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CE93">
      <w:pPr>
        <w:spacing w:before="165" w:beforeLines="50" w:line="360" w:lineRule="auto"/>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drawing>
          <wp:inline distT="0" distB="0" distL="114300" distR="114300">
            <wp:extent cx="6182995" cy="8745220"/>
            <wp:effectExtent l="0" t="0" r="8255" b="17780"/>
            <wp:docPr id="5" name="图片 5"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封面"/>
                    <pic:cNvPicPr>
                      <a:picLocks noChangeAspect="1"/>
                    </pic:cNvPicPr>
                  </pic:nvPicPr>
                  <pic:blipFill>
                    <a:blip r:embed="rId14"/>
                    <a:stretch>
                      <a:fillRect/>
                    </a:stretch>
                  </pic:blipFill>
                  <pic:spPr>
                    <a:xfrm>
                      <a:off x="0" y="0"/>
                      <a:ext cx="6182995" cy="8745220"/>
                    </a:xfrm>
                    <a:prstGeom prst="rect">
                      <a:avLst/>
                    </a:prstGeom>
                  </pic:spPr>
                </pic:pic>
              </a:graphicData>
            </a:graphic>
          </wp:inline>
        </w:drawing>
      </w:r>
    </w:p>
    <w:p w14:paraId="78CBA926">
      <w:pPr>
        <w:spacing w:before="165" w:beforeLines="50" w:line="360" w:lineRule="auto"/>
        <w:jc w:val="center"/>
        <w:rPr>
          <w:rFonts w:ascii="宋体" w:hAnsi="宋体" w:cs="宋体"/>
          <w:color w:val="auto"/>
          <w:sz w:val="52"/>
          <w:szCs w:val="52"/>
        </w:rPr>
      </w:pPr>
      <w:r>
        <w:rPr>
          <w:rFonts w:hint="eastAsia" w:ascii="宋体" w:hAnsi="宋体" w:cs="宋体"/>
          <w:color w:val="auto"/>
          <w:sz w:val="52"/>
          <w:szCs w:val="52"/>
        </w:rPr>
        <w:t>南宁市政府采购</w:t>
      </w:r>
    </w:p>
    <w:p w14:paraId="4F66F998">
      <w:pPr>
        <w:spacing w:before="165" w:beforeLines="50" w:line="360" w:lineRule="auto"/>
        <w:jc w:val="center"/>
        <w:rPr>
          <w:rFonts w:ascii="宋体" w:hAnsi="宋体" w:cs="宋体"/>
          <w:color w:val="auto"/>
          <w:sz w:val="52"/>
          <w:szCs w:val="52"/>
        </w:rPr>
      </w:pPr>
    </w:p>
    <w:p w14:paraId="210BE7CD">
      <w:pPr>
        <w:snapToGrid w:val="0"/>
        <w:spacing w:before="165" w:beforeLines="50" w:line="360" w:lineRule="auto"/>
        <w:jc w:val="center"/>
        <w:rPr>
          <w:rFonts w:ascii="宋体" w:hAnsi="宋体" w:cs="宋体"/>
          <w:color w:val="auto"/>
          <w:sz w:val="44"/>
          <w:szCs w:val="44"/>
        </w:rPr>
      </w:pPr>
      <w:r>
        <w:rPr>
          <w:rFonts w:hint="eastAsia" w:ascii="宋体" w:hAnsi="宋体" w:cs="宋体"/>
          <w:color w:val="auto"/>
          <w:sz w:val="72"/>
          <w:szCs w:val="72"/>
        </w:rPr>
        <w:t>竞争性磋商文件</w:t>
      </w:r>
    </w:p>
    <w:p w14:paraId="1A95EF71">
      <w:pPr>
        <w:spacing w:before="331" w:beforeLines="100" w:after="165" w:afterLines="50" w:line="360" w:lineRule="auto"/>
        <w:jc w:val="center"/>
        <w:rPr>
          <w:rFonts w:ascii="宋体" w:hAnsi="宋体" w:cs="宋体"/>
          <w:color w:val="auto"/>
          <w:szCs w:val="21"/>
        </w:rPr>
      </w:pPr>
      <w:r>
        <w:rPr>
          <w:rFonts w:hint="eastAsia" w:ascii="宋体" w:hAnsi="宋体" w:cs="宋体"/>
          <w:color w:val="auto"/>
          <w:szCs w:val="21"/>
        </w:rPr>
        <w:t>（全流程电子化评标）</w:t>
      </w:r>
    </w:p>
    <w:p w14:paraId="68D87743">
      <w:pPr>
        <w:pStyle w:val="18"/>
        <w:snapToGrid w:val="0"/>
        <w:spacing w:before="50" w:after="120" w:line="480" w:lineRule="auto"/>
        <w:ind w:left="3295" w:leftChars="852" w:hanging="1506" w:hangingChars="500"/>
        <w:rPr>
          <w:color w:val="auto"/>
        </w:rPr>
      </w:pPr>
      <w:r>
        <w:rPr>
          <w:rFonts w:hint="eastAsia" w:hAnsi="宋体" w:cs="宋体"/>
          <w:b/>
          <w:bCs/>
          <w:color w:val="auto"/>
          <w:sz w:val="30"/>
          <w:szCs w:val="30"/>
        </w:rPr>
        <w:t>项目名称：202</w:t>
      </w:r>
      <w:r>
        <w:rPr>
          <w:rFonts w:hint="eastAsia" w:hAnsi="宋体" w:cs="宋体"/>
          <w:b/>
          <w:bCs/>
          <w:color w:val="auto"/>
          <w:sz w:val="30"/>
          <w:szCs w:val="30"/>
          <w:lang w:val="en-US" w:eastAsia="zh-CN"/>
        </w:rPr>
        <w:t>5</w:t>
      </w:r>
      <w:r>
        <w:rPr>
          <w:rFonts w:hint="eastAsia" w:hAnsi="宋体" w:cs="宋体"/>
          <w:b/>
          <w:bCs/>
          <w:color w:val="auto"/>
          <w:sz w:val="30"/>
          <w:szCs w:val="30"/>
        </w:rPr>
        <w:t>年广西青少年体育赛事服务采购项目</w:t>
      </w:r>
    </w:p>
    <w:p w14:paraId="0F650924">
      <w:pPr>
        <w:pStyle w:val="18"/>
        <w:snapToGrid w:val="0"/>
        <w:spacing w:before="50" w:after="120" w:line="480" w:lineRule="auto"/>
        <w:ind w:firstLine="1783" w:firstLineChars="592"/>
        <w:outlineLvl w:val="0"/>
        <w:rPr>
          <w:rFonts w:hint="eastAsia" w:hAnsi="宋体" w:eastAsia="宋体" w:cs="宋体"/>
          <w:b/>
          <w:bCs/>
          <w:color w:val="auto"/>
          <w:sz w:val="30"/>
          <w:szCs w:val="30"/>
          <w:lang w:eastAsia="zh-CN"/>
        </w:rPr>
      </w:pPr>
      <w:bookmarkStart w:id="0" w:name="_Toc23882"/>
      <w:bookmarkStart w:id="1" w:name="_Toc31224"/>
      <w:r>
        <w:rPr>
          <w:rFonts w:hint="eastAsia" w:hAnsi="宋体" w:cs="宋体"/>
          <w:b/>
          <w:bCs/>
          <w:color w:val="auto"/>
          <w:sz w:val="30"/>
          <w:szCs w:val="30"/>
        </w:rPr>
        <w:t>项目编号：</w:t>
      </w:r>
      <w:r>
        <w:rPr>
          <w:rFonts w:hint="eastAsia" w:hAnsi="宋体" w:cs="宋体"/>
          <w:b/>
          <w:bCs/>
          <w:color w:val="auto"/>
          <w:sz w:val="30"/>
          <w:szCs w:val="30"/>
          <w:lang w:eastAsia="zh-CN"/>
        </w:rPr>
        <w:t>NNZC2025-C3-050035-HBGS</w:t>
      </w:r>
    </w:p>
    <w:p w14:paraId="7BB67E3A">
      <w:pPr>
        <w:pStyle w:val="18"/>
        <w:snapToGrid w:val="0"/>
        <w:spacing w:before="50" w:after="120" w:line="480" w:lineRule="auto"/>
        <w:ind w:firstLine="1783" w:firstLineChars="592"/>
        <w:outlineLvl w:val="0"/>
        <w:rPr>
          <w:rFonts w:hint="default" w:hAnsi="宋体" w:eastAsia="宋体" w:cs="宋体"/>
          <w:b/>
          <w:bCs/>
          <w:color w:val="auto"/>
          <w:sz w:val="30"/>
          <w:szCs w:val="30"/>
          <w:lang w:val="en-US" w:eastAsia="zh-CN"/>
        </w:rPr>
      </w:pPr>
      <w:bookmarkStart w:id="2" w:name="_Toc25866"/>
      <w:r>
        <w:rPr>
          <w:rFonts w:hint="eastAsia" w:hAnsi="宋体" w:cs="宋体"/>
          <w:b/>
          <w:bCs/>
          <w:color w:val="auto"/>
          <w:sz w:val="30"/>
          <w:szCs w:val="30"/>
        </w:rPr>
        <w:t>采购文号：</w:t>
      </w:r>
      <w:bookmarkEnd w:id="0"/>
      <w:bookmarkEnd w:id="1"/>
      <w:bookmarkEnd w:id="2"/>
      <w:r>
        <w:rPr>
          <w:rFonts w:hint="eastAsia" w:hAnsi="宋体" w:cs="宋体"/>
          <w:b/>
          <w:bCs/>
          <w:color w:val="auto"/>
          <w:sz w:val="30"/>
          <w:szCs w:val="30"/>
        </w:rPr>
        <w:t>JNZC2025-C</w:t>
      </w:r>
      <w:r>
        <w:rPr>
          <w:rFonts w:hint="eastAsia" w:hAnsi="宋体" w:cs="宋体"/>
          <w:b/>
          <w:bCs/>
          <w:color w:val="auto"/>
          <w:sz w:val="30"/>
          <w:szCs w:val="30"/>
          <w:lang w:val="en-US" w:eastAsia="zh-CN"/>
        </w:rPr>
        <w:t>3</w:t>
      </w:r>
      <w:r>
        <w:rPr>
          <w:rFonts w:hint="eastAsia" w:hAnsi="宋体" w:cs="宋体"/>
          <w:b/>
          <w:bCs/>
          <w:color w:val="auto"/>
          <w:sz w:val="30"/>
          <w:szCs w:val="30"/>
        </w:rPr>
        <w:t>-00</w:t>
      </w:r>
      <w:r>
        <w:rPr>
          <w:rFonts w:hint="eastAsia" w:hAnsi="宋体" w:cs="宋体"/>
          <w:b/>
          <w:bCs/>
          <w:color w:val="auto"/>
          <w:sz w:val="30"/>
          <w:szCs w:val="30"/>
          <w:lang w:val="en-US" w:eastAsia="zh-CN"/>
        </w:rPr>
        <w:t>644</w:t>
      </w:r>
    </w:p>
    <w:p w14:paraId="36C4EAF3">
      <w:pPr>
        <w:pStyle w:val="18"/>
        <w:snapToGrid w:val="0"/>
        <w:spacing w:before="50" w:after="120" w:line="480" w:lineRule="auto"/>
        <w:ind w:firstLine="1783" w:firstLineChars="592"/>
        <w:rPr>
          <w:rFonts w:hAnsi="宋体" w:cs="宋体"/>
          <w:b/>
          <w:bCs/>
          <w:color w:val="auto"/>
          <w:sz w:val="30"/>
          <w:szCs w:val="30"/>
        </w:rPr>
      </w:pPr>
      <w:r>
        <w:rPr>
          <w:rFonts w:hint="eastAsia" w:hAnsi="宋体" w:cs="宋体"/>
          <w:b/>
          <w:bCs/>
          <w:color w:val="auto"/>
          <w:sz w:val="30"/>
          <w:szCs w:val="30"/>
        </w:rPr>
        <w:t xml:space="preserve">项目所属区划：南宁市江南区 </w:t>
      </w:r>
    </w:p>
    <w:p w14:paraId="2E56FF83">
      <w:pPr>
        <w:pStyle w:val="18"/>
        <w:snapToGrid w:val="0"/>
        <w:spacing w:before="50" w:after="120" w:line="600" w:lineRule="auto"/>
        <w:ind w:left="3310" w:leftChars="852" w:hanging="1521" w:hangingChars="505"/>
        <w:outlineLvl w:val="0"/>
        <w:rPr>
          <w:rFonts w:hAnsi="宋体" w:cs="宋体"/>
          <w:b/>
          <w:bCs/>
          <w:color w:val="auto"/>
          <w:sz w:val="30"/>
          <w:szCs w:val="30"/>
        </w:rPr>
      </w:pPr>
      <w:bookmarkStart w:id="3" w:name="_Toc3042"/>
      <w:bookmarkStart w:id="4" w:name="_Toc6082"/>
    </w:p>
    <w:p w14:paraId="425E3ADC">
      <w:pPr>
        <w:rPr>
          <w:color w:val="auto"/>
        </w:rPr>
      </w:pPr>
    </w:p>
    <w:p w14:paraId="0BFDFF57">
      <w:pPr>
        <w:pStyle w:val="18"/>
        <w:snapToGrid w:val="0"/>
        <w:spacing w:before="50" w:after="120" w:line="600" w:lineRule="auto"/>
        <w:ind w:left="3310" w:leftChars="852" w:hanging="1521" w:hangingChars="505"/>
        <w:outlineLvl w:val="0"/>
        <w:rPr>
          <w:rFonts w:hAnsi="宋体" w:cs="宋体"/>
          <w:b/>
          <w:bCs/>
          <w:color w:val="auto"/>
          <w:sz w:val="30"/>
          <w:szCs w:val="30"/>
        </w:rPr>
      </w:pPr>
      <w:r>
        <w:rPr>
          <w:rFonts w:hint="eastAsia" w:hAnsi="宋体" w:cs="宋体"/>
          <w:b/>
          <w:bCs/>
          <w:color w:val="auto"/>
          <w:sz w:val="30"/>
          <w:szCs w:val="30"/>
        </w:rPr>
        <w:t>采 购 人：</w:t>
      </w:r>
      <w:bookmarkEnd w:id="3"/>
      <w:r>
        <w:rPr>
          <w:rFonts w:hint="eastAsia" w:hAnsi="宋体" w:cs="宋体"/>
          <w:b/>
          <w:bCs/>
          <w:color w:val="auto"/>
          <w:sz w:val="30"/>
          <w:szCs w:val="30"/>
          <w:lang w:eastAsia="zh-CN"/>
        </w:rPr>
        <w:t>南宁市江南区文化广电体育和旅游局</w:t>
      </w:r>
    </w:p>
    <w:bookmarkEnd w:id="4"/>
    <w:p w14:paraId="5CA1D8C1">
      <w:pPr>
        <w:pStyle w:val="18"/>
        <w:snapToGrid w:val="0"/>
        <w:spacing w:before="50" w:after="120" w:line="600" w:lineRule="auto"/>
        <w:ind w:firstLine="1783" w:firstLineChars="592"/>
        <w:outlineLvl w:val="0"/>
        <w:rPr>
          <w:rFonts w:hAnsi="宋体" w:cs="宋体"/>
          <w:b/>
          <w:bCs/>
          <w:color w:val="auto"/>
          <w:w w:val="95"/>
          <w:sz w:val="30"/>
          <w:szCs w:val="30"/>
        </w:rPr>
      </w:pPr>
      <w:bookmarkStart w:id="5" w:name="_Toc16943"/>
      <w:r>
        <w:rPr>
          <w:rFonts w:hint="eastAsia" w:hAnsi="宋体" w:cs="宋体"/>
          <w:b/>
          <w:bCs/>
          <w:color w:val="auto"/>
          <w:sz w:val="30"/>
          <w:szCs w:val="30"/>
        </w:rPr>
        <w:t>采购代理机构：广西河埠工程咨询有限公司</w:t>
      </w:r>
      <w:bookmarkEnd w:id="5"/>
    </w:p>
    <w:p w14:paraId="3A3CD2E9">
      <w:pPr>
        <w:pStyle w:val="18"/>
        <w:snapToGrid w:val="0"/>
        <w:spacing w:before="50" w:after="120" w:line="360" w:lineRule="auto"/>
        <w:jc w:val="center"/>
        <w:rPr>
          <w:rFonts w:hAnsi="宋体" w:cs="宋体"/>
          <w:b/>
          <w:bCs/>
          <w:color w:val="auto"/>
          <w:w w:val="95"/>
          <w:sz w:val="30"/>
          <w:szCs w:val="30"/>
        </w:rPr>
      </w:pPr>
      <w:r>
        <w:rPr>
          <w:rFonts w:hint="eastAsia" w:hAnsi="宋体" w:cs="宋体"/>
          <w:b/>
          <w:bCs/>
          <w:color w:val="auto"/>
          <w:w w:val="95"/>
          <w:sz w:val="30"/>
          <w:szCs w:val="30"/>
        </w:rPr>
        <w:t>2025年</w:t>
      </w:r>
      <w:r>
        <w:rPr>
          <w:rFonts w:hint="eastAsia" w:hAnsi="宋体" w:cs="宋体"/>
          <w:b/>
          <w:bCs/>
          <w:color w:val="auto"/>
          <w:w w:val="95"/>
          <w:sz w:val="30"/>
          <w:szCs w:val="30"/>
          <w:lang w:val="en-US" w:eastAsia="zh-CN"/>
        </w:rPr>
        <w:t>6</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11</w:t>
      </w:r>
      <w:r>
        <w:rPr>
          <w:rFonts w:hint="eastAsia" w:hAnsi="宋体" w:cs="宋体"/>
          <w:b/>
          <w:bCs/>
          <w:color w:val="auto"/>
          <w:w w:val="95"/>
          <w:sz w:val="30"/>
          <w:szCs w:val="30"/>
        </w:rPr>
        <w:t>日</w:t>
      </w:r>
    </w:p>
    <w:p w14:paraId="015DF827">
      <w:pPr>
        <w:widowControl/>
        <w:spacing w:line="360" w:lineRule="auto"/>
        <w:jc w:val="left"/>
        <w:rPr>
          <w:rFonts w:ascii="宋体" w:hAnsi="宋体" w:cs="宋体"/>
          <w:b/>
          <w:bCs/>
          <w:color w:val="auto"/>
          <w:w w:val="95"/>
          <w:kern w:val="0"/>
          <w:sz w:val="30"/>
          <w:szCs w:val="30"/>
        </w:rPr>
        <w:sectPr>
          <w:pgSz w:w="11906" w:h="16838"/>
          <w:pgMar w:top="1440" w:right="1080" w:bottom="1440" w:left="1080" w:header="720" w:footer="720" w:gutter="0"/>
          <w:pgNumType w:start="1"/>
          <w:cols w:space="720" w:num="1"/>
          <w:docGrid w:type="lines" w:linePitch="331" w:charSpace="0"/>
        </w:sectPr>
      </w:pPr>
      <w:bookmarkStart w:id="87" w:name="_GoBack"/>
      <w:bookmarkEnd w:id="87"/>
    </w:p>
    <w:p w14:paraId="2F2D5CAC">
      <w:pPr>
        <w:spacing w:line="360" w:lineRule="auto"/>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目   录</w:t>
      </w:r>
    </w:p>
    <w:p w14:paraId="5A481CC4">
      <w:pPr>
        <w:spacing w:line="400" w:lineRule="exact"/>
        <w:jc w:val="center"/>
        <w:rPr>
          <w:rFonts w:asciiTheme="minorEastAsia" w:hAnsiTheme="minorEastAsia" w:eastAsiaTheme="minorEastAsia"/>
          <w:b/>
          <w:color w:val="auto"/>
          <w:sz w:val="44"/>
          <w:szCs w:val="44"/>
        </w:rPr>
      </w:pPr>
    </w:p>
    <w:p w14:paraId="1E9F7F58">
      <w:pPr>
        <w:pStyle w:val="22"/>
        <w:tabs>
          <w:tab w:val="right" w:leader="dot" w:pos="8869"/>
        </w:tabs>
        <w:rPr>
          <w:rFonts w:asciiTheme="minorHAnsi" w:hAnsiTheme="minorHAnsi" w:eastAsiaTheme="minorEastAsia" w:cstheme="minorBidi"/>
          <w:color w:val="auto"/>
          <w:szCs w:val="22"/>
        </w:rPr>
      </w:pPr>
      <w:r>
        <w:rPr>
          <w:rFonts w:asciiTheme="minorEastAsia" w:hAnsiTheme="minorEastAsia" w:eastAsiaTheme="minorEastAsia"/>
          <w:b/>
          <w:color w:val="auto"/>
          <w:sz w:val="30"/>
          <w:szCs w:val="30"/>
        </w:rPr>
        <w:fldChar w:fldCharType="begin"/>
      </w:r>
      <w:r>
        <w:rPr>
          <w:rFonts w:asciiTheme="minorEastAsia" w:hAnsiTheme="minorEastAsia" w:eastAsiaTheme="minorEastAsia"/>
          <w:b/>
          <w:color w:val="auto"/>
          <w:sz w:val="30"/>
          <w:szCs w:val="30"/>
        </w:rPr>
        <w:instrText xml:space="preserve"> </w:instrText>
      </w:r>
      <w:r>
        <w:rPr>
          <w:rFonts w:hint="eastAsia" w:asciiTheme="minorEastAsia" w:hAnsiTheme="minorEastAsia" w:eastAsiaTheme="minorEastAsia"/>
          <w:b/>
          <w:color w:val="auto"/>
          <w:sz w:val="30"/>
          <w:szCs w:val="30"/>
        </w:rPr>
        <w:instrText xml:space="preserve">TOC \o "1-3" \h \z \u</w:instrText>
      </w:r>
      <w:r>
        <w:rPr>
          <w:rFonts w:asciiTheme="minorEastAsia" w:hAnsiTheme="minorEastAsia" w:eastAsiaTheme="minorEastAsia"/>
          <w:b/>
          <w:color w:val="auto"/>
          <w:sz w:val="30"/>
          <w:szCs w:val="30"/>
        </w:rPr>
        <w:instrText xml:space="preserve"> </w:instrText>
      </w:r>
      <w:r>
        <w:rPr>
          <w:rFonts w:asciiTheme="minorEastAsia" w:hAnsiTheme="minorEastAsia" w:eastAsiaTheme="minorEastAsia"/>
          <w:b/>
          <w:color w:val="auto"/>
          <w:sz w:val="30"/>
          <w:szCs w:val="30"/>
        </w:rPr>
        <w:fldChar w:fldCharType="separate"/>
      </w:r>
      <w:r>
        <w:rPr>
          <w:color w:val="auto"/>
        </w:rPr>
        <w:fldChar w:fldCharType="begin"/>
      </w:r>
      <w:r>
        <w:rPr>
          <w:color w:val="auto"/>
        </w:rPr>
        <w:instrText xml:space="preserve"> HYPERLINK \l "_Toc192089357" </w:instrText>
      </w:r>
      <w:r>
        <w:rPr>
          <w:color w:val="auto"/>
        </w:rPr>
        <w:fldChar w:fldCharType="separate"/>
      </w:r>
      <w:r>
        <w:rPr>
          <w:rStyle w:val="34"/>
          <w:rFonts w:hint="eastAsia" w:asciiTheme="minorEastAsia" w:hAnsiTheme="minorEastAsia"/>
          <w:color w:val="auto"/>
        </w:rPr>
        <w:t>第一章</w:t>
      </w:r>
      <w:r>
        <w:rPr>
          <w:rStyle w:val="34"/>
          <w:rFonts w:asciiTheme="minorEastAsia" w:hAnsiTheme="minorEastAsia"/>
          <w:color w:val="auto"/>
        </w:rPr>
        <w:t xml:space="preserve"> </w:t>
      </w:r>
      <w:r>
        <w:rPr>
          <w:rStyle w:val="34"/>
          <w:rFonts w:hint="eastAsia" w:asciiTheme="minorEastAsia" w:hAnsiTheme="minorEastAsia"/>
          <w:color w:val="auto"/>
        </w:rPr>
        <w:t>竞争性磋商公告</w:t>
      </w:r>
      <w:r>
        <w:rPr>
          <w:color w:val="auto"/>
        </w:rPr>
        <w:tab/>
      </w:r>
      <w:r>
        <w:rPr>
          <w:color w:val="auto"/>
        </w:rPr>
        <w:fldChar w:fldCharType="begin"/>
      </w:r>
      <w:r>
        <w:rPr>
          <w:color w:val="auto"/>
        </w:rPr>
        <w:instrText xml:space="preserve"> PAGEREF _Toc192089357 \h </w:instrText>
      </w:r>
      <w:r>
        <w:rPr>
          <w:color w:val="auto"/>
        </w:rPr>
        <w:fldChar w:fldCharType="separate"/>
      </w:r>
      <w:r>
        <w:rPr>
          <w:color w:val="auto"/>
        </w:rPr>
        <w:t>1</w:t>
      </w:r>
      <w:r>
        <w:rPr>
          <w:color w:val="auto"/>
        </w:rPr>
        <w:fldChar w:fldCharType="end"/>
      </w:r>
      <w:r>
        <w:rPr>
          <w:color w:val="auto"/>
        </w:rPr>
        <w:fldChar w:fldCharType="end"/>
      </w:r>
    </w:p>
    <w:p w14:paraId="2AFA722E">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"_Toc192089358" </w:instrText>
      </w:r>
      <w:r>
        <w:rPr>
          <w:color w:val="auto"/>
        </w:rPr>
        <w:fldChar w:fldCharType="separate"/>
      </w:r>
      <w:r>
        <w:rPr>
          <w:rStyle w:val="34"/>
          <w:rFonts w:hint="eastAsia" w:asciiTheme="minorEastAsia" w:hAnsiTheme="minorEastAsia"/>
          <w:color w:val="auto"/>
        </w:rPr>
        <w:t>第二章</w:t>
      </w:r>
      <w:r>
        <w:rPr>
          <w:rStyle w:val="34"/>
          <w:rFonts w:asciiTheme="minorEastAsia" w:hAnsiTheme="minorEastAsia"/>
          <w:color w:val="auto"/>
        </w:rPr>
        <w:t xml:space="preserve"> </w:t>
      </w:r>
      <w:r>
        <w:rPr>
          <w:rStyle w:val="34"/>
          <w:rFonts w:hint="eastAsia" w:asciiTheme="minorEastAsia" w:hAnsiTheme="minorEastAsia"/>
          <w:color w:val="auto"/>
        </w:rPr>
        <w:t>采购需求</w:t>
      </w:r>
      <w:r>
        <w:rPr>
          <w:color w:val="auto"/>
        </w:rPr>
        <w:tab/>
      </w:r>
      <w:r>
        <w:rPr>
          <w:color w:val="auto"/>
        </w:rPr>
        <w:fldChar w:fldCharType="begin"/>
      </w:r>
      <w:r>
        <w:rPr>
          <w:color w:val="auto"/>
        </w:rPr>
        <w:instrText xml:space="preserve"> PAGEREF _Toc192089358 \h </w:instrText>
      </w:r>
      <w:r>
        <w:rPr>
          <w:color w:val="auto"/>
        </w:rPr>
        <w:fldChar w:fldCharType="separate"/>
      </w:r>
      <w:r>
        <w:rPr>
          <w:color w:val="auto"/>
        </w:rPr>
        <w:t>5</w:t>
      </w:r>
      <w:r>
        <w:rPr>
          <w:color w:val="auto"/>
        </w:rPr>
        <w:fldChar w:fldCharType="end"/>
      </w:r>
      <w:r>
        <w:rPr>
          <w:color w:val="auto"/>
        </w:rPr>
        <w:fldChar w:fldCharType="end"/>
      </w:r>
    </w:p>
    <w:p w14:paraId="5AF39654">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"_Toc192089359" </w:instrText>
      </w:r>
      <w:r>
        <w:rPr>
          <w:color w:val="auto"/>
        </w:rPr>
        <w:fldChar w:fldCharType="separate"/>
      </w:r>
      <w:r>
        <w:rPr>
          <w:rStyle w:val="34"/>
          <w:rFonts w:hint="eastAsia" w:asciiTheme="minorEastAsia" w:hAnsiTheme="minorEastAsia"/>
          <w:color w:val="auto"/>
        </w:rPr>
        <w:t>第三章</w:t>
      </w:r>
      <w:r>
        <w:rPr>
          <w:rStyle w:val="34"/>
          <w:rFonts w:asciiTheme="minorEastAsia" w:hAnsiTheme="minorEastAsia"/>
          <w:color w:val="auto"/>
        </w:rPr>
        <w:t xml:space="preserve"> </w:t>
      </w:r>
      <w:r>
        <w:rPr>
          <w:rStyle w:val="34"/>
          <w:rFonts w:hint="eastAsia" w:asciiTheme="minorEastAsia" w:hAnsiTheme="minorEastAsia"/>
          <w:color w:val="auto"/>
        </w:rPr>
        <w:t>供应商须知</w:t>
      </w:r>
      <w:r>
        <w:rPr>
          <w:color w:val="auto"/>
        </w:rPr>
        <w:tab/>
      </w:r>
      <w:r>
        <w:rPr>
          <w:color w:val="auto"/>
        </w:rPr>
        <w:fldChar w:fldCharType="begin"/>
      </w:r>
      <w:r>
        <w:rPr>
          <w:color w:val="auto"/>
        </w:rPr>
        <w:instrText xml:space="preserve"> PAGEREF _Toc192089359 \h </w:instrText>
      </w:r>
      <w:r>
        <w:rPr>
          <w:color w:val="auto"/>
        </w:rPr>
        <w:fldChar w:fldCharType="separate"/>
      </w:r>
      <w:r>
        <w:rPr>
          <w:color w:val="auto"/>
        </w:rPr>
        <w:t>17</w:t>
      </w:r>
      <w:r>
        <w:rPr>
          <w:color w:val="auto"/>
        </w:rPr>
        <w:fldChar w:fldCharType="end"/>
      </w:r>
      <w:r>
        <w:rPr>
          <w:color w:val="auto"/>
        </w:rPr>
        <w:fldChar w:fldCharType="end"/>
      </w:r>
    </w:p>
    <w:p w14:paraId="336C1B29">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"_Toc192089360" </w:instrText>
      </w:r>
      <w:r>
        <w:rPr>
          <w:color w:val="auto"/>
        </w:rPr>
        <w:fldChar w:fldCharType="separate"/>
      </w:r>
      <w:r>
        <w:rPr>
          <w:rStyle w:val="34"/>
          <w:rFonts w:hint="eastAsia" w:asciiTheme="minorEastAsia" w:hAnsiTheme="minorEastAsia"/>
          <w:color w:val="auto"/>
        </w:rPr>
        <w:t>第一节</w:t>
      </w:r>
      <w:r>
        <w:rPr>
          <w:rStyle w:val="34"/>
          <w:rFonts w:asciiTheme="minorEastAsia" w:hAnsiTheme="minorEastAsia"/>
          <w:color w:val="auto"/>
        </w:rPr>
        <w:t xml:space="preserve"> </w:t>
      </w:r>
      <w:r>
        <w:rPr>
          <w:rStyle w:val="34"/>
          <w:rFonts w:hint="eastAsia" w:asciiTheme="minorEastAsia" w:hAnsiTheme="minorEastAsia"/>
          <w:color w:val="auto"/>
        </w:rPr>
        <w:t>供应商须知前附表</w:t>
      </w:r>
      <w:r>
        <w:rPr>
          <w:color w:val="auto"/>
        </w:rPr>
        <w:tab/>
      </w:r>
      <w:r>
        <w:rPr>
          <w:color w:val="auto"/>
        </w:rPr>
        <w:fldChar w:fldCharType="begin"/>
      </w:r>
      <w:r>
        <w:rPr>
          <w:color w:val="auto"/>
        </w:rPr>
        <w:instrText xml:space="preserve"> PAGEREF _Toc192089360 \h </w:instrText>
      </w:r>
      <w:r>
        <w:rPr>
          <w:color w:val="auto"/>
        </w:rPr>
        <w:fldChar w:fldCharType="separate"/>
      </w:r>
      <w:r>
        <w:rPr>
          <w:color w:val="auto"/>
        </w:rPr>
        <w:t>17</w:t>
      </w:r>
      <w:r>
        <w:rPr>
          <w:color w:val="auto"/>
        </w:rPr>
        <w:fldChar w:fldCharType="end"/>
      </w:r>
      <w:r>
        <w:rPr>
          <w:color w:val="auto"/>
        </w:rPr>
        <w:fldChar w:fldCharType="end"/>
      </w:r>
    </w:p>
    <w:p w14:paraId="27E5943F">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"_Toc192089361" </w:instrText>
      </w:r>
      <w:r>
        <w:rPr>
          <w:color w:val="auto"/>
        </w:rPr>
        <w:fldChar w:fldCharType="separate"/>
      </w:r>
      <w:r>
        <w:rPr>
          <w:rStyle w:val="34"/>
          <w:rFonts w:hint="eastAsia" w:asciiTheme="minorEastAsia" w:hAnsiTheme="minorEastAsia"/>
          <w:color w:val="auto"/>
        </w:rPr>
        <w:t>第二节</w:t>
      </w:r>
      <w:r>
        <w:rPr>
          <w:rStyle w:val="34"/>
          <w:rFonts w:asciiTheme="minorEastAsia" w:hAnsiTheme="minorEastAsia"/>
          <w:color w:val="auto"/>
        </w:rPr>
        <w:t xml:space="preserve"> </w:t>
      </w:r>
      <w:r>
        <w:rPr>
          <w:rStyle w:val="34"/>
          <w:rFonts w:hint="eastAsia" w:asciiTheme="minorEastAsia" w:hAnsiTheme="minorEastAsia"/>
          <w:color w:val="auto"/>
        </w:rPr>
        <w:t>供应商须知正文</w:t>
      </w:r>
      <w:r>
        <w:rPr>
          <w:color w:val="auto"/>
        </w:rPr>
        <w:tab/>
      </w:r>
      <w:r>
        <w:rPr>
          <w:color w:val="auto"/>
        </w:rPr>
        <w:fldChar w:fldCharType="begin"/>
      </w:r>
      <w:r>
        <w:rPr>
          <w:color w:val="auto"/>
        </w:rPr>
        <w:instrText xml:space="preserve"> PAGEREF _Toc192089361 \h </w:instrText>
      </w:r>
      <w:r>
        <w:rPr>
          <w:color w:val="auto"/>
        </w:rPr>
        <w:fldChar w:fldCharType="separate"/>
      </w:r>
      <w:r>
        <w:rPr>
          <w:color w:val="auto"/>
        </w:rPr>
        <w:t>22</w:t>
      </w:r>
      <w:r>
        <w:rPr>
          <w:color w:val="auto"/>
        </w:rPr>
        <w:fldChar w:fldCharType="end"/>
      </w:r>
      <w:r>
        <w:rPr>
          <w:color w:val="auto"/>
        </w:rPr>
        <w:fldChar w:fldCharType="end"/>
      </w:r>
    </w:p>
    <w:p w14:paraId="427B6CFE">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"_Toc192089362" </w:instrText>
      </w:r>
      <w:r>
        <w:rPr>
          <w:color w:val="auto"/>
        </w:rPr>
        <w:fldChar w:fldCharType="separate"/>
      </w:r>
      <w:r>
        <w:rPr>
          <w:rStyle w:val="34"/>
          <w:rFonts w:hint="eastAsia" w:asciiTheme="minorEastAsia" w:hAnsiTheme="minorEastAsia"/>
          <w:color w:val="auto"/>
        </w:rPr>
        <w:t>一、总则</w:t>
      </w:r>
      <w:r>
        <w:rPr>
          <w:color w:val="auto"/>
        </w:rPr>
        <w:tab/>
      </w:r>
      <w:r>
        <w:rPr>
          <w:color w:val="auto"/>
        </w:rPr>
        <w:fldChar w:fldCharType="begin"/>
      </w:r>
      <w:r>
        <w:rPr>
          <w:color w:val="auto"/>
        </w:rPr>
        <w:instrText xml:space="preserve"> PAGEREF _Toc192089362 \h </w:instrText>
      </w:r>
      <w:r>
        <w:rPr>
          <w:color w:val="auto"/>
        </w:rPr>
        <w:fldChar w:fldCharType="separate"/>
      </w:r>
      <w:r>
        <w:rPr>
          <w:color w:val="auto"/>
        </w:rPr>
        <w:t>22</w:t>
      </w:r>
      <w:r>
        <w:rPr>
          <w:color w:val="auto"/>
        </w:rPr>
        <w:fldChar w:fldCharType="end"/>
      </w:r>
      <w:r>
        <w:rPr>
          <w:color w:val="auto"/>
        </w:rPr>
        <w:fldChar w:fldCharType="end"/>
      </w:r>
    </w:p>
    <w:p w14:paraId="0F96D20A">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"_Toc192089363" </w:instrText>
      </w:r>
      <w:r>
        <w:rPr>
          <w:color w:val="auto"/>
        </w:rPr>
        <w:fldChar w:fldCharType="separate"/>
      </w:r>
      <w:r>
        <w:rPr>
          <w:rStyle w:val="34"/>
          <w:rFonts w:hint="eastAsia" w:asciiTheme="minorEastAsia" w:hAnsiTheme="minorEastAsia"/>
          <w:color w:val="auto"/>
        </w:rPr>
        <w:t>二、磋商文件</w:t>
      </w:r>
      <w:r>
        <w:rPr>
          <w:color w:val="auto"/>
        </w:rPr>
        <w:tab/>
      </w:r>
      <w:r>
        <w:rPr>
          <w:color w:val="auto"/>
        </w:rPr>
        <w:fldChar w:fldCharType="begin"/>
      </w:r>
      <w:r>
        <w:rPr>
          <w:color w:val="auto"/>
        </w:rPr>
        <w:instrText xml:space="preserve"> PAGEREF _Toc192089363 \h </w:instrText>
      </w:r>
      <w:r>
        <w:rPr>
          <w:color w:val="auto"/>
        </w:rPr>
        <w:fldChar w:fldCharType="separate"/>
      </w:r>
      <w:r>
        <w:rPr>
          <w:color w:val="auto"/>
        </w:rPr>
        <w:t>24</w:t>
      </w:r>
      <w:r>
        <w:rPr>
          <w:color w:val="auto"/>
        </w:rPr>
        <w:fldChar w:fldCharType="end"/>
      </w:r>
      <w:r>
        <w:rPr>
          <w:color w:val="auto"/>
        </w:rPr>
        <w:fldChar w:fldCharType="end"/>
      </w:r>
    </w:p>
    <w:p w14:paraId="527EE63C">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"_Toc192089364" </w:instrText>
      </w:r>
      <w:r>
        <w:rPr>
          <w:color w:val="auto"/>
        </w:rPr>
        <w:fldChar w:fldCharType="separate"/>
      </w:r>
      <w:r>
        <w:rPr>
          <w:rStyle w:val="34"/>
          <w:rFonts w:hint="eastAsia" w:asciiTheme="minorEastAsia" w:hAnsiTheme="minorEastAsia"/>
          <w:color w:val="auto"/>
        </w:rPr>
        <w:t>三、响应文件的编制</w:t>
      </w:r>
      <w:r>
        <w:rPr>
          <w:color w:val="auto"/>
        </w:rPr>
        <w:tab/>
      </w:r>
      <w:r>
        <w:rPr>
          <w:color w:val="auto"/>
        </w:rPr>
        <w:fldChar w:fldCharType="begin"/>
      </w:r>
      <w:r>
        <w:rPr>
          <w:color w:val="auto"/>
        </w:rPr>
        <w:instrText xml:space="preserve"> PAGEREF _Toc192089364 \h </w:instrText>
      </w:r>
      <w:r>
        <w:rPr>
          <w:color w:val="auto"/>
        </w:rPr>
        <w:fldChar w:fldCharType="separate"/>
      </w:r>
      <w:r>
        <w:rPr>
          <w:color w:val="auto"/>
        </w:rPr>
        <w:t>25</w:t>
      </w:r>
      <w:r>
        <w:rPr>
          <w:color w:val="auto"/>
        </w:rPr>
        <w:fldChar w:fldCharType="end"/>
      </w:r>
      <w:r>
        <w:rPr>
          <w:color w:val="auto"/>
        </w:rPr>
        <w:fldChar w:fldCharType="end"/>
      </w:r>
    </w:p>
    <w:p w14:paraId="7ECD17DA">
      <w:pPr>
        <w:pStyle w:val="17"/>
        <w:tabs>
          <w:tab w:val="right" w:leader="dot" w:pos="8820"/>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"_Toc192089365" </w:instrText>
      </w:r>
      <w:r>
        <w:rPr>
          <w:color w:val="auto"/>
        </w:rPr>
        <w:fldChar w:fldCharType="separate"/>
      </w:r>
      <w:r>
        <w:rPr>
          <w:rStyle w:val="34"/>
          <w:rFonts w:hint="eastAsia" w:asciiTheme="minorEastAsia" w:hAnsiTheme="minorEastAsia"/>
          <w:color w:val="auto"/>
        </w:rPr>
        <w:t>四、评审及磋商</w:t>
      </w:r>
      <w:r>
        <w:rPr>
          <w:color w:val="auto"/>
        </w:rPr>
        <w:tab/>
      </w:r>
      <w:r>
        <w:rPr>
          <w:color w:val="auto"/>
        </w:rPr>
        <w:fldChar w:fldCharType="begin"/>
      </w:r>
      <w:r>
        <w:rPr>
          <w:color w:val="auto"/>
        </w:rPr>
        <w:instrText xml:space="preserve"> PAGEREF _Toc192089365 \h </w:instrText>
      </w:r>
      <w:r>
        <w:rPr>
          <w:color w:val="auto"/>
        </w:rPr>
        <w:fldChar w:fldCharType="separate"/>
      </w:r>
      <w:r>
        <w:rPr>
          <w:color w:val="auto"/>
        </w:rPr>
        <w:t>27</w:t>
      </w:r>
      <w:r>
        <w:rPr>
          <w:color w:val="auto"/>
        </w:rPr>
        <w:fldChar w:fldCharType="end"/>
      </w:r>
      <w:r>
        <w:rPr>
          <w:color w:val="auto"/>
        </w:rPr>
        <w:fldChar w:fldCharType="end"/>
      </w:r>
    </w:p>
    <w:p w14:paraId="761D84AA">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"_Toc192089366" </w:instrText>
      </w:r>
      <w:r>
        <w:rPr>
          <w:color w:val="auto"/>
        </w:rPr>
        <w:fldChar w:fldCharType="separate"/>
      </w:r>
      <w:r>
        <w:rPr>
          <w:rStyle w:val="34"/>
          <w:rFonts w:hint="eastAsia" w:asciiTheme="minorEastAsia" w:hAnsiTheme="minorEastAsia"/>
          <w:color w:val="auto"/>
        </w:rPr>
        <w:t>五、成交及合同</w:t>
      </w:r>
      <w:r>
        <w:rPr>
          <w:color w:val="auto"/>
        </w:rPr>
        <w:tab/>
      </w:r>
      <w:r>
        <w:rPr>
          <w:color w:val="auto"/>
        </w:rPr>
        <w:fldChar w:fldCharType="begin"/>
      </w:r>
      <w:r>
        <w:rPr>
          <w:color w:val="auto"/>
        </w:rPr>
        <w:instrText xml:space="preserve"> PAGEREF _Toc192089366 \h </w:instrText>
      </w:r>
      <w:r>
        <w:rPr>
          <w:color w:val="auto"/>
        </w:rPr>
        <w:fldChar w:fldCharType="separate"/>
      </w:r>
      <w:r>
        <w:rPr>
          <w:color w:val="auto"/>
        </w:rPr>
        <w:t>28</w:t>
      </w:r>
      <w:r>
        <w:rPr>
          <w:color w:val="auto"/>
        </w:rPr>
        <w:fldChar w:fldCharType="end"/>
      </w:r>
      <w:r>
        <w:rPr>
          <w:color w:val="auto"/>
        </w:rPr>
        <w:fldChar w:fldCharType="end"/>
      </w:r>
    </w:p>
    <w:p w14:paraId="79320D3D">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"_Toc192089367" </w:instrText>
      </w:r>
      <w:r>
        <w:rPr>
          <w:color w:val="auto"/>
        </w:rPr>
        <w:fldChar w:fldCharType="separate"/>
      </w:r>
      <w:r>
        <w:rPr>
          <w:rStyle w:val="34"/>
          <w:rFonts w:hint="eastAsia" w:asciiTheme="minorEastAsia" w:hAnsiTheme="minorEastAsia"/>
          <w:color w:val="auto"/>
        </w:rPr>
        <w:t>六、验收</w:t>
      </w:r>
      <w:r>
        <w:rPr>
          <w:color w:val="auto"/>
        </w:rPr>
        <w:tab/>
      </w:r>
      <w:r>
        <w:rPr>
          <w:color w:val="auto"/>
        </w:rPr>
        <w:fldChar w:fldCharType="begin"/>
      </w:r>
      <w:r>
        <w:rPr>
          <w:color w:val="auto"/>
        </w:rPr>
        <w:instrText xml:space="preserve"> PAGEREF _Toc192089367 \h </w:instrText>
      </w:r>
      <w:r>
        <w:rPr>
          <w:color w:val="auto"/>
        </w:rPr>
        <w:fldChar w:fldCharType="separate"/>
      </w:r>
      <w:r>
        <w:rPr>
          <w:color w:val="auto"/>
        </w:rPr>
        <w:t>30</w:t>
      </w:r>
      <w:r>
        <w:rPr>
          <w:color w:val="auto"/>
        </w:rPr>
        <w:fldChar w:fldCharType="end"/>
      </w:r>
      <w:r>
        <w:rPr>
          <w:color w:val="auto"/>
        </w:rPr>
        <w:fldChar w:fldCharType="end"/>
      </w:r>
    </w:p>
    <w:p w14:paraId="6AAACFC7">
      <w:pPr>
        <w:pStyle w:val="17"/>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"_Toc192089368" </w:instrText>
      </w:r>
      <w:r>
        <w:rPr>
          <w:color w:val="auto"/>
        </w:rPr>
        <w:fldChar w:fldCharType="separate"/>
      </w:r>
      <w:r>
        <w:rPr>
          <w:rStyle w:val="34"/>
          <w:rFonts w:hint="eastAsia" w:asciiTheme="minorEastAsia" w:hAnsiTheme="minorEastAsia"/>
          <w:color w:val="auto"/>
        </w:rPr>
        <w:t>七、其他事项</w:t>
      </w:r>
      <w:r>
        <w:rPr>
          <w:color w:val="auto"/>
        </w:rPr>
        <w:tab/>
      </w:r>
      <w:r>
        <w:rPr>
          <w:color w:val="auto"/>
        </w:rPr>
        <w:fldChar w:fldCharType="begin"/>
      </w:r>
      <w:r>
        <w:rPr>
          <w:color w:val="auto"/>
        </w:rPr>
        <w:instrText xml:space="preserve"> PAGEREF _Toc192089368 \h </w:instrText>
      </w:r>
      <w:r>
        <w:rPr>
          <w:color w:val="auto"/>
        </w:rPr>
        <w:fldChar w:fldCharType="separate"/>
      </w:r>
      <w:r>
        <w:rPr>
          <w:color w:val="auto"/>
        </w:rPr>
        <w:t>31</w:t>
      </w:r>
      <w:r>
        <w:rPr>
          <w:color w:val="auto"/>
        </w:rPr>
        <w:fldChar w:fldCharType="end"/>
      </w:r>
      <w:r>
        <w:rPr>
          <w:color w:val="auto"/>
        </w:rPr>
        <w:fldChar w:fldCharType="end"/>
      </w:r>
    </w:p>
    <w:p w14:paraId="017F2B12">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"_Toc192089369" </w:instrText>
      </w:r>
      <w:r>
        <w:rPr>
          <w:color w:val="auto"/>
        </w:rPr>
        <w:fldChar w:fldCharType="separate"/>
      </w:r>
      <w:r>
        <w:rPr>
          <w:rStyle w:val="34"/>
          <w:rFonts w:hint="eastAsia" w:asciiTheme="minorEastAsia" w:hAnsiTheme="minorEastAsia"/>
          <w:color w:val="auto"/>
        </w:rPr>
        <w:t>第四章</w:t>
      </w:r>
      <w:r>
        <w:rPr>
          <w:rStyle w:val="34"/>
          <w:rFonts w:asciiTheme="minorEastAsia" w:hAnsiTheme="minorEastAsia"/>
          <w:color w:val="auto"/>
        </w:rPr>
        <w:t xml:space="preserve"> </w:t>
      </w:r>
      <w:r>
        <w:rPr>
          <w:rStyle w:val="34"/>
          <w:rFonts w:hint="eastAsia" w:asciiTheme="minorEastAsia" w:hAnsiTheme="minorEastAsia"/>
          <w:color w:val="auto"/>
        </w:rPr>
        <w:t>评审程序、评审方法和评审标准</w:t>
      </w:r>
      <w:r>
        <w:rPr>
          <w:color w:val="auto"/>
        </w:rPr>
        <w:tab/>
      </w:r>
      <w:r>
        <w:rPr>
          <w:color w:val="auto"/>
        </w:rPr>
        <w:fldChar w:fldCharType="begin"/>
      </w:r>
      <w:r>
        <w:rPr>
          <w:color w:val="auto"/>
        </w:rPr>
        <w:instrText xml:space="preserve"> PAGEREF _Toc192089369 \h </w:instrText>
      </w:r>
      <w:r>
        <w:rPr>
          <w:color w:val="auto"/>
        </w:rPr>
        <w:fldChar w:fldCharType="separate"/>
      </w:r>
      <w:r>
        <w:rPr>
          <w:color w:val="auto"/>
        </w:rPr>
        <w:t>33</w:t>
      </w:r>
      <w:r>
        <w:rPr>
          <w:color w:val="auto"/>
        </w:rPr>
        <w:fldChar w:fldCharType="end"/>
      </w:r>
      <w:r>
        <w:rPr>
          <w:color w:val="auto"/>
        </w:rPr>
        <w:fldChar w:fldCharType="end"/>
      </w:r>
    </w:p>
    <w:p w14:paraId="22F6DB75">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"_Toc192089370" </w:instrText>
      </w:r>
      <w:r>
        <w:rPr>
          <w:color w:val="auto"/>
        </w:rPr>
        <w:fldChar w:fldCharType="separate"/>
      </w:r>
      <w:r>
        <w:rPr>
          <w:rStyle w:val="34"/>
          <w:rFonts w:hint="eastAsia" w:asciiTheme="minorEastAsia" w:hAnsiTheme="minorEastAsia"/>
          <w:color w:val="auto"/>
        </w:rPr>
        <w:t>第一节</w:t>
      </w:r>
      <w:r>
        <w:rPr>
          <w:rStyle w:val="34"/>
          <w:rFonts w:asciiTheme="minorEastAsia" w:hAnsiTheme="minorEastAsia"/>
          <w:color w:val="auto"/>
        </w:rPr>
        <w:t xml:space="preserve"> </w:t>
      </w:r>
      <w:r>
        <w:rPr>
          <w:rStyle w:val="34"/>
          <w:rFonts w:hint="eastAsia" w:asciiTheme="minorEastAsia" w:hAnsiTheme="minorEastAsia"/>
          <w:color w:val="auto"/>
        </w:rPr>
        <w:t>评审程序和评审方法</w:t>
      </w:r>
      <w:r>
        <w:rPr>
          <w:color w:val="auto"/>
        </w:rPr>
        <w:tab/>
      </w:r>
      <w:r>
        <w:rPr>
          <w:color w:val="auto"/>
        </w:rPr>
        <w:fldChar w:fldCharType="begin"/>
      </w:r>
      <w:r>
        <w:rPr>
          <w:color w:val="auto"/>
        </w:rPr>
        <w:instrText xml:space="preserve"> PAGEREF _Toc192089370 \h </w:instrText>
      </w:r>
      <w:r>
        <w:rPr>
          <w:color w:val="auto"/>
        </w:rPr>
        <w:fldChar w:fldCharType="separate"/>
      </w:r>
      <w:r>
        <w:rPr>
          <w:color w:val="auto"/>
        </w:rPr>
        <w:t>33</w:t>
      </w:r>
      <w:r>
        <w:rPr>
          <w:color w:val="auto"/>
        </w:rPr>
        <w:fldChar w:fldCharType="end"/>
      </w:r>
      <w:r>
        <w:rPr>
          <w:color w:val="auto"/>
        </w:rPr>
        <w:fldChar w:fldCharType="end"/>
      </w:r>
    </w:p>
    <w:p w14:paraId="7F4818D5">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"_Toc192089371" </w:instrText>
      </w:r>
      <w:r>
        <w:rPr>
          <w:color w:val="auto"/>
        </w:rPr>
        <w:fldChar w:fldCharType="separate"/>
      </w:r>
      <w:r>
        <w:rPr>
          <w:rStyle w:val="34"/>
          <w:rFonts w:hint="eastAsia" w:asciiTheme="minorEastAsia" w:hAnsiTheme="minorEastAsia"/>
          <w:color w:val="auto"/>
        </w:rPr>
        <w:t>第二节</w:t>
      </w:r>
      <w:r>
        <w:rPr>
          <w:rStyle w:val="34"/>
          <w:rFonts w:asciiTheme="minorEastAsia" w:hAnsiTheme="minorEastAsia"/>
          <w:color w:val="auto"/>
        </w:rPr>
        <w:t xml:space="preserve"> </w:t>
      </w:r>
      <w:r>
        <w:rPr>
          <w:rStyle w:val="34"/>
          <w:rFonts w:hint="eastAsia" w:asciiTheme="minorEastAsia" w:hAnsiTheme="minorEastAsia"/>
          <w:color w:val="auto"/>
        </w:rPr>
        <w:t>评标报告</w:t>
      </w:r>
      <w:r>
        <w:rPr>
          <w:color w:val="auto"/>
        </w:rPr>
        <w:tab/>
      </w:r>
      <w:r>
        <w:rPr>
          <w:color w:val="auto"/>
        </w:rPr>
        <w:fldChar w:fldCharType="begin"/>
      </w:r>
      <w:r>
        <w:rPr>
          <w:color w:val="auto"/>
        </w:rPr>
        <w:instrText xml:space="preserve"> PAGEREF _Toc192089371 \h </w:instrText>
      </w:r>
      <w:r>
        <w:rPr>
          <w:color w:val="auto"/>
        </w:rPr>
        <w:fldChar w:fldCharType="separate"/>
      </w:r>
      <w:r>
        <w:rPr>
          <w:color w:val="auto"/>
        </w:rPr>
        <w:t>40</w:t>
      </w:r>
      <w:r>
        <w:rPr>
          <w:color w:val="auto"/>
        </w:rPr>
        <w:fldChar w:fldCharType="end"/>
      </w:r>
      <w:r>
        <w:rPr>
          <w:color w:val="auto"/>
        </w:rPr>
        <w:fldChar w:fldCharType="end"/>
      </w:r>
    </w:p>
    <w:p w14:paraId="48862476">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"_Toc192089372" </w:instrText>
      </w:r>
      <w:r>
        <w:rPr>
          <w:color w:val="auto"/>
        </w:rPr>
        <w:fldChar w:fldCharType="separate"/>
      </w:r>
      <w:r>
        <w:rPr>
          <w:rStyle w:val="34"/>
          <w:rFonts w:hint="eastAsia" w:asciiTheme="minorEastAsia" w:hAnsiTheme="minorEastAsia"/>
          <w:color w:val="auto"/>
        </w:rPr>
        <w:t>第三节</w:t>
      </w:r>
      <w:r>
        <w:rPr>
          <w:rStyle w:val="34"/>
          <w:rFonts w:asciiTheme="minorEastAsia" w:hAnsiTheme="minorEastAsia"/>
          <w:color w:val="auto"/>
        </w:rPr>
        <w:t xml:space="preserve"> </w:t>
      </w:r>
      <w:r>
        <w:rPr>
          <w:rStyle w:val="34"/>
          <w:rFonts w:hint="eastAsia" w:asciiTheme="minorEastAsia" w:hAnsiTheme="minorEastAsia"/>
          <w:color w:val="auto"/>
        </w:rPr>
        <w:t>评审过程的保密与录像</w:t>
      </w:r>
      <w:r>
        <w:rPr>
          <w:color w:val="auto"/>
        </w:rPr>
        <w:tab/>
      </w:r>
      <w:r>
        <w:rPr>
          <w:color w:val="auto"/>
        </w:rPr>
        <w:fldChar w:fldCharType="begin"/>
      </w:r>
      <w:r>
        <w:rPr>
          <w:color w:val="auto"/>
        </w:rPr>
        <w:instrText xml:space="preserve"> PAGEREF _Toc192089372 \h </w:instrText>
      </w:r>
      <w:r>
        <w:rPr>
          <w:color w:val="auto"/>
        </w:rPr>
        <w:fldChar w:fldCharType="separate"/>
      </w:r>
      <w:r>
        <w:rPr>
          <w:color w:val="auto"/>
        </w:rPr>
        <w:t>41</w:t>
      </w:r>
      <w:r>
        <w:rPr>
          <w:color w:val="auto"/>
        </w:rPr>
        <w:fldChar w:fldCharType="end"/>
      </w:r>
      <w:r>
        <w:rPr>
          <w:color w:val="auto"/>
        </w:rPr>
        <w:fldChar w:fldCharType="end"/>
      </w:r>
    </w:p>
    <w:p w14:paraId="75CD65C1">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"_Toc192089373" </w:instrText>
      </w:r>
      <w:r>
        <w:rPr>
          <w:color w:val="auto"/>
        </w:rPr>
        <w:fldChar w:fldCharType="separate"/>
      </w:r>
      <w:r>
        <w:rPr>
          <w:rStyle w:val="34"/>
          <w:rFonts w:hint="eastAsia" w:asciiTheme="minorEastAsia" w:hAnsiTheme="minorEastAsia"/>
          <w:color w:val="auto"/>
        </w:rPr>
        <w:t>第五章</w:t>
      </w:r>
      <w:r>
        <w:rPr>
          <w:rStyle w:val="34"/>
          <w:rFonts w:asciiTheme="minorEastAsia" w:hAnsiTheme="minorEastAsia"/>
          <w:color w:val="auto"/>
        </w:rPr>
        <w:t xml:space="preserve"> </w:t>
      </w:r>
      <w:r>
        <w:rPr>
          <w:rStyle w:val="34"/>
          <w:rFonts w:hint="eastAsia" w:asciiTheme="minorEastAsia" w:hAnsiTheme="minorEastAsia"/>
          <w:color w:val="auto"/>
        </w:rPr>
        <w:t>响应文件格式</w:t>
      </w:r>
      <w:r>
        <w:rPr>
          <w:color w:val="auto"/>
        </w:rPr>
        <w:tab/>
      </w:r>
      <w:r>
        <w:rPr>
          <w:color w:val="auto"/>
        </w:rPr>
        <w:fldChar w:fldCharType="begin"/>
      </w:r>
      <w:r>
        <w:rPr>
          <w:color w:val="auto"/>
        </w:rPr>
        <w:instrText xml:space="preserve"> PAGEREF _Toc192089373 \h </w:instrText>
      </w:r>
      <w:r>
        <w:rPr>
          <w:color w:val="auto"/>
        </w:rPr>
        <w:fldChar w:fldCharType="separate"/>
      </w:r>
      <w:r>
        <w:rPr>
          <w:color w:val="auto"/>
        </w:rPr>
        <w:t>42</w:t>
      </w:r>
      <w:r>
        <w:rPr>
          <w:color w:val="auto"/>
        </w:rPr>
        <w:fldChar w:fldCharType="end"/>
      </w:r>
      <w:r>
        <w:rPr>
          <w:color w:val="auto"/>
        </w:rPr>
        <w:fldChar w:fldCharType="end"/>
      </w:r>
    </w:p>
    <w:p w14:paraId="4F871695">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"_Toc192089374" </w:instrText>
      </w:r>
      <w:r>
        <w:rPr>
          <w:color w:val="auto"/>
        </w:rPr>
        <w:fldChar w:fldCharType="separate"/>
      </w:r>
      <w:r>
        <w:rPr>
          <w:rStyle w:val="34"/>
          <w:rFonts w:hint="eastAsia" w:asciiTheme="minorEastAsia" w:hAnsiTheme="minorEastAsia"/>
          <w:color w:val="auto"/>
        </w:rPr>
        <w:t>第一节</w:t>
      </w:r>
      <w:r>
        <w:rPr>
          <w:rStyle w:val="34"/>
          <w:rFonts w:asciiTheme="minorEastAsia" w:hAnsiTheme="minorEastAsia"/>
          <w:color w:val="auto"/>
        </w:rPr>
        <w:t xml:space="preserve"> </w:t>
      </w:r>
      <w:r>
        <w:rPr>
          <w:rStyle w:val="34"/>
          <w:rFonts w:hint="eastAsia" w:asciiTheme="minorEastAsia" w:hAnsiTheme="minorEastAsia"/>
          <w:color w:val="auto"/>
        </w:rPr>
        <w:t>封面格式</w:t>
      </w:r>
      <w:r>
        <w:rPr>
          <w:color w:val="auto"/>
        </w:rPr>
        <w:tab/>
      </w:r>
      <w:r>
        <w:rPr>
          <w:color w:val="auto"/>
        </w:rPr>
        <w:fldChar w:fldCharType="begin"/>
      </w:r>
      <w:r>
        <w:rPr>
          <w:color w:val="auto"/>
        </w:rPr>
        <w:instrText xml:space="preserve"> PAGEREF _Toc192089374 \h </w:instrText>
      </w:r>
      <w:r>
        <w:rPr>
          <w:color w:val="auto"/>
        </w:rPr>
        <w:fldChar w:fldCharType="separate"/>
      </w:r>
      <w:r>
        <w:rPr>
          <w:color w:val="auto"/>
        </w:rPr>
        <w:t>43</w:t>
      </w:r>
      <w:r>
        <w:rPr>
          <w:color w:val="auto"/>
        </w:rPr>
        <w:fldChar w:fldCharType="end"/>
      </w:r>
      <w:r>
        <w:rPr>
          <w:color w:val="auto"/>
        </w:rPr>
        <w:fldChar w:fldCharType="end"/>
      </w:r>
    </w:p>
    <w:p w14:paraId="7AA3B7C7">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"_Toc192089375" </w:instrText>
      </w:r>
      <w:r>
        <w:rPr>
          <w:color w:val="auto"/>
        </w:rPr>
        <w:fldChar w:fldCharType="separate"/>
      </w:r>
      <w:r>
        <w:rPr>
          <w:rStyle w:val="34"/>
          <w:rFonts w:hint="eastAsia" w:asciiTheme="minorEastAsia" w:hAnsiTheme="minorEastAsia"/>
          <w:color w:val="auto"/>
        </w:rPr>
        <w:t>第二节</w:t>
      </w:r>
      <w:r>
        <w:rPr>
          <w:rStyle w:val="34"/>
          <w:rFonts w:asciiTheme="minorEastAsia" w:hAnsiTheme="minorEastAsia"/>
          <w:color w:val="auto"/>
        </w:rPr>
        <w:t xml:space="preserve"> </w:t>
      </w:r>
      <w:r>
        <w:rPr>
          <w:rStyle w:val="34"/>
          <w:rFonts w:hint="eastAsia" w:asciiTheme="minorEastAsia" w:hAnsiTheme="minorEastAsia"/>
          <w:color w:val="auto"/>
        </w:rPr>
        <w:t>资格证明文件格式</w:t>
      </w:r>
      <w:r>
        <w:rPr>
          <w:color w:val="auto"/>
        </w:rPr>
        <w:tab/>
      </w:r>
      <w:r>
        <w:rPr>
          <w:color w:val="auto"/>
        </w:rPr>
        <w:fldChar w:fldCharType="begin"/>
      </w:r>
      <w:r>
        <w:rPr>
          <w:color w:val="auto"/>
        </w:rPr>
        <w:instrText xml:space="preserve"> PAGEREF _Toc192089375 \h </w:instrText>
      </w:r>
      <w:r>
        <w:rPr>
          <w:color w:val="auto"/>
        </w:rPr>
        <w:fldChar w:fldCharType="separate"/>
      </w:r>
      <w:r>
        <w:rPr>
          <w:color w:val="auto"/>
        </w:rPr>
        <w:t>44</w:t>
      </w:r>
      <w:r>
        <w:rPr>
          <w:color w:val="auto"/>
        </w:rPr>
        <w:fldChar w:fldCharType="end"/>
      </w:r>
      <w:r>
        <w:rPr>
          <w:color w:val="auto"/>
        </w:rPr>
        <w:fldChar w:fldCharType="end"/>
      </w:r>
    </w:p>
    <w:p w14:paraId="63F14DFB">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"_Toc192089376" </w:instrText>
      </w:r>
      <w:r>
        <w:rPr>
          <w:color w:val="auto"/>
        </w:rPr>
        <w:fldChar w:fldCharType="separate"/>
      </w:r>
      <w:r>
        <w:rPr>
          <w:rStyle w:val="34"/>
          <w:rFonts w:hint="eastAsia" w:asciiTheme="minorEastAsia" w:hAnsiTheme="minorEastAsia"/>
          <w:color w:val="auto"/>
        </w:rPr>
        <w:t>第三节</w:t>
      </w:r>
      <w:r>
        <w:rPr>
          <w:rStyle w:val="34"/>
          <w:rFonts w:asciiTheme="minorEastAsia" w:hAnsiTheme="minorEastAsia"/>
          <w:color w:val="auto"/>
        </w:rPr>
        <w:t xml:space="preserve"> </w:t>
      </w:r>
      <w:r>
        <w:rPr>
          <w:rStyle w:val="34"/>
          <w:rFonts w:hint="eastAsia" w:asciiTheme="minorEastAsia" w:hAnsiTheme="minorEastAsia"/>
          <w:color w:val="auto"/>
        </w:rPr>
        <w:t>商务技术文件格式</w:t>
      </w:r>
      <w:r>
        <w:rPr>
          <w:color w:val="auto"/>
        </w:rPr>
        <w:tab/>
      </w:r>
      <w:r>
        <w:rPr>
          <w:color w:val="auto"/>
        </w:rPr>
        <w:fldChar w:fldCharType="begin"/>
      </w:r>
      <w:r>
        <w:rPr>
          <w:color w:val="auto"/>
        </w:rPr>
        <w:instrText xml:space="preserve"> PAGEREF _Toc192089376 \h </w:instrText>
      </w:r>
      <w:r>
        <w:rPr>
          <w:color w:val="auto"/>
        </w:rPr>
        <w:fldChar w:fldCharType="separate"/>
      </w:r>
      <w:r>
        <w:rPr>
          <w:color w:val="auto"/>
        </w:rPr>
        <w:t>52</w:t>
      </w:r>
      <w:r>
        <w:rPr>
          <w:color w:val="auto"/>
        </w:rPr>
        <w:fldChar w:fldCharType="end"/>
      </w:r>
      <w:r>
        <w:rPr>
          <w:color w:val="auto"/>
        </w:rPr>
        <w:fldChar w:fldCharType="end"/>
      </w:r>
    </w:p>
    <w:p w14:paraId="35989E8B">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"_Toc192089377" </w:instrText>
      </w:r>
      <w:r>
        <w:rPr>
          <w:color w:val="auto"/>
        </w:rPr>
        <w:fldChar w:fldCharType="separate"/>
      </w:r>
      <w:r>
        <w:rPr>
          <w:rStyle w:val="34"/>
          <w:rFonts w:hint="eastAsia" w:asciiTheme="minorEastAsia" w:hAnsiTheme="minorEastAsia"/>
          <w:color w:val="auto"/>
        </w:rPr>
        <w:t>第四节</w:t>
      </w:r>
      <w:r>
        <w:rPr>
          <w:rStyle w:val="34"/>
          <w:rFonts w:asciiTheme="minorEastAsia" w:hAnsiTheme="minorEastAsia"/>
          <w:color w:val="auto"/>
        </w:rPr>
        <w:t xml:space="preserve"> </w:t>
      </w:r>
      <w:r>
        <w:rPr>
          <w:rStyle w:val="34"/>
          <w:rFonts w:hint="eastAsia" w:asciiTheme="minorEastAsia" w:hAnsiTheme="minorEastAsia"/>
          <w:color w:val="auto"/>
        </w:rPr>
        <w:t>报价文件格式</w:t>
      </w:r>
      <w:r>
        <w:rPr>
          <w:color w:val="auto"/>
        </w:rPr>
        <w:tab/>
      </w:r>
      <w:r>
        <w:rPr>
          <w:color w:val="auto"/>
        </w:rPr>
        <w:fldChar w:fldCharType="begin"/>
      </w:r>
      <w:r>
        <w:rPr>
          <w:color w:val="auto"/>
        </w:rPr>
        <w:instrText xml:space="preserve"> PAGEREF _Toc192089377 \h </w:instrText>
      </w:r>
      <w:r>
        <w:rPr>
          <w:color w:val="auto"/>
        </w:rPr>
        <w:fldChar w:fldCharType="separate"/>
      </w:r>
      <w:r>
        <w:rPr>
          <w:color w:val="auto"/>
        </w:rPr>
        <w:t>65</w:t>
      </w:r>
      <w:r>
        <w:rPr>
          <w:color w:val="auto"/>
        </w:rPr>
        <w:fldChar w:fldCharType="end"/>
      </w:r>
      <w:r>
        <w:rPr>
          <w:color w:val="auto"/>
        </w:rPr>
        <w:fldChar w:fldCharType="end"/>
      </w:r>
    </w:p>
    <w:p w14:paraId="1D7BDC7D">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"_Toc192089378" </w:instrText>
      </w:r>
      <w:r>
        <w:rPr>
          <w:color w:val="auto"/>
        </w:rPr>
        <w:fldChar w:fldCharType="separate"/>
      </w:r>
      <w:r>
        <w:rPr>
          <w:rStyle w:val="34"/>
          <w:rFonts w:hint="eastAsia" w:asciiTheme="minorEastAsia" w:hAnsiTheme="minorEastAsia"/>
          <w:color w:val="auto"/>
        </w:rPr>
        <w:t>第五节</w:t>
      </w:r>
      <w:r>
        <w:rPr>
          <w:rStyle w:val="34"/>
          <w:rFonts w:asciiTheme="minorEastAsia" w:hAnsiTheme="minorEastAsia"/>
          <w:color w:val="auto"/>
        </w:rPr>
        <w:t xml:space="preserve"> </w:t>
      </w:r>
      <w:r>
        <w:rPr>
          <w:rStyle w:val="34"/>
          <w:rFonts w:hint="eastAsia" w:asciiTheme="minorEastAsia" w:hAnsiTheme="minorEastAsia"/>
          <w:color w:val="auto"/>
        </w:rPr>
        <w:t>其他文书、文件格式</w:t>
      </w:r>
      <w:r>
        <w:rPr>
          <w:color w:val="auto"/>
        </w:rPr>
        <w:tab/>
      </w:r>
      <w:r>
        <w:rPr>
          <w:color w:val="auto"/>
        </w:rPr>
        <w:fldChar w:fldCharType="begin"/>
      </w:r>
      <w:r>
        <w:rPr>
          <w:color w:val="auto"/>
        </w:rPr>
        <w:instrText xml:space="preserve"> PAGEREF _Toc192089378 \h </w:instrText>
      </w:r>
      <w:r>
        <w:rPr>
          <w:color w:val="auto"/>
        </w:rPr>
        <w:fldChar w:fldCharType="separate"/>
      </w:r>
      <w:r>
        <w:rPr>
          <w:color w:val="auto"/>
        </w:rPr>
        <w:t>70</w:t>
      </w:r>
      <w:r>
        <w:rPr>
          <w:color w:val="auto"/>
        </w:rPr>
        <w:fldChar w:fldCharType="end"/>
      </w:r>
      <w:r>
        <w:rPr>
          <w:color w:val="auto"/>
        </w:rPr>
        <w:fldChar w:fldCharType="end"/>
      </w:r>
    </w:p>
    <w:p w14:paraId="28D48CDE">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"_Toc192089379" </w:instrText>
      </w:r>
      <w:r>
        <w:rPr>
          <w:color w:val="auto"/>
        </w:rPr>
        <w:fldChar w:fldCharType="separate"/>
      </w:r>
      <w:r>
        <w:rPr>
          <w:rStyle w:val="34"/>
          <w:rFonts w:hint="eastAsia" w:asciiTheme="minorEastAsia" w:hAnsiTheme="minorEastAsia"/>
          <w:color w:val="auto"/>
        </w:rPr>
        <w:t>第六章</w:t>
      </w:r>
      <w:r>
        <w:rPr>
          <w:rStyle w:val="34"/>
          <w:rFonts w:asciiTheme="minorEastAsia" w:hAnsiTheme="minorEastAsia"/>
          <w:color w:val="auto"/>
        </w:rPr>
        <w:t xml:space="preserve"> </w:t>
      </w:r>
      <w:r>
        <w:rPr>
          <w:rStyle w:val="34"/>
          <w:rFonts w:hint="eastAsia" w:asciiTheme="minorEastAsia" w:hAnsiTheme="minorEastAsia"/>
          <w:color w:val="auto"/>
        </w:rPr>
        <w:t>合同文本</w:t>
      </w:r>
      <w:r>
        <w:rPr>
          <w:color w:val="auto"/>
        </w:rPr>
        <w:tab/>
      </w:r>
      <w:r>
        <w:rPr>
          <w:color w:val="auto"/>
        </w:rPr>
        <w:fldChar w:fldCharType="begin"/>
      </w:r>
      <w:r>
        <w:rPr>
          <w:color w:val="auto"/>
        </w:rPr>
        <w:instrText xml:space="preserve"> PAGEREF _Toc192089379 \h </w:instrText>
      </w:r>
      <w:r>
        <w:rPr>
          <w:color w:val="auto"/>
        </w:rPr>
        <w:fldChar w:fldCharType="separate"/>
      </w:r>
      <w:r>
        <w:rPr>
          <w:color w:val="auto"/>
        </w:rPr>
        <w:t>72</w:t>
      </w:r>
      <w:r>
        <w:rPr>
          <w:color w:val="auto"/>
        </w:rPr>
        <w:fldChar w:fldCharType="end"/>
      </w:r>
      <w:r>
        <w:rPr>
          <w:color w:val="auto"/>
        </w:rPr>
        <w:fldChar w:fldCharType="end"/>
      </w:r>
    </w:p>
    <w:p w14:paraId="3A408752">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"_Toc192089380" </w:instrText>
      </w:r>
      <w:r>
        <w:rPr>
          <w:color w:val="auto"/>
        </w:rPr>
        <w:fldChar w:fldCharType="separate"/>
      </w:r>
      <w:r>
        <w:rPr>
          <w:rStyle w:val="34"/>
          <w:rFonts w:hint="eastAsia" w:asciiTheme="minorEastAsia" w:hAnsiTheme="minorEastAsia"/>
          <w:bCs/>
          <w:color w:val="auto"/>
        </w:rPr>
        <w:t>第一部分</w:t>
      </w:r>
      <w:r>
        <w:rPr>
          <w:rStyle w:val="34"/>
          <w:rFonts w:asciiTheme="minorEastAsia" w:hAnsiTheme="minorEastAsia"/>
          <w:bCs/>
          <w:color w:val="auto"/>
        </w:rPr>
        <w:t xml:space="preserve"> </w:t>
      </w:r>
      <w:r>
        <w:rPr>
          <w:rStyle w:val="34"/>
          <w:rFonts w:hint="eastAsia" w:asciiTheme="minorEastAsia" w:hAnsiTheme="minorEastAsia"/>
          <w:bCs/>
          <w:color w:val="auto"/>
        </w:rPr>
        <w:t>合同书</w:t>
      </w:r>
      <w:r>
        <w:rPr>
          <w:color w:val="auto"/>
        </w:rPr>
        <w:tab/>
      </w:r>
      <w:r>
        <w:rPr>
          <w:color w:val="auto"/>
        </w:rPr>
        <w:fldChar w:fldCharType="begin"/>
      </w:r>
      <w:r>
        <w:rPr>
          <w:color w:val="auto"/>
        </w:rPr>
        <w:instrText xml:space="preserve"> PAGEREF _Toc192089380 \h </w:instrText>
      </w:r>
      <w:r>
        <w:rPr>
          <w:color w:val="auto"/>
        </w:rPr>
        <w:fldChar w:fldCharType="separate"/>
      </w:r>
      <w:r>
        <w:rPr>
          <w:color w:val="auto"/>
        </w:rPr>
        <w:t>75</w:t>
      </w:r>
      <w:r>
        <w:rPr>
          <w:color w:val="auto"/>
        </w:rPr>
        <w:fldChar w:fldCharType="end"/>
      </w:r>
      <w:r>
        <w:rPr>
          <w:color w:val="auto"/>
        </w:rPr>
        <w:fldChar w:fldCharType="end"/>
      </w:r>
    </w:p>
    <w:p w14:paraId="6FC5421A">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"_Toc192089381" </w:instrText>
      </w:r>
      <w:r>
        <w:rPr>
          <w:color w:val="auto"/>
        </w:rPr>
        <w:fldChar w:fldCharType="separate"/>
      </w:r>
      <w:r>
        <w:rPr>
          <w:rStyle w:val="34"/>
          <w:rFonts w:hint="eastAsia" w:asciiTheme="minorEastAsia" w:hAnsiTheme="minorEastAsia"/>
          <w:bCs/>
          <w:color w:val="auto"/>
        </w:rPr>
        <w:t>第二部分</w:t>
      </w:r>
      <w:r>
        <w:rPr>
          <w:rStyle w:val="34"/>
          <w:rFonts w:asciiTheme="minorEastAsia" w:hAnsiTheme="minorEastAsia"/>
          <w:bCs/>
          <w:color w:val="auto"/>
        </w:rPr>
        <w:t xml:space="preserve"> </w:t>
      </w:r>
      <w:r>
        <w:rPr>
          <w:rStyle w:val="34"/>
          <w:rFonts w:hint="eastAsia" w:asciiTheme="minorEastAsia" w:hAnsiTheme="minorEastAsia"/>
          <w:bCs/>
          <w:color w:val="auto"/>
        </w:rPr>
        <w:t>合同一般条款</w:t>
      </w:r>
      <w:r>
        <w:rPr>
          <w:color w:val="auto"/>
        </w:rPr>
        <w:tab/>
      </w:r>
      <w:r>
        <w:rPr>
          <w:color w:val="auto"/>
        </w:rPr>
        <w:fldChar w:fldCharType="begin"/>
      </w:r>
      <w:r>
        <w:rPr>
          <w:color w:val="auto"/>
        </w:rPr>
        <w:instrText xml:space="preserve"> PAGEREF _Toc192089381 \h </w:instrText>
      </w:r>
      <w:r>
        <w:rPr>
          <w:color w:val="auto"/>
        </w:rPr>
        <w:fldChar w:fldCharType="separate"/>
      </w:r>
      <w:r>
        <w:rPr>
          <w:color w:val="auto"/>
        </w:rPr>
        <w:t>80</w:t>
      </w:r>
      <w:r>
        <w:rPr>
          <w:color w:val="auto"/>
        </w:rPr>
        <w:fldChar w:fldCharType="end"/>
      </w:r>
      <w:r>
        <w:rPr>
          <w:color w:val="auto"/>
        </w:rPr>
        <w:fldChar w:fldCharType="end"/>
      </w:r>
    </w:p>
    <w:p w14:paraId="7F133F4B">
      <w:pPr>
        <w:pStyle w:val="24"/>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"_Toc192089382" </w:instrText>
      </w:r>
      <w:r>
        <w:rPr>
          <w:color w:val="auto"/>
        </w:rPr>
        <w:fldChar w:fldCharType="separate"/>
      </w:r>
      <w:r>
        <w:rPr>
          <w:rStyle w:val="34"/>
          <w:rFonts w:hint="eastAsia" w:asciiTheme="minorEastAsia" w:hAnsiTheme="minorEastAsia"/>
          <w:bCs/>
          <w:color w:val="auto"/>
        </w:rPr>
        <w:t>第三部分</w:t>
      </w:r>
      <w:r>
        <w:rPr>
          <w:rStyle w:val="34"/>
          <w:rFonts w:asciiTheme="minorEastAsia" w:hAnsiTheme="minorEastAsia"/>
          <w:bCs/>
          <w:color w:val="auto"/>
        </w:rPr>
        <w:t xml:space="preserve">  </w:t>
      </w:r>
      <w:r>
        <w:rPr>
          <w:rStyle w:val="34"/>
          <w:rFonts w:hint="eastAsia" w:asciiTheme="minorEastAsia" w:hAnsiTheme="minorEastAsia"/>
          <w:bCs/>
          <w:color w:val="auto"/>
        </w:rPr>
        <w:t>合同专用条款</w:t>
      </w:r>
      <w:r>
        <w:rPr>
          <w:color w:val="auto"/>
        </w:rPr>
        <w:tab/>
      </w:r>
      <w:r>
        <w:rPr>
          <w:color w:val="auto"/>
        </w:rPr>
        <w:fldChar w:fldCharType="begin"/>
      </w:r>
      <w:r>
        <w:rPr>
          <w:color w:val="auto"/>
        </w:rPr>
        <w:instrText xml:space="preserve"> PAGEREF _Toc192089382 \h </w:instrText>
      </w:r>
      <w:r>
        <w:rPr>
          <w:color w:val="auto"/>
        </w:rPr>
        <w:fldChar w:fldCharType="separate"/>
      </w:r>
      <w:r>
        <w:rPr>
          <w:color w:val="auto"/>
        </w:rPr>
        <w:t>85</w:t>
      </w:r>
      <w:r>
        <w:rPr>
          <w:color w:val="auto"/>
        </w:rPr>
        <w:fldChar w:fldCharType="end"/>
      </w:r>
      <w:r>
        <w:rPr>
          <w:color w:val="auto"/>
        </w:rPr>
        <w:fldChar w:fldCharType="end"/>
      </w:r>
    </w:p>
    <w:p w14:paraId="757C2F3E">
      <w:pPr>
        <w:pStyle w:val="22"/>
        <w:tabs>
          <w:tab w:val="right" w:leader="dot" w:pos="886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"_Toc192089383" </w:instrText>
      </w:r>
      <w:r>
        <w:rPr>
          <w:color w:val="auto"/>
        </w:rPr>
        <w:fldChar w:fldCharType="separate"/>
      </w:r>
      <w:r>
        <w:rPr>
          <w:rStyle w:val="34"/>
          <w:rFonts w:hint="eastAsia"/>
          <w:bCs/>
          <w:color w:val="auto"/>
          <w:kern w:val="44"/>
        </w:rPr>
        <w:t>第七章</w:t>
      </w:r>
      <w:r>
        <w:rPr>
          <w:rStyle w:val="34"/>
          <w:bCs/>
          <w:color w:val="auto"/>
          <w:kern w:val="44"/>
        </w:rPr>
        <w:t xml:space="preserve"> </w:t>
      </w:r>
      <w:r>
        <w:rPr>
          <w:rStyle w:val="34"/>
          <w:rFonts w:hint="eastAsia"/>
          <w:bCs/>
          <w:color w:val="auto"/>
          <w:kern w:val="44"/>
        </w:rPr>
        <w:t>质疑、投诉材料格式</w:t>
      </w:r>
      <w:r>
        <w:rPr>
          <w:color w:val="auto"/>
        </w:rPr>
        <w:tab/>
      </w:r>
      <w:r>
        <w:rPr>
          <w:color w:val="auto"/>
        </w:rPr>
        <w:fldChar w:fldCharType="begin"/>
      </w:r>
      <w:r>
        <w:rPr>
          <w:color w:val="auto"/>
        </w:rPr>
        <w:instrText xml:space="preserve"> PAGEREF _Toc192089383 \h </w:instrText>
      </w:r>
      <w:r>
        <w:rPr>
          <w:color w:val="auto"/>
        </w:rPr>
        <w:fldChar w:fldCharType="separate"/>
      </w:r>
      <w:r>
        <w:rPr>
          <w:color w:val="auto"/>
        </w:rPr>
        <w:t>88</w:t>
      </w:r>
      <w:r>
        <w:rPr>
          <w:color w:val="auto"/>
        </w:rPr>
        <w:fldChar w:fldCharType="end"/>
      </w:r>
      <w:r>
        <w:rPr>
          <w:color w:val="auto"/>
        </w:rPr>
        <w:fldChar w:fldCharType="end"/>
      </w:r>
    </w:p>
    <w:p w14:paraId="5C05CA72">
      <w:pPr>
        <w:pStyle w:val="24"/>
        <w:rPr>
          <w:rFonts w:asciiTheme="minorEastAsia" w:hAnsiTheme="minorEastAsia" w:eastAsiaTheme="minorEastAsia"/>
          <w:color w:val="auto"/>
          <w:sz w:val="28"/>
          <w:szCs w:val="28"/>
        </w:rPr>
      </w:pPr>
      <w:r>
        <w:rPr>
          <w:rFonts w:asciiTheme="minorEastAsia" w:hAnsiTheme="minorEastAsia" w:eastAsiaTheme="minorEastAsia"/>
          <w:color w:val="auto"/>
          <w:szCs w:val="30"/>
        </w:rPr>
        <w:fldChar w:fldCharType="end"/>
      </w:r>
    </w:p>
    <w:p w14:paraId="5F8E3640">
      <w:pPr>
        <w:tabs>
          <w:tab w:val="left" w:pos="7470"/>
        </w:tabs>
        <w:spacing w:line="400" w:lineRule="exact"/>
        <w:jc w:val="left"/>
        <w:rPr>
          <w:rFonts w:asciiTheme="minorEastAsia" w:hAnsiTheme="minorEastAsia" w:eastAsiaTheme="minorEastAsia"/>
          <w:b/>
          <w:color w:val="auto"/>
          <w:sz w:val="32"/>
          <w:szCs w:val="32"/>
        </w:rPr>
      </w:pPr>
      <w:r>
        <w:rPr>
          <w:rFonts w:asciiTheme="minorEastAsia" w:hAnsiTheme="minorEastAsia" w:eastAsiaTheme="minorEastAsia"/>
          <w:b/>
          <w:color w:val="auto"/>
          <w:sz w:val="32"/>
          <w:szCs w:val="32"/>
        </w:rPr>
        <w:tab/>
      </w:r>
    </w:p>
    <w:p w14:paraId="1914056B">
      <w:pPr>
        <w:spacing w:line="400" w:lineRule="exact"/>
        <w:jc w:val="center"/>
        <w:rPr>
          <w:rFonts w:asciiTheme="minorEastAsia" w:hAnsiTheme="minorEastAsia" w:eastAsiaTheme="minorEastAsia"/>
          <w:b/>
          <w:color w:val="auto"/>
          <w:sz w:val="32"/>
          <w:szCs w:val="32"/>
        </w:rPr>
      </w:pPr>
    </w:p>
    <w:p w14:paraId="46C06B1A">
      <w:pPr>
        <w:spacing w:line="400" w:lineRule="exact"/>
        <w:jc w:val="center"/>
        <w:rPr>
          <w:rFonts w:asciiTheme="minorEastAsia" w:hAnsiTheme="minorEastAsia" w:eastAsiaTheme="minorEastAsia"/>
          <w:b/>
          <w:color w:val="auto"/>
          <w:sz w:val="32"/>
          <w:szCs w:val="32"/>
        </w:rPr>
      </w:pPr>
    </w:p>
    <w:p w14:paraId="55B10BC7">
      <w:pPr>
        <w:spacing w:line="400" w:lineRule="exact"/>
        <w:jc w:val="center"/>
        <w:rPr>
          <w:rFonts w:asciiTheme="minorEastAsia" w:hAnsiTheme="minorEastAsia" w:eastAsiaTheme="minorEastAsia"/>
          <w:b/>
          <w:color w:val="auto"/>
          <w:sz w:val="32"/>
          <w:szCs w:val="32"/>
        </w:rPr>
      </w:pPr>
    </w:p>
    <w:p w14:paraId="13BA44DD">
      <w:pPr>
        <w:spacing w:line="400" w:lineRule="exact"/>
        <w:jc w:val="center"/>
        <w:rPr>
          <w:rFonts w:asciiTheme="minorEastAsia" w:hAnsiTheme="minorEastAsia" w:eastAsiaTheme="minorEastAsia"/>
          <w:b/>
          <w:color w:val="auto"/>
          <w:sz w:val="32"/>
          <w:szCs w:val="32"/>
        </w:rPr>
      </w:pPr>
    </w:p>
    <w:p w14:paraId="12F6DA9B">
      <w:pPr>
        <w:spacing w:line="400" w:lineRule="exact"/>
        <w:rPr>
          <w:rFonts w:asciiTheme="minorEastAsia" w:hAnsiTheme="minorEastAsia" w:eastAsiaTheme="minorEastAsia"/>
          <w:b/>
          <w:color w:val="auto"/>
          <w:sz w:val="32"/>
          <w:szCs w:val="32"/>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3316E57B">
      <w:pPr>
        <w:pStyle w:val="3"/>
        <w:spacing w:line="400" w:lineRule="exact"/>
        <w:jc w:val="center"/>
        <w:rPr>
          <w:rFonts w:asciiTheme="minorEastAsia" w:hAnsiTheme="minorEastAsia" w:eastAsiaTheme="minorEastAsia"/>
          <w:color w:val="auto"/>
        </w:rPr>
      </w:pPr>
      <w:bookmarkStart w:id="6" w:name="_Toc192089357"/>
      <w:r>
        <w:rPr>
          <w:rFonts w:hint="eastAsia" w:asciiTheme="minorEastAsia" w:hAnsiTheme="minorEastAsia" w:eastAsiaTheme="minorEastAsia"/>
          <w:color w:val="auto"/>
        </w:rPr>
        <w:t>第一章 竞争性磋商公告</w:t>
      </w:r>
      <w:bookmarkEnd w:id="6"/>
      <w:bookmarkStart w:id="7" w:name="_Toc28359089"/>
      <w:bookmarkStart w:id="8" w:name="_Toc35393629"/>
      <w:bookmarkStart w:id="9" w:name="_Toc28359012"/>
      <w:bookmarkStart w:id="10" w:name="_Toc44229878"/>
      <w:bookmarkStart w:id="11" w:name="_Toc35393798"/>
      <w:bookmarkStart w:id="12" w:name="_Toc28359004"/>
      <w:bookmarkStart w:id="13" w:name="_Toc28359081"/>
      <w:bookmarkStart w:id="14" w:name="_Toc35393792"/>
      <w:bookmarkStart w:id="15" w:name="_Toc35393623"/>
    </w:p>
    <w:p w14:paraId="0A424370">
      <w:pPr>
        <w:pStyle w:val="18"/>
        <w:rPr>
          <w:rFonts w:asciiTheme="minorEastAsia" w:hAnsiTheme="minorEastAsia" w:eastAsiaTheme="minorEastAsia"/>
          <w:color w:val="auto"/>
        </w:rPr>
      </w:pPr>
    </w:p>
    <w:p w14:paraId="26610A4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项目概况</w:t>
      </w:r>
    </w:p>
    <w:p w14:paraId="0542CCC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lang w:eastAsia="zh-CN"/>
        </w:rPr>
        <w:t>2025年广西青少年体育</w:t>
      </w:r>
      <w:r>
        <w:rPr>
          <w:rFonts w:hint="eastAsia" w:ascii="宋体" w:hAnsi="宋体"/>
          <w:color w:val="auto"/>
          <w:szCs w:val="21"/>
          <w:lang w:eastAsia="zh-CN"/>
        </w:rPr>
        <w:t>赛事服务采购项目</w:t>
      </w:r>
      <w:r>
        <w:rPr>
          <w:rFonts w:hint="eastAsia" w:ascii="宋体" w:hAnsi="宋体"/>
          <w:color w:val="auto"/>
          <w:szCs w:val="21"/>
          <w:lang w:val="en-US" w:eastAsia="zh-CN"/>
        </w:rPr>
        <w:t>采购项目</w:t>
      </w:r>
      <w:r>
        <w:rPr>
          <w:rFonts w:hint="eastAsia" w:ascii="宋体" w:hAnsi="宋体"/>
          <w:color w:val="auto"/>
          <w:szCs w:val="21"/>
        </w:rPr>
        <w:t>的潜在供应商应在广西政府采购云平台（https://www.gcy.zfcg.gxzf.gov.cn/）获取（下载）获取竞争性磋商文件，并于</w:t>
      </w:r>
      <w:r>
        <w:rPr>
          <w:rFonts w:hint="eastAsia" w:ascii="宋体" w:hAnsi="宋体"/>
          <w:color w:val="auto"/>
          <w:szCs w:val="21"/>
          <w:u w:val="single"/>
        </w:rPr>
        <w:t>2025年</w:t>
      </w:r>
      <w:r>
        <w:rPr>
          <w:rFonts w:hint="eastAsia" w:ascii="宋体" w:hAnsi="宋体"/>
          <w:color w:val="auto"/>
          <w:szCs w:val="21"/>
          <w:u w:val="single"/>
          <w:lang w:val="en-US" w:eastAsia="zh-CN"/>
        </w:rPr>
        <w:t>6</w:t>
      </w:r>
      <w:r>
        <w:rPr>
          <w:rFonts w:hint="eastAsia" w:ascii="宋体" w:hAnsi="宋体"/>
          <w:color w:val="auto"/>
          <w:szCs w:val="21"/>
          <w:u w:val="single"/>
        </w:rPr>
        <w:t>月</w:t>
      </w:r>
      <w:r>
        <w:rPr>
          <w:rFonts w:hint="eastAsia" w:ascii="宋体" w:hAnsi="宋体"/>
          <w:color w:val="auto"/>
          <w:szCs w:val="21"/>
          <w:u w:val="single"/>
          <w:lang w:val="en-US" w:eastAsia="zh-CN"/>
        </w:rPr>
        <w:t>23</w:t>
      </w:r>
      <w:r>
        <w:rPr>
          <w:rFonts w:hint="eastAsia" w:ascii="宋体" w:hAnsi="宋体"/>
          <w:color w:val="auto"/>
          <w:szCs w:val="21"/>
          <w:u w:val="single"/>
        </w:rPr>
        <w:t>日</w:t>
      </w:r>
      <w:r>
        <w:rPr>
          <w:rFonts w:hint="eastAsia" w:ascii="宋体" w:hAnsi="宋体"/>
          <w:color w:val="auto"/>
          <w:szCs w:val="21"/>
          <w:u w:val="single"/>
          <w:lang w:val="en-US" w:eastAsia="zh-CN"/>
        </w:rPr>
        <w:t>09</w:t>
      </w:r>
      <w:r>
        <w:rPr>
          <w:rFonts w:hint="eastAsia" w:ascii="宋体" w:hAnsi="宋体"/>
          <w:color w:val="auto"/>
          <w:szCs w:val="21"/>
          <w:u w:val="single"/>
        </w:rPr>
        <w:t>时</w:t>
      </w:r>
      <w:r>
        <w:rPr>
          <w:rFonts w:hint="eastAsia" w:ascii="宋体" w:hAnsi="宋体"/>
          <w:color w:val="auto"/>
          <w:szCs w:val="21"/>
          <w:u w:val="single"/>
          <w:lang w:val="en-US" w:eastAsia="zh-CN"/>
        </w:rPr>
        <w:t>3</w:t>
      </w:r>
      <w:r>
        <w:rPr>
          <w:rFonts w:hint="eastAsia" w:ascii="宋体" w:hAnsi="宋体"/>
          <w:color w:val="auto"/>
          <w:szCs w:val="21"/>
          <w:u w:val="single"/>
        </w:rPr>
        <w:t>分</w:t>
      </w:r>
      <w:r>
        <w:rPr>
          <w:rFonts w:hint="eastAsia" w:ascii="宋体" w:hAnsi="宋体"/>
          <w:color w:val="auto"/>
          <w:szCs w:val="21"/>
          <w:u w:val="single"/>
          <w:lang w:val="en-US" w:eastAsia="zh-CN"/>
        </w:rPr>
        <w:t>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14:paraId="7D87A933">
      <w:pPr>
        <w:spacing w:line="360" w:lineRule="auto"/>
        <w:ind w:firstLine="480" w:firstLineChars="200"/>
        <w:rPr>
          <w:rFonts w:cs="宋体" w:asciiTheme="minorEastAsia" w:hAnsiTheme="minorEastAsia" w:eastAsiaTheme="minorEastAsia"/>
          <w:bCs/>
          <w:color w:val="auto"/>
          <w:sz w:val="24"/>
        </w:rPr>
      </w:pPr>
    </w:p>
    <w:p w14:paraId="6E94227C">
      <w:pPr>
        <w:spacing w:line="360" w:lineRule="auto"/>
        <w:ind w:firstLine="480" w:firstLineChars="200"/>
        <w:rPr>
          <w:rFonts w:asciiTheme="minorEastAsia" w:hAnsiTheme="minorEastAsia" w:eastAsiaTheme="minorEastAsia"/>
          <w:color w:val="auto"/>
        </w:rPr>
      </w:pPr>
      <w:r>
        <w:rPr>
          <w:rFonts w:hint="eastAsia" w:cs="宋体" w:asciiTheme="minorEastAsia" w:hAnsiTheme="minorEastAsia" w:eastAsiaTheme="minorEastAsia"/>
          <w:bCs/>
          <w:color w:val="auto"/>
          <w:sz w:val="24"/>
        </w:rPr>
        <w:t>一、项目基本情况</w:t>
      </w:r>
      <w:bookmarkEnd w:id="7"/>
      <w:bookmarkEnd w:id="8"/>
      <w:bookmarkEnd w:id="9"/>
      <w:bookmarkEnd w:id="10"/>
      <w:bookmarkEnd w:id="11"/>
    </w:p>
    <w:p w14:paraId="2028349A">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eastAsia="zh-CN"/>
        </w:rPr>
        <w:t>NNZC2025-C3-050035-HBGS</w:t>
      </w:r>
    </w:p>
    <w:p w14:paraId="2243EBBF">
      <w:pPr>
        <w:spacing w:line="360" w:lineRule="auto"/>
        <w:ind w:firstLine="420" w:firstLineChars="20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2025年广西青少年体育赛事服务采购项目</w:t>
      </w:r>
    </w:p>
    <w:p w14:paraId="3E01B13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采购方式：竞争性磋商</w:t>
      </w:r>
    </w:p>
    <w:p w14:paraId="5E8366D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预算金额：</w:t>
      </w:r>
      <w:r>
        <w:rPr>
          <w:rFonts w:hint="eastAsia" w:asciiTheme="minorEastAsia" w:hAnsiTheme="minorEastAsia" w:eastAsiaTheme="minorEastAsia"/>
          <w:color w:val="auto"/>
          <w:szCs w:val="21"/>
          <w:lang w:val="en-US" w:eastAsia="zh-CN"/>
        </w:rPr>
        <w:t>1050000.00</w:t>
      </w:r>
      <w:r>
        <w:rPr>
          <w:rFonts w:hint="eastAsia" w:asciiTheme="minorEastAsia" w:hAnsiTheme="minorEastAsia" w:eastAsiaTheme="minorEastAsia"/>
          <w:color w:val="auto"/>
          <w:szCs w:val="21"/>
        </w:rPr>
        <w:t>元</w:t>
      </w:r>
    </w:p>
    <w:p w14:paraId="14F3871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最高限价：</w:t>
      </w:r>
      <w:r>
        <w:rPr>
          <w:rFonts w:hint="eastAsia" w:asciiTheme="minorEastAsia" w:hAnsiTheme="minorEastAsia" w:eastAsiaTheme="minorEastAsia"/>
          <w:color w:val="auto"/>
          <w:szCs w:val="21"/>
          <w:lang w:val="en-US" w:eastAsia="zh-CN"/>
        </w:rPr>
        <w:t>1050000.00</w:t>
      </w:r>
      <w:r>
        <w:rPr>
          <w:rFonts w:hint="eastAsia" w:asciiTheme="minorEastAsia" w:hAnsiTheme="minorEastAsia" w:eastAsiaTheme="minorEastAsia"/>
          <w:color w:val="auto"/>
          <w:szCs w:val="21"/>
        </w:rPr>
        <w:t>元</w:t>
      </w:r>
    </w:p>
    <w:p w14:paraId="38F53512">
      <w:pPr>
        <w:adjustRightInd w:val="0"/>
        <w:snapToGrid w:val="0"/>
        <w:spacing w:line="44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6.采购需求：</w:t>
      </w:r>
    </w:p>
    <w:p w14:paraId="1080419A">
      <w:pPr>
        <w:adjustRightInd w:val="0"/>
        <w:snapToGrid w:val="0"/>
        <w:spacing w:line="440" w:lineRule="exact"/>
        <w:ind w:firstLine="420" w:firstLineChars="200"/>
        <w:rPr>
          <w:rFonts w:hint="eastAsia" w:ascii="宋体" w:hAnsi="宋体" w:eastAsia="宋体"/>
          <w:color w:val="auto"/>
          <w:szCs w:val="21"/>
          <w:lang w:eastAsia="zh-CN"/>
        </w:rPr>
      </w:pPr>
      <w:r>
        <w:rPr>
          <w:rFonts w:hint="eastAsia" w:ascii="宋体" w:hAnsi="宋体"/>
          <w:color w:val="auto"/>
          <w:szCs w:val="21"/>
        </w:rPr>
        <w:t>标项名称：</w:t>
      </w:r>
      <w:r>
        <w:rPr>
          <w:rFonts w:hint="eastAsia" w:ascii="宋体" w:hAnsi="宋体"/>
          <w:color w:val="auto"/>
          <w:szCs w:val="21"/>
          <w:lang w:eastAsia="zh-CN"/>
        </w:rPr>
        <w:t>2025年广西青少年体育赛事服务采购项目</w:t>
      </w:r>
    </w:p>
    <w:p w14:paraId="17D55E65">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数量：1</w:t>
      </w:r>
    </w:p>
    <w:p w14:paraId="31BA8FE0">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lang w:val="en-US" w:eastAsia="zh-CN"/>
        </w:rPr>
        <w:t>根据自治区体育局、自治区教育厅《关于举办2025年广西青少年体育比赛的通知》安排，南宁市江南区文化广电体育和旅游局将承办2项广西青少年体育比赛，分别是：2025年广西青少年摔跤锦标赛（举办时间：2025年7或8月）；2025年广西少年儿童蹦床锦标赛（举办时间：2025年7或8月）</w:t>
      </w:r>
      <w:r>
        <w:rPr>
          <w:rFonts w:hint="eastAsia" w:ascii="宋体" w:hAnsi="宋体"/>
          <w:color w:val="auto"/>
          <w:szCs w:val="21"/>
        </w:rPr>
        <w:t>。</w:t>
      </w:r>
      <w:r>
        <w:rPr>
          <w:rFonts w:hint="eastAsia" w:ascii="宋体" w:hAnsi="宋体"/>
          <w:color w:val="auto"/>
          <w:szCs w:val="21"/>
          <w:lang w:val="en-US" w:eastAsia="zh-CN"/>
        </w:rPr>
        <w:t>为确保各项赛事顺利进行，将采用竞争性磋商的方式征集赛事服务供应商。</w:t>
      </w:r>
      <w:r>
        <w:rPr>
          <w:rFonts w:hint="eastAsia" w:ascii="宋体" w:hAnsi="宋体"/>
          <w:color w:val="auto"/>
          <w:szCs w:val="21"/>
        </w:rPr>
        <w:t>如需进一步了解详细内容，详见竞争性磋商文件。</w:t>
      </w:r>
    </w:p>
    <w:p w14:paraId="4A2AA056">
      <w:pPr>
        <w:adjustRightInd w:val="0"/>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2025年7月—9月完成赛事活动所有工作。如因特殊情况造成赛事时间推迟，可另行签订补充协议，以采购人确定时间为准。</w:t>
      </w:r>
    </w:p>
    <w:p w14:paraId="325ED1F2">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本标项（否）接受联合体投标</w:t>
      </w:r>
    </w:p>
    <w:p w14:paraId="272DC06E">
      <w:pPr>
        <w:spacing w:line="360" w:lineRule="auto"/>
        <w:ind w:firstLine="482" w:firstLineChars="200"/>
        <w:rPr>
          <w:rFonts w:cs="宋体" w:asciiTheme="minorEastAsia" w:hAnsiTheme="minorEastAsia" w:eastAsiaTheme="minorEastAsia"/>
          <w:bCs/>
          <w:color w:val="auto"/>
          <w:sz w:val="24"/>
        </w:rPr>
      </w:pPr>
      <w:bookmarkStart w:id="16" w:name="_Toc35393799"/>
      <w:bookmarkStart w:id="17" w:name="_Toc44229879"/>
      <w:bookmarkStart w:id="18" w:name="_Toc28359090"/>
      <w:bookmarkStart w:id="19" w:name="_Toc28359013"/>
      <w:bookmarkStart w:id="20" w:name="_Toc35393630"/>
      <w:r>
        <w:rPr>
          <w:rFonts w:hint="eastAsia" w:cs="宋体" w:asciiTheme="minorEastAsia" w:hAnsiTheme="minorEastAsia" w:eastAsiaTheme="minorEastAsia"/>
          <w:b/>
          <w:color w:val="auto"/>
          <w:kern w:val="44"/>
          <w:sz w:val="24"/>
        </w:rPr>
        <w:t>二、供应商的资格条件</w:t>
      </w:r>
      <w:bookmarkEnd w:id="16"/>
      <w:bookmarkEnd w:id="17"/>
      <w:bookmarkEnd w:id="18"/>
      <w:bookmarkEnd w:id="19"/>
      <w:bookmarkEnd w:id="20"/>
    </w:p>
    <w:p w14:paraId="3674F31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（一）满足《中华人民共和国政府采购法》第二十二条规定；</w:t>
      </w:r>
    </w:p>
    <w:p w14:paraId="282A280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（二）落实政府采购政策需满足的资格要求</w:t>
      </w:r>
      <w:r>
        <w:rPr>
          <w:rFonts w:hint="eastAsia" w:asciiTheme="minorEastAsia" w:hAnsiTheme="minorEastAsia" w:eastAsiaTheme="minorEastAsia"/>
          <w:color w:val="auto"/>
          <w:szCs w:val="21"/>
        </w:rPr>
        <w:t>：专门面向</w:t>
      </w:r>
      <w:r>
        <w:rPr>
          <w:rFonts w:hint="eastAsia" w:asciiTheme="minorEastAsia" w:hAnsiTheme="minorEastAsia" w:eastAsiaTheme="minorEastAsia"/>
          <w:color w:val="auto"/>
          <w:szCs w:val="21"/>
          <w:lang w:val="en-US" w:eastAsia="zh-CN"/>
        </w:rPr>
        <w:t>中小</w:t>
      </w:r>
      <w:r>
        <w:rPr>
          <w:rFonts w:hint="eastAsia" w:asciiTheme="minorEastAsia" w:hAnsiTheme="minorEastAsia" w:eastAsiaTheme="minorEastAsia"/>
          <w:color w:val="auto"/>
          <w:szCs w:val="21"/>
        </w:rPr>
        <w:t>企业采购的项目（供应商应为</w:t>
      </w:r>
      <w:r>
        <w:rPr>
          <w:rFonts w:hint="eastAsia" w:asciiTheme="minorEastAsia" w:hAnsiTheme="minorEastAsia" w:eastAsiaTheme="minorEastAsia"/>
          <w:color w:val="auto"/>
          <w:szCs w:val="21"/>
          <w:lang w:val="en-US" w:eastAsia="zh-CN"/>
        </w:rPr>
        <w:t>中</w:t>
      </w:r>
      <w:r>
        <w:rPr>
          <w:rFonts w:hint="eastAsia" w:asciiTheme="minorEastAsia" w:hAnsiTheme="minorEastAsia" w:eastAsiaTheme="minorEastAsia"/>
          <w:color w:val="auto"/>
          <w:szCs w:val="21"/>
        </w:rPr>
        <w:t>小微企业、监狱企业、残疾人福利性单位) </w:t>
      </w:r>
    </w:p>
    <w:p w14:paraId="3D00722A">
      <w:pPr>
        <w:spacing w:line="360" w:lineRule="auto"/>
        <w:ind w:firstLine="420" w:firstLineChars="20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（三）本项目的特定资格要求：</w:t>
      </w:r>
      <w:r>
        <w:rPr>
          <w:rFonts w:hint="eastAsia" w:asciiTheme="minorEastAsia" w:hAnsiTheme="minorEastAsia" w:eastAsiaTheme="minorEastAsia"/>
          <w:color w:val="auto"/>
          <w:szCs w:val="21"/>
          <w:lang w:val="en-US" w:eastAsia="zh-CN"/>
        </w:rPr>
        <w:t>无。</w:t>
      </w:r>
    </w:p>
    <w:p w14:paraId="01FA008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（四）本项目的特定条件：无。</w:t>
      </w:r>
    </w:p>
    <w:p w14:paraId="375B1D2C">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8E609E">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（六）对在“信用中国”网站(www.creditchina.gov.cn)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3D41725">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根据《广西壮族自治区财政厅关于贯彻落实政府购买服务管理办法的通知》（桂财综[2020]45号），公益一类事业单位、使用事业编制且由财政拨款保障的群团组织，不允许为本项目采购活动的供应商。</w:t>
      </w:r>
    </w:p>
    <w:p w14:paraId="4277F0F7">
      <w:pPr>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三、获取竞争性磋商文件</w:t>
      </w:r>
      <w:bookmarkEnd w:id="12"/>
      <w:bookmarkEnd w:id="13"/>
      <w:bookmarkEnd w:id="14"/>
      <w:bookmarkEnd w:id="15"/>
    </w:p>
    <w:p w14:paraId="322AEA1D">
      <w:pPr>
        <w:snapToGrid w:val="0"/>
        <w:spacing w:line="360" w:lineRule="auto"/>
        <w:ind w:firstLine="420" w:firstLineChars="200"/>
        <w:rPr>
          <w:rFonts w:asciiTheme="minorEastAsia" w:hAnsiTheme="minorEastAsia" w:eastAsiaTheme="minorEastAsia"/>
          <w:color w:val="auto"/>
          <w:szCs w:val="21"/>
        </w:rPr>
      </w:pPr>
      <w:bookmarkStart w:id="21" w:name="_Toc28359082"/>
      <w:bookmarkStart w:id="22" w:name="_Toc28359005"/>
      <w:bookmarkStart w:id="23" w:name="_Toc35393624"/>
      <w:bookmarkStart w:id="24" w:name="_Toc35393793"/>
      <w:r>
        <w:rPr>
          <w:rFonts w:hint="eastAsia" w:asciiTheme="minorEastAsia" w:hAnsiTheme="minorEastAsia" w:eastAsiaTheme="minorEastAsia"/>
          <w:color w:val="auto"/>
          <w:szCs w:val="21"/>
        </w:rPr>
        <w:t>1.时间：自公告发布之日起。</w:t>
      </w:r>
    </w:p>
    <w:p w14:paraId="5CB93A2F">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22AC386C">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3.售价（元）：0</w:t>
      </w:r>
    </w:p>
    <w:p w14:paraId="134BBC9B">
      <w:pPr>
        <w:spacing w:line="360" w:lineRule="auto"/>
        <w:ind w:firstLine="482" w:firstLineChars="2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w:t>
      </w:r>
      <w:bookmarkEnd w:id="21"/>
      <w:bookmarkEnd w:id="22"/>
      <w:bookmarkEnd w:id="23"/>
      <w:bookmarkEnd w:id="24"/>
      <w:r>
        <w:rPr>
          <w:rFonts w:hint="eastAsia" w:asciiTheme="minorEastAsia" w:hAnsiTheme="minorEastAsia" w:eastAsiaTheme="minorEastAsia"/>
          <w:b/>
          <w:bCs/>
          <w:color w:val="auto"/>
          <w:sz w:val="24"/>
        </w:rPr>
        <w:t>响应文件提交</w:t>
      </w:r>
    </w:p>
    <w:p w14:paraId="008AE93E">
      <w:pPr>
        <w:spacing w:line="360" w:lineRule="auto"/>
        <w:ind w:firstLine="420" w:firstLineChars="200"/>
        <w:rPr>
          <w:rFonts w:asciiTheme="minorEastAsia" w:hAnsiTheme="minorEastAsia" w:eastAsiaTheme="minorEastAsia"/>
          <w:color w:val="auto"/>
          <w:szCs w:val="21"/>
        </w:rPr>
      </w:pPr>
      <w:bookmarkStart w:id="25" w:name="_Hlk37429585"/>
      <w:bookmarkStart w:id="26" w:name="_Hlk37429595"/>
      <w:r>
        <w:rPr>
          <w:rFonts w:hint="eastAsia" w:asciiTheme="minorEastAsia" w:hAnsiTheme="minorEastAsia" w:eastAsiaTheme="minorEastAsia"/>
          <w:color w:val="auto"/>
          <w:szCs w:val="21"/>
        </w:rPr>
        <w:t>1.截止时间：2025年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23</w:t>
      </w: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09</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分（从磋商文件开始发出之日起至供应商提交首次响应文件截止之日止不得少于10日）</w:t>
      </w:r>
    </w:p>
    <w:p w14:paraId="1A233F7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2、首次响应文件提交地点：</w:t>
      </w:r>
    </w:p>
    <w:p w14:paraId="67E87E5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7E93172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65D1BEA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（3）为确保网上操作合法、有效和安全，请供应商确保在电子响应过程中能够对相关数据电文进行加密和使用电子签章，妥善保管CA数字证书并使用有效的CA数字证书参与整个采购活动。</w:t>
      </w:r>
    </w:p>
    <w:p w14:paraId="7D0980F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E7D5CB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CA证书在线解密：首次响应文件开启时，须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421EA7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4、供应商需要在具备有摄像头及语音功能且互联网网络状况良好的电脑登录“广西政府采购云平台”远程开标大厅参与本次磋商，否则后果自负。</w:t>
      </w:r>
    </w:p>
    <w:p w14:paraId="2F9BC65B">
      <w:pPr>
        <w:spacing w:line="360" w:lineRule="auto"/>
        <w:ind w:firstLine="482" w:firstLineChars="200"/>
        <w:rPr>
          <w:rFonts w:cs="宋体" w:asciiTheme="minorEastAsia" w:hAnsiTheme="minorEastAsia" w:eastAsiaTheme="minorEastAsia"/>
          <w:b/>
          <w:color w:val="auto"/>
          <w:kern w:val="44"/>
          <w:sz w:val="24"/>
        </w:rPr>
      </w:pPr>
      <w:r>
        <w:rPr>
          <w:rFonts w:hint="eastAsia" w:cs="宋体" w:asciiTheme="minorEastAsia" w:hAnsiTheme="minorEastAsia" w:eastAsiaTheme="minorEastAsia"/>
          <w:b/>
          <w:color w:val="auto"/>
          <w:kern w:val="44"/>
          <w:sz w:val="24"/>
        </w:rPr>
        <w:t>五、开启（首次响应文件开启时间）</w:t>
      </w:r>
    </w:p>
    <w:p w14:paraId="1464249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1.开启时间：2025年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23</w:t>
      </w: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09</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分（北京时间）</w:t>
      </w:r>
    </w:p>
    <w:p w14:paraId="630E93B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2.地点：“广西政府采购云平台”（https：//www.gcy.zfcg.gxzf.gov.cn/）</w:t>
      </w:r>
    </w:p>
    <w:p w14:paraId="5F520DFA">
      <w:pPr>
        <w:spacing w:line="360" w:lineRule="auto"/>
        <w:ind w:firstLine="482" w:firstLineChars="200"/>
        <w:rPr>
          <w:rFonts w:cs="宋体" w:asciiTheme="minorEastAsia" w:hAnsiTheme="minorEastAsia" w:eastAsiaTheme="minorEastAsia"/>
          <w:b/>
          <w:color w:val="auto"/>
          <w:kern w:val="44"/>
          <w:sz w:val="24"/>
        </w:rPr>
      </w:pPr>
      <w:r>
        <w:rPr>
          <w:rFonts w:hint="eastAsia" w:cs="宋体" w:asciiTheme="minorEastAsia" w:hAnsiTheme="minorEastAsia" w:eastAsiaTheme="minorEastAsia"/>
          <w:b/>
          <w:color w:val="auto"/>
          <w:kern w:val="44"/>
          <w:sz w:val="24"/>
        </w:rPr>
        <w:t>六、公告期限</w:t>
      </w:r>
    </w:p>
    <w:p w14:paraId="15D8707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自本公告发布之日起5个工作日。</w:t>
      </w:r>
    </w:p>
    <w:p w14:paraId="2FAE5CE3">
      <w:pPr>
        <w:spacing w:line="360" w:lineRule="auto"/>
        <w:ind w:firstLine="482" w:firstLineChars="200"/>
        <w:rPr>
          <w:rFonts w:cs="宋体" w:asciiTheme="minorEastAsia" w:hAnsiTheme="minorEastAsia" w:eastAsiaTheme="minorEastAsia"/>
          <w:b/>
          <w:color w:val="auto"/>
          <w:kern w:val="44"/>
          <w:sz w:val="24"/>
        </w:rPr>
      </w:pPr>
      <w:r>
        <w:rPr>
          <w:rFonts w:hint="eastAsia" w:cs="宋体" w:asciiTheme="minorEastAsia" w:hAnsiTheme="minorEastAsia" w:eastAsiaTheme="minorEastAsia"/>
          <w:b/>
          <w:color w:val="auto"/>
          <w:kern w:val="44"/>
          <w:sz w:val="24"/>
        </w:rPr>
        <w:t>七、其他补充事宜</w:t>
      </w:r>
    </w:p>
    <w:p w14:paraId="635791A4">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1.磋商保证金：本项目不收取磋商保证金。</w:t>
      </w:r>
    </w:p>
    <w:p w14:paraId="1954BB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2.采购意向公开链接：</w:t>
      </w:r>
      <w:r>
        <w:rPr>
          <w:rFonts w:hint="eastAsia" w:asciiTheme="minorEastAsia" w:hAnsiTheme="minorEastAsia" w:eastAsiaTheme="minorEastAsia"/>
          <w:color w:val="auto"/>
          <w:szCs w:val="21"/>
          <w:u w:val="none"/>
        </w:rPr>
        <w:t>http://www.ccgp-guangxi.gov.cn/site/detail?parentId=66601&amp;articleId=aiGbQSE08aLl1CCGvdnUvg==</w:t>
      </w:r>
    </w:p>
    <w:p w14:paraId="2E83A5F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3.网上查询地址：zfcg.gxzf.gov.cn（广西政府采购网）、 www.ccgp.gov.cn（中国政府采购网）、http：//ggzy.jgswj.gxzf.gov.cn/nnggzy/（全国公共资源交易平台（广西•南宁）。</w:t>
      </w:r>
    </w:p>
    <w:p w14:paraId="7731BC4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 本项目需要落实的政府采购政策</w:t>
      </w:r>
    </w:p>
    <w:p w14:paraId="13EFE70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（1）政府采购促进中小企业发展。</w:t>
      </w:r>
    </w:p>
    <w:p w14:paraId="109559B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（2）政府采购支持采用本国产品的政策。</w:t>
      </w:r>
    </w:p>
    <w:p w14:paraId="6C3290C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（3）强制采购节能产品；优先采购节能产品、环境标志产品。</w:t>
      </w:r>
    </w:p>
    <w:p w14:paraId="3FBD66A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（4）政府采购促进残疾人就业政策。</w:t>
      </w:r>
    </w:p>
    <w:p w14:paraId="578CF85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（5）政府采购支持监狱企业发展。</w:t>
      </w:r>
    </w:p>
    <w:p w14:paraId="2A1A7AE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（6）扶持不发达地区和少数民族地区政策。</w:t>
      </w:r>
    </w:p>
    <w:p w14:paraId="78E8DEA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5E147F0">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6. 若对项目采购电子交易系统操作有疑问，可登录“广西政府采购云平台”https：//www.gcy.zfcg.gxzf.gov.cn），点击右侧咨询小采，获取采小蜜智能服务管家帮助，或拨打广西政府采购云平台服务热线95763获取热线服务帮助。 </w:t>
      </w:r>
    </w:p>
    <w:bookmarkEnd w:id="25"/>
    <w:bookmarkEnd w:id="26"/>
    <w:p w14:paraId="6360C568">
      <w:pPr>
        <w:spacing w:line="360" w:lineRule="auto"/>
        <w:ind w:firstLine="482"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kern w:val="44"/>
          <w:sz w:val="24"/>
        </w:rPr>
        <w:t>八、凡对本次采购提出询问，请按</w:t>
      </w:r>
      <w:r>
        <w:rPr>
          <w:rFonts w:cs="宋体" w:asciiTheme="minorEastAsia" w:hAnsiTheme="minorEastAsia" w:eastAsiaTheme="minorEastAsia"/>
          <w:b/>
          <w:color w:val="auto"/>
          <w:kern w:val="44"/>
          <w:sz w:val="24"/>
        </w:rPr>
        <w:t>以下方式</w:t>
      </w:r>
      <w:r>
        <w:rPr>
          <w:rFonts w:hint="eastAsia" w:cs="宋体" w:asciiTheme="minorEastAsia" w:hAnsiTheme="minorEastAsia" w:eastAsiaTheme="minorEastAsia"/>
          <w:b/>
          <w:color w:val="auto"/>
          <w:kern w:val="44"/>
          <w:sz w:val="24"/>
        </w:rPr>
        <w:t>联系</w:t>
      </w:r>
    </w:p>
    <w:p w14:paraId="2A69503E">
      <w:pPr>
        <w:spacing w:line="360" w:lineRule="auto"/>
        <w:ind w:firstLine="735" w:firstLineChars="35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1.采购人信息</w:t>
      </w:r>
    </w:p>
    <w:p w14:paraId="32DA7ACB">
      <w:pPr>
        <w:spacing w:line="360" w:lineRule="auto"/>
        <w:ind w:firstLine="735" w:firstLineChars="35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 称：</w:t>
      </w:r>
      <w:r>
        <w:rPr>
          <w:rFonts w:hint="eastAsia" w:cs="宋体" w:asciiTheme="minorEastAsia" w:hAnsiTheme="minorEastAsia" w:eastAsiaTheme="minorEastAsia"/>
          <w:color w:val="auto"/>
          <w:szCs w:val="21"/>
          <w:lang w:eastAsia="zh-CN"/>
        </w:rPr>
        <w:t>南宁市江南区文化广电体育和旅游局</w:t>
      </w:r>
    </w:p>
    <w:p w14:paraId="53B4241B">
      <w:pPr>
        <w:spacing w:line="360" w:lineRule="auto"/>
        <w:ind w:firstLine="735" w:firstLineChars="3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地址：</w:t>
      </w:r>
      <w:r>
        <w:rPr>
          <w:rFonts w:hint="eastAsia" w:cs="宋体" w:asciiTheme="minorEastAsia" w:hAnsiTheme="minorEastAsia" w:eastAsiaTheme="minorEastAsia"/>
          <w:color w:val="auto"/>
          <w:szCs w:val="21"/>
          <w:lang w:eastAsia="zh-CN"/>
        </w:rPr>
        <w:t>南宁市江南区</w:t>
      </w:r>
      <w:r>
        <w:rPr>
          <w:rFonts w:hint="eastAsia" w:cs="宋体" w:asciiTheme="minorEastAsia" w:hAnsiTheme="minorEastAsia" w:eastAsiaTheme="minorEastAsia"/>
          <w:color w:val="auto"/>
          <w:szCs w:val="21"/>
          <w:lang w:val="en-US" w:eastAsia="zh-CN"/>
        </w:rPr>
        <w:t>壮锦大道19号A座712室</w:t>
      </w:r>
    </w:p>
    <w:p w14:paraId="62550E9B">
      <w:pPr>
        <w:spacing w:line="360" w:lineRule="auto"/>
        <w:ind w:firstLine="735" w:firstLineChars="35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联系人：杨析峰</w:t>
      </w:r>
    </w:p>
    <w:p w14:paraId="4BFE1715">
      <w:pPr>
        <w:spacing w:line="360" w:lineRule="auto"/>
        <w:ind w:left="1041" w:leftChars="371" w:hanging="262" w:hangingChars="125"/>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联系电话：</w:t>
      </w:r>
      <w:r>
        <w:rPr>
          <w:rFonts w:hint="eastAsia"/>
          <w:color w:val="auto"/>
        </w:rPr>
        <w:t>0771-4950587</w:t>
      </w:r>
    </w:p>
    <w:p w14:paraId="23145B6A">
      <w:pPr>
        <w:spacing w:line="360" w:lineRule="auto"/>
        <w:ind w:left="1041" w:leftChars="371" w:hanging="262" w:hangingChars="125"/>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2.采购代理机构信息</w:t>
      </w:r>
    </w:p>
    <w:p w14:paraId="58995C56">
      <w:pPr>
        <w:spacing w:line="360" w:lineRule="auto"/>
        <w:ind w:firstLine="735" w:firstLineChars="35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名 称：</w:t>
      </w:r>
      <w:r>
        <w:rPr>
          <w:rFonts w:hint="eastAsia" w:cs="宋体" w:asciiTheme="minorEastAsia" w:hAnsiTheme="minorEastAsia" w:eastAsiaTheme="minorEastAsia"/>
          <w:color w:val="auto"/>
          <w:szCs w:val="21"/>
          <w:lang w:eastAsia="zh-CN"/>
        </w:rPr>
        <w:t>广西河埠工程咨询有限公司</w:t>
      </w:r>
    </w:p>
    <w:p w14:paraId="7CF8F5F3">
      <w:pPr>
        <w:spacing w:line="360" w:lineRule="auto"/>
        <w:ind w:firstLine="735" w:firstLineChars="35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地　址：</w:t>
      </w:r>
      <w:r>
        <w:rPr>
          <w:rFonts w:hint="eastAsia" w:asciiTheme="minorEastAsia" w:hAnsiTheme="minorEastAsia" w:eastAsiaTheme="minorEastAsia"/>
          <w:color w:val="auto"/>
          <w:szCs w:val="21"/>
          <w:lang w:eastAsia="zh-CN"/>
        </w:rPr>
        <w:t>南宁市江南区星光大道68号天筑丽城南区27栋6楼</w:t>
      </w:r>
    </w:p>
    <w:p w14:paraId="516BAF70">
      <w:pPr>
        <w:spacing w:line="360" w:lineRule="auto"/>
        <w:ind w:firstLine="735" w:firstLineChars="35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联系电话：</w:t>
      </w:r>
      <w:r>
        <w:rPr>
          <w:rFonts w:hint="eastAsia" w:asciiTheme="minorEastAsia" w:hAnsiTheme="minorEastAsia" w:eastAsiaTheme="minorEastAsia"/>
          <w:color w:val="auto"/>
          <w:szCs w:val="21"/>
          <w:lang w:eastAsia="zh-CN"/>
        </w:rPr>
        <w:t>0771-4956015/18697917197</w:t>
      </w:r>
    </w:p>
    <w:p w14:paraId="4F9FBCFC">
      <w:pPr>
        <w:spacing w:line="360" w:lineRule="auto"/>
        <w:ind w:firstLine="735" w:firstLineChars="350"/>
        <w:rPr>
          <w:rFonts w:asciiTheme="minorEastAsia" w:hAnsiTheme="minorEastAsia" w:eastAsiaTheme="minorEastAsia"/>
          <w:color w:val="auto"/>
          <w:szCs w:val="21"/>
        </w:rPr>
      </w:pPr>
      <w:r>
        <w:rPr>
          <w:rFonts w:hint="eastAsia" w:asciiTheme="minorEastAsia" w:hAnsiTheme="minorEastAsia" w:eastAsiaTheme="minorEastAsia"/>
          <w:color w:val="auto"/>
          <w:szCs w:val="21"/>
        </w:rPr>
        <w:t>3.项目联系方式</w:t>
      </w:r>
    </w:p>
    <w:p w14:paraId="1D2B8811">
      <w:pPr>
        <w:spacing w:line="360" w:lineRule="auto"/>
        <w:ind w:firstLine="735" w:firstLineChars="35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项目联系人：</w:t>
      </w:r>
      <w:r>
        <w:rPr>
          <w:rFonts w:hint="eastAsia" w:asciiTheme="minorEastAsia" w:hAnsiTheme="minorEastAsia" w:eastAsiaTheme="minorEastAsia"/>
          <w:color w:val="auto"/>
          <w:szCs w:val="21"/>
          <w:lang w:eastAsia="zh-CN"/>
        </w:rPr>
        <w:t>陆春如、李春华、龙云、阮月清</w:t>
      </w:r>
    </w:p>
    <w:p w14:paraId="68C7EEFF">
      <w:pPr>
        <w:spacing w:line="360" w:lineRule="auto"/>
        <w:ind w:firstLine="735" w:firstLineChars="35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电    话：</w:t>
      </w:r>
      <w:r>
        <w:rPr>
          <w:rFonts w:hint="eastAsia" w:asciiTheme="minorEastAsia" w:hAnsiTheme="minorEastAsia" w:eastAsiaTheme="minorEastAsia"/>
          <w:color w:val="auto"/>
          <w:szCs w:val="21"/>
          <w:lang w:eastAsia="zh-CN"/>
        </w:rPr>
        <w:t>0771-4956015/18697917197</w:t>
      </w:r>
    </w:p>
    <w:p w14:paraId="4A536ABB">
      <w:pPr>
        <w:spacing w:line="360" w:lineRule="auto"/>
        <w:ind w:firstLine="420" w:firstLineChars="200"/>
        <w:rPr>
          <w:rFonts w:asciiTheme="minorEastAsia" w:hAnsiTheme="minorEastAsia" w:eastAsiaTheme="minorEastAsia"/>
          <w:color w:val="auto"/>
          <w:szCs w:val="21"/>
        </w:rPr>
      </w:pPr>
    </w:p>
    <w:p w14:paraId="1C4494CE">
      <w:pPr>
        <w:pStyle w:val="12"/>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附件： 1.CA证书申请方式及操作指南下载地址（登陆http：//nncz.nanning.gov.cn/（南宁市财政局官网）-业务专题-政府采购监督管理-资料下载-“广西政府采购云平台西部CA办理方式”或“南宁市广西政府采购云平台CA证书办理操作指南”）</w:t>
      </w:r>
    </w:p>
    <w:p w14:paraId="13C6999F">
      <w:pPr>
        <w:pStyle w:val="12"/>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2.电子响应文件制作与投送教程（在此网址下载：http：//nncz.nanning.gov.cn/（南宁市财政局官网）-业务专题-政府采购监督管理-资料下载-南宁市政府采购项目全流程电子化交易操作指南）</w:t>
      </w:r>
    </w:p>
    <w:p w14:paraId="166B2BF1">
      <w:pPr>
        <w:pStyle w:val="12"/>
        <w:spacing w:line="360" w:lineRule="auto"/>
        <w:ind w:firstLine="420" w:firstLineChars="200"/>
        <w:jc w:val="right"/>
        <w:rPr>
          <w:rFonts w:asciiTheme="minorEastAsia" w:hAnsiTheme="minorEastAsia" w:eastAsiaTheme="minorEastAsia"/>
          <w:color w:val="auto"/>
          <w:szCs w:val="21"/>
          <w:u w:val="single"/>
        </w:rPr>
      </w:pPr>
    </w:p>
    <w:p w14:paraId="023E7750">
      <w:pPr>
        <w:pStyle w:val="12"/>
        <w:spacing w:line="360" w:lineRule="auto"/>
        <w:ind w:firstLine="420" w:firstLineChars="200"/>
        <w:jc w:val="right"/>
        <w:rPr>
          <w:rFonts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lang w:eastAsia="zh-CN"/>
        </w:rPr>
        <w:t>南宁市江南区文化广电体育和旅游局</w:t>
      </w:r>
    </w:p>
    <w:p w14:paraId="36D0FC0B">
      <w:pPr>
        <w:spacing w:line="360" w:lineRule="auto"/>
        <w:ind w:firstLine="420" w:firstLineChars="200"/>
        <w:jc w:val="right"/>
        <w:rPr>
          <w:rFonts w:hint="eastAsia" w:cs="宋体" w:asciiTheme="minorEastAsia" w:hAnsiTheme="minorEastAsia" w:eastAsiaTheme="minorEastAsia"/>
          <w:color w:val="auto"/>
          <w:szCs w:val="21"/>
        </w:rPr>
      </w:pPr>
    </w:p>
    <w:p w14:paraId="7E769008">
      <w:pPr>
        <w:spacing w:line="360" w:lineRule="auto"/>
        <w:ind w:firstLine="420" w:firstLineChars="200"/>
        <w:jc w:val="right"/>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szCs w:val="21"/>
        </w:rPr>
        <w:t>采购</w:t>
      </w:r>
      <w:r>
        <w:rPr>
          <w:rFonts w:hint="eastAsia" w:cs="宋体" w:asciiTheme="minorEastAsia" w:hAnsiTheme="minorEastAsia" w:eastAsiaTheme="minorEastAsia"/>
          <w:color w:val="auto"/>
          <w:szCs w:val="21"/>
          <w:lang w:val="en-US" w:eastAsia="zh-CN"/>
        </w:rPr>
        <w:t>代理机构</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广西河埠工程咨询有限公司</w:t>
      </w:r>
      <w:r>
        <w:rPr>
          <w:rFonts w:hint="eastAsia" w:asciiTheme="minorEastAsia" w:hAnsiTheme="minorEastAsia" w:eastAsiaTheme="minorEastAsia"/>
          <w:color w:val="auto"/>
          <w:szCs w:val="21"/>
        </w:rPr>
        <w:t xml:space="preserve">                                                        </w:t>
      </w:r>
    </w:p>
    <w:p w14:paraId="54FDD732">
      <w:pPr>
        <w:spacing w:line="360" w:lineRule="auto"/>
        <w:ind w:firstLine="420" w:firstLineChars="200"/>
        <w:jc w:val="right"/>
        <w:rPr>
          <w:rFonts w:asciiTheme="minorEastAsia" w:hAnsiTheme="minorEastAsia" w:eastAsiaTheme="minorEastAsia"/>
          <w:color w:val="auto"/>
          <w:sz w:val="32"/>
          <w:szCs w:val="32"/>
        </w:rPr>
      </w:pPr>
      <w:r>
        <w:rPr>
          <w:rFonts w:hint="eastAsia" w:asciiTheme="minorEastAsia" w:hAnsiTheme="minorEastAsia" w:eastAsiaTheme="minorEastAsia"/>
          <w:color w:val="auto"/>
          <w:szCs w:val="21"/>
        </w:rPr>
        <w:t>2025年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11</w:t>
      </w:r>
      <w:r>
        <w:rPr>
          <w:rFonts w:hint="eastAsia" w:asciiTheme="minorEastAsia" w:hAnsiTheme="minorEastAsia" w:eastAsiaTheme="minorEastAsia"/>
          <w:color w:val="auto"/>
          <w:szCs w:val="21"/>
        </w:rPr>
        <w:t>日</w:t>
      </w:r>
    </w:p>
    <w:p w14:paraId="45E55FDA">
      <w:pPr>
        <w:pStyle w:val="3"/>
        <w:spacing w:line="400" w:lineRule="exact"/>
        <w:jc w:val="center"/>
        <w:rPr>
          <w:rFonts w:asciiTheme="minorEastAsia" w:hAnsiTheme="minorEastAsia" w:eastAsiaTheme="minorEastAsia"/>
          <w:color w:val="auto"/>
        </w:rPr>
      </w:pPr>
      <w:r>
        <w:rPr>
          <w:rFonts w:asciiTheme="minorEastAsia" w:hAnsiTheme="minorEastAsia" w:eastAsiaTheme="minorEastAsia"/>
          <w:color w:val="auto"/>
          <w:sz w:val="32"/>
          <w:szCs w:val="32"/>
        </w:rPr>
        <w:br w:type="page"/>
      </w:r>
      <w:bookmarkStart w:id="27" w:name="_Toc192089358"/>
      <w:r>
        <w:rPr>
          <w:rFonts w:hint="eastAsia" w:asciiTheme="minorEastAsia" w:hAnsiTheme="minorEastAsia" w:eastAsiaTheme="minorEastAsia"/>
          <w:color w:val="auto"/>
        </w:rPr>
        <w:t>第二章 采购需求</w:t>
      </w:r>
      <w:bookmarkEnd w:id="27"/>
    </w:p>
    <w:p w14:paraId="22685F01">
      <w:pPr>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1.为落实政府采购政策需满足的要求</w:t>
      </w:r>
    </w:p>
    <w:p w14:paraId="55892BC8">
      <w:pPr>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（1）本招标文件所称中小企业必须符合《政府采购促进中小企业发展管理办法》（财库〔2020〕46号）的规定。</w:t>
      </w:r>
    </w:p>
    <w:p w14:paraId="1DC8A4B7">
      <w:pPr>
        <w:spacing w:line="360" w:lineRule="auto"/>
        <w:ind w:firstLine="424" w:firstLineChars="202"/>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3），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47DADB63">
      <w:pPr>
        <w:spacing w:line="360" w:lineRule="auto"/>
        <w:ind w:firstLine="424" w:firstLineChars="202"/>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2.“实质性要求”是指招标文件中已经指明不满足则投标无效的条款，或者不能负偏离的条款，或者采购需求中带“▲”的条款。</w:t>
      </w:r>
    </w:p>
    <w:p w14:paraId="5BFC50C9">
      <w:pPr>
        <w:spacing w:line="360" w:lineRule="auto"/>
        <w:ind w:firstLine="424" w:firstLineChars="202"/>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3.如投标人投标产品存在侵犯他人的知识产权或者专利成果行为的，应承担相应法律责任。</w:t>
      </w:r>
    </w:p>
    <w:p w14:paraId="792CD2AC">
      <w:pPr>
        <w:spacing w:line="360" w:lineRule="auto"/>
        <w:ind w:firstLine="424" w:firstLineChars="202"/>
        <w:jc w:val="left"/>
        <w:rPr>
          <w:rFonts w:cs="宋体" w:asciiTheme="minorEastAsia" w:hAnsiTheme="minorEastAsia" w:eastAsiaTheme="minorEastAsia"/>
          <w:b/>
          <w:bCs/>
          <w:color w:val="auto"/>
          <w:szCs w:val="21"/>
        </w:rPr>
      </w:pPr>
      <w:r>
        <w:rPr>
          <w:rFonts w:hint="eastAsia" w:cs="宋体" w:asciiTheme="minorEastAsia" w:hAnsiTheme="minorEastAsia" w:eastAsiaTheme="minorEastAsia"/>
          <w:color w:val="auto"/>
          <w:szCs w:val="21"/>
        </w:rPr>
        <w:t>4.中小企业划分标准所属行业名称（行业名称及划分见本章附件2）：</w:t>
      </w:r>
      <w:r>
        <w:rPr>
          <w:rFonts w:hint="eastAsia" w:cs="宋体" w:asciiTheme="minorEastAsia" w:hAnsiTheme="minorEastAsia" w:eastAsiaTheme="minorEastAsia"/>
          <w:b/>
          <w:bCs/>
          <w:color w:val="auto"/>
          <w:szCs w:val="21"/>
        </w:rPr>
        <w:t>其他未列明行业服务业。</w:t>
      </w:r>
    </w:p>
    <w:p w14:paraId="3480EE26">
      <w:pPr>
        <w:pStyle w:val="101"/>
        <w:ind w:firstLine="420"/>
        <w:rPr>
          <w:rFonts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lang w:val="en-US"/>
        </w:rPr>
        <w:t>5.</w:t>
      </w:r>
      <w:r>
        <w:rPr>
          <w:rFonts w:hint="eastAsia" w:cs="宋体" w:asciiTheme="minorEastAsia" w:hAnsiTheme="minorEastAsia" w:eastAsiaTheme="minorEastAsia"/>
          <w:b/>
          <w:bCs/>
          <w:color w:val="auto"/>
          <w:sz w:val="21"/>
          <w:szCs w:val="21"/>
          <w:lang w:val="en-US"/>
        </w:rPr>
        <w:t>采购预算金额</w:t>
      </w:r>
      <w:r>
        <w:rPr>
          <w:rFonts w:hint="eastAsia" w:cs="宋体" w:asciiTheme="minorEastAsia" w:hAnsiTheme="minorEastAsia" w:eastAsiaTheme="minorEastAsia"/>
          <w:color w:val="auto"/>
          <w:sz w:val="21"/>
          <w:szCs w:val="21"/>
          <w:lang w:val="en-US"/>
        </w:rPr>
        <w:t>：</w:t>
      </w:r>
      <w:r>
        <w:rPr>
          <w:rFonts w:hint="eastAsia" w:cs="宋体" w:asciiTheme="minorEastAsia" w:hAnsiTheme="minorEastAsia" w:eastAsiaTheme="minorEastAsia"/>
          <w:color w:val="auto"/>
          <w:sz w:val="21"/>
          <w:szCs w:val="21"/>
          <w:lang w:val="en-US" w:eastAsia="zh-CN"/>
        </w:rPr>
        <w:t>105</w:t>
      </w:r>
      <w:r>
        <w:rPr>
          <w:rFonts w:hint="eastAsia" w:cs="宋体" w:asciiTheme="minorEastAsia" w:hAnsiTheme="minorEastAsia" w:eastAsiaTheme="minorEastAsia"/>
          <w:color w:val="auto"/>
          <w:sz w:val="21"/>
          <w:szCs w:val="21"/>
          <w:lang w:val="en-US"/>
        </w:rPr>
        <w:t>万元</w:t>
      </w:r>
    </w:p>
    <w:tbl>
      <w:tblPr>
        <w:tblStyle w:val="28"/>
        <w:tblW w:w="101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92"/>
        <w:gridCol w:w="1393"/>
        <w:gridCol w:w="667"/>
        <w:gridCol w:w="709"/>
        <w:gridCol w:w="6763"/>
      </w:tblGrid>
      <w:tr w14:paraId="33C089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10124" w:type="dxa"/>
            <w:gridSpan w:val="5"/>
            <w:tcBorders>
              <w:top w:val="single" w:color="auto" w:sz="4" w:space="0"/>
              <w:left w:val="single" w:color="auto" w:sz="4" w:space="0"/>
              <w:bottom w:val="nil"/>
              <w:right w:val="single" w:color="auto" w:sz="4" w:space="0"/>
            </w:tcBorders>
            <w:noWrap w:val="0"/>
            <w:vAlign w:val="center"/>
          </w:tcPr>
          <w:p w14:paraId="7DDF948A">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24"/>
                <w:szCs w:val="24"/>
                <w:lang w:val="en-US"/>
              </w:rPr>
            </w:pPr>
            <w:r>
              <w:rPr>
                <w:rFonts w:hint="eastAsia" w:ascii="宋体" w:hAnsi="宋体" w:eastAsia="宋体" w:cs="Arial"/>
                <w:b/>
                <w:bCs w:val="0"/>
                <w:color w:val="auto"/>
                <w:kern w:val="2"/>
                <w:sz w:val="24"/>
                <w:szCs w:val="24"/>
                <w:lang w:val="en-US" w:eastAsia="zh-CN" w:bidi="ar"/>
              </w:rPr>
              <w:t>服务需求一览表</w:t>
            </w:r>
          </w:p>
        </w:tc>
      </w:tr>
      <w:tr w14:paraId="2808C8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1C58FDA4">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Arial"/>
                <w:color w:val="auto"/>
                <w:sz w:val="24"/>
                <w:szCs w:val="24"/>
                <w:lang w:val="en-US"/>
              </w:rPr>
            </w:pPr>
            <w:r>
              <w:rPr>
                <w:rFonts w:hint="eastAsia" w:ascii="宋体" w:hAnsi="宋体" w:eastAsia="宋体" w:cs="宋体"/>
                <w:color w:val="auto"/>
                <w:kern w:val="2"/>
                <w:sz w:val="21"/>
                <w:szCs w:val="21"/>
                <w:lang w:val="en-US" w:eastAsia="zh-CN" w:bidi="ar"/>
              </w:rPr>
              <w:t>序号</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53FE51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Arial"/>
                <w:color w:val="auto"/>
                <w:sz w:val="24"/>
                <w:szCs w:val="24"/>
                <w:lang w:val="en-US"/>
              </w:rPr>
            </w:pPr>
            <w:r>
              <w:rPr>
                <w:rFonts w:hint="eastAsia" w:ascii="宋体" w:hAnsi="宋体" w:cs="宋体"/>
                <w:color w:val="auto"/>
                <w:kern w:val="2"/>
                <w:sz w:val="24"/>
                <w:szCs w:val="24"/>
                <w:lang w:val="en-US" w:eastAsia="zh-CN" w:bidi="ar"/>
              </w:rPr>
              <w:t>服务</w:t>
            </w:r>
            <w:r>
              <w:rPr>
                <w:rFonts w:hint="eastAsia" w:ascii="宋体" w:hAnsi="宋体" w:eastAsia="宋体" w:cs="宋体"/>
                <w:color w:val="auto"/>
                <w:kern w:val="2"/>
                <w:sz w:val="24"/>
                <w:szCs w:val="24"/>
                <w:lang w:val="en-US" w:eastAsia="zh-CN" w:bidi="ar"/>
              </w:rPr>
              <w:t>名称</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2A9CA8D8">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color w:val="auto"/>
                <w:sz w:val="24"/>
                <w:szCs w:val="24"/>
                <w:lang w:val="en-US"/>
              </w:rPr>
            </w:pPr>
            <w:r>
              <w:rPr>
                <w:rFonts w:hint="eastAsia" w:ascii="宋体" w:hAnsi="宋体" w:eastAsia="宋体" w:cs="宋体"/>
                <w:color w:val="auto"/>
                <w:kern w:val="2"/>
                <w:sz w:val="21"/>
                <w:szCs w:val="21"/>
                <w:lang w:val="en-US" w:eastAsia="zh-CN" w:bidi="ar"/>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8C0923">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color w:val="auto"/>
                <w:sz w:val="24"/>
                <w:szCs w:val="24"/>
                <w:lang w:val="en-US"/>
              </w:rPr>
            </w:pPr>
            <w:r>
              <w:rPr>
                <w:rFonts w:hint="eastAsia" w:ascii="宋体" w:hAnsi="宋体" w:eastAsia="宋体" w:cs="宋体"/>
                <w:color w:val="auto"/>
                <w:kern w:val="2"/>
                <w:sz w:val="21"/>
                <w:szCs w:val="21"/>
                <w:lang w:val="en-US" w:eastAsia="zh-CN" w:bidi="ar"/>
              </w:rPr>
              <w:t>数量</w:t>
            </w:r>
          </w:p>
        </w:tc>
        <w:tc>
          <w:tcPr>
            <w:tcW w:w="6763" w:type="dxa"/>
            <w:tcBorders>
              <w:top w:val="single" w:color="auto" w:sz="4" w:space="0"/>
              <w:left w:val="single" w:color="auto" w:sz="4" w:space="0"/>
              <w:bottom w:val="single" w:color="auto" w:sz="4" w:space="0"/>
              <w:right w:val="single" w:color="auto" w:sz="4" w:space="0"/>
            </w:tcBorders>
            <w:noWrap w:val="0"/>
            <w:vAlign w:val="center"/>
          </w:tcPr>
          <w:p w14:paraId="64E40E39">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color w:val="auto"/>
                <w:sz w:val="24"/>
                <w:szCs w:val="24"/>
                <w:lang w:val="en-US"/>
              </w:rPr>
            </w:pPr>
            <w:r>
              <w:rPr>
                <w:rFonts w:hint="eastAsia" w:ascii="宋体" w:hAnsi="宋体" w:eastAsia="宋体" w:cs="宋体"/>
                <w:color w:val="auto"/>
                <w:kern w:val="2"/>
                <w:sz w:val="24"/>
                <w:szCs w:val="24"/>
                <w:lang w:val="en-US" w:eastAsia="zh-CN" w:bidi="ar"/>
              </w:rPr>
              <w:t>服务参数</w:t>
            </w:r>
          </w:p>
        </w:tc>
      </w:tr>
      <w:tr w14:paraId="27E07E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3D8525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B72875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 w:val="24"/>
                <w:szCs w:val="24"/>
                <w:lang w:val="en-US"/>
              </w:rPr>
            </w:pPr>
            <w:bookmarkStart w:id="28" w:name="_Hlk170223390"/>
            <w:r>
              <w:rPr>
                <w:rFonts w:hint="eastAsia" w:ascii="宋体" w:hAnsi="宋体" w:eastAsia="宋体" w:cs="宋体"/>
                <w:color w:val="auto"/>
                <w:kern w:val="2"/>
                <w:sz w:val="21"/>
                <w:szCs w:val="21"/>
                <w:lang w:val="en-US" w:eastAsia="zh-CN" w:bidi="ar"/>
              </w:rPr>
              <w:t>2025年广西青少年体育比赛和活动赛事服务</w:t>
            </w:r>
            <w:bookmarkEnd w:id="28"/>
          </w:p>
        </w:tc>
        <w:tc>
          <w:tcPr>
            <w:tcW w:w="667" w:type="dxa"/>
            <w:tcBorders>
              <w:top w:val="single" w:color="auto" w:sz="4" w:space="0"/>
              <w:left w:val="single" w:color="auto" w:sz="4" w:space="0"/>
              <w:bottom w:val="single" w:color="auto" w:sz="4" w:space="0"/>
              <w:right w:val="single" w:color="auto" w:sz="4" w:space="0"/>
            </w:tcBorders>
            <w:noWrap w:val="0"/>
            <w:vAlign w:val="center"/>
          </w:tcPr>
          <w:p w14:paraId="25B5BB62">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1FF414">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w:t>
            </w:r>
          </w:p>
        </w:tc>
        <w:tc>
          <w:tcPr>
            <w:tcW w:w="6763" w:type="dxa"/>
            <w:tcBorders>
              <w:top w:val="single" w:color="auto" w:sz="4" w:space="0"/>
              <w:left w:val="single" w:color="auto" w:sz="4" w:space="0"/>
              <w:bottom w:val="single" w:color="auto" w:sz="4" w:space="0"/>
              <w:right w:val="single" w:color="auto" w:sz="4" w:space="0"/>
            </w:tcBorders>
            <w:noWrap w:val="0"/>
            <w:vAlign w:val="top"/>
          </w:tcPr>
          <w:p w14:paraId="74D8BD78">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一、比赛背景及概况</w:t>
            </w:r>
          </w:p>
          <w:p w14:paraId="0F15D695">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根据自治区体育局、自治区教育厅《关于举办2025年广西青少年体育比赛的通知》安排，南宁市江南区文化广电体育和旅游局将承办</w:t>
            </w:r>
            <w:r>
              <w:rPr>
                <w:rFonts w:hint="eastAsia" w:ascii="宋体" w:hAnsi="宋体" w:eastAsia="宋体" w:cs="宋体"/>
                <w:color w:val="auto"/>
                <w:kern w:val="2"/>
                <w:sz w:val="21"/>
                <w:szCs w:val="21"/>
                <w:highlight w:val="none"/>
                <w:lang w:val="en-US" w:eastAsia="zh-CN" w:bidi="ar"/>
              </w:rPr>
              <w:t>2项广西青少年</w:t>
            </w:r>
            <w:r>
              <w:rPr>
                <w:rFonts w:hint="eastAsia" w:ascii="宋体" w:hAnsi="宋体" w:eastAsia="宋体" w:cs="宋体"/>
                <w:color w:val="auto"/>
                <w:kern w:val="2"/>
                <w:sz w:val="21"/>
                <w:szCs w:val="21"/>
                <w:lang w:val="en-US" w:eastAsia="zh-CN" w:bidi="ar"/>
              </w:rPr>
              <w:t>体育比赛，分别是：2025年广西青少年摔跤锦标赛</w:t>
            </w:r>
            <w:r>
              <w:rPr>
                <w:rFonts w:hint="eastAsia" w:ascii="宋体" w:hAnsi="宋体" w:eastAsia="宋体" w:cs="宋体"/>
                <w:color w:val="auto"/>
                <w:kern w:val="2"/>
                <w:sz w:val="21"/>
                <w:szCs w:val="21"/>
                <w:highlight w:val="none"/>
                <w:lang w:val="en-US" w:eastAsia="zh-CN" w:bidi="ar"/>
              </w:rPr>
              <w:t>（举办时间：举办时间：2025年7或8月）；2025年广西少年儿童蹦床锦标赛（举办时间：2025年7或8月）；为确保</w:t>
            </w:r>
            <w:r>
              <w:rPr>
                <w:rFonts w:hint="eastAsia" w:ascii="宋体" w:hAnsi="宋体" w:eastAsia="宋体" w:cs="宋体"/>
                <w:color w:val="auto"/>
                <w:kern w:val="2"/>
                <w:sz w:val="21"/>
                <w:szCs w:val="21"/>
                <w:lang w:val="en-US" w:eastAsia="zh-CN" w:bidi="ar"/>
              </w:rPr>
              <w:t>各项赛事顺利进行，将采用竞争性磋商的方式征集赛事服务供应商。</w:t>
            </w:r>
          </w:p>
          <w:p w14:paraId="08C20E92">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二、项目内容</w:t>
            </w:r>
          </w:p>
          <w:p w14:paraId="23639A69">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设2025年广西青少年体育比赛，赛事活动有2025年广西少年</w:t>
            </w:r>
            <w:r>
              <w:rPr>
                <w:rFonts w:hint="eastAsia" w:ascii="宋体" w:hAnsi="宋体" w:eastAsia="宋体" w:cs="宋体"/>
                <w:color w:val="auto"/>
                <w:kern w:val="2"/>
                <w:sz w:val="21"/>
                <w:szCs w:val="21"/>
                <w:highlight w:val="none"/>
                <w:lang w:val="en-US" w:eastAsia="zh-CN" w:bidi="ar"/>
              </w:rPr>
              <w:t>儿童蹦床锦标赛、2025年广西青少年摔跤锦标赛，</w:t>
            </w:r>
            <w:r>
              <w:rPr>
                <w:rFonts w:hint="eastAsia" w:ascii="宋体" w:hAnsi="宋体" w:eastAsia="宋体" w:cs="宋体"/>
                <w:color w:val="auto"/>
                <w:kern w:val="2"/>
                <w:sz w:val="21"/>
                <w:szCs w:val="21"/>
                <w:lang w:val="en-US" w:eastAsia="zh-CN" w:bidi="ar"/>
              </w:rPr>
              <w:t>共2项赛事活动。具体如下：</w:t>
            </w:r>
          </w:p>
          <w:p w14:paraId="5FDCC8F5">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（一）2025年广西少年儿童蹦床锦标赛</w:t>
            </w:r>
          </w:p>
          <w:p w14:paraId="5E6964E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比赛项目：1.男、女甲组：网上个人、单跳个人、双人同步、双蹦床个人。</w:t>
            </w:r>
          </w:p>
          <w:p w14:paraId="55223ABA">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2.男、女乙组：网上团体、网上个人、单跳个人、双人同步。</w:t>
            </w:r>
          </w:p>
          <w:p w14:paraId="10CEC4E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3.男、女丙组：网上团体、网上个人、单跳个人、双人同步。</w:t>
            </w:r>
          </w:p>
          <w:p w14:paraId="40F6EBFF">
            <w:pPr>
              <w:keepNext w:val="0"/>
              <w:keepLines w:val="0"/>
              <w:widowControl/>
              <w:suppressLineNumbers w:val="0"/>
              <w:autoSpaceDE w:val="0"/>
              <w:autoSpaceDN/>
              <w:spacing w:before="0" w:beforeAutospacing="0" w:after="0" w:afterAutospacing="0" w:line="360" w:lineRule="exact"/>
              <w:ind w:left="29" w:leftChars="14" w:right="0" w:firstLine="340" w:firstLineChars="162"/>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（二）2025年广西青少年摔跤锦标赛</w:t>
            </w:r>
          </w:p>
          <w:p w14:paraId="65955989">
            <w:pPr>
              <w:keepNext w:val="0"/>
              <w:keepLines w:val="0"/>
              <w:widowControl/>
              <w:suppressLineNumbers w:val="0"/>
              <w:autoSpaceDE w:val="0"/>
              <w:autoSpaceDN/>
              <w:spacing w:before="0" w:beforeAutospacing="0" w:after="0" w:afterAutospacing="0" w:line="360" w:lineRule="exact"/>
              <w:ind w:left="29" w:leftChars="14" w:right="0" w:firstLine="340" w:firstLineChars="162"/>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比赛项目：</w:t>
            </w:r>
          </w:p>
          <w:p w14:paraId="19F3525C">
            <w:pPr>
              <w:keepNext w:val="0"/>
              <w:keepLines w:val="0"/>
              <w:widowControl/>
              <w:suppressLineNumbers w:val="0"/>
              <w:autoSpaceDE w:val="0"/>
              <w:autoSpaceDN/>
              <w:spacing w:before="0" w:beforeAutospacing="0" w:after="0" w:afterAutospacing="0" w:line="360" w:lineRule="exact"/>
              <w:ind w:left="29" w:leftChars="14" w:right="0" w:firstLine="340" w:firstLineChars="162"/>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1.古典式摔跤（23项）</w:t>
            </w:r>
          </w:p>
          <w:p w14:paraId="5F44198B">
            <w:pPr>
              <w:keepNext w:val="0"/>
              <w:keepLines w:val="0"/>
              <w:widowControl/>
              <w:suppressLineNumbers w:val="0"/>
              <w:autoSpaceDE w:val="0"/>
              <w:autoSpaceDN/>
              <w:spacing w:before="0" w:beforeAutospacing="0" w:after="0" w:afterAutospacing="0" w:line="360" w:lineRule="exact"/>
              <w:ind w:left="29" w:leftChars="14" w:right="0" w:firstLine="340" w:firstLineChars="162"/>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甲组：55、60、63、67、72、77、85公斤级。</w:t>
            </w:r>
          </w:p>
          <w:p w14:paraId="2C8F581A">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乙组：41—45、48、51、55、60、65、71、80公斤级。</w:t>
            </w:r>
          </w:p>
          <w:p w14:paraId="29EB8F05">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丙组：38—41、44、48、52、56、60、64、68公斤级。</w:t>
            </w:r>
          </w:p>
          <w:p w14:paraId="30D1BE4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2.男子自由式摔跤（28项）</w:t>
            </w:r>
          </w:p>
          <w:p w14:paraId="502A8F5A">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甲组：51、55、57、61、65、70、74、79、86、92公斤级。</w:t>
            </w:r>
          </w:p>
          <w:p w14:paraId="33AFA0BF">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乙组：34—38、41、44、48、52、57、65、70、75公斤级。</w:t>
            </w:r>
          </w:p>
          <w:p w14:paraId="0DF1FD0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丙组：29—32、36、40、44、48、52、57、65、71公斤级。</w:t>
            </w:r>
          </w:p>
          <w:p w14:paraId="0C945DD5">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3.女子自由式摔跤（22项）</w:t>
            </w:r>
          </w:p>
          <w:p w14:paraId="78D23FF6">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甲组：46、49、53、57、61、65公斤级。</w:t>
            </w:r>
          </w:p>
          <w:p w14:paraId="5EF87AFC">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乙组：36、39、42、46、50、54、58、62公斤级。</w:t>
            </w:r>
          </w:p>
          <w:p w14:paraId="4A46803A">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丙组：33、37、40、44、48、52、56、60公斤级。</w:t>
            </w:r>
          </w:p>
          <w:p w14:paraId="10583C9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三、采购内容</w:t>
            </w:r>
          </w:p>
          <w:p w14:paraId="458C3502">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根据采购人需求，组建执行团队，提供赛事组织策划服务、推广和执行服务，包括但不限于提供综合协调、竞赛组织、物料设计、赛场布置、赛事宣传、物流及仓储、医疗、安保工作、劳务支付等服务，并负责全部经费开支。具体包括但不限于以下内容：</w:t>
            </w:r>
          </w:p>
          <w:p w14:paraId="188F98F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（一）综合协调</w:t>
            </w:r>
          </w:p>
          <w:p w14:paraId="3FF5A004">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根据采购人需要和赛事特点，协助采购人做好活动组织、文件起草、反兴奋剂等工作，并根据项目活动需求做好主持人、礼仪人员的聘请工作；负责赛事各项目的奖牌、牌匾、证书等设计、制作；负责参赛人员、工作人员、裁判员工作证制作；负责部分项目（如：蹦床、摔跤项目）志愿者、工作人员的T恤衫预定；完成赛事采购人需要的赛事其他执行工作。承担上述采购内容产生的劳务、设计、制作、采购、运输、管理等全部费用。</w:t>
            </w:r>
          </w:p>
          <w:p w14:paraId="46DE5464">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（二）竞赛组织</w:t>
            </w:r>
          </w:p>
          <w:p w14:paraId="027D120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组织实施比赛。组建不少于30人的竞赛组织服务团队全程服务本项目：</w:t>
            </w:r>
          </w:p>
          <w:p w14:paraId="04FA6F91">
            <w:pPr>
              <w:keepNext w:val="0"/>
              <w:keepLines w:val="0"/>
              <w:widowControl w:val="0"/>
              <w:suppressLineNumbers w:val="0"/>
              <w:spacing w:before="0" w:beforeAutospacing="0" w:after="0" w:afterAutospacing="0" w:line="360" w:lineRule="exact"/>
              <w:ind w:left="29" w:leftChars="14" w:right="0" w:firstLine="369" w:firstLineChars="176"/>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1.2025年广西少年儿童蹦床锦标赛</w:t>
            </w:r>
          </w:p>
          <w:p w14:paraId="0682512B">
            <w:pPr>
              <w:keepNext w:val="0"/>
              <w:keepLines w:val="0"/>
              <w:widowControl w:val="0"/>
              <w:numPr>
                <w:ilvl w:val="0"/>
                <w:numId w:val="1"/>
              </w:numPr>
              <w:suppressLineNumbers w:val="0"/>
              <w:spacing w:before="0" w:beforeAutospacing="0" w:after="0" w:afterAutospacing="0" w:line="360" w:lineRule="exact"/>
              <w:ind w:left="29" w:leftChars="14" w:right="0" w:firstLine="340" w:firstLineChars="16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比赛时间：2025年7月或8月</w:t>
            </w:r>
          </w:p>
          <w:p w14:paraId="7D6AE18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highlight w:val="none"/>
                <w:lang w:val="en-US" w:eastAsia="zh-CN" w:bidi="ar"/>
              </w:rPr>
              <w:t>比赛周期共7天（含报到、赛前练习）</w:t>
            </w:r>
            <w:r>
              <w:rPr>
                <w:rFonts w:hint="eastAsia" w:ascii="宋体" w:hAnsi="宋体" w:eastAsia="宋体" w:cs="宋体"/>
                <w:color w:val="auto"/>
                <w:kern w:val="2"/>
                <w:sz w:val="21"/>
                <w:szCs w:val="21"/>
                <w:lang w:val="en-US" w:eastAsia="zh-CN" w:bidi="ar"/>
              </w:rPr>
              <w:t>；</w:t>
            </w:r>
          </w:p>
          <w:p w14:paraId="1EDEE465">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（2）比赛地点：广西南宁市；</w:t>
            </w:r>
          </w:p>
          <w:p w14:paraId="188777DA">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（3）接待规模：裁判员、运动员、领队、教练员约140人，采用集中食宿，实行包干制；</w:t>
            </w:r>
          </w:p>
          <w:p w14:paraId="55B6224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（4）场地、器材要求：</w:t>
            </w:r>
          </w:p>
          <w:p w14:paraId="46275BA8">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①比赛蹦床全套：总尺寸：910×305×115cm。网面由尼龙织带缝制而成，织带宽度：纵向4mm,横向5mm；配有弹簧118根，其中8根是安装在四角的大弹簧；配有可升降的移动车一对；主架弹簧上面有一层5cm保护垫覆盖四面的弹簧，通过魔术贴固定在蹦床框架上，该垫子高于弹簧5厘米以上；附架上配有20cm厚的保护垫。</w:t>
            </w:r>
          </w:p>
          <w:p w14:paraId="25375EDE">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②蹦床专用推垫：尺寸170×110×10cm，表面帆布面料，底部为防滑人革，采用25倍优质海绵。符合国家比赛标准，尺寸170×110×10cm，表面帆布面料，底部为防滑人革，采用25倍优质海绵。符合FIG外形标准，教练可以轻松、使用推垫，使推垫更好的准时，准地，到达运动员落点，安全保护运动员，减少运动损伤。</w:t>
            </w:r>
          </w:p>
          <w:p w14:paraId="2988ADD0">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③单跳板：总尺寸：4220×200×30cm(助跑区1100×100cm，跳跃区2520×200cm，落地区600×300×30cm）。助跑区由5个2米木箱和1个1米木箱构成；跳跃区由21个120×200cm的跳跃节构成，跳跃节主体为玻璃钢矩形棒，矩形棒外形尺寸2.8×2.5cm，壁厚0.3cm；落地区由3块200×300×30cm的落地垫和一块有颜色区分的落地区盖单构成。助跑区和跳跃区上铺尼龙地毯和XPE。</w:t>
            </w:r>
          </w:p>
          <w:p w14:paraId="55511724">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④双蹦床：架体长340×190×(70+45)cm，网面285×92cm，网面织带6×6mm。底脚R450。</w:t>
            </w:r>
          </w:p>
          <w:p w14:paraId="18D7F48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5</w:t>
            </w:r>
            <w:r>
              <w:rPr>
                <w:rFonts w:hint="eastAsia" w:ascii="宋体" w:hAnsi="宋体" w:eastAsia="宋体" w:cs="宋体"/>
                <w:color w:val="auto"/>
                <w:kern w:val="2"/>
                <w:sz w:val="21"/>
                <w:szCs w:val="21"/>
                <w:lang w:val="en-US" w:eastAsia="zh-CN" w:bidi="ar"/>
              </w:rPr>
              <w:t>）赛事筹备要求：负责发动组织运动员按照竞赛规程要求报名参赛,参赛总人数不少于90人；按照每个项目相关规定，须在赛前5个工作日内提交选定比赛场地供采购方审核，待审定批准后方可开展工作；</w:t>
            </w:r>
          </w:p>
          <w:p w14:paraId="739B4FC7">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6</w:t>
            </w:r>
            <w:r>
              <w:rPr>
                <w:rFonts w:hint="eastAsia" w:ascii="宋体" w:hAnsi="宋体" w:eastAsia="宋体" w:cs="宋体"/>
                <w:color w:val="auto"/>
                <w:kern w:val="2"/>
                <w:sz w:val="21"/>
                <w:szCs w:val="21"/>
                <w:lang w:val="en-US" w:eastAsia="zh-CN" w:bidi="ar"/>
              </w:rPr>
              <w:t>）竞赛工作要求：负责协助主办单位接收参赛运动员信息；组织开赛仪式、颁奖仪式；制作秩序册、成绩册、裁判竞赛表格等；按照赛事主办单位要求，安排好联席会议、技术会、裁判员会议等相关准备工作，包括场地、交通等；负责技术官员(含裁判员等人员)市内交通费、劳务费；</w:t>
            </w:r>
          </w:p>
          <w:p w14:paraId="3675D93C">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7</w:t>
            </w:r>
            <w:r>
              <w:rPr>
                <w:rFonts w:hint="eastAsia" w:ascii="宋体" w:hAnsi="宋体" w:eastAsia="宋体" w:cs="宋体"/>
                <w:color w:val="auto"/>
                <w:kern w:val="2"/>
                <w:sz w:val="21"/>
                <w:szCs w:val="21"/>
                <w:lang w:val="en-US" w:eastAsia="zh-CN" w:bidi="ar"/>
              </w:rPr>
              <w:t>）竞赛场地物料、搭建要求：负责布置比赛场地、各功能区，搭建临时功能用房(具体尺寸、数量待定)，并按采购方需求提供布置所需的物资(桌、椅、隔离栏、警戒带等)、办公设备、文具等；接收、运送、安装、保管竞赛器材、帐篷、太阳伞等相关物品；完成赛事采购人需要的赛事其他执行工作。承担上述采购内容产生的劳务、设计、制作、采购、租赁、运输、管理等全部费用。</w:t>
            </w:r>
          </w:p>
          <w:p w14:paraId="021850B3">
            <w:pPr>
              <w:keepNext w:val="0"/>
              <w:keepLines w:val="0"/>
              <w:widowControl w:val="0"/>
              <w:suppressLineNumbers w:val="0"/>
              <w:spacing w:before="0" w:beforeAutospacing="0" w:after="0" w:afterAutospacing="0" w:line="360" w:lineRule="exact"/>
              <w:ind w:left="29" w:leftChars="14" w:right="0" w:firstLine="340" w:firstLineChars="16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2.2025年广西青少年摔跤锦标赛</w:t>
            </w:r>
          </w:p>
          <w:p w14:paraId="6FECF61E">
            <w:pPr>
              <w:keepNext w:val="0"/>
              <w:keepLines w:val="0"/>
              <w:widowControl w:val="0"/>
              <w:suppressLineNumbers w:val="0"/>
              <w:spacing w:before="0" w:beforeAutospacing="0" w:after="0" w:afterAutospacing="0" w:line="360" w:lineRule="exact"/>
              <w:ind w:left="29" w:leftChars="14" w:right="0" w:firstLine="340" w:firstLineChars="162"/>
              <w:jc w:val="left"/>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（1）比赛时间：2025年7-8月</w:t>
            </w:r>
          </w:p>
          <w:p w14:paraId="20F1560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比赛周期共6天（含报到、赛前练习）；</w:t>
            </w:r>
          </w:p>
          <w:p w14:paraId="1A6DAF10">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（2）比赛地点：广西南宁市；</w:t>
            </w:r>
          </w:p>
          <w:p w14:paraId="13116D34">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（3）接待规模：裁判员、运动员、领队、教练员约650人，采用集中食宿，实行包干制；</w:t>
            </w:r>
          </w:p>
          <w:p w14:paraId="132B2F27">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（4）场地、器材要求：</w:t>
            </w:r>
          </w:p>
          <w:p w14:paraId="20AA87CA">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①配备满足摔跤竞赛要求的比赛系统、竞赛电子计时记分设备和竞赛编排设备（请在响应文件中提供相关佐证材料）</w:t>
            </w:r>
          </w:p>
          <w:p w14:paraId="0EA062D3">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②提供比赛高台搭建、比赛垫子、竞赛辅助器材等，相关参数需求如下；</w:t>
            </w:r>
          </w:p>
          <w:p w14:paraId="3CA1F99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（5）、搭建比赛高台、裁判员高台。</w:t>
            </w:r>
          </w:p>
          <w:p w14:paraId="702A3CE0">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使用专业舞台板钢结构和会议地毯，参考尺寸约：14米*60米*0.8米（搭建以实际尺寸为准），水平可调节，台阶：铝合金舞台板结构，1m*6级，每套2组；</w:t>
            </w:r>
          </w:p>
          <w:p w14:paraId="7266E767">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裁判员高台舞台板上铺设PVC运动地胶防滑：</w:t>
            </w:r>
          </w:p>
          <w:p w14:paraId="08BD7998">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a、规格尺寸：产品总厚度：≥4.5mm，耐磨层厚度≥1.2mm。</w:t>
            </w:r>
          </w:p>
          <w:p w14:paraId="247E5E26">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b、外观：色泽均匀，无明显色差，无裂痕、分层等缺陷</w:t>
            </w:r>
          </w:p>
          <w:p w14:paraId="23EA7DF9">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c、邵氏硬度（邵A）≥80</w:t>
            </w:r>
          </w:p>
          <w:p w14:paraId="6C7A298C">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d、烟气毒性等级：达到ZA3级</w:t>
            </w:r>
          </w:p>
          <w:p w14:paraId="43EB7B6E">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e、有毒有害物质：甲醛与苯胺的低聚物 MDA：未检出</w:t>
            </w:r>
          </w:p>
          <w:p w14:paraId="5B8D1D2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f、2游离甲苯二异氰酸酯(TDI)和游</w:t>
            </w:r>
            <w:r>
              <w:rPr>
                <w:rFonts w:hint="eastAsia" w:ascii="宋体" w:hAnsi="宋体" w:eastAsia="宋体" w:cs="宋体"/>
                <w:color w:val="auto"/>
                <w:kern w:val="2"/>
                <w:sz w:val="21"/>
                <w:szCs w:val="21"/>
                <w:highlight w:val="none"/>
                <w:lang w:val="en-US" w:eastAsia="zh-CN" w:bidi="ar"/>
              </w:rPr>
              <w:t>离六亚甲基二异氰酸酯(HDI)总和：未检</w:t>
            </w:r>
            <w:r>
              <w:rPr>
                <w:rFonts w:hint="eastAsia" w:ascii="宋体" w:hAnsi="宋体" w:eastAsia="宋体" w:cs="宋体"/>
                <w:color w:val="auto"/>
                <w:kern w:val="2"/>
                <w:sz w:val="21"/>
                <w:szCs w:val="21"/>
                <w:highlight w:val="none"/>
                <w:lang w:val="en-US" w:eastAsia="zh-CN" w:bidi="ar"/>
              </w:rPr>
              <w:t>出。</w:t>
            </w:r>
          </w:p>
          <w:p w14:paraId="50151AA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default" w:ascii="宋体" w:hAnsi="宋体" w:eastAsia="宋体" w:cs="宋体"/>
                <w:color w:val="auto"/>
                <w:szCs w:val="21"/>
                <w:highlight w:val="none"/>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highlight w:val="none"/>
                <w:lang w:val="en-US" w:eastAsia="zh-CN" w:bidi="ar"/>
              </w:rPr>
              <w:t>g、产品减震吸收性能良好，孔隙率49.5%-59.5%。</w:t>
            </w:r>
          </w:p>
          <w:p w14:paraId="59A9FDF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highlight w:val="yellow"/>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highlight w:val="none"/>
                <w:lang w:val="en-US" w:eastAsia="zh-CN" w:bidi="ar"/>
              </w:rPr>
              <w:t>h、为保证产品生产稳定性，产品每年测试玻纤含量连续三年≥17%。</w:t>
            </w:r>
          </w:p>
          <w:p w14:paraId="0B825009">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i、为保证产品在夏季湿热条件下、冬季湿冷条件下产品稳定不粉化、不破损，产品经过冷冻箱、干燥箱及其他循环测试1500h后；3000h后，灰卡等级一直保持≥5级。试验后试样无粉化，无破损、起皮和分层。</w:t>
            </w:r>
          </w:p>
          <w:p w14:paraId="23F57C63">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j、为保证产品的耐用性，产品应在盐雾沉降量（ml/80cm2/h）1.0~2.0的条件下酸性盐雾实验不低于2000h后，样品表面无明显变化，无起泡、无开裂、无剥落，拉伸强度变化率≤2%；尺寸变化率：横向≤0.04%，纵向≤0.04%，灰卡等级≥5级。</w:t>
            </w:r>
          </w:p>
          <w:p w14:paraId="6277EABC">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k、为验证产品抗断裂与抗变形性能。数值要求：铺装案例使用近一年，前后两次检测产品拉伸强度指标始终≥0.7MPa，且变化率严格不超过10%。</w:t>
            </w:r>
          </w:p>
          <w:p w14:paraId="642B3DC3">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l</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为验证产品对冲击力的长效缓冲性能，有效降低冲击力对人体的损伤风险。数值要求：铺装案例使用近一年，前后两次检测产品冲击吸收数值均在20%-50%且变化率不超过10%。</w:t>
            </w:r>
          </w:p>
          <w:p w14:paraId="30ABBE32">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m、提供产品总体积收缩率≤0.5%的证明。</w:t>
            </w:r>
          </w:p>
          <w:p w14:paraId="1AF82F33">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n、使用天数约7天（包括安装、拆卸及运输）。</w:t>
            </w:r>
          </w:p>
          <w:p w14:paraId="40537A13">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（6）、提供标准的比赛用垫（摔跤垫3块，活动垫2块）。</w:t>
            </w:r>
          </w:p>
          <w:p w14:paraId="5DC6D949">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1、规格：12000×12000×60mm</w:t>
            </w:r>
          </w:p>
          <w:p w14:paraId="7CEAE13E">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2、盖单规格约：12200×12200mm，盖单为PVC革，采用高频热合工艺，柔性层为XPE、海绵、双面绒布热合结构。</w:t>
            </w:r>
          </w:p>
          <w:p w14:paraId="7D9AD6E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szCs w:val="21"/>
                <w:lang w:val="en-US" w:eastAsia="zh-CN"/>
              </w:rPr>
              <w:t>3、</w:t>
            </w:r>
            <w:r>
              <w:rPr>
                <w:rFonts w:hint="eastAsia" w:ascii="宋体" w:hAnsi="宋体" w:eastAsia="宋体" w:cs="宋体"/>
                <w:color w:val="auto"/>
                <w:kern w:val="2"/>
                <w:sz w:val="21"/>
                <w:szCs w:val="21"/>
                <w:lang w:val="en-US" w:eastAsia="zh-CN" w:bidi="ar"/>
              </w:rPr>
              <w:t>使用天数约7天（包括安装、拆卸及运输）。</w:t>
            </w:r>
          </w:p>
          <w:p w14:paraId="2914BD5E">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（7）、其他竞赛辅助器材。</w:t>
            </w:r>
          </w:p>
          <w:p w14:paraId="052EEBB7">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1、大电子钟</w:t>
            </w:r>
          </w:p>
          <w:p w14:paraId="3EB0B26C">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颜色显示红色；通信接口方式为无线；具备远程开关机功能；外部断电，时钟正常走时，误差小于0.05秒/天；具备亮度调节功能，亮度调节≥3级；子钟显示内容：时分秒，单面3寸时间特制宽型红色8字形码段数码管；外框采用黑色铝型材，亚克力面板，显示钟面作防眩光处理，置于日光灯下应无反光现象。</w:t>
            </w:r>
          </w:p>
          <w:p w14:paraId="10CD156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电子钟规格：约490（宽）*190（高）*40（厚）mm；电子钟技术参数：LED显示单元发光强度：≥200cd/m2对比度≥10：1；LED显示屏可视视角≥±65º；LED显示屏MTBF≥100,000小时；独立计时精度：≤±0.05秒/天；同步精度：≤1-5mS；七段数码管显示，每段亮度均匀、全静态、无闪烁；环境要求：工作温度：-35～＋70℃；</w:t>
            </w:r>
          </w:p>
          <w:p w14:paraId="19E8791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电源电压：220V±20％；保持的时间与国家授时中心保持的协调世界时（UTC(NTSC)）的时差均值小于3.2毫秒，时差波动范围小于(（200纳秒-26毫秒）</w:t>
            </w:r>
          </w:p>
          <w:p w14:paraId="35917FBF">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时钟外壳为金属材质</w:t>
            </w:r>
          </w:p>
          <w:p w14:paraId="66B0A05F">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使用天数约7天，开赛前2天完成安装到位。需配备专业技术人员全程保障，含技术员车费、用餐。含设备安装、拆卸，来回运费，比赛期间全天24小时待命，非人为故意损坏的2小时内进行免费维修维护或更换。</w:t>
            </w:r>
          </w:p>
          <w:p w14:paraId="1237DE14">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eastAsia="宋体" w:cs="宋体"/>
                <w:color w:val="auto"/>
                <w:kern w:val="2"/>
                <w:sz w:val="21"/>
                <w:szCs w:val="21"/>
                <w:lang w:val="en-US" w:eastAsia="zh-CN" w:bidi="ar"/>
              </w:rPr>
              <w:t>、运动员称重电子磅秤</w:t>
            </w:r>
          </w:p>
          <w:p w14:paraId="02C146C1">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台面参考尺寸：40cm×50cm；仪表高度：70cm；最大称重：200kg；分度值：0.01kg；具有大屏幕显示接口；电子荧屏，可设置去皮功能，可打印；使用电源：交流电源200V，50Hz。</w:t>
            </w:r>
          </w:p>
          <w:p w14:paraId="0979FAFB">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（9）、制冰、藏冰设备</w:t>
            </w:r>
          </w:p>
          <w:p w14:paraId="09A42FA8">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医用物品低温保存，制冰、藏冰设备；78冰格，日产冰量约100kg；使用天数约7天，开赛前2天完成安装到位。含工人场地布置车费、用餐；来回运费、布置和撤场费用。比赛期间全天24小时待命，非人为故意损坏的2小时内进行免费维修维护或更换。</w:t>
            </w:r>
          </w:p>
          <w:p w14:paraId="34B973B8">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（10）、1500wUPS电源</w:t>
            </w:r>
          </w:p>
          <w:p w14:paraId="08386949">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1500W不间断电源，竞赛数据保护设备。外形参考尺寸：380*145*225mm；使用天数约7天，开赛前2天完成安装到位。</w:t>
            </w:r>
          </w:p>
          <w:p w14:paraId="7075D6DC">
            <w:pPr>
              <w:keepNext w:val="0"/>
              <w:keepLines w:val="0"/>
              <w:widowControl/>
              <w:suppressLineNumbers w:val="0"/>
              <w:autoSpaceDE w:val="0"/>
              <w:autoSpaceDN/>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（11）、裁判员执裁用品。包括（不仅限于）裁判员用红牌和黄牌、红蓝袖套、示分牌、教练坐席抛掷物等。</w:t>
            </w:r>
          </w:p>
          <w:p w14:paraId="633C5F1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w:t>
            </w:r>
            <w:r>
              <w:rPr>
                <w:rFonts w:hint="eastAsia" w:ascii="宋体" w:hAnsi="宋体" w:cs="宋体"/>
                <w:color w:val="auto"/>
                <w:kern w:val="2"/>
                <w:sz w:val="21"/>
                <w:szCs w:val="21"/>
                <w:lang w:val="en-US" w:eastAsia="zh-CN" w:bidi="ar"/>
              </w:rPr>
              <w:t>12</w:t>
            </w:r>
            <w:r>
              <w:rPr>
                <w:rFonts w:hint="eastAsia" w:ascii="宋体" w:hAnsi="宋体" w:eastAsia="宋体" w:cs="宋体"/>
                <w:color w:val="auto"/>
                <w:kern w:val="2"/>
                <w:sz w:val="21"/>
                <w:szCs w:val="21"/>
                <w:lang w:val="en-US" w:eastAsia="zh-CN" w:bidi="ar"/>
              </w:rPr>
              <w:t>）、赛事筹备要求：负责发动组织运动员按照竞赛规程要求报名参赛,参赛总人数不少于600人；按照每个项目相关规定，须在赛前5个工作日内提交选定比赛场地供采购方审核，待审定批准后方可开展工作；</w:t>
            </w:r>
          </w:p>
          <w:p w14:paraId="43584FF3">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竞赛工作要求：负责协助主办单位接收参赛运动员信息；组织开赛仪式、颁奖仪式；制作秩序册、成绩册、裁判竞赛表格等；按照赛事主办单位要求，安排好联席会议、技术会、裁判员会议等相关准备工作，包括场地、交通等；负责技术官员(含裁判员等人员)市内交通费、劳务费；</w:t>
            </w:r>
          </w:p>
          <w:p w14:paraId="01DED4CE">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lang w:val="en-US" w:eastAsia="zh-CN" w:bidi="ar"/>
              </w:rPr>
              <w:t>4</w:t>
            </w:r>
            <w:r>
              <w:rPr>
                <w:rFonts w:hint="eastAsia" w:ascii="宋体" w:hAnsi="宋体" w:eastAsia="宋体" w:cs="宋体"/>
                <w:color w:val="auto"/>
                <w:kern w:val="2"/>
                <w:sz w:val="21"/>
                <w:szCs w:val="21"/>
                <w:lang w:val="en-US" w:eastAsia="zh-CN" w:bidi="ar"/>
              </w:rPr>
              <w:t>）、竞赛场地物料、搭建要求：负责布置比赛场地、各功能区，搭建临时功能用房(具体尺寸、数量待定)，并按采购方需求提供布置所需的物资(桌、椅、隔离栏、警戒带等)、办公设备、文具等；接收、运送、保管竞赛器材、帐篷、太阳伞等相关物品；完成赛事采购人需要的赛事其他执行工作。承担上述采购内容产生的劳务、设计、制作、采购、租赁、运输、管理等全部费用。</w:t>
            </w:r>
          </w:p>
          <w:p w14:paraId="2D21A1DD">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（三）物料设计、赛场布置</w:t>
            </w:r>
          </w:p>
          <w:p w14:paraId="2562139E">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包括但不限于赛场内外部环境、赛事背景板、赛事横幅、指示牌、成绩公告栏、证件、证书、牌匾、秩序册、成绩册、水旗、交通工具、广告媒体、宣传展板等的设计和制作；赛事舞台、桁架搭建，根据赛事项目需求负责灯光、LED屏幕、音响租赁；按照赛事主办单位要求，做好每个项目的氛围布置和搭建；完成赛事采购人需要的赛事其他执行工作。承担上述采购内容产生的劳务、设计、制作、运输、管理等全部费用。</w:t>
            </w:r>
          </w:p>
          <w:p w14:paraId="711C9FFE">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（四）赛事宣传</w:t>
            </w:r>
          </w:p>
          <w:p w14:paraId="769BC1EA">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按照赛事采购人批准的方案，协助完成赛事推广工作，使用多个媒介宣传相关活动，区内外媒体报道不少于16篇，其他类型媒体不少于4篇（包括但不限于：电视、报纸、电台、网络等宣传）；赛事照片不少于200张；完成采购人要求的其他赛事推广事宜。承担上述采购内容产生的劳务、设计、制作、管理等全部费用。</w:t>
            </w:r>
          </w:p>
          <w:p w14:paraId="382F9BBE">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（五）安保、医疗</w:t>
            </w:r>
          </w:p>
          <w:p w14:paraId="14D38906">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开展赛事安全风险评估；做好赛事期间赛场的安保、医疗工作，聘请赛场驻地医务人员、备齐药品药具；进行赛事安全风险评估；购买大型赛事公共责任险；按相关要求聘请赛场驻地安保人员，备齐安保设施。承担上述采购内容产生的劳务、设计、制作、运输、管理等全部费用。</w:t>
            </w:r>
          </w:p>
          <w:p w14:paraId="792B8610">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（六）后勤接待</w:t>
            </w:r>
          </w:p>
          <w:p w14:paraId="414BD3A1">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协助做好住宿、餐饮、交通等服务；负责赛会工作人员工作用餐、用水；负责裁判、技术官员等竞赛人员的伙食；完成赛事采购人需要的赛事其他执行工作。承担上述采购内容产生的劳务、制作、采购、运输、管理等全部费用。</w:t>
            </w:r>
          </w:p>
          <w:p w14:paraId="7D161793">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备注：实际执行过程中，根据采购人需求调整，应确保按照采购人与赛事主办单位签订的协议完成赛事相关各项执行工作。</w:t>
            </w:r>
          </w:p>
        </w:tc>
      </w:tr>
      <w:tr w14:paraId="2714BF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74BAD3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商务条款</w:t>
            </w:r>
          </w:p>
        </w:tc>
        <w:tc>
          <w:tcPr>
            <w:tcW w:w="9532" w:type="dxa"/>
            <w:gridSpan w:val="4"/>
            <w:tcBorders>
              <w:top w:val="single" w:color="auto" w:sz="4" w:space="0"/>
              <w:left w:val="single" w:color="auto" w:sz="4" w:space="0"/>
              <w:bottom w:val="single" w:color="auto" w:sz="4" w:space="0"/>
              <w:right w:val="single" w:color="auto" w:sz="4" w:space="0"/>
            </w:tcBorders>
            <w:noWrap w:val="0"/>
            <w:vAlign w:val="top"/>
          </w:tcPr>
          <w:p w14:paraId="3D215EC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一、合同签订</w:t>
            </w:r>
            <w:r>
              <w:rPr>
                <w:rFonts w:hint="eastAsia" w:ascii="宋体" w:hAnsi="宋体" w:cs="宋体"/>
                <w:color w:val="auto"/>
                <w:kern w:val="2"/>
                <w:sz w:val="21"/>
                <w:szCs w:val="21"/>
                <w:lang w:val="en-US" w:eastAsia="zh-CN" w:bidi="ar"/>
              </w:rPr>
              <w:t>期限</w:t>
            </w:r>
            <w:r>
              <w:rPr>
                <w:rFonts w:hint="eastAsia" w:ascii="宋体" w:hAnsi="宋体" w:eastAsia="宋体" w:cs="宋体"/>
                <w:color w:val="auto"/>
                <w:kern w:val="2"/>
                <w:sz w:val="21"/>
                <w:szCs w:val="21"/>
                <w:lang w:val="en-US" w:eastAsia="zh-CN" w:bidi="ar"/>
              </w:rPr>
              <w:t>：自</w:t>
            </w:r>
            <w:r>
              <w:rPr>
                <w:rFonts w:hint="eastAsia" w:ascii="宋体" w:hAnsi="宋体" w:cs="宋体"/>
                <w:color w:val="auto"/>
                <w:kern w:val="2"/>
                <w:sz w:val="21"/>
                <w:szCs w:val="21"/>
                <w:lang w:val="en-US" w:eastAsia="zh-CN" w:bidi="ar"/>
              </w:rPr>
              <w:t>成交</w:t>
            </w:r>
            <w:r>
              <w:rPr>
                <w:rFonts w:hint="eastAsia" w:ascii="宋体" w:hAnsi="宋体" w:eastAsia="宋体" w:cs="宋体"/>
                <w:color w:val="auto"/>
                <w:kern w:val="2"/>
                <w:sz w:val="21"/>
                <w:szCs w:val="21"/>
                <w:lang w:val="en-US" w:eastAsia="zh-CN" w:bidi="ar"/>
              </w:rPr>
              <w:t>通知书发出之日起7日内。</w:t>
            </w:r>
          </w:p>
          <w:p w14:paraId="3168C2D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二、</w:t>
            </w:r>
            <w:r>
              <w:rPr>
                <w:rFonts w:hint="eastAsia" w:ascii="宋体" w:hAnsi="宋体" w:cs="宋体"/>
                <w:color w:val="auto"/>
                <w:kern w:val="2"/>
                <w:sz w:val="21"/>
                <w:szCs w:val="21"/>
                <w:lang w:val="en-US" w:eastAsia="zh-CN" w:bidi="ar"/>
              </w:rPr>
              <w:t>服务期限</w:t>
            </w:r>
            <w:r>
              <w:rPr>
                <w:rFonts w:hint="eastAsia" w:ascii="宋体" w:hAnsi="宋体" w:eastAsia="宋体" w:cs="宋体"/>
                <w:color w:val="auto"/>
                <w:kern w:val="2"/>
                <w:sz w:val="21"/>
                <w:szCs w:val="21"/>
                <w:lang w:val="en-US" w:eastAsia="zh-CN" w:bidi="ar"/>
              </w:rPr>
              <w:t>：2025年7月—9月完成赛事活动所有工作。如因特殊情况造成赛事时间推迟，可另行签订补充协议，以采购人确定时间为准。</w:t>
            </w:r>
          </w:p>
          <w:p w14:paraId="6DEE5E4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三、服务地点：采购人指定地点</w:t>
            </w:r>
          </w:p>
          <w:p w14:paraId="7ACA1AC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四、付款方式：</w:t>
            </w:r>
          </w:p>
          <w:p w14:paraId="5F25CA69">
            <w:pPr>
              <w:keepNext w:val="0"/>
              <w:keepLines w:val="0"/>
              <w:widowControl w:val="0"/>
              <w:suppressLineNumbers w:val="0"/>
              <w:spacing w:before="0" w:beforeAutospacing="0" w:after="0" w:afterAutospacing="0" w:line="360" w:lineRule="exact"/>
              <w:ind w:left="0" w:right="0" w:firstLine="420" w:firstLineChars="20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项目分三次付款。签订合同后7个工作日内支付合同款的40%，赛中开展2个项目结束后7个工作日内支付合同款的40%，赛事结束且验收合格后7个工作日内支付合同款的20%，成交供应商每次转款前须向采购方提交请款函，提前开具正规增值税普遍发票给采购人。</w:t>
            </w:r>
          </w:p>
          <w:p w14:paraId="6883A022">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注：（1）如赛事因不可抗力导致举办时间不明确，则待主办单位明确可以办赛，采购人书面确定举办后，成交供应商进行赛事筹备工作。如在赛事筹备期间，遇突发事件不得不中止暂停办赛的，成交供应商应立即无条件中止暂停赛事筹备工作，赛事工作相应顺延执行，造成不可弥补损失的，由成交供应商自行负担。</w:t>
            </w:r>
          </w:p>
          <w:p w14:paraId="7B9FB099">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（2）如赛事因不可抗力，采购人明确不举办赛事的，则采购人不向成交供应商支付本协议下的任何费用。合同期限相应顺延执行。</w:t>
            </w:r>
          </w:p>
          <w:p w14:paraId="0E171272">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五、报价要求</w:t>
            </w:r>
          </w:p>
          <w:p w14:paraId="6E3DEEBD">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报价必须含以下部分，包括：</w:t>
            </w:r>
          </w:p>
          <w:p w14:paraId="1588EDB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（1）服务的价格；</w:t>
            </w:r>
          </w:p>
          <w:p w14:paraId="67E53A97">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（2）必要的保险费用和各项税金；</w:t>
            </w:r>
          </w:p>
          <w:p w14:paraId="26DA1D08">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本项目实行总承包报价，报价包括场地布置、器材、竞赛组织、活动接待费（包括食宿及交通费）、人工费（含工作人员补助）、活动策划执行费、医务人员及急救药品费、以及实施过程中的应预见和不可预见的费用等。供应商必须考虑本项目在实施期间的一切可能产生费用。在本项目实施过程中，竞标总价不予调整，采购人不再支付成交价格以外的任何费用。</w:t>
            </w:r>
          </w:p>
          <w:p w14:paraId="2C495B9D">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（4）所产生的采购代理服务费。</w:t>
            </w:r>
          </w:p>
          <w:p w14:paraId="411685C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六、服务要求</w:t>
            </w:r>
          </w:p>
          <w:p w14:paraId="29115F6A">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（一）供应商在开展工作前须与采购人沟通，并按照采购人批准的相关方案，完成赛事组织工作。</w:t>
            </w:r>
          </w:p>
          <w:p w14:paraId="11F19C36">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（二）成交供应商须承接采购人前期已开展的工作，如洽谈接待酒店，预定比赛场地等。</w:t>
            </w:r>
          </w:p>
          <w:p w14:paraId="7534E15B">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（三）成交供应商必须遵照采购人的管理安排，所有服务必须达到采购人的标准要求。</w:t>
            </w:r>
          </w:p>
          <w:p w14:paraId="73211E09">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（四）采购人审批确认的相关市场开发合同由成交供应商对外签署并享有合同执行所产生的收益。</w:t>
            </w:r>
          </w:p>
          <w:p w14:paraId="5316023F">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五）因时间紧迫，供应商须根据自身条件及能力参加本次采购，如供应商恶意低价成交后，无力承担本次活动，或者不能按合同约定完成，导致采购人无法完成本次会务执行任务，造成的后果由成交人承担（包括但不仅限于赔偿损失、登报声明消除影响等）。</w:t>
            </w:r>
          </w:p>
          <w:p w14:paraId="67D39D0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
              </w:rPr>
              <w:t>七、售后服务</w:t>
            </w:r>
          </w:p>
          <w:p w14:paraId="6791AA1F">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（1）供应商必须承诺自行提供本项目所有服务内容，不得转让或转包。</w:t>
            </w:r>
          </w:p>
          <w:p w14:paraId="55F74038">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（2）供应商提供的服务应符合国家标准及行业标准。</w:t>
            </w:r>
          </w:p>
          <w:p w14:paraId="2F9F0DD0">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（3）成交供应商提供的服务不满足采购文件要求验收不合格的，采购人有权解除合同并追究成交供应商的法律责任。</w:t>
            </w:r>
          </w:p>
          <w:p w14:paraId="1A6A371C">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（4）接采购人服务通知立即响应，1小时内到达指定现场进行处理，重大问题或其它无法迅速解决的问题应在24小时内解决。）</w:t>
            </w:r>
          </w:p>
          <w:p w14:paraId="05909CCC">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八、其他要求</w:t>
            </w:r>
          </w:p>
          <w:p w14:paraId="232CD71B">
            <w:pPr>
              <w:keepNext w:val="0"/>
              <w:keepLines w:val="0"/>
              <w:widowControl w:val="0"/>
              <w:suppressLineNumbers w:val="0"/>
              <w:spacing w:before="0" w:beforeAutospacing="0" w:after="0" w:afterAutospacing="0" w:line="360" w:lineRule="exact"/>
              <w:ind w:left="0" w:right="0"/>
              <w:jc w:val="left"/>
              <w:outlineLvl w:val="0"/>
              <w:rPr>
                <w:rFonts w:hint="eastAsia" w:ascii="宋体" w:hAnsi="宋体" w:eastAsia="宋体" w:cs="宋体"/>
                <w:color w:val="auto"/>
                <w:szCs w:val="21"/>
                <w:lang w:val="en-US"/>
              </w:rPr>
            </w:pPr>
            <w:bookmarkStart w:id="29" w:name="_Toc170223146"/>
            <w:bookmarkStart w:id="30" w:name="_Toc5401"/>
            <w:r>
              <w:rPr>
                <w:rFonts w:hint="eastAsia" w:ascii="宋体" w:hAnsi="宋体" w:eastAsia="宋体" w:cs="宋体"/>
                <w:color w:val="auto"/>
                <w:kern w:val="2"/>
                <w:sz w:val="21"/>
                <w:szCs w:val="21"/>
                <w:lang w:val="en-US" w:eastAsia="zh-CN" w:bidi="ar"/>
              </w:rPr>
              <w:t>（1）比赛结束后，供应商负责收集每一项赛事活动的秩序册、成绩册、图片、媒体报道等相关数据资料收集整理汇总装订成册子提供给采购人。</w:t>
            </w:r>
            <w:bookmarkEnd w:id="29"/>
            <w:bookmarkEnd w:id="30"/>
          </w:p>
          <w:p w14:paraId="1E6CE4B7">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（2）供应商如有可在投标文件中提供项目组织管理、安全管理、整体实施设计方案、活动宣传方案、服务承诺。</w:t>
            </w:r>
          </w:p>
          <w:p w14:paraId="51B82EC5">
            <w:pPr>
              <w:keepNext w:val="0"/>
              <w:keepLines w:val="0"/>
              <w:widowControl w:val="0"/>
              <w:suppressLineNumbers w:val="0"/>
              <w:spacing w:before="0" w:beforeAutospacing="0" w:after="0" w:afterAutospacing="0" w:line="360" w:lineRule="exact"/>
              <w:ind w:left="0" w:right="0"/>
              <w:jc w:val="left"/>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（3）比赛执行过程中如采购人有调整，供应商根据采购人实际需求调整，按照采购人与赛事主办单位签订的协议完成赛事活动相关各项工作。</w:t>
            </w:r>
          </w:p>
          <w:p w14:paraId="5027AE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九、验收标准要求：赛事能够圆满举行，采购人按项目服务要求对成交供应商提供的服务及货物进行验收，每项赛事结束后10个工作日内，成交供应商向采购人提供验收相关材料，提供的服务及货物与响应文件中承诺的技术参数不符的或未提供以上服务及货物去采购人处进行验收的，由此导致的所有损失由成交供应商承担。</w:t>
            </w:r>
          </w:p>
        </w:tc>
      </w:tr>
      <w:tr w14:paraId="1C8A7B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8"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E0741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其他说明</w:t>
            </w:r>
          </w:p>
        </w:tc>
        <w:tc>
          <w:tcPr>
            <w:tcW w:w="9532" w:type="dxa"/>
            <w:gridSpan w:val="4"/>
            <w:tcBorders>
              <w:top w:val="single" w:color="auto" w:sz="4" w:space="0"/>
              <w:left w:val="single" w:color="auto" w:sz="4" w:space="0"/>
              <w:bottom w:val="single" w:color="auto" w:sz="4" w:space="0"/>
              <w:right w:val="single" w:color="auto" w:sz="4" w:space="0"/>
            </w:tcBorders>
            <w:noWrap w:val="0"/>
            <w:vAlign w:val="top"/>
          </w:tcPr>
          <w:p w14:paraId="146C53A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一、如有请提供与本</w:t>
            </w:r>
            <w:r>
              <w:rPr>
                <w:rFonts w:hint="eastAsia" w:ascii="宋体" w:hAnsi="宋体" w:cs="宋体"/>
                <w:color w:val="auto"/>
                <w:kern w:val="2"/>
                <w:sz w:val="21"/>
                <w:szCs w:val="21"/>
                <w:lang w:val="en-US" w:eastAsia="zh-CN" w:bidi="ar"/>
              </w:rPr>
              <w:t>项目</w:t>
            </w:r>
            <w:r>
              <w:rPr>
                <w:rFonts w:hint="eastAsia" w:ascii="宋体" w:hAnsi="宋体" w:eastAsia="宋体" w:cs="宋体"/>
                <w:color w:val="auto"/>
                <w:kern w:val="2"/>
                <w:sz w:val="21"/>
                <w:szCs w:val="21"/>
                <w:lang w:val="en-US" w:eastAsia="zh-CN" w:bidi="ar"/>
              </w:rPr>
              <w:t>采购内容相关的</w:t>
            </w:r>
            <w:r>
              <w:rPr>
                <w:rFonts w:hint="eastAsia" w:ascii="宋体" w:hAnsi="宋体" w:eastAsia="宋体" w:cs="宋体"/>
                <w:bCs/>
                <w:color w:val="auto"/>
                <w:kern w:val="2"/>
                <w:sz w:val="21"/>
                <w:szCs w:val="21"/>
                <w:lang w:val="en-US" w:eastAsia="zh-CN" w:bidi="ar"/>
              </w:rPr>
              <w:t>组织设计方案、赛事宣传推广方案、项目投入的软硬件设施设备、安全工作方案、项目实施人员、业绩</w:t>
            </w:r>
            <w:r>
              <w:rPr>
                <w:rFonts w:hint="eastAsia" w:ascii="宋体" w:hAnsi="宋体" w:eastAsia="宋体" w:cs="宋体"/>
                <w:color w:val="auto"/>
                <w:kern w:val="2"/>
                <w:sz w:val="21"/>
                <w:szCs w:val="21"/>
                <w:lang w:val="en-US" w:eastAsia="zh-CN" w:bidi="ar"/>
              </w:rPr>
              <w:t>等资料。</w:t>
            </w:r>
          </w:p>
          <w:p w14:paraId="229D563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二、其他</w:t>
            </w:r>
          </w:p>
          <w:p w14:paraId="7240AA62">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szCs w:val="21"/>
                <w:lang w:val="en-US"/>
              </w:rPr>
            </w:pPr>
            <w:bookmarkStart w:id="31" w:name="PO_3000001868_PM040"/>
            <w:r>
              <w:rPr>
                <w:rFonts w:hint="eastAsia" w:ascii="宋体" w:hAnsi="宋体" w:eastAsia="宋体" w:cs="宋体"/>
                <w:color w:val="auto"/>
                <w:kern w:val="2"/>
                <w:sz w:val="21"/>
                <w:szCs w:val="21"/>
                <w:lang w:val="en-US" w:eastAsia="zh-CN" w:bidi="ar"/>
              </w:rPr>
              <w:t>不组织现场踏勘</w:t>
            </w:r>
            <w:bookmarkEnd w:id="31"/>
          </w:p>
        </w:tc>
      </w:tr>
    </w:tbl>
    <w:p w14:paraId="5FC81840">
      <w:pPr>
        <w:pStyle w:val="18"/>
        <w:rPr>
          <w:rFonts w:asciiTheme="minorEastAsia" w:hAnsiTheme="minorEastAsia" w:eastAsiaTheme="minorEastAsia"/>
          <w:color w:val="auto"/>
        </w:rPr>
      </w:pPr>
    </w:p>
    <w:p w14:paraId="149DC745">
      <w:pPr>
        <w:widowControl/>
        <w:jc w:val="left"/>
        <w:rPr>
          <w:rFonts w:cs="宋体" w:asciiTheme="minorEastAsia" w:hAnsiTheme="minorEastAsia" w:eastAsiaTheme="minorEastAsia"/>
          <w:color w:val="auto"/>
          <w:sz w:val="32"/>
          <w:szCs w:val="32"/>
        </w:rPr>
      </w:pPr>
      <w:r>
        <w:rPr>
          <w:rFonts w:cs="宋体" w:asciiTheme="minorEastAsia" w:hAnsiTheme="minorEastAsia" w:eastAsiaTheme="minorEastAsia"/>
          <w:color w:val="auto"/>
          <w:sz w:val="32"/>
          <w:szCs w:val="32"/>
        </w:rPr>
        <w:br w:type="page"/>
      </w:r>
    </w:p>
    <w:p w14:paraId="0DB24F4D">
      <w:pPr>
        <w:spacing w:line="428" w:lineRule="exact"/>
        <w:ind w:left="119"/>
        <w:rPr>
          <w:rFonts w:cs="宋体" w:asciiTheme="minorEastAsia" w:hAnsiTheme="minorEastAsia" w:eastAsiaTheme="minorEastAsia"/>
          <w:color w:val="auto"/>
          <w:sz w:val="17"/>
          <w:szCs w:val="17"/>
        </w:rPr>
      </w:pPr>
      <w:r>
        <w:rPr>
          <w:rFonts w:hint="eastAsia" w:cs="宋体" w:asciiTheme="minorEastAsia" w:hAnsiTheme="minorEastAsia" w:eastAsiaTheme="minorEastAsia"/>
          <w:color w:val="auto"/>
          <w:sz w:val="32"/>
          <w:szCs w:val="32"/>
        </w:rPr>
        <w:t>附件：</w:t>
      </w:r>
    </w:p>
    <w:p w14:paraId="61EC3A65">
      <w:pPr>
        <w:spacing w:line="528" w:lineRule="exact"/>
        <w:ind w:left="1871" w:firstLine="803" w:firstLineChars="200"/>
        <w:rPr>
          <w:rFonts w:cs="宋体" w:asciiTheme="minorEastAsia" w:hAnsiTheme="minorEastAsia" w:eastAsiaTheme="minorEastAsia"/>
          <w:b/>
          <w:bCs/>
          <w:color w:val="auto"/>
          <w:sz w:val="40"/>
          <w:szCs w:val="40"/>
        </w:rPr>
      </w:pPr>
      <w:r>
        <w:rPr>
          <w:rFonts w:hint="eastAsia" w:cs="宋体" w:asciiTheme="minorEastAsia" w:hAnsiTheme="minorEastAsia" w:eastAsiaTheme="minorEastAsia"/>
          <w:b/>
          <w:bCs/>
          <w:color w:val="auto"/>
          <w:sz w:val="40"/>
          <w:szCs w:val="40"/>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853"/>
        <w:gridCol w:w="904"/>
        <w:gridCol w:w="1516"/>
        <w:gridCol w:w="1612"/>
        <w:gridCol w:w="4335"/>
      </w:tblGrid>
      <w:tr w14:paraId="08F8267F">
        <w:tblPrEx>
          <w:tblCellMar>
            <w:top w:w="0" w:type="dxa"/>
            <w:left w:w="108" w:type="dxa"/>
            <w:bottom w:w="0" w:type="dxa"/>
            <w:right w:w="108" w:type="dxa"/>
          </w:tblCellMar>
        </w:tblPrEx>
        <w:trPr>
          <w:trHeight w:val="555" w:hRule="atLeast"/>
        </w:trPr>
        <w:tc>
          <w:tcPr>
            <w:tcW w:w="853" w:type="dxa"/>
            <w:tcBorders>
              <w:top w:val="single" w:color="auto" w:sz="4" w:space="0"/>
              <w:left w:val="single" w:color="auto" w:sz="4" w:space="0"/>
              <w:bottom w:val="single" w:color="auto" w:sz="4" w:space="0"/>
              <w:right w:val="single" w:color="auto" w:sz="4" w:space="0"/>
            </w:tcBorders>
          </w:tcPr>
          <w:p w14:paraId="759E3D45">
            <w:pPr>
              <w:widowControl/>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品目序号</w:t>
            </w:r>
          </w:p>
        </w:tc>
        <w:tc>
          <w:tcPr>
            <w:tcW w:w="4032" w:type="dxa"/>
            <w:gridSpan w:val="3"/>
            <w:tcBorders>
              <w:top w:val="single" w:color="auto" w:sz="4" w:space="0"/>
              <w:left w:val="single" w:color="auto" w:sz="4" w:space="0"/>
              <w:bottom w:val="single" w:color="auto" w:sz="4" w:space="0"/>
              <w:right w:val="single" w:color="auto" w:sz="4" w:space="0"/>
            </w:tcBorders>
            <w:vAlign w:val="center"/>
          </w:tcPr>
          <w:p w14:paraId="11443346">
            <w:pPr>
              <w:widowControl/>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名称</w:t>
            </w:r>
          </w:p>
        </w:tc>
        <w:tc>
          <w:tcPr>
            <w:tcW w:w="4335" w:type="dxa"/>
            <w:tcBorders>
              <w:top w:val="single" w:color="auto" w:sz="4" w:space="0"/>
              <w:left w:val="single" w:color="auto" w:sz="4" w:space="0"/>
              <w:bottom w:val="single" w:color="auto" w:sz="4" w:space="0"/>
              <w:right w:val="single" w:color="auto" w:sz="4" w:space="0"/>
            </w:tcBorders>
            <w:vAlign w:val="center"/>
          </w:tcPr>
          <w:p w14:paraId="12AB4012">
            <w:pPr>
              <w:widowControl/>
              <w:jc w:val="center"/>
              <w:rPr>
                <w:rFonts w:cs="宋体" w:asciiTheme="minorEastAsia" w:hAnsiTheme="minorEastAsia" w:eastAsiaTheme="minorEastAsia"/>
                <w:b/>
                <w:bCs/>
                <w:color w:val="auto"/>
                <w:kern w:val="0"/>
                <w:sz w:val="22"/>
                <w:szCs w:val="22"/>
              </w:rPr>
            </w:pPr>
            <w:r>
              <w:rPr>
                <w:rFonts w:hint="eastAsia" w:cs="宋体" w:asciiTheme="minorEastAsia" w:hAnsiTheme="minorEastAsia" w:eastAsiaTheme="minorEastAsia"/>
                <w:b/>
                <w:bCs/>
                <w:color w:val="auto"/>
                <w:kern w:val="0"/>
                <w:sz w:val="22"/>
                <w:szCs w:val="22"/>
              </w:rPr>
              <w:t>依据的标准</w:t>
            </w:r>
          </w:p>
        </w:tc>
      </w:tr>
      <w:tr w14:paraId="4C4CFD7C">
        <w:tblPrEx>
          <w:tblCellMar>
            <w:top w:w="0" w:type="dxa"/>
            <w:left w:w="108" w:type="dxa"/>
            <w:bottom w:w="0" w:type="dxa"/>
            <w:right w:w="108" w:type="dxa"/>
          </w:tblCellMar>
        </w:tblPrEx>
        <w:trPr>
          <w:trHeight w:val="49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1630EA7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762D9F8C">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A020101计算机设备</w:t>
            </w:r>
          </w:p>
        </w:tc>
        <w:tc>
          <w:tcPr>
            <w:tcW w:w="1516" w:type="dxa"/>
            <w:tcBorders>
              <w:top w:val="single" w:color="auto" w:sz="4" w:space="0"/>
              <w:left w:val="single" w:color="auto" w:sz="4" w:space="0"/>
              <w:bottom w:val="single" w:color="auto" w:sz="4" w:space="0"/>
              <w:right w:val="single" w:color="auto" w:sz="4" w:space="0"/>
            </w:tcBorders>
            <w:vAlign w:val="center"/>
          </w:tcPr>
          <w:p w14:paraId="48DA0148">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★A02010104台式计算机</w:t>
            </w:r>
          </w:p>
        </w:tc>
        <w:tc>
          <w:tcPr>
            <w:tcW w:w="1612" w:type="dxa"/>
            <w:tcBorders>
              <w:top w:val="single" w:color="auto" w:sz="4" w:space="0"/>
              <w:left w:val="single" w:color="auto" w:sz="4" w:space="0"/>
              <w:bottom w:val="single" w:color="auto" w:sz="4" w:space="0"/>
              <w:right w:val="single" w:color="auto" w:sz="4" w:space="0"/>
            </w:tcBorders>
            <w:vAlign w:val="center"/>
          </w:tcPr>
          <w:p w14:paraId="15238A3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7F544C4">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《微型计算机能效限定值及能效等级》（GB28380）</w:t>
            </w:r>
          </w:p>
        </w:tc>
      </w:tr>
      <w:tr w14:paraId="2584653C">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6017C2D6">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40355D29">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5CA02029">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★A02010105便携式计算机</w:t>
            </w:r>
          </w:p>
        </w:tc>
        <w:tc>
          <w:tcPr>
            <w:tcW w:w="1612" w:type="dxa"/>
            <w:tcBorders>
              <w:top w:val="single" w:color="auto" w:sz="4" w:space="0"/>
              <w:left w:val="single" w:color="auto" w:sz="4" w:space="0"/>
              <w:bottom w:val="single" w:color="auto" w:sz="4" w:space="0"/>
              <w:right w:val="single" w:color="auto" w:sz="4" w:space="0"/>
            </w:tcBorders>
            <w:vAlign w:val="center"/>
          </w:tcPr>
          <w:p w14:paraId="050283EC">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C06F23C">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《微型计算机能效限定值及能效等级》（GB28380）</w:t>
            </w:r>
          </w:p>
        </w:tc>
      </w:tr>
      <w:tr w14:paraId="53FE2D0E">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66B0EDB9">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5BFD639B">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6B95E31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★A02010107平板式微型计算机</w:t>
            </w:r>
          </w:p>
        </w:tc>
        <w:tc>
          <w:tcPr>
            <w:tcW w:w="1612" w:type="dxa"/>
            <w:tcBorders>
              <w:top w:val="single" w:color="auto" w:sz="4" w:space="0"/>
              <w:left w:val="single" w:color="auto" w:sz="4" w:space="0"/>
              <w:bottom w:val="single" w:color="auto" w:sz="4" w:space="0"/>
              <w:right w:val="single" w:color="auto" w:sz="4" w:space="0"/>
            </w:tcBorders>
            <w:vAlign w:val="center"/>
          </w:tcPr>
          <w:p w14:paraId="49102B7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02D14DA5">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《微型计算机能效限定值及能效等级》（GB28380）</w:t>
            </w:r>
          </w:p>
        </w:tc>
      </w:tr>
      <w:tr w14:paraId="071674B5">
        <w:tblPrEx>
          <w:tblCellMar>
            <w:top w:w="0" w:type="dxa"/>
            <w:left w:w="108" w:type="dxa"/>
            <w:bottom w:w="0" w:type="dxa"/>
            <w:right w:w="108" w:type="dxa"/>
          </w:tblCellMar>
        </w:tblPrEx>
        <w:trPr>
          <w:trHeight w:val="49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05556FC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6F4E7B1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A020106输入输出设备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27BF996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A02010601打印设备</w:t>
            </w:r>
          </w:p>
        </w:tc>
        <w:tc>
          <w:tcPr>
            <w:tcW w:w="1612" w:type="dxa"/>
            <w:tcBorders>
              <w:top w:val="single" w:color="auto" w:sz="4" w:space="0"/>
              <w:left w:val="single" w:color="auto" w:sz="4" w:space="0"/>
              <w:bottom w:val="single" w:color="auto" w:sz="4" w:space="0"/>
              <w:right w:val="single" w:color="auto" w:sz="4" w:space="0"/>
            </w:tcBorders>
            <w:vAlign w:val="center"/>
          </w:tcPr>
          <w:p w14:paraId="6CD783B4">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A0201060101喷墨打印机</w:t>
            </w:r>
          </w:p>
        </w:tc>
        <w:tc>
          <w:tcPr>
            <w:tcW w:w="4335" w:type="dxa"/>
            <w:tcBorders>
              <w:top w:val="single" w:color="auto" w:sz="4" w:space="0"/>
              <w:left w:val="single" w:color="auto" w:sz="4" w:space="0"/>
              <w:bottom w:val="single" w:color="auto" w:sz="4" w:space="0"/>
              <w:right w:val="single" w:color="auto" w:sz="4" w:space="0"/>
            </w:tcBorders>
            <w:vAlign w:val="center"/>
          </w:tcPr>
          <w:p w14:paraId="5E067B1A">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《复印机、打印机和传真机能效限定值及能效等级》（GB21521）</w:t>
            </w:r>
          </w:p>
        </w:tc>
      </w:tr>
      <w:tr w14:paraId="16F09595">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5B22E9DA">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6CF16505">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ECB4833">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182CBA9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★A0201060102激光打印机</w:t>
            </w:r>
          </w:p>
        </w:tc>
        <w:tc>
          <w:tcPr>
            <w:tcW w:w="4335" w:type="dxa"/>
            <w:tcBorders>
              <w:top w:val="single" w:color="auto" w:sz="4" w:space="0"/>
              <w:left w:val="single" w:color="auto" w:sz="4" w:space="0"/>
              <w:bottom w:val="single" w:color="auto" w:sz="4" w:space="0"/>
              <w:right w:val="single" w:color="auto" w:sz="4" w:space="0"/>
            </w:tcBorders>
            <w:vAlign w:val="center"/>
          </w:tcPr>
          <w:p w14:paraId="5731CB7D">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《复印机、打印机和传真机能效限定值及能效等级》（GB21521）</w:t>
            </w:r>
          </w:p>
        </w:tc>
      </w:tr>
      <w:tr w14:paraId="7F93180F">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A76E8C9">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549774E3">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24671636">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40DC5DD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★A0201060104针式打印机</w:t>
            </w:r>
          </w:p>
        </w:tc>
        <w:tc>
          <w:tcPr>
            <w:tcW w:w="4335" w:type="dxa"/>
            <w:tcBorders>
              <w:top w:val="single" w:color="auto" w:sz="4" w:space="0"/>
              <w:left w:val="single" w:color="auto" w:sz="4" w:space="0"/>
              <w:bottom w:val="single" w:color="auto" w:sz="4" w:space="0"/>
              <w:right w:val="single" w:color="auto" w:sz="4" w:space="0"/>
            </w:tcBorders>
            <w:vAlign w:val="center"/>
          </w:tcPr>
          <w:p w14:paraId="2A5525F1">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《复印机、打印机和传真机能效限定值及能效等级》（GB21521）</w:t>
            </w:r>
          </w:p>
        </w:tc>
      </w:tr>
      <w:tr w14:paraId="06BAE75B">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6E1E0CF1">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162669D3">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22C1296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A02010604显示设备</w:t>
            </w:r>
          </w:p>
        </w:tc>
        <w:tc>
          <w:tcPr>
            <w:tcW w:w="1612" w:type="dxa"/>
            <w:tcBorders>
              <w:top w:val="single" w:color="auto" w:sz="4" w:space="0"/>
              <w:left w:val="single" w:color="auto" w:sz="4" w:space="0"/>
              <w:bottom w:val="single" w:color="auto" w:sz="4" w:space="0"/>
              <w:right w:val="single" w:color="auto" w:sz="4" w:space="0"/>
            </w:tcBorders>
            <w:vAlign w:val="center"/>
          </w:tcPr>
          <w:p w14:paraId="1D8BDB53">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★A0201060401液晶显示器</w:t>
            </w:r>
          </w:p>
        </w:tc>
        <w:tc>
          <w:tcPr>
            <w:tcW w:w="4335" w:type="dxa"/>
            <w:tcBorders>
              <w:top w:val="single" w:color="auto" w:sz="4" w:space="0"/>
              <w:left w:val="single" w:color="auto" w:sz="4" w:space="0"/>
              <w:bottom w:val="single" w:color="auto" w:sz="4" w:space="0"/>
              <w:right w:val="single" w:color="auto" w:sz="4" w:space="0"/>
            </w:tcBorders>
            <w:vAlign w:val="center"/>
          </w:tcPr>
          <w:p w14:paraId="1C1858A2">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《计算机显示器能效限定值及能效等级》（GB21520）</w:t>
            </w:r>
          </w:p>
        </w:tc>
      </w:tr>
      <w:tr w14:paraId="101C7982">
        <w:tblPrEx>
          <w:tblCellMar>
            <w:top w:w="0" w:type="dxa"/>
            <w:left w:w="108" w:type="dxa"/>
            <w:bottom w:w="0" w:type="dxa"/>
            <w:right w:w="108" w:type="dxa"/>
          </w:tblCellMar>
        </w:tblPrEx>
        <w:trPr>
          <w:trHeight w:val="97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5E18AD84">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138CA94D">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3554AE8">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A02010609图形图像输入设备</w:t>
            </w:r>
          </w:p>
        </w:tc>
        <w:tc>
          <w:tcPr>
            <w:tcW w:w="1612" w:type="dxa"/>
            <w:tcBorders>
              <w:top w:val="single" w:color="auto" w:sz="4" w:space="0"/>
              <w:left w:val="single" w:color="auto" w:sz="4" w:space="0"/>
              <w:bottom w:val="single" w:color="auto" w:sz="4" w:space="0"/>
              <w:right w:val="single" w:color="auto" w:sz="4" w:space="0"/>
            </w:tcBorders>
            <w:vAlign w:val="center"/>
          </w:tcPr>
          <w:p w14:paraId="24437E95">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A0201060901扫描仪</w:t>
            </w:r>
          </w:p>
        </w:tc>
        <w:tc>
          <w:tcPr>
            <w:tcW w:w="4335" w:type="dxa"/>
            <w:tcBorders>
              <w:top w:val="single" w:color="auto" w:sz="4" w:space="0"/>
              <w:left w:val="single" w:color="auto" w:sz="4" w:space="0"/>
              <w:bottom w:val="single" w:color="auto" w:sz="4" w:space="0"/>
              <w:right w:val="single" w:color="auto" w:sz="4" w:space="0"/>
            </w:tcBorders>
            <w:vAlign w:val="center"/>
          </w:tcPr>
          <w:p w14:paraId="34D69A6B">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参照《复印机、打印机和传真机能效限定值及能效等级》（GB21521中打印速度为15页/分的针式打印机相关要求中打印速度为15页/分的针式打印机相关要求</w:t>
            </w:r>
          </w:p>
        </w:tc>
      </w:tr>
      <w:tr w14:paraId="00AF1660">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42AFCED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904" w:type="dxa"/>
            <w:tcBorders>
              <w:top w:val="single" w:color="auto" w:sz="4" w:space="0"/>
              <w:left w:val="single" w:color="auto" w:sz="4" w:space="0"/>
              <w:bottom w:val="single" w:color="auto" w:sz="4" w:space="0"/>
              <w:right w:val="single" w:color="auto" w:sz="4" w:space="0"/>
            </w:tcBorders>
            <w:vAlign w:val="center"/>
          </w:tcPr>
          <w:p w14:paraId="435B6DE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A020202投影仪</w:t>
            </w:r>
          </w:p>
        </w:tc>
        <w:tc>
          <w:tcPr>
            <w:tcW w:w="1516" w:type="dxa"/>
            <w:tcBorders>
              <w:top w:val="single" w:color="auto" w:sz="4" w:space="0"/>
              <w:left w:val="single" w:color="auto" w:sz="4" w:space="0"/>
              <w:bottom w:val="single" w:color="auto" w:sz="4" w:space="0"/>
              <w:right w:val="single" w:color="auto" w:sz="4" w:space="0"/>
            </w:tcBorders>
            <w:vAlign w:val="center"/>
          </w:tcPr>
          <w:p w14:paraId="0B6D222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4B55775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6A787A4">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《投影机能效限定值及能效等级》（GB32028）</w:t>
            </w:r>
          </w:p>
        </w:tc>
      </w:tr>
      <w:tr w14:paraId="305472CD">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54131334">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904" w:type="dxa"/>
            <w:tcBorders>
              <w:top w:val="single" w:color="auto" w:sz="4" w:space="0"/>
              <w:left w:val="single" w:color="auto" w:sz="4" w:space="0"/>
              <w:bottom w:val="single" w:color="auto" w:sz="4" w:space="0"/>
              <w:right w:val="single" w:color="auto" w:sz="4" w:space="0"/>
            </w:tcBorders>
            <w:vAlign w:val="center"/>
          </w:tcPr>
          <w:p w14:paraId="01DB5B4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A020204多功能一体机</w:t>
            </w:r>
          </w:p>
        </w:tc>
        <w:tc>
          <w:tcPr>
            <w:tcW w:w="1516" w:type="dxa"/>
            <w:tcBorders>
              <w:top w:val="single" w:color="auto" w:sz="4" w:space="0"/>
              <w:left w:val="single" w:color="auto" w:sz="4" w:space="0"/>
              <w:bottom w:val="single" w:color="auto" w:sz="4" w:space="0"/>
              <w:right w:val="single" w:color="auto" w:sz="4" w:space="0"/>
            </w:tcBorders>
            <w:vAlign w:val="center"/>
          </w:tcPr>
          <w:p w14:paraId="7729E72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2E08C00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077981FA">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《复印机、打印机和传真机能效限定值及能效等级》（GB21521）</w:t>
            </w:r>
          </w:p>
        </w:tc>
      </w:tr>
      <w:tr w14:paraId="17CAF264">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31F9AD7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5</w:t>
            </w:r>
          </w:p>
        </w:tc>
        <w:tc>
          <w:tcPr>
            <w:tcW w:w="904" w:type="dxa"/>
            <w:tcBorders>
              <w:top w:val="single" w:color="auto" w:sz="4" w:space="0"/>
              <w:left w:val="single" w:color="auto" w:sz="4" w:space="0"/>
              <w:bottom w:val="single" w:color="auto" w:sz="4" w:space="0"/>
              <w:right w:val="single" w:color="auto" w:sz="4" w:space="0"/>
            </w:tcBorders>
            <w:vAlign w:val="center"/>
          </w:tcPr>
          <w:p w14:paraId="2CBA49A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A020519泵</w:t>
            </w:r>
          </w:p>
        </w:tc>
        <w:tc>
          <w:tcPr>
            <w:tcW w:w="1516" w:type="dxa"/>
            <w:tcBorders>
              <w:top w:val="single" w:color="auto" w:sz="4" w:space="0"/>
              <w:left w:val="single" w:color="auto" w:sz="4" w:space="0"/>
              <w:bottom w:val="single" w:color="auto" w:sz="4" w:space="0"/>
              <w:right w:val="single" w:color="auto" w:sz="4" w:space="0"/>
            </w:tcBorders>
            <w:vAlign w:val="center"/>
          </w:tcPr>
          <w:p w14:paraId="6C7A860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A02051901离心泵</w:t>
            </w:r>
          </w:p>
        </w:tc>
        <w:tc>
          <w:tcPr>
            <w:tcW w:w="1612" w:type="dxa"/>
            <w:tcBorders>
              <w:top w:val="single" w:color="auto" w:sz="4" w:space="0"/>
              <w:left w:val="single" w:color="auto" w:sz="4" w:space="0"/>
              <w:bottom w:val="single" w:color="auto" w:sz="4" w:space="0"/>
              <w:right w:val="single" w:color="auto" w:sz="4" w:space="0"/>
            </w:tcBorders>
            <w:vAlign w:val="center"/>
          </w:tcPr>
          <w:p w14:paraId="0AA6364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40792E93">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《清水离心泵能效限定值及节能评价值》（GB19762）</w:t>
            </w:r>
          </w:p>
        </w:tc>
      </w:tr>
      <w:tr w14:paraId="0E3198A4">
        <w:tblPrEx>
          <w:tblCellMar>
            <w:top w:w="0" w:type="dxa"/>
            <w:left w:w="108" w:type="dxa"/>
            <w:bottom w:w="0" w:type="dxa"/>
            <w:right w:w="108" w:type="dxa"/>
          </w:tblCellMar>
        </w:tblPrEx>
        <w:trPr>
          <w:trHeight w:val="73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0C9D181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6</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58CC3A2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177CDAE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758BC1A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冷水机组</w:t>
            </w:r>
          </w:p>
        </w:tc>
        <w:tc>
          <w:tcPr>
            <w:tcW w:w="4335" w:type="dxa"/>
            <w:tcBorders>
              <w:top w:val="single" w:color="auto" w:sz="4" w:space="0"/>
              <w:left w:val="single" w:color="auto" w:sz="4" w:space="0"/>
              <w:bottom w:val="single" w:color="auto" w:sz="4" w:space="0"/>
              <w:right w:val="single" w:color="auto" w:sz="4" w:space="0"/>
            </w:tcBorders>
            <w:vAlign w:val="center"/>
          </w:tcPr>
          <w:p w14:paraId="7BE0C010">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《冷水机组能效限定值及能效等级》（GB19577），《低环境温度空气源热泵（冷水）机组能效限定值及能效等级》（GB37480）</w:t>
            </w:r>
          </w:p>
        </w:tc>
      </w:tr>
      <w:tr w14:paraId="7D1E6A39">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3876DABE">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5CD113F0">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EDAB33A">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4C2E909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水源热泵机组</w:t>
            </w:r>
          </w:p>
        </w:tc>
        <w:tc>
          <w:tcPr>
            <w:tcW w:w="4335" w:type="dxa"/>
            <w:tcBorders>
              <w:top w:val="single" w:color="auto" w:sz="4" w:space="0"/>
              <w:left w:val="single" w:color="auto" w:sz="4" w:space="0"/>
              <w:bottom w:val="single" w:color="auto" w:sz="4" w:space="0"/>
              <w:right w:val="single" w:color="auto" w:sz="4" w:space="0"/>
            </w:tcBorders>
            <w:vAlign w:val="center"/>
          </w:tcPr>
          <w:p w14:paraId="67BF9F84">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《水（地）源热泵机组能效限定值及能效等级》（GB30721）</w:t>
            </w:r>
          </w:p>
        </w:tc>
      </w:tr>
      <w:tr w14:paraId="3A5D21C8">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16169A30">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3E8E2234">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CBFCA7A">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3E98807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溴化锂吸收式冷水机组</w:t>
            </w:r>
          </w:p>
        </w:tc>
        <w:tc>
          <w:tcPr>
            <w:tcW w:w="4335" w:type="dxa"/>
            <w:tcBorders>
              <w:top w:val="single" w:color="auto" w:sz="4" w:space="0"/>
              <w:left w:val="single" w:color="auto" w:sz="4" w:space="0"/>
              <w:bottom w:val="single" w:color="auto" w:sz="4" w:space="0"/>
              <w:right w:val="single" w:color="auto" w:sz="4" w:space="0"/>
            </w:tcBorders>
            <w:vAlign w:val="center"/>
          </w:tcPr>
          <w:p w14:paraId="02651C3A">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《溴化锂吸收式冷水机组能效限定值及能效等级》（GB29540）</w:t>
            </w:r>
          </w:p>
        </w:tc>
      </w:tr>
      <w:tr w14:paraId="79C587F1">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1A9618F8">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6DC4BC4B">
            <w:pPr>
              <w:widowControl/>
              <w:jc w:val="left"/>
              <w:rPr>
                <w:rFonts w:cs="宋体" w:asciiTheme="minorEastAsia" w:hAnsiTheme="minorEastAsia" w:eastAsiaTheme="minorEastAsia"/>
                <w:color w:val="auto"/>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1CC31A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197AC6A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多联式空调（热泵）机组(制冷量&gt;14000W)</w:t>
            </w:r>
          </w:p>
        </w:tc>
        <w:tc>
          <w:tcPr>
            <w:tcW w:w="4335" w:type="dxa"/>
            <w:tcBorders>
              <w:top w:val="single" w:color="auto" w:sz="4" w:space="0"/>
              <w:left w:val="single" w:color="auto" w:sz="4" w:space="0"/>
              <w:bottom w:val="single" w:color="auto" w:sz="4" w:space="0"/>
              <w:right w:val="single" w:color="auto" w:sz="4" w:space="0"/>
            </w:tcBorders>
            <w:vAlign w:val="center"/>
          </w:tcPr>
          <w:p w14:paraId="5A692714">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《多联式空调（热泵）机组能效限定值及能源效率等级》（GB21454）</w:t>
            </w:r>
          </w:p>
        </w:tc>
      </w:tr>
      <w:tr w14:paraId="6AC9BACD">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284AB32D">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267FB559">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2A74EB2D">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63876CB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单元式空气调节机(制冷量&gt;14000W</w:t>
            </w:r>
          </w:p>
        </w:tc>
        <w:tc>
          <w:tcPr>
            <w:tcW w:w="4335" w:type="dxa"/>
            <w:tcBorders>
              <w:top w:val="single" w:color="auto" w:sz="4" w:space="0"/>
              <w:left w:val="single" w:color="auto" w:sz="4" w:space="0"/>
              <w:bottom w:val="single" w:color="auto" w:sz="4" w:space="0"/>
              <w:right w:val="single" w:color="auto" w:sz="4" w:space="0"/>
            </w:tcBorders>
            <w:vAlign w:val="center"/>
          </w:tcPr>
          <w:p w14:paraId="57ADEC71">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《单元式空气调节机能效限定值及能效等级》（GB19576）《风管送风式空调机组能效限定值及能效等级》（GB37479）</w:t>
            </w:r>
          </w:p>
        </w:tc>
      </w:tr>
      <w:tr w14:paraId="5BBB0EE6">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C0D3A79">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0752DE12">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5013AA5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25F25B3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机房空调</w:t>
            </w:r>
          </w:p>
        </w:tc>
        <w:tc>
          <w:tcPr>
            <w:tcW w:w="4335" w:type="dxa"/>
            <w:tcBorders>
              <w:top w:val="single" w:color="auto" w:sz="4" w:space="0"/>
              <w:left w:val="single" w:color="auto" w:sz="4" w:space="0"/>
              <w:bottom w:val="single" w:color="auto" w:sz="4" w:space="0"/>
              <w:right w:val="single" w:color="auto" w:sz="4" w:space="0"/>
            </w:tcBorders>
            <w:vAlign w:val="center"/>
          </w:tcPr>
          <w:p w14:paraId="2F8D3EE1">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《单元式空气调节机能效限定值及能效等级》（GB19576）</w:t>
            </w:r>
          </w:p>
        </w:tc>
      </w:tr>
      <w:tr w14:paraId="72073180">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3908E90A">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21D44ADE">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09E684E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64975D2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冷却塔</w:t>
            </w:r>
          </w:p>
        </w:tc>
        <w:tc>
          <w:tcPr>
            <w:tcW w:w="4335" w:type="dxa"/>
            <w:tcBorders>
              <w:top w:val="single" w:color="auto" w:sz="4" w:space="0"/>
              <w:left w:val="single" w:color="auto" w:sz="4" w:space="0"/>
              <w:bottom w:val="single" w:color="auto" w:sz="4" w:space="0"/>
              <w:right w:val="single" w:color="auto" w:sz="4" w:space="0"/>
            </w:tcBorders>
            <w:vAlign w:val="center"/>
          </w:tcPr>
          <w:p w14:paraId="6083769A">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《机械通风冷却塔第1部分：中小型开式冷却塔》（GB/T7190.1）；《机械通风冷却塔第2部分：大型开式冷却塔》（GB/T7190.2）</w:t>
            </w:r>
          </w:p>
        </w:tc>
      </w:tr>
      <w:tr w14:paraId="6F01D397">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4CC06C4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7</w:t>
            </w:r>
          </w:p>
        </w:tc>
        <w:tc>
          <w:tcPr>
            <w:tcW w:w="904" w:type="dxa"/>
            <w:tcBorders>
              <w:top w:val="single" w:color="auto" w:sz="4" w:space="0"/>
              <w:left w:val="single" w:color="auto" w:sz="4" w:space="0"/>
              <w:bottom w:val="single" w:color="auto" w:sz="4" w:space="0"/>
              <w:right w:val="single" w:color="auto" w:sz="4" w:space="0"/>
            </w:tcBorders>
            <w:vAlign w:val="center"/>
          </w:tcPr>
          <w:p w14:paraId="23C520B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A020601电机</w:t>
            </w:r>
          </w:p>
        </w:tc>
        <w:tc>
          <w:tcPr>
            <w:tcW w:w="1516" w:type="dxa"/>
            <w:tcBorders>
              <w:top w:val="single" w:color="auto" w:sz="4" w:space="0"/>
              <w:left w:val="single" w:color="auto" w:sz="4" w:space="0"/>
              <w:bottom w:val="single" w:color="auto" w:sz="4" w:space="0"/>
              <w:right w:val="single" w:color="auto" w:sz="4" w:space="0"/>
            </w:tcBorders>
            <w:vAlign w:val="center"/>
          </w:tcPr>
          <w:p w14:paraId="075660DF">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0169440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4ABA8A16">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《中小型三相异步电动机能效限定值及能效等级》（GB18613）</w:t>
            </w:r>
          </w:p>
        </w:tc>
      </w:tr>
      <w:tr w14:paraId="04DA7411">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4A8AC9F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8</w:t>
            </w:r>
          </w:p>
        </w:tc>
        <w:tc>
          <w:tcPr>
            <w:tcW w:w="904" w:type="dxa"/>
            <w:tcBorders>
              <w:top w:val="single" w:color="auto" w:sz="4" w:space="0"/>
              <w:left w:val="single" w:color="auto" w:sz="4" w:space="0"/>
              <w:bottom w:val="single" w:color="auto" w:sz="4" w:space="0"/>
              <w:right w:val="single" w:color="auto" w:sz="4" w:space="0"/>
            </w:tcBorders>
            <w:vAlign w:val="center"/>
          </w:tcPr>
          <w:p w14:paraId="505B8AB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A020602变压器</w:t>
            </w:r>
          </w:p>
        </w:tc>
        <w:tc>
          <w:tcPr>
            <w:tcW w:w="1516" w:type="dxa"/>
            <w:tcBorders>
              <w:top w:val="single" w:color="auto" w:sz="4" w:space="0"/>
              <w:left w:val="single" w:color="auto" w:sz="4" w:space="0"/>
              <w:bottom w:val="single" w:color="auto" w:sz="4" w:space="0"/>
              <w:right w:val="single" w:color="auto" w:sz="4" w:space="0"/>
            </w:tcBorders>
            <w:vAlign w:val="center"/>
          </w:tcPr>
          <w:p w14:paraId="2AFCD4C8">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配电变压器</w:t>
            </w:r>
          </w:p>
        </w:tc>
        <w:tc>
          <w:tcPr>
            <w:tcW w:w="1612" w:type="dxa"/>
            <w:tcBorders>
              <w:top w:val="single" w:color="auto" w:sz="4" w:space="0"/>
              <w:left w:val="single" w:color="auto" w:sz="4" w:space="0"/>
              <w:bottom w:val="single" w:color="auto" w:sz="4" w:space="0"/>
              <w:right w:val="single" w:color="auto" w:sz="4" w:space="0"/>
            </w:tcBorders>
            <w:vAlign w:val="center"/>
          </w:tcPr>
          <w:p w14:paraId="2C689143">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41D0DF68">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《三相配电变压器能效限定值及能效等级》（GB20052）</w:t>
            </w:r>
          </w:p>
        </w:tc>
      </w:tr>
      <w:tr w14:paraId="3BDF2688">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15D7D66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9</w:t>
            </w:r>
          </w:p>
        </w:tc>
        <w:tc>
          <w:tcPr>
            <w:tcW w:w="904" w:type="dxa"/>
            <w:tcBorders>
              <w:top w:val="single" w:color="auto" w:sz="4" w:space="0"/>
              <w:left w:val="single" w:color="auto" w:sz="4" w:space="0"/>
              <w:bottom w:val="single" w:color="auto" w:sz="4" w:space="0"/>
              <w:right w:val="single" w:color="auto" w:sz="4" w:space="0"/>
            </w:tcBorders>
            <w:vAlign w:val="center"/>
          </w:tcPr>
          <w:p w14:paraId="54B1CBA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★A020609镇流器</w:t>
            </w:r>
          </w:p>
        </w:tc>
        <w:tc>
          <w:tcPr>
            <w:tcW w:w="1516" w:type="dxa"/>
            <w:tcBorders>
              <w:top w:val="single" w:color="auto" w:sz="4" w:space="0"/>
              <w:left w:val="single" w:color="auto" w:sz="4" w:space="0"/>
              <w:bottom w:val="single" w:color="auto" w:sz="4" w:space="0"/>
              <w:right w:val="single" w:color="auto" w:sz="4" w:space="0"/>
            </w:tcBorders>
            <w:vAlign w:val="center"/>
          </w:tcPr>
          <w:p w14:paraId="4A152084">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管型荧光灯镇流器</w:t>
            </w:r>
          </w:p>
        </w:tc>
        <w:tc>
          <w:tcPr>
            <w:tcW w:w="1612" w:type="dxa"/>
            <w:tcBorders>
              <w:top w:val="single" w:color="auto" w:sz="4" w:space="0"/>
              <w:left w:val="single" w:color="auto" w:sz="4" w:space="0"/>
              <w:bottom w:val="single" w:color="auto" w:sz="4" w:space="0"/>
              <w:right w:val="single" w:color="auto" w:sz="4" w:space="0"/>
            </w:tcBorders>
            <w:vAlign w:val="center"/>
          </w:tcPr>
          <w:p w14:paraId="1CA4D1F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0874828E">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《管形荧光灯镇流器能效限定值及能效等级》（GB17896）</w:t>
            </w:r>
          </w:p>
        </w:tc>
      </w:tr>
      <w:tr w14:paraId="79DE7673">
        <w:tblPrEx>
          <w:tblCellMar>
            <w:top w:w="0" w:type="dxa"/>
            <w:left w:w="108" w:type="dxa"/>
            <w:bottom w:w="0" w:type="dxa"/>
            <w:right w:w="108" w:type="dxa"/>
          </w:tblCellMar>
        </w:tblPrEx>
        <w:trPr>
          <w:trHeight w:val="49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7F9E4A8F">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10</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018CD7E4">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A020618生活用电器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67ACD05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A0206180101电冰箱</w:t>
            </w:r>
          </w:p>
        </w:tc>
        <w:tc>
          <w:tcPr>
            <w:tcW w:w="1612" w:type="dxa"/>
            <w:tcBorders>
              <w:top w:val="single" w:color="auto" w:sz="4" w:space="0"/>
              <w:left w:val="single" w:color="auto" w:sz="4" w:space="0"/>
              <w:bottom w:val="single" w:color="auto" w:sz="4" w:space="0"/>
              <w:right w:val="single" w:color="auto" w:sz="4" w:space="0"/>
            </w:tcBorders>
            <w:vAlign w:val="center"/>
          </w:tcPr>
          <w:p w14:paraId="2D59B7A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6FF22C05">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《家用电冰箱耗电量限定值及能效等级》（GB 12021.2）</w:t>
            </w:r>
          </w:p>
        </w:tc>
      </w:tr>
      <w:tr w14:paraId="5405C3AE">
        <w:tblPrEx>
          <w:tblCellMar>
            <w:top w:w="0" w:type="dxa"/>
            <w:left w:w="108" w:type="dxa"/>
            <w:bottom w:w="0" w:type="dxa"/>
            <w:right w:w="108" w:type="dxa"/>
          </w:tblCellMar>
        </w:tblPrEx>
        <w:trPr>
          <w:trHeight w:val="97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49BC556B">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4BAB1DCD">
            <w:pPr>
              <w:widowControl/>
              <w:jc w:val="left"/>
              <w:rPr>
                <w:rFonts w:cs="宋体" w:asciiTheme="minorEastAsia" w:hAnsiTheme="minorEastAsia" w:eastAsiaTheme="minorEastAsia"/>
                <w:color w:val="auto"/>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7958CFF9">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★A0206180203空调机</w:t>
            </w:r>
          </w:p>
        </w:tc>
        <w:tc>
          <w:tcPr>
            <w:tcW w:w="1612" w:type="dxa"/>
            <w:tcBorders>
              <w:top w:val="single" w:color="auto" w:sz="4" w:space="0"/>
              <w:left w:val="single" w:color="auto" w:sz="4" w:space="0"/>
              <w:bottom w:val="single" w:color="auto" w:sz="4" w:space="0"/>
              <w:right w:val="single" w:color="auto" w:sz="4" w:space="0"/>
            </w:tcBorders>
            <w:vAlign w:val="center"/>
          </w:tcPr>
          <w:p w14:paraId="0D02D6F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房间空气调节器</w:t>
            </w:r>
          </w:p>
        </w:tc>
        <w:tc>
          <w:tcPr>
            <w:tcW w:w="4335" w:type="dxa"/>
            <w:tcBorders>
              <w:top w:val="single" w:color="auto" w:sz="4" w:space="0"/>
              <w:left w:val="single" w:color="auto" w:sz="4" w:space="0"/>
              <w:bottom w:val="single" w:color="auto" w:sz="4" w:space="0"/>
              <w:right w:val="single" w:color="auto" w:sz="4" w:space="0"/>
            </w:tcBorders>
            <w:vAlign w:val="center"/>
          </w:tcPr>
          <w:p w14:paraId="0F5F7563">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《转速可控型房间空气调节器能效限定值及能效等级》（GB21455-2013），待2019年修订发布后，按《房间空气调节器能效限定值及能效等级》（GB21455-2019实施。</w:t>
            </w:r>
          </w:p>
        </w:tc>
      </w:tr>
      <w:tr w14:paraId="353DB834">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27054A18">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26A416FC">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358DB25">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2F356018">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多联式空调（热泵）机组（制冷量≤ 14000W）</w:t>
            </w:r>
          </w:p>
        </w:tc>
        <w:tc>
          <w:tcPr>
            <w:tcW w:w="4335" w:type="dxa"/>
            <w:tcBorders>
              <w:top w:val="single" w:color="auto" w:sz="4" w:space="0"/>
              <w:left w:val="single" w:color="auto" w:sz="4" w:space="0"/>
              <w:bottom w:val="single" w:color="auto" w:sz="4" w:space="0"/>
              <w:right w:val="single" w:color="auto" w:sz="4" w:space="0"/>
            </w:tcBorders>
            <w:vAlign w:val="center"/>
          </w:tcPr>
          <w:p w14:paraId="615AB424">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《多联式空调（热泵）机组能效限定值及能源效率等级》（GB21454）</w:t>
            </w:r>
          </w:p>
        </w:tc>
      </w:tr>
      <w:tr w14:paraId="4169FD9E">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5D655002">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06506689">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2B3529F2">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21E0FDD5">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单元式空气调节机(制冷量≤14000W)</w:t>
            </w:r>
          </w:p>
        </w:tc>
        <w:tc>
          <w:tcPr>
            <w:tcW w:w="4335" w:type="dxa"/>
            <w:tcBorders>
              <w:top w:val="single" w:color="auto" w:sz="4" w:space="0"/>
              <w:left w:val="single" w:color="auto" w:sz="4" w:space="0"/>
              <w:bottom w:val="single" w:color="auto" w:sz="4" w:space="0"/>
              <w:right w:val="single" w:color="auto" w:sz="4" w:space="0"/>
            </w:tcBorders>
            <w:vAlign w:val="center"/>
          </w:tcPr>
          <w:p w14:paraId="19D6B99B">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《单元式空气调节机能效限定值及能源效率等级》（GB19576）《风管送风式空调机组能效限定值及能效等级》（GB37479）</w:t>
            </w:r>
          </w:p>
        </w:tc>
      </w:tr>
      <w:tr w14:paraId="44370CAD">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2409BB49">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28F3510C">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132EF375">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A0206180301洗衣机</w:t>
            </w:r>
          </w:p>
        </w:tc>
        <w:tc>
          <w:tcPr>
            <w:tcW w:w="1612" w:type="dxa"/>
            <w:tcBorders>
              <w:top w:val="single" w:color="auto" w:sz="4" w:space="0"/>
              <w:left w:val="single" w:color="auto" w:sz="4" w:space="0"/>
              <w:bottom w:val="single" w:color="auto" w:sz="4" w:space="0"/>
              <w:right w:val="single" w:color="auto" w:sz="4" w:space="0"/>
            </w:tcBorders>
            <w:vAlign w:val="center"/>
          </w:tcPr>
          <w:p w14:paraId="74A6551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1996A0C0">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《电动洗衣机能效水效限定值及等级》（GB12021.4）</w:t>
            </w:r>
          </w:p>
        </w:tc>
      </w:tr>
      <w:tr w14:paraId="304C7527">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9C0353B">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2D293824">
            <w:pPr>
              <w:widowControl/>
              <w:jc w:val="left"/>
              <w:rPr>
                <w:rFonts w:cs="宋体" w:asciiTheme="minorEastAsia" w:hAnsiTheme="minorEastAsia" w:eastAsiaTheme="minorEastAsia"/>
                <w:color w:val="auto"/>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4328C8F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A02061808热水器</w:t>
            </w:r>
          </w:p>
        </w:tc>
        <w:tc>
          <w:tcPr>
            <w:tcW w:w="1612" w:type="dxa"/>
            <w:tcBorders>
              <w:top w:val="single" w:color="auto" w:sz="4" w:space="0"/>
              <w:left w:val="single" w:color="auto" w:sz="4" w:space="0"/>
              <w:bottom w:val="single" w:color="auto" w:sz="4" w:space="0"/>
              <w:right w:val="single" w:color="auto" w:sz="4" w:space="0"/>
            </w:tcBorders>
            <w:vAlign w:val="center"/>
          </w:tcPr>
          <w:p w14:paraId="526C64BF">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★电热水器</w:t>
            </w:r>
          </w:p>
        </w:tc>
        <w:tc>
          <w:tcPr>
            <w:tcW w:w="4335" w:type="dxa"/>
            <w:tcBorders>
              <w:top w:val="single" w:color="auto" w:sz="4" w:space="0"/>
              <w:left w:val="single" w:color="auto" w:sz="4" w:space="0"/>
              <w:bottom w:val="single" w:color="auto" w:sz="4" w:space="0"/>
              <w:right w:val="single" w:color="auto" w:sz="4" w:space="0"/>
            </w:tcBorders>
            <w:vAlign w:val="center"/>
          </w:tcPr>
          <w:p w14:paraId="34917A91">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《储水式电热水器能效限定值及能效等级》（GB21519）</w:t>
            </w:r>
          </w:p>
        </w:tc>
      </w:tr>
      <w:tr w14:paraId="69D7D0B5">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28EA1297">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793DCB4D">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02899F9">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2DB879A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燃气热水器</w:t>
            </w:r>
          </w:p>
        </w:tc>
        <w:tc>
          <w:tcPr>
            <w:tcW w:w="4335" w:type="dxa"/>
            <w:tcBorders>
              <w:top w:val="single" w:color="auto" w:sz="4" w:space="0"/>
              <w:left w:val="single" w:color="auto" w:sz="4" w:space="0"/>
              <w:bottom w:val="single" w:color="auto" w:sz="4" w:space="0"/>
              <w:right w:val="single" w:color="auto" w:sz="4" w:space="0"/>
            </w:tcBorders>
            <w:vAlign w:val="center"/>
          </w:tcPr>
          <w:p w14:paraId="3B5386A5">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《家用燃气快速热水器和燃气采暖热水炉能效限定值及能效等级》（GB20665）</w:t>
            </w:r>
          </w:p>
        </w:tc>
      </w:tr>
      <w:tr w14:paraId="082BD59E">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207531DB">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14395622">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ABD7165">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770305C">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热泵热水器</w:t>
            </w:r>
          </w:p>
        </w:tc>
        <w:tc>
          <w:tcPr>
            <w:tcW w:w="4335" w:type="dxa"/>
            <w:tcBorders>
              <w:top w:val="single" w:color="auto" w:sz="4" w:space="0"/>
              <w:left w:val="single" w:color="auto" w:sz="4" w:space="0"/>
              <w:bottom w:val="single" w:color="auto" w:sz="4" w:space="0"/>
              <w:right w:val="single" w:color="auto" w:sz="4" w:space="0"/>
            </w:tcBorders>
            <w:vAlign w:val="center"/>
          </w:tcPr>
          <w:p w14:paraId="022EBCDA">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《热泵热水机（器）能效限定值及能效等级》（GB29541）</w:t>
            </w:r>
          </w:p>
        </w:tc>
      </w:tr>
      <w:tr w14:paraId="449147CE">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DCFB374">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734E2A35">
            <w:pPr>
              <w:widowControl/>
              <w:jc w:val="left"/>
              <w:rPr>
                <w:rFonts w:cs="宋体" w:asciiTheme="minorEastAsia" w:hAnsiTheme="minorEastAsia" w:eastAsiaTheme="minorEastAsia"/>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4FA863CB">
            <w:pPr>
              <w:widowControl/>
              <w:jc w:val="left"/>
              <w:rPr>
                <w:rFonts w:cs="宋体" w:asciiTheme="minorEastAsia" w:hAnsiTheme="minorEastAsia" w:eastAsiaTheme="minorEastAsia"/>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57674A89">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太阳能热水系统</w:t>
            </w:r>
          </w:p>
        </w:tc>
        <w:tc>
          <w:tcPr>
            <w:tcW w:w="4335" w:type="dxa"/>
            <w:tcBorders>
              <w:top w:val="single" w:color="auto" w:sz="4" w:space="0"/>
              <w:left w:val="single" w:color="auto" w:sz="4" w:space="0"/>
              <w:bottom w:val="single" w:color="auto" w:sz="4" w:space="0"/>
              <w:right w:val="single" w:color="auto" w:sz="4" w:space="0"/>
            </w:tcBorders>
            <w:vAlign w:val="center"/>
          </w:tcPr>
          <w:p w14:paraId="5ABFF651">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《家用太阳能热水系统能效限定值及能效等级》（GB26969）</w:t>
            </w:r>
          </w:p>
        </w:tc>
      </w:tr>
      <w:tr w14:paraId="2CE22787">
        <w:tblPrEx>
          <w:tblCellMar>
            <w:top w:w="0" w:type="dxa"/>
            <w:left w:w="108" w:type="dxa"/>
            <w:bottom w:w="0" w:type="dxa"/>
            <w:right w:w="108" w:type="dxa"/>
          </w:tblCellMar>
        </w:tblPrEx>
        <w:trPr>
          <w:trHeight w:val="49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0E73434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11</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3DFF0F3F">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7B6014E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42C384F3">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1B3F5135">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《普通照明用双端荧光灯能效限定值及能效等级》（GB19043）</w:t>
            </w:r>
          </w:p>
        </w:tc>
      </w:tr>
      <w:tr w14:paraId="223D2B65">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F80FB06">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6697A041">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425E7AE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0F6040EC">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584315FC">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《道路和隧道照明用LED灯具能效限定值及能效等级》（GB37478）</w:t>
            </w:r>
          </w:p>
        </w:tc>
      </w:tr>
      <w:tr w14:paraId="1D1F7751">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67D5F6A8">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3F1D3D6E">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66DD515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3FF75239">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81B1EF0">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《室内照明用LED产品能效限定值及能效等级》（GB30255）</w:t>
            </w:r>
          </w:p>
        </w:tc>
      </w:tr>
      <w:tr w14:paraId="7A2A6550">
        <w:tblPrEx>
          <w:tblCellMar>
            <w:top w:w="0" w:type="dxa"/>
            <w:left w:w="108" w:type="dxa"/>
            <w:bottom w:w="0" w:type="dxa"/>
            <w:right w:w="108" w:type="dxa"/>
          </w:tblCellMar>
        </w:tblPrEx>
        <w:trPr>
          <w:trHeight w:val="73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5F07FE4D">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0CCB6D82">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55447F7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788235A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B53F2EF">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《室内照明用LED产品能效限定值及能效等级》（GB30255）</w:t>
            </w:r>
          </w:p>
        </w:tc>
      </w:tr>
      <w:tr w14:paraId="6BC684DA">
        <w:tblPrEx>
          <w:tblCellMar>
            <w:top w:w="0" w:type="dxa"/>
            <w:left w:w="108" w:type="dxa"/>
            <w:bottom w:w="0" w:type="dxa"/>
            <w:right w:w="108" w:type="dxa"/>
          </w:tblCellMar>
        </w:tblPrEx>
        <w:trPr>
          <w:trHeight w:val="735" w:hRule="atLeast"/>
        </w:trPr>
        <w:tc>
          <w:tcPr>
            <w:tcW w:w="853" w:type="dxa"/>
            <w:tcBorders>
              <w:top w:val="single" w:color="auto" w:sz="4" w:space="0"/>
              <w:left w:val="single" w:color="auto" w:sz="4" w:space="0"/>
              <w:bottom w:val="single" w:color="auto" w:sz="4" w:space="0"/>
              <w:right w:val="single" w:color="auto" w:sz="4" w:space="0"/>
            </w:tcBorders>
            <w:vAlign w:val="center"/>
          </w:tcPr>
          <w:p w14:paraId="699F8A0C">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12</w:t>
            </w:r>
          </w:p>
        </w:tc>
        <w:tc>
          <w:tcPr>
            <w:tcW w:w="904" w:type="dxa"/>
            <w:tcBorders>
              <w:top w:val="single" w:color="auto" w:sz="4" w:space="0"/>
              <w:left w:val="single" w:color="auto" w:sz="4" w:space="0"/>
              <w:bottom w:val="single" w:color="auto" w:sz="4" w:space="0"/>
              <w:right w:val="single" w:color="auto" w:sz="4" w:space="0"/>
            </w:tcBorders>
            <w:vAlign w:val="center"/>
          </w:tcPr>
          <w:p w14:paraId="7F5060F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★A020910电视设备</w:t>
            </w:r>
          </w:p>
        </w:tc>
        <w:tc>
          <w:tcPr>
            <w:tcW w:w="1516" w:type="dxa"/>
            <w:tcBorders>
              <w:top w:val="single" w:color="auto" w:sz="4" w:space="0"/>
              <w:left w:val="single" w:color="auto" w:sz="4" w:space="0"/>
              <w:bottom w:val="single" w:color="auto" w:sz="4" w:space="0"/>
              <w:right w:val="single" w:color="auto" w:sz="4" w:space="0"/>
            </w:tcBorders>
            <w:vAlign w:val="center"/>
          </w:tcPr>
          <w:p w14:paraId="2658562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A02091001普通电视设备（电视机）</w:t>
            </w:r>
          </w:p>
        </w:tc>
        <w:tc>
          <w:tcPr>
            <w:tcW w:w="1612" w:type="dxa"/>
            <w:tcBorders>
              <w:top w:val="single" w:color="auto" w:sz="4" w:space="0"/>
              <w:left w:val="single" w:color="auto" w:sz="4" w:space="0"/>
              <w:bottom w:val="single" w:color="auto" w:sz="4" w:space="0"/>
              <w:right w:val="single" w:color="auto" w:sz="4" w:space="0"/>
            </w:tcBorders>
            <w:vAlign w:val="center"/>
          </w:tcPr>
          <w:p w14:paraId="5671234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31E9283">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《平板电视能效限定值及能效等级》（GB24850）</w:t>
            </w:r>
          </w:p>
        </w:tc>
      </w:tr>
      <w:tr w14:paraId="48DA0431">
        <w:tblPrEx>
          <w:tblCellMar>
            <w:top w:w="0" w:type="dxa"/>
            <w:left w:w="108" w:type="dxa"/>
            <w:bottom w:w="0" w:type="dxa"/>
            <w:right w:w="108" w:type="dxa"/>
          </w:tblCellMar>
        </w:tblPrEx>
        <w:trPr>
          <w:trHeight w:val="975" w:hRule="atLeast"/>
        </w:trPr>
        <w:tc>
          <w:tcPr>
            <w:tcW w:w="853" w:type="dxa"/>
            <w:tcBorders>
              <w:top w:val="single" w:color="auto" w:sz="4" w:space="0"/>
              <w:left w:val="single" w:color="auto" w:sz="4" w:space="0"/>
              <w:bottom w:val="single" w:color="auto" w:sz="4" w:space="0"/>
              <w:right w:val="single" w:color="auto" w:sz="4" w:space="0"/>
            </w:tcBorders>
            <w:vAlign w:val="center"/>
          </w:tcPr>
          <w:p w14:paraId="743AC8C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13</w:t>
            </w:r>
          </w:p>
        </w:tc>
        <w:tc>
          <w:tcPr>
            <w:tcW w:w="904" w:type="dxa"/>
            <w:tcBorders>
              <w:top w:val="single" w:color="auto" w:sz="4" w:space="0"/>
              <w:left w:val="single" w:color="auto" w:sz="4" w:space="0"/>
              <w:bottom w:val="single" w:color="auto" w:sz="4" w:space="0"/>
              <w:right w:val="single" w:color="auto" w:sz="4" w:space="0"/>
            </w:tcBorders>
            <w:vAlign w:val="center"/>
          </w:tcPr>
          <w:p w14:paraId="5DB5447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★A020911视频设备</w:t>
            </w:r>
          </w:p>
        </w:tc>
        <w:tc>
          <w:tcPr>
            <w:tcW w:w="1516" w:type="dxa"/>
            <w:tcBorders>
              <w:top w:val="single" w:color="auto" w:sz="4" w:space="0"/>
              <w:left w:val="single" w:color="auto" w:sz="4" w:space="0"/>
              <w:bottom w:val="single" w:color="auto" w:sz="4" w:space="0"/>
              <w:right w:val="single" w:color="auto" w:sz="4" w:space="0"/>
            </w:tcBorders>
            <w:vAlign w:val="center"/>
          </w:tcPr>
          <w:p w14:paraId="2EAF6F2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A02091107视频监控设备</w:t>
            </w:r>
          </w:p>
        </w:tc>
        <w:tc>
          <w:tcPr>
            <w:tcW w:w="1612" w:type="dxa"/>
            <w:tcBorders>
              <w:top w:val="single" w:color="auto" w:sz="4" w:space="0"/>
              <w:left w:val="single" w:color="auto" w:sz="4" w:space="0"/>
              <w:bottom w:val="single" w:color="auto" w:sz="4" w:space="0"/>
              <w:right w:val="single" w:color="auto" w:sz="4" w:space="0"/>
            </w:tcBorders>
            <w:vAlign w:val="center"/>
          </w:tcPr>
          <w:p w14:paraId="6E80C4F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监视器</w:t>
            </w:r>
          </w:p>
        </w:tc>
        <w:tc>
          <w:tcPr>
            <w:tcW w:w="4335" w:type="dxa"/>
            <w:tcBorders>
              <w:top w:val="single" w:color="auto" w:sz="4" w:space="0"/>
              <w:left w:val="single" w:color="auto" w:sz="4" w:space="0"/>
              <w:bottom w:val="single" w:color="auto" w:sz="4" w:space="0"/>
              <w:right w:val="single" w:color="auto" w:sz="4" w:space="0"/>
            </w:tcBorders>
            <w:vAlign w:val="center"/>
          </w:tcPr>
          <w:p w14:paraId="5E927345">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D2FC76C">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53B42E0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14</w:t>
            </w:r>
          </w:p>
        </w:tc>
        <w:tc>
          <w:tcPr>
            <w:tcW w:w="904" w:type="dxa"/>
            <w:tcBorders>
              <w:top w:val="single" w:color="auto" w:sz="4" w:space="0"/>
              <w:left w:val="single" w:color="auto" w:sz="4" w:space="0"/>
              <w:bottom w:val="single" w:color="auto" w:sz="4" w:space="0"/>
              <w:right w:val="single" w:color="auto" w:sz="4" w:space="0"/>
            </w:tcBorders>
            <w:vAlign w:val="center"/>
          </w:tcPr>
          <w:p w14:paraId="63D814A0">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A031210饮食炊事机械</w:t>
            </w:r>
          </w:p>
        </w:tc>
        <w:tc>
          <w:tcPr>
            <w:tcW w:w="1516" w:type="dxa"/>
            <w:tcBorders>
              <w:top w:val="single" w:color="auto" w:sz="4" w:space="0"/>
              <w:left w:val="single" w:color="auto" w:sz="4" w:space="0"/>
              <w:bottom w:val="single" w:color="auto" w:sz="4" w:space="0"/>
              <w:right w:val="single" w:color="auto" w:sz="4" w:space="0"/>
            </w:tcBorders>
            <w:vAlign w:val="center"/>
          </w:tcPr>
          <w:p w14:paraId="212581F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商用燃气灶具</w:t>
            </w:r>
          </w:p>
        </w:tc>
        <w:tc>
          <w:tcPr>
            <w:tcW w:w="1612" w:type="dxa"/>
            <w:tcBorders>
              <w:top w:val="single" w:color="auto" w:sz="4" w:space="0"/>
              <w:left w:val="single" w:color="auto" w:sz="4" w:space="0"/>
              <w:bottom w:val="single" w:color="auto" w:sz="4" w:space="0"/>
              <w:right w:val="single" w:color="auto" w:sz="4" w:space="0"/>
            </w:tcBorders>
            <w:vAlign w:val="center"/>
          </w:tcPr>
          <w:p w14:paraId="0CF124D3">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7CCCDB1F">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《商用燃气灶具能效限定值及能效等级》（GB30531）</w:t>
            </w:r>
          </w:p>
        </w:tc>
      </w:tr>
      <w:tr w14:paraId="59745360">
        <w:tblPrEx>
          <w:tblCellMar>
            <w:top w:w="0" w:type="dxa"/>
            <w:left w:w="108" w:type="dxa"/>
            <w:bottom w:w="0" w:type="dxa"/>
            <w:right w:w="108" w:type="dxa"/>
          </w:tblCellMar>
        </w:tblPrEx>
        <w:trPr>
          <w:trHeight w:val="285" w:hRule="atLeast"/>
        </w:trPr>
        <w:tc>
          <w:tcPr>
            <w:tcW w:w="853" w:type="dxa"/>
            <w:vMerge w:val="restart"/>
            <w:tcBorders>
              <w:top w:val="single" w:color="auto" w:sz="4" w:space="0"/>
              <w:left w:val="single" w:color="auto" w:sz="4" w:space="0"/>
              <w:bottom w:val="single" w:color="auto" w:sz="4" w:space="0"/>
              <w:right w:val="single" w:color="auto" w:sz="4" w:space="0"/>
            </w:tcBorders>
            <w:vAlign w:val="center"/>
          </w:tcPr>
          <w:p w14:paraId="743CE1E8">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15</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14:paraId="4EF8FB35">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★A060805便器</w:t>
            </w:r>
          </w:p>
        </w:tc>
        <w:tc>
          <w:tcPr>
            <w:tcW w:w="1516" w:type="dxa"/>
            <w:tcBorders>
              <w:top w:val="single" w:color="auto" w:sz="4" w:space="0"/>
              <w:left w:val="single" w:color="auto" w:sz="4" w:space="0"/>
              <w:bottom w:val="single" w:color="auto" w:sz="4" w:space="0"/>
              <w:right w:val="single" w:color="auto" w:sz="4" w:space="0"/>
            </w:tcBorders>
            <w:vAlign w:val="center"/>
          </w:tcPr>
          <w:p w14:paraId="72E7A3E6">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坐便器</w:t>
            </w:r>
          </w:p>
        </w:tc>
        <w:tc>
          <w:tcPr>
            <w:tcW w:w="1612" w:type="dxa"/>
            <w:tcBorders>
              <w:top w:val="single" w:color="auto" w:sz="4" w:space="0"/>
              <w:left w:val="single" w:color="auto" w:sz="4" w:space="0"/>
              <w:bottom w:val="single" w:color="auto" w:sz="4" w:space="0"/>
              <w:right w:val="single" w:color="auto" w:sz="4" w:space="0"/>
            </w:tcBorders>
            <w:vAlign w:val="center"/>
          </w:tcPr>
          <w:p w14:paraId="4BD978A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54A4813B">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《坐便器水效限定值及水效等级》（GB25502）</w:t>
            </w:r>
          </w:p>
        </w:tc>
      </w:tr>
      <w:tr w14:paraId="18B72757">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6F1C89C3">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47EB0577">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2BF3C49">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蹲便器</w:t>
            </w:r>
          </w:p>
        </w:tc>
        <w:tc>
          <w:tcPr>
            <w:tcW w:w="1612" w:type="dxa"/>
            <w:tcBorders>
              <w:top w:val="single" w:color="auto" w:sz="4" w:space="0"/>
              <w:left w:val="single" w:color="auto" w:sz="4" w:space="0"/>
              <w:bottom w:val="single" w:color="auto" w:sz="4" w:space="0"/>
              <w:right w:val="single" w:color="auto" w:sz="4" w:space="0"/>
            </w:tcBorders>
            <w:vAlign w:val="center"/>
          </w:tcPr>
          <w:p w14:paraId="1E2FD3C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46DFB63">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《蹲便器用水效率限定值及用水效率等级》（GB30717）</w:t>
            </w:r>
          </w:p>
        </w:tc>
      </w:tr>
      <w:tr w14:paraId="36E34807">
        <w:tblPrEx>
          <w:tblCellMar>
            <w:top w:w="0" w:type="dxa"/>
            <w:left w:w="108" w:type="dxa"/>
            <w:bottom w:w="0" w:type="dxa"/>
            <w:right w:w="108" w:type="dxa"/>
          </w:tblCellMar>
        </w:tblPrEx>
        <w:trPr>
          <w:trHeight w:val="495"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14:paraId="70F870F4">
            <w:pPr>
              <w:widowControl/>
              <w:jc w:val="left"/>
              <w:rPr>
                <w:rFonts w:cs="宋体" w:asciiTheme="minorEastAsia" w:hAnsiTheme="minorEastAsia" w:eastAsiaTheme="minorEastAsia"/>
                <w:color w:val="auto"/>
                <w:kern w:val="0"/>
                <w:sz w:val="20"/>
                <w:szCs w:val="20"/>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0B0241B5">
            <w:pPr>
              <w:widowControl/>
              <w:jc w:val="left"/>
              <w:rPr>
                <w:rFonts w:cs="宋体" w:asciiTheme="minorEastAsia" w:hAnsiTheme="minorEastAsia" w:eastAsiaTheme="minorEastAsia"/>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21E9F37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小便器</w:t>
            </w:r>
          </w:p>
        </w:tc>
        <w:tc>
          <w:tcPr>
            <w:tcW w:w="1612" w:type="dxa"/>
            <w:tcBorders>
              <w:top w:val="single" w:color="auto" w:sz="4" w:space="0"/>
              <w:left w:val="single" w:color="auto" w:sz="4" w:space="0"/>
              <w:bottom w:val="single" w:color="auto" w:sz="4" w:space="0"/>
              <w:right w:val="single" w:color="auto" w:sz="4" w:space="0"/>
            </w:tcBorders>
            <w:vAlign w:val="center"/>
          </w:tcPr>
          <w:p w14:paraId="40D0244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68A3BC40">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《小便器用水效率限定值及用水效率等级》（GB28377）</w:t>
            </w:r>
          </w:p>
        </w:tc>
      </w:tr>
      <w:tr w14:paraId="2DB7A1E5">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06BA825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16</w:t>
            </w:r>
          </w:p>
        </w:tc>
        <w:tc>
          <w:tcPr>
            <w:tcW w:w="904" w:type="dxa"/>
            <w:tcBorders>
              <w:top w:val="single" w:color="auto" w:sz="4" w:space="0"/>
              <w:left w:val="single" w:color="auto" w:sz="4" w:space="0"/>
              <w:bottom w:val="single" w:color="auto" w:sz="4" w:space="0"/>
              <w:right w:val="single" w:color="auto" w:sz="4" w:space="0"/>
            </w:tcBorders>
            <w:vAlign w:val="center"/>
          </w:tcPr>
          <w:p w14:paraId="6773AF6D">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★A060806水嘴</w:t>
            </w:r>
          </w:p>
        </w:tc>
        <w:tc>
          <w:tcPr>
            <w:tcW w:w="1516" w:type="dxa"/>
            <w:tcBorders>
              <w:top w:val="single" w:color="auto" w:sz="4" w:space="0"/>
              <w:left w:val="single" w:color="auto" w:sz="4" w:space="0"/>
              <w:bottom w:val="single" w:color="auto" w:sz="4" w:space="0"/>
              <w:right w:val="single" w:color="auto" w:sz="4" w:space="0"/>
            </w:tcBorders>
            <w:vAlign w:val="center"/>
          </w:tcPr>
          <w:p w14:paraId="6AFEEF51">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5E0303FE">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626FF24C">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《水嘴用水效率限定值及用水效率等级》（GB 25501）</w:t>
            </w:r>
          </w:p>
        </w:tc>
      </w:tr>
      <w:tr w14:paraId="673B29B1">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6773E5B2">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17</w:t>
            </w:r>
          </w:p>
        </w:tc>
        <w:tc>
          <w:tcPr>
            <w:tcW w:w="904" w:type="dxa"/>
            <w:tcBorders>
              <w:top w:val="single" w:color="auto" w:sz="4" w:space="0"/>
              <w:left w:val="single" w:color="auto" w:sz="4" w:space="0"/>
              <w:bottom w:val="single" w:color="auto" w:sz="4" w:space="0"/>
              <w:right w:val="single" w:color="auto" w:sz="4" w:space="0"/>
            </w:tcBorders>
            <w:vAlign w:val="center"/>
          </w:tcPr>
          <w:p w14:paraId="1895B115">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A060807便器冲洗阀</w:t>
            </w:r>
          </w:p>
        </w:tc>
        <w:tc>
          <w:tcPr>
            <w:tcW w:w="1516" w:type="dxa"/>
            <w:tcBorders>
              <w:top w:val="single" w:color="auto" w:sz="4" w:space="0"/>
              <w:left w:val="single" w:color="auto" w:sz="4" w:space="0"/>
              <w:bottom w:val="single" w:color="auto" w:sz="4" w:space="0"/>
              <w:right w:val="single" w:color="auto" w:sz="4" w:space="0"/>
            </w:tcBorders>
            <w:vAlign w:val="center"/>
          </w:tcPr>
          <w:p w14:paraId="7A9C317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0FB80D3F">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1D0655C7">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《便器冲洗阀用水效率限定值及用水效率等级》（GB28379）</w:t>
            </w:r>
          </w:p>
        </w:tc>
      </w:tr>
      <w:tr w14:paraId="75A4CBC2">
        <w:tblPrEx>
          <w:tblCellMar>
            <w:top w:w="0" w:type="dxa"/>
            <w:left w:w="108" w:type="dxa"/>
            <w:bottom w:w="0" w:type="dxa"/>
            <w:right w:w="108" w:type="dxa"/>
          </w:tblCellMar>
        </w:tblPrEx>
        <w:trPr>
          <w:trHeight w:val="495" w:hRule="atLeast"/>
        </w:trPr>
        <w:tc>
          <w:tcPr>
            <w:tcW w:w="853" w:type="dxa"/>
            <w:tcBorders>
              <w:top w:val="single" w:color="auto" w:sz="4" w:space="0"/>
              <w:left w:val="single" w:color="auto" w:sz="4" w:space="0"/>
              <w:bottom w:val="single" w:color="auto" w:sz="4" w:space="0"/>
              <w:right w:val="single" w:color="auto" w:sz="4" w:space="0"/>
            </w:tcBorders>
            <w:vAlign w:val="center"/>
          </w:tcPr>
          <w:p w14:paraId="670D3A07">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18</w:t>
            </w:r>
          </w:p>
        </w:tc>
        <w:tc>
          <w:tcPr>
            <w:tcW w:w="904" w:type="dxa"/>
            <w:tcBorders>
              <w:top w:val="single" w:color="auto" w:sz="4" w:space="0"/>
              <w:left w:val="single" w:color="auto" w:sz="4" w:space="0"/>
              <w:bottom w:val="single" w:color="auto" w:sz="4" w:space="0"/>
              <w:right w:val="single" w:color="auto" w:sz="4" w:space="0"/>
            </w:tcBorders>
            <w:vAlign w:val="center"/>
          </w:tcPr>
          <w:p w14:paraId="2F3FF153">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A060810淋浴器</w:t>
            </w:r>
          </w:p>
        </w:tc>
        <w:tc>
          <w:tcPr>
            <w:tcW w:w="1516" w:type="dxa"/>
            <w:tcBorders>
              <w:top w:val="single" w:color="auto" w:sz="4" w:space="0"/>
              <w:left w:val="single" w:color="auto" w:sz="4" w:space="0"/>
              <w:bottom w:val="single" w:color="auto" w:sz="4" w:space="0"/>
              <w:right w:val="single" w:color="auto" w:sz="4" w:space="0"/>
            </w:tcBorders>
            <w:vAlign w:val="center"/>
          </w:tcPr>
          <w:p w14:paraId="69C4C77B">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1612" w:type="dxa"/>
            <w:tcBorders>
              <w:top w:val="single" w:color="auto" w:sz="4" w:space="0"/>
              <w:left w:val="single" w:color="auto" w:sz="4" w:space="0"/>
              <w:bottom w:val="single" w:color="auto" w:sz="4" w:space="0"/>
              <w:right w:val="single" w:color="auto" w:sz="4" w:space="0"/>
            </w:tcBorders>
            <w:vAlign w:val="center"/>
          </w:tcPr>
          <w:p w14:paraId="6556C88A">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4520E7CF">
            <w:pPr>
              <w:widowControl/>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《淋浴器用水效率限定值及用水效率等级》（GB28378）</w:t>
            </w:r>
          </w:p>
        </w:tc>
      </w:tr>
    </w:tbl>
    <w:p w14:paraId="3D5A8AB3">
      <w:pPr>
        <w:pStyle w:val="14"/>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3"/>
          <w:szCs w:val="21"/>
        </w:rPr>
        <w:t>注：1.节能产品认证应依据相关国家标准的最新版本，依据国家标准中二级能效（水效）</w:t>
      </w:r>
      <w:r>
        <w:rPr>
          <w:rFonts w:hint="eastAsia" w:cs="宋体" w:asciiTheme="minorEastAsia" w:hAnsiTheme="minorEastAsia" w:eastAsiaTheme="minorEastAsia"/>
          <w:color w:val="auto"/>
          <w:szCs w:val="21"/>
        </w:rPr>
        <w:t>指标。</w:t>
      </w:r>
    </w:p>
    <w:p w14:paraId="38A2FCB2">
      <w:pPr>
        <w:pStyle w:val="18"/>
        <w:jc w:val="left"/>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rPr>
        <w:t xml:space="preserve">    2.以“★”标注的为政府强制采购产品。</w:t>
      </w:r>
      <w:r>
        <w:rPr>
          <w:rFonts w:hint="eastAsia" w:cs="宋体" w:asciiTheme="minorEastAsia" w:hAnsiTheme="minorEastAsia" w:eastAsiaTheme="minorEastAsia"/>
          <w:color w:val="auto"/>
        </w:rPr>
        <w:br w:type="page"/>
      </w:r>
      <w:r>
        <w:rPr>
          <w:rFonts w:hint="eastAsia" w:cs="宋体" w:asciiTheme="minorEastAsia" w:hAnsiTheme="minorEastAsia" w:eastAsiaTheme="minorEastAsia"/>
          <w:color w:val="auto"/>
          <w:sz w:val="32"/>
          <w:szCs w:val="32"/>
        </w:rPr>
        <w:t>附件2：</w:t>
      </w:r>
    </w:p>
    <w:p w14:paraId="3F7F3DBA">
      <w:pPr>
        <w:spacing w:line="528" w:lineRule="exact"/>
        <w:ind w:left="1871"/>
        <w:jc w:val="center"/>
        <w:rPr>
          <w:rFonts w:cs="宋体" w:asciiTheme="minorEastAsia" w:hAnsiTheme="minorEastAsia" w:eastAsiaTheme="minorEastAsia"/>
          <w:color w:val="auto"/>
          <w:sz w:val="40"/>
          <w:szCs w:val="40"/>
        </w:rPr>
      </w:pPr>
      <w:r>
        <w:rPr>
          <w:rFonts w:hint="eastAsia" w:cs="宋体" w:asciiTheme="minorEastAsia" w:hAnsiTheme="minorEastAsia" w:eastAsiaTheme="minorEastAsia"/>
          <w:color w:val="auto"/>
          <w:sz w:val="40"/>
          <w:szCs w:val="40"/>
        </w:rPr>
        <w:t>中小微企业划型标准</w:t>
      </w:r>
    </w:p>
    <w:tbl>
      <w:tblPr>
        <w:tblStyle w:val="28"/>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4EC3D75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6901E65">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55C345EF">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28C12DA9">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38D195E7">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中型</w:t>
            </w:r>
          </w:p>
        </w:tc>
        <w:tc>
          <w:tcPr>
            <w:tcW w:w="1701" w:type="dxa"/>
            <w:tcBorders>
              <w:top w:val="single" w:color="auto" w:sz="4" w:space="0"/>
              <w:left w:val="nil"/>
              <w:bottom w:val="single" w:color="auto" w:sz="4" w:space="0"/>
              <w:right w:val="single" w:color="auto" w:sz="4" w:space="0"/>
            </w:tcBorders>
            <w:vAlign w:val="center"/>
          </w:tcPr>
          <w:p w14:paraId="5F91BDF9">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小型</w:t>
            </w:r>
          </w:p>
        </w:tc>
        <w:tc>
          <w:tcPr>
            <w:tcW w:w="1134" w:type="dxa"/>
            <w:tcBorders>
              <w:top w:val="single" w:color="auto" w:sz="4" w:space="0"/>
              <w:left w:val="nil"/>
              <w:bottom w:val="single" w:color="auto" w:sz="4" w:space="0"/>
              <w:right w:val="single" w:color="auto" w:sz="4" w:space="0"/>
            </w:tcBorders>
            <w:vAlign w:val="center"/>
          </w:tcPr>
          <w:p w14:paraId="4E153254">
            <w:pPr>
              <w:widowControl/>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微型</w:t>
            </w:r>
          </w:p>
        </w:tc>
      </w:tr>
      <w:tr w14:paraId="44BBA44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1FBB8E02">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农、林、牧、渔</w:t>
            </w:r>
          </w:p>
        </w:tc>
        <w:tc>
          <w:tcPr>
            <w:tcW w:w="1984" w:type="dxa"/>
            <w:tcBorders>
              <w:top w:val="nil"/>
              <w:left w:val="nil"/>
              <w:bottom w:val="single" w:color="auto" w:sz="4" w:space="0"/>
              <w:right w:val="single" w:color="auto" w:sz="4" w:space="0"/>
            </w:tcBorders>
            <w:vAlign w:val="center"/>
          </w:tcPr>
          <w:p w14:paraId="3CFF1FA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5688266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08523F4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500≤Y＜20000</w:t>
            </w:r>
          </w:p>
        </w:tc>
        <w:tc>
          <w:tcPr>
            <w:tcW w:w="1701" w:type="dxa"/>
            <w:tcBorders>
              <w:top w:val="nil"/>
              <w:left w:val="nil"/>
              <w:bottom w:val="single" w:color="auto" w:sz="4" w:space="0"/>
              <w:right w:val="single" w:color="auto" w:sz="4" w:space="0"/>
            </w:tcBorders>
            <w:vAlign w:val="center"/>
          </w:tcPr>
          <w:p w14:paraId="01D329B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50≤Y＜500</w:t>
            </w:r>
          </w:p>
        </w:tc>
        <w:tc>
          <w:tcPr>
            <w:tcW w:w="1134" w:type="dxa"/>
            <w:tcBorders>
              <w:top w:val="nil"/>
              <w:left w:val="nil"/>
              <w:bottom w:val="single" w:color="auto" w:sz="4" w:space="0"/>
              <w:right w:val="single" w:color="auto" w:sz="4" w:space="0"/>
            </w:tcBorders>
            <w:vAlign w:val="center"/>
          </w:tcPr>
          <w:p w14:paraId="55804823">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Y＜50</w:t>
            </w:r>
          </w:p>
        </w:tc>
      </w:tr>
      <w:tr w14:paraId="793833B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15A5898">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工业</w:t>
            </w:r>
          </w:p>
        </w:tc>
        <w:tc>
          <w:tcPr>
            <w:tcW w:w="1984" w:type="dxa"/>
            <w:tcBorders>
              <w:top w:val="nil"/>
              <w:left w:val="nil"/>
              <w:bottom w:val="single" w:color="auto" w:sz="4" w:space="0"/>
              <w:right w:val="single" w:color="auto" w:sz="4" w:space="0"/>
            </w:tcBorders>
            <w:vAlign w:val="center"/>
          </w:tcPr>
          <w:p w14:paraId="6C641FC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2DC0486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16FC451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300≤X＜1000</w:t>
            </w:r>
          </w:p>
        </w:tc>
        <w:tc>
          <w:tcPr>
            <w:tcW w:w="1701" w:type="dxa"/>
            <w:tcBorders>
              <w:top w:val="nil"/>
              <w:left w:val="nil"/>
              <w:bottom w:val="single" w:color="auto" w:sz="4" w:space="0"/>
              <w:right w:val="single" w:color="auto" w:sz="4" w:space="0"/>
            </w:tcBorders>
            <w:vAlign w:val="center"/>
          </w:tcPr>
          <w:p w14:paraId="63B7BE6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20≤X＜300</w:t>
            </w:r>
          </w:p>
        </w:tc>
        <w:tc>
          <w:tcPr>
            <w:tcW w:w="1134" w:type="dxa"/>
            <w:tcBorders>
              <w:top w:val="nil"/>
              <w:left w:val="nil"/>
              <w:bottom w:val="single" w:color="auto" w:sz="4" w:space="0"/>
              <w:right w:val="single" w:color="auto" w:sz="4" w:space="0"/>
            </w:tcBorders>
            <w:vAlign w:val="center"/>
          </w:tcPr>
          <w:p w14:paraId="7CAE2D5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X＜20</w:t>
            </w:r>
          </w:p>
        </w:tc>
      </w:tr>
      <w:tr w14:paraId="638DAF9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9EA61A7">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3A56CF91">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60A2ACE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36405C2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2000≤Y＜40000</w:t>
            </w:r>
          </w:p>
        </w:tc>
        <w:tc>
          <w:tcPr>
            <w:tcW w:w="1701" w:type="dxa"/>
            <w:tcBorders>
              <w:top w:val="nil"/>
              <w:left w:val="nil"/>
              <w:bottom w:val="single" w:color="auto" w:sz="4" w:space="0"/>
              <w:right w:val="single" w:color="auto" w:sz="4" w:space="0"/>
            </w:tcBorders>
            <w:vAlign w:val="center"/>
          </w:tcPr>
          <w:p w14:paraId="54BCE7B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300≤Y＜2000</w:t>
            </w:r>
          </w:p>
        </w:tc>
        <w:tc>
          <w:tcPr>
            <w:tcW w:w="1134" w:type="dxa"/>
            <w:tcBorders>
              <w:top w:val="nil"/>
              <w:left w:val="nil"/>
              <w:bottom w:val="single" w:color="auto" w:sz="4" w:space="0"/>
              <w:right w:val="single" w:color="auto" w:sz="4" w:space="0"/>
            </w:tcBorders>
            <w:vAlign w:val="center"/>
          </w:tcPr>
          <w:p w14:paraId="4039C31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Y＜300</w:t>
            </w:r>
          </w:p>
        </w:tc>
      </w:tr>
      <w:tr w14:paraId="1433564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5F8921E">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建筑业</w:t>
            </w:r>
          </w:p>
        </w:tc>
        <w:tc>
          <w:tcPr>
            <w:tcW w:w="1984" w:type="dxa"/>
            <w:tcBorders>
              <w:top w:val="nil"/>
              <w:left w:val="nil"/>
              <w:bottom w:val="single" w:color="auto" w:sz="4" w:space="0"/>
              <w:right w:val="single" w:color="auto" w:sz="4" w:space="0"/>
            </w:tcBorders>
            <w:vAlign w:val="center"/>
          </w:tcPr>
          <w:p w14:paraId="70A8F41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33E2F8E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090A766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6000≤Y＜80000</w:t>
            </w:r>
          </w:p>
        </w:tc>
        <w:tc>
          <w:tcPr>
            <w:tcW w:w="1701" w:type="dxa"/>
            <w:tcBorders>
              <w:top w:val="nil"/>
              <w:left w:val="nil"/>
              <w:bottom w:val="single" w:color="auto" w:sz="4" w:space="0"/>
              <w:right w:val="single" w:color="auto" w:sz="4" w:space="0"/>
            </w:tcBorders>
            <w:vAlign w:val="center"/>
          </w:tcPr>
          <w:p w14:paraId="38419FD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300≤Y＜6000</w:t>
            </w:r>
          </w:p>
        </w:tc>
        <w:tc>
          <w:tcPr>
            <w:tcW w:w="1134" w:type="dxa"/>
            <w:tcBorders>
              <w:top w:val="nil"/>
              <w:left w:val="nil"/>
              <w:bottom w:val="single" w:color="auto" w:sz="4" w:space="0"/>
              <w:right w:val="single" w:color="auto" w:sz="4" w:space="0"/>
            </w:tcBorders>
            <w:vAlign w:val="center"/>
          </w:tcPr>
          <w:p w14:paraId="07F553F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Y＜300</w:t>
            </w:r>
          </w:p>
        </w:tc>
      </w:tr>
      <w:tr w14:paraId="072BA6A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4046B1">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0E750C0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资产总额（Z）</w:t>
            </w:r>
          </w:p>
        </w:tc>
        <w:tc>
          <w:tcPr>
            <w:tcW w:w="851" w:type="dxa"/>
            <w:tcBorders>
              <w:top w:val="nil"/>
              <w:left w:val="nil"/>
              <w:bottom w:val="single" w:color="auto" w:sz="4" w:space="0"/>
              <w:right w:val="single" w:color="auto" w:sz="4" w:space="0"/>
            </w:tcBorders>
            <w:vAlign w:val="center"/>
          </w:tcPr>
          <w:p w14:paraId="27F99E9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1F10C5E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5000≤Z＜80000</w:t>
            </w:r>
          </w:p>
        </w:tc>
        <w:tc>
          <w:tcPr>
            <w:tcW w:w="1701" w:type="dxa"/>
            <w:tcBorders>
              <w:top w:val="nil"/>
              <w:left w:val="nil"/>
              <w:bottom w:val="single" w:color="auto" w:sz="4" w:space="0"/>
              <w:right w:val="single" w:color="auto" w:sz="4" w:space="0"/>
            </w:tcBorders>
            <w:vAlign w:val="center"/>
          </w:tcPr>
          <w:p w14:paraId="79D32F6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300≤Z＜5000</w:t>
            </w:r>
          </w:p>
        </w:tc>
        <w:tc>
          <w:tcPr>
            <w:tcW w:w="1134" w:type="dxa"/>
            <w:tcBorders>
              <w:top w:val="nil"/>
              <w:left w:val="nil"/>
              <w:bottom w:val="single" w:color="auto" w:sz="4" w:space="0"/>
              <w:right w:val="single" w:color="auto" w:sz="4" w:space="0"/>
            </w:tcBorders>
            <w:vAlign w:val="center"/>
          </w:tcPr>
          <w:p w14:paraId="2E4DE1F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Z＜300</w:t>
            </w:r>
          </w:p>
        </w:tc>
      </w:tr>
      <w:tr w14:paraId="44E4D71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62CB1DB">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批发业</w:t>
            </w:r>
          </w:p>
        </w:tc>
        <w:tc>
          <w:tcPr>
            <w:tcW w:w="1984" w:type="dxa"/>
            <w:tcBorders>
              <w:top w:val="nil"/>
              <w:left w:val="nil"/>
              <w:bottom w:val="single" w:color="auto" w:sz="4" w:space="0"/>
              <w:right w:val="single" w:color="auto" w:sz="4" w:space="0"/>
            </w:tcBorders>
            <w:vAlign w:val="center"/>
          </w:tcPr>
          <w:p w14:paraId="7754275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4C9E564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4F0FBE6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20≤X＜200</w:t>
            </w:r>
          </w:p>
        </w:tc>
        <w:tc>
          <w:tcPr>
            <w:tcW w:w="1701" w:type="dxa"/>
            <w:tcBorders>
              <w:top w:val="nil"/>
              <w:left w:val="nil"/>
              <w:bottom w:val="single" w:color="auto" w:sz="4" w:space="0"/>
              <w:right w:val="single" w:color="auto" w:sz="4" w:space="0"/>
            </w:tcBorders>
            <w:vAlign w:val="center"/>
          </w:tcPr>
          <w:p w14:paraId="2B4EF7A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5≤X＜20</w:t>
            </w:r>
          </w:p>
        </w:tc>
        <w:tc>
          <w:tcPr>
            <w:tcW w:w="1134" w:type="dxa"/>
            <w:tcBorders>
              <w:top w:val="nil"/>
              <w:left w:val="nil"/>
              <w:bottom w:val="single" w:color="auto" w:sz="4" w:space="0"/>
              <w:right w:val="single" w:color="auto" w:sz="4" w:space="0"/>
            </w:tcBorders>
            <w:vAlign w:val="center"/>
          </w:tcPr>
          <w:p w14:paraId="759F65F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X＜5</w:t>
            </w:r>
          </w:p>
        </w:tc>
      </w:tr>
      <w:tr w14:paraId="34D1CAC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6DF6845">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6653E08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2024189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432B3BA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5000≤Y＜40000</w:t>
            </w:r>
          </w:p>
        </w:tc>
        <w:tc>
          <w:tcPr>
            <w:tcW w:w="1701" w:type="dxa"/>
            <w:tcBorders>
              <w:top w:val="nil"/>
              <w:left w:val="nil"/>
              <w:bottom w:val="single" w:color="auto" w:sz="4" w:space="0"/>
              <w:right w:val="single" w:color="auto" w:sz="4" w:space="0"/>
            </w:tcBorders>
            <w:vAlign w:val="center"/>
          </w:tcPr>
          <w:p w14:paraId="0A594945">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1000≤Y＜5000</w:t>
            </w:r>
          </w:p>
        </w:tc>
        <w:tc>
          <w:tcPr>
            <w:tcW w:w="1134" w:type="dxa"/>
            <w:tcBorders>
              <w:top w:val="nil"/>
              <w:left w:val="nil"/>
              <w:bottom w:val="single" w:color="auto" w:sz="4" w:space="0"/>
              <w:right w:val="single" w:color="auto" w:sz="4" w:space="0"/>
            </w:tcBorders>
            <w:vAlign w:val="center"/>
          </w:tcPr>
          <w:p w14:paraId="6CBF47B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Y＜1000</w:t>
            </w:r>
          </w:p>
        </w:tc>
      </w:tr>
      <w:tr w14:paraId="52CF9DE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B4F8242">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零售业</w:t>
            </w:r>
          </w:p>
        </w:tc>
        <w:tc>
          <w:tcPr>
            <w:tcW w:w="1984" w:type="dxa"/>
            <w:tcBorders>
              <w:top w:val="nil"/>
              <w:left w:val="nil"/>
              <w:bottom w:val="single" w:color="auto" w:sz="4" w:space="0"/>
              <w:right w:val="single" w:color="auto" w:sz="4" w:space="0"/>
            </w:tcBorders>
            <w:vAlign w:val="center"/>
          </w:tcPr>
          <w:p w14:paraId="7597C0E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0B007C2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436C393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50≤X＜300</w:t>
            </w:r>
          </w:p>
        </w:tc>
        <w:tc>
          <w:tcPr>
            <w:tcW w:w="1701" w:type="dxa"/>
            <w:tcBorders>
              <w:top w:val="nil"/>
              <w:left w:val="nil"/>
              <w:bottom w:val="single" w:color="auto" w:sz="4" w:space="0"/>
              <w:right w:val="single" w:color="auto" w:sz="4" w:space="0"/>
            </w:tcBorders>
            <w:vAlign w:val="center"/>
          </w:tcPr>
          <w:p w14:paraId="7FCBC76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10≤X＜50</w:t>
            </w:r>
          </w:p>
        </w:tc>
        <w:tc>
          <w:tcPr>
            <w:tcW w:w="1134" w:type="dxa"/>
            <w:tcBorders>
              <w:top w:val="nil"/>
              <w:left w:val="nil"/>
              <w:bottom w:val="single" w:color="auto" w:sz="4" w:space="0"/>
              <w:right w:val="single" w:color="auto" w:sz="4" w:space="0"/>
            </w:tcBorders>
            <w:vAlign w:val="center"/>
          </w:tcPr>
          <w:p w14:paraId="6824122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70F975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2B82150">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6ECEAF0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498CE56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3EE842D5">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500≤Y＜20000</w:t>
            </w:r>
          </w:p>
        </w:tc>
        <w:tc>
          <w:tcPr>
            <w:tcW w:w="1701" w:type="dxa"/>
            <w:tcBorders>
              <w:top w:val="nil"/>
              <w:left w:val="nil"/>
              <w:bottom w:val="single" w:color="auto" w:sz="4" w:space="0"/>
              <w:right w:val="single" w:color="auto" w:sz="4" w:space="0"/>
            </w:tcBorders>
            <w:vAlign w:val="center"/>
          </w:tcPr>
          <w:p w14:paraId="55D2789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100≤Y＜500</w:t>
            </w:r>
          </w:p>
        </w:tc>
        <w:tc>
          <w:tcPr>
            <w:tcW w:w="1134" w:type="dxa"/>
            <w:tcBorders>
              <w:top w:val="nil"/>
              <w:left w:val="nil"/>
              <w:bottom w:val="single" w:color="auto" w:sz="4" w:space="0"/>
              <w:right w:val="single" w:color="auto" w:sz="4" w:space="0"/>
            </w:tcBorders>
            <w:vAlign w:val="center"/>
          </w:tcPr>
          <w:p w14:paraId="047810A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0C34347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1F69F8D">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交通运输业</w:t>
            </w:r>
          </w:p>
        </w:tc>
        <w:tc>
          <w:tcPr>
            <w:tcW w:w="1984" w:type="dxa"/>
            <w:tcBorders>
              <w:top w:val="nil"/>
              <w:left w:val="nil"/>
              <w:bottom w:val="single" w:color="auto" w:sz="4" w:space="0"/>
              <w:right w:val="single" w:color="auto" w:sz="4" w:space="0"/>
            </w:tcBorders>
            <w:vAlign w:val="center"/>
          </w:tcPr>
          <w:p w14:paraId="245472E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38788FF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20931F6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300≤X＜1000</w:t>
            </w:r>
          </w:p>
        </w:tc>
        <w:tc>
          <w:tcPr>
            <w:tcW w:w="1701" w:type="dxa"/>
            <w:tcBorders>
              <w:top w:val="nil"/>
              <w:left w:val="nil"/>
              <w:bottom w:val="single" w:color="auto" w:sz="4" w:space="0"/>
              <w:right w:val="single" w:color="auto" w:sz="4" w:space="0"/>
            </w:tcBorders>
            <w:vAlign w:val="center"/>
          </w:tcPr>
          <w:p w14:paraId="4E00386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20≤X＜300</w:t>
            </w:r>
          </w:p>
        </w:tc>
        <w:tc>
          <w:tcPr>
            <w:tcW w:w="1134" w:type="dxa"/>
            <w:tcBorders>
              <w:top w:val="nil"/>
              <w:left w:val="nil"/>
              <w:bottom w:val="single" w:color="auto" w:sz="4" w:space="0"/>
              <w:right w:val="single" w:color="auto" w:sz="4" w:space="0"/>
            </w:tcBorders>
            <w:vAlign w:val="center"/>
          </w:tcPr>
          <w:p w14:paraId="3F87DEA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X＜20</w:t>
            </w:r>
          </w:p>
        </w:tc>
      </w:tr>
      <w:tr w14:paraId="682851E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A859232">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61711CE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3A93DD5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4DA0930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3000≤Y＜30000</w:t>
            </w:r>
          </w:p>
        </w:tc>
        <w:tc>
          <w:tcPr>
            <w:tcW w:w="1701" w:type="dxa"/>
            <w:tcBorders>
              <w:top w:val="nil"/>
              <w:left w:val="nil"/>
              <w:bottom w:val="single" w:color="auto" w:sz="4" w:space="0"/>
              <w:right w:val="single" w:color="auto" w:sz="4" w:space="0"/>
            </w:tcBorders>
            <w:vAlign w:val="center"/>
          </w:tcPr>
          <w:p w14:paraId="0749681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200≤Y＜3000</w:t>
            </w:r>
          </w:p>
        </w:tc>
        <w:tc>
          <w:tcPr>
            <w:tcW w:w="1134" w:type="dxa"/>
            <w:tcBorders>
              <w:top w:val="nil"/>
              <w:left w:val="nil"/>
              <w:bottom w:val="single" w:color="auto" w:sz="4" w:space="0"/>
              <w:right w:val="single" w:color="auto" w:sz="4" w:space="0"/>
            </w:tcBorders>
            <w:vAlign w:val="center"/>
          </w:tcPr>
          <w:p w14:paraId="083BB35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Y＜200</w:t>
            </w:r>
          </w:p>
        </w:tc>
      </w:tr>
      <w:tr w14:paraId="4843D90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961E99F">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仓储业</w:t>
            </w:r>
          </w:p>
        </w:tc>
        <w:tc>
          <w:tcPr>
            <w:tcW w:w="1984" w:type="dxa"/>
            <w:tcBorders>
              <w:top w:val="nil"/>
              <w:left w:val="nil"/>
              <w:bottom w:val="single" w:color="auto" w:sz="4" w:space="0"/>
              <w:right w:val="single" w:color="auto" w:sz="4" w:space="0"/>
            </w:tcBorders>
            <w:vAlign w:val="center"/>
          </w:tcPr>
          <w:p w14:paraId="016D662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290EAE53">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3910D15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100≤X＜200</w:t>
            </w:r>
          </w:p>
        </w:tc>
        <w:tc>
          <w:tcPr>
            <w:tcW w:w="1701" w:type="dxa"/>
            <w:tcBorders>
              <w:top w:val="nil"/>
              <w:left w:val="nil"/>
              <w:bottom w:val="single" w:color="auto" w:sz="4" w:space="0"/>
              <w:right w:val="single" w:color="auto" w:sz="4" w:space="0"/>
            </w:tcBorders>
            <w:vAlign w:val="center"/>
          </w:tcPr>
          <w:p w14:paraId="0FC5D57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20≤X＜100</w:t>
            </w:r>
          </w:p>
        </w:tc>
        <w:tc>
          <w:tcPr>
            <w:tcW w:w="1134" w:type="dxa"/>
            <w:tcBorders>
              <w:top w:val="nil"/>
              <w:left w:val="nil"/>
              <w:bottom w:val="single" w:color="auto" w:sz="4" w:space="0"/>
              <w:right w:val="single" w:color="auto" w:sz="4" w:space="0"/>
            </w:tcBorders>
            <w:vAlign w:val="center"/>
          </w:tcPr>
          <w:p w14:paraId="73D5F8A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X＜20</w:t>
            </w:r>
          </w:p>
        </w:tc>
      </w:tr>
      <w:tr w14:paraId="28119B4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5E73B0">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6109CCC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64688E5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6B469B8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1000≤Y＜30000</w:t>
            </w:r>
          </w:p>
        </w:tc>
        <w:tc>
          <w:tcPr>
            <w:tcW w:w="1701" w:type="dxa"/>
            <w:tcBorders>
              <w:top w:val="nil"/>
              <w:left w:val="nil"/>
              <w:bottom w:val="single" w:color="auto" w:sz="4" w:space="0"/>
              <w:right w:val="single" w:color="auto" w:sz="4" w:space="0"/>
            </w:tcBorders>
            <w:vAlign w:val="center"/>
          </w:tcPr>
          <w:p w14:paraId="10D64B3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100≤Y＜1000</w:t>
            </w:r>
          </w:p>
        </w:tc>
        <w:tc>
          <w:tcPr>
            <w:tcW w:w="1134" w:type="dxa"/>
            <w:tcBorders>
              <w:top w:val="nil"/>
              <w:left w:val="nil"/>
              <w:bottom w:val="single" w:color="auto" w:sz="4" w:space="0"/>
              <w:right w:val="single" w:color="auto" w:sz="4" w:space="0"/>
            </w:tcBorders>
            <w:vAlign w:val="center"/>
          </w:tcPr>
          <w:p w14:paraId="0A233F9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34AE816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D26CAD2">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邮政业</w:t>
            </w:r>
          </w:p>
        </w:tc>
        <w:tc>
          <w:tcPr>
            <w:tcW w:w="1984" w:type="dxa"/>
            <w:tcBorders>
              <w:top w:val="nil"/>
              <w:left w:val="nil"/>
              <w:bottom w:val="single" w:color="auto" w:sz="4" w:space="0"/>
              <w:right w:val="single" w:color="auto" w:sz="4" w:space="0"/>
            </w:tcBorders>
            <w:vAlign w:val="center"/>
          </w:tcPr>
          <w:p w14:paraId="750B84E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0F94BEC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708C796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300≤X＜1000</w:t>
            </w:r>
          </w:p>
        </w:tc>
        <w:tc>
          <w:tcPr>
            <w:tcW w:w="1701" w:type="dxa"/>
            <w:tcBorders>
              <w:top w:val="nil"/>
              <w:left w:val="nil"/>
              <w:bottom w:val="single" w:color="auto" w:sz="4" w:space="0"/>
              <w:right w:val="single" w:color="auto" w:sz="4" w:space="0"/>
            </w:tcBorders>
            <w:vAlign w:val="center"/>
          </w:tcPr>
          <w:p w14:paraId="28A3115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20≤X＜300</w:t>
            </w:r>
          </w:p>
        </w:tc>
        <w:tc>
          <w:tcPr>
            <w:tcW w:w="1134" w:type="dxa"/>
            <w:tcBorders>
              <w:top w:val="nil"/>
              <w:left w:val="nil"/>
              <w:bottom w:val="single" w:color="auto" w:sz="4" w:space="0"/>
              <w:right w:val="single" w:color="auto" w:sz="4" w:space="0"/>
            </w:tcBorders>
            <w:vAlign w:val="center"/>
          </w:tcPr>
          <w:p w14:paraId="6DC3D33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X＜20</w:t>
            </w:r>
          </w:p>
        </w:tc>
      </w:tr>
      <w:tr w14:paraId="46D42F9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060732F">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1E217A1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47C3AB9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411CC13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2000≤Y＜30000</w:t>
            </w:r>
          </w:p>
        </w:tc>
        <w:tc>
          <w:tcPr>
            <w:tcW w:w="1701" w:type="dxa"/>
            <w:tcBorders>
              <w:top w:val="nil"/>
              <w:left w:val="nil"/>
              <w:bottom w:val="single" w:color="auto" w:sz="4" w:space="0"/>
              <w:right w:val="single" w:color="auto" w:sz="4" w:space="0"/>
            </w:tcBorders>
            <w:vAlign w:val="center"/>
          </w:tcPr>
          <w:p w14:paraId="44E8A47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100≤Y＜2000</w:t>
            </w:r>
          </w:p>
        </w:tc>
        <w:tc>
          <w:tcPr>
            <w:tcW w:w="1134" w:type="dxa"/>
            <w:tcBorders>
              <w:top w:val="nil"/>
              <w:left w:val="nil"/>
              <w:bottom w:val="single" w:color="auto" w:sz="4" w:space="0"/>
              <w:right w:val="single" w:color="auto" w:sz="4" w:space="0"/>
            </w:tcBorders>
            <w:vAlign w:val="center"/>
          </w:tcPr>
          <w:p w14:paraId="6DA870D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026CE2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601ABFD">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住宿业</w:t>
            </w:r>
          </w:p>
        </w:tc>
        <w:tc>
          <w:tcPr>
            <w:tcW w:w="1984" w:type="dxa"/>
            <w:tcBorders>
              <w:top w:val="nil"/>
              <w:left w:val="nil"/>
              <w:bottom w:val="single" w:color="auto" w:sz="4" w:space="0"/>
              <w:right w:val="single" w:color="auto" w:sz="4" w:space="0"/>
            </w:tcBorders>
            <w:vAlign w:val="center"/>
          </w:tcPr>
          <w:p w14:paraId="786B6E2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010A0FD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35C03CF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701" w:type="dxa"/>
            <w:tcBorders>
              <w:top w:val="nil"/>
              <w:left w:val="nil"/>
              <w:bottom w:val="single" w:color="auto" w:sz="4" w:space="0"/>
              <w:right w:val="single" w:color="auto" w:sz="4" w:space="0"/>
            </w:tcBorders>
            <w:vAlign w:val="center"/>
          </w:tcPr>
          <w:p w14:paraId="72B4E46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49ABBB0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118F749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AC1D6BB">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1D0E4F8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22F7FEF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4562317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2000≤Y＜10000</w:t>
            </w:r>
          </w:p>
        </w:tc>
        <w:tc>
          <w:tcPr>
            <w:tcW w:w="1701" w:type="dxa"/>
            <w:tcBorders>
              <w:top w:val="nil"/>
              <w:left w:val="nil"/>
              <w:bottom w:val="single" w:color="auto" w:sz="4" w:space="0"/>
              <w:right w:val="single" w:color="auto" w:sz="4" w:space="0"/>
            </w:tcBorders>
            <w:vAlign w:val="center"/>
          </w:tcPr>
          <w:p w14:paraId="336CFCE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100≤Y＜2000</w:t>
            </w:r>
          </w:p>
        </w:tc>
        <w:tc>
          <w:tcPr>
            <w:tcW w:w="1134" w:type="dxa"/>
            <w:tcBorders>
              <w:top w:val="nil"/>
              <w:left w:val="nil"/>
              <w:bottom w:val="single" w:color="auto" w:sz="4" w:space="0"/>
              <w:right w:val="single" w:color="auto" w:sz="4" w:space="0"/>
            </w:tcBorders>
            <w:vAlign w:val="center"/>
          </w:tcPr>
          <w:p w14:paraId="11BBFDA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6329E68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454CB32">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餐饮业</w:t>
            </w:r>
          </w:p>
        </w:tc>
        <w:tc>
          <w:tcPr>
            <w:tcW w:w="1984" w:type="dxa"/>
            <w:tcBorders>
              <w:top w:val="nil"/>
              <w:left w:val="nil"/>
              <w:bottom w:val="single" w:color="auto" w:sz="4" w:space="0"/>
              <w:right w:val="single" w:color="auto" w:sz="4" w:space="0"/>
            </w:tcBorders>
            <w:vAlign w:val="center"/>
          </w:tcPr>
          <w:p w14:paraId="4956C62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7B14C5D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1358F92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701" w:type="dxa"/>
            <w:tcBorders>
              <w:top w:val="nil"/>
              <w:left w:val="nil"/>
              <w:bottom w:val="single" w:color="auto" w:sz="4" w:space="0"/>
              <w:right w:val="single" w:color="auto" w:sz="4" w:space="0"/>
            </w:tcBorders>
            <w:vAlign w:val="center"/>
          </w:tcPr>
          <w:p w14:paraId="1BD79F0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5D01197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7FCC4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2EBF705">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25E890B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1E3C4C8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229674B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2000≤Y＜10000</w:t>
            </w:r>
          </w:p>
        </w:tc>
        <w:tc>
          <w:tcPr>
            <w:tcW w:w="1701" w:type="dxa"/>
            <w:tcBorders>
              <w:top w:val="nil"/>
              <w:left w:val="nil"/>
              <w:bottom w:val="single" w:color="auto" w:sz="4" w:space="0"/>
              <w:right w:val="single" w:color="auto" w:sz="4" w:space="0"/>
            </w:tcBorders>
            <w:vAlign w:val="center"/>
          </w:tcPr>
          <w:p w14:paraId="2835C6A5">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100≤Y＜2000</w:t>
            </w:r>
          </w:p>
        </w:tc>
        <w:tc>
          <w:tcPr>
            <w:tcW w:w="1134" w:type="dxa"/>
            <w:tcBorders>
              <w:top w:val="nil"/>
              <w:left w:val="nil"/>
              <w:bottom w:val="single" w:color="auto" w:sz="4" w:space="0"/>
              <w:right w:val="single" w:color="auto" w:sz="4" w:space="0"/>
            </w:tcBorders>
            <w:vAlign w:val="center"/>
          </w:tcPr>
          <w:p w14:paraId="21802D4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0B53A9F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B2162A8">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信息传输业</w:t>
            </w:r>
          </w:p>
        </w:tc>
        <w:tc>
          <w:tcPr>
            <w:tcW w:w="1984" w:type="dxa"/>
            <w:tcBorders>
              <w:top w:val="nil"/>
              <w:left w:val="nil"/>
              <w:bottom w:val="single" w:color="auto" w:sz="4" w:space="0"/>
              <w:right w:val="single" w:color="auto" w:sz="4" w:space="0"/>
            </w:tcBorders>
            <w:vAlign w:val="center"/>
          </w:tcPr>
          <w:p w14:paraId="75B7951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106C6B6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5C2899F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100≤X＜2000</w:t>
            </w:r>
          </w:p>
        </w:tc>
        <w:tc>
          <w:tcPr>
            <w:tcW w:w="1701" w:type="dxa"/>
            <w:tcBorders>
              <w:top w:val="nil"/>
              <w:left w:val="nil"/>
              <w:bottom w:val="single" w:color="auto" w:sz="4" w:space="0"/>
              <w:right w:val="single" w:color="auto" w:sz="4" w:space="0"/>
            </w:tcBorders>
            <w:vAlign w:val="center"/>
          </w:tcPr>
          <w:p w14:paraId="7CEFC34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4F93597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6A66229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01DEC2A">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281FB95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056FFC1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30DC09A5">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1000≤Y＜100000</w:t>
            </w:r>
          </w:p>
        </w:tc>
        <w:tc>
          <w:tcPr>
            <w:tcW w:w="1701" w:type="dxa"/>
            <w:tcBorders>
              <w:top w:val="nil"/>
              <w:left w:val="nil"/>
              <w:bottom w:val="single" w:color="auto" w:sz="4" w:space="0"/>
              <w:right w:val="single" w:color="auto" w:sz="4" w:space="0"/>
            </w:tcBorders>
            <w:vAlign w:val="center"/>
          </w:tcPr>
          <w:p w14:paraId="2751582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100≤Y＜1000</w:t>
            </w:r>
          </w:p>
        </w:tc>
        <w:tc>
          <w:tcPr>
            <w:tcW w:w="1134" w:type="dxa"/>
            <w:tcBorders>
              <w:top w:val="nil"/>
              <w:left w:val="nil"/>
              <w:bottom w:val="single" w:color="auto" w:sz="4" w:space="0"/>
              <w:right w:val="single" w:color="auto" w:sz="4" w:space="0"/>
            </w:tcBorders>
            <w:vAlign w:val="center"/>
          </w:tcPr>
          <w:p w14:paraId="711F1E0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6016A4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678D124">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14:paraId="68313311">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2429CAA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6AF3A9F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701" w:type="dxa"/>
            <w:tcBorders>
              <w:top w:val="nil"/>
              <w:left w:val="nil"/>
              <w:bottom w:val="single" w:color="auto" w:sz="4" w:space="0"/>
              <w:right w:val="single" w:color="auto" w:sz="4" w:space="0"/>
            </w:tcBorders>
            <w:vAlign w:val="center"/>
          </w:tcPr>
          <w:p w14:paraId="6F4E692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5102A29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07722B7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C61C026">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6E35B495">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56A0CA3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5A7945EE">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1000≤Y＜10000</w:t>
            </w:r>
          </w:p>
        </w:tc>
        <w:tc>
          <w:tcPr>
            <w:tcW w:w="1701" w:type="dxa"/>
            <w:tcBorders>
              <w:top w:val="nil"/>
              <w:left w:val="nil"/>
              <w:bottom w:val="single" w:color="auto" w:sz="4" w:space="0"/>
              <w:right w:val="single" w:color="auto" w:sz="4" w:space="0"/>
            </w:tcBorders>
            <w:vAlign w:val="center"/>
          </w:tcPr>
          <w:p w14:paraId="627173B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50≤Y＜1000</w:t>
            </w:r>
          </w:p>
        </w:tc>
        <w:tc>
          <w:tcPr>
            <w:tcW w:w="1134" w:type="dxa"/>
            <w:tcBorders>
              <w:top w:val="nil"/>
              <w:left w:val="nil"/>
              <w:bottom w:val="single" w:color="auto" w:sz="4" w:space="0"/>
              <w:right w:val="single" w:color="auto" w:sz="4" w:space="0"/>
            </w:tcBorders>
            <w:vAlign w:val="center"/>
          </w:tcPr>
          <w:p w14:paraId="4FA2E7D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Y＜50</w:t>
            </w:r>
          </w:p>
        </w:tc>
      </w:tr>
      <w:tr w14:paraId="0CFFB0D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4D4F506">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房地产开发经营</w:t>
            </w:r>
          </w:p>
        </w:tc>
        <w:tc>
          <w:tcPr>
            <w:tcW w:w="1984" w:type="dxa"/>
            <w:tcBorders>
              <w:top w:val="nil"/>
              <w:left w:val="nil"/>
              <w:bottom w:val="single" w:color="auto" w:sz="4" w:space="0"/>
              <w:right w:val="single" w:color="auto" w:sz="4" w:space="0"/>
            </w:tcBorders>
            <w:vAlign w:val="center"/>
          </w:tcPr>
          <w:p w14:paraId="2FF0D7E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633768A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5EDACFE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1000≤Y＜200000</w:t>
            </w:r>
          </w:p>
        </w:tc>
        <w:tc>
          <w:tcPr>
            <w:tcW w:w="1701" w:type="dxa"/>
            <w:tcBorders>
              <w:top w:val="nil"/>
              <w:left w:val="nil"/>
              <w:bottom w:val="single" w:color="auto" w:sz="4" w:space="0"/>
              <w:right w:val="single" w:color="auto" w:sz="4" w:space="0"/>
            </w:tcBorders>
            <w:vAlign w:val="center"/>
          </w:tcPr>
          <w:p w14:paraId="3C68964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100≤X＜1000</w:t>
            </w:r>
          </w:p>
        </w:tc>
        <w:tc>
          <w:tcPr>
            <w:tcW w:w="1134" w:type="dxa"/>
            <w:tcBorders>
              <w:top w:val="nil"/>
              <w:left w:val="nil"/>
              <w:bottom w:val="single" w:color="auto" w:sz="4" w:space="0"/>
              <w:right w:val="single" w:color="auto" w:sz="4" w:space="0"/>
            </w:tcBorders>
            <w:vAlign w:val="center"/>
          </w:tcPr>
          <w:p w14:paraId="6CCF51D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X＜100</w:t>
            </w:r>
          </w:p>
        </w:tc>
      </w:tr>
      <w:tr w14:paraId="1D6B2C9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FE6B04F">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7D3CF15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资产总额（Z）</w:t>
            </w:r>
          </w:p>
        </w:tc>
        <w:tc>
          <w:tcPr>
            <w:tcW w:w="851" w:type="dxa"/>
            <w:tcBorders>
              <w:top w:val="nil"/>
              <w:left w:val="nil"/>
              <w:bottom w:val="single" w:color="auto" w:sz="4" w:space="0"/>
              <w:right w:val="single" w:color="auto" w:sz="4" w:space="0"/>
            </w:tcBorders>
            <w:vAlign w:val="center"/>
          </w:tcPr>
          <w:p w14:paraId="399B8BF3">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2186D55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5000≤Z＜10000</w:t>
            </w:r>
          </w:p>
        </w:tc>
        <w:tc>
          <w:tcPr>
            <w:tcW w:w="1701" w:type="dxa"/>
            <w:tcBorders>
              <w:top w:val="nil"/>
              <w:left w:val="nil"/>
              <w:bottom w:val="single" w:color="auto" w:sz="4" w:space="0"/>
              <w:right w:val="single" w:color="auto" w:sz="4" w:space="0"/>
            </w:tcBorders>
            <w:vAlign w:val="center"/>
          </w:tcPr>
          <w:p w14:paraId="499D623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2000≤Y＜5000</w:t>
            </w:r>
          </w:p>
        </w:tc>
        <w:tc>
          <w:tcPr>
            <w:tcW w:w="1134" w:type="dxa"/>
            <w:tcBorders>
              <w:top w:val="nil"/>
              <w:left w:val="nil"/>
              <w:bottom w:val="single" w:color="auto" w:sz="4" w:space="0"/>
              <w:right w:val="single" w:color="auto" w:sz="4" w:space="0"/>
            </w:tcBorders>
            <w:vAlign w:val="center"/>
          </w:tcPr>
          <w:p w14:paraId="570BC47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Y＜2000</w:t>
            </w:r>
          </w:p>
        </w:tc>
      </w:tr>
      <w:tr w14:paraId="3F0C7A1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9D82812">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物业管理</w:t>
            </w:r>
          </w:p>
        </w:tc>
        <w:tc>
          <w:tcPr>
            <w:tcW w:w="1984" w:type="dxa"/>
            <w:tcBorders>
              <w:top w:val="nil"/>
              <w:left w:val="nil"/>
              <w:bottom w:val="single" w:color="auto" w:sz="4" w:space="0"/>
              <w:right w:val="single" w:color="auto" w:sz="4" w:space="0"/>
            </w:tcBorders>
            <w:vAlign w:val="center"/>
          </w:tcPr>
          <w:p w14:paraId="385A308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56B28B6B">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6CB290E3">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300≤X＜1000</w:t>
            </w:r>
          </w:p>
        </w:tc>
        <w:tc>
          <w:tcPr>
            <w:tcW w:w="1701" w:type="dxa"/>
            <w:tcBorders>
              <w:top w:val="nil"/>
              <w:left w:val="nil"/>
              <w:bottom w:val="single" w:color="auto" w:sz="4" w:space="0"/>
              <w:right w:val="single" w:color="auto" w:sz="4" w:space="0"/>
            </w:tcBorders>
            <w:vAlign w:val="center"/>
          </w:tcPr>
          <w:p w14:paraId="4C747B4D">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134" w:type="dxa"/>
            <w:tcBorders>
              <w:top w:val="nil"/>
              <w:left w:val="nil"/>
              <w:bottom w:val="single" w:color="auto" w:sz="4" w:space="0"/>
              <w:right w:val="single" w:color="auto" w:sz="4" w:space="0"/>
            </w:tcBorders>
            <w:vAlign w:val="center"/>
          </w:tcPr>
          <w:p w14:paraId="43E9206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X＜100</w:t>
            </w:r>
          </w:p>
        </w:tc>
      </w:tr>
      <w:tr w14:paraId="541E3FC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AA7272D">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2DFA43D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营业收入（Y）</w:t>
            </w:r>
          </w:p>
        </w:tc>
        <w:tc>
          <w:tcPr>
            <w:tcW w:w="851" w:type="dxa"/>
            <w:tcBorders>
              <w:top w:val="nil"/>
              <w:left w:val="nil"/>
              <w:bottom w:val="single" w:color="auto" w:sz="4" w:space="0"/>
              <w:right w:val="single" w:color="auto" w:sz="4" w:space="0"/>
            </w:tcBorders>
            <w:vAlign w:val="center"/>
          </w:tcPr>
          <w:p w14:paraId="6208C4D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09AEB986">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1000≤Y＜5000</w:t>
            </w:r>
          </w:p>
        </w:tc>
        <w:tc>
          <w:tcPr>
            <w:tcW w:w="1701" w:type="dxa"/>
            <w:tcBorders>
              <w:top w:val="nil"/>
              <w:left w:val="nil"/>
              <w:bottom w:val="single" w:color="auto" w:sz="4" w:space="0"/>
              <w:right w:val="single" w:color="auto" w:sz="4" w:space="0"/>
            </w:tcBorders>
            <w:vAlign w:val="center"/>
          </w:tcPr>
          <w:p w14:paraId="5BDC550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500≤Y＜1000</w:t>
            </w:r>
          </w:p>
        </w:tc>
        <w:tc>
          <w:tcPr>
            <w:tcW w:w="1134" w:type="dxa"/>
            <w:tcBorders>
              <w:top w:val="nil"/>
              <w:left w:val="nil"/>
              <w:bottom w:val="single" w:color="auto" w:sz="4" w:space="0"/>
              <w:right w:val="single" w:color="auto" w:sz="4" w:space="0"/>
            </w:tcBorders>
            <w:vAlign w:val="center"/>
          </w:tcPr>
          <w:p w14:paraId="19E1BA8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Y＜500</w:t>
            </w:r>
          </w:p>
        </w:tc>
      </w:tr>
      <w:tr w14:paraId="6C0FD97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4811284">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租赁和商务服务业</w:t>
            </w:r>
          </w:p>
        </w:tc>
        <w:tc>
          <w:tcPr>
            <w:tcW w:w="1984" w:type="dxa"/>
            <w:tcBorders>
              <w:top w:val="nil"/>
              <w:left w:val="nil"/>
              <w:bottom w:val="single" w:color="auto" w:sz="4" w:space="0"/>
              <w:right w:val="single" w:color="auto" w:sz="4" w:space="0"/>
            </w:tcBorders>
            <w:vAlign w:val="center"/>
          </w:tcPr>
          <w:p w14:paraId="6981435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6E00CF2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5D1CA88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701" w:type="dxa"/>
            <w:tcBorders>
              <w:top w:val="nil"/>
              <w:left w:val="nil"/>
              <w:bottom w:val="single" w:color="auto" w:sz="4" w:space="0"/>
              <w:right w:val="single" w:color="auto" w:sz="4" w:space="0"/>
            </w:tcBorders>
            <w:vAlign w:val="center"/>
          </w:tcPr>
          <w:p w14:paraId="39D3EB51">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4EC0C89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r w14:paraId="66F82D5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FE57A9A">
            <w:pPr>
              <w:widowControl/>
              <w:jc w:val="left"/>
              <w:rPr>
                <w:rFonts w:cs="宋体" w:asciiTheme="minorEastAsia" w:hAnsiTheme="minorEastAsia" w:eastAsiaTheme="minorEastAsia"/>
                <w:b/>
                <w:bCs/>
                <w:color w:val="auto"/>
                <w:kern w:val="0"/>
                <w:sz w:val="18"/>
                <w:szCs w:val="18"/>
              </w:rPr>
            </w:pPr>
          </w:p>
        </w:tc>
        <w:tc>
          <w:tcPr>
            <w:tcW w:w="1984" w:type="dxa"/>
            <w:tcBorders>
              <w:top w:val="nil"/>
              <w:left w:val="nil"/>
              <w:bottom w:val="single" w:color="auto" w:sz="4" w:space="0"/>
              <w:right w:val="single" w:color="auto" w:sz="4" w:space="0"/>
            </w:tcBorders>
            <w:vAlign w:val="center"/>
          </w:tcPr>
          <w:p w14:paraId="7E5B638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资产总额（Z）</w:t>
            </w:r>
          </w:p>
        </w:tc>
        <w:tc>
          <w:tcPr>
            <w:tcW w:w="851" w:type="dxa"/>
            <w:tcBorders>
              <w:top w:val="nil"/>
              <w:left w:val="nil"/>
              <w:bottom w:val="single" w:color="auto" w:sz="4" w:space="0"/>
              <w:right w:val="single" w:color="auto" w:sz="4" w:space="0"/>
            </w:tcBorders>
            <w:vAlign w:val="center"/>
          </w:tcPr>
          <w:p w14:paraId="4543083A">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万元</w:t>
            </w:r>
          </w:p>
        </w:tc>
        <w:tc>
          <w:tcPr>
            <w:tcW w:w="1842" w:type="dxa"/>
            <w:tcBorders>
              <w:top w:val="nil"/>
              <w:left w:val="nil"/>
              <w:bottom w:val="single" w:color="auto" w:sz="4" w:space="0"/>
              <w:right w:val="single" w:color="auto" w:sz="4" w:space="0"/>
            </w:tcBorders>
            <w:vAlign w:val="center"/>
          </w:tcPr>
          <w:p w14:paraId="4DC46D1F">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8000≤Z＜120000</w:t>
            </w:r>
          </w:p>
        </w:tc>
        <w:tc>
          <w:tcPr>
            <w:tcW w:w="1701" w:type="dxa"/>
            <w:tcBorders>
              <w:top w:val="nil"/>
              <w:left w:val="nil"/>
              <w:bottom w:val="single" w:color="auto" w:sz="4" w:space="0"/>
              <w:right w:val="single" w:color="auto" w:sz="4" w:space="0"/>
            </w:tcBorders>
            <w:vAlign w:val="center"/>
          </w:tcPr>
          <w:p w14:paraId="2294E5C2">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100≤Z＜8000</w:t>
            </w:r>
          </w:p>
        </w:tc>
        <w:tc>
          <w:tcPr>
            <w:tcW w:w="1134" w:type="dxa"/>
            <w:tcBorders>
              <w:top w:val="nil"/>
              <w:left w:val="nil"/>
              <w:bottom w:val="single" w:color="auto" w:sz="4" w:space="0"/>
              <w:right w:val="single" w:color="auto" w:sz="4" w:space="0"/>
            </w:tcBorders>
            <w:vAlign w:val="center"/>
          </w:tcPr>
          <w:p w14:paraId="3A7BE998">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Y＜100</w:t>
            </w:r>
          </w:p>
        </w:tc>
      </w:tr>
      <w:tr w14:paraId="4DB8969F">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4B45DB35">
            <w:pPr>
              <w:widowControl/>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其他未列明行业</w:t>
            </w:r>
          </w:p>
        </w:tc>
        <w:tc>
          <w:tcPr>
            <w:tcW w:w="1984" w:type="dxa"/>
            <w:tcBorders>
              <w:top w:val="nil"/>
              <w:left w:val="nil"/>
              <w:bottom w:val="single" w:color="auto" w:sz="4" w:space="0"/>
              <w:right w:val="single" w:color="auto" w:sz="4" w:space="0"/>
            </w:tcBorders>
            <w:vAlign w:val="center"/>
          </w:tcPr>
          <w:p w14:paraId="6B9F0334">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从业人员（X）</w:t>
            </w:r>
          </w:p>
        </w:tc>
        <w:tc>
          <w:tcPr>
            <w:tcW w:w="851" w:type="dxa"/>
            <w:tcBorders>
              <w:top w:val="nil"/>
              <w:left w:val="nil"/>
              <w:bottom w:val="single" w:color="auto" w:sz="4" w:space="0"/>
              <w:right w:val="single" w:color="auto" w:sz="4" w:space="0"/>
            </w:tcBorders>
            <w:vAlign w:val="center"/>
          </w:tcPr>
          <w:p w14:paraId="4B922799">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人</w:t>
            </w:r>
          </w:p>
        </w:tc>
        <w:tc>
          <w:tcPr>
            <w:tcW w:w="1842" w:type="dxa"/>
            <w:tcBorders>
              <w:top w:val="nil"/>
              <w:left w:val="nil"/>
              <w:bottom w:val="single" w:color="auto" w:sz="4" w:space="0"/>
              <w:right w:val="single" w:color="auto" w:sz="4" w:space="0"/>
            </w:tcBorders>
            <w:vAlign w:val="center"/>
          </w:tcPr>
          <w:p w14:paraId="68E8673C">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100≤X＜300</w:t>
            </w:r>
          </w:p>
        </w:tc>
        <w:tc>
          <w:tcPr>
            <w:tcW w:w="1701" w:type="dxa"/>
            <w:tcBorders>
              <w:top w:val="nil"/>
              <w:left w:val="nil"/>
              <w:bottom w:val="single" w:color="auto" w:sz="4" w:space="0"/>
              <w:right w:val="single" w:color="auto" w:sz="4" w:space="0"/>
            </w:tcBorders>
            <w:vAlign w:val="center"/>
          </w:tcPr>
          <w:p w14:paraId="20AEA3D7">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10≤X＜100</w:t>
            </w:r>
          </w:p>
        </w:tc>
        <w:tc>
          <w:tcPr>
            <w:tcW w:w="1134" w:type="dxa"/>
            <w:tcBorders>
              <w:top w:val="nil"/>
              <w:left w:val="nil"/>
              <w:bottom w:val="single" w:color="auto" w:sz="4" w:space="0"/>
              <w:right w:val="single" w:color="auto" w:sz="4" w:space="0"/>
            </w:tcBorders>
            <w:vAlign w:val="center"/>
          </w:tcPr>
          <w:p w14:paraId="5B007FE0">
            <w:pPr>
              <w:widowControl/>
              <w:jc w:val="lef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X＜10</w:t>
            </w:r>
          </w:p>
        </w:tc>
      </w:tr>
    </w:tbl>
    <w:p w14:paraId="483E1438">
      <w:pPr>
        <w:spacing w:line="56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C895BBA">
      <w:pPr>
        <w:pStyle w:val="3"/>
        <w:spacing w:line="400" w:lineRule="exact"/>
        <w:jc w:val="center"/>
        <w:rPr>
          <w:rFonts w:asciiTheme="minorEastAsia" w:hAnsiTheme="minorEastAsia" w:eastAsiaTheme="minorEastAsia"/>
          <w:color w:val="auto"/>
        </w:rPr>
      </w:pPr>
      <w:r>
        <w:rPr>
          <w:rFonts w:asciiTheme="minorEastAsia" w:hAnsiTheme="minorEastAsia" w:eastAsiaTheme="minorEastAsia"/>
          <w:bCs w:val="0"/>
          <w:color w:val="auto"/>
        </w:rPr>
        <w:br w:type="page"/>
      </w:r>
      <w:bookmarkStart w:id="32" w:name="_Toc192089359"/>
      <w:r>
        <w:rPr>
          <w:rFonts w:hint="eastAsia" w:asciiTheme="minorEastAsia" w:hAnsiTheme="minorEastAsia" w:eastAsiaTheme="minorEastAsia"/>
          <w:color w:val="auto"/>
        </w:rPr>
        <w:t>第三章 供应商须知</w:t>
      </w:r>
      <w:bookmarkEnd w:id="32"/>
    </w:p>
    <w:p w14:paraId="3331619E">
      <w:pPr>
        <w:pStyle w:val="4"/>
        <w:spacing w:line="240" w:lineRule="auto"/>
        <w:jc w:val="center"/>
        <w:rPr>
          <w:rFonts w:asciiTheme="minorEastAsia" w:hAnsiTheme="minorEastAsia" w:eastAsiaTheme="minorEastAsia"/>
          <w:b w:val="0"/>
          <w:color w:val="auto"/>
        </w:rPr>
      </w:pPr>
      <w:bookmarkStart w:id="33" w:name="_Toc192089360"/>
      <w:r>
        <w:rPr>
          <w:rFonts w:hint="eastAsia" w:asciiTheme="minorEastAsia" w:hAnsiTheme="minorEastAsia" w:eastAsiaTheme="minorEastAsia"/>
          <w:b w:val="0"/>
          <w:color w:val="auto"/>
        </w:rPr>
        <w:t>第一节 供应商须知前附表</w:t>
      </w:r>
      <w:bookmarkEnd w:id="33"/>
    </w:p>
    <w:tbl>
      <w:tblPr>
        <w:tblStyle w:val="28"/>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6A29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67866D5E">
            <w:pPr>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条款号</w:t>
            </w:r>
          </w:p>
        </w:tc>
        <w:tc>
          <w:tcPr>
            <w:tcW w:w="2786" w:type="dxa"/>
            <w:vAlign w:val="center"/>
          </w:tcPr>
          <w:p w14:paraId="01502C89">
            <w:pPr>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条款内容</w:t>
            </w:r>
          </w:p>
        </w:tc>
        <w:tc>
          <w:tcPr>
            <w:tcW w:w="6853" w:type="dxa"/>
          </w:tcPr>
          <w:p w14:paraId="568B12D0">
            <w:pPr>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具体要求</w:t>
            </w:r>
          </w:p>
        </w:tc>
      </w:tr>
      <w:tr w14:paraId="0D1EB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E7B52A1">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3.1</w:t>
            </w:r>
          </w:p>
        </w:tc>
        <w:tc>
          <w:tcPr>
            <w:tcW w:w="2786" w:type="dxa"/>
            <w:vAlign w:val="center"/>
          </w:tcPr>
          <w:p w14:paraId="3041CD0E">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供应商资格条件</w:t>
            </w:r>
          </w:p>
        </w:tc>
        <w:tc>
          <w:tcPr>
            <w:tcW w:w="6853" w:type="dxa"/>
          </w:tcPr>
          <w:p w14:paraId="75B7C59F">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供应商资格条件要求详见公告。</w:t>
            </w:r>
          </w:p>
        </w:tc>
      </w:tr>
      <w:tr w14:paraId="1B7C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5A33443">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w:t>
            </w:r>
          </w:p>
        </w:tc>
        <w:tc>
          <w:tcPr>
            <w:tcW w:w="2786" w:type="dxa"/>
            <w:vAlign w:val="center"/>
          </w:tcPr>
          <w:p w14:paraId="0F1B733B">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是否接受联合体竞标</w:t>
            </w:r>
          </w:p>
        </w:tc>
        <w:tc>
          <w:tcPr>
            <w:tcW w:w="6853" w:type="dxa"/>
            <w:vAlign w:val="center"/>
          </w:tcPr>
          <w:p w14:paraId="57EA1BF5">
            <w:pPr>
              <w:spacing w:line="360" w:lineRule="auto"/>
              <w:rPr>
                <w:rFonts w:cs="宋体" w:asciiTheme="minorEastAsia" w:hAnsiTheme="minorEastAsia" w:eastAsiaTheme="minorEastAsia"/>
                <w:color w:val="auto"/>
                <w:szCs w:val="21"/>
              </w:rPr>
            </w:pPr>
            <w:bookmarkStart w:id="34" w:name="PO_3000001868_PM007"/>
            <w:r>
              <w:rPr>
                <w:rFonts w:asciiTheme="minorEastAsia" w:hAnsiTheme="minorEastAsia" w:eastAsiaTheme="minorEastAsia"/>
                <w:color w:val="auto"/>
                <w:szCs w:val="21"/>
              </w:rPr>
              <w:t>不允许</w:t>
            </w:r>
            <w:bookmarkEnd w:id="34"/>
          </w:p>
        </w:tc>
      </w:tr>
      <w:tr w14:paraId="3A641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8794005">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r>
              <w:rPr>
                <w:rFonts w:cs="宋体" w:asciiTheme="minorEastAsia" w:hAnsiTheme="minorEastAsia" w:eastAsiaTheme="minorEastAsia"/>
                <w:color w:val="auto"/>
                <w:szCs w:val="21"/>
              </w:rPr>
              <w:t>.2</w:t>
            </w:r>
          </w:p>
        </w:tc>
        <w:tc>
          <w:tcPr>
            <w:tcW w:w="2786" w:type="dxa"/>
            <w:vAlign w:val="center"/>
          </w:tcPr>
          <w:p w14:paraId="5B9D4BA3">
            <w:pPr>
              <w:spacing w:line="360" w:lineRule="auto"/>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联合体竞标要求</w:t>
            </w:r>
          </w:p>
        </w:tc>
        <w:tc>
          <w:tcPr>
            <w:tcW w:w="6853" w:type="dxa"/>
            <w:vAlign w:val="center"/>
          </w:tcPr>
          <w:p w14:paraId="6608BF3A">
            <w:pPr>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无</w:t>
            </w:r>
          </w:p>
        </w:tc>
      </w:tr>
      <w:tr w14:paraId="3F49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1317A75">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6.1</w:t>
            </w:r>
          </w:p>
        </w:tc>
        <w:tc>
          <w:tcPr>
            <w:tcW w:w="2786" w:type="dxa"/>
            <w:vAlign w:val="center"/>
          </w:tcPr>
          <w:p w14:paraId="76455714">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是否允许分包</w:t>
            </w:r>
          </w:p>
        </w:tc>
        <w:tc>
          <w:tcPr>
            <w:tcW w:w="6853" w:type="dxa"/>
            <w:vAlign w:val="center"/>
          </w:tcPr>
          <w:p w14:paraId="2AB0A747">
            <w:pPr>
              <w:pStyle w:val="12"/>
              <w:spacing w:line="360" w:lineRule="auto"/>
              <w:rPr>
                <w:rFonts w:cs="宋体" w:asciiTheme="minorEastAsia" w:hAnsiTheme="minorEastAsia" w:eastAsiaTheme="minorEastAsia"/>
                <w:color w:val="auto"/>
                <w:szCs w:val="21"/>
              </w:rPr>
            </w:pPr>
            <w:bookmarkStart w:id="35" w:name="PO_3000001868_PM044"/>
            <w:r>
              <w:rPr>
                <w:rFonts w:hint="eastAsia" w:asciiTheme="minorEastAsia" w:hAnsiTheme="minorEastAsia" w:eastAsiaTheme="minorEastAsia"/>
                <w:color w:val="auto"/>
                <w:szCs w:val="21"/>
              </w:rPr>
              <w:t>不允许分包</w:t>
            </w:r>
            <w:bookmarkEnd w:id="35"/>
          </w:p>
        </w:tc>
      </w:tr>
      <w:tr w14:paraId="50B1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4C4102C">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12.1.</w:t>
            </w:r>
            <w:r>
              <w:rPr>
                <w:rFonts w:cs="宋体" w:asciiTheme="minorEastAsia" w:hAnsiTheme="minorEastAsia" w:eastAsiaTheme="minorEastAsia"/>
                <w:color w:val="auto"/>
                <w:szCs w:val="21"/>
              </w:rPr>
              <w:t>1</w:t>
            </w:r>
          </w:p>
        </w:tc>
        <w:tc>
          <w:tcPr>
            <w:tcW w:w="2786" w:type="dxa"/>
            <w:vAlign w:val="center"/>
          </w:tcPr>
          <w:p w14:paraId="3B21B84F">
            <w:pPr>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资格证明文件组成</w:t>
            </w:r>
          </w:p>
        </w:tc>
        <w:tc>
          <w:tcPr>
            <w:tcW w:w="6853" w:type="dxa"/>
            <w:vAlign w:val="center"/>
          </w:tcPr>
          <w:p w14:paraId="3E473A83">
            <w:pPr>
              <w:pStyle w:val="12"/>
              <w:spacing w:line="360"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1.供应商为法人或者其他组织的提供其营业执照等证明文件（如营业执照或者事业单位法人证书或者执业许可证等），供应商为自然人的提供其身份证复印件；（</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11F257B6">
            <w:pPr>
              <w:snapToGrid w:val="0"/>
              <w:spacing w:line="38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2.供应商依法缴纳税收的相关材料：</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u w:val="single"/>
              </w:rPr>
              <w:t>202</w:t>
            </w:r>
            <w:r>
              <w:rPr>
                <w:rFonts w:hint="eastAsia" w:cs="宋体" w:asciiTheme="minorEastAsia" w:hAnsiTheme="minorEastAsia" w:eastAsiaTheme="minorEastAsia"/>
                <w:color w:val="auto"/>
                <w:szCs w:val="21"/>
                <w:u w:val="single"/>
              </w:rPr>
              <w:t>4</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u w:val="single"/>
                <w:lang w:val="en-US" w:eastAsia="zh-CN"/>
              </w:rPr>
              <w:t>12</w:t>
            </w:r>
            <w:r>
              <w:rPr>
                <w:rFonts w:hint="eastAsia" w:cs="宋体" w:asciiTheme="minorEastAsia" w:hAnsiTheme="minorEastAsia" w:eastAsiaTheme="minorEastAsia"/>
                <w:color w:val="auto"/>
                <w:szCs w:val="21"/>
              </w:rPr>
              <w:t>月至</w:t>
            </w:r>
            <w:r>
              <w:rPr>
                <w:rFonts w:cs="宋体" w:asciiTheme="minorEastAsia" w:hAnsiTheme="minorEastAsia" w:eastAsiaTheme="minorEastAsia"/>
                <w:color w:val="auto"/>
                <w:szCs w:val="21"/>
                <w:u w:val="single"/>
              </w:rPr>
              <w:t>202</w:t>
            </w:r>
            <w:r>
              <w:rPr>
                <w:rFonts w:hint="eastAsia" w:cs="宋体" w:asciiTheme="minorEastAsia" w:hAnsiTheme="minorEastAsia" w:eastAsiaTheme="minorEastAsia"/>
                <w:color w:val="auto"/>
                <w:szCs w:val="21"/>
                <w:u w:val="single"/>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u w:val="single"/>
                <w:lang w:val="en-US" w:eastAsia="zh-CN"/>
              </w:rPr>
              <w:t>5</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rPr>
              <w:t>连续</w:t>
            </w:r>
            <w:r>
              <w:rPr>
                <w:rFonts w:hint="eastAsia" w:cs="宋体" w:asciiTheme="minorEastAsia" w:hAnsiTheme="minorEastAsia" w:eastAsiaTheme="minorEastAsia"/>
                <w:color w:val="auto"/>
                <w:szCs w:val="21"/>
                <w:u w:val="single"/>
              </w:rPr>
              <w:t xml:space="preserve"> </w:t>
            </w:r>
            <w:r>
              <w:rPr>
                <w:rFonts w:cs="宋体" w:asciiTheme="minorEastAsia" w:hAnsiTheme="minorEastAsia" w:eastAsiaTheme="minorEastAsia"/>
                <w:color w:val="auto"/>
                <w:szCs w:val="21"/>
                <w:u w:val="single"/>
              </w:rPr>
              <w:t>3</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个月的依法缴纳税收的凭据复印件；依</w:t>
            </w:r>
            <w:r>
              <w:rPr>
                <w:rFonts w:hint="eastAsia" w:asciiTheme="minorEastAsia" w:hAnsiTheme="minorEastAsia" w:eastAsiaTheme="minorEastAsia"/>
                <w:color w:val="auto"/>
                <w:szCs w:val="21"/>
              </w:rPr>
              <w:t>法免税的供应商，必须提供相应文件证明其依法免税。</w:t>
            </w:r>
            <w:r>
              <w:rPr>
                <w:rFonts w:hint="eastAsia" w:cs="宋体" w:asciiTheme="minorEastAsia" w:hAnsiTheme="minorEastAsia" w:eastAsiaTheme="minorEastAsia"/>
                <w:color w:val="auto"/>
                <w:szCs w:val="21"/>
              </w:rPr>
              <w:t>从取得营业执照时间起到投标文件提交截止时间为止不足要求月数的，只需提供从取得营业执照起的依法缴纳税收</w:t>
            </w:r>
            <w:r>
              <w:rPr>
                <w:rFonts w:hint="eastAsia" w:asciiTheme="minorEastAsia" w:hAnsiTheme="minorEastAsia" w:eastAsiaTheme="minorEastAsia"/>
                <w:color w:val="auto"/>
                <w:szCs w:val="21"/>
              </w:rPr>
              <w:t>相应证明文件</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eastAsia" w:asciiTheme="minorEastAsia" w:hAnsiTheme="minorEastAsia" w:eastAsiaTheme="minorEastAsia"/>
                <w:b/>
                <w:color w:val="auto"/>
                <w:szCs w:val="21"/>
              </w:rPr>
              <w:t>必须提供，否则作无效竞标处理</w:t>
            </w:r>
            <w:r>
              <w:rPr>
                <w:rFonts w:hint="eastAsia" w:asciiTheme="minorEastAsia" w:hAnsiTheme="minorEastAsia" w:eastAsiaTheme="minorEastAsia"/>
                <w:color w:val="auto"/>
                <w:szCs w:val="21"/>
              </w:rPr>
              <w:t>）</w:t>
            </w:r>
          </w:p>
          <w:p w14:paraId="234A0118">
            <w:pPr>
              <w:snapToGrid w:val="0"/>
              <w:spacing w:line="38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3.供应商依法缴纳社会保障资金的相关材料：[</w:t>
            </w:r>
            <w:r>
              <w:rPr>
                <w:rFonts w:cs="宋体" w:asciiTheme="minorEastAsia" w:hAnsiTheme="minorEastAsia" w:eastAsiaTheme="minorEastAsia"/>
                <w:color w:val="auto"/>
                <w:szCs w:val="21"/>
                <w:u w:val="single"/>
              </w:rPr>
              <w:t>202</w:t>
            </w:r>
            <w:r>
              <w:rPr>
                <w:rFonts w:hint="eastAsia" w:cs="宋体" w:asciiTheme="minorEastAsia" w:hAnsiTheme="minorEastAsia" w:eastAsiaTheme="minorEastAsia"/>
                <w:color w:val="auto"/>
                <w:szCs w:val="21"/>
                <w:u w:val="single"/>
              </w:rPr>
              <w:t>4</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u w:val="single"/>
              </w:rPr>
              <w:t>1</w:t>
            </w:r>
            <w:r>
              <w:rPr>
                <w:rFonts w:hint="eastAsia" w:cs="宋体" w:asciiTheme="minorEastAsia" w:hAnsiTheme="minorEastAsia" w:eastAsiaTheme="minorEastAsia"/>
                <w:color w:val="auto"/>
                <w:szCs w:val="21"/>
                <w:u w:val="single"/>
                <w:lang w:val="en-US" w:eastAsia="zh-CN"/>
              </w:rPr>
              <w:t>2</w:t>
            </w:r>
            <w:r>
              <w:rPr>
                <w:rFonts w:hint="eastAsia" w:cs="宋体" w:asciiTheme="minorEastAsia" w:hAnsiTheme="minorEastAsia" w:eastAsiaTheme="minorEastAsia"/>
                <w:color w:val="auto"/>
                <w:szCs w:val="21"/>
              </w:rPr>
              <w:t>月至</w:t>
            </w:r>
            <w:r>
              <w:rPr>
                <w:rFonts w:cs="宋体" w:asciiTheme="minorEastAsia" w:hAnsiTheme="minorEastAsia" w:eastAsiaTheme="minorEastAsia"/>
                <w:color w:val="auto"/>
                <w:szCs w:val="21"/>
                <w:u w:val="single"/>
              </w:rPr>
              <w:t>202</w:t>
            </w:r>
            <w:r>
              <w:rPr>
                <w:rFonts w:hint="eastAsia" w:cs="宋体" w:asciiTheme="minorEastAsia" w:hAnsiTheme="minorEastAsia" w:eastAsiaTheme="minorEastAsia"/>
                <w:color w:val="auto"/>
                <w:szCs w:val="21"/>
                <w:u w:val="single"/>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u w:val="single"/>
                <w:lang w:val="en-US" w:eastAsia="zh-CN"/>
              </w:rPr>
              <w:t>5</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rPr>
              <w:t>]连续</w:t>
            </w:r>
            <w:r>
              <w:rPr>
                <w:rFonts w:hint="eastAsia" w:cs="宋体" w:asciiTheme="minorEastAsia" w:hAnsiTheme="minorEastAsia" w:eastAsiaTheme="minorEastAsia"/>
                <w:color w:val="auto"/>
                <w:szCs w:val="21"/>
                <w:u w:val="single"/>
              </w:rPr>
              <w:t xml:space="preserve"> </w:t>
            </w:r>
            <w:r>
              <w:rPr>
                <w:rFonts w:cs="宋体" w:asciiTheme="minorEastAsia" w:hAnsiTheme="minorEastAsia" w:eastAsiaTheme="minorEastAsia"/>
                <w:color w:val="auto"/>
                <w:szCs w:val="21"/>
                <w:u w:val="single"/>
              </w:rPr>
              <w:t>3</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个月的依法缴纳社会保障资金的缴费凭证（专用收据或者社会保险缴纳清单）复印件；</w:t>
            </w:r>
            <w:r>
              <w:rPr>
                <w:rFonts w:hint="eastAsia" w:asciiTheme="minorEastAsia" w:hAnsiTheme="minorEastAsia" w:eastAsiaTheme="minorEastAsia"/>
                <w:color w:val="auto"/>
                <w:szCs w:val="21"/>
              </w:rPr>
              <w:t>依法不需要缴纳社会保障资金的供应商，必须提供相应文件证明不需要缴纳社会保障资金。</w:t>
            </w:r>
            <w:r>
              <w:rPr>
                <w:rFonts w:hint="eastAsia" w:cs="宋体" w:asciiTheme="minorEastAsia" w:hAnsiTheme="minorEastAsia" w:eastAsiaTheme="minorEastAsia"/>
                <w:color w:val="auto"/>
                <w:szCs w:val="21"/>
              </w:rPr>
              <w:t>从取得营业执照时间起到响应文件提交截止时间为止不足要求月数的只需提供从取得营业执照起的依法缴纳社会保障资金的</w:t>
            </w:r>
            <w:r>
              <w:rPr>
                <w:rFonts w:hint="eastAsia" w:asciiTheme="minorEastAsia" w:hAnsiTheme="minorEastAsia" w:eastAsiaTheme="minorEastAsia"/>
                <w:color w:val="auto"/>
                <w:szCs w:val="21"/>
              </w:rPr>
              <w:t>相应证明文件</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hint="eastAsia" w:asciiTheme="minorEastAsia" w:hAnsiTheme="minorEastAsia" w:eastAsiaTheme="minorEastAsia"/>
                <w:b/>
                <w:color w:val="auto"/>
                <w:szCs w:val="21"/>
              </w:rPr>
              <w:t>必须提供，否则作无效竞标处理</w:t>
            </w:r>
            <w:r>
              <w:rPr>
                <w:rFonts w:hint="eastAsia" w:asciiTheme="minorEastAsia" w:hAnsiTheme="minorEastAsia" w:eastAsiaTheme="minorEastAsia"/>
                <w:color w:val="auto"/>
                <w:szCs w:val="21"/>
              </w:rPr>
              <w:t>）</w:t>
            </w:r>
          </w:p>
          <w:p w14:paraId="25D1A12B">
            <w:pPr>
              <w:snapToGrid w:val="0"/>
              <w:spacing w:line="38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4.供应商财务状况报告或磋商公告日期后供应商基本开户银行出具的有效资信证明：</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2023年或</w:t>
            </w:r>
            <w:r>
              <w:rPr>
                <w:rFonts w:asciiTheme="minorEastAsia" w:hAnsiTheme="minorEastAsia" w:eastAsiaTheme="minorEastAsia"/>
                <w:color w:val="auto"/>
                <w:szCs w:val="21"/>
                <w:u w:val="none"/>
              </w:rPr>
              <w:t>202</w:t>
            </w:r>
            <w:r>
              <w:rPr>
                <w:rFonts w:hint="eastAsia" w:asciiTheme="minorEastAsia" w:hAnsiTheme="minorEastAsia" w:eastAsiaTheme="minorEastAsia"/>
                <w:color w:val="auto"/>
                <w:szCs w:val="21"/>
                <w:u w:val="none"/>
              </w:rPr>
              <w:t>4</w:t>
            </w:r>
            <w:r>
              <w:rPr>
                <w:rFonts w:hint="eastAsia" w:asciiTheme="minorEastAsia" w:hAnsiTheme="minorEastAsia" w:eastAsiaTheme="minorEastAsia"/>
                <w:color w:val="auto"/>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b/>
                <w:color w:val="auto"/>
                <w:szCs w:val="21"/>
              </w:rPr>
              <w:t>必须提供，否则作无效竞标处理</w:t>
            </w:r>
            <w:r>
              <w:rPr>
                <w:rFonts w:hint="eastAsia" w:asciiTheme="minorEastAsia" w:hAnsiTheme="minorEastAsia" w:eastAsiaTheme="minorEastAsia"/>
                <w:color w:val="auto"/>
                <w:szCs w:val="21"/>
              </w:rPr>
              <w:t>）</w:t>
            </w:r>
          </w:p>
          <w:p w14:paraId="278CC4F2">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5.供应商直接控股、管理关系信息表；（</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007BB611">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6.资格声明函；（</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19BAB472">
            <w:pPr>
              <w:snapToGrid w:val="0"/>
              <w:spacing w:line="360" w:lineRule="auto"/>
              <w:jc w:val="left"/>
              <w:rPr>
                <w:rFonts w:cs="宋体" w:asciiTheme="minorEastAsia" w:hAnsiTheme="minorEastAsia" w:eastAsiaTheme="minorEastAsia"/>
                <w:b/>
                <w:bCs/>
                <w:color w:val="auto"/>
                <w:szCs w:val="21"/>
              </w:rPr>
            </w:pPr>
            <w:r>
              <w:rPr>
                <w:rFonts w:hint="eastAsia" w:cs="宋体" w:asciiTheme="minorEastAsia" w:hAnsiTheme="minorEastAsia" w:eastAsiaTheme="minorEastAsia"/>
                <w:color w:val="auto"/>
                <w:szCs w:val="21"/>
              </w:rPr>
              <w:t>7.提供中小企业声明函或监狱企业证明或残疾人福利声明函；</w:t>
            </w:r>
            <w:r>
              <w:rPr>
                <w:rFonts w:hint="eastAsia" w:cs="宋体" w:asciiTheme="minorEastAsia" w:hAnsiTheme="minorEastAsia" w:eastAsiaTheme="minorEastAsia"/>
                <w:b/>
                <w:bCs/>
                <w:color w:val="auto"/>
                <w:szCs w:val="21"/>
              </w:rPr>
              <w:t>（必须提供，否则响应文件按无效响应处理）</w:t>
            </w:r>
          </w:p>
          <w:p w14:paraId="661EF110">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8.采购人或采购代理机构根据竞争性磋商公告对应的特定资格要求及特定条件设置供应商提供的资格证明材料；（如有要求</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6AA005F8">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9.除磋商文件规定必须提供以外，供应商认为需要提供的其他证明材料。</w:t>
            </w:r>
          </w:p>
          <w:p w14:paraId="19FAC9D0">
            <w:pPr>
              <w:snapToGrid w:val="0"/>
              <w:spacing w:line="360" w:lineRule="auto"/>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注：</w:t>
            </w:r>
          </w:p>
          <w:p w14:paraId="02913F45">
            <w:pPr>
              <w:snapToGrid w:val="0"/>
              <w:spacing w:line="360" w:lineRule="auto"/>
              <w:ind w:firstLine="413" w:firstLineChars="196"/>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1.以上标明“必须提供”的材料属于复印件的扫描件的，必须加盖供应商电子公章，否则响应文件按无效响应处理。</w:t>
            </w:r>
          </w:p>
          <w:p w14:paraId="5F75F52E">
            <w:pPr>
              <w:snapToGrid w:val="0"/>
              <w:spacing w:line="360" w:lineRule="auto"/>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2.联合体竞标时，第1-5项资格证明文件联合体各方均必须分别提供，联合体各方分别盖章和签字，否则响应文件按无效响应处理。</w:t>
            </w:r>
          </w:p>
        </w:tc>
      </w:tr>
      <w:tr w14:paraId="6EB6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06026408">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p>
        </w:tc>
        <w:tc>
          <w:tcPr>
            <w:tcW w:w="2786" w:type="dxa"/>
            <w:vAlign w:val="center"/>
          </w:tcPr>
          <w:p w14:paraId="1F19863F">
            <w:pPr>
              <w:spacing w:line="360" w:lineRule="auto"/>
              <w:jc w:val="cente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商务文件组成</w:t>
            </w:r>
          </w:p>
        </w:tc>
        <w:tc>
          <w:tcPr>
            <w:tcW w:w="6853" w:type="dxa"/>
            <w:vAlign w:val="center"/>
          </w:tcPr>
          <w:p w14:paraId="0FCA50BB">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1.无串通竞标行为的承诺函；（</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5AF1FDCA">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2.法定代表人身份证明书及法定代表人有效身份证正反面复印件；（</w:t>
            </w:r>
            <w:r>
              <w:rPr>
                <w:rFonts w:hint="eastAsia" w:cs="宋体" w:asciiTheme="minorEastAsia" w:hAnsiTheme="minorEastAsia" w:eastAsiaTheme="minorEastAsia"/>
                <w:b/>
                <w:bCs/>
                <w:color w:val="auto"/>
                <w:szCs w:val="21"/>
              </w:rPr>
              <w:t>除自然人竞标外</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3C194948">
            <w:pPr>
              <w:spacing w:line="360" w:lineRule="auto"/>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3.法定代表人授权委托书及委托代理人有效身份证正反面复印件；（</w:t>
            </w:r>
            <w:r>
              <w:rPr>
                <w:rFonts w:hint="eastAsia" w:cs="宋体" w:asciiTheme="minorEastAsia" w:hAnsiTheme="minorEastAsia" w:eastAsiaTheme="minorEastAsia"/>
                <w:b/>
                <w:color w:val="auto"/>
                <w:szCs w:val="21"/>
              </w:rPr>
              <w:t>委托时必须提供，否则响应文件按无效响应处理</w:t>
            </w:r>
            <w:r>
              <w:rPr>
                <w:rFonts w:hint="eastAsia" w:cs="宋体" w:asciiTheme="minorEastAsia" w:hAnsiTheme="minorEastAsia" w:eastAsiaTheme="minorEastAsia"/>
                <w:color w:val="auto"/>
                <w:szCs w:val="21"/>
              </w:rPr>
              <w:t>）</w:t>
            </w:r>
          </w:p>
          <w:p w14:paraId="0E28F4D1">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4.商务条款偏离表；（</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5C2A13F0">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5.竞标人情况介绍；</w:t>
            </w:r>
          </w:p>
          <w:p w14:paraId="55D6F0E8">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6.供应商认为需要提供的其他有关资料。</w:t>
            </w:r>
          </w:p>
          <w:p w14:paraId="4436A1EF">
            <w:pPr>
              <w:snapToGrid w:val="0"/>
              <w:spacing w:line="360" w:lineRule="auto"/>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 xml:space="preserve">注： </w:t>
            </w:r>
          </w:p>
          <w:p w14:paraId="5D88B9C6">
            <w:pPr>
              <w:snapToGrid w:val="0"/>
              <w:spacing w:line="360" w:lineRule="auto"/>
              <w:ind w:firstLine="413" w:firstLineChars="196"/>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1.法定代表人授权委托书必须由法定代表人及委托代理人签字，并加盖供应商公章，否则响应文件按无效响应处理。</w:t>
            </w:r>
          </w:p>
          <w:p w14:paraId="20FC1C2B">
            <w:pPr>
              <w:spacing w:line="360" w:lineRule="auto"/>
              <w:ind w:firstLine="413" w:firstLineChars="196"/>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2</w:t>
            </w:r>
            <w:r>
              <w:rPr>
                <w:rFonts w:hint="eastAsia" w:cs="宋体" w:asciiTheme="minorEastAsia" w:hAnsiTheme="minorEastAsia" w:eastAsiaTheme="minorEastAsia"/>
                <w:b/>
                <w:color w:val="auto"/>
                <w:szCs w:val="21"/>
              </w:rPr>
              <w:t>.以上标明“必须提供”的材料属于复印件的扫描件的，必须加盖供应商电子公章，否则响应文件按无效响应处理。</w:t>
            </w:r>
          </w:p>
        </w:tc>
      </w:tr>
      <w:tr w14:paraId="0415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DAB6BFC">
            <w:pPr>
              <w:spacing w:line="360" w:lineRule="auto"/>
              <w:jc w:val="center"/>
              <w:rPr>
                <w:rFonts w:cs="宋体" w:asciiTheme="minorEastAsia" w:hAnsiTheme="minorEastAsia" w:eastAsiaTheme="minorEastAsia"/>
                <w:color w:val="auto"/>
                <w:szCs w:val="21"/>
              </w:rPr>
            </w:pPr>
          </w:p>
        </w:tc>
        <w:tc>
          <w:tcPr>
            <w:tcW w:w="2786" w:type="dxa"/>
            <w:vAlign w:val="center"/>
          </w:tcPr>
          <w:p w14:paraId="48C3A48F">
            <w:pPr>
              <w:spacing w:line="360" w:lineRule="auto"/>
              <w:jc w:val="cente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技术文件组成</w:t>
            </w:r>
          </w:p>
        </w:tc>
        <w:tc>
          <w:tcPr>
            <w:tcW w:w="6853" w:type="dxa"/>
            <w:vAlign w:val="center"/>
          </w:tcPr>
          <w:p w14:paraId="38FF31D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1、服务需求偏离表；</w:t>
            </w:r>
            <w:r>
              <w:rPr>
                <w:rFonts w:hint="eastAsia" w:cs="宋体" w:asciiTheme="minorEastAsia" w:hAnsiTheme="minorEastAsia" w:eastAsiaTheme="minorEastAsia"/>
                <w:b/>
                <w:bCs/>
                <w:color w:val="auto"/>
                <w:szCs w:val="21"/>
                <w:highlight w:val="none"/>
              </w:rPr>
              <w:t>（必须提供，否则作无效投标处理）</w:t>
            </w:r>
          </w:p>
          <w:p w14:paraId="20C71381">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技术服务方案（组织设计方案、</w:t>
            </w:r>
            <w:r>
              <w:rPr>
                <w:rFonts w:hint="eastAsia" w:cs="宋体" w:asciiTheme="minorEastAsia" w:hAnsiTheme="minorEastAsia" w:eastAsiaTheme="minorEastAsia"/>
                <w:color w:val="auto"/>
                <w:szCs w:val="21"/>
                <w:highlight w:val="none"/>
                <w:lang w:eastAsia="zh-CN"/>
              </w:rPr>
              <w:t>赛事宣传推广方案、项目投入的软硬件设施设备、安全工作方案</w:t>
            </w:r>
            <w:r>
              <w:rPr>
                <w:rFonts w:hint="eastAsia" w:cs="宋体" w:asciiTheme="minorEastAsia" w:hAnsiTheme="minorEastAsia" w:eastAsiaTheme="minorEastAsia"/>
                <w:color w:val="auto"/>
                <w:szCs w:val="21"/>
                <w:highlight w:val="none"/>
                <w:lang w:val="en-US" w:eastAsia="zh-CN"/>
              </w:rPr>
              <w:t>）</w:t>
            </w:r>
          </w:p>
          <w:p w14:paraId="4919163A">
            <w:pPr>
              <w:spacing w:line="360" w:lineRule="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3、售后服务方案；</w:t>
            </w:r>
          </w:p>
          <w:p w14:paraId="553E938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、项目实施人员一览表；</w:t>
            </w:r>
          </w:p>
          <w:p w14:paraId="1968C5A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、除招标文件规定必须提供以外，供应商需要说明的其他文件和说明。</w:t>
            </w:r>
          </w:p>
          <w:p w14:paraId="4DB73C0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注：以上标明“必须提供”的材料属于复印件的扫描件的，必须加盖供应商电子公章，否则作无效投标处理。</w:t>
            </w:r>
          </w:p>
        </w:tc>
      </w:tr>
      <w:tr w14:paraId="25443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B9571AA">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.2</w:t>
            </w:r>
          </w:p>
        </w:tc>
        <w:tc>
          <w:tcPr>
            <w:tcW w:w="2786" w:type="dxa"/>
            <w:vAlign w:val="center"/>
          </w:tcPr>
          <w:p w14:paraId="603076CA">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szCs w:val="21"/>
              </w:rPr>
              <w:t>报价文件组成</w:t>
            </w:r>
          </w:p>
        </w:tc>
        <w:tc>
          <w:tcPr>
            <w:tcW w:w="6853" w:type="dxa"/>
            <w:vAlign w:val="center"/>
          </w:tcPr>
          <w:p w14:paraId="0A0403E2">
            <w:pPr>
              <w:tabs>
                <w:tab w:val="left" w:pos="459"/>
              </w:tabs>
              <w:snapToGrid w:val="0"/>
              <w:spacing w:line="38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1.响应函；</w:t>
            </w:r>
            <w:r>
              <w:rPr>
                <w:rFonts w:hint="eastAsia" w:asciiTheme="minorEastAsia" w:hAnsiTheme="minorEastAsia" w:eastAsiaTheme="minorEastAsia"/>
                <w:b/>
                <w:color w:val="auto"/>
                <w:szCs w:val="21"/>
              </w:rPr>
              <w:t>（必须提供，否则作无效响应处理）</w:t>
            </w:r>
          </w:p>
          <w:p w14:paraId="052602B7">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2.响应报价表；（</w:t>
            </w:r>
            <w:r>
              <w:rPr>
                <w:rFonts w:hint="eastAsia" w:cs="宋体" w:asciiTheme="minorEastAsia" w:hAnsiTheme="minorEastAsia" w:eastAsiaTheme="minorEastAsia"/>
                <w:b/>
                <w:color w:val="auto"/>
                <w:szCs w:val="21"/>
              </w:rPr>
              <w:t>必须提供，否则响应文件按无效响应处理</w:t>
            </w:r>
            <w:r>
              <w:rPr>
                <w:rFonts w:hint="eastAsia" w:cs="宋体" w:asciiTheme="minorEastAsia" w:hAnsiTheme="minorEastAsia" w:eastAsiaTheme="minorEastAsia"/>
                <w:color w:val="auto"/>
                <w:szCs w:val="21"/>
              </w:rPr>
              <w:t>）</w:t>
            </w:r>
          </w:p>
          <w:p w14:paraId="3B1615EB">
            <w:pPr>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3.中小企业声明函。</w:t>
            </w:r>
          </w:p>
        </w:tc>
      </w:tr>
      <w:tr w14:paraId="5B67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1CAEFB3">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r>
              <w:rPr>
                <w:rFonts w:cs="宋体" w:asciiTheme="minorEastAsia" w:hAnsiTheme="minorEastAsia" w:eastAsiaTheme="minorEastAsia"/>
                <w:color w:val="auto"/>
                <w:szCs w:val="21"/>
              </w:rPr>
              <w:t>2</w:t>
            </w:r>
          </w:p>
        </w:tc>
        <w:tc>
          <w:tcPr>
            <w:tcW w:w="2786" w:type="dxa"/>
            <w:vAlign w:val="center"/>
          </w:tcPr>
          <w:p w14:paraId="7A365175">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响应文件电子版要求</w:t>
            </w:r>
          </w:p>
        </w:tc>
        <w:tc>
          <w:tcPr>
            <w:tcW w:w="6853" w:type="dxa"/>
            <w:vAlign w:val="center"/>
          </w:tcPr>
          <w:p w14:paraId="3022A934">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1.响应文件电子版要求：按照本采购文件“</w:t>
            </w:r>
            <w:r>
              <w:rPr>
                <w:rFonts w:hint="eastAsia" w:asciiTheme="minorEastAsia" w:hAnsiTheme="minorEastAsia" w:eastAsiaTheme="minorEastAsia"/>
                <w:color w:val="auto"/>
                <w:szCs w:val="21"/>
              </w:rPr>
              <w:t>第五章 响应文件格式</w:t>
            </w:r>
            <w:r>
              <w:rPr>
                <w:rFonts w:hint="eastAsia" w:cs="宋体" w:asciiTheme="minorEastAsia" w:hAnsiTheme="minorEastAsia" w:eastAsiaTheme="minorEastAsia"/>
                <w:color w:val="auto"/>
                <w:szCs w:val="21"/>
              </w:rPr>
              <w:t>”编写（第五章未附格式的，由供应商自行拟定），不可涂改并在规定加盖公章处加盖电子公章，</w:t>
            </w:r>
            <w:r>
              <w:rPr>
                <w:rFonts w:hint="eastAsia" w:cs="宋体" w:asciiTheme="minorEastAsia" w:hAnsiTheme="minorEastAsia" w:eastAsiaTheme="minorEastAsia"/>
                <w:b/>
                <w:color w:val="auto"/>
                <w:szCs w:val="21"/>
              </w:rPr>
              <w:t>否则响应文件按无效响应处理</w:t>
            </w:r>
            <w:r>
              <w:rPr>
                <w:rFonts w:hint="eastAsia" w:cs="宋体" w:asciiTheme="minorEastAsia" w:hAnsiTheme="minorEastAsia" w:eastAsiaTheme="minorEastAsia"/>
                <w:color w:val="auto"/>
                <w:szCs w:val="21"/>
              </w:rPr>
              <w:t>。</w:t>
            </w:r>
          </w:p>
          <w:p w14:paraId="0C1DB6B7">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Courier New" w:asciiTheme="minorEastAsia" w:hAnsiTheme="minorEastAsia" w:eastAsiaTheme="minorEastAsia"/>
                <w:color w:val="auto"/>
                <w:szCs w:val="21"/>
              </w:rPr>
              <w:t>.响应文件电子版密封方式：电子响应文件通过平台有效CA加密后在“政采云”平台投送。（操作方式见公告附件“</w:t>
            </w:r>
            <w:r>
              <w:rPr>
                <w:rFonts w:hint="eastAsia" w:asciiTheme="minorEastAsia" w:hAnsiTheme="minorEastAsia" w:eastAsiaTheme="minorEastAsia"/>
                <w:color w:val="auto"/>
                <w:szCs w:val="21"/>
              </w:rPr>
              <w:t>电子响应文件制作与投送教程</w:t>
            </w:r>
            <w:r>
              <w:rPr>
                <w:rFonts w:hint="eastAsia" w:cs="Courier New" w:asciiTheme="minorEastAsia" w:hAnsiTheme="minorEastAsia" w:eastAsiaTheme="minorEastAsia"/>
                <w:color w:val="auto"/>
                <w:szCs w:val="21"/>
              </w:rPr>
              <w:t>” ）</w:t>
            </w:r>
          </w:p>
        </w:tc>
      </w:tr>
      <w:tr w14:paraId="1B704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40C7528">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15.2</w:t>
            </w:r>
          </w:p>
        </w:tc>
        <w:tc>
          <w:tcPr>
            <w:tcW w:w="2786" w:type="dxa"/>
            <w:vAlign w:val="center"/>
          </w:tcPr>
          <w:p w14:paraId="40A9FB31">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响应报价要求</w:t>
            </w:r>
          </w:p>
        </w:tc>
        <w:tc>
          <w:tcPr>
            <w:tcW w:w="6853" w:type="dxa"/>
            <w:vAlign w:val="center"/>
          </w:tcPr>
          <w:p w14:paraId="09D679E9">
            <w:pPr>
              <w:snapToGrid w:val="0"/>
              <w:spacing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Theme="minorEastAsia" w:hAnsiTheme="minorEastAsia" w:eastAsiaTheme="minorEastAsia"/>
                <w:b/>
                <w:color w:val="auto"/>
                <w:szCs w:val="21"/>
              </w:rPr>
              <w:t>（采购需求另有约定的，从其约定。）</w:t>
            </w:r>
          </w:p>
        </w:tc>
      </w:tr>
      <w:tr w14:paraId="377C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461C2DD">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w:t>
            </w:r>
            <w:r>
              <w:rPr>
                <w:rFonts w:cs="宋体" w:asciiTheme="minorEastAsia" w:hAnsiTheme="minorEastAsia" w:eastAsiaTheme="minorEastAsia"/>
                <w:color w:val="auto"/>
                <w:szCs w:val="21"/>
              </w:rPr>
              <w:t>2</w:t>
            </w:r>
          </w:p>
        </w:tc>
        <w:tc>
          <w:tcPr>
            <w:tcW w:w="2786" w:type="dxa"/>
            <w:vAlign w:val="center"/>
          </w:tcPr>
          <w:p w14:paraId="6A80F305">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竞标有效期</w:t>
            </w:r>
          </w:p>
        </w:tc>
        <w:tc>
          <w:tcPr>
            <w:tcW w:w="6853" w:type="dxa"/>
            <w:vAlign w:val="center"/>
          </w:tcPr>
          <w:p w14:paraId="10E0A5B1">
            <w:pPr>
              <w:pStyle w:val="11"/>
              <w:widowControl w:val="0"/>
              <w:tabs>
                <w:tab w:val="clear" w:pos="454"/>
              </w:tabs>
              <w:snapToGrid w:val="0"/>
              <w:spacing w:afterLines="0" w:line="360" w:lineRule="auto"/>
              <w:ind w:left="283" w:hanging="283" w:hangingChars="135"/>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自首次响应文件提交截止之日起</w:t>
            </w:r>
            <w:bookmarkStart w:id="36" w:name="PO_3000001868_PM046"/>
            <w:r>
              <w:rPr>
                <w:rFonts w:hint="eastAsia" w:cs="宋体" w:asciiTheme="minorEastAsia" w:hAnsiTheme="minorEastAsia" w:eastAsiaTheme="minorEastAsia"/>
                <w:color w:val="auto"/>
                <w:kern w:val="2"/>
                <w:sz w:val="21"/>
                <w:szCs w:val="21"/>
                <w:u w:val="single"/>
              </w:rPr>
              <w:t>60日历天</w:t>
            </w:r>
            <w:bookmarkEnd w:id="36"/>
            <w:r>
              <w:rPr>
                <w:rFonts w:hint="eastAsia" w:cs="宋体" w:asciiTheme="minorEastAsia" w:hAnsiTheme="minorEastAsia" w:eastAsiaTheme="minorEastAsia"/>
                <w:color w:val="auto"/>
                <w:kern w:val="2"/>
                <w:sz w:val="21"/>
                <w:szCs w:val="21"/>
              </w:rPr>
              <w:t>。</w:t>
            </w:r>
          </w:p>
        </w:tc>
      </w:tr>
      <w:tr w14:paraId="7A098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38378C0">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17.1</w:t>
            </w:r>
          </w:p>
        </w:tc>
        <w:tc>
          <w:tcPr>
            <w:tcW w:w="2786" w:type="dxa"/>
            <w:vAlign w:val="center"/>
          </w:tcPr>
          <w:p w14:paraId="7233DDCA">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磋商保证金</w:t>
            </w:r>
          </w:p>
        </w:tc>
        <w:tc>
          <w:tcPr>
            <w:tcW w:w="6853" w:type="dxa"/>
            <w:vAlign w:val="center"/>
          </w:tcPr>
          <w:p w14:paraId="700C5770">
            <w:pPr>
              <w:autoSpaceDE w:val="0"/>
              <w:autoSpaceDN w:val="0"/>
              <w:snapToGrid w:val="0"/>
              <w:spacing w:line="360" w:lineRule="auto"/>
              <w:textAlignment w:val="bottom"/>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本项目不收取磋商保证金。</w:t>
            </w:r>
          </w:p>
        </w:tc>
      </w:tr>
      <w:tr w14:paraId="7336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374426E8">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20.1</w:t>
            </w:r>
          </w:p>
        </w:tc>
        <w:tc>
          <w:tcPr>
            <w:tcW w:w="2786" w:type="dxa"/>
            <w:vAlign w:val="center"/>
          </w:tcPr>
          <w:p w14:paraId="155AD433">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首次响应文件提交起止时间</w:t>
            </w:r>
          </w:p>
        </w:tc>
        <w:tc>
          <w:tcPr>
            <w:tcW w:w="6853" w:type="dxa"/>
            <w:vAlign w:val="center"/>
          </w:tcPr>
          <w:p w14:paraId="34877B06">
            <w:pPr>
              <w:snapToGrid w:val="0"/>
              <w:spacing w:line="360" w:lineRule="auto"/>
              <w:jc w:val="left"/>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详见竞争性磋商公告。</w:t>
            </w:r>
          </w:p>
        </w:tc>
      </w:tr>
      <w:tr w14:paraId="7325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784E7468">
            <w:pPr>
              <w:spacing w:line="360" w:lineRule="auto"/>
              <w:jc w:val="center"/>
              <w:rPr>
                <w:rFonts w:cs="宋体" w:asciiTheme="minorEastAsia" w:hAnsiTheme="minorEastAsia" w:eastAsiaTheme="minorEastAsia"/>
                <w:color w:val="auto"/>
                <w:szCs w:val="21"/>
              </w:rPr>
            </w:pPr>
          </w:p>
        </w:tc>
        <w:tc>
          <w:tcPr>
            <w:tcW w:w="2786" w:type="dxa"/>
            <w:vAlign w:val="center"/>
          </w:tcPr>
          <w:p w14:paraId="70967FE8">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首次响应文件提交地点</w:t>
            </w:r>
          </w:p>
        </w:tc>
        <w:tc>
          <w:tcPr>
            <w:tcW w:w="6853" w:type="dxa"/>
            <w:vAlign w:val="center"/>
          </w:tcPr>
          <w:p w14:paraId="1608A7DF">
            <w:pPr>
              <w:snapToGrid w:val="0"/>
              <w:spacing w:line="360" w:lineRule="auto"/>
              <w:jc w:val="left"/>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详见竞争性磋商公告。</w:t>
            </w:r>
          </w:p>
        </w:tc>
      </w:tr>
      <w:tr w14:paraId="7CF2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0B00AAB9">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20.6</w:t>
            </w:r>
          </w:p>
        </w:tc>
        <w:tc>
          <w:tcPr>
            <w:tcW w:w="2786" w:type="dxa"/>
            <w:vAlign w:val="center"/>
          </w:tcPr>
          <w:p w14:paraId="75321B46">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备份响应文件</w:t>
            </w:r>
          </w:p>
        </w:tc>
        <w:tc>
          <w:tcPr>
            <w:tcW w:w="6853" w:type="dxa"/>
            <w:vAlign w:val="center"/>
          </w:tcPr>
          <w:p w14:paraId="36EAB7BE">
            <w:pPr>
              <w:snapToGrid w:val="0"/>
              <w:spacing w:line="360" w:lineRule="auto"/>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本项目不接受备份响应文件。</w:t>
            </w:r>
          </w:p>
        </w:tc>
      </w:tr>
      <w:tr w14:paraId="2B84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04ACFC38">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w:t>
            </w:r>
          </w:p>
        </w:tc>
        <w:tc>
          <w:tcPr>
            <w:tcW w:w="2786" w:type="dxa"/>
            <w:vAlign w:val="center"/>
          </w:tcPr>
          <w:p w14:paraId="09E858B7">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首次响应文件的退回</w:t>
            </w:r>
          </w:p>
        </w:tc>
        <w:tc>
          <w:tcPr>
            <w:tcW w:w="6853" w:type="dxa"/>
            <w:vAlign w:val="center"/>
          </w:tcPr>
          <w:p w14:paraId="46593022">
            <w:pPr>
              <w:snapToGrid w:val="0"/>
              <w:spacing w:line="360" w:lineRule="auto"/>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详见竞争性磋商公告。</w:t>
            </w:r>
          </w:p>
        </w:tc>
      </w:tr>
      <w:tr w14:paraId="01F69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7DAEDB26">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6.2</w:t>
            </w:r>
          </w:p>
        </w:tc>
        <w:tc>
          <w:tcPr>
            <w:tcW w:w="2786" w:type="dxa"/>
            <w:vAlign w:val="center"/>
          </w:tcPr>
          <w:p w14:paraId="788FBC10">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负偏离要求</w:t>
            </w:r>
          </w:p>
        </w:tc>
        <w:tc>
          <w:tcPr>
            <w:tcW w:w="6853" w:type="dxa"/>
            <w:vAlign w:val="center"/>
          </w:tcPr>
          <w:p w14:paraId="2BDA6FDC">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商务条款评审中允许负偏离的条款数为</w:t>
            </w:r>
            <w:r>
              <w:rPr>
                <w:rFonts w:hint="eastAsia" w:cs="宋体" w:asciiTheme="minorEastAsia" w:hAnsiTheme="minorEastAsia" w:eastAsiaTheme="minorEastAsia"/>
                <w:color w:val="auto"/>
                <w:szCs w:val="21"/>
                <w:highlight w:val="none"/>
                <w:u w:val="single"/>
              </w:rPr>
              <w:t xml:space="preserve"> 0  </w:t>
            </w:r>
            <w:r>
              <w:rPr>
                <w:rFonts w:hint="eastAsia" w:cs="宋体" w:asciiTheme="minorEastAsia" w:hAnsiTheme="minorEastAsia" w:eastAsiaTheme="minorEastAsia"/>
                <w:color w:val="auto"/>
                <w:szCs w:val="21"/>
                <w:highlight w:val="none"/>
              </w:rPr>
              <w:t>项。</w:t>
            </w:r>
          </w:p>
          <w:p w14:paraId="2B4B2BB0">
            <w:pPr>
              <w:snapToGrid w:val="0"/>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服务需求评审中允许负偏离的条款数为</w:t>
            </w:r>
            <w:r>
              <w:rPr>
                <w:rFonts w:hint="eastAsia" w:cs="宋体" w:asciiTheme="minorEastAsia" w:hAnsiTheme="minorEastAsia" w:eastAsiaTheme="minorEastAsia"/>
                <w:color w:val="auto"/>
                <w:szCs w:val="21"/>
                <w:highlight w:val="none"/>
                <w:u w:val="single"/>
              </w:rPr>
              <w:t xml:space="preserve"> 0  </w:t>
            </w:r>
            <w:r>
              <w:rPr>
                <w:rFonts w:hint="eastAsia" w:cs="宋体" w:asciiTheme="minorEastAsia" w:hAnsiTheme="minorEastAsia" w:eastAsiaTheme="minorEastAsia"/>
                <w:color w:val="auto"/>
                <w:szCs w:val="21"/>
                <w:highlight w:val="none"/>
              </w:rPr>
              <w:t>项。</w:t>
            </w:r>
          </w:p>
        </w:tc>
      </w:tr>
      <w:tr w14:paraId="206F9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5C5371B">
            <w:pPr>
              <w:spacing w:line="360" w:lineRule="auto"/>
              <w:jc w:val="center"/>
              <w:rPr>
                <w:rFonts w:cs="宋体" w:asciiTheme="minorEastAsia" w:hAnsiTheme="minorEastAsia" w:eastAsiaTheme="minorEastAsia"/>
                <w:color w:val="auto"/>
                <w:szCs w:val="21"/>
              </w:rPr>
            </w:pPr>
          </w:p>
        </w:tc>
        <w:tc>
          <w:tcPr>
            <w:tcW w:w="2786" w:type="dxa"/>
            <w:vAlign w:val="center"/>
          </w:tcPr>
          <w:p w14:paraId="7FCC4CA4">
            <w:pPr>
              <w:snapToGrid w:val="0"/>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磋商的顺序</w:t>
            </w:r>
          </w:p>
        </w:tc>
        <w:tc>
          <w:tcPr>
            <w:tcW w:w="6853" w:type="dxa"/>
            <w:vAlign w:val="center"/>
          </w:tcPr>
          <w:p w14:paraId="302B6AD7">
            <w:pPr>
              <w:pStyle w:val="12"/>
              <w:spacing w:line="360"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按照</w:t>
            </w:r>
            <w:r>
              <w:rPr>
                <w:rFonts w:hint="eastAsia" w:cs="宋体" w:asciiTheme="minorEastAsia" w:hAnsiTheme="minorEastAsia" w:eastAsiaTheme="minorEastAsia"/>
                <w:color w:val="auto"/>
                <w:szCs w:val="21"/>
              </w:rPr>
              <w:t>提交首次响应文件的顺序，通知磋商时，若某供应商不在通知现场时，该供应商排序到最后磋商，按照签到的顺序由其下一位供应商先参与磋商。</w:t>
            </w:r>
          </w:p>
          <w:p w14:paraId="21B165C5">
            <w:pPr>
              <w:snapToGrid w:val="0"/>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sym w:font="Wingdings 2" w:char="0052"/>
            </w:r>
            <w:r>
              <w:rPr>
                <w:rFonts w:hint="eastAsia" w:cs="宋体" w:asciiTheme="minorEastAsia" w:hAnsiTheme="minorEastAsia" w:eastAsiaTheme="minorEastAsia"/>
                <w:color w:val="auto"/>
                <w:szCs w:val="21"/>
              </w:rPr>
              <w:t>随机排序。</w:t>
            </w:r>
          </w:p>
          <w:p w14:paraId="657C86A1">
            <w:pPr>
              <w:pStyle w:val="12"/>
              <w:spacing w:line="360"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参与磋商前，供应商法定代表人或者委托代理人必须向磋商小组出示本人有效证件原件</w:t>
            </w:r>
            <w:r>
              <w:rPr>
                <w:rFonts w:cs="宋体" w:asciiTheme="minorEastAsia" w:hAnsiTheme="minorEastAsia" w:eastAsiaTheme="minorEastAsia"/>
                <w:b/>
                <w:color w:val="auto"/>
                <w:szCs w:val="21"/>
              </w:rPr>
              <w:t>[</w:t>
            </w:r>
            <w:r>
              <w:rPr>
                <w:rFonts w:hint="eastAsia" w:cs="宋体" w:asciiTheme="minorEastAsia" w:hAnsiTheme="minorEastAsia" w:eastAsiaTheme="minorEastAsia"/>
                <w:b/>
                <w:color w:val="auto"/>
                <w:szCs w:val="21"/>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3E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1B5FD9C">
            <w:pPr>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28</w:t>
            </w:r>
          </w:p>
        </w:tc>
        <w:tc>
          <w:tcPr>
            <w:tcW w:w="2786" w:type="dxa"/>
            <w:vAlign w:val="center"/>
          </w:tcPr>
          <w:p w14:paraId="6EAA7C7D">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履约保证金</w:t>
            </w:r>
          </w:p>
        </w:tc>
        <w:tc>
          <w:tcPr>
            <w:tcW w:w="6853" w:type="dxa"/>
            <w:vAlign w:val="center"/>
          </w:tcPr>
          <w:p w14:paraId="70AE6269">
            <w:pPr>
              <w:snapToGrid w:val="0"/>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本项目不收取履约保证金 </w:t>
            </w:r>
          </w:p>
        </w:tc>
      </w:tr>
      <w:tr w14:paraId="01A3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B8BF6CE">
            <w:pPr>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29.</w:t>
            </w:r>
            <w:r>
              <w:rPr>
                <w:rFonts w:hint="eastAsia" w:cs="宋体" w:asciiTheme="minorEastAsia" w:hAnsiTheme="minorEastAsia" w:eastAsiaTheme="minorEastAsia"/>
                <w:color w:val="auto"/>
                <w:szCs w:val="21"/>
              </w:rPr>
              <w:t>5</w:t>
            </w:r>
          </w:p>
        </w:tc>
        <w:tc>
          <w:tcPr>
            <w:tcW w:w="2786" w:type="dxa"/>
            <w:vAlign w:val="center"/>
          </w:tcPr>
          <w:p w14:paraId="3DE4D30E">
            <w:pPr>
              <w:spacing w:line="360" w:lineRule="auto"/>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签订合同携带的材料</w:t>
            </w:r>
          </w:p>
        </w:tc>
        <w:tc>
          <w:tcPr>
            <w:tcW w:w="6853" w:type="dxa"/>
            <w:vAlign w:val="center"/>
          </w:tcPr>
          <w:p w14:paraId="0F3ADF5E">
            <w:pPr>
              <w:snapToGrid w:val="0"/>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使用的有效CA证书加盖单位电子公章</w:t>
            </w:r>
          </w:p>
        </w:tc>
      </w:tr>
      <w:tr w14:paraId="7B68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4B9CD434">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cs="宋体" w:asciiTheme="minorEastAsia" w:hAnsiTheme="minorEastAsia" w:eastAsiaTheme="minorEastAsia"/>
                <w:color w:val="auto"/>
                <w:szCs w:val="21"/>
              </w:rPr>
              <w:t>1.2</w:t>
            </w:r>
          </w:p>
        </w:tc>
        <w:tc>
          <w:tcPr>
            <w:tcW w:w="2786" w:type="dxa"/>
            <w:vAlign w:val="center"/>
          </w:tcPr>
          <w:p w14:paraId="75F7B608">
            <w:pPr>
              <w:spacing w:line="38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接收质疑函方式</w:t>
            </w:r>
          </w:p>
        </w:tc>
        <w:tc>
          <w:tcPr>
            <w:tcW w:w="6853" w:type="dxa"/>
            <w:vAlign w:val="center"/>
          </w:tcPr>
          <w:p w14:paraId="16603BA7">
            <w:pPr>
              <w:snapToGrid w:val="0"/>
              <w:spacing w:line="3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以书面形式</w:t>
            </w:r>
          </w:p>
        </w:tc>
      </w:tr>
      <w:tr w14:paraId="1441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239E0905">
            <w:pPr>
              <w:spacing w:line="360" w:lineRule="auto"/>
              <w:jc w:val="center"/>
              <w:rPr>
                <w:rFonts w:cs="宋体" w:asciiTheme="minorEastAsia" w:hAnsiTheme="minorEastAsia" w:eastAsiaTheme="minorEastAsia"/>
                <w:color w:val="auto"/>
                <w:szCs w:val="21"/>
              </w:rPr>
            </w:pPr>
          </w:p>
        </w:tc>
        <w:tc>
          <w:tcPr>
            <w:tcW w:w="2786" w:type="dxa"/>
            <w:vAlign w:val="center"/>
          </w:tcPr>
          <w:p w14:paraId="2D780DEB">
            <w:pPr>
              <w:spacing w:line="38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质疑联系部门及联系方式</w:t>
            </w:r>
          </w:p>
        </w:tc>
        <w:tc>
          <w:tcPr>
            <w:tcW w:w="6853" w:type="dxa"/>
            <w:vAlign w:val="center"/>
          </w:tcPr>
          <w:p w14:paraId="4E6D50CE">
            <w:pPr>
              <w:snapToGrid w:val="0"/>
              <w:spacing w:line="38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eastAsia="zh-CN"/>
              </w:rPr>
              <w:t>广西河埠工程咨询有限公司</w:t>
            </w:r>
            <w:r>
              <w:rPr>
                <w:rFonts w:hint="eastAsia" w:asciiTheme="minorEastAsia" w:hAnsiTheme="minorEastAsia" w:eastAsiaTheme="minorEastAsia"/>
                <w:color w:val="auto"/>
                <w:szCs w:val="21"/>
              </w:rPr>
              <w:t>；</w:t>
            </w:r>
          </w:p>
          <w:p w14:paraId="06742E96">
            <w:pPr>
              <w:snapToGrid w:val="0"/>
              <w:spacing w:line="380" w:lineRule="exact"/>
              <w:rPr>
                <w:rFonts w:asciiTheme="minorEastAsia" w:hAnsiTheme="minorEastAsia" w:eastAsiaTheme="minorEastAsia"/>
                <w:color w:val="auto"/>
                <w:szCs w:val="21"/>
              </w:rPr>
            </w:pPr>
            <w:r>
              <w:rPr>
                <w:rFonts w:asciiTheme="minorEastAsia" w:hAnsiTheme="minorEastAsia" w:eastAsiaTheme="minorEastAsia"/>
                <w:color w:val="auto"/>
                <w:szCs w:val="21"/>
              </w:rPr>
              <w:t>联系电话</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0771-4956015/18697917197</w:t>
            </w:r>
            <w:r>
              <w:rPr>
                <w:rFonts w:hint="eastAsia" w:asciiTheme="minorEastAsia" w:hAnsiTheme="minorEastAsia" w:eastAsiaTheme="minorEastAsia"/>
                <w:color w:val="auto"/>
                <w:szCs w:val="21"/>
              </w:rPr>
              <w:t>，</w:t>
            </w:r>
          </w:p>
          <w:p w14:paraId="2006E1EA">
            <w:pPr>
              <w:snapToGrid w:val="0"/>
              <w:spacing w:line="380" w:lineRule="exact"/>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通讯地址</w:t>
            </w:r>
            <w:r>
              <w:rPr>
                <w:rFonts w:hint="eastAsia" w:cs="Helvetic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南宁市江南区星光大道68号天筑丽城南区27栋6楼</w:t>
            </w:r>
          </w:p>
          <w:p w14:paraId="443923B2">
            <w:pPr>
              <w:snapToGrid w:val="0"/>
              <w:spacing w:line="38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eastAsia="zh-CN"/>
              </w:rPr>
              <w:t>南宁市江南区文化广电体育和旅游局</w:t>
            </w:r>
          </w:p>
          <w:p w14:paraId="27A0C548">
            <w:pPr>
              <w:snapToGrid w:val="0"/>
              <w:spacing w:line="38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联系电话：</w:t>
            </w:r>
            <w:r>
              <w:rPr>
                <w:rFonts w:hint="eastAsia" w:asciiTheme="minorEastAsia" w:hAnsiTheme="minorEastAsia" w:eastAsiaTheme="minorEastAsia"/>
                <w:color w:val="auto"/>
                <w:szCs w:val="21"/>
                <w:lang w:eastAsia="zh-CN"/>
              </w:rPr>
              <w:t>0771-4950587</w:t>
            </w:r>
            <w:r>
              <w:rPr>
                <w:rFonts w:asciiTheme="minorEastAsia" w:hAnsiTheme="minorEastAsia" w:eastAsiaTheme="minorEastAsia"/>
                <w:color w:val="auto"/>
                <w:szCs w:val="21"/>
              </w:rPr>
              <w:t>通讯地址</w:t>
            </w:r>
            <w:r>
              <w:rPr>
                <w:rFonts w:hint="eastAsia" w:cs="Helvetic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南宁市江南区壮锦大道19号A座712室</w:t>
            </w:r>
          </w:p>
        </w:tc>
      </w:tr>
      <w:tr w14:paraId="3E90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300721F">
            <w:pPr>
              <w:spacing w:line="360" w:lineRule="auto"/>
              <w:jc w:val="center"/>
              <w:rPr>
                <w:rFonts w:cs="宋体" w:asciiTheme="minorEastAsia" w:hAnsiTheme="minorEastAsia" w:eastAsiaTheme="minorEastAsia"/>
                <w:color w:val="auto"/>
                <w:szCs w:val="21"/>
              </w:rPr>
            </w:pPr>
          </w:p>
        </w:tc>
        <w:tc>
          <w:tcPr>
            <w:tcW w:w="2786" w:type="dxa"/>
            <w:vAlign w:val="center"/>
          </w:tcPr>
          <w:p w14:paraId="44AE5F9E">
            <w:pPr>
              <w:spacing w:line="38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rPr>
              <w:t>现场提交质疑办理业务时间</w:t>
            </w:r>
          </w:p>
        </w:tc>
        <w:tc>
          <w:tcPr>
            <w:tcW w:w="6853" w:type="dxa"/>
            <w:vAlign w:val="center"/>
          </w:tcPr>
          <w:p w14:paraId="3BC8E901">
            <w:pPr>
              <w:snapToGrid w:val="0"/>
              <w:spacing w:line="3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质疑期内每个工作日</w:t>
            </w:r>
            <w:r>
              <w:rPr>
                <w:rFonts w:hint="eastAsia" w:asciiTheme="minorEastAsia" w:hAnsiTheme="minorEastAsia" w:eastAsiaTheme="minorEastAsia"/>
                <w:color w:val="auto"/>
                <w:szCs w:val="21"/>
                <w:u w:val="single"/>
              </w:rPr>
              <w:t xml:space="preserve">9 </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u w:val="single"/>
              </w:rPr>
              <w:t xml:space="preserve"> 0</w:t>
            </w:r>
            <w:r>
              <w:rPr>
                <w:rFonts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分到</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12</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u w:val="single"/>
              </w:rPr>
              <w:t xml:space="preserve"> </w:t>
            </w:r>
            <w:r>
              <w:rPr>
                <w:rFonts w:asciiTheme="minorEastAsia" w:hAnsiTheme="minorEastAsia" w:eastAsiaTheme="minorEastAsia"/>
                <w:color w:val="auto"/>
                <w:szCs w:val="21"/>
                <w:u w:val="single"/>
              </w:rPr>
              <w:t>00</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分，</w:t>
            </w:r>
            <w:r>
              <w:rPr>
                <w:rFonts w:asciiTheme="minorEastAsia" w:hAnsiTheme="minorEastAsia" w:eastAsiaTheme="minorEastAsia"/>
                <w:color w:val="auto"/>
                <w:szCs w:val="21"/>
                <w:u w:val="single"/>
              </w:rPr>
              <w:t>1</w:t>
            </w:r>
            <w:r>
              <w:rPr>
                <w:rFonts w:hint="eastAsia" w:asciiTheme="minorEastAsia" w:hAnsiTheme="minorEastAsia" w:eastAsiaTheme="minorEastAsia"/>
                <w:color w:val="auto"/>
                <w:szCs w:val="21"/>
                <w:u w:val="single"/>
              </w:rPr>
              <w:t xml:space="preserve">4 </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u w:val="single"/>
              </w:rPr>
              <w:t>3</w:t>
            </w:r>
            <w:r>
              <w:rPr>
                <w:rFonts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分到</w:t>
            </w:r>
            <w:r>
              <w:rPr>
                <w:rFonts w:asciiTheme="minorEastAsia" w:hAnsiTheme="minorEastAsia" w:eastAsiaTheme="minorEastAsia"/>
                <w:color w:val="auto"/>
                <w:szCs w:val="21"/>
                <w:u w:val="single"/>
              </w:rPr>
              <w:t>1</w:t>
            </w:r>
            <w:r>
              <w:rPr>
                <w:rFonts w:hint="eastAsia" w:asciiTheme="minorEastAsia" w:hAnsiTheme="minorEastAsia" w:eastAsiaTheme="minorEastAsia"/>
                <w:color w:val="auto"/>
                <w:szCs w:val="21"/>
                <w:u w:val="single"/>
              </w:rPr>
              <w:t>7</w:t>
            </w:r>
            <w:r>
              <w:rPr>
                <w:rFonts w:hint="eastAsia" w:asciiTheme="minorEastAsia" w:hAnsiTheme="minorEastAsia" w:eastAsiaTheme="minorEastAsia"/>
                <w:color w:val="auto"/>
                <w:szCs w:val="21"/>
              </w:rPr>
              <w:t>时</w:t>
            </w:r>
            <w:r>
              <w:rPr>
                <w:rFonts w:hint="eastAsia" w:asciiTheme="minorEastAsia" w:hAnsiTheme="minorEastAsia" w:eastAsiaTheme="minorEastAsia"/>
                <w:color w:val="auto"/>
                <w:szCs w:val="21"/>
                <w:u w:val="single"/>
              </w:rPr>
              <w:t xml:space="preserve"> 3</w:t>
            </w:r>
            <w:r>
              <w:rPr>
                <w:rFonts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分</w:t>
            </w:r>
          </w:p>
        </w:tc>
      </w:tr>
      <w:tr w14:paraId="27F91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EB81E2E">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31.6</w:t>
            </w:r>
          </w:p>
        </w:tc>
        <w:tc>
          <w:tcPr>
            <w:tcW w:w="2786" w:type="dxa"/>
            <w:vAlign w:val="center"/>
          </w:tcPr>
          <w:p w14:paraId="504304E4">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受理投诉方式</w:t>
            </w:r>
          </w:p>
        </w:tc>
        <w:tc>
          <w:tcPr>
            <w:tcW w:w="6853" w:type="dxa"/>
            <w:vAlign w:val="center"/>
          </w:tcPr>
          <w:p w14:paraId="557F98F7">
            <w:pPr>
              <w:snapToGrid w:val="0"/>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1、受理方式：纸质方式受理，投诉书正、副本（经过质疑的事项才可投诉）。</w:t>
            </w:r>
          </w:p>
          <w:p w14:paraId="23115988">
            <w:pPr>
              <w:snapToGrid w:val="0"/>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2、邮寄地址：</w:t>
            </w:r>
          </w:p>
          <w:p w14:paraId="17AABF48">
            <w:pPr>
              <w:snapToGrid w:val="0"/>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名称： </w:t>
            </w:r>
            <w:bookmarkStart w:id="37" w:name="PO_3000001868_PM036"/>
            <w:r>
              <w:rPr>
                <w:rFonts w:hint="eastAsia" w:asciiTheme="minorEastAsia" w:hAnsiTheme="minorEastAsia" w:eastAsiaTheme="minorEastAsia"/>
                <w:color w:val="auto"/>
              </w:rPr>
              <w:t>南宁市江南区财政局政府采购监督管理办公室</w:t>
            </w:r>
            <w:bookmarkEnd w:id="37"/>
          </w:p>
          <w:p w14:paraId="2FBAF5FF">
            <w:pPr>
              <w:snapToGrid w:val="0"/>
              <w:spacing w:line="38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地址： </w:t>
            </w:r>
            <w:r>
              <w:rPr>
                <w:rFonts w:hint="eastAsia" w:asciiTheme="minorEastAsia" w:hAnsiTheme="minorEastAsia" w:eastAsiaTheme="minorEastAsia"/>
                <w:color w:val="auto"/>
                <w:lang w:eastAsia="zh-CN"/>
              </w:rPr>
              <w:t>南宁市壮锦大道19号A座10层1017室</w:t>
            </w:r>
          </w:p>
          <w:p w14:paraId="53E735FD">
            <w:pPr>
              <w:snapToGrid w:val="0"/>
              <w:spacing w:line="380" w:lineRule="exact"/>
              <w:rPr>
                <w:rFonts w:cs="宋体" w:asciiTheme="minorEastAsia" w:hAnsiTheme="minorEastAsia" w:eastAsiaTheme="minorEastAsia"/>
                <w:color w:val="auto"/>
              </w:rPr>
            </w:pPr>
            <w:r>
              <w:rPr>
                <w:rFonts w:hint="eastAsia" w:asciiTheme="minorEastAsia" w:hAnsiTheme="minorEastAsia" w:eastAsiaTheme="minorEastAsia"/>
                <w:color w:val="auto"/>
              </w:rPr>
              <w:t>联系电话：</w:t>
            </w:r>
            <w:bookmarkStart w:id="38" w:name="PO_3000001868_PM038"/>
            <w:r>
              <w:rPr>
                <w:rFonts w:hint="eastAsia" w:asciiTheme="minorEastAsia" w:hAnsiTheme="minorEastAsia" w:eastAsiaTheme="minorEastAsia"/>
                <w:color w:val="auto"/>
              </w:rPr>
              <w:t>0771-4802805</w:t>
            </w:r>
            <w:bookmarkEnd w:id="38"/>
          </w:p>
        </w:tc>
      </w:tr>
      <w:tr w14:paraId="3169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E9EA27B">
            <w:pPr>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3</w:t>
            </w:r>
          </w:p>
        </w:tc>
        <w:tc>
          <w:tcPr>
            <w:tcW w:w="2786" w:type="dxa"/>
            <w:vAlign w:val="center"/>
          </w:tcPr>
          <w:p w14:paraId="17C418FA">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采购代理费</w:t>
            </w:r>
          </w:p>
        </w:tc>
        <w:tc>
          <w:tcPr>
            <w:tcW w:w="6853" w:type="dxa"/>
            <w:vAlign w:val="center"/>
          </w:tcPr>
          <w:p w14:paraId="21B639A3">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1. 是否收取采购代理费：</w:t>
            </w:r>
          </w:p>
          <w:p w14:paraId="3440C095">
            <w:pPr>
              <w:pStyle w:val="18"/>
              <w:snapToGrid w:val="0"/>
              <w:spacing w:line="360" w:lineRule="auto"/>
              <w:rPr>
                <w:rFonts w:cs="宋体" w:asciiTheme="minorEastAsia" w:hAnsiTheme="minorEastAsia" w:eastAsiaTheme="minorEastAsia"/>
                <w:color w:val="auto"/>
                <w:sz w:val="21"/>
              </w:rPr>
            </w:pPr>
            <w:r>
              <w:rPr>
                <w:rFonts w:hint="eastAsia" w:ascii="MS Gothic" w:hAnsi="MS Gothic" w:eastAsia="MS Gothic" w:cs="MS Gothic"/>
                <w:color w:val="auto"/>
              </w:rPr>
              <w:t>☑</w:t>
            </w:r>
            <w:r>
              <w:rPr>
                <w:rFonts w:hint="eastAsia" w:cs="宋体" w:asciiTheme="minorEastAsia" w:hAnsiTheme="minorEastAsia" w:eastAsiaTheme="minorEastAsia"/>
                <w:color w:val="auto"/>
                <w:sz w:val="21"/>
              </w:rPr>
              <w:t>是    □ 否</w:t>
            </w:r>
          </w:p>
          <w:p w14:paraId="672DC2B7">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2.采购代理费支付方式：</w:t>
            </w:r>
          </w:p>
          <w:p w14:paraId="7E0634C6">
            <w:pPr>
              <w:pStyle w:val="18"/>
              <w:snapToGrid w:val="0"/>
              <w:spacing w:line="360" w:lineRule="auto"/>
              <w:rPr>
                <w:rFonts w:cs="宋体" w:asciiTheme="minorEastAsia" w:hAnsiTheme="minorEastAsia" w:eastAsiaTheme="minorEastAsia"/>
                <w:color w:val="auto"/>
                <w:sz w:val="21"/>
              </w:rPr>
            </w:pPr>
            <w:r>
              <w:rPr>
                <w:rFonts w:hint="eastAsia" w:ascii="MS Gothic" w:hAnsi="MS Gothic" w:eastAsia="MS Gothic" w:cs="MS Gothic"/>
                <w:color w:val="auto"/>
              </w:rPr>
              <w:t>☑</w:t>
            </w:r>
            <w:r>
              <w:rPr>
                <w:rFonts w:hint="eastAsia" w:cs="宋体" w:asciiTheme="minorEastAsia" w:hAnsiTheme="minorEastAsia" w:eastAsiaTheme="minorEastAsia"/>
                <w:color w:val="auto"/>
                <w:sz w:val="21"/>
              </w:rPr>
              <w:t>本项目代理服务费由</w:t>
            </w:r>
            <w:r>
              <w:rPr>
                <w:rFonts w:hint="eastAsia" w:cs="宋体" w:asciiTheme="minorEastAsia" w:hAnsiTheme="minorEastAsia" w:eastAsiaTheme="minorEastAsia"/>
                <w:color w:val="auto"/>
                <w:sz w:val="21"/>
                <w:u w:val="single"/>
              </w:rPr>
              <w:t>成交供应商</w:t>
            </w:r>
            <w:r>
              <w:rPr>
                <w:rFonts w:hint="eastAsia" w:cs="宋体" w:asciiTheme="minorEastAsia" w:hAnsiTheme="minorEastAsia" w:eastAsiaTheme="minorEastAsia"/>
                <w:color w:val="auto"/>
                <w:sz w:val="21"/>
              </w:rPr>
              <w:t>领取成交通知书前，一次性向采购代理机构支付。</w:t>
            </w:r>
          </w:p>
          <w:p w14:paraId="0350B8C2">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□采购人支付。</w:t>
            </w:r>
          </w:p>
          <w:p w14:paraId="3DC282F1">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3.采购代理费收取标准：</w:t>
            </w:r>
          </w:p>
          <w:p w14:paraId="4ADDAF96">
            <w:pPr>
              <w:pStyle w:val="18"/>
              <w:snapToGrid w:val="0"/>
              <w:spacing w:line="360" w:lineRule="auto"/>
              <w:rPr>
                <w:rFonts w:cs="宋体" w:asciiTheme="minorEastAsia" w:hAnsiTheme="minorEastAsia" w:eastAsiaTheme="minorEastAsia"/>
                <w:color w:val="auto"/>
                <w:sz w:val="21"/>
              </w:rPr>
            </w:pPr>
            <w:r>
              <w:rPr>
                <w:rFonts w:hint="eastAsia" w:ascii="MS Gothic" w:hAnsi="MS Gothic" w:eastAsia="MS Gothic" w:cs="MS Gothic"/>
                <w:color w:val="auto"/>
              </w:rPr>
              <w:t>☑</w:t>
            </w:r>
            <w:r>
              <w:rPr>
                <w:rFonts w:hint="eastAsia" w:cs="宋体" w:asciiTheme="minorEastAsia" w:hAnsiTheme="minorEastAsia" w:eastAsiaTheme="minorEastAsia"/>
                <w:color w:val="auto"/>
                <w:sz w:val="21"/>
              </w:rPr>
              <w:t>以分标（</w:t>
            </w:r>
            <w:r>
              <w:rPr>
                <w:rFonts w:hint="eastAsia" w:ascii="MS Gothic" w:hAnsi="MS Gothic" w:eastAsia="MS Gothic" w:cs="MS Gothic"/>
                <w:color w:val="auto"/>
              </w:rPr>
              <w:t>☑</w:t>
            </w:r>
            <w:r>
              <w:rPr>
                <w:rFonts w:hint="eastAsia" w:cs="宋体" w:asciiTheme="minorEastAsia" w:hAnsiTheme="minorEastAsia" w:eastAsiaTheme="minorEastAsia"/>
                <w:color w:val="auto"/>
                <w:sz w:val="21"/>
              </w:rPr>
              <w:t>成交金额/□采购预算/□暂定成交金额/□其他</w:t>
            </w:r>
            <w:r>
              <w:rPr>
                <w:rFonts w:hint="eastAsia" w:cs="宋体" w:asciiTheme="minorEastAsia" w:hAnsiTheme="minorEastAsia" w:eastAsiaTheme="minorEastAsia"/>
                <w:color w:val="auto"/>
                <w:sz w:val="21"/>
                <w:u w:val="single"/>
              </w:rPr>
              <w:t xml:space="preserve">   </w:t>
            </w:r>
            <w:r>
              <w:rPr>
                <w:rFonts w:hint="eastAsia" w:cs="宋体" w:asciiTheme="minorEastAsia" w:hAnsiTheme="minorEastAsia" w:eastAsiaTheme="minorEastAsia"/>
                <w:color w:val="auto"/>
                <w:sz w:val="21"/>
              </w:rPr>
              <w:t>）为计费额，</w:t>
            </w:r>
            <w:r>
              <w:rPr>
                <w:rFonts w:hint="eastAsia" w:cs="宋体" w:asciiTheme="minorEastAsia" w:hAnsiTheme="minorEastAsia" w:eastAsiaTheme="minorEastAsia"/>
                <w:color w:val="auto"/>
                <w:sz w:val="21"/>
                <w:lang w:val="en-US" w:eastAsia="zh-CN"/>
              </w:rPr>
              <w:t>按《广西壮族自治区物价局转发国家发展改革委关于降低部分建设项目收费标准规范行为等有关问题的通知》（桂价费［2011］55号）和国家发展和改革委员会发改价格［2011］534号文</w:t>
            </w:r>
            <w:r>
              <w:rPr>
                <w:rFonts w:hint="eastAsia" w:cs="宋体" w:asciiTheme="minorEastAsia" w:hAnsiTheme="minorEastAsia" w:eastAsiaTheme="minorEastAsia"/>
                <w:color w:val="auto"/>
                <w:sz w:val="21"/>
              </w:rPr>
              <w:t>采用差额定率累进法计算出收费基准价格，采购代理收费以（</w:t>
            </w:r>
            <w:r>
              <w:rPr>
                <w:rFonts w:hint="eastAsia" w:ascii="MS Gothic" w:hAnsi="MS Gothic" w:eastAsia="宋体" w:cs="MS Gothic"/>
                <w:color w:val="auto"/>
                <w:lang w:eastAsia="zh-CN"/>
              </w:rPr>
              <w:t>□</w:t>
            </w:r>
            <w:r>
              <w:rPr>
                <w:rFonts w:hint="eastAsia" w:cs="宋体" w:asciiTheme="minorEastAsia" w:hAnsiTheme="minorEastAsia" w:eastAsiaTheme="minorEastAsia"/>
                <w:color w:val="auto"/>
                <w:sz w:val="21"/>
              </w:rPr>
              <w:t>收费基准价格/</w:t>
            </w:r>
            <w:r>
              <w:rPr>
                <w:rFonts w:hint="eastAsia" w:cs="宋体" w:asciiTheme="minorEastAsia" w:hAnsiTheme="minorEastAsia" w:eastAsiaTheme="minorEastAsia"/>
                <w:color w:val="auto"/>
                <w:sz w:val="21"/>
                <w:lang w:eastAsia="zh-CN"/>
              </w:rPr>
              <w:t>☑</w:t>
            </w:r>
            <w:r>
              <w:rPr>
                <w:rFonts w:hint="eastAsia" w:cs="宋体" w:asciiTheme="minorEastAsia" w:hAnsiTheme="minorEastAsia" w:eastAsiaTheme="minorEastAsia"/>
                <w:color w:val="auto"/>
                <w:sz w:val="21"/>
              </w:rPr>
              <w:t>收费基准价格下浮</w:t>
            </w:r>
            <w:r>
              <w:rPr>
                <w:rFonts w:hint="eastAsia" w:cs="宋体" w:asciiTheme="minorEastAsia" w:hAnsiTheme="minorEastAsia" w:eastAsiaTheme="minorEastAsia"/>
                <w:color w:val="auto"/>
                <w:sz w:val="21"/>
                <w:u w:val="single"/>
                <w:lang w:val="en-US" w:eastAsia="zh-CN"/>
              </w:rPr>
              <w:t>5</w:t>
            </w:r>
            <w:r>
              <w:rPr>
                <w:rFonts w:hint="eastAsia" w:cs="宋体" w:asciiTheme="minorEastAsia" w:hAnsiTheme="minorEastAsia" w:eastAsiaTheme="minorEastAsia"/>
                <w:color w:val="auto"/>
                <w:sz w:val="21"/>
                <w:u w:val="single"/>
              </w:rPr>
              <w:t>%</w:t>
            </w:r>
            <w:r>
              <w:rPr>
                <w:rFonts w:hint="eastAsia" w:cs="宋体" w:asciiTheme="minorEastAsia" w:hAnsiTheme="minorEastAsia" w:eastAsiaTheme="minorEastAsia"/>
                <w:color w:val="auto"/>
                <w:sz w:val="21"/>
              </w:rPr>
              <w:t>/□收费基准价格上浮</w:t>
            </w:r>
            <w:r>
              <w:rPr>
                <w:rFonts w:hint="eastAsia" w:cs="宋体" w:asciiTheme="minorEastAsia" w:hAnsiTheme="minorEastAsia" w:eastAsiaTheme="minorEastAsia"/>
                <w:color w:val="auto"/>
                <w:sz w:val="21"/>
                <w:u w:val="single"/>
              </w:rPr>
              <w:t xml:space="preserve">   %</w:t>
            </w:r>
            <w:r>
              <w:rPr>
                <w:rFonts w:hint="eastAsia" w:cs="宋体" w:asciiTheme="minorEastAsia" w:hAnsiTheme="minorEastAsia" w:eastAsiaTheme="minorEastAsia"/>
                <w:color w:val="auto"/>
                <w:sz w:val="21"/>
              </w:rPr>
              <w:t>）收取。</w:t>
            </w:r>
          </w:p>
          <w:p w14:paraId="5A305D0A">
            <w:pPr>
              <w:pStyle w:val="18"/>
              <w:snapToGrid w:val="0"/>
              <w:spacing w:line="360" w:lineRule="auto"/>
              <w:rPr>
                <w:rFonts w:cs="宋体" w:asciiTheme="minorEastAsia" w:hAnsiTheme="minorEastAsia" w:eastAsiaTheme="minorEastAsia"/>
                <w:color w:val="auto"/>
                <w:sz w:val="21"/>
                <w:u w:val="single"/>
              </w:rPr>
            </w:pPr>
            <w:r>
              <w:rPr>
                <w:rFonts w:hint="eastAsia" w:cs="宋体" w:asciiTheme="minorEastAsia" w:hAnsiTheme="minorEastAsia" w:eastAsiaTheme="minorEastAsia"/>
                <w:color w:val="auto"/>
                <w:sz w:val="21"/>
              </w:rPr>
              <w:t>□固定采购代理收费</w:t>
            </w:r>
            <w:r>
              <w:rPr>
                <w:rFonts w:hint="eastAsia" w:cs="宋体" w:asciiTheme="minorEastAsia" w:hAnsiTheme="minorEastAsia" w:eastAsiaTheme="minorEastAsia"/>
                <w:color w:val="auto"/>
                <w:sz w:val="21"/>
                <w:u w:val="single"/>
              </w:rPr>
              <w:t xml:space="preserve">        。</w:t>
            </w:r>
          </w:p>
          <w:p w14:paraId="670ED455">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4. 采购代理费收取银行账户</w:t>
            </w:r>
          </w:p>
          <w:p w14:paraId="553AC2A1">
            <w:pPr>
              <w:pStyle w:val="18"/>
              <w:snapToGrid w:val="0"/>
              <w:spacing w:line="360" w:lineRule="auto"/>
              <w:rPr>
                <w:rFonts w:hint="eastAsia" w:cs="宋体" w:asciiTheme="minorEastAsia" w:hAnsiTheme="minorEastAsia" w:eastAsiaTheme="minorEastAsia"/>
                <w:color w:val="auto"/>
                <w:sz w:val="21"/>
              </w:rPr>
            </w:pPr>
            <w:r>
              <w:rPr>
                <w:rFonts w:hint="eastAsia" w:cs="宋体" w:asciiTheme="minorEastAsia" w:hAnsiTheme="minorEastAsia" w:eastAsiaTheme="minorEastAsia"/>
                <w:color w:val="auto"/>
                <w:sz w:val="21"/>
              </w:rPr>
              <w:t>账户名称：</w:t>
            </w:r>
            <w:r>
              <w:rPr>
                <w:rFonts w:hint="eastAsia" w:cs="宋体" w:asciiTheme="minorEastAsia" w:hAnsiTheme="minorEastAsia" w:eastAsiaTheme="minorEastAsia"/>
                <w:color w:val="auto"/>
                <w:sz w:val="21"/>
                <w:lang w:eastAsia="zh-CN"/>
              </w:rPr>
              <w:t>广西河埠工程咨询有限公司</w:t>
            </w:r>
            <w:r>
              <w:rPr>
                <w:rFonts w:hint="eastAsia" w:cs="宋体" w:asciiTheme="minorEastAsia" w:hAnsiTheme="minorEastAsia" w:eastAsiaTheme="minorEastAsia"/>
                <w:color w:val="auto"/>
                <w:sz w:val="21"/>
              </w:rPr>
              <w:t xml:space="preserve"> </w:t>
            </w:r>
          </w:p>
          <w:p w14:paraId="6B396790">
            <w:pPr>
              <w:pStyle w:val="18"/>
              <w:snapToGrid w:val="0"/>
              <w:spacing w:line="360" w:lineRule="auto"/>
              <w:rPr>
                <w:rFonts w:hint="eastAsia" w:cs="宋体" w:asciiTheme="minorEastAsia" w:hAnsiTheme="minorEastAsia" w:eastAsiaTheme="minorEastAsia"/>
                <w:color w:val="auto"/>
                <w:sz w:val="21"/>
              </w:rPr>
            </w:pPr>
            <w:r>
              <w:rPr>
                <w:rFonts w:hint="eastAsia" w:cs="宋体" w:asciiTheme="minorEastAsia" w:hAnsiTheme="minorEastAsia" w:eastAsiaTheme="minorEastAsia"/>
                <w:color w:val="auto"/>
                <w:sz w:val="21"/>
              </w:rPr>
              <w:t>开户银行：</w:t>
            </w:r>
            <w:r>
              <w:rPr>
                <w:rFonts w:hint="eastAsia" w:cs="宋体" w:asciiTheme="minorEastAsia" w:hAnsiTheme="minorEastAsia" w:eastAsiaTheme="minorEastAsia"/>
                <w:color w:val="auto"/>
                <w:sz w:val="21"/>
                <w:lang w:eastAsia="zh-CN"/>
              </w:rPr>
              <w:t>中国建设银行股份有限公司南宁荣和支行</w:t>
            </w:r>
            <w:r>
              <w:rPr>
                <w:rFonts w:hint="eastAsia" w:cs="宋体" w:asciiTheme="minorEastAsia" w:hAnsiTheme="minorEastAsia" w:eastAsiaTheme="minorEastAsia"/>
                <w:color w:val="auto"/>
                <w:sz w:val="21"/>
              </w:rPr>
              <w:t xml:space="preserve"> </w:t>
            </w:r>
          </w:p>
          <w:p w14:paraId="5C3359AB">
            <w:pPr>
              <w:pStyle w:val="18"/>
              <w:snapToGrid w:val="0"/>
              <w:spacing w:line="360" w:lineRule="auto"/>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 w:val="21"/>
              </w:rPr>
              <w:t>银行账号：</w:t>
            </w:r>
            <w:r>
              <w:rPr>
                <w:rFonts w:hint="eastAsia" w:cs="宋体" w:asciiTheme="minorEastAsia" w:hAnsiTheme="minorEastAsia" w:eastAsiaTheme="minorEastAsia"/>
                <w:color w:val="auto"/>
                <w:sz w:val="21"/>
                <w:lang w:eastAsia="zh-CN"/>
              </w:rPr>
              <w:t>4505 0160 4563 0000 0232</w:t>
            </w:r>
          </w:p>
        </w:tc>
      </w:tr>
      <w:tr w14:paraId="4E54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B2FDBB1">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w:t>
            </w:r>
            <w:r>
              <w:rPr>
                <w:rFonts w:cs="宋体" w:asciiTheme="minorEastAsia" w:hAnsiTheme="minorEastAsia" w:eastAsiaTheme="minorEastAsia"/>
                <w:color w:val="auto"/>
                <w:szCs w:val="21"/>
              </w:rPr>
              <w:t>.1</w:t>
            </w:r>
          </w:p>
        </w:tc>
        <w:tc>
          <w:tcPr>
            <w:tcW w:w="2786" w:type="dxa"/>
            <w:vAlign w:val="center"/>
          </w:tcPr>
          <w:p w14:paraId="6534E01B">
            <w:pPr>
              <w:spacing w:line="360" w:lineRule="auto"/>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rPr>
              <w:t>解释</w:t>
            </w:r>
          </w:p>
        </w:tc>
        <w:tc>
          <w:tcPr>
            <w:tcW w:w="6853" w:type="dxa"/>
            <w:vAlign w:val="center"/>
          </w:tcPr>
          <w:p w14:paraId="104674AF">
            <w:pPr>
              <w:pStyle w:val="18"/>
              <w:snapToGrid w:val="0"/>
              <w:spacing w:line="360" w:lineRule="auto"/>
              <w:rPr>
                <w:rFonts w:cs="宋体" w:asciiTheme="minorEastAsia" w:hAnsiTheme="minorEastAsia" w:eastAsiaTheme="minorEastAsia"/>
                <w:b/>
                <w:color w:val="auto"/>
                <w:sz w:val="21"/>
              </w:rPr>
            </w:pPr>
            <w:r>
              <w:rPr>
                <w:rFonts w:hint="eastAsia" w:cs="宋体" w:asciiTheme="minorEastAsia" w:hAnsiTheme="minorEastAsia" w:eastAsiaTheme="minorEastAsia"/>
                <w:b/>
                <w:color w:val="auto"/>
                <w:sz w:val="21"/>
              </w:rPr>
              <w:t>解释权：</w:t>
            </w:r>
            <w:r>
              <w:rPr>
                <w:rFonts w:hint="eastAsia" w:cs="宋体" w:asciiTheme="minorEastAsia" w:hAnsiTheme="minorEastAsia" w:eastAsiaTheme="minorEastAsia"/>
                <w:color w:val="auto"/>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cs="宋体" w:asciiTheme="minorEastAsia" w:hAnsiTheme="minorEastAsia" w:eastAsiaTheme="minorEastAsia"/>
                <w:b/>
                <w:color w:val="auto"/>
                <w:sz w:val="21"/>
              </w:rPr>
              <w:t>由采购人或者采购代理机构负责解释。</w:t>
            </w:r>
          </w:p>
          <w:p w14:paraId="39D9AFB6">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b/>
                <w:color w:val="auto"/>
              </w:rPr>
              <w:t>法律责任：</w:t>
            </w:r>
            <w:r>
              <w:rPr>
                <w:rFonts w:hint="eastAsia" w:cs="宋体" w:asciiTheme="minorEastAsia" w:hAnsiTheme="minorEastAsia" w:eastAsiaTheme="minorEastAsia"/>
                <w:color w:val="auto"/>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6EDA5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476648D">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w:t>
            </w:r>
            <w:r>
              <w:rPr>
                <w:rFonts w:cs="宋体" w:asciiTheme="minorEastAsia" w:hAnsiTheme="minorEastAsia" w:eastAsiaTheme="minorEastAsia"/>
                <w:color w:val="auto"/>
                <w:szCs w:val="21"/>
              </w:rPr>
              <w:t>.2</w:t>
            </w:r>
          </w:p>
        </w:tc>
        <w:tc>
          <w:tcPr>
            <w:tcW w:w="2786" w:type="dxa"/>
            <w:vAlign w:val="center"/>
          </w:tcPr>
          <w:p w14:paraId="43B00809">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其他</w:t>
            </w:r>
          </w:p>
        </w:tc>
        <w:tc>
          <w:tcPr>
            <w:tcW w:w="6853" w:type="dxa"/>
            <w:vAlign w:val="center"/>
          </w:tcPr>
          <w:p w14:paraId="73A93C1B">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7CE357B">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7C84537">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3.本磋商文件中描述供应商的“签字”是指供应商的法定代表人或者委托代理人亲自在文件规定签署处亲笔写上个人的名字的行为，私章、签字章、印鉴、影印等其他形式均不能代替亲笔签字。</w:t>
            </w:r>
          </w:p>
          <w:p w14:paraId="3EBD208C">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4.自然人竞标的，磋商文件规定盖公章处由自然人摁手指指印。</w:t>
            </w:r>
          </w:p>
          <w:p w14:paraId="44EC4671">
            <w:pPr>
              <w:pStyle w:val="18"/>
              <w:snapToGrid w:val="0"/>
              <w:spacing w:line="360" w:lineRule="auto"/>
              <w:rPr>
                <w:rFonts w:cs="宋体" w:asciiTheme="minorEastAsia" w:hAnsiTheme="minorEastAsia" w:eastAsiaTheme="minorEastAsia"/>
                <w:color w:val="auto"/>
                <w:sz w:val="21"/>
              </w:rPr>
            </w:pPr>
            <w:r>
              <w:rPr>
                <w:rFonts w:hint="eastAsia" w:cs="宋体" w:asciiTheme="minorEastAsia" w:hAnsiTheme="minorEastAsia" w:eastAsiaTheme="minorEastAsia"/>
                <w:color w:val="auto"/>
                <w:sz w:val="21"/>
              </w:rPr>
              <w:t>5.本磋商文件所称的“以上”“以下”“以内”“届满”，包括本数；所称的“不满”“超过”“以外”，不包括本数。</w:t>
            </w:r>
          </w:p>
        </w:tc>
      </w:tr>
    </w:tbl>
    <w:p w14:paraId="28179AF4">
      <w:pPr>
        <w:pStyle w:val="4"/>
        <w:spacing w:line="420" w:lineRule="exact"/>
        <w:jc w:val="center"/>
        <w:rPr>
          <w:rFonts w:asciiTheme="minorEastAsia" w:hAnsiTheme="minorEastAsia" w:eastAsiaTheme="minorEastAsia"/>
          <w:b w:val="0"/>
          <w:color w:val="auto"/>
        </w:rPr>
      </w:pPr>
      <w:r>
        <w:rPr>
          <w:rFonts w:asciiTheme="minorEastAsia" w:hAnsiTheme="minorEastAsia" w:eastAsiaTheme="minorEastAsia"/>
          <w:b w:val="0"/>
          <w:color w:val="auto"/>
        </w:rPr>
        <w:br w:type="page"/>
      </w:r>
      <w:bookmarkStart w:id="39" w:name="_Toc192089361"/>
      <w:r>
        <w:rPr>
          <w:rFonts w:hint="eastAsia" w:asciiTheme="minorEastAsia" w:hAnsiTheme="minorEastAsia" w:eastAsiaTheme="minorEastAsia"/>
          <w:b w:val="0"/>
          <w:color w:val="auto"/>
        </w:rPr>
        <w:t>第二节 供应商须知正文</w:t>
      </w:r>
      <w:bookmarkEnd w:id="39"/>
    </w:p>
    <w:p w14:paraId="5B67F6CF">
      <w:pPr>
        <w:pStyle w:val="5"/>
        <w:spacing w:before="0" w:after="0" w:line="360" w:lineRule="auto"/>
        <w:ind w:firstLine="640" w:firstLineChars="200"/>
        <w:rPr>
          <w:rFonts w:asciiTheme="minorEastAsia" w:hAnsiTheme="minorEastAsia" w:eastAsiaTheme="minorEastAsia"/>
          <w:b w:val="0"/>
          <w:color w:val="auto"/>
        </w:rPr>
      </w:pPr>
      <w:bookmarkStart w:id="40" w:name="_Toc192089362"/>
      <w:r>
        <w:rPr>
          <w:rFonts w:hint="eastAsia" w:asciiTheme="minorEastAsia" w:hAnsiTheme="minorEastAsia" w:eastAsiaTheme="minorEastAsia"/>
          <w:b w:val="0"/>
          <w:color w:val="auto"/>
        </w:rPr>
        <w:t>一、总则</w:t>
      </w:r>
      <w:bookmarkEnd w:id="40"/>
    </w:p>
    <w:p w14:paraId="00E4A899">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1.适用范围</w:t>
      </w:r>
    </w:p>
    <w:p w14:paraId="2F938BB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1.1本项目采购人、采购代理机构、供应商、磋商小组的相关行为均受《中华人民共和国政府采购法》《中华人民共和国政府采购法实施条例》</w:t>
      </w:r>
      <w:r>
        <w:rPr>
          <w:rFonts w:hint="eastAsia" w:asciiTheme="minorEastAsia" w:hAnsiTheme="minorEastAsia" w:eastAsiaTheme="minorEastAsia"/>
          <w:color w:val="auto"/>
          <w:szCs w:val="21"/>
        </w:rPr>
        <w:t>《政府采购竞争性磋商采购方式管理暂行办法》《财政部关于政府采购竞争性磋商采购方式管理暂行办法有关问题的补充通知》</w:t>
      </w:r>
      <w:r>
        <w:rPr>
          <w:rFonts w:hint="eastAsia" w:cs="宋体" w:asciiTheme="minorEastAsia" w:hAnsiTheme="minorEastAsia" w:eastAsiaTheme="minorEastAsia"/>
          <w:color w:val="auto"/>
          <w:szCs w:val="21"/>
        </w:rPr>
        <w:t>及本项目本级和上级财政部门政府采购有关规定的约束和保护。</w:t>
      </w:r>
    </w:p>
    <w:p w14:paraId="7FF6EDA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r>
        <w:rPr>
          <w:rFonts w:hint="eastAsia" w:cs="宋体" w:asciiTheme="minorEastAsia" w:hAnsiTheme="minorEastAsia" w:eastAsiaTheme="minorEastAsia"/>
          <w:color w:val="auto"/>
          <w:spacing w:val="-6"/>
          <w:szCs w:val="21"/>
        </w:rPr>
        <w:t>本竞争性磋商文件（以下简称磋商文件）适用于本项目的所有采购程序和环节（法律、法规另有规定的，从其规定）。</w:t>
      </w:r>
    </w:p>
    <w:p w14:paraId="7878AE73">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2.定义</w:t>
      </w:r>
    </w:p>
    <w:p w14:paraId="4C3D576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2.1“采购人”是指依法进行政府采购的国家机关、事业单位、团体组织。</w:t>
      </w:r>
    </w:p>
    <w:p w14:paraId="6F6059AE">
      <w:pPr>
        <w:spacing w:line="360" w:lineRule="auto"/>
        <w:ind w:firstLine="420" w:firstLineChars="20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2.2“采购代理机构”是指政府采购集中采购机构和集中采购机构以外的采购代理机构。</w:t>
      </w:r>
    </w:p>
    <w:p w14:paraId="3E169AB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2.3“供应商”是指向采购人提供货物、工程或者服务的法人、其他组织或者自然人。</w:t>
      </w:r>
    </w:p>
    <w:p w14:paraId="5927EFB1">
      <w:pPr>
        <w:spacing w:line="360" w:lineRule="auto"/>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2.4“服务”是指除货物和工程以外的其他政府采购对象。</w:t>
      </w:r>
    </w:p>
    <w:p w14:paraId="6952F48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“竞标”是指供应商按照本项目竞争性磋商公告或者邀请函规定的方式获取磋商文件、提交响应文件并希望获得标的的行为。</w:t>
      </w:r>
    </w:p>
    <w:p w14:paraId="56EAD9F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“响应文件”</w:t>
      </w:r>
      <w:r>
        <w:rPr>
          <w:rFonts w:hint="eastAsia" w:cs="宋体" w:asciiTheme="minorEastAsia" w:hAnsiTheme="minorEastAsia" w:eastAsiaTheme="minorEastAsia"/>
          <w:color w:val="auto"/>
          <w:spacing w:val="-6"/>
          <w:szCs w:val="21"/>
        </w:rPr>
        <w:t>是指：供应商根据本磋商文件要求，编制包含资格证明、报价商务技术等所有内容的文件。</w:t>
      </w:r>
    </w:p>
    <w:p w14:paraId="0A6BA95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“实质性要求”是指磋商文件中已经指明不满足则响应文件按无效响应处理的条款，或者不能负偏离的条款，或者采购需求中带“▲”的条款。</w:t>
      </w:r>
    </w:p>
    <w:p w14:paraId="6BF1D25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“正偏离”，是指响应文件对磋商文件“采购需求”中有关条款作出的响应优于条款要求并有利于采购人的情形。</w:t>
      </w:r>
    </w:p>
    <w:p w14:paraId="39939205">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2.9</w:t>
      </w:r>
      <w:r>
        <w:rPr>
          <w:rFonts w:hint="eastAsia" w:cs="宋体" w:asciiTheme="minorEastAsia" w:hAnsiTheme="minorEastAsia" w:eastAsiaTheme="minorEastAsia"/>
          <w:color w:val="auto"/>
          <w:szCs w:val="21"/>
        </w:rPr>
        <w:t>“负偏离”，是指响应文件对磋商文件“采购需求”中有关条款作出的响应不满足条款要求，导致采购人要求不能得到满足的情形。</w:t>
      </w:r>
    </w:p>
    <w:p w14:paraId="4A49ECA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2.10“允许负偏离的条款”是指采购需求中的不属于“实质性要求”的条款。</w:t>
      </w:r>
    </w:p>
    <w:p w14:paraId="2DE82CE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11</w:t>
      </w:r>
      <w:r>
        <w:rPr>
          <w:rFonts w:hint="eastAsia" w:cs="宋体" w:asciiTheme="minorEastAsia" w:hAnsiTheme="minorEastAsia" w:eastAsiaTheme="minorEastAsia"/>
          <w:color w:val="auto"/>
          <w:szCs w:val="21"/>
        </w:rPr>
        <w:t>“书面形式”是指合同书、信件和数据电文（包括电报、电传、传真、电子数据交换和电子邮件）等可以有形地表现所载内容的形式。</w:t>
      </w:r>
    </w:p>
    <w:p w14:paraId="4461630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12</w:t>
      </w:r>
      <w:r>
        <w:rPr>
          <w:rFonts w:hint="eastAsia" w:cs="宋体" w:asciiTheme="minorEastAsia" w:hAnsiTheme="minorEastAsia" w:eastAsiaTheme="minorEastAsia"/>
          <w:color w:val="auto"/>
          <w:szCs w:val="21"/>
        </w:rPr>
        <w:t>“首次报价”是指供应商提交的首次响应文件中的报价。</w:t>
      </w:r>
    </w:p>
    <w:p w14:paraId="622DF57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“评审报价”是指供应商提交的最后报价并经修正（如有）和政策功能价格扣除（如有）后的价格。</w:t>
      </w:r>
    </w:p>
    <w:p w14:paraId="1497EF9A">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3.供应商的资格条件</w:t>
      </w:r>
    </w:p>
    <w:p w14:paraId="5E251891">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供应商的资格条件详见“供应商须知前附表”。</w:t>
      </w:r>
    </w:p>
    <w:p w14:paraId="33E38626">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4.磋商费用</w:t>
      </w:r>
    </w:p>
    <w:p w14:paraId="0683083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供应商应承担参与本次采购活动有关的所有费用，包括但不限于、勘查现场、编制和提交响应文件、参加磋商与应答、签订合同等，不论竞标结果如何，均应自行承担。</w:t>
      </w:r>
    </w:p>
    <w:p w14:paraId="5F9611DB">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5.联合体竞标</w:t>
      </w:r>
    </w:p>
    <w:p w14:paraId="1BA966D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5.1本项目是否接受联合体竞标，详见“供应商须知前附表”。</w:t>
      </w:r>
    </w:p>
    <w:p w14:paraId="42C1697A">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5.2</w:t>
      </w:r>
      <w:r>
        <w:rPr>
          <w:rFonts w:hint="eastAsia" w:asciiTheme="minorEastAsia" w:hAnsiTheme="minorEastAsia" w:eastAsiaTheme="minorEastAsia"/>
          <w:color w:val="auto"/>
        </w:rPr>
        <w:t>如接受联合体竞标，</w:t>
      </w:r>
      <w:r>
        <w:rPr>
          <w:rFonts w:hint="eastAsia" w:cs="宋体" w:asciiTheme="minorEastAsia" w:hAnsiTheme="minorEastAsia" w:eastAsiaTheme="minorEastAsia"/>
          <w:color w:val="auto"/>
          <w:szCs w:val="21"/>
        </w:rPr>
        <w:t>联合体竞标要求详见“供应商须知前附表”。</w:t>
      </w:r>
    </w:p>
    <w:p w14:paraId="40BF5CF7">
      <w:pPr>
        <w:spacing w:line="360" w:lineRule="auto"/>
        <w:ind w:firstLine="420" w:firstLineChars="200"/>
        <w:rPr>
          <w:rFonts w:asciiTheme="minorEastAsia" w:hAnsiTheme="minorEastAsia" w:eastAsiaTheme="minorEastAsia"/>
          <w:bCs/>
          <w:color w:val="auto"/>
          <w:szCs w:val="21"/>
        </w:rPr>
      </w:pPr>
      <w:r>
        <w:rPr>
          <w:rFonts w:hint="eastAsia" w:cs="宋体" w:asciiTheme="minorEastAsia" w:hAnsiTheme="minorEastAsia" w:eastAsiaTheme="minorEastAsia"/>
          <w:color w:val="auto"/>
          <w:szCs w:val="21"/>
        </w:rPr>
        <w:t>5.3</w:t>
      </w:r>
      <w:r>
        <w:rPr>
          <w:rFonts w:hint="eastAsia" w:asciiTheme="minorEastAsia" w:hAnsiTheme="minorEastAsia" w:eastAsiaTheme="minorEastAsia"/>
          <w:bCs/>
          <w:color w:val="auto"/>
          <w:szCs w:val="21"/>
        </w:rPr>
        <w:t>根据《政府采购促进中小企业发展暂行办法》（财库[2020]46号）</w:t>
      </w:r>
      <w:r>
        <w:rPr>
          <w:rFonts w:asciiTheme="minorEastAsia" w:hAnsiTheme="minorEastAsia" w:eastAsiaTheme="minorEastAsia"/>
          <w:bCs/>
          <w:color w:val="auto"/>
          <w:szCs w:val="21"/>
        </w:rPr>
        <w:t>第九条</w:t>
      </w:r>
      <w:r>
        <w:rPr>
          <w:rFonts w:hint="eastAsia" w:asciiTheme="minorEastAsia" w:hAnsiTheme="minorEastAsia" w:eastAsiaTheme="minorEastAsia"/>
          <w:bCs/>
          <w:color w:val="auto"/>
          <w:szCs w:val="21"/>
        </w:rPr>
        <w:t>规定，</w:t>
      </w:r>
      <w:r>
        <w:rPr>
          <w:rFonts w:asciiTheme="minorEastAsia" w:hAnsiTheme="minorEastAsia" w:eastAsiaTheme="minorEastAsia"/>
          <w:bCs/>
          <w:color w:val="auto"/>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200B239F">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 xml:space="preserve">6.转包与分包             </w:t>
      </w:r>
    </w:p>
    <w:p w14:paraId="4A27B68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6.1本项目是否允许分包详见“供应商须知前附表”，本项目不允许违法分包。</w:t>
      </w:r>
    </w:p>
    <w:p w14:paraId="214AE20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w:t>
      </w:r>
      <w:r>
        <w:rPr>
          <w:rFonts w:hint="eastAsia" w:asciiTheme="minorEastAsia" w:hAnsiTheme="minorEastAsia" w:eastAsiaTheme="minorEastAsia"/>
          <w:bCs/>
          <w:color w:val="auto"/>
          <w:szCs w:val="21"/>
        </w:rPr>
        <w:t>根据《政府采购促进中小企业发展暂行办法》（财库[2020]46号）</w:t>
      </w:r>
      <w:r>
        <w:rPr>
          <w:rFonts w:asciiTheme="minorEastAsia" w:hAnsiTheme="minorEastAsia" w:eastAsiaTheme="minorEastAsia"/>
          <w:bCs/>
          <w:color w:val="auto"/>
          <w:szCs w:val="21"/>
        </w:rPr>
        <w:t>第九条</w:t>
      </w:r>
      <w:r>
        <w:rPr>
          <w:rFonts w:hint="eastAsia" w:asciiTheme="minorEastAsia" w:hAnsiTheme="minorEastAsia" w:eastAsiaTheme="minorEastAsia"/>
          <w:bCs/>
          <w:color w:val="auto"/>
          <w:szCs w:val="21"/>
        </w:rPr>
        <w:t>规定，</w:t>
      </w:r>
      <w:r>
        <w:rPr>
          <w:rFonts w:asciiTheme="minorEastAsia" w:hAnsiTheme="minorEastAsia" w:eastAsiaTheme="minorEastAsia"/>
          <w:bCs/>
          <w:color w:val="auto"/>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6EFE90D5">
      <w:pPr>
        <w:spacing w:line="360" w:lineRule="auto"/>
        <w:ind w:firstLine="482" w:firstLineChars="200"/>
        <w:rPr>
          <w:rFonts w:cs="宋体" w:asciiTheme="minorEastAsia" w:hAnsiTheme="minorEastAsia" w:eastAsiaTheme="minorEastAsia"/>
          <w:b/>
          <w:bCs/>
          <w:color w:val="auto"/>
          <w:sz w:val="24"/>
        </w:rPr>
      </w:pPr>
      <w:bookmarkStart w:id="41" w:name="_Toc254970673"/>
      <w:bookmarkStart w:id="42" w:name="_Toc254970532"/>
      <w:r>
        <w:rPr>
          <w:rFonts w:hint="eastAsia" w:cs="宋体" w:asciiTheme="minorEastAsia" w:hAnsiTheme="minorEastAsia" w:eastAsiaTheme="minorEastAsia"/>
          <w:b/>
          <w:bCs/>
          <w:color w:val="auto"/>
          <w:sz w:val="24"/>
        </w:rPr>
        <w:t>7.特别说明</w:t>
      </w:r>
      <w:bookmarkEnd w:id="41"/>
      <w:bookmarkEnd w:id="42"/>
    </w:p>
    <w:p w14:paraId="43FB7564">
      <w:pPr>
        <w:spacing w:line="360" w:lineRule="auto"/>
        <w:ind w:firstLine="420" w:firstLineChars="200"/>
        <w:rPr>
          <w:rFonts w:cs="宋体" w:asciiTheme="minorEastAsia" w:hAnsiTheme="minorEastAsia" w:eastAsiaTheme="minorEastAsia"/>
          <w:color w:val="auto"/>
          <w:szCs w:val="21"/>
        </w:rPr>
      </w:pPr>
      <w:bookmarkStart w:id="43" w:name="_8.1提供相同品牌产品且通过资格审查、符合性审查的不同投标人参加同一合"/>
      <w:bookmarkEnd w:id="43"/>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1</w:t>
      </w:r>
      <w:bookmarkStart w:id="44" w:name="_Hlk65832145"/>
      <w:r>
        <w:rPr>
          <w:rFonts w:hint="eastAsia" w:asciiTheme="minorEastAsia" w:hAnsiTheme="minorEastAsia" w:eastAsiaTheme="minorEastAsia"/>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cs="宋体" w:asciiTheme="minorEastAsia" w:hAnsiTheme="minorEastAsia" w:eastAsiaTheme="minorEastAsia"/>
          <w:color w:val="auto"/>
          <w:szCs w:val="21"/>
        </w:rPr>
        <w:t>。</w:t>
      </w:r>
    </w:p>
    <w:bookmarkEnd w:id="44"/>
    <w:p w14:paraId="694FCBC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供应商应仔细阅读磋商文件的所有内容，按照磋商文件的要求提交响应文件，并对所提供的全部资料的真实性承担法律责任。</w:t>
      </w:r>
    </w:p>
    <w:p w14:paraId="5525F73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D4A531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在政府采购活动中，采购人员及相关人员与供应商有下列利害关系之一的，应当回避：</w:t>
      </w:r>
    </w:p>
    <w:p w14:paraId="3438D1B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（1）参加采购活动前3年内与供应商存在劳动关系；</w:t>
      </w:r>
    </w:p>
    <w:p w14:paraId="422E1CB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（2）参加采购活动前3年内担任供应商的董事、监事；</w:t>
      </w:r>
    </w:p>
    <w:p w14:paraId="25247A6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（3）参加采购活动前3年内是供应商的控股股东或者实际控制人；</w:t>
      </w:r>
    </w:p>
    <w:p w14:paraId="1547961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（4）与供应商的法定代表人或者负责人有夫妻、直系血亲、三代以内旁系血亲或者近姻亲关系；</w:t>
      </w:r>
    </w:p>
    <w:p w14:paraId="4158548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（5）与供应商有其他可能影响政府采购活动公平、公正进行的关系。</w:t>
      </w:r>
    </w:p>
    <w:p w14:paraId="74C9F99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CAE02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有下列情形之一的视为供应商相互串通竞标，响应文件将被视为无效：</w:t>
      </w:r>
    </w:p>
    <w:p w14:paraId="13638F9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（1）不同供应商的响应文件由同一单位或者个人编制； </w:t>
      </w:r>
    </w:p>
    <w:p w14:paraId="558B069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（2）不同供应商委托同一单位或者个人办理竞标事宜；</w:t>
      </w:r>
    </w:p>
    <w:p w14:paraId="0A4DE40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（3）不同的供应商的响应文件载明的项目管理员为同一个人；</w:t>
      </w:r>
    </w:p>
    <w:p w14:paraId="61CAEB3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（4）不同供应商的响应文件异常一致或者报价呈规律性差异；</w:t>
      </w:r>
    </w:p>
    <w:p w14:paraId="66A07B6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（5）不同供应商的响应文件相互混装；</w:t>
      </w:r>
    </w:p>
    <w:p w14:paraId="3C1877F4">
      <w:pPr>
        <w:tabs>
          <w:tab w:val="left" w:pos="6931"/>
        </w:tabs>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（6）不同供应商的磋商保证金从同一单位或者个人账户转出。</w:t>
      </w:r>
      <w:r>
        <w:rPr>
          <w:rFonts w:cs="宋体" w:asciiTheme="minorEastAsia" w:hAnsiTheme="minorEastAsia" w:eastAsiaTheme="minorEastAsia"/>
          <w:color w:val="auto"/>
          <w:szCs w:val="21"/>
        </w:rPr>
        <w:tab/>
      </w:r>
    </w:p>
    <w:p w14:paraId="42DFDD5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供应商有下列情形之一的，属于恶意串通行为，将报同级监督管理部门：</w:t>
      </w:r>
    </w:p>
    <w:p w14:paraId="165156F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（1）供应商直接或者间接从采购人或者采购代理机构处获得其他供应商的相关信息并修改其响应文件；</w:t>
      </w:r>
    </w:p>
    <w:p w14:paraId="27F172A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（2）供应商按照采购人或者采购代理机构的授意撤换、修改响应文件；</w:t>
      </w:r>
    </w:p>
    <w:p w14:paraId="132A49A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（3）供应商之间协商报价、技术方案等响应文件或者响应文件的实质性内容；</w:t>
      </w:r>
    </w:p>
    <w:p w14:paraId="2C6FBDA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（4）属于同一集团、协会、商会等组织成员的供应商按照该组织要求协同参加政府采购活动；</w:t>
      </w:r>
    </w:p>
    <w:p w14:paraId="0761F40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（5）供应商之间事先约定一致抬高或者压低报价，或者在政府采购活动中事先约定轮流以高价位或者低价位成交，或者事先约定由某一特定供应商成交，然后再参加竞标；</w:t>
      </w:r>
    </w:p>
    <w:p w14:paraId="2549606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（6）供应商之间商定部分供应商放弃参加政府采购活动或者放弃成交；</w:t>
      </w:r>
    </w:p>
    <w:p w14:paraId="1F30C18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（7）供应商与采购人或者采购代理机构之间、供应商相互之间，为谋求特定供应商成交或者排斥其他供应商的其他串通行为。</w:t>
      </w:r>
    </w:p>
    <w:p w14:paraId="2D3AD4E4">
      <w:pPr>
        <w:pStyle w:val="5"/>
        <w:spacing w:before="0" w:after="0" w:line="360" w:lineRule="auto"/>
        <w:ind w:firstLine="640" w:firstLineChars="200"/>
        <w:rPr>
          <w:rFonts w:asciiTheme="minorEastAsia" w:hAnsiTheme="minorEastAsia" w:eastAsiaTheme="minorEastAsia"/>
          <w:b w:val="0"/>
          <w:bCs w:val="0"/>
          <w:color w:val="auto"/>
        </w:rPr>
      </w:pPr>
      <w:bookmarkStart w:id="45" w:name="_Toc254970675"/>
      <w:bookmarkStart w:id="46" w:name="_Toc254970534"/>
      <w:bookmarkStart w:id="47" w:name="_Toc192089363"/>
      <w:r>
        <w:rPr>
          <w:rFonts w:hint="eastAsia" w:asciiTheme="minorEastAsia" w:hAnsiTheme="minorEastAsia" w:eastAsiaTheme="minorEastAsia"/>
          <w:b w:val="0"/>
          <w:bCs w:val="0"/>
          <w:color w:val="auto"/>
        </w:rPr>
        <w:t>二、磋商文件</w:t>
      </w:r>
      <w:bookmarkEnd w:id="45"/>
      <w:bookmarkEnd w:id="46"/>
      <w:bookmarkEnd w:id="47"/>
    </w:p>
    <w:p w14:paraId="4197373E">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8.磋商文件的构成</w:t>
      </w:r>
    </w:p>
    <w:p w14:paraId="10DE5378">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竞争性磋商公告；</w:t>
      </w:r>
    </w:p>
    <w:p w14:paraId="2B5D6E59">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采购需求；</w:t>
      </w:r>
    </w:p>
    <w:p w14:paraId="6EE01CE8">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第三章 供应商须知； </w:t>
      </w:r>
    </w:p>
    <w:p w14:paraId="2BAB282E">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评审程序、评审方法和评审标准；</w:t>
      </w:r>
    </w:p>
    <w:p w14:paraId="22F8A2D7">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第五章 响应文件格式；</w:t>
      </w:r>
    </w:p>
    <w:p w14:paraId="2CEBAD08">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合同文本；</w:t>
      </w:r>
    </w:p>
    <w:p w14:paraId="3ABB9DA2">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质疑、投诉材料格式。</w:t>
      </w:r>
    </w:p>
    <w:p w14:paraId="64F9D54D">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9.供应商的询问</w:t>
      </w:r>
    </w:p>
    <w:p w14:paraId="0E8861E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供应商应认真阅读磋商文件的采购需求，如供应商对磋商文件有疑问的，如要求采购人作出澄清或者修改的，供应商尽应在</w:t>
      </w:r>
      <w:r>
        <w:rPr>
          <w:rFonts w:asciiTheme="minorEastAsia" w:hAnsiTheme="minorEastAsia" w:eastAsiaTheme="minorEastAsia"/>
          <w:color w:val="auto"/>
          <w:szCs w:val="21"/>
        </w:rPr>
        <w:t>提交首次响应文件截止之日前</w:t>
      </w:r>
      <w:r>
        <w:rPr>
          <w:rFonts w:hint="eastAsia" w:asciiTheme="minorEastAsia" w:hAnsiTheme="minorEastAsia" w:eastAsiaTheme="minorEastAsia"/>
          <w:color w:val="auto"/>
          <w:szCs w:val="21"/>
        </w:rPr>
        <w:t>，以书面形式向</w:t>
      </w:r>
      <w:r>
        <w:rPr>
          <w:rFonts w:asciiTheme="minorEastAsia" w:hAnsiTheme="minorEastAsia" w:eastAsiaTheme="minorEastAsia"/>
          <w:color w:val="auto"/>
          <w:szCs w:val="21"/>
        </w:rPr>
        <w:t>采购人、采购代理机构</w:t>
      </w:r>
      <w:r>
        <w:rPr>
          <w:rFonts w:hint="eastAsia" w:asciiTheme="minorEastAsia" w:hAnsiTheme="minorEastAsia" w:eastAsiaTheme="minorEastAsia"/>
          <w:color w:val="auto"/>
          <w:szCs w:val="21"/>
        </w:rPr>
        <w:t>提出。</w:t>
      </w:r>
    </w:p>
    <w:p w14:paraId="2224332A">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10.磋商文件的澄清和修改</w:t>
      </w:r>
    </w:p>
    <w:p w14:paraId="5A99B22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14:paraId="1100CA56">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2519E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提交首次响应文件截止之日前，采购人、采购代理机构或者</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个工作日前，以</w:t>
      </w:r>
      <w:r>
        <w:rPr>
          <w:rFonts w:hint="eastAsia" w:asciiTheme="minorEastAsia" w:hAnsiTheme="minorEastAsia" w:eastAsiaTheme="minorEastAsia"/>
          <w:color w:val="auto"/>
          <w:szCs w:val="21"/>
        </w:rPr>
        <w:t>书面</w:t>
      </w:r>
      <w:r>
        <w:rPr>
          <w:rFonts w:asciiTheme="minorEastAsia" w:hAnsiTheme="minorEastAsia" w:eastAsiaTheme="minorEastAsia"/>
          <w:color w:val="auto"/>
          <w:szCs w:val="21"/>
        </w:rPr>
        <w:t>形式</w:t>
      </w:r>
      <w:r>
        <w:rPr>
          <w:rFonts w:hint="eastAsia" w:asciiTheme="minorEastAsia" w:hAnsiTheme="minorEastAsia" w:eastAsiaTheme="minorEastAsia"/>
          <w:color w:val="auto"/>
          <w:szCs w:val="21"/>
        </w:rPr>
        <w:t>（目前为网上公告和系统短信等形式）</w:t>
      </w:r>
      <w:r>
        <w:rPr>
          <w:rFonts w:asciiTheme="minorEastAsia" w:hAnsiTheme="minorEastAsia" w:eastAsiaTheme="minorEastAsia"/>
          <w:color w:val="auto"/>
          <w:szCs w:val="21"/>
        </w:rPr>
        <w:t>通知所有</w:t>
      </w:r>
      <w:r>
        <w:rPr>
          <w:rFonts w:hint="eastAsia" w:asciiTheme="minorEastAsia" w:hAnsiTheme="minorEastAsia" w:eastAsiaTheme="minorEastAsia"/>
          <w:color w:val="auto"/>
          <w:szCs w:val="21"/>
        </w:rPr>
        <w:t>获取</w:t>
      </w:r>
      <w:r>
        <w:rPr>
          <w:rFonts w:asciiTheme="minorEastAsia" w:hAnsiTheme="minorEastAsia" w:eastAsiaTheme="minorEastAsia"/>
          <w:color w:val="auto"/>
          <w:szCs w:val="21"/>
        </w:rPr>
        <w:t>磋商文件的供应商，不足</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个工作日的，应当顺延提交首次响应文件截止之日。</w:t>
      </w:r>
    </w:p>
    <w:p w14:paraId="0F9C7A5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rPr>
        <w:t>4</w:t>
      </w:r>
      <w:r>
        <w:rPr>
          <w:rFonts w:cs="Arial" w:asciiTheme="minorEastAsia" w:hAnsiTheme="minorEastAsia" w:eastAsiaTheme="minorEastAsia"/>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14:paraId="14C2DDC7">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10.5  采购人和采购代理机构可以视采购具体情况，变更</w:t>
      </w:r>
      <w:r>
        <w:rPr>
          <w:rFonts w:asciiTheme="minorEastAsia" w:hAnsiTheme="minorEastAsia" w:eastAsiaTheme="minorEastAsia"/>
          <w:color w:val="auto"/>
        </w:rPr>
        <w:t>提交首次响应文件</w:t>
      </w:r>
      <w:r>
        <w:rPr>
          <w:rFonts w:hint="eastAsia" w:asciiTheme="minorEastAsia" w:hAnsiTheme="minorEastAsia" w:eastAsiaTheme="minorEastAsia"/>
          <w:color w:val="auto"/>
        </w:rPr>
        <w:t>截止时间和竞谈时间，将变更时间将在“采购文件公告</w:t>
      </w:r>
      <w:r>
        <w:rPr>
          <w:rFonts w:asciiTheme="minorEastAsia" w:hAnsiTheme="minorEastAsia" w:eastAsiaTheme="minorEastAsia"/>
          <w:color w:val="auto"/>
        </w:rPr>
        <w:t>”</w:t>
      </w:r>
      <w:r>
        <w:rPr>
          <w:rFonts w:hint="eastAsia" w:asciiTheme="minorEastAsia" w:hAnsiTheme="minorEastAsia" w:eastAsiaTheme="minorEastAsia"/>
          <w:color w:val="auto"/>
        </w:rPr>
        <w:t>中“七、其他补充事宜3.网上查询地址”</w:t>
      </w:r>
      <w:r>
        <w:rPr>
          <w:rFonts w:hint="eastAsia" w:cs="宋体" w:asciiTheme="minorEastAsia" w:hAnsiTheme="minorEastAsia" w:eastAsiaTheme="minorEastAsia"/>
          <w:color w:val="auto"/>
        </w:rPr>
        <w:t>规定的政府采购信息发布媒体上</w:t>
      </w:r>
      <w:r>
        <w:rPr>
          <w:rFonts w:hint="eastAsia" w:asciiTheme="minorEastAsia" w:hAnsiTheme="minorEastAsia" w:eastAsiaTheme="minorEastAsia"/>
          <w:color w:val="auto"/>
        </w:rPr>
        <w:t>发布更正公告。</w:t>
      </w:r>
    </w:p>
    <w:p w14:paraId="7078CF48">
      <w:pPr>
        <w:spacing w:line="360" w:lineRule="auto"/>
        <w:ind w:firstLine="400" w:firstLineChars="200"/>
        <w:rPr>
          <w:rFonts w:asciiTheme="minorEastAsia" w:hAnsiTheme="minorEastAsia" w:eastAsiaTheme="minorEastAsia"/>
          <w:color w:val="auto"/>
          <w:kern w:val="0"/>
          <w:sz w:val="20"/>
          <w:szCs w:val="21"/>
        </w:rPr>
      </w:pPr>
      <w:r>
        <w:rPr>
          <w:rFonts w:hint="eastAsia" w:asciiTheme="minorEastAsia" w:hAnsiTheme="minorEastAsia" w:eastAsiaTheme="minorEastAsia"/>
          <w:color w:val="auto"/>
          <w:kern w:val="0"/>
          <w:sz w:val="20"/>
          <w:szCs w:val="21"/>
        </w:rPr>
        <w:t>▲</w:t>
      </w:r>
      <w:r>
        <w:rPr>
          <w:rFonts w:hint="eastAsia" w:asciiTheme="minorEastAsia" w:hAnsiTheme="minorEastAsia" w:eastAsiaTheme="minorEastAsia"/>
          <w:b/>
          <w:color w:val="auto"/>
          <w:kern w:val="0"/>
          <w:sz w:val="20"/>
          <w:szCs w:val="21"/>
        </w:rPr>
        <w:t>响应文件未按磋商文件的澄清、修改的内容编制，又不符合实质性要求的，其响应文件作无效处理。</w:t>
      </w:r>
    </w:p>
    <w:p w14:paraId="7EE4BF79">
      <w:pPr>
        <w:pStyle w:val="5"/>
        <w:spacing w:before="0" w:after="0" w:line="360" w:lineRule="auto"/>
        <w:ind w:firstLine="640" w:firstLineChars="200"/>
        <w:rPr>
          <w:rFonts w:asciiTheme="minorEastAsia" w:hAnsiTheme="minorEastAsia" w:eastAsiaTheme="minorEastAsia"/>
          <w:b w:val="0"/>
          <w:bCs w:val="0"/>
          <w:color w:val="auto"/>
        </w:rPr>
      </w:pPr>
      <w:bookmarkStart w:id="48" w:name="_Toc192089364"/>
      <w:r>
        <w:rPr>
          <w:rFonts w:hint="eastAsia" w:asciiTheme="minorEastAsia" w:hAnsiTheme="minorEastAsia" w:eastAsiaTheme="minorEastAsia"/>
          <w:b w:val="0"/>
          <w:bCs w:val="0"/>
          <w:color w:val="auto"/>
        </w:rPr>
        <w:t>三、响应文件的编制</w:t>
      </w:r>
      <w:bookmarkEnd w:id="48"/>
    </w:p>
    <w:p w14:paraId="5F7A62D8">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11.响应文件的编制原则</w:t>
      </w:r>
    </w:p>
    <w:p w14:paraId="3A7CBB3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供应商必须按照磋商文件的要求编制响应文件，并对其提交的响应文件的真实性、合法性承担法律责任。响应文件必须对磋商文件作出实质性响应。</w:t>
      </w:r>
    </w:p>
    <w:p w14:paraId="54F71051">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12.响应文件的组成</w:t>
      </w:r>
    </w:p>
    <w:p w14:paraId="703EEFC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12.1响应文件由资格证明文件、报价文件、商务和技术文件三部分组成。</w:t>
      </w:r>
    </w:p>
    <w:p w14:paraId="47F428B2">
      <w:pPr>
        <w:spacing w:line="360" w:lineRule="auto"/>
        <w:ind w:left="420" w:leftChars="200"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2.1.1</w:t>
      </w:r>
      <w:r>
        <w:rPr>
          <w:rFonts w:hint="eastAsia" w:cs="宋体" w:asciiTheme="minorEastAsia" w:hAnsiTheme="minorEastAsia" w:eastAsiaTheme="minorEastAsia"/>
          <w:color w:val="auto"/>
          <w:szCs w:val="21"/>
        </w:rPr>
        <w:t>资格证明文件：详见须知前附表</w:t>
      </w:r>
    </w:p>
    <w:p w14:paraId="10B40C9A">
      <w:pPr>
        <w:spacing w:line="360" w:lineRule="auto"/>
        <w:ind w:left="420" w:leftChars="200"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12.1.2商务技术文件：详见须知前附表</w:t>
      </w:r>
    </w:p>
    <w:p w14:paraId="4A608EC3">
      <w:pPr>
        <w:spacing w:line="360" w:lineRule="auto"/>
        <w:ind w:left="420" w:leftChars="200"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3报价文件：详见须知前附表</w:t>
      </w:r>
    </w:p>
    <w:p w14:paraId="58E173A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响应文件电子版：详见须知前附表</w:t>
      </w:r>
    </w:p>
    <w:p w14:paraId="65F40F33">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13.计量单位</w:t>
      </w:r>
    </w:p>
    <w:p w14:paraId="61453B1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磋商文件已有明确规定的，使用磋商文件规定的计量单位；磋商文件没有规定的，应采用中华人民共和国法定计量单位，货币种类为人民币，否则视同未响应。</w:t>
      </w:r>
    </w:p>
    <w:p w14:paraId="04BEC23B">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14.竞标的风险</w:t>
      </w:r>
    </w:p>
    <w:p w14:paraId="4BD4C90A">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供应商没有按照磋商文件要求提供全部资料，或者供应商没有对磋商文件在各方面作出实质性响应可能导致其响应无效，是供应商应当考虑的风险。</w:t>
      </w:r>
    </w:p>
    <w:p w14:paraId="61A0CF82">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15.响应报价要求和构成</w:t>
      </w:r>
    </w:p>
    <w:p w14:paraId="67403BE3">
      <w:pPr>
        <w:tabs>
          <w:tab w:val="left" w:pos="2492"/>
        </w:tabs>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15.1响应报价应按“第五章 响应文件格式”中“响应报价表”格式填写。</w:t>
      </w:r>
    </w:p>
    <w:p w14:paraId="72AF2F3A">
      <w:pPr>
        <w:tabs>
          <w:tab w:val="left" w:pos="2492"/>
        </w:tabs>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15.2响应报价的价格构成见“供应商须知前附表”。</w:t>
      </w:r>
    </w:p>
    <w:p w14:paraId="7EB7140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15.3响应报价要求</w:t>
      </w:r>
    </w:p>
    <w:p w14:paraId="23A193F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5.3.1</w:t>
      </w:r>
      <w:r>
        <w:rPr>
          <w:rFonts w:hint="eastAsia" w:cs="宋体" w:asciiTheme="minorEastAsia" w:hAnsiTheme="minorEastAsia" w:eastAsiaTheme="minorEastAsia"/>
          <w:color w:val="auto"/>
          <w:szCs w:val="21"/>
        </w:rPr>
        <w:t>供应商的响应报价应符合以下要求，否则响应文件按无效响应处理：</w:t>
      </w:r>
    </w:p>
    <w:p w14:paraId="39C9D50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（1）供应商必须就“采购需求”中所竞标的每个分标的全部内容分别作完整唯一总价报价，不得存在漏项报价；</w:t>
      </w:r>
    </w:p>
    <w:p w14:paraId="119319C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）供应商必须就所竞标的分标的单项内容作唯一报价。</w:t>
      </w:r>
    </w:p>
    <w:p w14:paraId="1038AB8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15.3.</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响应报价（包含首次报价、最后报价）超过所竞标分标规定的采购预算金额或者最高限价的，其响应文件将作无效处理。</w:t>
      </w:r>
    </w:p>
    <w:p w14:paraId="34B9FA4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15.3.</w:t>
      </w:r>
      <w:r>
        <w:rPr>
          <w:rFonts w:cs="宋体" w:asciiTheme="minorEastAsia" w:hAnsiTheme="minorEastAsia" w:eastAsiaTheme="minorEastAsia"/>
          <w:color w:val="auto"/>
          <w:szCs w:val="21"/>
        </w:rPr>
        <w:t>3</w:t>
      </w:r>
      <w:bookmarkStart w:id="49" w:name="_Hlk42592874"/>
      <w:r>
        <w:rPr>
          <w:rFonts w:hint="eastAsia" w:cs="宋体" w:asciiTheme="minorEastAsia" w:hAnsiTheme="minorEastAsia" w:eastAsiaTheme="minorEastAsia"/>
          <w:color w:val="auto"/>
          <w:szCs w:val="21"/>
        </w:rPr>
        <w:t>响应报价（包含首次报价、最后报价）超过分项采购预算金额或者最高限价的，其响应文件将作无效处理。</w:t>
      </w:r>
    </w:p>
    <w:bookmarkEnd w:id="49"/>
    <w:p w14:paraId="0D6766AB">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16.竞标有效期</w:t>
      </w:r>
    </w:p>
    <w:p w14:paraId="09AFDDE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16.1竞标有效期是指为保证采购人有足够的时间在提交响应文件后完成评审、确定成交供应商、合同签订等工作而要求供应商提交的响应文件在一定时间内保持有效的期限。</w:t>
      </w:r>
    </w:p>
    <w:p w14:paraId="0FD92A5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16.2 竞标有效期应由供应商按“供应商须知前附表”规定的期限作出响应。</w:t>
      </w:r>
    </w:p>
    <w:p w14:paraId="489F4BE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16.3供应商的响应文件在竞标有效期内均保持有效。</w:t>
      </w:r>
    </w:p>
    <w:p w14:paraId="3EF24448">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17.磋商保证金</w:t>
      </w:r>
    </w:p>
    <w:p w14:paraId="5FA7CD1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详见“供应商须知前附表”。</w:t>
      </w:r>
    </w:p>
    <w:p w14:paraId="47B20F8A">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18.响应文件编制的要求</w:t>
      </w:r>
    </w:p>
    <w:p w14:paraId="048032B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cs="宋体" w:asciiTheme="minorEastAsia" w:hAnsiTheme="minorEastAsia" w:eastAsiaTheme="minorEastAsia"/>
          <w:color w:val="auto"/>
        </w:rPr>
        <w:t>由此引发的</w:t>
      </w:r>
      <w:r>
        <w:rPr>
          <w:rFonts w:hint="eastAsia" w:cs="宋体" w:asciiTheme="minorEastAsia" w:hAnsiTheme="minorEastAsia" w:eastAsiaTheme="minorEastAsia"/>
          <w:color w:val="auto"/>
          <w:szCs w:val="21"/>
        </w:rPr>
        <w:t>后果由供应商承担。</w:t>
      </w:r>
    </w:p>
    <w:p w14:paraId="7E2EC741">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18.2响应文件应按资格证明、报价分别编制，商务技术文件合并编制，本磋商只接受电子版响应文件，要求见本章“12.2响应文件电子版要求”。</w:t>
      </w:r>
    </w:p>
    <w:p w14:paraId="6B6FE00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w:t>
      </w:r>
      <w:bookmarkStart w:id="50" w:name="_Hlk65832699"/>
      <w:r>
        <w:rPr>
          <w:rFonts w:hint="eastAsia" w:cs="宋体" w:asciiTheme="minorEastAsia" w:hAnsiTheme="minorEastAsia" w:eastAsiaTheme="minorEastAsia"/>
          <w:color w:val="auto"/>
          <w:szCs w:val="21"/>
        </w:rPr>
        <w:t>3</w:t>
      </w:r>
      <w:r>
        <w:rPr>
          <w:rFonts w:hint="eastAsia" w:asciiTheme="minorEastAsia" w:hAnsiTheme="minorEastAsia" w:eastAsiaTheme="minorEastAsia"/>
          <w:color w:val="auto"/>
          <w:szCs w:val="21"/>
        </w:rPr>
        <w:t>响应文件须由供应商在</w:t>
      </w:r>
      <w:r>
        <w:rPr>
          <w:rFonts w:hint="eastAsia" w:cs="仿宋_GB2312" w:asciiTheme="minorEastAsia" w:hAnsiTheme="minorEastAsia" w:eastAsiaTheme="minorEastAsia"/>
          <w:color w:val="auto"/>
          <w:kern w:val="0"/>
          <w:szCs w:val="21"/>
          <w:lang w:val="zh-CN"/>
        </w:rPr>
        <w:t>“</w:t>
      </w:r>
      <w:r>
        <w:rPr>
          <w:rFonts w:hint="eastAsia" w:asciiTheme="minorEastAsia" w:hAnsiTheme="minorEastAsia" w:eastAsiaTheme="minorEastAsia"/>
          <w:color w:val="auto"/>
          <w:szCs w:val="21"/>
        </w:rPr>
        <w:t>第五章 响应文件格式</w:t>
      </w:r>
      <w:r>
        <w:rPr>
          <w:rFonts w:hint="eastAsia" w:cs="仿宋_GB2312" w:asciiTheme="minorEastAsia" w:hAnsiTheme="minorEastAsia" w:eastAsiaTheme="minorEastAsia"/>
          <w:color w:val="auto"/>
          <w:kern w:val="0"/>
          <w:szCs w:val="21"/>
          <w:lang w:val="zh-CN"/>
        </w:rPr>
        <w:t>”</w:t>
      </w:r>
      <w:r>
        <w:rPr>
          <w:rFonts w:hint="eastAsia" w:asciiTheme="minorEastAsia" w:hAnsiTheme="minorEastAsia" w:eastAsiaTheme="minorEastAsia"/>
          <w:color w:val="auto"/>
          <w:szCs w:val="21"/>
        </w:rPr>
        <w:t>规定位置</w:t>
      </w:r>
      <w:r>
        <w:rPr>
          <w:rFonts w:hint="eastAsia" w:cs="仿宋_GB2312" w:asciiTheme="minorEastAsia" w:hAnsiTheme="minorEastAsia" w:eastAsiaTheme="minorEastAsia"/>
          <w:color w:val="auto"/>
          <w:szCs w:val="21"/>
        </w:rPr>
        <w:t>进行签署、盖章</w:t>
      </w:r>
      <w:bookmarkEnd w:id="50"/>
      <w:r>
        <w:rPr>
          <w:rFonts w:hint="eastAsia" w:cs="宋体" w:asciiTheme="minorEastAsia" w:hAnsiTheme="minorEastAsia" w:eastAsiaTheme="minorEastAsia"/>
          <w:color w:val="auto"/>
          <w:szCs w:val="21"/>
        </w:rPr>
        <w:t>，否则其响应文件按无效响应处理。骑缝盖公章不视为在规定位置盖章。</w:t>
      </w:r>
    </w:p>
    <w:p w14:paraId="2DD00E3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18.4响应文件中标注的供应商名称应与营业执照（事业单位法人证书、执业许可证、自然人身份证）及电子公章一致，否则其响应文件按无效响应处理。</w:t>
      </w:r>
    </w:p>
    <w:p w14:paraId="64CF80E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18.5响应文件应避免涂改、行间插字或者删除，否则其响应文件按无效响应处理。</w:t>
      </w:r>
    </w:p>
    <w:p w14:paraId="3832DB8C">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19.响应文件的密封和标记</w:t>
      </w:r>
    </w:p>
    <w:p w14:paraId="0F4C2D1C">
      <w:pPr>
        <w:spacing w:line="360" w:lineRule="auto"/>
        <w:ind w:firstLine="420" w:firstLineChars="200"/>
        <w:rPr>
          <w:rFonts w:cs="仿宋_GB2312" w:asciiTheme="minorEastAsia" w:hAnsiTheme="minorEastAsia" w:eastAsiaTheme="minorEastAsia"/>
          <w:color w:val="auto"/>
          <w:kern w:val="0"/>
          <w:szCs w:val="21"/>
          <w:lang w:val="zh-CN"/>
        </w:rPr>
      </w:pPr>
      <w:r>
        <w:rPr>
          <w:rFonts w:hint="eastAsia" w:cs="仿宋_GB2312" w:asciiTheme="minorEastAsia" w:hAnsiTheme="minorEastAsia" w:eastAsiaTheme="minorEastAsia"/>
          <w:color w:val="auto"/>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6B17229F">
      <w:pPr>
        <w:spacing w:line="360" w:lineRule="auto"/>
        <w:ind w:firstLine="420" w:firstLineChars="200"/>
        <w:rPr>
          <w:rFonts w:cs="仿宋_GB2312" w:asciiTheme="minorEastAsia" w:hAnsiTheme="minorEastAsia" w:eastAsiaTheme="minorEastAsia"/>
          <w:color w:val="auto"/>
          <w:kern w:val="0"/>
          <w:szCs w:val="21"/>
          <w:lang w:val="zh-CN"/>
        </w:rPr>
      </w:pPr>
      <w:r>
        <w:rPr>
          <w:rFonts w:hint="eastAsia" w:cs="仿宋_GB2312" w:asciiTheme="minorEastAsia" w:hAnsiTheme="minorEastAsia" w:eastAsiaTheme="minorEastAsia"/>
          <w:color w:val="auto"/>
          <w:kern w:val="0"/>
          <w:szCs w:val="21"/>
          <w:lang w:val="zh-CN"/>
        </w:rPr>
        <w:t>19.2使用“政采云电子交易客户端”需要提前申领CA数字证书，申领流程见该项目采购公告附件。</w:t>
      </w:r>
    </w:p>
    <w:p w14:paraId="248BB2B0">
      <w:pPr>
        <w:pStyle w:val="18"/>
        <w:spacing w:line="360" w:lineRule="auto"/>
        <w:ind w:firstLine="420" w:firstLineChars="200"/>
        <w:rPr>
          <w:rFonts w:cs="仿宋_GB2312" w:asciiTheme="minorEastAsia" w:hAnsiTheme="minorEastAsia" w:eastAsiaTheme="minorEastAsia"/>
          <w:color w:val="auto"/>
          <w:sz w:val="21"/>
        </w:rPr>
      </w:pPr>
      <w:r>
        <w:rPr>
          <w:rFonts w:hint="eastAsia" w:cs="仿宋_GB2312" w:asciiTheme="minorEastAsia" w:hAnsiTheme="minorEastAsia" w:eastAsiaTheme="minorEastAsia"/>
          <w:color w:val="auto"/>
          <w:sz w:val="21"/>
        </w:rPr>
        <w:t>19.3为确保网上操作合法、有效和安全，供应商应当在响应文件提交截止时间前完成在“政府采购云平台”的身份认证，确保在电子交易过程中能够对相关数据电文进行加密和使用电子签名。</w:t>
      </w:r>
    </w:p>
    <w:p w14:paraId="481447C2">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20.响应文件的提交</w:t>
      </w:r>
    </w:p>
    <w:p w14:paraId="54663C4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20.1供应商必须在“供应商须知前附表”规定的时间和地点提交响应文件。</w:t>
      </w:r>
    </w:p>
    <w:p w14:paraId="4DF27D04">
      <w:pPr>
        <w:spacing w:line="360"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20</w:t>
      </w:r>
      <w:r>
        <w:rPr>
          <w:rFonts w:hint="eastAsia" w:asciiTheme="minorEastAsia" w:hAnsiTheme="minorEastAsia" w:eastAsiaTheme="minorEastAsia"/>
          <w:color w:val="auto"/>
          <w:szCs w:val="21"/>
        </w:rPr>
        <w:t>.2 在响应文件提交截止时间以后，不能补充、修改响应文件。</w:t>
      </w:r>
    </w:p>
    <w:p w14:paraId="2FB259D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20.3 在提交“最后报价”后，供应商不能退出谈判。</w:t>
      </w:r>
    </w:p>
    <w:p w14:paraId="1AEF12D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B77DA9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20.5 采购机构不可视情况延长提交响应文件的截止时间。</w:t>
      </w:r>
    </w:p>
    <w:p w14:paraId="15C13C44">
      <w:pPr>
        <w:spacing w:line="360" w:lineRule="auto"/>
        <w:ind w:firstLine="420" w:firstLineChars="200"/>
        <w:rPr>
          <w:rFonts w:asciiTheme="minorEastAsia" w:hAnsiTheme="minorEastAsia" w:eastAsiaTheme="minorEastAsia"/>
          <w:color w:val="auto"/>
          <w:sz w:val="24"/>
        </w:rPr>
      </w:pPr>
      <w:r>
        <w:rPr>
          <w:rFonts w:hint="eastAsia" w:asciiTheme="minorEastAsia" w:hAnsiTheme="minorEastAsia" w:eastAsiaTheme="minorEastAsia"/>
          <w:color w:val="auto"/>
          <w:szCs w:val="21"/>
        </w:rPr>
        <w:t>20.6备份响应文件。</w:t>
      </w:r>
      <w:r>
        <w:rPr>
          <w:rFonts w:hint="eastAsia" w:asciiTheme="minorEastAsia" w:hAnsiTheme="minorEastAsia" w:eastAsiaTheme="minorEastAsia"/>
          <w:bCs/>
          <w:color w:val="auto"/>
          <w:szCs w:val="21"/>
        </w:rPr>
        <w:t>详见在“供应商须知前附表”。</w:t>
      </w:r>
    </w:p>
    <w:p w14:paraId="2A8F2D79">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21.首次响应文件的补充、修改与撤回</w:t>
      </w:r>
    </w:p>
    <w:p w14:paraId="2B44CB3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详见“供应商须知前附表”。</w:t>
      </w:r>
    </w:p>
    <w:p w14:paraId="0B3B23A8">
      <w:pPr>
        <w:spacing w:line="360" w:lineRule="auto"/>
        <w:ind w:firstLine="482" w:firstLineChars="200"/>
        <w:rPr>
          <w:rFonts w:cs="宋体" w:asciiTheme="minorEastAsia" w:hAnsiTheme="minorEastAsia" w:eastAsiaTheme="minorEastAsia"/>
          <w:b/>
          <w:bCs/>
          <w:color w:val="auto"/>
          <w:sz w:val="24"/>
        </w:rPr>
      </w:pPr>
      <w:bookmarkStart w:id="51" w:name="_Hlk45702405"/>
      <w:r>
        <w:rPr>
          <w:rFonts w:hint="eastAsia" w:cs="宋体" w:asciiTheme="minorEastAsia" w:hAnsiTheme="minorEastAsia" w:eastAsiaTheme="minorEastAsia"/>
          <w:b/>
          <w:bCs/>
          <w:color w:val="auto"/>
          <w:sz w:val="24"/>
        </w:rPr>
        <w:t>22. 首次响应文件的退回</w:t>
      </w:r>
    </w:p>
    <w:p w14:paraId="055E5311">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在首次响应文件提交截止时间止提交响应文件的供应商不足3家时电子响应文件由代理机构在“政采云”平台操作退回，除此之外采购人和采购代理机构对已提交的电子响应文件概不退回。</w:t>
      </w:r>
    </w:p>
    <w:p w14:paraId="1951B7B8">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23. 截止时间后的撤回</w:t>
      </w:r>
    </w:p>
    <w:p w14:paraId="160EDDC7">
      <w:pPr>
        <w:spacing w:line="360"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本项目不收取磋商保证金，供应商在首次响应文件提交截止时间后可向采购人、采购代理机构书面申请撤回电子响应文件。</w:t>
      </w:r>
      <w:bookmarkEnd w:id="51"/>
    </w:p>
    <w:p w14:paraId="1218C1E0">
      <w:pPr>
        <w:pStyle w:val="5"/>
        <w:spacing w:before="0" w:after="0" w:line="360" w:lineRule="auto"/>
        <w:ind w:firstLine="640" w:firstLineChars="200"/>
        <w:rPr>
          <w:rFonts w:asciiTheme="minorEastAsia" w:hAnsiTheme="minorEastAsia" w:eastAsiaTheme="minorEastAsia"/>
          <w:b w:val="0"/>
          <w:bCs w:val="0"/>
          <w:color w:val="auto"/>
        </w:rPr>
      </w:pPr>
      <w:bookmarkStart w:id="52" w:name="_Toc192089365"/>
      <w:r>
        <w:rPr>
          <w:rFonts w:hint="eastAsia" w:asciiTheme="minorEastAsia" w:hAnsiTheme="minorEastAsia" w:eastAsiaTheme="minorEastAsia"/>
          <w:b w:val="0"/>
          <w:bCs w:val="0"/>
          <w:color w:val="auto"/>
        </w:rPr>
        <w:t>四、评审及磋商</w:t>
      </w:r>
      <w:bookmarkEnd w:id="52"/>
    </w:p>
    <w:p w14:paraId="72E9BFDC">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24.磋商小组成立</w:t>
      </w:r>
    </w:p>
    <w:p w14:paraId="0F36076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8CAC18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1C4C889">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25.</w:t>
      </w:r>
      <w:r>
        <w:rPr>
          <w:rFonts w:hint="eastAsia" w:cs="宋体" w:asciiTheme="minorEastAsia" w:hAnsiTheme="minorEastAsia" w:eastAsiaTheme="minorEastAsia"/>
          <w:b/>
          <w:bCs/>
          <w:color w:val="auto"/>
          <w:sz w:val="24"/>
        </w:rPr>
        <w:t>首次响应文件的开启</w:t>
      </w:r>
    </w:p>
    <w:p w14:paraId="3540279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25.1首次响应文件由磋商小组或者采购代理机构在“供应商须知前附表”规定的时间开启。</w:t>
      </w:r>
    </w:p>
    <w:p w14:paraId="5BBD0D98">
      <w:pPr>
        <w:spacing w:line="360" w:lineRule="auto"/>
        <w:ind w:firstLine="420" w:firstLineChars="200"/>
        <w:rPr>
          <w:rFonts w:cs="宋体" w:asciiTheme="minorEastAsia" w:hAnsiTheme="minorEastAsia" w:eastAsiaTheme="minorEastAsia"/>
          <w:bCs/>
          <w:color w:val="auto"/>
        </w:rPr>
      </w:pPr>
      <w:r>
        <w:rPr>
          <w:rFonts w:hint="eastAsia" w:cs="宋体" w:asciiTheme="minorEastAsia" w:hAnsiTheme="minorEastAsia" w:eastAsiaTheme="minorEastAsia"/>
          <w:color w:val="auto"/>
          <w:szCs w:val="21"/>
        </w:rPr>
        <w:t>25.2 响应文件解密：采购代理机构将在“供应商须知前附表”规定的时间通过电子交易平台组织响应文件开启，采购机构依托电子交易平台发起开始解密指令，供应商的法定代表人或其委托代理人</w:t>
      </w:r>
      <w:r>
        <w:rPr>
          <w:rFonts w:hint="eastAsia" w:cs="宋体" w:asciiTheme="minorEastAsia" w:hAnsiTheme="minorEastAsia" w:eastAsiaTheme="minorEastAsia"/>
          <w:b/>
          <w:bCs/>
          <w:color w:val="auto"/>
          <w:szCs w:val="21"/>
        </w:rPr>
        <w:t>须携带加密时所用的CA锁按平台提示和采购文件的规定登录到“广西政府采购云平台”平台电子开标大厅签到并在发起解密指令之时起30分钟内完成对电子响应文件在线解密。</w:t>
      </w:r>
      <w:r>
        <w:rPr>
          <w:rFonts w:hint="eastAsia" w:cs="宋体" w:asciiTheme="minorEastAsia" w:hAnsiTheme="minorEastAsia" w:eastAsiaTheme="minorEastAsia"/>
          <w:color w:val="auto"/>
        </w:rPr>
        <w:t>发起解密指令之时起5分钟内供应商还未进行解密的，代理机构要通知供应商，供应商没预留联系方式或预留联系方式无效，导致代理机构无法联系到供应商进行解密的，</w:t>
      </w:r>
      <w:r>
        <w:rPr>
          <w:rFonts w:hint="eastAsia" w:cs="宋体" w:asciiTheme="minorEastAsia" w:hAnsiTheme="minorEastAsia" w:eastAsiaTheme="minorEastAsia"/>
          <w:b/>
          <w:bCs/>
          <w:color w:val="auto"/>
        </w:rPr>
        <w:t>视为响应文件无效</w:t>
      </w:r>
      <w:r>
        <w:rPr>
          <w:rFonts w:hint="eastAsia" w:cs="宋体" w:asciiTheme="minorEastAsia" w:hAnsiTheme="minorEastAsia" w:eastAsiaTheme="minorEastAsia"/>
          <w:color w:val="auto"/>
        </w:rPr>
        <w:t>。（解密</w:t>
      </w:r>
      <w:r>
        <w:rPr>
          <w:rFonts w:hint="eastAsia" w:cs="宋体" w:asciiTheme="minorEastAsia" w:hAnsiTheme="minorEastAsia" w:eastAsiaTheme="minorEastAsia"/>
          <w:bCs/>
          <w:color w:val="auto"/>
        </w:rPr>
        <w:t>异常情况处理：详见本章</w:t>
      </w:r>
      <w:r>
        <w:rPr>
          <w:rFonts w:hint="eastAsia" w:cs="宋体" w:asciiTheme="minorEastAsia" w:hAnsiTheme="minorEastAsia" w:eastAsiaTheme="minorEastAsia"/>
          <w:color w:val="auto"/>
        </w:rPr>
        <w:t>26.3 电子交易活动的中止。）</w:t>
      </w:r>
    </w:p>
    <w:p w14:paraId="6BCA8631">
      <w:pPr>
        <w:spacing w:line="430" w:lineRule="exact"/>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如</w:t>
      </w:r>
      <w:r>
        <w:rPr>
          <w:rFonts w:hint="eastAsia" w:cs="宋体" w:asciiTheme="minorEastAsia" w:hAnsiTheme="minorEastAsia" w:eastAsiaTheme="minorEastAsia"/>
          <w:bCs/>
          <w:color w:val="auto"/>
        </w:rPr>
        <w:t>供应商成功解密响应文件，但未在“广西政府采购云平台”电子开标大厅参加谈判的，视同认可谈判过程和结果，</w:t>
      </w:r>
      <w:r>
        <w:rPr>
          <w:rFonts w:hint="eastAsia" w:cs="宋体" w:asciiTheme="minorEastAsia" w:hAnsiTheme="minorEastAsia" w:eastAsiaTheme="minorEastAsia"/>
          <w:color w:val="auto"/>
        </w:rPr>
        <w:t>由此产生的后果由供应商自行负责。 参与谈判的供应商不足3家的，不得谈判。</w:t>
      </w:r>
    </w:p>
    <w:p w14:paraId="4FA79BE1">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26</w:t>
      </w:r>
      <w:r>
        <w:rPr>
          <w:rFonts w:hint="eastAsia" w:cs="宋体" w:asciiTheme="minorEastAsia" w:hAnsiTheme="minorEastAsia" w:eastAsiaTheme="minorEastAsia"/>
          <w:b/>
          <w:bCs/>
          <w:color w:val="auto"/>
          <w:sz w:val="24"/>
        </w:rPr>
        <w:t>.评审程序、评审方法和评审标准</w:t>
      </w:r>
    </w:p>
    <w:p w14:paraId="7E866372">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26.1</w:t>
      </w:r>
      <w:r>
        <w:rPr>
          <w:rFonts w:hint="eastAsia" w:cs="宋体" w:asciiTheme="minorEastAsia" w:hAnsiTheme="minorEastAsia" w:eastAsiaTheme="minorEastAsia"/>
          <w:color w:val="auto"/>
          <w:szCs w:val="21"/>
        </w:rPr>
        <w:t>磋商小组</w:t>
      </w:r>
      <w:r>
        <w:rPr>
          <w:rFonts w:cs="宋体" w:asciiTheme="minorEastAsia" w:hAnsiTheme="minorEastAsia" w:eastAsiaTheme="minorEastAsia"/>
          <w:color w:val="auto"/>
          <w:szCs w:val="21"/>
        </w:rPr>
        <w:t>按照</w:t>
      </w:r>
      <w:r>
        <w:rPr>
          <w:rFonts w:hint="eastAsia" w:cs="宋体" w:asciiTheme="minorEastAsia" w:hAnsiTheme="minorEastAsia" w:eastAsiaTheme="minorEastAsia"/>
          <w:color w:val="auto"/>
          <w:szCs w:val="21"/>
        </w:rPr>
        <w:t>“第四章 评审程序、评审方法和评审标准”</w:t>
      </w:r>
      <w:r>
        <w:rPr>
          <w:rFonts w:cs="宋体" w:asciiTheme="minorEastAsia" w:hAnsiTheme="minorEastAsia" w:eastAsiaTheme="minorEastAsia"/>
          <w:color w:val="auto"/>
          <w:szCs w:val="21"/>
        </w:rPr>
        <w:t>规定的方法、评审因素、标准和程序对</w:t>
      </w:r>
      <w:r>
        <w:rPr>
          <w:rFonts w:hint="eastAsia" w:cs="宋体" w:asciiTheme="minorEastAsia" w:hAnsiTheme="minorEastAsia" w:eastAsiaTheme="minorEastAsia"/>
          <w:color w:val="auto"/>
          <w:szCs w:val="21"/>
        </w:rPr>
        <w:t>响应</w:t>
      </w:r>
      <w:r>
        <w:rPr>
          <w:rFonts w:cs="宋体" w:asciiTheme="minorEastAsia" w:hAnsiTheme="minorEastAsia" w:eastAsiaTheme="minorEastAsia"/>
          <w:color w:val="auto"/>
          <w:szCs w:val="21"/>
        </w:rPr>
        <w:t>文件进行评审。</w:t>
      </w:r>
    </w:p>
    <w:p w14:paraId="08738EF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 xml:space="preserve">6.2 </w:t>
      </w:r>
      <w:r>
        <w:rPr>
          <w:rFonts w:hint="eastAsia" w:asciiTheme="minorEastAsia" w:hAnsiTheme="minorEastAsia" w:eastAsiaTheme="minorEastAsia"/>
          <w:color w:val="auto"/>
          <w:szCs w:val="21"/>
        </w:rPr>
        <w:t>采购需求负偏离要求及磋商顺序详见 “ 供应商须知前附表”。</w:t>
      </w:r>
    </w:p>
    <w:p w14:paraId="473254B3">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6.3</w:t>
      </w:r>
      <w:r>
        <w:rPr>
          <w:rFonts w:hint="eastAsia" w:asciiTheme="minorEastAsia" w:hAnsiTheme="minorEastAsia" w:eastAsiaTheme="minorEastAsia"/>
          <w:color w:val="auto"/>
        </w:rPr>
        <w:t>电子交易活动的中止。采购过程中出现以下情形，导致电子交易平台无法正常运行，或者无法保证电子交易的公平、公正和安全时，采购机构可中止电子交易活动：</w:t>
      </w:r>
    </w:p>
    <w:p w14:paraId="7649840F">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（1）电子交易平台发生故障而无法登录访问的； </w:t>
      </w:r>
    </w:p>
    <w:p w14:paraId="21174D27">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（2）电子交易平台应用或数据库出现错误，不能进行正常操作的；</w:t>
      </w:r>
    </w:p>
    <w:p w14:paraId="5A9841E6">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（3）电子交易平台发现严重安全漏洞，有潜在泄密危险的；</w:t>
      </w:r>
    </w:p>
    <w:p w14:paraId="79FC0C4C">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（4）病毒发作导致不能进行正常操作的； </w:t>
      </w:r>
    </w:p>
    <w:p w14:paraId="02679C20">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（4）其他无法保证电子交易的公平、公正和安全的情况。</w:t>
      </w:r>
    </w:p>
    <w:p w14:paraId="40865B5C">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476112">
      <w:pPr>
        <w:pStyle w:val="5"/>
        <w:spacing w:before="0" w:after="0" w:line="360" w:lineRule="auto"/>
        <w:ind w:firstLine="480" w:firstLineChars="150"/>
        <w:rPr>
          <w:rFonts w:asciiTheme="minorEastAsia" w:hAnsiTheme="minorEastAsia" w:eastAsiaTheme="minorEastAsia"/>
          <w:b w:val="0"/>
          <w:bCs w:val="0"/>
          <w:color w:val="auto"/>
        </w:rPr>
      </w:pPr>
      <w:bookmarkStart w:id="53" w:name="_Toc192089366"/>
      <w:r>
        <w:rPr>
          <w:rFonts w:hint="eastAsia" w:asciiTheme="minorEastAsia" w:hAnsiTheme="minorEastAsia" w:eastAsiaTheme="minorEastAsia"/>
          <w:b w:val="0"/>
          <w:bCs w:val="0"/>
          <w:color w:val="auto"/>
        </w:rPr>
        <w:t>五、成交及合同</w:t>
      </w:r>
      <w:bookmarkEnd w:id="53"/>
    </w:p>
    <w:p w14:paraId="59A63AB5">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27</w:t>
      </w:r>
      <w:r>
        <w:rPr>
          <w:rFonts w:hint="eastAsia" w:cs="宋体" w:asciiTheme="minorEastAsia" w:hAnsiTheme="minorEastAsia" w:eastAsiaTheme="minorEastAsia"/>
          <w:b/>
          <w:bCs/>
          <w:color w:val="auto"/>
          <w:sz w:val="24"/>
        </w:rPr>
        <w:t>.确定成交供应商及结果公告</w:t>
      </w:r>
    </w:p>
    <w:p w14:paraId="777C92A6">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27</w:t>
      </w:r>
      <w:r>
        <w:rPr>
          <w:rFonts w:hint="eastAsia" w:cs="宋体" w:asciiTheme="minorEastAsia" w:hAnsiTheme="minorEastAsia" w:eastAsiaTheme="minorEastAsia"/>
          <w:color w:val="auto"/>
          <w:szCs w:val="21"/>
        </w:rPr>
        <w:t>.1确定成交供应商。</w:t>
      </w:r>
      <w:r>
        <w:rPr>
          <w:rFonts w:hint="eastAsia" w:cs="宋体" w:asciiTheme="minorEastAsia" w:hAnsiTheme="minorEastAsia" w:eastAsiaTheme="minorEastAsia"/>
          <w:color w:val="auto"/>
          <w:kern w:val="0"/>
          <w:szCs w:val="21"/>
          <w:u w:val="single"/>
        </w:rPr>
        <w:t xml:space="preserve"> 采购人在收到评审报告后5个工作日内，从评审报告提出的成交候选供应商中，根据质量和服务均能满足磋商文件实质性响应要求且最后综合评分高者成交的原则确定成交供应商。采购人逾期未确定成交供应商且不提出异议的，视为确定评审报告提出的排序第一的供应商为成交供应商。</w:t>
      </w:r>
    </w:p>
    <w:p w14:paraId="00A8C335">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27</w:t>
      </w:r>
      <w:r>
        <w:rPr>
          <w:rFonts w:hint="eastAsia" w:cs="宋体" w:asciiTheme="minorEastAsia" w:hAnsiTheme="minorEastAsia" w:eastAsiaTheme="minorEastAsia"/>
          <w:color w:val="auto"/>
          <w:szCs w:val="21"/>
        </w:rPr>
        <w:t>.2成交通知及成交结果公告。</w:t>
      </w:r>
      <w:r>
        <w:rPr>
          <w:rFonts w:hint="eastAsia" w:cs="宋体" w:asciiTheme="minorEastAsia" w:hAnsiTheme="minorEastAsia" w:eastAsiaTheme="minorEastAsia"/>
          <w:color w:val="auto"/>
          <w:kern w:val="0"/>
          <w:szCs w:val="21"/>
        </w:rPr>
        <w:t>成交</w:t>
      </w:r>
      <w:r>
        <w:rPr>
          <w:rFonts w:hint="eastAsia" w:cs="宋体" w:asciiTheme="minorEastAsia" w:hAnsiTheme="minorEastAsia" w:eastAsiaTheme="minorEastAsia"/>
          <w:color w:val="auto"/>
          <w:szCs w:val="21"/>
        </w:rPr>
        <w:t>供应商确定后2个工作日内，在省级以上财政部门指定的媒体上公</w:t>
      </w:r>
      <w:r>
        <w:rPr>
          <w:rFonts w:hint="eastAsia" w:cs="宋体" w:asciiTheme="minorEastAsia" w:hAnsiTheme="minorEastAsia" w:eastAsiaTheme="minorEastAsia"/>
          <w:color w:val="auto"/>
          <w:kern w:val="0"/>
          <w:szCs w:val="21"/>
        </w:rPr>
        <w:t>告成交结果（成交通知及成交</w:t>
      </w:r>
      <w:r>
        <w:rPr>
          <w:rFonts w:cs="宋体" w:asciiTheme="minorEastAsia" w:hAnsiTheme="minorEastAsia" w:eastAsiaTheme="minorEastAsia"/>
          <w:color w:val="auto"/>
          <w:kern w:val="0"/>
          <w:szCs w:val="21"/>
        </w:rPr>
        <w:t>结果公告</w:t>
      </w:r>
      <w:r>
        <w:rPr>
          <w:rFonts w:hint="eastAsia" w:cs="宋体" w:asciiTheme="minorEastAsia" w:hAnsiTheme="minorEastAsia" w:eastAsiaTheme="minorEastAsia"/>
          <w:color w:val="auto"/>
          <w:kern w:val="0"/>
          <w:szCs w:val="21"/>
        </w:rPr>
        <w:t>应使用南宁市模板进行公告，公告内容除包含《政府采购公告和公示信息格式规范（2020年版）》要求内容外，还应包含采购人专门面向中小企业预留份额情况及成交供应商评审价格、优惠率等内容），</w:t>
      </w:r>
      <w:r>
        <w:rPr>
          <w:rFonts w:hint="eastAsia" w:cs="宋体" w:asciiTheme="minorEastAsia" w:hAnsiTheme="minorEastAsia" w:eastAsiaTheme="minorEastAsia"/>
          <w:color w:val="auto"/>
          <w:szCs w:val="21"/>
        </w:rPr>
        <w:t>同时向成交供应商发出成交通知书，成交通知书规定签订合同的时间不得超过25日。</w:t>
      </w:r>
    </w:p>
    <w:p w14:paraId="37032E61">
      <w:pPr>
        <w:spacing w:line="360" w:lineRule="auto"/>
        <w:ind w:firstLine="420" w:firstLineChars="200"/>
        <w:rPr>
          <w:rFonts w:cs="Courier New" w:asciiTheme="minorEastAsia" w:hAnsiTheme="minorEastAsia" w:eastAsiaTheme="minorEastAsia"/>
          <w:color w:val="auto"/>
          <w:szCs w:val="21"/>
        </w:rPr>
      </w:pPr>
      <w:r>
        <w:rPr>
          <w:rFonts w:hint="eastAsia" w:cs="宋体" w:asciiTheme="minorEastAsia" w:hAnsiTheme="minorEastAsia" w:eastAsiaTheme="minorEastAsia"/>
          <w:color w:val="auto"/>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cs="Courier New" w:asciiTheme="minorEastAsia" w:hAnsiTheme="minorEastAsia" w:eastAsiaTheme="minorEastAsia"/>
          <w:color w:val="auto"/>
          <w:szCs w:val="21"/>
        </w:rPr>
        <w:t>成交供应商享受</w:t>
      </w:r>
      <w:r>
        <w:rPr>
          <w:rFonts w:hint="eastAsia" w:asciiTheme="minorEastAsia" w:hAnsiTheme="minorEastAsia" w:eastAsiaTheme="minorEastAsia"/>
          <w:color w:val="auto"/>
          <w:szCs w:val="21"/>
        </w:rPr>
        <w:t>《政府采购促进中小企业发展管理办法》（财库〔2020〕46号）规定的中小企业扶持</w:t>
      </w:r>
      <w:r>
        <w:rPr>
          <w:rFonts w:hint="eastAsia" w:cs="Courier New" w:asciiTheme="minorEastAsia" w:hAnsiTheme="minorEastAsia" w:eastAsiaTheme="minorEastAsia"/>
          <w:color w:val="auto"/>
          <w:szCs w:val="21"/>
        </w:rPr>
        <w:t>政策的，采购人、采购代理机构应当随成交结果公开成交供应商的《中小企业声明函》。</w:t>
      </w:r>
    </w:p>
    <w:p w14:paraId="300B8DA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4采购人、采购代理机构认为供应商对采购过程、成交结果提出的质疑成立且影响或者可能影响成交结果的，合格供应商符合法定数量时，可以从合格的成交候选人中另行确定成交供应商的，采购人应当依法另行确定成交供应商；否则应当重新开展采购活动。</w:t>
      </w:r>
    </w:p>
    <w:p w14:paraId="43A14E48">
      <w:pPr>
        <w:spacing w:line="360" w:lineRule="auto"/>
        <w:ind w:firstLine="420" w:firstLineChars="200"/>
        <w:rPr>
          <w:rFonts w:cs="宋体" w:asciiTheme="minorEastAsia" w:hAnsiTheme="minorEastAsia" w:eastAsiaTheme="minorEastAsia"/>
          <w:color w:val="auto"/>
          <w:szCs w:val="21"/>
        </w:rPr>
      </w:pPr>
      <w:r>
        <w:rPr>
          <w:rFonts w:asciiTheme="minorEastAsia" w:hAnsiTheme="minorEastAsia" w:eastAsiaTheme="minorEastAsia"/>
          <w:bCs/>
          <w:color w:val="auto"/>
          <w:szCs w:val="21"/>
        </w:rPr>
        <w:t>27.</w:t>
      </w:r>
      <w:r>
        <w:rPr>
          <w:rFonts w:hint="eastAsia" w:asciiTheme="minorEastAsia" w:hAnsiTheme="minorEastAsia" w:eastAsiaTheme="minorEastAsia"/>
          <w:bCs/>
          <w:color w:val="auto"/>
          <w:szCs w:val="21"/>
        </w:rPr>
        <w:t>5</w:t>
      </w:r>
      <w:r>
        <w:rPr>
          <w:rFonts w:hint="eastAsia" w:cs="宋体" w:asciiTheme="minorEastAsia" w:hAnsiTheme="minorEastAsia" w:eastAsiaTheme="minorEastAsia"/>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098A6B4">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28</w:t>
      </w:r>
      <w:r>
        <w:rPr>
          <w:rFonts w:hint="eastAsia" w:cs="宋体" w:asciiTheme="minorEastAsia" w:hAnsiTheme="minorEastAsia" w:eastAsiaTheme="minorEastAsia"/>
          <w:b/>
          <w:bCs/>
          <w:color w:val="auto"/>
          <w:sz w:val="24"/>
        </w:rPr>
        <w:t>.履约保证金</w:t>
      </w:r>
    </w:p>
    <w:p w14:paraId="74D8D46E">
      <w:pPr>
        <w:spacing w:line="360" w:lineRule="auto"/>
        <w:ind w:firstLine="420"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Cs w:val="21"/>
        </w:rPr>
        <w:t>详见 “供应商须知前附表”</w:t>
      </w:r>
    </w:p>
    <w:p w14:paraId="002DA05B">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29</w:t>
      </w:r>
      <w:r>
        <w:rPr>
          <w:rFonts w:hint="eastAsia" w:cs="宋体" w:asciiTheme="minorEastAsia" w:hAnsiTheme="minorEastAsia" w:eastAsiaTheme="minorEastAsia"/>
          <w:b/>
          <w:bCs/>
          <w:color w:val="auto"/>
          <w:sz w:val="24"/>
        </w:rPr>
        <w:t>.签订合同</w:t>
      </w:r>
    </w:p>
    <w:p w14:paraId="08DF47BC">
      <w:pPr>
        <w:pStyle w:val="76"/>
        <w:snapToGrid w:val="0"/>
        <w:spacing w:before="0"/>
        <w:ind w:firstLine="420"/>
        <w:rPr>
          <w:rFonts w:asciiTheme="minorEastAsia" w:hAnsiTheme="minorEastAsia" w:eastAsiaTheme="minorEastAsia"/>
          <w:color w:val="auto"/>
          <w:sz w:val="21"/>
          <w:szCs w:val="21"/>
          <w:lang w:val="zh-CN"/>
        </w:rPr>
      </w:pPr>
      <w:r>
        <w:rPr>
          <w:rFonts w:cs="宋体" w:asciiTheme="minorEastAsia" w:hAnsiTheme="minorEastAsia" w:eastAsiaTheme="minorEastAsia"/>
          <w:color w:val="auto"/>
          <w:sz w:val="21"/>
          <w:szCs w:val="21"/>
        </w:rPr>
        <w:t>29.1</w:t>
      </w:r>
      <w:r>
        <w:rPr>
          <w:rFonts w:hint="eastAsia" w:asciiTheme="minorEastAsia" w:hAnsiTheme="minorEastAsia" w:eastAsiaTheme="minorEastAsia"/>
          <w:color w:val="auto"/>
          <w:sz w:val="21"/>
          <w:szCs w:val="21"/>
        </w:rPr>
        <w:t>采购人与成交供应商应当在</w:t>
      </w:r>
      <w:r>
        <w:rPr>
          <w:rFonts w:hint="eastAsia" w:cs="宋体" w:asciiTheme="minorEastAsia" w:hAnsiTheme="minorEastAsia" w:eastAsiaTheme="minorEastAsia"/>
          <w:color w:val="auto"/>
          <w:sz w:val="21"/>
          <w:szCs w:val="21"/>
        </w:rPr>
        <w:t>成交通知书规定的时间内</w:t>
      </w:r>
      <w:r>
        <w:rPr>
          <w:rFonts w:hint="eastAsia" w:asciiTheme="minorEastAsia" w:hAnsiTheme="minorEastAsia" w:eastAsiaTheme="minorEastAsia"/>
          <w:color w:val="auto"/>
          <w:sz w:val="21"/>
          <w:szCs w:val="21"/>
        </w:rPr>
        <w:t>，按照磋商文件确定的合同文本以及采购标的、服务技术、采购金额、采购数量、技术和服务要求等事项签订政府采购合同。</w:t>
      </w:r>
      <w:r>
        <w:rPr>
          <w:rFonts w:hint="eastAsia" w:asciiTheme="minorEastAsia" w:hAnsiTheme="minorEastAsia" w:eastAsiaTheme="minorEastAsia"/>
          <w:color w:val="auto"/>
          <w:sz w:val="21"/>
          <w:szCs w:val="21"/>
          <w:lang w:val="zh-CN"/>
        </w:rPr>
        <w:t>如成交供应商为联合体的，由联合体成员各方法定代表人或其授权代表与采购人代表签订合同。</w:t>
      </w:r>
    </w:p>
    <w:p w14:paraId="526E6164">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2BEBBF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9292D8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29.4如签订合同并生效后，供应商无故拒绝或延期，除按照合同条款处理外，列入不良行为记录，并给予通报。</w:t>
      </w:r>
    </w:p>
    <w:p w14:paraId="6FD55FFB">
      <w:pPr>
        <w:pStyle w:val="76"/>
        <w:spacing w:before="0"/>
        <w:ind w:firstLine="420"/>
        <w:rPr>
          <w:rFonts w:cs="宋体" w:asciiTheme="minorEastAsia" w:hAnsiTheme="minorEastAsia" w:eastAsiaTheme="minorEastAsia"/>
          <w:color w:val="auto"/>
          <w:szCs w:val="21"/>
        </w:rPr>
      </w:pPr>
      <w:r>
        <w:rPr>
          <w:rFonts w:hint="eastAsia" w:cs="仿宋_GB2312" w:asciiTheme="minorEastAsia" w:hAnsiTheme="minorEastAsia" w:eastAsiaTheme="minorEastAsia"/>
          <w:color w:val="auto"/>
          <w:sz w:val="21"/>
          <w:szCs w:val="21"/>
        </w:rPr>
        <w:t>29</w:t>
      </w:r>
      <w:r>
        <w:rPr>
          <w:rFonts w:cs="仿宋_GB2312" w:asciiTheme="minorEastAsia" w:hAnsiTheme="minorEastAsia" w:eastAsiaTheme="minorEastAsia"/>
          <w:color w:val="auto"/>
          <w:sz w:val="21"/>
          <w:szCs w:val="21"/>
        </w:rPr>
        <w:t>.5采购合同由采购人与</w:t>
      </w:r>
      <w:r>
        <w:rPr>
          <w:rFonts w:hint="eastAsia" w:cs="仿宋_GB2312" w:asciiTheme="minorEastAsia" w:hAnsiTheme="minorEastAsia" w:eastAsiaTheme="minorEastAsia"/>
          <w:color w:val="auto"/>
          <w:sz w:val="21"/>
          <w:szCs w:val="21"/>
        </w:rPr>
        <w:t>成交</w:t>
      </w:r>
      <w:r>
        <w:rPr>
          <w:rFonts w:cs="仿宋_GB2312" w:asciiTheme="minorEastAsia" w:hAnsiTheme="minorEastAsia" w:eastAsiaTheme="minorEastAsia"/>
          <w:color w:val="auto"/>
          <w:sz w:val="21"/>
          <w:szCs w:val="21"/>
        </w:rPr>
        <w:t>供应商根据</w:t>
      </w:r>
      <w:r>
        <w:rPr>
          <w:rFonts w:hint="eastAsia" w:asciiTheme="minorEastAsia" w:hAnsiTheme="minorEastAsia" w:eastAsiaTheme="minorEastAsia"/>
          <w:color w:val="auto"/>
          <w:sz w:val="21"/>
          <w:szCs w:val="21"/>
        </w:rPr>
        <w:t>磋商文件</w:t>
      </w:r>
      <w:r>
        <w:rPr>
          <w:rFonts w:hint="eastAsia" w:cs="仿宋_GB2312" w:asciiTheme="minorEastAsia" w:hAnsiTheme="minorEastAsia" w:eastAsiaTheme="minorEastAsia"/>
          <w:color w:val="auto"/>
          <w:sz w:val="21"/>
          <w:szCs w:val="21"/>
        </w:rPr>
        <w:t>、响应文件等内容通过政府采购电子交易平台在线签订，自动备案，在线签订须携带的材料见“</w:t>
      </w:r>
      <w:r>
        <w:rPr>
          <w:rFonts w:hint="eastAsia" w:asciiTheme="minorEastAsia" w:hAnsiTheme="minorEastAsia" w:eastAsiaTheme="minorEastAsia"/>
          <w:color w:val="auto"/>
        </w:rPr>
        <w:t xml:space="preserve"> </w:t>
      </w:r>
      <w:r>
        <w:rPr>
          <w:rFonts w:hint="eastAsia" w:cs="仿宋_GB2312" w:asciiTheme="minorEastAsia" w:hAnsiTheme="minorEastAsia" w:eastAsiaTheme="minorEastAsia"/>
          <w:color w:val="auto"/>
          <w:sz w:val="21"/>
          <w:szCs w:val="21"/>
        </w:rPr>
        <w:t>供应商须</w:t>
      </w:r>
      <w:r>
        <w:rPr>
          <w:rFonts w:hint="eastAsia" w:asciiTheme="minorEastAsia" w:hAnsiTheme="minorEastAsia" w:eastAsiaTheme="minorEastAsia"/>
          <w:color w:val="auto"/>
          <w:sz w:val="21"/>
          <w:szCs w:val="21"/>
        </w:rPr>
        <w:t>知前附表</w:t>
      </w:r>
      <w:r>
        <w:rPr>
          <w:rFonts w:hint="eastAsia" w:cs="仿宋_GB2312" w:asciiTheme="minorEastAsia" w:hAnsiTheme="minorEastAsia" w:eastAsiaTheme="minorEastAsia"/>
          <w:color w:val="auto"/>
          <w:sz w:val="21"/>
          <w:szCs w:val="21"/>
        </w:rPr>
        <w:t>”。</w:t>
      </w:r>
    </w:p>
    <w:p w14:paraId="3ACC8622">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30</w:t>
      </w:r>
      <w:r>
        <w:rPr>
          <w:rFonts w:hint="eastAsia" w:cs="宋体" w:asciiTheme="minorEastAsia" w:hAnsiTheme="minorEastAsia" w:eastAsiaTheme="minorEastAsia"/>
          <w:b/>
          <w:bCs/>
          <w:color w:val="auto"/>
          <w:sz w:val="24"/>
        </w:rPr>
        <w:t>.政府采购合同公告</w:t>
      </w:r>
    </w:p>
    <w:p w14:paraId="08FB40A2">
      <w:pPr>
        <w:spacing w:line="360" w:lineRule="auto"/>
        <w:ind w:firstLine="420"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04389B5">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31</w:t>
      </w:r>
      <w:r>
        <w:rPr>
          <w:rFonts w:hint="eastAsia" w:cs="宋体" w:asciiTheme="minorEastAsia" w:hAnsiTheme="minorEastAsia" w:eastAsiaTheme="minorEastAsia"/>
          <w:b/>
          <w:bCs/>
          <w:color w:val="auto"/>
          <w:sz w:val="24"/>
        </w:rPr>
        <w:t>. 询问、质疑和投诉</w:t>
      </w:r>
    </w:p>
    <w:p w14:paraId="1E203FB7">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.1供应商对政府采购活动事项有疑问的，可以向采购人、采购代理机构提出询问，采购人或者采购代理机构应当在3个工作日内对供应商依法提出的询问作出答复。</w:t>
      </w:r>
    </w:p>
    <w:p w14:paraId="7A48BE10">
      <w:pPr>
        <w:spacing w:line="360" w:lineRule="auto"/>
        <w:ind w:firstLine="420" w:firstLineChars="200"/>
        <w:rPr>
          <w:rFonts w:asciiTheme="minorEastAsia" w:hAnsiTheme="minorEastAsia" w:eastAsiaTheme="minorEastAsia"/>
          <w:b/>
          <w:color w:val="auto"/>
          <w:szCs w:val="21"/>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.2供应商认为磋商文件、采购过程或者成交结果使自己的合法权益受到损害的，应当在知道或者应知其权益受到损害之日起7个工作日内，以书面形式向采购人、采购代理机构提出质疑，</w:t>
      </w:r>
      <w:r>
        <w:rPr>
          <w:rFonts w:cs="Arial" w:asciiTheme="minorEastAsia" w:hAnsiTheme="minorEastAsia" w:eastAsiaTheme="minorEastAsia"/>
          <w:color w:val="auto"/>
          <w:shd w:val="clear" w:color="auto" w:fill="FFFFFF"/>
        </w:rPr>
        <w:t>接收质疑函的方式、联系部门、联系电话和通讯地址等信息</w:t>
      </w:r>
      <w:r>
        <w:rPr>
          <w:rFonts w:hint="eastAsia" w:cs="Arial" w:asciiTheme="minorEastAsia" w:hAnsiTheme="minorEastAsia" w:eastAsiaTheme="minorEastAsia"/>
          <w:color w:val="auto"/>
          <w:shd w:val="clear" w:color="auto" w:fill="FFFFFF"/>
        </w:rPr>
        <w:t>详见</w:t>
      </w:r>
      <w:r>
        <w:rPr>
          <w:rFonts w:hint="eastAsia" w:cs="宋体" w:asciiTheme="minorEastAsia" w:hAnsiTheme="minorEastAsia" w:eastAsiaTheme="minorEastAsia"/>
          <w:color w:val="auto"/>
          <w:szCs w:val="21"/>
        </w:rPr>
        <w:t>“供应商须知前附表”</w:t>
      </w: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1"/>
        </w:rPr>
        <w:t xml:space="preserve">具体质疑起算时间及处理方式如下： </w:t>
      </w:r>
    </w:p>
    <w:p w14:paraId="73BF9566">
      <w:pPr>
        <w:spacing w:line="360" w:lineRule="auto"/>
        <w:ind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olor w:val="auto"/>
        </w:rPr>
        <w:t>委托代理协议无特殊约定的，</w:t>
      </w:r>
      <w:r>
        <w:rPr>
          <w:rFonts w:hint="eastAsia" w:asciiTheme="minorEastAsia" w:hAnsiTheme="minorEastAsia" w:eastAsiaTheme="minorEastAsia"/>
          <w:bCs/>
          <w:color w:val="auto"/>
        </w:rPr>
        <w:t>对竞争性磋商文件中采购需求（含资格要求、采购预算和评分办法）的质疑由采购人受理并负责答复；对竞争性磋商文件中的采购执行程序的质疑由采购代理机构受理并负责答复。</w:t>
      </w:r>
    </w:p>
    <w:p w14:paraId="69B4EAB4">
      <w:pPr>
        <w:spacing w:line="360" w:lineRule="auto"/>
        <w:ind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F4936B5">
      <w:pPr>
        <w:spacing w:line="360" w:lineRule="auto"/>
        <w:ind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（3）供应商认为成交结果使自己的权益受到损害的，应当在成交结果公告期限届满之日起7个工作日内提出质疑，由采购人受理并负责答复。</w:t>
      </w:r>
    </w:p>
    <w:p w14:paraId="4D0852B2">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E399AF8">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bCs/>
          <w:color w:val="auto"/>
        </w:rPr>
        <w:t>（质疑函格式后附）</w:t>
      </w:r>
      <w:r>
        <w:rPr>
          <w:rFonts w:hint="eastAsia" w:cs="宋体" w:asciiTheme="minorEastAsia" w:hAnsiTheme="minorEastAsia" w:eastAsiaTheme="minorEastAsia"/>
          <w:color w:val="auto"/>
        </w:rPr>
        <w:t>：</w:t>
      </w:r>
    </w:p>
    <w:p w14:paraId="47F80D1C">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（1）供应商的姓名或者名称、地址、邮编、联系人及联系电话；</w:t>
      </w:r>
    </w:p>
    <w:p w14:paraId="02FA253D">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（2）质疑项目的名称、编号；</w:t>
      </w:r>
    </w:p>
    <w:p w14:paraId="5A8B3D6E">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（3）具体、明确的质疑事项和与质疑事项相关的请求；</w:t>
      </w:r>
    </w:p>
    <w:p w14:paraId="1F1E0B3F">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（4）事实依据；</w:t>
      </w:r>
    </w:p>
    <w:p w14:paraId="3E7512AC">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（5）必要的法律依据；</w:t>
      </w:r>
    </w:p>
    <w:p w14:paraId="26A23032">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（6）提出质疑的日期。</w:t>
      </w:r>
    </w:p>
    <w:p w14:paraId="5B238E7C">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供应商为自然人的，应当由本人签字；供应商为法人或者其他组织的，应当由法定代表人、主要负责人，或者其委托代理人签字或者盖章，并加盖公章。</w:t>
      </w:r>
    </w:p>
    <w:p w14:paraId="558A1734">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w:t>
      </w:r>
      <w:r>
        <w:rPr>
          <w:rFonts w:cs="宋体" w:asciiTheme="minorEastAsia" w:hAnsiTheme="minorEastAsia" w:eastAsiaTheme="minorEastAsia"/>
          <w:color w:val="auto"/>
        </w:rPr>
        <w:t>1.5</w:t>
      </w:r>
      <w:r>
        <w:rPr>
          <w:rFonts w:hint="eastAsia" w:cs="宋体" w:asciiTheme="minorEastAsia" w:hAnsiTheme="minorEastAsia" w:eastAsiaTheme="minorEastAsia"/>
          <w:color w:val="auto"/>
        </w:rPr>
        <w:t>采购人、采购代理机构认为供应商质疑不成立，或者成立但未对成交结果构成影响的，继续开展采购活动；认为供应商质疑成立且影响或者可能影响成交结果的，按照下列情况处理：</w:t>
      </w:r>
    </w:p>
    <w:p w14:paraId="6899F75E">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（一）对采购文件提出的质疑，依法通过澄清或者修改可以继续开展采购活动的，澄清或者修改采购文件后继续开展采购活动；否则应当修改采购文件后重新开展采购活动。</w:t>
      </w:r>
    </w:p>
    <w:p w14:paraId="44459610">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（二）对采购过程或者成交结果提出的质疑，合格供应商符合法定数量时，可以从合格的成交候选人中另行确定成交供应商的，应当依法另行确定成交供应商；否则应当重新开展采购活动。</w:t>
      </w:r>
    </w:p>
    <w:p w14:paraId="0ED86821">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质疑答复导致成交结果改变的，采购人或者采购代理机构应当将有关情况书面报告本级财政部门。</w:t>
      </w:r>
    </w:p>
    <w:p w14:paraId="7197A638">
      <w:pPr>
        <w:spacing w:line="360" w:lineRule="auto"/>
        <w:ind w:firstLine="420" w:firstLineChars="200"/>
        <w:rPr>
          <w:rFonts w:cs="宋体" w:asciiTheme="minorEastAsia" w:hAnsiTheme="minorEastAsia" w:eastAsiaTheme="minorEastAsia"/>
          <w:color w:val="auto"/>
        </w:rPr>
      </w:pPr>
      <w:r>
        <w:rPr>
          <w:rFonts w:cs="宋体" w:asciiTheme="minorEastAsia" w:hAnsiTheme="minorEastAsia" w:eastAsiaTheme="minorEastAsia"/>
          <w:color w:val="auto"/>
        </w:rPr>
        <w:t>31</w:t>
      </w:r>
      <w:r>
        <w:rPr>
          <w:rFonts w:hint="eastAsia" w:cs="宋体" w:asciiTheme="minorEastAsia" w:hAnsiTheme="minorEastAsia" w:eastAsiaTheme="minorEastAsia"/>
          <w:color w:val="auto"/>
        </w:rPr>
        <w:t>.</w:t>
      </w:r>
      <w:r>
        <w:rPr>
          <w:rFonts w:cs="宋体" w:asciiTheme="minorEastAsia" w:hAnsiTheme="minorEastAsia" w:eastAsiaTheme="minorEastAsia"/>
          <w:color w:val="auto"/>
        </w:rPr>
        <w:t>6</w:t>
      </w:r>
      <w:r>
        <w:rPr>
          <w:rFonts w:hint="eastAsia" w:cs="宋体" w:asciiTheme="minorEastAsia" w:hAnsiTheme="minorEastAsia" w:eastAsiaTheme="minorEastAsia"/>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4" w:name="_Toc80205930"/>
    </w:p>
    <w:p w14:paraId="7D56055B">
      <w:pPr>
        <w:pStyle w:val="5"/>
        <w:spacing w:before="0" w:after="0" w:line="360" w:lineRule="auto"/>
        <w:ind w:firstLine="315" w:firstLineChars="98"/>
        <w:rPr>
          <w:rFonts w:asciiTheme="minorEastAsia" w:hAnsiTheme="minorEastAsia" w:eastAsiaTheme="minorEastAsia"/>
          <w:b w:val="0"/>
          <w:color w:val="auto"/>
        </w:rPr>
      </w:pPr>
      <w:bookmarkStart w:id="55" w:name="_Toc192089367"/>
      <w:r>
        <w:rPr>
          <w:rFonts w:hint="eastAsia" w:asciiTheme="minorEastAsia" w:hAnsiTheme="minorEastAsia" w:eastAsiaTheme="minorEastAsia"/>
          <w:color w:val="auto"/>
        </w:rPr>
        <w:t>六</w:t>
      </w:r>
      <w:r>
        <w:rPr>
          <w:rFonts w:hint="eastAsia" w:asciiTheme="minorEastAsia" w:hAnsiTheme="minorEastAsia" w:eastAsiaTheme="minorEastAsia"/>
          <w:b w:val="0"/>
          <w:color w:val="auto"/>
        </w:rPr>
        <w:t>、验收</w:t>
      </w:r>
      <w:bookmarkEnd w:id="54"/>
      <w:bookmarkEnd w:id="55"/>
    </w:p>
    <w:p w14:paraId="6E0FC583">
      <w:pPr>
        <w:tabs>
          <w:tab w:val="left" w:pos="0"/>
        </w:tabs>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32.验收</w:t>
      </w:r>
    </w:p>
    <w:p w14:paraId="7A12552F">
      <w:pPr>
        <w:tabs>
          <w:tab w:val="left" w:pos="0"/>
        </w:tabs>
        <w:spacing w:line="360" w:lineRule="auto"/>
        <w:ind w:firstLine="420" w:firstLineChars="200"/>
        <w:rPr>
          <w:rFonts w:cs="Helvetica" w:asciiTheme="minorEastAsia" w:hAnsiTheme="minorEastAsia" w:eastAsiaTheme="minorEastAsia"/>
          <w:color w:val="auto"/>
          <w:kern w:val="0"/>
          <w:szCs w:val="21"/>
        </w:rPr>
      </w:pPr>
      <w:r>
        <w:rPr>
          <w:rFonts w:hint="eastAsia" w:cs="Helvetica" w:asciiTheme="minorEastAsia" w:hAnsiTheme="minorEastAsia" w:eastAsiaTheme="minorEastAsia"/>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A5A9D3">
      <w:pPr>
        <w:tabs>
          <w:tab w:val="left" w:pos="0"/>
        </w:tabs>
        <w:spacing w:line="360" w:lineRule="auto"/>
        <w:ind w:firstLine="420" w:firstLineChars="200"/>
        <w:rPr>
          <w:rFonts w:cs="Helvetica" w:asciiTheme="minorEastAsia" w:hAnsiTheme="minorEastAsia" w:eastAsiaTheme="minorEastAsia"/>
          <w:color w:val="auto"/>
          <w:kern w:val="0"/>
          <w:szCs w:val="21"/>
        </w:rPr>
      </w:pPr>
      <w:r>
        <w:rPr>
          <w:rFonts w:hint="eastAsia" w:cs="Helvetica" w:asciiTheme="minorEastAsia" w:hAnsiTheme="minorEastAsia" w:eastAsiaTheme="minorEastAsia"/>
          <w:color w:val="auto"/>
          <w:kern w:val="0"/>
          <w:szCs w:val="21"/>
        </w:rPr>
        <w:t>32.2采购人可以邀请参加本项目的其他供应商或者第三方机构参与验收。参与验收的供应商或者第三方机构的意见作为验收书的参考资料一并存档。</w:t>
      </w:r>
    </w:p>
    <w:p w14:paraId="2CF6565F">
      <w:pPr>
        <w:tabs>
          <w:tab w:val="left" w:pos="0"/>
        </w:tabs>
        <w:spacing w:line="360" w:lineRule="auto"/>
        <w:ind w:firstLine="420" w:firstLineChars="200"/>
        <w:rPr>
          <w:rFonts w:cs="Helvetica" w:asciiTheme="minorEastAsia" w:hAnsiTheme="minorEastAsia" w:eastAsiaTheme="minorEastAsia"/>
          <w:color w:val="auto"/>
          <w:kern w:val="0"/>
          <w:szCs w:val="21"/>
        </w:rPr>
      </w:pPr>
      <w:r>
        <w:rPr>
          <w:rFonts w:hint="eastAsia" w:cs="Helvetica" w:asciiTheme="minorEastAsia" w:hAnsiTheme="minorEastAsia" w:eastAsiaTheme="minorEastAsia"/>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2DDDA6">
      <w:pPr>
        <w:tabs>
          <w:tab w:val="left" w:pos="0"/>
        </w:tabs>
        <w:spacing w:line="360" w:lineRule="auto"/>
        <w:ind w:firstLine="420" w:firstLineChars="200"/>
        <w:rPr>
          <w:rFonts w:cs="宋体" w:asciiTheme="minorEastAsia" w:hAnsiTheme="minorEastAsia" w:eastAsiaTheme="minorEastAsia"/>
          <w:color w:val="auto"/>
          <w:szCs w:val="21"/>
        </w:rPr>
      </w:pPr>
      <w:r>
        <w:rPr>
          <w:rFonts w:hint="eastAsia" w:cs="Helvetica" w:asciiTheme="minorEastAsia" w:hAnsiTheme="minorEastAsia" w:eastAsiaTheme="minorEastAsia"/>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02CE76">
      <w:pPr>
        <w:pStyle w:val="5"/>
        <w:spacing w:before="0" w:after="0" w:line="360" w:lineRule="auto"/>
        <w:ind w:firstLine="320" w:firstLineChars="100"/>
        <w:rPr>
          <w:rFonts w:asciiTheme="minorEastAsia" w:hAnsiTheme="minorEastAsia" w:eastAsiaTheme="minorEastAsia"/>
          <w:b w:val="0"/>
          <w:bCs w:val="0"/>
          <w:color w:val="auto"/>
        </w:rPr>
      </w:pPr>
      <w:bookmarkStart w:id="56" w:name="_Toc192089368"/>
      <w:r>
        <w:rPr>
          <w:rFonts w:hint="eastAsia" w:asciiTheme="minorEastAsia" w:hAnsiTheme="minorEastAsia" w:eastAsiaTheme="minorEastAsia"/>
          <w:b w:val="0"/>
          <w:bCs w:val="0"/>
          <w:color w:val="auto"/>
        </w:rPr>
        <w:t>七、其他事项</w:t>
      </w:r>
      <w:bookmarkEnd w:id="56"/>
    </w:p>
    <w:p w14:paraId="06877765">
      <w:pPr>
        <w:spacing w:line="360" w:lineRule="auto"/>
        <w:ind w:firstLine="482" w:firstLineChars="200"/>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w:t>
      </w:r>
      <w:r>
        <w:rPr>
          <w:rFonts w:hint="eastAsia" w:cs="宋体" w:asciiTheme="minorEastAsia" w:hAnsiTheme="minorEastAsia" w:eastAsiaTheme="minorEastAsia"/>
          <w:b/>
          <w:bCs/>
          <w:color w:val="auto"/>
          <w:sz w:val="24"/>
        </w:rPr>
        <w:t>3.代理服务费</w:t>
      </w:r>
    </w:p>
    <w:p w14:paraId="5BC88730">
      <w:pPr>
        <w:tabs>
          <w:tab w:val="left" w:pos="2835"/>
        </w:tabs>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代理服务收费标准及缴费账户详见“供应商须知前附表”，供应商为联合体的，可以由联合体中的一方或者多方共同交纳代理服务费。</w:t>
      </w:r>
    </w:p>
    <w:p w14:paraId="45D76D13">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34</w:t>
      </w:r>
      <w:r>
        <w:rPr>
          <w:rFonts w:cs="宋体" w:asciiTheme="minorEastAsia" w:hAnsiTheme="minorEastAsia" w:eastAsiaTheme="minorEastAsia"/>
          <w:b/>
          <w:bCs/>
          <w:color w:val="auto"/>
          <w:sz w:val="24"/>
        </w:rPr>
        <w:t>.需要补充的其他内容</w:t>
      </w:r>
    </w:p>
    <w:p w14:paraId="76C80A25">
      <w:pPr>
        <w:pStyle w:val="18"/>
        <w:spacing w:line="360" w:lineRule="auto"/>
        <w:ind w:firstLine="420" w:firstLineChars="200"/>
        <w:textAlignment w:val="center"/>
        <w:rPr>
          <w:rFonts w:cs="宋体" w:asciiTheme="minorEastAsia" w:hAnsiTheme="minorEastAsia" w:eastAsiaTheme="minorEastAsia"/>
          <w:color w:val="auto"/>
          <w:kern w:val="2"/>
          <w:sz w:val="21"/>
        </w:rPr>
      </w:pPr>
      <w:r>
        <w:rPr>
          <w:rFonts w:hint="eastAsia" w:cs="宋体" w:asciiTheme="minorEastAsia" w:hAnsiTheme="minorEastAsia" w:eastAsiaTheme="minorEastAsia"/>
          <w:color w:val="auto"/>
          <w:kern w:val="2"/>
          <w:sz w:val="21"/>
        </w:rPr>
        <w:t>34</w:t>
      </w:r>
      <w:r>
        <w:rPr>
          <w:rFonts w:cs="宋体" w:asciiTheme="minorEastAsia" w:hAnsiTheme="minorEastAsia" w:eastAsiaTheme="minorEastAsia"/>
          <w:color w:val="auto"/>
          <w:kern w:val="2"/>
          <w:sz w:val="21"/>
        </w:rPr>
        <w:t>.1</w:t>
      </w:r>
      <w:r>
        <w:rPr>
          <w:rFonts w:hint="eastAsia" w:cs="宋体" w:asciiTheme="minorEastAsia" w:hAnsiTheme="minorEastAsia" w:eastAsiaTheme="minorEastAsia"/>
          <w:color w:val="auto"/>
          <w:kern w:val="2"/>
          <w:sz w:val="21"/>
        </w:rPr>
        <w:t>本磋商文件解释规则详见“供应商须知前附表”。</w:t>
      </w:r>
    </w:p>
    <w:p w14:paraId="596266AB">
      <w:pPr>
        <w:pStyle w:val="18"/>
        <w:spacing w:line="360" w:lineRule="auto"/>
        <w:ind w:firstLine="420" w:firstLineChars="200"/>
        <w:textAlignment w:val="center"/>
        <w:rPr>
          <w:rFonts w:cs="宋体" w:asciiTheme="minorEastAsia" w:hAnsiTheme="minorEastAsia" w:eastAsiaTheme="minorEastAsia"/>
          <w:color w:val="auto"/>
          <w:kern w:val="2"/>
          <w:sz w:val="21"/>
        </w:rPr>
      </w:pPr>
      <w:r>
        <w:rPr>
          <w:rFonts w:cs="宋体" w:asciiTheme="minorEastAsia" w:hAnsiTheme="minorEastAsia" w:eastAsiaTheme="minorEastAsia"/>
          <w:color w:val="auto"/>
          <w:kern w:val="2"/>
          <w:sz w:val="21"/>
        </w:rPr>
        <w:t>3</w:t>
      </w:r>
      <w:r>
        <w:rPr>
          <w:rFonts w:hint="eastAsia" w:cs="宋体" w:asciiTheme="minorEastAsia" w:hAnsiTheme="minorEastAsia" w:eastAsiaTheme="minorEastAsia"/>
          <w:color w:val="auto"/>
          <w:kern w:val="2"/>
          <w:sz w:val="21"/>
        </w:rPr>
        <w:t>4</w:t>
      </w:r>
      <w:r>
        <w:rPr>
          <w:rFonts w:cs="宋体" w:asciiTheme="minorEastAsia" w:hAnsiTheme="minorEastAsia" w:eastAsiaTheme="minorEastAsia"/>
          <w:color w:val="auto"/>
          <w:kern w:val="2"/>
          <w:sz w:val="21"/>
        </w:rPr>
        <w:t>.2</w:t>
      </w:r>
      <w:r>
        <w:rPr>
          <w:rFonts w:hint="eastAsia" w:cs="宋体" w:asciiTheme="minorEastAsia" w:hAnsiTheme="minorEastAsia" w:eastAsiaTheme="minorEastAsia"/>
          <w:color w:val="auto"/>
          <w:kern w:val="2"/>
          <w:sz w:val="21"/>
        </w:rPr>
        <w:t xml:space="preserve"> 其他事项详见“供应商须知前附表”。</w:t>
      </w:r>
    </w:p>
    <w:p w14:paraId="55D0E161">
      <w:pPr>
        <w:pStyle w:val="18"/>
        <w:spacing w:line="360" w:lineRule="auto"/>
        <w:ind w:firstLine="420" w:firstLineChars="200"/>
        <w:textAlignment w:val="center"/>
        <w:rPr>
          <w:rFonts w:cs="宋体" w:asciiTheme="minorEastAsia" w:hAnsiTheme="minorEastAsia" w:eastAsiaTheme="minorEastAsia"/>
          <w:color w:val="auto"/>
          <w:kern w:val="2"/>
          <w:sz w:val="21"/>
        </w:rPr>
      </w:pPr>
      <w:r>
        <w:rPr>
          <w:rFonts w:hint="eastAsia" w:cs="宋体" w:asciiTheme="minorEastAsia" w:hAnsiTheme="minorEastAsia" w:eastAsiaTheme="minorEastAsia"/>
          <w:color w:val="auto"/>
          <w:kern w:val="2"/>
          <w:sz w:val="21"/>
        </w:rPr>
        <w:t>34</w:t>
      </w:r>
      <w:r>
        <w:rPr>
          <w:rFonts w:cs="宋体" w:asciiTheme="minorEastAsia" w:hAnsiTheme="minorEastAsia" w:eastAsiaTheme="minorEastAsia"/>
          <w:color w:val="auto"/>
          <w:kern w:val="2"/>
          <w:sz w:val="21"/>
        </w:rPr>
        <w:t>.3</w:t>
      </w:r>
      <w:r>
        <w:rPr>
          <w:rFonts w:hint="eastAsia" w:cs="宋体" w:asciiTheme="minorEastAsia" w:hAnsiTheme="minorEastAsia" w:eastAsiaTheme="minorEastAsia"/>
          <w:color w:val="auto"/>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olor w:val="auto"/>
          <w:sz w:val="21"/>
        </w:rPr>
        <w:t>服务由中小企业承接，即提供服务的人员为中小企业依照《中华人民共和国劳动合同法》订立劳动合同的从业人员，不对其中涉及的货物的制造商和工程承建商作出要求的</w:t>
      </w:r>
      <w:r>
        <w:rPr>
          <w:rFonts w:hint="eastAsia" w:cs="宋体" w:asciiTheme="minorEastAsia" w:hAnsiTheme="minorEastAsia" w:eastAsiaTheme="minorEastAsia"/>
          <w:color w:val="auto"/>
          <w:kern w:val="2"/>
          <w:sz w:val="21"/>
        </w:rPr>
        <w:t>，享受本文件规定的中小企业扶持政策。</w:t>
      </w:r>
    </w:p>
    <w:p w14:paraId="33F71613">
      <w:pPr>
        <w:pStyle w:val="18"/>
        <w:spacing w:line="360" w:lineRule="auto"/>
        <w:ind w:firstLine="420" w:firstLineChars="200"/>
        <w:textAlignment w:val="center"/>
        <w:rPr>
          <w:rFonts w:cs="宋体" w:asciiTheme="minorEastAsia" w:hAnsiTheme="minorEastAsia" w:eastAsiaTheme="minorEastAsia"/>
          <w:color w:val="auto"/>
          <w:kern w:val="2"/>
          <w:sz w:val="21"/>
        </w:rPr>
      </w:pPr>
      <w:r>
        <w:rPr>
          <w:rFonts w:hint="eastAsia" w:cs="宋体" w:asciiTheme="minorEastAsia" w:hAnsiTheme="minorEastAsia" w:eastAsiaTheme="minorEastAsia"/>
          <w:color w:val="auto"/>
          <w:kern w:val="2"/>
          <w:sz w:val="21"/>
        </w:rPr>
        <w:t>以联合体形式参加政府采购活动，联合体各方均为中小企业的，联合体视同中小企业。其中，联合体各方均为小微企业的，联合体视同小微企业。</w:t>
      </w:r>
    </w:p>
    <w:p w14:paraId="5877ABC5">
      <w:pPr>
        <w:pStyle w:val="18"/>
        <w:spacing w:line="360" w:lineRule="auto"/>
        <w:ind w:firstLine="420" w:firstLineChars="200"/>
        <w:textAlignment w:val="center"/>
        <w:rPr>
          <w:rFonts w:cs="宋体" w:asciiTheme="minorEastAsia" w:hAnsiTheme="minorEastAsia" w:eastAsiaTheme="minorEastAsia"/>
          <w:color w:val="auto"/>
          <w:kern w:val="2"/>
          <w:sz w:val="21"/>
        </w:rPr>
      </w:pPr>
      <w:r>
        <w:rPr>
          <w:rFonts w:hint="eastAsia" w:cs="宋体" w:asciiTheme="minorEastAsia" w:hAnsiTheme="minorEastAsia" w:eastAsiaTheme="minorEastAsia"/>
          <w:color w:val="auto"/>
          <w:kern w:val="2"/>
          <w:sz w:val="21"/>
        </w:rPr>
        <w:t>依据本文件规定享受扶持政策获得政府采购合同的，小微企业不得将合同分包给大中型企业，中型企业不得将合同分包给大型企业。</w:t>
      </w:r>
    </w:p>
    <w:p w14:paraId="3123287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 政采贷相关说明</w:t>
      </w:r>
    </w:p>
    <w:p w14:paraId="4DEFF864">
      <w:pPr>
        <w:pStyle w:val="18"/>
        <w:spacing w:line="360" w:lineRule="auto"/>
        <w:ind w:firstLine="400" w:firstLineChars="200"/>
        <w:textAlignment w:val="center"/>
        <w:rPr>
          <w:rFonts w:cs="宋体" w:asciiTheme="minorEastAsia" w:hAnsiTheme="minorEastAsia" w:eastAsiaTheme="minorEastAsia"/>
          <w:b/>
          <w:color w:val="auto"/>
        </w:rPr>
      </w:pPr>
      <w:r>
        <w:rPr>
          <w:rFonts w:hint="eastAsia" w:cs="宋体" w:asciiTheme="minorEastAsia" w:hAnsiTheme="minorEastAsia" w:eastAsiaTheme="minorEastAsia"/>
          <w:bCs/>
          <w:color w:val="auto"/>
        </w:rPr>
        <w:t>为优化政府采购营商环境，缓解供应商资金难题，南宁市政府采购试行政府采购信用融资制度，成交供应商如有融资需求，可凭政府采购合同通过以下方式申请政府采购信用融资贷款：</w:t>
      </w:r>
    </w:p>
    <w:p w14:paraId="58732863">
      <w:pPr>
        <w:pStyle w:val="18"/>
        <w:spacing w:line="360" w:lineRule="auto"/>
        <w:ind w:firstLine="400" w:firstLineChars="200"/>
        <w:textAlignment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(1）线下渠道：在“南宁市公共资源交易中心”官网（网址：</w:t>
      </w:r>
      <w:r>
        <w:rPr>
          <w:color w:val="auto"/>
        </w:rPr>
        <w:fldChar w:fldCharType="begin"/>
      </w:r>
      <w:r>
        <w:rPr>
          <w:color w:val="auto"/>
        </w:rPr>
        <w:instrText xml:space="preserve"> HYPERLINK "http://www.nnggzy.org.cn）/" </w:instrText>
      </w:r>
      <w:r>
        <w:rPr>
          <w:color w:val="auto"/>
        </w:rPr>
        <w:fldChar w:fldCharType="separate"/>
      </w:r>
      <w:r>
        <w:rPr>
          <w:rFonts w:hint="eastAsia" w:cs="宋体" w:asciiTheme="minorEastAsia" w:hAnsiTheme="minorEastAsia" w:eastAsiaTheme="minorEastAsia"/>
          <w:bCs/>
          <w:color w:val="auto"/>
        </w:rPr>
        <w:t>http：//www.nnggzy.org.cn）“交易信息-政府采购-政府采购信用融资”中融资银行和南宁市企业融资服务中心专栏信息申请政府采购信用融资。</w:t>
      </w:r>
      <w:r>
        <w:rPr>
          <w:rFonts w:hint="eastAsia" w:cs="宋体" w:asciiTheme="minorEastAsia" w:hAnsiTheme="minorEastAsia" w:eastAsiaTheme="minorEastAsia"/>
          <w:bCs/>
          <w:color w:val="auto"/>
        </w:rPr>
        <w:fldChar w:fldCharType="end"/>
      </w:r>
    </w:p>
    <w:p w14:paraId="660E762D">
      <w:pPr>
        <w:pStyle w:val="18"/>
        <w:spacing w:line="360" w:lineRule="auto"/>
        <w:ind w:firstLine="402" w:firstLineChars="200"/>
        <w:textAlignment w:val="center"/>
        <w:rPr>
          <w:rFonts w:asciiTheme="minorEastAsia" w:hAnsiTheme="minorEastAsia" w:eastAsiaTheme="minorEastAsia"/>
          <w:color w:val="auto"/>
        </w:rPr>
      </w:pPr>
      <w:r>
        <w:rPr>
          <w:rFonts w:hint="eastAsia" w:cs="宋体" w:asciiTheme="minorEastAsia" w:hAnsiTheme="minorEastAsia" w:eastAsiaTheme="minorEastAsia"/>
          <w:b/>
          <w:color w:val="auto"/>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Theme="minorEastAsia" w:hAnsiTheme="minorEastAsia" w:eastAsiaTheme="minorEastAsia"/>
          <w:b/>
          <w:color w:val="auto"/>
        </w:rPr>
        <w:br w:type="page"/>
      </w:r>
    </w:p>
    <w:p w14:paraId="087D5F9F">
      <w:pPr>
        <w:pStyle w:val="3"/>
        <w:jc w:val="center"/>
        <w:rPr>
          <w:rFonts w:asciiTheme="minorEastAsia" w:hAnsiTheme="minorEastAsia" w:eastAsiaTheme="minorEastAsia"/>
          <w:color w:val="auto"/>
        </w:rPr>
      </w:pPr>
      <w:bookmarkStart w:id="57" w:name="_Toc192089369"/>
      <w:r>
        <w:rPr>
          <w:rFonts w:hint="eastAsia" w:asciiTheme="minorEastAsia" w:hAnsiTheme="minorEastAsia" w:eastAsiaTheme="minorEastAsia"/>
          <w:color w:val="auto"/>
        </w:rPr>
        <w:t>第四章 评审程序、评审方法和评审标准</w:t>
      </w:r>
      <w:bookmarkEnd w:id="57"/>
    </w:p>
    <w:p w14:paraId="7C7D3783">
      <w:pPr>
        <w:pStyle w:val="4"/>
        <w:jc w:val="center"/>
        <w:rPr>
          <w:rFonts w:asciiTheme="minorEastAsia" w:hAnsiTheme="minorEastAsia" w:eastAsiaTheme="minorEastAsia"/>
          <w:b w:val="0"/>
          <w:color w:val="auto"/>
        </w:rPr>
      </w:pPr>
      <w:bookmarkStart w:id="58" w:name="_Toc192089370"/>
      <w:r>
        <w:rPr>
          <w:rFonts w:hint="eastAsia" w:asciiTheme="minorEastAsia" w:hAnsiTheme="minorEastAsia" w:eastAsiaTheme="minorEastAsia"/>
          <w:b w:val="0"/>
          <w:color w:val="auto"/>
        </w:rPr>
        <w:t>第一节 评审程序和评审方法</w:t>
      </w:r>
      <w:bookmarkEnd w:id="58"/>
    </w:p>
    <w:p w14:paraId="24035938">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1.确认磋商文件</w:t>
      </w:r>
    </w:p>
    <w:p w14:paraId="24DBE53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由磋商小组确认磋商文件。</w:t>
      </w:r>
    </w:p>
    <w:p w14:paraId="0BB490FF">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2.资格审查</w:t>
      </w:r>
    </w:p>
    <w:p w14:paraId="75E31333">
      <w:pPr>
        <w:snapToGri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2.1响应文件开启后，磋商小组依法对供应商的资格证明文件进行审查。</w:t>
      </w:r>
    </w:p>
    <w:p w14:paraId="74E2DBD7">
      <w:pPr>
        <w:snapToGri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注：采购人代表或者采购代理机构在资格审查结束前，对供应商进行信用查询。</w:t>
      </w:r>
    </w:p>
    <w:p w14:paraId="3A27486F">
      <w:pPr>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34"/>
          <w:rFonts w:hint="eastAsia" w:cs="宋体" w:asciiTheme="minorEastAsia" w:hAnsiTheme="minorEastAsia" w:eastAsiaTheme="minorEastAsia"/>
          <w:color w:val="auto"/>
        </w:rPr>
        <w:t>www.creditchina.gov.cn</w:t>
      </w:r>
      <w:r>
        <w:rPr>
          <w:rStyle w:val="34"/>
          <w:rFonts w:hint="eastAsia" w:cs="宋体" w:asciiTheme="minorEastAsia" w:hAnsiTheme="minorEastAsia" w:eastAsiaTheme="minorEastAsia"/>
          <w:color w:val="auto"/>
        </w:rPr>
        <w:fldChar w:fldCharType="end"/>
      </w:r>
      <w:r>
        <w:rPr>
          <w:rFonts w:hint="eastAsia" w:cs="宋体" w:asciiTheme="minorEastAsia" w:hAnsiTheme="minorEastAsia" w:eastAsiaTheme="minorEastAsia"/>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4"/>
          <w:rFonts w:hint="eastAsia" w:cs="宋体" w:asciiTheme="minorEastAsia" w:hAnsiTheme="minorEastAsia" w:eastAsiaTheme="minorEastAsia"/>
          <w:color w:val="auto"/>
        </w:rPr>
        <w:t>www.ccgp.gov.cn</w:t>
      </w:r>
      <w:r>
        <w:rPr>
          <w:rStyle w:val="34"/>
          <w:rFonts w:hint="eastAsia" w:cs="宋体" w:asciiTheme="minorEastAsia" w:hAnsiTheme="minorEastAsia" w:eastAsiaTheme="minorEastAsia"/>
          <w:color w:val="auto"/>
        </w:rPr>
        <w:fldChar w:fldCharType="end"/>
      </w:r>
      <w:r>
        <w:rPr>
          <w:rFonts w:hint="eastAsia" w:cs="宋体" w:asciiTheme="minorEastAsia" w:hAnsiTheme="minorEastAsia" w:eastAsiaTheme="minorEastAsia"/>
          <w:color w:val="auto"/>
          <w:szCs w:val="21"/>
        </w:rPr>
        <w:t>)链接入口。</w:t>
      </w:r>
    </w:p>
    <w:p w14:paraId="718C6E0D">
      <w:pPr>
        <w:snapToGri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（2）信用查询截止时点：资格审查结束前。</w:t>
      </w:r>
    </w:p>
    <w:p w14:paraId="698689D2">
      <w:pPr>
        <w:snapToGri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查询记录和证据留存方式：在查询网站中直接打印查询记录，截图另存为电子文档作为评审资料保存。</w:t>
      </w:r>
    </w:p>
    <w:p w14:paraId="22C9D8B8">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55C34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2.2资格审查标准为本磋商文件中载明对供应商资格要求的条件。资格审查采用合格制，凡符合磋商文件规定的供应商资格要求的响应文件均通过资格审查。</w:t>
      </w:r>
    </w:p>
    <w:p w14:paraId="7F78E46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2.3供应商有下列情形之一的，资格审查不通过，其响应文件按无效响应处理：</w:t>
      </w:r>
    </w:p>
    <w:p w14:paraId="7501E665">
      <w:pPr>
        <w:snapToGri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（1）不具备磋商文件中规定的资格要求的；</w:t>
      </w:r>
    </w:p>
    <w:p w14:paraId="11ABA331">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（2）响应文件未提供任一项“供应商须知前附表”资格证明文件规定的“必须提供”的文件资料的；</w:t>
      </w:r>
    </w:p>
    <w:p w14:paraId="2ED9128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（3）响应文件提供的资格证明文件出现任一项不符合“供应商须知前附表”资格证明文件规定的“必须提供”的文件资料要求或者无效的。</w:t>
      </w:r>
    </w:p>
    <w:p w14:paraId="68E7F6E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（4）同一合同项下的不同供应商，单位负责人为同一人或者存在直接控股、管理关系的；为本项目提供过整体设计、规范编制或者项目管理、监理、检测等服务的。</w:t>
      </w:r>
    </w:p>
    <w:p w14:paraId="7506834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2.4通过资格审查的合格供应商不足3家的，不得进入符合性审查环节，采购人或者采购代理机构应当重新开展采购活动。</w:t>
      </w:r>
    </w:p>
    <w:p w14:paraId="594D86BF">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3.符合性审查</w:t>
      </w:r>
    </w:p>
    <w:p w14:paraId="73F5238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3.1由磋商小组对通过资格审查的合格供应商的响应文件的响应报价、商务、技术等实质性要求进行符合性审查，以确定其是否满足磋商文件的实质性要求。</w:t>
      </w:r>
    </w:p>
    <w:p w14:paraId="7D260DD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BCBAC6">
      <w:pPr>
        <w:spacing w:line="360" w:lineRule="auto"/>
        <w:ind w:firstLine="420" w:firstLineChars="200"/>
        <w:rPr>
          <w:rFonts w:cs="宋体" w:asciiTheme="minorEastAsia" w:hAnsiTheme="minorEastAsia" w:eastAsiaTheme="minorEastAsia"/>
          <w:color w:val="auto"/>
          <w:spacing w:val="-6"/>
          <w:szCs w:val="21"/>
        </w:rPr>
      </w:pPr>
      <w:r>
        <w:rPr>
          <w:rFonts w:hint="eastAsia" w:cs="宋体" w:asciiTheme="minorEastAsia" w:hAnsiTheme="minorEastAsia" w:eastAsiaTheme="minorEastAsia"/>
          <w:color w:val="auto"/>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cs="宋体" w:asciiTheme="minorEastAsia" w:hAnsiTheme="minorEastAsia" w:eastAsiaTheme="minorEastAsia"/>
          <w:color w:val="auto"/>
          <w:spacing w:val="-6"/>
          <w:szCs w:val="21"/>
        </w:rPr>
        <w:t>。供应商为自然人的，必须由本人签字并附身份证明。</w:t>
      </w:r>
    </w:p>
    <w:p w14:paraId="0EF09D04">
      <w:pPr>
        <w:spacing w:line="360" w:lineRule="auto"/>
        <w:ind w:firstLine="396"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6"/>
          <w:szCs w:val="21"/>
        </w:rPr>
        <w:t>3.4</w:t>
      </w:r>
      <w:r>
        <w:rPr>
          <w:rFonts w:hint="eastAsia" w:cs="宋体" w:asciiTheme="minorEastAsia" w:hAnsiTheme="minorEastAsia" w:eastAsiaTheme="minorEastAsia"/>
          <w:color w:val="auto"/>
          <w:szCs w:val="21"/>
        </w:rPr>
        <w:t xml:space="preserve">首次响应文件报价出现前后不一致的，按照下列规定修正： </w:t>
      </w:r>
    </w:p>
    <w:p w14:paraId="57A9BF2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（1）响应文件中报价表内容与响应文件中相应内容不一致的，以报价表为准；</w:t>
      </w:r>
    </w:p>
    <w:p w14:paraId="25F405B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（2）大写金额和小写金额不一致的，以大写金额为准；</w:t>
      </w:r>
    </w:p>
    <w:p w14:paraId="753AAC1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（3）单价金额小数点或者百分比有明显错位的，以报价表的总价为准，并修改单价；</w:t>
      </w:r>
    </w:p>
    <w:p w14:paraId="0E1DB0BA">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（4）总价金额与按单价汇总金额不一致的，以单价金额计算结果为准。</w:t>
      </w:r>
    </w:p>
    <w:p w14:paraId="532A4B1A">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同时出现两种以上不一致的，按照以上（1）-（4）规定的顺序逐条进行修正。修正后的报价经供应商确认后产生约束力，供应商不确认的，其响应文件按无效响应处理。</w:t>
      </w:r>
    </w:p>
    <w:p w14:paraId="5F373AF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3.5商务技术、报价评审</w:t>
      </w:r>
    </w:p>
    <w:p w14:paraId="287412A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在评审时，如发现下列情形之一的，将被视为响应文件无效处理：</w:t>
      </w:r>
    </w:p>
    <w:p w14:paraId="7A8A476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（1）商务技术评审</w:t>
      </w:r>
    </w:p>
    <w:p w14:paraId="4B37B7A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1）响应文件未按磋商文件要求签署、盖章；</w:t>
      </w:r>
    </w:p>
    <w:p w14:paraId="5DB6654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2）委托代理人未能出具有效身份证明或者出具的身份证明与授权委托书中的信息不符； </w:t>
      </w:r>
    </w:p>
    <w:p w14:paraId="1DE7FFB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C14C36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4）商务条款中标“▲”的条款发生负偏离的或者允许负偏离的条款数超过“供应商须知前附表”规定项数的或者标明实质性的要求发生负偏离；</w:t>
      </w:r>
    </w:p>
    <w:p w14:paraId="34E1334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5）未对竞标有效期作出响应或者响应文件承诺的竞标有效期不满足磋商文件要求；</w:t>
      </w:r>
    </w:p>
    <w:p w14:paraId="19B969DA">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6）响应文件的实质性内容未使用中文表述、使用计量单位不符合磋商文件要求；</w:t>
      </w:r>
    </w:p>
    <w:p w14:paraId="60364A7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7）响应文件中的文件资料因填写不齐全或者内容虚假或者出现其他情形而导致被磋商小组认定无效；</w:t>
      </w:r>
    </w:p>
    <w:p w14:paraId="71C0C9C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8）响应文件含有采购人不能接受的附加条件；</w:t>
      </w:r>
    </w:p>
    <w:p w14:paraId="1B5F625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9）属于“供应商须知正文”第7.5条情形；</w:t>
      </w:r>
    </w:p>
    <w:p w14:paraId="7D553B5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10）技术需求允许负偏离的条款数超过“供应商须知前附表”规定项数；</w:t>
      </w:r>
    </w:p>
    <w:p w14:paraId="50AE1C40">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11）虚假竞标，或者出现其他情形而导致被磋商小组认定无效；</w:t>
      </w:r>
    </w:p>
    <w:p w14:paraId="541C282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12）竞标技术方案不明确，磋商文件未允许但响应文件中存在一个或者一个以上备选（替代）竞标方案；</w:t>
      </w:r>
    </w:p>
    <w:p w14:paraId="469B08D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13）响应文件标注的项目名称或者项目编号与竞争性磋商文件标注的项目名称或者项目编号不一致的；</w:t>
      </w:r>
    </w:p>
    <w:p w14:paraId="3422C55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14）未响应磋商文件实质性要求；</w:t>
      </w:r>
    </w:p>
    <w:p w14:paraId="1BB0315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15）法律、法规和磋商文件规定的其他无效情形。</w:t>
      </w:r>
    </w:p>
    <w:p w14:paraId="71990F3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（2）报价评审</w:t>
      </w:r>
    </w:p>
    <w:p w14:paraId="74F0078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 响应文件未提供“供应商须知前附表” 报价文件中规定的“响应报价表”；</w:t>
      </w:r>
    </w:p>
    <w:p w14:paraId="3D3785FC">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2）未采用人民币报价或者未按照磋商文件标明的币种报价；</w:t>
      </w:r>
    </w:p>
    <w:p w14:paraId="14BE996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388ED5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D2CABD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D34600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6）响应文件响应的标的数量及单位与竞争性磋商采购文件要求实质性不一致的。</w:t>
      </w:r>
    </w:p>
    <w:p w14:paraId="4E3EFBC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DE1C11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AEF5D85">
      <w:pP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4.磋商程序</w:t>
      </w:r>
    </w:p>
    <w:p w14:paraId="7EAAD6B7">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4.1磋商小组按照“供应商须知前附表”</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kern w:val="0"/>
          <w:szCs w:val="21"/>
        </w:rPr>
        <w:t>确定的</w:t>
      </w:r>
      <w:r>
        <w:rPr>
          <w:rFonts w:hint="eastAsia" w:cs="宋体" w:asciiTheme="minorEastAsia" w:hAnsiTheme="minorEastAsia" w:eastAsiaTheme="minorEastAsia"/>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CAFD82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E0CFE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4.3对磋商文件作出的实质性变动是磋商文件的有效组成部分，由磋商小组及时以电子澄清函形式同时通知所有参加磋商的供应商。</w:t>
      </w:r>
    </w:p>
    <w:p w14:paraId="22D7ACC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3D65E4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4.5磋商中，</w:t>
      </w:r>
      <w:r>
        <w:rPr>
          <w:rFonts w:hint="eastAsia" w:cs="宋体" w:asciiTheme="minorEastAsia" w:hAnsiTheme="minorEastAsia" w:eastAsiaTheme="minorEastAsia"/>
          <w:color w:val="auto"/>
          <w:spacing w:val="-6"/>
          <w:szCs w:val="21"/>
        </w:rPr>
        <w:t>磋商的任何一方不得透露与磋商有关的其他供应商的技术资料、价格和其他信息。</w:t>
      </w:r>
    </w:p>
    <w:p w14:paraId="1EC1B1AE">
      <w:pPr>
        <w:widowControl/>
        <w:tabs>
          <w:tab w:val="left" w:pos="540"/>
        </w:tabs>
        <w:spacing w:line="360" w:lineRule="auto"/>
        <w:ind w:firstLine="420" w:firstLineChars="200"/>
        <w:jc w:val="left"/>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4.6磋商小组应对磋商过程和重要磋商内容进行记录，作为评标报告一部分，磋商小组在记录上签字确认。</w:t>
      </w:r>
      <w:r>
        <w:rPr>
          <w:rFonts w:hint="eastAsia" w:cs="宋体" w:asciiTheme="minorEastAsia" w:hAnsiTheme="minorEastAsia" w:eastAsiaTheme="minorEastAsia"/>
          <w:b/>
          <w:color w:val="auto"/>
        </w:rPr>
        <w:t>主要内容包括：</w:t>
      </w:r>
    </w:p>
    <w:p w14:paraId="41D329B7">
      <w:pPr>
        <w:pStyle w:val="76"/>
        <w:spacing w:before="0"/>
        <w:ind w:firstLine="396"/>
        <w:rPr>
          <w:rFonts w:cs="宋体" w:asciiTheme="minorEastAsia" w:hAnsiTheme="minorEastAsia" w:eastAsiaTheme="minorEastAsia"/>
          <w:color w:val="auto"/>
          <w:spacing w:val="-6"/>
          <w:kern w:val="2"/>
          <w:sz w:val="21"/>
          <w:szCs w:val="21"/>
        </w:rPr>
      </w:pPr>
      <w:r>
        <w:rPr>
          <w:rFonts w:hint="eastAsia" w:cs="宋体" w:asciiTheme="minorEastAsia" w:hAnsiTheme="minorEastAsia" w:eastAsiaTheme="minorEastAsia"/>
          <w:color w:val="auto"/>
          <w:spacing w:val="-6"/>
          <w:kern w:val="2"/>
          <w:sz w:val="21"/>
          <w:szCs w:val="21"/>
        </w:rPr>
        <w:t>（1）按照相关规定进行公示的，公示情况说明；</w:t>
      </w:r>
    </w:p>
    <w:p w14:paraId="54238797">
      <w:pPr>
        <w:pStyle w:val="76"/>
        <w:spacing w:before="0"/>
        <w:ind w:firstLine="396"/>
        <w:rPr>
          <w:rFonts w:cs="宋体" w:asciiTheme="minorEastAsia" w:hAnsiTheme="minorEastAsia" w:eastAsiaTheme="minorEastAsia"/>
          <w:color w:val="auto"/>
          <w:spacing w:val="-6"/>
          <w:kern w:val="2"/>
          <w:sz w:val="21"/>
          <w:szCs w:val="21"/>
        </w:rPr>
      </w:pPr>
      <w:r>
        <w:rPr>
          <w:rFonts w:hint="eastAsia" w:cs="宋体" w:asciiTheme="minorEastAsia" w:hAnsiTheme="minorEastAsia" w:eastAsiaTheme="minorEastAsia"/>
          <w:color w:val="auto"/>
          <w:spacing w:val="-6"/>
          <w:kern w:val="2"/>
          <w:sz w:val="21"/>
          <w:szCs w:val="21"/>
        </w:rPr>
        <w:t>（2）磋商日期和地点，磋商人员名单；</w:t>
      </w:r>
    </w:p>
    <w:p w14:paraId="57C44506">
      <w:pPr>
        <w:pStyle w:val="76"/>
        <w:spacing w:before="0"/>
        <w:ind w:firstLine="396"/>
        <w:rPr>
          <w:rFonts w:cs="宋体" w:asciiTheme="minorEastAsia" w:hAnsiTheme="minorEastAsia" w:eastAsiaTheme="minorEastAsia"/>
          <w:color w:val="auto"/>
          <w:spacing w:val="-6"/>
          <w:kern w:val="2"/>
          <w:sz w:val="21"/>
          <w:szCs w:val="21"/>
        </w:rPr>
      </w:pPr>
      <w:r>
        <w:rPr>
          <w:rFonts w:hint="eastAsia" w:cs="宋体" w:asciiTheme="minorEastAsia" w:hAnsiTheme="minorEastAsia" w:eastAsiaTheme="minorEastAsia"/>
          <w:color w:val="auto"/>
          <w:spacing w:val="-6"/>
          <w:kern w:val="2"/>
          <w:sz w:val="21"/>
          <w:szCs w:val="21"/>
        </w:rPr>
        <w:t>（3）合同主要条款及价格商定情况。</w:t>
      </w:r>
    </w:p>
    <w:p w14:paraId="53750A6B">
      <w:pPr>
        <w:widowControl/>
        <w:tabs>
          <w:tab w:val="left" w:pos="540"/>
        </w:tabs>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4.7磋商过程中重新提交的响应文件，供应商可以在开启前补充、修改。</w:t>
      </w:r>
    </w:p>
    <w:p w14:paraId="7CF130BA">
      <w:pPr>
        <w:tabs>
          <w:tab w:val="left" w:pos="2835"/>
        </w:tabs>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4.8对磋商过程提交的响应文件进行有效性、完整性和响应程度审查，通过审查的合格供应商不足3家的，采购人或者采购代理机构应当重新开展采购活动。</w:t>
      </w:r>
    </w:p>
    <w:p w14:paraId="5193852B">
      <w:pPr>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sz w:val="24"/>
        </w:rPr>
        <w:t>5. 最后报价</w:t>
      </w:r>
    </w:p>
    <w:p w14:paraId="18D3233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9FA0302">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541A8B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B75BCC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5.4已经提交响应文件的供应商，在提交最后报价之前，可以根据磋商情况退出磋商，退出磋商的供应商的响应文件按无效响应处理。</w:t>
      </w:r>
    </w:p>
    <w:p w14:paraId="1C065F4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5.5供应商未在规定时间内提交最后报价的，视同退出磋商。</w:t>
      </w:r>
    </w:p>
    <w:p w14:paraId="0433C79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5.6磋商小组收齐某一分标最后报价后统一开启，磋商小组对最后报价进行有效性、完整性和响应程度的审查。</w:t>
      </w:r>
    </w:p>
    <w:p w14:paraId="33014E6E">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5.7最终响应文件的报价出现前后不一致的，按照本章第3.4条的规定修正。 </w:t>
      </w:r>
    </w:p>
    <w:p w14:paraId="1D5A4F2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5.8修正后的最终报价出现下列情形的，按无效响应处理：</w:t>
      </w:r>
    </w:p>
    <w:p w14:paraId="3EF1C6FB">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（1）供应商不确认的（全流程电子化评标采取在线确认）；</w:t>
      </w:r>
    </w:p>
    <w:p w14:paraId="0D574C9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（2）经供应商确认修正后的响应报价（包含首次报价、最后报价）超过所竞标分标规定的采购预算金额或者最高限价的（如本项目公布了最高限价）；</w:t>
      </w:r>
    </w:p>
    <w:p w14:paraId="77A02C2F">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（3）经供应商确认修正后的响应报价（包含首次报价、最后报价）超过分项采购预算金额或者最高限价的（如本项目公布了最高限价）。</w:t>
      </w:r>
    </w:p>
    <w:p w14:paraId="2FD55A6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5.9经供应商确认修正后的最后报价作为评审及签订合同的依据。</w:t>
      </w:r>
    </w:p>
    <w:p w14:paraId="26F6D48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5.10供应商出现最后报价按无效响应处理或者响应文件按无效处理时</w:t>
      </w:r>
      <w:r>
        <w:rPr>
          <w:rFonts w:hint="eastAsia" w:cs="宋体" w:asciiTheme="minorEastAsia" w:hAnsiTheme="minorEastAsia" w:eastAsiaTheme="minorEastAsia"/>
          <w:color w:val="auto"/>
          <w:sz w:val="22"/>
          <w:szCs w:val="22"/>
        </w:rPr>
        <w:t>，磋商小组应当告知有关供应商</w:t>
      </w:r>
      <w:r>
        <w:rPr>
          <w:rFonts w:hint="eastAsia" w:cs="宋体" w:asciiTheme="minorEastAsia" w:hAnsiTheme="minorEastAsia" w:eastAsiaTheme="minorEastAsia"/>
          <w:color w:val="auto"/>
          <w:szCs w:val="21"/>
        </w:rPr>
        <w:t>。</w:t>
      </w:r>
    </w:p>
    <w:p w14:paraId="5C7C7BD6">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5.11最后报价结束后，磋商小组不得再与供应商进行任何形式的商谈。</w:t>
      </w:r>
    </w:p>
    <w:p w14:paraId="6C229382">
      <w:pP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6.比较与评价</w:t>
      </w:r>
    </w:p>
    <w:p w14:paraId="3B5C6635">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6.1评审方法：综合评分法。</w:t>
      </w:r>
    </w:p>
    <w:p w14:paraId="4A5DC71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5.2经磋商确定最终采购需求和提交最后报价的供应商后，由磋商小组采用综合评分法对提交最后报价的供应商的响应文件和最后报价进行综合评分。</w:t>
      </w:r>
    </w:p>
    <w:p w14:paraId="039A1039">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5.3评审时，磋商小组各成员应当独立对每个有效响应的文件进行评价、打分，然后汇总每个供应商每项评分因素的得分。</w:t>
      </w:r>
    </w:p>
    <w:p w14:paraId="58DD10FD">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（1）磋商小组按照磋商文件中规定的评审标准计算各供应商的报价得分。项目评审过程中，不得去掉最后报价中的最高报价和最低报价。</w:t>
      </w:r>
    </w:p>
    <w:p w14:paraId="5A2D65D4">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（2）各供应商的得分为磋商小组所有成员的有效评分的算术平均数。</w:t>
      </w:r>
    </w:p>
    <w:p w14:paraId="399C4EE3">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5.4评审价为供应商的最后报价进行政策性扣除后的价格，评审价只是作为评审时使用。最终成交供应商的成交金额等于最后报价（如有修正，以确认修正后的最后报价为准）。</w:t>
      </w:r>
    </w:p>
    <w:p w14:paraId="5600431C">
      <w:pPr>
        <w:spacing w:line="360" w:lineRule="auto"/>
        <w:ind w:firstLine="420" w:firstLineChars="2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5.5由磋商小组根据综合评分情况，按照评审得分由高到低顺序推荐3名以上成交候选供应商，并编写评</w:t>
      </w:r>
      <w:r>
        <w:rPr>
          <w:rFonts w:hint="eastAsia" w:cs="宋体" w:asciiTheme="minorEastAsia" w:hAnsiTheme="minorEastAsia" w:eastAsiaTheme="minorEastAsia"/>
          <w:color w:val="auto"/>
          <w:kern w:val="0"/>
          <w:szCs w:val="21"/>
        </w:rPr>
        <w:t>审报告。符合本章第4.3条情形的，可以推荐2家成交候选供应商。评审得分相同的，按照最后报价由低到高的顺序推荐。评审得分且最后报价相同的，按照技术指标优劣顺序推荐。</w:t>
      </w:r>
    </w:p>
    <w:p w14:paraId="0E777507">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97413A">
      <w:pPr>
        <w:spacing w:line="360" w:lineRule="auto"/>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7.评审标准</w:t>
      </w:r>
    </w:p>
    <w:p w14:paraId="79880E17">
      <w:pPr>
        <w:spacing w:line="48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rPr>
        <w:t>7.</w:t>
      </w:r>
      <w:r>
        <w:rPr>
          <w:rFonts w:hint="eastAsia" w:cs="宋体" w:asciiTheme="minorEastAsia" w:hAnsiTheme="minorEastAsia" w:eastAsiaTheme="minorEastAsia"/>
          <w:bCs/>
          <w:color w:val="auto"/>
          <w:szCs w:val="21"/>
        </w:rPr>
        <w:t>1评审依据：磋商小组将以磋商响应文件为评审依据，对供应商的报价、技术、商务等方面内容按百分制打分。（计分方法按四舍五入取至百分位）</w:t>
      </w:r>
    </w:p>
    <w:p w14:paraId="1C7605C7">
      <w:pPr>
        <w:widowControl/>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br w:type="page"/>
      </w:r>
    </w:p>
    <w:tbl>
      <w:tblPr>
        <w:tblStyle w:val="28"/>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44"/>
        <w:gridCol w:w="6745"/>
        <w:gridCol w:w="1143"/>
      </w:tblGrid>
      <w:tr w14:paraId="35F0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F6132B8">
            <w:pPr>
              <w:pStyle w:val="18"/>
              <w:spacing w:line="400" w:lineRule="exact"/>
              <w:rPr>
                <w:rFonts w:hAnsi="宋体"/>
                <w:bCs/>
                <w:color w:val="auto"/>
                <w:sz w:val="21"/>
                <w:szCs w:val="21"/>
                <w:lang w:val="en-US" w:eastAsia="zh-CN"/>
              </w:rPr>
            </w:pPr>
            <w:bookmarkStart w:id="59" w:name="PO_TDCUS_ITEM_SM_TABLE_1"/>
            <w:r>
              <w:rPr>
                <w:rFonts w:hint="eastAsia" w:hAnsi="宋体"/>
                <w:bCs/>
                <w:color w:val="auto"/>
                <w:sz w:val="21"/>
                <w:szCs w:val="21"/>
                <w:lang w:val="en-US" w:eastAsia="zh-CN"/>
              </w:rPr>
              <w:t>序号</w:t>
            </w:r>
          </w:p>
        </w:tc>
        <w:tc>
          <w:tcPr>
            <w:tcW w:w="586" w:type="pct"/>
            <w:noWrap w:val="0"/>
            <w:vAlign w:val="center"/>
          </w:tcPr>
          <w:p w14:paraId="6991E82D">
            <w:pPr>
              <w:pStyle w:val="18"/>
              <w:spacing w:line="400" w:lineRule="exact"/>
              <w:jc w:val="center"/>
              <w:rPr>
                <w:rFonts w:hAnsi="宋体"/>
                <w:bCs/>
                <w:color w:val="auto"/>
                <w:sz w:val="21"/>
                <w:szCs w:val="21"/>
                <w:lang w:val="en-US" w:eastAsia="zh-CN"/>
              </w:rPr>
            </w:pPr>
            <w:r>
              <w:rPr>
                <w:rFonts w:hint="eastAsia" w:hAnsi="宋体"/>
                <w:bCs/>
                <w:color w:val="auto"/>
                <w:sz w:val="21"/>
                <w:szCs w:val="21"/>
                <w:lang w:val="en-US" w:eastAsia="zh-CN"/>
              </w:rPr>
              <w:t>评分类型</w:t>
            </w:r>
          </w:p>
        </w:tc>
        <w:tc>
          <w:tcPr>
            <w:tcW w:w="3459" w:type="pct"/>
            <w:noWrap w:val="0"/>
            <w:vAlign w:val="center"/>
          </w:tcPr>
          <w:p w14:paraId="493F3CAB">
            <w:pPr>
              <w:pStyle w:val="18"/>
              <w:spacing w:line="400" w:lineRule="exact"/>
              <w:jc w:val="center"/>
              <w:rPr>
                <w:rFonts w:hAnsi="宋体"/>
                <w:bCs/>
                <w:color w:val="auto"/>
                <w:sz w:val="21"/>
                <w:szCs w:val="21"/>
                <w:lang w:val="en-US" w:eastAsia="zh-CN"/>
              </w:rPr>
            </w:pPr>
            <w:r>
              <w:rPr>
                <w:rFonts w:hint="eastAsia" w:hAnsi="宋体"/>
                <w:bCs/>
                <w:color w:val="auto"/>
                <w:sz w:val="21"/>
                <w:szCs w:val="21"/>
                <w:lang w:val="en-US" w:eastAsia="zh-CN"/>
              </w:rPr>
              <w:t>评分标准</w:t>
            </w:r>
          </w:p>
        </w:tc>
        <w:tc>
          <w:tcPr>
            <w:tcW w:w="586" w:type="pct"/>
            <w:noWrap w:val="0"/>
            <w:vAlign w:val="center"/>
          </w:tcPr>
          <w:p w14:paraId="013CC7A9">
            <w:pPr>
              <w:pStyle w:val="18"/>
              <w:spacing w:line="400" w:lineRule="exact"/>
              <w:jc w:val="center"/>
              <w:rPr>
                <w:rFonts w:hAnsi="宋体"/>
                <w:bCs/>
                <w:color w:val="auto"/>
                <w:sz w:val="21"/>
                <w:szCs w:val="21"/>
                <w:lang w:val="en-US" w:eastAsia="zh-CN"/>
              </w:rPr>
            </w:pPr>
            <w:r>
              <w:rPr>
                <w:rFonts w:hint="eastAsia" w:hAnsi="宋体"/>
                <w:bCs/>
                <w:color w:val="auto"/>
                <w:sz w:val="21"/>
                <w:szCs w:val="21"/>
                <w:lang w:val="en-US" w:eastAsia="zh-CN"/>
              </w:rPr>
              <w:t>分值</w:t>
            </w:r>
          </w:p>
        </w:tc>
      </w:tr>
      <w:tr w14:paraId="7C72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8AFFE9D">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w:t>
            </w:r>
          </w:p>
        </w:tc>
        <w:tc>
          <w:tcPr>
            <w:tcW w:w="586" w:type="pct"/>
            <w:noWrap w:val="0"/>
            <w:vAlign w:val="center"/>
          </w:tcPr>
          <w:p w14:paraId="1B6D93D5">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价格分</w:t>
            </w:r>
          </w:p>
        </w:tc>
        <w:tc>
          <w:tcPr>
            <w:tcW w:w="3459" w:type="pct"/>
            <w:noWrap w:val="0"/>
            <w:vAlign w:val="center"/>
          </w:tcPr>
          <w:p w14:paraId="6C8E1E05">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（1）本项目为专门面向中小企业采购项目，不再执行价格扣除优惠政策，评审报价＝最后报价。</w:t>
            </w:r>
          </w:p>
          <w:p w14:paraId="0F054761">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2）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2AA2965F">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3）按照《关于促进残疾人就业政府采购政策的通知》（财库〔2017〕141号）的规定，残疾人福利性单位视同小型、微型企业。残疾人福利性单位参加政府采购活动时，应当提供《残疾人福利性单位声明函》，并对声明的真实性负责。</w:t>
            </w:r>
          </w:p>
          <w:p w14:paraId="44929F65">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（4）以进入比较与评价环节的最低的评审报价为基准价，基准价得分为10分。</w:t>
            </w:r>
          </w:p>
          <w:p w14:paraId="7FD03CC9">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（5）价格分计算公式：</w:t>
            </w:r>
          </w:p>
          <w:p w14:paraId="36A40A0A">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报价得分=（基准价/评审报价）× 10分</w:t>
            </w:r>
          </w:p>
        </w:tc>
        <w:tc>
          <w:tcPr>
            <w:tcW w:w="586" w:type="pct"/>
            <w:noWrap w:val="0"/>
            <w:vAlign w:val="center"/>
          </w:tcPr>
          <w:p w14:paraId="12A84881">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10分</w:t>
            </w:r>
          </w:p>
        </w:tc>
      </w:tr>
      <w:tr w14:paraId="68FA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C2C5FAD">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w:t>
            </w:r>
          </w:p>
        </w:tc>
        <w:tc>
          <w:tcPr>
            <w:tcW w:w="4045" w:type="pct"/>
            <w:gridSpan w:val="2"/>
            <w:noWrap w:val="0"/>
            <w:vAlign w:val="center"/>
          </w:tcPr>
          <w:p w14:paraId="3D0A18D9">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技术分</w:t>
            </w:r>
          </w:p>
        </w:tc>
        <w:tc>
          <w:tcPr>
            <w:tcW w:w="586" w:type="pct"/>
            <w:noWrap w:val="0"/>
            <w:vAlign w:val="center"/>
          </w:tcPr>
          <w:p w14:paraId="249859E5">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80分</w:t>
            </w:r>
          </w:p>
        </w:tc>
      </w:tr>
      <w:tr w14:paraId="140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710BB94">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2.1</w:t>
            </w:r>
          </w:p>
        </w:tc>
        <w:tc>
          <w:tcPr>
            <w:tcW w:w="586" w:type="pct"/>
            <w:noWrap w:val="0"/>
            <w:vAlign w:val="center"/>
          </w:tcPr>
          <w:p w14:paraId="493C2831">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rPr>
              <w:t>组织设计方案分</w:t>
            </w:r>
          </w:p>
        </w:tc>
        <w:tc>
          <w:tcPr>
            <w:tcW w:w="3459" w:type="pct"/>
            <w:noWrap w:val="0"/>
            <w:vAlign w:val="top"/>
          </w:tcPr>
          <w:p w14:paraId="4E817408">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一档（0分）：未提供组织设计方案或者组织设计方案不合理或者提供竞赛规程不合理的。</w:t>
            </w:r>
          </w:p>
          <w:p w14:paraId="36BAD35A">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二档（5分）：项目组织设计方案只提供组织服务方案、竞赛规程和大会日程的，基本满足招标文件的需求。</w:t>
            </w:r>
          </w:p>
          <w:p w14:paraId="751F8002">
            <w:pPr>
              <w:pStyle w:val="18"/>
              <w:spacing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三档（1</w:t>
            </w:r>
            <w:r>
              <w:rPr>
                <w:rFonts w:hint="eastAsia" w:hAnsi="宋体"/>
                <w:bCs/>
                <w:color w:val="auto"/>
                <w:sz w:val="21"/>
                <w:szCs w:val="21"/>
                <w:highlight w:val="none"/>
                <w:lang w:val="en-US" w:eastAsia="zh-CN"/>
              </w:rPr>
              <w:t>2</w:t>
            </w:r>
            <w:r>
              <w:rPr>
                <w:rFonts w:hint="eastAsia" w:ascii="宋体" w:hAnsi="宋体"/>
                <w:bCs/>
                <w:color w:val="auto"/>
                <w:sz w:val="21"/>
                <w:szCs w:val="21"/>
                <w:highlight w:val="none"/>
              </w:rPr>
              <w:t>分）：项目组织设计方案（提供组织服务方案、竞赛规程、大会日程）满足招标文件的需求，能提供视觉形象系统（VI）设计中要求的部分设计样式、赛场布置的设计图，在组织设计方案中有关键技术说明。</w:t>
            </w:r>
          </w:p>
          <w:p w14:paraId="7D71B1E8">
            <w:pPr>
              <w:pStyle w:val="18"/>
              <w:spacing w:line="400" w:lineRule="exact"/>
              <w:ind w:firstLine="420" w:firstLineChars="200"/>
              <w:rPr>
                <w:rFonts w:hint="eastAsia" w:hAnsi="宋体"/>
                <w:bCs/>
                <w:color w:val="auto"/>
                <w:sz w:val="21"/>
                <w:szCs w:val="21"/>
                <w:highlight w:val="none"/>
                <w:lang w:val="en-US" w:eastAsia="zh-CN"/>
              </w:rPr>
            </w:pPr>
            <w:r>
              <w:rPr>
                <w:rFonts w:hint="eastAsia" w:ascii="宋体" w:hAnsi="宋体"/>
                <w:bCs/>
                <w:color w:val="auto"/>
                <w:sz w:val="21"/>
                <w:szCs w:val="21"/>
                <w:highlight w:val="none"/>
              </w:rPr>
              <w:t>四档（</w:t>
            </w:r>
            <w:r>
              <w:rPr>
                <w:rFonts w:hint="eastAsia" w:hAnsi="宋体"/>
                <w:bCs/>
                <w:color w:val="auto"/>
                <w:sz w:val="21"/>
                <w:szCs w:val="21"/>
                <w:highlight w:val="none"/>
                <w:lang w:val="en-US" w:eastAsia="zh-CN"/>
              </w:rPr>
              <w:t>20</w:t>
            </w:r>
            <w:r>
              <w:rPr>
                <w:rFonts w:hint="eastAsia" w:ascii="宋体" w:hAnsi="宋体"/>
                <w:bCs/>
                <w:color w:val="auto"/>
                <w:sz w:val="21"/>
                <w:szCs w:val="21"/>
                <w:highlight w:val="none"/>
              </w:rPr>
              <w:t>分）：项目组织设计方案（提供组织服务方案、竞赛规程、大会日程、开赛仪式方案、颁奖仪式方案、后勤服务方案等）优于招标文件的需求，在组织设计方案中有详细的关键技术说明；</w:t>
            </w:r>
            <w:r>
              <w:rPr>
                <w:rFonts w:hint="eastAsia" w:hAnsi="宋体"/>
                <w:bCs/>
                <w:color w:val="auto"/>
                <w:sz w:val="21"/>
                <w:szCs w:val="21"/>
                <w:highlight w:val="none"/>
                <w:lang w:val="en-US" w:eastAsia="zh-CN"/>
              </w:rPr>
              <w:t>2</w:t>
            </w:r>
            <w:r>
              <w:rPr>
                <w:rFonts w:hint="eastAsia" w:ascii="宋体" w:hAnsi="宋体"/>
                <w:bCs/>
                <w:color w:val="auto"/>
                <w:sz w:val="21"/>
                <w:szCs w:val="21"/>
                <w:highlight w:val="none"/>
              </w:rPr>
              <w:t>个项目（蹦床、摔跤）视觉形象系统（VI）设计、赛场布置有设计要求，能结合对应项目情况进行设计，并能提供所有细项（</w:t>
            </w:r>
            <w:r>
              <w:rPr>
                <w:rFonts w:hint="eastAsia" w:hAnsi="宋体"/>
                <w:bCs/>
                <w:color w:val="auto"/>
                <w:sz w:val="21"/>
                <w:szCs w:val="21"/>
                <w:highlight w:val="none"/>
                <w:lang w:val="en-US" w:eastAsia="zh-CN"/>
              </w:rPr>
              <w:t>包含</w:t>
            </w:r>
            <w:r>
              <w:rPr>
                <w:rFonts w:hint="eastAsia" w:ascii="宋体" w:hAnsi="宋体"/>
                <w:bCs/>
                <w:color w:val="auto"/>
                <w:sz w:val="21"/>
                <w:szCs w:val="21"/>
                <w:highlight w:val="none"/>
              </w:rPr>
              <w:t>赛场内外部环境、赛事背景板、赛事横幅、指示牌、成绩公告栏、证件、证书、牌匾、秩序册、成绩册、水旗、交通工具、广告媒体、宣传展板）的设计样式和赛场布置设计图，有独特的设计思路及其他优化内容的。</w:t>
            </w:r>
          </w:p>
        </w:tc>
        <w:tc>
          <w:tcPr>
            <w:tcW w:w="586" w:type="pct"/>
            <w:noWrap w:val="0"/>
            <w:vAlign w:val="center"/>
          </w:tcPr>
          <w:p w14:paraId="0C085CB6">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20分</w:t>
            </w:r>
          </w:p>
        </w:tc>
      </w:tr>
      <w:tr w14:paraId="15D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86C60B0">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2.2</w:t>
            </w:r>
          </w:p>
        </w:tc>
        <w:tc>
          <w:tcPr>
            <w:tcW w:w="586" w:type="pct"/>
            <w:noWrap w:val="0"/>
            <w:vAlign w:val="center"/>
          </w:tcPr>
          <w:p w14:paraId="6E1EF305">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rPr>
              <w:t>赛事宣传推广方案分</w:t>
            </w:r>
          </w:p>
        </w:tc>
        <w:tc>
          <w:tcPr>
            <w:tcW w:w="3459" w:type="pct"/>
            <w:noWrap w:val="0"/>
            <w:vAlign w:val="top"/>
          </w:tcPr>
          <w:p w14:paraId="21F0D41E">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一档（0分）：未提供宣传推广方案或该方案不合理。</w:t>
            </w:r>
          </w:p>
          <w:p w14:paraId="37A42357">
            <w:pPr>
              <w:spacing w:line="400" w:lineRule="exact"/>
              <w:ind w:left="420" w:leftChars="200"/>
              <w:rPr>
                <w:rFonts w:hint="eastAsia" w:ascii="宋体" w:hAnsi="宋体"/>
                <w:bCs/>
                <w:color w:val="auto"/>
                <w:sz w:val="21"/>
                <w:szCs w:val="21"/>
                <w:highlight w:val="none"/>
              </w:rPr>
            </w:pPr>
            <w:r>
              <w:rPr>
                <w:rFonts w:hint="eastAsia" w:ascii="宋体" w:hAnsi="宋体"/>
                <w:bCs/>
                <w:color w:val="auto"/>
                <w:sz w:val="21"/>
                <w:szCs w:val="21"/>
                <w:highlight w:val="none"/>
              </w:rPr>
              <w:t>二档（</w:t>
            </w:r>
            <w:r>
              <w:rPr>
                <w:rFonts w:hint="eastAsia" w:ascii="宋体" w:hAnsi="宋体"/>
                <w:bCs/>
                <w:color w:val="auto"/>
                <w:sz w:val="21"/>
                <w:szCs w:val="21"/>
                <w:highlight w:val="none"/>
                <w:lang w:val="en-US" w:eastAsia="zh-CN"/>
              </w:rPr>
              <w:t>5</w:t>
            </w:r>
            <w:r>
              <w:rPr>
                <w:rFonts w:hint="eastAsia" w:ascii="宋体" w:hAnsi="宋体"/>
                <w:bCs/>
                <w:color w:val="auto"/>
                <w:sz w:val="21"/>
                <w:szCs w:val="21"/>
                <w:highlight w:val="none"/>
              </w:rPr>
              <w:t>分）：不能满足本项目需要、宣传方式及方案较差。</w:t>
            </w:r>
          </w:p>
          <w:p w14:paraId="4D0D1B96">
            <w:pPr>
              <w:spacing w:line="400" w:lineRule="exact"/>
              <w:ind w:left="420" w:leftChars="200"/>
              <w:rPr>
                <w:rFonts w:hint="eastAsia" w:ascii="宋体" w:hAnsi="宋体"/>
                <w:bCs/>
                <w:color w:val="auto"/>
                <w:sz w:val="21"/>
                <w:szCs w:val="21"/>
                <w:highlight w:val="none"/>
              </w:rPr>
            </w:pPr>
            <w:r>
              <w:rPr>
                <w:rFonts w:hint="eastAsia" w:ascii="宋体" w:hAnsi="宋体"/>
                <w:bCs/>
                <w:color w:val="auto"/>
                <w:sz w:val="21"/>
                <w:szCs w:val="21"/>
                <w:highlight w:val="none"/>
              </w:rPr>
              <w:t>三档（</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分）：所提供的宣传推广方案，基本完整、能满足</w:t>
            </w:r>
          </w:p>
          <w:p w14:paraId="514B1A45">
            <w:pPr>
              <w:spacing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本项目宣传需要，宣传方式及方案一般。具有一定的可行性，并结合采购人的需求特点进行论述。</w:t>
            </w:r>
          </w:p>
          <w:p w14:paraId="0CA68B6A">
            <w:pPr>
              <w:pStyle w:val="18"/>
              <w:spacing w:line="40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rPr>
              <w:t>四档（1</w:t>
            </w:r>
            <w:r>
              <w:rPr>
                <w:rFonts w:hint="eastAsia" w:hAnsi="宋体"/>
                <w:bCs/>
                <w:color w:val="auto"/>
                <w:sz w:val="21"/>
                <w:szCs w:val="21"/>
                <w:highlight w:val="none"/>
                <w:lang w:val="en-US" w:eastAsia="zh-CN"/>
              </w:rPr>
              <w:t>5</w:t>
            </w:r>
            <w:r>
              <w:rPr>
                <w:rFonts w:hint="eastAsia" w:hAnsi="宋体"/>
                <w:bCs/>
                <w:color w:val="auto"/>
                <w:sz w:val="21"/>
                <w:szCs w:val="21"/>
                <w:highlight w:val="none"/>
              </w:rPr>
              <w:t>分）：所提供的宣传推广方案，方案合理、具有针对性、可行性，宣传推广方案合理可行；有较丰富的赛事宣传推广经验及案例，宣传方案完整且可操作性强，团队有丰富的直播及报道宣传经验；宣传方式多样、范围广泛，媒体资源丰富，能够为赛事或活动提供很好的品牌推广和传播，提高赛事的影响力，服务效果好；完全满足宣传推广数量和质量要求，完全能满足本项目宣传需要。结合采购人的需求特点进行论述，并对如何完成项目进行详细说明。</w:t>
            </w:r>
          </w:p>
        </w:tc>
        <w:tc>
          <w:tcPr>
            <w:tcW w:w="586" w:type="pct"/>
            <w:noWrap w:val="0"/>
            <w:vAlign w:val="center"/>
          </w:tcPr>
          <w:p w14:paraId="2543B0AE">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15分</w:t>
            </w:r>
          </w:p>
        </w:tc>
      </w:tr>
      <w:tr w14:paraId="657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679824D">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2.3</w:t>
            </w:r>
          </w:p>
        </w:tc>
        <w:tc>
          <w:tcPr>
            <w:tcW w:w="586" w:type="pct"/>
            <w:noWrap w:val="0"/>
            <w:vAlign w:val="center"/>
          </w:tcPr>
          <w:p w14:paraId="00FAE71D">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rPr>
              <w:t>项目投入的软硬件设施设备分</w:t>
            </w:r>
          </w:p>
        </w:tc>
        <w:tc>
          <w:tcPr>
            <w:tcW w:w="3459" w:type="pct"/>
            <w:noWrap w:val="0"/>
            <w:vAlign w:val="top"/>
          </w:tcPr>
          <w:p w14:paraId="5BC50DF4">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一档（0分）：未提供软硬件设施或者提供软硬件设施不合理。</w:t>
            </w:r>
          </w:p>
          <w:p w14:paraId="07662018">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二档</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5</w:t>
            </w:r>
            <w:r>
              <w:rPr>
                <w:rFonts w:hint="eastAsia" w:ascii="宋体" w:hAnsi="宋体"/>
                <w:bCs/>
                <w:color w:val="auto"/>
                <w:sz w:val="21"/>
                <w:szCs w:val="21"/>
                <w:highlight w:val="none"/>
              </w:rPr>
              <w:t>分）：提供</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个项目（蹦床、摔跤）基本的软硬件设施</w:t>
            </w:r>
            <w:r>
              <w:rPr>
                <w:rFonts w:hint="eastAsia" w:ascii="宋体" w:hAnsi="宋体"/>
                <w:bCs/>
                <w:color w:val="auto"/>
                <w:sz w:val="21"/>
                <w:szCs w:val="21"/>
                <w:highlight w:val="none"/>
                <w:lang w:val="en-US" w:eastAsia="zh-CN"/>
              </w:rPr>
              <w:t>清单</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且能提供软硬件图片</w:t>
            </w:r>
            <w:r>
              <w:rPr>
                <w:rFonts w:hint="eastAsia" w:ascii="宋体" w:hAnsi="宋体"/>
                <w:bCs/>
                <w:color w:val="auto"/>
                <w:sz w:val="21"/>
                <w:szCs w:val="21"/>
                <w:highlight w:val="none"/>
              </w:rPr>
              <w:t>。</w:t>
            </w:r>
          </w:p>
          <w:p w14:paraId="50F005F9">
            <w:pPr>
              <w:pStyle w:val="18"/>
              <w:spacing w:line="40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三档（1</w:t>
            </w:r>
            <w:r>
              <w:rPr>
                <w:rFonts w:hint="eastAsia" w:hAnsi="宋体"/>
                <w:bCs/>
                <w:color w:val="auto"/>
                <w:sz w:val="21"/>
                <w:szCs w:val="21"/>
                <w:highlight w:val="none"/>
                <w:lang w:val="en-US" w:eastAsia="zh-CN"/>
              </w:rPr>
              <w:t>0</w:t>
            </w:r>
            <w:r>
              <w:rPr>
                <w:rFonts w:hint="eastAsia" w:ascii="宋体" w:hAnsi="宋体"/>
                <w:bCs/>
                <w:color w:val="auto"/>
                <w:sz w:val="21"/>
                <w:szCs w:val="21"/>
                <w:highlight w:val="none"/>
              </w:rPr>
              <w:t>分）：提供</w:t>
            </w:r>
            <w:r>
              <w:rPr>
                <w:rFonts w:hint="eastAsia" w:hAnsi="宋体"/>
                <w:bCs/>
                <w:color w:val="auto"/>
                <w:sz w:val="21"/>
                <w:szCs w:val="21"/>
                <w:highlight w:val="none"/>
                <w:lang w:val="en-US" w:eastAsia="zh-CN"/>
              </w:rPr>
              <w:t>2</w:t>
            </w:r>
            <w:r>
              <w:rPr>
                <w:rFonts w:hint="eastAsia" w:ascii="宋体" w:hAnsi="宋体"/>
                <w:bCs/>
                <w:color w:val="auto"/>
                <w:sz w:val="21"/>
                <w:szCs w:val="21"/>
                <w:highlight w:val="none"/>
              </w:rPr>
              <w:t>个项目（蹦床、摔跤）基本的软硬件设施，能满足采购需求，佐证材料提供文字介绍和图片，</w:t>
            </w:r>
            <w:r>
              <w:rPr>
                <w:rFonts w:hint="eastAsia" w:ascii="宋体" w:hAnsi="宋体"/>
                <w:bCs/>
                <w:color w:val="auto"/>
                <w:sz w:val="21"/>
                <w:szCs w:val="21"/>
                <w:highlight w:val="none"/>
                <w:lang w:val="en-US" w:eastAsia="zh-CN"/>
              </w:rPr>
              <w:t>能提供至少5项采购需求中标注“●”的参数的检测报告</w:t>
            </w:r>
            <w:r>
              <w:rPr>
                <w:rFonts w:hint="eastAsia" w:ascii="宋体" w:hAnsi="宋体"/>
                <w:bCs/>
                <w:color w:val="auto"/>
                <w:sz w:val="21"/>
                <w:szCs w:val="21"/>
                <w:highlight w:val="none"/>
              </w:rPr>
              <w:t>。</w:t>
            </w:r>
          </w:p>
          <w:p w14:paraId="7132499F">
            <w:pPr>
              <w:pStyle w:val="18"/>
              <w:spacing w:line="400" w:lineRule="exact"/>
              <w:ind w:firstLine="420" w:firstLineChars="200"/>
              <w:rPr>
                <w:rFonts w:hint="eastAsia" w:hAnsi="宋体"/>
                <w:bCs/>
                <w:color w:val="auto"/>
                <w:sz w:val="21"/>
                <w:szCs w:val="21"/>
                <w:highlight w:val="none"/>
                <w:lang w:val="en-US" w:eastAsia="zh-CN"/>
              </w:rPr>
            </w:pPr>
            <w:r>
              <w:rPr>
                <w:rFonts w:hint="eastAsia" w:ascii="宋体" w:hAnsi="宋体"/>
                <w:bCs/>
                <w:color w:val="auto"/>
                <w:sz w:val="21"/>
                <w:szCs w:val="21"/>
                <w:highlight w:val="none"/>
              </w:rPr>
              <w:t>四档（</w:t>
            </w:r>
            <w:r>
              <w:rPr>
                <w:rFonts w:hint="eastAsia" w:hAnsi="宋体"/>
                <w:bCs/>
                <w:color w:val="auto"/>
                <w:sz w:val="21"/>
                <w:szCs w:val="21"/>
                <w:highlight w:val="none"/>
                <w:lang w:val="en-US" w:eastAsia="zh-CN"/>
              </w:rPr>
              <w:t>15</w:t>
            </w:r>
            <w:r>
              <w:rPr>
                <w:rFonts w:hint="eastAsia" w:ascii="宋体" w:hAnsi="宋体"/>
                <w:bCs/>
                <w:color w:val="auto"/>
                <w:sz w:val="21"/>
                <w:szCs w:val="21"/>
                <w:highlight w:val="none"/>
              </w:rPr>
              <w:t>分）：提供</w:t>
            </w:r>
            <w:r>
              <w:rPr>
                <w:rFonts w:hint="eastAsia" w:hAnsi="宋体"/>
                <w:bCs/>
                <w:color w:val="auto"/>
                <w:sz w:val="21"/>
                <w:szCs w:val="21"/>
                <w:highlight w:val="none"/>
                <w:lang w:val="en-US" w:eastAsia="zh-CN"/>
              </w:rPr>
              <w:t>2</w:t>
            </w:r>
            <w:r>
              <w:rPr>
                <w:rFonts w:hint="eastAsia" w:ascii="宋体" w:hAnsi="宋体"/>
                <w:bCs/>
                <w:color w:val="auto"/>
                <w:sz w:val="21"/>
                <w:szCs w:val="21"/>
                <w:highlight w:val="none"/>
              </w:rPr>
              <w:t>个项目（蹦床</w:t>
            </w:r>
            <w:r>
              <w:rPr>
                <w:rFonts w:hint="eastAsia" w:hAnsi="宋体"/>
                <w:bCs/>
                <w:color w:val="auto"/>
                <w:sz w:val="21"/>
                <w:szCs w:val="21"/>
                <w:highlight w:val="none"/>
                <w:lang w:eastAsia="zh-CN"/>
              </w:rPr>
              <w:t>、</w:t>
            </w:r>
            <w:r>
              <w:rPr>
                <w:rFonts w:hint="eastAsia" w:ascii="宋体" w:hAnsi="宋体"/>
                <w:bCs/>
                <w:color w:val="auto"/>
                <w:sz w:val="21"/>
                <w:szCs w:val="21"/>
                <w:highlight w:val="none"/>
              </w:rPr>
              <w:t>摔跤）的软硬件设施较为周全、完善并符合采购需求的实际情况，能提供开展赛事活动的场馆或场地和符合比赛要求的器材，佐证材料包括但不限于提供符合相关参数的产品图片、使用说明及数据，</w:t>
            </w:r>
            <w:r>
              <w:rPr>
                <w:rFonts w:hint="eastAsia" w:ascii="宋体" w:hAnsi="宋体"/>
                <w:bCs/>
                <w:color w:val="auto"/>
                <w:sz w:val="21"/>
                <w:szCs w:val="21"/>
                <w:highlight w:val="none"/>
                <w:lang w:val="en-US" w:eastAsia="zh-CN"/>
              </w:rPr>
              <w:t>能提供</w:t>
            </w:r>
            <w:r>
              <w:rPr>
                <w:rFonts w:hint="eastAsia" w:hAnsi="宋体"/>
                <w:bCs/>
                <w:color w:val="auto"/>
                <w:sz w:val="21"/>
                <w:szCs w:val="21"/>
                <w:highlight w:val="none"/>
                <w:lang w:val="en-US" w:eastAsia="zh-CN"/>
              </w:rPr>
              <w:t>至少</w:t>
            </w:r>
            <w:r>
              <w:rPr>
                <w:rFonts w:hint="eastAsia" w:ascii="宋体" w:hAnsi="宋体"/>
                <w:bCs/>
                <w:color w:val="auto"/>
                <w:sz w:val="21"/>
                <w:szCs w:val="21"/>
                <w:highlight w:val="none"/>
                <w:lang w:val="en-US" w:eastAsia="zh-CN"/>
              </w:rPr>
              <w:t>10项采购需求中标注“●”的参数的检测报告</w:t>
            </w:r>
            <w:r>
              <w:rPr>
                <w:rFonts w:hint="eastAsia" w:hAnsi="宋体"/>
                <w:bCs/>
                <w:color w:val="auto"/>
                <w:sz w:val="21"/>
                <w:szCs w:val="21"/>
                <w:highlight w:val="none"/>
                <w:lang w:val="en-US" w:eastAsia="zh-CN"/>
              </w:rPr>
              <w:t>。</w:t>
            </w:r>
          </w:p>
        </w:tc>
        <w:tc>
          <w:tcPr>
            <w:tcW w:w="586" w:type="pct"/>
            <w:noWrap w:val="0"/>
            <w:vAlign w:val="center"/>
          </w:tcPr>
          <w:p w14:paraId="7DB75E59">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15</w:t>
            </w:r>
            <w:r>
              <w:rPr>
                <w:rFonts w:hAnsi="宋体"/>
                <w:bCs/>
                <w:color w:val="auto"/>
                <w:sz w:val="21"/>
                <w:szCs w:val="21"/>
                <w:lang w:val="en-US" w:eastAsia="zh-CN"/>
              </w:rPr>
              <w:t>分</w:t>
            </w:r>
          </w:p>
        </w:tc>
      </w:tr>
      <w:tr w14:paraId="2306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D90F73F">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2.4</w:t>
            </w:r>
          </w:p>
        </w:tc>
        <w:tc>
          <w:tcPr>
            <w:tcW w:w="586" w:type="pct"/>
            <w:noWrap w:val="0"/>
            <w:vAlign w:val="center"/>
          </w:tcPr>
          <w:p w14:paraId="18529799">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rPr>
              <w:t>安全工作方案</w:t>
            </w:r>
            <w:r>
              <w:rPr>
                <w:rFonts w:hint="eastAsia" w:hAnsi="宋体"/>
                <w:bCs/>
                <w:color w:val="auto"/>
                <w:sz w:val="21"/>
                <w:szCs w:val="21"/>
                <w:lang w:eastAsia="zh-CN"/>
              </w:rPr>
              <w:t>分</w:t>
            </w:r>
          </w:p>
        </w:tc>
        <w:tc>
          <w:tcPr>
            <w:tcW w:w="3459" w:type="pct"/>
            <w:noWrap w:val="0"/>
            <w:vAlign w:val="top"/>
          </w:tcPr>
          <w:p w14:paraId="345BB0E6">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评标委员会根据供应商提供的</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医疗救治方案</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安保工作方案</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《安全风险防控方案》、《突发事件应急处置预案》案进行独立打分。 </w:t>
            </w:r>
            <w:r>
              <w:rPr>
                <w:rFonts w:ascii="宋体" w:hAnsi="宋体"/>
                <w:bCs/>
                <w:color w:val="auto"/>
                <w:sz w:val="21"/>
                <w:szCs w:val="21"/>
                <w:highlight w:val="none"/>
              </w:rPr>
              <w:t xml:space="preserve"> </w:t>
            </w:r>
          </w:p>
          <w:p w14:paraId="54C37F8A">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rPr>
              <w:t>一档（0分）：未提供</w:t>
            </w:r>
            <w:r>
              <w:rPr>
                <w:rFonts w:hint="eastAsia" w:ascii="宋体" w:hAnsi="宋体"/>
                <w:bCs/>
                <w:color w:val="auto"/>
                <w:sz w:val="21"/>
                <w:szCs w:val="21"/>
                <w:highlight w:val="none"/>
                <w:lang w:val="en-US" w:eastAsia="zh-CN"/>
              </w:rPr>
              <w:t>该项</w:t>
            </w:r>
            <w:r>
              <w:rPr>
                <w:rFonts w:hint="eastAsia" w:ascii="宋体" w:hAnsi="宋体"/>
                <w:bCs/>
                <w:color w:val="auto"/>
                <w:sz w:val="21"/>
                <w:szCs w:val="21"/>
                <w:highlight w:val="none"/>
              </w:rPr>
              <w:t>方案或者方案不合理或者</w:t>
            </w:r>
            <w:r>
              <w:rPr>
                <w:rFonts w:hint="eastAsia" w:ascii="宋体" w:hAnsi="宋体"/>
                <w:bCs/>
                <w:color w:val="auto"/>
                <w:sz w:val="21"/>
                <w:szCs w:val="21"/>
                <w:highlight w:val="none"/>
                <w:lang w:val="en-US" w:eastAsia="zh-CN"/>
              </w:rPr>
              <w:t>未达到最低档要求</w:t>
            </w:r>
            <w:r>
              <w:rPr>
                <w:rFonts w:hint="eastAsia" w:ascii="宋体" w:hAnsi="宋体"/>
                <w:bCs/>
                <w:color w:val="auto"/>
                <w:sz w:val="21"/>
                <w:szCs w:val="21"/>
                <w:highlight w:val="none"/>
              </w:rPr>
              <w:t>。</w:t>
            </w:r>
          </w:p>
          <w:p w14:paraId="7314E803">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二</w:t>
            </w:r>
            <w:r>
              <w:rPr>
                <w:rFonts w:hint="eastAsia" w:ascii="宋体" w:hAnsi="宋体"/>
                <w:bCs/>
                <w:color w:val="auto"/>
                <w:sz w:val="21"/>
                <w:szCs w:val="21"/>
                <w:highlight w:val="none"/>
              </w:rPr>
              <w:t>档 (</w:t>
            </w:r>
            <w:r>
              <w:rPr>
                <w:rFonts w:hint="eastAsia" w:ascii="宋体" w:hAnsi="宋体"/>
                <w:bCs/>
                <w:color w:val="auto"/>
                <w:sz w:val="21"/>
                <w:szCs w:val="21"/>
                <w:highlight w:val="none"/>
                <w:lang w:val="en-US" w:eastAsia="zh-CN"/>
              </w:rPr>
              <w:t>5</w:t>
            </w:r>
            <w:r>
              <w:rPr>
                <w:rFonts w:hint="eastAsia" w:ascii="宋体" w:hAnsi="宋体"/>
                <w:bCs/>
                <w:color w:val="auto"/>
                <w:sz w:val="21"/>
                <w:szCs w:val="21"/>
                <w:highlight w:val="none"/>
              </w:rPr>
              <w:t>分)：提供的安全工作方案简单，基本满足采购需求。</w:t>
            </w:r>
          </w:p>
          <w:p w14:paraId="04923086">
            <w:pPr>
              <w:spacing w:line="400" w:lineRule="exact"/>
              <w:ind w:firstLine="422"/>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三</w:t>
            </w:r>
            <w:r>
              <w:rPr>
                <w:rFonts w:hint="eastAsia" w:ascii="宋体" w:hAnsi="宋体"/>
                <w:bCs/>
                <w:color w:val="auto"/>
                <w:sz w:val="21"/>
                <w:szCs w:val="21"/>
                <w:highlight w:val="none"/>
              </w:rPr>
              <w:t>档 (</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分)：提供的安全工作方案较具体，较详细描述了各类突发安全状况的处理方式。应急措施可行性一般，方案切实可行，符合项目实际情况。</w:t>
            </w:r>
          </w:p>
          <w:p w14:paraId="40483D5F">
            <w:pPr>
              <w:pStyle w:val="18"/>
              <w:spacing w:line="400" w:lineRule="exact"/>
              <w:ind w:firstLine="420" w:firstLineChars="200"/>
              <w:rPr>
                <w:rFonts w:hint="eastAsia" w:hAnsi="宋体"/>
                <w:bCs/>
                <w:color w:val="auto"/>
                <w:sz w:val="21"/>
                <w:szCs w:val="21"/>
                <w:highlight w:val="none"/>
                <w:lang w:val="en-US" w:eastAsia="zh-CN"/>
              </w:rPr>
            </w:pPr>
            <w:r>
              <w:rPr>
                <w:rFonts w:hint="eastAsia" w:hAnsi="宋体"/>
                <w:bCs/>
                <w:color w:val="auto"/>
                <w:sz w:val="21"/>
                <w:szCs w:val="21"/>
                <w:highlight w:val="none"/>
                <w:lang w:val="en-US" w:eastAsia="zh-CN"/>
              </w:rPr>
              <w:t>四</w:t>
            </w:r>
            <w:r>
              <w:rPr>
                <w:rFonts w:hint="eastAsia" w:hAnsi="宋体"/>
                <w:bCs/>
                <w:color w:val="auto"/>
                <w:sz w:val="21"/>
                <w:szCs w:val="21"/>
                <w:highlight w:val="none"/>
              </w:rPr>
              <w:t>档 (</w:t>
            </w:r>
            <w:r>
              <w:rPr>
                <w:rFonts w:hint="eastAsia" w:hAnsi="宋体"/>
                <w:bCs/>
                <w:color w:val="auto"/>
                <w:sz w:val="21"/>
                <w:szCs w:val="21"/>
                <w:highlight w:val="none"/>
                <w:lang w:val="en-US" w:eastAsia="zh-CN"/>
              </w:rPr>
              <w:t>15</w:t>
            </w:r>
            <w:r>
              <w:rPr>
                <w:rFonts w:hint="eastAsia" w:hAnsi="宋体"/>
                <w:bCs/>
                <w:color w:val="auto"/>
                <w:sz w:val="21"/>
                <w:szCs w:val="21"/>
                <w:highlight w:val="none"/>
              </w:rPr>
              <w:t>分)：提供的安全工作方案全面且详细描述了各类突发安全状况的处理方式，能够完全满足项目的需要。应急措施详细、完善，人员安排到位，有明确的应急处理承诺，质量管理措施等，可行性高，方案切实可行，科学合理，且具有一定的预见性。</w:t>
            </w:r>
          </w:p>
        </w:tc>
        <w:tc>
          <w:tcPr>
            <w:tcW w:w="586" w:type="pct"/>
            <w:noWrap w:val="0"/>
            <w:vAlign w:val="center"/>
          </w:tcPr>
          <w:p w14:paraId="2732268C">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15分</w:t>
            </w:r>
          </w:p>
        </w:tc>
      </w:tr>
      <w:tr w14:paraId="6E76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CF26110">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2.5</w:t>
            </w:r>
          </w:p>
        </w:tc>
        <w:tc>
          <w:tcPr>
            <w:tcW w:w="586" w:type="pct"/>
            <w:noWrap w:val="0"/>
            <w:vAlign w:val="center"/>
          </w:tcPr>
          <w:p w14:paraId="03557C9D">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rPr>
              <w:t>项目实施人员分</w:t>
            </w:r>
          </w:p>
        </w:tc>
        <w:tc>
          <w:tcPr>
            <w:tcW w:w="3459" w:type="pct"/>
            <w:noWrap w:val="0"/>
            <w:vAlign w:val="top"/>
          </w:tcPr>
          <w:p w14:paraId="6DC48024">
            <w:pPr>
              <w:spacing w:line="400" w:lineRule="exact"/>
              <w:ind w:firstLine="422"/>
              <w:rPr>
                <w:rFonts w:hint="eastAsia" w:ascii="宋体" w:hAnsi="宋体"/>
                <w:bCs/>
                <w:color w:val="auto"/>
                <w:sz w:val="21"/>
                <w:szCs w:val="21"/>
              </w:rPr>
            </w:pPr>
            <w:r>
              <w:rPr>
                <w:rFonts w:hint="eastAsia" w:ascii="宋体" w:hAnsi="宋体"/>
                <w:bCs/>
                <w:color w:val="auto"/>
                <w:sz w:val="21"/>
                <w:szCs w:val="21"/>
              </w:rPr>
              <w:t>一档（0分）：未提供项目实施人员一览表。</w:t>
            </w:r>
          </w:p>
          <w:p w14:paraId="5687A9C2">
            <w:pPr>
              <w:spacing w:line="400" w:lineRule="exact"/>
              <w:ind w:firstLine="422"/>
              <w:rPr>
                <w:rFonts w:hint="eastAsia" w:ascii="宋体" w:hAnsi="宋体"/>
                <w:bCs/>
                <w:color w:val="auto"/>
                <w:sz w:val="21"/>
                <w:szCs w:val="21"/>
              </w:rPr>
            </w:pPr>
            <w:r>
              <w:rPr>
                <w:rFonts w:hint="eastAsia" w:ascii="宋体" w:hAnsi="宋体"/>
                <w:bCs/>
                <w:color w:val="auto"/>
                <w:sz w:val="21"/>
                <w:szCs w:val="21"/>
              </w:rPr>
              <w:t>二档（5分）：实施人员基本满足采购要求。</w:t>
            </w:r>
          </w:p>
          <w:p w14:paraId="2B31DF64">
            <w:pPr>
              <w:spacing w:line="400" w:lineRule="exact"/>
              <w:ind w:firstLine="422"/>
              <w:rPr>
                <w:rFonts w:hint="eastAsia" w:ascii="宋体" w:hAnsi="宋体"/>
                <w:bCs/>
                <w:color w:val="auto"/>
                <w:sz w:val="21"/>
                <w:szCs w:val="21"/>
              </w:rPr>
            </w:pPr>
            <w:r>
              <w:rPr>
                <w:rFonts w:hint="eastAsia" w:ascii="宋体" w:hAnsi="宋体"/>
                <w:bCs/>
                <w:color w:val="auto"/>
                <w:sz w:val="21"/>
                <w:szCs w:val="21"/>
              </w:rPr>
              <w:t>三档（10分）：投入项目管理负责人员及其它管理人员、工作经验及上岗条件和投入人数等优于</w:t>
            </w:r>
            <w:r>
              <w:rPr>
                <w:rFonts w:hint="eastAsia" w:ascii="宋体" w:hAnsi="宋体"/>
                <w:bCs/>
                <w:color w:val="auto"/>
                <w:sz w:val="21"/>
                <w:szCs w:val="21"/>
                <w:lang w:val="en-US" w:eastAsia="zh-CN"/>
              </w:rPr>
              <w:t>项目</w:t>
            </w:r>
            <w:r>
              <w:rPr>
                <w:rFonts w:hint="eastAsia" w:ascii="宋体" w:hAnsi="宋体"/>
                <w:bCs/>
                <w:color w:val="auto"/>
                <w:sz w:val="21"/>
                <w:szCs w:val="21"/>
              </w:rPr>
              <w:t>要求，并能提供（或聘请）拟投入相关项目专业的裁判员参与竞赛组织工作（蹦床</w:t>
            </w:r>
            <w:r>
              <w:rPr>
                <w:rFonts w:hint="eastAsia" w:ascii="宋体" w:hAnsi="宋体"/>
                <w:bCs/>
                <w:color w:val="auto"/>
                <w:sz w:val="21"/>
                <w:szCs w:val="21"/>
                <w:lang w:eastAsia="zh-CN"/>
              </w:rPr>
              <w:t>、</w:t>
            </w:r>
            <w:r>
              <w:rPr>
                <w:rFonts w:hint="eastAsia" w:ascii="宋体" w:hAnsi="宋体"/>
                <w:bCs/>
                <w:color w:val="auto"/>
                <w:sz w:val="21"/>
                <w:szCs w:val="21"/>
              </w:rPr>
              <w:t>摔跤</w:t>
            </w:r>
            <w:r>
              <w:rPr>
                <w:rFonts w:hint="eastAsia" w:ascii="宋体" w:hAnsi="宋体"/>
                <w:bCs/>
                <w:color w:val="auto"/>
                <w:sz w:val="21"/>
                <w:szCs w:val="21"/>
                <w:lang w:val="en-US" w:eastAsia="zh-CN"/>
              </w:rPr>
              <w:t>2</w:t>
            </w:r>
            <w:r>
              <w:rPr>
                <w:rFonts w:hint="eastAsia" w:ascii="宋体" w:hAnsi="宋体"/>
                <w:bCs/>
                <w:color w:val="auto"/>
                <w:sz w:val="21"/>
                <w:szCs w:val="21"/>
              </w:rPr>
              <w:t>个项目，各1名），需提供证书复印件或其他相关证件佐证。</w:t>
            </w:r>
          </w:p>
          <w:p w14:paraId="2C198A09">
            <w:pPr>
              <w:pStyle w:val="18"/>
              <w:spacing w:line="400" w:lineRule="exact"/>
              <w:ind w:firstLine="420" w:firstLineChars="200"/>
              <w:rPr>
                <w:rFonts w:hint="eastAsia" w:hAnsi="宋体"/>
                <w:bCs/>
                <w:color w:val="auto"/>
                <w:sz w:val="21"/>
                <w:szCs w:val="21"/>
                <w:lang w:val="en-US" w:eastAsia="zh-CN"/>
              </w:rPr>
            </w:pPr>
            <w:r>
              <w:rPr>
                <w:rFonts w:hint="eastAsia" w:hAnsi="宋体"/>
                <w:bCs/>
                <w:color w:val="auto"/>
                <w:sz w:val="21"/>
                <w:szCs w:val="21"/>
              </w:rPr>
              <w:t>四档（15分）：投入项目管理负责人员及其它管理人员、工作经验及上岗条件和投入人数等优于</w:t>
            </w:r>
            <w:r>
              <w:rPr>
                <w:rFonts w:hint="eastAsia" w:hAnsi="宋体"/>
                <w:bCs/>
                <w:color w:val="auto"/>
                <w:sz w:val="21"/>
                <w:szCs w:val="21"/>
                <w:lang w:val="en-US" w:eastAsia="zh-CN"/>
              </w:rPr>
              <w:t>项目</w:t>
            </w:r>
            <w:r>
              <w:rPr>
                <w:rFonts w:hint="eastAsia" w:hAnsi="宋体"/>
                <w:bCs/>
                <w:color w:val="auto"/>
                <w:sz w:val="21"/>
                <w:szCs w:val="21"/>
              </w:rPr>
              <w:t>要求，并能提供（或聘请）拟投入国家级以上（含国家级）的裁判员参与竞赛组织工作（蹦床、摔跤</w:t>
            </w:r>
            <w:r>
              <w:rPr>
                <w:rFonts w:hint="eastAsia" w:hAnsi="宋体"/>
                <w:bCs/>
                <w:color w:val="auto"/>
                <w:sz w:val="21"/>
                <w:szCs w:val="21"/>
                <w:lang w:val="en-US" w:eastAsia="zh-CN"/>
              </w:rPr>
              <w:t>2</w:t>
            </w:r>
            <w:r>
              <w:rPr>
                <w:rFonts w:hint="eastAsia" w:hAnsi="宋体"/>
                <w:bCs/>
                <w:color w:val="auto"/>
                <w:sz w:val="21"/>
                <w:szCs w:val="21"/>
              </w:rPr>
              <w:t>个项目，各2名），需提供证书复印件或其他相关证件佐证。</w:t>
            </w:r>
          </w:p>
        </w:tc>
        <w:tc>
          <w:tcPr>
            <w:tcW w:w="586" w:type="pct"/>
            <w:noWrap w:val="0"/>
            <w:vAlign w:val="center"/>
          </w:tcPr>
          <w:p w14:paraId="0E4F0DD4">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15分</w:t>
            </w:r>
          </w:p>
        </w:tc>
      </w:tr>
      <w:tr w14:paraId="326D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FF0BBBC">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3</w:t>
            </w:r>
          </w:p>
        </w:tc>
        <w:tc>
          <w:tcPr>
            <w:tcW w:w="4045" w:type="pct"/>
            <w:gridSpan w:val="2"/>
            <w:noWrap w:val="0"/>
            <w:vAlign w:val="center"/>
          </w:tcPr>
          <w:p w14:paraId="69959332">
            <w:pPr>
              <w:pStyle w:val="18"/>
              <w:spacing w:line="400" w:lineRule="exact"/>
              <w:rPr>
                <w:rFonts w:hint="eastAsia" w:hAnsi="宋体"/>
                <w:bCs/>
                <w:color w:val="auto"/>
                <w:sz w:val="21"/>
                <w:szCs w:val="21"/>
                <w:lang w:val="en-US" w:eastAsia="zh-CN"/>
              </w:rPr>
            </w:pPr>
            <w:r>
              <w:rPr>
                <w:rFonts w:hint="eastAsia" w:hAnsi="宋体"/>
                <w:bCs/>
                <w:color w:val="auto"/>
                <w:sz w:val="21"/>
                <w:szCs w:val="21"/>
                <w:lang w:val="en-US" w:eastAsia="zh-CN"/>
              </w:rPr>
              <w:t>商务分</w:t>
            </w:r>
          </w:p>
        </w:tc>
        <w:tc>
          <w:tcPr>
            <w:tcW w:w="586" w:type="pct"/>
            <w:noWrap w:val="0"/>
            <w:vAlign w:val="center"/>
          </w:tcPr>
          <w:p w14:paraId="6408264C">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10分</w:t>
            </w:r>
          </w:p>
        </w:tc>
      </w:tr>
      <w:tr w14:paraId="394A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4F4F1E2">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3.1</w:t>
            </w:r>
          </w:p>
        </w:tc>
        <w:tc>
          <w:tcPr>
            <w:tcW w:w="586" w:type="pct"/>
            <w:noWrap w:val="0"/>
            <w:vAlign w:val="center"/>
          </w:tcPr>
          <w:p w14:paraId="44B51433">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highlight w:val="none"/>
                <w:lang w:val="en-US" w:eastAsia="zh-CN"/>
              </w:rPr>
              <w:t>履约能力</w:t>
            </w:r>
            <w:r>
              <w:rPr>
                <w:rFonts w:hint="eastAsia" w:hAnsi="宋体"/>
                <w:bCs/>
                <w:color w:val="auto"/>
                <w:sz w:val="21"/>
                <w:szCs w:val="21"/>
                <w:highlight w:val="none"/>
              </w:rPr>
              <w:t>分</w:t>
            </w:r>
          </w:p>
        </w:tc>
        <w:tc>
          <w:tcPr>
            <w:tcW w:w="3459" w:type="pct"/>
            <w:noWrap w:val="0"/>
            <w:vAlign w:val="center"/>
          </w:tcPr>
          <w:p w14:paraId="4C05CD4F">
            <w:pPr>
              <w:pStyle w:val="18"/>
              <w:spacing w:line="400" w:lineRule="exact"/>
              <w:rPr>
                <w:rFonts w:hint="eastAsia" w:hAnsi="宋体"/>
                <w:bCs/>
                <w:color w:val="auto"/>
                <w:sz w:val="21"/>
                <w:szCs w:val="21"/>
                <w:lang w:val="en-US" w:eastAsia="zh-CN"/>
              </w:rPr>
            </w:pPr>
            <w:r>
              <w:rPr>
                <w:rFonts w:hint="eastAsia"/>
                <w:bCs/>
                <w:color w:val="auto"/>
                <w:sz w:val="21"/>
                <w:szCs w:val="21"/>
                <w:highlight w:val="none"/>
              </w:rPr>
              <w:t>202</w:t>
            </w:r>
            <w:r>
              <w:rPr>
                <w:rFonts w:hint="eastAsia"/>
                <w:bCs/>
                <w:color w:val="auto"/>
                <w:sz w:val="21"/>
                <w:szCs w:val="21"/>
                <w:highlight w:val="none"/>
                <w:lang w:val="en-US" w:eastAsia="zh-CN"/>
              </w:rPr>
              <w:t>2</w:t>
            </w:r>
            <w:r>
              <w:rPr>
                <w:rFonts w:hint="eastAsia" w:hAnsi="宋体"/>
                <w:bCs/>
                <w:color w:val="auto"/>
                <w:sz w:val="21"/>
                <w:szCs w:val="21"/>
                <w:highlight w:val="none"/>
              </w:rPr>
              <w:t>年</w:t>
            </w:r>
            <w:r>
              <w:rPr>
                <w:rFonts w:hint="eastAsia"/>
                <w:bCs/>
                <w:color w:val="auto"/>
                <w:sz w:val="21"/>
                <w:szCs w:val="21"/>
                <w:highlight w:val="none"/>
              </w:rPr>
              <w:t>1</w:t>
            </w:r>
            <w:r>
              <w:rPr>
                <w:rFonts w:hint="eastAsia" w:hAnsi="宋体"/>
                <w:bCs/>
                <w:color w:val="auto"/>
                <w:sz w:val="21"/>
                <w:szCs w:val="21"/>
                <w:highlight w:val="none"/>
              </w:rPr>
              <w:t>月</w:t>
            </w:r>
            <w:r>
              <w:rPr>
                <w:rFonts w:hint="eastAsia"/>
                <w:bCs/>
                <w:color w:val="auto"/>
                <w:sz w:val="21"/>
                <w:szCs w:val="21"/>
                <w:highlight w:val="none"/>
              </w:rPr>
              <w:t>1</w:t>
            </w:r>
            <w:r>
              <w:rPr>
                <w:rFonts w:hint="eastAsia" w:hAnsi="宋体"/>
                <w:bCs/>
                <w:color w:val="auto"/>
                <w:sz w:val="21"/>
                <w:szCs w:val="21"/>
                <w:highlight w:val="none"/>
              </w:rPr>
              <w:t>日以来，</w:t>
            </w:r>
            <w:r>
              <w:rPr>
                <w:rFonts w:hint="eastAsia" w:hAnsi="宋体"/>
                <w:bCs/>
                <w:color w:val="auto"/>
                <w:sz w:val="21"/>
                <w:szCs w:val="21"/>
                <w:highlight w:val="none"/>
                <w:lang w:val="en-US" w:eastAsia="zh-CN"/>
              </w:rPr>
              <w:t>供应商</w:t>
            </w:r>
            <w:r>
              <w:rPr>
                <w:rFonts w:hint="eastAsia" w:hAnsi="宋体"/>
                <w:bCs/>
                <w:color w:val="auto"/>
                <w:sz w:val="21"/>
                <w:szCs w:val="21"/>
                <w:highlight w:val="none"/>
              </w:rPr>
              <w:t>具有类似项目体育赛事</w:t>
            </w:r>
            <w:r>
              <w:rPr>
                <w:rFonts w:hint="eastAsia" w:hAnsi="宋体"/>
                <w:bCs/>
                <w:color w:val="auto"/>
                <w:sz w:val="21"/>
                <w:szCs w:val="21"/>
                <w:highlight w:val="none"/>
                <w:lang w:val="en-US" w:eastAsia="zh-CN"/>
              </w:rPr>
              <w:t>服务业绩</w:t>
            </w:r>
            <w:r>
              <w:rPr>
                <w:rFonts w:hint="eastAsia" w:hAnsi="宋体"/>
                <w:bCs/>
                <w:color w:val="auto"/>
                <w:sz w:val="21"/>
                <w:szCs w:val="21"/>
                <w:highlight w:val="none"/>
              </w:rPr>
              <w:t>得</w:t>
            </w:r>
            <w:r>
              <w:rPr>
                <w:rFonts w:hint="eastAsia"/>
                <w:bCs/>
                <w:color w:val="auto"/>
                <w:sz w:val="21"/>
                <w:szCs w:val="21"/>
                <w:highlight w:val="none"/>
                <w:lang w:val="en-US" w:eastAsia="zh-CN"/>
              </w:rPr>
              <w:t>2</w:t>
            </w:r>
            <w:r>
              <w:rPr>
                <w:rFonts w:hint="eastAsia" w:hAnsi="宋体"/>
                <w:bCs/>
                <w:color w:val="auto"/>
                <w:sz w:val="21"/>
                <w:szCs w:val="21"/>
                <w:highlight w:val="none"/>
              </w:rPr>
              <w:t>分，满分</w:t>
            </w:r>
            <w:r>
              <w:rPr>
                <w:rFonts w:hint="eastAsia"/>
                <w:bCs/>
                <w:color w:val="auto"/>
                <w:sz w:val="21"/>
                <w:szCs w:val="21"/>
                <w:highlight w:val="none"/>
                <w:lang w:val="en-US" w:eastAsia="zh-CN"/>
              </w:rPr>
              <w:t>10</w:t>
            </w:r>
            <w:r>
              <w:rPr>
                <w:rFonts w:hint="eastAsia" w:hAnsi="宋体"/>
                <w:bCs/>
                <w:color w:val="auto"/>
                <w:sz w:val="21"/>
                <w:szCs w:val="21"/>
                <w:highlight w:val="none"/>
              </w:rPr>
              <w:t>分。</w:t>
            </w:r>
            <w:r>
              <w:rPr>
                <w:rFonts w:hint="eastAsia" w:hAnsi="宋体"/>
                <w:bCs/>
                <w:color w:val="auto"/>
                <w:sz w:val="21"/>
                <w:szCs w:val="21"/>
              </w:rPr>
              <w:t>（</w:t>
            </w:r>
            <w:r>
              <w:rPr>
                <w:rFonts w:hint="eastAsia" w:hAnsi="宋体"/>
                <w:bCs/>
                <w:color w:val="auto"/>
                <w:sz w:val="21"/>
                <w:szCs w:val="21"/>
                <w:lang w:val="en-US" w:eastAsia="zh-CN"/>
              </w:rPr>
              <w:t>响应</w:t>
            </w:r>
            <w:r>
              <w:rPr>
                <w:rFonts w:hint="eastAsia" w:hAnsi="宋体"/>
                <w:bCs/>
                <w:color w:val="auto"/>
                <w:sz w:val="21"/>
                <w:szCs w:val="21"/>
              </w:rPr>
              <w:t>文件提供</w:t>
            </w:r>
            <w:r>
              <w:rPr>
                <w:rFonts w:hint="eastAsia" w:hAnsi="宋体"/>
                <w:bCs/>
                <w:color w:val="auto"/>
                <w:sz w:val="21"/>
                <w:szCs w:val="21"/>
                <w:lang w:val="en-US" w:eastAsia="zh-CN"/>
              </w:rPr>
              <w:t>中标（成交）通知书或</w:t>
            </w:r>
            <w:r>
              <w:rPr>
                <w:rFonts w:hint="eastAsia" w:hAnsi="宋体"/>
                <w:bCs/>
                <w:color w:val="auto"/>
                <w:sz w:val="21"/>
                <w:szCs w:val="21"/>
              </w:rPr>
              <w:t>合同原件（或复印件）扫描件）</w:t>
            </w:r>
          </w:p>
        </w:tc>
        <w:tc>
          <w:tcPr>
            <w:tcW w:w="586" w:type="pct"/>
            <w:noWrap w:val="0"/>
            <w:vAlign w:val="center"/>
          </w:tcPr>
          <w:p w14:paraId="25B47DD1">
            <w:pPr>
              <w:pStyle w:val="18"/>
              <w:spacing w:line="400" w:lineRule="exact"/>
              <w:jc w:val="center"/>
              <w:rPr>
                <w:rFonts w:hint="eastAsia" w:hAnsi="宋体"/>
                <w:bCs/>
                <w:color w:val="auto"/>
                <w:sz w:val="21"/>
                <w:szCs w:val="21"/>
                <w:lang w:val="en-US" w:eastAsia="zh-CN"/>
              </w:rPr>
            </w:pPr>
            <w:r>
              <w:rPr>
                <w:rFonts w:hint="eastAsia" w:hAnsi="宋体"/>
                <w:bCs/>
                <w:color w:val="auto"/>
                <w:sz w:val="21"/>
                <w:szCs w:val="21"/>
                <w:lang w:val="en-US" w:eastAsia="zh-CN"/>
              </w:rPr>
              <w:t>10分</w:t>
            </w:r>
          </w:p>
        </w:tc>
      </w:tr>
      <w:tr w14:paraId="248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FF43001">
            <w:pPr>
              <w:pStyle w:val="18"/>
              <w:spacing w:line="400" w:lineRule="exact"/>
              <w:jc w:val="center"/>
              <w:rPr>
                <w:rFonts w:hint="default" w:hAnsi="宋体"/>
                <w:bCs/>
                <w:color w:val="auto"/>
                <w:sz w:val="21"/>
                <w:szCs w:val="21"/>
                <w:lang w:val="en-US" w:eastAsia="zh-CN"/>
              </w:rPr>
            </w:pPr>
            <w:r>
              <w:rPr>
                <w:rFonts w:hint="eastAsia" w:hAnsi="宋体"/>
                <w:bCs/>
                <w:color w:val="auto"/>
                <w:sz w:val="21"/>
                <w:szCs w:val="21"/>
                <w:lang w:val="en-US" w:eastAsia="zh-CN"/>
              </w:rPr>
              <w:t>4</w:t>
            </w:r>
          </w:p>
        </w:tc>
        <w:tc>
          <w:tcPr>
            <w:tcW w:w="1027" w:type="dxa"/>
            <w:noWrap w:val="0"/>
            <w:vAlign w:val="center"/>
          </w:tcPr>
          <w:p w14:paraId="5499F4D5">
            <w:pPr>
              <w:widowControl/>
              <w:spacing w:line="360" w:lineRule="exact"/>
              <w:jc w:val="center"/>
              <w:rPr>
                <w:rFonts w:hint="eastAsia" w:hAnsi="宋体"/>
                <w:b w:val="0"/>
                <w:bCs/>
                <w:color w:val="auto"/>
                <w:sz w:val="21"/>
                <w:szCs w:val="21"/>
                <w:highlight w:val="none"/>
                <w:lang w:val="en-US" w:eastAsia="zh-CN"/>
              </w:rPr>
            </w:pPr>
            <w:r>
              <w:rPr>
                <w:rFonts w:hint="eastAsia" w:asciiTheme="minorEastAsia" w:hAnsiTheme="minorEastAsia" w:eastAsiaTheme="minorEastAsia"/>
                <w:b w:val="0"/>
                <w:bCs/>
                <w:color w:val="auto"/>
                <w:szCs w:val="21"/>
              </w:rPr>
              <w:t>诚信分</w:t>
            </w:r>
          </w:p>
        </w:tc>
        <w:tc>
          <w:tcPr>
            <w:tcW w:w="6054" w:type="dxa"/>
            <w:noWrap w:val="0"/>
            <w:vAlign w:val="top"/>
          </w:tcPr>
          <w:p w14:paraId="724F3F24">
            <w:pPr>
              <w:pStyle w:val="18"/>
              <w:spacing w:line="400" w:lineRule="exact"/>
              <w:rPr>
                <w:rFonts w:hint="eastAsia"/>
                <w:bCs/>
                <w:color w:val="auto"/>
                <w:sz w:val="21"/>
                <w:szCs w:val="21"/>
                <w:highlight w:val="none"/>
              </w:rPr>
            </w:pPr>
            <w:r>
              <w:rPr>
                <w:rFonts w:hint="eastAsia" w:cs="宋体" w:asciiTheme="minorEastAsia" w:hAnsiTheme="minorEastAsia" w:eastAsiaTheme="minorEastAsia"/>
                <w:bCs/>
                <w:color w:val="auto"/>
                <w:sz w:val="21"/>
                <w:lang w:val="en-US" w:eastAsia="zh-CN"/>
              </w:rPr>
              <w:t>供应商</w:t>
            </w:r>
            <w:r>
              <w:rPr>
                <w:rFonts w:hint="eastAsia" w:cs="宋体" w:asciiTheme="minorEastAsia" w:hAnsiTheme="minorEastAsia" w:eastAsiaTheme="minorEastAsia"/>
                <w:bCs/>
                <w:color w:val="auto"/>
                <w:sz w:val="21"/>
              </w:rPr>
              <w:t>在截标日前一年内在政府采购活动中存在违约违规情形的（以财政部门书面认定材料为评分依据），每次扣除3分，最高扣6分。</w:t>
            </w:r>
          </w:p>
        </w:tc>
        <w:tc>
          <w:tcPr>
            <w:tcW w:w="1026" w:type="dxa"/>
            <w:noWrap w:val="0"/>
            <w:vAlign w:val="center"/>
          </w:tcPr>
          <w:p w14:paraId="71D8E83D">
            <w:pPr>
              <w:widowControl/>
              <w:spacing w:line="360" w:lineRule="exact"/>
              <w:jc w:val="center"/>
              <w:rPr>
                <w:rFonts w:hint="eastAsia" w:hAnsi="宋体"/>
                <w:bCs/>
                <w:color w:val="auto"/>
                <w:sz w:val="21"/>
                <w:szCs w:val="21"/>
                <w:lang w:val="en-US" w:eastAsia="zh-CN"/>
              </w:rPr>
            </w:pPr>
            <w:r>
              <w:rPr>
                <w:rFonts w:hint="eastAsia" w:cs="宋体" w:asciiTheme="minorEastAsia" w:hAnsiTheme="minorEastAsia" w:eastAsiaTheme="minorEastAsia"/>
                <w:color w:val="auto"/>
                <w:kern w:val="0"/>
                <w:szCs w:val="21"/>
              </w:rPr>
              <w:t>-6分</w:t>
            </w:r>
          </w:p>
        </w:tc>
      </w:tr>
    </w:tbl>
    <w:p w14:paraId="536640CC">
      <w:pPr>
        <w:spacing w:line="360" w:lineRule="auto"/>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w:t>
      </w:r>
      <w:bookmarkEnd w:id="59"/>
    </w:p>
    <w:p w14:paraId="55DBA63D">
      <w:pPr>
        <w:spacing w:line="360" w:lineRule="auto"/>
        <w:ind w:firstLine="420" w:firstLineChars="200"/>
        <w:rPr>
          <w:rFonts w:cs="宋体" w:asciiTheme="minorEastAsia" w:hAnsiTheme="minorEastAsia" w:eastAsiaTheme="minorEastAsia"/>
          <w:color w:val="auto"/>
        </w:rPr>
      </w:pPr>
      <w:bookmarkStart w:id="60" w:name="_Toc80205935"/>
      <w:r>
        <w:rPr>
          <w:rFonts w:hint="eastAsia" w:cs="宋体" w:asciiTheme="minorEastAsia" w:hAnsiTheme="minorEastAsia" w:eastAsiaTheme="minorEastAsia"/>
          <w:color w:val="auto"/>
        </w:rPr>
        <w:t>7.2.终止竞争性磋商采购活动</w:t>
      </w:r>
    </w:p>
    <w:p w14:paraId="21050250">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85566F6">
      <w:pPr>
        <w:pStyle w:val="4"/>
        <w:spacing w:before="0" w:after="0" w:line="360" w:lineRule="auto"/>
        <w:ind w:firstLine="640" w:firstLineChars="200"/>
        <w:jc w:val="center"/>
        <w:rPr>
          <w:rFonts w:asciiTheme="minorEastAsia" w:hAnsiTheme="minorEastAsia" w:eastAsiaTheme="minorEastAsia"/>
          <w:b w:val="0"/>
          <w:color w:val="auto"/>
        </w:rPr>
      </w:pPr>
      <w:bookmarkStart w:id="61" w:name="_Toc192089371"/>
      <w:r>
        <w:rPr>
          <w:rFonts w:hint="eastAsia" w:asciiTheme="minorEastAsia" w:hAnsiTheme="minorEastAsia" w:eastAsiaTheme="minorEastAsia"/>
          <w:b w:val="0"/>
          <w:color w:val="auto"/>
        </w:rPr>
        <w:t>第二节 评标报告</w:t>
      </w:r>
      <w:bookmarkEnd w:id="60"/>
      <w:bookmarkEnd w:id="61"/>
    </w:p>
    <w:p w14:paraId="273CC5C3">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1.成交标准</w:t>
      </w:r>
    </w:p>
    <w:p w14:paraId="124F00B5">
      <w:pPr>
        <w:spacing w:line="360" w:lineRule="auto"/>
        <w:ind w:firstLine="420" w:firstLineChars="200"/>
        <w:rPr>
          <w:rFonts w:cs="宋体" w:asciiTheme="minorEastAsia" w:hAnsiTheme="minorEastAsia" w:eastAsiaTheme="minorEastAsia"/>
          <w:color w:val="auto"/>
          <w:sz w:val="24"/>
        </w:rPr>
      </w:pPr>
      <w:r>
        <w:rPr>
          <w:rFonts w:hint="eastAsia" w:asciiTheme="minorEastAsia" w:hAnsiTheme="minorEastAsia" w:eastAsiaTheme="minorEastAsia"/>
          <w:bCs/>
          <w:color w:val="auto"/>
          <w:szCs w:val="21"/>
        </w:rPr>
        <w:t>由磋商小组根据综合评分情况，按照评审得分由高到低顺序推荐3名以上成交候选供应商</w:t>
      </w:r>
      <w:r>
        <w:rPr>
          <w:rFonts w:hint="eastAsia" w:cs="宋体" w:asciiTheme="minorEastAsia" w:hAnsiTheme="minorEastAsia" w:eastAsiaTheme="minorEastAsia"/>
          <w:color w:val="auto"/>
        </w:rPr>
        <w:t>,并在线编写电子评审报告</w:t>
      </w:r>
      <w:r>
        <w:rPr>
          <w:rFonts w:hint="eastAsia" w:asciiTheme="minorEastAsia" w:hAnsiTheme="minorEastAsia" w:eastAsiaTheme="minorEastAsia"/>
          <w:bCs/>
          <w:color w:val="auto"/>
          <w:szCs w:val="21"/>
        </w:rPr>
        <w:t>。符合本章第一节第5</w:t>
      </w:r>
      <w:r>
        <w:rPr>
          <w:rFonts w:asciiTheme="minorEastAsia" w:hAnsiTheme="minorEastAsia" w:eastAsiaTheme="minorEastAsia"/>
          <w:bCs/>
          <w:color w:val="auto"/>
          <w:szCs w:val="21"/>
        </w:rPr>
        <w:t>.3</w:t>
      </w:r>
      <w:r>
        <w:rPr>
          <w:rFonts w:hint="eastAsia" w:asciiTheme="minorEastAsia" w:hAnsiTheme="minorEastAsia" w:eastAsiaTheme="minorEastAsia"/>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E9F47ED">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2.评标争议</w:t>
      </w:r>
      <w:r>
        <w:rPr>
          <w:rFonts w:cs="宋体" w:asciiTheme="minorEastAsia" w:hAnsiTheme="minorEastAsia" w:eastAsiaTheme="minorEastAsia"/>
          <w:color w:val="auto"/>
          <w:sz w:val="24"/>
          <w:szCs w:val="32"/>
        </w:rPr>
        <w:t>事项</w:t>
      </w:r>
      <w:r>
        <w:rPr>
          <w:rFonts w:hint="eastAsia" w:cs="宋体" w:asciiTheme="minorEastAsia" w:hAnsiTheme="minorEastAsia" w:eastAsiaTheme="minorEastAsia"/>
          <w:color w:val="auto"/>
          <w:sz w:val="24"/>
          <w:szCs w:val="32"/>
        </w:rPr>
        <w:t>处理</w:t>
      </w:r>
    </w:p>
    <w:p w14:paraId="6C0061C0">
      <w:pPr>
        <w:pStyle w:val="76"/>
        <w:spacing w:before="0"/>
        <w:ind w:firstLine="420"/>
        <w:rPr>
          <w:rFonts w:cs="宋体" w:asciiTheme="minorEastAsia" w:hAnsiTheme="minorEastAsia" w:eastAsiaTheme="minorEastAsia"/>
          <w:color w:val="auto"/>
          <w:kern w:val="2"/>
          <w:sz w:val="21"/>
          <w:szCs w:val="24"/>
        </w:rPr>
      </w:pPr>
      <w:r>
        <w:rPr>
          <w:rFonts w:hint="eastAsia" w:cs="宋体" w:asciiTheme="minorEastAsia" w:hAnsiTheme="minorEastAsia" w:eastAsiaTheme="minorEastAsia"/>
          <w:color w:val="auto"/>
          <w:kern w:val="2"/>
          <w:sz w:val="21"/>
          <w:szCs w:val="24"/>
        </w:rPr>
        <w:t>磋商小组</w:t>
      </w:r>
      <w:r>
        <w:rPr>
          <w:rFonts w:cs="宋体" w:asciiTheme="minorEastAsia" w:hAnsiTheme="minorEastAsia" w:eastAsiaTheme="minorEastAsia"/>
          <w:color w:val="auto"/>
          <w:kern w:val="2"/>
          <w:sz w:val="21"/>
          <w:szCs w:val="24"/>
        </w:rPr>
        <w:t>成员对需要共同认定的事项存在争议的，应当按照少数服从多数的原则作出结论。持不同意见的</w:t>
      </w:r>
      <w:r>
        <w:rPr>
          <w:rFonts w:hint="eastAsia" w:cs="宋体" w:asciiTheme="minorEastAsia" w:hAnsiTheme="minorEastAsia" w:eastAsiaTheme="minorEastAsia"/>
          <w:color w:val="auto"/>
          <w:kern w:val="2"/>
          <w:sz w:val="21"/>
          <w:szCs w:val="24"/>
        </w:rPr>
        <w:t>磋商小组</w:t>
      </w:r>
      <w:r>
        <w:rPr>
          <w:rFonts w:cs="宋体" w:asciiTheme="minorEastAsia" w:hAnsiTheme="minorEastAsia" w:eastAsiaTheme="minorEastAsia"/>
          <w:color w:val="auto"/>
          <w:kern w:val="2"/>
          <w:sz w:val="21"/>
          <w:szCs w:val="24"/>
        </w:rPr>
        <w:t>成员应当在评标报告上签署不同意见及理由，否则视为同意评标报告。</w:t>
      </w:r>
    </w:p>
    <w:p w14:paraId="6BE66B55">
      <w:pPr>
        <w:pStyle w:val="4"/>
        <w:spacing w:before="0" w:after="0" w:line="360" w:lineRule="auto"/>
        <w:ind w:firstLine="640" w:firstLineChars="200"/>
        <w:jc w:val="center"/>
        <w:rPr>
          <w:rFonts w:asciiTheme="minorEastAsia" w:hAnsiTheme="minorEastAsia" w:eastAsiaTheme="minorEastAsia"/>
          <w:b w:val="0"/>
          <w:color w:val="auto"/>
        </w:rPr>
      </w:pPr>
      <w:bookmarkStart w:id="62" w:name="_Toc80205936"/>
      <w:bookmarkStart w:id="63" w:name="_Toc192089372"/>
      <w:r>
        <w:rPr>
          <w:rFonts w:hint="eastAsia" w:asciiTheme="minorEastAsia" w:hAnsiTheme="minorEastAsia" w:eastAsiaTheme="minorEastAsia"/>
          <w:b w:val="0"/>
          <w:color w:val="auto"/>
        </w:rPr>
        <w:t>第三节 评审过程的保密与录像</w:t>
      </w:r>
      <w:bookmarkEnd w:id="62"/>
      <w:bookmarkEnd w:id="63"/>
    </w:p>
    <w:p w14:paraId="106CADC7">
      <w:pPr>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1.保密。</w:t>
      </w:r>
    </w:p>
    <w:p w14:paraId="0AAF2A02">
      <w:pPr>
        <w:widowControl/>
        <w:spacing w:line="360" w:lineRule="auto"/>
        <w:ind w:firstLine="420" w:firstLineChars="200"/>
        <w:rPr>
          <w:rFonts w:cs="宋体" w:asciiTheme="minorEastAsia" w:hAnsiTheme="minorEastAsia" w:eastAsiaTheme="minorEastAsia"/>
          <w:color w:val="auto"/>
        </w:rPr>
      </w:pPr>
      <w:r>
        <w:rPr>
          <w:rFonts w:cs="宋体" w:asciiTheme="minorEastAsia" w:hAnsiTheme="minorEastAsia" w:eastAsiaTheme="minorEastAsia"/>
          <w:color w:val="auto"/>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DFFF8AA">
      <w:pPr>
        <w:widowControl/>
        <w:spacing w:line="360" w:lineRule="auto"/>
        <w:ind w:firstLine="480" w:firstLineChars="200"/>
        <w:rPr>
          <w:rFonts w:cs="宋体" w:asciiTheme="minorEastAsia" w:hAnsiTheme="minorEastAsia" w:eastAsiaTheme="minorEastAsia"/>
          <w:color w:val="auto"/>
          <w:sz w:val="24"/>
          <w:szCs w:val="32"/>
        </w:rPr>
      </w:pPr>
      <w:r>
        <w:rPr>
          <w:rFonts w:hint="eastAsia" w:cs="宋体" w:asciiTheme="minorEastAsia" w:hAnsiTheme="minorEastAsia" w:eastAsiaTheme="minorEastAsia"/>
          <w:color w:val="auto"/>
          <w:sz w:val="24"/>
          <w:szCs w:val="32"/>
        </w:rPr>
        <w:t>2.录音录像。</w:t>
      </w:r>
    </w:p>
    <w:p w14:paraId="28B94678">
      <w:pPr>
        <w:spacing w:line="360" w:lineRule="auto"/>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采购代理机构对评审工作现场及操作屏幕进行全过程录音录像，录音录像资料作为采购项目文件随其他文件一并存档。</w:t>
      </w:r>
    </w:p>
    <w:p w14:paraId="21824BE8">
      <w:pPr>
        <w:spacing w:line="400" w:lineRule="exact"/>
        <w:ind w:firstLine="420" w:firstLineChars="200"/>
        <w:rPr>
          <w:rFonts w:cs="宋体" w:asciiTheme="minorEastAsia" w:hAnsiTheme="minorEastAsia" w:eastAsiaTheme="minorEastAsia"/>
          <w:color w:val="auto"/>
        </w:rPr>
      </w:pPr>
    </w:p>
    <w:p w14:paraId="20B231ED">
      <w:pPr>
        <w:spacing w:line="400" w:lineRule="exact"/>
        <w:ind w:firstLine="420" w:firstLineChars="200"/>
        <w:rPr>
          <w:rFonts w:cs="宋体" w:asciiTheme="minorEastAsia" w:hAnsiTheme="minorEastAsia" w:eastAsiaTheme="minorEastAsia"/>
          <w:color w:val="auto"/>
        </w:rPr>
      </w:pPr>
    </w:p>
    <w:p w14:paraId="0FC5927B">
      <w:pPr>
        <w:spacing w:line="400" w:lineRule="exact"/>
        <w:ind w:firstLine="420" w:firstLineChars="200"/>
        <w:rPr>
          <w:rFonts w:cs="宋体" w:asciiTheme="minorEastAsia" w:hAnsiTheme="minorEastAsia" w:eastAsiaTheme="minorEastAsia"/>
          <w:color w:val="auto"/>
        </w:rPr>
      </w:pPr>
    </w:p>
    <w:p w14:paraId="55C72388">
      <w:pPr>
        <w:spacing w:line="400" w:lineRule="exact"/>
        <w:ind w:firstLine="420" w:firstLineChars="200"/>
        <w:rPr>
          <w:rFonts w:cs="宋体" w:asciiTheme="minorEastAsia" w:hAnsiTheme="minorEastAsia" w:eastAsiaTheme="minorEastAsia"/>
          <w:color w:val="auto"/>
        </w:rPr>
      </w:pPr>
      <w:r>
        <w:rPr>
          <w:rFonts w:cs="宋体" w:asciiTheme="minorEastAsia" w:hAnsiTheme="minorEastAsia" w:eastAsiaTheme="minorEastAsia"/>
          <w:color w:val="auto"/>
        </w:rPr>
        <w:br w:type="page"/>
      </w:r>
    </w:p>
    <w:p w14:paraId="20A0AFCE">
      <w:pPr>
        <w:spacing w:line="400" w:lineRule="exact"/>
        <w:ind w:firstLine="420" w:firstLineChars="200"/>
        <w:rPr>
          <w:rFonts w:cs="宋体" w:asciiTheme="minorEastAsia" w:hAnsiTheme="minorEastAsia" w:eastAsiaTheme="minorEastAsia"/>
          <w:color w:val="auto"/>
        </w:rPr>
      </w:pPr>
    </w:p>
    <w:p w14:paraId="1A8D015A">
      <w:pPr>
        <w:spacing w:line="400" w:lineRule="exact"/>
        <w:ind w:firstLine="420" w:firstLineChars="200"/>
        <w:rPr>
          <w:rFonts w:cs="宋体" w:asciiTheme="minorEastAsia" w:hAnsiTheme="minorEastAsia" w:eastAsiaTheme="minorEastAsia"/>
          <w:color w:val="auto"/>
        </w:rPr>
      </w:pPr>
    </w:p>
    <w:p w14:paraId="0A8BE969">
      <w:pPr>
        <w:spacing w:line="400" w:lineRule="exact"/>
        <w:ind w:firstLine="420" w:firstLineChars="200"/>
        <w:rPr>
          <w:rFonts w:cs="宋体" w:asciiTheme="minorEastAsia" w:hAnsiTheme="minorEastAsia" w:eastAsiaTheme="minorEastAsia"/>
          <w:color w:val="auto"/>
        </w:rPr>
      </w:pPr>
    </w:p>
    <w:p w14:paraId="7FF6D8F7">
      <w:pPr>
        <w:spacing w:line="400" w:lineRule="exact"/>
        <w:ind w:firstLine="420" w:firstLineChars="200"/>
        <w:rPr>
          <w:rFonts w:cs="宋体" w:asciiTheme="minorEastAsia" w:hAnsiTheme="minorEastAsia" w:eastAsiaTheme="minorEastAsia"/>
          <w:color w:val="auto"/>
        </w:rPr>
      </w:pPr>
    </w:p>
    <w:p w14:paraId="39F5C5C8">
      <w:pPr>
        <w:spacing w:line="400" w:lineRule="exact"/>
        <w:ind w:firstLine="420" w:firstLineChars="200"/>
        <w:rPr>
          <w:rFonts w:cs="宋体" w:asciiTheme="minorEastAsia" w:hAnsiTheme="minorEastAsia" w:eastAsiaTheme="minorEastAsia"/>
          <w:color w:val="auto"/>
        </w:rPr>
      </w:pPr>
    </w:p>
    <w:p w14:paraId="2599CF70">
      <w:pPr>
        <w:pStyle w:val="3"/>
        <w:jc w:val="center"/>
        <w:rPr>
          <w:rFonts w:asciiTheme="minorEastAsia" w:hAnsiTheme="minorEastAsia" w:eastAsiaTheme="minorEastAsia"/>
          <w:color w:val="auto"/>
        </w:rPr>
        <w:sectPr>
          <w:footerReference r:id="rId9" w:type="first"/>
          <w:headerReference r:id="rId7" w:type="default"/>
          <w:footerReference r:id="rId8" w:type="default"/>
          <w:pgSz w:w="11910" w:h="16840"/>
          <w:pgMar w:top="1440" w:right="1080" w:bottom="1440" w:left="1080" w:header="720" w:footer="720" w:gutter="0"/>
          <w:cols w:space="720" w:num="1"/>
        </w:sectPr>
      </w:pPr>
      <w:bookmarkStart w:id="64" w:name="_Toc192089373"/>
      <w:r>
        <w:rPr>
          <w:rFonts w:hint="eastAsia" w:asciiTheme="minorEastAsia" w:hAnsiTheme="minorEastAsia" w:eastAsiaTheme="minorEastAsia"/>
          <w:color w:val="auto"/>
        </w:rPr>
        <w:t>第五章 响应文件格式</w:t>
      </w:r>
      <w:bookmarkEnd w:id="64"/>
    </w:p>
    <w:p w14:paraId="7E97F698">
      <w:pPr>
        <w:pStyle w:val="4"/>
        <w:jc w:val="center"/>
        <w:rPr>
          <w:rFonts w:asciiTheme="minorEastAsia" w:hAnsiTheme="minorEastAsia" w:eastAsiaTheme="minorEastAsia"/>
          <w:b w:val="0"/>
          <w:color w:val="auto"/>
        </w:rPr>
      </w:pPr>
      <w:bookmarkStart w:id="65" w:name="_Toc192089374"/>
      <w:bookmarkStart w:id="66" w:name="_Toc80205938"/>
      <w:r>
        <w:rPr>
          <w:rFonts w:hint="eastAsia" w:asciiTheme="minorEastAsia" w:hAnsiTheme="minorEastAsia" w:eastAsiaTheme="minorEastAsia"/>
          <w:b w:val="0"/>
          <w:color w:val="auto"/>
        </w:rPr>
        <w:t>第一节 封面格式</w:t>
      </w:r>
      <w:bookmarkEnd w:id="65"/>
      <w:bookmarkEnd w:id="66"/>
    </w:p>
    <w:p w14:paraId="776F229F">
      <w:pPr>
        <w:snapToGrid w:val="0"/>
        <w:spacing w:before="120" w:beforeLines="50" w:after="50"/>
        <w:rPr>
          <w:rFonts w:asciiTheme="minorEastAsia" w:hAnsiTheme="minorEastAsia" w:eastAsiaTheme="minorEastAsia"/>
          <w:color w:val="auto"/>
          <w:sz w:val="24"/>
          <w:szCs w:val="20"/>
        </w:rPr>
      </w:pPr>
    </w:p>
    <w:p w14:paraId="6038E188">
      <w:pPr>
        <w:snapToGrid w:val="0"/>
        <w:spacing w:before="120" w:beforeLines="50" w:after="50"/>
        <w:jc w:val="center"/>
        <w:rPr>
          <w:rFonts w:asciiTheme="minorEastAsia" w:hAnsiTheme="minorEastAsia" w:eastAsiaTheme="minorEastAsia"/>
          <w:bCs/>
          <w:color w:val="auto"/>
          <w:sz w:val="24"/>
          <w:szCs w:val="20"/>
        </w:rPr>
      </w:pPr>
    </w:p>
    <w:p w14:paraId="25E09E2F">
      <w:pPr>
        <w:snapToGrid w:val="0"/>
        <w:spacing w:before="120" w:beforeLines="50" w:after="50"/>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响  应  文  件</w:t>
      </w:r>
    </w:p>
    <w:p w14:paraId="6016AE74">
      <w:pPr>
        <w:snapToGrid w:val="0"/>
        <w:spacing w:before="120" w:beforeLines="50" w:after="50"/>
        <w:rPr>
          <w:rFonts w:asciiTheme="minorEastAsia" w:hAnsiTheme="minorEastAsia" w:eastAsiaTheme="minorEastAsia"/>
          <w:bCs/>
          <w:color w:val="auto"/>
          <w:sz w:val="24"/>
          <w:szCs w:val="20"/>
        </w:rPr>
      </w:pPr>
    </w:p>
    <w:p w14:paraId="172E0DD5">
      <w:pPr>
        <w:snapToGrid w:val="0"/>
        <w:spacing w:before="120" w:beforeLines="50" w:after="50"/>
        <w:rPr>
          <w:rFonts w:asciiTheme="minorEastAsia" w:hAnsiTheme="minorEastAsia" w:eastAsiaTheme="minorEastAsia"/>
          <w:bCs/>
          <w:color w:val="auto"/>
          <w:sz w:val="24"/>
          <w:szCs w:val="20"/>
        </w:rPr>
      </w:pPr>
    </w:p>
    <w:p w14:paraId="31C75C57">
      <w:pPr>
        <w:snapToGrid w:val="0"/>
        <w:spacing w:before="120" w:beforeLines="50" w:after="50"/>
        <w:rPr>
          <w:rFonts w:cs="仿宋_GB2312" w:asciiTheme="minorEastAsia" w:hAnsiTheme="minorEastAsia" w:eastAsiaTheme="minorEastAsia"/>
          <w:bCs/>
          <w:color w:val="auto"/>
          <w:sz w:val="32"/>
          <w:szCs w:val="32"/>
        </w:rPr>
      </w:pPr>
    </w:p>
    <w:p w14:paraId="1524381E">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6EC2AE16">
      <w:pPr>
        <w:snapToGrid w:val="0"/>
        <w:spacing w:before="120" w:beforeLines="50" w:after="50"/>
        <w:ind w:firstLine="480" w:firstLineChars="150"/>
        <w:rPr>
          <w:rFonts w:ascii="宋体" w:hAnsi="宋体" w:cs="宋体"/>
          <w:bCs/>
          <w:color w:val="auto"/>
          <w:sz w:val="32"/>
          <w:szCs w:val="32"/>
        </w:rPr>
      </w:pPr>
    </w:p>
    <w:p w14:paraId="5AF6504B">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14:paraId="251B5CCF">
      <w:pPr>
        <w:snapToGrid w:val="0"/>
        <w:spacing w:before="120" w:beforeLines="50" w:after="50"/>
        <w:ind w:firstLine="480" w:firstLineChars="150"/>
        <w:rPr>
          <w:rFonts w:ascii="宋体" w:hAnsi="宋体" w:cs="宋体"/>
          <w:bCs/>
          <w:color w:val="auto"/>
          <w:sz w:val="32"/>
          <w:szCs w:val="32"/>
        </w:rPr>
      </w:pPr>
    </w:p>
    <w:p w14:paraId="1668B4A9">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A621EB7">
      <w:pPr>
        <w:snapToGrid w:val="0"/>
        <w:spacing w:before="120" w:beforeLines="50" w:after="50"/>
        <w:rPr>
          <w:rFonts w:ascii="宋体" w:hAnsi="宋体" w:cs="宋体"/>
          <w:bCs/>
          <w:color w:val="auto"/>
          <w:sz w:val="32"/>
          <w:szCs w:val="32"/>
        </w:rPr>
      </w:pPr>
    </w:p>
    <w:p w14:paraId="599300EC">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14:paraId="20D1316E">
      <w:pPr>
        <w:snapToGrid w:val="0"/>
        <w:spacing w:before="120" w:beforeLines="50" w:after="50"/>
        <w:rPr>
          <w:rFonts w:ascii="宋体" w:hAnsi="宋体" w:cs="宋体"/>
          <w:bCs/>
          <w:color w:val="auto"/>
          <w:sz w:val="32"/>
          <w:szCs w:val="32"/>
        </w:rPr>
      </w:pPr>
    </w:p>
    <w:p w14:paraId="3E994EDD">
      <w:pPr>
        <w:snapToGrid w:val="0"/>
        <w:spacing w:before="120" w:beforeLines="50" w:after="50"/>
        <w:ind w:firstLine="480" w:firstLineChars="150"/>
        <w:jc w:val="center"/>
        <w:rPr>
          <w:rFonts w:ascii="宋体" w:hAnsi="宋体" w:cs="宋体"/>
          <w:bCs/>
          <w:color w:val="auto"/>
          <w:sz w:val="32"/>
          <w:szCs w:val="32"/>
        </w:rPr>
      </w:pPr>
      <w:r>
        <w:rPr>
          <w:rFonts w:hint="eastAsia" w:ascii="宋体" w:hAnsi="宋体" w:cs="宋体"/>
          <w:bCs/>
          <w:color w:val="auto"/>
          <w:sz w:val="32"/>
          <w:szCs w:val="32"/>
        </w:rPr>
        <w:t>首次响应文件提交截止时间前不得解密</w:t>
      </w:r>
    </w:p>
    <w:p w14:paraId="6E4D7A5B">
      <w:pPr>
        <w:snapToGrid w:val="0"/>
        <w:spacing w:before="120" w:beforeLines="50" w:after="50"/>
        <w:ind w:firstLine="5440" w:firstLineChars="1700"/>
        <w:jc w:val="center"/>
        <w:rPr>
          <w:rFonts w:ascii="宋体" w:hAnsi="宋体" w:cs="宋体"/>
          <w:bCs/>
          <w:color w:val="auto"/>
          <w:sz w:val="32"/>
          <w:szCs w:val="32"/>
        </w:rPr>
      </w:pPr>
    </w:p>
    <w:p w14:paraId="1A15058A">
      <w:pPr>
        <w:snapToGrid w:val="0"/>
        <w:spacing w:before="120" w:beforeLines="50" w:after="50"/>
        <w:ind w:firstLine="645"/>
        <w:jc w:val="center"/>
        <w:rPr>
          <w:rFonts w:ascii="宋体" w:hAnsi="宋体" w:cs="宋体"/>
          <w:bCs/>
          <w:color w:val="auto"/>
          <w:sz w:val="32"/>
          <w:szCs w:val="32"/>
        </w:rPr>
      </w:pPr>
      <w:r>
        <w:rPr>
          <w:rFonts w:hint="eastAsia" w:ascii="宋体" w:hAnsi="宋体" w:cs="宋体"/>
          <w:bCs/>
          <w:color w:val="auto"/>
          <w:sz w:val="32"/>
          <w:szCs w:val="32"/>
        </w:rPr>
        <w:t>年    月    日</w:t>
      </w:r>
    </w:p>
    <w:p w14:paraId="2E3F85DF">
      <w:pPr>
        <w:rPr>
          <w:rFonts w:asciiTheme="minorEastAsia" w:hAnsiTheme="minorEastAsia" w:eastAsiaTheme="minorEastAsia"/>
          <w:color w:val="auto"/>
        </w:rPr>
        <w:sectPr>
          <w:pgSz w:w="11910" w:h="16840"/>
          <w:pgMar w:top="1440" w:right="1080" w:bottom="1440" w:left="1080" w:header="720" w:footer="720" w:gutter="0"/>
          <w:cols w:space="720" w:num="1"/>
        </w:sectPr>
      </w:pPr>
    </w:p>
    <w:p w14:paraId="5C01908B">
      <w:pPr>
        <w:pStyle w:val="4"/>
        <w:jc w:val="center"/>
        <w:rPr>
          <w:rFonts w:asciiTheme="minorEastAsia" w:hAnsiTheme="minorEastAsia" w:eastAsiaTheme="minorEastAsia"/>
          <w:bCs w:val="0"/>
          <w:color w:val="auto"/>
        </w:rPr>
      </w:pPr>
      <w:bookmarkStart w:id="67" w:name="_Toc192089375"/>
      <w:bookmarkStart w:id="68" w:name="_Toc80205939"/>
      <w:r>
        <w:rPr>
          <w:rFonts w:hint="eastAsia" w:asciiTheme="minorEastAsia" w:hAnsiTheme="minorEastAsia" w:eastAsiaTheme="minorEastAsia"/>
          <w:bCs w:val="0"/>
          <w:color w:val="auto"/>
        </w:rPr>
        <w:t>第二节 资格证明文件格式</w:t>
      </w:r>
      <w:bookmarkEnd w:id="67"/>
      <w:bookmarkEnd w:id="68"/>
    </w:p>
    <w:p w14:paraId="5CA08191">
      <w:pPr>
        <w:snapToGrid w:val="0"/>
        <w:spacing w:before="120" w:beforeLines="50" w:after="50"/>
        <w:rPr>
          <w:rFonts w:asciiTheme="minorEastAsia" w:hAnsiTheme="minorEastAsia" w:eastAsiaTheme="minorEastAsia"/>
          <w:bCs/>
          <w:color w:val="auto"/>
          <w:sz w:val="32"/>
          <w:szCs w:val="20"/>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bCs/>
          <w:color w:val="auto"/>
        </w:rPr>
        <w:t>全流程电子文件</w:t>
      </w:r>
    </w:p>
    <w:p w14:paraId="39499F73">
      <w:pPr>
        <w:snapToGrid w:val="0"/>
        <w:spacing w:before="120" w:beforeLines="50" w:after="50"/>
        <w:rPr>
          <w:rFonts w:asciiTheme="minorEastAsia" w:hAnsiTheme="minorEastAsia" w:eastAsiaTheme="minorEastAsia"/>
          <w:color w:val="auto"/>
          <w:sz w:val="24"/>
          <w:szCs w:val="20"/>
        </w:rPr>
      </w:pPr>
    </w:p>
    <w:p w14:paraId="58244974">
      <w:pPr>
        <w:snapToGrid w:val="0"/>
        <w:spacing w:before="120" w:beforeLines="50" w:after="50"/>
        <w:rPr>
          <w:rFonts w:asciiTheme="minorEastAsia" w:hAnsiTheme="minorEastAsia" w:eastAsiaTheme="minorEastAsia"/>
          <w:color w:val="auto"/>
          <w:sz w:val="24"/>
          <w:szCs w:val="20"/>
        </w:rPr>
      </w:pPr>
    </w:p>
    <w:p w14:paraId="6550387C">
      <w:pPr>
        <w:snapToGrid w:val="0"/>
        <w:spacing w:before="120" w:beforeLines="50" w:after="50"/>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资  格  证  明  文  件（封面）</w:t>
      </w:r>
    </w:p>
    <w:p w14:paraId="23DBD424">
      <w:pPr>
        <w:snapToGrid w:val="0"/>
        <w:spacing w:before="120" w:beforeLines="50" w:after="50"/>
        <w:rPr>
          <w:rFonts w:asciiTheme="minorEastAsia" w:hAnsiTheme="minorEastAsia" w:eastAsiaTheme="minorEastAsia"/>
          <w:bCs/>
          <w:color w:val="auto"/>
          <w:sz w:val="24"/>
          <w:szCs w:val="20"/>
        </w:rPr>
      </w:pPr>
    </w:p>
    <w:p w14:paraId="300FAB30">
      <w:pPr>
        <w:snapToGrid w:val="0"/>
        <w:spacing w:before="120" w:beforeLines="50" w:after="50"/>
        <w:rPr>
          <w:rFonts w:asciiTheme="minorEastAsia" w:hAnsiTheme="minorEastAsia" w:eastAsiaTheme="minorEastAsia"/>
          <w:bCs/>
          <w:color w:val="auto"/>
          <w:sz w:val="24"/>
          <w:szCs w:val="20"/>
        </w:rPr>
      </w:pPr>
    </w:p>
    <w:p w14:paraId="4A0C23EE">
      <w:pPr>
        <w:snapToGrid w:val="0"/>
        <w:spacing w:before="120" w:beforeLines="50" w:after="50"/>
        <w:rPr>
          <w:rFonts w:asciiTheme="minorEastAsia" w:hAnsiTheme="minorEastAsia" w:eastAsiaTheme="minorEastAsia"/>
          <w:bCs/>
          <w:color w:val="auto"/>
          <w:sz w:val="24"/>
          <w:szCs w:val="20"/>
        </w:rPr>
      </w:pPr>
    </w:p>
    <w:p w14:paraId="32F55981">
      <w:pPr>
        <w:snapToGrid w:val="0"/>
        <w:spacing w:before="120" w:beforeLines="50" w:after="50"/>
        <w:rPr>
          <w:rFonts w:asciiTheme="minorEastAsia" w:hAnsiTheme="minorEastAsia" w:eastAsiaTheme="minorEastAsia"/>
          <w:bCs/>
          <w:color w:val="auto"/>
          <w:sz w:val="24"/>
          <w:szCs w:val="20"/>
        </w:rPr>
      </w:pPr>
    </w:p>
    <w:p w14:paraId="0906EB16">
      <w:pPr>
        <w:snapToGrid w:val="0"/>
        <w:spacing w:before="120" w:beforeLines="50" w:after="50"/>
        <w:rPr>
          <w:rFonts w:asciiTheme="minorEastAsia" w:hAnsiTheme="minorEastAsia" w:eastAsiaTheme="minorEastAsia"/>
          <w:bCs/>
          <w:color w:val="auto"/>
          <w:sz w:val="24"/>
          <w:szCs w:val="20"/>
        </w:rPr>
      </w:pPr>
    </w:p>
    <w:p w14:paraId="5CC5849B">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260283BB">
      <w:pPr>
        <w:snapToGrid w:val="0"/>
        <w:spacing w:before="120" w:beforeLines="50" w:after="50"/>
        <w:ind w:firstLine="720" w:firstLineChars="225"/>
        <w:rPr>
          <w:rFonts w:ascii="宋体" w:hAnsi="宋体" w:cs="宋体"/>
          <w:bCs/>
          <w:color w:val="auto"/>
          <w:sz w:val="32"/>
          <w:szCs w:val="32"/>
        </w:rPr>
      </w:pPr>
    </w:p>
    <w:p w14:paraId="177303E1">
      <w:pPr>
        <w:snapToGrid w:val="0"/>
        <w:spacing w:before="120"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14:paraId="6D1A4CF9">
      <w:pPr>
        <w:snapToGrid w:val="0"/>
        <w:spacing w:before="120"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783D761E">
      <w:pPr>
        <w:snapToGrid w:val="0"/>
        <w:spacing w:before="120"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3A471B05">
      <w:pPr>
        <w:snapToGrid w:val="0"/>
        <w:spacing w:before="120" w:beforeLines="50" w:after="50"/>
        <w:ind w:firstLine="720" w:firstLineChars="225"/>
        <w:rPr>
          <w:rFonts w:ascii="宋体" w:hAnsi="宋体" w:cs="宋体"/>
          <w:bCs/>
          <w:color w:val="auto"/>
          <w:sz w:val="32"/>
          <w:szCs w:val="32"/>
        </w:rPr>
      </w:pPr>
    </w:p>
    <w:p w14:paraId="7A021241">
      <w:pPr>
        <w:pStyle w:val="8"/>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14:paraId="5E76C442">
      <w:pPr>
        <w:pStyle w:val="8"/>
        <w:snapToGrid w:val="0"/>
        <w:spacing w:before="50" w:after="50"/>
        <w:ind w:firstLine="720" w:firstLineChars="225"/>
        <w:rPr>
          <w:rFonts w:cs="仿宋_GB2312" w:asciiTheme="minorEastAsia" w:hAnsiTheme="minorEastAsia" w:eastAsiaTheme="minorEastAsia"/>
          <w:bCs/>
          <w:color w:val="auto"/>
          <w:sz w:val="32"/>
          <w:szCs w:val="32"/>
        </w:rPr>
      </w:pPr>
    </w:p>
    <w:p w14:paraId="228F9582">
      <w:pPr>
        <w:pStyle w:val="8"/>
        <w:snapToGrid w:val="0"/>
        <w:spacing w:before="50" w:after="50"/>
        <w:ind w:firstLine="720" w:firstLineChars="225"/>
        <w:rPr>
          <w:rFonts w:cs="仿宋_GB2312" w:asciiTheme="minorEastAsia" w:hAnsiTheme="minorEastAsia" w:eastAsiaTheme="minorEastAsia"/>
          <w:bCs/>
          <w:color w:val="auto"/>
          <w:sz w:val="32"/>
          <w:szCs w:val="32"/>
        </w:rPr>
      </w:pPr>
    </w:p>
    <w:p w14:paraId="4DAB4973">
      <w:pPr>
        <w:pStyle w:val="8"/>
        <w:snapToGrid w:val="0"/>
        <w:spacing w:before="50" w:after="50"/>
        <w:ind w:firstLine="1280" w:firstLineChars="400"/>
        <w:rPr>
          <w:rFonts w:cs="仿宋_GB2312" w:asciiTheme="minorEastAsia" w:hAnsiTheme="minorEastAsia" w:eastAsiaTheme="minorEastAsia"/>
          <w:bCs/>
          <w:color w:val="auto"/>
          <w:sz w:val="32"/>
          <w:szCs w:val="32"/>
        </w:rPr>
      </w:pPr>
    </w:p>
    <w:p w14:paraId="73C472AA">
      <w:pPr>
        <w:snapToGrid w:val="0"/>
        <w:spacing w:before="120" w:beforeLines="50" w:after="50"/>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年    月    日</w:t>
      </w:r>
    </w:p>
    <w:p w14:paraId="30847C81">
      <w:pPr>
        <w:snapToGrid w:val="0"/>
        <w:spacing w:before="120" w:beforeLines="50" w:after="50" w:line="360" w:lineRule="auto"/>
        <w:jc w:val="left"/>
        <w:rPr>
          <w:rFonts w:asciiTheme="minorEastAsia" w:hAnsiTheme="minorEastAsia" w:eastAsiaTheme="minorEastAsia"/>
          <w:b/>
          <w:bCs/>
          <w:color w:val="auto"/>
          <w:sz w:val="32"/>
          <w:szCs w:val="32"/>
        </w:rPr>
      </w:pPr>
      <w:r>
        <w:rPr>
          <w:rFonts w:asciiTheme="minorEastAsia" w:hAnsiTheme="minorEastAsia" w:eastAsiaTheme="minorEastAsia"/>
          <w:color w:val="auto"/>
          <w:sz w:val="24"/>
        </w:rPr>
        <w:br w:type="page"/>
      </w:r>
      <w:r>
        <w:rPr>
          <w:rFonts w:hint="eastAsia" w:asciiTheme="minorEastAsia" w:hAnsiTheme="minorEastAsia" w:eastAsiaTheme="minorEastAsia"/>
          <w:b/>
          <w:bCs/>
          <w:color w:val="auto"/>
          <w:sz w:val="32"/>
          <w:szCs w:val="32"/>
        </w:rPr>
        <w:t xml:space="preserve"> </w:t>
      </w:r>
    </w:p>
    <w:p w14:paraId="425CA48C">
      <w:pPr>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资格证明文件目录</w:t>
      </w:r>
    </w:p>
    <w:p w14:paraId="4CE6C01C">
      <w:pPr>
        <w:snapToGrid w:val="0"/>
        <w:spacing w:line="360" w:lineRule="auto"/>
        <w:rPr>
          <w:rFonts w:cs="仿宋_GB2312" w:asciiTheme="minorEastAsia" w:hAnsiTheme="minorEastAsia" w:eastAsiaTheme="minorEastAsia"/>
          <w:color w:val="auto"/>
          <w:kern w:val="0"/>
          <w:sz w:val="24"/>
        </w:rPr>
      </w:pPr>
    </w:p>
    <w:p w14:paraId="08DEE4E2">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一、</w:t>
      </w:r>
      <w:r>
        <w:rPr>
          <w:rFonts w:hint="eastAsia" w:cs="宋体" w:asciiTheme="minorEastAsia" w:hAnsiTheme="minorEastAsia" w:eastAsiaTheme="minorEastAsia"/>
          <w:color w:val="auto"/>
          <w:sz w:val="24"/>
        </w:rPr>
        <w:t>营业执照(或事业法人登记证或其他工商等登记证明材料)复印件（供应商为自然人的，须提供</w:t>
      </w:r>
      <w:r>
        <w:rPr>
          <w:rFonts w:hint="eastAsia" w:cs="宋体" w:asciiTheme="minorEastAsia" w:hAnsiTheme="minorEastAsia" w:eastAsiaTheme="minorEastAsia"/>
          <w:color w:val="auto"/>
          <w:kern w:val="0"/>
          <w:sz w:val="24"/>
        </w:rPr>
        <w:t>自然人的身份证明</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…………………………………………（页码）</w:t>
      </w:r>
    </w:p>
    <w:p w14:paraId="645088B9">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二、符合参与政府采购活动的资格条件依法缴纳税收、社会保障资金等方面的材料…………………………………………………………………………………（页码）</w:t>
      </w:r>
    </w:p>
    <w:p w14:paraId="06CA118B">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三、财务状况报告方面的材料…………………………………………………（页码）</w:t>
      </w:r>
    </w:p>
    <w:p w14:paraId="26228B6F">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四、供应商直接控股股东信息</w:t>
      </w:r>
      <w:r>
        <w:rPr>
          <w:rFonts w:hint="eastAsia" w:cs="宋体" w:asciiTheme="minorEastAsia" w:hAnsiTheme="minorEastAsia" w:eastAsiaTheme="minorEastAsia"/>
          <w:color w:val="auto"/>
          <w:kern w:val="0"/>
          <w:sz w:val="24"/>
        </w:rPr>
        <w:t>…………………………………………………（页码）</w:t>
      </w:r>
    </w:p>
    <w:p w14:paraId="5E6B8345">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五、供应商直接关联关系信息表</w:t>
      </w:r>
      <w:r>
        <w:rPr>
          <w:rFonts w:hint="eastAsia" w:cs="宋体" w:asciiTheme="minorEastAsia" w:hAnsiTheme="minorEastAsia" w:eastAsiaTheme="minorEastAsia"/>
          <w:color w:val="auto"/>
          <w:kern w:val="0"/>
          <w:sz w:val="24"/>
        </w:rPr>
        <w:t>………………………………………………（页码）</w:t>
      </w:r>
    </w:p>
    <w:p w14:paraId="2698E826">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六、资格声明函…………………………………………………………………（页码）</w:t>
      </w:r>
    </w:p>
    <w:p w14:paraId="3BA97DA1">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七、中小企业声明函（服务）…………………………………………………（页码）</w:t>
      </w:r>
    </w:p>
    <w:p w14:paraId="71632F9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八、符合特定资格条件（如有）的有关证明材料（复印件）</w:t>
      </w:r>
      <w:r>
        <w:rPr>
          <w:rFonts w:hint="eastAsia" w:cs="宋体" w:asciiTheme="minorEastAsia" w:hAnsiTheme="minorEastAsia" w:eastAsiaTheme="minorEastAsia"/>
          <w:color w:val="auto"/>
          <w:kern w:val="0"/>
          <w:sz w:val="24"/>
        </w:rPr>
        <w:t>………………（页码）</w:t>
      </w:r>
    </w:p>
    <w:p w14:paraId="224AA120">
      <w:pPr>
        <w:pStyle w:val="36"/>
        <w:rPr>
          <w:rFonts w:asciiTheme="minorEastAsia" w:hAnsiTheme="minorEastAsia" w:eastAsiaTheme="minorEastAsia"/>
          <w:color w:val="auto"/>
        </w:rPr>
      </w:pPr>
    </w:p>
    <w:p w14:paraId="6A0E5EB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6D862EBE">
      <w:pPr>
        <w:snapToGrid w:val="0"/>
        <w:spacing w:before="120" w:beforeLines="50" w:after="50" w:line="360" w:lineRule="auto"/>
        <w:ind w:left="142" w:firstLine="420" w:firstLineChars="200"/>
        <w:jc w:val="left"/>
        <w:rPr>
          <w:rFonts w:asciiTheme="minorEastAsia" w:hAnsiTheme="minorEastAsia" w:eastAsiaTheme="minorEastAsia"/>
          <w:color w:val="auto"/>
          <w:szCs w:val="21"/>
        </w:rPr>
      </w:pPr>
    </w:p>
    <w:p w14:paraId="60BDBF95">
      <w:pPr>
        <w:spacing w:line="300" w:lineRule="auto"/>
        <w:rPr>
          <w:rFonts w:asciiTheme="minorEastAsia" w:hAnsiTheme="minorEastAsia" w:eastAsiaTheme="minorEastAsia"/>
          <w:color w:val="auto"/>
          <w:szCs w:val="21"/>
        </w:rPr>
      </w:pPr>
    </w:p>
    <w:p w14:paraId="14EE5C08">
      <w:pPr>
        <w:spacing w:line="300" w:lineRule="auto"/>
        <w:rPr>
          <w:rFonts w:asciiTheme="minorEastAsia" w:hAnsiTheme="minorEastAsia" w:eastAsiaTheme="minorEastAsia"/>
          <w:color w:val="auto"/>
          <w:szCs w:val="21"/>
        </w:rPr>
      </w:pPr>
    </w:p>
    <w:p w14:paraId="7E75A12A">
      <w:pPr>
        <w:spacing w:line="300" w:lineRule="auto"/>
        <w:rPr>
          <w:rFonts w:asciiTheme="minorEastAsia" w:hAnsiTheme="minorEastAsia" w:eastAsiaTheme="minorEastAsia"/>
          <w:color w:val="auto"/>
          <w:szCs w:val="21"/>
        </w:rPr>
      </w:pPr>
    </w:p>
    <w:p w14:paraId="694F98AD">
      <w:pPr>
        <w:spacing w:line="300" w:lineRule="auto"/>
        <w:rPr>
          <w:rFonts w:asciiTheme="minorEastAsia" w:hAnsiTheme="minorEastAsia" w:eastAsiaTheme="minorEastAsia"/>
          <w:color w:val="auto"/>
          <w:szCs w:val="21"/>
        </w:rPr>
      </w:pPr>
    </w:p>
    <w:p w14:paraId="2D814A28">
      <w:pPr>
        <w:spacing w:line="300" w:lineRule="auto"/>
        <w:rPr>
          <w:rFonts w:asciiTheme="minorEastAsia" w:hAnsiTheme="minorEastAsia" w:eastAsiaTheme="minorEastAsia"/>
          <w:color w:val="auto"/>
          <w:szCs w:val="21"/>
        </w:rPr>
      </w:pPr>
    </w:p>
    <w:p w14:paraId="793CCBC0">
      <w:pPr>
        <w:spacing w:line="300" w:lineRule="auto"/>
        <w:rPr>
          <w:rFonts w:asciiTheme="minorEastAsia" w:hAnsiTheme="minorEastAsia" w:eastAsiaTheme="minorEastAsia"/>
          <w:color w:val="auto"/>
          <w:szCs w:val="21"/>
        </w:rPr>
      </w:pPr>
    </w:p>
    <w:p w14:paraId="45DF18B0">
      <w:pPr>
        <w:spacing w:line="300" w:lineRule="auto"/>
        <w:rPr>
          <w:rFonts w:asciiTheme="minorEastAsia" w:hAnsiTheme="minorEastAsia" w:eastAsiaTheme="minorEastAsia"/>
          <w:color w:val="auto"/>
          <w:szCs w:val="21"/>
        </w:rPr>
      </w:pPr>
    </w:p>
    <w:p w14:paraId="1EC8E38F">
      <w:pPr>
        <w:spacing w:line="300" w:lineRule="auto"/>
        <w:rPr>
          <w:rFonts w:asciiTheme="minorEastAsia" w:hAnsiTheme="minorEastAsia" w:eastAsiaTheme="minorEastAsia"/>
          <w:color w:val="auto"/>
          <w:szCs w:val="21"/>
        </w:rPr>
      </w:pPr>
    </w:p>
    <w:p w14:paraId="621E89B8">
      <w:pPr>
        <w:spacing w:line="300" w:lineRule="auto"/>
        <w:rPr>
          <w:rFonts w:asciiTheme="minorEastAsia" w:hAnsiTheme="minorEastAsia" w:eastAsiaTheme="minorEastAsia"/>
          <w:color w:val="auto"/>
          <w:szCs w:val="21"/>
        </w:rPr>
      </w:pPr>
    </w:p>
    <w:p w14:paraId="16B31B8D">
      <w:pPr>
        <w:pStyle w:val="18"/>
        <w:spacing w:line="360" w:lineRule="auto"/>
        <w:ind w:firstLine="400" w:firstLineChars="200"/>
        <w:rPr>
          <w:rFonts w:cs="仿宋_GB2312" w:asciiTheme="minorEastAsia" w:hAnsiTheme="minorEastAsia" w:eastAsiaTheme="minorEastAsia"/>
          <w:b/>
          <w:color w:val="auto"/>
          <w:sz w:val="30"/>
          <w:szCs w:val="30"/>
        </w:rPr>
      </w:pPr>
      <w:r>
        <w:rPr>
          <w:rFonts w:asciiTheme="minorEastAsia" w:hAnsiTheme="minorEastAsia" w:eastAsiaTheme="minorEastAsia"/>
          <w:color w:val="auto"/>
        </w:rPr>
        <w:br w:type="page"/>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cs="仿宋_GB2312" w:asciiTheme="minorEastAsia" w:hAnsiTheme="minorEastAsia" w:eastAsiaTheme="minorEastAsia"/>
          <w:b/>
          <w:color w:val="auto"/>
          <w:sz w:val="30"/>
          <w:szCs w:val="30"/>
        </w:rPr>
        <w:t>一、营业执照(或事业法人登记证或其他工商等登记证明材料)复印件（供应商为自然人的，提供自然人的身份证明）</w:t>
      </w:r>
    </w:p>
    <w:p w14:paraId="165803C3">
      <w:pPr>
        <w:pStyle w:val="18"/>
        <w:spacing w:line="360" w:lineRule="auto"/>
        <w:ind w:firstLine="602" w:firstLineChars="200"/>
        <w:rPr>
          <w:rFonts w:cs="仿宋_GB2312" w:asciiTheme="minorEastAsia" w:hAnsiTheme="minorEastAsia" w:eastAsiaTheme="minorEastAsia"/>
          <w:b/>
          <w:color w:val="auto"/>
          <w:sz w:val="30"/>
          <w:szCs w:val="30"/>
        </w:rPr>
      </w:pPr>
    </w:p>
    <w:p w14:paraId="72563F4E">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5A961474">
      <w:pPr>
        <w:autoSpaceDE w:val="0"/>
        <w:autoSpaceDN w:val="0"/>
        <w:spacing w:line="360" w:lineRule="auto"/>
        <w:ind w:firstLine="6120" w:firstLineChars="255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10B3A41F">
      <w:pPr>
        <w:snapToGrid w:val="0"/>
        <w:spacing w:before="120" w:beforeLines="50" w:after="50"/>
        <w:rPr>
          <w:rFonts w:asciiTheme="minorEastAsia" w:hAnsiTheme="minorEastAsia" w:eastAsiaTheme="minorEastAsia"/>
          <w:color w:val="auto"/>
          <w:sz w:val="24"/>
          <w:szCs w:val="20"/>
        </w:rPr>
      </w:pPr>
    </w:p>
    <w:p w14:paraId="3A054DDF">
      <w:pPr>
        <w:pStyle w:val="18"/>
        <w:spacing w:line="360" w:lineRule="auto"/>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二、符合参与政府采购活动的资格条件依法缴纳税收、社会保障资金等方面的材料</w:t>
      </w:r>
    </w:p>
    <w:p w14:paraId="44EF70E2">
      <w:pPr>
        <w:spacing w:line="300" w:lineRule="auto"/>
        <w:rPr>
          <w:rFonts w:asciiTheme="minorEastAsia" w:hAnsiTheme="minorEastAsia" w:eastAsiaTheme="minorEastAsia"/>
          <w:color w:val="auto"/>
          <w:szCs w:val="21"/>
        </w:rPr>
      </w:pPr>
    </w:p>
    <w:p w14:paraId="6FB52935">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1687F6C0">
      <w:pPr>
        <w:autoSpaceDE w:val="0"/>
        <w:autoSpaceDN w:val="0"/>
        <w:spacing w:line="360" w:lineRule="auto"/>
        <w:ind w:firstLine="6120" w:firstLineChars="255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679B632B">
      <w:pPr>
        <w:spacing w:line="300" w:lineRule="auto"/>
        <w:rPr>
          <w:rFonts w:asciiTheme="minorEastAsia" w:hAnsiTheme="minorEastAsia" w:eastAsiaTheme="minorEastAsia"/>
          <w:color w:val="auto"/>
          <w:szCs w:val="21"/>
        </w:rPr>
      </w:pPr>
    </w:p>
    <w:p w14:paraId="082A8F4B">
      <w:pPr>
        <w:spacing w:line="300" w:lineRule="auto"/>
        <w:ind w:firstLine="596" w:firstLineChars="198"/>
        <w:rPr>
          <w:rFonts w:cs="仿宋_GB2312" w:asciiTheme="minorEastAsia" w:hAnsiTheme="minorEastAsia" w:eastAsiaTheme="minorEastAsia"/>
          <w:b/>
          <w:color w:val="auto"/>
          <w:kern w:val="0"/>
          <w:sz w:val="30"/>
          <w:szCs w:val="30"/>
        </w:rPr>
      </w:pPr>
      <w:r>
        <w:rPr>
          <w:rFonts w:hint="eastAsia" w:cs="仿宋_GB2312" w:asciiTheme="minorEastAsia" w:hAnsiTheme="minorEastAsia" w:eastAsiaTheme="minorEastAsia"/>
          <w:b/>
          <w:color w:val="auto"/>
          <w:kern w:val="0"/>
          <w:sz w:val="30"/>
          <w:szCs w:val="30"/>
        </w:rPr>
        <w:t>三、财务状况报告方面的材料</w:t>
      </w:r>
    </w:p>
    <w:p w14:paraId="190B402A">
      <w:pPr>
        <w:spacing w:line="300" w:lineRule="auto"/>
        <w:rPr>
          <w:rFonts w:asciiTheme="minorEastAsia" w:hAnsiTheme="minorEastAsia" w:eastAsiaTheme="minorEastAsia"/>
          <w:color w:val="auto"/>
          <w:szCs w:val="21"/>
        </w:rPr>
      </w:pPr>
    </w:p>
    <w:p w14:paraId="258FE608">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6329AE1B">
      <w:pPr>
        <w:autoSpaceDE w:val="0"/>
        <w:autoSpaceDN w:val="0"/>
        <w:spacing w:line="360" w:lineRule="auto"/>
        <w:ind w:firstLine="6120" w:firstLineChars="255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2F9B2EB1">
      <w:pPr>
        <w:spacing w:line="32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p>
    <w:p w14:paraId="14899BDE">
      <w:pPr>
        <w:snapToGrid w:val="0"/>
        <w:spacing w:before="120" w:beforeLines="50" w:after="50" w:line="360" w:lineRule="auto"/>
        <w:jc w:val="center"/>
        <w:rPr>
          <w:rFonts w:asciiTheme="minorEastAsia" w:hAnsiTheme="minorEastAsia" w:eastAsiaTheme="minorEastAsia"/>
          <w:b/>
          <w:color w:val="auto"/>
          <w:sz w:val="24"/>
        </w:rPr>
      </w:pPr>
    </w:p>
    <w:p w14:paraId="0971C635">
      <w:pPr>
        <w:spacing w:line="360" w:lineRule="auto"/>
        <w:ind w:firstLine="596" w:firstLineChars="198"/>
        <w:contextualSpacing/>
        <w:rPr>
          <w:rFonts w:cs="仿宋_GB2312" w:asciiTheme="minorEastAsia" w:hAnsiTheme="minorEastAsia" w:eastAsiaTheme="minorEastAsia"/>
          <w:b/>
          <w:color w:val="auto"/>
          <w:kern w:val="0"/>
          <w:sz w:val="30"/>
          <w:szCs w:val="30"/>
        </w:rPr>
      </w:pPr>
      <w:r>
        <w:rPr>
          <w:rFonts w:hint="eastAsia" w:cs="仿宋_GB2312" w:asciiTheme="minorEastAsia" w:hAnsiTheme="minorEastAsia" w:eastAsiaTheme="minorEastAsia"/>
          <w:b/>
          <w:color w:val="auto"/>
          <w:kern w:val="0"/>
          <w:sz w:val="30"/>
          <w:szCs w:val="30"/>
        </w:rPr>
        <w:t>四、供应商直接控股股东信息</w:t>
      </w:r>
    </w:p>
    <w:p w14:paraId="0B6696D9">
      <w:pPr>
        <w:spacing w:line="360" w:lineRule="auto"/>
        <w:contextualSpacing/>
        <w:jc w:val="center"/>
        <w:rPr>
          <w:rFonts w:asciiTheme="minorEastAsia" w:hAnsiTheme="minorEastAsia" w:eastAsiaTheme="minorEastAsia"/>
          <w:b/>
          <w:color w:val="auto"/>
          <w:sz w:val="24"/>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3326EF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1C4710">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AB75F3">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D5A700">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FA67AA">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9D4577">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备注</w:t>
            </w:r>
          </w:p>
        </w:tc>
      </w:tr>
      <w:tr w14:paraId="7C2705B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80E5C9">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3CA0BA">
            <w:pPr>
              <w:widowControl/>
              <w:spacing w:line="360" w:lineRule="auto"/>
              <w:contextualSpacing/>
              <w:jc w:val="center"/>
              <w:rPr>
                <w:rFonts w:cs="宋体" w:asciiTheme="minorEastAsia" w:hAnsiTheme="minorEastAsia" w:eastAsia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6A3534">
            <w:pPr>
              <w:widowControl/>
              <w:spacing w:line="360" w:lineRule="auto"/>
              <w:contextualSpacing/>
              <w:jc w:val="center"/>
              <w:rPr>
                <w:rFonts w:cs="宋体" w:asciiTheme="minorEastAsia" w:hAnsiTheme="minorEastAsia" w:eastAsia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72D6F1">
            <w:pPr>
              <w:widowControl/>
              <w:spacing w:line="360" w:lineRule="auto"/>
              <w:contextualSpacing/>
              <w:jc w:val="center"/>
              <w:rPr>
                <w:rFonts w:cs="宋体" w:asciiTheme="minorEastAsia" w:hAnsiTheme="minorEastAsia" w:eastAsia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E34F15">
            <w:pPr>
              <w:widowControl/>
              <w:spacing w:line="360" w:lineRule="auto"/>
              <w:contextualSpacing/>
              <w:jc w:val="center"/>
              <w:rPr>
                <w:rFonts w:cs="宋体" w:asciiTheme="minorEastAsia" w:hAnsiTheme="minorEastAsia" w:eastAsiaTheme="minorEastAsia"/>
                <w:color w:val="auto"/>
                <w:kern w:val="0"/>
                <w:sz w:val="24"/>
              </w:rPr>
            </w:pPr>
          </w:p>
        </w:tc>
      </w:tr>
      <w:tr w14:paraId="5F0392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3F4639">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87CA12">
            <w:pPr>
              <w:widowControl/>
              <w:spacing w:line="360" w:lineRule="auto"/>
              <w:contextualSpacing/>
              <w:jc w:val="center"/>
              <w:rPr>
                <w:rFonts w:cs="宋体" w:asciiTheme="minorEastAsia" w:hAnsiTheme="minorEastAsia" w:eastAsia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7AF4E2">
            <w:pPr>
              <w:widowControl/>
              <w:spacing w:line="360" w:lineRule="auto"/>
              <w:contextualSpacing/>
              <w:jc w:val="center"/>
              <w:rPr>
                <w:rFonts w:cs="宋体" w:asciiTheme="minorEastAsia" w:hAnsiTheme="minorEastAsia" w:eastAsia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9F1775">
            <w:pPr>
              <w:widowControl/>
              <w:spacing w:line="360" w:lineRule="auto"/>
              <w:contextualSpacing/>
              <w:jc w:val="center"/>
              <w:rPr>
                <w:rFonts w:cs="宋体" w:asciiTheme="minorEastAsia" w:hAnsiTheme="minorEastAsia" w:eastAsia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497BE0">
            <w:pPr>
              <w:widowControl/>
              <w:spacing w:line="360" w:lineRule="auto"/>
              <w:contextualSpacing/>
              <w:jc w:val="center"/>
              <w:rPr>
                <w:rFonts w:cs="宋体" w:asciiTheme="minorEastAsia" w:hAnsiTheme="minorEastAsia" w:eastAsiaTheme="minorEastAsia"/>
                <w:color w:val="auto"/>
                <w:kern w:val="0"/>
                <w:sz w:val="24"/>
              </w:rPr>
            </w:pPr>
          </w:p>
        </w:tc>
      </w:tr>
      <w:tr w14:paraId="76A945C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7E0B35">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CB8AB3">
            <w:pPr>
              <w:widowControl/>
              <w:spacing w:line="360" w:lineRule="auto"/>
              <w:contextualSpacing/>
              <w:jc w:val="center"/>
              <w:rPr>
                <w:rFonts w:cs="宋体" w:asciiTheme="minorEastAsia" w:hAnsiTheme="minorEastAsia" w:eastAsia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806F70">
            <w:pPr>
              <w:widowControl/>
              <w:spacing w:line="360" w:lineRule="auto"/>
              <w:contextualSpacing/>
              <w:jc w:val="center"/>
              <w:rPr>
                <w:rFonts w:cs="宋体" w:asciiTheme="minorEastAsia" w:hAnsiTheme="minorEastAsia" w:eastAsia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1CABBE">
            <w:pPr>
              <w:widowControl/>
              <w:spacing w:line="360" w:lineRule="auto"/>
              <w:contextualSpacing/>
              <w:jc w:val="center"/>
              <w:rPr>
                <w:rFonts w:cs="宋体" w:asciiTheme="minorEastAsia" w:hAnsiTheme="minorEastAsia" w:eastAsia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1DE066">
            <w:pPr>
              <w:widowControl/>
              <w:spacing w:line="360" w:lineRule="auto"/>
              <w:contextualSpacing/>
              <w:jc w:val="center"/>
              <w:rPr>
                <w:rFonts w:cs="宋体" w:asciiTheme="minorEastAsia" w:hAnsiTheme="minorEastAsia" w:eastAsiaTheme="minorEastAsia"/>
                <w:color w:val="auto"/>
                <w:kern w:val="0"/>
                <w:sz w:val="24"/>
              </w:rPr>
            </w:pPr>
          </w:p>
        </w:tc>
      </w:tr>
      <w:tr w14:paraId="42A2391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4797F9">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626690">
            <w:pPr>
              <w:widowControl/>
              <w:spacing w:line="360" w:lineRule="auto"/>
              <w:contextualSpacing/>
              <w:jc w:val="center"/>
              <w:rPr>
                <w:rFonts w:cs="宋体" w:asciiTheme="minorEastAsia" w:hAnsiTheme="minorEastAsia" w:eastAsiaTheme="minorEastAsia"/>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4DF298">
            <w:pPr>
              <w:widowControl/>
              <w:spacing w:line="360" w:lineRule="auto"/>
              <w:contextualSpacing/>
              <w:jc w:val="center"/>
              <w:rPr>
                <w:rFonts w:cs="宋体" w:asciiTheme="minorEastAsia" w:hAnsiTheme="minorEastAsia" w:eastAsiaTheme="minorEastAsia"/>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5EDD33">
            <w:pPr>
              <w:widowControl/>
              <w:spacing w:line="360" w:lineRule="auto"/>
              <w:contextualSpacing/>
              <w:jc w:val="center"/>
              <w:rPr>
                <w:rFonts w:cs="宋体" w:asciiTheme="minorEastAsia" w:hAnsiTheme="minorEastAsia" w:eastAsiaTheme="minorEastAsia"/>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D18C05">
            <w:pPr>
              <w:widowControl/>
              <w:spacing w:line="360" w:lineRule="auto"/>
              <w:contextualSpacing/>
              <w:jc w:val="center"/>
              <w:rPr>
                <w:rFonts w:cs="宋体" w:asciiTheme="minorEastAsia" w:hAnsiTheme="minorEastAsia" w:eastAsiaTheme="minorEastAsia"/>
                <w:color w:val="auto"/>
                <w:kern w:val="0"/>
                <w:sz w:val="24"/>
              </w:rPr>
            </w:pPr>
          </w:p>
        </w:tc>
      </w:tr>
    </w:tbl>
    <w:p w14:paraId="7F60CAF1">
      <w:pPr>
        <w:spacing w:line="360" w:lineRule="auto"/>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注：</w:t>
      </w:r>
    </w:p>
    <w:p w14:paraId="7300B083">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325F5F">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2.本表所指的控股关系仅限于直接控股关系，不包括间接的控股关系。公司实际控制人与公司之间的关系不属于本表所指的直接控股关系。</w:t>
      </w:r>
    </w:p>
    <w:p w14:paraId="1217D2C4">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3.供应商不存在直接控股股东的，则填“无”。</w:t>
      </w:r>
    </w:p>
    <w:p w14:paraId="477688B9">
      <w:pPr>
        <w:snapToGrid w:val="0"/>
        <w:spacing w:line="360" w:lineRule="auto"/>
        <w:jc w:val="left"/>
        <w:rPr>
          <w:rFonts w:cs="宋体" w:asciiTheme="minorEastAsia" w:hAnsiTheme="minorEastAsia" w:eastAsiaTheme="minorEastAsia"/>
          <w:color w:val="auto"/>
          <w:sz w:val="24"/>
        </w:rPr>
      </w:pPr>
    </w:p>
    <w:p w14:paraId="59CF1EAE">
      <w:pPr>
        <w:snapToGrid w:val="0"/>
        <w:spacing w:line="360" w:lineRule="auto"/>
        <w:jc w:val="left"/>
        <w:rPr>
          <w:rFonts w:cs="宋体" w:asciiTheme="minorEastAsia" w:hAnsiTheme="minorEastAsia" w:eastAsiaTheme="minorEastAsia"/>
          <w:color w:val="auto"/>
          <w:sz w:val="24"/>
        </w:rPr>
      </w:pPr>
    </w:p>
    <w:p w14:paraId="1A6FDF16">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4A9A2E6E">
      <w:pPr>
        <w:autoSpaceDE w:val="0"/>
        <w:autoSpaceDN w:val="0"/>
        <w:spacing w:line="360" w:lineRule="auto"/>
        <w:ind w:firstLine="6120" w:firstLineChars="255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57EA5DCD">
      <w:pPr>
        <w:snapToGrid w:val="0"/>
        <w:rPr>
          <w:rFonts w:cs="仿宋_GB2312" w:asciiTheme="minorEastAsia" w:hAnsiTheme="minorEastAsia" w:eastAsiaTheme="minorEastAsia"/>
          <w:b/>
          <w:color w:val="auto"/>
          <w:kern w:val="0"/>
          <w:sz w:val="30"/>
          <w:szCs w:val="30"/>
        </w:rPr>
      </w:pPr>
    </w:p>
    <w:p w14:paraId="3626B9B4">
      <w:pPr>
        <w:snapToGrid w:val="0"/>
        <w:ind w:firstLine="596" w:firstLineChars="198"/>
        <w:rPr>
          <w:rFonts w:cs="仿宋_GB2312" w:asciiTheme="minorEastAsia" w:hAnsiTheme="minorEastAsia" w:eastAsiaTheme="minorEastAsia"/>
          <w:b/>
          <w:color w:val="auto"/>
          <w:kern w:val="0"/>
          <w:sz w:val="30"/>
          <w:szCs w:val="30"/>
        </w:rPr>
      </w:pPr>
      <w:r>
        <w:rPr>
          <w:rFonts w:hint="eastAsia" w:cs="仿宋_GB2312" w:asciiTheme="minorEastAsia" w:hAnsiTheme="minorEastAsia" w:eastAsiaTheme="minorEastAsia"/>
          <w:b/>
          <w:color w:val="auto"/>
          <w:kern w:val="0"/>
          <w:sz w:val="30"/>
          <w:szCs w:val="30"/>
        </w:rPr>
        <w:t>五、供应商直接管理关系信息表</w:t>
      </w:r>
    </w:p>
    <w:p w14:paraId="59F0D4E7">
      <w:pPr>
        <w:snapToGrid w:val="0"/>
        <w:spacing w:line="360" w:lineRule="auto"/>
        <w:jc w:val="center"/>
        <w:rPr>
          <w:rFonts w:asciiTheme="minorEastAsia" w:hAnsiTheme="minorEastAsia" w:eastAsiaTheme="minorEastAsia"/>
          <w:b/>
          <w:color w:val="auto"/>
          <w:sz w:val="24"/>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6D8285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7A56EB">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CFB2EA">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2CF5CD">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483EFA">
            <w:pPr>
              <w:widowControl/>
              <w:spacing w:line="360" w:lineRule="auto"/>
              <w:contextualSpacing/>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备注</w:t>
            </w:r>
          </w:p>
        </w:tc>
      </w:tr>
      <w:tr w14:paraId="1A56C0C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63B8CB">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12EF62">
            <w:pPr>
              <w:widowControl/>
              <w:spacing w:line="360" w:lineRule="auto"/>
              <w:contextualSpacing/>
              <w:jc w:val="center"/>
              <w:rPr>
                <w:rFonts w:cs="宋体" w:asciiTheme="minorEastAsia" w:hAnsiTheme="minorEastAsia" w:eastAsia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4A9DFB">
            <w:pPr>
              <w:widowControl/>
              <w:spacing w:line="360" w:lineRule="auto"/>
              <w:contextualSpacing/>
              <w:jc w:val="center"/>
              <w:rPr>
                <w:rFonts w:cs="宋体" w:asciiTheme="minorEastAsia" w:hAnsiTheme="minorEastAsia" w:eastAsia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2CB8CE">
            <w:pPr>
              <w:widowControl/>
              <w:spacing w:line="360" w:lineRule="auto"/>
              <w:contextualSpacing/>
              <w:jc w:val="center"/>
              <w:rPr>
                <w:rFonts w:cs="宋体" w:asciiTheme="minorEastAsia" w:hAnsiTheme="minorEastAsia" w:eastAsiaTheme="minorEastAsia"/>
                <w:color w:val="auto"/>
                <w:kern w:val="0"/>
                <w:sz w:val="24"/>
              </w:rPr>
            </w:pPr>
          </w:p>
        </w:tc>
      </w:tr>
      <w:tr w14:paraId="0D572E2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07FA14">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77B57D">
            <w:pPr>
              <w:widowControl/>
              <w:spacing w:line="360" w:lineRule="auto"/>
              <w:contextualSpacing/>
              <w:jc w:val="center"/>
              <w:rPr>
                <w:rFonts w:cs="宋体" w:asciiTheme="minorEastAsia" w:hAnsiTheme="minorEastAsia" w:eastAsia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E488BD">
            <w:pPr>
              <w:widowControl/>
              <w:spacing w:line="360" w:lineRule="auto"/>
              <w:contextualSpacing/>
              <w:jc w:val="center"/>
              <w:rPr>
                <w:rFonts w:cs="宋体" w:asciiTheme="minorEastAsia" w:hAnsiTheme="minorEastAsia" w:eastAsia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314496">
            <w:pPr>
              <w:widowControl/>
              <w:spacing w:line="360" w:lineRule="auto"/>
              <w:contextualSpacing/>
              <w:jc w:val="center"/>
              <w:rPr>
                <w:rFonts w:cs="宋体" w:asciiTheme="minorEastAsia" w:hAnsiTheme="minorEastAsia" w:eastAsiaTheme="minorEastAsia"/>
                <w:color w:val="auto"/>
                <w:kern w:val="0"/>
                <w:sz w:val="24"/>
              </w:rPr>
            </w:pPr>
          </w:p>
        </w:tc>
      </w:tr>
      <w:tr w14:paraId="5677414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485E64">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971B74">
            <w:pPr>
              <w:widowControl/>
              <w:spacing w:line="360" w:lineRule="auto"/>
              <w:contextualSpacing/>
              <w:jc w:val="center"/>
              <w:rPr>
                <w:rFonts w:cs="宋体" w:asciiTheme="minorEastAsia" w:hAnsiTheme="minorEastAsia" w:eastAsia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644E67">
            <w:pPr>
              <w:widowControl/>
              <w:spacing w:line="360" w:lineRule="auto"/>
              <w:contextualSpacing/>
              <w:jc w:val="center"/>
              <w:rPr>
                <w:rFonts w:cs="宋体" w:asciiTheme="minorEastAsia" w:hAnsiTheme="minorEastAsia" w:eastAsia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CF1067">
            <w:pPr>
              <w:widowControl/>
              <w:spacing w:line="360" w:lineRule="auto"/>
              <w:contextualSpacing/>
              <w:jc w:val="center"/>
              <w:rPr>
                <w:rFonts w:cs="宋体" w:asciiTheme="minorEastAsia" w:hAnsiTheme="minorEastAsia" w:eastAsiaTheme="minorEastAsia"/>
                <w:color w:val="auto"/>
                <w:kern w:val="0"/>
                <w:sz w:val="24"/>
              </w:rPr>
            </w:pPr>
          </w:p>
        </w:tc>
      </w:tr>
      <w:tr w14:paraId="0115D2C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DF2DAF">
            <w:pPr>
              <w:widowControl/>
              <w:spacing w:line="360" w:lineRule="auto"/>
              <w:contextualSpacing/>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426505">
            <w:pPr>
              <w:widowControl/>
              <w:spacing w:line="360" w:lineRule="auto"/>
              <w:contextualSpacing/>
              <w:jc w:val="center"/>
              <w:rPr>
                <w:rFonts w:cs="宋体" w:asciiTheme="minorEastAsia" w:hAnsiTheme="minorEastAsia" w:eastAsiaTheme="minorEastAsia"/>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172B78">
            <w:pPr>
              <w:widowControl/>
              <w:spacing w:line="360" w:lineRule="auto"/>
              <w:contextualSpacing/>
              <w:jc w:val="center"/>
              <w:rPr>
                <w:rFonts w:cs="宋体" w:asciiTheme="minorEastAsia" w:hAnsiTheme="minorEastAsia" w:eastAsiaTheme="minorEastAsia"/>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CF246F">
            <w:pPr>
              <w:widowControl/>
              <w:spacing w:line="360" w:lineRule="auto"/>
              <w:contextualSpacing/>
              <w:jc w:val="center"/>
              <w:rPr>
                <w:rFonts w:cs="宋体" w:asciiTheme="minorEastAsia" w:hAnsiTheme="minorEastAsia" w:eastAsiaTheme="minorEastAsia"/>
                <w:color w:val="auto"/>
                <w:kern w:val="0"/>
                <w:sz w:val="24"/>
              </w:rPr>
            </w:pPr>
          </w:p>
        </w:tc>
      </w:tr>
    </w:tbl>
    <w:p w14:paraId="38E064C6">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注：</w:t>
      </w:r>
    </w:p>
    <w:p w14:paraId="3CEA10BE">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1.管理关系：是指不具有出资持股关系的其他单位之间存在的管理与被管理关系，如一些上下级关系的事业单位和团体组织。</w:t>
      </w:r>
    </w:p>
    <w:p w14:paraId="3297CFB9">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2.本表所指的管理关系仅限于直接管理关系，不包括间接的管理关系。</w:t>
      </w:r>
    </w:p>
    <w:p w14:paraId="7625FE5A">
      <w:pPr>
        <w:spacing w:line="360" w:lineRule="auto"/>
        <w:ind w:firstLine="480" w:firstLineChars="200"/>
        <w:contextualSpacing/>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3.供应商不存在直接管理关系的，则填“无”。</w:t>
      </w:r>
    </w:p>
    <w:p w14:paraId="112F1AC7">
      <w:pPr>
        <w:spacing w:line="360" w:lineRule="auto"/>
        <w:contextualSpacing/>
        <w:jc w:val="left"/>
        <w:rPr>
          <w:rFonts w:asciiTheme="minorEastAsia" w:hAnsiTheme="minorEastAsia" w:eastAsiaTheme="minorEastAsia"/>
          <w:color w:val="auto"/>
          <w:sz w:val="24"/>
        </w:rPr>
      </w:pPr>
    </w:p>
    <w:p w14:paraId="6E0D6210">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0F006908">
      <w:pPr>
        <w:autoSpaceDE w:val="0"/>
        <w:autoSpaceDN w:val="0"/>
        <w:spacing w:line="360" w:lineRule="auto"/>
        <w:ind w:firstLine="6120" w:firstLineChars="255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2B58CAC0">
      <w:pPr>
        <w:spacing w:line="320" w:lineRule="exact"/>
        <w:ind w:firstLine="602" w:firstLineChars="200"/>
        <w:jc w:val="left"/>
        <w:rPr>
          <w:rFonts w:asciiTheme="minorEastAsia" w:hAnsiTheme="minorEastAsia" w:eastAsiaTheme="minorEastAsia"/>
          <w:color w:val="auto"/>
          <w:sz w:val="28"/>
          <w:szCs w:val="28"/>
        </w:rPr>
      </w:pPr>
      <w:r>
        <w:rPr>
          <w:rFonts w:hint="eastAsia" w:cs="仿宋_GB2312" w:asciiTheme="minorEastAsia" w:hAnsiTheme="minorEastAsia" w:eastAsiaTheme="minorEastAsia"/>
          <w:b/>
          <w:color w:val="auto"/>
          <w:kern w:val="0"/>
          <w:sz w:val="30"/>
          <w:szCs w:val="30"/>
        </w:rPr>
        <w:t>六、资格声明函</w:t>
      </w:r>
    </w:p>
    <w:p w14:paraId="224F80CF">
      <w:pPr>
        <w:spacing w:line="320" w:lineRule="exact"/>
        <w:jc w:val="center"/>
        <w:rPr>
          <w:rFonts w:asciiTheme="minorEastAsia" w:hAnsiTheme="minorEastAsia" w:eastAsiaTheme="minorEastAsia"/>
          <w:b/>
          <w:color w:val="auto"/>
          <w:sz w:val="32"/>
          <w:szCs w:val="32"/>
        </w:rPr>
      </w:pPr>
    </w:p>
    <w:p w14:paraId="34ECC065">
      <w:pPr>
        <w:spacing w:line="32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资格声明函</w:t>
      </w:r>
    </w:p>
    <w:p w14:paraId="7C6DEE78">
      <w:pPr>
        <w:spacing w:line="320" w:lineRule="exact"/>
        <w:jc w:val="center"/>
        <w:rPr>
          <w:rFonts w:asciiTheme="minorEastAsia" w:hAnsiTheme="minorEastAsia" w:eastAsiaTheme="minorEastAsia"/>
          <w:color w:val="auto"/>
          <w:sz w:val="24"/>
          <w:szCs w:val="20"/>
        </w:rPr>
      </w:pPr>
    </w:p>
    <w:p w14:paraId="7022D72E">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14:paraId="474E8708">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rPr>
        <w:t>（供应商名称）</w:t>
      </w:r>
      <w:r>
        <w:rPr>
          <w:rFonts w:hint="eastAsia" w:cs="宋体" w:asciiTheme="minorEastAsia" w:hAnsiTheme="minorEastAsia" w:eastAsiaTheme="minorEastAsia"/>
          <w:color w:val="auto"/>
          <w:sz w:val="24"/>
        </w:rPr>
        <w:t>系中华人民共和国合法供应商，经营地址</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14:paraId="34B15E7E">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我方愿意参加贵方组织的</w:t>
      </w:r>
      <w:r>
        <w:rPr>
          <w:rFonts w:hint="eastAsia" w:ascii="宋体" w:hAnsi="宋体" w:cs="宋体"/>
          <w:color w:val="auto"/>
          <w:sz w:val="24"/>
          <w:u w:val="single"/>
        </w:rPr>
        <w:t>（项目名称）</w:t>
      </w:r>
      <w:r>
        <w:rPr>
          <w:rFonts w:hint="eastAsia" w:cs="宋体" w:asciiTheme="minorEastAsia" w:hAnsiTheme="minorEastAsia" w:eastAsiaTheme="minorEastAsia"/>
          <w:color w:val="auto"/>
          <w:sz w:val="24"/>
        </w:rPr>
        <w:t>项目的竞标，为便于贵方公正、择优地确定成交供应商及其竞标产品和服务，我方就本次竞标有关事项郑重声明如下：</w:t>
      </w:r>
    </w:p>
    <w:p w14:paraId="031524CE">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1.我方向贵方提交的所有响应文件、资料都是准确的和真实的。</w:t>
      </w:r>
    </w:p>
    <w:p w14:paraId="2593BB47">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22B1549">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3.在此，我方宣布同意如下：</w:t>
      </w:r>
    </w:p>
    <w:p w14:paraId="658D8BB6">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（1）将按磋商文件的约定履行合同责任和义务；</w:t>
      </w:r>
    </w:p>
    <w:p w14:paraId="5700261E">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（2）已详细审查全部磋商文件，包括澄清或者更正公告（如有）；</w:t>
      </w:r>
    </w:p>
    <w:p w14:paraId="4E5F8161">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（3）同意提供按照贵方可能要求的与谈判有关的一切数据或者资料；</w:t>
      </w:r>
    </w:p>
    <w:p w14:paraId="595E8A98">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（4）响应磋商文件规定的竞标有效期。</w:t>
      </w:r>
    </w:p>
    <w:p w14:paraId="1E830CA4">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DFDEADC">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1150CFD">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EC35032">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□我方本次响应文件</w:t>
      </w:r>
      <w:r>
        <w:rPr>
          <w:rFonts w:hint="eastAsia" w:cs="宋体" w:asciiTheme="minorEastAsia" w:hAnsiTheme="minorEastAsia" w:eastAsiaTheme="minorEastAsia"/>
          <w:color w:val="auto"/>
          <w:kern w:val="0"/>
          <w:sz w:val="24"/>
        </w:rPr>
        <w:t>内容中</w:t>
      </w:r>
      <w:r>
        <w:rPr>
          <w:rFonts w:hint="eastAsia" w:cs="宋体" w:asciiTheme="minorEastAsia" w:hAnsiTheme="minorEastAsia" w:eastAsiaTheme="minorEastAsia"/>
          <w:color w:val="auto"/>
          <w:sz w:val="24"/>
        </w:rPr>
        <w:t>未</w:t>
      </w:r>
      <w:r>
        <w:rPr>
          <w:rFonts w:hint="eastAsia" w:cs="宋体" w:asciiTheme="minorEastAsia" w:hAnsiTheme="minorEastAsia" w:eastAsiaTheme="minorEastAsia"/>
          <w:color w:val="auto"/>
          <w:kern w:val="0"/>
          <w:sz w:val="24"/>
        </w:rPr>
        <w:t>涉及商业秘密；</w:t>
      </w:r>
    </w:p>
    <w:p w14:paraId="27466F53">
      <w:pPr>
        <w:spacing w:line="36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□我方本次响应文件</w:t>
      </w:r>
      <w:r>
        <w:rPr>
          <w:rFonts w:hint="eastAsia" w:cs="宋体" w:asciiTheme="minorEastAsia" w:hAnsiTheme="minorEastAsia" w:eastAsiaTheme="minorEastAsia"/>
          <w:color w:val="auto"/>
          <w:kern w:val="0"/>
          <w:sz w:val="24"/>
        </w:rPr>
        <w:t>涉及商业秘密的内容有：</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w:t>
      </w:r>
    </w:p>
    <w:p w14:paraId="4FBF436B">
      <w:pPr>
        <w:pStyle w:val="18"/>
        <w:spacing w:line="360" w:lineRule="auto"/>
        <w:ind w:firstLine="480" w:firstLineChars="200"/>
        <w:contextualSpacing/>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7.与本磋商有关的一切正式往来信函请寄：</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邮政编号：</w:t>
      </w:r>
      <w:r>
        <w:rPr>
          <w:rFonts w:hint="eastAsia" w:cs="宋体" w:asciiTheme="minorEastAsia" w:hAnsiTheme="minorEastAsia" w:eastAsiaTheme="minorEastAsia"/>
          <w:color w:val="auto"/>
          <w:sz w:val="24"/>
          <w:szCs w:val="24"/>
          <w:u w:val="single"/>
        </w:rPr>
        <w:t xml:space="preserve">        </w:t>
      </w:r>
    </w:p>
    <w:p w14:paraId="38A841CD">
      <w:pPr>
        <w:pStyle w:val="18"/>
        <w:spacing w:line="360" w:lineRule="auto"/>
        <w:ind w:firstLine="480" w:firstLineChars="200"/>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电话/传真：</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 xml:space="preserve"> 电子函件：</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 xml:space="preserve">    </w:t>
      </w:r>
    </w:p>
    <w:p w14:paraId="02B8E129">
      <w:pPr>
        <w:pStyle w:val="16"/>
        <w:tabs>
          <w:tab w:val="left" w:pos="939"/>
        </w:tabs>
        <w:spacing w:line="360" w:lineRule="auto"/>
        <w:ind w:left="141" w:leftChars="67"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开户银行：</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帐号：</w:t>
      </w:r>
      <w:r>
        <w:rPr>
          <w:rFonts w:hint="eastAsia" w:cs="宋体" w:asciiTheme="minorEastAsia" w:hAnsiTheme="minorEastAsia" w:eastAsiaTheme="minorEastAsia"/>
          <w:color w:val="auto"/>
          <w:sz w:val="24"/>
          <w:u w:val="single"/>
        </w:rPr>
        <w:t xml:space="preserve">                               </w:t>
      </w:r>
    </w:p>
    <w:p w14:paraId="4D192411">
      <w:pPr>
        <w:pStyle w:val="16"/>
        <w:tabs>
          <w:tab w:val="left" w:pos="939"/>
        </w:tabs>
        <w:spacing w:line="360" w:lineRule="auto"/>
        <w:ind w:left="0" w:leftChars="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8.以上事项如有虚假或者隐瞒，我方愿意承担一切后果，并不再寻求任何旨在减轻或者免除法律责任的辩解。</w:t>
      </w:r>
    </w:p>
    <w:p w14:paraId="37D31D95">
      <w:pPr>
        <w:pStyle w:val="16"/>
        <w:tabs>
          <w:tab w:val="left" w:pos="939"/>
        </w:tabs>
        <w:spacing w:line="360" w:lineRule="auto"/>
        <w:ind w:left="141" w:leftChars="67"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特此承诺。</w:t>
      </w:r>
    </w:p>
    <w:p w14:paraId="6942E0AA">
      <w:pPr>
        <w:pStyle w:val="16"/>
        <w:tabs>
          <w:tab w:val="left" w:pos="939"/>
        </w:tabs>
        <w:spacing w:line="360" w:lineRule="auto"/>
        <w:ind w:left="0" w:leftChars="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注：如为联合体竞标，盖章处须加盖联合体各方公章并由联合体各方法定代表人签署，否则其响应文件按无效响应处理。</w:t>
      </w:r>
    </w:p>
    <w:p w14:paraId="6CA03D2D">
      <w:pPr>
        <w:pStyle w:val="16"/>
        <w:tabs>
          <w:tab w:val="left" w:pos="939"/>
        </w:tabs>
        <w:spacing w:line="360" w:lineRule="auto"/>
        <w:ind w:left="0" w:leftChars="0" w:firstLine="480" w:firstLineChars="200"/>
        <w:rPr>
          <w:rFonts w:cs="宋体" w:asciiTheme="minorEastAsia" w:hAnsiTheme="minorEastAsia" w:eastAsiaTheme="minorEastAsia"/>
          <w:color w:val="auto"/>
          <w:sz w:val="24"/>
        </w:rPr>
      </w:pPr>
    </w:p>
    <w:p w14:paraId="1FF959D8">
      <w:pPr>
        <w:autoSpaceDE w:val="0"/>
        <w:autoSpaceDN w:val="0"/>
        <w:spacing w:line="360" w:lineRule="auto"/>
        <w:ind w:left="4365" w:leftChars="1850" w:hanging="480" w:hanging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4F28E50A">
      <w:pPr>
        <w:autoSpaceDE w:val="0"/>
        <w:autoSpaceDN w:val="0"/>
        <w:spacing w:line="360" w:lineRule="auto"/>
        <w:ind w:firstLine="6120" w:firstLineChars="2550"/>
        <w:rPr>
          <w:rFonts w:cs="仿宋_GB2312" w:asciiTheme="minorEastAsia" w:hAnsiTheme="minorEastAsia" w:eastAsiaTheme="minorEastAsia"/>
          <w:color w:val="auto"/>
          <w:kern w:val="0"/>
          <w:sz w:val="24"/>
          <w:lang w:val="zh-CN"/>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kern w:val="0"/>
          <w:sz w:val="24"/>
          <w:lang w:val="zh-CN"/>
        </w:rPr>
        <w:t>日期：  年  月   日</w:t>
      </w:r>
    </w:p>
    <w:p w14:paraId="2619DE35">
      <w:pPr>
        <w:pStyle w:val="18"/>
        <w:spacing w:line="500" w:lineRule="exact"/>
        <w:ind w:firstLine="602" w:firstLineChars="200"/>
        <w:rPr>
          <w:rFonts w:cs="宋体" w:asciiTheme="minorEastAsia" w:hAnsiTheme="minorEastAsia" w:eastAsiaTheme="minorEastAsia"/>
          <w:b/>
          <w:color w:val="auto"/>
          <w:kern w:val="2"/>
          <w:sz w:val="30"/>
          <w:szCs w:val="30"/>
        </w:rPr>
      </w:pPr>
      <w:bookmarkStart w:id="69" w:name="_Toc80205940"/>
      <w:r>
        <w:rPr>
          <w:rFonts w:hint="eastAsia" w:cs="宋体" w:asciiTheme="minorEastAsia" w:hAnsiTheme="minorEastAsia" w:eastAsiaTheme="minorEastAsia"/>
          <w:b/>
          <w:color w:val="auto"/>
          <w:sz w:val="30"/>
          <w:szCs w:val="30"/>
        </w:rPr>
        <w:t>七、</w:t>
      </w:r>
      <w:r>
        <w:rPr>
          <w:rFonts w:hint="eastAsia" w:cs="宋体" w:asciiTheme="minorEastAsia" w:hAnsiTheme="minorEastAsia" w:eastAsiaTheme="minorEastAsia"/>
          <w:b/>
          <w:color w:val="auto"/>
          <w:kern w:val="2"/>
          <w:sz w:val="30"/>
          <w:szCs w:val="30"/>
        </w:rPr>
        <w:t>中小企业声明函</w:t>
      </w:r>
    </w:p>
    <w:p w14:paraId="37124D9A">
      <w:pPr>
        <w:spacing w:line="300" w:lineRule="auto"/>
        <w:ind w:firstLine="2200" w:firstLineChars="500"/>
        <w:rPr>
          <w:rFonts w:cs="宋体" w:asciiTheme="minorEastAsia" w:hAnsiTheme="minorEastAsia" w:eastAsiaTheme="minorEastAsia"/>
          <w:color w:val="auto"/>
          <w:sz w:val="44"/>
          <w:szCs w:val="44"/>
        </w:rPr>
      </w:pPr>
    </w:p>
    <w:p w14:paraId="7178C666">
      <w:pPr>
        <w:spacing w:line="300" w:lineRule="auto"/>
        <w:ind w:firstLine="2200" w:firstLineChars="500"/>
        <w:rPr>
          <w:rFonts w:cs="方正小标宋简体" w:asciiTheme="minorEastAsia" w:hAnsiTheme="minorEastAsia" w:eastAsiaTheme="minorEastAsia"/>
          <w:color w:val="auto"/>
          <w:sz w:val="44"/>
          <w:szCs w:val="44"/>
        </w:rPr>
      </w:pPr>
      <w:r>
        <w:rPr>
          <w:rFonts w:hint="eastAsia" w:cs="方正小标宋简体" w:asciiTheme="minorEastAsia" w:hAnsiTheme="minorEastAsia" w:eastAsiaTheme="minorEastAsia"/>
          <w:color w:val="auto"/>
          <w:sz w:val="44"/>
          <w:szCs w:val="44"/>
        </w:rPr>
        <w:t>中小企业声明函（服务）</w:t>
      </w:r>
    </w:p>
    <w:p w14:paraId="5C8EB202">
      <w:pPr>
        <w:pStyle w:val="14"/>
        <w:spacing w:after="0" w:line="360" w:lineRule="auto"/>
        <w:ind w:left="-426" w:right="142" w:firstLine="640"/>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asciiTheme="minorEastAsia" w:hAnsiTheme="minorEastAsia" w:eastAsiaTheme="minorEastAsia"/>
          <w:color w:val="auto"/>
          <w:sz w:val="24"/>
          <w:u w:val="single"/>
        </w:rPr>
        <w:t>[项目采购-采购人]</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u w:val="single"/>
        </w:rPr>
        <w:t>[项目采购-项目名称]</w:t>
      </w:r>
      <w:r>
        <w:rPr>
          <w:rFonts w:hint="eastAsia" w:asciiTheme="minorEastAsia" w:hAnsiTheme="minorEastAsia" w:eastAsiaTheme="minorEastAsia"/>
          <w:color w:val="auto"/>
          <w:sz w:val="24"/>
        </w:rPr>
        <w:t>采购活动，提供的服务全部由符合政策要求的中小企业制造。相关企业（含联合体中的中小企业、签订分包意向协议的中小企业）的具体情况如下：</w:t>
      </w:r>
    </w:p>
    <w:p w14:paraId="44CB8A2D">
      <w:pPr>
        <w:tabs>
          <w:tab w:val="left" w:pos="1384"/>
          <w:tab w:val="left" w:pos="4562"/>
          <w:tab w:val="left" w:pos="6803"/>
        </w:tabs>
        <w:spacing w:line="360" w:lineRule="auto"/>
        <w:ind w:left="-426" w:right="-58" w:firstLine="655"/>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u w:val="single"/>
        </w:rPr>
        <w:t>（标的名称）</w:t>
      </w:r>
      <w:r>
        <w:rPr>
          <w:rFonts w:hint="eastAsia" w:asciiTheme="minorEastAsia" w:hAnsiTheme="minorEastAsia" w:eastAsiaTheme="minorEastAsia"/>
          <w:color w:val="auto"/>
          <w:sz w:val="24"/>
        </w:rPr>
        <w:t>，属于</w:t>
      </w:r>
      <w:r>
        <w:rPr>
          <w:rFonts w:hint="eastAsia" w:asciiTheme="minorEastAsia" w:hAnsiTheme="minorEastAsia" w:eastAsiaTheme="minorEastAsia"/>
          <w:color w:val="auto"/>
          <w:sz w:val="24"/>
          <w:u w:val="single"/>
        </w:rPr>
        <w:t>（采购文件中明确的所属行业）</w:t>
      </w:r>
      <w:r>
        <w:rPr>
          <w:rFonts w:hint="eastAsia" w:asciiTheme="minorEastAsia" w:hAnsiTheme="minorEastAsia" w:eastAsiaTheme="minorEastAsia"/>
          <w:color w:val="auto"/>
          <w:sz w:val="24"/>
        </w:rPr>
        <w:t>行业；承接企业为</w:t>
      </w:r>
      <w:r>
        <w:rPr>
          <w:rFonts w:hint="eastAsia" w:asciiTheme="minorEastAsia" w:hAnsiTheme="minorEastAsia" w:eastAsiaTheme="minorEastAsia"/>
          <w:color w:val="auto"/>
          <w:sz w:val="24"/>
          <w:u w:val="single"/>
        </w:rPr>
        <w:t>（企业名称）</w:t>
      </w:r>
      <w:r>
        <w:rPr>
          <w:rFonts w:hint="eastAsia" w:asciiTheme="minorEastAsia" w:hAnsiTheme="minorEastAsia" w:eastAsiaTheme="minorEastAsia"/>
          <w:color w:val="auto"/>
          <w:sz w:val="24"/>
        </w:rPr>
        <w:t>，从业人员</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人，营业收入为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万元，资产总额为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万元，属于</w:t>
      </w:r>
      <w:r>
        <w:rPr>
          <w:rFonts w:hint="eastAsia" w:asciiTheme="minorEastAsia" w:hAnsiTheme="minorEastAsia" w:eastAsiaTheme="minorEastAsia"/>
          <w:color w:val="auto"/>
          <w:sz w:val="24"/>
          <w:u w:val="single"/>
        </w:rPr>
        <w:t>（中型企业、小型企业、微型企业）</w:t>
      </w:r>
      <w:r>
        <w:rPr>
          <w:rFonts w:hint="eastAsia" w:asciiTheme="minorEastAsia" w:hAnsiTheme="minorEastAsia" w:eastAsiaTheme="minorEastAsia"/>
          <w:color w:val="auto"/>
          <w:sz w:val="24"/>
        </w:rPr>
        <w:t>；</w:t>
      </w:r>
    </w:p>
    <w:p w14:paraId="0E1BEA10">
      <w:pPr>
        <w:tabs>
          <w:tab w:val="left" w:pos="1065"/>
          <w:tab w:val="left" w:pos="6477"/>
        </w:tabs>
        <w:spacing w:line="360" w:lineRule="auto"/>
        <w:ind w:left="-426" w:right="-58" w:firstLine="655"/>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u w:val="single"/>
        </w:rPr>
        <w:t>（标的名称）</w:t>
      </w:r>
      <w:r>
        <w:rPr>
          <w:rFonts w:hint="eastAsia" w:asciiTheme="minorEastAsia" w:hAnsiTheme="minorEastAsia" w:eastAsiaTheme="minorEastAsia"/>
          <w:color w:val="auto"/>
          <w:sz w:val="24"/>
        </w:rPr>
        <w:t>，属于</w:t>
      </w:r>
      <w:r>
        <w:rPr>
          <w:rFonts w:hint="eastAsia" w:asciiTheme="minorEastAsia" w:hAnsiTheme="minorEastAsia" w:eastAsiaTheme="minorEastAsia"/>
          <w:color w:val="auto"/>
          <w:sz w:val="24"/>
          <w:u w:val="single"/>
        </w:rPr>
        <w:t>（采购文件中明确的所属行业）</w:t>
      </w:r>
      <w:r>
        <w:rPr>
          <w:rFonts w:hint="eastAsia" w:asciiTheme="minorEastAsia" w:hAnsiTheme="minorEastAsia" w:eastAsiaTheme="minorEastAsia"/>
          <w:color w:val="auto"/>
          <w:sz w:val="24"/>
        </w:rPr>
        <w:t>行业；承接企业为</w:t>
      </w:r>
      <w:r>
        <w:rPr>
          <w:rFonts w:hint="eastAsia" w:asciiTheme="minorEastAsia" w:hAnsiTheme="minorEastAsia" w:eastAsiaTheme="minorEastAsia"/>
          <w:color w:val="auto"/>
          <w:sz w:val="24"/>
          <w:u w:val="single"/>
        </w:rPr>
        <w:t>（企业名称）</w:t>
      </w:r>
      <w:r>
        <w:rPr>
          <w:rFonts w:hint="eastAsia" w:asciiTheme="minorEastAsia" w:hAnsiTheme="minorEastAsia" w:eastAsiaTheme="minorEastAsia"/>
          <w:color w:val="auto"/>
          <w:sz w:val="24"/>
        </w:rPr>
        <w:t>，从业人员</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人，营业收入为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万元，资产总额为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万元，属于</w:t>
      </w:r>
      <w:r>
        <w:rPr>
          <w:rFonts w:hint="eastAsia" w:asciiTheme="minorEastAsia" w:hAnsiTheme="minorEastAsia" w:eastAsiaTheme="minorEastAsia"/>
          <w:color w:val="auto"/>
          <w:sz w:val="24"/>
          <w:u w:val="single"/>
        </w:rPr>
        <w:t>（中型企业、小型企业、微型企业）</w:t>
      </w:r>
      <w:r>
        <w:rPr>
          <w:rFonts w:hint="eastAsia" w:asciiTheme="minorEastAsia" w:hAnsiTheme="minorEastAsia" w:eastAsiaTheme="minorEastAsia"/>
          <w:color w:val="auto"/>
          <w:sz w:val="24"/>
        </w:rPr>
        <w:t>；</w:t>
      </w:r>
    </w:p>
    <w:p w14:paraId="7F236616">
      <w:pPr>
        <w:pStyle w:val="14"/>
        <w:spacing w:after="0" w:line="360" w:lineRule="auto"/>
        <w:ind w:left="142" w:right="142"/>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3B13F09">
      <w:pPr>
        <w:pStyle w:val="14"/>
        <w:spacing w:line="360" w:lineRule="auto"/>
        <w:ind w:left="-405" w:leftChars="-193" w:right="142" w:firstLine="453" w:firstLineChars="189"/>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以上企业，不属于大企业的分支机构，不存在控股股东为大企业的情形，也不存在与大企业的负责人为同一人的情形。</w:t>
      </w:r>
    </w:p>
    <w:p w14:paraId="0C7CF1D7">
      <w:pPr>
        <w:pStyle w:val="14"/>
        <w:spacing w:after="0" w:line="360" w:lineRule="auto"/>
        <w:ind w:left="-426" w:right="142" w:firstLine="567"/>
        <w:contextualSpacing/>
        <w:rPr>
          <w:rFonts w:asciiTheme="minorEastAsia" w:hAnsiTheme="minorEastAsia" w:eastAsiaTheme="minorEastAsia"/>
          <w:color w:val="auto"/>
          <w:sz w:val="24"/>
        </w:rPr>
      </w:pPr>
      <w:r>
        <w:rPr>
          <w:rFonts w:hint="eastAsia" w:asciiTheme="minorEastAsia" w:hAnsiTheme="minorEastAsia" w:eastAsiaTheme="minorEastAsia"/>
          <w:color w:val="auto"/>
          <w:sz w:val="24"/>
        </w:rPr>
        <w:t>本企业对上述声明内容的真实性负责。如有虚假，将依法承担相应责任。</w:t>
      </w:r>
    </w:p>
    <w:p w14:paraId="646794E3">
      <w:pPr>
        <w:pStyle w:val="14"/>
        <w:spacing w:after="0" w:line="360" w:lineRule="auto"/>
        <w:ind w:left="3960" w:right="1808"/>
        <w:contextualSpacing/>
        <w:rPr>
          <w:rFonts w:asciiTheme="minorEastAsia" w:hAnsiTheme="minorEastAsia" w:eastAsiaTheme="minorEastAsia"/>
          <w:color w:val="auto"/>
          <w:sz w:val="24"/>
        </w:rPr>
      </w:pPr>
    </w:p>
    <w:p w14:paraId="543065C8">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4A199511">
      <w:pPr>
        <w:autoSpaceDE w:val="0"/>
        <w:autoSpaceDN w:val="0"/>
        <w:spacing w:line="360" w:lineRule="auto"/>
        <w:ind w:firstLine="6480" w:firstLineChars="27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5B9ACF29">
      <w:pPr>
        <w:pStyle w:val="14"/>
        <w:spacing w:after="0" w:line="360" w:lineRule="auto"/>
        <w:ind w:left="3960" w:right="1808"/>
        <w:contextualSpacing/>
        <w:rPr>
          <w:rFonts w:asciiTheme="minorEastAsia" w:hAnsiTheme="minorEastAsia" w:eastAsiaTheme="minorEastAsia"/>
          <w:color w:val="auto"/>
        </w:rPr>
      </w:pPr>
    </w:p>
    <w:p w14:paraId="52D21952">
      <w:pPr>
        <w:spacing w:line="360" w:lineRule="auto"/>
        <w:jc w:val="left"/>
        <w:rPr>
          <w:rFonts w:asciiTheme="minorEastAsia" w:hAnsiTheme="minorEastAsia" w:eastAsiaTheme="minorEastAsia"/>
          <w:b/>
          <w:bCs/>
          <w:color w:val="auto"/>
          <w:sz w:val="32"/>
          <w:szCs w:val="32"/>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D7365ED">
      <w:pPr>
        <w:autoSpaceDE w:val="0"/>
        <w:autoSpaceDN w:val="0"/>
        <w:spacing w:line="360" w:lineRule="auto"/>
        <w:rPr>
          <w:rFonts w:cs="宋体" w:asciiTheme="minorEastAsia" w:hAnsiTheme="minorEastAsia" w:eastAsiaTheme="minorEastAsia"/>
          <w:color w:val="auto"/>
          <w:kern w:val="0"/>
          <w:sz w:val="24"/>
          <w:lang w:val="zh-CN"/>
        </w:rPr>
      </w:pPr>
    </w:p>
    <w:p w14:paraId="0E0AAA42">
      <w:pPr>
        <w:snapToGrid w:val="0"/>
        <w:spacing w:line="360" w:lineRule="auto"/>
        <w:ind w:firstLine="602" w:firstLineChars="200"/>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八、符合特定资格条件（如果项目要求）的有关证明材料（复印件）</w:t>
      </w:r>
    </w:p>
    <w:p w14:paraId="61B5B92F">
      <w:pPr>
        <w:snapToGrid w:val="0"/>
        <w:spacing w:line="360" w:lineRule="auto"/>
        <w:ind w:firstLine="602" w:firstLineChars="200"/>
        <w:rPr>
          <w:rFonts w:cs="宋体" w:asciiTheme="minorEastAsia" w:hAnsiTheme="minorEastAsia" w:eastAsiaTheme="minorEastAsia"/>
          <w:b/>
          <w:color w:val="auto"/>
          <w:sz w:val="30"/>
          <w:szCs w:val="30"/>
        </w:rPr>
      </w:pPr>
    </w:p>
    <w:p w14:paraId="49957585">
      <w:pPr>
        <w:autoSpaceDE w:val="0"/>
        <w:autoSpaceDN w:val="0"/>
        <w:spacing w:line="360" w:lineRule="auto"/>
        <w:ind w:left="4335" w:leftChars="1950" w:hanging="240" w:hangingChars="1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供应商名称（电子签章）：</w:t>
      </w:r>
    </w:p>
    <w:p w14:paraId="53438FA0">
      <w:pPr>
        <w:autoSpaceDE w:val="0"/>
        <w:autoSpaceDN w:val="0"/>
        <w:spacing w:line="360" w:lineRule="auto"/>
        <w:ind w:firstLine="6120" w:firstLineChars="255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7703C332">
      <w:pPr>
        <w:widowControl/>
        <w:jc w:val="left"/>
        <w:rPr>
          <w:rFonts w:cs="宋体" w:asciiTheme="minorEastAsia" w:hAnsiTheme="minorEastAsia" w:eastAsiaTheme="minorEastAsia"/>
          <w:color w:val="auto"/>
          <w:kern w:val="0"/>
          <w:sz w:val="24"/>
          <w:lang w:val="zh-CN"/>
        </w:rPr>
      </w:pPr>
      <w:r>
        <w:rPr>
          <w:rFonts w:cs="宋体" w:asciiTheme="minorEastAsia" w:hAnsiTheme="minorEastAsia" w:eastAsiaTheme="minorEastAsia"/>
          <w:color w:val="auto"/>
          <w:kern w:val="0"/>
          <w:sz w:val="24"/>
          <w:lang w:val="zh-CN"/>
        </w:rPr>
        <w:br w:type="page"/>
      </w:r>
    </w:p>
    <w:p w14:paraId="3A8941CA">
      <w:pPr>
        <w:autoSpaceDE w:val="0"/>
        <w:autoSpaceDN w:val="0"/>
        <w:spacing w:line="360" w:lineRule="auto"/>
        <w:ind w:firstLine="6120" w:firstLineChars="2550"/>
        <w:rPr>
          <w:rFonts w:cs="宋体" w:asciiTheme="minorEastAsia" w:hAnsiTheme="minorEastAsia" w:eastAsiaTheme="minorEastAsia"/>
          <w:color w:val="auto"/>
          <w:kern w:val="0"/>
          <w:sz w:val="24"/>
          <w:lang w:val="zh-CN"/>
        </w:rPr>
      </w:pPr>
    </w:p>
    <w:p w14:paraId="01DB8145">
      <w:pPr>
        <w:pStyle w:val="4"/>
        <w:jc w:val="center"/>
        <w:rPr>
          <w:rFonts w:asciiTheme="minorEastAsia" w:hAnsiTheme="minorEastAsia" w:eastAsiaTheme="minorEastAsia"/>
          <w:b w:val="0"/>
          <w:color w:val="auto"/>
        </w:rPr>
      </w:pPr>
      <w:bookmarkStart w:id="70" w:name="_Toc192089376"/>
      <w:r>
        <w:rPr>
          <w:rFonts w:hint="eastAsia" w:asciiTheme="minorEastAsia" w:hAnsiTheme="minorEastAsia" w:eastAsiaTheme="minorEastAsia"/>
          <w:b w:val="0"/>
          <w:bCs w:val="0"/>
          <w:color w:val="auto"/>
        </w:rPr>
        <w:t xml:space="preserve">第三节 </w:t>
      </w:r>
      <w:r>
        <w:rPr>
          <w:rFonts w:hint="eastAsia" w:asciiTheme="minorEastAsia" w:hAnsiTheme="minorEastAsia" w:eastAsiaTheme="minorEastAsia"/>
          <w:b w:val="0"/>
          <w:color w:val="auto"/>
        </w:rPr>
        <w:t>商务技术文件格式</w:t>
      </w:r>
      <w:bookmarkEnd w:id="69"/>
      <w:bookmarkEnd w:id="70"/>
    </w:p>
    <w:p w14:paraId="0FF4E43C">
      <w:pPr>
        <w:snapToGrid w:val="0"/>
        <w:spacing w:before="120" w:beforeLines="50" w:after="50"/>
        <w:rPr>
          <w:rFonts w:asciiTheme="minorEastAsia" w:hAnsiTheme="minorEastAsia" w:eastAsiaTheme="minorEastAsia"/>
          <w:bCs/>
          <w:color w:val="auto"/>
          <w:sz w:val="32"/>
          <w:szCs w:val="20"/>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bCs/>
          <w:color w:val="auto"/>
        </w:rPr>
        <w:t>全流程电子文件</w:t>
      </w:r>
    </w:p>
    <w:p w14:paraId="25EF8BC6">
      <w:pPr>
        <w:snapToGrid w:val="0"/>
        <w:spacing w:before="120" w:beforeLines="50" w:after="50"/>
        <w:rPr>
          <w:rFonts w:asciiTheme="minorEastAsia" w:hAnsiTheme="minorEastAsia" w:eastAsiaTheme="minorEastAsia"/>
          <w:color w:val="auto"/>
          <w:sz w:val="24"/>
          <w:szCs w:val="20"/>
        </w:rPr>
      </w:pPr>
    </w:p>
    <w:p w14:paraId="57C3D235">
      <w:pPr>
        <w:snapToGrid w:val="0"/>
        <w:spacing w:before="120" w:beforeLines="50" w:after="50"/>
        <w:rPr>
          <w:rFonts w:asciiTheme="minorEastAsia" w:hAnsiTheme="minorEastAsia" w:eastAsiaTheme="minorEastAsia"/>
          <w:color w:val="auto"/>
          <w:sz w:val="24"/>
          <w:szCs w:val="20"/>
        </w:rPr>
      </w:pPr>
    </w:p>
    <w:p w14:paraId="53D07EB1">
      <w:pPr>
        <w:snapToGrid w:val="0"/>
        <w:spacing w:before="120" w:beforeLines="50" w:after="50"/>
        <w:rPr>
          <w:rFonts w:asciiTheme="minorEastAsia" w:hAnsiTheme="minorEastAsia" w:eastAsiaTheme="minorEastAsia"/>
          <w:color w:val="auto"/>
          <w:sz w:val="24"/>
          <w:szCs w:val="20"/>
        </w:rPr>
      </w:pPr>
    </w:p>
    <w:p w14:paraId="589FB6F9">
      <w:pPr>
        <w:snapToGrid w:val="0"/>
        <w:spacing w:before="120" w:beforeLines="50" w:after="50"/>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商  务  技  术  文  件（封面）</w:t>
      </w:r>
    </w:p>
    <w:p w14:paraId="0E20C378">
      <w:pPr>
        <w:snapToGrid w:val="0"/>
        <w:spacing w:before="120" w:beforeLines="50" w:after="50"/>
        <w:rPr>
          <w:rFonts w:asciiTheme="minorEastAsia" w:hAnsiTheme="minorEastAsia" w:eastAsiaTheme="minorEastAsia"/>
          <w:bCs/>
          <w:color w:val="auto"/>
          <w:sz w:val="24"/>
          <w:szCs w:val="20"/>
        </w:rPr>
      </w:pPr>
    </w:p>
    <w:p w14:paraId="1ACE418C">
      <w:pPr>
        <w:snapToGrid w:val="0"/>
        <w:spacing w:before="120" w:beforeLines="50" w:after="50"/>
        <w:rPr>
          <w:rFonts w:asciiTheme="minorEastAsia" w:hAnsiTheme="minorEastAsia" w:eastAsiaTheme="minorEastAsia"/>
          <w:bCs/>
          <w:color w:val="auto"/>
          <w:sz w:val="24"/>
          <w:szCs w:val="20"/>
        </w:rPr>
      </w:pPr>
    </w:p>
    <w:p w14:paraId="7DE8A8B2">
      <w:pPr>
        <w:snapToGrid w:val="0"/>
        <w:spacing w:before="120" w:beforeLines="50" w:after="50"/>
        <w:rPr>
          <w:rFonts w:asciiTheme="minorEastAsia" w:hAnsiTheme="minorEastAsia" w:eastAsiaTheme="minorEastAsia"/>
          <w:bCs/>
          <w:color w:val="auto"/>
          <w:sz w:val="24"/>
          <w:szCs w:val="20"/>
        </w:rPr>
      </w:pPr>
    </w:p>
    <w:p w14:paraId="2A7BFD88">
      <w:pPr>
        <w:snapToGrid w:val="0"/>
        <w:spacing w:before="120" w:beforeLines="50" w:after="50"/>
        <w:rPr>
          <w:rFonts w:asciiTheme="minorEastAsia" w:hAnsiTheme="minorEastAsia" w:eastAsiaTheme="minorEastAsia"/>
          <w:bCs/>
          <w:color w:val="auto"/>
          <w:sz w:val="24"/>
          <w:szCs w:val="20"/>
        </w:rPr>
      </w:pPr>
    </w:p>
    <w:p w14:paraId="0245119C">
      <w:pPr>
        <w:snapToGrid w:val="0"/>
        <w:spacing w:before="120" w:beforeLines="50" w:after="50"/>
        <w:rPr>
          <w:rFonts w:asciiTheme="minorEastAsia" w:hAnsiTheme="minorEastAsia" w:eastAsiaTheme="minorEastAsia"/>
          <w:bCs/>
          <w:color w:val="auto"/>
          <w:sz w:val="24"/>
          <w:szCs w:val="20"/>
        </w:rPr>
      </w:pPr>
    </w:p>
    <w:p w14:paraId="38ABA54F">
      <w:pPr>
        <w:snapToGrid w:val="0"/>
        <w:spacing w:before="120" w:beforeLines="50" w:after="50"/>
        <w:rPr>
          <w:rFonts w:ascii="宋体" w:hAnsi="宋体" w:cs="宋体"/>
          <w:bCs/>
          <w:color w:val="auto"/>
          <w:sz w:val="24"/>
          <w:szCs w:val="20"/>
        </w:rPr>
      </w:pPr>
    </w:p>
    <w:p w14:paraId="68E50FE8">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633D2E72">
      <w:pPr>
        <w:snapToGrid w:val="0"/>
        <w:spacing w:before="120" w:beforeLines="50" w:after="50"/>
        <w:ind w:firstLine="720" w:firstLineChars="225"/>
        <w:rPr>
          <w:rFonts w:ascii="宋体" w:hAnsi="宋体" w:cs="宋体"/>
          <w:bCs/>
          <w:color w:val="auto"/>
          <w:sz w:val="32"/>
          <w:szCs w:val="32"/>
        </w:rPr>
      </w:pPr>
    </w:p>
    <w:p w14:paraId="127436CD">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14:paraId="4A097737">
      <w:pPr>
        <w:snapToGrid w:val="0"/>
        <w:spacing w:before="120"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7C542A44">
      <w:pPr>
        <w:snapToGrid w:val="0"/>
        <w:spacing w:before="120"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4AE959E6">
      <w:pPr>
        <w:snapToGrid w:val="0"/>
        <w:spacing w:before="120" w:beforeLines="50" w:after="50"/>
        <w:ind w:firstLine="720" w:firstLineChars="225"/>
        <w:rPr>
          <w:rFonts w:ascii="宋体" w:hAnsi="宋体" w:cs="宋体"/>
          <w:bCs/>
          <w:color w:val="auto"/>
          <w:sz w:val="32"/>
          <w:szCs w:val="32"/>
        </w:rPr>
      </w:pPr>
    </w:p>
    <w:p w14:paraId="04BBB94C">
      <w:pPr>
        <w:pStyle w:val="8"/>
        <w:snapToGrid w:val="0"/>
        <w:spacing w:before="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14:paraId="190EBA45">
      <w:pPr>
        <w:pStyle w:val="8"/>
        <w:snapToGrid w:val="0"/>
        <w:spacing w:before="50" w:after="50"/>
        <w:ind w:firstLine="720" w:firstLineChars="225"/>
        <w:rPr>
          <w:rFonts w:ascii="宋体" w:hAnsi="宋体" w:cs="宋体"/>
          <w:bCs/>
          <w:color w:val="auto"/>
          <w:sz w:val="32"/>
          <w:szCs w:val="32"/>
        </w:rPr>
      </w:pPr>
    </w:p>
    <w:p w14:paraId="3E646617">
      <w:pPr>
        <w:pStyle w:val="8"/>
        <w:snapToGrid w:val="0"/>
        <w:spacing w:before="50" w:after="50"/>
        <w:ind w:firstLine="1280" w:firstLineChars="400"/>
        <w:rPr>
          <w:rFonts w:cs="仿宋_GB2312" w:asciiTheme="minorEastAsia" w:hAnsiTheme="minorEastAsia" w:eastAsiaTheme="minorEastAsia"/>
          <w:bCs/>
          <w:color w:val="auto"/>
          <w:sz w:val="32"/>
          <w:szCs w:val="32"/>
        </w:rPr>
      </w:pPr>
    </w:p>
    <w:p w14:paraId="41B3FA7C">
      <w:pPr>
        <w:snapToGrid w:val="0"/>
        <w:spacing w:before="120" w:beforeLines="50" w:after="50"/>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年    月    日</w:t>
      </w:r>
    </w:p>
    <w:p w14:paraId="1BA8F0BD">
      <w:pPr>
        <w:snapToGrid w:val="0"/>
        <w:spacing w:before="120" w:beforeLines="50" w:after="50" w:line="360" w:lineRule="auto"/>
        <w:ind w:left="142" w:firstLine="643" w:firstLineChars="200"/>
        <w:jc w:val="left"/>
        <w:rPr>
          <w:rFonts w:asciiTheme="minorEastAsia" w:hAnsiTheme="minorEastAsia" w:eastAsiaTheme="minorEastAsia"/>
          <w:b/>
          <w:bCs/>
          <w:color w:val="auto"/>
          <w:sz w:val="32"/>
          <w:szCs w:val="32"/>
        </w:rPr>
        <w:sectPr>
          <w:pgSz w:w="11910" w:h="16840"/>
          <w:pgMar w:top="1440" w:right="1080" w:bottom="1440" w:left="1080" w:header="720" w:footer="720" w:gutter="0"/>
          <w:cols w:space="720" w:num="1"/>
        </w:sectPr>
      </w:pPr>
    </w:p>
    <w:p w14:paraId="565C27C5">
      <w:pPr>
        <w:jc w:val="center"/>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商务技术文件目录</w:t>
      </w:r>
    </w:p>
    <w:p w14:paraId="70B8CA3A">
      <w:pPr>
        <w:jc w:val="center"/>
        <w:rPr>
          <w:rFonts w:cs="仿宋_GB2312" w:asciiTheme="minorEastAsia" w:hAnsiTheme="minorEastAsia" w:eastAsiaTheme="minorEastAsia"/>
          <w:b/>
          <w:color w:val="auto"/>
          <w:kern w:val="0"/>
          <w:sz w:val="28"/>
          <w:szCs w:val="28"/>
        </w:rPr>
      </w:pPr>
    </w:p>
    <w:p w14:paraId="090D55DD">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一、无串标行为承诺函………………………………………………………（页码）</w:t>
      </w:r>
    </w:p>
    <w:p w14:paraId="67A7ED3B">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二、法定代表人身份证明及法定代表人有效身份证正反面复印件………（页码）</w:t>
      </w:r>
    </w:p>
    <w:p w14:paraId="621C56D2">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三、法定代表人授权委托书（如有委托时）………………………………（页码）</w:t>
      </w:r>
    </w:p>
    <w:p w14:paraId="4792A9FB">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四、</w:t>
      </w:r>
      <w:r>
        <w:rPr>
          <w:rFonts w:hint="eastAsia" w:cs="仿宋_GB2312" w:asciiTheme="minorEastAsia" w:hAnsiTheme="minorEastAsia" w:eastAsiaTheme="minorEastAsia"/>
          <w:color w:val="auto"/>
          <w:lang w:val="zh-CN"/>
        </w:rPr>
        <w:t>商务条款偏离表………………………………</w:t>
      </w:r>
      <w:r>
        <w:rPr>
          <w:rFonts w:hint="eastAsia" w:cs="仿宋_GB2312" w:asciiTheme="minorEastAsia" w:hAnsiTheme="minorEastAsia" w:eastAsiaTheme="minorEastAsia"/>
          <w:color w:val="auto"/>
        </w:rPr>
        <w:t>…………………………（页码）</w:t>
      </w:r>
    </w:p>
    <w:p w14:paraId="2FA70305">
      <w:pPr>
        <w:pStyle w:val="77"/>
        <w:spacing w:line="360" w:lineRule="auto"/>
        <w:rPr>
          <w:rFonts w:cs="仿宋_GB2312" w:asciiTheme="minorEastAsia" w:hAnsiTheme="minorEastAsia" w:eastAsiaTheme="minorEastAsia"/>
          <w:color w:val="auto"/>
        </w:rPr>
      </w:pPr>
      <w:bookmarkStart w:id="71" w:name="OLE_LINK6"/>
      <w:bookmarkStart w:id="72" w:name="OLE_LINK7"/>
      <w:bookmarkStart w:id="73" w:name="OLE_LINK5"/>
      <w:r>
        <w:rPr>
          <w:rFonts w:hint="eastAsia" w:cs="仿宋_GB2312" w:asciiTheme="minorEastAsia" w:hAnsiTheme="minorEastAsia" w:eastAsiaTheme="minorEastAsia"/>
          <w:color w:val="auto"/>
        </w:rPr>
        <w:t>五、竞标人情况介绍</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855CA39">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六、供应商类似业绩的证明文件（如有要求）</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bookmarkEnd w:id="71"/>
      <w:bookmarkEnd w:id="72"/>
    </w:p>
    <w:bookmarkEnd w:id="73"/>
    <w:p w14:paraId="632F3F09">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七、服务需求偏离表…………………………………………………………（页码）</w:t>
      </w:r>
    </w:p>
    <w:p w14:paraId="2FDF3B35">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八、技术服务方案……………………………………………………………（页码）</w:t>
      </w:r>
    </w:p>
    <w:p w14:paraId="02BF639D">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九、售后服务方案………………………………</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3546873">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十、</w:t>
      </w:r>
      <w:r>
        <w:rPr>
          <w:rFonts w:hint="eastAsia" w:cs="仿宋_GB2312" w:asciiTheme="minorEastAsia" w:hAnsiTheme="minorEastAsia" w:eastAsiaTheme="minorEastAsia"/>
          <w:color w:val="auto"/>
          <w:lang w:val="zh-CN"/>
        </w:rPr>
        <w:t>项目实施人员一览表………………………………</w:t>
      </w:r>
      <w:r>
        <w:rPr>
          <w:rFonts w:hint="eastAsia" w:cs="仿宋_GB2312" w:asciiTheme="minorEastAsia" w:hAnsiTheme="minorEastAsia" w:eastAsiaTheme="minorEastAsia"/>
          <w:color w:val="auto"/>
        </w:rPr>
        <w:t>……………………（页码）</w:t>
      </w:r>
    </w:p>
    <w:p w14:paraId="15DA63F5">
      <w:pPr>
        <w:pStyle w:val="77"/>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十一、服务需求、商务条款要求提供的其他材料</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E666DE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注：以上目录是基本格式要求，各供应商可根据自身情况进一步向下增加内容或细化。</w:t>
      </w:r>
    </w:p>
    <w:p w14:paraId="224A3014">
      <w:pPr>
        <w:spacing w:line="400" w:lineRule="exact"/>
        <w:rPr>
          <w:rFonts w:cs="仿宋_GB2312" w:asciiTheme="minorEastAsia" w:hAnsiTheme="minorEastAsia" w:eastAsiaTheme="minorEastAsia"/>
          <w:color w:val="auto"/>
          <w:sz w:val="32"/>
          <w:szCs w:val="32"/>
        </w:rPr>
      </w:pPr>
    </w:p>
    <w:p w14:paraId="4269AD6F">
      <w:pPr>
        <w:spacing w:line="520" w:lineRule="exact"/>
        <w:ind w:firstLine="880" w:firstLineChars="200"/>
        <w:rPr>
          <w:rFonts w:cs="方正小标宋简体" w:asciiTheme="minorEastAsia" w:hAnsiTheme="minorEastAsia" w:eastAsiaTheme="minorEastAsia"/>
          <w:color w:val="auto"/>
          <w:sz w:val="44"/>
          <w:szCs w:val="44"/>
        </w:rPr>
      </w:pPr>
      <w:r>
        <w:rPr>
          <w:rFonts w:hint="eastAsia" w:cs="方正小标宋简体" w:asciiTheme="minorEastAsia" w:hAnsiTheme="minorEastAsia" w:eastAsiaTheme="minorEastAsia"/>
          <w:color w:val="auto"/>
          <w:sz w:val="44"/>
          <w:szCs w:val="44"/>
        </w:rPr>
        <w:br w:type="page"/>
      </w:r>
      <w:r>
        <w:rPr>
          <w:rFonts w:hint="eastAsia" w:cs="仿宋_GB2312" w:asciiTheme="minorEastAsia" w:hAnsiTheme="minorEastAsia" w:eastAsiaTheme="minorEastAsia"/>
          <w:b/>
          <w:color w:val="auto"/>
          <w:sz w:val="30"/>
          <w:szCs w:val="30"/>
        </w:rPr>
        <w:t>一、无串标行为承诺函</w:t>
      </w:r>
    </w:p>
    <w:p w14:paraId="02718FF4">
      <w:pPr>
        <w:spacing w:line="520" w:lineRule="exact"/>
        <w:jc w:val="center"/>
        <w:rPr>
          <w:rFonts w:cs="方正小标宋简体" w:asciiTheme="minorEastAsia" w:hAnsiTheme="minorEastAsia" w:eastAsiaTheme="minorEastAsia"/>
          <w:color w:val="auto"/>
          <w:sz w:val="44"/>
          <w:szCs w:val="44"/>
        </w:rPr>
      </w:pPr>
    </w:p>
    <w:p w14:paraId="538EE1B8">
      <w:pPr>
        <w:spacing w:line="520" w:lineRule="exact"/>
        <w:jc w:val="center"/>
        <w:rPr>
          <w:rFonts w:cs="仿宋_GB2312" w:asciiTheme="minorEastAsia" w:hAnsiTheme="minorEastAsia" w:eastAsiaTheme="minorEastAsia"/>
          <w:color w:val="auto"/>
          <w:sz w:val="32"/>
          <w:szCs w:val="32"/>
        </w:rPr>
      </w:pPr>
      <w:r>
        <w:rPr>
          <w:rFonts w:hint="eastAsia" w:cs="方正小标宋简体" w:asciiTheme="minorEastAsia" w:hAnsiTheme="minorEastAsia" w:eastAsiaTheme="minorEastAsia"/>
          <w:color w:val="auto"/>
          <w:sz w:val="44"/>
          <w:szCs w:val="44"/>
        </w:rPr>
        <w:t>无串通竞标行为的承诺函</w:t>
      </w:r>
    </w:p>
    <w:p w14:paraId="5DCAD814">
      <w:pPr>
        <w:spacing w:line="520" w:lineRule="exact"/>
        <w:ind w:firstLine="640" w:firstLineChars="200"/>
        <w:rPr>
          <w:rFonts w:cs="仿宋_GB2312" w:asciiTheme="minorEastAsia" w:hAnsiTheme="minorEastAsia" w:eastAsiaTheme="minorEastAsia"/>
          <w:color w:val="auto"/>
          <w:sz w:val="32"/>
          <w:szCs w:val="32"/>
        </w:rPr>
      </w:pPr>
    </w:p>
    <w:p w14:paraId="3E21DC2F">
      <w:pPr>
        <w:spacing w:line="360" w:lineRule="auto"/>
        <w:ind w:firstLine="482" w:firstLineChars="200"/>
        <w:contextualSpacing/>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一、我方承诺无下列相互串通竞标的情形：</w:t>
      </w:r>
    </w:p>
    <w:p w14:paraId="5677024E">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1.不同供应商的响应文件由同一单位或者个人编制； </w:t>
      </w:r>
    </w:p>
    <w:p w14:paraId="5EF5EFEC">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2.不同供应商委托同一单位或者个人办理竞标事宜；</w:t>
      </w:r>
    </w:p>
    <w:p w14:paraId="2902C687">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3.不同供应商的响应文件载明的项目管理员为同一个人；</w:t>
      </w:r>
    </w:p>
    <w:p w14:paraId="0FB8C9FC">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4.不</w:t>
      </w:r>
      <w:r>
        <w:rPr>
          <w:rFonts w:hint="eastAsia" w:cs="仿宋_GB2312" w:asciiTheme="minorEastAsia" w:hAnsiTheme="minorEastAsia" w:eastAsiaTheme="minorEastAsia"/>
          <w:color w:val="auto"/>
          <w:spacing w:val="-6"/>
          <w:sz w:val="24"/>
        </w:rPr>
        <w:t>同供应商的响应文件异常一致或者响应报价呈规律性差异；</w:t>
      </w:r>
    </w:p>
    <w:p w14:paraId="06224E6A">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5.不同供应商的响应文件相互混装；</w:t>
      </w:r>
    </w:p>
    <w:p w14:paraId="20B9B13F">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6.不同供应商的磋商保证金从同一单位或者个人账户转出。</w:t>
      </w:r>
    </w:p>
    <w:p w14:paraId="570E6FBB">
      <w:pPr>
        <w:spacing w:line="360" w:lineRule="auto"/>
        <w:ind w:firstLine="482" w:firstLineChars="200"/>
        <w:contextualSpacing/>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二、我方承诺无下列恶意串通的情形：</w:t>
      </w:r>
    </w:p>
    <w:p w14:paraId="6EA21A8A">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1.供应商直接或者间接从采购人或者采购代理机构处获得其他供应商的相关信息并修改其响应文件；</w:t>
      </w:r>
    </w:p>
    <w:p w14:paraId="71B6111F">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2.供应商按照采购人或者采购代理机构的授意撤换、修改响应文件；</w:t>
      </w:r>
    </w:p>
    <w:p w14:paraId="678BF64F">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3.供</w:t>
      </w:r>
      <w:r>
        <w:rPr>
          <w:rFonts w:hint="eastAsia" w:cs="仿宋_GB2312" w:asciiTheme="minorEastAsia" w:hAnsiTheme="minorEastAsia" w:eastAsiaTheme="minorEastAsia"/>
          <w:color w:val="auto"/>
          <w:spacing w:val="-6"/>
          <w:sz w:val="24"/>
        </w:rPr>
        <w:t>应商之间协商报价、技术方案等响应文件的实质性内容；</w:t>
      </w:r>
    </w:p>
    <w:p w14:paraId="61AFC031">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4.属于同一集团、协会、商会等组织成员的供应商按照该组织要求协同参加政府采购活动；</w:t>
      </w:r>
    </w:p>
    <w:p w14:paraId="1013CEC3">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5.供应商之间事先约定一致抬高或者压低响应报价，或者在竞争性磋商项目中事先约定轮流以高价位或者低价位成交，或者事先约定由某一特定供应商成交，然后再参加竞标；</w:t>
      </w:r>
    </w:p>
    <w:p w14:paraId="0C0B8005">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6.供应商之间商定部分供应商放弃参加政府采购活动或者放弃成交；</w:t>
      </w:r>
    </w:p>
    <w:p w14:paraId="1BCB59AD">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7.供应商与采购人或者采购代理机构之间、供应商相互之间，为</w:t>
      </w:r>
      <w:r>
        <w:rPr>
          <w:rFonts w:hint="eastAsia" w:cs="仿宋_GB2312" w:asciiTheme="minorEastAsia" w:hAnsiTheme="minorEastAsia" w:eastAsiaTheme="minorEastAsia"/>
          <w:color w:val="auto"/>
          <w:spacing w:val="-6"/>
          <w:sz w:val="24"/>
        </w:rPr>
        <w:t>谋求特定供应商成交或者排斥其他供应商的其他串通行为。</w:t>
      </w:r>
    </w:p>
    <w:p w14:paraId="0EB1553D">
      <w:pPr>
        <w:spacing w:line="360" w:lineRule="auto"/>
        <w:ind w:firstLine="480" w:firstLineChars="200"/>
        <w:contextualSpacing/>
        <w:rPr>
          <w:rFonts w:cs="仿宋_GB2312" w:asciiTheme="minorEastAsia" w:hAnsiTheme="minorEastAsia" w:eastAsiaTheme="minorEastAsia"/>
          <w:color w:val="auto"/>
          <w:sz w:val="24"/>
        </w:rPr>
      </w:pPr>
    </w:p>
    <w:p w14:paraId="37DA84DD">
      <w:pPr>
        <w:spacing w:line="360" w:lineRule="auto"/>
        <w:ind w:firstLine="482" w:firstLineChars="200"/>
        <w:contextualSpacing/>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以上情形一经核查属实，我方愿意承担一切后果，并不再寻求任何旨在减轻或者免除法律责任的辩解。</w:t>
      </w:r>
    </w:p>
    <w:p w14:paraId="6531BECA">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30207041">
      <w:pPr>
        <w:spacing w:line="520" w:lineRule="exact"/>
        <w:ind w:left="239" w:leftChars="114" w:firstLine="6120" w:firstLineChars="2550"/>
        <w:jc w:val="left"/>
        <w:rPr>
          <w:rFonts w:cs="方正小标宋简体" w:asciiTheme="minorEastAsia" w:hAnsiTheme="minorEastAsia" w:eastAsiaTheme="minorEastAsia"/>
          <w:bCs/>
          <w:color w:val="auto"/>
          <w:sz w:val="44"/>
          <w:szCs w:val="44"/>
        </w:rPr>
      </w:pPr>
      <w:r>
        <w:rPr>
          <w:rFonts w:hint="eastAsia" w:cs="仿宋_GB2312" w:asciiTheme="minorEastAsia" w:hAnsiTheme="minorEastAsia" w:eastAsiaTheme="minorEastAsia"/>
          <w:color w:val="auto"/>
          <w:kern w:val="0"/>
          <w:sz w:val="24"/>
          <w:lang w:val="zh-CN"/>
        </w:rPr>
        <w:t xml:space="preserve">日期：  年  月   日   </w:t>
      </w:r>
      <w:r>
        <w:rPr>
          <w:rFonts w:asciiTheme="minorEastAsia" w:hAnsiTheme="minorEastAsia" w:eastAsiaTheme="minorEastAsia"/>
          <w:b/>
          <w:bCs/>
          <w:color w:val="auto"/>
          <w:sz w:val="32"/>
          <w:szCs w:val="32"/>
        </w:rPr>
        <w:br w:type="page"/>
      </w:r>
      <w:r>
        <w:rPr>
          <w:rFonts w:hint="eastAsia" w:cs="仿宋_GB2312" w:asciiTheme="minorEastAsia" w:hAnsiTheme="minorEastAsia" w:eastAsiaTheme="minorEastAsia"/>
          <w:b/>
          <w:color w:val="auto"/>
          <w:sz w:val="30"/>
          <w:szCs w:val="30"/>
        </w:rPr>
        <w:t>二、法定代表人身份证明及法定代表人有效身份证正反面复印件</w:t>
      </w:r>
    </w:p>
    <w:p w14:paraId="0F0348B2">
      <w:pPr>
        <w:spacing w:line="520" w:lineRule="exact"/>
        <w:jc w:val="center"/>
        <w:rPr>
          <w:rFonts w:cs="仿宋_GB2312" w:asciiTheme="minorEastAsia" w:hAnsiTheme="minorEastAsia" w:eastAsiaTheme="minorEastAsia"/>
          <w:color w:val="auto"/>
          <w:sz w:val="32"/>
          <w:szCs w:val="32"/>
        </w:rPr>
      </w:pPr>
      <w:r>
        <w:rPr>
          <w:rFonts w:hint="eastAsia" w:cs="方正小标宋简体" w:asciiTheme="minorEastAsia" w:hAnsiTheme="minorEastAsia" w:eastAsiaTheme="minorEastAsia"/>
          <w:bCs/>
          <w:color w:val="auto"/>
          <w:sz w:val="44"/>
          <w:szCs w:val="44"/>
        </w:rPr>
        <w:t>法定代表人证明书</w:t>
      </w:r>
    </w:p>
    <w:p w14:paraId="02C01BE4">
      <w:pPr>
        <w:spacing w:line="360" w:lineRule="auto"/>
        <w:ind w:left="540"/>
        <w:contextualSpacing/>
        <w:rPr>
          <w:rFonts w:cs="仿宋_GB2312" w:asciiTheme="minorEastAsia" w:hAnsiTheme="minorEastAsia" w:eastAsiaTheme="minorEastAsia"/>
          <w:color w:val="auto"/>
          <w:sz w:val="32"/>
          <w:szCs w:val="32"/>
        </w:rPr>
      </w:pPr>
    </w:p>
    <w:p w14:paraId="35743B75">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供应商名称：</w:t>
      </w:r>
      <w:r>
        <w:rPr>
          <w:rFonts w:hint="eastAsia" w:cs="仿宋_GB2312" w:asciiTheme="minorEastAsia" w:hAnsiTheme="minorEastAsia" w:eastAsiaTheme="minorEastAsia"/>
          <w:color w:val="auto"/>
          <w:sz w:val="24"/>
          <w:u w:val="single"/>
        </w:rPr>
        <w:t xml:space="preserve">                                                        </w:t>
      </w:r>
    </w:p>
    <w:p w14:paraId="66B9BFAF">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single"/>
        </w:rPr>
        <w:t xml:space="preserve">                                                        </w:t>
      </w:r>
    </w:p>
    <w:p w14:paraId="187E84D0">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    名：</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性     别：</w:t>
      </w:r>
      <w:r>
        <w:rPr>
          <w:rFonts w:hint="eastAsia" w:cs="仿宋_GB2312" w:asciiTheme="minorEastAsia" w:hAnsiTheme="minorEastAsia" w:eastAsiaTheme="minorEastAsia"/>
          <w:color w:val="auto"/>
          <w:sz w:val="24"/>
          <w:u w:val="single"/>
        </w:rPr>
        <w:t xml:space="preserve">                </w:t>
      </w:r>
    </w:p>
    <w:p w14:paraId="55C26C7A">
      <w:pPr>
        <w:spacing w:line="360" w:lineRule="auto"/>
        <w:ind w:left="540"/>
        <w:contextualSpacing/>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年    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职     务：</w:t>
      </w:r>
      <w:r>
        <w:rPr>
          <w:rFonts w:hint="eastAsia" w:cs="仿宋_GB2312" w:asciiTheme="minorEastAsia" w:hAnsiTheme="minorEastAsia" w:eastAsiaTheme="minorEastAsia"/>
          <w:color w:val="auto"/>
          <w:sz w:val="24"/>
          <w:u w:val="single"/>
        </w:rPr>
        <w:t xml:space="preserve">                </w:t>
      </w:r>
    </w:p>
    <w:p w14:paraId="74645859">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身份证号码：</w:t>
      </w:r>
      <w:r>
        <w:rPr>
          <w:rFonts w:hint="eastAsia" w:cs="仿宋_GB2312" w:asciiTheme="minorEastAsia" w:hAnsiTheme="minorEastAsia" w:eastAsiaTheme="minorEastAsia"/>
          <w:color w:val="auto"/>
          <w:sz w:val="24"/>
          <w:u w:val="single"/>
        </w:rPr>
        <w:t xml:space="preserve">                                        </w:t>
      </w:r>
    </w:p>
    <w:p w14:paraId="68FC23FA">
      <w:pPr>
        <w:spacing w:line="360" w:lineRule="auto"/>
        <w:ind w:firstLine="480" w:firstLineChars="20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系</w:t>
      </w:r>
      <w:r>
        <w:rPr>
          <w:rFonts w:hint="eastAsia" w:cs="仿宋_GB2312" w:asciiTheme="minorEastAsia" w:hAnsiTheme="minorEastAsia" w:eastAsiaTheme="minorEastAsia"/>
          <w:color w:val="auto"/>
          <w:sz w:val="24"/>
          <w:u w:val="single"/>
        </w:rPr>
        <w:t>（供应商名称）</w:t>
      </w:r>
      <w:r>
        <w:rPr>
          <w:rFonts w:hint="eastAsia" w:cs="仿宋_GB2312" w:asciiTheme="minorEastAsia" w:hAnsiTheme="minorEastAsia" w:eastAsiaTheme="minorEastAsia"/>
          <w:color w:val="auto"/>
          <w:sz w:val="24"/>
        </w:rPr>
        <w:t>的法定代表人。</w:t>
      </w:r>
    </w:p>
    <w:p w14:paraId="5B8A38FA">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特此证明。</w:t>
      </w:r>
    </w:p>
    <w:p w14:paraId="330496A3">
      <w:pPr>
        <w:spacing w:line="360" w:lineRule="auto"/>
        <w:ind w:left="540"/>
        <w:contextualSpacing/>
        <w:rPr>
          <w:rFonts w:cs="仿宋_GB2312" w:asciiTheme="minorEastAsia" w:hAnsiTheme="minorEastAsia" w:eastAsiaTheme="minorEastAsia"/>
          <w:color w:val="auto"/>
          <w:sz w:val="24"/>
        </w:rPr>
      </w:pPr>
    </w:p>
    <w:p w14:paraId="50A0779A">
      <w:pPr>
        <w:spacing w:line="360" w:lineRule="auto"/>
        <w:ind w:left="540"/>
        <w:contextualSpacing/>
        <w:rPr>
          <w:rFonts w:cs="仿宋_GB2312" w:asciiTheme="minorEastAsia" w:hAnsiTheme="minorEastAsia" w:eastAsiaTheme="minorEastAsia"/>
          <w:color w:val="auto"/>
          <w:sz w:val="24"/>
        </w:rPr>
      </w:pPr>
    </w:p>
    <w:p w14:paraId="4D14FBB3">
      <w:pPr>
        <w:spacing w:line="360" w:lineRule="auto"/>
        <w:ind w:left="540"/>
        <w:contextualSpacing/>
        <w:rPr>
          <w:rFonts w:cs="仿宋_GB2312" w:asciiTheme="minorEastAsia" w:hAnsiTheme="minorEastAsia" w:eastAsiaTheme="minorEastAsia"/>
          <w:color w:val="auto"/>
          <w:sz w:val="24"/>
        </w:rPr>
      </w:pPr>
    </w:p>
    <w:p w14:paraId="34C0A10B">
      <w:pPr>
        <w:spacing w:line="360" w:lineRule="auto"/>
        <w:ind w:left="54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附件：法定代表人有效身份证正反面复印件</w:t>
      </w:r>
    </w:p>
    <w:p w14:paraId="77504E96">
      <w:pPr>
        <w:spacing w:line="360" w:lineRule="auto"/>
        <w:ind w:left="540"/>
        <w:contextualSpacing/>
        <w:rPr>
          <w:rFonts w:cs="仿宋_GB2312" w:asciiTheme="minorEastAsia" w:hAnsiTheme="minorEastAsia" w:eastAsiaTheme="minorEastAsia"/>
          <w:color w:val="auto"/>
          <w:sz w:val="24"/>
        </w:rPr>
      </w:pPr>
    </w:p>
    <w:p w14:paraId="618BB87E">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4836D4F7">
      <w:pPr>
        <w:spacing w:line="360" w:lineRule="auto"/>
        <w:contextualSpacing/>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 xml:space="preserve">                                                   日期：  年  月   日</w:t>
      </w:r>
    </w:p>
    <w:p w14:paraId="301D3783">
      <w:pPr>
        <w:spacing w:line="360" w:lineRule="auto"/>
        <w:contextualSpacing/>
        <w:jc w:val="left"/>
        <w:rPr>
          <w:rFonts w:cs="仿宋_GB2312" w:asciiTheme="minorEastAsia" w:hAnsiTheme="minorEastAsia" w:eastAsiaTheme="minorEastAsia"/>
          <w:color w:val="auto"/>
          <w:sz w:val="24"/>
        </w:rPr>
      </w:pPr>
    </w:p>
    <w:p w14:paraId="6C165E8A">
      <w:pPr>
        <w:spacing w:line="360" w:lineRule="auto"/>
        <w:contextualSpacing/>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注：1</w:t>
      </w:r>
      <w:r>
        <w:rPr>
          <w:rFonts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自然人竞标的无需提供，联合体竞标的只需牵头人出具。</w:t>
      </w:r>
    </w:p>
    <w:p w14:paraId="5EEC5F76">
      <w:pPr>
        <w:spacing w:line="360" w:lineRule="auto"/>
        <w:ind w:firstLine="480" w:firstLineChars="200"/>
        <w:contextualSpacing/>
        <w:jc w:val="left"/>
        <w:rPr>
          <w:rFonts w:cs="仿宋_GB2312" w:asciiTheme="minorEastAsia" w:hAnsiTheme="minorEastAsia" w:eastAsiaTheme="minorEastAsia"/>
          <w:color w:val="auto"/>
          <w:sz w:val="24"/>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sz w:val="24"/>
        </w:rPr>
        <w:t>2</w:t>
      </w:r>
      <w:r>
        <w:rPr>
          <w:rFonts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8"/>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9C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D1EA814">
            <w:pPr>
              <w:spacing w:line="360" w:lineRule="auto"/>
              <w:rPr>
                <w:rFonts w:asciiTheme="minorEastAsia" w:hAnsiTheme="minorEastAsia" w:eastAsiaTheme="minorEastAsia"/>
                <w:b/>
                <w:color w:val="auto"/>
                <w:sz w:val="24"/>
              </w:rPr>
            </w:pPr>
          </w:p>
          <w:p w14:paraId="01A4E0B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法定代表身份证复印件粘帖处（正、反面）</w:t>
            </w:r>
          </w:p>
        </w:tc>
      </w:tr>
    </w:tbl>
    <w:p w14:paraId="232CDAE4">
      <w:pPr>
        <w:spacing w:line="360" w:lineRule="auto"/>
        <w:ind w:firstLine="482" w:firstLineChars="200"/>
        <w:contextualSpacing/>
        <w:jc w:val="left"/>
        <w:rPr>
          <w:rFonts w:cs="仿宋_GB2312" w:asciiTheme="minorEastAsia" w:hAnsiTheme="minorEastAsia" w:eastAsiaTheme="minorEastAsia"/>
          <w:b/>
          <w:color w:val="auto"/>
          <w:sz w:val="32"/>
          <w:szCs w:val="32"/>
        </w:rPr>
      </w:pPr>
      <w:r>
        <w:rPr>
          <w:rFonts w:hint="eastAsia" w:asciiTheme="minorEastAsia" w:hAnsiTheme="minorEastAsia" w:eastAsiaTheme="minorEastAsia"/>
          <w:b/>
          <w:color w:val="auto"/>
          <w:sz w:val="24"/>
        </w:rPr>
        <w:t>附件：</w:t>
      </w:r>
    </w:p>
    <w:p w14:paraId="7C0FF22C">
      <w:pPr>
        <w:adjustRightInd w:val="0"/>
        <w:snapToGrid w:val="0"/>
        <w:spacing w:line="300" w:lineRule="auto"/>
        <w:jc w:val="left"/>
        <w:rPr>
          <w:rFonts w:asciiTheme="minorEastAsia" w:hAnsiTheme="minorEastAsia" w:eastAsiaTheme="minorEastAsia"/>
          <w:b/>
          <w:color w:val="auto"/>
          <w:szCs w:val="21"/>
        </w:rPr>
      </w:pPr>
    </w:p>
    <w:p w14:paraId="0037EC96">
      <w:pPr>
        <w:spacing w:line="520" w:lineRule="exact"/>
        <w:ind w:firstLine="880"/>
        <w:jc w:val="left"/>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color w:val="auto"/>
          <w:sz w:val="44"/>
          <w:szCs w:val="44"/>
        </w:rPr>
        <w:br w:type="page"/>
      </w:r>
      <w:r>
        <w:rPr>
          <w:rFonts w:hint="eastAsia" w:cs="仿宋_GB2312" w:asciiTheme="minorEastAsia" w:hAnsiTheme="minorEastAsia" w:eastAsiaTheme="minorEastAsia"/>
          <w:b/>
          <w:color w:val="auto"/>
          <w:sz w:val="30"/>
          <w:szCs w:val="30"/>
        </w:rPr>
        <w:t>三、法定代表人授权委托书</w:t>
      </w:r>
    </w:p>
    <w:p w14:paraId="4ACFA429">
      <w:pPr>
        <w:spacing w:line="520" w:lineRule="exact"/>
        <w:jc w:val="center"/>
        <w:rPr>
          <w:rFonts w:cs="宋体" w:asciiTheme="minorEastAsia" w:hAnsiTheme="minorEastAsia" w:eastAsiaTheme="minorEastAsia"/>
          <w:color w:val="auto"/>
          <w:sz w:val="44"/>
          <w:szCs w:val="44"/>
        </w:rPr>
      </w:pPr>
    </w:p>
    <w:p w14:paraId="03194559">
      <w:pPr>
        <w:spacing w:line="520" w:lineRule="exact"/>
        <w:jc w:val="center"/>
        <w:rPr>
          <w:rFonts w:cs="宋体" w:asciiTheme="minorEastAsia" w:hAnsiTheme="minorEastAsia" w:eastAsiaTheme="minorEastAsia"/>
          <w:color w:val="auto"/>
          <w:sz w:val="44"/>
          <w:szCs w:val="44"/>
        </w:rPr>
      </w:pPr>
      <w:r>
        <w:rPr>
          <w:rFonts w:hint="eastAsia" w:cs="宋体" w:asciiTheme="minorEastAsia" w:hAnsiTheme="minorEastAsia" w:eastAsiaTheme="minorEastAsia"/>
          <w:color w:val="auto"/>
          <w:sz w:val="44"/>
          <w:szCs w:val="44"/>
        </w:rPr>
        <w:t>授权委托书（非联合体竞标格式）</w:t>
      </w:r>
    </w:p>
    <w:p w14:paraId="349F0914">
      <w:pPr>
        <w:spacing w:line="520" w:lineRule="exact"/>
        <w:jc w:val="center"/>
        <w:rPr>
          <w:rFonts w:cs="宋体" w:asciiTheme="minorEastAsia" w:hAnsiTheme="minorEastAsia" w:eastAsiaTheme="minorEastAsia"/>
          <w:color w:val="auto"/>
          <w:sz w:val="44"/>
          <w:szCs w:val="44"/>
        </w:rPr>
      </w:pPr>
      <w:r>
        <w:rPr>
          <w:rFonts w:hint="eastAsia" w:cs="宋体" w:asciiTheme="minorEastAsia" w:hAnsiTheme="minorEastAsia" w:eastAsiaTheme="minorEastAsia"/>
          <w:color w:val="auto"/>
          <w:sz w:val="44"/>
          <w:szCs w:val="44"/>
        </w:rPr>
        <w:t>（如有委托时）</w:t>
      </w:r>
    </w:p>
    <w:p w14:paraId="4856496C">
      <w:pPr>
        <w:spacing w:line="520" w:lineRule="exact"/>
        <w:rPr>
          <w:rFonts w:cs="宋体" w:asciiTheme="minorEastAsia" w:hAnsiTheme="minorEastAsia" w:eastAsiaTheme="minorEastAsia"/>
          <w:color w:val="auto"/>
          <w:sz w:val="32"/>
          <w:szCs w:val="32"/>
        </w:rPr>
      </w:pPr>
    </w:p>
    <w:p w14:paraId="0E23AAD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致：</w:t>
      </w:r>
      <w:r>
        <w:rPr>
          <w:rFonts w:hint="eastAsia" w:cs="宋体" w:asciiTheme="minorEastAsia" w:hAnsiTheme="minorEastAsia" w:eastAsiaTheme="minorEastAsia"/>
          <w:color w:val="auto"/>
          <w:sz w:val="24"/>
          <w:u w:val="single"/>
        </w:rPr>
        <w:t>（采购人名称）</w:t>
      </w:r>
      <w:r>
        <w:rPr>
          <w:rFonts w:hint="eastAsia" w:cs="宋体" w:asciiTheme="minorEastAsia" w:hAnsiTheme="minorEastAsia" w:eastAsiaTheme="minorEastAsia"/>
          <w:color w:val="auto"/>
          <w:sz w:val="24"/>
        </w:rPr>
        <w:t>：</w:t>
      </w:r>
    </w:p>
    <w:p w14:paraId="57352FA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w:t>
      </w:r>
      <w:r>
        <w:rPr>
          <w:rFonts w:hint="eastAsia" w:cs="宋体" w:asciiTheme="minorEastAsia" w:hAnsiTheme="minorEastAsia" w:eastAsiaTheme="minorEastAsia"/>
          <w:color w:val="auto"/>
          <w:sz w:val="24"/>
          <w:u w:val="single"/>
        </w:rPr>
        <w:t xml:space="preserve">  （姓名）  </w:t>
      </w:r>
      <w:r>
        <w:rPr>
          <w:rFonts w:hint="eastAsia" w:cs="宋体" w:asciiTheme="minorEastAsia" w:hAnsiTheme="minorEastAsia" w:eastAsiaTheme="minorEastAsia"/>
          <w:color w:val="auto"/>
          <w:sz w:val="24"/>
        </w:rPr>
        <w:t>系</w:t>
      </w:r>
      <w:r>
        <w:rPr>
          <w:rFonts w:hint="eastAsia" w:cs="宋体" w:asciiTheme="minorEastAsia" w:hAnsiTheme="minorEastAsia" w:eastAsiaTheme="minorEastAsia"/>
          <w:color w:val="auto"/>
          <w:sz w:val="24"/>
          <w:u w:val="single"/>
        </w:rPr>
        <w:t xml:space="preserve">  （供应商名称）  </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u w:val="single"/>
        </w:rPr>
        <w:t>□法定代表人/□负责人/□自然人本人</w:t>
      </w:r>
      <w:r>
        <w:rPr>
          <w:rFonts w:hint="eastAsia" w:cs="宋体" w:asciiTheme="minorEastAsia" w:hAnsiTheme="minorEastAsia" w:eastAsiaTheme="minorEastAsia"/>
          <w:color w:val="auto"/>
          <w:sz w:val="24"/>
        </w:rPr>
        <w:t>），现授权</w:t>
      </w:r>
      <w:r>
        <w:rPr>
          <w:rFonts w:hint="eastAsia" w:cs="宋体" w:asciiTheme="minorEastAsia" w:hAnsiTheme="minorEastAsia" w:eastAsiaTheme="minorEastAsia"/>
          <w:color w:val="auto"/>
          <w:sz w:val="24"/>
          <w:u w:val="single"/>
        </w:rPr>
        <w:t xml:space="preserve"> （姓名） </w:t>
      </w:r>
      <w:r>
        <w:rPr>
          <w:rFonts w:hint="eastAsia" w:cs="宋体" w:asciiTheme="minorEastAsia" w:hAnsiTheme="minorEastAsia" w:eastAsiaTheme="minorEastAsia"/>
          <w:color w:val="auto"/>
          <w:sz w:val="24"/>
        </w:rPr>
        <w:t>以我方的名义参加</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项目的竞标活动，并代表我方全权办理针对上述项目的所有采购程序和环节的具体事务和签署相关文件。</w:t>
      </w:r>
    </w:p>
    <w:p w14:paraId="0A2D291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我方对委托代理人的签字事项负全部责任。</w:t>
      </w:r>
    </w:p>
    <w:p w14:paraId="17BDE26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本授权书自签署之日起生效，在撤销授权的书面通知以前，本授权书一直有效。委托代理人在授权书有效期内签署的所有文件不因授权的撤销而失效。</w:t>
      </w:r>
    </w:p>
    <w:p w14:paraId="1B63B32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委托代理人无转委托权，特此委托。</w:t>
      </w:r>
    </w:p>
    <w:p w14:paraId="3E92CE9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附：委托代理人有效身份证正反面复印件</w:t>
      </w:r>
    </w:p>
    <w:p w14:paraId="01E1A5D6">
      <w:pPr>
        <w:spacing w:line="360" w:lineRule="auto"/>
        <w:rPr>
          <w:rFonts w:cs="宋体" w:asciiTheme="minorEastAsia" w:hAnsiTheme="minorEastAsia" w:eastAsiaTheme="minorEastAsia"/>
          <w:color w:val="auto"/>
          <w:sz w:val="24"/>
        </w:rPr>
      </w:pPr>
    </w:p>
    <w:p w14:paraId="3813DE8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委托代理人（签字）：         法定代表人（签字或盖章）：                    </w:t>
      </w:r>
    </w:p>
    <w:p w14:paraId="3B530D5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委托代理人身份证号码：                              </w:t>
      </w:r>
    </w:p>
    <w:p w14:paraId="5409B6E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w:t>
      </w:r>
    </w:p>
    <w:p w14:paraId="7244E34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kern w:val="0"/>
          <w:sz w:val="24"/>
        </w:rPr>
        <w:t>供应商名称（电子签章）：</w:t>
      </w:r>
    </w:p>
    <w:p w14:paraId="591E2AD3">
      <w:pPr>
        <w:spacing w:line="360" w:lineRule="auto"/>
        <w:contextualSpacing/>
        <w:jc w:val="center"/>
        <w:rPr>
          <w:rFonts w:cs="宋体" w:asciiTheme="minorEastAsia" w:hAnsiTheme="minorEastAsia" w:eastAsiaTheme="minorEastAsia"/>
          <w:b/>
          <w:color w:val="auto"/>
          <w:sz w:val="24"/>
        </w:rPr>
      </w:pPr>
      <w:r>
        <w:rPr>
          <w:rFonts w:hint="eastAsia" w:cs="宋体" w:asciiTheme="minorEastAsia" w:hAnsiTheme="minorEastAsia" w:eastAsiaTheme="minorEastAsia"/>
          <w:color w:val="auto"/>
          <w:kern w:val="0"/>
          <w:sz w:val="24"/>
          <w:lang w:val="zh-CN"/>
        </w:rPr>
        <w:t xml:space="preserve">                                                   日期：  年  月   日</w:t>
      </w:r>
    </w:p>
    <w:p w14:paraId="65A51AFE">
      <w:pPr>
        <w:spacing w:line="360" w:lineRule="auto"/>
        <w:rPr>
          <w:rFonts w:cs="宋体" w:asciiTheme="minorEastAsia" w:hAnsiTheme="minorEastAsia" w:eastAsiaTheme="minorEastAsia"/>
          <w:color w:val="auto"/>
          <w:sz w:val="24"/>
        </w:rPr>
      </w:pPr>
    </w:p>
    <w:p w14:paraId="763AC3A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注：1. 法定代表人必须在授权委托书上亲笔签字或盖章，委托代理人必须在授权委托书上亲笔签字，</w:t>
      </w:r>
      <w:r>
        <w:rPr>
          <w:rFonts w:hint="eastAsia" w:cs="宋体" w:asciiTheme="minorEastAsia" w:hAnsiTheme="minorEastAsia" w:eastAsiaTheme="minorEastAsia"/>
          <w:b/>
          <w:color w:val="auto"/>
          <w:sz w:val="24"/>
        </w:rPr>
        <w:t>否则其响应文件按无效响应处理。</w:t>
      </w:r>
    </w:p>
    <w:p w14:paraId="7452879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325B0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 法人、其他组织竞标时“我方”是指“我单位”，自然人竞标时“我方”是指“本人”。</w:t>
      </w:r>
    </w:p>
    <w:p w14:paraId="6038BDE2">
      <w:pPr>
        <w:spacing w:line="360" w:lineRule="auto"/>
        <w:ind w:firstLine="420" w:firstLineChars="200"/>
        <w:jc w:val="left"/>
        <w:rPr>
          <w:rFonts w:cs="宋体" w:asciiTheme="minorEastAsia" w:hAnsiTheme="minorEastAsia" w:eastAsiaTheme="minorEastAsia"/>
          <w:color w:val="auto"/>
          <w:szCs w:val="21"/>
        </w:rPr>
      </w:pPr>
    </w:p>
    <w:p w14:paraId="2CC3E52B">
      <w:pPr>
        <w:spacing w:line="500" w:lineRule="exact"/>
        <w:jc w:val="center"/>
        <w:rPr>
          <w:rFonts w:cs="宋体" w:asciiTheme="minorEastAsia" w:hAnsiTheme="minorEastAsia" w:eastAsiaTheme="minorEastAsia"/>
          <w:color w:val="auto"/>
          <w:sz w:val="44"/>
          <w:szCs w:val="44"/>
        </w:rPr>
      </w:pPr>
      <w:r>
        <w:rPr>
          <w:rFonts w:hint="eastAsia" w:cs="宋体" w:asciiTheme="minorEastAsia" w:hAnsiTheme="minorEastAsia" w:eastAsiaTheme="minorEastAsia"/>
          <w:color w:val="auto"/>
          <w:szCs w:val="21"/>
        </w:rPr>
        <w:br w:type="page"/>
      </w:r>
      <w:r>
        <w:rPr>
          <w:rFonts w:hint="eastAsia" w:cs="宋体" w:asciiTheme="minorEastAsia" w:hAnsiTheme="minorEastAsia" w:eastAsiaTheme="minorEastAsia"/>
          <w:color w:val="auto"/>
          <w:sz w:val="44"/>
          <w:szCs w:val="44"/>
        </w:rPr>
        <w:t>授权委托书（联合体竞标格式）</w:t>
      </w:r>
    </w:p>
    <w:p w14:paraId="6FE67F87">
      <w:pPr>
        <w:spacing w:line="500" w:lineRule="exact"/>
        <w:jc w:val="center"/>
        <w:rPr>
          <w:rFonts w:cs="宋体" w:asciiTheme="minorEastAsia" w:hAnsiTheme="minorEastAsia" w:eastAsiaTheme="minorEastAsia"/>
          <w:color w:val="auto"/>
          <w:sz w:val="44"/>
          <w:szCs w:val="44"/>
        </w:rPr>
      </w:pPr>
      <w:r>
        <w:rPr>
          <w:rFonts w:hint="eastAsia" w:cs="宋体" w:asciiTheme="minorEastAsia" w:hAnsiTheme="minorEastAsia" w:eastAsiaTheme="minorEastAsia"/>
          <w:color w:val="auto"/>
          <w:sz w:val="44"/>
          <w:szCs w:val="44"/>
        </w:rPr>
        <w:t>（如有委托时）</w:t>
      </w:r>
    </w:p>
    <w:p w14:paraId="42A9642C">
      <w:pPr>
        <w:spacing w:line="500" w:lineRule="exact"/>
        <w:jc w:val="center"/>
        <w:rPr>
          <w:rFonts w:cs="宋体" w:asciiTheme="minorEastAsia" w:hAnsiTheme="minorEastAsia" w:eastAsiaTheme="minorEastAsia"/>
          <w:color w:val="auto"/>
          <w:sz w:val="44"/>
          <w:szCs w:val="44"/>
        </w:rPr>
      </w:pPr>
    </w:p>
    <w:p w14:paraId="67F79055">
      <w:pPr>
        <w:spacing w:line="500" w:lineRule="exact"/>
        <w:jc w:val="center"/>
        <w:rPr>
          <w:rFonts w:cs="宋体" w:asciiTheme="minorEastAsia" w:hAnsiTheme="minorEastAsia" w:eastAsiaTheme="minorEastAsia"/>
          <w:color w:val="auto"/>
          <w:sz w:val="32"/>
          <w:szCs w:val="32"/>
        </w:rPr>
      </w:pPr>
    </w:p>
    <w:p w14:paraId="0D99EB5B">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本授权委托书声明：根据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（牵头人名称）与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（联合体其他成员名称）签订的《联合体竞标协议书》的内容，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（牵头人名称）的法定代表人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（姓名）现授权</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（姓名）为联合委托代理人，并代表我方全权办理针对上述项目的所有采购程序和环节的具体事务和签署相关文件。</w:t>
      </w:r>
    </w:p>
    <w:p w14:paraId="7C9217B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我方对委托代理人的签字事项负全部责任。</w:t>
      </w:r>
    </w:p>
    <w:p w14:paraId="5377409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本授权书自签署之日起生效，在撤销授权的书面通知以前，本授权书一直有效。委托代理人在授权书有效期内签署的所有文件不因授权的撤销而失效。</w:t>
      </w:r>
    </w:p>
    <w:p w14:paraId="169D9C9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委托代理人无转委托权，特此委托。</w:t>
      </w:r>
    </w:p>
    <w:p w14:paraId="7554FCD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w:t>
      </w:r>
    </w:p>
    <w:p w14:paraId="3860A6A0">
      <w:pPr>
        <w:spacing w:line="360" w:lineRule="auto"/>
        <w:ind w:firstLine="1560" w:firstLineChars="6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牵头人法定代表人（签字或盖章）：</w:t>
      </w:r>
    </w:p>
    <w:p w14:paraId="218B71F0">
      <w:pPr>
        <w:spacing w:line="360" w:lineRule="auto"/>
        <w:ind w:firstLine="3120" w:firstLineChars="1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牵头人（电子签章）：</w:t>
      </w:r>
    </w:p>
    <w:p w14:paraId="65441245">
      <w:pPr>
        <w:spacing w:line="360" w:lineRule="auto"/>
        <w:ind w:firstLine="3840" w:firstLineChars="16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5A6E406B">
      <w:pPr>
        <w:spacing w:line="360" w:lineRule="auto"/>
        <w:rPr>
          <w:rFonts w:cs="宋体" w:asciiTheme="minorEastAsia" w:hAnsiTheme="minorEastAsia" w:eastAsiaTheme="minorEastAsia"/>
          <w:color w:val="auto"/>
          <w:sz w:val="24"/>
        </w:rPr>
      </w:pPr>
    </w:p>
    <w:p w14:paraId="6653F6BE">
      <w:pPr>
        <w:spacing w:line="360" w:lineRule="auto"/>
        <w:ind w:firstLine="3120" w:firstLineChars="1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被授权人（签字）：</w:t>
      </w:r>
    </w:p>
    <w:p w14:paraId="5322E4BC">
      <w:pPr>
        <w:spacing w:line="360" w:lineRule="auto"/>
        <w:ind w:firstLine="3840" w:firstLineChars="16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557A33EC">
      <w:pPr>
        <w:spacing w:line="360" w:lineRule="auto"/>
        <w:rPr>
          <w:rFonts w:cs="宋体" w:asciiTheme="minorEastAsia" w:hAnsiTheme="minorEastAsia" w:eastAsiaTheme="minorEastAsia"/>
          <w:color w:val="auto"/>
          <w:sz w:val="24"/>
        </w:rPr>
      </w:pPr>
    </w:p>
    <w:p w14:paraId="1B60F932">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注：1. 法定代表人必须在授权委托书上亲笔签字或盖章，委托代理人必须在授权委托书上亲笔签字，</w:t>
      </w:r>
      <w:r>
        <w:rPr>
          <w:rFonts w:hint="eastAsia" w:cs="宋体" w:asciiTheme="minorEastAsia" w:hAnsiTheme="minorEastAsia" w:eastAsiaTheme="minorEastAsia"/>
          <w:b/>
          <w:color w:val="auto"/>
          <w:sz w:val="24"/>
        </w:rPr>
        <w:t>否则其响应文件按无效响应处理。</w:t>
      </w:r>
    </w:p>
    <w:p w14:paraId="5DBB758A">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2.本授权委托书应由联合体牵头人的法定代表人按上述规定签署。</w:t>
      </w:r>
    </w:p>
    <w:p w14:paraId="482AB95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CF238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4.法人、其他组织竞标时“我方”是指“我单位”，自然人竞标时“我方”是指“本人”。</w:t>
      </w:r>
    </w:p>
    <w:p w14:paraId="12DEE077">
      <w:pPr>
        <w:spacing w:line="360" w:lineRule="auto"/>
        <w:ind w:firstLine="420" w:firstLineChars="200"/>
        <w:jc w:val="left"/>
        <w:rPr>
          <w:rFonts w:cs="宋体" w:asciiTheme="minorEastAsia" w:hAnsiTheme="minorEastAsia" w:eastAsiaTheme="minorEastAsia"/>
          <w:color w:val="auto"/>
          <w:szCs w:val="21"/>
        </w:rPr>
      </w:pPr>
    </w:p>
    <w:p w14:paraId="3B15B239">
      <w:pPr>
        <w:spacing w:line="360" w:lineRule="auto"/>
        <w:ind w:firstLine="420" w:firstLineChars="200"/>
        <w:jc w:val="left"/>
        <w:rPr>
          <w:rFonts w:cs="仿宋_GB2312" w:asciiTheme="minorEastAsia" w:hAnsiTheme="minorEastAsia" w:eastAsiaTheme="minorEastAsia"/>
          <w:color w:val="auto"/>
          <w:szCs w:val="21"/>
        </w:rPr>
      </w:pPr>
    </w:p>
    <w:p w14:paraId="6810C643">
      <w:pPr>
        <w:spacing w:line="360" w:lineRule="auto"/>
        <w:jc w:val="left"/>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四、商务条款偏离表</w:t>
      </w:r>
    </w:p>
    <w:p w14:paraId="2EE4BE81">
      <w:pPr>
        <w:spacing w:line="500" w:lineRule="exact"/>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商务条款偏离表</w:t>
      </w:r>
    </w:p>
    <w:p w14:paraId="294837A7">
      <w:pPr>
        <w:spacing w:line="520" w:lineRule="exact"/>
        <w:rPr>
          <w:rFonts w:cs="仿宋_GB2312" w:asciiTheme="minorEastAsia" w:hAnsiTheme="minorEastAsia" w:eastAsiaTheme="minorEastAsia"/>
          <w:color w:val="auto"/>
          <w:sz w:val="32"/>
          <w:szCs w:val="32"/>
        </w:rPr>
      </w:pPr>
    </w:p>
    <w:p w14:paraId="076D6FF4">
      <w:pPr>
        <w:spacing w:line="360" w:lineRule="auto"/>
        <w:contextualSpacing/>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采购项目编号：</w:t>
      </w:r>
      <w:r>
        <w:rPr>
          <w:rFonts w:hint="eastAsia" w:cs="宋体" w:asciiTheme="minorEastAsia" w:hAnsiTheme="minorEastAsia" w:eastAsiaTheme="minorEastAsia"/>
          <w:color w:val="auto"/>
          <w:sz w:val="24"/>
          <w:u w:val="single"/>
        </w:rPr>
        <w:t xml:space="preserve">                 </w:t>
      </w:r>
    </w:p>
    <w:p w14:paraId="29D2E5EE">
      <w:pPr>
        <w:spacing w:line="360" w:lineRule="auto"/>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采购项目名称：</w:t>
      </w:r>
      <w:r>
        <w:rPr>
          <w:rFonts w:hint="eastAsia" w:cs="宋体" w:asciiTheme="minorEastAsia" w:hAnsiTheme="minorEastAsia" w:eastAsiaTheme="minorEastAsia"/>
          <w:color w:val="auto"/>
          <w:sz w:val="24"/>
          <w:u w:val="single"/>
        </w:rPr>
        <w:t xml:space="preserve">                 </w:t>
      </w:r>
    </w:p>
    <w:p w14:paraId="62E7535E">
      <w:pPr>
        <w:spacing w:line="360" w:lineRule="auto"/>
        <w:contextualSpacing/>
        <w:rPr>
          <w:rFonts w:asciiTheme="minorEastAsia" w:hAnsiTheme="minorEastAsia" w:eastAsiaTheme="minorEastAsia"/>
          <w:color w:val="auto"/>
        </w:rPr>
      </w:pPr>
      <w:r>
        <w:rPr>
          <w:rFonts w:hint="eastAsia" w:cs="宋体" w:asciiTheme="minorEastAsia" w:hAnsiTheme="minorEastAsia" w:eastAsiaTheme="minorEastAsia"/>
          <w:color w:val="auto"/>
          <w:sz w:val="24"/>
        </w:rPr>
        <w:t>分标号</w:t>
      </w:r>
      <w:r>
        <w:rPr>
          <w:rFonts w:hint="eastAsia" w:cs="宋体" w:asciiTheme="minorEastAsia" w:hAnsiTheme="minorEastAsia" w:eastAsiaTheme="minorEastAsia"/>
          <w:color w:val="auto"/>
          <w:szCs w:val="21"/>
        </w:rPr>
        <w:t>（此处有分标时填写具体分标号，无分标时填写“无”）</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67D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12B3477">
            <w:pPr>
              <w:spacing w:line="3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EB049C1">
            <w:pPr>
              <w:spacing w:line="3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38B6A8D">
            <w:pPr>
              <w:spacing w:line="3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679CC0B">
            <w:pPr>
              <w:spacing w:line="34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14:paraId="4587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0DB9968">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1E83CA75">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201D1925">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315B8E6D">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3DAAD23F">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2A3B666D">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2618D30C">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03C72854">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1E0054AC">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53569548">
            <w:pPr>
              <w:spacing w:line="300" w:lineRule="exact"/>
              <w:rPr>
                <w:rFonts w:asciiTheme="minorEastAsia" w:hAnsiTheme="minorEastAsia" w:eastAsiaTheme="minorEastAsia"/>
                <w:color w:val="auto"/>
                <w:szCs w:val="21"/>
              </w:rPr>
            </w:pPr>
          </w:p>
        </w:tc>
      </w:tr>
      <w:tr w14:paraId="7B88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5905462">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29C51770">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7C5241EC">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53E6220F">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799A4D66">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6B3D717D">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60817F21">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453E920E">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0874CF90">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704014C2">
            <w:pPr>
              <w:spacing w:line="300" w:lineRule="exact"/>
              <w:rPr>
                <w:rFonts w:asciiTheme="minorEastAsia" w:hAnsiTheme="minorEastAsia" w:eastAsiaTheme="minorEastAsia"/>
                <w:color w:val="auto"/>
                <w:szCs w:val="21"/>
              </w:rPr>
            </w:pPr>
          </w:p>
        </w:tc>
      </w:tr>
      <w:tr w14:paraId="1B68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BB48852">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1ADDE01E">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20FA3A79">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25D3DDEE">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42645F12">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5F42D0FB">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50F31998">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432E112F">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7E52CBFF">
            <w:pPr>
              <w:spacing w:line="3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6219A37B">
            <w:pPr>
              <w:spacing w:line="300" w:lineRule="exact"/>
              <w:rPr>
                <w:rFonts w:asciiTheme="minorEastAsia" w:hAnsiTheme="minorEastAsia" w:eastAsiaTheme="minorEastAsia"/>
                <w:color w:val="auto"/>
                <w:szCs w:val="21"/>
              </w:rPr>
            </w:pPr>
          </w:p>
        </w:tc>
      </w:tr>
    </w:tbl>
    <w:p w14:paraId="570132E4">
      <w:pPr>
        <w:pStyle w:val="15"/>
        <w:spacing w:line="400" w:lineRule="exact"/>
        <w:ind w:firstLine="0" w:firstLineChars="0"/>
        <w:contextualSpacing/>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注：</w:t>
      </w:r>
    </w:p>
    <w:p w14:paraId="15B2DD9A">
      <w:pPr>
        <w:pStyle w:val="15"/>
        <w:spacing w:line="400" w:lineRule="exact"/>
        <w:ind w:firstLine="0" w:firstLineChars="0"/>
        <w:contextualSpacing/>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1.说明：应对照磋商文件“第二章 采购需求”中的商务条款逐条作出明确响应，并作出偏离说明。</w:t>
      </w:r>
    </w:p>
    <w:p w14:paraId="05ECB22E">
      <w:pPr>
        <w:pStyle w:val="15"/>
        <w:spacing w:line="400" w:lineRule="exact"/>
        <w:ind w:firstLine="0" w:firstLineChars="0"/>
        <w:contextualSpacing/>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CB00361">
      <w:pPr>
        <w:spacing w:line="400" w:lineRule="exac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3</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rPr>
        <w:t>表格内容均需按要求填写，不得留空，否则按竞标无效处理。</w:t>
      </w:r>
    </w:p>
    <w:p w14:paraId="27081973">
      <w:pPr>
        <w:pStyle w:val="18"/>
        <w:spacing w:line="400" w:lineRule="exact"/>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szCs w:val="24"/>
        </w:rPr>
        <w:t>4</w:t>
      </w:r>
      <w:r>
        <w:rPr>
          <w:rFonts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45A919D">
      <w:pPr>
        <w:spacing w:line="360" w:lineRule="auto"/>
        <w:ind w:firstLine="3840" w:firstLineChars="16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rPr>
        <w:t>供应商名称（电子签章）：</w:t>
      </w:r>
    </w:p>
    <w:p w14:paraId="0EE63981">
      <w:pPr>
        <w:spacing w:line="360" w:lineRule="auto"/>
        <w:contextualSpacing/>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 xml:space="preserve">                                                   日期：  年  月   日</w:t>
      </w:r>
    </w:p>
    <w:p w14:paraId="686EA29B">
      <w:pPr>
        <w:snapToGrid w:val="0"/>
        <w:spacing w:line="360" w:lineRule="auto"/>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br w:type="page"/>
      </w:r>
      <w:r>
        <w:rPr>
          <w:rFonts w:hint="eastAsia" w:cs="仿宋_GB2312" w:asciiTheme="minorEastAsia" w:hAnsiTheme="minorEastAsia" w:eastAsiaTheme="minorEastAsia"/>
          <w:b/>
          <w:color w:val="auto"/>
          <w:sz w:val="30"/>
          <w:szCs w:val="30"/>
        </w:rPr>
        <w:t>五、竞标人情况介绍</w:t>
      </w:r>
    </w:p>
    <w:p w14:paraId="479ADFED">
      <w:pPr>
        <w:snapToGrid w:val="0"/>
        <w:spacing w:line="360" w:lineRule="auto"/>
        <w:ind w:firstLine="602" w:firstLineChars="200"/>
        <w:rPr>
          <w:rFonts w:cs="仿宋_GB2312" w:asciiTheme="minorEastAsia" w:hAnsiTheme="minorEastAsia" w:eastAsiaTheme="minorEastAsia"/>
          <w:b/>
          <w:color w:val="auto"/>
          <w:sz w:val="30"/>
          <w:szCs w:val="30"/>
        </w:rPr>
      </w:pPr>
    </w:p>
    <w:p w14:paraId="3B2BD90F">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75248180">
      <w:pPr>
        <w:autoSpaceDE w:val="0"/>
        <w:autoSpaceDN w:val="0"/>
        <w:spacing w:line="360" w:lineRule="auto"/>
        <w:ind w:firstLine="6480" w:firstLineChars="27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31BFBA9C">
      <w:pPr>
        <w:snapToGrid w:val="0"/>
        <w:spacing w:before="120" w:beforeLines="50" w:after="50"/>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六、供应商类似的业绩证明文件</w:t>
      </w:r>
    </w:p>
    <w:p w14:paraId="518B40BA">
      <w:pPr>
        <w:pStyle w:val="23"/>
        <w:snapToGrid w:val="0"/>
        <w:ind w:left="480" w:hanging="480"/>
        <w:rPr>
          <w:rFonts w:asciiTheme="minorEastAsia" w:hAnsiTheme="minorEastAsia" w:eastAsiaTheme="minorEastAsia"/>
          <w:color w:val="auto"/>
          <w:sz w:val="24"/>
        </w:rPr>
      </w:pPr>
    </w:p>
    <w:p w14:paraId="293D96F5">
      <w:pPr>
        <w:pStyle w:val="23"/>
        <w:snapToGrid w:val="0"/>
        <w:ind w:left="480" w:hanging="480"/>
        <w:rPr>
          <w:rFonts w:cs="宋体" w:asciiTheme="minorEastAsia" w:hAnsiTheme="minorEastAsia" w:eastAsiaTheme="minorEastAsia"/>
          <w:color w:val="auto"/>
          <w:sz w:val="24"/>
        </w:rPr>
      </w:pPr>
    </w:p>
    <w:tbl>
      <w:tblPr>
        <w:tblStyle w:val="28"/>
        <w:tblpPr w:leftFromText="180" w:rightFromText="180" w:vertAnchor="page" w:horzAnchor="margin" w:tblpXSpec="center" w:tblpY="478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35"/>
        <w:gridCol w:w="1526"/>
        <w:gridCol w:w="1347"/>
        <w:gridCol w:w="3392"/>
        <w:gridCol w:w="2360"/>
      </w:tblGrid>
      <w:tr w14:paraId="2C16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1AFE2D8B">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采购人名称</w:t>
            </w:r>
          </w:p>
        </w:tc>
        <w:tc>
          <w:tcPr>
            <w:tcW w:w="766" w:type="pct"/>
            <w:vMerge w:val="restart"/>
            <w:tcBorders>
              <w:top w:val="single" w:color="auto" w:sz="4" w:space="0"/>
              <w:left w:val="single" w:color="auto" w:sz="4" w:space="0"/>
              <w:bottom w:val="single" w:color="auto" w:sz="4" w:space="0"/>
              <w:right w:val="single" w:color="auto" w:sz="4" w:space="0"/>
            </w:tcBorders>
            <w:vAlign w:val="center"/>
          </w:tcPr>
          <w:p w14:paraId="5DEFD381">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676" w:type="pct"/>
            <w:vMerge w:val="restart"/>
            <w:tcBorders>
              <w:top w:val="single" w:color="auto" w:sz="4" w:space="0"/>
              <w:left w:val="single" w:color="auto" w:sz="4" w:space="0"/>
              <w:bottom w:val="single" w:color="auto" w:sz="4" w:space="0"/>
              <w:right w:val="single" w:color="auto" w:sz="4" w:space="0"/>
            </w:tcBorders>
            <w:vAlign w:val="center"/>
          </w:tcPr>
          <w:p w14:paraId="637A7D72">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合同</w:t>
            </w:r>
          </w:p>
          <w:p w14:paraId="73AAF395">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金额</w:t>
            </w:r>
          </w:p>
          <w:p w14:paraId="63DEE392">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（万元）</w:t>
            </w:r>
          </w:p>
        </w:tc>
        <w:tc>
          <w:tcPr>
            <w:tcW w:w="1702" w:type="pct"/>
            <w:tcBorders>
              <w:top w:val="single" w:color="auto" w:sz="4" w:space="0"/>
              <w:left w:val="single" w:color="auto" w:sz="4" w:space="0"/>
              <w:bottom w:val="single" w:color="auto" w:sz="4" w:space="0"/>
              <w:right w:val="single" w:color="auto" w:sz="4" w:space="0"/>
            </w:tcBorders>
            <w:vAlign w:val="center"/>
          </w:tcPr>
          <w:p w14:paraId="2D0E5440">
            <w:pPr>
              <w:snapToGrid w:val="0"/>
              <w:spacing w:line="240" w:lineRule="exact"/>
              <w:jc w:val="center"/>
              <w:rPr>
                <w:rFonts w:cs="宋体" w:asciiTheme="minorEastAsia" w:hAnsiTheme="minorEastAsia" w:eastAsiaTheme="minorEastAsia"/>
                <w:color w:val="auto"/>
                <w:sz w:val="24"/>
              </w:rPr>
            </w:pPr>
          </w:p>
          <w:p w14:paraId="78D3868E">
            <w:pPr>
              <w:snapToGrid w:val="0"/>
              <w:spacing w:line="240" w:lineRule="exact"/>
              <w:jc w:val="center"/>
              <w:rPr>
                <w:rFonts w:cs="宋体" w:asciiTheme="minorEastAsia" w:hAnsiTheme="minorEastAsia" w:eastAsiaTheme="minorEastAsia"/>
                <w:color w:val="auto"/>
                <w:sz w:val="24"/>
              </w:rPr>
            </w:pPr>
          </w:p>
          <w:p w14:paraId="51D5A45B">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附件在响应文件中页码</w:t>
            </w:r>
          </w:p>
          <w:p w14:paraId="68E3C7B5">
            <w:pPr>
              <w:snapToGrid w:val="0"/>
              <w:spacing w:line="240" w:lineRule="exact"/>
              <w:jc w:val="center"/>
              <w:rPr>
                <w:rFonts w:cs="宋体" w:asciiTheme="minorEastAsia" w:hAnsiTheme="minorEastAsia" w:eastAsiaTheme="minorEastAsia"/>
                <w:color w:val="auto"/>
                <w:sz w:val="24"/>
              </w:rPr>
            </w:pPr>
          </w:p>
          <w:p w14:paraId="44AC599E">
            <w:pPr>
              <w:snapToGrid w:val="0"/>
              <w:spacing w:line="240" w:lineRule="exact"/>
              <w:jc w:val="center"/>
              <w:rPr>
                <w:rFonts w:cs="宋体" w:asciiTheme="minorEastAsia" w:hAnsiTheme="minorEastAsia" w:eastAsiaTheme="minorEastAsia"/>
                <w:color w:val="auto"/>
                <w:sz w:val="24"/>
              </w:rPr>
            </w:pPr>
          </w:p>
          <w:p w14:paraId="1A8711B5">
            <w:pPr>
              <w:snapToGrid w:val="0"/>
              <w:spacing w:line="240" w:lineRule="exact"/>
              <w:jc w:val="center"/>
              <w:rPr>
                <w:rFonts w:cs="宋体" w:asciiTheme="minorEastAsia" w:hAnsiTheme="minorEastAsia" w:eastAsiaTheme="minorEastAsia"/>
                <w:color w:val="auto"/>
                <w:sz w:val="24"/>
              </w:rPr>
            </w:pPr>
          </w:p>
        </w:tc>
        <w:tc>
          <w:tcPr>
            <w:tcW w:w="1184" w:type="pct"/>
            <w:vMerge w:val="restart"/>
            <w:tcBorders>
              <w:top w:val="single" w:color="auto" w:sz="4" w:space="0"/>
              <w:left w:val="single" w:color="auto" w:sz="4" w:space="0"/>
              <w:bottom w:val="single" w:color="auto" w:sz="4" w:space="0"/>
              <w:right w:val="single" w:color="auto" w:sz="4" w:space="0"/>
            </w:tcBorders>
            <w:vAlign w:val="center"/>
          </w:tcPr>
          <w:p w14:paraId="18D4E8CE">
            <w:pPr>
              <w:snapToGrid w:val="0"/>
              <w:spacing w:line="240" w:lineRule="exact"/>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采购人联系人及联系电话</w:t>
            </w:r>
          </w:p>
        </w:tc>
      </w:tr>
      <w:tr w14:paraId="078A5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40E7B00C">
            <w:pPr>
              <w:snapToGrid w:val="0"/>
              <w:spacing w:line="240" w:lineRule="exact"/>
              <w:jc w:val="left"/>
              <w:rPr>
                <w:rFonts w:cs="宋体" w:asciiTheme="minorEastAsia" w:hAnsiTheme="minorEastAsia" w:eastAsiaTheme="minorEastAsia"/>
                <w:color w:val="auto"/>
                <w:sz w:val="24"/>
              </w:rPr>
            </w:pPr>
          </w:p>
        </w:tc>
        <w:tc>
          <w:tcPr>
            <w:tcW w:w="766" w:type="pct"/>
            <w:tcBorders>
              <w:top w:val="single" w:color="auto" w:sz="4" w:space="0"/>
              <w:left w:val="single" w:color="auto" w:sz="4" w:space="0"/>
              <w:bottom w:val="single" w:color="auto" w:sz="4" w:space="0"/>
              <w:right w:val="single" w:color="auto" w:sz="4" w:space="0"/>
            </w:tcBorders>
          </w:tcPr>
          <w:p w14:paraId="269E4F64">
            <w:pPr>
              <w:snapToGrid w:val="0"/>
              <w:spacing w:line="240" w:lineRule="exact"/>
              <w:jc w:val="left"/>
              <w:rPr>
                <w:rFonts w:cs="宋体" w:asciiTheme="minorEastAsia" w:hAnsiTheme="minorEastAsia" w:eastAsiaTheme="minorEastAsia"/>
                <w:color w:val="auto"/>
                <w:sz w:val="24"/>
              </w:rPr>
            </w:pPr>
          </w:p>
        </w:tc>
        <w:tc>
          <w:tcPr>
            <w:tcW w:w="676" w:type="pct"/>
            <w:tcBorders>
              <w:top w:val="single" w:color="auto" w:sz="4" w:space="0"/>
              <w:left w:val="single" w:color="auto" w:sz="4" w:space="0"/>
              <w:bottom w:val="single" w:color="auto" w:sz="4" w:space="0"/>
              <w:right w:val="single" w:color="auto" w:sz="4" w:space="0"/>
            </w:tcBorders>
          </w:tcPr>
          <w:p w14:paraId="6BFA2F5D">
            <w:pPr>
              <w:snapToGrid w:val="0"/>
              <w:spacing w:line="240" w:lineRule="exact"/>
              <w:jc w:val="left"/>
              <w:rPr>
                <w:rFonts w:cs="宋体" w:asciiTheme="minorEastAsia" w:hAnsiTheme="minorEastAsia" w:eastAsiaTheme="minorEastAsia"/>
                <w:color w:val="auto"/>
                <w:sz w:val="24"/>
              </w:rPr>
            </w:pPr>
          </w:p>
        </w:tc>
        <w:tc>
          <w:tcPr>
            <w:tcW w:w="1702" w:type="pct"/>
            <w:tcBorders>
              <w:top w:val="single" w:color="auto" w:sz="4" w:space="0"/>
              <w:left w:val="single" w:color="auto" w:sz="4" w:space="0"/>
              <w:bottom w:val="single" w:color="auto" w:sz="4" w:space="0"/>
              <w:right w:val="single" w:color="auto" w:sz="4" w:space="0"/>
            </w:tcBorders>
          </w:tcPr>
          <w:p w14:paraId="0FCB4ACA">
            <w:pPr>
              <w:snapToGrid w:val="0"/>
              <w:spacing w:line="240" w:lineRule="exact"/>
              <w:jc w:val="left"/>
              <w:rPr>
                <w:rFonts w:cs="宋体" w:asciiTheme="minorEastAsia" w:hAnsiTheme="minorEastAsia" w:eastAsiaTheme="minorEastAsia"/>
                <w:color w:val="auto"/>
                <w:sz w:val="24"/>
              </w:rPr>
            </w:pPr>
          </w:p>
        </w:tc>
        <w:tc>
          <w:tcPr>
            <w:tcW w:w="1184" w:type="pct"/>
            <w:tcBorders>
              <w:top w:val="single" w:color="auto" w:sz="4" w:space="0"/>
              <w:left w:val="single" w:color="auto" w:sz="4" w:space="0"/>
              <w:bottom w:val="single" w:color="auto" w:sz="4" w:space="0"/>
              <w:right w:val="single" w:color="auto" w:sz="4" w:space="0"/>
            </w:tcBorders>
          </w:tcPr>
          <w:p w14:paraId="547DFB28">
            <w:pPr>
              <w:snapToGrid w:val="0"/>
              <w:spacing w:line="240" w:lineRule="exact"/>
              <w:jc w:val="left"/>
              <w:rPr>
                <w:rFonts w:cs="宋体" w:asciiTheme="minorEastAsia" w:hAnsiTheme="minorEastAsia" w:eastAsiaTheme="minorEastAsia"/>
                <w:color w:val="auto"/>
                <w:sz w:val="24"/>
              </w:rPr>
            </w:pPr>
          </w:p>
        </w:tc>
      </w:tr>
      <w:tr w14:paraId="61DD4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271CA65">
            <w:pPr>
              <w:snapToGrid w:val="0"/>
              <w:spacing w:before="50" w:after="120" w:afterLines="50" w:line="400" w:lineRule="exact"/>
              <w:jc w:val="left"/>
              <w:rPr>
                <w:rFonts w:cs="宋体" w:asciiTheme="minorEastAsia" w:hAnsiTheme="minorEastAsia" w:eastAsiaTheme="minorEastAsia"/>
                <w:color w:val="auto"/>
                <w:sz w:val="24"/>
              </w:rPr>
            </w:pPr>
          </w:p>
        </w:tc>
        <w:tc>
          <w:tcPr>
            <w:tcW w:w="766" w:type="pct"/>
            <w:tcBorders>
              <w:top w:val="single" w:color="auto" w:sz="4" w:space="0"/>
              <w:left w:val="single" w:color="auto" w:sz="4" w:space="0"/>
              <w:bottom w:val="single" w:color="auto" w:sz="4" w:space="0"/>
              <w:right w:val="single" w:color="auto" w:sz="4" w:space="0"/>
            </w:tcBorders>
          </w:tcPr>
          <w:p w14:paraId="45FE0A90">
            <w:pPr>
              <w:snapToGrid w:val="0"/>
              <w:spacing w:before="50" w:after="120" w:afterLines="50" w:line="400" w:lineRule="exact"/>
              <w:jc w:val="left"/>
              <w:rPr>
                <w:rFonts w:cs="宋体" w:asciiTheme="minorEastAsia" w:hAnsiTheme="minorEastAsia" w:eastAsiaTheme="minorEastAsia"/>
                <w:color w:val="auto"/>
                <w:sz w:val="24"/>
              </w:rPr>
            </w:pPr>
          </w:p>
        </w:tc>
        <w:tc>
          <w:tcPr>
            <w:tcW w:w="676" w:type="pct"/>
            <w:tcBorders>
              <w:top w:val="single" w:color="auto" w:sz="4" w:space="0"/>
              <w:left w:val="single" w:color="auto" w:sz="4" w:space="0"/>
              <w:bottom w:val="single" w:color="auto" w:sz="4" w:space="0"/>
              <w:right w:val="single" w:color="auto" w:sz="4" w:space="0"/>
            </w:tcBorders>
          </w:tcPr>
          <w:p w14:paraId="60394B68">
            <w:pPr>
              <w:snapToGrid w:val="0"/>
              <w:spacing w:before="50" w:after="120" w:afterLines="50" w:line="400" w:lineRule="exact"/>
              <w:jc w:val="left"/>
              <w:rPr>
                <w:rFonts w:cs="宋体" w:asciiTheme="minorEastAsia" w:hAnsiTheme="minorEastAsia" w:eastAsiaTheme="minorEastAsia"/>
                <w:color w:val="auto"/>
                <w:sz w:val="24"/>
              </w:rPr>
            </w:pPr>
          </w:p>
        </w:tc>
        <w:tc>
          <w:tcPr>
            <w:tcW w:w="1702" w:type="pct"/>
            <w:tcBorders>
              <w:top w:val="single" w:color="auto" w:sz="4" w:space="0"/>
              <w:left w:val="single" w:color="auto" w:sz="4" w:space="0"/>
              <w:bottom w:val="single" w:color="auto" w:sz="4" w:space="0"/>
              <w:right w:val="single" w:color="auto" w:sz="4" w:space="0"/>
            </w:tcBorders>
          </w:tcPr>
          <w:p w14:paraId="315BC4A0">
            <w:pPr>
              <w:snapToGrid w:val="0"/>
              <w:spacing w:before="50" w:after="120" w:afterLines="50" w:line="400" w:lineRule="exact"/>
              <w:jc w:val="left"/>
              <w:rPr>
                <w:rFonts w:cs="宋体" w:asciiTheme="minorEastAsia" w:hAnsiTheme="minorEastAsia" w:eastAsiaTheme="minorEastAsia"/>
                <w:color w:val="auto"/>
                <w:sz w:val="24"/>
              </w:rPr>
            </w:pPr>
          </w:p>
        </w:tc>
        <w:tc>
          <w:tcPr>
            <w:tcW w:w="1184" w:type="pct"/>
            <w:tcBorders>
              <w:top w:val="single" w:color="auto" w:sz="4" w:space="0"/>
              <w:left w:val="single" w:color="auto" w:sz="4" w:space="0"/>
              <w:bottom w:val="single" w:color="auto" w:sz="4" w:space="0"/>
              <w:right w:val="single" w:color="auto" w:sz="4" w:space="0"/>
            </w:tcBorders>
          </w:tcPr>
          <w:p w14:paraId="68583AB4">
            <w:pPr>
              <w:snapToGrid w:val="0"/>
              <w:spacing w:before="50" w:after="120" w:afterLines="50" w:line="400" w:lineRule="exact"/>
              <w:jc w:val="left"/>
              <w:rPr>
                <w:rFonts w:cs="宋体" w:asciiTheme="minorEastAsia" w:hAnsiTheme="minorEastAsia" w:eastAsiaTheme="minorEastAsia"/>
                <w:color w:val="auto"/>
                <w:sz w:val="24"/>
              </w:rPr>
            </w:pPr>
          </w:p>
        </w:tc>
      </w:tr>
      <w:tr w14:paraId="520E5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10688247">
            <w:pPr>
              <w:snapToGrid w:val="0"/>
              <w:spacing w:before="50" w:after="120" w:afterLines="50" w:line="400" w:lineRule="exact"/>
              <w:jc w:val="left"/>
              <w:rPr>
                <w:rFonts w:cs="宋体" w:asciiTheme="minorEastAsia" w:hAnsiTheme="minorEastAsia" w:eastAsiaTheme="minorEastAsia"/>
                <w:color w:val="auto"/>
                <w:sz w:val="24"/>
              </w:rPr>
            </w:pPr>
          </w:p>
        </w:tc>
        <w:tc>
          <w:tcPr>
            <w:tcW w:w="766" w:type="pct"/>
            <w:tcBorders>
              <w:top w:val="single" w:color="auto" w:sz="4" w:space="0"/>
              <w:left w:val="single" w:color="auto" w:sz="4" w:space="0"/>
              <w:bottom w:val="single" w:color="auto" w:sz="4" w:space="0"/>
              <w:right w:val="single" w:color="auto" w:sz="4" w:space="0"/>
            </w:tcBorders>
          </w:tcPr>
          <w:p w14:paraId="3D0760BA">
            <w:pPr>
              <w:snapToGrid w:val="0"/>
              <w:spacing w:before="50" w:after="120" w:afterLines="50" w:line="400" w:lineRule="exact"/>
              <w:jc w:val="left"/>
              <w:rPr>
                <w:rFonts w:cs="宋体" w:asciiTheme="minorEastAsia" w:hAnsiTheme="minorEastAsia" w:eastAsiaTheme="minorEastAsia"/>
                <w:color w:val="auto"/>
                <w:sz w:val="24"/>
              </w:rPr>
            </w:pPr>
          </w:p>
        </w:tc>
        <w:tc>
          <w:tcPr>
            <w:tcW w:w="676" w:type="pct"/>
            <w:tcBorders>
              <w:top w:val="single" w:color="auto" w:sz="4" w:space="0"/>
              <w:left w:val="single" w:color="auto" w:sz="4" w:space="0"/>
              <w:bottom w:val="single" w:color="auto" w:sz="4" w:space="0"/>
              <w:right w:val="single" w:color="auto" w:sz="4" w:space="0"/>
            </w:tcBorders>
          </w:tcPr>
          <w:p w14:paraId="3D350300">
            <w:pPr>
              <w:snapToGrid w:val="0"/>
              <w:spacing w:before="50" w:after="120" w:afterLines="50" w:line="400" w:lineRule="exact"/>
              <w:jc w:val="left"/>
              <w:rPr>
                <w:rFonts w:cs="宋体" w:asciiTheme="minorEastAsia" w:hAnsiTheme="minorEastAsia" w:eastAsiaTheme="minorEastAsia"/>
                <w:color w:val="auto"/>
                <w:sz w:val="24"/>
              </w:rPr>
            </w:pPr>
          </w:p>
        </w:tc>
        <w:tc>
          <w:tcPr>
            <w:tcW w:w="1702" w:type="pct"/>
            <w:tcBorders>
              <w:top w:val="single" w:color="auto" w:sz="4" w:space="0"/>
              <w:left w:val="single" w:color="auto" w:sz="4" w:space="0"/>
              <w:bottom w:val="single" w:color="auto" w:sz="4" w:space="0"/>
              <w:right w:val="single" w:color="auto" w:sz="4" w:space="0"/>
            </w:tcBorders>
          </w:tcPr>
          <w:p w14:paraId="32A88091">
            <w:pPr>
              <w:snapToGrid w:val="0"/>
              <w:spacing w:before="50" w:after="120" w:afterLines="50" w:line="400" w:lineRule="exact"/>
              <w:jc w:val="left"/>
              <w:rPr>
                <w:rFonts w:cs="宋体" w:asciiTheme="minorEastAsia" w:hAnsiTheme="minorEastAsia" w:eastAsiaTheme="minorEastAsia"/>
                <w:color w:val="auto"/>
                <w:sz w:val="24"/>
              </w:rPr>
            </w:pPr>
          </w:p>
        </w:tc>
        <w:tc>
          <w:tcPr>
            <w:tcW w:w="1184" w:type="pct"/>
            <w:tcBorders>
              <w:top w:val="single" w:color="auto" w:sz="4" w:space="0"/>
              <w:left w:val="single" w:color="auto" w:sz="4" w:space="0"/>
              <w:bottom w:val="single" w:color="auto" w:sz="4" w:space="0"/>
              <w:right w:val="single" w:color="auto" w:sz="4" w:space="0"/>
            </w:tcBorders>
          </w:tcPr>
          <w:p w14:paraId="678221B3">
            <w:pPr>
              <w:snapToGrid w:val="0"/>
              <w:spacing w:before="50" w:after="120" w:afterLines="50" w:line="400" w:lineRule="exact"/>
              <w:jc w:val="left"/>
              <w:rPr>
                <w:rFonts w:cs="宋体" w:asciiTheme="minorEastAsia" w:hAnsiTheme="minorEastAsia" w:eastAsiaTheme="minorEastAsia"/>
                <w:color w:val="auto"/>
                <w:sz w:val="24"/>
              </w:rPr>
            </w:pPr>
          </w:p>
        </w:tc>
      </w:tr>
      <w:tr w14:paraId="4D61F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A4F991B">
            <w:pPr>
              <w:snapToGrid w:val="0"/>
              <w:spacing w:before="50" w:after="120" w:afterLines="50" w:line="400" w:lineRule="exact"/>
              <w:jc w:val="left"/>
              <w:rPr>
                <w:rFonts w:cs="宋体" w:asciiTheme="minorEastAsia" w:hAnsiTheme="minorEastAsia" w:eastAsiaTheme="minorEastAsia"/>
                <w:color w:val="auto"/>
                <w:sz w:val="24"/>
              </w:rPr>
            </w:pPr>
          </w:p>
        </w:tc>
        <w:tc>
          <w:tcPr>
            <w:tcW w:w="766" w:type="pct"/>
            <w:tcBorders>
              <w:top w:val="single" w:color="auto" w:sz="4" w:space="0"/>
              <w:left w:val="single" w:color="auto" w:sz="4" w:space="0"/>
              <w:bottom w:val="single" w:color="auto" w:sz="4" w:space="0"/>
              <w:right w:val="single" w:color="auto" w:sz="4" w:space="0"/>
            </w:tcBorders>
          </w:tcPr>
          <w:p w14:paraId="05276D1E">
            <w:pPr>
              <w:snapToGrid w:val="0"/>
              <w:spacing w:before="50" w:after="120" w:afterLines="50" w:line="400" w:lineRule="exact"/>
              <w:jc w:val="left"/>
              <w:rPr>
                <w:rFonts w:cs="宋体" w:asciiTheme="minorEastAsia" w:hAnsiTheme="minorEastAsia" w:eastAsiaTheme="minorEastAsia"/>
                <w:color w:val="auto"/>
                <w:sz w:val="24"/>
              </w:rPr>
            </w:pPr>
          </w:p>
        </w:tc>
        <w:tc>
          <w:tcPr>
            <w:tcW w:w="676" w:type="pct"/>
            <w:tcBorders>
              <w:top w:val="single" w:color="auto" w:sz="4" w:space="0"/>
              <w:left w:val="single" w:color="auto" w:sz="4" w:space="0"/>
              <w:bottom w:val="single" w:color="auto" w:sz="4" w:space="0"/>
              <w:right w:val="single" w:color="auto" w:sz="4" w:space="0"/>
            </w:tcBorders>
          </w:tcPr>
          <w:p w14:paraId="41F3D136">
            <w:pPr>
              <w:snapToGrid w:val="0"/>
              <w:spacing w:before="50" w:after="120" w:afterLines="50" w:line="400" w:lineRule="exact"/>
              <w:jc w:val="left"/>
              <w:rPr>
                <w:rFonts w:cs="宋体" w:asciiTheme="minorEastAsia" w:hAnsiTheme="minorEastAsia" w:eastAsiaTheme="minorEastAsia"/>
                <w:color w:val="auto"/>
                <w:sz w:val="24"/>
              </w:rPr>
            </w:pPr>
          </w:p>
        </w:tc>
        <w:tc>
          <w:tcPr>
            <w:tcW w:w="1702" w:type="pct"/>
            <w:tcBorders>
              <w:top w:val="single" w:color="auto" w:sz="4" w:space="0"/>
              <w:left w:val="single" w:color="auto" w:sz="4" w:space="0"/>
              <w:bottom w:val="single" w:color="auto" w:sz="4" w:space="0"/>
              <w:right w:val="single" w:color="auto" w:sz="4" w:space="0"/>
            </w:tcBorders>
          </w:tcPr>
          <w:p w14:paraId="0F9159E0">
            <w:pPr>
              <w:snapToGrid w:val="0"/>
              <w:spacing w:before="50" w:after="120" w:afterLines="50" w:line="400" w:lineRule="exact"/>
              <w:jc w:val="left"/>
              <w:rPr>
                <w:rFonts w:cs="宋体" w:asciiTheme="minorEastAsia" w:hAnsiTheme="minorEastAsia" w:eastAsiaTheme="minorEastAsia"/>
                <w:color w:val="auto"/>
                <w:sz w:val="24"/>
              </w:rPr>
            </w:pPr>
          </w:p>
        </w:tc>
        <w:tc>
          <w:tcPr>
            <w:tcW w:w="1184" w:type="pct"/>
            <w:tcBorders>
              <w:top w:val="single" w:color="auto" w:sz="4" w:space="0"/>
              <w:left w:val="single" w:color="auto" w:sz="4" w:space="0"/>
              <w:bottom w:val="single" w:color="auto" w:sz="4" w:space="0"/>
              <w:right w:val="single" w:color="auto" w:sz="4" w:space="0"/>
            </w:tcBorders>
          </w:tcPr>
          <w:p w14:paraId="25B52498">
            <w:pPr>
              <w:snapToGrid w:val="0"/>
              <w:spacing w:before="50" w:after="120" w:afterLines="50" w:line="400" w:lineRule="exact"/>
              <w:jc w:val="left"/>
              <w:rPr>
                <w:rFonts w:cs="宋体" w:asciiTheme="minorEastAsia" w:hAnsiTheme="minorEastAsia" w:eastAsiaTheme="minorEastAsia"/>
                <w:color w:val="auto"/>
                <w:sz w:val="24"/>
              </w:rPr>
            </w:pPr>
          </w:p>
        </w:tc>
      </w:tr>
      <w:tr w14:paraId="4081B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2549498E">
            <w:pPr>
              <w:snapToGrid w:val="0"/>
              <w:spacing w:before="50" w:after="120" w:afterLines="50" w:line="400" w:lineRule="exact"/>
              <w:jc w:val="left"/>
              <w:rPr>
                <w:rFonts w:cs="宋体" w:asciiTheme="minorEastAsia" w:hAnsiTheme="minorEastAsia" w:eastAsiaTheme="minorEastAsia"/>
                <w:color w:val="auto"/>
                <w:sz w:val="24"/>
              </w:rPr>
            </w:pPr>
          </w:p>
        </w:tc>
        <w:tc>
          <w:tcPr>
            <w:tcW w:w="766" w:type="pct"/>
            <w:tcBorders>
              <w:top w:val="single" w:color="auto" w:sz="4" w:space="0"/>
              <w:left w:val="single" w:color="auto" w:sz="4" w:space="0"/>
              <w:bottom w:val="single" w:color="auto" w:sz="4" w:space="0"/>
              <w:right w:val="single" w:color="auto" w:sz="4" w:space="0"/>
            </w:tcBorders>
          </w:tcPr>
          <w:p w14:paraId="006353AE">
            <w:pPr>
              <w:snapToGrid w:val="0"/>
              <w:spacing w:before="50" w:after="120" w:afterLines="50" w:line="400" w:lineRule="exact"/>
              <w:jc w:val="left"/>
              <w:rPr>
                <w:rFonts w:cs="宋体" w:asciiTheme="minorEastAsia" w:hAnsiTheme="minorEastAsia" w:eastAsiaTheme="minorEastAsia"/>
                <w:color w:val="auto"/>
                <w:sz w:val="24"/>
              </w:rPr>
            </w:pPr>
          </w:p>
        </w:tc>
        <w:tc>
          <w:tcPr>
            <w:tcW w:w="676" w:type="pct"/>
            <w:tcBorders>
              <w:top w:val="single" w:color="auto" w:sz="4" w:space="0"/>
              <w:left w:val="single" w:color="auto" w:sz="4" w:space="0"/>
              <w:bottom w:val="single" w:color="auto" w:sz="4" w:space="0"/>
              <w:right w:val="single" w:color="auto" w:sz="4" w:space="0"/>
            </w:tcBorders>
          </w:tcPr>
          <w:p w14:paraId="0B987BAC">
            <w:pPr>
              <w:snapToGrid w:val="0"/>
              <w:spacing w:before="50" w:after="120" w:afterLines="50" w:line="400" w:lineRule="exact"/>
              <w:jc w:val="left"/>
              <w:rPr>
                <w:rFonts w:cs="宋体" w:asciiTheme="minorEastAsia" w:hAnsiTheme="minorEastAsia" w:eastAsiaTheme="minorEastAsia"/>
                <w:color w:val="auto"/>
                <w:sz w:val="24"/>
              </w:rPr>
            </w:pPr>
          </w:p>
        </w:tc>
        <w:tc>
          <w:tcPr>
            <w:tcW w:w="1702" w:type="pct"/>
            <w:tcBorders>
              <w:top w:val="single" w:color="auto" w:sz="4" w:space="0"/>
              <w:left w:val="single" w:color="auto" w:sz="4" w:space="0"/>
              <w:bottom w:val="single" w:color="auto" w:sz="4" w:space="0"/>
              <w:right w:val="single" w:color="auto" w:sz="4" w:space="0"/>
            </w:tcBorders>
          </w:tcPr>
          <w:p w14:paraId="457DB9FB">
            <w:pPr>
              <w:snapToGrid w:val="0"/>
              <w:spacing w:before="50" w:after="120" w:afterLines="50" w:line="400" w:lineRule="exact"/>
              <w:jc w:val="left"/>
              <w:rPr>
                <w:rFonts w:cs="宋体" w:asciiTheme="minorEastAsia" w:hAnsiTheme="minorEastAsia" w:eastAsiaTheme="minorEastAsia"/>
                <w:color w:val="auto"/>
                <w:sz w:val="24"/>
              </w:rPr>
            </w:pPr>
          </w:p>
        </w:tc>
        <w:tc>
          <w:tcPr>
            <w:tcW w:w="1184" w:type="pct"/>
            <w:tcBorders>
              <w:top w:val="single" w:color="auto" w:sz="4" w:space="0"/>
              <w:left w:val="single" w:color="auto" w:sz="4" w:space="0"/>
              <w:bottom w:val="single" w:color="auto" w:sz="4" w:space="0"/>
              <w:right w:val="single" w:color="auto" w:sz="4" w:space="0"/>
            </w:tcBorders>
          </w:tcPr>
          <w:p w14:paraId="113F6662">
            <w:pPr>
              <w:snapToGrid w:val="0"/>
              <w:spacing w:before="50" w:after="120" w:afterLines="50" w:line="400" w:lineRule="exact"/>
              <w:jc w:val="left"/>
              <w:rPr>
                <w:rFonts w:cs="宋体" w:asciiTheme="minorEastAsia" w:hAnsiTheme="minorEastAsia" w:eastAsiaTheme="minorEastAsia"/>
                <w:color w:val="auto"/>
                <w:sz w:val="24"/>
              </w:rPr>
            </w:pPr>
          </w:p>
        </w:tc>
      </w:tr>
    </w:tbl>
    <w:p w14:paraId="7B8762ED">
      <w:pPr>
        <w:pStyle w:val="23"/>
        <w:snapToGrid w:val="0"/>
        <w:ind w:left="480" w:hanging="480"/>
        <w:rPr>
          <w:rFonts w:cs="宋体" w:asciiTheme="minorEastAsia" w:hAnsiTheme="minorEastAsia" w:eastAsiaTheme="minorEastAsia"/>
          <w:color w:val="auto"/>
          <w:sz w:val="24"/>
        </w:rPr>
      </w:pPr>
    </w:p>
    <w:p w14:paraId="51FB9515">
      <w:pPr>
        <w:pStyle w:val="23"/>
        <w:snapToGrid w:val="0"/>
        <w:ind w:left="480" w:hanging="480"/>
        <w:rPr>
          <w:rFonts w:cs="宋体" w:asciiTheme="minorEastAsia" w:hAnsiTheme="minorEastAsia" w:eastAsiaTheme="minorEastAsia"/>
          <w:color w:val="auto"/>
          <w:sz w:val="24"/>
        </w:rPr>
      </w:pPr>
    </w:p>
    <w:p w14:paraId="1627C7FD">
      <w:pPr>
        <w:autoSpaceDE w:val="0"/>
        <w:autoSpaceDN w:val="0"/>
        <w:spacing w:line="360" w:lineRule="auto"/>
        <w:ind w:firstLine="12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附表 ：相关项目业绩一览表（供应商类似项目合同复印件或中标（成交）通知书）</w:t>
      </w:r>
    </w:p>
    <w:p w14:paraId="7DA43343">
      <w:pPr>
        <w:pStyle w:val="18"/>
        <w:spacing w:line="360" w:lineRule="auto"/>
        <w:ind w:left="72"/>
        <w:rPr>
          <w:rFonts w:cs="宋体" w:asciiTheme="minorEastAsia" w:hAnsiTheme="minorEastAsia" w:eastAsiaTheme="minorEastAsia"/>
          <w:color w:val="auto"/>
        </w:rPr>
      </w:pPr>
    </w:p>
    <w:p w14:paraId="02BB08AA">
      <w:pPr>
        <w:pStyle w:val="18"/>
        <w:spacing w:line="360" w:lineRule="auto"/>
        <w:ind w:left="72"/>
        <w:rPr>
          <w:rFonts w:asciiTheme="minorEastAsia" w:hAnsiTheme="minorEastAsia" w:eastAsiaTheme="minorEastAsia"/>
          <w:color w:val="auto"/>
        </w:rPr>
      </w:pPr>
    </w:p>
    <w:p w14:paraId="1D457141">
      <w:pPr>
        <w:snapToGrid w:val="0"/>
        <w:spacing w:line="360" w:lineRule="auto"/>
        <w:ind w:firstLine="4935" w:firstLineChars="2350"/>
        <w:rPr>
          <w:rFonts w:asciiTheme="minorEastAsia" w:hAnsiTheme="minorEastAsia" w:eastAsiaTheme="minorEastAsia"/>
          <w:color w:val="auto"/>
          <w:szCs w:val="21"/>
        </w:rPr>
      </w:pPr>
      <w:r>
        <w:rPr>
          <w:rFonts w:asciiTheme="minorEastAsia" w:hAnsiTheme="minorEastAsia" w:eastAsiaTheme="minorEastAsia"/>
          <w:color w:val="auto"/>
          <w:szCs w:val="21"/>
        </w:rPr>
        <w:t xml:space="preserve"> </w:t>
      </w:r>
    </w:p>
    <w:p w14:paraId="21DB267C">
      <w:pPr>
        <w:snapToGrid w:val="0"/>
        <w:spacing w:line="360" w:lineRule="auto"/>
        <w:ind w:firstLine="4935" w:firstLineChars="2350"/>
        <w:rPr>
          <w:rFonts w:asciiTheme="minorEastAsia" w:hAnsiTheme="minorEastAsia" w:eastAsiaTheme="minorEastAsia"/>
          <w:color w:val="auto"/>
          <w:szCs w:val="21"/>
        </w:rPr>
      </w:pPr>
    </w:p>
    <w:p w14:paraId="6BC9D0D0">
      <w:pPr>
        <w:snapToGrid w:val="0"/>
        <w:spacing w:line="360" w:lineRule="auto"/>
        <w:ind w:left="4410" w:leftChars="2100" w:firstLine="5670" w:firstLineChars="2700"/>
        <w:rPr>
          <w:rFonts w:cs="仿宋_GB2312" w:asciiTheme="minorEastAsia" w:hAnsiTheme="minorEastAsia" w:eastAsiaTheme="minorEastAsia"/>
          <w:color w:val="auto"/>
          <w:kern w:val="0"/>
          <w:sz w:val="24"/>
        </w:rPr>
      </w:pPr>
      <w:r>
        <w:rPr>
          <w:rFonts w:asciiTheme="minorEastAsia" w:hAnsiTheme="minorEastAsia" w:eastAsiaTheme="minorEastAsia"/>
          <w:color w:val="auto"/>
          <w:szCs w:val="21"/>
        </w:rPr>
        <w:t xml:space="preserve"> </w:t>
      </w:r>
      <w:r>
        <w:rPr>
          <w:rFonts w:hint="eastAsia" w:cs="仿宋_GB2312" w:asciiTheme="minorEastAsia" w:hAnsiTheme="minorEastAsia" w:eastAsiaTheme="minorEastAsia"/>
          <w:color w:val="auto"/>
          <w:kern w:val="0"/>
          <w:sz w:val="24"/>
          <w:lang w:val="zh-CN"/>
        </w:rPr>
        <w:t>供应商名称(电子签章)：</w:t>
      </w:r>
    </w:p>
    <w:p w14:paraId="5FB9AEB1">
      <w:pPr>
        <w:spacing w:line="500" w:lineRule="exact"/>
        <w:jc w:val="center"/>
        <w:rPr>
          <w:rFonts w:cs="仿宋_GB2312" w:asciiTheme="minorEastAsia" w:hAnsiTheme="minorEastAsia" w:eastAsiaTheme="minorEastAsia"/>
          <w:color w:val="auto"/>
          <w:sz w:val="32"/>
          <w:szCs w:val="32"/>
        </w:rPr>
        <w:sectPr>
          <w:pgSz w:w="11910" w:h="16840"/>
          <w:pgMar w:top="1440" w:right="1080" w:bottom="1440" w:left="1080" w:header="720" w:footer="720" w:gutter="0"/>
          <w:cols w:space="720" w:num="1"/>
        </w:sectPr>
      </w:pPr>
      <w:r>
        <w:rPr>
          <w:rFonts w:hint="eastAsia" w:cs="仿宋_GB2312" w:asciiTheme="minorEastAsia" w:hAnsiTheme="minorEastAsia" w:eastAsiaTheme="minorEastAsia"/>
          <w:color w:val="auto"/>
          <w:kern w:val="0"/>
          <w:sz w:val="24"/>
          <w:lang w:val="zh-CN"/>
        </w:rPr>
        <w:t xml:space="preserve">                                                     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2D135A65">
      <w:pPr>
        <w:snapToGrid w:val="0"/>
        <w:spacing w:line="360" w:lineRule="auto"/>
        <w:ind w:firstLine="602" w:firstLineChars="2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b/>
          <w:color w:val="auto"/>
          <w:sz w:val="30"/>
          <w:szCs w:val="30"/>
        </w:rPr>
        <w:t>七、服务需求偏离表</w:t>
      </w:r>
    </w:p>
    <w:p w14:paraId="7DC4863D">
      <w:pPr>
        <w:spacing w:line="500" w:lineRule="exact"/>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服务需求偏离表</w:t>
      </w:r>
    </w:p>
    <w:p w14:paraId="6B825133">
      <w:pPr>
        <w:spacing w:line="500" w:lineRule="exact"/>
        <w:jc w:val="center"/>
        <w:rPr>
          <w:rFonts w:asciiTheme="minorEastAsia" w:hAnsiTheme="minorEastAsia" w:eastAsiaTheme="minorEastAsia"/>
          <w:b/>
          <w:color w:val="auto"/>
          <w:sz w:val="32"/>
          <w:szCs w:val="32"/>
        </w:rPr>
      </w:pPr>
      <w:r>
        <w:rPr>
          <w:rFonts w:hint="eastAsia" w:cs="方正小标宋简体" w:asciiTheme="minorEastAsia" w:hAnsiTheme="minorEastAsia" w:eastAsiaTheme="minorEastAsia"/>
          <w:bCs/>
          <w:color w:val="auto"/>
          <w:sz w:val="44"/>
          <w:szCs w:val="44"/>
        </w:rPr>
        <w:t>(注：按采购需求具体条款修改)</w:t>
      </w:r>
    </w:p>
    <w:p w14:paraId="7540B5F0">
      <w:pPr>
        <w:spacing w:line="360" w:lineRule="auto"/>
        <w:contextualSpacing/>
        <w:jc w:val="left"/>
        <w:rPr>
          <w:rFonts w:asciiTheme="minorEastAsia" w:hAnsiTheme="minorEastAsia" w:eastAsiaTheme="minorEastAsia"/>
          <w:color w:val="auto"/>
          <w:sz w:val="24"/>
        </w:rPr>
      </w:pPr>
    </w:p>
    <w:tbl>
      <w:tblPr>
        <w:tblStyle w:val="28"/>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A4E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50ACCC2D">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1F8B3FB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59C4CF7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A96B3E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14:paraId="1987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1683D47F">
            <w:pPr>
              <w:widowControl/>
              <w:jc w:val="left"/>
              <w:rPr>
                <w:rFonts w:asciiTheme="minorEastAsia" w:hAnsiTheme="minorEastAsia" w:eastAsiaTheme="minorEastAsia"/>
                <w:color w:val="auto"/>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24757BB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1357125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69663560">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5EB4EB5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305BFDB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30CB62A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64B90A19">
            <w:pPr>
              <w:widowControl/>
              <w:jc w:val="left"/>
              <w:rPr>
                <w:rFonts w:asciiTheme="minorEastAsia" w:hAnsiTheme="minorEastAsia" w:eastAsiaTheme="minorEastAsia"/>
                <w:color w:val="auto"/>
                <w:szCs w:val="21"/>
              </w:rPr>
            </w:pPr>
          </w:p>
        </w:tc>
      </w:tr>
      <w:tr w14:paraId="794C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EE8DF8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3F2F9BD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52C40A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37BC02A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79E93BE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57FA333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32E0191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5E1B8497">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794CEF9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24A0406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128D662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5ECE21E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0AD7FC7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78E306DC">
            <w:pPr>
              <w:rPr>
                <w:rFonts w:asciiTheme="minorEastAsia" w:hAnsiTheme="minorEastAsia" w:eastAsiaTheme="minorEastAsia"/>
                <w:color w:val="auto"/>
                <w:szCs w:val="21"/>
              </w:rPr>
            </w:pPr>
          </w:p>
        </w:tc>
      </w:tr>
      <w:tr w14:paraId="49E2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EBC622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32FD88A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43548E4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2F4E223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7F0F5EB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18A86E4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1650431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68BA9BB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592E645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7E65785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  ……</w:t>
            </w:r>
          </w:p>
          <w:p w14:paraId="268753B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  ……</w:t>
            </w:r>
          </w:p>
          <w:p w14:paraId="60FEE5F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  ……</w:t>
            </w:r>
          </w:p>
          <w:p w14:paraId="5A3D290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10AD3C4D">
            <w:pPr>
              <w:rPr>
                <w:rFonts w:asciiTheme="minorEastAsia" w:hAnsiTheme="minorEastAsia" w:eastAsiaTheme="minorEastAsia"/>
                <w:color w:val="auto"/>
                <w:szCs w:val="21"/>
              </w:rPr>
            </w:pPr>
          </w:p>
        </w:tc>
      </w:tr>
      <w:tr w14:paraId="137C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DD0AFF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67121B97">
            <w:pPr>
              <w:rPr>
                <w:rFonts w:asciiTheme="minorEastAsia" w:hAnsiTheme="minorEastAsia" w:eastAsiaTheme="minorEastAsia"/>
                <w:color w:val="auto"/>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7C4927AD">
            <w:pPr>
              <w:rPr>
                <w:rFonts w:asciiTheme="minorEastAsia" w:hAnsiTheme="minorEastAsia" w:eastAsiaTheme="minorEastAsia"/>
                <w:color w:val="auto"/>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2923C8AC">
            <w:pPr>
              <w:rPr>
                <w:rFonts w:asciiTheme="minorEastAsia" w:hAnsiTheme="minorEastAsia" w:eastAsiaTheme="minorEastAsia"/>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5A7699F9">
            <w:pPr>
              <w:rPr>
                <w:rFonts w:asciiTheme="minorEastAsia" w:hAnsiTheme="minorEastAsia" w:eastAsiaTheme="minorEastAsia"/>
                <w:color w:val="auto"/>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74EC122A">
            <w:pPr>
              <w:rPr>
                <w:rFonts w:asciiTheme="minorEastAsia" w:hAnsiTheme="minorEastAsia" w:eastAsiaTheme="minorEastAsia"/>
                <w:color w:val="auto"/>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79A813F3">
            <w:pPr>
              <w:rPr>
                <w:rFonts w:asciiTheme="minorEastAsia" w:hAnsiTheme="minorEastAsia" w:eastAsiaTheme="minorEastAsia"/>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7FE671A6">
            <w:pPr>
              <w:rPr>
                <w:rFonts w:asciiTheme="minorEastAsia" w:hAnsiTheme="minorEastAsia" w:eastAsiaTheme="minorEastAsia"/>
                <w:color w:val="auto"/>
                <w:szCs w:val="21"/>
              </w:rPr>
            </w:pPr>
          </w:p>
        </w:tc>
      </w:tr>
    </w:tbl>
    <w:p w14:paraId="4A50D50B">
      <w:pPr>
        <w:pStyle w:val="13"/>
        <w:spacing w:after="0" w:line="360" w:lineRule="auto"/>
        <w:ind w:left="900" w:hanging="480"/>
        <w:contextualSpacing/>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注：</w:t>
      </w:r>
    </w:p>
    <w:p w14:paraId="0DD5A121">
      <w:pPr>
        <w:pStyle w:val="13"/>
        <w:spacing w:after="0" w:line="360" w:lineRule="auto"/>
        <w:ind w:left="840" w:hanging="420"/>
        <w:contextualSpacing/>
        <w:rPr>
          <w:rFonts w:asciiTheme="minorEastAsia" w:hAnsiTheme="minorEastAsia" w:eastAsiaTheme="minorEastAsia"/>
          <w:color w:val="auto"/>
          <w:kern w:val="0"/>
          <w:sz w:val="21"/>
          <w:szCs w:val="21"/>
        </w:rPr>
      </w:pPr>
      <w:r>
        <w:rPr>
          <w:rFonts w:hint="eastAsia" w:asciiTheme="minorEastAsia" w:hAnsiTheme="minorEastAsia" w:eastAsiaTheme="minorEastAsia"/>
          <w:color w:val="auto"/>
          <w:kern w:val="0"/>
          <w:sz w:val="21"/>
          <w:szCs w:val="21"/>
        </w:rPr>
        <w:t>注：</w:t>
      </w:r>
    </w:p>
    <w:p w14:paraId="051DCC01">
      <w:pPr>
        <w:pStyle w:val="13"/>
        <w:spacing w:after="0" w:line="360" w:lineRule="auto"/>
        <w:ind w:left="840" w:hanging="420"/>
        <w:contextualSpacing/>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rPr>
        <w:t>1.说明：应对照磋商文件“第二章”中“服务需求一览表”的采购清单及技术参数条款逐条作出明确响应，并作出偏离说明。</w:t>
      </w:r>
    </w:p>
    <w:p w14:paraId="4132C9D6">
      <w:pPr>
        <w:pStyle w:val="15"/>
        <w:spacing w:line="400" w:lineRule="exact"/>
        <w:ind w:firstLine="0" w:firstLineChars="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3DEF5C4">
      <w:pPr>
        <w:spacing w:line="400" w:lineRule="exac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3</w:t>
      </w:r>
      <w:r>
        <w:rPr>
          <w:rFonts w:cs="仿宋_GB2312" w:asciiTheme="minorEastAsia" w:hAnsiTheme="minorEastAsia" w:eastAsiaTheme="minorEastAsia"/>
          <w:color w:val="auto"/>
          <w:kern w:val="0"/>
          <w:szCs w:val="21"/>
        </w:rPr>
        <w:t>.</w:t>
      </w:r>
      <w:r>
        <w:rPr>
          <w:rFonts w:hint="eastAsia" w:cs="仿宋_GB2312" w:asciiTheme="minorEastAsia" w:hAnsiTheme="minorEastAsia" w:eastAsiaTheme="minorEastAsia"/>
          <w:color w:val="auto"/>
          <w:kern w:val="0"/>
          <w:szCs w:val="21"/>
        </w:rPr>
        <w:t>表格内容均需按要求填写并盖章，不得留空，否则按竞标无效处理。</w:t>
      </w:r>
    </w:p>
    <w:p w14:paraId="4EEE47AD">
      <w:pPr>
        <w:pStyle w:val="18"/>
        <w:spacing w:line="400" w:lineRule="exact"/>
        <w:contextualSpacing/>
        <w:rPr>
          <w:rFonts w:cs="仿宋_GB2312" w:asciiTheme="minorEastAsia" w:hAnsiTheme="minorEastAsia" w:eastAsiaTheme="minorEastAsia"/>
          <w:color w:val="auto"/>
          <w:sz w:val="21"/>
        </w:rPr>
      </w:pPr>
      <w:r>
        <w:rPr>
          <w:rFonts w:hint="eastAsia" w:cs="仿宋_GB2312" w:asciiTheme="minorEastAsia" w:hAnsiTheme="minorEastAsia" w:eastAsiaTheme="minorEastAsia"/>
          <w:color w:val="auto"/>
          <w:sz w:val="21"/>
        </w:rPr>
        <w:t>4</w:t>
      </w:r>
      <w:r>
        <w:rPr>
          <w:rFonts w:cs="仿宋_GB2312" w:asciiTheme="minorEastAsia" w:hAnsiTheme="minorEastAsia" w:eastAsiaTheme="minorEastAsia"/>
          <w:color w:val="auto"/>
          <w:sz w:val="21"/>
        </w:rPr>
        <w:t>.</w:t>
      </w:r>
      <w:r>
        <w:rPr>
          <w:rFonts w:hint="eastAsia" w:cs="仿宋_GB2312" w:asciiTheme="minorEastAsia" w:hAnsiTheme="minorEastAsia" w:eastAsiaTheme="minorEastAsia"/>
          <w:color w:val="auto"/>
          <w:sz w:val="21"/>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6EF5DE13">
      <w:pPr>
        <w:pStyle w:val="15"/>
        <w:spacing w:line="360" w:lineRule="auto"/>
        <w:ind w:firstLine="0" w:firstLineChars="0"/>
        <w:contextualSpacing/>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1"/>
          <w:szCs w:val="21"/>
        </w:rPr>
        <w:t>5</w:t>
      </w:r>
      <w:r>
        <w:rPr>
          <w:rFonts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 xml:space="preserve"> 如技术偏离表中的竞标响应与佐证材料不一致的，以佐证材料为准。</w:t>
      </w:r>
    </w:p>
    <w:p w14:paraId="5633FFFC">
      <w:pPr>
        <w:snapToGrid w:val="0"/>
        <w:spacing w:line="360" w:lineRule="auto"/>
        <w:ind w:firstLine="602" w:firstLineChars="200"/>
        <w:rPr>
          <w:rFonts w:cs="仿宋_GB2312" w:asciiTheme="minorEastAsia" w:hAnsiTheme="minorEastAsia" w:eastAsiaTheme="minorEastAsia"/>
          <w:b/>
          <w:color w:val="auto"/>
          <w:sz w:val="30"/>
          <w:szCs w:val="30"/>
        </w:rPr>
      </w:pPr>
    </w:p>
    <w:p w14:paraId="104D7BCA">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6B1B0B18">
      <w:pPr>
        <w:autoSpaceDE w:val="0"/>
        <w:autoSpaceDN w:val="0"/>
        <w:spacing w:line="360" w:lineRule="auto"/>
        <w:ind w:firstLine="6480" w:firstLineChars="27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247E9902">
      <w:pPr>
        <w:pStyle w:val="14"/>
        <w:rPr>
          <w:rFonts w:cs="仿宋_GB2312" w:asciiTheme="minorEastAsia" w:hAnsiTheme="minorEastAsia" w:eastAsiaTheme="minorEastAsia"/>
          <w:color w:val="auto"/>
          <w:kern w:val="0"/>
          <w:sz w:val="24"/>
          <w:lang w:val="zh-CN"/>
        </w:rPr>
      </w:pPr>
    </w:p>
    <w:p w14:paraId="69EB9000">
      <w:pPr>
        <w:pStyle w:val="14"/>
        <w:rPr>
          <w:rFonts w:cs="仿宋_GB2312" w:asciiTheme="minorEastAsia" w:hAnsiTheme="minorEastAsia" w:eastAsiaTheme="minorEastAsia"/>
          <w:color w:val="auto"/>
          <w:kern w:val="0"/>
          <w:sz w:val="24"/>
          <w:lang w:val="zh-CN"/>
        </w:rPr>
      </w:pPr>
    </w:p>
    <w:p w14:paraId="1709FE00">
      <w:pPr>
        <w:snapToGrid w:val="0"/>
        <w:spacing w:line="360" w:lineRule="auto"/>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八、技术服务方案</w:t>
      </w:r>
    </w:p>
    <w:p w14:paraId="6AC51CC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（由供应商根据采购需求及采购文件要求编制）</w:t>
      </w:r>
    </w:p>
    <w:p w14:paraId="25049C3A">
      <w:pPr>
        <w:pStyle w:val="36"/>
        <w:rPr>
          <w:rFonts w:asciiTheme="minorEastAsia" w:hAnsiTheme="minorEastAsia" w:eastAsiaTheme="minorEastAsia"/>
          <w:color w:val="auto"/>
        </w:rPr>
      </w:pPr>
    </w:p>
    <w:p w14:paraId="6A0BCC00">
      <w:pPr>
        <w:pStyle w:val="37"/>
        <w:rPr>
          <w:rFonts w:asciiTheme="minorEastAsia" w:hAnsiTheme="minorEastAsia" w:eastAsiaTheme="minorEastAsia"/>
          <w:color w:val="auto"/>
        </w:rPr>
      </w:pPr>
    </w:p>
    <w:p w14:paraId="6B87F3F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51D5C3E3">
      <w:pPr>
        <w:autoSpaceDE w:val="0"/>
        <w:autoSpaceDN w:val="0"/>
        <w:spacing w:line="360" w:lineRule="auto"/>
        <w:ind w:firstLine="6480" w:firstLineChars="27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lang w:val="zh-CN"/>
        </w:rPr>
        <w:t>日期：  年  月   日</w:t>
      </w:r>
    </w:p>
    <w:p w14:paraId="6DD0300F">
      <w:pPr>
        <w:spacing w:line="500" w:lineRule="exact"/>
        <w:rPr>
          <w:rFonts w:cs="仿宋_GB2312" w:asciiTheme="minorEastAsia" w:hAnsiTheme="minorEastAsia" w:eastAsiaTheme="minorEastAsia"/>
          <w:color w:val="auto"/>
          <w:sz w:val="32"/>
          <w:szCs w:val="32"/>
        </w:rPr>
      </w:pPr>
    </w:p>
    <w:p w14:paraId="32692AEB">
      <w:pPr>
        <w:snapToGrid w:val="0"/>
        <w:spacing w:before="120" w:beforeLines="50" w:after="50"/>
        <w:ind w:left="143" w:leftChars="68" w:firstLine="596" w:firstLineChars="198"/>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九、售后服务方案</w:t>
      </w:r>
    </w:p>
    <w:p w14:paraId="00179923">
      <w:pPr>
        <w:snapToGrid w:val="0"/>
        <w:spacing w:before="120" w:beforeLines="50" w:after="50"/>
        <w:ind w:left="143" w:leftChars="68"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由竞标人按本项目竞争性磋商采购文件第二章“服务需求一览表”中商务条款部分的售后服务要求自行填写，其中要包含</w:t>
      </w:r>
      <w:r>
        <w:rPr>
          <w:rFonts w:hint="eastAsia" w:asciiTheme="minorEastAsia" w:hAnsiTheme="minorEastAsia" w:eastAsiaTheme="minorEastAsia"/>
          <w:b/>
          <w:color w:val="auto"/>
        </w:rPr>
        <w:t>售后服务承诺书</w:t>
      </w:r>
      <w:r>
        <w:rPr>
          <w:rFonts w:hint="eastAsia" w:asciiTheme="minorEastAsia" w:hAnsiTheme="minorEastAsia" w:eastAsiaTheme="minorEastAsia"/>
          <w:color w:val="auto"/>
        </w:rPr>
        <w:t>。</w:t>
      </w:r>
    </w:p>
    <w:p w14:paraId="67F7469E">
      <w:pPr>
        <w:snapToGrid w:val="0"/>
        <w:spacing w:before="120" w:beforeLines="50" w:after="50"/>
        <w:ind w:left="142"/>
        <w:jc w:val="center"/>
        <w:rPr>
          <w:rFonts w:asciiTheme="minorEastAsia" w:hAnsiTheme="minorEastAsia" w:eastAsiaTheme="minorEastAsia"/>
          <w:b/>
          <w:color w:val="auto"/>
          <w:sz w:val="32"/>
          <w:szCs w:val="32"/>
        </w:rPr>
      </w:pPr>
    </w:p>
    <w:p w14:paraId="5DD1CF23">
      <w:pPr>
        <w:snapToGrid w:val="0"/>
        <w:spacing w:before="120" w:beforeLines="50" w:after="50"/>
        <w:ind w:left="142"/>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1、售后服务承诺</w:t>
      </w:r>
    </w:p>
    <w:p w14:paraId="4F741F6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附表A：售后服务机构情况表</w:t>
      </w:r>
      <w:r>
        <w:rPr>
          <w:rFonts w:hint="eastAsia" w:cs="仿宋_GB2312" w:asciiTheme="minorEastAsia" w:hAnsiTheme="minorEastAsia" w:eastAsiaTheme="minorEastAsia"/>
          <w:color w:val="auto"/>
          <w:sz w:val="24"/>
        </w:rPr>
        <w:t>（按此格式自制）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0FE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5422D7">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2340" w:type="dxa"/>
          </w:tcPr>
          <w:p w14:paraId="1BA29901">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机构名称</w:t>
            </w:r>
          </w:p>
        </w:tc>
        <w:tc>
          <w:tcPr>
            <w:tcW w:w="1095" w:type="dxa"/>
          </w:tcPr>
          <w:p w14:paraId="4009EEAB">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机构性质</w:t>
            </w:r>
          </w:p>
        </w:tc>
        <w:tc>
          <w:tcPr>
            <w:tcW w:w="1245" w:type="dxa"/>
          </w:tcPr>
          <w:p w14:paraId="6D809756">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注册地址</w:t>
            </w:r>
          </w:p>
        </w:tc>
        <w:tc>
          <w:tcPr>
            <w:tcW w:w="1980" w:type="dxa"/>
          </w:tcPr>
          <w:p w14:paraId="2433F119">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服务技术人员数量</w:t>
            </w:r>
          </w:p>
        </w:tc>
        <w:tc>
          <w:tcPr>
            <w:tcW w:w="1260" w:type="dxa"/>
          </w:tcPr>
          <w:p w14:paraId="3107F9A5">
            <w:pPr>
              <w:autoSpaceDE w:val="0"/>
              <w:autoSpaceDN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联系电话</w:t>
            </w:r>
          </w:p>
        </w:tc>
      </w:tr>
      <w:tr w14:paraId="7A0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700316">
            <w:pPr>
              <w:autoSpaceDE w:val="0"/>
              <w:autoSpaceDN w:val="0"/>
              <w:spacing w:line="360" w:lineRule="auto"/>
              <w:jc w:val="center"/>
              <w:rPr>
                <w:rFonts w:cs="仿宋_GB2312" w:asciiTheme="minorEastAsia" w:hAnsiTheme="minorEastAsia" w:eastAsiaTheme="minorEastAsia"/>
                <w:color w:val="auto"/>
                <w:sz w:val="24"/>
              </w:rPr>
            </w:pPr>
          </w:p>
        </w:tc>
        <w:tc>
          <w:tcPr>
            <w:tcW w:w="2340" w:type="dxa"/>
          </w:tcPr>
          <w:p w14:paraId="398CEE4A">
            <w:pPr>
              <w:autoSpaceDE w:val="0"/>
              <w:autoSpaceDN w:val="0"/>
              <w:spacing w:line="360" w:lineRule="auto"/>
              <w:jc w:val="center"/>
              <w:rPr>
                <w:rFonts w:cs="仿宋_GB2312" w:asciiTheme="minorEastAsia" w:hAnsiTheme="minorEastAsia" w:eastAsiaTheme="minorEastAsia"/>
                <w:color w:val="auto"/>
                <w:sz w:val="24"/>
              </w:rPr>
            </w:pPr>
          </w:p>
        </w:tc>
        <w:tc>
          <w:tcPr>
            <w:tcW w:w="1095" w:type="dxa"/>
          </w:tcPr>
          <w:p w14:paraId="17134CAC">
            <w:pPr>
              <w:autoSpaceDE w:val="0"/>
              <w:autoSpaceDN w:val="0"/>
              <w:spacing w:line="360" w:lineRule="auto"/>
              <w:jc w:val="center"/>
              <w:rPr>
                <w:rFonts w:cs="仿宋_GB2312" w:asciiTheme="minorEastAsia" w:hAnsiTheme="minorEastAsia" w:eastAsiaTheme="minorEastAsia"/>
                <w:color w:val="auto"/>
                <w:sz w:val="24"/>
              </w:rPr>
            </w:pPr>
          </w:p>
        </w:tc>
        <w:tc>
          <w:tcPr>
            <w:tcW w:w="1245" w:type="dxa"/>
          </w:tcPr>
          <w:p w14:paraId="3FBDD610">
            <w:pPr>
              <w:autoSpaceDE w:val="0"/>
              <w:autoSpaceDN w:val="0"/>
              <w:spacing w:line="360" w:lineRule="auto"/>
              <w:jc w:val="center"/>
              <w:rPr>
                <w:rFonts w:cs="仿宋_GB2312" w:asciiTheme="minorEastAsia" w:hAnsiTheme="minorEastAsia" w:eastAsiaTheme="minorEastAsia"/>
                <w:color w:val="auto"/>
                <w:sz w:val="24"/>
              </w:rPr>
            </w:pPr>
          </w:p>
        </w:tc>
        <w:tc>
          <w:tcPr>
            <w:tcW w:w="1980" w:type="dxa"/>
          </w:tcPr>
          <w:p w14:paraId="7220EB46">
            <w:pPr>
              <w:autoSpaceDE w:val="0"/>
              <w:autoSpaceDN w:val="0"/>
              <w:spacing w:line="360" w:lineRule="auto"/>
              <w:jc w:val="center"/>
              <w:rPr>
                <w:rFonts w:cs="仿宋_GB2312" w:asciiTheme="minorEastAsia" w:hAnsiTheme="minorEastAsia" w:eastAsiaTheme="minorEastAsia"/>
                <w:color w:val="auto"/>
                <w:sz w:val="24"/>
              </w:rPr>
            </w:pPr>
          </w:p>
        </w:tc>
        <w:tc>
          <w:tcPr>
            <w:tcW w:w="1260" w:type="dxa"/>
          </w:tcPr>
          <w:p w14:paraId="3527F1C5">
            <w:pPr>
              <w:autoSpaceDE w:val="0"/>
              <w:autoSpaceDN w:val="0"/>
              <w:spacing w:line="360" w:lineRule="auto"/>
              <w:jc w:val="center"/>
              <w:rPr>
                <w:rFonts w:cs="仿宋_GB2312" w:asciiTheme="minorEastAsia" w:hAnsiTheme="minorEastAsia" w:eastAsiaTheme="minorEastAsia"/>
                <w:color w:val="auto"/>
                <w:sz w:val="24"/>
              </w:rPr>
            </w:pPr>
          </w:p>
        </w:tc>
      </w:tr>
      <w:tr w14:paraId="3020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A1F19D">
            <w:pPr>
              <w:autoSpaceDE w:val="0"/>
              <w:autoSpaceDN w:val="0"/>
              <w:spacing w:line="360" w:lineRule="auto"/>
              <w:jc w:val="center"/>
              <w:rPr>
                <w:rFonts w:cs="仿宋_GB2312" w:asciiTheme="minorEastAsia" w:hAnsiTheme="minorEastAsia" w:eastAsiaTheme="minorEastAsia"/>
                <w:color w:val="auto"/>
                <w:sz w:val="24"/>
              </w:rPr>
            </w:pPr>
          </w:p>
        </w:tc>
        <w:tc>
          <w:tcPr>
            <w:tcW w:w="2340" w:type="dxa"/>
          </w:tcPr>
          <w:p w14:paraId="7ACD6C9D">
            <w:pPr>
              <w:autoSpaceDE w:val="0"/>
              <w:autoSpaceDN w:val="0"/>
              <w:spacing w:line="360" w:lineRule="auto"/>
              <w:jc w:val="center"/>
              <w:rPr>
                <w:rFonts w:cs="仿宋_GB2312" w:asciiTheme="minorEastAsia" w:hAnsiTheme="minorEastAsia" w:eastAsiaTheme="minorEastAsia"/>
                <w:color w:val="auto"/>
                <w:sz w:val="24"/>
              </w:rPr>
            </w:pPr>
          </w:p>
        </w:tc>
        <w:tc>
          <w:tcPr>
            <w:tcW w:w="1095" w:type="dxa"/>
          </w:tcPr>
          <w:p w14:paraId="71116B1C">
            <w:pPr>
              <w:autoSpaceDE w:val="0"/>
              <w:autoSpaceDN w:val="0"/>
              <w:spacing w:line="360" w:lineRule="auto"/>
              <w:jc w:val="center"/>
              <w:rPr>
                <w:rFonts w:cs="仿宋_GB2312" w:asciiTheme="minorEastAsia" w:hAnsiTheme="minorEastAsia" w:eastAsiaTheme="minorEastAsia"/>
                <w:color w:val="auto"/>
                <w:sz w:val="24"/>
              </w:rPr>
            </w:pPr>
          </w:p>
        </w:tc>
        <w:tc>
          <w:tcPr>
            <w:tcW w:w="1245" w:type="dxa"/>
          </w:tcPr>
          <w:p w14:paraId="1CECC57A">
            <w:pPr>
              <w:autoSpaceDE w:val="0"/>
              <w:autoSpaceDN w:val="0"/>
              <w:spacing w:line="360" w:lineRule="auto"/>
              <w:jc w:val="center"/>
              <w:rPr>
                <w:rFonts w:cs="仿宋_GB2312" w:asciiTheme="minorEastAsia" w:hAnsiTheme="minorEastAsia" w:eastAsiaTheme="minorEastAsia"/>
                <w:color w:val="auto"/>
                <w:sz w:val="24"/>
              </w:rPr>
            </w:pPr>
          </w:p>
        </w:tc>
        <w:tc>
          <w:tcPr>
            <w:tcW w:w="1980" w:type="dxa"/>
          </w:tcPr>
          <w:p w14:paraId="3501E291">
            <w:pPr>
              <w:autoSpaceDE w:val="0"/>
              <w:autoSpaceDN w:val="0"/>
              <w:spacing w:line="360" w:lineRule="auto"/>
              <w:jc w:val="center"/>
              <w:rPr>
                <w:rFonts w:cs="仿宋_GB2312" w:asciiTheme="minorEastAsia" w:hAnsiTheme="minorEastAsia" w:eastAsiaTheme="minorEastAsia"/>
                <w:color w:val="auto"/>
                <w:sz w:val="24"/>
              </w:rPr>
            </w:pPr>
          </w:p>
        </w:tc>
        <w:tc>
          <w:tcPr>
            <w:tcW w:w="1260" w:type="dxa"/>
          </w:tcPr>
          <w:p w14:paraId="70B7B1A5">
            <w:pPr>
              <w:autoSpaceDE w:val="0"/>
              <w:autoSpaceDN w:val="0"/>
              <w:spacing w:line="360" w:lineRule="auto"/>
              <w:jc w:val="center"/>
              <w:rPr>
                <w:rFonts w:cs="仿宋_GB2312" w:asciiTheme="minorEastAsia" w:hAnsiTheme="minorEastAsia" w:eastAsiaTheme="minorEastAsia"/>
                <w:color w:val="auto"/>
                <w:sz w:val="24"/>
              </w:rPr>
            </w:pPr>
          </w:p>
        </w:tc>
      </w:tr>
      <w:tr w14:paraId="416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0B36C9">
            <w:pPr>
              <w:autoSpaceDE w:val="0"/>
              <w:autoSpaceDN w:val="0"/>
              <w:spacing w:line="360" w:lineRule="auto"/>
              <w:jc w:val="center"/>
              <w:rPr>
                <w:rFonts w:cs="仿宋_GB2312" w:asciiTheme="minorEastAsia" w:hAnsiTheme="minorEastAsia" w:eastAsiaTheme="minorEastAsia"/>
                <w:color w:val="auto"/>
                <w:sz w:val="24"/>
              </w:rPr>
            </w:pPr>
          </w:p>
        </w:tc>
        <w:tc>
          <w:tcPr>
            <w:tcW w:w="2340" w:type="dxa"/>
          </w:tcPr>
          <w:p w14:paraId="58B20F78">
            <w:pPr>
              <w:autoSpaceDE w:val="0"/>
              <w:autoSpaceDN w:val="0"/>
              <w:spacing w:line="360" w:lineRule="auto"/>
              <w:jc w:val="center"/>
              <w:rPr>
                <w:rFonts w:cs="仿宋_GB2312" w:asciiTheme="minorEastAsia" w:hAnsiTheme="minorEastAsia" w:eastAsiaTheme="minorEastAsia"/>
                <w:color w:val="auto"/>
                <w:sz w:val="24"/>
              </w:rPr>
            </w:pPr>
          </w:p>
        </w:tc>
        <w:tc>
          <w:tcPr>
            <w:tcW w:w="1095" w:type="dxa"/>
          </w:tcPr>
          <w:p w14:paraId="14B10F34">
            <w:pPr>
              <w:autoSpaceDE w:val="0"/>
              <w:autoSpaceDN w:val="0"/>
              <w:spacing w:line="360" w:lineRule="auto"/>
              <w:jc w:val="center"/>
              <w:rPr>
                <w:rFonts w:cs="仿宋_GB2312" w:asciiTheme="minorEastAsia" w:hAnsiTheme="minorEastAsia" w:eastAsiaTheme="minorEastAsia"/>
                <w:color w:val="auto"/>
                <w:sz w:val="24"/>
              </w:rPr>
            </w:pPr>
          </w:p>
        </w:tc>
        <w:tc>
          <w:tcPr>
            <w:tcW w:w="1245" w:type="dxa"/>
          </w:tcPr>
          <w:p w14:paraId="1356B8A9">
            <w:pPr>
              <w:autoSpaceDE w:val="0"/>
              <w:autoSpaceDN w:val="0"/>
              <w:spacing w:line="360" w:lineRule="auto"/>
              <w:jc w:val="center"/>
              <w:rPr>
                <w:rFonts w:cs="仿宋_GB2312" w:asciiTheme="minorEastAsia" w:hAnsiTheme="minorEastAsia" w:eastAsiaTheme="minorEastAsia"/>
                <w:color w:val="auto"/>
                <w:sz w:val="24"/>
              </w:rPr>
            </w:pPr>
          </w:p>
        </w:tc>
        <w:tc>
          <w:tcPr>
            <w:tcW w:w="1980" w:type="dxa"/>
          </w:tcPr>
          <w:p w14:paraId="589CC203">
            <w:pPr>
              <w:autoSpaceDE w:val="0"/>
              <w:autoSpaceDN w:val="0"/>
              <w:spacing w:line="360" w:lineRule="auto"/>
              <w:jc w:val="center"/>
              <w:rPr>
                <w:rFonts w:cs="仿宋_GB2312" w:asciiTheme="minorEastAsia" w:hAnsiTheme="minorEastAsia" w:eastAsiaTheme="minorEastAsia"/>
                <w:color w:val="auto"/>
                <w:sz w:val="24"/>
              </w:rPr>
            </w:pPr>
          </w:p>
        </w:tc>
        <w:tc>
          <w:tcPr>
            <w:tcW w:w="1260" w:type="dxa"/>
          </w:tcPr>
          <w:p w14:paraId="145FA56E">
            <w:pPr>
              <w:autoSpaceDE w:val="0"/>
              <w:autoSpaceDN w:val="0"/>
              <w:spacing w:line="360" w:lineRule="auto"/>
              <w:jc w:val="center"/>
              <w:rPr>
                <w:rFonts w:cs="仿宋_GB2312" w:asciiTheme="minorEastAsia" w:hAnsiTheme="minorEastAsia" w:eastAsiaTheme="minorEastAsia"/>
                <w:color w:val="auto"/>
                <w:sz w:val="24"/>
              </w:rPr>
            </w:pPr>
          </w:p>
        </w:tc>
      </w:tr>
    </w:tbl>
    <w:p w14:paraId="357780AE">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注：关于项目涉及的所有售后服务机构均在本表注明，包括供应商本单位和符合条件的第三方服务机构；</w:t>
      </w:r>
    </w:p>
    <w:p w14:paraId="3A5C7FFD">
      <w:pPr>
        <w:autoSpaceDE w:val="0"/>
        <w:autoSpaceDN w:val="0"/>
        <w:spacing w:line="360" w:lineRule="auto"/>
        <w:rPr>
          <w:rFonts w:cs="仿宋_GB2312" w:asciiTheme="minorEastAsia" w:hAnsiTheme="minorEastAsia" w:eastAsiaTheme="minorEastAsia"/>
          <w:color w:val="auto"/>
          <w:kern w:val="0"/>
          <w:sz w:val="24"/>
        </w:rPr>
      </w:pPr>
    </w:p>
    <w:p w14:paraId="008D20B3">
      <w:pPr>
        <w:pStyle w:val="36"/>
        <w:rPr>
          <w:rFonts w:asciiTheme="minorEastAsia" w:hAnsiTheme="minorEastAsia" w:eastAsiaTheme="minorEastAsia"/>
          <w:color w:val="auto"/>
        </w:rPr>
      </w:pPr>
    </w:p>
    <w:p w14:paraId="3E7359C2">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b/>
          <w:color w:val="auto"/>
          <w:kern w:val="0"/>
          <w:sz w:val="24"/>
        </w:rPr>
        <w:t>附表B：售后服务人员情况表</w:t>
      </w:r>
      <w:r>
        <w:rPr>
          <w:rFonts w:hint="eastAsia" w:cs="仿宋_GB2312" w:asciiTheme="minorEastAsia" w:hAnsiTheme="minorEastAsia" w:eastAsiaTheme="minorEastAsia"/>
          <w:color w:val="auto"/>
          <w:sz w:val="24"/>
        </w:rPr>
        <w:t>（按此格式自制）</w:t>
      </w:r>
    </w:p>
    <w:tbl>
      <w:tblPr>
        <w:tblStyle w:val="28"/>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20E840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D48B96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p w14:paraId="62052C26">
            <w:pPr>
              <w:autoSpaceDE w:val="0"/>
              <w:autoSpaceDN w:val="0"/>
              <w:spacing w:line="360" w:lineRule="auto"/>
              <w:jc w:val="center"/>
              <w:rPr>
                <w:rFonts w:cs="仿宋_GB2312" w:asciiTheme="minorEastAsia" w:hAnsiTheme="minorEastAsia" w:eastAsia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2988C2E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380643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5FE53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6FC674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4235AB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0D92E7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43F622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42A47B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EDBFAF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D62DEE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到达现场时间</w:t>
            </w:r>
          </w:p>
        </w:tc>
      </w:tr>
      <w:tr w14:paraId="585903E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35B6FA2C">
            <w:pPr>
              <w:autoSpaceDE w:val="0"/>
              <w:autoSpaceDN w:val="0"/>
              <w:spacing w:line="360" w:lineRule="auto"/>
              <w:jc w:val="center"/>
              <w:rPr>
                <w:rFonts w:cs="仿宋_GB2312" w:asciiTheme="minorEastAsia" w:hAnsiTheme="minorEastAsia" w:eastAsia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7EBC0A5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4B84EF2A">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726D188">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8352ECA">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02B4F6E">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003F48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7DF237">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76AE8B1">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48D1429">
            <w:pPr>
              <w:autoSpaceDE w:val="0"/>
              <w:autoSpaceDN w:val="0"/>
              <w:spacing w:line="360" w:lineRule="auto"/>
              <w:rPr>
                <w:rFonts w:cs="仿宋_GB2312" w:asciiTheme="minorEastAsia" w:hAnsiTheme="minorEastAsia" w:eastAsia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46C7139">
            <w:pPr>
              <w:autoSpaceDE w:val="0"/>
              <w:autoSpaceDN w:val="0"/>
              <w:spacing w:line="360" w:lineRule="auto"/>
              <w:rPr>
                <w:rFonts w:cs="仿宋_GB2312" w:asciiTheme="minorEastAsia" w:hAnsiTheme="minorEastAsia" w:eastAsiaTheme="minorEastAsia"/>
                <w:color w:val="auto"/>
                <w:sz w:val="24"/>
              </w:rPr>
            </w:pPr>
          </w:p>
        </w:tc>
      </w:tr>
      <w:tr w14:paraId="75F8854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3604899">
            <w:pPr>
              <w:autoSpaceDE w:val="0"/>
              <w:autoSpaceDN w:val="0"/>
              <w:spacing w:line="360" w:lineRule="auto"/>
              <w:jc w:val="center"/>
              <w:rPr>
                <w:rFonts w:cs="仿宋_GB2312" w:asciiTheme="minorEastAsia" w:hAnsiTheme="minorEastAsia" w:eastAsia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2B5D2C7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1ECF1802">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D8822FF">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CCBA251">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050190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6268A3A">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DB17BDD">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1ED8B36">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CE554C">
            <w:pPr>
              <w:autoSpaceDE w:val="0"/>
              <w:autoSpaceDN w:val="0"/>
              <w:spacing w:line="360" w:lineRule="auto"/>
              <w:rPr>
                <w:rFonts w:cs="仿宋_GB2312" w:asciiTheme="minorEastAsia" w:hAnsiTheme="minorEastAsia" w:eastAsia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255E7D8D">
            <w:pPr>
              <w:autoSpaceDE w:val="0"/>
              <w:autoSpaceDN w:val="0"/>
              <w:spacing w:line="360" w:lineRule="auto"/>
              <w:rPr>
                <w:rFonts w:cs="仿宋_GB2312" w:asciiTheme="minorEastAsia" w:hAnsiTheme="minorEastAsia" w:eastAsiaTheme="minorEastAsia"/>
                <w:color w:val="auto"/>
                <w:sz w:val="24"/>
              </w:rPr>
            </w:pPr>
          </w:p>
        </w:tc>
      </w:tr>
      <w:tr w14:paraId="0459047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6F21C43">
            <w:pPr>
              <w:autoSpaceDE w:val="0"/>
              <w:autoSpaceDN w:val="0"/>
              <w:spacing w:line="360" w:lineRule="auto"/>
              <w:jc w:val="center"/>
              <w:rPr>
                <w:rFonts w:cs="仿宋_GB2312" w:asciiTheme="minorEastAsia" w:hAnsiTheme="minorEastAsia" w:eastAsia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88C6B10">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90CE3ED">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AE091B2">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925E39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1452E1">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1C9F734">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B0E44F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56A656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9192088">
            <w:pPr>
              <w:autoSpaceDE w:val="0"/>
              <w:autoSpaceDN w:val="0"/>
              <w:spacing w:line="360" w:lineRule="auto"/>
              <w:rPr>
                <w:rFonts w:cs="仿宋_GB2312" w:asciiTheme="minorEastAsia" w:hAnsiTheme="minorEastAsia" w:eastAsia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E9D194E">
            <w:pPr>
              <w:autoSpaceDE w:val="0"/>
              <w:autoSpaceDN w:val="0"/>
              <w:spacing w:line="360" w:lineRule="auto"/>
              <w:rPr>
                <w:rFonts w:cs="仿宋_GB2312" w:asciiTheme="minorEastAsia" w:hAnsiTheme="minorEastAsia" w:eastAsiaTheme="minorEastAsia"/>
                <w:color w:val="auto"/>
                <w:sz w:val="24"/>
              </w:rPr>
            </w:pPr>
          </w:p>
        </w:tc>
      </w:tr>
      <w:tr w14:paraId="74A3D2C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A5D740C">
            <w:pPr>
              <w:autoSpaceDE w:val="0"/>
              <w:autoSpaceDN w:val="0"/>
              <w:spacing w:line="360" w:lineRule="auto"/>
              <w:jc w:val="center"/>
              <w:rPr>
                <w:rFonts w:cs="仿宋_GB2312" w:asciiTheme="minorEastAsia" w:hAnsiTheme="minorEastAsia" w:eastAsiaTheme="minorEastAsia"/>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620FE9D">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6E95074">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A7DEC0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A04C70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43BAD2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0586B0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860CCE6">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A56FE13">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6BE1B61">
            <w:pPr>
              <w:autoSpaceDE w:val="0"/>
              <w:autoSpaceDN w:val="0"/>
              <w:spacing w:line="360" w:lineRule="auto"/>
              <w:rPr>
                <w:rFonts w:cs="仿宋_GB2312" w:asciiTheme="minorEastAsia" w:hAnsiTheme="minorEastAsia" w:eastAsiaTheme="minorEastAsia"/>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74F007B">
            <w:pPr>
              <w:autoSpaceDE w:val="0"/>
              <w:autoSpaceDN w:val="0"/>
              <w:spacing w:line="360" w:lineRule="auto"/>
              <w:rPr>
                <w:rFonts w:cs="仿宋_GB2312" w:asciiTheme="minorEastAsia" w:hAnsiTheme="minorEastAsia" w:eastAsiaTheme="minorEastAsia"/>
                <w:color w:val="auto"/>
                <w:sz w:val="24"/>
              </w:rPr>
            </w:pPr>
          </w:p>
        </w:tc>
      </w:tr>
    </w:tbl>
    <w:p w14:paraId="59F151EC">
      <w:pPr>
        <w:pStyle w:val="18"/>
        <w:spacing w:line="440" w:lineRule="exact"/>
        <w:ind w:firstLine="396" w:firstLineChars="198"/>
        <w:rPr>
          <w:rFonts w:asciiTheme="minorEastAsia" w:hAnsiTheme="minorEastAsia" w:eastAsiaTheme="minorEastAsia"/>
          <w:color w:val="auto"/>
        </w:rPr>
      </w:pPr>
    </w:p>
    <w:p w14:paraId="2409C7E1">
      <w:pPr>
        <w:spacing w:line="500" w:lineRule="exact"/>
        <w:rPr>
          <w:rFonts w:cs="仿宋_GB2312" w:asciiTheme="minorEastAsia" w:hAnsiTheme="minorEastAsia" w:eastAsiaTheme="minorEastAsia"/>
          <w:color w:val="auto"/>
          <w:sz w:val="32"/>
          <w:szCs w:val="32"/>
        </w:rPr>
      </w:pPr>
    </w:p>
    <w:p w14:paraId="753A8951">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47CEE679">
      <w:pPr>
        <w:snapToGrid w:val="0"/>
        <w:spacing w:line="360" w:lineRule="auto"/>
        <w:ind w:firstLine="6120" w:firstLineChars="25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591233F6">
      <w:pPr>
        <w:snapToGrid w:val="0"/>
        <w:spacing w:line="360" w:lineRule="auto"/>
        <w:ind w:firstLine="602" w:firstLineChars="200"/>
        <w:rPr>
          <w:rFonts w:cs="仿宋_GB2312" w:asciiTheme="minorEastAsia" w:hAnsiTheme="minorEastAsia" w:eastAsiaTheme="minorEastAsia"/>
          <w:b/>
          <w:color w:val="auto"/>
          <w:sz w:val="30"/>
          <w:szCs w:val="30"/>
        </w:rPr>
      </w:pPr>
    </w:p>
    <w:p w14:paraId="64A5084E">
      <w:pPr>
        <w:snapToGrid w:val="0"/>
        <w:spacing w:line="360" w:lineRule="auto"/>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十、项目实施人员一览表</w:t>
      </w:r>
    </w:p>
    <w:p w14:paraId="7680939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（由供应商根据采购需求及采购文件要求编制）</w:t>
      </w:r>
    </w:p>
    <w:p w14:paraId="6E7FD944">
      <w:pPr>
        <w:keepNext/>
        <w:autoSpaceDE w:val="0"/>
        <w:autoSpaceDN w:val="0"/>
        <w:spacing w:line="360" w:lineRule="auto"/>
        <w:ind w:firstLine="477"/>
        <w:rPr>
          <w:rFonts w:cs="仿宋_GB2312" w:asciiTheme="minorEastAsia" w:hAnsiTheme="minorEastAsia" w:eastAsiaTheme="minorEastAsia"/>
          <w:b/>
          <w:color w:val="auto"/>
          <w:sz w:val="24"/>
        </w:rPr>
      </w:pPr>
    </w:p>
    <w:p w14:paraId="2232FD46">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28"/>
        <w:tblW w:w="0" w:type="auto"/>
        <w:tblInd w:w="0" w:type="dxa"/>
        <w:tblLayout w:type="fixed"/>
        <w:tblCellMar>
          <w:top w:w="0" w:type="dxa"/>
          <w:left w:w="108" w:type="dxa"/>
          <w:bottom w:w="0" w:type="dxa"/>
          <w:right w:w="108" w:type="dxa"/>
        </w:tblCellMar>
      </w:tblPr>
      <w:tblGrid>
        <w:gridCol w:w="2061"/>
        <w:gridCol w:w="1287"/>
        <w:gridCol w:w="1260"/>
        <w:gridCol w:w="4147"/>
      </w:tblGrid>
      <w:tr w14:paraId="3745ADC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120D2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833A04E">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B55CC9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0DF2FB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响应截止时间前三年业绩及承担的主要工作情况，曾担任项目经理的项目应列明细</w:t>
            </w:r>
          </w:p>
        </w:tc>
      </w:tr>
      <w:tr w14:paraId="7FBF8F7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AB500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56EECB0">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F196E70">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6D50F7B">
            <w:pPr>
              <w:autoSpaceDE w:val="0"/>
              <w:autoSpaceDN w:val="0"/>
              <w:spacing w:line="360" w:lineRule="auto"/>
              <w:jc w:val="center"/>
              <w:rPr>
                <w:rFonts w:cs="仿宋_GB2312" w:asciiTheme="minorEastAsia" w:hAnsiTheme="minorEastAsia" w:eastAsiaTheme="minorEastAsia"/>
                <w:color w:val="auto"/>
                <w:sz w:val="24"/>
              </w:rPr>
            </w:pPr>
          </w:p>
        </w:tc>
      </w:tr>
      <w:tr w14:paraId="667D09B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ADD64E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31B1CE2">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934F55">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9D9F9E">
            <w:pPr>
              <w:autoSpaceDE w:val="0"/>
              <w:autoSpaceDN w:val="0"/>
              <w:spacing w:line="360" w:lineRule="auto"/>
              <w:jc w:val="center"/>
              <w:rPr>
                <w:rFonts w:cs="仿宋_GB2312" w:asciiTheme="minorEastAsia" w:hAnsiTheme="minorEastAsia" w:eastAsiaTheme="minorEastAsia"/>
                <w:color w:val="auto"/>
                <w:sz w:val="24"/>
              </w:rPr>
            </w:pPr>
          </w:p>
        </w:tc>
      </w:tr>
      <w:tr w14:paraId="0BBB6D3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BE639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D45BFB6">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A08555A">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D99939">
            <w:pPr>
              <w:autoSpaceDE w:val="0"/>
              <w:autoSpaceDN w:val="0"/>
              <w:spacing w:line="360" w:lineRule="auto"/>
              <w:jc w:val="center"/>
              <w:rPr>
                <w:rFonts w:cs="仿宋_GB2312" w:asciiTheme="minorEastAsia" w:hAnsiTheme="minorEastAsia" w:eastAsiaTheme="minorEastAsia"/>
                <w:color w:val="auto"/>
                <w:sz w:val="24"/>
              </w:rPr>
            </w:pPr>
          </w:p>
        </w:tc>
      </w:tr>
      <w:tr w14:paraId="7493747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D90223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3D7B410">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BAAE1C1">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1FB605">
            <w:pPr>
              <w:autoSpaceDE w:val="0"/>
              <w:autoSpaceDN w:val="0"/>
              <w:spacing w:line="360" w:lineRule="auto"/>
              <w:jc w:val="center"/>
              <w:rPr>
                <w:rFonts w:cs="仿宋_GB2312" w:asciiTheme="minorEastAsia" w:hAnsiTheme="minorEastAsia" w:eastAsiaTheme="minorEastAsia"/>
                <w:color w:val="auto"/>
                <w:sz w:val="24"/>
              </w:rPr>
            </w:pPr>
          </w:p>
        </w:tc>
      </w:tr>
      <w:tr w14:paraId="7CEB78A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FFA7A4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A83DEF1">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CF8E48F">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2E3DE6">
            <w:pPr>
              <w:autoSpaceDE w:val="0"/>
              <w:autoSpaceDN w:val="0"/>
              <w:spacing w:line="360" w:lineRule="auto"/>
              <w:jc w:val="center"/>
              <w:rPr>
                <w:rFonts w:cs="仿宋_GB2312" w:asciiTheme="minorEastAsia" w:hAnsiTheme="minorEastAsia" w:eastAsiaTheme="minorEastAsia"/>
                <w:color w:val="auto"/>
                <w:sz w:val="24"/>
              </w:rPr>
            </w:pPr>
          </w:p>
        </w:tc>
      </w:tr>
      <w:tr w14:paraId="2EEDCF4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199D1E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EEBBB0A">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A0F5FB2">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B2D114">
            <w:pPr>
              <w:autoSpaceDE w:val="0"/>
              <w:autoSpaceDN w:val="0"/>
              <w:spacing w:line="360" w:lineRule="auto"/>
              <w:jc w:val="center"/>
              <w:rPr>
                <w:rFonts w:cs="仿宋_GB2312" w:asciiTheme="minorEastAsia" w:hAnsiTheme="minorEastAsia" w:eastAsiaTheme="minorEastAsia"/>
                <w:color w:val="auto"/>
                <w:sz w:val="24"/>
              </w:rPr>
            </w:pPr>
          </w:p>
        </w:tc>
      </w:tr>
      <w:tr w14:paraId="46FEC94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CAE67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2B2C9CC9">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EF509D7">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62C3BA">
            <w:pPr>
              <w:autoSpaceDE w:val="0"/>
              <w:autoSpaceDN w:val="0"/>
              <w:spacing w:line="360" w:lineRule="auto"/>
              <w:jc w:val="center"/>
              <w:rPr>
                <w:rFonts w:cs="仿宋_GB2312" w:asciiTheme="minorEastAsia" w:hAnsiTheme="minorEastAsia" w:eastAsiaTheme="minorEastAsia"/>
                <w:color w:val="auto"/>
                <w:sz w:val="24"/>
              </w:rPr>
            </w:pPr>
          </w:p>
        </w:tc>
      </w:tr>
      <w:tr w14:paraId="441A937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49E87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0B6CD85">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D7C8706">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8ED878">
            <w:pPr>
              <w:autoSpaceDE w:val="0"/>
              <w:autoSpaceDN w:val="0"/>
              <w:spacing w:line="360" w:lineRule="auto"/>
              <w:jc w:val="center"/>
              <w:rPr>
                <w:rFonts w:cs="仿宋_GB2312" w:asciiTheme="minorEastAsia" w:hAnsiTheme="minorEastAsia" w:eastAsiaTheme="minorEastAsia"/>
                <w:color w:val="auto"/>
                <w:sz w:val="24"/>
              </w:rPr>
            </w:pPr>
          </w:p>
        </w:tc>
      </w:tr>
      <w:tr w14:paraId="51BF81C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45AFA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094BC84">
            <w:pPr>
              <w:autoSpaceDE w:val="0"/>
              <w:autoSpaceDN w:val="0"/>
              <w:spacing w:line="360" w:lineRule="auto"/>
              <w:jc w:val="center"/>
              <w:rPr>
                <w:rFonts w:cs="仿宋_GB2312" w:asciiTheme="minorEastAsia" w:hAnsiTheme="minorEastAsia" w:eastAsiaTheme="minorEastAsia"/>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14A6DE7">
            <w:pPr>
              <w:autoSpaceDE w:val="0"/>
              <w:autoSpaceDN w:val="0"/>
              <w:spacing w:line="360" w:lineRule="auto"/>
              <w:jc w:val="center"/>
              <w:rPr>
                <w:rFonts w:cs="仿宋_GB2312" w:asciiTheme="minorEastAsia" w:hAnsiTheme="minorEastAsia" w:eastAsiaTheme="minorEastAsia"/>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FE02EE">
            <w:pPr>
              <w:autoSpaceDE w:val="0"/>
              <w:autoSpaceDN w:val="0"/>
              <w:spacing w:line="360" w:lineRule="auto"/>
              <w:jc w:val="center"/>
              <w:rPr>
                <w:rFonts w:cs="仿宋_GB2312" w:asciiTheme="minorEastAsia" w:hAnsiTheme="minorEastAsia" w:eastAsiaTheme="minorEastAsia"/>
                <w:color w:val="auto"/>
                <w:sz w:val="24"/>
              </w:rPr>
            </w:pPr>
          </w:p>
        </w:tc>
      </w:tr>
    </w:tbl>
    <w:p w14:paraId="0032DE2F">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注：须随表提交相应的证书复印件并注明所在响应技术文件页码。</w:t>
      </w:r>
    </w:p>
    <w:p w14:paraId="2CEE5176">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28"/>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4E0A89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AF3B55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FF11B2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B87E95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4B234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F47C4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268D8C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38B7CF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341CF95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130BF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047E8FD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D9C100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97DF3D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1EA15D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4D19B7A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A98FB3">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96FCBF7">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8E52C21">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50F1012">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EF0418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71A6B4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9B8F868">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701D4D3">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BAF6C63">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12914F2">
            <w:pPr>
              <w:autoSpaceDE w:val="0"/>
              <w:autoSpaceDN w:val="0"/>
              <w:spacing w:line="360" w:lineRule="auto"/>
              <w:rPr>
                <w:rFonts w:cs="仿宋_GB2312" w:asciiTheme="minorEastAsia" w:hAnsiTheme="minorEastAsia" w:eastAsiaTheme="minorEastAsia"/>
                <w:color w:val="auto"/>
                <w:sz w:val="24"/>
              </w:rPr>
            </w:pPr>
          </w:p>
        </w:tc>
      </w:tr>
      <w:tr w14:paraId="077D204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47ABAC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4B95382">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6CFFD8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6F47D4F">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B6F4C01">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780A63">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8001FF2">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2C848C7">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160C30E">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0B82867">
            <w:pPr>
              <w:autoSpaceDE w:val="0"/>
              <w:autoSpaceDN w:val="0"/>
              <w:spacing w:line="360" w:lineRule="auto"/>
              <w:rPr>
                <w:rFonts w:cs="仿宋_GB2312" w:asciiTheme="minorEastAsia" w:hAnsiTheme="minorEastAsia" w:eastAsiaTheme="minorEastAsia"/>
                <w:color w:val="auto"/>
                <w:sz w:val="24"/>
              </w:rPr>
            </w:pPr>
          </w:p>
        </w:tc>
      </w:tr>
    </w:tbl>
    <w:p w14:paraId="677E25E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注：供应商可按上述的格式自行编制，须随表提交相应的证书复印件并注明所在响应技术文件页码。</w:t>
      </w:r>
    </w:p>
    <w:p w14:paraId="6CC7E5F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附表C：本项目的项目经理和小组人员近3个月交纳社保记录情况表</w:t>
      </w:r>
      <w:r>
        <w:rPr>
          <w:rFonts w:hint="eastAsia" w:cs="仿宋_GB2312" w:asciiTheme="minorEastAsia" w:hAnsiTheme="minorEastAsia" w:eastAsiaTheme="minorEastAsia"/>
          <w:color w:val="auto"/>
          <w:sz w:val="24"/>
        </w:rPr>
        <w:t>（以社保局缴纳凭证作附件）</w:t>
      </w:r>
    </w:p>
    <w:p w14:paraId="25D943DB">
      <w:pPr>
        <w:snapToGrid w:val="0"/>
        <w:spacing w:line="360" w:lineRule="auto"/>
        <w:ind w:firstLine="602" w:firstLineChars="200"/>
        <w:rPr>
          <w:rFonts w:cs="仿宋_GB2312" w:asciiTheme="minorEastAsia" w:hAnsiTheme="minorEastAsia" w:eastAsiaTheme="minorEastAsia"/>
          <w:b/>
          <w:color w:val="auto"/>
          <w:sz w:val="30"/>
          <w:szCs w:val="30"/>
        </w:rPr>
      </w:pPr>
    </w:p>
    <w:p w14:paraId="24A303FC">
      <w:pPr>
        <w:autoSpaceDE w:val="0"/>
        <w:autoSpaceDN w:val="0"/>
        <w:spacing w:line="360" w:lineRule="auto"/>
        <w:ind w:firstLine="6505" w:firstLineChars="2700"/>
        <w:rPr>
          <w:rFonts w:cs="仿宋_GB2312" w:asciiTheme="minorEastAsia" w:hAnsiTheme="minorEastAsia" w:eastAsiaTheme="minorEastAsia"/>
          <w:b/>
          <w:bCs/>
          <w:color w:val="auto"/>
          <w:sz w:val="24"/>
        </w:rPr>
      </w:pPr>
    </w:p>
    <w:p w14:paraId="313558F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3ED23604">
      <w:pPr>
        <w:autoSpaceDE w:val="0"/>
        <w:autoSpaceDN w:val="0"/>
        <w:spacing w:line="360" w:lineRule="auto"/>
        <w:ind w:firstLine="6480" w:firstLineChars="27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5A6B8110">
      <w:pPr>
        <w:autoSpaceDE w:val="0"/>
        <w:autoSpaceDN w:val="0"/>
        <w:spacing w:line="360" w:lineRule="auto"/>
        <w:ind w:firstLine="6480" w:firstLineChars="2700"/>
        <w:rPr>
          <w:rFonts w:cs="仿宋_GB2312" w:asciiTheme="minorEastAsia" w:hAnsiTheme="minorEastAsia" w:eastAsiaTheme="minorEastAsia"/>
          <w:color w:val="auto"/>
          <w:kern w:val="0"/>
          <w:sz w:val="24"/>
          <w:lang w:val="zh-CN"/>
        </w:rPr>
      </w:pPr>
    </w:p>
    <w:p w14:paraId="22F2CD00">
      <w:pPr>
        <w:snapToGrid w:val="0"/>
        <w:spacing w:line="360" w:lineRule="auto"/>
        <w:ind w:firstLine="602" w:firstLineChars="200"/>
        <w:rPr>
          <w:rFonts w:cs="仿宋_GB2312" w:asciiTheme="minorEastAsia" w:hAnsiTheme="minorEastAsia" w:eastAsiaTheme="minorEastAsia"/>
          <w:b/>
          <w:color w:val="auto"/>
          <w:sz w:val="30"/>
          <w:szCs w:val="30"/>
        </w:rPr>
      </w:pPr>
    </w:p>
    <w:p w14:paraId="1D1863B7">
      <w:pPr>
        <w:snapToGrid w:val="0"/>
        <w:spacing w:line="360" w:lineRule="auto"/>
        <w:ind w:firstLine="602" w:firstLineChars="200"/>
        <w:rPr>
          <w:rFonts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sz w:val="30"/>
          <w:szCs w:val="30"/>
        </w:rPr>
        <w:t>十一、</w:t>
      </w:r>
      <w:r>
        <w:rPr>
          <w:rFonts w:hint="eastAsia" w:cs="宋体" w:asciiTheme="minorEastAsia" w:hAnsiTheme="minorEastAsia" w:eastAsiaTheme="minorEastAsia"/>
          <w:b/>
          <w:color w:val="auto"/>
          <w:sz w:val="30"/>
          <w:szCs w:val="30"/>
        </w:rPr>
        <w:t>除招标文件规定必须提供以外，供应商需要说明的其他文件和说明</w:t>
      </w:r>
    </w:p>
    <w:p w14:paraId="1A80BA03">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p>
    <w:p w14:paraId="2CD796E7">
      <w:pPr>
        <w:autoSpaceDE w:val="0"/>
        <w:autoSpaceDN w:val="0"/>
        <w:spacing w:line="360" w:lineRule="auto"/>
        <w:ind w:left="4335" w:leftChars="1950" w:hanging="240" w:hangingChars="1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供应商名称（电子签章）：</w:t>
      </w:r>
    </w:p>
    <w:p w14:paraId="3A499A71">
      <w:pPr>
        <w:autoSpaceDE w:val="0"/>
        <w:autoSpaceDN w:val="0"/>
        <w:spacing w:line="360" w:lineRule="auto"/>
        <w:ind w:firstLine="6480" w:firstLineChars="27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  年  月   日</w:t>
      </w:r>
    </w:p>
    <w:p w14:paraId="6BD24CB4">
      <w:pPr>
        <w:autoSpaceDE w:val="0"/>
        <w:autoSpaceDN w:val="0"/>
        <w:spacing w:line="360" w:lineRule="auto"/>
        <w:ind w:firstLine="6505" w:firstLineChars="2700"/>
        <w:rPr>
          <w:rFonts w:cs="仿宋_GB2312" w:asciiTheme="minorEastAsia" w:hAnsiTheme="minorEastAsia" w:eastAsiaTheme="minorEastAsia"/>
          <w:b/>
          <w:bCs/>
          <w:color w:val="auto"/>
          <w:sz w:val="24"/>
        </w:rPr>
        <w:sectPr>
          <w:pgSz w:w="11910" w:h="16840"/>
          <w:pgMar w:top="1440" w:right="1080" w:bottom="1440" w:left="1080" w:header="720" w:footer="720" w:gutter="0"/>
          <w:cols w:space="720" w:num="1"/>
        </w:sectPr>
      </w:pPr>
    </w:p>
    <w:p w14:paraId="6ECF158D">
      <w:pPr>
        <w:autoSpaceDE w:val="0"/>
        <w:autoSpaceDN w:val="0"/>
        <w:spacing w:line="360" w:lineRule="auto"/>
        <w:ind w:firstLine="6505" w:firstLineChars="2700"/>
        <w:rPr>
          <w:rFonts w:cs="仿宋_GB2312" w:asciiTheme="minorEastAsia" w:hAnsiTheme="minorEastAsia" w:eastAsiaTheme="minorEastAsia"/>
          <w:b/>
          <w:bCs/>
          <w:color w:val="auto"/>
          <w:sz w:val="24"/>
        </w:rPr>
      </w:pPr>
    </w:p>
    <w:p w14:paraId="142B1220">
      <w:pPr>
        <w:pStyle w:val="4"/>
        <w:jc w:val="center"/>
        <w:rPr>
          <w:rFonts w:asciiTheme="minorEastAsia" w:hAnsiTheme="minorEastAsia" w:eastAsiaTheme="minorEastAsia"/>
          <w:color w:val="auto"/>
        </w:rPr>
      </w:pPr>
      <w:bookmarkStart w:id="74" w:name="_Toc80205941"/>
      <w:bookmarkStart w:id="75" w:name="_Toc192089377"/>
      <w:r>
        <w:rPr>
          <w:rFonts w:hint="eastAsia" w:asciiTheme="minorEastAsia" w:hAnsiTheme="minorEastAsia" w:eastAsiaTheme="minorEastAsia"/>
          <w:color w:val="auto"/>
        </w:rPr>
        <w:t>第四节 报价文件格式</w:t>
      </w:r>
      <w:bookmarkEnd w:id="74"/>
      <w:bookmarkEnd w:id="75"/>
    </w:p>
    <w:p w14:paraId="6CF93AF5">
      <w:pPr>
        <w:snapToGrid w:val="0"/>
        <w:spacing w:before="165" w:beforeLines="50" w:after="50"/>
        <w:rPr>
          <w:rFonts w:asciiTheme="minorEastAsia" w:hAnsiTheme="minorEastAsia" w:eastAsiaTheme="minorEastAsia"/>
          <w:bCs/>
          <w:color w:val="auto"/>
          <w:sz w:val="32"/>
          <w:szCs w:val="20"/>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bCs/>
          <w:color w:val="auto"/>
        </w:rPr>
        <w:t>全流程电子文件</w:t>
      </w:r>
    </w:p>
    <w:p w14:paraId="36768BE8">
      <w:pPr>
        <w:snapToGrid w:val="0"/>
        <w:spacing w:before="165" w:beforeLines="50" w:after="50"/>
        <w:rPr>
          <w:rFonts w:asciiTheme="minorEastAsia" w:hAnsiTheme="minorEastAsia" w:eastAsiaTheme="minorEastAsia"/>
          <w:color w:val="auto"/>
          <w:sz w:val="24"/>
          <w:szCs w:val="20"/>
        </w:rPr>
      </w:pPr>
    </w:p>
    <w:p w14:paraId="141A6ED9">
      <w:pPr>
        <w:snapToGrid w:val="0"/>
        <w:spacing w:before="165" w:beforeLines="50" w:after="50"/>
        <w:rPr>
          <w:rFonts w:asciiTheme="minorEastAsia" w:hAnsiTheme="minorEastAsia" w:eastAsiaTheme="minorEastAsia"/>
          <w:color w:val="auto"/>
          <w:sz w:val="24"/>
          <w:szCs w:val="20"/>
        </w:rPr>
      </w:pPr>
    </w:p>
    <w:p w14:paraId="46D71731">
      <w:pPr>
        <w:snapToGrid w:val="0"/>
        <w:spacing w:before="165" w:beforeLines="50" w:after="50"/>
        <w:rPr>
          <w:rFonts w:asciiTheme="minorEastAsia" w:hAnsiTheme="minorEastAsia" w:eastAsiaTheme="minorEastAsia"/>
          <w:color w:val="auto"/>
          <w:sz w:val="24"/>
          <w:szCs w:val="20"/>
        </w:rPr>
      </w:pPr>
    </w:p>
    <w:p w14:paraId="1F684787">
      <w:pPr>
        <w:snapToGrid w:val="0"/>
        <w:spacing w:before="165" w:beforeLines="50" w:after="50"/>
        <w:jc w:val="center"/>
        <w:rPr>
          <w:rFonts w:cs="方正小标宋简体" w:asciiTheme="minorEastAsia" w:hAnsiTheme="minorEastAsia" w:eastAsiaTheme="minorEastAsia"/>
          <w:bCs/>
          <w:color w:val="auto"/>
          <w:sz w:val="44"/>
          <w:szCs w:val="44"/>
        </w:rPr>
      </w:pPr>
      <w:r>
        <w:rPr>
          <w:rFonts w:hint="eastAsia" w:cs="方正小标宋简体" w:asciiTheme="minorEastAsia" w:hAnsiTheme="minorEastAsia" w:eastAsiaTheme="minorEastAsia"/>
          <w:bCs/>
          <w:color w:val="auto"/>
          <w:sz w:val="44"/>
          <w:szCs w:val="44"/>
        </w:rPr>
        <w:t xml:space="preserve">报 </w:t>
      </w:r>
      <w:r>
        <w:rPr>
          <w:rFonts w:cs="方正小标宋简体" w:asciiTheme="minorEastAsia" w:hAnsiTheme="minorEastAsia" w:eastAsiaTheme="minorEastAsia"/>
          <w:bCs/>
          <w:color w:val="auto"/>
          <w:sz w:val="44"/>
          <w:szCs w:val="44"/>
        </w:rPr>
        <w:t xml:space="preserve"> </w:t>
      </w:r>
      <w:r>
        <w:rPr>
          <w:rFonts w:hint="eastAsia" w:cs="方正小标宋简体" w:asciiTheme="minorEastAsia" w:hAnsiTheme="minorEastAsia" w:eastAsiaTheme="minorEastAsia"/>
          <w:bCs/>
          <w:color w:val="auto"/>
          <w:sz w:val="44"/>
          <w:szCs w:val="44"/>
        </w:rPr>
        <w:t>价  文  件（封面）</w:t>
      </w:r>
    </w:p>
    <w:p w14:paraId="7E0CAAA0">
      <w:pPr>
        <w:snapToGrid w:val="0"/>
        <w:spacing w:before="165" w:beforeLines="50" w:after="50"/>
        <w:rPr>
          <w:rFonts w:asciiTheme="minorEastAsia" w:hAnsiTheme="minorEastAsia" w:eastAsiaTheme="minorEastAsia"/>
          <w:bCs/>
          <w:color w:val="auto"/>
          <w:sz w:val="24"/>
          <w:szCs w:val="20"/>
        </w:rPr>
      </w:pPr>
    </w:p>
    <w:p w14:paraId="387DD3B0">
      <w:pPr>
        <w:snapToGrid w:val="0"/>
        <w:spacing w:before="165" w:beforeLines="50" w:after="50"/>
        <w:rPr>
          <w:rFonts w:asciiTheme="minorEastAsia" w:hAnsiTheme="minorEastAsia" w:eastAsiaTheme="minorEastAsia"/>
          <w:bCs/>
          <w:color w:val="auto"/>
          <w:sz w:val="24"/>
          <w:szCs w:val="20"/>
        </w:rPr>
      </w:pPr>
    </w:p>
    <w:p w14:paraId="666D9583">
      <w:pPr>
        <w:snapToGrid w:val="0"/>
        <w:spacing w:before="165" w:beforeLines="50" w:after="50"/>
        <w:rPr>
          <w:rFonts w:asciiTheme="minorEastAsia" w:hAnsiTheme="minorEastAsia" w:eastAsiaTheme="minorEastAsia"/>
          <w:bCs/>
          <w:color w:val="auto"/>
          <w:sz w:val="24"/>
          <w:szCs w:val="20"/>
        </w:rPr>
      </w:pPr>
    </w:p>
    <w:p w14:paraId="25524AB6">
      <w:pPr>
        <w:snapToGrid w:val="0"/>
        <w:spacing w:before="165" w:beforeLines="50" w:after="50"/>
        <w:rPr>
          <w:rFonts w:asciiTheme="minorEastAsia" w:hAnsiTheme="minorEastAsia" w:eastAsiaTheme="minorEastAsia"/>
          <w:bCs/>
          <w:color w:val="auto"/>
          <w:sz w:val="24"/>
          <w:szCs w:val="20"/>
        </w:rPr>
      </w:pPr>
    </w:p>
    <w:p w14:paraId="5A2D438C">
      <w:pPr>
        <w:snapToGrid w:val="0"/>
        <w:spacing w:before="165" w:beforeLines="50" w:after="50"/>
        <w:rPr>
          <w:rFonts w:asciiTheme="minorEastAsia" w:hAnsiTheme="minorEastAsia" w:eastAsiaTheme="minorEastAsia"/>
          <w:bCs/>
          <w:color w:val="auto"/>
          <w:sz w:val="24"/>
          <w:szCs w:val="20"/>
        </w:rPr>
      </w:pPr>
    </w:p>
    <w:p w14:paraId="73B43898">
      <w:pPr>
        <w:snapToGrid w:val="0"/>
        <w:spacing w:before="165" w:beforeLines="50" w:after="50"/>
        <w:ind w:firstLine="640" w:firstLineChars="200"/>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项目名称：</w:t>
      </w:r>
    </w:p>
    <w:p w14:paraId="7AB4AD8F">
      <w:pPr>
        <w:snapToGrid w:val="0"/>
        <w:spacing w:before="165" w:beforeLines="50" w:after="50"/>
        <w:ind w:firstLine="720" w:firstLineChars="225"/>
        <w:rPr>
          <w:rFonts w:cs="宋体" w:asciiTheme="minorEastAsia" w:hAnsiTheme="minorEastAsia" w:eastAsiaTheme="minorEastAsia"/>
          <w:bCs/>
          <w:color w:val="auto"/>
          <w:sz w:val="32"/>
          <w:szCs w:val="32"/>
        </w:rPr>
      </w:pPr>
    </w:p>
    <w:p w14:paraId="716759A6">
      <w:pPr>
        <w:snapToGrid w:val="0"/>
        <w:spacing w:before="165" w:beforeLines="50" w:after="50"/>
        <w:ind w:firstLine="640" w:firstLineChars="200"/>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项目编号：</w:t>
      </w:r>
    </w:p>
    <w:p w14:paraId="7DF1E1AB">
      <w:pPr>
        <w:snapToGrid w:val="0"/>
        <w:spacing w:before="165" w:beforeLines="50" w:after="50"/>
        <w:ind w:firstLine="720" w:firstLineChars="225"/>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 xml:space="preserve"> </w:t>
      </w:r>
    </w:p>
    <w:p w14:paraId="0E0BDF9E">
      <w:pPr>
        <w:snapToGrid w:val="0"/>
        <w:spacing w:before="165" w:beforeLines="50" w:after="50"/>
        <w:ind w:firstLine="640" w:firstLineChars="200"/>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所竞分标（如有则填写，无分标时填写“无”或者留空）：</w:t>
      </w:r>
    </w:p>
    <w:p w14:paraId="39BD392F">
      <w:pPr>
        <w:snapToGrid w:val="0"/>
        <w:spacing w:before="165" w:beforeLines="50" w:after="50"/>
        <w:ind w:firstLine="720" w:firstLineChars="225"/>
        <w:rPr>
          <w:rFonts w:cs="宋体" w:asciiTheme="minorEastAsia" w:hAnsiTheme="minorEastAsia" w:eastAsiaTheme="minorEastAsia"/>
          <w:bCs/>
          <w:color w:val="auto"/>
          <w:sz w:val="32"/>
          <w:szCs w:val="32"/>
        </w:rPr>
      </w:pPr>
    </w:p>
    <w:p w14:paraId="521D36E1">
      <w:pPr>
        <w:pStyle w:val="8"/>
        <w:snapToGrid w:val="0"/>
        <w:spacing w:before="50" w:after="50"/>
        <w:ind w:firstLine="640" w:firstLineChars="200"/>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供应商名称：</w:t>
      </w:r>
    </w:p>
    <w:p w14:paraId="34E79493">
      <w:pPr>
        <w:pStyle w:val="8"/>
        <w:snapToGrid w:val="0"/>
        <w:spacing w:before="50" w:after="50"/>
        <w:ind w:firstLine="720" w:firstLineChars="225"/>
        <w:rPr>
          <w:rFonts w:cs="仿宋_GB2312" w:asciiTheme="minorEastAsia" w:hAnsiTheme="minorEastAsia" w:eastAsiaTheme="minorEastAsia"/>
          <w:bCs/>
          <w:color w:val="auto"/>
          <w:sz w:val="32"/>
          <w:szCs w:val="32"/>
        </w:rPr>
      </w:pPr>
    </w:p>
    <w:p w14:paraId="034614D0">
      <w:pPr>
        <w:pStyle w:val="8"/>
        <w:snapToGrid w:val="0"/>
        <w:spacing w:before="50" w:after="50"/>
        <w:ind w:firstLine="1280" w:firstLineChars="400"/>
        <w:rPr>
          <w:rFonts w:cs="仿宋_GB2312" w:asciiTheme="minorEastAsia" w:hAnsiTheme="minorEastAsia" w:eastAsiaTheme="minorEastAsia"/>
          <w:bCs/>
          <w:color w:val="auto"/>
          <w:sz w:val="32"/>
          <w:szCs w:val="32"/>
        </w:rPr>
      </w:pPr>
    </w:p>
    <w:p w14:paraId="0E94A228">
      <w:pPr>
        <w:snapToGrid w:val="0"/>
        <w:spacing w:before="165" w:beforeLines="50" w:after="50"/>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年    月    日</w:t>
      </w:r>
    </w:p>
    <w:p w14:paraId="74358E20">
      <w:pPr>
        <w:snapToGrid w:val="0"/>
        <w:spacing w:before="165" w:beforeLines="50" w:after="50" w:line="400" w:lineRule="exact"/>
        <w:jc w:val="center"/>
        <w:rPr>
          <w:rFonts w:asciiTheme="minorEastAsia" w:hAnsiTheme="minorEastAsia" w:eastAsiaTheme="minorEastAsia"/>
          <w:b/>
          <w:bCs/>
          <w:color w:val="auto"/>
          <w:sz w:val="32"/>
          <w:szCs w:val="32"/>
        </w:rPr>
      </w:pPr>
      <w:r>
        <w:rPr>
          <w:rFonts w:asciiTheme="minorEastAsia" w:hAnsiTheme="minorEastAsia" w:eastAsiaTheme="minorEastAsia"/>
          <w:color w:val="auto"/>
          <w:sz w:val="24"/>
        </w:rPr>
        <w:br w:type="page"/>
      </w:r>
      <w:r>
        <w:rPr>
          <w:rFonts w:hint="eastAsia" w:asciiTheme="minorEastAsia" w:hAnsiTheme="minorEastAsia" w:eastAsiaTheme="minorEastAsia"/>
          <w:b/>
          <w:bCs/>
          <w:color w:val="auto"/>
          <w:sz w:val="32"/>
          <w:szCs w:val="32"/>
        </w:rPr>
        <w:t>报价文件目录</w:t>
      </w:r>
    </w:p>
    <w:p w14:paraId="3D43100D">
      <w:pPr>
        <w:rPr>
          <w:rFonts w:cs="宋体" w:asciiTheme="minorEastAsia" w:hAnsiTheme="minorEastAsia" w:eastAsiaTheme="minorEastAsia"/>
          <w:color w:val="auto"/>
        </w:rPr>
      </w:pPr>
    </w:p>
    <w:p w14:paraId="744FEC0A">
      <w:pP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一、响应函………………………………………………………（页码）</w:t>
      </w:r>
    </w:p>
    <w:p w14:paraId="0B5FC47C">
      <w:pP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二、响应报价表…………………………………………………（页码）</w:t>
      </w:r>
    </w:p>
    <w:p w14:paraId="0813FF6A">
      <w:pPr>
        <w:snapToGrid w:val="0"/>
        <w:spacing w:before="165" w:beforeLines="50" w:after="50" w:line="360" w:lineRule="auto"/>
        <w:ind w:left="142" w:firstLine="640" w:firstLineChars="200"/>
        <w:jc w:val="left"/>
        <w:rPr>
          <w:rFonts w:cs="仿宋_GB2312" w:asciiTheme="minorEastAsia" w:hAnsiTheme="minorEastAsia" w:eastAsiaTheme="minorEastAsia"/>
          <w:color w:val="auto"/>
          <w:sz w:val="32"/>
          <w:szCs w:val="32"/>
        </w:rPr>
      </w:pPr>
    </w:p>
    <w:p w14:paraId="38684072">
      <w:pPr>
        <w:snapToGrid w:val="0"/>
        <w:spacing w:before="165" w:beforeLines="50" w:after="50" w:line="360" w:lineRule="auto"/>
        <w:ind w:left="142" w:firstLine="480" w:firstLineChars="20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br w:type="page"/>
      </w:r>
      <w:r>
        <w:rPr>
          <w:rFonts w:hint="eastAsia" w:asciiTheme="minorEastAsia" w:hAnsiTheme="minorEastAsia" w:eastAsiaTheme="minorEastAsia"/>
          <w:b/>
          <w:bCs/>
          <w:color w:val="auto"/>
          <w:sz w:val="32"/>
          <w:szCs w:val="32"/>
        </w:rPr>
        <w:t>一、响应函</w:t>
      </w:r>
    </w:p>
    <w:p w14:paraId="3F40A886">
      <w:pPr>
        <w:pStyle w:val="18"/>
        <w:spacing w:line="500" w:lineRule="exact"/>
        <w:jc w:val="center"/>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响应函</w:t>
      </w:r>
    </w:p>
    <w:p w14:paraId="427F0F64">
      <w:pPr>
        <w:pStyle w:val="18"/>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致：</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（采购代理机构名称）</w:t>
      </w:r>
    </w:p>
    <w:p w14:paraId="02BC73B3">
      <w:pPr>
        <w:pStyle w:val="18"/>
        <w:spacing w:line="360" w:lineRule="auto"/>
        <w:ind w:firstLine="400" w:firstLineChars="200"/>
        <w:rPr>
          <w:rFonts w:cs="宋体" w:asciiTheme="minorEastAsia" w:hAnsiTheme="minorEastAsia" w:eastAsiaTheme="minorEastAsia"/>
          <w:color w:val="auto"/>
        </w:rPr>
      </w:pPr>
    </w:p>
    <w:p w14:paraId="79DFE1B1">
      <w:pPr>
        <w:pStyle w:val="18"/>
        <w:spacing w:line="360" w:lineRule="auto"/>
        <w:ind w:firstLine="40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我方已仔细阅读了贵方组织的</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项目（项目编号：</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 xml:space="preserve">）的竞争性磋商采购文件的全部内容，现正式递交下述文件参加贵方组织的本次政府采购活动： </w:t>
      </w:r>
    </w:p>
    <w:p w14:paraId="516798D6">
      <w:pPr>
        <w:pStyle w:val="18"/>
        <w:spacing w:line="360" w:lineRule="auto"/>
        <w:ind w:firstLine="40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一、首次报价文件电子版</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份（包含按“第三章 供应商须知”提交的全部文件）；</w:t>
      </w:r>
    </w:p>
    <w:p w14:paraId="30554062">
      <w:pPr>
        <w:pStyle w:val="18"/>
        <w:spacing w:line="360" w:lineRule="auto"/>
        <w:ind w:firstLine="40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二、技术文件电子版</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份（包含按“第三章 供应商须知”提交的全部文件）；商务文件电子版</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份（包含按“第三章 供应商须知”提交的全部文件）；（商务技术文件已合并装订成册）</w:t>
      </w:r>
    </w:p>
    <w:p w14:paraId="0189DBB3">
      <w:pPr>
        <w:pStyle w:val="18"/>
        <w:spacing w:line="360" w:lineRule="auto"/>
        <w:ind w:firstLine="40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据此函，签字人兹宣布：</w:t>
      </w:r>
    </w:p>
    <w:p w14:paraId="49397843">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1、我方愿意以（大写）人民币</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元)的竞标总报价，提供服务期限（无分标时填写）：</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，提供本项目竞争性磋商采购文件第二章“服务需求一览表”中相应的采购内容。</w:t>
      </w:r>
    </w:p>
    <w:p w14:paraId="2293255F">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其中（有分标时填写）：</w:t>
      </w:r>
    </w:p>
    <w:p w14:paraId="4F70F23F">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分标报价为（大写）人民币</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元)，服务期限：</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w:t>
      </w:r>
    </w:p>
    <w:p w14:paraId="4A6653D6">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分标报价为（大写）人民币</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元)，服务期限：</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w:t>
      </w:r>
    </w:p>
    <w:p w14:paraId="4AC73C10">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w:t>
      </w:r>
    </w:p>
    <w:p w14:paraId="766EFA3E">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2、我方同意自本项目竞争性磋商采购文件采购公告规定的递交响应文件截止时间起遵循本响应函，并承诺在“第三章 供应商须知”规定的响应有效期内不修改、撤销响应文件。</w:t>
      </w:r>
    </w:p>
    <w:p w14:paraId="278EA50F">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3、我方在此声明，所递交的响应文件及有关资料内容完整、真实和准确。</w:t>
      </w:r>
    </w:p>
    <w:p w14:paraId="2940FF31">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4、如本项目采购内容涉及须符合国家强制规定的，我方承诺我方本次竞标均符合国家有关强制规定。</w:t>
      </w:r>
    </w:p>
    <w:p w14:paraId="4AB124DA">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5、我方承诺未被列入失信被执行人、重大税收违法案件当事人名单、政府采购严重违法失信行为记录名单，并已经具备《中华人民共和国政府采购法》中规定的参加政府采购活动的供应商应当具备的条件：</w:t>
      </w:r>
    </w:p>
    <w:p w14:paraId="0BD01EDE">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具有独立承担民事责任的能力；</w:t>
      </w:r>
    </w:p>
    <w:p w14:paraId="27FC7B45">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具有良好的商业信誉和健全的财务会计制度；</w:t>
      </w:r>
    </w:p>
    <w:p w14:paraId="7036BF99">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具有履行合同所必需的设备和专业技术能力；</w:t>
      </w:r>
    </w:p>
    <w:p w14:paraId="02AED2DF">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有依法缴纳税收和社会保障资金的良好记录；</w:t>
      </w:r>
    </w:p>
    <w:p w14:paraId="0753319A">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参加政府采购活动前三年内，在经营活动中没有重大违法记录；</w:t>
      </w:r>
    </w:p>
    <w:p w14:paraId="35F42FC1">
      <w:pPr>
        <w:pStyle w:val="18"/>
        <w:numPr>
          <w:ilvl w:val="0"/>
          <w:numId w:val="2"/>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法律、行政法规规定的其他条件。</w:t>
      </w:r>
    </w:p>
    <w:p w14:paraId="2C72231C">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54539C9">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7、我方已详细审核竞争性磋商采购文件，我方知道必须放弃提出含糊不清或误解问题的权利。</w:t>
      </w:r>
    </w:p>
    <w:p w14:paraId="22D1E45D">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8、我方承诺满足竞争性磋商采购文件第六章“合同文本”的条款，承担完成合同的责任和义务。</w:t>
      </w:r>
    </w:p>
    <w:p w14:paraId="1442357F">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9、我方同意应贵方要求提供与本竞标有关的任何数据或资料。若贵方需要，我方愿意提供我方作出的一切承诺的证明材料。</w:t>
      </w:r>
    </w:p>
    <w:p w14:paraId="3355F8E0">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10、我方完全理解贵方不一定接受响应报价最低的竞标人为成交供应商的行为。</w:t>
      </w:r>
    </w:p>
    <w:p w14:paraId="6C364B26">
      <w:pPr>
        <w:pStyle w:val="18"/>
        <w:spacing w:line="360" w:lineRule="auto"/>
        <w:ind w:firstLine="482"/>
        <w:rPr>
          <w:rFonts w:cs="宋体" w:asciiTheme="minorEastAsia" w:hAnsiTheme="minorEastAsia" w:eastAsiaTheme="minorEastAsia"/>
          <w:color w:val="auto"/>
        </w:rPr>
      </w:pPr>
      <w:r>
        <w:rPr>
          <w:rFonts w:hint="eastAsia" w:cs="宋体" w:asciiTheme="minorEastAsia" w:hAnsiTheme="minorEastAsia" w:eastAsiaTheme="minorEastAsia"/>
          <w:color w:val="auto"/>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B286D0">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提供虚假材料谋取中标、成交的；</w:t>
      </w:r>
    </w:p>
    <w:p w14:paraId="5EC5EA2B">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采取不正当手段诋毁、排挤其他供应商的；</w:t>
      </w:r>
    </w:p>
    <w:p w14:paraId="164A94FE">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与采购人、其他供应商或者采购代理机构恶意串通的；</w:t>
      </w:r>
    </w:p>
    <w:p w14:paraId="139930CA">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向采购人、采购代理机构行贿或者提供其他不正当利益的；</w:t>
      </w:r>
    </w:p>
    <w:p w14:paraId="0F2FEA2C">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在采购过程中与采购人进行协商谈判的；</w:t>
      </w:r>
    </w:p>
    <w:p w14:paraId="146A1A5C">
      <w:pPr>
        <w:pStyle w:val="18"/>
        <w:numPr>
          <w:ilvl w:val="0"/>
          <w:numId w:val="3"/>
        </w:numPr>
        <w:tabs>
          <w:tab w:val="left" w:pos="945"/>
        </w:tabs>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拒绝有关部门监督检查或提供虚假情况的。</w:t>
      </w:r>
    </w:p>
    <w:p w14:paraId="302ED7D5">
      <w:pPr>
        <w:pStyle w:val="18"/>
        <w:spacing w:line="360" w:lineRule="auto"/>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 w:val="21"/>
        </w:rPr>
        <w:t>12.与本磋商有关的一切正式往来信函请寄</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u w:val="single"/>
        </w:rPr>
        <w:t xml:space="preserve"> </w:t>
      </w:r>
    </w:p>
    <w:p w14:paraId="5D105743">
      <w:pPr>
        <w:pStyle w:val="18"/>
        <w:spacing w:line="360" w:lineRule="auto"/>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地址：</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 xml:space="preserve"> </w:t>
      </w:r>
    </w:p>
    <w:p w14:paraId="24DD285F">
      <w:pPr>
        <w:pStyle w:val="18"/>
        <w:spacing w:line="360" w:lineRule="auto"/>
        <w:ind w:firstLine="42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电话：</w:t>
      </w:r>
      <w:r>
        <w:rPr>
          <w:rFonts w:hint="eastAsia" w:cs="宋体" w:asciiTheme="minorEastAsia" w:hAnsiTheme="minorEastAsia" w:eastAsiaTheme="minorEastAsia"/>
          <w:color w:val="auto"/>
          <w:u w:val="single"/>
        </w:rPr>
        <w:t xml:space="preserve">                                      　　　　　　　　　</w:t>
      </w:r>
    </w:p>
    <w:p w14:paraId="2B2A9BE8">
      <w:pPr>
        <w:pStyle w:val="18"/>
        <w:spacing w:line="360" w:lineRule="auto"/>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传真：</w:t>
      </w:r>
      <w:r>
        <w:rPr>
          <w:rFonts w:hint="eastAsia" w:cs="宋体" w:asciiTheme="minorEastAsia" w:hAnsiTheme="minorEastAsia" w:eastAsiaTheme="minorEastAsia"/>
          <w:color w:val="auto"/>
          <w:u w:val="single"/>
        </w:rPr>
        <w:t>　　　　　　　　　　　　　　　　　　　　　　　　　　　　</w:t>
      </w:r>
    </w:p>
    <w:p w14:paraId="050F5A46">
      <w:pPr>
        <w:pStyle w:val="18"/>
        <w:spacing w:line="360" w:lineRule="auto"/>
        <w:ind w:firstLine="42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邮政编码：</w:t>
      </w:r>
      <w:r>
        <w:rPr>
          <w:rFonts w:hint="eastAsia" w:cs="宋体" w:asciiTheme="minorEastAsia" w:hAnsiTheme="minorEastAsia" w:eastAsiaTheme="minorEastAsia"/>
          <w:color w:val="auto"/>
          <w:u w:val="single"/>
        </w:rPr>
        <w:t xml:space="preserve">                                                    </w:t>
      </w:r>
    </w:p>
    <w:p w14:paraId="4E097F6D">
      <w:pPr>
        <w:pStyle w:val="18"/>
        <w:spacing w:line="360" w:lineRule="auto"/>
        <w:ind w:firstLine="42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开户名称：</w:t>
      </w:r>
      <w:r>
        <w:rPr>
          <w:rFonts w:hint="eastAsia" w:cs="宋体" w:asciiTheme="minorEastAsia" w:hAnsiTheme="minorEastAsia" w:eastAsiaTheme="minorEastAsia"/>
          <w:color w:val="auto"/>
          <w:u w:val="single"/>
        </w:rPr>
        <w:t xml:space="preserve">                                                    </w:t>
      </w:r>
    </w:p>
    <w:p w14:paraId="52C25ADC">
      <w:pPr>
        <w:pStyle w:val="18"/>
        <w:spacing w:line="360" w:lineRule="auto"/>
        <w:ind w:firstLine="42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开户银行：</w:t>
      </w:r>
      <w:r>
        <w:rPr>
          <w:rFonts w:hint="eastAsia" w:cs="宋体" w:asciiTheme="minorEastAsia" w:hAnsiTheme="minorEastAsia" w:eastAsiaTheme="minorEastAsia"/>
          <w:color w:val="auto"/>
          <w:u w:val="single"/>
        </w:rPr>
        <w:t xml:space="preserve">                                                    </w:t>
      </w:r>
    </w:p>
    <w:p w14:paraId="77F9272C">
      <w:pPr>
        <w:pStyle w:val="18"/>
        <w:spacing w:line="360" w:lineRule="auto"/>
        <w:ind w:firstLine="42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银行账号：</w:t>
      </w:r>
      <w:r>
        <w:rPr>
          <w:rFonts w:hint="eastAsia" w:cs="宋体" w:asciiTheme="minorEastAsia" w:hAnsiTheme="minorEastAsia" w:eastAsiaTheme="minorEastAsia"/>
          <w:color w:val="auto"/>
          <w:u w:val="single"/>
        </w:rPr>
        <w:t xml:space="preserve">                                                    </w:t>
      </w:r>
    </w:p>
    <w:p w14:paraId="43AD6EAB">
      <w:pPr>
        <w:pStyle w:val="16"/>
        <w:tabs>
          <w:tab w:val="left" w:pos="939"/>
        </w:tabs>
        <w:spacing w:line="360" w:lineRule="auto"/>
        <w:ind w:left="141" w:leftChars="67" w:firstLine="315" w:firstLineChars="1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特此承诺。</w:t>
      </w:r>
    </w:p>
    <w:p w14:paraId="691B21D1">
      <w:pPr>
        <w:autoSpaceDE w:val="0"/>
        <w:autoSpaceDN w:val="0"/>
        <w:spacing w:line="360" w:lineRule="auto"/>
        <w:ind w:left="4305" w:leftChars="1950" w:hanging="210" w:hanging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供应商名称（电子签章）：</w:t>
      </w:r>
    </w:p>
    <w:p w14:paraId="6DFDDA17">
      <w:pPr>
        <w:autoSpaceDE w:val="0"/>
        <w:autoSpaceDN w:val="0"/>
        <w:spacing w:line="360" w:lineRule="auto"/>
        <w:ind w:firstLine="4200" w:firstLineChars="2000"/>
        <w:rPr>
          <w:rFonts w:cs="宋体" w:asciiTheme="minorEastAsia" w:hAnsiTheme="minorEastAsia" w:eastAsiaTheme="minorEastAsia"/>
          <w:color w:val="auto"/>
          <w:szCs w:val="21"/>
          <w:lang w:val="zh-CN"/>
        </w:rPr>
      </w:pPr>
      <w:r>
        <w:rPr>
          <w:rFonts w:hint="eastAsia" w:cs="宋体" w:asciiTheme="minorEastAsia" w:hAnsiTheme="minorEastAsia" w:eastAsiaTheme="minorEastAsia"/>
          <w:color w:val="auto"/>
          <w:szCs w:val="21"/>
          <w:lang w:val="zh-CN"/>
        </w:rPr>
        <w:t>日期：  年  月   日</w:t>
      </w:r>
    </w:p>
    <w:p w14:paraId="7A4BB8D2">
      <w:pPr>
        <w:snapToGrid w:val="0"/>
        <w:spacing w:before="165" w:beforeLines="50" w:after="50" w:line="360" w:lineRule="auto"/>
        <w:jc w:val="left"/>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二、响应报价表</w:t>
      </w:r>
    </w:p>
    <w:p w14:paraId="72B5F533">
      <w:pPr>
        <w:snapToGrid w:val="0"/>
        <w:spacing w:before="50" w:after="50"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项目名称：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项目编号：</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分标：</w:t>
      </w:r>
      <w:r>
        <w:rPr>
          <w:rFonts w:hint="eastAsia" w:cs="宋体" w:asciiTheme="minorEastAsia" w:hAnsiTheme="minorEastAsia" w:eastAsiaTheme="minorEastAsia"/>
          <w:color w:val="auto"/>
          <w:sz w:val="24"/>
          <w:u w:val="single"/>
        </w:rPr>
        <w:t xml:space="preserve">           </w:t>
      </w:r>
    </w:p>
    <w:p w14:paraId="1653FC54">
      <w:pPr>
        <w:snapToGrid w:val="0"/>
        <w:spacing w:before="50" w:after="50" w:line="360" w:lineRule="auto"/>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供应商名称：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bl>
      <w:tblPr>
        <w:tblStyle w:val="28"/>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57"/>
        <w:gridCol w:w="1792"/>
        <w:gridCol w:w="1075"/>
        <w:gridCol w:w="1074"/>
        <w:gridCol w:w="1701"/>
        <w:gridCol w:w="1450"/>
        <w:gridCol w:w="742"/>
      </w:tblGrid>
      <w:tr w14:paraId="06F8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2" w:type="dxa"/>
            <w:tcBorders>
              <w:top w:val="single" w:color="auto" w:sz="4" w:space="0"/>
              <w:left w:val="single" w:color="auto" w:sz="4" w:space="0"/>
              <w:bottom w:val="single" w:color="auto" w:sz="4" w:space="0"/>
              <w:right w:val="single" w:color="auto" w:sz="4" w:space="0"/>
            </w:tcBorders>
            <w:vAlign w:val="center"/>
          </w:tcPr>
          <w:p w14:paraId="25F755EF">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36A850A3">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服务名称</w:t>
            </w:r>
          </w:p>
        </w:tc>
        <w:tc>
          <w:tcPr>
            <w:tcW w:w="1792" w:type="dxa"/>
            <w:tcBorders>
              <w:top w:val="single" w:color="auto" w:sz="4" w:space="0"/>
              <w:left w:val="single" w:color="auto" w:sz="4" w:space="0"/>
              <w:bottom w:val="single" w:color="auto" w:sz="4" w:space="0"/>
              <w:right w:val="single" w:color="auto" w:sz="4" w:space="0"/>
            </w:tcBorders>
            <w:vAlign w:val="center"/>
          </w:tcPr>
          <w:p w14:paraId="20BC8A3C">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具体服务内容</w:t>
            </w:r>
          </w:p>
        </w:tc>
        <w:tc>
          <w:tcPr>
            <w:tcW w:w="1075" w:type="dxa"/>
            <w:tcBorders>
              <w:top w:val="single" w:color="auto" w:sz="4" w:space="0"/>
              <w:left w:val="single" w:color="auto" w:sz="4" w:space="0"/>
              <w:bottom w:val="single" w:color="auto" w:sz="4" w:space="0"/>
              <w:right w:val="single" w:color="auto" w:sz="4" w:space="0"/>
            </w:tcBorders>
            <w:vAlign w:val="center"/>
          </w:tcPr>
          <w:p w14:paraId="7DE06130">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数量①</w:t>
            </w:r>
          </w:p>
        </w:tc>
        <w:tc>
          <w:tcPr>
            <w:tcW w:w="1074" w:type="dxa"/>
            <w:tcBorders>
              <w:top w:val="single" w:color="auto" w:sz="4" w:space="0"/>
              <w:left w:val="single" w:color="auto" w:sz="4" w:space="0"/>
              <w:bottom w:val="single" w:color="auto" w:sz="4" w:space="0"/>
              <w:right w:val="single" w:color="auto" w:sz="4" w:space="0"/>
            </w:tcBorders>
            <w:vAlign w:val="center"/>
          </w:tcPr>
          <w:p w14:paraId="7F621022">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单价(元)②</w:t>
            </w:r>
          </w:p>
        </w:tc>
        <w:tc>
          <w:tcPr>
            <w:tcW w:w="1701" w:type="dxa"/>
            <w:tcBorders>
              <w:top w:val="single" w:color="auto" w:sz="4" w:space="0"/>
              <w:left w:val="single" w:color="auto" w:sz="4" w:space="0"/>
              <w:bottom w:val="single" w:color="auto" w:sz="4" w:space="0"/>
              <w:right w:val="single" w:color="auto" w:sz="4" w:space="0"/>
            </w:tcBorders>
            <w:vAlign w:val="center"/>
          </w:tcPr>
          <w:p w14:paraId="7281A76C">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单项合价（元）</w:t>
            </w:r>
          </w:p>
          <w:p w14:paraId="7D64E6BC">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③＝①×②</w:t>
            </w:r>
          </w:p>
        </w:tc>
        <w:tc>
          <w:tcPr>
            <w:tcW w:w="1450" w:type="dxa"/>
            <w:tcBorders>
              <w:top w:val="single" w:color="auto" w:sz="4" w:space="0"/>
              <w:left w:val="single" w:color="auto" w:sz="4" w:space="0"/>
              <w:bottom w:val="single" w:color="auto" w:sz="4" w:space="0"/>
              <w:right w:val="single" w:color="auto" w:sz="4" w:space="0"/>
            </w:tcBorders>
          </w:tcPr>
          <w:p w14:paraId="0536A1AF">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服务要求（服务期限）</w:t>
            </w:r>
          </w:p>
        </w:tc>
        <w:tc>
          <w:tcPr>
            <w:tcW w:w="742" w:type="dxa"/>
            <w:tcBorders>
              <w:top w:val="single" w:color="auto" w:sz="4" w:space="0"/>
              <w:left w:val="single" w:color="auto" w:sz="4" w:space="0"/>
              <w:bottom w:val="single" w:color="auto" w:sz="4" w:space="0"/>
              <w:right w:val="single" w:color="auto" w:sz="4" w:space="0"/>
            </w:tcBorders>
            <w:vAlign w:val="center"/>
          </w:tcPr>
          <w:p w14:paraId="66E33469">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w:t>
            </w:r>
          </w:p>
        </w:tc>
      </w:tr>
      <w:tr w14:paraId="184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2" w:type="dxa"/>
            <w:tcBorders>
              <w:top w:val="single" w:color="auto" w:sz="4" w:space="0"/>
              <w:left w:val="single" w:color="auto" w:sz="4" w:space="0"/>
              <w:bottom w:val="single" w:color="auto" w:sz="4" w:space="0"/>
              <w:right w:val="single" w:color="auto" w:sz="4" w:space="0"/>
            </w:tcBorders>
            <w:vAlign w:val="center"/>
          </w:tcPr>
          <w:p w14:paraId="7F6A7D42">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1257" w:type="dxa"/>
            <w:tcBorders>
              <w:top w:val="single" w:color="auto" w:sz="4" w:space="0"/>
              <w:left w:val="single" w:color="auto" w:sz="4" w:space="0"/>
              <w:bottom w:val="single" w:color="auto" w:sz="4" w:space="0"/>
              <w:right w:val="single" w:color="auto" w:sz="4" w:space="0"/>
            </w:tcBorders>
            <w:vAlign w:val="center"/>
          </w:tcPr>
          <w:p w14:paraId="56E0F21B">
            <w:pPr>
              <w:snapToGrid w:val="0"/>
              <w:spacing w:before="50" w:after="50" w:line="360" w:lineRule="auto"/>
              <w:jc w:val="center"/>
              <w:rPr>
                <w:rFonts w:cs="宋体" w:asciiTheme="minorEastAsia" w:hAnsiTheme="minorEastAsia" w:eastAsiaTheme="minorEastAsia"/>
                <w:color w:val="auto"/>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59FCD8E">
            <w:pPr>
              <w:snapToGrid w:val="0"/>
              <w:spacing w:before="50" w:after="50" w:line="360" w:lineRule="auto"/>
              <w:jc w:val="center"/>
              <w:rPr>
                <w:rFonts w:cs="宋体" w:asciiTheme="minorEastAsia" w:hAnsiTheme="minorEastAsia" w:eastAsiaTheme="minorEastAsia"/>
                <w:color w:val="auto"/>
                <w:szCs w:val="21"/>
              </w:rPr>
            </w:pPr>
          </w:p>
        </w:tc>
        <w:tc>
          <w:tcPr>
            <w:tcW w:w="1075" w:type="dxa"/>
            <w:tcBorders>
              <w:top w:val="single" w:color="auto" w:sz="4" w:space="0"/>
              <w:left w:val="single" w:color="auto" w:sz="4" w:space="0"/>
              <w:bottom w:val="single" w:color="auto" w:sz="4" w:space="0"/>
              <w:right w:val="single" w:color="auto" w:sz="4" w:space="0"/>
            </w:tcBorders>
            <w:vAlign w:val="center"/>
          </w:tcPr>
          <w:p w14:paraId="470904EF">
            <w:pPr>
              <w:snapToGrid w:val="0"/>
              <w:spacing w:before="50" w:after="50" w:line="360" w:lineRule="auto"/>
              <w:jc w:val="center"/>
              <w:rPr>
                <w:rFonts w:cs="宋体" w:asciiTheme="minorEastAsia" w:hAnsiTheme="minorEastAsia" w:eastAsiaTheme="minorEastAsia"/>
                <w:color w:val="auto"/>
                <w:szCs w:val="21"/>
              </w:rPr>
            </w:pPr>
          </w:p>
        </w:tc>
        <w:tc>
          <w:tcPr>
            <w:tcW w:w="1074" w:type="dxa"/>
            <w:tcBorders>
              <w:top w:val="single" w:color="auto" w:sz="4" w:space="0"/>
              <w:left w:val="single" w:color="auto" w:sz="4" w:space="0"/>
              <w:bottom w:val="single" w:color="auto" w:sz="4" w:space="0"/>
              <w:right w:val="single" w:color="auto" w:sz="4" w:space="0"/>
            </w:tcBorders>
            <w:vAlign w:val="center"/>
          </w:tcPr>
          <w:p w14:paraId="7C8E9936">
            <w:pPr>
              <w:snapToGrid w:val="0"/>
              <w:spacing w:before="50" w:after="50" w:line="360" w:lineRule="auto"/>
              <w:jc w:val="center"/>
              <w:rPr>
                <w:rFonts w:cs="宋体" w:asciiTheme="minorEastAsia" w:hAnsiTheme="minorEastAsia" w:eastAsiaTheme="minorEastAsia"/>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8C075ED">
            <w:pPr>
              <w:snapToGrid w:val="0"/>
              <w:spacing w:before="50" w:after="50" w:line="360" w:lineRule="auto"/>
              <w:jc w:val="center"/>
              <w:rPr>
                <w:rFonts w:cs="宋体" w:asciiTheme="minorEastAsia" w:hAnsiTheme="minorEastAsia" w:eastAsiaTheme="minorEastAsia"/>
                <w:color w:val="auto"/>
                <w:szCs w:val="21"/>
              </w:rPr>
            </w:pPr>
          </w:p>
        </w:tc>
        <w:tc>
          <w:tcPr>
            <w:tcW w:w="1450" w:type="dxa"/>
            <w:tcBorders>
              <w:top w:val="single" w:color="auto" w:sz="4" w:space="0"/>
              <w:left w:val="single" w:color="auto" w:sz="4" w:space="0"/>
              <w:bottom w:val="single" w:color="auto" w:sz="4" w:space="0"/>
              <w:right w:val="single" w:color="auto" w:sz="4" w:space="0"/>
            </w:tcBorders>
          </w:tcPr>
          <w:p w14:paraId="2E7C35F5">
            <w:pPr>
              <w:snapToGrid w:val="0"/>
              <w:spacing w:before="50" w:after="50" w:line="360" w:lineRule="auto"/>
              <w:jc w:val="center"/>
              <w:rPr>
                <w:rFonts w:cs="宋体" w:asciiTheme="minorEastAsia" w:hAnsiTheme="minorEastAsia" w:eastAsiaTheme="minorEastAsia"/>
                <w:color w:val="auto"/>
                <w:szCs w:val="21"/>
              </w:rPr>
            </w:pPr>
          </w:p>
        </w:tc>
        <w:tc>
          <w:tcPr>
            <w:tcW w:w="742" w:type="dxa"/>
            <w:tcBorders>
              <w:top w:val="single" w:color="auto" w:sz="4" w:space="0"/>
              <w:left w:val="single" w:color="auto" w:sz="4" w:space="0"/>
              <w:bottom w:val="single" w:color="auto" w:sz="4" w:space="0"/>
              <w:right w:val="single" w:color="auto" w:sz="4" w:space="0"/>
            </w:tcBorders>
            <w:vAlign w:val="center"/>
          </w:tcPr>
          <w:p w14:paraId="7C81C07E">
            <w:pPr>
              <w:snapToGrid w:val="0"/>
              <w:spacing w:before="50" w:after="50" w:line="360" w:lineRule="auto"/>
              <w:jc w:val="center"/>
              <w:rPr>
                <w:rFonts w:cs="宋体" w:asciiTheme="minorEastAsia" w:hAnsiTheme="minorEastAsia" w:eastAsiaTheme="minorEastAsia"/>
                <w:color w:val="auto"/>
                <w:szCs w:val="21"/>
              </w:rPr>
            </w:pPr>
          </w:p>
        </w:tc>
      </w:tr>
      <w:tr w14:paraId="35BC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2" w:type="dxa"/>
            <w:tcBorders>
              <w:top w:val="single" w:color="auto" w:sz="4" w:space="0"/>
              <w:left w:val="single" w:color="auto" w:sz="4" w:space="0"/>
              <w:bottom w:val="single" w:color="auto" w:sz="4" w:space="0"/>
              <w:right w:val="single" w:color="auto" w:sz="4" w:space="0"/>
            </w:tcBorders>
            <w:vAlign w:val="center"/>
          </w:tcPr>
          <w:p w14:paraId="2E73A07A">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1257" w:type="dxa"/>
            <w:tcBorders>
              <w:top w:val="single" w:color="auto" w:sz="4" w:space="0"/>
              <w:left w:val="single" w:color="auto" w:sz="4" w:space="0"/>
              <w:bottom w:val="single" w:color="auto" w:sz="4" w:space="0"/>
              <w:right w:val="single" w:color="auto" w:sz="4" w:space="0"/>
            </w:tcBorders>
            <w:vAlign w:val="center"/>
          </w:tcPr>
          <w:p w14:paraId="1893ADEB">
            <w:pPr>
              <w:snapToGrid w:val="0"/>
              <w:spacing w:before="50" w:after="50" w:line="360" w:lineRule="auto"/>
              <w:jc w:val="center"/>
              <w:rPr>
                <w:rFonts w:cs="宋体" w:asciiTheme="minorEastAsia" w:hAnsiTheme="minorEastAsia" w:eastAsiaTheme="minorEastAsia"/>
                <w:color w:val="auto"/>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336D0236">
            <w:pPr>
              <w:snapToGrid w:val="0"/>
              <w:spacing w:before="50" w:after="50" w:line="360" w:lineRule="auto"/>
              <w:jc w:val="center"/>
              <w:rPr>
                <w:rFonts w:cs="宋体" w:asciiTheme="minorEastAsia" w:hAnsiTheme="minorEastAsia" w:eastAsiaTheme="minorEastAsia"/>
                <w:color w:val="auto"/>
                <w:szCs w:val="21"/>
              </w:rPr>
            </w:pPr>
          </w:p>
        </w:tc>
        <w:tc>
          <w:tcPr>
            <w:tcW w:w="1075" w:type="dxa"/>
            <w:tcBorders>
              <w:top w:val="single" w:color="auto" w:sz="4" w:space="0"/>
              <w:left w:val="single" w:color="auto" w:sz="4" w:space="0"/>
              <w:bottom w:val="single" w:color="auto" w:sz="4" w:space="0"/>
              <w:right w:val="single" w:color="auto" w:sz="4" w:space="0"/>
            </w:tcBorders>
            <w:vAlign w:val="center"/>
          </w:tcPr>
          <w:p w14:paraId="15543D19">
            <w:pPr>
              <w:snapToGrid w:val="0"/>
              <w:spacing w:before="50" w:after="50" w:line="360" w:lineRule="auto"/>
              <w:jc w:val="center"/>
              <w:rPr>
                <w:rFonts w:cs="宋体" w:asciiTheme="minorEastAsia" w:hAnsiTheme="minorEastAsia" w:eastAsiaTheme="minorEastAsia"/>
                <w:color w:val="auto"/>
                <w:szCs w:val="21"/>
              </w:rPr>
            </w:pPr>
          </w:p>
        </w:tc>
        <w:tc>
          <w:tcPr>
            <w:tcW w:w="1074" w:type="dxa"/>
            <w:tcBorders>
              <w:top w:val="single" w:color="auto" w:sz="4" w:space="0"/>
              <w:left w:val="single" w:color="auto" w:sz="4" w:space="0"/>
              <w:bottom w:val="single" w:color="auto" w:sz="4" w:space="0"/>
              <w:right w:val="single" w:color="auto" w:sz="4" w:space="0"/>
            </w:tcBorders>
            <w:vAlign w:val="center"/>
          </w:tcPr>
          <w:p w14:paraId="30FA004B">
            <w:pPr>
              <w:snapToGrid w:val="0"/>
              <w:spacing w:before="50" w:after="50" w:line="360" w:lineRule="auto"/>
              <w:jc w:val="center"/>
              <w:rPr>
                <w:rFonts w:cs="宋体" w:asciiTheme="minorEastAsia" w:hAnsiTheme="minorEastAsia" w:eastAsiaTheme="minorEastAsia"/>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8E9B138">
            <w:pPr>
              <w:snapToGrid w:val="0"/>
              <w:spacing w:before="50" w:after="50" w:line="360" w:lineRule="auto"/>
              <w:jc w:val="center"/>
              <w:rPr>
                <w:rFonts w:cs="宋体" w:asciiTheme="minorEastAsia" w:hAnsiTheme="minorEastAsia" w:eastAsiaTheme="minorEastAsia"/>
                <w:color w:val="auto"/>
                <w:szCs w:val="21"/>
              </w:rPr>
            </w:pPr>
          </w:p>
        </w:tc>
        <w:tc>
          <w:tcPr>
            <w:tcW w:w="1450" w:type="dxa"/>
            <w:tcBorders>
              <w:top w:val="single" w:color="auto" w:sz="4" w:space="0"/>
              <w:left w:val="single" w:color="auto" w:sz="4" w:space="0"/>
              <w:bottom w:val="single" w:color="auto" w:sz="4" w:space="0"/>
              <w:right w:val="single" w:color="auto" w:sz="4" w:space="0"/>
            </w:tcBorders>
          </w:tcPr>
          <w:p w14:paraId="74D9333E">
            <w:pPr>
              <w:snapToGrid w:val="0"/>
              <w:spacing w:before="50" w:after="50" w:line="360" w:lineRule="auto"/>
              <w:jc w:val="center"/>
              <w:rPr>
                <w:rFonts w:cs="宋体" w:asciiTheme="minorEastAsia" w:hAnsiTheme="minorEastAsia" w:eastAsiaTheme="minorEastAsia"/>
                <w:color w:val="auto"/>
                <w:szCs w:val="21"/>
              </w:rPr>
            </w:pPr>
          </w:p>
        </w:tc>
        <w:tc>
          <w:tcPr>
            <w:tcW w:w="742" w:type="dxa"/>
            <w:tcBorders>
              <w:top w:val="single" w:color="auto" w:sz="4" w:space="0"/>
              <w:left w:val="single" w:color="auto" w:sz="4" w:space="0"/>
              <w:bottom w:val="single" w:color="auto" w:sz="4" w:space="0"/>
              <w:right w:val="single" w:color="auto" w:sz="4" w:space="0"/>
            </w:tcBorders>
            <w:vAlign w:val="center"/>
          </w:tcPr>
          <w:p w14:paraId="7A236CDC">
            <w:pPr>
              <w:snapToGrid w:val="0"/>
              <w:spacing w:before="50" w:after="50" w:line="360" w:lineRule="auto"/>
              <w:jc w:val="center"/>
              <w:rPr>
                <w:rFonts w:cs="宋体" w:asciiTheme="minorEastAsia" w:hAnsiTheme="minorEastAsia" w:eastAsiaTheme="minorEastAsia"/>
                <w:color w:val="auto"/>
                <w:szCs w:val="21"/>
              </w:rPr>
            </w:pPr>
          </w:p>
        </w:tc>
      </w:tr>
      <w:tr w14:paraId="672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22" w:type="dxa"/>
            <w:tcBorders>
              <w:top w:val="single" w:color="auto" w:sz="4" w:space="0"/>
              <w:left w:val="single" w:color="auto" w:sz="4" w:space="0"/>
              <w:bottom w:val="single" w:color="auto" w:sz="4" w:space="0"/>
              <w:right w:val="single" w:color="auto" w:sz="4" w:space="0"/>
            </w:tcBorders>
            <w:vAlign w:val="center"/>
          </w:tcPr>
          <w:p w14:paraId="616320FD">
            <w:pPr>
              <w:snapToGrid w:val="0"/>
              <w:spacing w:before="50" w:after="50"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tc>
        <w:tc>
          <w:tcPr>
            <w:tcW w:w="1257" w:type="dxa"/>
            <w:tcBorders>
              <w:top w:val="single" w:color="auto" w:sz="4" w:space="0"/>
              <w:left w:val="single" w:color="auto" w:sz="4" w:space="0"/>
              <w:bottom w:val="single" w:color="auto" w:sz="4" w:space="0"/>
              <w:right w:val="single" w:color="auto" w:sz="4" w:space="0"/>
            </w:tcBorders>
            <w:vAlign w:val="center"/>
          </w:tcPr>
          <w:p w14:paraId="6C036B36">
            <w:pPr>
              <w:snapToGrid w:val="0"/>
              <w:spacing w:before="50" w:after="50" w:line="360" w:lineRule="auto"/>
              <w:jc w:val="center"/>
              <w:rPr>
                <w:rFonts w:cs="宋体" w:asciiTheme="minorEastAsia" w:hAnsiTheme="minorEastAsia" w:eastAsiaTheme="minorEastAsia"/>
                <w:color w:val="auto"/>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4D0D6CBD">
            <w:pPr>
              <w:snapToGrid w:val="0"/>
              <w:spacing w:before="50" w:after="50" w:line="360" w:lineRule="auto"/>
              <w:jc w:val="center"/>
              <w:rPr>
                <w:rFonts w:cs="宋体" w:asciiTheme="minorEastAsia" w:hAnsiTheme="minorEastAsia" w:eastAsiaTheme="minorEastAsia"/>
                <w:color w:val="auto"/>
                <w:szCs w:val="21"/>
              </w:rPr>
            </w:pPr>
          </w:p>
        </w:tc>
        <w:tc>
          <w:tcPr>
            <w:tcW w:w="1075" w:type="dxa"/>
            <w:tcBorders>
              <w:top w:val="single" w:color="auto" w:sz="4" w:space="0"/>
              <w:left w:val="single" w:color="auto" w:sz="4" w:space="0"/>
              <w:bottom w:val="single" w:color="auto" w:sz="4" w:space="0"/>
              <w:right w:val="single" w:color="auto" w:sz="4" w:space="0"/>
            </w:tcBorders>
            <w:vAlign w:val="center"/>
          </w:tcPr>
          <w:p w14:paraId="79C8F79E">
            <w:pPr>
              <w:snapToGrid w:val="0"/>
              <w:spacing w:before="50" w:after="50" w:line="360" w:lineRule="auto"/>
              <w:jc w:val="center"/>
              <w:rPr>
                <w:rFonts w:cs="宋体" w:asciiTheme="minorEastAsia" w:hAnsiTheme="minorEastAsia" w:eastAsiaTheme="minorEastAsia"/>
                <w:color w:val="auto"/>
                <w:szCs w:val="21"/>
              </w:rPr>
            </w:pPr>
          </w:p>
        </w:tc>
        <w:tc>
          <w:tcPr>
            <w:tcW w:w="1074" w:type="dxa"/>
            <w:tcBorders>
              <w:top w:val="single" w:color="auto" w:sz="4" w:space="0"/>
              <w:left w:val="single" w:color="auto" w:sz="4" w:space="0"/>
              <w:bottom w:val="single" w:color="auto" w:sz="4" w:space="0"/>
              <w:right w:val="single" w:color="auto" w:sz="4" w:space="0"/>
            </w:tcBorders>
            <w:vAlign w:val="center"/>
          </w:tcPr>
          <w:p w14:paraId="0DBFEF8B">
            <w:pPr>
              <w:snapToGrid w:val="0"/>
              <w:spacing w:before="50" w:after="50" w:line="360" w:lineRule="auto"/>
              <w:jc w:val="center"/>
              <w:rPr>
                <w:rFonts w:cs="宋体" w:asciiTheme="minorEastAsia" w:hAnsiTheme="minorEastAsia" w:eastAsiaTheme="minorEastAsia"/>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08D88E">
            <w:pPr>
              <w:snapToGrid w:val="0"/>
              <w:spacing w:before="50" w:after="50" w:line="360" w:lineRule="auto"/>
              <w:jc w:val="center"/>
              <w:rPr>
                <w:rFonts w:cs="宋体" w:asciiTheme="minorEastAsia" w:hAnsiTheme="minorEastAsia" w:eastAsiaTheme="minorEastAsia"/>
                <w:color w:val="auto"/>
                <w:szCs w:val="21"/>
              </w:rPr>
            </w:pPr>
          </w:p>
        </w:tc>
        <w:tc>
          <w:tcPr>
            <w:tcW w:w="1450" w:type="dxa"/>
            <w:tcBorders>
              <w:top w:val="single" w:color="auto" w:sz="4" w:space="0"/>
              <w:left w:val="single" w:color="auto" w:sz="4" w:space="0"/>
              <w:bottom w:val="single" w:color="auto" w:sz="4" w:space="0"/>
              <w:right w:val="single" w:color="auto" w:sz="4" w:space="0"/>
            </w:tcBorders>
          </w:tcPr>
          <w:p w14:paraId="53BAD730">
            <w:pPr>
              <w:snapToGrid w:val="0"/>
              <w:spacing w:before="50" w:after="50" w:line="360" w:lineRule="auto"/>
              <w:jc w:val="center"/>
              <w:rPr>
                <w:rFonts w:cs="宋体" w:asciiTheme="minorEastAsia" w:hAnsiTheme="minorEastAsia" w:eastAsiaTheme="minorEastAsia"/>
                <w:color w:val="auto"/>
                <w:szCs w:val="21"/>
              </w:rPr>
            </w:pPr>
          </w:p>
        </w:tc>
        <w:tc>
          <w:tcPr>
            <w:tcW w:w="742" w:type="dxa"/>
            <w:tcBorders>
              <w:top w:val="single" w:color="auto" w:sz="4" w:space="0"/>
              <w:left w:val="single" w:color="auto" w:sz="4" w:space="0"/>
              <w:bottom w:val="single" w:color="auto" w:sz="4" w:space="0"/>
              <w:right w:val="single" w:color="auto" w:sz="4" w:space="0"/>
            </w:tcBorders>
            <w:vAlign w:val="center"/>
          </w:tcPr>
          <w:p w14:paraId="7464119D">
            <w:pPr>
              <w:snapToGrid w:val="0"/>
              <w:spacing w:before="50" w:after="50" w:line="360" w:lineRule="auto"/>
              <w:jc w:val="center"/>
              <w:rPr>
                <w:rFonts w:cs="宋体" w:asciiTheme="minorEastAsia" w:hAnsiTheme="minorEastAsia" w:eastAsiaTheme="minorEastAsia"/>
                <w:color w:val="auto"/>
                <w:szCs w:val="21"/>
              </w:rPr>
            </w:pPr>
          </w:p>
        </w:tc>
      </w:tr>
      <w:tr w14:paraId="1974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99359AA">
            <w:pPr>
              <w:snapToGrid w:val="0"/>
              <w:spacing w:before="50" w:after="50"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报价合计（包含税费等所有费用）：（大写）人民币</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w:t>
            </w:r>
          </w:p>
        </w:tc>
      </w:tr>
      <w:tr w14:paraId="1B4B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4074CB5">
            <w:pPr>
              <w:snapToGrid w:val="0"/>
              <w:spacing w:before="50" w:after="50"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w:t>
            </w:r>
            <w:r>
              <w:rPr>
                <w:rFonts w:hint="eastAsia" w:cs="宋体" w:asciiTheme="minorEastAsia" w:hAnsiTheme="minorEastAsia" w:eastAsiaTheme="minorEastAsia"/>
                <w:color w:val="auto"/>
                <w:szCs w:val="21"/>
              </w:rPr>
              <w:t>分标（此处有分标时填写具体分标号，无分标时填写“无”）</w:t>
            </w:r>
          </w:p>
        </w:tc>
      </w:tr>
      <w:tr w14:paraId="458A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9760C6B">
            <w:pPr>
              <w:snapToGrid w:val="0"/>
              <w:spacing w:before="50" w:after="50"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验收标准：</w:t>
            </w:r>
          </w:p>
        </w:tc>
      </w:tr>
      <w:tr w14:paraId="6E8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0D660EF">
            <w:pPr>
              <w:snapToGrid w:val="0"/>
              <w:spacing w:before="50" w:after="50"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优惠及其它：</w:t>
            </w:r>
          </w:p>
        </w:tc>
      </w:tr>
    </w:tbl>
    <w:p w14:paraId="60A52324">
      <w:pPr>
        <w:snapToGrid w:val="0"/>
        <w:spacing w:before="50" w:after="50"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注： </w:t>
      </w:r>
    </w:p>
    <w:p w14:paraId="1B3F355F">
      <w:pPr>
        <w:snapToGrid w:val="0"/>
        <w:spacing w:before="50" w:after="50"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 供应商需按本表格式填写，不得自行更改，也不得留空, 如有多分标，按分标分别提供响应报价表</w:t>
      </w:r>
      <w:r>
        <w:rPr>
          <w:rFonts w:hint="eastAsia" w:cs="宋体" w:asciiTheme="minorEastAsia" w:hAnsiTheme="minorEastAsia" w:eastAsiaTheme="minorEastAsia"/>
          <w:b/>
          <w:color w:val="auto"/>
          <w:kern w:val="0"/>
          <w:sz w:val="24"/>
          <w:lang w:val="zh-CN"/>
        </w:rPr>
        <w:t>。</w:t>
      </w:r>
    </w:p>
    <w:p w14:paraId="5D808D25">
      <w:pPr>
        <w:snapToGrid w:val="0"/>
        <w:spacing w:before="50" w:after="50" w:line="360" w:lineRule="auto"/>
        <w:ind w:firstLine="480" w:firstLineChars="2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2、如为联合体响应的，“供应商名称”处必须列明联合体各方名称，并标注联合体牵头人名称，且盖章处须加盖联合体各方公章，</w:t>
      </w:r>
      <w:r>
        <w:rPr>
          <w:rFonts w:hint="eastAsia" w:cs="宋体" w:asciiTheme="minorEastAsia" w:hAnsiTheme="minorEastAsia" w:eastAsiaTheme="minorEastAsia"/>
          <w:b/>
          <w:color w:val="auto"/>
          <w:kern w:val="0"/>
          <w:sz w:val="24"/>
          <w:lang w:val="zh-CN"/>
        </w:rPr>
        <w:t>否则其响应作无效响应处理。</w:t>
      </w:r>
    </w:p>
    <w:p w14:paraId="5FFC198C">
      <w:pPr>
        <w:snapToGrid w:val="0"/>
        <w:spacing w:before="50" w:after="50" w:line="360" w:lineRule="auto"/>
        <w:ind w:firstLine="480" w:firstLineChars="2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3、以上表格要求细分项目及报价，在“具体服务内容”一栏中，填写具体服务，，</w:t>
      </w:r>
      <w:r>
        <w:rPr>
          <w:rFonts w:hint="eastAsia" w:cs="宋体" w:asciiTheme="minorEastAsia" w:hAnsiTheme="minorEastAsia" w:eastAsiaTheme="minorEastAsia"/>
          <w:b/>
          <w:color w:val="auto"/>
          <w:kern w:val="0"/>
          <w:sz w:val="24"/>
          <w:lang w:val="zh-CN"/>
        </w:rPr>
        <w:t>否则其响应作无效响应处理。</w:t>
      </w:r>
    </w:p>
    <w:p w14:paraId="2A9F3D08">
      <w:pPr>
        <w:snapToGrid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4、特别提示：采购机构将对项目名称和项目编号，成交供应商名称、地址和成交金额，主要成交标的的名称、规格型号、数量、单价、服务要求等予以公示。</w:t>
      </w:r>
    </w:p>
    <w:p w14:paraId="4D21D0BA">
      <w:pPr>
        <w:snapToGrid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szCs w:val="22"/>
          <w:lang w:val="zh-CN"/>
        </w:rPr>
        <w:t>5、</w:t>
      </w:r>
      <w:r>
        <w:rPr>
          <w:rFonts w:hint="eastAsia" w:cs="宋体" w:asciiTheme="minorEastAsia" w:hAnsiTheme="minorEastAsia" w:eastAsiaTheme="minorEastAsia"/>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162E20A">
      <w:pPr>
        <w:autoSpaceDE w:val="0"/>
        <w:autoSpaceDN w:val="0"/>
        <w:spacing w:line="360" w:lineRule="auto"/>
        <w:ind w:left="4335" w:leftChars="1950" w:hanging="240" w:hangingChars="1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供应商名称（电子签章）：</w:t>
      </w:r>
    </w:p>
    <w:p w14:paraId="1BFDB0A4">
      <w:pPr>
        <w:pStyle w:val="18"/>
        <w:spacing w:line="500" w:lineRule="exact"/>
        <w:ind w:firstLine="4080" w:firstLineChars="1700"/>
        <w:rPr>
          <w:rFonts w:cs="宋体" w:asciiTheme="minorEastAsia" w:hAnsiTheme="minorEastAsia" w:eastAsiaTheme="minorEastAsia"/>
          <w:color w:val="auto"/>
          <w:sz w:val="24"/>
          <w:lang w:val="zh-CN"/>
        </w:rPr>
      </w:pPr>
      <w:r>
        <w:rPr>
          <w:rFonts w:hint="eastAsia" w:cs="宋体" w:asciiTheme="minorEastAsia" w:hAnsiTheme="minorEastAsia" w:eastAsiaTheme="minorEastAsia"/>
          <w:color w:val="auto"/>
          <w:sz w:val="24"/>
          <w:lang w:val="zh-CN"/>
        </w:rPr>
        <w:t>日</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lang w:val="zh-CN"/>
        </w:rPr>
        <w:t>期：  年  月   日</w:t>
      </w:r>
    </w:p>
    <w:p w14:paraId="1BEA2657">
      <w:pPr>
        <w:pStyle w:val="18"/>
        <w:spacing w:line="500" w:lineRule="exact"/>
        <w:ind w:firstLine="6360" w:firstLineChars="2650"/>
        <w:rPr>
          <w:rFonts w:cs="仿宋_GB2312" w:asciiTheme="minorEastAsia" w:hAnsiTheme="minorEastAsia" w:eastAsiaTheme="minorEastAsia"/>
          <w:color w:val="auto"/>
          <w:sz w:val="24"/>
          <w:lang w:val="zh-CN"/>
        </w:rPr>
      </w:pPr>
    </w:p>
    <w:p w14:paraId="25D76FAF">
      <w:pPr>
        <w:pStyle w:val="4"/>
        <w:jc w:val="center"/>
        <w:rPr>
          <w:rFonts w:asciiTheme="minorEastAsia" w:hAnsiTheme="minorEastAsia" w:eastAsiaTheme="minorEastAsia"/>
          <w:b w:val="0"/>
          <w:color w:val="auto"/>
        </w:rPr>
      </w:pPr>
      <w:bookmarkStart w:id="76" w:name="_Toc80205942"/>
      <w:bookmarkStart w:id="77" w:name="_Toc192089378"/>
      <w:r>
        <w:rPr>
          <w:rFonts w:hint="eastAsia" w:asciiTheme="minorEastAsia" w:hAnsiTheme="minorEastAsia" w:eastAsiaTheme="minorEastAsia"/>
          <w:color w:val="auto"/>
        </w:rPr>
        <w:t>第五节 其他文书、文件格式</w:t>
      </w:r>
      <w:bookmarkEnd w:id="76"/>
      <w:bookmarkEnd w:id="77"/>
    </w:p>
    <w:p w14:paraId="405DCF77">
      <w:pPr>
        <w:jc w:val="center"/>
        <w:rPr>
          <w:rFonts w:cs="宋体" w:asciiTheme="minorEastAsia" w:hAnsiTheme="minorEastAsia" w:eastAsiaTheme="minorEastAsia"/>
          <w:b/>
          <w:bCs/>
          <w:color w:val="auto"/>
          <w:sz w:val="32"/>
          <w:szCs w:val="32"/>
          <w:lang w:val="en"/>
        </w:rPr>
      </w:pPr>
      <w:r>
        <w:rPr>
          <w:rFonts w:hint="eastAsia" w:cs="宋体" w:asciiTheme="minorEastAsia" w:hAnsiTheme="minorEastAsia" w:eastAsiaTheme="minorEastAsia"/>
          <w:b/>
          <w:bCs/>
          <w:color w:val="auto"/>
          <w:sz w:val="32"/>
          <w:szCs w:val="32"/>
          <w:lang w:val="en"/>
        </w:rPr>
        <w:t>知识产权合规性声明</w:t>
      </w:r>
    </w:p>
    <w:p w14:paraId="20616A09">
      <w:pP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 xml:space="preserve">    </w:t>
      </w:r>
    </w:p>
    <w:p w14:paraId="021C8ECD">
      <w:pPr>
        <w:rPr>
          <w:rFonts w:cs="仿宋_GB2312" w:asciiTheme="minorEastAsia" w:hAnsiTheme="minorEastAsia" w:eastAsiaTheme="minorEastAsia"/>
          <w:color w:val="auto"/>
          <w:sz w:val="30"/>
          <w:szCs w:val="30"/>
          <w:lang w:val="en"/>
        </w:rPr>
      </w:pPr>
      <w:r>
        <w:rPr>
          <w:rFonts w:hint="eastAsia" w:cs="仿宋_GB2312" w:asciiTheme="minorEastAsia" w:hAnsiTheme="minorEastAsia" w:eastAsiaTheme="minorEastAsia"/>
          <w:color w:val="auto"/>
          <w:sz w:val="30"/>
          <w:szCs w:val="30"/>
        </w:rPr>
        <w:t xml:space="preserve">    </w:t>
      </w:r>
      <w:r>
        <w:rPr>
          <w:rFonts w:hint="eastAsia" w:cs="仿宋_GB2312" w:asciiTheme="minorEastAsia" w:hAnsiTheme="minorEastAsia" w:eastAsiaTheme="minorEastAsia"/>
          <w:color w:val="auto"/>
          <w:sz w:val="28"/>
          <w:szCs w:val="30"/>
        </w:rPr>
        <w:t>本</w:t>
      </w:r>
      <w:r>
        <w:rPr>
          <w:rFonts w:hint="eastAsia" w:cs="仿宋_GB2312" w:asciiTheme="minorEastAsia" w:hAnsiTheme="minorEastAsia" w:eastAsiaTheme="minorEastAsia"/>
          <w:color w:val="auto"/>
          <w:sz w:val="28"/>
          <w:szCs w:val="30"/>
          <w:lang w:val="en"/>
        </w:rPr>
        <w:t>企业（单位）自愿参与政府投资政府采购的</w:t>
      </w:r>
      <w:r>
        <w:rPr>
          <w:rFonts w:hint="eastAsia" w:cs="仿宋_GB2312" w:asciiTheme="minorEastAsia" w:hAnsiTheme="minorEastAsia" w:eastAsiaTheme="minorEastAsia"/>
          <w:color w:val="auto"/>
          <w:sz w:val="28"/>
          <w:szCs w:val="30"/>
          <w:u w:val="single"/>
          <w:lang w:val="en"/>
        </w:rPr>
        <w:t>[项目名称]</w:t>
      </w:r>
      <w:r>
        <w:rPr>
          <w:rFonts w:hint="eastAsia" w:cs="仿宋_GB2312" w:asciiTheme="minorEastAsia" w:hAnsiTheme="minorEastAsia" w:eastAsiaTheme="minorEastAsia"/>
          <w:color w:val="auto"/>
          <w:sz w:val="28"/>
          <w:szCs w:val="30"/>
          <w:lang w:val="en"/>
        </w:rPr>
        <w:t>项目，</w:t>
      </w:r>
      <w:r>
        <w:rPr>
          <w:rFonts w:hint="eastAsia" w:cs="仿宋_GB2312" w:asciiTheme="minorEastAsia" w:hAnsiTheme="minorEastAsia" w:eastAsiaTheme="minorEastAsia"/>
          <w:b/>
          <w:bCs/>
          <w:color w:val="auto"/>
          <w:sz w:val="28"/>
          <w:szCs w:val="30"/>
          <w:lang w:val="en"/>
        </w:rPr>
        <w:t>在此郑重承诺：</w:t>
      </w:r>
      <w:r>
        <w:rPr>
          <w:rFonts w:hint="eastAsia" w:cs="仿宋_GB2312" w:asciiTheme="minorEastAsia" w:hAnsiTheme="minorEastAsia" w:eastAsiaTheme="minorEastAsia"/>
          <w:color w:val="auto"/>
          <w:sz w:val="28"/>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cs="仿宋_GB2312" w:asciiTheme="minorEastAsia" w:hAnsiTheme="minorEastAsia" w:eastAsiaTheme="minorEastAsia"/>
          <w:color w:val="auto"/>
          <w:sz w:val="28"/>
          <w:szCs w:val="30"/>
        </w:rPr>
        <w:t>单位</w:t>
      </w:r>
      <w:r>
        <w:rPr>
          <w:rFonts w:hint="eastAsia" w:cs="仿宋_GB2312" w:asciiTheme="minorEastAsia" w:hAnsiTheme="minorEastAsia" w:eastAsiaTheme="minorEastAsia"/>
          <w:color w:val="auto"/>
          <w:sz w:val="28"/>
          <w:szCs w:val="30"/>
          <w:lang w:val="en"/>
        </w:rPr>
        <w:t>）将承担由此产生的全部责任。</w:t>
      </w:r>
    </w:p>
    <w:p w14:paraId="24D19CD5">
      <w:pPr>
        <w:snapToGrid w:val="0"/>
        <w:spacing w:line="360" w:lineRule="auto"/>
        <w:ind w:left="5137" w:leftChars="1736" w:hanging="1491" w:hangingChars="825"/>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xml:space="preserve">           </w:t>
      </w:r>
    </w:p>
    <w:p w14:paraId="73029D82">
      <w:pPr>
        <w:snapToGrid w:val="0"/>
        <w:spacing w:line="360" w:lineRule="auto"/>
        <w:ind w:left="5137" w:leftChars="1736" w:hanging="1491" w:hangingChars="825"/>
        <w:rPr>
          <w:rFonts w:asciiTheme="minorEastAsia" w:hAnsiTheme="minorEastAsia" w:eastAsiaTheme="minorEastAsia"/>
          <w:b/>
          <w:color w:val="auto"/>
          <w:sz w:val="18"/>
          <w:szCs w:val="18"/>
        </w:rPr>
      </w:pPr>
    </w:p>
    <w:p w14:paraId="5F5D2927">
      <w:pPr>
        <w:snapToGrid w:val="0"/>
        <w:spacing w:line="360" w:lineRule="auto"/>
        <w:ind w:left="5137" w:leftChars="1736" w:hanging="1491" w:hangingChars="825"/>
        <w:rPr>
          <w:rFonts w:asciiTheme="minorEastAsia" w:hAnsiTheme="minorEastAsia" w:eastAsiaTheme="minorEastAsia"/>
          <w:b/>
          <w:color w:val="auto"/>
          <w:sz w:val="18"/>
          <w:szCs w:val="18"/>
        </w:rPr>
      </w:pPr>
    </w:p>
    <w:p w14:paraId="3CF4EDC8">
      <w:pPr>
        <w:snapToGrid w:val="0"/>
        <w:spacing w:line="360" w:lineRule="auto"/>
        <w:ind w:left="5137" w:leftChars="1736" w:hanging="1491" w:hangingChars="825"/>
        <w:rPr>
          <w:rFonts w:asciiTheme="minorEastAsia" w:hAnsiTheme="minorEastAsia" w:eastAsiaTheme="minorEastAsia"/>
          <w:b/>
          <w:color w:val="auto"/>
          <w:sz w:val="18"/>
          <w:szCs w:val="18"/>
        </w:rPr>
      </w:pPr>
    </w:p>
    <w:p w14:paraId="38A70D4F">
      <w:pPr>
        <w:snapToGrid w:val="0"/>
        <w:spacing w:line="360" w:lineRule="auto"/>
        <w:ind w:left="5137" w:leftChars="1736" w:hanging="1491" w:hangingChars="825"/>
        <w:rPr>
          <w:rFonts w:cs="仿宋_GB2312" w:asciiTheme="minorEastAsia" w:hAnsiTheme="minorEastAsia" w:eastAsiaTheme="minorEastAsia"/>
          <w:color w:val="auto"/>
          <w:kern w:val="0"/>
          <w:sz w:val="24"/>
        </w:rPr>
      </w:pPr>
      <w:r>
        <w:rPr>
          <w:rFonts w:asciiTheme="minorEastAsia" w:hAnsiTheme="minorEastAsia" w:eastAsiaTheme="minorEastAsia"/>
          <w:b/>
          <w:color w:val="auto"/>
          <w:sz w:val="18"/>
          <w:szCs w:val="18"/>
        </w:rPr>
        <w:t xml:space="preserve">      </w:t>
      </w:r>
      <w:r>
        <w:rPr>
          <w:rFonts w:hint="eastAsia" w:cs="仿宋_GB2312" w:asciiTheme="minorEastAsia" w:hAnsiTheme="minorEastAsia" w:eastAsiaTheme="minorEastAsia"/>
          <w:color w:val="auto"/>
          <w:kern w:val="0"/>
          <w:sz w:val="24"/>
          <w:lang w:val="zh-CN"/>
        </w:rPr>
        <w:t>投标人名称(电子签章)：</w:t>
      </w:r>
    </w:p>
    <w:p w14:paraId="2787163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32BD0B74">
      <w:pPr>
        <w:widowControl/>
        <w:jc w:val="left"/>
        <w:rPr>
          <w:rFonts w:cs="仿宋_GB2312" w:asciiTheme="minorEastAsia" w:hAnsiTheme="minorEastAsia" w:eastAsiaTheme="minorEastAsia"/>
          <w:color w:val="auto"/>
          <w:sz w:val="24"/>
        </w:rPr>
        <w:sectPr>
          <w:pgSz w:w="11906" w:h="16838"/>
          <w:pgMar w:top="1440" w:right="1080" w:bottom="1440" w:left="1080" w:header="720" w:footer="720" w:gutter="0"/>
          <w:cols w:space="720" w:num="1"/>
          <w:docGrid w:type="lines" w:linePitch="331" w:charSpace="0"/>
        </w:sectPr>
      </w:pPr>
    </w:p>
    <w:p w14:paraId="4C46E86D">
      <w:pPr>
        <w:spacing w:line="520" w:lineRule="exact"/>
        <w:rPr>
          <w:rFonts w:cs="宋体" w:asciiTheme="minorEastAsia" w:hAnsiTheme="minorEastAsia" w:eastAsiaTheme="minorEastAsia"/>
          <w:color w:val="auto"/>
          <w:sz w:val="24"/>
        </w:rPr>
      </w:pPr>
    </w:p>
    <w:p w14:paraId="5CA74746">
      <w:pPr>
        <w:spacing w:line="520" w:lineRule="exact"/>
        <w:jc w:val="center"/>
        <w:rPr>
          <w:rFonts w:cs="宋体" w:asciiTheme="minorEastAsia" w:hAnsiTheme="minorEastAsia" w:eastAsiaTheme="minorEastAsia"/>
          <w:color w:val="auto"/>
          <w:sz w:val="32"/>
          <w:szCs w:val="32"/>
        </w:rPr>
      </w:pPr>
      <w:r>
        <w:rPr>
          <w:rFonts w:hint="eastAsia" w:cs="宋体" w:asciiTheme="minorEastAsia" w:hAnsiTheme="minorEastAsia" w:eastAsiaTheme="minorEastAsia"/>
          <w:color w:val="auto"/>
          <w:sz w:val="44"/>
          <w:szCs w:val="44"/>
        </w:rPr>
        <w:t>残疾人福利性单位声明函</w:t>
      </w:r>
    </w:p>
    <w:p w14:paraId="6363CC29">
      <w:pPr>
        <w:spacing w:line="520" w:lineRule="exact"/>
        <w:rPr>
          <w:rFonts w:cs="宋体" w:asciiTheme="minorEastAsia" w:hAnsiTheme="minorEastAsia" w:eastAsiaTheme="minorEastAsia"/>
          <w:color w:val="auto"/>
          <w:sz w:val="32"/>
          <w:szCs w:val="32"/>
        </w:rPr>
      </w:pPr>
    </w:p>
    <w:p w14:paraId="11A55FA5">
      <w:pPr>
        <w:spacing w:line="48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单位的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项目采购活动由本单位提供服务。</w:t>
      </w:r>
    </w:p>
    <w:p w14:paraId="408B9DB6">
      <w:pPr>
        <w:spacing w:line="480" w:lineRule="auto"/>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本单位对上述声明的真实性负责。如有虚假，将依法承担相应责任。</w:t>
      </w:r>
    </w:p>
    <w:p w14:paraId="6B6EC659">
      <w:pPr>
        <w:spacing w:line="360" w:lineRule="auto"/>
        <w:contextualSpacing/>
        <w:rPr>
          <w:rFonts w:cs="宋体" w:asciiTheme="minorEastAsia" w:hAnsiTheme="minorEastAsia" w:eastAsiaTheme="minorEastAsia"/>
          <w:color w:val="auto"/>
          <w:sz w:val="24"/>
        </w:rPr>
      </w:pPr>
    </w:p>
    <w:p w14:paraId="0E166D0A">
      <w:pPr>
        <w:spacing w:line="360" w:lineRule="auto"/>
        <w:contextualSpacing/>
        <w:rPr>
          <w:rFonts w:cs="宋体" w:asciiTheme="minorEastAsia" w:hAnsiTheme="minorEastAsia" w:eastAsiaTheme="minorEastAsia"/>
          <w:color w:val="auto"/>
          <w:sz w:val="24"/>
        </w:rPr>
      </w:pPr>
    </w:p>
    <w:p w14:paraId="45B78C82">
      <w:pPr>
        <w:spacing w:line="360" w:lineRule="auto"/>
        <w:contextualSpacing/>
        <w:rPr>
          <w:rFonts w:cs="宋体" w:asciiTheme="minorEastAsia" w:hAnsiTheme="minorEastAsia" w:eastAsiaTheme="minorEastAsia"/>
          <w:color w:val="auto"/>
          <w:sz w:val="24"/>
        </w:rPr>
      </w:pPr>
    </w:p>
    <w:p w14:paraId="3D323A68">
      <w:pPr>
        <w:spacing w:line="360" w:lineRule="auto"/>
        <w:ind w:firstLine="2400" w:firstLineChars="10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供应商名称（电子签章）：</w:t>
      </w:r>
    </w:p>
    <w:p w14:paraId="3B3BF9F8">
      <w:pPr>
        <w:spacing w:line="360" w:lineRule="auto"/>
        <w:ind w:firstLine="4320" w:firstLineChars="18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     年   月   日</w:t>
      </w:r>
    </w:p>
    <w:p w14:paraId="62DEA1F4">
      <w:pPr>
        <w:spacing w:line="360" w:lineRule="auto"/>
        <w:contextualSpacing/>
        <w:rPr>
          <w:rFonts w:cs="宋体" w:asciiTheme="minorEastAsia" w:hAnsiTheme="minorEastAsia" w:eastAsiaTheme="minorEastAsia"/>
          <w:color w:val="auto"/>
          <w:sz w:val="24"/>
        </w:rPr>
      </w:pPr>
    </w:p>
    <w:p w14:paraId="4814DEA4">
      <w:pPr>
        <w:spacing w:line="360" w:lineRule="auto"/>
        <w:contextualSpacing/>
        <w:rPr>
          <w:rFonts w:cs="宋体" w:asciiTheme="minorEastAsia" w:hAnsiTheme="minorEastAsia" w:eastAsiaTheme="minorEastAsia"/>
          <w:color w:val="auto"/>
          <w:sz w:val="24"/>
        </w:rPr>
      </w:pPr>
    </w:p>
    <w:p w14:paraId="0E2307AA">
      <w:pPr>
        <w:spacing w:line="360" w:lineRule="auto"/>
        <w:contextualSpacing/>
        <w:rPr>
          <w:rFonts w:cs="宋体" w:asciiTheme="minorEastAsia" w:hAnsiTheme="minorEastAsia" w:eastAsiaTheme="minorEastAsia"/>
          <w:color w:val="auto"/>
          <w:sz w:val="24"/>
        </w:rPr>
      </w:pPr>
    </w:p>
    <w:p w14:paraId="1F52A74D">
      <w:pPr>
        <w:spacing w:line="520" w:lineRule="exact"/>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316762C">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603C4C7">
      <w:pPr>
        <w:spacing w:line="520" w:lineRule="exact"/>
        <w:jc w:val="center"/>
        <w:rPr>
          <w:rFonts w:asciiTheme="minorEastAsia" w:hAnsiTheme="minorEastAsia" w:eastAsiaTheme="minorEastAsia"/>
          <w:color w:val="auto"/>
          <w:sz w:val="24"/>
        </w:rPr>
      </w:pPr>
    </w:p>
    <w:p w14:paraId="7B9AF661">
      <w:pPr>
        <w:spacing w:line="520" w:lineRule="exact"/>
        <w:jc w:val="center"/>
        <w:rPr>
          <w:rFonts w:asciiTheme="minorEastAsia" w:hAnsiTheme="minorEastAsia" w:eastAsiaTheme="minorEastAsia"/>
          <w:color w:val="auto"/>
          <w:sz w:val="24"/>
        </w:rPr>
      </w:pPr>
    </w:p>
    <w:p w14:paraId="29E340C4">
      <w:pPr>
        <w:spacing w:line="520" w:lineRule="exact"/>
        <w:jc w:val="center"/>
        <w:rPr>
          <w:rFonts w:asciiTheme="minorEastAsia" w:hAnsiTheme="minorEastAsia" w:eastAsiaTheme="minorEastAsia"/>
          <w:color w:val="auto"/>
          <w:sz w:val="24"/>
        </w:rPr>
      </w:pPr>
    </w:p>
    <w:p w14:paraId="4740421F">
      <w:pPr>
        <w:spacing w:line="520" w:lineRule="exact"/>
        <w:jc w:val="center"/>
        <w:rPr>
          <w:rFonts w:asciiTheme="minorEastAsia" w:hAnsiTheme="minorEastAsia" w:eastAsiaTheme="minorEastAsia"/>
          <w:color w:val="auto"/>
          <w:sz w:val="24"/>
        </w:rPr>
      </w:pPr>
    </w:p>
    <w:p w14:paraId="5365DB36">
      <w:pPr>
        <w:spacing w:line="520" w:lineRule="exact"/>
        <w:jc w:val="center"/>
        <w:rPr>
          <w:rFonts w:asciiTheme="minorEastAsia" w:hAnsiTheme="minorEastAsia" w:eastAsiaTheme="minorEastAsia"/>
          <w:color w:val="auto"/>
          <w:sz w:val="24"/>
        </w:rPr>
      </w:pPr>
    </w:p>
    <w:p w14:paraId="7890E61D">
      <w:pPr>
        <w:spacing w:line="520" w:lineRule="exact"/>
        <w:jc w:val="center"/>
        <w:rPr>
          <w:rFonts w:asciiTheme="minorEastAsia" w:hAnsiTheme="minorEastAsia" w:eastAsiaTheme="minorEastAsia"/>
          <w:color w:val="auto"/>
          <w:sz w:val="24"/>
        </w:rPr>
      </w:pPr>
    </w:p>
    <w:p w14:paraId="4E1133D7">
      <w:pPr>
        <w:pStyle w:val="3"/>
        <w:jc w:val="center"/>
        <w:rPr>
          <w:rFonts w:asciiTheme="minorEastAsia" w:hAnsiTheme="minorEastAsia" w:eastAsiaTheme="minorEastAsia"/>
          <w:b w:val="0"/>
          <w:bCs w:val="0"/>
          <w:color w:val="auto"/>
        </w:rPr>
      </w:pPr>
      <w:bookmarkStart w:id="78" w:name="_Toc192089379"/>
      <w:r>
        <w:rPr>
          <w:rFonts w:hint="eastAsia" w:asciiTheme="minorEastAsia" w:hAnsiTheme="minorEastAsia" w:eastAsiaTheme="minorEastAsia"/>
          <w:b w:val="0"/>
          <w:bCs w:val="0"/>
          <w:color w:val="auto"/>
        </w:rPr>
        <w:t>第六章 合同文本</w:t>
      </w:r>
      <w:bookmarkEnd w:id="78"/>
    </w:p>
    <w:p w14:paraId="22A2F473">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1091736">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广西政府采购云平台”合同编号：</w:t>
      </w:r>
    </w:p>
    <w:p w14:paraId="61BF2039">
      <w:pPr>
        <w:spacing w:line="360" w:lineRule="auto"/>
        <w:jc w:val="center"/>
        <w:rPr>
          <w:rFonts w:asciiTheme="minorEastAsia" w:hAnsiTheme="minorEastAsia" w:eastAsiaTheme="minorEastAsia"/>
          <w:color w:val="auto"/>
          <w:sz w:val="24"/>
        </w:rPr>
      </w:pPr>
    </w:p>
    <w:p w14:paraId="4EF79232">
      <w:pPr>
        <w:spacing w:line="360" w:lineRule="auto"/>
        <w:jc w:val="center"/>
        <w:rPr>
          <w:rFonts w:asciiTheme="minorEastAsia" w:hAnsiTheme="minorEastAsia" w:eastAsiaTheme="minorEastAsia"/>
          <w:b/>
          <w:bCs/>
          <w:color w:val="auto"/>
          <w:sz w:val="52"/>
        </w:rPr>
      </w:pPr>
      <w:r>
        <w:rPr>
          <w:rFonts w:hint="eastAsia" w:asciiTheme="minorEastAsia" w:hAnsiTheme="minorEastAsia" w:eastAsiaTheme="minorEastAsia"/>
          <w:b/>
          <w:bCs/>
          <w:color w:val="auto"/>
          <w:sz w:val="52"/>
        </w:rPr>
        <w:t>南 宁 市 政 府 采 购</w:t>
      </w:r>
    </w:p>
    <w:p w14:paraId="7827B2B9">
      <w:pPr>
        <w:spacing w:line="360" w:lineRule="auto"/>
        <w:ind w:firstLine="420" w:firstLineChars="200"/>
        <w:rPr>
          <w:rFonts w:asciiTheme="minorEastAsia" w:hAnsiTheme="minorEastAsia" w:eastAsiaTheme="minorEastAsia"/>
          <w:color w:val="auto"/>
        </w:rPr>
      </w:pPr>
    </w:p>
    <w:p w14:paraId="4F20D48E">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                                                 </w:t>
      </w:r>
    </w:p>
    <w:p w14:paraId="6185C67C">
      <w:pPr>
        <w:spacing w:line="360" w:lineRule="auto"/>
        <w:jc w:val="center"/>
        <w:rPr>
          <w:rFonts w:asciiTheme="minorEastAsia" w:hAnsiTheme="minorEastAsia" w:eastAsiaTheme="minorEastAsia"/>
          <w:b/>
          <w:bCs/>
          <w:color w:val="auto"/>
          <w:sz w:val="44"/>
          <w:u w:val="single"/>
        </w:rPr>
      </w:pPr>
      <w:r>
        <w:rPr>
          <w:rFonts w:hint="eastAsia" w:asciiTheme="minorEastAsia" w:hAnsiTheme="minorEastAsia" w:eastAsiaTheme="minorEastAsia"/>
          <w:b/>
          <w:bCs/>
          <w:color w:val="auto"/>
          <w:sz w:val="44"/>
          <w:u w:val="single"/>
        </w:rPr>
        <w:t xml:space="preserve"> </w:t>
      </w:r>
      <w:r>
        <w:rPr>
          <w:rFonts w:hint="eastAsia" w:asciiTheme="minorEastAsia" w:hAnsiTheme="minorEastAsia" w:eastAsiaTheme="minorEastAsia"/>
          <w:b/>
          <w:bCs/>
          <w:color w:val="auto"/>
          <w:sz w:val="44"/>
          <w:u w:val="single"/>
          <w:lang w:eastAsia="zh-CN"/>
        </w:rPr>
        <w:t>2025年广西青少年体育赛事服务采购项目</w:t>
      </w:r>
      <w:r>
        <w:rPr>
          <w:rFonts w:hint="eastAsia" w:asciiTheme="minorEastAsia" w:hAnsiTheme="minorEastAsia" w:eastAsiaTheme="minorEastAsia"/>
          <w:b/>
          <w:bCs/>
          <w:color w:val="auto"/>
          <w:sz w:val="44"/>
        </w:rPr>
        <w:t>合同</w:t>
      </w:r>
    </w:p>
    <w:p w14:paraId="063A9310">
      <w:pPr>
        <w:spacing w:line="360" w:lineRule="auto"/>
        <w:jc w:val="center"/>
        <w:rPr>
          <w:rFonts w:asciiTheme="minorEastAsia" w:hAnsiTheme="minorEastAsia" w:eastAsiaTheme="minorEastAsia"/>
          <w:b/>
          <w:bCs/>
          <w:color w:val="auto"/>
          <w:sz w:val="44"/>
        </w:rPr>
      </w:pPr>
    </w:p>
    <w:p w14:paraId="68C6C7FE">
      <w:pPr>
        <w:spacing w:line="360" w:lineRule="auto"/>
        <w:ind w:firstLine="3507" w:firstLineChars="794"/>
        <w:rPr>
          <w:rFonts w:asciiTheme="minorEastAsia" w:hAnsiTheme="minorEastAsia" w:eastAsiaTheme="minorEastAsia"/>
          <w:b/>
          <w:bCs/>
          <w:color w:val="auto"/>
          <w:sz w:val="44"/>
        </w:rPr>
      </w:pPr>
    </w:p>
    <w:p w14:paraId="66DA35E0">
      <w:pPr>
        <w:spacing w:line="360" w:lineRule="auto"/>
        <w:ind w:firstLine="3507" w:firstLineChars="794"/>
        <w:rPr>
          <w:rFonts w:asciiTheme="minorEastAsia" w:hAnsiTheme="minorEastAsia" w:eastAsiaTheme="minorEastAsia"/>
          <w:b/>
          <w:bCs/>
          <w:color w:val="auto"/>
          <w:sz w:val="44"/>
        </w:rPr>
      </w:pPr>
    </w:p>
    <w:p w14:paraId="5BB567BA">
      <w:pPr>
        <w:ind w:firstLine="1995" w:firstLineChars="552"/>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采购项目编号：</w:t>
      </w:r>
      <w:r>
        <w:rPr>
          <w:rFonts w:hint="eastAsia" w:asciiTheme="minorEastAsia" w:hAnsiTheme="minorEastAsia" w:eastAsiaTheme="minorEastAsia"/>
          <w:b/>
          <w:color w:val="auto"/>
          <w:sz w:val="36"/>
          <w:szCs w:val="36"/>
          <w:u w:val="single"/>
        </w:rPr>
        <w:t xml:space="preserve">                       </w:t>
      </w:r>
    </w:p>
    <w:p w14:paraId="457EBB6B">
      <w:pPr>
        <w:ind w:firstLine="1995" w:firstLineChars="552"/>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采购计划编号：</w:t>
      </w:r>
      <w:r>
        <w:rPr>
          <w:rFonts w:hint="eastAsia" w:asciiTheme="minorEastAsia" w:hAnsiTheme="minorEastAsia" w:eastAsiaTheme="minorEastAsia"/>
          <w:b/>
          <w:color w:val="auto"/>
          <w:sz w:val="36"/>
          <w:szCs w:val="36"/>
          <w:u w:val="single"/>
        </w:rPr>
        <w:t xml:space="preserve"> </w:t>
      </w:r>
      <w:r>
        <w:rPr>
          <w:rFonts w:asciiTheme="minorEastAsia" w:hAnsiTheme="minorEastAsia" w:eastAsiaTheme="minorEastAsia"/>
          <w:b/>
          <w:color w:val="auto"/>
          <w:sz w:val="36"/>
          <w:szCs w:val="36"/>
          <w:u w:val="single"/>
        </w:rPr>
        <w:t xml:space="preserve">                       </w:t>
      </w:r>
    </w:p>
    <w:p w14:paraId="0B00C64E">
      <w:pPr>
        <w:ind w:firstLine="1308" w:firstLineChars="545"/>
        <w:rPr>
          <w:rFonts w:cs="宋体" w:asciiTheme="minorEastAsia" w:hAnsiTheme="minorEastAsia" w:eastAsiaTheme="minorEastAsia"/>
          <w:color w:val="auto"/>
          <w:sz w:val="24"/>
        </w:rPr>
      </w:pPr>
    </w:p>
    <w:p w14:paraId="485CC9D5">
      <w:pPr>
        <w:ind w:firstLine="1995" w:firstLineChars="552"/>
        <w:rPr>
          <w:rFonts w:asciiTheme="minorEastAsia" w:hAnsiTheme="minorEastAsia" w:eastAsiaTheme="minorEastAsia"/>
          <w:b/>
          <w:color w:val="auto"/>
          <w:sz w:val="36"/>
          <w:szCs w:val="36"/>
          <w:u w:val="single"/>
        </w:rPr>
      </w:pPr>
    </w:p>
    <w:p w14:paraId="2A6D9C19">
      <w:pPr>
        <w:ind w:firstLine="1995" w:firstLineChars="552"/>
        <w:rPr>
          <w:rFonts w:asciiTheme="minorEastAsia" w:hAnsiTheme="minorEastAsia" w:eastAsiaTheme="minorEastAsia"/>
          <w:b/>
          <w:color w:val="auto"/>
          <w:sz w:val="36"/>
          <w:szCs w:val="36"/>
          <w:u w:val="single"/>
        </w:rPr>
      </w:pPr>
    </w:p>
    <w:p w14:paraId="75ECC75C">
      <w:pPr>
        <w:tabs>
          <w:tab w:val="left" w:pos="7200"/>
        </w:tabs>
        <w:spacing w:line="360" w:lineRule="auto"/>
        <w:ind w:firstLine="1995" w:firstLineChars="552"/>
        <w:rPr>
          <w:rFonts w:asciiTheme="minorEastAsia" w:hAnsiTheme="minorEastAsia" w:eastAsiaTheme="minorEastAsia"/>
          <w:b/>
          <w:color w:val="auto"/>
          <w:sz w:val="36"/>
          <w:szCs w:val="36"/>
          <w:u w:val="single"/>
        </w:rPr>
      </w:pPr>
      <w:r>
        <w:rPr>
          <w:rFonts w:hint="eastAsia" w:asciiTheme="minorEastAsia" w:hAnsiTheme="minorEastAsia" w:eastAsiaTheme="minorEastAsia"/>
          <w:b/>
          <w:color w:val="auto"/>
          <w:sz w:val="36"/>
          <w:szCs w:val="36"/>
        </w:rPr>
        <w:t>采购人：</w:t>
      </w:r>
      <w:r>
        <w:rPr>
          <w:rFonts w:hint="eastAsia" w:asciiTheme="minorEastAsia" w:hAnsiTheme="minorEastAsia" w:eastAsiaTheme="minorEastAsia"/>
          <w:b/>
          <w:color w:val="auto"/>
          <w:sz w:val="36"/>
          <w:szCs w:val="36"/>
          <w:u w:val="single"/>
        </w:rPr>
        <w:t xml:space="preserve"> </w:t>
      </w:r>
      <w:r>
        <w:rPr>
          <w:rFonts w:hint="eastAsia" w:asciiTheme="minorEastAsia" w:hAnsiTheme="minorEastAsia" w:eastAsiaTheme="minorEastAsia"/>
          <w:b/>
          <w:color w:val="auto"/>
          <w:sz w:val="36"/>
          <w:szCs w:val="36"/>
          <w:u w:val="single"/>
          <w:lang w:eastAsia="zh-CN"/>
        </w:rPr>
        <w:t>南宁市江南区文化广电体育和旅游局</w:t>
      </w:r>
      <w:r>
        <w:rPr>
          <w:rFonts w:hint="eastAsia" w:asciiTheme="minorEastAsia" w:hAnsiTheme="minorEastAsia" w:eastAsiaTheme="minorEastAsia"/>
          <w:b/>
          <w:color w:val="auto"/>
          <w:sz w:val="36"/>
          <w:szCs w:val="36"/>
          <w:u w:val="single"/>
        </w:rPr>
        <w:t xml:space="preserve">  </w:t>
      </w:r>
    </w:p>
    <w:p w14:paraId="2EDFBA32">
      <w:pPr>
        <w:tabs>
          <w:tab w:val="left" w:pos="7380"/>
        </w:tabs>
        <w:spacing w:line="360" w:lineRule="auto"/>
        <w:ind w:firstLine="1995" w:firstLineChars="552"/>
        <w:rPr>
          <w:rFonts w:asciiTheme="minorEastAsia" w:hAnsiTheme="minorEastAsia" w:eastAsiaTheme="minorEastAsia"/>
          <w:b/>
          <w:bCs/>
          <w:color w:val="auto"/>
          <w:sz w:val="44"/>
        </w:rPr>
      </w:pPr>
      <w:r>
        <w:rPr>
          <w:rFonts w:hint="eastAsia" w:asciiTheme="minorEastAsia" w:hAnsiTheme="minorEastAsia" w:eastAsiaTheme="minorEastAsia"/>
          <w:b/>
          <w:color w:val="auto"/>
          <w:sz w:val="36"/>
          <w:szCs w:val="36"/>
        </w:rPr>
        <w:t>中标供应商：</w:t>
      </w:r>
      <w:r>
        <w:rPr>
          <w:rFonts w:hint="eastAsia" w:asciiTheme="minorEastAsia" w:hAnsiTheme="minorEastAsia" w:eastAsiaTheme="minorEastAsia"/>
          <w:b/>
          <w:color w:val="auto"/>
          <w:sz w:val="36"/>
          <w:szCs w:val="36"/>
          <w:u w:val="single"/>
        </w:rPr>
        <w:t xml:space="preserve">                   </w:t>
      </w:r>
    </w:p>
    <w:p w14:paraId="1BFF1549">
      <w:pPr>
        <w:tabs>
          <w:tab w:val="left" w:pos="7380"/>
        </w:tabs>
        <w:spacing w:line="360" w:lineRule="auto"/>
        <w:rPr>
          <w:rFonts w:asciiTheme="minorEastAsia" w:hAnsiTheme="minorEastAsia" w:eastAsiaTheme="minorEastAsia"/>
          <w:b/>
          <w:bCs/>
          <w:color w:val="auto"/>
          <w:sz w:val="44"/>
        </w:rPr>
      </w:pPr>
    </w:p>
    <w:p w14:paraId="7D51A5FC">
      <w:pPr>
        <w:tabs>
          <w:tab w:val="left" w:pos="7380"/>
        </w:tabs>
        <w:spacing w:line="360" w:lineRule="auto"/>
        <w:rPr>
          <w:rFonts w:asciiTheme="minorEastAsia" w:hAnsiTheme="minorEastAsia" w:eastAsiaTheme="minorEastAsia"/>
          <w:b/>
          <w:bCs/>
          <w:color w:val="auto"/>
          <w:sz w:val="44"/>
        </w:rPr>
      </w:pPr>
    </w:p>
    <w:p w14:paraId="608A0A1F">
      <w:pPr>
        <w:tabs>
          <w:tab w:val="left" w:pos="7380"/>
        </w:tabs>
        <w:spacing w:line="360" w:lineRule="auto"/>
        <w:ind w:firstLine="3360" w:firstLineChars="14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签订时间：</w:t>
      </w:r>
      <w:r>
        <w:rPr>
          <w:rFonts w:hint="eastAsia"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年</w:t>
      </w:r>
      <w:r>
        <w:rPr>
          <w:rFonts w:hint="eastAsia"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hint="eastAsia"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p>
    <w:p w14:paraId="59125857">
      <w:pPr>
        <w:tabs>
          <w:tab w:val="left" w:pos="7380"/>
        </w:tabs>
        <w:spacing w:line="360" w:lineRule="auto"/>
        <w:jc w:val="center"/>
        <w:rPr>
          <w:rFonts w:asciiTheme="minorEastAsia" w:hAnsiTheme="minorEastAsia" w:eastAsiaTheme="minorEastAsia"/>
          <w:b/>
          <w:bCs/>
          <w:color w:val="auto"/>
          <w:sz w:val="44"/>
        </w:rPr>
      </w:pPr>
      <w:r>
        <w:rPr>
          <w:rFonts w:hint="eastAsia" w:asciiTheme="minorEastAsia" w:hAnsiTheme="minorEastAsia" w:eastAsiaTheme="minorEastAsia"/>
          <w:b/>
          <w:bCs/>
          <w:color w:val="auto"/>
          <w:sz w:val="44"/>
        </w:rPr>
        <w:br w:type="page"/>
      </w:r>
      <w:r>
        <w:rPr>
          <w:rFonts w:hint="eastAsia" w:asciiTheme="minorEastAsia" w:hAnsiTheme="minorEastAsia" w:eastAsiaTheme="minorEastAsia"/>
          <w:b/>
          <w:color w:val="auto"/>
          <w:sz w:val="36"/>
          <w:szCs w:val="36"/>
        </w:rPr>
        <w:t>目</w:t>
      </w:r>
      <w:r>
        <w:rPr>
          <w:rFonts w:asciiTheme="minorEastAsia" w:hAnsiTheme="minorEastAsia" w:eastAsiaTheme="minorEastAsia"/>
          <w:b/>
          <w:color w:val="auto"/>
          <w:sz w:val="36"/>
          <w:szCs w:val="36"/>
        </w:rPr>
        <w:t xml:space="preserve">  </w:t>
      </w:r>
      <w:r>
        <w:rPr>
          <w:rFonts w:hint="eastAsia" w:asciiTheme="minorEastAsia" w:hAnsiTheme="minorEastAsia" w:eastAsiaTheme="minorEastAsia"/>
          <w:b/>
          <w:color w:val="auto"/>
          <w:sz w:val="36"/>
          <w:szCs w:val="36"/>
        </w:rPr>
        <w:t>录</w:t>
      </w:r>
    </w:p>
    <w:p w14:paraId="670EA5ED">
      <w:pPr>
        <w:tabs>
          <w:tab w:val="left" w:pos="1170"/>
        </w:tabs>
        <w:spacing w:line="360" w:lineRule="auto"/>
        <w:ind w:left="359" w:leftChars="171" w:firstLine="198" w:firstLineChars="71"/>
        <w:rPr>
          <w:rFonts w:asciiTheme="minorEastAsia" w:hAnsiTheme="minorEastAsia" w:eastAsiaTheme="minorEastAsia"/>
          <w:color w:val="auto"/>
          <w:sz w:val="28"/>
        </w:rPr>
      </w:pPr>
      <w:r>
        <w:rPr>
          <w:rFonts w:hint="eastAsia" w:asciiTheme="minorEastAsia" w:hAnsiTheme="minorEastAsia" w:eastAsiaTheme="minorEastAsia"/>
          <w:color w:val="auto"/>
          <w:sz w:val="28"/>
        </w:rPr>
        <w:tab/>
      </w:r>
    </w:p>
    <w:p w14:paraId="263C0093">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一、第一部分 合同书…………………………………………………………（页码）</w:t>
      </w:r>
    </w:p>
    <w:p w14:paraId="32F43CD3">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二、第二部分 合同一般条款…………………………………………………（页码）</w:t>
      </w:r>
    </w:p>
    <w:p w14:paraId="17A949F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三、第三部分 合同专用条款…………………………………………………（页码）</w:t>
      </w:r>
    </w:p>
    <w:p w14:paraId="010B8FCE">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四、第四部分 合同附件………………………………………………………（页码）</w:t>
      </w:r>
    </w:p>
    <w:p w14:paraId="497D282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4.1成交通知书 …………………………………………………………………（页码）</w:t>
      </w:r>
    </w:p>
    <w:p w14:paraId="1DF5F590">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4.2采购文件服务需求一览表 …………………………………………………（页码）</w:t>
      </w:r>
    </w:p>
    <w:p w14:paraId="38E4B4C2">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4.3采购文件的更改通知（如有） ……………………………………………（页码）</w:t>
      </w:r>
    </w:p>
    <w:p w14:paraId="5023BF1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4.4响应函 ………………………………………………………………………（页码）</w:t>
      </w:r>
    </w:p>
    <w:p w14:paraId="6035FA0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4.5响应报价表 …………………………………………………………………（页码）</w:t>
      </w:r>
    </w:p>
    <w:p w14:paraId="400CA7E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4.6响应服务技术资料表 ………………………………………………………（页码）</w:t>
      </w:r>
    </w:p>
    <w:p w14:paraId="542AEE1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4.7商务条款偏离表 ……………………………………………………………（页码）</w:t>
      </w:r>
    </w:p>
    <w:p w14:paraId="78DE495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4.8成交供应商澄清函（如有请提供） ………………………………………（页码）</w:t>
      </w:r>
    </w:p>
    <w:p w14:paraId="2F7641E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4.9其他与本合同相关的资料（如有请提供） ………………………………（页码）</w:t>
      </w:r>
    </w:p>
    <w:p w14:paraId="445B367D">
      <w:pPr>
        <w:snapToGrid w:val="0"/>
        <w:spacing w:line="360" w:lineRule="auto"/>
        <w:rPr>
          <w:rFonts w:cs="仿宋_GB2312" w:asciiTheme="minorEastAsia" w:hAnsiTheme="minorEastAsia" w:eastAsiaTheme="minorEastAsia"/>
          <w:color w:val="auto"/>
          <w:kern w:val="0"/>
          <w:sz w:val="24"/>
        </w:rPr>
      </w:pPr>
    </w:p>
    <w:p w14:paraId="44DDE97D">
      <w:pPr>
        <w:spacing w:line="360" w:lineRule="auto"/>
        <w:jc w:val="center"/>
        <w:rPr>
          <w:rFonts w:asciiTheme="minorEastAsia" w:hAnsiTheme="minorEastAsia" w:eastAsiaTheme="minorEastAsia"/>
          <w:bCs/>
          <w:color w:val="auto"/>
          <w:sz w:val="28"/>
        </w:rPr>
      </w:pPr>
      <w:r>
        <w:rPr>
          <w:rFonts w:hint="eastAsia" w:asciiTheme="minorEastAsia" w:hAnsiTheme="minorEastAsia" w:eastAsiaTheme="minorEastAsia"/>
          <w:bCs/>
          <w:color w:val="auto"/>
          <w:sz w:val="28"/>
        </w:rPr>
        <w:br w:type="page"/>
      </w:r>
    </w:p>
    <w:p w14:paraId="43121C12">
      <w:pPr>
        <w:pStyle w:val="78"/>
        <w:ind w:firstLine="643"/>
        <w:jc w:val="center"/>
        <w:outlineLvl w:val="1"/>
        <w:rPr>
          <w:rFonts w:asciiTheme="minorEastAsia" w:hAnsiTheme="minorEastAsia" w:eastAsiaTheme="minorEastAsia"/>
          <w:b/>
          <w:bCs/>
          <w:color w:val="auto"/>
          <w:sz w:val="32"/>
          <w:szCs w:val="32"/>
        </w:rPr>
      </w:pPr>
      <w:bookmarkStart w:id="79" w:name="_Toc192089380"/>
      <w:bookmarkStart w:id="80" w:name="_Toc22163"/>
      <w:r>
        <w:rPr>
          <w:rFonts w:hint="eastAsia" w:asciiTheme="minorEastAsia" w:hAnsiTheme="minorEastAsia" w:eastAsiaTheme="minorEastAsia"/>
          <w:b/>
          <w:bCs/>
          <w:color w:val="auto"/>
          <w:sz w:val="32"/>
          <w:szCs w:val="32"/>
        </w:rPr>
        <w:t>第一部分 合同书</w:t>
      </w:r>
      <w:bookmarkEnd w:id="79"/>
      <w:bookmarkEnd w:id="80"/>
    </w:p>
    <w:p w14:paraId="4C368667">
      <w:pPr>
        <w:spacing w:line="360" w:lineRule="auto"/>
        <w:jc w:val="center"/>
        <w:rPr>
          <w:rFonts w:asciiTheme="minorEastAsia" w:hAnsiTheme="minorEastAsia" w:eastAsiaTheme="minorEastAsia"/>
          <w:b/>
          <w:bCs/>
          <w:color w:val="auto"/>
          <w:sz w:val="30"/>
          <w:szCs w:val="30"/>
        </w:rPr>
      </w:pPr>
      <w:r>
        <w:rPr>
          <w:rFonts w:hint="eastAsia" w:asciiTheme="minorEastAsia" w:hAnsiTheme="minorEastAsia" w:eastAsiaTheme="minorEastAsia"/>
          <w:b/>
          <w:color w:val="auto"/>
          <w:sz w:val="30"/>
          <w:szCs w:val="30"/>
        </w:rPr>
        <w:t>南宁市政府采购合同书</w:t>
      </w:r>
    </w:p>
    <w:p w14:paraId="46C8ABE8">
      <w:pPr>
        <w:pStyle w:val="18"/>
        <w:spacing w:line="360" w:lineRule="auto"/>
        <w:rPr>
          <w:rFonts w:asciiTheme="minorEastAsia" w:hAnsiTheme="minorEastAsia" w:eastAsiaTheme="minorEastAsia"/>
          <w:color w:val="auto"/>
          <w:sz w:val="24"/>
          <w:szCs w:val="24"/>
          <w:u w:val="single"/>
        </w:rPr>
      </w:pPr>
      <w:r>
        <w:rPr>
          <w:rFonts w:asciiTheme="minorEastAsia" w:hAnsiTheme="minorEastAsia" w:eastAsiaTheme="minorEastAsia"/>
          <w:color w:val="auto"/>
          <w:sz w:val="24"/>
          <w:szCs w:val="24"/>
        </w:rPr>
        <w:t>项目名称：</w:t>
      </w:r>
      <w:r>
        <w:rPr>
          <w:rFonts w:asciiTheme="minorEastAsia" w:hAnsiTheme="minorEastAsia" w:eastAsiaTheme="minorEastAsia"/>
          <w:color w:val="auto"/>
          <w:sz w:val="24"/>
          <w:szCs w:val="24"/>
          <w:u w:val="single"/>
        </w:rPr>
        <w:t xml:space="preserve">            </w:t>
      </w:r>
    </w:p>
    <w:p w14:paraId="4D63155D">
      <w:pPr>
        <w:pStyle w:val="18"/>
        <w:spacing w:line="360" w:lineRule="auto"/>
        <w:rPr>
          <w:rFonts w:asciiTheme="minorEastAsia" w:hAnsiTheme="minorEastAsia" w:eastAsiaTheme="minorEastAsia"/>
          <w:color w:val="auto"/>
          <w:sz w:val="24"/>
          <w:szCs w:val="24"/>
          <w:u w:val="single"/>
        </w:rPr>
      </w:pPr>
      <w:r>
        <w:rPr>
          <w:rFonts w:asciiTheme="minorEastAsia" w:hAnsiTheme="minorEastAsia" w:eastAsiaTheme="minorEastAsia"/>
          <w:color w:val="auto"/>
          <w:sz w:val="24"/>
          <w:szCs w:val="24"/>
        </w:rPr>
        <w:t>项目编号：</w:t>
      </w:r>
      <w:r>
        <w:rPr>
          <w:rFonts w:asciiTheme="minorEastAsia" w:hAnsiTheme="minorEastAsia" w:eastAsiaTheme="minorEastAsia"/>
          <w:color w:val="auto"/>
          <w:sz w:val="24"/>
          <w:szCs w:val="24"/>
          <w:u w:val="single"/>
        </w:rPr>
        <w:t xml:space="preserve">            </w:t>
      </w:r>
    </w:p>
    <w:p w14:paraId="62DB7794">
      <w:pPr>
        <w:pStyle w:val="18"/>
        <w:spacing w:line="360" w:lineRule="auto"/>
        <w:rPr>
          <w:rFonts w:asciiTheme="minorEastAsia" w:hAnsiTheme="minorEastAsia" w:eastAsiaTheme="minorEastAsia"/>
          <w:color w:val="auto"/>
          <w:sz w:val="24"/>
          <w:szCs w:val="24"/>
        </w:rPr>
      </w:pPr>
    </w:p>
    <w:p w14:paraId="18AC3E93">
      <w:pPr>
        <w:widowControl/>
        <w:shd w:val="clear" w:color="auto" w:fill="FFFFFF"/>
        <w:spacing w:line="360" w:lineRule="auto"/>
        <w:rPr>
          <w:rFonts w:asciiTheme="minorEastAsia" w:hAnsiTheme="minorEastAsia" w:eastAsiaTheme="minorEastAsia"/>
          <w:color w:val="auto"/>
          <w:kern w:val="0"/>
          <w:sz w:val="24"/>
          <w:u w:val="single"/>
        </w:rPr>
      </w:pPr>
      <w:r>
        <w:rPr>
          <w:rFonts w:asciiTheme="minorEastAsia" w:hAnsiTheme="minorEastAsia" w:eastAsiaTheme="minorEastAsia"/>
          <w:bCs/>
          <w:color w:val="auto"/>
          <w:kern w:val="0"/>
          <w:sz w:val="24"/>
        </w:rPr>
        <w:t>采购人（甲方）：</w:t>
      </w:r>
      <w:r>
        <w:rPr>
          <w:rFonts w:asciiTheme="minorEastAsia" w:hAnsiTheme="minorEastAsia" w:eastAsiaTheme="minorEastAsia"/>
          <w:bCs/>
          <w:color w:val="auto"/>
          <w:kern w:val="0"/>
          <w:sz w:val="24"/>
          <w:u w:val="single"/>
        </w:rPr>
        <w:t xml:space="preserve"> </w:t>
      </w:r>
      <w:r>
        <w:rPr>
          <w:rFonts w:hint="eastAsia" w:asciiTheme="minorEastAsia" w:hAnsiTheme="minorEastAsia" w:eastAsiaTheme="minorEastAsia"/>
          <w:bCs/>
          <w:color w:val="auto"/>
          <w:kern w:val="0"/>
          <w:sz w:val="24"/>
          <w:u w:val="single"/>
        </w:rPr>
        <w:t xml:space="preserve">                  </w:t>
      </w:r>
    </w:p>
    <w:p w14:paraId="2D9ADE89">
      <w:pPr>
        <w:widowControl/>
        <w:shd w:val="clear" w:color="auto" w:fill="FFFFFF"/>
        <w:spacing w:line="360" w:lineRule="auto"/>
        <w:rPr>
          <w:rFonts w:asciiTheme="minorEastAsia" w:hAnsiTheme="minorEastAsia" w:eastAsiaTheme="minorEastAsia"/>
          <w:color w:val="auto"/>
          <w:kern w:val="0"/>
          <w:sz w:val="24"/>
        </w:rPr>
      </w:pPr>
      <w:r>
        <w:rPr>
          <w:rFonts w:asciiTheme="minorEastAsia" w:hAnsiTheme="minorEastAsia" w:eastAsiaTheme="minorEastAsia"/>
          <w:bCs/>
          <w:color w:val="auto"/>
          <w:kern w:val="0"/>
          <w:sz w:val="24"/>
        </w:rPr>
        <w:t xml:space="preserve">中标人（乙方）： </w:t>
      </w:r>
    </w:p>
    <w:p w14:paraId="1697502C">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根据</w:t>
      </w:r>
      <w:r>
        <w:rPr>
          <w:rFonts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rPr>
        <w:t xml:space="preserve">     </w:t>
      </w:r>
      <w:r>
        <w:rPr>
          <w:rFonts w:asciiTheme="minorEastAsia" w:hAnsiTheme="minorEastAsia" w:eastAsiaTheme="minorEastAsia"/>
          <w:color w:val="auto"/>
          <w:kern w:val="0"/>
          <w:sz w:val="24"/>
        </w:rPr>
        <w:t>年</w:t>
      </w:r>
      <w:r>
        <w:rPr>
          <w:rFonts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rPr>
        <w:t xml:space="preserve">    </w:t>
      </w:r>
      <w:r>
        <w:rPr>
          <w:rFonts w:asciiTheme="minorEastAsia" w:hAnsiTheme="minorEastAsia" w:eastAsiaTheme="minorEastAsia"/>
          <w:color w:val="auto"/>
          <w:kern w:val="0"/>
          <w:sz w:val="24"/>
        </w:rPr>
        <w:t>月</w:t>
      </w:r>
      <w:r>
        <w:rPr>
          <w:rFonts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rPr>
        <w:t xml:space="preserve">   </w:t>
      </w:r>
      <w:r>
        <w:rPr>
          <w:rFonts w:asciiTheme="minorEastAsia" w:hAnsiTheme="minorEastAsia" w:eastAsiaTheme="minorEastAsia"/>
          <w:color w:val="auto"/>
          <w:kern w:val="0"/>
          <w:sz w:val="24"/>
        </w:rPr>
        <w:t>日</w:t>
      </w:r>
      <w:r>
        <w:rPr>
          <w:rFonts w:hint="eastAsia" w:asciiTheme="minorEastAsia" w:hAnsiTheme="minorEastAsia" w:eastAsiaTheme="minorEastAsia"/>
          <w:color w:val="auto"/>
          <w:kern w:val="0"/>
          <w:sz w:val="24"/>
          <w:lang w:eastAsia="zh-CN"/>
        </w:rPr>
        <w:t>南宁市江南区文化广电体育和旅游局</w:t>
      </w:r>
      <w:r>
        <w:rPr>
          <w:rFonts w:asciiTheme="minorEastAsia" w:hAnsiTheme="minorEastAsia" w:eastAsiaTheme="minorEastAsia"/>
          <w:color w:val="auto"/>
          <w:kern w:val="0"/>
          <w:sz w:val="24"/>
        </w:rPr>
        <w:t>采购项目的采购结果，甲、乙双方同意签署本合同（以下简称合同）。</w:t>
      </w:r>
    </w:p>
    <w:p w14:paraId="0A9E2B11">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1. 采购内容</w:t>
      </w:r>
    </w:p>
    <w:p w14:paraId="3DD25027">
      <w:pPr>
        <w:widowControl/>
        <w:shd w:val="clear" w:color="auto" w:fill="FFFFFF"/>
        <w:spacing w:line="360" w:lineRule="auto"/>
        <w:ind w:firstLine="420"/>
        <w:rPr>
          <w:rFonts w:asciiTheme="minorEastAsia" w:hAnsiTheme="minorEastAsia" w:eastAsiaTheme="minorEastAsia"/>
          <w:color w:val="auto"/>
          <w:kern w:val="0"/>
          <w:sz w:val="24"/>
          <w:u w:val="single"/>
        </w:rPr>
      </w:pPr>
      <w:r>
        <w:rPr>
          <w:rFonts w:asciiTheme="minorEastAsia" w:hAnsiTheme="minorEastAsia" w:eastAsiaTheme="minorEastAsia"/>
          <w:color w:val="auto"/>
          <w:kern w:val="0"/>
          <w:sz w:val="24"/>
        </w:rPr>
        <w:t>1.1 服务名称：</w:t>
      </w:r>
      <w:r>
        <w:rPr>
          <w:rFonts w:hint="eastAsia" w:asciiTheme="minorEastAsia" w:hAnsiTheme="minorEastAsia" w:eastAsiaTheme="minorEastAsia"/>
          <w:color w:val="auto"/>
          <w:kern w:val="0"/>
          <w:sz w:val="24"/>
          <w:u w:val="single"/>
          <w:lang w:eastAsia="zh-CN"/>
        </w:rPr>
        <w:t>2025年广西青少年体育赛事服务采购项目</w:t>
      </w:r>
      <w:r>
        <w:rPr>
          <w:rFonts w:hint="eastAsia" w:asciiTheme="minorEastAsia" w:hAnsiTheme="minorEastAsia" w:eastAsiaTheme="minorEastAsia"/>
          <w:color w:val="auto"/>
          <w:kern w:val="0"/>
          <w:sz w:val="24"/>
          <w:u w:val="single"/>
        </w:rPr>
        <w:t>项目</w:t>
      </w:r>
    </w:p>
    <w:p w14:paraId="5BF9D74B">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1.2 数量：</w:t>
      </w:r>
      <w:r>
        <w:rPr>
          <w:rFonts w:hint="eastAsia" w:asciiTheme="minorEastAsia" w:hAnsiTheme="minorEastAsia" w:eastAsiaTheme="minorEastAsia"/>
          <w:color w:val="auto"/>
          <w:kern w:val="0"/>
          <w:sz w:val="24"/>
          <w:u w:val="single"/>
        </w:rPr>
        <w:t>1项</w:t>
      </w:r>
      <w:r>
        <w:rPr>
          <w:rFonts w:hint="eastAsia" w:asciiTheme="minorEastAsia" w:hAnsiTheme="minorEastAsia" w:eastAsiaTheme="minorEastAsia"/>
          <w:color w:val="auto"/>
          <w:kern w:val="0"/>
          <w:sz w:val="24"/>
        </w:rPr>
        <w:t xml:space="preserve">  </w:t>
      </w:r>
      <w:r>
        <w:rPr>
          <w:rFonts w:asciiTheme="minorEastAsia" w:hAnsiTheme="minorEastAsia" w:eastAsiaTheme="minorEastAsia"/>
          <w:color w:val="auto"/>
          <w:kern w:val="0"/>
          <w:sz w:val="24"/>
        </w:rPr>
        <w:t xml:space="preserve"> </w:t>
      </w:r>
    </w:p>
    <w:p w14:paraId="1E6E6EA3">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1.3 服务要求：</w:t>
      </w:r>
      <w:r>
        <w:rPr>
          <w:rFonts w:asciiTheme="minorEastAsia" w:hAnsiTheme="minorEastAsia" w:eastAsiaTheme="minorEastAsia"/>
          <w:color w:val="auto"/>
          <w:kern w:val="0"/>
          <w:sz w:val="24"/>
          <w:u w:val="single"/>
        </w:rPr>
        <w:t xml:space="preserve"> </w:t>
      </w:r>
    </w:p>
    <w:p w14:paraId="0B14253E">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2. 合同金额</w:t>
      </w:r>
    </w:p>
    <w:p w14:paraId="79BFF17C">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2.1 本合同金额为（大写）人民币</w:t>
      </w:r>
      <w:r>
        <w:rPr>
          <w:rFonts w:asciiTheme="minorEastAsia" w:hAnsiTheme="minorEastAsia" w:eastAsiaTheme="minorEastAsia"/>
          <w:color w:val="auto"/>
          <w:kern w:val="0"/>
          <w:sz w:val="24"/>
          <w:u w:val="single"/>
        </w:rPr>
        <w:t xml:space="preserve">　 </w:t>
      </w:r>
      <w:r>
        <w:rPr>
          <w:rFonts w:asciiTheme="minorEastAsia" w:hAnsiTheme="minorEastAsia" w:eastAsiaTheme="minorEastAsia"/>
          <w:color w:val="auto"/>
          <w:kern w:val="0"/>
          <w:sz w:val="24"/>
        </w:rPr>
        <w:t>（￥</w:t>
      </w:r>
      <w:r>
        <w:rPr>
          <w:rFonts w:asciiTheme="minorEastAsia" w:hAnsiTheme="minorEastAsia" w:eastAsiaTheme="minorEastAsia"/>
          <w:color w:val="auto"/>
          <w:kern w:val="0"/>
          <w:sz w:val="24"/>
          <w:u w:val="single"/>
        </w:rPr>
        <w:t xml:space="preserve">　　　　 </w:t>
      </w:r>
      <w:r>
        <w:rPr>
          <w:rFonts w:asciiTheme="minorEastAsia" w:hAnsiTheme="minorEastAsia" w:eastAsiaTheme="minorEastAsia"/>
          <w:color w:val="auto"/>
          <w:kern w:val="0"/>
          <w:sz w:val="24"/>
        </w:rPr>
        <w:t>元）。（详见投标函）</w:t>
      </w:r>
    </w:p>
    <w:p w14:paraId="7EA4DCD7">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3. 提交服务成果时间和地点</w:t>
      </w:r>
    </w:p>
    <w:p w14:paraId="36438EA3">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3.1服务日期：</w:t>
      </w:r>
      <w:r>
        <w:rPr>
          <w:rFonts w:asciiTheme="minorEastAsia" w:hAnsiTheme="minorEastAsia" w:eastAsiaTheme="minorEastAsia"/>
          <w:color w:val="auto"/>
          <w:kern w:val="0"/>
          <w:sz w:val="24"/>
          <w:u w:val="single"/>
        </w:rPr>
        <w:t xml:space="preserve"> </w:t>
      </w:r>
    </w:p>
    <w:p w14:paraId="62FDB83F">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3.2 提交服务地点：</w:t>
      </w:r>
      <w:r>
        <w:rPr>
          <w:rFonts w:asciiTheme="minorEastAsia" w:hAnsiTheme="minorEastAsia" w:eastAsiaTheme="minorEastAsia"/>
          <w:color w:val="auto"/>
          <w:kern w:val="0"/>
          <w:sz w:val="24"/>
          <w:u w:val="single"/>
        </w:rPr>
        <w:t xml:space="preserve"> </w:t>
      </w:r>
    </w:p>
    <w:p w14:paraId="62D559F1">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3.3乙方必须按投标文件承诺的服务内容、技术要求、质量标准等向甲方提交服务成果。</w:t>
      </w:r>
    </w:p>
    <w:p w14:paraId="2C6C84B8">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4. 履约保证金</w:t>
      </w:r>
    </w:p>
    <w:p w14:paraId="03331732">
      <w:pPr>
        <w:widowControl/>
        <w:shd w:val="clear" w:color="auto" w:fill="FFFFFF"/>
        <w:spacing w:line="360" w:lineRule="auto"/>
        <w:ind w:firstLine="42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无</w:t>
      </w:r>
      <w:r>
        <w:rPr>
          <w:rFonts w:asciiTheme="minorEastAsia" w:hAnsiTheme="minorEastAsia" w:eastAsiaTheme="minorEastAsia"/>
          <w:color w:val="auto"/>
          <w:kern w:val="0"/>
          <w:sz w:val="24"/>
        </w:rPr>
        <w:t>。</w:t>
      </w:r>
    </w:p>
    <w:p w14:paraId="5DD9F1A6">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5. 产权</w:t>
      </w:r>
    </w:p>
    <w:p w14:paraId="20B8C1CD">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5.1 乙方应保证所提供的服务或其任何一部分均不会侵犯任何第三方的专利权、商标权或著作权。</w:t>
      </w:r>
    </w:p>
    <w:p w14:paraId="18955D59">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14:paraId="3824A59D">
      <w:pPr>
        <w:widowControl/>
        <w:shd w:val="clear" w:color="auto" w:fill="FFFFFF"/>
        <w:spacing w:line="360" w:lineRule="auto"/>
        <w:ind w:firstLine="422"/>
        <w:rPr>
          <w:rFonts w:asciiTheme="minorEastAsia" w:hAnsiTheme="minorEastAsia" w:eastAsiaTheme="minorEastAsia"/>
          <w:color w:val="auto"/>
          <w:kern w:val="0"/>
          <w:sz w:val="24"/>
        </w:rPr>
      </w:pPr>
      <w:r>
        <w:rPr>
          <w:rFonts w:asciiTheme="minorEastAsia" w:hAnsiTheme="minorEastAsia" w:eastAsiaTheme="minorEastAsia"/>
          <w:b/>
          <w:bCs/>
          <w:color w:val="auto"/>
          <w:kern w:val="0"/>
          <w:sz w:val="24"/>
        </w:rPr>
        <w:t>6. 技术资料</w:t>
      </w:r>
    </w:p>
    <w:p w14:paraId="492632B2">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6.1 甲方应向乙方提供提交服务所必需的、甲方掌握的有关数据、资料等。</w:t>
      </w:r>
    </w:p>
    <w:p w14:paraId="33558B37">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6.2 没有甲方事先书面同意，乙方不得将由甲方提供的有关合同或任何合同（包括条文、规格、计划、图纸、样品或资料）提供给与履行本合同无关的任何其他人。即使向履行本合同有关的人员提供，也应注意保密并限于履行合同的必需范围。</w:t>
      </w:r>
    </w:p>
    <w:p w14:paraId="27E662B5">
      <w:pPr>
        <w:widowControl/>
        <w:shd w:val="clear" w:color="auto" w:fill="FFFFFF"/>
        <w:spacing w:line="360" w:lineRule="auto"/>
        <w:ind w:firstLine="420"/>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6.3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14:paraId="04AE8440">
      <w:pPr>
        <w:widowControl/>
        <w:shd w:val="clear" w:color="auto" w:fill="FFFFFF"/>
        <w:spacing w:line="360" w:lineRule="auto"/>
        <w:ind w:firstLine="422"/>
        <w:rPr>
          <w:rFonts w:asciiTheme="minorEastAsia" w:hAnsiTheme="minorEastAsia" w:eastAsiaTheme="minorEastAsia"/>
          <w:b/>
          <w:bCs/>
          <w:color w:val="auto"/>
          <w:kern w:val="0"/>
          <w:sz w:val="24"/>
        </w:rPr>
      </w:pPr>
      <w:r>
        <w:rPr>
          <w:rFonts w:asciiTheme="minorEastAsia" w:hAnsiTheme="minorEastAsia" w:eastAsiaTheme="minorEastAsia"/>
          <w:b/>
          <w:bCs/>
          <w:color w:val="auto"/>
          <w:kern w:val="0"/>
          <w:sz w:val="24"/>
        </w:rPr>
        <w:t>7. 验</w:t>
      </w:r>
      <w:r>
        <w:rPr>
          <w:rFonts w:hint="eastAsia" w:asciiTheme="minorEastAsia" w:hAnsiTheme="minorEastAsia" w:eastAsiaTheme="minorEastAsia"/>
          <w:b/>
          <w:bCs/>
          <w:color w:val="auto"/>
          <w:kern w:val="0"/>
          <w:sz w:val="24"/>
        </w:rPr>
        <w:t>收</w:t>
      </w:r>
    </w:p>
    <w:p w14:paraId="0A309CA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7.1 乙方应对提供的服务工作出全面检查和整理，并列出清单，作为甲方验收和使用的技术条件依据，清单应随提交的服务成果交给甲方。</w:t>
      </w:r>
    </w:p>
    <w:p w14:paraId="2BEDBABA">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7.2 乙方在指定地点提交服务成果后，甲方应在十五个工作日内依据</w:t>
      </w:r>
      <w:r>
        <w:rPr>
          <w:rStyle w:val="100"/>
          <w:rFonts w:hint="eastAsia" w:asciiTheme="minorEastAsia" w:hAnsiTheme="minorEastAsia" w:eastAsiaTheme="minorEastAsia"/>
          <w:color w:val="auto"/>
        </w:rPr>
        <w:t>采购</w:t>
      </w:r>
      <w:r>
        <w:rPr>
          <w:rStyle w:val="100"/>
          <w:rFonts w:asciiTheme="minorEastAsia" w:hAnsiTheme="minorEastAsia" w:eastAsiaTheme="minorEastAsia"/>
          <w:color w:val="auto"/>
        </w:rPr>
        <w:t>文件、乙方的</w:t>
      </w:r>
      <w:r>
        <w:rPr>
          <w:rStyle w:val="100"/>
          <w:rFonts w:hint="eastAsia" w:asciiTheme="minorEastAsia" w:hAnsiTheme="minorEastAsia" w:eastAsiaTheme="minorEastAsia"/>
          <w:color w:val="auto"/>
        </w:rPr>
        <w:t>响应</w:t>
      </w:r>
      <w:r>
        <w:rPr>
          <w:rStyle w:val="100"/>
          <w:rFonts w:asciiTheme="minorEastAsia" w:hAnsiTheme="minorEastAsia" w:eastAsiaTheme="minorEastAsia"/>
          <w:color w:val="auto"/>
        </w:rPr>
        <w:t>文件等组织验收，验收完毕后作出书面验收报告。验收时乙方必须在现场，且验收报告经双方确认。</w:t>
      </w:r>
    </w:p>
    <w:p w14:paraId="3898574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7.3 对复杂的服务，甲方可请国家认可的专业机构参与验收，并由其出具验收报告，相关费用由乙方承担。</w:t>
      </w:r>
    </w:p>
    <w:p w14:paraId="1655811B">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14:paraId="3882FA5A">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7.5</w:t>
      </w:r>
      <w:r>
        <w:rPr>
          <w:rStyle w:val="100"/>
          <w:rFonts w:hint="eastAsia" w:asciiTheme="minorEastAsia" w:hAnsiTheme="minorEastAsia" w:eastAsiaTheme="minorEastAsia"/>
          <w:color w:val="auto"/>
        </w:rPr>
        <w:t>江南</w:t>
      </w:r>
      <w:r>
        <w:rPr>
          <w:rStyle w:val="100"/>
          <w:rFonts w:asciiTheme="minorEastAsia" w:hAnsiTheme="minorEastAsia" w:eastAsiaTheme="minorEastAsia"/>
          <w:color w:val="auto"/>
        </w:rPr>
        <w:t>区主管部门每半年将对委托的会计代理服务机构进行考核，考核内容包括各乡镇财政相关制度的建设、账务处理程序和会计核算是否符合规定要求、收支和往来等账目明细等。</w:t>
      </w:r>
    </w:p>
    <w:p w14:paraId="0804B11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7.6会计代理服务机构在提供的材料齐全的情况下，不按法律法规要求建立相关制度的、账务处理不规范、账目缺失不完整的、未及时公开账务信息、编制财务会计报告不合格的，采购人</w:t>
      </w:r>
      <w:r>
        <w:rPr>
          <w:rStyle w:val="100"/>
          <w:rFonts w:hint="eastAsia" w:asciiTheme="minorEastAsia" w:hAnsiTheme="minorEastAsia" w:eastAsiaTheme="minorEastAsia"/>
          <w:color w:val="auto"/>
        </w:rPr>
        <w:t>有权</w:t>
      </w:r>
      <w:r>
        <w:rPr>
          <w:rStyle w:val="100"/>
          <w:rFonts w:asciiTheme="minorEastAsia" w:hAnsiTheme="minorEastAsia" w:eastAsiaTheme="minorEastAsia"/>
          <w:color w:val="auto"/>
        </w:rPr>
        <w:t>对半年的服务费给予5%扣除并要求作出整改并直至合格为止。</w:t>
      </w:r>
    </w:p>
    <w:p w14:paraId="30234918">
      <w:pPr>
        <w:pStyle w:val="99"/>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rPr>
      </w:pPr>
      <w:r>
        <w:rPr>
          <w:rStyle w:val="100"/>
          <w:rFonts w:asciiTheme="minorEastAsia" w:hAnsiTheme="minorEastAsia" w:eastAsiaTheme="minorEastAsia"/>
          <w:b/>
          <w:bCs/>
          <w:color w:val="auto"/>
        </w:rPr>
        <w:t>8. 合同款支付</w:t>
      </w:r>
    </w:p>
    <w:p w14:paraId="5D1507F8">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asciiTheme="minorEastAsia" w:hAnsiTheme="minorEastAsia" w:eastAsiaTheme="minorEastAsia"/>
          <w:color w:val="auto"/>
        </w:rPr>
        <w:t>8.1 付款方式：</w:t>
      </w:r>
      <w:r>
        <w:rPr>
          <w:rStyle w:val="100"/>
          <w:rFonts w:hint="eastAsia" w:asciiTheme="minorEastAsia" w:hAnsiTheme="minorEastAsia" w:eastAsiaTheme="minorEastAsia"/>
          <w:color w:val="auto"/>
          <w:lang w:val="en-US" w:eastAsia="zh-CN"/>
        </w:rPr>
        <w:t>项目分三次付款。签订合同后7个工作日内支付合同款的40%，赛中开展2个项目结束后7个工作日内支付合同款的40%，赛事结束且验收合格后7个工作日内支付合同款的20%，成交供应商每次转款前须向采购方提交请款函，提前开具正规增值税普遍发票给采购人。</w:t>
      </w:r>
    </w:p>
    <w:p w14:paraId="57031D36">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8.2 支付合同款时，由甲方按照合同约定向南宁市</w:t>
      </w:r>
      <w:r>
        <w:rPr>
          <w:rStyle w:val="100"/>
          <w:rFonts w:hint="eastAsia" w:asciiTheme="minorEastAsia" w:hAnsiTheme="minorEastAsia" w:eastAsiaTheme="minorEastAsia"/>
          <w:color w:val="auto"/>
        </w:rPr>
        <w:t>江南区</w:t>
      </w:r>
      <w:r>
        <w:rPr>
          <w:rStyle w:val="100"/>
          <w:rFonts w:asciiTheme="minorEastAsia" w:hAnsiTheme="minorEastAsia" w:eastAsiaTheme="minorEastAsia"/>
          <w:color w:val="auto"/>
        </w:rPr>
        <w:t>财政局提交完整且合格的支付申请材料；南宁市</w:t>
      </w:r>
      <w:r>
        <w:rPr>
          <w:rStyle w:val="100"/>
          <w:rFonts w:hint="eastAsia" w:asciiTheme="minorEastAsia" w:hAnsiTheme="minorEastAsia" w:eastAsiaTheme="minorEastAsia"/>
          <w:color w:val="auto"/>
        </w:rPr>
        <w:t>江南区</w:t>
      </w:r>
      <w:r>
        <w:rPr>
          <w:rStyle w:val="100"/>
          <w:rFonts w:asciiTheme="minorEastAsia" w:hAnsiTheme="minorEastAsia" w:eastAsiaTheme="minorEastAsia"/>
          <w:color w:val="auto"/>
        </w:rPr>
        <w:t>财政局按财政国库直接支付程序将款项直接支付给中标人。</w:t>
      </w:r>
    </w:p>
    <w:p w14:paraId="54826F2C">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8.3 政府采购监督管理部门在处理投诉事项期间，可以视具体情况书面通知采购人暂停采购活动，并延期支付合同款。</w:t>
      </w:r>
    </w:p>
    <w:p w14:paraId="56D2FDAF">
      <w:pPr>
        <w:pStyle w:val="99"/>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rPr>
      </w:pPr>
      <w:r>
        <w:rPr>
          <w:rStyle w:val="100"/>
          <w:rFonts w:asciiTheme="minorEastAsia" w:hAnsiTheme="minorEastAsia" w:eastAsiaTheme="minorEastAsia"/>
          <w:b/>
          <w:bCs/>
          <w:color w:val="auto"/>
        </w:rPr>
        <w:t>9. 违约责任</w:t>
      </w:r>
    </w:p>
    <w:p w14:paraId="6D63992D">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9.1 甲方无正当理由拒收服务的，甲方向乙方偿付拒收服务费总值的百分之五违约金。</w:t>
      </w:r>
    </w:p>
    <w:p w14:paraId="03B632E3">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9.2 甲方无故逾期验收或办理合同款支付手续的，甲方应按逾期付款总额每日万分之五向乙方支付违约金。</w:t>
      </w:r>
    </w:p>
    <w:p w14:paraId="6647C076">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4C9A38D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9.4 若乙方的原因导致本协议解除的，乙方自接到解除合同通知书之日起应在五个工作日内将甲方提供的资料、数据交还甲方，否则将承担由此给甲方造成的损失。</w:t>
      </w:r>
    </w:p>
    <w:p w14:paraId="1FF113D0">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9.5 乙方提供的服务需要具备相应资质的，乙方应具备相应的资质等级，若乙方不具备相应的资质等级导致本合同全部或部分无效的，除返回甲方支付的费用外，乙方应按照合同价款的30%承担违约责任。</w:t>
      </w:r>
    </w:p>
    <w:p w14:paraId="4A5CDFEF">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9.6乙方在未经甲方书面同意，不能将本合同约定服务全部或部分转承包或分解后转包任何第三人履行，违反本条约定，甲方可单方面解除本合同，乙方除返还支付费用外，乙方应按照合同价款的30%承担违约责任。</w:t>
      </w:r>
    </w:p>
    <w:p w14:paraId="1662A014">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asciiTheme="minorEastAsia" w:hAnsiTheme="minorEastAsia" w:eastAsiaTheme="minorEastAsia"/>
          <w:color w:val="auto"/>
        </w:rPr>
        <w:t>9.7 乙方应严格履行保密义务，若乙方的原因导致相关信息泄露给其他第三方的，由此产生的责任，由乙方自行承担。</w:t>
      </w:r>
    </w:p>
    <w:p w14:paraId="6F274CDD">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9.8 乙方在收到甲方书面整改通知后，十个工作日内未整改的，甲方有权直接解除合同并追究乙方责任，</w:t>
      </w:r>
      <w:r>
        <w:rPr>
          <w:rStyle w:val="100"/>
          <w:rFonts w:asciiTheme="minorEastAsia" w:hAnsiTheme="minorEastAsia" w:eastAsiaTheme="minorEastAsia"/>
          <w:color w:val="auto"/>
        </w:rPr>
        <w:t>由此产生的责任，由乙方自行承担。</w:t>
      </w:r>
    </w:p>
    <w:p w14:paraId="4D472B71">
      <w:pPr>
        <w:pStyle w:val="99"/>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rPr>
      </w:pPr>
      <w:r>
        <w:rPr>
          <w:rStyle w:val="100"/>
          <w:rFonts w:asciiTheme="minorEastAsia" w:hAnsiTheme="minorEastAsia" w:eastAsiaTheme="minorEastAsia"/>
          <w:b/>
          <w:bCs/>
          <w:color w:val="auto"/>
        </w:rPr>
        <w:t>10. 不可抗力事件处理</w:t>
      </w:r>
    </w:p>
    <w:p w14:paraId="470F29F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10.1 在合同有效期内，任何一方因不可抗力事件导致不能履行合同，则合同履行期可延长，其延长期与不可抗力影响期相同。</w:t>
      </w:r>
    </w:p>
    <w:p w14:paraId="4F9C03A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10.2 不可抗力事件发生后，应立即通知对方，并寄送有关权威机构出具的证明。</w:t>
      </w:r>
    </w:p>
    <w:p w14:paraId="0495A158">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asciiTheme="minorEastAsia" w:hAnsiTheme="minorEastAsia" w:eastAsiaTheme="minorEastAsia"/>
          <w:color w:val="auto"/>
        </w:rPr>
        <w:t>10.3 不可抗力事件延续120天以上，双方应通过友好协商，确定是否继续履行合同。</w:t>
      </w:r>
    </w:p>
    <w:p w14:paraId="7D73A6AD">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10.4疫情防控情况的，需双方协商，不能单方面简单以该事件作为</w:t>
      </w:r>
      <w:r>
        <w:rPr>
          <w:rStyle w:val="100"/>
          <w:rFonts w:asciiTheme="minorEastAsia" w:hAnsiTheme="minorEastAsia" w:eastAsiaTheme="minorEastAsia"/>
          <w:color w:val="auto"/>
        </w:rPr>
        <w:t>不能履行合同</w:t>
      </w:r>
      <w:r>
        <w:rPr>
          <w:rStyle w:val="100"/>
          <w:rFonts w:hint="eastAsia" w:asciiTheme="minorEastAsia" w:hAnsiTheme="minorEastAsia" w:eastAsiaTheme="minorEastAsia"/>
          <w:color w:val="auto"/>
        </w:rPr>
        <w:t>或不能按时履约的理由。</w:t>
      </w:r>
    </w:p>
    <w:p w14:paraId="04224470">
      <w:pPr>
        <w:pStyle w:val="99"/>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rPr>
      </w:pPr>
      <w:r>
        <w:rPr>
          <w:rStyle w:val="100"/>
          <w:rFonts w:asciiTheme="minorEastAsia" w:hAnsiTheme="minorEastAsia" w:eastAsiaTheme="minorEastAsia"/>
          <w:b/>
          <w:bCs/>
          <w:color w:val="auto"/>
        </w:rPr>
        <w:t>11. 诉讼</w:t>
      </w:r>
    </w:p>
    <w:p w14:paraId="6FCD8223">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11.1 双方在执行合同中所发生的一切争议，应通过协商解决。如协商不成，可向当地法院起诉，合同签订地在此约定为广西</w:t>
      </w:r>
      <w:r>
        <w:rPr>
          <w:rStyle w:val="100"/>
          <w:rFonts w:hint="eastAsia" w:asciiTheme="minorEastAsia" w:hAnsiTheme="minorEastAsia" w:eastAsiaTheme="minorEastAsia"/>
          <w:color w:val="auto"/>
        </w:rPr>
        <w:t>江南</w:t>
      </w:r>
      <w:r>
        <w:rPr>
          <w:rStyle w:val="100"/>
          <w:rFonts w:asciiTheme="minorEastAsia" w:hAnsiTheme="minorEastAsia" w:eastAsiaTheme="minorEastAsia"/>
          <w:color w:val="auto"/>
        </w:rPr>
        <w:t>区。</w:t>
      </w:r>
    </w:p>
    <w:p w14:paraId="59BD29A8">
      <w:pPr>
        <w:pStyle w:val="99"/>
        <w:shd w:val="clear" w:color="auto" w:fill="FFFFFF"/>
        <w:spacing w:before="0" w:beforeAutospacing="0" w:after="0" w:afterAutospacing="0" w:line="360" w:lineRule="auto"/>
        <w:ind w:firstLine="422"/>
        <w:jc w:val="both"/>
        <w:rPr>
          <w:rFonts w:cs="Times New Roman" w:asciiTheme="minorEastAsia" w:hAnsiTheme="minorEastAsia" w:eastAsiaTheme="minorEastAsia"/>
          <w:color w:val="auto"/>
        </w:rPr>
      </w:pPr>
      <w:r>
        <w:rPr>
          <w:rStyle w:val="100"/>
          <w:rFonts w:asciiTheme="minorEastAsia" w:hAnsiTheme="minorEastAsia" w:eastAsiaTheme="minorEastAsia"/>
          <w:b/>
          <w:bCs/>
          <w:color w:val="auto"/>
        </w:rPr>
        <w:t>12. 合同生效及其它</w:t>
      </w:r>
    </w:p>
    <w:p w14:paraId="02725A39">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12.1 合同经双方法定代表人或授权委托代理人签字并加盖单位公章后生效。</w:t>
      </w:r>
    </w:p>
    <w:p w14:paraId="20F918F6">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12.2 合同执行中涉及采购资金和采购内容修改或补充的，须经</w:t>
      </w:r>
      <w:r>
        <w:rPr>
          <w:rStyle w:val="100"/>
          <w:rFonts w:hint="eastAsia" w:asciiTheme="minorEastAsia" w:hAnsiTheme="minorEastAsia" w:eastAsiaTheme="minorEastAsia"/>
          <w:color w:val="auto"/>
        </w:rPr>
        <w:t>江南</w:t>
      </w:r>
      <w:r>
        <w:rPr>
          <w:rStyle w:val="100"/>
          <w:rFonts w:asciiTheme="minorEastAsia" w:hAnsiTheme="minorEastAsia" w:eastAsiaTheme="minorEastAsia"/>
          <w:color w:val="auto"/>
        </w:rPr>
        <w:t>区财政部门审批，并签书面补充协议报</w:t>
      </w:r>
      <w:r>
        <w:rPr>
          <w:rStyle w:val="100"/>
          <w:rFonts w:hint="eastAsia" w:asciiTheme="minorEastAsia" w:hAnsiTheme="minorEastAsia" w:eastAsiaTheme="minorEastAsia"/>
          <w:color w:val="auto"/>
        </w:rPr>
        <w:t>江南</w:t>
      </w:r>
      <w:r>
        <w:rPr>
          <w:rStyle w:val="100"/>
          <w:rFonts w:asciiTheme="minorEastAsia" w:hAnsiTheme="minorEastAsia" w:eastAsiaTheme="minorEastAsia"/>
          <w:color w:val="auto"/>
        </w:rPr>
        <w:t>区政府采购监督管理部门备案，方可作为主合同不可分割的一部分。</w:t>
      </w:r>
    </w:p>
    <w:p w14:paraId="68E54210">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asciiTheme="minorEastAsia" w:hAnsiTheme="minorEastAsia" w:eastAsiaTheme="minorEastAsia"/>
          <w:color w:val="auto"/>
        </w:rPr>
        <w:t>12.3 下述合同附件为本合同不可分割的部分并与本合同具有同等效力：</w:t>
      </w:r>
    </w:p>
    <w:p w14:paraId="47B8783E">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（1）成交通知书</w:t>
      </w:r>
    </w:p>
    <w:p w14:paraId="3E5AA3FF">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（2）采购文件服务需求一览表</w:t>
      </w:r>
    </w:p>
    <w:p w14:paraId="5A1CCF1C">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（3）采购文件的更改通知（如有）</w:t>
      </w:r>
    </w:p>
    <w:p w14:paraId="232A9402">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（4）响应函</w:t>
      </w:r>
    </w:p>
    <w:p w14:paraId="38D8BF6A">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（5）响应报价表</w:t>
      </w:r>
    </w:p>
    <w:p w14:paraId="523FDF8F">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（6）响应服务技术资料表</w:t>
      </w:r>
    </w:p>
    <w:p w14:paraId="24AD3A93">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（7）商务条款偏离表</w:t>
      </w:r>
    </w:p>
    <w:p w14:paraId="45EBEEFB">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（8）成交供应商澄清函（如有请提供）</w:t>
      </w:r>
    </w:p>
    <w:p w14:paraId="78D8EC65">
      <w:pPr>
        <w:pStyle w:val="99"/>
        <w:shd w:val="clear" w:color="auto" w:fill="FFFFFF"/>
        <w:spacing w:before="0" w:beforeAutospacing="0" w:after="0" w:afterAutospacing="0" w:line="360" w:lineRule="auto"/>
        <w:ind w:firstLine="420"/>
        <w:jc w:val="both"/>
        <w:rPr>
          <w:rStyle w:val="100"/>
          <w:rFonts w:asciiTheme="minorEastAsia" w:hAnsiTheme="minorEastAsia" w:eastAsiaTheme="minorEastAsia"/>
          <w:color w:val="auto"/>
        </w:rPr>
      </w:pPr>
      <w:r>
        <w:rPr>
          <w:rStyle w:val="100"/>
          <w:rFonts w:hint="eastAsia" w:asciiTheme="minorEastAsia" w:hAnsiTheme="minorEastAsia" w:eastAsiaTheme="minorEastAsia"/>
          <w:color w:val="auto"/>
        </w:rPr>
        <w:t>（9）其他与本合同相关的资料（如有请提供）</w:t>
      </w:r>
    </w:p>
    <w:p w14:paraId="2BE69DCA">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12.4 本合同未尽事宜，遵照《中华人民共和国合同法》有关条文执行。</w:t>
      </w:r>
    </w:p>
    <w:p w14:paraId="74890BB2">
      <w:pPr>
        <w:pStyle w:val="99"/>
        <w:shd w:val="clear" w:color="auto" w:fill="FFFFFF"/>
        <w:spacing w:before="0" w:beforeAutospacing="0" w:after="0" w:afterAutospacing="0" w:line="360" w:lineRule="auto"/>
        <w:ind w:firstLine="420"/>
        <w:jc w:val="both"/>
        <w:rPr>
          <w:rFonts w:cs="Times New Roman" w:asciiTheme="minorEastAsia" w:hAnsiTheme="minorEastAsia" w:eastAsiaTheme="minorEastAsia"/>
          <w:color w:val="auto"/>
        </w:rPr>
      </w:pPr>
      <w:r>
        <w:rPr>
          <w:rStyle w:val="100"/>
          <w:rFonts w:asciiTheme="minorEastAsia" w:hAnsiTheme="minorEastAsia" w:eastAsiaTheme="minorEastAsia"/>
          <w:color w:val="auto"/>
        </w:rPr>
        <w:t>12.5本合同一式7份，具有同等法律效力。甲乙双方各执3份，采购代理机构存副本1份。</w:t>
      </w:r>
    </w:p>
    <w:p w14:paraId="2B411541">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本合同自双方当事人加盖有效电子公章时生效。</w:t>
      </w:r>
    </w:p>
    <w:p w14:paraId="225B470D">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甲方：                                   乙方：</w:t>
      </w:r>
    </w:p>
    <w:p w14:paraId="41144812">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统一社会信用代码：                        统一社会信用代码或身份证号码：</w:t>
      </w:r>
    </w:p>
    <w:p w14:paraId="46CA28F1">
      <w:pPr>
        <w:spacing w:line="360" w:lineRule="auto"/>
        <w:ind w:firstLine="200"/>
        <w:rPr>
          <w:rFonts w:asciiTheme="minorEastAsia" w:hAnsiTheme="minorEastAsia" w:eastAsiaTheme="minorEastAsia"/>
          <w:color w:val="auto"/>
          <w:sz w:val="24"/>
          <w:lang w:val="zh-CN"/>
        </w:rPr>
      </w:pPr>
    </w:p>
    <w:p w14:paraId="687F2A80">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住所：                                   住所：</w:t>
      </w:r>
    </w:p>
    <w:p w14:paraId="62F84982">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法定代表人或                             法定代表人</w:t>
      </w:r>
    </w:p>
    <w:p w14:paraId="77C03088">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授权代表（签字或盖章）：                 或授权代表（签字或盖章）： </w:t>
      </w:r>
    </w:p>
    <w:p w14:paraId="462D45DC">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联系人：                                 联系人：</w:t>
      </w:r>
    </w:p>
    <w:p w14:paraId="5E174867">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约定送达地址：                           约定送达地址：</w:t>
      </w:r>
    </w:p>
    <w:p w14:paraId="6B08A331">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邮政编码：                               邮政编码：</w:t>
      </w:r>
    </w:p>
    <w:p w14:paraId="564089CF">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 xml:space="preserve">电话：                                    电话： </w:t>
      </w:r>
    </w:p>
    <w:p w14:paraId="7D6A4DBF">
      <w:pPr>
        <w:spacing w:line="360" w:lineRule="auto"/>
        <w:ind w:firstLine="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传真：                                    传真：</w:t>
      </w:r>
    </w:p>
    <w:p w14:paraId="7A80F7C5">
      <w:pPr>
        <w:spacing w:line="360" w:lineRule="auto"/>
        <w:ind w:firstLine="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电子邮箱：                               电子邮箱：</w:t>
      </w:r>
    </w:p>
    <w:p w14:paraId="4AAF88FC">
      <w:pPr>
        <w:spacing w:line="360" w:lineRule="auto"/>
        <w:ind w:firstLine="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开户银行：                               开户银行： </w:t>
      </w:r>
    </w:p>
    <w:p w14:paraId="0A13348B">
      <w:pPr>
        <w:spacing w:line="360" w:lineRule="auto"/>
        <w:ind w:firstLine="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开户名称：                               开户名称： </w:t>
      </w:r>
    </w:p>
    <w:p w14:paraId="140714A7">
      <w:pPr>
        <w:spacing w:line="360" w:lineRule="auto"/>
        <w:ind w:firstLine="200"/>
        <w:rPr>
          <w:rFonts w:asciiTheme="minorEastAsia" w:hAnsiTheme="minorEastAsia" w:eastAsiaTheme="minorEastAsia"/>
          <w:color w:val="auto"/>
          <w:sz w:val="24"/>
        </w:rPr>
      </w:pPr>
      <w:r>
        <w:rPr>
          <w:rFonts w:hint="eastAsia" w:asciiTheme="minorEastAsia" w:hAnsiTheme="minorEastAsia" w:eastAsiaTheme="minorEastAsia"/>
          <w:color w:val="auto"/>
          <w:sz w:val="24"/>
        </w:rPr>
        <w:t>开户账号：</w:t>
      </w:r>
      <w:r>
        <w:rPr>
          <w:rFonts w:hint="eastAsia" w:asciiTheme="minorEastAsia" w:hAnsiTheme="minorEastAsia" w:eastAsiaTheme="minorEastAsia"/>
          <w:color w:val="auto"/>
          <w:sz w:val="24"/>
          <w:lang w:val="zh-CN"/>
        </w:rPr>
        <w:t xml:space="preserve">                               </w:t>
      </w:r>
      <w:r>
        <w:rPr>
          <w:rFonts w:hint="eastAsia" w:asciiTheme="minorEastAsia" w:hAnsiTheme="minorEastAsia" w:eastAsiaTheme="minorEastAsia"/>
          <w:color w:val="auto"/>
          <w:sz w:val="24"/>
        </w:rPr>
        <w:t>开户账号：</w:t>
      </w:r>
    </w:p>
    <w:p w14:paraId="71025D10">
      <w:pPr>
        <w:spacing w:line="360" w:lineRule="auto"/>
        <w:ind w:firstLine="883" w:firstLineChars="200"/>
        <w:rPr>
          <w:rFonts w:cs="仿宋_GB2312" w:asciiTheme="minorEastAsia" w:hAnsiTheme="minorEastAsia" w:eastAsiaTheme="minorEastAsia"/>
          <w:b/>
          <w:color w:val="auto"/>
          <w:sz w:val="44"/>
          <w:szCs w:val="44"/>
        </w:rPr>
      </w:pPr>
    </w:p>
    <w:p w14:paraId="0C216F09">
      <w:pPr>
        <w:widowControl/>
        <w:jc w:val="left"/>
        <w:rPr>
          <w:rFonts w:asciiTheme="minorEastAsia" w:hAnsiTheme="minorEastAsia" w:eastAsiaTheme="minorEastAsia"/>
          <w:b/>
          <w:bCs/>
          <w:color w:val="auto"/>
          <w:sz w:val="32"/>
          <w:szCs w:val="32"/>
        </w:rPr>
      </w:pPr>
      <w:bookmarkStart w:id="81" w:name="_Toc29099"/>
      <w:r>
        <w:rPr>
          <w:rFonts w:asciiTheme="minorEastAsia" w:hAnsiTheme="minorEastAsia" w:eastAsiaTheme="minorEastAsia"/>
          <w:b/>
          <w:bCs/>
          <w:color w:val="auto"/>
          <w:sz w:val="32"/>
          <w:szCs w:val="32"/>
        </w:rPr>
        <w:br w:type="page"/>
      </w:r>
    </w:p>
    <w:p w14:paraId="761E2BE6">
      <w:pPr>
        <w:pStyle w:val="78"/>
        <w:ind w:firstLine="643"/>
        <w:jc w:val="center"/>
        <w:outlineLvl w:val="1"/>
        <w:rPr>
          <w:rFonts w:asciiTheme="minorEastAsia" w:hAnsiTheme="minorEastAsia" w:eastAsiaTheme="minorEastAsia"/>
          <w:b/>
          <w:color w:val="auto"/>
          <w:sz w:val="28"/>
          <w:szCs w:val="28"/>
        </w:rPr>
      </w:pPr>
      <w:bookmarkStart w:id="82" w:name="_Toc192089381"/>
      <w:r>
        <w:rPr>
          <w:rFonts w:hint="eastAsia" w:asciiTheme="minorEastAsia" w:hAnsiTheme="minorEastAsia" w:eastAsiaTheme="minorEastAsia"/>
          <w:b/>
          <w:bCs/>
          <w:color w:val="auto"/>
          <w:sz w:val="32"/>
          <w:szCs w:val="32"/>
        </w:rPr>
        <w:t>第二部分 合同一般条款</w:t>
      </w:r>
      <w:bookmarkEnd w:id="81"/>
      <w:bookmarkEnd w:id="82"/>
    </w:p>
    <w:p w14:paraId="6D8B9000">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 定义</w:t>
      </w:r>
    </w:p>
    <w:p w14:paraId="141287B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本合同中的下列词语应按以下内容进行解释：</w:t>
      </w:r>
    </w:p>
    <w:p w14:paraId="49C9A01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2.1.1 “合同”系指采购人和中标人签订的载明双方当事人所达成的协议，并包括所有的附件、附录和构成合同的其他文件。</w:t>
      </w:r>
    </w:p>
    <w:p w14:paraId="331571E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2.1.2 “合同价”系指根据合同约定，中标人在完全履行合同义务后，采购人应支付给中标人的价格。</w:t>
      </w:r>
    </w:p>
    <w:p w14:paraId="7109CAD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93125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2.1.4 “甲方”系指与中标人签署合同的采购人；采购人委托采购机构代表其与乙方签订合同的，采购人的授权委托书作为合同附件。</w:t>
      </w:r>
    </w:p>
    <w:p w14:paraId="32840D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5E4044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2.1.6 “现场”系指合同约定标的物将要运至或者实施或者安装的地点。</w:t>
      </w:r>
    </w:p>
    <w:p w14:paraId="2DE94D9D">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2.2 技术规范</w:t>
      </w:r>
    </w:p>
    <w:p w14:paraId="065A64D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A5E9C3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2.3 知识产权</w:t>
      </w:r>
    </w:p>
    <w:p w14:paraId="55B54B0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EBA2B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2.3.2具有知识产权的计算机软件等标的物的知识产权归属，详见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14:paraId="6EB5F8FD">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2.4 包装和装运</w:t>
      </w:r>
    </w:p>
    <w:p w14:paraId="68E0F0D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2.4.1除</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775C6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2.4.2 装运标的物的要求和通知，详见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14:paraId="162F1275">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2.5 履约检查和问题反馈</w:t>
      </w:r>
    </w:p>
    <w:p w14:paraId="34F8A58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3F62174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2.5.2 合同履行期间，甲方有权将履行过程中出现的问题反馈给乙方，双方当事人应以书面形式约定需要完善和改进的内容。</w:t>
      </w:r>
    </w:p>
    <w:p w14:paraId="3F810AA5">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2.6 结算方式和付款条件</w:t>
      </w:r>
    </w:p>
    <w:p w14:paraId="635AE9F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14:paraId="4D05961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2.7 技术资料和保密义务</w:t>
      </w:r>
    </w:p>
    <w:p w14:paraId="298EB81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2.7.1 乙方有权依据合同约定和项目需要，向甲方了解有关情况，调阅有关资料等，甲方应予积极配合；</w:t>
      </w:r>
    </w:p>
    <w:p w14:paraId="2F3DB8C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2.7.2 乙方有义务妥善保管和保护由甲方提供的前款信息和资料等；</w:t>
      </w:r>
    </w:p>
    <w:p w14:paraId="2C8DE60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073E6F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2.8 质量保证</w:t>
      </w:r>
    </w:p>
    <w:p w14:paraId="09A54B9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2.8.1 乙方应建立和完善履行合同的内部质量保证体系，并提供相关内部规章制度给甲方，以便甲方进行监督检查；</w:t>
      </w:r>
    </w:p>
    <w:p w14:paraId="1A36416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2.8.2 乙方应保证履行合同的人员数量和素质、软件和硬件设备的配置、场地、环境和设施等满足全面履行合同的要求，并应接受甲方的监督检查。</w:t>
      </w:r>
    </w:p>
    <w:p w14:paraId="45598B8A">
      <w:pPr>
        <w:spacing w:line="360" w:lineRule="auto"/>
        <w:ind w:firstLine="480" w:firstLineChars="200"/>
        <w:rPr>
          <w:rFonts w:cs="仿宋_GB2312" w:asciiTheme="minorEastAsia" w:hAnsiTheme="minorEastAsia" w:eastAsiaTheme="minorEastAsia"/>
          <w:color w:val="auto"/>
          <w:kern w:val="0"/>
          <w:sz w:val="24"/>
        </w:rPr>
      </w:pPr>
      <w:r>
        <w:rPr>
          <w:rFonts w:hint="eastAsia" w:asciiTheme="minorEastAsia" w:hAnsiTheme="minorEastAsia" w:eastAsiaTheme="minorEastAsia"/>
          <w:color w:val="auto"/>
          <w:sz w:val="24"/>
        </w:rPr>
        <w:t>2.8.3乙方应确保项目技术人员的数量和水平与投标文件一致。未经甲方书面同意，乙方不得擅自更换投标文件中注明的项目经理和技术负责人。否则</w:t>
      </w:r>
      <w:r>
        <w:rPr>
          <w:rFonts w:hint="eastAsia" w:cs="仿宋_GB2312" w:asciiTheme="minorEastAsia" w:hAnsiTheme="minorEastAsia" w:eastAsiaTheme="minorEastAsia"/>
          <w:color w:val="auto"/>
          <w:kern w:val="0"/>
          <w:sz w:val="24"/>
        </w:rPr>
        <w:t>甲方有权放弃或终止合同。</w:t>
      </w:r>
    </w:p>
    <w:p w14:paraId="17B1F8B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olor w:val="auto"/>
          <w:sz w:val="24"/>
          <w:u w:val="single"/>
        </w:rPr>
        <w:t>30%</w:t>
      </w:r>
      <w:r>
        <w:rPr>
          <w:rFonts w:hint="eastAsia" w:asciiTheme="minorEastAsia" w:hAnsiTheme="minorEastAsia" w:eastAsiaTheme="minorEastAsia"/>
          <w:color w:val="auto"/>
          <w:sz w:val="24"/>
        </w:rPr>
        <w:t>（根据项目实际情况填写，一般为30%）。</w:t>
      </w:r>
    </w:p>
    <w:p w14:paraId="34AB6824">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2.9 标的物的风险负担</w:t>
      </w:r>
    </w:p>
    <w:p w14:paraId="4C7AE995">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标的物或者在途标的物或者交付给第一承运人后的标的物毁损、灭失的风险负担详见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w:t>
      </w:r>
    </w:p>
    <w:p w14:paraId="74658C2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2.10 延迟交货/交付</w:t>
      </w:r>
    </w:p>
    <w:p w14:paraId="7AB485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BBFFDE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2.11 合同变更</w:t>
      </w:r>
    </w:p>
    <w:p w14:paraId="014D126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54138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2.11.2 合同继续履行将损害国家利益和社会公共利益的，双方当事人应当以书面形式变更合同。有过错的一方应当承担赔偿责任，双方当事人都有过错的，各自承担相应的责任。</w:t>
      </w:r>
    </w:p>
    <w:p w14:paraId="41317818">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2.12 合同转让和分包</w:t>
      </w:r>
    </w:p>
    <w:p w14:paraId="49DAD4A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CBD84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2.13 不可抗力</w:t>
      </w:r>
    </w:p>
    <w:p w14:paraId="32BD688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2.13.1如果任何一方遭遇法律规定的不可抗力，致使合同履行受阻时，履行合同的期限应予延长，延长的期限应相当于不可抗力所影响的时间；</w:t>
      </w:r>
    </w:p>
    <w:p w14:paraId="235542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2.13.2受不可抗力影响的一方在不可抗力发生后，应在</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约定时间内以书面形式通知对方当事人，并在</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约定时间内，将有关部门出具的证明文件送达对方当事人。</w:t>
      </w:r>
    </w:p>
    <w:p w14:paraId="1101E66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2.13.3 因不可抗力致使不能实现合同目的的，当事人可以解除合同；</w:t>
      </w:r>
    </w:p>
    <w:p w14:paraId="419710D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2.13.4 因不可抗力致使合同有变更必要的，双方当事人应在</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约定时间内以书面形式变更合同；</w:t>
      </w:r>
    </w:p>
    <w:p w14:paraId="078F5CE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2.14 税费</w:t>
      </w:r>
    </w:p>
    <w:p w14:paraId="11BD333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与合同有关的一切税费，均按照中华人民共和国法律的相关规定执行。</w:t>
      </w:r>
    </w:p>
    <w:p w14:paraId="2E62FB9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2.15 乙方破产</w:t>
      </w:r>
    </w:p>
    <w:p w14:paraId="5F724EF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E2CBBF">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2.16 合同中止、终止</w:t>
      </w:r>
    </w:p>
    <w:p w14:paraId="0C93FE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2.16.1 双方当事人不得擅自中止或者终止合同；</w:t>
      </w:r>
    </w:p>
    <w:p w14:paraId="5E2AA2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2.16.2合同继续履行将损害国家利益和社会公共利益的，双方当事人应当中止或者终止合同。有过错的一方应当承担赔偿责任，双方当事人都有过错的，各自承担相应的责任。</w:t>
      </w:r>
    </w:p>
    <w:p w14:paraId="66F845B8">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2.17 检验和验收</w:t>
      </w:r>
    </w:p>
    <w:p w14:paraId="5E9479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color w:val="auto"/>
          <w:sz w:val="24"/>
        </w:rPr>
        <w:t>约定时间内组织验收，并可依法邀请相关方参加，验收应出具验收书。</w:t>
      </w:r>
    </w:p>
    <w:p w14:paraId="3CEA41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B06D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2.17.3 检验和验收标准、程序等具体内容以及前述验收书的效力详见</w:t>
      </w:r>
      <w:r>
        <w:rPr>
          <w:rFonts w:hint="eastAsia" w:asciiTheme="minorEastAsia" w:hAnsiTheme="minorEastAsia" w:eastAsiaTheme="minorEastAsia"/>
          <w:b/>
          <w:i/>
          <w:color w:val="auto"/>
          <w:sz w:val="24"/>
          <w:u w:val="single"/>
        </w:rPr>
        <w:t>合同专用条款</w:t>
      </w:r>
      <w:r>
        <w:rPr>
          <w:rFonts w:hint="eastAsia" w:asciiTheme="minorEastAsia" w:hAnsiTheme="minorEastAsia" w:eastAsiaTheme="minorEastAsia"/>
          <w:i/>
          <w:color w:val="auto"/>
          <w:sz w:val="24"/>
        </w:rPr>
        <w:t>。</w:t>
      </w:r>
    </w:p>
    <w:p w14:paraId="040CFFC6">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2.18 通知和送达</w:t>
      </w:r>
    </w:p>
    <w:p w14:paraId="7F26E5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2.18.1 任何一方因履行合同而以合同第一部分尾部所列明的</w:t>
      </w:r>
      <w:r>
        <w:rPr>
          <w:rFonts w:hint="eastAsia" w:asciiTheme="minorEastAsia" w:hAnsiTheme="minorEastAsia" w:eastAsiaTheme="minorEastAsia"/>
          <w:color w:val="auto"/>
          <w:sz w:val="24"/>
          <w:u w:val="single"/>
        </w:rPr>
        <w:t>“约定送达地址”</w:t>
      </w:r>
      <w:r>
        <w:rPr>
          <w:rFonts w:hint="eastAsia" w:asciiTheme="minorEastAsia" w:hAnsiTheme="minorEastAsia" w:eastAsiaTheme="minorEastAsia"/>
          <w:color w:val="auto"/>
          <w:sz w:val="24"/>
        </w:rPr>
        <w:t>为收件地址的所有通知、文件、材料，均视为已向对方当事人送达；任何一方变更上述送达方式或者地址的，应于</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个工作日内（根据项目实际填写）书面通知对方当事人，在对方当事人收到有关变更通知之前，变更前的约定送达方式或者地址仍视为有效。</w:t>
      </w:r>
    </w:p>
    <w:p w14:paraId="3F80C44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D79D757">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2.19 计量单位</w:t>
      </w:r>
    </w:p>
    <w:p w14:paraId="1D23477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除技术规范中另有规定外,合同的计量单位均使用国家法定计量单位。</w:t>
      </w:r>
    </w:p>
    <w:p w14:paraId="6572539F">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2.20 合同使用的文字和适用的法律</w:t>
      </w:r>
    </w:p>
    <w:p w14:paraId="04B849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2.20.1 合同使用汉语书就、变更和解释；</w:t>
      </w:r>
    </w:p>
    <w:p w14:paraId="7D6490F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2.20.2 合同适用中华人民共和国法律。</w:t>
      </w:r>
    </w:p>
    <w:p w14:paraId="05E88D3C">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2.21 履约保证金</w:t>
      </w:r>
    </w:p>
    <w:p w14:paraId="0D3D31CC">
      <w:pPr>
        <w:spacing w:line="360" w:lineRule="auto"/>
        <w:ind w:firstLine="480" w:firstLineChars="200"/>
        <w:rPr>
          <w:rFonts w:cs="Arial" w:asciiTheme="minorEastAsia" w:hAnsiTheme="minorEastAsia" w:eastAsiaTheme="minorEastAsia"/>
          <w:snapToGrid w:val="0"/>
          <w:color w:val="auto"/>
          <w:kern w:val="0"/>
          <w:sz w:val="24"/>
        </w:rPr>
      </w:pPr>
      <w:r>
        <w:rPr>
          <w:rFonts w:hint="eastAsia" w:asciiTheme="minorEastAsia" w:hAnsiTheme="minorEastAsia" w:eastAsiaTheme="minorEastAsia"/>
          <w:color w:val="auto"/>
          <w:sz w:val="24"/>
        </w:rPr>
        <w:t>本项目不收取履约保证金</w:t>
      </w:r>
    </w:p>
    <w:p w14:paraId="431614BC">
      <w:pPr>
        <w:spacing w:line="360" w:lineRule="auto"/>
        <w:ind w:firstLine="482"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b/>
          <w:color w:val="auto"/>
          <w:sz w:val="24"/>
        </w:rPr>
        <w:t>2.22 中小企业政策</w:t>
      </w:r>
    </w:p>
    <w:p w14:paraId="0453EAD5">
      <w:pPr>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2.22.1本合同（□是  □否）为中小企业“政采贷”可融资合同，关于中小企业信用融资事项见采购文件“供应商须知正文”。</w:t>
      </w:r>
    </w:p>
    <w:p w14:paraId="05B10741">
      <w:pPr>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2.22.2本合同（□是  □否）为中小企业预留合同。</w:t>
      </w:r>
    </w:p>
    <w:p w14:paraId="77CEE496">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2.23 合同份数</w:t>
      </w:r>
    </w:p>
    <w:p w14:paraId="5E64B70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本合同壹式</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份，甲方执</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份，乙方执</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份。每份均具有同等法律效力。</w:t>
      </w:r>
    </w:p>
    <w:p w14:paraId="207AC84B">
      <w:pPr>
        <w:pStyle w:val="78"/>
        <w:jc w:val="center"/>
        <w:outlineLvl w:val="1"/>
        <w:rPr>
          <w:rFonts w:asciiTheme="minorEastAsia" w:hAnsiTheme="minorEastAsia" w:eastAsiaTheme="minorEastAsia"/>
          <w:b/>
          <w:color w:val="auto"/>
          <w:sz w:val="28"/>
          <w:szCs w:val="28"/>
        </w:rPr>
      </w:pPr>
      <w:r>
        <w:rPr>
          <w:rFonts w:hint="eastAsia" w:asciiTheme="minorEastAsia" w:hAnsiTheme="minorEastAsia" w:eastAsiaTheme="minorEastAsia"/>
          <w:color w:val="auto"/>
        </w:rPr>
        <w:br w:type="page"/>
      </w:r>
      <w:bookmarkStart w:id="83" w:name="_Toc192089382"/>
      <w:bookmarkStart w:id="84" w:name="_Toc27083"/>
      <w:r>
        <w:rPr>
          <w:rFonts w:hint="eastAsia" w:asciiTheme="minorEastAsia" w:hAnsiTheme="minorEastAsia" w:eastAsiaTheme="minorEastAsia"/>
          <w:b/>
          <w:bCs/>
          <w:color w:val="auto"/>
          <w:sz w:val="32"/>
          <w:szCs w:val="32"/>
        </w:rPr>
        <w:t>第三部分  合同专用条款</w:t>
      </w:r>
      <w:bookmarkEnd w:id="83"/>
      <w:bookmarkEnd w:id="84"/>
    </w:p>
    <w:p w14:paraId="266C25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A37AD3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2.3.2具有知识产权的标的物知识产权归属：</w:t>
      </w:r>
    </w:p>
    <w:p w14:paraId="67AEC79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 xml:space="preserve">           </w:t>
      </w:r>
    </w:p>
    <w:p w14:paraId="24DBA9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2.4.1包装和装运专用条款（如果有）：</w:t>
      </w:r>
    </w:p>
    <w:p w14:paraId="71E195E4">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 xml:space="preserve">                                                                     </w:t>
      </w:r>
    </w:p>
    <w:p w14:paraId="6F601C4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2.4.2装运标的物的要求和通知：</w:t>
      </w:r>
    </w:p>
    <w:p w14:paraId="537C8F14">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 xml:space="preserve">                                                                     </w:t>
      </w:r>
    </w:p>
    <w:p w14:paraId="39078E65">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2.6</w:t>
      </w:r>
      <w:r>
        <w:rPr>
          <w:rFonts w:hint="eastAsia" w:asciiTheme="minorEastAsia" w:hAnsiTheme="minorEastAsia" w:eastAsiaTheme="minorEastAsia"/>
          <w:b/>
          <w:color w:val="auto"/>
          <w:sz w:val="24"/>
        </w:rPr>
        <w:t>结算方式和付款条件</w:t>
      </w:r>
    </w:p>
    <w:p w14:paraId="53F4FFB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本次项目合同总价为大写人民币</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元）。本项目采用以下勾选结算方式进行支付：</w:t>
      </w:r>
    </w:p>
    <w:p w14:paraId="41B3BB17">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□采用一次性支付方式，付款条件为：</w:t>
      </w:r>
      <w:r>
        <w:rPr>
          <w:rFonts w:hint="eastAsia" w:cs="仿宋_GB2312" w:asciiTheme="minorEastAsia" w:hAnsiTheme="minorEastAsia" w:eastAsiaTheme="minorEastAsia"/>
          <w:color w:val="auto"/>
          <w:kern w:val="0"/>
          <w:sz w:val="24"/>
          <w:u w:val="single"/>
        </w:rPr>
        <w:t xml:space="preserve">           </w:t>
      </w:r>
    </w:p>
    <w:p w14:paraId="363607AD">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□采用分期付款方式，付款条件为</w:t>
      </w:r>
      <w:r>
        <w:rPr>
          <w:rFonts w:hint="eastAsia" w:cs="仿宋_GB2312" w:asciiTheme="minorEastAsia" w:hAnsiTheme="minorEastAsia" w:eastAsiaTheme="minorEastAsia"/>
          <w:color w:val="auto"/>
          <w:kern w:val="0"/>
          <w:sz w:val="24"/>
        </w:rPr>
        <w:t>：</w:t>
      </w:r>
    </w:p>
    <w:p w14:paraId="73CE3F01">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第一期付款</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u w:val="single"/>
        </w:rPr>
        <w:t xml:space="preserve">                                        </w:t>
      </w:r>
    </w:p>
    <w:p w14:paraId="55855363">
      <w:pPr>
        <w:spacing w:line="360" w:lineRule="auto"/>
        <w:ind w:firstLine="480" w:firstLineChars="200"/>
        <w:rPr>
          <w:rFonts w:cs="仿宋_GB2312" w:asciiTheme="minorEastAsia" w:hAnsiTheme="minorEastAsia" w:eastAsiaTheme="minorEastAsia"/>
          <w:color w:val="auto"/>
          <w:kern w:val="0"/>
          <w:sz w:val="24"/>
          <w:u w:val="single"/>
        </w:rPr>
      </w:pPr>
      <w:r>
        <w:rPr>
          <w:rFonts w:hint="eastAsia" w:cs="仿宋_GB2312" w:asciiTheme="minorEastAsia" w:hAnsiTheme="minorEastAsia" w:eastAsiaTheme="minorEastAsia"/>
          <w:color w:val="auto"/>
          <w:kern w:val="0"/>
          <w:sz w:val="24"/>
          <w:lang w:val="zh-CN"/>
        </w:rPr>
        <w:t>第</w:t>
      </w:r>
      <w:r>
        <w:rPr>
          <w:rFonts w:hint="eastAsia" w:cs="仿宋_GB2312" w:asciiTheme="minorEastAsia" w:hAnsiTheme="minorEastAsia" w:eastAsiaTheme="minorEastAsia"/>
          <w:color w:val="auto"/>
          <w:kern w:val="0"/>
          <w:sz w:val="24"/>
        </w:rPr>
        <w:t>二</w:t>
      </w:r>
      <w:r>
        <w:rPr>
          <w:rFonts w:hint="eastAsia" w:cs="仿宋_GB2312" w:asciiTheme="minorEastAsia" w:hAnsiTheme="minorEastAsia" w:eastAsiaTheme="minorEastAsia"/>
          <w:color w:val="auto"/>
          <w:kern w:val="0"/>
          <w:sz w:val="24"/>
          <w:lang w:val="zh-CN"/>
        </w:rPr>
        <w:t>期付款</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u w:val="single"/>
        </w:rPr>
        <w:t xml:space="preserve">                                        </w:t>
      </w:r>
    </w:p>
    <w:p w14:paraId="32675C60">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p>
    <w:p w14:paraId="572062D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甲方无故逾期支付服务费用的，按照每逾期一日支付欠付服务费额度的</w:t>
      </w:r>
      <w:r>
        <w:rPr>
          <w:rFonts w:hint="eastAsia" w:asciiTheme="minorEastAsia" w:hAnsiTheme="minorEastAsia" w:eastAsiaTheme="minorEastAsia"/>
          <w:color w:val="auto"/>
          <w:sz w:val="24"/>
          <w:u w:val="single"/>
        </w:rPr>
        <w:t>万分之五</w:t>
      </w:r>
      <w:r>
        <w:rPr>
          <w:rFonts w:hint="eastAsia" w:asciiTheme="minorEastAsia" w:hAnsiTheme="minorEastAsia" w:eastAsiaTheme="minorEastAsia"/>
          <w:color w:val="auto"/>
          <w:sz w:val="24"/>
        </w:rPr>
        <w:t>（根据项目实际填写，一般为万分之五）承担违约责任，违约金上限按照《合同书》约定执行。</w:t>
      </w:r>
    </w:p>
    <w:p w14:paraId="29B54A5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17F5D32">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2.9</w:t>
      </w:r>
      <w:r>
        <w:rPr>
          <w:rFonts w:hint="eastAsia" w:asciiTheme="minorEastAsia" w:hAnsiTheme="minorEastAsia" w:eastAsiaTheme="minorEastAsia"/>
          <w:b/>
          <w:color w:val="auto"/>
          <w:sz w:val="24"/>
        </w:rPr>
        <w:t>标的物的风险负担</w:t>
      </w:r>
    </w:p>
    <w:p w14:paraId="6A8B67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标的物或者在途标的物或者交付给第一承运人后的标的物毁损、灭失的风险负担：</w:t>
      </w:r>
    </w:p>
    <w:p w14:paraId="6130F472">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 xml:space="preserve">乙方                                                                       </w:t>
      </w:r>
    </w:p>
    <w:p w14:paraId="7BFF3C5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2.13.2受不可抗力影响的一方在不可抗力发生后，应在</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日内（根据项目实际填写）以书面形式通知对方当事人，并在</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日内（根据项目实际填写），将有关部门出具的证明文件送达对方当事人。</w:t>
      </w:r>
    </w:p>
    <w:p w14:paraId="20EB76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2.13.4因不可抗力致使合同有变更必要的，双方当事人应在</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日内（根据项目实际填写）以书面形式变更合同；</w:t>
      </w:r>
    </w:p>
    <w:p w14:paraId="4CB532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日内（根据项目实际填写）发起验收，并可依法邀请相关方参加，验收应出具验收书。</w:t>
      </w:r>
    </w:p>
    <w:p w14:paraId="4715294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2.17.3 检验和验收标准、程序等具体内容以及前述验收书的效力：</w:t>
      </w:r>
    </w:p>
    <w:p w14:paraId="19A5BDD5">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 xml:space="preserve">                                                                       </w:t>
      </w:r>
    </w:p>
    <w:p w14:paraId="406F3C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 其他：</w:t>
      </w:r>
    </w:p>
    <w:p w14:paraId="2A20D48B">
      <w:pPr>
        <w:spacing w:line="360" w:lineRule="auto"/>
        <w:ind w:firstLine="482" w:firstLineChars="200"/>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项目验收：</w:t>
      </w:r>
    </w:p>
    <w:p w14:paraId="48ECFBC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7429FE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A84D6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B32FE27">
      <w:pPr>
        <w:tabs>
          <w:tab w:val="left" w:pos="904"/>
        </w:tabs>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4、验收产生的费用：首次验收费用由</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承担，如首次验收不合格，后续验收费用由</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支付。</w:t>
      </w:r>
    </w:p>
    <w:p w14:paraId="44AFDD8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5、验收内容及资料要求：</w:t>
      </w:r>
    </w:p>
    <w:p w14:paraId="3C1D6A6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根根据采购文件确定的技术指标或者服务要求确定验收指标和标准。未进行相应约定的，应当符合国家强制性规定、政策要求、安全标准、行业或企业有关标准等。</w:t>
      </w:r>
    </w:p>
    <w:p w14:paraId="3B361740">
      <w:pPr>
        <w:tabs>
          <w:tab w:val="left" w:pos="904"/>
        </w:tabs>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5.1验收内容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42"/>
        <w:gridCol w:w="5930"/>
      </w:tblGrid>
      <w:tr w14:paraId="3F3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56DD91">
            <w:pPr>
              <w:rPr>
                <w:color w:val="auto"/>
              </w:rPr>
            </w:pPr>
            <w:r>
              <w:rPr>
                <w:rFonts w:hint="eastAsia"/>
                <w:color w:val="auto"/>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3335DB9A">
            <w:pPr>
              <w:rPr>
                <w:color w:val="auto"/>
              </w:rPr>
            </w:pPr>
            <w:r>
              <w:rPr>
                <w:rFonts w:hint="eastAsia"/>
                <w:color w:val="auto"/>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42D0E7ED">
            <w:pPr>
              <w:rPr>
                <w:color w:val="auto"/>
              </w:rPr>
            </w:pPr>
            <w:r>
              <w:rPr>
                <w:rFonts w:hint="eastAsia"/>
                <w:color w:val="auto"/>
              </w:rPr>
              <w:t xml:space="preserve"> 验收标准</w:t>
            </w:r>
          </w:p>
        </w:tc>
      </w:tr>
      <w:tr w14:paraId="726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37F822A">
            <w:pPr>
              <w:rPr>
                <w:color w:val="auto"/>
              </w:rPr>
            </w:pPr>
            <w:r>
              <w:rPr>
                <w:rFonts w:hint="eastAsia"/>
                <w:color w:val="auto"/>
              </w:rPr>
              <w:t>1</w:t>
            </w:r>
          </w:p>
        </w:tc>
        <w:tc>
          <w:tcPr>
            <w:tcW w:w="1842" w:type="dxa"/>
            <w:tcBorders>
              <w:top w:val="single" w:color="auto" w:sz="4" w:space="0"/>
              <w:left w:val="single" w:color="auto" w:sz="4" w:space="0"/>
              <w:bottom w:val="single" w:color="auto" w:sz="4" w:space="0"/>
              <w:right w:val="single" w:color="auto" w:sz="4" w:space="0"/>
            </w:tcBorders>
            <w:vAlign w:val="center"/>
          </w:tcPr>
          <w:p w14:paraId="15ADCFB7">
            <w:pPr>
              <w:rPr>
                <w:color w:val="auto"/>
              </w:rPr>
            </w:pPr>
          </w:p>
        </w:tc>
        <w:tc>
          <w:tcPr>
            <w:tcW w:w="5930" w:type="dxa"/>
            <w:tcBorders>
              <w:top w:val="single" w:color="auto" w:sz="4" w:space="0"/>
              <w:left w:val="single" w:color="auto" w:sz="4" w:space="0"/>
              <w:bottom w:val="single" w:color="auto" w:sz="4" w:space="0"/>
              <w:right w:val="single" w:color="auto" w:sz="4" w:space="0"/>
            </w:tcBorders>
            <w:vAlign w:val="center"/>
          </w:tcPr>
          <w:p w14:paraId="4459B3B1">
            <w:pPr>
              <w:rPr>
                <w:color w:val="auto"/>
              </w:rPr>
            </w:pPr>
          </w:p>
        </w:tc>
      </w:tr>
      <w:tr w14:paraId="3342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31D148C">
            <w:pPr>
              <w:rPr>
                <w:color w:val="auto"/>
              </w:rPr>
            </w:pPr>
            <w:r>
              <w:rPr>
                <w:rFonts w:hint="eastAsia"/>
                <w:color w:val="auto"/>
              </w:rPr>
              <w:t>2</w:t>
            </w:r>
          </w:p>
        </w:tc>
        <w:tc>
          <w:tcPr>
            <w:tcW w:w="1842" w:type="dxa"/>
            <w:tcBorders>
              <w:top w:val="single" w:color="auto" w:sz="4" w:space="0"/>
              <w:left w:val="single" w:color="auto" w:sz="4" w:space="0"/>
              <w:bottom w:val="single" w:color="auto" w:sz="4" w:space="0"/>
              <w:right w:val="single" w:color="auto" w:sz="4" w:space="0"/>
            </w:tcBorders>
            <w:vAlign w:val="center"/>
          </w:tcPr>
          <w:p w14:paraId="32D9B26B">
            <w:pPr>
              <w:rPr>
                <w:color w:val="auto"/>
              </w:rPr>
            </w:pPr>
          </w:p>
        </w:tc>
        <w:tc>
          <w:tcPr>
            <w:tcW w:w="5930" w:type="dxa"/>
            <w:tcBorders>
              <w:top w:val="single" w:color="auto" w:sz="4" w:space="0"/>
              <w:left w:val="single" w:color="auto" w:sz="4" w:space="0"/>
              <w:bottom w:val="single" w:color="auto" w:sz="4" w:space="0"/>
              <w:right w:val="single" w:color="auto" w:sz="4" w:space="0"/>
            </w:tcBorders>
            <w:vAlign w:val="center"/>
          </w:tcPr>
          <w:p w14:paraId="5D80FE75">
            <w:pPr>
              <w:rPr>
                <w:color w:val="auto"/>
              </w:rPr>
            </w:pPr>
          </w:p>
        </w:tc>
      </w:tr>
      <w:tr w14:paraId="384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3C8E38B">
            <w:pPr>
              <w:rPr>
                <w:color w:val="auto"/>
              </w:rPr>
            </w:pPr>
            <w:r>
              <w:rPr>
                <w:rFonts w:hint="eastAsia"/>
                <w:color w:val="auto"/>
              </w:rPr>
              <w:t>4</w:t>
            </w:r>
          </w:p>
        </w:tc>
        <w:tc>
          <w:tcPr>
            <w:tcW w:w="1842" w:type="dxa"/>
            <w:tcBorders>
              <w:top w:val="single" w:color="auto" w:sz="4" w:space="0"/>
              <w:left w:val="single" w:color="auto" w:sz="4" w:space="0"/>
              <w:bottom w:val="single" w:color="auto" w:sz="4" w:space="0"/>
              <w:right w:val="single" w:color="auto" w:sz="4" w:space="0"/>
            </w:tcBorders>
            <w:vAlign w:val="center"/>
          </w:tcPr>
          <w:p w14:paraId="65578B16">
            <w:pPr>
              <w:rPr>
                <w:color w:val="auto"/>
              </w:rPr>
            </w:pPr>
          </w:p>
        </w:tc>
        <w:tc>
          <w:tcPr>
            <w:tcW w:w="5930" w:type="dxa"/>
            <w:tcBorders>
              <w:top w:val="single" w:color="auto" w:sz="4" w:space="0"/>
              <w:left w:val="single" w:color="auto" w:sz="4" w:space="0"/>
              <w:bottom w:val="single" w:color="auto" w:sz="4" w:space="0"/>
              <w:right w:val="single" w:color="auto" w:sz="4" w:space="0"/>
            </w:tcBorders>
            <w:vAlign w:val="center"/>
          </w:tcPr>
          <w:p w14:paraId="56FA769C">
            <w:pPr>
              <w:rPr>
                <w:color w:val="auto"/>
              </w:rPr>
            </w:pPr>
          </w:p>
        </w:tc>
      </w:tr>
      <w:tr w14:paraId="4BCD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E40F793">
            <w:pPr>
              <w:rPr>
                <w:color w:val="auto"/>
              </w:rPr>
            </w:pPr>
            <w:r>
              <w:rPr>
                <w:rFonts w:hint="eastAsia"/>
                <w:color w:val="auto"/>
              </w:rPr>
              <w:t>5</w:t>
            </w:r>
          </w:p>
        </w:tc>
        <w:tc>
          <w:tcPr>
            <w:tcW w:w="1842" w:type="dxa"/>
            <w:tcBorders>
              <w:top w:val="single" w:color="auto" w:sz="4" w:space="0"/>
              <w:left w:val="single" w:color="auto" w:sz="4" w:space="0"/>
              <w:bottom w:val="single" w:color="auto" w:sz="4" w:space="0"/>
              <w:right w:val="single" w:color="auto" w:sz="4" w:space="0"/>
            </w:tcBorders>
            <w:vAlign w:val="center"/>
          </w:tcPr>
          <w:p w14:paraId="5B398A6F">
            <w:pPr>
              <w:rPr>
                <w:color w:val="auto"/>
              </w:rPr>
            </w:pPr>
          </w:p>
        </w:tc>
        <w:tc>
          <w:tcPr>
            <w:tcW w:w="5930" w:type="dxa"/>
            <w:tcBorders>
              <w:top w:val="single" w:color="auto" w:sz="4" w:space="0"/>
              <w:left w:val="single" w:color="auto" w:sz="4" w:space="0"/>
              <w:bottom w:val="single" w:color="auto" w:sz="4" w:space="0"/>
              <w:right w:val="single" w:color="auto" w:sz="4" w:space="0"/>
            </w:tcBorders>
            <w:vAlign w:val="center"/>
          </w:tcPr>
          <w:p w14:paraId="2C8CC8C5">
            <w:pPr>
              <w:rPr>
                <w:color w:val="auto"/>
              </w:rPr>
            </w:pPr>
          </w:p>
        </w:tc>
      </w:tr>
      <w:tr w14:paraId="05A7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D640F6">
            <w:pPr>
              <w:rPr>
                <w:color w:val="auto"/>
              </w:rPr>
            </w:pPr>
            <w:r>
              <w:rPr>
                <w:rFonts w:hint="eastAsia"/>
                <w:color w:val="auto"/>
              </w:rPr>
              <w:t>……</w:t>
            </w:r>
          </w:p>
        </w:tc>
        <w:tc>
          <w:tcPr>
            <w:tcW w:w="1842" w:type="dxa"/>
            <w:tcBorders>
              <w:top w:val="single" w:color="auto" w:sz="4" w:space="0"/>
              <w:left w:val="single" w:color="auto" w:sz="4" w:space="0"/>
              <w:bottom w:val="single" w:color="auto" w:sz="4" w:space="0"/>
              <w:right w:val="single" w:color="auto" w:sz="4" w:space="0"/>
            </w:tcBorders>
            <w:vAlign w:val="center"/>
          </w:tcPr>
          <w:p w14:paraId="261F8778">
            <w:pPr>
              <w:rPr>
                <w:color w:val="auto"/>
              </w:rPr>
            </w:pPr>
          </w:p>
        </w:tc>
        <w:tc>
          <w:tcPr>
            <w:tcW w:w="5930" w:type="dxa"/>
            <w:tcBorders>
              <w:top w:val="single" w:color="auto" w:sz="4" w:space="0"/>
              <w:left w:val="single" w:color="auto" w:sz="4" w:space="0"/>
              <w:bottom w:val="single" w:color="auto" w:sz="4" w:space="0"/>
              <w:right w:val="single" w:color="auto" w:sz="4" w:space="0"/>
            </w:tcBorders>
            <w:vAlign w:val="center"/>
          </w:tcPr>
          <w:p w14:paraId="77F1345F">
            <w:pPr>
              <w:rPr>
                <w:color w:val="auto"/>
              </w:rPr>
            </w:pPr>
          </w:p>
        </w:tc>
      </w:tr>
    </w:tbl>
    <w:p w14:paraId="1450A831">
      <w:pPr>
        <w:tabs>
          <w:tab w:val="left" w:pos="904"/>
        </w:tabs>
        <w:snapToGrid w:val="0"/>
        <w:spacing w:line="360" w:lineRule="auto"/>
        <w:ind w:firstLine="480" w:firstLineChars="200"/>
        <w:jc w:val="left"/>
        <w:rPr>
          <w:rFonts w:cs="仿宋" w:asciiTheme="minorEastAsia" w:hAnsiTheme="minorEastAsia" w:eastAsiaTheme="minorEastAsia"/>
          <w:color w:val="auto"/>
          <w:sz w:val="24"/>
        </w:rPr>
      </w:pPr>
    </w:p>
    <w:p w14:paraId="3FF907E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5.2验收资料要求</w:t>
      </w:r>
    </w:p>
    <w:p w14:paraId="6572D2D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验收资料要求包括（不限于）以下内容：</w:t>
      </w:r>
    </w:p>
    <w:p w14:paraId="61A8FE3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（1）采购文件；</w:t>
      </w:r>
    </w:p>
    <w:p w14:paraId="23DE264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（2）响应文件；</w:t>
      </w:r>
    </w:p>
    <w:p w14:paraId="5D0AFE6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（3）采购合同；</w:t>
      </w:r>
    </w:p>
    <w:p w14:paraId="04D0A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（4）其他需提供的相关材料：（由业主根据实际情况填写）。</w:t>
      </w:r>
    </w:p>
    <w:p w14:paraId="53EDC773">
      <w:pPr>
        <w:widowControl/>
        <w:ind w:firstLine="720" w:firstLineChars="300"/>
        <w:jc w:val="left"/>
        <w:rPr>
          <w:rFonts w:asciiTheme="minorEastAsia" w:hAnsiTheme="minorEastAsia" w:eastAsiaTheme="minorEastAsia"/>
          <w:bCs/>
          <w:color w:val="auto"/>
          <w:sz w:val="24"/>
        </w:rPr>
      </w:pPr>
    </w:p>
    <w:p w14:paraId="59D7B401">
      <w:pPr>
        <w:spacing w:line="360" w:lineRule="auto"/>
        <w:ind w:firstLine="480" w:firstLineChars="200"/>
        <w:rPr>
          <w:rFonts w:cs="仿宋_GB2312" w:asciiTheme="minorEastAsia" w:hAnsiTheme="minorEastAsia" w:eastAsiaTheme="minorEastAsia"/>
          <w:b/>
          <w:color w:val="auto"/>
          <w:sz w:val="44"/>
          <w:szCs w:val="44"/>
        </w:rPr>
      </w:pPr>
      <w:r>
        <w:rPr>
          <w:rFonts w:hint="eastAsia" w:asciiTheme="minorEastAsia" w:hAnsiTheme="minorEastAsia" w:eastAsiaTheme="minorEastAsia"/>
          <w:color w:val="auto"/>
          <w:sz w:val="24"/>
          <w:u w:val="single"/>
        </w:rPr>
        <w:t xml:space="preserve">                                                                       </w:t>
      </w:r>
    </w:p>
    <w:p w14:paraId="3D419BAD">
      <w:pPr>
        <w:spacing w:line="360" w:lineRule="auto"/>
        <w:ind w:firstLine="200"/>
        <w:rPr>
          <w:rFonts w:cs="宋体" w:asciiTheme="minorEastAsia" w:hAnsiTheme="minorEastAsia" w:eastAsiaTheme="minorEastAsia"/>
          <w:color w:val="auto"/>
          <w:sz w:val="24"/>
        </w:rPr>
      </w:pPr>
    </w:p>
    <w:p w14:paraId="4B0DC829">
      <w:pPr>
        <w:widowControl/>
        <w:jc w:val="left"/>
        <w:rPr>
          <w:rFonts w:cs="仿宋_GB2312" w:asciiTheme="minorEastAsia" w:hAnsiTheme="minorEastAsia" w:eastAsiaTheme="minorEastAsia"/>
          <w:b/>
          <w:color w:val="auto"/>
          <w:sz w:val="44"/>
          <w:szCs w:val="44"/>
        </w:rPr>
      </w:pPr>
      <w:r>
        <w:rPr>
          <w:rFonts w:cs="仿宋_GB2312" w:asciiTheme="minorEastAsia" w:hAnsiTheme="minorEastAsia" w:eastAsiaTheme="minorEastAsia"/>
          <w:bCs/>
          <w:color w:val="auto"/>
        </w:rPr>
        <w:br w:type="page"/>
      </w:r>
    </w:p>
    <w:p w14:paraId="6BF94D52">
      <w:pPr>
        <w:spacing w:line="360" w:lineRule="auto"/>
        <w:ind w:firstLine="200"/>
        <w:rPr>
          <w:rFonts w:cs="宋体" w:asciiTheme="minorEastAsia" w:hAnsiTheme="minorEastAsia" w:eastAsiaTheme="minorEastAsia"/>
          <w:color w:val="auto"/>
          <w:sz w:val="24"/>
        </w:rPr>
      </w:pPr>
    </w:p>
    <w:p w14:paraId="2383CC09">
      <w:pPr>
        <w:spacing w:line="360" w:lineRule="auto"/>
        <w:ind w:firstLine="200"/>
        <w:rPr>
          <w:rFonts w:cs="宋体" w:asciiTheme="minorEastAsia" w:hAnsiTheme="minorEastAsia" w:eastAsiaTheme="minorEastAsia"/>
          <w:color w:val="auto"/>
          <w:sz w:val="24"/>
        </w:rPr>
      </w:pPr>
    </w:p>
    <w:p w14:paraId="56294168">
      <w:pPr>
        <w:keepNext/>
        <w:keepLines/>
        <w:spacing w:before="340" w:after="330" w:line="578" w:lineRule="auto"/>
        <w:jc w:val="center"/>
        <w:outlineLvl w:val="0"/>
        <w:rPr>
          <w:b/>
          <w:bCs/>
          <w:color w:val="auto"/>
          <w:kern w:val="44"/>
          <w:sz w:val="44"/>
          <w:szCs w:val="44"/>
        </w:rPr>
        <w:sectPr>
          <w:pgSz w:w="11910" w:h="16840"/>
          <w:pgMar w:top="1440" w:right="1080" w:bottom="1440" w:left="1080" w:header="720" w:footer="720" w:gutter="0"/>
          <w:cols w:space="720" w:num="1"/>
        </w:sectPr>
      </w:pPr>
      <w:bookmarkStart w:id="85" w:name="_Toc192089383"/>
      <w:bookmarkStart w:id="86" w:name="_Toc20389"/>
      <w:r>
        <w:rPr>
          <w:rFonts w:hint="eastAsia"/>
          <w:b/>
          <w:bCs/>
          <w:color w:val="auto"/>
          <w:kern w:val="44"/>
          <w:sz w:val="44"/>
          <w:szCs w:val="44"/>
        </w:rPr>
        <w:t>第七章 质疑、投诉材料格式</w:t>
      </w:r>
      <w:bookmarkEnd w:id="85"/>
      <w:bookmarkEnd w:id="86"/>
    </w:p>
    <w:p w14:paraId="0917B4E2">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质疑函（格式）</w:t>
      </w:r>
    </w:p>
    <w:p w14:paraId="60404496">
      <w:pPr>
        <w:spacing w:line="360" w:lineRule="auto"/>
        <w:ind w:firstLine="482" w:firstLineChars="200"/>
        <w:contextualSpacing/>
        <w:rPr>
          <w:rFonts w:ascii="宋体" w:hAnsi="宋体" w:cs="宋体"/>
          <w:b/>
          <w:bCs/>
          <w:color w:val="auto"/>
          <w:kern w:val="0"/>
          <w:sz w:val="24"/>
        </w:rPr>
      </w:pPr>
      <w:r>
        <w:rPr>
          <w:rFonts w:hint="eastAsia" w:ascii="宋体" w:hAnsi="宋体" w:cs="宋体"/>
          <w:b/>
          <w:bCs/>
          <w:color w:val="auto"/>
          <w:kern w:val="0"/>
          <w:sz w:val="24"/>
        </w:rPr>
        <w:t>一、质疑供应商基本信息：</w:t>
      </w:r>
    </w:p>
    <w:p w14:paraId="2A5794D2">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p>
    <w:p w14:paraId="7CE276E9">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37D1C814">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123C9AF7">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14:paraId="7EC72B55">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1DB3CE79">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27280FAD">
      <w:pPr>
        <w:spacing w:line="360" w:lineRule="auto"/>
        <w:ind w:firstLine="482" w:firstLineChars="200"/>
        <w:contextualSpacing/>
        <w:rPr>
          <w:rFonts w:ascii="宋体" w:hAnsi="宋体" w:cs="宋体"/>
          <w:b/>
          <w:bCs/>
          <w:color w:val="auto"/>
          <w:kern w:val="0"/>
          <w:sz w:val="24"/>
        </w:rPr>
      </w:pPr>
      <w:r>
        <w:rPr>
          <w:rFonts w:hint="eastAsia" w:ascii="宋体" w:hAnsi="宋体" w:cs="宋体"/>
          <w:b/>
          <w:bCs/>
          <w:color w:val="auto"/>
          <w:kern w:val="0"/>
          <w:sz w:val="24"/>
        </w:rPr>
        <w:t>二、质疑项目基本情况：</w:t>
      </w:r>
    </w:p>
    <w:p w14:paraId="14205BDF">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726CC641">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4CECEF2D">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14477EA3">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w:t>
      </w:r>
    </w:p>
    <w:p w14:paraId="1C30D73F">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14:paraId="2032BF25">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 xml:space="preserve">□采购过程   </w:t>
      </w:r>
    </w:p>
    <w:p w14:paraId="4B4E5090">
      <w:pPr>
        <w:spacing w:line="360" w:lineRule="auto"/>
        <w:ind w:left="25" w:leftChars="12" w:firstLine="352" w:firstLineChars="147"/>
        <w:contextualSpacing/>
        <w:rPr>
          <w:rFonts w:ascii="宋体" w:hAnsi="宋体" w:cs="宋体"/>
          <w:bCs/>
          <w:color w:val="auto"/>
          <w:kern w:val="0"/>
          <w:sz w:val="24"/>
          <w:u w:val="single"/>
        </w:rPr>
      </w:pPr>
      <w:r>
        <w:rPr>
          <w:rFonts w:hint="eastAsia" w:ascii="宋体" w:hAnsi="宋体" w:cs="宋体"/>
          <w:color w:val="auto"/>
          <w:kern w:val="0"/>
          <w:sz w:val="24"/>
        </w:rPr>
        <w:t xml:space="preserve">□成交结果   </w:t>
      </w:r>
    </w:p>
    <w:p w14:paraId="5D1B34DF">
      <w:pPr>
        <w:spacing w:line="360" w:lineRule="auto"/>
        <w:ind w:left="25" w:leftChars="12" w:firstLine="472" w:firstLineChars="196"/>
        <w:contextualSpacing/>
        <w:rPr>
          <w:rFonts w:ascii="宋体" w:hAnsi="宋体" w:cs="宋体"/>
          <w:b/>
          <w:color w:val="auto"/>
          <w:kern w:val="0"/>
          <w:sz w:val="24"/>
        </w:rPr>
      </w:pPr>
      <w:r>
        <w:rPr>
          <w:rFonts w:hint="eastAsia" w:ascii="宋体" w:hAnsi="宋体" w:cs="宋体"/>
          <w:b/>
          <w:color w:val="auto"/>
          <w:kern w:val="0"/>
          <w:sz w:val="24"/>
        </w:rPr>
        <w:t>三、质疑事项具体内容</w:t>
      </w:r>
    </w:p>
    <w:p w14:paraId="385C4674">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14:paraId="5E8529EC">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14:paraId="1D9548D3">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14:paraId="7C7AE8FD">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质疑事项2</w:t>
      </w:r>
    </w:p>
    <w:p w14:paraId="35B94E2A">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w:t>
      </w:r>
    </w:p>
    <w:p w14:paraId="1BD2751C">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四、与质疑事项相关的质疑请求：</w:t>
      </w:r>
    </w:p>
    <w:p w14:paraId="3C63C2F9">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17F259FF">
      <w:pPr>
        <w:spacing w:line="360" w:lineRule="auto"/>
        <w:ind w:left="25" w:leftChars="12" w:firstLine="352" w:firstLineChars="147"/>
        <w:contextualSpacing/>
        <w:rPr>
          <w:rFonts w:ascii="宋体" w:hAnsi="宋体" w:cs="宋体"/>
          <w:color w:val="auto"/>
          <w:kern w:val="0"/>
          <w:sz w:val="24"/>
        </w:rPr>
      </w:pPr>
    </w:p>
    <w:p w14:paraId="16D0704D">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签字（签章）：                                       公章：</w:t>
      </w:r>
    </w:p>
    <w:p w14:paraId="6350C5EE">
      <w:pPr>
        <w:spacing w:line="360" w:lineRule="auto"/>
        <w:ind w:left="25" w:leftChars="12" w:firstLine="352" w:firstLineChars="147"/>
        <w:contextualSpacing/>
        <w:rPr>
          <w:rFonts w:ascii="宋体" w:hAnsi="宋体" w:cs="宋体"/>
          <w:color w:val="auto"/>
          <w:kern w:val="0"/>
          <w:sz w:val="24"/>
        </w:rPr>
      </w:pPr>
    </w:p>
    <w:p w14:paraId="0CF7FD80">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日期：</w:t>
      </w:r>
    </w:p>
    <w:p w14:paraId="0CFAED29">
      <w:pPr>
        <w:spacing w:line="360" w:lineRule="auto"/>
        <w:contextualSpacing/>
        <w:rPr>
          <w:rFonts w:ascii="宋体" w:hAnsi="宋体" w:cs="宋体"/>
          <w:b/>
          <w:color w:val="auto"/>
          <w:kern w:val="0"/>
          <w:sz w:val="24"/>
        </w:rPr>
      </w:pPr>
    </w:p>
    <w:p w14:paraId="3C2236BE">
      <w:pPr>
        <w:spacing w:line="360" w:lineRule="auto"/>
        <w:contextualSpacing/>
        <w:rPr>
          <w:rFonts w:ascii="宋体" w:hAnsi="宋体" w:cs="宋体"/>
          <w:b/>
          <w:color w:val="auto"/>
          <w:kern w:val="0"/>
          <w:sz w:val="24"/>
        </w:rPr>
      </w:pPr>
    </w:p>
    <w:p w14:paraId="78042EC6">
      <w:pPr>
        <w:spacing w:line="360" w:lineRule="auto"/>
        <w:contextualSpacing/>
        <w:rPr>
          <w:rFonts w:ascii="宋体" w:hAnsi="宋体" w:cs="宋体"/>
          <w:b/>
          <w:color w:val="auto"/>
          <w:kern w:val="0"/>
          <w:sz w:val="24"/>
        </w:rPr>
      </w:pPr>
      <w:r>
        <w:rPr>
          <w:rFonts w:hint="eastAsia" w:ascii="宋体" w:hAnsi="宋体" w:cs="宋体"/>
          <w:b/>
          <w:color w:val="auto"/>
          <w:kern w:val="0"/>
          <w:sz w:val="24"/>
        </w:rPr>
        <w:t>说明：</w:t>
      </w:r>
    </w:p>
    <w:p w14:paraId="5B58E679">
      <w:pPr>
        <w:spacing w:line="360" w:lineRule="auto"/>
        <w:ind w:left="25" w:leftChars="12" w:firstLine="354" w:firstLineChars="147"/>
        <w:contextualSpacing/>
        <w:rPr>
          <w:rFonts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14:paraId="73054733">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38C63C">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14:paraId="5FD7E8BF">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4.质疑函的质疑请求应与质疑事项相关。</w:t>
      </w:r>
    </w:p>
    <w:p w14:paraId="03B8656D">
      <w:pPr>
        <w:spacing w:line="360" w:lineRule="auto"/>
        <w:ind w:left="25" w:leftChars="12" w:firstLine="354" w:firstLineChars="147"/>
        <w:contextualSpacing/>
        <w:rPr>
          <w:rFonts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14:paraId="718C9164">
      <w:pPr>
        <w:snapToGrid w:val="0"/>
        <w:rPr>
          <w:rFonts w:ascii="宋体" w:hAnsi="宋体" w:cs="宋体"/>
          <w:b/>
          <w:color w:val="auto"/>
          <w:kern w:val="0"/>
          <w:sz w:val="24"/>
        </w:rPr>
      </w:pPr>
    </w:p>
    <w:p w14:paraId="76BFE436">
      <w:pPr>
        <w:spacing w:line="460" w:lineRule="exact"/>
        <w:jc w:val="center"/>
        <w:rPr>
          <w:rFonts w:ascii="宋体" w:hAnsi="宋体" w:cs="宋体"/>
          <w:color w:val="auto"/>
          <w:sz w:val="44"/>
        </w:rPr>
      </w:pPr>
      <w:r>
        <w:rPr>
          <w:rFonts w:hint="eastAsia" w:ascii="宋体" w:hAnsi="宋体" w:cs="宋体"/>
          <w:color w:val="auto"/>
          <w:sz w:val="44"/>
        </w:rPr>
        <w:br w:type="page"/>
      </w:r>
    </w:p>
    <w:p w14:paraId="7B06E9EB">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投诉书（格式）</w:t>
      </w:r>
    </w:p>
    <w:p w14:paraId="2577902F">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一、投诉相关主体基本情况：</w:t>
      </w:r>
    </w:p>
    <w:p w14:paraId="0845737B">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0E3D2D7A">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0317076E">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14:paraId="3A443CE7">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65465F65">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552CEDFD">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081259DB">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246DAB39">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被投诉人1：</w:t>
      </w:r>
    </w:p>
    <w:p w14:paraId="20CAE102">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14:paraId="4663CE84">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7D1E90E9">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14:paraId="7A355793">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被投诉人2：</w:t>
      </w:r>
    </w:p>
    <w:p w14:paraId="69D9583A">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w:t>
      </w:r>
    </w:p>
    <w:p w14:paraId="131F5EE6">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14:paraId="261013A8">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14:paraId="6A9D849E">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14:paraId="061C28B0">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二、投诉项目基本情况：</w:t>
      </w:r>
    </w:p>
    <w:p w14:paraId="0760DE1B">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14:paraId="144C4411">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14:paraId="2A070BE2">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14:paraId="0602BF9C">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14:paraId="6C16F9CA">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bCs/>
          <w:color w:val="auto"/>
          <w:kern w:val="0"/>
          <w:sz w:val="24"/>
        </w:rPr>
        <w:t>招标文件公告：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2EB0286C">
      <w:pPr>
        <w:spacing w:line="360" w:lineRule="auto"/>
        <w:ind w:left="25" w:leftChars="12" w:firstLine="472" w:firstLineChars="197"/>
        <w:rPr>
          <w:rFonts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14:paraId="39DE54B2">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三、质疑基本情况</w:t>
      </w:r>
    </w:p>
    <w:p w14:paraId="3F97E6D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14:paraId="7CB8EACA">
      <w:pPr>
        <w:spacing w:line="360" w:lineRule="auto"/>
        <w:ind w:firstLine="241"/>
        <w:rPr>
          <w:rFonts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79D84324">
      <w:pPr>
        <w:spacing w:line="360" w:lineRule="auto"/>
        <w:ind w:firstLine="241"/>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277A0AA0">
      <w:pPr>
        <w:spacing w:line="360" w:lineRule="auto"/>
        <w:ind w:firstLine="480" w:firstLineChars="200"/>
        <w:rPr>
          <w:rFonts w:ascii="宋体" w:hAnsi="宋体" w:cs="宋体"/>
          <w:color w:val="auto"/>
          <w:kern w:val="0"/>
          <w:sz w:val="24"/>
        </w:rPr>
      </w:pPr>
      <w:r>
        <w:rPr>
          <w:rFonts w:hint="eastAsia" w:ascii="宋体" w:hAnsi="宋体" w:cs="宋体"/>
          <w:bCs/>
          <w:color w:val="auto"/>
          <w:kern w:val="0"/>
          <w:sz w:val="24"/>
          <w:u w:val="single"/>
        </w:rPr>
        <w:t>采购人/代理机构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 xml:space="preserve">就质疑事项作出了答复/没有在法定期限内作出答复。                                                                                             </w:t>
      </w:r>
    </w:p>
    <w:p w14:paraId="18111FE9">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四、投诉事项具体内容</w:t>
      </w:r>
    </w:p>
    <w:p w14:paraId="1A6042AF">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14:paraId="7647C34F">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4AFB63FF">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u w:val="single"/>
        </w:rPr>
        <w:t xml:space="preserve">                                                                                        </w:t>
      </w:r>
    </w:p>
    <w:p w14:paraId="1448747E">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14:paraId="56255378">
      <w:pPr>
        <w:spacing w:line="360" w:lineRule="auto"/>
        <w:ind w:left="25" w:leftChars="12" w:firstLine="352" w:firstLineChars="147"/>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14:paraId="2DA16F83">
      <w:pPr>
        <w:spacing w:line="360" w:lineRule="auto"/>
        <w:ind w:left="25" w:leftChars="12" w:firstLine="472" w:firstLineChars="197"/>
        <w:rPr>
          <w:rFonts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14:paraId="7A750619">
      <w:pPr>
        <w:spacing w:line="360" w:lineRule="auto"/>
        <w:ind w:left="25" w:leftChars="12" w:firstLine="472" w:firstLineChars="197"/>
        <w:rPr>
          <w:rFonts w:ascii="宋体" w:hAnsi="宋体" w:cs="宋体"/>
          <w:bCs/>
          <w:color w:val="auto"/>
          <w:kern w:val="0"/>
          <w:sz w:val="24"/>
        </w:rPr>
      </w:pPr>
      <w:r>
        <w:rPr>
          <w:rFonts w:hint="eastAsia" w:ascii="宋体" w:hAnsi="宋体" w:cs="宋体"/>
          <w:bCs/>
          <w:color w:val="auto"/>
          <w:kern w:val="0"/>
          <w:sz w:val="24"/>
        </w:rPr>
        <w:t>……</w:t>
      </w:r>
    </w:p>
    <w:p w14:paraId="56057074">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五、与投诉事项相关的投诉请求：</w:t>
      </w:r>
    </w:p>
    <w:p w14:paraId="1C56A77F">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14:paraId="6099F8D5">
      <w:pPr>
        <w:spacing w:line="360" w:lineRule="auto"/>
        <w:ind w:left="25" w:leftChars="12" w:firstLine="352" w:firstLineChars="147"/>
        <w:rPr>
          <w:rFonts w:ascii="宋体" w:hAnsi="宋体" w:cs="宋体"/>
          <w:color w:val="auto"/>
          <w:kern w:val="0"/>
          <w:sz w:val="24"/>
        </w:rPr>
      </w:pPr>
    </w:p>
    <w:p w14:paraId="564DF65F">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签字（签章）：                                       公章：</w:t>
      </w:r>
    </w:p>
    <w:p w14:paraId="6B716397">
      <w:pPr>
        <w:spacing w:line="360" w:lineRule="auto"/>
        <w:ind w:left="25" w:leftChars="12" w:firstLine="352" w:firstLineChars="147"/>
        <w:rPr>
          <w:rFonts w:ascii="宋体" w:hAnsi="宋体" w:cs="宋体"/>
          <w:color w:val="auto"/>
          <w:kern w:val="0"/>
          <w:sz w:val="24"/>
        </w:rPr>
      </w:pPr>
    </w:p>
    <w:p w14:paraId="4F731342">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日期：</w:t>
      </w:r>
    </w:p>
    <w:p w14:paraId="7C1C3CB5">
      <w:pPr>
        <w:snapToGrid w:val="0"/>
        <w:spacing w:line="360" w:lineRule="auto"/>
        <w:rPr>
          <w:rFonts w:ascii="宋体" w:hAnsi="宋体" w:cs="宋体"/>
          <w:b/>
          <w:color w:val="auto"/>
          <w:kern w:val="0"/>
          <w:sz w:val="24"/>
        </w:rPr>
      </w:pPr>
    </w:p>
    <w:p w14:paraId="0D3D685A">
      <w:pPr>
        <w:snapToGrid w:val="0"/>
        <w:spacing w:line="360" w:lineRule="auto"/>
        <w:rPr>
          <w:rFonts w:ascii="宋体" w:hAnsi="宋体" w:cs="宋体"/>
          <w:b/>
          <w:color w:val="auto"/>
          <w:kern w:val="0"/>
          <w:sz w:val="24"/>
        </w:rPr>
      </w:pPr>
      <w:r>
        <w:rPr>
          <w:rFonts w:hint="eastAsia" w:ascii="宋体" w:hAnsi="宋体" w:cs="宋体"/>
          <w:b/>
          <w:color w:val="auto"/>
          <w:kern w:val="0"/>
          <w:sz w:val="24"/>
        </w:rPr>
        <w:t>说明：</w:t>
      </w:r>
    </w:p>
    <w:p w14:paraId="5B533FAC">
      <w:pPr>
        <w:spacing w:line="360" w:lineRule="auto"/>
        <w:ind w:left="25" w:leftChars="12" w:firstLine="354" w:firstLineChars="147"/>
        <w:rPr>
          <w:rFonts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14:paraId="71DBDEA6">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00BBA9">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14:paraId="1A5264B8">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14:paraId="46FDAA4E">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5.投诉书的投诉请求应与投诉事项相关。</w:t>
      </w:r>
    </w:p>
    <w:p w14:paraId="7F0891DA">
      <w:pPr>
        <w:spacing w:line="360" w:lineRule="auto"/>
        <w:ind w:left="25" w:leftChars="12" w:firstLine="354" w:firstLineChars="147"/>
        <w:rPr>
          <w:rFonts w:ascii="宋体" w:hAnsi="Courier New"/>
          <w:color w:val="auto"/>
          <w:kern w:val="0"/>
          <w:sz w:val="20"/>
          <w:szCs w:val="21"/>
        </w:rPr>
      </w:pPr>
      <w:r>
        <w:rPr>
          <w:rFonts w:hint="eastAsia" w:ascii="宋体" w:hAnsi="宋体" w:cs="宋体"/>
          <w:b/>
          <w:color w:val="auto"/>
          <w:kern w:val="0"/>
          <w:sz w:val="24"/>
        </w:rPr>
        <w:t>6.投诉人为法人或者其他组织的，投诉书应由法定代表人、主要负责人，或者其授权代表签字或者盖章，并加盖公章。</w:t>
      </w:r>
    </w:p>
    <w:p w14:paraId="19EF1C9A">
      <w:pPr>
        <w:spacing w:line="360" w:lineRule="auto"/>
        <w:jc w:val="center"/>
        <w:rPr>
          <w:rFonts w:asciiTheme="minorEastAsia" w:hAnsiTheme="minorEastAsia" w:eastAsiaTheme="minorEastAsia"/>
          <w:b/>
          <w:color w:val="auto"/>
        </w:rPr>
      </w:pPr>
    </w:p>
    <w:sectPr>
      <w:footerReference r:id="rId12" w:type="first"/>
      <w:headerReference r:id="rId10" w:type="default"/>
      <w:footerReference r:id="rId11" w:type="default"/>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186C26-0AC2-4C96-A7F0-1E61DAF5E92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D7340AB-EABF-4F6C-A476-15DC3C08DF1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75FB0E4-93CF-4F14-A8D6-2B4DF463463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4" w:fontKey="{01974C51-C623-4BE7-BC90-B7AA0D1822B9}"/>
  </w:font>
  <w:font w:name="仿宋">
    <w:panose1 w:val="02010609060101010101"/>
    <w:charset w:val="86"/>
    <w:family w:val="modern"/>
    <w:pitch w:val="default"/>
    <w:sig w:usb0="800002BF" w:usb1="38CF7CFA" w:usb2="00000016" w:usb3="00000000" w:csb0="00040001" w:csb1="00000000"/>
    <w:embedRegular r:id="rId5" w:fontKey="{1B8EC4EF-4E2D-4D71-9692-49B645C29F5A}"/>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embedRegular r:id="rId6" w:fontKey="{140C3E3B-A25F-4FDA-8D13-9DCD8180D485}"/>
  </w:font>
  <w:font w:name="Helvetica">
    <w:altName w:val="Arial"/>
    <w:panose1 w:val="020B0604020202020204"/>
    <w:charset w:val="00"/>
    <w:family w:val="swiss"/>
    <w:pitch w:val="default"/>
    <w:sig w:usb0="00000000" w:usb1="00000000" w:usb2="00000009" w:usb3="00000000" w:csb0="000001FF" w:csb1="00000000"/>
    <w:embedRegular r:id="rId7" w:fontKey="{6603CE41-5798-4C30-9723-275128D8CCA8}"/>
  </w:font>
  <w:font w:name="MS Gothic">
    <w:panose1 w:val="020B0609070205080204"/>
    <w:charset w:val="80"/>
    <w:family w:val="modern"/>
    <w:pitch w:val="default"/>
    <w:sig w:usb0="E00002FF" w:usb1="6AC7FDFB" w:usb2="08000012" w:usb3="00000000" w:csb0="4002009F" w:csb1="DFD70000"/>
    <w:embedRegular r:id="rId8" w:fontKey="{56E28F0E-443A-40F2-BC7C-C3B9C787447B}"/>
  </w:font>
  <w:font w:name="方正小标宋简体">
    <w:panose1 w:val="02000000000000000000"/>
    <w:charset w:val="86"/>
    <w:family w:val="script"/>
    <w:pitch w:val="default"/>
    <w:sig w:usb0="00000001" w:usb1="08000000" w:usb2="00000000" w:usb3="00000000" w:csb0="00040000" w:csb1="00000000"/>
    <w:embedRegular r:id="rId9" w:fontKey="{149684C7-BAEE-48BF-857F-55372992D2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5F82">
    <w:pPr>
      <w:pStyle w:val="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5006613">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s5bp4BQIAAAUEAAAOAAAAAAAAAAEAIAAAAB4BAABkcnMvZTJv&#10;RG9jLnhtbFBLBQYAAAAABgAGAFkBAACVBQAAAAA=&#10;">
              <v:fill on="f" focussize="0,0"/>
              <v:stroke on="f"/>
              <v:imagedata o:title=""/>
              <o:lock v:ext="edit" aspectratio="f"/>
              <v:textbox inset="0mm,0mm,0mm,0mm" style="mso-fit-shape-to-text:t;">
                <w:txbxContent>
                  <w:p w14:paraId="15006613">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1E5FC43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BB6E">
    <w:pPr>
      <w:pStyle w:val="2"/>
      <w:tabs>
        <w:tab w:val="center" w:pos="443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72E7">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8590" cy="131445"/>
              <wp:effectExtent l="0" t="0" r="3810" b="1905"/>
              <wp:wrapNone/>
              <wp:docPr id="4"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48856" cy="131445"/>
                      </a:xfrm>
                      <a:prstGeom prst="rect">
                        <a:avLst/>
                      </a:prstGeom>
                      <a:noFill/>
                      <a:ln>
                        <a:noFill/>
                      </a:ln>
                    </wps:spPr>
                    <wps:txbx>
                      <w:txbxContent>
                        <w:p w14:paraId="4B5D5E03">
                          <w:pPr>
                            <w:pStyle w:val="2"/>
                          </w:pPr>
                          <w:r>
                            <w:fldChar w:fldCharType="begin"/>
                          </w:r>
                          <w:r>
                            <w:instrText xml:space="preserve"> PAGE  \* MERGEFORMAT </w:instrText>
                          </w:r>
                          <w:r>
                            <w:fldChar w:fldCharType="separate"/>
                          </w:r>
                          <w:r>
                            <w:t>14</w:t>
                          </w:r>
                          <w:r>
                            <w:fldChar w:fldCharType="end"/>
                          </w:r>
                        </w:p>
                      </w:txbxContent>
                    </wps:txbx>
                    <wps:bodyPr rot="0" vert="horz" wrap="square" lIns="0" tIns="0" rIns="0" bIns="0" anchor="t" anchorCtr="0" upright="1">
                      <a:spAutoFit/>
                    </wps:bodyPr>
                  </wps:wsp>
                </a:graphicData>
              </a:graphic>
            </wp:anchor>
          </w:drawing>
        </mc:Choice>
        <mc:Fallback>
          <w:pict>
            <v:shape id="文本框 30" o:spid="_x0000_s1026" o:spt="202" type="#_x0000_t202" style="position:absolute;left:0pt;margin-top:0pt;height:10.35pt;width:11.7pt;mso-position-horizontal:center;mso-position-horizontal-relative:margin;z-index:251662336;mso-width-relative:page;mso-height-relative:page;" filled="f" stroked="f" coordsize="21600,21600" o:gfxdata="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&#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1ryg0QAAAAMBAAAPAAAAAAAAAAEAIAAAACIAAABk&#10;cnMvZG93bnJldi54bWxQSwECFAAUAAAACACHTuJAmJfciQ0CAAAFBAAADgAAAAAAAAABACAAAAAg&#10;AQAAZHJzL2Uyb0RvYy54bWxQSwUGAAAAAAYABgBZAQAAnwUAAAAA&#10;">
              <v:fill on="f" focussize="0,0"/>
              <v:stroke on="f"/>
              <v:imagedata o:title=""/>
              <o:lock v:ext="edit" aspectratio="f"/>
              <v:textbox inset="0mm,0mm,0mm,0mm" style="mso-fit-shape-to-text:t;">
                <w:txbxContent>
                  <w:p w14:paraId="4B5D5E03">
                    <w:pPr>
                      <w:pStyle w:val="2"/>
                    </w:pPr>
                    <w:r>
                      <w:fldChar w:fldCharType="begin"/>
                    </w:r>
                    <w:r>
                      <w:instrText xml:space="preserve"> PAGE  \* MERGEFORMAT </w:instrText>
                    </w:r>
                    <w:r>
                      <w:fldChar w:fldCharType="separate"/>
                    </w:r>
                    <w:r>
                      <w:t>14</w:t>
                    </w:r>
                    <w:r>
                      <w:fldChar w:fldCharType="end"/>
                    </w:r>
                  </w:p>
                </w:txbxContent>
              </v:textbox>
            </v:shape>
          </w:pict>
        </mc:Fallback>
      </mc:AlternateContent>
    </w:r>
  </w:p>
  <w:p w14:paraId="1CC63D8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728C">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A7A71E4">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OhDQUCAAAEBAAADgAAAGRycy9lMm9Eb2MueG1srVNLbtswEN0X6B0I&#10;7mvJLlC4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arkrzmzwtCDH3//Ov65Pf79&#10;yd5GezrnC6q6cVQX+nfQ09Akqd5dg/zumYWrRtitukSErlGiInrTeDO7d3XA8RFk032EivqIXYAE&#10;1NdoonfkBiN0eprD+WlUH5iMLeez+TynI0ln4yb2EMV43aEP7xUYFoOSI719ghf7ax+G0rEkdrOw&#10;1m1LeVG09r8EYcZMoh8ZD9xDv+mpOmraQHUgIQjDONFnoqAB/MFZR6NUcks/h7P2gyUr4tSNAY7B&#10;ZgyElXSx5IGzIbwKw3TuHOptQ7ij2Zdk11onIXccTixpOJIVp0GO03d/n6ruPu/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kw6ENBQIAAAQEAAAOAAAAAAAAAAEAIAAAAB4BAABkcnMvZTJv&#10;RG9jLnhtbFBLBQYAAAAABgAGAFkBAACVBQAAAAA=&#10;">
              <v:fill on="f" focussize="0,0"/>
              <v:stroke on="f"/>
              <v:imagedata o:title=""/>
              <o:lock v:ext="edit" aspectratio="f"/>
              <v:textbox inset="0mm,0mm,0mm,0mm" style="mso-fit-shape-to-text:t;">
                <w:txbxContent>
                  <w:p w14:paraId="3A7A71E4">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0934">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435EE9">
                          <w:pPr>
                            <w:pStyle w:val="2"/>
                          </w:pPr>
                          <w:r>
                            <w:fldChar w:fldCharType="begin"/>
                          </w:r>
                          <w:r>
                            <w:instrText xml:space="preserve"> PAGE  \* MERGEFORMAT </w:instrText>
                          </w:r>
                          <w:r>
                            <w:fldChar w:fldCharType="separate"/>
                          </w:r>
                          <w:r>
                            <w:t>88</w:t>
                          </w:r>
                          <w:r>
                            <w:fldChar w:fldCharType="end"/>
                          </w:r>
                        </w:p>
                      </w:txbxContent>
                    </wps:txbx>
                    <wps:bodyPr rot="0" vert="horz" wrap="none" lIns="0" tIns="0" rIns="0" bIns="0" anchor="t" anchorCtr="0" upright="1">
                      <a:spAutoFit/>
                    </wps:bodyPr>
                  </wps:wsp>
                </a:graphicData>
              </a:graphic>
            </wp:anchor>
          </w:drawing>
        </mc:Choice>
        <mc:Fallback>
          <w:pict>
            <v:shape id="文本框 3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iMa4cJAgAAAw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fyCMysMNfz4/dvxx6/j&#10;z69slkd/OucLSrtzlBj6V9DT1CSt3t2C/OyZhZtG2K26RoSuUaIifulldu/pgOMjyKZ7CxUVErsA&#10;Caiv0UTzyA5G6NSbw7k3qg9MxpL5/OXskjNJV/ksn88vI7dMFONjhz68VmBYDEqO1PoELva3Pgyp&#10;Y0qsZWGt2za1v7V/HRBmPEnkI9+Beeg3/cmMDVQHkoEwTBP9JQoawC+cdTRJJbf0cThr31gyIg7d&#10;GOAYbMZAWEkPSx44G8KbMAznzqHeNoQ7Wn1NZq11EhJdHTicWNJsJCtOcxyH7/4+Zf35u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BiMa4cJAgAAAwQAAA4AAAAAAAAAAQAgAAAAHwEAAGRy&#10;cy9lMm9Eb2MueG1sUEsFBgAAAAAGAAYAWQEAAJoFAAAAAA==&#10;">
              <v:fill on="f" focussize="0,0"/>
              <v:stroke on="f"/>
              <v:imagedata o:title=""/>
              <o:lock v:ext="edit" aspectratio="f"/>
              <v:textbox inset="0mm,0mm,0mm,0mm" style="mso-fit-shape-to-text:t;">
                <w:txbxContent>
                  <w:p w14:paraId="70435EE9">
                    <w:pPr>
                      <w:pStyle w:val="2"/>
                    </w:pPr>
                    <w:r>
                      <w:fldChar w:fldCharType="begin"/>
                    </w:r>
                    <w:r>
                      <w:instrText xml:space="preserve"> PAGE  \* MERGEFORMAT </w:instrText>
                    </w:r>
                    <w:r>
                      <w:fldChar w:fldCharType="separate"/>
                    </w:r>
                    <w:r>
                      <w:t>88</w:t>
                    </w:r>
                    <w:r>
                      <w:fldChar w:fldCharType="end"/>
                    </w:r>
                  </w:p>
                </w:txbxContent>
              </v:textbox>
            </v:shape>
          </w:pict>
        </mc:Fallback>
      </mc:AlternateContent>
    </w:r>
  </w:p>
  <w:p w14:paraId="53ED376C">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118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E07D83F">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UUwl5CwIAABUEAAAOAAAAAAAAAAEAIAAAAB4BAABk&#10;cnMvZTJvRG9jLnhtbFBLBQYAAAAABgAGAFkBAACbBQAAAAA=&#10;">
              <v:fill on="f" focussize="0,0"/>
              <v:stroke on="f"/>
              <v:imagedata o:title=""/>
              <o:lock v:ext="edit" aspectratio="f"/>
              <v:textbox inset="0mm,0mm,0mm,0mm" style="mso-fit-shape-to-text:t;">
                <w:txbxContent>
                  <w:p w14:paraId="5E07D83F">
                    <w:pPr>
                      <w:pStyle w:val="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2022">
    <w:pPr>
      <w:pStyle w:val="21"/>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3D2A">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FFCD">
    <w:pPr>
      <w:pStyle w:val="21"/>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7A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9D53"/>
    <w:multiLevelType w:val="multilevel"/>
    <w:tmpl w:val="A20D9D5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6FAC"/>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D75BB"/>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2A9E"/>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E17"/>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A7F1E"/>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97DF4"/>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4C2E"/>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57BF3"/>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4B0A"/>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C7911"/>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4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3792"/>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1236"/>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649"/>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3F39"/>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0221"/>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0F63"/>
    <w:rsid w:val="00812C44"/>
    <w:rsid w:val="008131ED"/>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003"/>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7B1"/>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6A7"/>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1D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09C"/>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0F5"/>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0DD"/>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59D"/>
    <w:rsid w:val="00C17815"/>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3FD7"/>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0F1"/>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525C"/>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1CA"/>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29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4B7"/>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CFA"/>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E8D"/>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43BC"/>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67C18"/>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A4E3E"/>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AF3D99"/>
    <w:rsid w:val="01B92C32"/>
    <w:rsid w:val="02511F9D"/>
    <w:rsid w:val="0284564C"/>
    <w:rsid w:val="03863FCD"/>
    <w:rsid w:val="03A314B8"/>
    <w:rsid w:val="03D82B98"/>
    <w:rsid w:val="03F83E8B"/>
    <w:rsid w:val="057E246C"/>
    <w:rsid w:val="05C56868"/>
    <w:rsid w:val="07B72767"/>
    <w:rsid w:val="07E040A3"/>
    <w:rsid w:val="08077E72"/>
    <w:rsid w:val="08882DD0"/>
    <w:rsid w:val="09CC2AAC"/>
    <w:rsid w:val="09D26E76"/>
    <w:rsid w:val="0A0C6C48"/>
    <w:rsid w:val="0A652D3E"/>
    <w:rsid w:val="0ADD5714"/>
    <w:rsid w:val="0B326F2A"/>
    <w:rsid w:val="0C1E2888"/>
    <w:rsid w:val="0C92213C"/>
    <w:rsid w:val="0D06756B"/>
    <w:rsid w:val="0D251B28"/>
    <w:rsid w:val="0D54750B"/>
    <w:rsid w:val="0D84032B"/>
    <w:rsid w:val="0DB77660"/>
    <w:rsid w:val="0E6C0028"/>
    <w:rsid w:val="0F2A74C4"/>
    <w:rsid w:val="10A27F31"/>
    <w:rsid w:val="11927058"/>
    <w:rsid w:val="11FD0627"/>
    <w:rsid w:val="13AF4F03"/>
    <w:rsid w:val="14736E66"/>
    <w:rsid w:val="147F458F"/>
    <w:rsid w:val="14D958EC"/>
    <w:rsid w:val="1534169A"/>
    <w:rsid w:val="15C03E03"/>
    <w:rsid w:val="162A25EB"/>
    <w:rsid w:val="16FD2A55"/>
    <w:rsid w:val="17067C1A"/>
    <w:rsid w:val="17366761"/>
    <w:rsid w:val="177C01F0"/>
    <w:rsid w:val="17CE6630"/>
    <w:rsid w:val="184B1396"/>
    <w:rsid w:val="189D4601"/>
    <w:rsid w:val="1AFF0AFE"/>
    <w:rsid w:val="1B1F79C3"/>
    <w:rsid w:val="1B4F19F8"/>
    <w:rsid w:val="1C226F03"/>
    <w:rsid w:val="1C2436FB"/>
    <w:rsid w:val="1C4B151B"/>
    <w:rsid w:val="1E391A5E"/>
    <w:rsid w:val="1E982D48"/>
    <w:rsid w:val="1ECC44FA"/>
    <w:rsid w:val="1F063325"/>
    <w:rsid w:val="1FBC5DF5"/>
    <w:rsid w:val="1FF90588"/>
    <w:rsid w:val="20C3623F"/>
    <w:rsid w:val="21781212"/>
    <w:rsid w:val="21B83F86"/>
    <w:rsid w:val="221178A8"/>
    <w:rsid w:val="221213CF"/>
    <w:rsid w:val="22327A92"/>
    <w:rsid w:val="231D53A2"/>
    <w:rsid w:val="236D5383"/>
    <w:rsid w:val="23B706CB"/>
    <w:rsid w:val="23B7504C"/>
    <w:rsid w:val="23FB32CD"/>
    <w:rsid w:val="24571307"/>
    <w:rsid w:val="24680FD5"/>
    <w:rsid w:val="25110A2A"/>
    <w:rsid w:val="256C0944"/>
    <w:rsid w:val="26446DE3"/>
    <w:rsid w:val="269669E7"/>
    <w:rsid w:val="26D7699F"/>
    <w:rsid w:val="28785901"/>
    <w:rsid w:val="2B774624"/>
    <w:rsid w:val="2C30276B"/>
    <w:rsid w:val="2C7A72BE"/>
    <w:rsid w:val="2C9A7D75"/>
    <w:rsid w:val="2CC17412"/>
    <w:rsid w:val="2E313E04"/>
    <w:rsid w:val="2E9976CE"/>
    <w:rsid w:val="2EF84CC9"/>
    <w:rsid w:val="2F401D3C"/>
    <w:rsid w:val="2F5B24E1"/>
    <w:rsid w:val="2FA95C88"/>
    <w:rsid w:val="3041370F"/>
    <w:rsid w:val="31255350"/>
    <w:rsid w:val="312B50A3"/>
    <w:rsid w:val="32453A27"/>
    <w:rsid w:val="3263064A"/>
    <w:rsid w:val="32A43132"/>
    <w:rsid w:val="32AC0C06"/>
    <w:rsid w:val="33344EF5"/>
    <w:rsid w:val="335C283B"/>
    <w:rsid w:val="340032DD"/>
    <w:rsid w:val="3537750C"/>
    <w:rsid w:val="3537798C"/>
    <w:rsid w:val="35C13FC9"/>
    <w:rsid w:val="36162DC8"/>
    <w:rsid w:val="364257B6"/>
    <w:rsid w:val="37EA5922"/>
    <w:rsid w:val="38276B93"/>
    <w:rsid w:val="387730A3"/>
    <w:rsid w:val="38AC3431"/>
    <w:rsid w:val="38EA49A7"/>
    <w:rsid w:val="392F2E16"/>
    <w:rsid w:val="39E00529"/>
    <w:rsid w:val="3A0B64A7"/>
    <w:rsid w:val="3A574DDA"/>
    <w:rsid w:val="3AD3075A"/>
    <w:rsid w:val="3AF74C02"/>
    <w:rsid w:val="3C0059A5"/>
    <w:rsid w:val="3C134E78"/>
    <w:rsid w:val="3DEC7285"/>
    <w:rsid w:val="3DF6345D"/>
    <w:rsid w:val="3E2B5515"/>
    <w:rsid w:val="3E4D4F28"/>
    <w:rsid w:val="3EC0275E"/>
    <w:rsid w:val="3EE13701"/>
    <w:rsid w:val="3F1A4BB3"/>
    <w:rsid w:val="3F551018"/>
    <w:rsid w:val="3F5A1DC0"/>
    <w:rsid w:val="40192BA6"/>
    <w:rsid w:val="404D7A22"/>
    <w:rsid w:val="40665A0D"/>
    <w:rsid w:val="41766EA9"/>
    <w:rsid w:val="42550A18"/>
    <w:rsid w:val="427D651B"/>
    <w:rsid w:val="429D496A"/>
    <w:rsid w:val="42F473A1"/>
    <w:rsid w:val="441E62C0"/>
    <w:rsid w:val="452C1A99"/>
    <w:rsid w:val="45325D14"/>
    <w:rsid w:val="45811C7C"/>
    <w:rsid w:val="45906116"/>
    <w:rsid w:val="464F2B4A"/>
    <w:rsid w:val="468B3EFB"/>
    <w:rsid w:val="470716BA"/>
    <w:rsid w:val="470A6193"/>
    <w:rsid w:val="47385210"/>
    <w:rsid w:val="47DC4F5C"/>
    <w:rsid w:val="48B40671"/>
    <w:rsid w:val="49824B21"/>
    <w:rsid w:val="499B5738"/>
    <w:rsid w:val="499F244D"/>
    <w:rsid w:val="4A973F3F"/>
    <w:rsid w:val="4AF96BC7"/>
    <w:rsid w:val="4B5A416B"/>
    <w:rsid w:val="4B862A85"/>
    <w:rsid w:val="4CEF36E2"/>
    <w:rsid w:val="4CEF4DC5"/>
    <w:rsid w:val="4DA66B2E"/>
    <w:rsid w:val="4E257655"/>
    <w:rsid w:val="4E8E7871"/>
    <w:rsid w:val="4F372380"/>
    <w:rsid w:val="4F372FFB"/>
    <w:rsid w:val="5025116D"/>
    <w:rsid w:val="50CE553F"/>
    <w:rsid w:val="514D5FEC"/>
    <w:rsid w:val="52395ECD"/>
    <w:rsid w:val="52645891"/>
    <w:rsid w:val="52C10D75"/>
    <w:rsid w:val="53C27FF8"/>
    <w:rsid w:val="549E1A80"/>
    <w:rsid w:val="54A3609B"/>
    <w:rsid w:val="54AA1E30"/>
    <w:rsid w:val="54C658F4"/>
    <w:rsid w:val="550C4BD7"/>
    <w:rsid w:val="554C1D56"/>
    <w:rsid w:val="55572986"/>
    <w:rsid w:val="55C062DD"/>
    <w:rsid w:val="565340FA"/>
    <w:rsid w:val="56F305E2"/>
    <w:rsid w:val="5723343E"/>
    <w:rsid w:val="573D7EAB"/>
    <w:rsid w:val="5A2F2CC8"/>
    <w:rsid w:val="5BA26962"/>
    <w:rsid w:val="5C10702D"/>
    <w:rsid w:val="5C152601"/>
    <w:rsid w:val="5C591F03"/>
    <w:rsid w:val="5C821E15"/>
    <w:rsid w:val="5C8A1B2F"/>
    <w:rsid w:val="5D914004"/>
    <w:rsid w:val="5F561B72"/>
    <w:rsid w:val="606007BB"/>
    <w:rsid w:val="60AC7F66"/>
    <w:rsid w:val="6176086A"/>
    <w:rsid w:val="61AD5E95"/>
    <w:rsid w:val="61BF10D9"/>
    <w:rsid w:val="61DA3D4C"/>
    <w:rsid w:val="61DF24FA"/>
    <w:rsid w:val="62501C18"/>
    <w:rsid w:val="62AC22DC"/>
    <w:rsid w:val="637833E8"/>
    <w:rsid w:val="64E45EF7"/>
    <w:rsid w:val="64F117C0"/>
    <w:rsid w:val="6691014E"/>
    <w:rsid w:val="66BC5F1C"/>
    <w:rsid w:val="66C87CCE"/>
    <w:rsid w:val="677435B2"/>
    <w:rsid w:val="67EF75F1"/>
    <w:rsid w:val="69124F16"/>
    <w:rsid w:val="694A5205"/>
    <w:rsid w:val="69CD5C14"/>
    <w:rsid w:val="69CF0D33"/>
    <w:rsid w:val="6A7942CF"/>
    <w:rsid w:val="6B9946B3"/>
    <w:rsid w:val="6BAD34D1"/>
    <w:rsid w:val="6C471246"/>
    <w:rsid w:val="6C662189"/>
    <w:rsid w:val="6C7007C7"/>
    <w:rsid w:val="6DE406CB"/>
    <w:rsid w:val="6DE76850"/>
    <w:rsid w:val="6F034BF2"/>
    <w:rsid w:val="6F1627B4"/>
    <w:rsid w:val="6F4E50C6"/>
    <w:rsid w:val="6FB20BD4"/>
    <w:rsid w:val="6FB650F7"/>
    <w:rsid w:val="6FBA59BE"/>
    <w:rsid w:val="70296B3E"/>
    <w:rsid w:val="70611204"/>
    <w:rsid w:val="71E67BAB"/>
    <w:rsid w:val="73445350"/>
    <w:rsid w:val="74FA2C30"/>
    <w:rsid w:val="754D5C4B"/>
    <w:rsid w:val="76C240A7"/>
    <w:rsid w:val="76CB1C8A"/>
    <w:rsid w:val="775246B7"/>
    <w:rsid w:val="781E69D1"/>
    <w:rsid w:val="7A263B6B"/>
    <w:rsid w:val="7AF46346"/>
    <w:rsid w:val="7B0F5EBF"/>
    <w:rsid w:val="7B130FB9"/>
    <w:rsid w:val="7BF64EDE"/>
    <w:rsid w:val="7C400C1E"/>
    <w:rsid w:val="7C535A47"/>
    <w:rsid w:val="7D967F99"/>
    <w:rsid w:val="7DD11708"/>
    <w:rsid w:val="7DF822D4"/>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adjustRightInd w:val="0"/>
      <w:spacing w:before="120" w:beforeLines="0" w:line="360" w:lineRule="auto"/>
      <w:ind w:left="2155" w:hanging="1078"/>
      <w:textAlignment w:val="baseline"/>
      <w:outlineLvl w:val="3"/>
    </w:pPr>
    <w:rPr>
      <w:rFonts w:hint="default" w:ascii="Arial" w:hAnsi="Times New Roman" w:eastAsia="黑体" w:cs="Times New Roman"/>
      <w:kern w:val="0"/>
      <w:sz w:val="28"/>
      <w:szCs w:val="20"/>
    </w:rPr>
  </w:style>
  <w:style w:type="paragraph" w:styleId="7">
    <w:name w:val="heading 5"/>
    <w:basedOn w:val="1"/>
    <w:next w:val="8"/>
    <w:link w:val="41"/>
    <w:qFormat/>
    <w:uiPriority w:val="0"/>
    <w:pPr>
      <w:keepNext/>
      <w:keepLines/>
      <w:spacing w:before="280" w:after="290" w:line="376" w:lineRule="auto"/>
      <w:outlineLvl w:val="4"/>
    </w:pPr>
    <w:rPr>
      <w:b/>
      <w:bCs/>
      <w:sz w:val="28"/>
      <w:szCs w:val="28"/>
    </w:rPr>
  </w:style>
  <w:style w:type="paragraph" w:styleId="9">
    <w:name w:val="heading 8"/>
    <w:basedOn w:val="1"/>
    <w:next w:val="1"/>
    <w:link w:val="42"/>
    <w:qFormat/>
    <w:uiPriority w:val="0"/>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0"/>
    <w:qFormat/>
    <w:uiPriority w:val="0"/>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3"/>
    <w:qFormat/>
    <w:uiPriority w:val="0"/>
    <w:pPr>
      <w:jc w:val="left"/>
    </w:pPr>
  </w:style>
  <w:style w:type="paragraph" w:styleId="13">
    <w:name w:val="Body Text 3"/>
    <w:basedOn w:val="1"/>
    <w:link w:val="44"/>
    <w:qFormat/>
    <w:uiPriority w:val="0"/>
    <w:pPr>
      <w:spacing w:after="120"/>
    </w:pPr>
    <w:rPr>
      <w:sz w:val="16"/>
      <w:szCs w:val="16"/>
    </w:rPr>
  </w:style>
  <w:style w:type="paragraph" w:styleId="14">
    <w:name w:val="Body Text"/>
    <w:basedOn w:val="1"/>
    <w:link w:val="45"/>
    <w:unhideWhenUsed/>
    <w:qFormat/>
    <w:uiPriority w:val="0"/>
    <w:pPr>
      <w:spacing w:after="120"/>
    </w:pPr>
  </w:style>
  <w:style w:type="paragraph" w:styleId="15">
    <w:name w:val="Body Text Indent"/>
    <w:basedOn w:val="1"/>
    <w:link w:val="46"/>
    <w:qFormat/>
    <w:uiPriority w:val="0"/>
    <w:pPr>
      <w:ind w:firstLine="830" w:firstLineChars="352"/>
    </w:pPr>
    <w:rPr>
      <w:rFonts w:ascii="仿宋_GB2312" w:eastAsia="仿宋_GB2312"/>
      <w:kern w:val="0"/>
      <w:sz w:val="32"/>
      <w:szCs w:val="20"/>
    </w:rPr>
  </w:style>
  <w:style w:type="paragraph" w:styleId="16">
    <w:name w:val="List 2"/>
    <w:basedOn w:val="1"/>
    <w:qFormat/>
    <w:uiPriority w:val="99"/>
    <w:pPr>
      <w:ind w:left="100" w:leftChars="200" w:hanging="200" w:hangingChars="200"/>
      <w:contextualSpacing/>
    </w:pPr>
  </w:style>
  <w:style w:type="paragraph" w:styleId="17">
    <w:name w:val="toc 3"/>
    <w:basedOn w:val="1"/>
    <w:next w:val="1"/>
    <w:qFormat/>
    <w:uiPriority w:val="39"/>
    <w:pPr>
      <w:ind w:left="840" w:leftChars="400"/>
    </w:pPr>
  </w:style>
  <w:style w:type="paragraph" w:styleId="18">
    <w:name w:val="Plain Text"/>
    <w:basedOn w:val="1"/>
    <w:next w:val="1"/>
    <w:link w:val="47"/>
    <w:qFormat/>
    <w:uiPriority w:val="0"/>
    <w:rPr>
      <w:rFonts w:ascii="宋体" w:hAnsi="Courier New"/>
      <w:kern w:val="0"/>
      <w:sz w:val="20"/>
      <w:szCs w:val="21"/>
    </w:rPr>
  </w:style>
  <w:style w:type="paragraph" w:styleId="19">
    <w:name w:val="Date"/>
    <w:basedOn w:val="1"/>
    <w:next w:val="1"/>
    <w:link w:val="48"/>
    <w:qFormat/>
    <w:uiPriority w:val="99"/>
    <w:pPr>
      <w:ind w:left="100" w:leftChars="2500"/>
    </w:pPr>
  </w:style>
  <w:style w:type="paragraph" w:styleId="20">
    <w:name w:val="Balloon Text"/>
    <w:basedOn w:val="1"/>
    <w:link w:val="49"/>
    <w:qFormat/>
    <w:uiPriority w:val="0"/>
    <w:rPr>
      <w:sz w:val="18"/>
      <w:szCs w:val="18"/>
    </w:rPr>
  </w:style>
  <w:style w:type="paragraph" w:styleId="21">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39"/>
  </w:style>
  <w:style w:type="paragraph" w:styleId="23">
    <w:name w:val="List"/>
    <w:basedOn w:val="1"/>
    <w:qFormat/>
    <w:uiPriority w:val="99"/>
    <w:pPr>
      <w:ind w:left="200" w:hanging="200" w:hangingChars="200"/>
      <w:contextualSpacing/>
    </w:pPr>
  </w:style>
  <w:style w:type="paragraph" w:styleId="24">
    <w:name w:val="toc 2"/>
    <w:basedOn w:val="1"/>
    <w:next w:val="1"/>
    <w:qFormat/>
    <w:uiPriority w:val="39"/>
    <w:pPr>
      <w:tabs>
        <w:tab w:val="right" w:leader="dot" w:pos="8296"/>
      </w:tabs>
      <w:ind w:left="420" w:leftChars="200"/>
    </w:pPr>
  </w:style>
  <w:style w:type="paragraph" w:styleId="2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6">
    <w:name w:val="Normal (Web)"/>
    <w:basedOn w:val="1"/>
    <w:qFormat/>
    <w:uiPriority w:val="0"/>
    <w:rPr>
      <w:rFonts w:ascii="Calibri" w:hAnsi="Calibri"/>
      <w:kern w:val="0"/>
      <w:sz w:val="24"/>
    </w:rPr>
  </w:style>
  <w:style w:type="paragraph" w:styleId="27">
    <w:name w:val="annotation subject"/>
    <w:basedOn w:val="12"/>
    <w:next w:val="12"/>
    <w:link w:val="52"/>
    <w:qFormat/>
    <w:uiPriority w:val="0"/>
    <w:rPr>
      <w:b/>
      <w:bCs/>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qFormat/>
    <w:uiPriority w:val="0"/>
    <w:rPr>
      <w:vertAlign w:val="superscript"/>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Default"/>
    <w:next w:val="3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38">
    <w:name w:val="标题 1 Char"/>
    <w:link w:val="3"/>
    <w:qFormat/>
    <w:uiPriority w:val="9"/>
    <w:rPr>
      <w:b/>
      <w:bCs/>
      <w:kern w:val="44"/>
      <w:sz w:val="44"/>
      <w:szCs w:val="44"/>
    </w:rPr>
  </w:style>
  <w:style w:type="character" w:customStyle="1" w:styleId="39">
    <w:name w:val="标题 2 Char1"/>
    <w:link w:val="4"/>
    <w:qFormat/>
    <w:uiPriority w:val="9"/>
    <w:rPr>
      <w:rFonts w:ascii="Cambria" w:hAnsi="Cambria" w:eastAsia="宋体" w:cs="Times New Roman"/>
      <w:b/>
      <w:bCs/>
      <w:kern w:val="2"/>
      <w:sz w:val="32"/>
      <w:szCs w:val="32"/>
    </w:rPr>
  </w:style>
  <w:style w:type="character" w:customStyle="1" w:styleId="40">
    <w:name w:val="标题 3 Char"/>
    <w:link w:val="5"/>
    <w:qFormat/>
    <w:uiPriority w:val="9"/>
    <w:rPr>
      <w:b/>
      <w:bCs/>
      <w:kern w:val="2"/>
      <w:sz w:val="32"/>
      <w:szCs w:val="32"/>
    </w:rPr>
  </w:style>
  <w:style w:type="character" w:customStyle="1" w:styleId="41">
    <w:name w:val="标题 5 Char"/>
    <w:link w:val="7"/>
    <w:qFormat/>
    <w:uiPriority w:val="9"/>
    <w:rPr>
      <w:rFonts w:ascii="Times New Roman" w:hAnsi="Times New Roman"/>
      <w:b/>
      <w:bCs/>
      <w:kern w:val="2"/>
      <w:sz w:val="28"/>
      <w:szCs w:val="28"/>
    </w:rPr>
  </w:style>
  <w:style w:type="character" w:customStyle="1" w:styleId="42">
    <w:name w:val="标题 8 Char1"/>
    <w:link w:val="9"/>
    <w:qFormat/>
    <w:uiPriority w:val="9"/>
    <w:rPr>
      <w:rFonts w:ascii="等线 Light" w:hAnsi="等线 Light" w:eastAsia="等线 Light" w:cs="Times New Roman"/>
      <w:kern w:val="2"/>
      <w:sz w:val="24"/>
      <w:szCs w:val="24"/>
    </w:rPr>
  </w:style>
  <w:style w:type="character" w:customStyle="1" w:styleId="43">
    <w:name w:val="批注文字 Char1"/>
    <w:link w:val="12"/>
    <w:qFormat/>
    <w:uiPriority w:val="0"/>
    <w:rPr>
      <w:rFonts w:ascii="Times New Roman" w:hAnsi="Times New Roman"/>
      <w:kern w:val="2"/>
      <w:sz w:val="21"/>
      <w:szCs w:val="24"/>
    </w:rPr>
  </w:style>
  <w:style w:type="character" w:customStyle="1" w:styleId="44">
    <w:name w:val="正文文本 3 Char"/>
    <w:link w:val="13"/>
    <w:qFormat/>
    <w:uiPriority w:val="99"/>
    <w:rPr>
      <w:kern w:val="2"/>
      <w:sz w:val="16"/>
      <w:szCs w:val="16"/>
    </w:rPr>
  </w:style>
  <w:style w:type="character" w:customStyle="1" w:styleId="45">
    <w:name w:val="正文文本 Char1"/>
    <w:link w:val="14"/>
    <w:qFormat/>
    <w:uiPriority w:val="0"/>
    <w:rPr>
      <w:rFonts w:ascii="Times New Roman" w:hAnsi="Times New Roman"/>
      <w:kern w:val="2"/>
      <w:sz w:val="21"/>
      <w:szCs w:val="24"/>
    </w:rPr>
  </w:style>
  <w:style w:type="character" w:customStyle="1" w:styleId="46">
    <w:name w:val="正文文本缩进 Char"/>
    <w:link w:val="15"/>
    <w:qFormat/>
    <w:uiPriority w:val="0"/>
    <w:rPr>
      <w:rFonts w:ascii="仿宋_GB2312" w:hAnsi="Times New Roman" w:eastAsia="仿宋_GB2312" w:cs="Times New Roman"/>
      <w:sz w:val="32"/>
      <w:szCs w:val="20"/>
    </w:rPr>
  </w:style>
  <w:style w:type="character" w:customStyle="1" w:styleId="47">
    <w:name w:val="纯文本 Char1"/>
    <w:link w:val="18"/>
    <w:qFormat/>
    <w:uiPriority w:val="0"/>
    <w:rPr>
      <w:rFonts w:ascii="宋体" w:hAnsi="Courier New" w:eastAsia="宋体" w:cs="Courier New"/>
      <w:szCs w:val="21"/>
    </w:rPr>
  </w:style>
  <w:style w:type="character" w:customStyle="1" w:styleId="48">
    <w:name w:val="日期 Char"/>
    <w:link w:val="19"/>
    <w:qFormat/>
    <w:uiPriority w:val="99"/>
    <w:rPr>
      <w:rFonts w:ascii="Times New Roman" w:hAnsi="Times New Roman"/>
      <w:kern w:val="2"/>
      <w:sz w:val="21"/>
      <w:szCs w:val="24"/>
    </w:rPr>
  </w:style>
  <w:style w:type="character" w:customStyle="1" w:styleId="49">
    <w:name w:val="批注框文本 Char"/>
    <w:link w:val="20"/>
    <w:semiHidden/>
    <w:qFormat/>
    <w:uiPriority w:val="0"/>
    <w:rPr>
      <w:kern w:val="2"/>
      <w:sz w:val="18"/>
      <w:szCs w:val="18"/>
    </w:rPr>
  </w:style>
  <w:style w:type="character" w:customStyle="1" w:styleId="50">
    <w:name w:val="页脚 Char"/>
    <w:link w:val="2"/>
    <w:qFormat/>
    <w:uiPriority w:val="99"/>
    <w:rPr>
      <w:sz w:val="18"/>
      <w:szCs w:val="18"/>
    </w:rPr>
  </w:style>
  <w:style w:type="character" w:customStyle="1" w:styleId="51">
    <w:name w:val="页眉 Char"/>
    <w:link w:val="21"/>
    <w:qFormat/>
    <w:uiPriority w:val="99"/>
    <w:rPr>
      <w:sz w:val="18"/>
      <w:szCs w:val="18"/>
    </w:rPr>
  </w:style>
  <w:style w:type="character" w:customStyle="1" w:styleId="52">
    <w:name w:val="批注主题 Char"/>
    <w:link w:val="27"/>
    <w:qFormat/>
    <w:uiPriority w:val="99"/>
    <w:rPr>
      <w:rFonts w:ascii="Times New Roman" w:hAnsi="Times New Roman"/>
      <w:b/>
      <w:bCs/>
      <w:kern w:val="2"/>
      <w:sz w:val="21"/>
      <w:szCs w:val="24"/>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qFormat/>
    <w:uiPriority w:val="0"/>
  </w:style>
  <w:style w:type="character" w:customStyle="1" w:styleId="55">
    <w:name w:val="标题 2 Char"/>
    <w:qFormat/>
    <w:uiPriority w:val="9"/>
    <w:rPr>
      <w:rFonts w:ascii="Cambria" w:hAnsi="Cambria" w:eastAsia="宋体" w:cs="Times New Roman"/>
      <w:b/>
      <w:bCs/>
      <w:kern w:val="2"/>
      <w:sz w:val="32"/>
      <w:szCs w:val="32"/>
    </w:rPr>
  </w:style>
  <w:style w:type="character" w:customStyle="1" w:styleId="56">
    <w:name w:val="纯文本 字符"/>
    <w:qFormat/>
    <w:uiPriority w:val="0"/>
    <w:rPr>
      <w:rFonts w:ascii="宋体" w:hAnsi="Courier New" w:eastAsia="宋体" w:cs="Courier New"/>
      <w:szCs w:val="21"/>
    </w:rPr>
  </w:style>
  <w:style w:type="character" w:customStyle="1" w:styleId="57">
    <w:name w:val="纯文本 字符1"/>
    <w:qFormat/>
    <w:uiPriority w:val="0"/>
    <w:rPr>
      <w:rFonts w:ascii="宋体" w:hAnsi="Courier New"/>
    </w:rPr>
  </w:style>
  <w:style w:type="character" w:customStyle="1" w:styleId="58">
    <w:name w:val="标题 8 Char"/>
    <w:qFormat/>
    <w:uiPriority w:val="0"/>
    <w:rPr>
      <w:rFonts w:ascii="Arial" w:hAnsi="Arial" w:eastAsia="黑体"/>
      <w:kern w:val="2"/>
      <w:sz w:val="24"/>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正文文本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1 字符1"/>
    <w:qFormat/>
    <w:uiPriority w:val="0"/>
    <w:rPr>
      <w:b/>
      <w:bCs/>
      <w:kern w:val="44"/>
      <w:sz w:val="44"/>
      <w:szCs w:val="44"/>
    </w:rPr>
  </w:style>
  <w:style w:type="character" w:customStyle="1" w:styleId="64">
    <w:name w:val="正文文本 字符"/>
    <w:qFormat/>
    <w:uiPriority w:val="0"/>
    <w:rPr>
      <w:rFonts w:ascii="Times New Roman" w:hAnsi="Times New Roman"/>
      <w:kern w:val="2"/>
      <w:sz w:val="21"/>
      <w:szCs w:val="24"/>
    </w:rPr>
  </w:style>
  <w:style w:type="character" w:customStyle="1" w:styleId="65">
    <w:name w:val="批注文字 字符"/>
    <w:qFormat/>
    <w:uiPriority w:val="0"/>
    <w:rPr>
      <w:rFonts w:ascii="Times New Roman" w:hAnsi="Times New Roman"/>
      <w:kern w:val="2"/>
      <w:sz w:val="21"/>
      <w:szCs w:val="24"/>
    </w:rPr>
  </w:style>
  <w:style w:type="character" w:customStyle="1" w:styleId="66">
    <w:name w:val="textcontents"/>
    <w:qFormat/>
    <w:uiPriority w:val="0"/>
  </w:style>
  <w:style w:type="character" w:customStyle="1" w:styleId="67">
    <w:name w:val="批注文字 Char"/>
    <w:qFormat/>
    <w:uiPriority w:val="0"/>
    <w:rPr>
      <w:rFonts w:ascii="Times New Roman" w:hAnsi="Times New Roman"/>
      <w:kern w:val="2"/>
      <w:sz w:val="21"/>
      <w:szCs w:val="24"/>
    </w:rPr>
  </w:style>
  <w:style w:type="paragraph" w:customStyle="1" w:styleId="6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9">
    <w:name w:val="List Paragraph"/>
    <w:basedOn w:val="1"/>
    <w:qFormat/>
    <w:uiPriority w:val="34"/>
    <w:pPr>
      <w:ind w:firstLine="420" w:firstLineChars="200"/>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Char Char Char Char"/>
    <w:basedOn w:val="1"/>
    <w:qFormat/>
    <w:uiPriority w:val="0"/>
    <w:pPr>
      <w:widowControl/>
      <w:spacing w:after="160" w:line="240" w:lineRule="exact"/>
      <w:jc w:val="left"/>
    </w:pPr>
  </w:style>
  <w:style w:type="character" w:customStyle="1" w:styleId="73">
    <w:name w:val="未处理的提及"/>
    <w:unhideWhenUsed/>
    <w:qFormat/>
    <w:uiPriority w:val="99"/>
    <w:rPr>
      <w:color w:val="605E5C"/>
      <w:shd w:val="clear" w:color="auto" w:fill="E1DFDD"/>
    </w:rPr>
  </w:style>
  <w:style w:type="paragraph" w:customStyle="1" w:styleId="74">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5">
    <w:name w:val="正文2 Char Char"/>
    <w:link w:val="76"/>
    <w:qFormat/>
    <w:uiPriority w:val="0"/>
    <w:rPr>
      <w:sz w:val="24"/>
    </w:rPr>
  </w:style>
  <w:style w:type="paragraph" w:customStyle="1" w:styleId="76">
    <w:name w:val="正文2"/>
    <w:basedOn w:val="1"/>
    <w:link w:val="75"/>
    <w:qFormat/>
    <w:uiPriority w:val="0"/>
    <w:pPr>
      <w:adjustRightInd w:val="0"/>
      <w:spacing w:before="156" w:line="360" w:lineRule="auto"/>
      <w:ind w:firstLine="510" w:firstLineChars="200"/>
    </w:pPr>
    <w:rPr>
      <w:kern w:val="0"/>
      <w:sz w:val="24"/>
      <w:szCs w:val="20"/>
    </w:rPr>
  </w:style>
  <w:style w:type="paragraph" w:customStyle="1" w:styleId="7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8">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79">
    <w:name w:val="标题 1 字符"/>
    <w:qFormat/>
    <w:uiPriority w:val="9"/>
    <w:rPr>
      <w:b/>
      <w:bCs/>
      <w:kern w:val="44"/>
      <w:sz w:val="44"/>
      <w:szCs w:val="44"/>
    </w:rPr>
  </w:style>
  <w:style w:type="character" w:customStyle="1" w:styleId="80">
    <w:name w:val="标题 2 字符"/>
    <w:qFormat/>
    <w:uiPriority w:val="9"/>
    <w:rPr>
      <w:rFonts w:ascii="Cambria" w:hAnsi="Cambria"/>
      <w:b/>
      <w:bCs/>
      <w:kern w:val="2"/>
      <w:sz w:val="32"/>
      <w:szCs w:val="32"/>
    </w:rPr>
  </w:style>
  <w:style w:type="character" w:customStyle="1" w:styleId="81">
    <w:name w:val="标题 3 字符"/>
    <w:qFormat/>
    <w:uiPriority w:val="9"/>
    <w:rPr>
      <w:b/>
      <w:bCs/>
      <w:kern w:val="2"/>
      <w:sz w:val="32"/>
      <w:szCs w:val="32"/>
    </w:rPr>
  </w:style>
  <w:style w:type="character" w:customStyle="1" w:styleId="82">
    <w:name w:val="标题 5 字符"/>
    <w:qFormat/>
    <w:uiPriority w:val="9"/>
    <w:rPr>
      <w:b/>
      <w:bCs/>
      <w:kern w:val="2"/>
      <w:sz w:val="28"/>
      <w:szCs w:val="28"/>
    </w:rPr>
  </w:style>
  <w:style w:type="character" w:customStyle="1" w:styleId="83">
    <w:name w:val="标题 8 字符"/>
    <w:qFormat/>
    <w:uiPriority w:val="9"/>
    <w:rPr>
      <w:rFonts w:ascii="等线 Light" w:hAnsi="等线 Light" w:eastAsia="等线 Light"/>
      <w:kern w:val="2"/>
      <w:sz w:val="24"/>
      <w:szCs w:val="24"/>
    </w:rPr>
  </w:style>
  <w:style w:type="character" w:customStyle="1" w:styleId="84">
    <w:name w:val="批注文字 字符2"/>
    <w:qFormat/>
    <w:uiPriority w:val="0"/>
    <w:rPr>
      <w:kern w:val="2"/>
      <w:sz w:val="21"/>
      <w:szCs w:val="24"/>
    </w:rPr>
  </w:style>
  <w:style w:type="character" w:customStyle="1" w:styleId="85">
    <w:name w:val="正文文本 3 字符"/>
    <w:qFormat/>
    <w:uiPriority w:val="99"/>
    <w:rPr>
      <w:kern w:val="2"/>
      <w:sz w:val="16"/>
      <w:szCs w:val="16"/>
    </w:rPr>
  </w:style>
  <w:style w:type="character" w:customStyle="1" w:styleId="86">
    <w:name w:val="正文文本 字符1"/>
    <w:qFormat/>
    <w:uiPriority w:val="0"/>
    <w:rPr>
      <w:kern w:val="2"/>
      <w:sz w:val="21"/>
      <w:szCs w:val="24"/>
    </w:rPr>
  </w:style>
  <w:style w:type="character" w:customStyle="1" w:styleId="87">
    <w:name w:val="正文文本缩进 字符"/>
    <w:qFormat/>
    <w:uiPriority w:val="0"/>
    <w:rPr>
      <w:rFonts w:ascii="仿宋_GB2312" w:eastAsia="仿宋_GB2312"/>
      <w:sz w:val="32"/>
    </w:rPr>
  </w:style>
  <w:style w:type="character" w:customStyle="1" w:styleId="88">
    <w:name w:val="纯文本 字符3"/>
    <w:qFormat/>
    <w:uiPriority w:val="0"/>
    <w:rPr>
      <w:rFonts w:ascii="宋体" w:hAnsi="Courier New"/>
      <w:szCs w:val="21"/>
    </w:rPr>
  </w:style>
  <w:style w:type="character" w:customStyle="1" w:styleId="89">
    <w:name w:val="日期 字符"/>
    <w:qFormat/>
    <w:uiPriority w:val="99"/>
    <w:rPr>
      <w:kern w:val="2"/>
      <w:sz w:val="21"/>
      <w:szCs w:val="24"/>
    </w:rPr>
  </w:style>
  <w:style w:type="character" w:customStyle="1" w:styleId="90">
    <w:name w:val="页脚 字符"/>
    <w:qFormat/>
    <w:uiPriority w:val="99"/>
    <w:rPr>
      <w:sz w:val="18"/>
      <w:szCs w:val="18"/>
    </w:rPr>
  </w:style>
  <w:style w:type="character" w:customStyle="1" w:styleId="91">
    <w:name w:val="页眉 字符"/>
    <w:qFormat/>
    <w:uiPriority w:val="99"/>
    <w:rPr>
      <w:sz w:val="18"/>
      <w:szCs w:val="18"/>
    </w:rPr>
  </w:style>
  <w:style w:type="character" w:customStyle="1" w:styleId="92">
    <w:name w:val="批注主题 字符"/>
    <w:qFormat/>
    <w:uiPriority w:val="99"/>
    <w:rPr>
      <w:rFonts w:ascii="Times New Roman" w:hAnsi="Times New Roman"/>
      <w:b/>
      <w:bCs/>
      <w:kern w:val="2"/>
      <w:sz w:val="21"/>
      <w:szCs w:val="24"/>
    </w:rPr>
  </w:style>
  <w:style w:type="paragraph" w:customStyle="1" w:styleId="93">
    <w:name w:val="_Style 94"/>
    <w:basedOn w:val="1"/>
    <w:unhideWhenUsed/>
    <w:qFormat/>
    <w:uiPriority w:val="99"/>
  </w:style>
  <w:style w:type="paragraph" w:customStyle="1" w:styleId="94">
    <w:name w:val="_Style 95"/>
    <w:basedOn w:val="1"/>
    <w:unhideWhenUsed/>
    <w:qFormat/>
    <w:uiPriority w:val="99"/>
  </w:style>
  <w:style w:type="paragraph" w:customStyle="1" w:styleId="95">
    <w:name w:val="样式 正文文本 + 宋体 首行缩进:  0.74 厘米 行距: 1.5 倍行距"/>
    <w:basedOn w:val="14"/>
    <w:qFormat/>
    <w:uiPriority w:val="0"/>
    <w:pPr>
      <w:spacing w:line="360" w:lineRule="auto"/>
      <w:ind w:firstLine="200" w:firstLineChars="200"/>
    </w:pPr>
    <w:rPr>
      <w:rFonts w:ascii="Calibri" w:hAnsi="Calibri"/>
      <w:sz w:val="24"/>
      <w:szCs w:val="22"/>
    </w:rPr>
  </w:style>
  <w:style w:type="paragraph" w:customStyle="1" w:styleId="96">
    <w:name w:val="toc 12"/>
    <w:next w:val="1"/>
    <w:qFormat/>
    <w:uiPriority w:val="0"/>
    <w:pPr>
      <w:wordWrap w:val="0"/>
      <w:jc w:val="both"/>
    </w:pPr>
    <w:rPr>
      <w:rFonts w:ascii="宋体" w:hAnsi="宋体" w:eastAsia="宋体" w:cs="Times New Roman"/>
      <w:sz w:val="21"/>
      <w:lang w:val="en-US" w:eastAsia="zh-CN" w:bidi="ar-SA"/>
    </w:rPr>
  </w:style>
  <w:style w:type="paragraph" w:customStyle="1" w:styleId="97">
    <w:name w:val="Body text|22"/>
    <w:basedOn w:val="1"/>
    <w:qFormat/>
    <w:uiPriority w:val="0"/>
    <w:pPr>
      <w:shd w:val="clear" w:color="auto" w:fill="FFFFFF"/>
      <w:adjustRightInd w:val="0"/>
      <w:snapToGrid w:val="0"/>
      <w:spacing w:before="540" w:after="200" w:line="439" w:lineRule="exact"/>
      <w:jc w:val="distribute"/>
    </w:pPr>
    <w:rPr>
      <w:rFonts w:ascii="PMingLiU" w:hAnsi="PMingLiU" w:eastAsia="PMingLiU" w:cs="PMingLiU"/>
      <w:kern w:val="0"/>
      <w:sz w:val="20"/>
      <w:szCs w:val="20"/>
    </w:rPr>
  </w:style>
  <w:style w:type="paragraph" w:customStyle="1" w:styleId="98">
    <w:name w:val="p16"/>
    <w:basedOn w:val="1"/>
    <w:qFormat/>
    <w:uiPriority w:val="0"/>
    <w:pPr>
      <w:widowControl/>
    </w:pPr>
    <w:rPr>
      <w:kern w:val="0"/>
    </w:rPr>
  </w:style>
  <w:style w:type="paragraph" w:customStyle="1" w:styleId="99">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100">
    <w:name w:val="qowt-font5"/>
    <w:qFormat/>
    <w:uiPriority w:val="0"/>
    <w:rPr>
      <w:rFonts w:ascii="Times New Roman" w:hAnsi="Times New Roman" w:eastAsia="宋体" w:cs="Times New Roman"/>
    </w:rPr>
  </w:style>
  <w:style w:type="paragraph" w:customStyle="1" w:styleId="101">
    <w:name w:val="首行缩进"/>
    <w:basedOn w:val="1"/>
    <w:qFormat/>
    <w:uiPriority w:val="0"/>
    <w:pPr>
      <w:ind w:firstLine="480" w:firstLineChars="200"/>
    </w:pPr>
    <w:rPr>
      <w:rFonts w:ascii="Calibri" w:hAnsi="Calibri"/>
      <w:sz w:val="24"/>
      <w:szCs w:val="20"/>
      <w:lang w:val="zh-CN"/>
    </w:rPr>
  </w:style>
  <w:style w:type="character" w:customStyle="1" w:styleId="102">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0717B-FCB5-42B9-A630-E2A4D906A879}">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95</Pages>
  <Words>12596</Words>
  <Characters>14809</Characters>
  <Lines>435</Lines>
  <Paragraphs>122</Paragraphs>
  <TotalTime>5</TotalTime>
  <ScaleCrop>false</ScaleCrop>
  <LinksUpToDate>false</LinksUpToDate>
  <CharactersWithSpaces>15014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2025-03-06T08:07:00Z</dcterms:created>
  <dc:creator>唐冰</dc:creator>
  <cp:lastModifiedBy>。。</cp:lastModifiedBy>
  <cp:lastPrinted>2021-08-26T02:26:00Z</cp:lastPrinted>
  <dcterms:modified xsi:type="dcterms:W3CDTF">2025-06-11T04:35:30Z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F7B596A960C2438DB3FB0A155361B3E4_13</vt:lpwstr>
  </property>
  <property fmtid="{D5CDD505-2E9C-101B-9397-08002B2CF9AE}" pid="4" name="KSOTemplateDocerSaveRecord">
    <vt:lpwstr>eyJoZGlkIjoiMzRiYTkzOTQ0MzI4MzllZDYyNjNmZjk2MDlmZmQ5MGQiLCJ1c2VySWQiOiI1MTA2MDEwNDcifQ==</vt:lpwstr>
  </property>
</Properties>
</file>