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5797">
      <w:pPr>
        <w:spacing w:line="360" w:lineRule="auto"/>
        <w:jc w:val="center"/>
        <w:rPr>
          <w:rFonts w:ascii="方正小标宋简体" w:hAnsi="宋体" w:eastAsia="方正小标宋简体"/>
          <w:sz w:val="56"/>
          <w:szCs w:val="56"/>
        </w:rPr>
      </w:pPr>
      <w:r>
        <w:rPr>
          <w:rFonts w:hint="eastAsia" w:ascii="宋体" w:hAnsi="宋体" w:cs="宋体"/>
          <w:spacing w:val="11"/>
        </w:rPr>
        <w:drawing>
          <wp:inline distT="0" distB="0" distL="114300" distR="114300">
            <wp:extent cx="1149985" cy="1193165"/>
            <wp:effectExtent l="0" t="0" r="2540" b="698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3"/>
                    <a:stretch>
                      <a:fillRect/>
                    </a:stretch>
                  </pic:blipFill>
                  <pic:spPr>
                    <a:xfrm>
                      <a:off x="0" y="0"/>
                      <a:ext cx="1149985" cy="1193165"/>
                    </a:xfrm>
                    <a:prstGeom prst="rect">
                      <a:avLst/>
                    </a:prstGeom>
                    <a:noFill/>
                    <a:ln>
                      <a:noFill/>
                    </a:ln>
                  </pic:spPr>
                </pic:pic>
              </a:graphicData>
            </a:graphic>
          </wp:inline>
        </w:drawing>
      </w:r>
    </w:p>
    <w:p w14:paraId="046B4315">
      <w:pPr>
        <w:widowControl/>
        <w:adjustRightInd w:val="0"/>
        <w:snapToGrid w:val="0"/>
        <w:spacing w:after="200"/>
        <w:jc w:val="center"/>
      </w:pPr>
      <w:r>
        <w:rPr>
          <w:sz w:val="56"/>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585470</wp:posOffset>
                </wp:positionV>
                <wp:extent cx="5436870" cy="15875"/>
                <wp:effectExtent l="0" t="4445" r="1905" b="8255"/>
                <wp:wrapNone/>
                <wp:docPr id="2" name="直线 4"/>
                <wp:cNvGraphicFramePr/>
                <a:graphic xmlns:a="http://schemas.openxmlformats.org/drawingml/2006/main">
                  <a:graphicData uri="http://schemas.microsoft.com/office/word/2010/wordprocessingShape">
                    <wps:wsp>
                      <wps:cNvCnPr/>
                      <wps:spPr>
                        <a:xfrm flipV="1">
                          <a:off x="0" y="0"/>
                          <a:ext cx="5436870" cy="15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26.15pt;margin-top:46.1pt;height:1.25pt;width:428.1pt;z-index:251660288;mso-width-relative:page;mso-height-relative:page;" filled="f" stroked="t" coordsize="21600,21600" o:gfxdata="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FYf&#10;TNcAAAAIAQAADwAAAAAAAAABACAAAAAiAAAAZHJzL2Rvd25yZXYueG1sUEsBAhQAFAAAAAgAh07i&#10;QMCSvLfqAQAA3QMAAA4AAAAAAAAAAQAgAAAAJg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bCs/>
          <w:kern w:val="0"/>
          <w:sz w:val="56"/>
          <w:szCs w:val="22"/>
        </w:rPr>
        <w:t>广西金证招标代理有限公司</w:t>
      </w:r>
    </w:p>
    <w:p w14:paraId="0BE6979D">
      <w:pPr>
        <w:spacing w:before="165" w:beforeLines="50" w:line="760" w:lineRule="exact"/>
        <w:jc w:val="center"/>
        <w:rPr>
          <w:rFonts w:ascii="宋体" w:hAnsi="宋体"/>
          <w:b/>
          <w:sz w:val="48"/>
        </w:rPr>
      </w:pPr>
    </w:p>
    <w:p w14:paraId="3AD77750">
      <w:pPr>
        <w:spacing w:before="165" w:beforeLines="50" w:line="760" w:lineRule="exact"/>
        <w:jc w:val="center"/>
        <w:rPr>
          <w:rFonts w:ascii="宋体" w:hAnsi="宋体"/>
          <w:b/>
          <w:sz w:val="48"/>
        </w:rPr>
      </w:pPr>
    </w:p>
    <w:p w14:paraId="666C53A7">
      <w:pPr>
        <w:pStyle w:val="25"/>
      </w:pPr>
    </w:p>
    <w:p w14:paraId="3FB71822">
      <w:pPr>
        <w:spacing w:before="165" w:beforeLines="50" w:line="760" w:lineRule="exact"/>
        <w:jc w:val="center"/>
        <w:rPr>
          <w:rFonts w:ascii="宋体" w:hAnsi="宋体"/>
          <w:b/>
          <w:sz w:val="84"/>
        </w:rPr>
      </w:pPr>
      <w:r>
        <w:rPr>
          <w:rFonts w:hint="eastAsia" w:ascii="宋体" w:hAnsi="宋体"/>
          <w:b/>
          <w:sz w:val="84"/>
        </w:rPr>
        <w:t>公开招标文件</w:t>
      </w:r>
    </w:p>
    <w:p w14:paraId="48EF19BE">
      <w:pPr>
        <w:spacing w:before="165" w:beforeLines="50" w:line="760" w:lineRule="exact"/>
        <w:jc w:val="center"/>
        <w:rPr>
          <w:rFonts w:ascii="宋体" w:hAnsi="宋体"/>
          <w:b/>
          <w:sz w:val="84"/>
        </w:rPr>
      </w:pPr>
    </w:p>
    <w:p w14:paraId="0D5B2DEF">
      <w:pPr>
        <w:snapToGrid w:val="0"/>
        <w:spacing w:before="165" w:beforeLines="50" w:line="360" w:lineRule="auto"/>
        <w:jc w:val="center"/>
        <w:rPr>
          <w:rFonts w:ascii="仿宋_GB2312" w:hAnsi="宋体" w:eastAsia="仿宋_GB2312"/>
          <w:b/>
          <w:bCs/>
          <w:sz w:val="52"/>
          <w:szCs w:val="52"/>
        </w:rPr>
      </w:pPr>
      <w:r>
        <w:rPr>
          <w:rFonts w:hint="eastAsia" w:ascii="仿宋_GB2312" w:hAnsi="宋体" w:eastAsia="仿宋_GB2312"/>
          <w:b/>
          <w:bCs/>
          <w:sz w:val="52"/>
          <w:szCs w:val="52"/>
        </w:rPr>
        <w:t>（全流程电子化评标）</w:t>
      </w:r>
    </w:p>
    <w:p w14:paraId="60A24AE1">
      <w:pPr>
        <w:snapToGrid w:val="0"/>
        <w:spacing w:before="165" w:beforeLines="50" w:line="360" w:lineRule="auto"/>
        <w:rPr>
          <w:rFonts w:ascii="仿宋_GB2312" w:hAnsi="宋体" w:eastAsia="仿宋_GB2312"/>
          <w:sz w:val="30"/>
          <w:szCs w:val="72"/>
        </w:rPr>
      </w:pPr>
    </w:p>
    <w:p w14:paraId="4E92D4DE">
      <w:pPr>
        <w:pStyle w:val="25"/>
        <w:rPr>
          <w:rFonts w:ascii="仿宋_GB2312" w:hAnsi="宋体" w:eastAsia="仿宋_GB2312"/>
          <w:sz w:val="30"/>
          <w:szCs w:val="72"/>
        </w:rPr>
      </w:pPr>
    </w:p>
    <w:p w14:paraId="351B7193">
      <w:pPr>
        <w:pStyle w:val="25"/>
        <w:rPr>
          <w:rFonts w:ascii="仿宋_GB2312" w:hAnsi="宋体" w:eastAsia="仿宋_GB2312"/>
          <w:sz w:val="30"/>
          <w:szCs w:val="72"/>
        </w:rPr>
      </w:pPr>
    </w:p>
    <w:p w14:paraId="2CF0839D">
      <w:pPr>
        <w:pStyle w:val="25"/>
        <w:rPr>
          <w:rFonts w:ascii="仿宋_GB2312" w:hAnsi="宋体" w:eastAsia="仿宋_GB2312"/>
          <w:sz w:val="30"/>
          <w:szCs w:val="72"/>
        </w:rPr>
      </w:pPr>
    </w:p>
    <w:p w14:paraId="67F6E207">
      <w:pPr>
        <w:pStyle w:val="20"/>
        <w:snapToGrid w:val="0"/>
        <w:spacing w:before="50" w:after="120" w:line="360" w:lineRule="auto"/>
        <w:ind w:left="2696" w:leftChars="852" w:hanging="907" w:hangingChars="301"/>
        <w:rPr>
          <w:rFonts w:ascii="仿宋_GB2312" w:hAnsi="宋体" w:eastAsia="仿宋_GB2312"/>
          <w:b/>
          <w:bCs/>
          <w:sz w:val="30"/>
          <w:szCs w:val="30"/>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r>
        <w:rPr>
          <w:rFonts w:hint="eastAsia" w:ascii="仿宋_GB2312" w:hAnsi="宋体" w:eastAsia="仿宋_GB2312" w:cs="Courier New"/>
          <w:b/>
          <w:bCs/>
          <w:color w:val="auto"/>
          <w:w w:val="95"/>
          <w:kern w:val="2"/>
          <w:sz w:val="30"/>
          <w:szCs w:val="30"/>
          <w:lang w:val="en-US" w:eastAsia="zh-CN" w:bidi="ar-SA"/>
        </w:rPr>
        <w:t>央视广告宣传</w:t>
      </w:r>
    </w:p>
    <w:p w14:paraId="026DA242">
      <w:pPr>
        <w:snapToGrid w:val="0"/>
        <w:spacing w:before="165" w:beforeLines="50" w:line="360" w:lineRule="auto"/>
        <w:ind w:firstLine="1717" w:firstLineChars="600"/>
        <w:rPr>
          <w:rFonts w:hint="eastAsia" w:ascii="仿宋_GB2312" w:hAnsi="宋体" w:eastAsia="仿宋_GB2312"/>
          <w:color w:val="auto"/>
          <w:sz w:val="30"/>
          <w:szCs w:val="72"/>
          <w:lang w:eastAsia="zh-CN"/>
        </w:rPr>
      </w:pPr>
      <w:r>
        <w:rPr>
          <w:rFonts w:hint="eastAsia" w:ascii="仿宋_GB2312" w:hAnsi="宋体" w:eastAsia="仿宋_GB2312" w:cs="Courier New"/>
          <w:b/>
          <w:bCs/>
          <w:color w:val="auto"/>
          <w:w w:val="95"/>
          <w:sz w:val="30"/>
          <w:szCs w:val="30"/>
        </w:rPr>
        <w:t>项目</w:t>
      </w:r>
      <w:r>
        <w:rPr>
          <w:rFonts w:hint="eastAsia" w:ascii="仿宋_GB2312" w:hAnsi="宋体" w:eastAsia="仿宋_GB2312"/>
          <w:b/>
          <w:bCs/>
          <w:color w:val="auto"/>
          <w:sz w:val="30"/>
          <w:szCs w:val="30"/>
        </w:rPr>
        <w:t>编号</w:t>
      </w:r>
      <w:r>
        <w:rPr>
          <w:rFonts w:hint="eastAsia" w:ascii="仿宋_GB2312" w:hAnsi="宋体" w:eastAsia="仿宋_GB2312" w:cs="Courier New"/>
          <w:b/>
          <w:bCs/>
          <w:color w:val="auto"/>
          <w:w w:val="95"/>
          <w:sz w:val="30"/>
          <w:szCs w:val="30"/>
        </w:rPr>
        <w:t>：GXZC2025-G3-002231-JZZB</w:t>
      </w:r>
    </w:p>
    <w:p w14:paraId="40286B3E">
      <w:pPr>
        <w:pStyle w:val="20"/>
        <w:snapToGrid w:val="0"/>
        <w:spacing w:before="50" w:after="120" w:line="360" w:lineRule="auto"/>
        <w:ind w:firstLine="1694" w:firstLineChars="592"/>
        <w:rPr>
          <w:rFonts w:ascii="仿宋_GB2312" w:hAnsi="宋体" w:eastAsia="仿宋_GB2312"/>
          <w:b/>
          <w:bCs/>
          <w:w w:val="95"/>
          <w:sz w:val="30"/>
          <w:szCs w:val="30"/>
        </w:rPr>
      </w:pPr>
      <w:r>
        <w:rPr>
          <w:rFonts w:hint="eastAsia" w:ascii="仿宋_GB2312" w:hAnsi="宋体" w:eastAsia="仿宋_GB2312"/>
          <w:b/>
          <w:bCs/>
          <w:w w:val="95"/>
          <w:sz w:val="30"/>
          <w:szCs w:val="30"/>
        </w:rPr>
        <w:t>采 购 人：广西壮族自治区农业农村厅</w:t>
      </w:r>
    </w:p>
    <w:p w14:paraId="14A3AA37">
      <w:pPr>
        <w:pStyle w:val="20"/>
        <w:snapToGrid w:val="0"/>
        <w:spacing w:before="50" w:after="120" w:line="360" w:lineRule="auto"/>
        <w:ind w:firstLine="1694" w:firstLineChars="592"/>
        <w:rPr>
          <w:rFonts w:ascii="仿宋_GB2312" w:hAnsi="宋体" w:eastAsia="仿宋_GB2312"/>
          <w:b/>
          <w:bCs/>
          <w:w w:val="95"/>
          <w:sz w:val="30"/>
          <w:szCs w:val="30"/>
        </w:rPr>
      </w:pPr>
      <w:r>
        <w:rPr>
          <w:rFonts w:hint="eastAsia" w:ascii="仿宋_GB2312" w:hAnsi="宋体" w:eastAsia="仿宋_GB2312"/>
          <w:b/>
          <w:bCs/>
          <w:w w:val="95"/>
          <w:sz w:val="30"/>
          <w:szCs w:val="30"/>
        </w:rPr>
        <w:t>采购代理机构：广西金证招标代理有限公司</w:t>
      </w:r>
    </w:p>
    <w:p w14:paraId="5FD8BA95">
      <w:pPr>
        <w:pStyle w:val="20"/>
        <w:snapToGrid w:val="0"/>
        <w:spacing w:before="50" w:after="120" w:line="360" w:lineRule="auto"/>
        <w:ind w:firstLine="841" w:firstLineChars="294"/>
        <w:rPr>
          <w:rFonts w:ascii="仿宋_GB2312" w:hAnsi="宋体" w:eastAsia="仿宋_GB2312"/>
          <w:b/>
          <w:bCs/>
          <w:w w:val="95"/>
          <w:sz w:val="30"/>
          <w:szCs w:val="30"/>
        </w:rPr>
        <w:sectPr>
          <w:headerReference r:id="rId4" w:type="first"/>
          <w:footerReference r:id="rId7" w:type="first"/>
          <w:footerReference r:id="rId5" w:type="default"/>
          <w:headerReference r:id="rId3" w:type="even"/>
          <w:footerReference r:id="rId6" w:type="even"/>
          <w:pgSz w:w="11906" w:h="16838"/>
          <w:pgMar w:top="1134" w:right="1134" w:bottom="1134" w:left="1134" w:header="720" w:footer="720" w:gutter="0"/>
          <w:pgNumType w:start="1"/>
          <w:cols w:space="720" w:num="1"/>
          <w:titlePg/>
          <w:docGrid w:type="lines" w:linePitch="331" w:charSpace="0"/>
        </w:sectPr>
      </w:pPr>
      <w:r>
        <w:rPr>
          <w:rFonts w:hint="eastAsia" w:ascii="仿宋_GB2312" w:hAnsi="宋体" w:eastAsia="仿宋_GB2312"/>
          <w:b/>
          <w:bCs/>
          <w:w w:val="95"/>
          <w:sz w:val="30"/>
          <w:szCs w:val="30"/>
        </w:rPr>
        <w:t xml:space="preserve">                    202</w:t>
      </w:r>
      <w:r>
        <w:rPr>
          <w:rFonts w:hint="eastAsia" w:ascii="仿宋_GB2312" w:hAnsi="宋体" w:eastAsia="仿宋_GB2312"/>
          <w:b/>
          <w:bCs/>
          <w:w w:val="95"/>
          <w:sz w:val="30"/>
          <w:szCs w:val="30"/>
          <w:lang w:val="en-US" w:eastAsia="zh-CN"/>
        </w:rPr>
        <w:t>5</w:t>
      </w:r>
      <w:r>
        <w:rPr>
          <w:rFonts w:hint="eastAsia" w:ascii="仿宋_GB2312" w:hAnsi="宋体" w:eastAsia="仿宋_GB2312"/>
          <w:b/>
          <w:bCs/>
          <w:w w:val="95"/>
          <w:sz w:val="30"/>
          <w:szCs w:val="30"/>
        </w:rPr>
        <w:t>年</w:t>
      </w:r>
      <w:r>
        <w:rPr>
          <w:rFonts w:hint="eastAsia" w:ascii="仿宋_GB2312" w:hAnsi="宋体" w:eastAsia="仿宋_GB2312"/>
          <w:b/>
          <w:bCs/>
          <w:w w:val="95"/>
          <w:sz w:val="30"/>
          <w:szCs w:val="30"/>
          <w:lang w:val="en-US" w:eastAsia="zh-CN"/>
        </w:rPr>
        <w:t>08</w:t>
      </w:r>
      <w:r>
        <w:rPr>
          <w:rFonts w:hint="eastAsia" w:ascii="仿宋_GB2312" w:hAnsi="宋体" w:eastAsia="仿宋_GB2312"/>
          <w:b/>
          <w:bCs/>
          <w:w w:val="95"/>
          <w:sz w:val="30"/>
          <w:szCs w:val="30"/>
        </w:rPr>
        <w:t>月</w:t>
      </w:r>
    </w:p>
    <w:p w14:paraId="232FA84F">
      <w:pPr>
        <w:pStyle w:val="20"/>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14:paraId="37A80E98">
      <w:pPr>
        <w:pStyle w:val="27"/>
        <w:tabs>
          <w:tab w:val="right" w:pos="1600"/>
          <w:tab w:val="right" w:leader="dot" w:pos="9638"/>
        </w:tabs>
      </w:pPr>
      <w:r>
        <w:rPr>
          <w:rFonts w:hAnsi="宋体"/>
          <w:b w:val="0"/>
          <w:bCs w:val="0"/>
          <w:caps w:val="0"/>
          <w:sz w:val="28"/>
          <w:szCs w:val="28"/>
          <w:u w:val="none"/>
        </w:rPr>
        <w:fldChar w:fldCharType="begin"/>
      </w:r>
      <w:r>
        <w:rPr>
          <w:rFonts w:hAnsi="宋体"/>
          <w:b w:val="0"/>
          <w:bCs w:val="0"/>
          <w:caps w:val="0"/>
          <w:sz w:val="28"/>
          <w:szCs w:val="28"/>
          <w:u w:val="none"/>
        </w:rPr>
        <w:instrText xml:space="preserve"> TOC \o "1-3" \h \z \u </w:instrText>
      </w:r>
      <w:r>
        <w:rPr>
          <w:rFonts w:hAnsi="宋体"/>
          <w:b w:val="0"/>
          <w:bCs w:val="0"/>
          <w:caps w:val="0"/>
          <w:sz w:val="28"/>
          <w:szCs w:val="28"/>
          <w:u w:val="none"/>
        </w:rPr>
        <w:fldChar w:fldCharType="separate"/>
      </w:r>
      <w:r>
        <w:fldChar w:fldCharType="begin"/>
      </w:r>
      <w:r>
        <w:instrText xml:space="preserve"> HYPERLINK \l "_Toc29811" </w:instrText>
      </w:r>
      <w:r>
        <w:fldChar w:fldCharType="separate"/>
      </w:r>
      <w:r>
        <w:tab/>
      </w:r>
      <w:r>
        <w:rPr>
          <w:rFonts w:hint="eastAsia" w:hAnsi="宋体" w:cs="宋体"/>
        </w:rPr>
        <w:t>第一章  招标公告</w:t>
      </w:r>
      <w:r>
        <w:tab/>
      </w:r>
      <w:r>
        <w:fldChar w:fldCharType="begin"/>
      </w:r>
      <w:r>
        <w:instrText xml:space="preserve"> PAGEREF _Toc29811 \h </w:instrText>
      </w:r>
      <w:r>
        <w:fldChar w:fldCharType="separate"/>
      </w:r>
      <w:r>
        <w:t>1</w:t>
      </w:r>
      <w:r>
        <w:fldChar w:fldCharType="end"/>
      </w:r>
      <w:r>
        <w:fldChar w:fldCharType="end"/>
      </w:r>
    </w:p>
    <w:p w14:paraId="4E4CF2AB">
      <w:pPr>
        <w:pStyle w:val="27"/>
        <w:tabs>
          <w:tab w:val="right" w:leader="dot" w:pos="9638"/>
        </w:tabs>
      </w:pPr>
      <w:r>
        <w:fldChar w:fldCharType="begin"/>
      </w:r>
      <w:r>
        <w:instrText xml:space="preserve"> HYPERLINK \l "_Toc21009" </w:instrText>
      </w:r>
      <w:r>
        <w:fldChar w:fldCharType="separate"/>
      </w:r>
      <w:r>
        <w:rPr>
          <w:rFonts w:hint="eastAsia" w:ascii="Times New Roman" w:hAnsi="Times New Roman"/>
        </w:rPr>
        <w:t>第二章</w:t>
      </w:r>
      <w:r>
        <w:rPr>
          <w:rFonts w:ascii="Times New Roman" w:hAnsi="Times New Roman"/>
        </w:rPr>
        <w:t xml:space="preserve">  </w:t>
      </w:r>
      <w:r>
        <w:rPr>
          <w:rFonts w:hint="eastAsia" w:ascii="Times New Roman" w:hAnsi="Times New Roman"/>
        </w:rPr>
        <w:t>采购需求</w:t>
      </w:r>
      <w:r>
        <w:tab/>
      </w:r>
      <w:r>
        <w:fldChar w:fldCharType="begin"/>
      </w:r>
      <w:r>
        <w:instrText xml:space="preserve"> PAGEREF _Toc21009 \h </w:instrText>
      </w:r>
      <w:r>
        <w:fldChar w:fldCharType="separate"/>
      </w:r>
      <w:r>
        <w:t>4</w:t>
      </w:r>
      <w:r>
        <w:fldChar w:fldCharType="end"/>
      </w:r>
      <w:r>
        <w:fldChar w:fldCharType="end"/>
      </w:r>
    </w:p>
    <w:p w14:paraId="380A9AC6">
      <w:pPr>
        <w:pStyle w:val="27"/>
        <w:tabs>
          <w:tab w:val="right" w:leader="dot" w:pos="9638"/>
        </w:tabs>
      </w:pPr>
      <w:r>
        <w:fldChar w:fldCharType="begin"/>
      </w:r>
      <w:r>
        <w:instrText xml:space="preserve"> HYPERLINK \l "_Toc12277" </w:instrText>
      </w:r>
      <w:r>
        <w:fldChar w:fldCharType="separate"/>
      </w:r>
      <w:r>
        <w:rPr>
          <w:rFonts w:hint="eastAsia" w:ascii="Times New Roman" w:hAnsi="Times New Roman"/>
        </w:rPr>
        <w:t>第三章</w:t>
      </w:r>
      <w:r>
        <w:rPr>
          <w:rFonts w:ascii="Times New Roman" w:hAnsi="Times New Roman"/>
        </w:rPr>
        <w:t xml:space="preserve">  </w:t>
      </w:r>
      <w:r>
        <w:rPr>
          <w:rFonts w:hint="eastAsia" w:ascii="Times New Roman" w:hAnsi="Times New Roman"/>
        </w:rPr>
        <w:t>投标人须知</w:t>
      </w:r>
      <w:r>
        <w:tab/>
      </w:r>
      <w:r>
        <w:fldChar w:fldCharType="begin"/>
      </w:r>
      <w:r>
        <w:instrText xml:space="preserve"> PAGEREF _Toc12277 \h </w:instrText>
      </w:r>
      <w:r>
        <w:fldChar w:fldCharType="separate"/>
      </w:r>
      <w:r>
        <w:t>6</w:t>
      </w:r>
      <w:r>
        <w:fldChar w:fldCharType="end"/>
      </w:r>
      <w:r>
        <w:fldChar w:fldCharType="end"/>
      </w:r>
    </w:p>
    <w:p w14:paraId="7D772463">
      <w:pPr>
        <w:pStyle w:val="27"/>
        <w:tabs>
          <w:tab w:val="right" w:leader="dot" w:pos="9638"/>
        </w:tabs>
      </w:pPr>
      <w:r>
        <w:fldChar w:fldCharType="begin"/>
      </w:r>
      <w:r>
        <w:instrText xml:space="preserve"> HYPERLINK \l "_Toc28906" </w:instrText>
      </w:r>
      <w:r>
        <w:fldChar w:fldCharType="separate"/>
      </w:r>
      <w:r>
        <w:rPr>
          <w:rFonts w:hint="eastAsia" w:ascii="Times New Roman" w:hAnsi="Times New Roman"/>
        </w:rPr>
        <w:t>第四章</w:t>
      </w:r>
      <w:r>
        <w:rPr>
          <w:rFonts w:ascii="Times New Roman" w:hAnsi="Times New Roman"/>
        </w:rPr>
        <w:t xml:space="preserve">  </w:t>
      </w:r>
      <w:r>
        <w:rPr>
          <w:rFonts w:hint="eastAsia" w:ascii="Times New Roman" w:hAnsi="Times New Roman"/>
        </w:rPr>
        <w:t>评标方法及评分标准</w:t>
      </w:r>
      <w:r>
        <w:tab/>
      </w:r>
      <w:r>
        <w:fldChar w:fldCharType="begin"/>
      </w:r>
      <w:r>
        <w:instrText xml:space="preserve"> PAGEREF _Toc28906 \h </w:instrText>
      </w:r>
      <w:r>
        <w:fldChar w:fldCharType="separate"/>
      </w:r>
      <w:r>
        <w:t>36</w:t>
      </w:r>
      <w:r>
        <w:fldChar w:fldCharType="end"/>
      </w:r>
      <w:r>
        <w:fldChar w:fldCharType="end"/>
      </w:r>
    </w:p>
    <w:p w14:paraId="4C8EA70D">
      <w:pPr>
        <w:pStyle w:val="27"/>
        <w:tabs>
          <w:tab w:val="right" w:leader="dot" w:pos="9638"/>
        </w:tabs>
      </w:pPr>
      <w:r>
        <w:fldChar w:fldCharType="begin"/>
      </w:r>
      <w:r>
        <w:instrText xml:space="preserve"> HYPERLINK \l "_Toc32587" </w:instrText>
      </w:r>
      <w:r>
        <w:fldChar w:fldCharType="separate"/>
      </w:r>
      <w:r>
        <w:rPr>
          <w:rFonts w:hint="eastAsia" w:ascii="Times New Roman" w:hAnsi="Times New Roman"/>
        </w:rPr>
        <w:t>第五章 拟签订的合同文本</w:t>
      </w:r>
      <w:r>
        <w:tab/>
      </w:r>
      <w:r>
        <w:fldChar w:fldCharType="begin"/>
      </w:r>
      <w:r>
        <w:instrText xml:space="preserve"> PAGEREF _Toc32587 \h </w:instrText>
      </w:r>
      <w:r>
        <w:fldChar w:fldCharType="separate"/>
      </w:r>
      <w:r>
        <w:t>43</w:t>
      </w:r>
      <w:r>
        <w:fldChar w:fldCharType="end"/>
      </w:r>
      <w:r>
        <w:fldChar w:fldCharType="end"/>
      </w:r>
    </w:p>
    <w:p w14:paraId="63DBC502">
      <w:pPr>
        <w:pStyle w:val="31"/>
        <w:tabs>
          <w:tab w:val="right" w:leader="dot" w:pos="9638"/>
        </w:tabs>
      </w:pPr>
      <w:r>
        <w:fldChar w:fldCharType="begin"/>
      </w:r>
      <w:r>
        <w:instrText xml:space="preserve"> HYPERLINK \l "_Toc9409" </w:instrText>
      </w:r>
      <w:r>
        <w:fldChar w:fldCharType="separate"/>
      </w:r>
      <w:r>
        <w:rPr>
          <w:rFonts w:hint="eastAsia"/>
        </w:rPr>
        <w:t>第六章　投标文件格式</w:t>
      </w:r>
      <w:r>
        <w:tab/>
      </w:r>
      <w:r>
        <w:fldChar w:fldCharType="begin"/>
      </w:r>
      <w:r>
        <w:instrText xml:space="preserve"> PAGEREF _Toc9409 \h </w:instrText>
      </w:r>
      <w:r>
        <w:fldChar w:fldCharType="separate"/>
      </w:r>
      <w:r>
        <w:t>50</w:t>
      </w:r>
      <w:r>
        <w:fldChar w:fldCharType="end"/>
      </w:r>
      <w:r>
        <w:fldChar w:fldCharType="end"/>
      </w:r>
    </w:p>
    <w:p w14:paraId="05AA4B8A">
      <w:pPr>
        <w:pStyle w:val="20"/>
        <w:jc w:val="center"/>
        <w:outlineLvl w:val="0"/>
        <w:rPr>
          <w:rFonts w:ascii="Calibri" w:hAnsi="宋体"/>
          <w:b/>
          <w:bCs/>
          <w:caps/>
          <w:sz w:val="28"/>
          <w:szCs w:val="28"/>
        </w:rPr>
      </w:pPr>
      <w:r>
        <w:rPr>
          <w:rFonts w:ascii="Calibri" w:hAnsi="宋体"/>
          <w:b/>
          <w:bCs/>
          <w:caps/>
          <w:sz w:val="28"/>
          <w:szCs w:val="28"/>
        </w:rPr>
        <w:fldChar w:fldCharType="end"/>
      </w:r>
      <w:bookmarkStart w:id="0" w:name="_Toc29811"/>
    </w:p>
    <w:p w14:paraId="07D5CC42">
      <w:pPr>
        <w:pStyle w:val="20"/>
        <w:jc w:val="center"/>
        <w:outlineLvl w:val="0"/>
        <w:rPr>
          <w:rFonts w:hAnsi="宋体" w:cs="宋体"/>
          <w:b/>
          <w:sz w:val="36"/>
        </w:rPr>
        <w:sectPr>
          <w:footerReference r:id="rId8" w:type="default"/>
          <w:pgSz w:w="11906" w:h="16838"/>
          <w:pgMar w:top="1134" w:right="1134" w:bottom="1134" w:left="1134" w:header="720" w:footer="720" w:gutter="0"/>
          <w:pgNumType w:start="1"/>
          <w:cols w:space="720" w:num="1"/>
          <w:docGrid w:type="lines" w:linePitch="331" w:charSpace="0"/>
        </w:sectPr>
      </w:pPr>
      <w:bookmarkStart w:id="1" w:name="_Toc80092990"/>
      <w:bookmarkStart w:id="2" w:name="_Toc532545041"/>
    </w:p>
    <w:p w14:paraId="73A867A0">
      <w:pPr>
        <w:pStyle w:val="20"/>
        <w:jc w:val="center"/>
        <w:outlineLvl w:val="0"/>
        <w:rPr>
          <w:rFonts w:hAnsi="宋体" w:cs="宋体"/>
          <w:b/>
          <w:sz w:val="36"/>
          <w:szCs w:val="36"/>
        </w:rPr>
      </w:pPr>
      <w:r>
        <w:rPr>
          <w:rFonts w:hint="eastAsia" w:hAnsi="宋体" w:cs="宋体"/>
          <w:b/>
          <w:sz w:val="36"/>
        </w:rPr>
        <w:t>第一章  招标公告</w:t>
      </w:r>
      <w:bookmarkEnd w:id="0"/>
      <w:bookmarkEnd w:id="1"/>
      <w:bookmarkEnd w:id="2"/>
    </w:p>
    <w:p w14:paraId="266D494E">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szCs w:val="21"/>
        </w:rPr>
      </w:pPr>
      <w:r>
        <w:rPr>
          <w:rFonts w:hint="eastAsia" w:ascii="宋体" w:hAnsi="宋体" w:cs="宋体"/>
          <w:szCs w:val="21"/>
        </w:rPr>
        <w:t>项目概况</w:t>
      </w:r>
    </w:p>
    <w:p w14:paraId="6F3DCECA">
      <w:pPr>
        <w:pBdr>
          <w:top w:val="single" w:color="auto" w:sz="4" w:space="1"/>
          <w:left w:val="single" w:color="auto" w:sz="4" w:space="4"/>
          <w:bottom w:val="single" w:color="auto" w:sz="4" w:space="1"/>
          <w:right w:val="single" w:color="auto" w:sz="4" w:space="4"/>
        </w:pBdr>
        <w:spacing w:line="390" w:lineRule="exact"/>
        <w:ind w:firstLine="525" w:firstLineChars="250"/>
        <w:rPr>
          <w:rFonts w:ascii="宋体" w:hAnsi="宋体" w:cs="宋体"/>
          <w:szCs w:val="21"/>
          <w:u w:val="single"/>
        </w:rPr>
      </w:pPr>
      <w:r>
        <w:rPr>
          <w:rFonts w:hint="eastAsia" w:ascii="宋体" w:hAnsi="宋体" w:cs="宋体"/>
          <w:szCs w:val="21"/>
          <w:u w:val="single"/>
          <w:lang w:val="en-US" w:eastAsia="zh-CN"/>
        </w:rPr>
        <w:t>央</w:t>
      </w:r>
      <w:r>
        <w:rPr>
          <w:rFonts w:hint="eastAsia" w:ascii="宋体" w:hAnsi="宋体" w:cs="宋体"/>
          <w:szCs w:val="21"/>
          <w:u w:val="single"/>
        </w:rPr>
        <w:t>视广告宣传</w:t>
      </w:r>
      <w:r>
        <w:rPr>
          <w:rFonts w:hint="eastAsia" w:ascii="宋体" w:hAnsi="宋体" w:cs="宋体"/>
          <w:szCs w:val="21"/>
        </w:rPr>
        <w:t>招标项目的潜在投标人应在广西政府采购云平台</w:t>
      </w:r>
      <w:r>
        <w:rPr>
          <w:rFonts w:hint="eastAsia" w:ascii="宋体" w:hAnsi="宋体" w:cs="宋体"/>
          <w:szCs w:val="21"/>
          <w:u w:val="single"/>
        </w:rPr>
        <w:t>（https://www.gcy.zfcg.gxzf.gov.cn/）获取（下载）招标文件， 并</w:t>
      </w:r>
      <w:r>
        <w:rPr>
          <w:rFonts w:hint="eastAsia" w:ascii="宋体" w:hAnsi="宋体" w:cs="宋体"/>
          <w:color w:val="auto"/>
          <w:szCs w:val="21"/>
          <w:u w:val="single"/>
        </w:rPr>
        <w:t>于</w:t>
      </w:r>
      <w:r>
        <w:rPr>
          <w:rFonts w:hint="eastAsia"/>
          <w:color w:val="auto"/>
          <w:u w:val="single" w:color="auto"/>
        </w:rPr>
        <w:t xml:space="preserve">2025 年08月29日 09 时 </w:t>
      </w:r>
      <w:r>
        <w:rPr>
          <w:rFonts w:hint="eastAsia"/>
          <w:color w:val="auto"/>
          <w:u w:val="single" w:color="auto"/>
          <w:lang w:val="en-US" w:eastAsia="zh-CN"/>
        </w:rPr>
        <w:t>0</w:t>
      </w:r>
      <w:r>
        <w:rPr>
          <w:rFonts w:hint="eastAsia"/>
          <w:color w:val="auto"/>
          <w:u w:val="single" w:color="auto"/>
        </w:rPr>
        <w:t>0 分</w:t>
      </w:r>
      <w:r>
        <w:rPr>
          <w:rFonts w:hint="eastAsia" w:ascii="宋体" w:hAnsi="宋体" w:cs="宋体"/>
          <w:bCs/>
          <w:color w:val="auto"/>
          <w:szCs w:val="21"/>
        </w:rPr>
        <w:t>（</w:t>
      </w:r>
      <w:r>
        <w:rPr>
          <w:rFonts w:hint="eastAsia" w:ascii="宋体" w:hAnsi="宋体" w:cs="宋体"/>
          <w:bCs/>
          <w:szCs w:val="21"/>
        </w:rPr>
        <w:t>北京时间）前</w:t>
      </w:r>
      <w:r>
        <w:rPr>
          <w:rFonts w:hint="eastAsia" w:ascii="宋体" w:hAnsi="宋体" w:cs="宋体"/>
          <w:szCs w:val="21"/>
        </w:rPr>
        <w:t>递交（上传）投标文件。</w:t>
      </w:r>
    </w:p>
    <w:p w14:paraId="0B3C347C">
      <w:pPr>
        <w:spacing w:line="400" w:lineRule="exact"/>
        <w:rPr>
          <w:rFonts w:ascii="宋体" w:hAnsi="宋体" w:cs="宋体"/>
          <w:b/>
          <w:bCs/>
          <w:szCs w:val="21"/>
        </w:rPr>
      </w:pPr>
      <w:bookmarkStart w:id="3" w:name="_Toc28359079"/>
      <w:bookmarkStart w:id="4" w:name="_Toc35393790"/>
      <w:bookmarkStart w:id="5" w:name="_Toc28359002"/>
      <w:bookmarkStart w:id="6" w:name="_Toc35393621"/>
      <w:bookmarkStart w:id="7" w:name="_Hlk24379207"/>
      <w:r>
        <w:rPr>
          <w:rFonts w:hint="eastAsia" w:ascii="宋体" w:hAnsi="宋体" w:cs="宋体"/>
          <w:b/>
          <w:bCs/>
          <w:szCs w:val="21"/>
        </w:rPr>
        <w:t>一、项目基本情况</w:t>
      </w:r>
      <w:bookmarkEnd w:id="3"/>
      <w:bookmarkEnd w:id="4"/>
      <w:bookmarkEnd w:id="5"/>
      <w:bookmarkEnd w:id="6"/>
    </w:p>
    <w:p w14:paraId="44219DBC">
      <w:pPr>
        <w:spacing w:line="400" w:lineRule="exact"/>
        <w:ind w:firstLine="420" w:firstLineChars="200"/>
        <w:rPr>
          <w:rFonts w:hint="eastAsia" w:ascii="宋体" w:hAnsi="宋体" w:eastAsia="宋体" w:cs="宋体"/>
          <w:szCs w:val="21"/>
          <w:lang w:eastAsia="zh-CN"/>
        </w:rPr>
      </w:pPr>
      <w:r>
        <w:rPr>
          <w:rFonts w:hint="eastAsia" w:ascii="宋体" w:hAnsi="宋体" w:cs="宋体"/>
          <w:color w:val="auto"/>
          <w:szCs w:val="21"/>
        </w:rPr>
        <w:t>项目编号：GX</w:t>
      </w:r>
      <w:r>
        <w:rPr>
          <w:rFonts w:hint="eastAsia" w:ascii="宋体" w:hAnsi="宋体" w:cs="宋体"/>
          <w:szCs w:val="21"/>
        </w:rPr>
        <w:t>ZC2025-G3-002231-JZZB</w:t>
      </w:r>
    </w:p>
    <w:bookmarkEnd w:id="7"/>
    <w:p w14:paraId="0593B04E">
      <w:pPr>
        <w:spacing w:line="400" w:lineRule="exact"/>
        <w:ind w:firstLine="420" w:firstLineChars="200"/>
        <w:rPr>
          <w:rFonts w:ascii="宋体" w:hAnsi="宋体" w:cs="宋体"/>
          <w:szCs w:val="21"/>
        </w:rPr>
      </w:pPr>
      <w:r>
        <w:rPr>
          <w:rFonts w:hint="eastAsia" w:ascii="宋体" w:hAnsi="宋体" w:cs="宋体"/>
          <w:szCs w:val="21"/>
        </w:rPr>
        <w:t>项目名称：</w:t>
      </w:r>
      <w:r>
        <w:rPr>
          <w:rFonts w:hint="eastAsia" w:ascii="宋体" w:hAnsi="宋体" w:cs="宋体"/>
          <w:szCs w:val="21"/>
          <w:lang w:val="en-US" w:eastAsia="zh-CN"/>
        </w:rPr>
        <w:t>央</w:t>
      </w:r>
      <w:r>
        <w:rPr>
          <w:rFonts w:hint="eastAsia" w:ascii="宋体" w:hAnsi="宋体" w:cs="宋体"/>
          <w:szCs w:val="21"/>
        </w:rPr>
        <w:t>视广告宣传</w:t>
      </w:r>
      <w:r>
        <w:rPr>
          <w:rFonts w:hint="eastAsia" w:ascii="宋体" w:hAnsi="宋体"/>
          <w:kern w:val="0"/>
          <w:szCs w:val="21"/>
        </w:rPr>
        <w:t xml:space="preserve"> </w:t>
      </w:r>
    </w:p>
    <w:p w14:paraId="1F58D94E">
      <w:pPr>
        <w:pStyle w:val="20"/>
        <w:snapToGrid w:val="0"/>
        <w:spacing w:line="400" w:lineRule="exact"/>
        <w:ind w:firstLine="420" w:firstLineChars="200"/>
        <w:jc w:val="left"/>
        <w:rPr>
          <w:rFonts w:hAnsi="宋体" w:cs="宋体"/>
          <w:szCs w:val="21"/>
        </w:rPr>
      </w:pPr>
      <w:r>
        <w:rPr>
          <w:rFonts w:hint="eastAsia" w:hAnsi="宋体" w:cs="宋体"/>
          <w:szCs w:val="21"/>
        </w:rPr>
        <w:t>预算总金额（元）：5000000.00</w:t>
      </w:r>
    </w:p>
    <w:p w14:paraId="36854DC4">
      <w:pPr>
        <w:pStyle w:val="20"/>
        <w:snapToGrid w:val="0"/>
        <w:spacing w:line="400" w:lineRule="exact"/>
        <w:ind w:firstLine="420" w:firstLineChars="200"/>
        <w:jc w:val="left"/>
        <w:rPr>
          <w:rFonts w:hAnsi="宋体" w:cs="宋体"/>
          <w:szCs w:val="21"/>
        </w:rPr>
      </w:pPr>
      <w:r>
        <w:rPr>
          <w:rFonts w:hint="eastAsia" w:hAnsi="宋体" w:cs="宋体"/>
          <w:szCs w:val="21"/>
        </w:rPr>
        <w:t xml:space="preserve">采购需求： </w:t>
      </w:r>
    </w:p>
    <w:p w14:paraId="1571525E">
      <w:pPr>
        <w:spacing w:line="400" w:lineRule="exact"/>
        <w:ind w:firstLine="420" w:firstLineChars="200"/>
        <w:rPr>
          <w:rFonts w:ascii="宋体" w:hAnsi="宋体" w:cs="宋体"/>
          <w:szCs w:val="21"/>
        </w:rPr>
      </w:pPr>
      <w:r>
        <w:rPr>
          <w:rFonts w:hint="eastAsia" w:ascii="宋体" w:hAnsi="宋体" w:cs="宋体"/>
          <w:szCs w:val="21"/>
        </w:rPr>
        <w:t>标项名称:</w:t>
      </w:r>
      <w:r>
        <w:rPr>
          <w:rFonts w:hint="eastAsia" w:ascii="宋体" w:hAnsi="宋体" w:cs="宋体"/>
          <w:szCs w:val="21"/>
          <w:lang w:val="en-US" w:eastAsia="zh-CN"/>
        </w:rPr>
        <w:t>央</w:t>
      </w:r>
      <w:r>
        <w:rPr>
          <w:rFonts w:hint="eastAsia" w:ascii="宋体" w:hAnsi="宋体" w:cs="宋体"/>
          <w:szCs w:val="21"/>
        </w:rPr>
        <w:t>视广告宣传</w:t>
      </w:r>
    </w:p>
    <w:p w14:paraId="09BA6582">
      <w:pPr>
        <w:spacing w:line="400" w:lineRule="exact"/>
        <w:ind w:firstLine="420" w:firstLineChars="200"/>
        <w:rPr>
          <w:rFonts w:ascii="宋体" w:hAnsi="宋体" w:cs="宋体"/>
          <w:szCs w:val="21"/>
        </w:rPr>
      </w:pPr>
      <w:r>
        <w:rPr>
          <w:rFonts w:hint="eastAsia" w:ascii="宋体" w:hAnsi="宋体" w:cs="宋体"/>
          <w:szCs w:val="21"/>
        </w:rPr>
        <w:t>数量：1项</w:t>
      </w:r>
    </w:p>
    <w:p w14:paraId="371DE482">
      <w:pPr>
        <w:pStyle w:val="20"/>
        <w:snapToGrid w:val="0"/>
        <w:spacing w:line="400" w:lineRule="exact"/>
        <w:ind w:firstLine="420" w:firstLineChars="200"/>
        <w:jc w:val="left"/>
        <w:rPr>
          <w:rFonts w:hAnsi="宋体" w:cs="宋体"/>
          <w:szCs w:val="21"/>
        </w:rPr>
      </w:pPr>
      <w:r>
        <w:rPr>
          <w:rFonts w:hint="eastAsia" w:hAnsi="宋体" w:cs="宋体"/>
          <w:szCs w:val="21"/>
        </w:rPr>
        <w:t>预算金额（元）：</w:t>
      </w:r>
      <w:r>
        <w:rPr>
          <w:rFonts w:hint="eastAsia" w:hAnsi="宋体" w:cs="宋体"/>
          <w:szCs w:val="21"/>
          <w:lang w:val="en-US" w:eastAsia="zh-CN"/>
        </w:rPr>
        <w:t>50</w:t>
      </w:r>
      <w:r>
        <w:rPr>
          <w:rFonts w:hint="eastAsia" w:hAnsi="宋体" w:cs="宋体"/>
          <w:szCs w:val="21"/>
        </w:rPr>
        <w:t>00000.00</w:t>
      </w:r>
    </w:p>
    <w:p w14:paraId="488B2684">
      <w:pPr>
        <w:spacing w:line="400" w:lineRule="exact"/>
        <w:ind w:firstLine="420" w:firstLineChars="200"/>
        <w:rPr>
          <w:rFonts w:ascii="宋体" w:hAnsi="宋体" w:cs="宋体"/>
          <w:szCs w:val="21"/>
        </w:rPr>
      </w:pPr>
      <w:r>
        <w:rPr>
          <w:rFonts w:hint="eastAsia" w:ascii="宋体" w:hAnsi="宋体" w:cs="宋体"/>
          <w:szCs w:val="21"/>
        </w:rPr>
        <w:t>简要规格描述或项目基本概况介绍、用途：</w:t>
      </w:r>
      <w:r>
        <w:rPr>
          <w:rFonts w:hint="eastAsia" w:ascii="宋体" w:hAnsi="宋体" w:cs="宋体"/>
          <w:lang w:val="en-US" w:eastAsia="zh-CN"/>
        </w:rPr>
        <w:t>央</w:t>
      </w:r>
      <w:r>
        <w:rPr>
          <w:rFonts w:hint="eastAsia" w:ascii="宋体" w:hAnsi="宋体" w:cs="宋体"/>
        </w:rPr>
        <w:t>视广告宣传1项，具体详见招标文件第二章采购需求</w:t>
      </w:r>
      <w:r>
        <w:rPr>
          <w:rFonts w:hint="eastAsia" w:ascii="宋体" w:hAnsi="宋体" w:cs="宋体"/>
          <w:kern w:val="0"/>
          <w:szCs w:val="21"/>
        </w:rPr>
        <w:t>。</w:t>
      </w:r>
    </w:p>
    <w:p w14:paraId="5496FF3B">
      <w:pPr>
        <w:pStyle w:val="20"/>
        <w:snapToGrid w:val="0"/>
        <w:spacing w:line="400" w:lineRule="exact"/>
        <w:ind w:firstLine="420" w:firstLineChars="200"/>
        <w:jc w:val="left"/>
        <w:rPr>
          <w:rFonts w:hAnsi="宋体" w:cs="宋体"/>
          <w:szCs w:val="21"/>
        </w:rPr>
      </w:pPr>
      <w:r>
        <w:rPr>
          <w:rFonts w:hint="eastAsia" w:hAnsi="宋体" w:cs="宋体"/>
          <w:szCs w:val="21"/>
        </w:rPr>
        <w:t>最高限价（如有）：</w:t>
      </w:r>
      <w:r>
        <w:rPr>
          <w:rFonts w:hint="eastAsia" w:hAnsi="宋体" w:cs="宋体"/>
          <w:szCs w:val="21"/>
          <w:lang w:val="en-US" w:eastAsia="zh-CN"/>
        </w:rPr>
        <w:t>5</w:t>
      </w:r>
      <w:r>
        <w:rPr>
          <w:rFonts w:hint="eastAsia" w:hAnsi="宋体" w:cs="宋体"/>
          <w:szCs w:val="21"/>
        </w:rPr>
        <w:t>000000.00</w:t>
      </w:r>
    </w:p>
    <w:p w14:paraId="71F4A415">
      <w:pPr>
        <w:spacing w:line="400" w:lineRule="exact"/>
        <w:ind w:firstLine="420" w:firstLineChars="200"/>
        <w:rPr>
          <w:rFonts w:ascii="宋体" w:hAnsi="宋体" w:cs="宋体"/>
          <w:szCs w:val="21"/>
        </w:rPr>
      </w:pPr>
      <w:r>
        <w:rPr>
          <w:rFonts w:hint="eastAsia" w:ascii="宋体" w:hAnsi="宋体" w:cs="宋体"/>
          <w:szCs w:val="21"/>
        </w:rPr>
        <w:t>合同履约期限：</w:t>
      </w:r>
      <w:r>
        <w:rPr>
          <w:rFonts w:hint="eastAsia" w:ascii="宋体" w:hAnsi="宋体" w:cs="宋体"/>
          <w:color w:val="auto"/>
        </w:rPr>
        <w:t>自合同签订生效之日起至202</w:t>
      </w:r>
      <w:r>
        <w:rPr>
          <w:rFonts w:hint="eastAsia" w:ascii="宋体" w:hAnsi="宋体" w:cs="宋体"/>
          <w:color w:val="auto"/>
          <w:lang w:val="en-US" w:eastAsia="zh-CN"/>
        </w:rPr>
        <w:t>6</w:t>
      </w:r>
      <w:r>
        <w:rPr>
          <w:rFonts w:hint="eastAsia" w:ascii="宋体" w:hAnsi="宋体" w:cs="宋体"/>
          <w:color w:val="auto"/>
        </w:rPr>
        <w:t>年</w:t>
      </w:r>
      <w:r>
        <w:rPr>
          <w:rFonts w:hint="eastAsia" w:ascii="宋体" w:hAnsi="宋体" w:cs="宋体"/>
          <w:color w:val="auto"/>
          <w:lang w:val="en-US" w:eastAsia="zh-CN"/>
        </w:rPr>
        <w:t>0</w:t>
      </w:r>
      <w:r>
        <w:rPr>
          <w:rFonts w:hint="eastAsia" w:ascii="宋体" w:hAnsi="宋体" w:cs="宋体"/>
          <w:color w:val="auto"/>
        </w:rPr>
        <w:t>2月</w:t>
      </w:r>
      <w:r>
        <w:rPr>
          <w:rFonts w:hint="eastAsia" w:ascii="宋体" w:hAnsi="宋体" w:cs="宋体"/>
          <w:color w:val="auto"/>
          <w:lang w:val="en-US" w:eastAsia="zh-CN"/>
        </w:rPr>
        <w:t>底</w:t>
      </w:r>
      <w:r>
        <w:rPr>
          <w:rFonts w:hint="eastAsia" w:ascii="宋体" w:hAnsi="宋体" w:cs="宋体"/>
          <w:color w:val="auto"/>
        </w:rPr>
        <w:t>截止</w:t>
      </w:r>
      <w:r>
        <w:rPr>
          <w:rFonts w:hint="eastAsia" w:ascii="宋体" w:hAnsi="宋体" w:eastAsia="宋体" w:cs="宋体"/>
          <w:color w:val="auto"/>
        </w:rPr>
        <w:t>。</w:t>
      </w:r>
    </w:p>
    <w:p w14:paraId="13F99BF3">
      <w:pPr>
        <w:spacing w:line="400" w:lineRule="exact"/>
        <w:ind w:firstLine="420" w:firstLineChars="200"/>
      </w:pPr>
      <w:r>
        <w:rPr>
          <w:rFonts w:hint="eastAsia" w:ascii="宋体" w:hAnsi="宋体" w:cs="宋体"/>
          <w:szCs w:val="21"/>
        </w:rPr>
        <w:t>本标项（否）接受联合体投标。</w:t>
      </w:r>
    </w:p>
    <w:p w14:paraId="0EBF5987">
      <w:pPr>
        <w:spacing w:line="400" w:lineRule="exact"/>
        <w:ind w:firstLine="422" w:firstLineChars="200"/>
        <w:rPr>
          <w:rFonts w:ascii="宋体" w:hAnsi="宋体"/>
          <w:b/>
        </w:rPr>
      </w:pPr>
    </w:p>
    <w:p w14:paraId="13AAE624">
      <w:pPr>
        <w:spacing w:line="400" w:lineRule="exact"/>
        <w:ind w:firstLine="422" w:firstLineChars="200"/>
        <w:rPr>
          <w:rFonts w:ascii="宋体" w:hAnsi="宋体"/>
          <w:b/>
        </w:rPr>
      </w:pPr>
      <w:r>
        <w:rPr>
          <w:rFonts w:ascii="宋体" w:hAnsi="宋体"/>
          <w:b/>
        </w:rPr>
        <w:t>备注：本项目为线上电子招标项目，有意向参与本项目的供应商应当做好参与全流程电子招投标交易的充分准备。</w:t>
      </w:r>
    </w:p>
    <w:p w14:paraId="52F1C0C4">
      <w:pPr>
        <w:spacing w:line="400" w:lineRule="exact"/>
        <w:rPr>
          <w:rFonts w:ascii="宋体" w:hAnsi="宋体" w:cs="宋体"/>
          <w:b/>
          <w:bCs/>
          <w:szCs w:val="21"/>
        </w:rPr>
      </w:pPr>
      <w:bookmarkStart w:id="8" w:name="_Toc35393622"/>
      <w:bookmarkStart w:id="9" w:name="_Toc28359080"/>
      <w:bookmarkStart w:id="10" w:name="_Toc28359003"/>
      <w:bookmarkStart w:id="11" w:name="_Toc35393791"/>
      <w:r>
        <w:rPr>
          <w:rFonts w:hint="eastAsia" w:ascii="宋体" w:hAnsi="宋体" w:cs="宋体"/>
          <w:b/>
          <w:bCs/>
          <w:szCs w:val="21"/>
        </w:rPr>
        <w:t>二、投标人的资格要求：</w:t>
      </w:r>
      <w:bookmarkEnd w:id="8"/>
      <w:bookmarkEnd w:id="9"/>
      <w:bookmarkEnd w:id="10"/>
      <w:bookmarkEnd w:id="11"/>
    </w:p>
    <w:p w14:paraId="6F6D3BE2">
      <w:pPr>
        <w:spacing w:line="40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02D20231">
      <w:pPr>
        <w:spacing w:line="400" w:lineRule="exact"/>
        <w:ind w:firstLine="420" w:firstLineChars="200"/>
        <w:rPr>
          <w:rFonts w:ascii="宋体" w:hAnsi="宋体" w:cs="宋体"/>
          <w:szCs w:val="21"/>
        </w:rPr>
      </w:pPr>
      <w:bookmarkStart w:id="12" w:name="_Toc28359081"/>
      <w:bookmarkStart w:id="13" w:name="_Toc28359004"/>
      <w:r>
        <w:rPr>
          <w:rFonts w:hint="eastAsia" w:ascii="宋体" w:hAnsi="宋体" w:cs="宋体"/>
          <w:szCs w:val="21"/>
        </w:rPr>
        <w:t>2.落实政府采购政策需满足的资格要求：无</w:t>
      </w:r>
    </w:p>
    <w:p w14:paraId="6B5D6253">
      <w:pPr>
        <w:spacing w:line="400" w:lineRule="exact"/>
        <w:ind w:firstLine="420" w:firstLineChars="200"/>
        <w:rPr>
          <w:rFonts w:ascii="宋体" w:hAnsi="宋体" w:cs="宋体"/>
          <w:color w:val="auto"/>
          <w:szCs w:val="21"/>
        </w:rPr>
      </w:pPr>
      <w:r>
        <w:rPr>
          <w:rFonts w:hint="eastAsia" w:ascii="宋体" w:hAnsi="宋体" w:cs="宋体"/>
          <w:szCs w:val="21"/>
        </w:rPr>
        <w:t>3.</w:t>
      </w:r>
      <w:r>
        <w:rPr>
          <w:rFonts w:hint="eastAsia" w:ascii="宋体" w:hAnsi="宋体" w:cs="宋体"/>
          <w:color w:val="auto"/>
          <w:szCs w:val="21"/>
        </w:rPr>
        <w:t>本项目的特定资格要求：投标人须具有中央广播电视总台总经理室出具“广告代理证”</w:t>
      </w:r>
      <w:r>
        <w:rPr>
          <w:rFonts w:hint="eastAsia" w:ascii="宋体" w:hAnsi="宋体" w:cs="宋体"/>
          <w:color w:val="auto"/>
          <w:szCs w:val="21"/>
          <w:lang w:val="en-US" w:eastAsia="zh-CN"/>
        </w:rPr>
        <w:t>且该代理证需在有效期内</w:t>
      </w:r>
      <w:r>
        <w:rPr>
          <w:rFonts w:hint="eastAsia" w:ascii="宋体" w:hAnsi="宋体" w:cs="宋体"/>
          <w:color w:val="auto"/>
          <w:szCs w:val="21"/>
        </w:rPr>
        <w:t>。</w:t>
      </w:r>
    </w:p>
    <w:p w14:paraId="1B2F5C08">
      <w:pPr>
        <w:spacing w:line="400" w:lineRule="exact"/>
        <w:ind w:firstLine="420" w:firstLineChars="200"/>
        <w:rPr>
          <w:rFonts w:ascii="宋体" w:hAnsi="宋体" w:cs="宋体"/>
          <w:szCs w:val="21"/>
        </w:rPr>
      </w:pPr>
      <w:r>
        <w:rPr>
          <w:rFonts w:hint="eastAsia" w:ascii="宋体" w:hAnsi="宋体" w:cs="宋体"/>
          <w:szCs w:val="21"/>
        </w:rPr>
        <w:t>4.本项目的特定条件：无</w:t>
      </w:r>
    </w:p>
    <w:p w14:paraId="373BBBA3">
      <w:pPr>
        <w:snapToGrid w:val="0"/>
        <w:spacing w:line="400" w:lineRule="exact"/>
        <w:ind w:firstLine="420"/>
        <w:jc w:val="left"/>
        <w:rPr>
          <w:rFonts w:ascii="宋体" w:hAnsi="宋体" w:cs="宋体"/>
          <w:szCs w:val="21"/>
        </w:rPr>
      </w:pPr>
      <w:r>
        <w:rPr>
          <w:rFonts w:hint="eastAsia" w:ascii="宋体" w:hAnsi="宋体" w:cs="宋体"/>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C472F0B">
      <w:pPr>
        <w:spacing w:line="400" w:lineRule="exact"/>
        <w:ind w:firstLine="420" w:firstLineChars="200"/>
        <w:rPr>
          <w:rFonts w:ascii="宋体" w:hAnsi="宋体" w:cs="宋体"/>
          <w:szCs w:val="21"/>
        </w:rPr>
      </w:pPr>
      <w:r>
        <w:rPr>
          <w:rFonts w:hint="eastAsia" w:ascii="宋体" w:hAnsi="宋体" w:cs="宋体"/>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9752B70">
      <w:pPr>
        <w:spacing w:line="400" w:lineRule="exact"/>
        <w:rPr>
          <w:rFonts w:ascii="宋体" w:hAnsi="宋体" w:cs="宋体"/>
          <w:b/>
          <w:bCs/>
          <w:szCs w:val="21"/>
        </w:rPr>
      </w:pPr>
      <w:bookmarkStart w:id="14" w:name="_Toc35393623"/>
      <w:bookmarkStart w:id="15" w:name="_Toc35393792"/>
      <w:r>
        <w:rPr>
          <w:rFonts w:hint="eastAsia" w:ascii="宋体" w:hAnsi="宋体" w:cs="宋体"/>
          <w:b/>
          <w:bCs/>
          <w:szCs w:val="21"/>
        </w:rPr>
        <w:t>三、获取招标文件</w:t>
      </w:r>
      <w:bookmarkEnd w:id="12"/>
      <w:bookmarkEnd w:id="13"/>
      <w:bookmarkEnd w:id="14"/>
      <w:bookmarkEnd w:id="15"/>
    </w:p>
    <w:p w14:paraId="40BA20AB">
      <w:pPr>
        <w:snapToGrid w:val="0"/>
        <w:spacing w:line="400" w:lineRule="exact"/>
        <w:ind w:firstLine="420" w:firstLineChars="200"/>
        <w:rPr>
          <w:rFonts w:ascii="宋体" w:hAnsi="宋体" w:cs="宋体"/>
          <w:szCs w:val="21"/>
        </w:rPr>
      </w:pPr>
      <w:bookmarkStart w:id="16" w:name="_Toc28359005"/>
      <w:bookmarkStart w:id="17" w:name="_Toc28359082"/>
      <w:bookmarkStart w:id="18" w:name="_Toc35393793"/>
      <w:bookmarkStart w:id="19" w:name="_Toc35393624"/>
      <w:r>
        <w:rPr>
          <w:rFonts w:hint="eastAsia" w:ascii="宋体" w:hAnsi="宋体" w:cs="宋体"/>
          <w:szCs w:val="21"/>
        </w:rPr>
        <w:t>时间</w:t>
      </w:r>
      <w:r>
        <w:rPr>
          <w:rFonts w:hint="eastAsia" w:ascii="宋体" w:hAnsi="宋体" w:cs="宋体"/>
          <w:color w:val="auto"/>
          <w:szCs w:val="21"/>
        </w:rPr>
        <w:t>：2025 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08</w:t>
      </w:r>
      <w:r>
        <w:rPr>
          <w:rFonts w:hint="eastAsia" w:ascii="宋体" w:hAnsi="宋体" w:cs="宋体"/>
          <w:color w:val="auto"/>
          <w:szCs w:val="21"/>
        </w:rPr>
        <w:t>日至 2025 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w:t>
      </w:r>
      <w:r>
        <w:rPr>
          <w:rFonts w:hint="eastAsia" w:ascii="宋体" w:hAnsi="宋体" w:cs="宋体"/>
          <w:szCs w:val="21"/>
        </w:rPr>
        <w:t>，每天上午00:00至11:59，下午12:00至23:59（北京时间，法定节假日除外）。</w:t>
      </w:r>
    </w:p>
    <w:p w14:paraId="00F4FBB7">
      <w:pPr>
        <w:spacing w:line="400" w:lineRule="exact"/>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3C0A6134">
      <w:pPr>
        <w:snapToGrid w:val="0"/>
        <w:spacing w:line="400" w:lineRule="exact"/>
        <w:ind w:firstLine="420" w:firstLineChars="200"/>
        <w:rPr>
          <w:rFonts w:ascii="宋体" w:hAnsi="宋体" w:cs="宋体"/>
          <w:szCs w:val="21"/>
        </w:rPr>
      </w:pPr>
      <w:r>
        <w:rPr>
          <w:rFonts w:hint="eastAsia" w:ascii="宋体" w:hAnsi="宋体" w:cs="宋体"/>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s="宋体"/>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029A67E3">
      <w:pPr>
        <w:snapToGrid w:val="0"/>
        <w:spacing w:line="400" w:lineRule="exact"/>
        <w:ind w:firstLine="472" w:firstLineChars="225"/>
        <w:rPr>
          <w:rFonts w:ascii="宋体" w:hAnsi="宋体" w:cs="宋体"/>
          <w:szCs w:val="21"/>
        </w:rPr>
      </w:pPr>
      <w:r>
        <w:rPr>
          <w:rFonts w:hint="eastAsia" w:ascii="宋体" w:hAnsi="宋体" w:cs="宋体"/>
          <w:szCs w:val="21"/>
        </w:rPr>
        <w:t>售价：0元。</w:t>
      </w:r>
    </w:p>
    <w:p w14:paraId="0C829841">
      <w:pPr>
        <w:spacing w:line="400" w:lineRule="exact"/>
        <w:rPr>
          <w:rFonts w:ascii="宋体" w:hAnsi="宋体" w:cs="宋体"/>
          <w:b/>
          <w:bCs/>
          <w:szCs w:val="21"/>
        </w:rPr>
      </w:pPr>
      <w:r>
        <w:rPr>
          <w:rFonts w:hint="eastAsia" w:ascii="宋体" w:hAnsi="宋体" w:cs="宋体"/>
          <w:b/>
          <w:bCs/>
          <w:szCs w:val="21"/>
        </w:rPr>
        <w:t>四、提交投标文件</w:t>
      </w:r>
      <w:bookmarkEnd w:id="16"/>
      <w:bookmarkEnd w:id="17"/>
      <w:r>
        <w:rPr>
          <w:rFonts w:hint="eastAsia" w:ascii="宋体" w:hAnsi="宋体" w:cs="宋体"/>
          <w:b/>
          <w:bCs/>
          <w:szCs w:val="21"/>
        </w:rPr>
        <w:t>截止时间、开标时间和地点</w:t>
      </w:r>
      <w:bookmarkEnd w:id="18"/>
      <w:bookmarkEnd w:id="19"/>
    </w:p>
    <w:p w14:paraId="2AAAD8BC">
      <w:pPr>
        <w:spacing w:line="400" w:lineRule="exact"/>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color w:val="auto"/>
          <w:szCs w:val="21"/>
          <w:u w:val="single"/>
        </w:rPr>
        <w:t>2025 年</w:t>
      </w:r>
      <w:r>
        <w:rPr>
          <w:rFonts w:hint="eastAsia" w:ascii="宋体" w:hAnsi="宋体" w:cs="宋体"/>
          <w:color w:val="auto"/>
          <w:szCs w:val="21"/>
          <w:u w:val="single"/>
          <w:lang w:val="en-US" w:eastAsia="zh-CN"/>
        </w:rPr>
        <w:t>08</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 xml:space="preserve">日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9 时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0 </w:t>
      </w:r>
      <w:r>
        <w:rPr>
          <w:rFonts w:hint="eastAsia" w:ascii="宋体" w:hAnsi="宋体" w:cs="宋体"/>
          <w:color w:val="auto"/>
          <w:szCs w:val="21"/>
          <w:u w:val="single"/>
          <w:lang w:val="en-US" w:eastAsia="zh-CN"/>
        </w:rPr>
        <w:t>分</w:t>
      </w:r>
      <w:r>
        <w:rPr>
          <w:rFonts w:hint="eastAsia" w:ascii="宋体" w:hAnsi="宋体" w:cs="宋体"/>
          <w:color w:val="auto"/>
          <w:szCs w:val="21"/>
          <w:u w:val="single"/>
        </w:rPr>
        <w:t>（</w:t>
      </w:r>
      <w:r>
        <w:rPr>
          <w:rFonts w:hint="eastAsia" w:ascii="宋体" w:hAnsi="宋体" w:cs="宋体"/>
          <w:bCs/>
          <w:szCs w:val="21"/>
          <w:u w:val="single"/>
        </w:rPr>
        <w:t>北京时间）</w:t>
      </w:r>
    </w:p>
    <w:p w14:paraId="2B8FFE67">
      <w:pPr>
        <w:spacing w:line="400" w:lineRule="exact"/>
        <w:ind w:firstLine="420" w:firstLineChars="200"/>
        <w:rPr>
          <w:rFonts w:ascii="宋体" w:hAnsi="宋体" w:cs="宋体"/>
          <w:szCs w:val="21"/>
        </w:rPr>
      </w:pPr>
      <w:r>
        <w:rPr>
          <w:rFonts w:hint="eastAsia" w:ascii="宋体" w:hAnsi="宋体" w:cs="宋体"/>
          <w:szCs w:val="21"/>
        </w:rPr>
        <w:t>2、投标和开标地点：</w:t>
      </w:r>
      <w:r>
        <w:rPr>
          <w:rFonts w:hint="eastAsia" w:ascii="宋体" w:hAnsi="宋体"/>
          <w:szCs w:val="21"/>
        </w:rPr>
        <w:t>广西政府采购云平台（https://www.gcy.zfcg.gxzf.gov.cn/）</w:t>
      </w:r>
      <w:r>
        <w:rPr>
          <w:rFonts w:hint="eastAsia" w:ascii="宋体" w:hAnsi="宋体" w:cs="宋体"/>
          <w:bCs/>
          <w:kern w:val="0"/>
          <w:szCs w:val="21"/>
        </w:rPr>
        <w:t>和</w:t>
      </w:r>
      <w:r>
        <w:rPr>
          <w:rFonts w:hint="eastAsia" w:ascii="宋体" w:hAnsi="宋体" w:cs="宋体"/>
          <w:szCs w:val="21"/>
        </w:rPr>
        <w:t>广西政府采购云平台电子开标大厅</w:t>
      </w:r>
    </w:p>
    <w:p w14:paraId="7A4FE9C4">
      <w:pPr>
        <w:spacing w:line="400" w:lineRule="exact"/>
        <w:rPr>
          <w:rFonts w:ascii="宋体" w:hAnsi="宋体" w:cs="宋体"/>
          <w:b/>
          <w:bCs/>
          <w:szCs w:val="21"/>
        </w:rPr>
      </w:pPr>
      <w:bookmarkStart w:id="20" w:name="_Toc28359084"/>
      <w:bookmarkStart w:id="21" w:name="_Toc35393625"/>
      <w:bookmarkStart w:id="22" w:name="_Toc35393794"/>
      <w:bookmarkStart w:id="23" w:name="_Toc28359007"/>
      <w:r>
        <w:rPr>
          <w:rFonts w:hint="eastAsia" w:ascii="宋体" w:hAnsi="宋体" w:cs="宋体"/>
          <w:b/>
          <w:bCs/>
          <w:szCs w:val="21"/>
        </w:rPr>
        <w:t>五、公告期限</w:t>
      </w:r>
      <w:bookmarkEnd w:id="20"/>
      <w:bookmarkEnd w:id="21"/>
      <w:bookmarkEnd w:id="22"/>
      <w:bookmarkEnd w:id="23"/>
    </w:p>
    <w:p w14:paraId="3F25543D">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426FB7F9">
      <w:pPr>
        <w:spacing w:line="400" w:lineRule="exact"/>
        <w:rPr>
          <w:rFonts w:ascii="宋体" w:hAnsi="宋体" w:cs="宋体"/>
          <w:b/>
          <w:bCs/>
          <w:szCs w:val="21"/>
        </w:rPr>
      </w:pPr>
      <w:bookmarkStart w:id="24" w:name="_Toc35393626"/>
      <w:bookmarkStart w:id="25" w:name="_Toc35393795"/>
      <w:r>
        <w:rPr>
          <w:rFonts w:hint="eastAsia" w:ascii="宋体" w:hAnsi="宋体" w:cs="宋体"/>
          <w:b/>
          <w:bCs/>
          <w:szCs w:val="21"/>
        </w:rPr>
        <w:t>六、其他补充事宜</w:t>
      </w:r>
      <w:bookmarkEnd w:id="24"/>
      <w:bookmarkEnd w:id="25"/>
    </w:p>
    <w:p w14:paraId="545F7319">
      <w:pPr>
        <w:spacing w:line="400" w:lineRule="exact"/>
        <w:ind w:firstLine="525" w:firstLineChars="250"/>
        <w:jc w:val="left"/>
        <w:rPr>
          <w:rFonts w:ascii="宋体" w:hAnsi="宋体" w:cs="宋体"/>
          <w:kern w:val="0"/>
          <w:szCs w:val="21"/>
        </w:rPr>
      </w:pPr>
      <w:bookmarkStart w:id="26" w:name="_Toc35393627"/>
      <w:bookmarkStart w:id="27" w:name="_Toc35393796"/>
      <w:bookmarkStart w:id="28" w:name="_Toc28359008"/>
      <w:bookmarkStart w:id="29" w:name="_Toc28359085"/>
      <w:r>
        <w:rPr>
          <w:rFonts w:hint="eastAsia" w:ascii="宋体" w:hAnsi="宋体" w:cs="宋体"/>
          <w:kern w:val="0"/>
          <w:szCs w:val="21"/>
        </w:rPr>
        <w:t>1</w:t>
      </w:r>
      <w:bookmarkStart w:id="30" w:name="_Hlk37429674"/>
      <w:r>
        <w:rPr>
          <w:rFonts w:hint="eastAsia" w:ascii="宋体" w:hAnsi="宋体" w:cs="宋体"/>
          <w:kern w:val="0"/>
          <w:szCs w:val="21"/>
        </w:rPr>
        <w:t>、投标保证金：</w:t>
      </w:r>
      <w:r>
        <w:rPr>
          <w:rFonts w:hint="eastAsia" w:ascii="宋体" w:hAnsi="宋体" w:cs="宋体"/>
          <w:kern w:val="0"/>
          <w:szCs w:val="21"/>
          <w:lang w:val="en-US" w:eastAsia="zh-CN"/>
        </w:rPr>
        <w:t>5</w:t>
      </w:r>
      <w:r>
        <w:rPr>
          <w:rFonts w:hint="eastAsia" w:ascii="宋体" w:hAnsi="宋体" w:cs="宋体"/>
          <w:kern w:val="0"/>
          <w:szCs w:val="21"/>
        </w:rPr>
        <w:t xml:space="preserve">0000.00元整(必须足额交纳) </w:t>
      </w:r>
    </w:p>
    <w:p w14:paraId="62C94E46">
      <w:pPr>
        <w:pStyle w:val="34"/>
        <w:rPr>
          <w:rFonts w:hAnsi="宋体" w:cs="宋体"/>
          <w:b w:val="0"/>
          <w:kern w:val="0"/>
          <w:szCs w:val="21"/>
        </w:rPr>
      </w:pPr>
      <w:r>
        <w:rPr>
          <w:rFonts w:hint="eastAsia" w:hAnsi="宋体" w:cs="宋体"/>
          <w:b w:val="0"/>
          <w:kern w:val="0"/>
          <w:szCs w:val="21"/>
        </w:rPr>
        <w:t xml:space="preserve">（1）投标保证金交纳形式：支票、汇票、本票、网上银行或者银行、保险机构出具的保函等非现金形式。 </w:t>
      </w:r>
    </w:p>
    <w:p w14:paraId="482A48E7">
      <w:pPr>
        <w:pStyle w:val="34"/>
        <w:rPr>
          <w:rFonts w:hAnsi="宋体" w:cs="宋体"/>
          <w:b w:val="0"/>
          <w:kern w:val="0"/>
          <w:szCs w:val="21"/>
        </w:rPr>
      </w:pPr>
      <w:r>
        <w:rPr>
          <w:rFonts w:hint="eastAsia" w:hAnsi="宋体" w:cs="宋体"/>
          <w:b w:val="0"/>
          <w:kern w:val="0"/>
          <w:szCs w:val="21"/>
        </w:rPr>
        <w:t>（2）采用网上银行转账形式的，投标人应于提交投标文件截止时间前将投标保证金交至以下账户。</w:t>
      </w:r>
    </w:p>
    <w:p w14:paraId="19366C71">
      <w:pPr>
        <w:pStyle w:val="34"/>
        <w:rPr>
          <w:rFonts w:hAnsi="宋体" w:cs="宋体"/>
          <w:b w:val="0"/>
          <w:kern w:val="0"/>
          <w:szCs w:val="21"/>
        </w:rPr>
      </w:pPr>
      <w:r>
        <w:rPr>
          <w:rFonts w:hint="eastAsia" w:hAnsi="宋体" w:cs="宋体"/>
          <w:b w:val="0"/>
          <w:kern w:val="0"/>
          <w:szCs w:val="21"/>
        </w:rPr>
        <w:t>开户名称：</w:t>
      </w:r>
      <w:r>
        <w:rPr>
          <w:rFonts w:hint="eastAsia" w:hAnsi="宋体" w:cs="宋体"/>
          <w:b w:val="0"/>
        </w:rPr>
        <w:t>广西金证招标代理有限公司</w:t>
      </w:r>
      <w:r>
        <w:rPr>
          <w:rFonts w:hint="eastAsia" w:hAnsi="宋体" w:cs="宋体"/>
          <w:b w:val="0"/>
          <w:kern w:val="0"/>
          <w:szCs w:val="21"/>
        </w:rPr>
        <w:t xml:space="preserve">； </w:t>
      </w:r>
    </w:p>
    <w:p w14:paraId="605D8EB3">
      <w:pPr>
        <w:pStyle w:val="34"/>
        <w:rPr>
          <w:rFonts w:hAnsi="宋体" w:cs="宋体"/>
          <w:b w:val="0"/>
          <w:kern w:val="0"/>
          <w:szCs w:val="21"/>
        </w:rPr>
      </w:pPr>
      <w:r>
        <w:rPr>
          <w:rFonts w:hint="eastAsia" w:hAnsi="宋体" w:cs="宋体"/>
          <w:b w:val="0"/>
          <w:kern w:val="0"/>
          <w:szCs w:val="21"/>
        </w:rPr>
        <w:t>开户银行：</w:t>
      </w:r>
      <w:r>
        <w:rPr>
          <w:rFonts w:hint="eastAsia" w:hAnsi="宋体" w:cs="宋体"/>
          <w:b w:val="0"/>
        </w:rPr>
        <w:t>中国民生银行南宁分行营业部</w:t>
      </w:r>
      <w:r>
        <w:rPr>
          <w:rFonts w:hint="eastAsia" w:hAnsi="宋体" w:cs="宋体"/>
          <w:b w:val="0"/>
          <w:kern w:val="0"/>
          <w:szCs w:val="21"/>
        </w:rPr>
        <w:t xml:space="preserve">； </w:t>
      </w:r>
    </w:p>
    <w:p w14:paraId="6F1A49C5">
      <w:pPr>
        <w:pStyle w:val="34"/>
        <w:rPr>
          <w:rFonts w:hAnsi="宋体" w:cs="宋体"/>
          <w:b w:val="0"/>
          <w:kern w:val="0"/>
          <w:szCs w:val="21"/>
        </w:rPr>
      </w:pPr>
      <w:r>
        <w:rPr>
          <w:rFonts w:hint="eastAsia" w:hAnsi="宋体" w:cs="宋体"/>
          <w:b w:val="0"/>
          <w:kern w:val="0"/>
          <w:szCs w:val="21"/>
        </w:rPr>
        <w:t>银行帐号：</w:t>
      </w:r>
      <w:r>
        <w:rPr>
          <w:rFonts w:hint="eastAsia" w:hAnsi="宋体" w:cs="宋体"/>
          <w:b w:val="0"/>
        </w:rPr>
        <w:t xml:space="preserve">172186123 </w:t>
      </w:r>
      <w:r>
        <w:rPr>
          <w:rFonts w:hint="eastAsia" w:hAnsi="宋体" w:cs="宋体"/>
          <w:b w:val="0"/>
          <w:kern w:val="0"/>
          <w:szCs w:val="21"/>
        </w:rPr>
        <w:t>。</w:t>
      </w:r>
    </w:p>
    <w:p w14:paraId="60802F48">
      <w:pPr>
        <w:pStyle w:val="25"/>
        <w:spacing w:line="400" w:lineRule="exact"/>
        <w:ind w:firstLine="420" w:firstLineChars="200"/>
        <w:rPr>
          <w:rFonts w:ascii="宋体" w:hAnsi="宋体" w:cs="宋体"/>
          <w:kern w:val="0"/>
          <w:sz w:val="21"/>
          <w:szCs w:val="21"/>
        </w:rPr>
      </w:pPr>
      <w:r>
        <w:rPr>
          <w:rFonts w:hint="eastAsia" w:ascii="宋体" w:hAnsi="宋体" w:cs="宋体"/>
          <w:kern w:val="0"/>
          <w:sz w:val="21"/>
          <w:szCs w:val="21"/>
        </w:rPr>
        <w:t>（3）采用支票、汇票、本票或者保函等形式的，投标人应于提交投标文件截止时间前递交单独密封的支票、汇票、本票或者保函原件至采购代理公司财务处（财务室电话：0771-5509139）。</w:t>
      </w:r>
    </w:p>
    <w:p w14:paraId="746A240F">
      <w:pPr>
        <w:spacing w:line="400" w:lineRule="exact"/>
        <w:ind w:firstLine="525" w:firstLineChars="250"/>
        <w:rPr>
          <w:rFonts w:ascii="宋体" w:hAnsi="宋体" w:cs="宋体"/>
          <w:szCs w:val="21"/>
        </w:rPr>
      </w:pPr>
      <w:r>
        <w:rPr>
          <w:rFonts w:hint="eastAsia" w:ascii="宋体" w:hAnsi="宋体" w:cs="宋体"/>
          <w:szCs w:val="21"/>
        </w:rPr>
        <w:t>2.公告发布媒体：中国政府采购网（</w:t>
      </w:r>
      <w:r>
        <w:rPr>
          <w:rFonts w:hint="eastAsia" w:ascii="宋体" w:hAnsi="宋体"/>
          <w:szCs w:val="21"/>
        </w:rPr>
        <w:t>http://www.ccgp.gov.cn</w:t>
      </w:r>
      <w:r>
        <w:rPr>
          <w:rFonts w:hint="eastAsia" w:ascii="宋体" w:hAnsi="宋体" w:cs="宋体"/>
          <w:szCs w:val="21"/>
        </w:rPr>
        <w:t>）、广西政府采购网（</w:t>
      </w:r>
      <w:r>
        <w:rPr>
          <w:rFonts w:hint="eastAsia" w:ascii="宋体" w:hAnsi="宋体"/>
          <w:szCs w:val="21"/>
        </w:rPr>
        <w:t>http://zfcg.gxzf.gov.cn</w:t>
      </w:r>
      <w:r>
        <w:rPr>
          <w:rFonts w:hint="eastAsia" w:ascii="宋体" w:hAnsi="宋体" w:cs="宋体"/>
          <w:szCs w:val="21"/>
        </w:rPr>
        <w:t>）。</w:t>
      </w:r>
    </w:p>
    <w:p w14:paraId="537C5364">
      <w:pPr>
        <w:spacing w:line="400" w:lineRule="exact"/>
        <w:ind w:firstLine="525" w:firstLineChars="250"/>
        <w:rPr>
          <w:rFonts w:ascii="宋体" w:hAnsi="宋体" w:cs="宋体"/>
          <w:kern w:val="0"/>
          <w:szCs w:val="21"/>
        </w:rPr>
      </w:pPr>
      <w:r>
        <w:rPr>
          <w:rFonts w:hint="eastAsia" w:ascii="宋体" w:hAnsi="宋体" w:cs="宋体"/>
          <w:szCs w:val="21"/>
        </w:rPr>
        <w:t xml:space="preserve">3. </w:t>
      </w:r>
      <w:r>
        <w:rPr>
          <w:rFonts w:hint="eastAsia" w:ascii="宋体" w:hAnsi="宋体" w:cs="宋体"/>
          <w:kern w:val="0"/>
          <w:szCs w:val="21"/>
        </w:rPr>
        <w:t>本项目需要落实的政府采购政策</w:t>
      </w:r>
    </w:p>
    <w:p w14:paraId="265DE8A2">
      <w:pPr>
        <w:spacing w:line="400" w:lineRule="exact"/>
        <w:ind w:firstLine="315" w:firstLineChars="150"/>
        <w:rPr>
          <w:rFonts w:ascii="宋体" w:hAnsi="宋体" w:cs="宋体"/>
          <w:kern w:val="0"/>
          <w:szCs w:val="21"/>
        </w:rPr>
      </w:pPr>
      <w:r>
        <w:rPr>
          <w:rFonts w:hint="eastAsia" w:ascii="宋体" w:hAnsi="宋体" w:cs="宋体"/>
          <w:kern w:val="0"/>
          <w:szCs w:val="21"/>
        </w:rPr>
        <w:t>（1）政府采购促进中小企业发展。</w:t>
      </w:r>
    </w:p>
    <w:p w14:paraId="597D40EF">
      <w:pPr>
        <w:spacing w:line="400" w:lineRule="exact"/>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7C47ACD2">
      <w:pPr>
        <w:spacing w:line="400" w:lineRule="exact"/>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7E152767">
      <w:pPr>
        <w:spacing w:line="400" w:lineRule="exact"/>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4605EE41">
      <w:pPr>
        <w:spacing w:line="400" w:lineRule="exact"/>
        <w:ind w:firstLine="315" w:firstLineChars="150"/>
        <w:rPr>
          <w:rFonts w:ascii="宋体" w:hAnsi="宋体" w:cs="宋体"/>
          <w:kern w:val="0"/>
          <w:szCs w:val="21"/>
        </w:rPr>
      </w:pPr>
      <w:r>
        <w:rPr>
          <w:rFonts w:hint="eastAsia" w:ascii="宋体" w:hAnsi="宋体" w:cs="宋体"/>
          <w:kern w:val="0"/>
          <w:szCs w:val="21"/>
        </w:rPr>
        <w:t>（5）政府采购支持监狱企业发展。</w:t>
      </w:r>
      <w:bookmarkEnd w:id="30"/>
    </w:p>
    <w:p w14:paraId="009E676C">
      <w:pPr>
        <w:widowControl/>
        <w:spacing w:line="400" w:lineRule="exact"/>
        <w:ind w:firstLine="525" w:firstLineChars="250"/>
        <w:jc w:val="left"/>
        <w:rPr>
          <w:rFonts w:ascii="宋体" w:hAnsi="宋体" w:cs="宋体"/>
          <w:szCs w:val="21"/>
        </w:rPr>
      </w:pPr>
      <w:r>
        <w:rPr>
          <w:rFonts w:hint="eastAsia" w:ascii="宋体" w:hAnsi="宋体" w:cs="宋体"/>
          <w:szCs w:val="21"/>
        </w:rPr>
        <w:t>4.投标人投标注意事项</w:t>
      </w:r>
    </w:p>
    <w:p w14:paraId="6CF2405B">
      <w:pPr>
        <w:widowControl/>
        <w:spacing w:line="400" w:lineRule="exact"/>
        <w:ind w:firstLine="525" w:firstLineChars="250"/>
        <w:jc w:val="left"/>
        <w:rPr>
          <w:rFonts w:ascii="宋体" w:hAnsi="宋体" w:cs="宋体"/>
          <w:szCs w:val="21"/>
        </w:rPr>
      </w:pPr>
      <w:r>
        <w:rPr>
          <w:rFonts w:hint="eastAsia" w:ascii="宋体" w:hAnsi="宋体" w:cs="宋体"/>
          <w:szCs w:val="21"/>
        </w:rPr>
        <w:t>（1）本项目为全流程电子化采购项目，通过广西政府采购云平台（https：//www.zcygov.cn）实行在线电子投标，投标人应先安装“政采云电子投标客户端”（请自行前往广西政府采购云平台进行下载），并按照本项目招标文件和广西政府采购云平台的要求编制、加密后在投标截止时间前通过网络上传至 广西政府采购云平台，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6705A50D">
      <w:pPr>
        <w:widowControl/>
        <w:spacing w:line="400" w:lineRule="exact"/>
        <w:ind w:firstLine="525" w:firstLineChars="250"/>
        <w:jc w:val="left"/>
        <w:rPr>
          <w:rFonts w:ascii="宋体" w:hAnsi="宋体" w:cs="宋体"/>
          <w:szCs w:val="21"/>
        </w:rPr>
      </w:pPr>
      <w:r>
        <w:rPr>
          <w:rFonts w:hint="eastAsia" w:ascii="宋体" w:hAnsi="宋体" w:cs="宋体"/>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2385978B">
      <w:pPr>
        <w:spacing w:line="400" w:lineRule="exact"/>
        <w:ind w:firstLine="525" w:firstLineChars="250"/>
        <w:rPr>
          <w:rFonts w:ascii="宋体" w:hAnsi="宋体" w:cs="宋体"/>
          <w:szCs w:val="21"/>
        </w:rPr>
      </w:pPr>
      <w:r>
        <w:rPr>
          <w:rFonts w:hint="eastAsia" w:ascii="宋体" w:hAnsi="宋体" w:cs="宋体"/>
          <w:szCs w:val="21"/>
        </w:rPr>
        <w:t>（3）CA证书在线解密：投标人投标时，需凭制作投标文件时用来加密的有效数字证书（CA认证）登录广西政府采购云平台电子开标大厅现场按规定时间对加密的投标文件进行解密，否则后果自负。</w:t>
      </w:r>
    </w:p>
    <w:p w14:paraId="6FB8EBDD">
      <w:pPr>
        <w:spacing w:line="400" w:lineRule="exact"/>
        <w:ind w:firstLine="525" w:firstLineChars="250"/>
        <w:rPr>
          <w:rFonts w:ascii="宋体" w:hAnsi="宋体" w:cs="宋体"/>
          <w:szCs w:val="21"/>
        </w:rPr>
      </w:pPr>
      <w:r>
        <w:rPr>
          <w:rFonts w:hint="eastAsia" w:ascii="宋体" w:hAnsi="宋体" w:cs="宋体"/>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300F386">
      <w:pPr>
        <w:spacing w:line="400" w:lineRule="exact"/>
        <w:rPr>
          <w:rFonts w:ascii="宋体" w:hAnsi="宋体" w:cs="宋体"/>
          <w:b/>
          <w:bCs/>
          <w:szCs w:val="21"/>
        </w:rPr>
      </w:pPr>
      <w:r>
        <w:rPr>
          <w:rFonts w:hint="eastAsia" w:ascii="宋体" w:hAnsi="宋体" w:cs="宋体"/>
          <w:b/>
          <w:bCs/>
          <w:szCs w:val="21"/>
        </w:rPr>
        <w:t>七、对本次招标提出询问，请按以下方式联系。</w:t>
      </w:r>
      <w:bookmarkEnd w:id="26"/>
      <w:bookmarkEnd w:id="27"/>
      <w:bookmarkEnd w:id="28"/>
      <w:bookmarkEnd w:id="29"/>
    </w:p>
    <w:p w14:paraId="2B0865CC">
      <w:pPr>
        <w:spacing w:line="400" w:lineRule="exact"/>
        <w:ind w:firstLine="567" w:firstLineChars="270"/>
        <w:jc w:val="left"/>
        <w:rPr>
          <w:rFonts w:ascii="宋体" w:hAnsi="宋体" w:cs="宋体"/>
          <w:szCs w:val="21"/>
        </w:rPr>
      </w:pPr>
      <w:r>
        <w:rPr>
          <w:rFonts w:hint="eastAsia" w:ascii="宋体" w:hAnsi="宋体" w:cs="宋体"/>
          <w:szCs w:val="21"/>
        </w:rPr>
        <w:t>1.采购人信息</w:t>
      </w:r>
    </w:p>
    <w:p w14:paraId="425AA86F">
      <w:pPr>
        <w:spacing w:line="400" w:lineRule="exact"/>
        <w:ind w:firstLine="630" w:firstLineChars="300"/>
        <w:jc w:val="left"/>
        <w:rPr>
          <w:rFonts w:ascii="宋体" w:hAnsi="宋体"/>
          <w:szCs w:val="21"/>
        </w:rPr>
      </w:pPr>
      <w:bookmarkStart w:id="31" w:name="_Toc28359009"/>
      <w:bookmarkStart w:id="32" w:name="_Toc28359086"/>
      <w:r>
        <w:rPr>
          <w:rFonts w:hint="eastAsia" w:ascii="宋体" w:hAnsi="宋体"/>
          <w:szCs w:val="21"/>
        </w:rPr>
        <w:t>名称：广西壮族自治区农业农村厅</w:t>
      </w:r>
    </w:p>
    <w:bookmarkEnd w:id="31"/>
    <w:bookmarkEnd w:id="32"/>
    <w:p w14:paraId="00D1917F">
      <w:pPr>
        <w:spacing w:line="400" w:lineRule="exact"/>
        <w:ind w:firstLine="630" w:firstLineChars="300"/>
        <w:jc w:val="left"/>
        <w:rPr>
          <w:rFonts w:ascii="宋体" w:hAnsi="宋体"/>
          <w:szCs w:val="21"/>
        </w:rPr>
      </w:pPr>
      <w:r>
        <w:rPr>
          <w:rFonts w:hint="eastAsia" w:ascii="宋体" w:hAnsi="宋体"/>
          <w:szCs w:val="21"/>
        </w:rPr>
        <w:t>地  址：南宁市青秀区青山路8号</w:t>
      </w:r>
    </w:p>
    <w:p w14:paraId="73AFB42A">
      <w:pPr>
        <w:spacing w:line="400" w:lineRule="exact"/>
        <w:ind w:firstLine="630" w:firstLineChars="300"/>
        <w:jc w:val="left"/>
        <w:rPr>
          <w:rFonts w:hint="default" w:ascii="宋体" w:hAnsi="宋体" w:eastAsia="宋体"/>
          <w:color w:val="auto"/>
          <w:szCs w:val="21"/>
          <w:lang w:val="en-US" w:eastAsia="zh-CN"/>
        </w:rPr>
      </w:pPr>
      <w:r>
        <w:rPr>
          <w:rFonts w:hint="eastAsia" w:ascii="宋体" w:hAnsi="宋体"/>
          <w:color w:val="auto"/>
          <w:szCs w:val="21"/>
        </w:rPr>
        <w:t>项目联系人：</w:t>
      </w:r>
      <w:r>
        <w:rPr>
          <w:rFonts w:hint="eastAsia" w:ascii="宋体" w:hAnsi="宋体"/>
          <w:color w:val="auto"/>
          <w:szCs w:val="21"/>
          <w:lang w:val="en-US" w:eastAsia="zh-CN"/>
        </w:rPr>
        <w:t>易彩君</w:t>
      </w:r>
    </w:p>
    <w:p w14:paraId="3CBCD536">
      <w:pPr>
        <w:spacing w:line="400" w:lineRule="exact"/>
        <w:ind w:firstLine="630" w:firstLineChars="300"/>
        <w:jc w:val="left"/>
        <w:rPr>
          <w:rFonts w:ascii="宋体" w:hAnsi="宋体"/>
          <w:color w:val="auto"/>
          <w:szCs w:val="21"/>
        </w:rPr>
      </w:pPr>
      <w:r>
        <w:rPr>
          <w:rFonts w:hint="eastAsia" w:ascii="宋体" w:hAnsi="宋体"/>
          <w:color w:val="auto"/>
          <w:szCs w:val="21"/>
        </w:rPr>
        <w:t>项目联系方式：0771-2182556</w:t>
      </w:r>
    </w:p>
    <w:p w14:paraId="42699CAE">
      <w:pPr>
        <w:spacing w:line="400" w:lineRule="exact"/>
        <w:ind w:firstLine="630" w:firstLineChars="300"/>
        <w:jc w:val="left"/>
        <w:rPr>
          <w:rFonts w:ascii="宋体" w:hAnsi="宋体"/>
        </w:rPr>
      </w:pPr>
      <w:r>
        <w:rPr>
          <w:rFonts w:hint="eastAsia" w:ascii="宋体" w:hAnsi="宋体" w:cs="宋体"/>
        </w:rPr>
        <w:t>2.采购代理机构信息</w:t>
      </w:r>
    </w:p>
    <w:p w14:paraId="3846C163">
      <w:pPr>
        <w:spacing w:line="400" w:lineRule="exact"/>
        <w:ind w:firstLine="630" w:firstLineChars="300"/>
        <w:rPr>
          <w:rFonts w:ascii="宋体" w:hAnsi="宋体"/>
        </w:rPr>
      </w:pPr>
      <w:r>
        <w:rPr>
          <w:rFonts w:hint="eastAsia" w:ascii="宋体" w:hAnsi="宋体"/>
        </w:rPr>
        <w:t>名 称：广西金证招标代理有限公司</w:t>
      </w:r>
    </w:p>
    <w:p w14:paraId="19A5883C">
      <w:pPr>
        <w:spacing w:line="400" w:lineRule="exact"/>
        <w:ind w:firstLine="630" w:firstLineChars="300"/>
        <w:rPr>
          <w:rFonts w:ascii="宋体" w:hAnsi="宋体"/>
        </w:rPr>
      </w:pPr>
      <w:r>
        <w:rPr>
          <w:rFonts w:hint="eastAsia" w:ascii="宋体" w:hAnsi="宋体"/>
        </w:rPr>
        <w:t>地　址：</w:t>
      </w:r>
      <w:bookmarkStart w:id="33" w:name="OLE_LINK2"/>
      <w:r>
        <w:rPr>
          <w:rFonts w:hint="eastAsia" w:ascii="宋体" w:hAnsi="宋体"/>
        </w:rPr>
        <w:t>南宁市青秀区东葛路118号青秀万达广场甲2栋2501、2520、2521室</w:t>
      </w:r>
      <w:bookmarkEnd w:id="33"/>
    </w:p>
    <w:p w14:paraId="3268CA1D">
      <w:pPr>
        <w:spacing w:line="400" w:lineRule="exact"/>
        <w:ind w:firstLine="630" w:firstLineChars="300"/>
        <w:rPr>
          <w:rFonts w:ascii="宋体" w:hAnsi="宋体"/>
        </w:rPr>
      </w:pPr>
      <w:r>
        <w:rPr>
          <w:rFonts w:hint="eastAsia" w:ascii="宋体" w:hAnsi="宋体"/>
        </w:rPr>
        <w:t>联系方式：</w:t>
      </w:r>
      <w:bookmarkStart w:id="34" w:name="_Toc28359087"/>
      <w:bookmarkStart w:id="35" w:name="_Toc28359010"/>
      <w:r>
        <w:rPr>
          <w:rFonts w:hint="eastAsia" w:ascii="宋体" w:hAnsi="宋体"/>
        </w:rPr>
        <w:t>0771-5509136</w:t>
      </w:r>
    </w:p>
    <w:p w14:paraId="1C06A5EA">
      <w:pPr>
        <w:spacing w:line="400" w:lineRule="exact"/>
        <w:ind w:firstLine="630" w:firstLineChars="300"/>
        <w:rPr>
          <w:rFonts w:ascii="宋体" w:hAnsi="宋体"/>
          <w:szCs w:val="21"/>
        </w:rPr>
      </w:pPr>
      <w:r>
        <w:rPr>
          <w:rFonts w:hint="eastAsia" w:ascii="宋体" w:hAnsi="宋体" w:cs="宋体"/>
        </w:rPr>
        <w:t>3.</w:t>
      </w:r>
      <w:r>
        <w:rPr>
          <w:rFonts w:hint="eastAsia" w:ascii="宋体" w:hAnsi="宋体" w:cs="宋体"/>
          <w:szCs w:val="21"/>
        </w:rPr>
        <w:t>项目联系方式</w:t>
      </w:r>
      <w:bookmarkEnd w:id="34"/>
      <w:bookmarkEnd w:id="35"/>
    </w:p>
    <w:p w14:paraId="78ED4CF1">
      <w:pPr>
        <w:spacing w:line="400" w:lineRule="exact"/>
        <w:ind w:firstLine="630" w:firstLineChars="300"/>
        <w:rPr>
          <w:rFonts w:hint="default" w:ascii="宋体" w:hAnsi="宋体"/>
          <w:kern w:val="0"/>
          <w:szCs w:val="21"/>
          <w:lang w:val="en-US"/>
        </w:rPr>
      </w:pPr>
      <w:r>
        <w:rPr>
          <w:rFonts w:hint="eastAsia" w:ascii="宋体" w:hAnsi="宋体"/>
          <w:kern w:val="0"/>
          <w:szCs w:val="21"/>
        </w:rPr>
        <w:t>项目联系人：</w:t>
      </w:r>
      <w:r>
        <w:rPr>
          <w:rFonts w:hint="eastAsia" w:ascii="宋体" w:hAnsi="宋体"/>
          <w:kern w:val="0"/>
          <w:szCs w:val="21"/>
          <w:lang w:val="en-US" w:eastAsia="zh-CN"/>
        </w:rPr>
        <w:t>李梦竹</w:t>
      </w:r>
    </w:p>
    <w:p w14:paraId="11F83948">
      <w:pPr>
        <w:spacing w:line="400" w:lineRule="exact"/>
        <w:ind w:firstLine="630" w:firstLineChars="300"/>
        <w:rPr>
          <w:rFonts w:ascii="宋体" w:hAnsi="宋体" w:cs="宋体"/>
          <w:kern w:val="0"/>
          <w:szCs w:val="21"/>
        </w:rPr>
      </w:pPr>
      <w:r>
        <w:rPr>
          <w:rFonts w:hint="eastAsia" w:ascii="宋体" w:hAnsi="宋体"/>
        </w:rPr>
        <w:t>电　话：0771-5509136</w:t>
      </w:r>
    </w:p>
    <w:p w14:paraId="37252313">
      <w:pPr>
        <w:spacing w:line="400" w:lineRule="exact"/>
        <w:rPr>
          <w:rFonts w:ascii="宋体" w:hAnsi="宋体" w:cs="宋体"/>
          <w:szCs w:val="21"/>
        </w:rPr>
      </w:pPr>
    </w:p>
    <w:p w14:paraId="6B1528AA">
      <w:pPr>
        <w:spacing w:line="400" w:lineRule="exact"/>
        <w:ind w:firstLine="5985" w:firstLineChars="2850"/>
        <w:rPr>
          <w:rFonts w:ascii="宋体" w:hAnsi="宋体" w:cs="宋体"/>
          <w:szCs w:val="21"/>
        </w:rPr>
      </w:pPr>
      <w:r>
        <w:rPr>
          <w:rFonts w:hint="eastAsia" w:ascii="宋体" w:hAnsi="宋体" w:cs="宋体"/>
          <w:szCs w:val="21"/>
        </w:rPr>
        <w:t>广西金证招标代理有限公司</w:t>
      </w:r>
    </w:p>
    <w:p w14:paraId="6CEBE179">
      <w:pPr>
        <w:spacing w:line="400" w:lineRule="exact"/>
        <w:ind w:firstLine="210" w:firstLineChars="100"/>
        <w:jc w:val="center"/>
        <w:rPr>
          <w:rFonts w:ascii="宋体" w:hAnsi="宋体" w:cs="宋体"/>
          <w:szCs w:val="21"/>
        </w:rPr>
      </w:pPr>
      <w:r>
        <w:rPr>
          <w:rFonts w:hint="eastAsia" w:ascii="宋体" w:hAnsi="宋体" w:cs="宋体"/>
          <w:szCs w:val="21"/>
        </w:rPr>
        <w:t xml:space="preserve">                                              </w:t>
      </w:r>
      <w:r>
        <w:rPr>
          <w:rFonts w:hint="eastAsia" w:ascii="宋体" w:hAnsi="宋体" w:cs="宋体"/>
          <w:color w:val="auto"/>
          <w:szCs w:val="21"/>
        </w:rPr>
        <w:t xml:space="preserve"> 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08</w:t>
      </w:r>
      <w:bookmarkStart w:id="170" w:name="_GoBack"/>
      <w:bookmarkEnd w:id="170"/>
      <w:r>
        <w:rPr>
          <w:rFonts w:hint="eastAsia" w:ascii="宋体" w:hAnsi="宋体" w:cs="宋体"/>
          <w:color w:val="auto"/>
          <w:szCs w:val="21"/>
        </w:rPr>
        <w:t>日</w:t>
      </w:r>
    </w:p>
    <w:p w14:paraId="5A3EDD1C">
      <w:pPr>
        <w:tabs>
          <w:tab w:val="left" w:pos="3523"/>
        </w:tabs>
        <w:snapToGrid w:val="0"/>
        <w:spacing w:line="360" w:lineRule="auto"/>
        <w:ind w:firstLine="420"/>
        <w:rPr>
          <w:rFonts w:ascii="宋体" w:hAnsi="宋体" w:cs="宋体"/>
          <w:szCs w:val="21"/>
          <w:lang w:val="zh-CN"/>
        </w:rPr>
      </w:pPr>
      <w:r>
        <w:rPr>
          <w:rFonts w:ascii="宋体" w:hAnsi="宋体" w:cs="宋体"/>
          <w:szCs w:val="21"/>
          <w:lang w:val="zh-CN"/>
        </w:rPr>
        <w:tab/>
      </w:r>
    </w:p>
    <w:p w14:paraId="1EF5C35B">
      <w:pPr>
        <w:tabs>
          <w:tab w:val="left" w:pos="3523"/>
        </w:tabs>
        <w:rPr>
          <w:rFonts w:ascii="宋体" w:hAnsi="宋体" w:cs="宋体"/>
          <w:szCs w:val="21"/>
          <w:lang w:val="zh-CN"/>
        </w:rPr>
        <w:sectPr>
          <w:footerReference r:id="rId9" w:type="default"/>
          <w:pgSz w:w="11906" w:h="16838"/>
          <w:pgMar w:top="1134" w:right="1134" w:bottom="1134" w:left="1134" w:header="720" w:footer="720" w:gutter="0"/>
          <w:pgNumType w:start="1"/>
          <w:cols w:space="720" w:num="1"/>
          <w:docGrid w:type="lines" w:linePitch="331" w:charSpace="0"/>
        </w:sectPr>
      </w:pPr>
      <w:r>
        <w:rPr>
          <w:rFonts w:ascii="宋体" w:hAnsi="宋体" w:cs="宋体"/>
          <w:szCs w:val="21"/>
          <w:lang w:val="zh-CN"/>
        </w:rPr>
        <w:tab/>
      </w:r>
    </w:p>
    <w:p w14:paraId="1072F3F7">
      <w:pPr>
        <w:pStyle w:val="20"/>
        <w:jc w:val="center"/>
        <w:outlineLvl w:val="0"/>
        <w:rPr>
          <w:rFonts w:ascii="Times New Roman" w:hAnsi="Times New Roman"/>
          <w:b/>
          <w:sz w:val="36"/>
        </w:rPr>
      </w:pPr>
      <w:bookmarkStart w:id="36" w:name="_Toc532545042"/>
      <w:bookmarkStart w:id="37" w:name="_Toc21009"/>
      <w:bookmarkStart w:id="38" w:name="_Toc80092991"/>
      <w:r>
        <w:rPr>
          <w:rFonts w:hint="eastAsia" w:ascii="Times New Roman" w:hAnsi="Times New Roman"/>
          <w:b/>
          <w:sz w:val="36"/>
        </w:rPr>
        <w:t>第二章</w:t>
      </w:r>
      <w:r>
        <w:rPr>
          <w:rFonts w:ascii="Times New Roman" w:hAnsi="Times New Roman"/>
          <w:b/>
          <w:sz w:val="36"/>
        </w:rPr>
        <w:t xml:space="preserve">  </w:t>
      </w:r>
      <w:bookmarkEnd w:id="36"/>
      <w:r>
        <w:rPr>
          <w:rFonts w:hint="eastAsia" w:ascii="Times New Roman" w:hAnsi="Times New Roman"/>
          <w:b/>
          <w:sz w:val="36"/>
        </w:rPr>
        <w:t>采购需求</w:t>
      </w:r>
      <w:bookmarkEnd w:id="37"/>
      <w:bookmarkEnd w:id="38"/>
    </w:p>
    <w:p w14:paraId="7E445819">
      <w:pPr>
        <w:adjustRightInd w:val="0"/>
        <w:spacing w:line="340" w:lineRule="exact"/>
        <w:rPr>
          <w:rFonts w:hAnsi="宋体"/>
          <w:b/>
          <w:szCs w:val="21"/>
        </w:rPr>
      </w:pPr>
    </w:p>
    <w:p w14:paraId="7A7AAF61">
      <w:pPr>
        <w:adjustRightInd w:val="0"/>
        <w:spacing w:line="420" w:lineRule="exact"/>
        <w:rPr>
          <w:rFonts w:hAnsi="宋体"/>
          <w:b/>
          <w:szCs w:val="21"/>
        </w:rPr>
      </w:pPr>
      <w:r>
        <w:rPr>
          <w:rFonts w:hint="eastAsia" w:hAnsi="宋体"/>
          <w:b/>
          <w:szCs w:val="21"/>
        </w:rPr>
        <w:t>说明：</w:t>
      </w:r>
    </w:p>
    <w:p w14:paraId="43A9618E">
      <w:pPr>
        <w:spacing w:line="420" w:lineRule="exact"/>
        <w:ind w:firstLine="420" w:firstLineChars="200"/>
        <w:jc w:val="left"/>
      </w:pPr>
      <w:r>
        <w:rPr>
          <w:rFonts w:hint="eastAsia"/>
        </w:rPr>
        <w:t>1. 为落实政府采购政策需满足的要求（根据项目实际情况填写内容）</w:t>
      </w:r>
    </w:p>
    <w:p w14:paraId="6BD3BB4D">
      <w:pPr>
        <w:spacing w:line="420" w:lineRule="exact"/>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33F1654F">
      <w:pPr>
        <w:spacing w:line="420" w:lineRule="exact"/>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行业件中提供所投标产品的节能产品认证证书复印件（加盖投标人电子公章），否则投标文件作无效处理。如本项目包含的货物属于品目清单内非标注“★”的产品时，应优先采购。</w:t>
      </w:r>
    </w:p>
    <w:p w14:paraId="0CFFD1BB">
      <w:pPr>
        <w:spacing w:line="420" w:lineRule="exact"/>
        <w:ind w:firstLine="424" w:firstLineChars="202"/>
        <w:jc w:val="left"/>
        <w:rPr>
          <w:rFonts w:ascii="宋体" w:hAnsi="宋体" w:cs="宋体"/>
          <w:color w:val="FF0000"/>
          <w:szCs w:val="21"/>
        </w:rPr>
      </w:pPr>
      <w:r>
        <w:rPr>
          <w:rFonts w:hint="eastAsia" w:ascii="宋体" w:hAnsi="宋体" w:cs="宋体"/>
          <w:szCs w:val="21"/>
        </w:rPr>
        <w:t>2.“实质性要求”是指招标文件中已经指明不满足则投标无效的条款，或者不能负偏离的条款，或者采购需求中带“▲”的条款。</w:t>
      </w:r>
    </w:p>
    <w:p w14:paraId="78F43828">
      <w:pPr>
        <w:spacing w:line="420" w:lineRule="exact"/>
        <w:ind w:firstLine="424" w:firstLineChars="202"/>
        <w:jc w:val="left"/>
      </w:pPr>
      <w:r>
        <w:rPr>
          <w:rFonts w:ascii="宋体" w:hAnsi="宋体" w:cs="宋体"/>
          <w:szCs w:val="21"/>
        </w:rPr>
        <w:t>3</w:t>
      </w:r>
      <w:r>
        <w:rPr>
          <w:rFonts w:hint="eastAsia" w:ascii="宋体" w:hAnsi="宋体" w:cs="宋体"/>
          <w:szCs w:val="21"/>
        </w:rPr>
        <w:t>.</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p w14:paraId="342D587A">
      <w:pPr>
        <w:spacing w:line="420" w:lineRule="exact"/>
        <w:ind w:firstLine="426" w:firstLineChars="202"/>
        <w:jc w:val="left"/>
        <w:rPr>
          <w:rFonts w:ascii="宋体" w:hAnsi="宋体" w:cs="宋体"/>
        </w:rPr>
      </w:pPr>
      <w:r>
        <w:rPr>
          <w:rFonts w:ascii="宋体" w:hAnsi="宋体" w:cs="宋体"/>
          <w:b/>
          <w:bCs/>
        </w:rPr>
        <w:t>4</w:t>
      </w:r>
      <w:r>
        <w:rPr>
          <w:rFonts w:hint="eastAsia" w:ascii="宋体" w:hAnsi="宋体" w:cs="宋体"/>
          <w:b/>
          <w:bCs/>
        </w:rPr>
        <w:t>.本项目对应的中小企业划分标准所属行业为：其他未列明行业。</w:t>
      </w:r>
      <w:r>
        <w:rPr>
          <w:rFonts w:hint="eastAsia" w:ascii="宋体" w:hAnsi="宋体" w:cs="宋体"/>
          <w:b/>
          <w:bCs/>
        </w:rPr>
        <w:br w:type="textWrapping"/>
      </w:r>
    </w:p>
    <w:tbl>
      <w:tblPr>
        <w:tblStyle w:val="39"/>
        <w:tblW w:w="9537"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5"/>
        <w:gridCol w:w="1539"/>
        <w:gridCol w:w="433"/>
        <w:gridCol w:w="103"/>
        <w:gridCol w:w="151"/>
        <w:gridCol w:w="747"/>
        <w:gridCol w:w="6089"/>
      </w:tblGrid>
      <w:tr w14:paraId="0BD1C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475" w:type="dxa"/>
            <w:vAlign w:val="center"/>
          </w:tcPr>
          <w:p w14:paraId="2A51EF7E">
            <w:pPr>
              <w:tabs>
                <w:tab w:val="left" w:pos="180"/>
                <w:tab w:val="left" w:pos="1620"/>
              </w:tabs>
              <w:spacing w:line="360" w:lineRule="auto"/>
              <w:jc w:val="center"/>
              <w:rPr>
                <w:rFonts w:ascii="宋体" w:hAnsi="宋体" w:cs="宋体"/>
                <w:szCs w:val="21"/>
              </w:rPr>
            </w:pPr>
            <w:r>
              <w:rPr>
                <w:rFonts w:hint="eastAsia" w:ascii="宋体" w:hAnsi="宋体" w:cs="宋体"/>
                <w:szCs w:val="21"/>
              </w:rPr>
              <w:t>序号</w:t>
            </w:r>
          </w:p>
        </w:tc>
        <w:tc>
          <w:tcPr>
            <w:tcW w:w="1539" w:type="dxa"/>
            <w:vAlign w:val="center"/>
          </w:tcPr>
          <w:p w14:paraId="1247EBF1">
            <w:pPr>
              <w:tabs>
                <w:tab w:val="left" w:pos="180"/>
                <w:tab w:val="left" w:pos="1620"/>
              </w:tabs>
              <w:spacing w:line="360" w:lineRule="auto"/>
              <w:jc w:val="center"/>
              <w:rPr>
                <w:rFonts w:ascii="宋体" w:hAnsi="宋体" w:cs="宋体"/>
                <w:szCs w:val="21"/>
              </w:rPr>
            </w:pPr>
            <w:r>
              <w:rPr>
                <w:rFonts w:hint="eastAsia" w:ascii="宋体" w:hAnsi="宋体" w:cs="宋体"/>
                <w:szCs w:val="21"/>
              </w:rPr>
              <w:t>标的的名称</w:t>
            </w:r>
          </w:p>
        </w:tc>
        <w:tc>
          <w:tcPr>
            <w:tcW w:w="687" w:type="dxa"/>
            <w:gridSpan w:val="3"/>
            <w:vAlign w:val="center"/>
          </w:tcPr>
          <w:p w14:paraId="2CF812D8">
            <w:pPr>
              <w:tabs>
                <w:tab w:val="left" w:pos="180"/>
                <w:tab w:val="left" w:pos="1620"/>
              </w:tabs>
              <w:spacing w:line="360" w:lineRule="auto"/>
              <w:jc w:val="center"/>
              <w:rPr>
                <w:rFonts w:ascii="宋体" w:hAnsi="宋体" w:cs="宋体"/>
                <w:szCs w:val="21"/>
              </w:rPr>
            </w:pPr>
            <w:r>
              <w:rPr>
                <w:rFonts w:hint="eastAsia" w:ascii="宋体" w:hAnsi="宋体" w:cs="宋体"/>
                <w:szCs w:val="21"/>
              </w:rPr>
              <w:t>数量</w:t>
            </w:r>
          </w:p>
        </w:tc>
        <w:tc>
          <w:tcPr>
            <w:tcW w:w="747" w:type="dxa"/>
            <w:vAlign w:val="center"/>
          </w:tcPr>
          <w:p w14:paraId="56476363">
            <w:pPr>
              <w:tabs>
                <w:tab w:val="left" w:pos="180"/>
                <w:tab w:val="left" w:pos="1620"/>
              </w:tabs>
              <w:spacing w:line="360" w:lineRule="auto"/>
              <w:jc w:val="center"/>
              <w:rPr>
                <w:rFonts w:ascii="宋体" w:hAnsi="宋体" w:cs="宋体"/>
                <w:szCs w:val="21"/>
              </w:rPr>
            </w:pPr>
            <w:r>
              <w:rPr>
                <w:rFonts w:hint="eastAsia" w:ascii="宋体" w:hAnsi="宋体" w:cs="宋体"/>
                <w:szCs w:val="21"/>
              </w:rPr>
              <w:t>单位</w:t>
            </w:r>
          </w:p>
        </w:tc>
        <w:tc>
          <w:tcPr>
            <w:tcW w:w="6089" w:type="dxa"/>
            <w:vAlign w:val="center"/>
          </w:tcPr>
          <w:p w14:paraId="33B61FCE">
            <w:pPr>
              <w:tabs>
                <w:tab w:val="left" w:pos="180"/>
                <w:tab w:val="left" w:pos="1620"/>
              </w:tabs>
              <w:spacing w:line="360" w:lineRule="auto"/>
              <w:jc w:val="center"/>
              <w:rPr>
                <w:rFonts w:ascii="宋体" w:hAnsi="宋体" w:cs="宋体"/>
                <w:szCs w:val="21"/>
              </w:rPr>
            </w:pPr>
            <w:r>
              <w:rPr>
                <w:rFonts w:hint="eastAsia" w:ascii="宋体" w:hAnsi="宋体" w:cs="宋体"/>
                <w:szCs w:val="21"/>
              </w:rPr>
              <w:t>▲技术要求</w:t>
            </w:r>
          </w:p>
        </w:tc>
      </w:tr>
      <w:tr w14:paraId="40000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0" w:hRule="atLeast"/>
        </w:trPr>
        <w:tc>
          <w:tcPr>
            <w:tcW w:w="475" w:type="dxa"/>
            <w:vAlign w:val="center"/>
          </w:tcPr>
          <w:p w14:paraId="53D38743">
            <w:pPr>
              <w:widowControl/>
              <w:spacing w:line="360" w:lineRule="auto"/>
              <w:jc w:val="center"/>
              <w:textAlignment w:val="center"/>
              <w:rPr>
                <w:rFonts w:ascii="宋体" w:hAnsi="宋体" w:cs="宋体"/>
                <w:szCs w:val="21"/>
              </w:rPr>
            </w:pPr>
            <w:r>
              <w:rPr>
                <w:rFonts w:hint="eastAsia" w:ascii="宋体" w:hAnsi="宋体" w:cs="宋体"/>
                <w:kern w:val="0"/>
                <w:szCs w:val="21"/>
              </w:rPr>
              <w:t>1</w:t>
            </w:r>
          </w:p>
        </w:tc>
        <w:tc>
          <w:tcPr>
            <w:tcW w:w="1539" w:type="dxa"/>
            <w:vAlign w:val="center"/>
          </w:tcPr>
          <w:p w14:paraId="6A5D234A">
            <w:pPr>
              <w:spacing w:line="360" w:lineRule="auto"/>
              <w:rPr>
                <w:rFonts w:ascii="宋体" w:hAnsi="宋体" w:cs="宋体"/>
                <w:szCs w:val="21"/>
              </w:rPr>
            </w:pPr>
            <w:r>
              <w:rPr>
                <w:rFonts w:hint="eastAsia" w:ascii="宋体" w:hAnsi="宋体" w:cs="宋体"/>
                <w:szCs w:val="21"/>
                <w:lang w:val="en-US" w:eastAsia="zh-CN"/>
              </w:rPr>
              <w:t>央</w:t>
            </w:r>
            <w:r>
              <w:rPr>
                <w:rFonts w:hint="eastAsia" w:ascii="宋体" w:hAnsi="宋体" w:cs="宋体"/>
                <w:szCs w:val="21"/>
              </w:rPr>
              <w:t>视广告宣传</w:t>
            </w:r>
          </w:p>
        </w:tc>
        <w:tc>
          <w:tcPr>
            <w:tcW w:w="687" w:type="dxa"/>
            <w:gridSpan w:val="3"/>
            <w:vAlign w:val="center"/>
          </w:tcPr>
          <w:p w14:paraId="2B9E122F">
            <w:pPr>
              <w:spacing w:line="360" w:lineRule="auto"/>
              <w:jc w:val="center"/>
              <w:rPr>
                <w:rFonts w:ascii="宋体" w:hAnsi="宋体" w:cs="宋体"/>
                <w:szCs w:val="21"/>
              </w:rPr>
            </w:pPr>
            <w:r>
              <w:rPr>
                <w:rFonts w:hint="eastAsia" w:ascii="宋体" w:hAnsi="宋体" w:cs="宋体"/>
                <w:szCs w:val="21"/>
              </w:rPr>
              <w:t>1</w:t>
            </w:r>
          </w:p>
        </w:tc>
        <w:tc>
          <w:tcPr>
            <w:tcW w:w="747" w:type="dxa"/>
            <w:vAlign w:val="center"/>
          </w:tcPr>
          <w:p w14:paraId="78C9F068">
            <w:pPr>
              <w:tabs>
                <w:tab w:val="left" w:pos="180"/>
                <w:tab w:val="left" w:pos="1620"/>
              </w:tabs>
              <w:spacing w:line="360" w:lineRule="auto"/>
              <w:jc w:val="center"/>
              <w:rPr>
                <w:rFonts w:ascii="宋体" w:hAnsi="宋体" w:cs="宋体"/>
                <w:szCs w:val="21"/>
              </w:rPr>
            </w:pPr>
            <w:r>
              <w:rPr>
                <w:rFonts w:hint="eastAsia" w:ascii="宋体" w:hAnsi="宋体" w:cs="宋体"/>
                <w:szCs w:val="21"/>
              </w:rPr>
              <w:t>项</w:t>
            </w:r>
          </w:p>
        </w:tc>
        <w:tc>
          <w:tcPr>
            <w:tcW w:w="6089" w:type="dxa"/>
            <w:vAlign w:val="center"/>
          </w:tcPr>
          <w:p w14:paraId="11B1C232">
            <w:pPr>
              <w:pStyle w:val="15"/>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1、在CCTV-1综合频道和CCTV-13新闻频道《朝闻天下》栏目投放C套装“桂字号”农业品牌广告，</w:t>
            </w:r>
            <w:r>
              <w:rPr>
                <w:rFonts w:hint="eastAsia" w:ascii="宋体" w:hAnsi="宋体" w:cs="宋体"/>
                <w:szCs w:val="21"/>
                <w:highlight w:val="none"/>
              </w:rPr>
              <w:t>广告时长15秒</w:t>
            </w:r>
            <w:r>
              <w:rPr>
                <w:rFonts w:hint="eastAsia" w:ascii="宋体" w:hAnsi="宋体" w:cs="宋体"/>
                <w:szCs w:val="21"/>
                <w:highlight w:val="none"/>
                <w:lang w:eastAsia="zh-CN"/>
              </w:rPr>
              <w:t>，</w:t>
            </w:r>
            <w:r>
              <w:rPr>
                <w:rFonts w:hint="eastAsia" w:ascii="宋体" w:hAnsi="宋体" w:eastAsia="宋体" w:cs="宋体"/>
                <w:spacing w:val="8"/>
                <w:sz w:val="21"/>
                <w:szCs w:val="21"/>
                <w:lang w:val="en-US" w:eastAsia="zh-CN"/>
              </w:rPr>
              <w:t>约7:15/8:15播出，20天以上，80次以上；在CCTV-13新闻频道《新闻30分》栏目后，投放“桂字号”农业品牌广告，</w:t>
            </w:r>
            <w:r>
              <w:rPr>
                <w:rFonts w:hint="eastAsia" w:ascii="宋体" w:hAnsi="宋体" w:cs="宋体"/>
                <w:szCs w:val="21"/>
                <w:highlight w:val="none"/>
              </w:rPr>
              <w:t>广告时长15秒</w:t>
            </w:r>
            <w:r>
              <w:rPr>
                <w:rFonts w:hint="eastAsia" w:ascii="宋体" w:hAnsi="宋体" w:cs="宋体"/>
                <w:szCs w:val="21"/>
                <w:highlight w:val="none"/>
                <w:lang w:eastAsia="zh-CN"/>
              </w:rPr>
              <w:t>，</w:t>
            </w:r>
            <w:r>
              <w:rPr>
                <w:rFonts w:hint="eastAsia" w:ascii="宋体" w:hAnsi="宋体" w:eastAsia="宋体" w:cs="宋体"/>
                <w:spacing w:val="8"/>
                <w:sz w:val="21"/>
                <w:szCs w:val="21"/>
                <w:lang w:val="en-US" w:eastAsia="zh-CN"/>
              </w:rPr>
              <w:t>约12:30-12:32播出，</w:t>
            </w:r>
            <w:r>
              <w:rPr>
                <w:rFonts w:hint="eastAsia" w:ascii="宋体" w:hAnsi="宋体" w:cs="宋体"/>
                <w:spacing w:val="8"/>
                <w:sz w:val="21"/>
                <w:szCs w:val="21"/>
                <w:lang w:val="en-US" w:eastAsia="zh-CN"/>
              </w:rPr>
              <w:t>播放</w:t>
            </w:r>
            <w:r>
              <w:rPr>
                <w:rFonts w:hint="eastAsia" w:ascii="宋体" w:hAnsi="宋体" w:eastAsia="宋体" w:cs="宋体"/>
                <w:spacing w:val="8"/>
                <w:sz w:val="21"/>
                <w:szCs w:val="21"/>
                <w:lang w:val="en-US" w:eastAsia="zh-CN"/>
              </w:rPr>
              <w:t>40天以上</w:t>
            </w:r>
            <w:r>
              <w:rPr>
                <w:rFonts w:hint="eastAsia" w:ascii="宋体" w:hAnsi="宋体" w:cs="宋体"/>
                <w:spacing w:val="8"/>
                <w:sz w:val="21"/>
                <w:szCs w:val="21"/>
                <w:lang w:val="en-US" w:eastAsia="zh-CN"/>
              </w:rPr>
              <w:t>,每天一次</w:t>
            </w:r>
            <w:r>
              <w:rPr>
                <w:rFonts w:hint="eastAsia" w:ascii="宋体" w:hAnsi="宋体" w:eastAsia="宋体" w:cs="宋体"/>
                <w:spacing w:val="8"/>
                <w:sz w:val="21"/>
                <w:szCs w:val="21"/>
                <w:lang w:val="en-US" w:eastAsia="zh-CN"/>
              </w:rPr>
              <w:t>。平均收视率力争不低于0.6%。</w:t>
            </w:r>
          </w:p>
          <w:p w14:paraId="18C0B0FF">
            <w:pPr>
              <w:pStyle w:val="15"/>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rFonts w:ascii="宋体" w:hAnsi="宋体" w:cs="宋体"/>
                <w:szCs w:val="21"/>
              </w:rPr>
            </w:pPr>
            <w:r>
              <w:rPr>
                <w:rFonts w:hint="eastAsia" w:ascii="宋体" w:hAnsi="宋体" w:eastAsia="宋体" w:cs="宋体"/>
                <w:spacing w:val="8"/>
                <w:sz w:val="21"/>
                <w:szCs w:val="21"/>
                <w:lang w:val="en-US" w:eastAsia="zh-CN"/>
              </w:rPr>
              <w:t>2、制作“桂字号”农业品牌广告5条。每条时长15秒，每条含3个农产品区域公用品牌。制作及拍摄方案中包括广西六堡茶和14个设区市农产品区域公用品牌各1个（形象、标识、核心广告语等）。画面质量为高清，蓝光素材格式要求为MPEG2 longgop50M，分辨率不低于1920×1080。</w:t>
            </w:r>
          </w:p>
        </w:tc>
      </w:tr>
      <w:tr w14:paraId="1A389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537" w:type="dxa"/>
            <w:gridSpan w:val="7"/>
            <w:tcBorders>
              <w:top w:val="single" w:color="auto" w:sz="4" w:space="0"/>
              <w:left w:val="single" w:color="auto" w:sz="4" w:space="0"/>
              <w:bottom w:val="single" w:color="auto" w:sz="4" w:space="0"/>
              <w:right w:val="single" w:color="auto" w:sz="4" w:space="0"/>
            </w:tcBorders>
            <w:vAlign w:val="center"/>
          </w:tcPr>
          <w:p w14:paraId="7FE43971">
            <w:pPr>
              <w:spacing w:line="360" w:lineRule="auto"/>
              <w:rPr>
                <w:rFonts w:ascii="宋体" w:hAnsi="宋体" w:cs="宋体"/>
                <w:szCs w:val="21"/>
              </w:rPr>
            </w:pPr>
            <w:r>
              <w:rPr>
                <w:rFonts w:hint="eastAsia" w:ascii="宋体" w:hAnsi="宋体" w:cs="宋体"/>
                <w:szCs w:val="21"/>
              </w:rPr>
              <w:t>一、▲</w:t>
            </w:r>
            <w:r>
              <w:rPr>
                <w:rFonts w:hint="eastAsia" w:ascii="宋体" w:hAnsi="宋体" w:cs="宋体"/>
                <w:b/>
                <w:szCs w:val="21"/>
              </w:rPr>
              <w:t>商务要求</w:t>
            </w:r>
          </w:p>
        </w:tc>
      </w:tr>
      <w:tr w14:paraId="40DB9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47" w:type="dxa"/>
            <w:gridSpan w:val="3"/>
            <w:tcBorders>
              <w:top w:val="single" w:color="auto" w:sz="4" w:space="0"/>
              <w:left w:val="single" w:color="auto" w:sz="4" w:space="0"/>
              <w:bottom w:val="single" w:color="auto" w:sz="4" w:space="0"/>
              <w:right w:val="single" w:color="auto" w:sz="4" w:space="0"/>
            </w:tcBorders>
            <w:vAlign w:val="center"/>
          </w:tcPr>
          <w:p w14:paraId="30D33425">
            <w:pPr>
              <w:spacing w:line="360" w:lineRule="auto"/>
              <w:jc w:val="center"/>
              <w:rPr>
                <w:rFonts w:ascii="宋体" w:hAnsi="宋体" w:cs="宋体"/>
                <w:szCs w:val="21"/>
              </w:rPr>
            </w:pPr>
            <w:r>
              <w:rPr>
                <w:rFonts w:hint="eastAsia" w:ascii="宋体" w:hAnsi="宋体" w:cs="宋体"/>
                <w:szCs w:val="21"/>
              </w:rPr>
              <w:t>交付或者实施时间（合同履行期限）及地点</w:t>
            </w:r>
          </w:p>
        </w:tc>
        <w:tc>
          <w:tcPr>
            <w:tcW w:w="7090" w:type="dxa"/>
            <w:gridSpan w:val="4"/>
            <w:tcBorders>
              <w:top w:val="single" w:color="auto" w:sz="4" w:space="0"/>
              <w:left w:val="single" w:color="auto" w:sz="4" w:space="0"/>
              <w:bottom w:val="single" w:color="auto" w:sz="4" w:space="0"/>
              <w:right w:val="single" w:color="auto" w:sz="4" w:space="0"/>
            </w:tcBorders>
            <w:vAlign w:val="center"/>
          </w:tcPr>
          <w:p w14:paraId="39F65E51">
            <w:pPr>
              <w:spacing w:line="360" w:lineRule="auto"/>
              <w:jc w:val="left"/>
              <w:rPr>
                <w:rFonts w:ascii="宋体" w:hAnsi="宋体" w:cs="宋体"/>
                <w:szCs w:val="21"/>
              </w:rPr>
            </w:pPr>
            <w:r>
              <w:rPr>
                <w:rFonts w:hint="eastAsia" w:ascii="宋体" w:hAnsi="宋体" w:cs="宋体"/>
                <w:kern w:val="0"/>
                <w:szCs w:val="21"/>
              </w:rPr>
              <w:t>1、服务期限</w:t>
            </w:r>
            <w:r>
              <w:rPr>
                <w:rFonts w:hint="eastAsia" w:ascii="宋体" w:hAnsi="宋体" w:cs="宋体"/>
                <w:szCs w:val="21"/>
              </w:rPr>
              <w:t>：自合同</w:t>
            </w:r>
            <w:r>
              <w:rPr>
                <w:rFonts w:hint="default" w:ascii="宋体" w:hAnsi="宋体" w:cs="宋体"/>
                <w:szCs w:val="21"/>
                <w:lang w:val="en-US"/>
              </w:rPr>
              <w:t>签订</w:t>
            </w:r>
            <w:r>
              <w:rPr>
                <w:rFonts w:hint="eastAsia" w:ascii="宋体" w:hAnsi="宋体" w:cs="宋体"/>
                <w:szCs w:val="21"/>
                <w:lang w:val="en-US" w:eastAsia="zh-CN"/>
              </w:rPr>
              <w:t>生效</w:t>
            </w:r>
            <w:r>
              <w:rPr>
                <w:rFonts w:hint="eastAsia" w:ascii="宋体" w:hAnsi="宋体" w:cs="宋体"/>
                <w:szCs w:val="21"/>
              </w:rPr>
              <w:t>之日起至</w:t>
            </w:r>
            <w:r>
              <w:rPr>
                <w:rFonts w:hint="eastAsia" w:ascii="宋体" w:hAnsi="宋体" w:cs="宋体"/>
                <w:szCs w:val="21"/>
                <w:lang w:val="en-US" w:eastAsia="zh-CN"/>
              </w:rPr>
              <w:t>2026</w:t>
            </w:r>
            <w:r>
              <w:rPr>
                <w:rFonts w:hint="eastAsia" w:ascii="宋体" w:hAnsi="宋体" w:cs="宋体"/>
                <w:szCs w:val="21"/>
              </w:rPr>
              <w:t>年</w:t>
            </w:r>
            <w:r>
              <w:rPr>
                <w:rFonts w:hint="eastAsia" w:ascii="宋体" w:hAnsi="宋体" w:cs="宋体"/>
                <w:szCs w:val="21"/>
                <w:lang w:val="en-US" w:eastAsia="zh-CN"/>
              </w:rPr>
              <w:t>02</w:t>
            </w:r>
            <w:r>
              <w:rPr>
                <w:rFonts w:hint="eastAsia" w:ascii="宋体" w:hAnsi="宋体" w:cs="宋体"/>
                <w:szCs w:val="21"/>
              </w:rPr>
              <w:t>月</w:t>
            </w:r>
            <w:r>
              <w:rPr>
                <w:rFonts w:hint="eastAsia" w:ascii="宋体" w:hAnsi="宋体" w:cs="宋体"/>
                <w:szCs w:val="21"/>
                <w:lang w:val="en-US" w:eastAsia="zh-CN"/>
              </w:rPr>
              <w:t>底</w:t>
            </w:r>
            <w:r>
              <w:rPr>
                <w:rFonts w:hint="eastAsia" w:ascii="宋体" w:hAnsi="宋体" w:cs="宋体"/>
                <w:szCs w:val="21"/>
              </w:rPr>
              <w:t>截止。</w:t>
            </w:r>
          </w:p>
          <w:p w14:paraId="14E658ED">
            <w:pPr>
              <w:spacing w:line="360" w:lineRule="auto"/>
              <w:jc w:val="left"/>
              <w:rPr>
                <w:rFonts w:ascii="宋体" w:hAnsi="宋体" w:cs="宋体"/>
                <w:szCs w:val="21"/>
              </w:rPr>
            </w:pPr>
            <w:r>
              <w:rPr>
                <w:rFonts w:hint="eastAsia" w:ascii="宋体" w:hAnsi="宋体" w:cs="宋体"/>
                <w:kern w:val="0"/>
                <w:szCs w:val="21"/>
              </w:rPr>
              <w:t>2、服务地点</w:t>
            </w:r>
            <w:r>
              <w:rPr>
                <w:rFonts w:hint="eastAsia" w:ascii="宋体" w:hAnsi="宋体" w:cs="宋体"/>
                <w:szCs w:val="21"/>
              </w:rPr>
              <w:t>：采购人指定地点。</w:t>
            </w:r>
          </w:p>
        </w:tc>
      </w:tr>
      <w:tr w14:paraId="5F143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447" w:type="dxa"/>
            <w:gridSpan w:val="3"/>
            <w:tcBorders>
              <w:top w:val="single" w:color="auto" w:sz="4" w:space="0"/>
              <w:left w:val="single" w:color="auto" w:sz="4" w:space="0"/>
              <w:bottom w:val="single" w:color="auto" w:sz="4" w:space="0"/>
              <w:right w:val="single" w:color="auto" w:sz="4" w:space="0"/>
            </w:tcBorders>
            <w:vAlign w:val="center"/>
          </w:tcPr>
          <w:p w14:paraId="30374BB5">
            <w:pPr>
              <w:spacing w:line="360" w:lineRule="auto"/>
              <w:jc w:val="center"/>
              <w:rPr>
                <w:rFonts w:ascii="宋体" w:hAnsi="宋体" w:cs="宋体"/>
                <w:szCs w:val="21"/>
              </w:rPr>
            </w:pPr>
            <w:r>
              <w:rPr>
                <w:rFonts w:hint="eastAsia" w:ascii="宋体" w:hAnsi="宋体" w:cs="宋体"/>
                <w:szCs w:val="21"/>
              </w:rPr>
              <w:t>合同签订时间</w:t>
            </w:r>
          </w:p>
        </w:tc>
        <w:tc>
          <w:tcPr>
            <w:tcW w:w="7090" w:type="dxa"/>
            <w:gridSpan w:val="4"/>
            <w:tcBorders>
              <w:top w:val="single" w:color="auto" w:sz="4" w:space="0"/>
              <w:left w:val="single" w:color="auto" w:sz="4" w:space="0"/>
              <w:bottom w:val="single" w:color="auto" w:sz="4" w:space="0"/>
              <w:right w:val="single" w:color="auto" w:sz="4" w:space="0"/>
            </w:tcBorders>
            <w:vAlign w:val="center"/>
          </w:tcPr>
          <w:p w14:paraId="6FB3733B">
            <w:pPr>
              <w:spacing w:line="360" w:lineRule="auto"/>
              <w:jc w:val="left"/>
              <w:rPr>
                <w:rFonts w:ascii="宋体" w:hAnsi="宋体" w:cs="宋体"/>
                <w:szCs w:val="21"/>
              </w:rPr>
            </w:pPr>
            <w:r>
              <w:rPr>
                <w:rFonts w:hint="eastAsia" w:ascii="宋体" w:hAnsi="宋体" w:cs="宋体"/>
                <w:szCs w:val="21"/>
              </w:rPr>
              <w:t>自中标通知书发出之日起</w:t>
            </w:r>
            <w:r>
              <w:rPr>
                <w:rFonts w:hint="eastAsia" w:ascii="宋体" w:hAnsi="宋体" w:cs="宋体"/>
                <w:szCs w:val="21"/>
                <w:u w:val="single"/>
              </w:rPr>
              <w:t xml:space="preserve"> 25 </w:t>
            </w:r>
            <w:r>
              <w:rPr>
                <w:rFonts w:hint="eastAsia" w:ascii="宋体" w:hAnsi="宋体" w:cs="宋体"/>
                <w:szCs w:val="21"/>
              </w:rPr>
              <w:t>日内。</w:t>
            </w:r>
          </w:p>
        </w:tc>
      </w:tr>
      <w:tr w14:paraId="29C36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447" w:type="dxa"/>
            <w:gridSpan w:val="3"/>
            <w:tcBorders>
              <w:top w:val="single" w:color="auto" w:sz="4" w:space="0"/>
              <w:left w:val="single" w:color="auto" w:sz="4" w:space="0"/>
              <w:bottom w:val="single" w:color="auto" w:sz="4" w:space="0"/>
              <w:right w:val="single" w:color="auto" w:sz="4" w:space="0"/>
            </w:tcBorders>
            <w:vAlign w:val="center"/>
          </w:tcPr>
          <w:p w14:paraId="35363FCD">
            <w:pPr>
              <w:spacing w:line="360" w:lineRule="auto"/>
              <w:jc w:val="center"/>
              <w:rPr>
                <w:rFonts w:ascii="宋体" w:hAnsi="宋体" w:cs="宋体"/>
                <w:szCs w:val="21"/>
              </w:rPr>
            </w:pPr>
            <w:r>
              <w:rPr>
                <w:rFonts w:hint="eastAsia" w:ascii="宋体" w:hAnsi="宋体" w:cs="宋体"/>
                <w:szCs w:val="21"/>
              </w:rPr>
              <w:t>付款方式</w:t>
            </w:r>
          </w:p>
        </w:tc>
        <w:tc>
          <w:tcPr>
            <w:tcW w:w="7090" w:type="dxa"/>
            <w:gridSpan w:val="4"/>
            <w:tcBorders>
              <w:top w:val="single" w:color="auto" w:sz="4" w:space="0"/>
              <w:left w:val="single" w:color="auto" w:sz="4" w:space="0"/>
              <w:bottom w:val="single" w:color="auto" w:sz="4" w:space="0"/>
              <w:right w:val="single" w:color="auto" w:sz="4" w:space="0"/>
            </w:tcBorders>
            <w:vAlign w:val="center"/>
          </w:tcPr>
          <w:p w14:paraId="482F853C">
            <w:pPr>
              <w:spacing w:line="360" w:lineRule="auto"/>
              <w:ind w:firstLine="420" w:firstLineChars="200"/>
              <w:jc w:val="left"/>
              <w:rPr>
                <w:rFonts w:ascii="宋体" w:hAnsi="宋体" w:cs="宋体"/>
                <w:szCs w:val="21"/>
              </w:rPr>
            </w:pPr>
            <w:r>
              <w:rPr>
                <w:rFonts w:hint="eastAsia" w:ascii="宋体" w:hAnsi="宋体" w:cs="宋体"/>
                <w:kern w:val="0"/>
                <w:szCs w:val="21"/>
              </w:rPr>
              <w:t>合同款分三期支付。</w:t>
            </w:r>
            <w:r>
              <w:rPr>
                <w:rFonts w:hint="eastAsia" w:ascii="宋体" w:hAnsi="宋体" w:cs="宋体"/>
                <w:kern w:val="0"/>
                <w:szCs w:val="21"/>
                <w:lang w:val="en-US" w:eastAsia="zh-CN"/>
              </w:rPr>
              <w:t>合同生效之日起10个工作日内，</w:t>
            </w:r>
            <w:r>
              <w:rPr>
                <w:rFonts w:hint="eastAsia" w:ascii="宋体" w:hAnsi="宋体" w:cs="宋体"/>
                <w:kern w:val="0"/>
                <w:szCs w:val="21"/>
              </w:rPr>
              <w:t>采购人按合同总金额的</w:t>
            </w:r>
            <w:r>
              <w:rPr>
                <w:rFonts w:hint="eastAsia" w:ascii="宋体" w:hAnsi="宋体" w:cs="宋体"/>
                <w:kern w:val="0"/>
                <w:szCs w:val="21"/>
                <w:lang w:val="en-US" w:eastAsia="zh-CN"/>
              </w:rPr>
              <w:t>3</w:t>
            </w:r>
            <w:r>
              <w:rPr>
                <w:rFonts w:hint="eastAsia" w:ascii="宋体" w:hAnsi="宋体" w:cs="宋体"/>
                <w:kern w:val="0"/>
                <w:szCs w:val="21"/>
              </w:rPr>
              <w:t>0%支付第一期费用；广告片制作完成并通过央视审核</w:t>
            </w:r>
            <w:r>
              <w:rPr>
                <w:rFonts w:hint="eastAsia" w:ascii="宋体" w:hAnsi="宋体" w:cs="宋体"/>
                <w:kern w:val="0"/>
                <w:szCs w:val="21"/>
                <w:lang w:val="en-US" w:eastAsia="zh-CN"/>
              </w:rPr>
              <w:t>及采购人书面确认</w:t>
            </w:r>
            <w:r>
              <w:rPr>
                <w:rFonts w:hint="eastAsia" w:ascii="宋体" w:hAnsi="宋体" w:cs="宋体"/>
                <w:kern w:val="0"/>
                <w:szCs w:val="21"/>
              </w:rPr>
              <w:t>后10个工作日内，</w:t>
            </w:r>
            <w:r>
              <w:rPr>
                <w:rFonts w:hint="eastAsia" w:ascii="宋体" w:hAnsi="宋体" w:cs="宋体"/>
                <w:kern w:val="0"/>
                <w:szCs w:val="21"/>
                <w:lang w:val="en-US" w:eastAsia="zh-CN"/>
              </w:rPr>
              <w:t>采购人</w:t>
            </w:r>
            <w:r>
              <w:rPr>
                <w:rFonts w:hint="eastAsia" w:ascii="宋体" w:hAnsi="宋体" w:cs="宋体"/>
                <w:kern w:val="0"/>
                <w:szCs w:val="21"/>
              </w:rPr>
              <w:t>按合同总金额的</w:t>
            </w:r>
            <w:r>
              <w:rPr>
                <w:rFonts w:hint="eastAsia" w:ascii="宋体" w:hAnsi="宋体" w:cs="宋体"/>
                <w:kern w:val="0"/>
                <w:szCs w:val="21"/>
                <w:lang w:val="en-US" w:eastAsia="zh-CN"/>
              </w:rPr>
              <w:t>6</w:t>
            </w:r>
            <w:r>
              <w:rPr>
                <w:rFonts w:hint="eastAsia" w:ascii="宋体" w:hAnsi="宋体" w:cs="宋体"/>
                <w:kern w:val="0"/>
                <w:szCs w:val="21"/>
              </w:rPr>
              <w:t>0%支付第二期费用；待合同执行完毕</w:t>
            </w:r>
            <w:r>
              <w:rPr>
                <w:rFonts w:hint="eastAsia" w:ascii="宋体" w:hAnsi="宋体" w:cs="宋体"/>
                <w:kern w:val="0"/>
                <w:szCs w:val="21"/>
                <w:lang w:val="en-US" w:eastAsia="zh-CN"/>
              </w:rPr>
              <w:t>并经采购人</w:t>
            </w:r>
            <w:r>
              <w:rPr>
                <w:rFonts w:hint="eastAsia" w:ascii="宋体" w:hAnsi="宋体" w:cs="宋体"/>
                <w:kern w:val="0"/>
                <w:szCs w:val="21"/>
              </w:rPr>
              <w:t>验收合格后10个工作日内，采购人按合同总金额的10%支付本合同尾款。</w:t>
            </w:r>
          </w:p>
        </w:tc>
      </w:tr>
      <w:tr w14:paraId="7762B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537" w:type="dxa"/>
            <w:gridSpan w:val="7"/>
            <w:tcBorders>
              <w:top w:val="single" w:color="auto" w:sz="4" w:space="0"/>
              <w:left w:val="single" w:color="auto" w:sz="4" w:space="0"/>
              <w:bottom w:val="single" w:color="auto" w:sz="4" w:space="0"/>
              <w:right w:val="single" w:color="auto" w:sz="4" w:space="0"/>
            </w:tcBorders>
            <w:vAlign w:val="center"/>
          </w:tcPr>
          <w:p w14:paraId="7EE0CA84">
            <w:pPr>
              <w:spacing w:line="390" w:lineRule="exact"/>
              <w:rPr>
                <w:rFonts w:ascii="宋体" w:hAnsi="宋体" w:cs="宋体"/>
                <w:b/>
                <w:szCs w:val="21"/>
              </w:rPr>
            </w:pPr>
            <w:r>
              <w:rPr>
                <w:rFonts w:hint="eastAsia" w:ascii="宋体" w:hAnsi="宋体" w:cs="宋体"/>
                <w:b/>
                <w:szCs w:val="21"/>
              </w:rPr>
              <w:t>二、供应商的履约能力要求表</w:t>
            </w:r>
          </w:p>
        </w:tc>
      </w:tr>
      <w:tr w14:paraId="7F5C9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2550" w:type="dxa"/>
            <w:gridSpan w:val="4"/>
            <w:tcBorders>
              <w:top w:val="single" w:color="auto" w:sz="4" w:space="0"/>
              <w:left w:val="single" w:color="auto" w:sz="4" w:space="0"/>
              <w:bottom w:val="single" w:color="auto" w:sz="4" w:space="0"/>
              <w:right w:val="single" w:color="auto" w:sz="4" w:space="0"/>
            </w:tcBorders>
            <w:vAlign w:val="center"/>
          </w:tcPr>
          <w:p w14:paraId="2ADE7946">
            <w:pPr>
              <w:spacing w:line="390" w:lineRule="exact"/>
              <w:jc w:val="center"/>
              <w:rPr>
                <w:rFonts w:ascii="宋体" w:hAnsi="宋体" w:cs="宋体"/>
                <w:szCs w:val="21"/>
              </w:rPr>
            </w:pPr>
            <w:r>
              <w:rPr>
                <w:rFonts w:hint="eastAsia" w:ascii="宋体" w:hAnsi="宋体" w:cs="宋体"/>
                <w:szCs w:val="21"/>
              </w:rPr>
              <w:t>质量管理、企业信用要求</w:t>
            </w:r>
          </w:p>
        </w:tc>
        <w:tc>
          <w:tcPr>
            <w:tcW w:w="6987" w:type="dxa"/>
            <w:gridSpan w:val="3"/>
            <w:tcBorders>
              <w:top w:val="single" w:color="auto" w:sz="4" w:space="0"/>
              <w:left w:val="single" w:color="auto" w:sz="4" w:space="0"/>
              <w:bottom w:val="single" w:color="auto" w:sz="4" w:space="0"/>
              <w:right w:val="single" w:color="auto" w:sz="4" w:space="0"/>
            </w:tcBorders>
            <w:vAlign w:val="center"/>
          </w:tcPr>
          <w:p w14:paraId="781C5842">
            <w:pPr>
              <w:spacing w:line="390" w:lineRule="exact"/>
              <w:rPr>
                <w:rFonts w:ascii="宋体" w:hAnsi="宋体" w:cs="宋体"/>
                <w:szCs w:val="21"/>
              </w:rPr>
            </w:pPr>
            <w:r>
              <w:rPr>
                <w:rFonts w:hint="eastAsia" w:ascii="宋体" w:hAnsi="宋体" w:cs="宋体"/>
                <w:szCs w:val="21"/>
              </w:rPr>
              <w:t>详见“第四章  评审程序、评审方法和评审标准”</w:t>
            </w:r>
          </w:p>
        </w:tc>
      </w:tr>
      <w:tr w14:paraId="0B5E5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550" w:type="dxa"/>
            <w:gridSpan w:val="4"/>
            <w:tcBorders>
              <w:top w:val="single" w:color="auto" w:sz="4" w:space="0"/>
              <w:left w:val="single" w:color="auto" w:sz="4" w:space="0"/>
              <w:bottom w:val="single" w:color="auto" w:sz="4" w:space="0"/>
              <w:right w:val="single" w:color="auto" w:sz="4" w:space="0"/>
            </w:tcBorders>
            <w:vAlign w:val="center"/>
          </w:tcPr>
          <w:p w14:paraId="7BDE368E">
            <w:pPr>
              <w:spacing w:line="390" w:lineRule="exact"/>
              <w:jc w:val="center"/>
              <w:rPr>
                <w:rFonts w:ascii="宋体" w:hAnsi="宋体" w:cs="宋体"/>
                <w:szCs w:val="21"/>
              </w:rPr>
            </w:pPr>
            <w:r>
              <w:rPr>
                <w:rFonts w:hint="eastAsia" w:ascii="宋体" w:hAnsi="宋体" w:cs="宋体"/>
                <w:szCs w:val="21"/>
              </w:rPr>
              <w:t>能力或者业绩要求</w:t>
            </w:r>
          </w:p>
        </w:tc>
        <w:tc>
          <w:tcPr>
            <w:tcW w:w="6987" w:type="dxa"/>
            <w:gridSpan w:val="3"/>
            <w:tcBorders>
              <w:top w:val="single" w:color="auto" w:sz="4" w:space="0"/>
              <w:left w:val="single" w:color="auto" w:sz="4" w:space="0"/>
              <w:bottom w:val="single" w:color="auto" w:sz="4" w:space="0"/>
              <w:right w:val="single" w:color="auto" w:sz="4" w:space="0"/>
            </w:tcBorders>
            <w:vAlign w:val="center"/>
          </w:tcPr>
          <w:p w14:paraId="2DA855B1">
            <w:pPr>
              <w:spacing w:line="390" w:lineRule="exact"/>
              <w:rPr>
                <w:rFonts w:ascii="宋体" w:hAnsi="宋体" w:cs="宋体"/>
                <w:szCs w:val="21"/>
              </w:rPr>
            </w:pPr>
            <w:r>
              <w:rPr>
                <w:rFonts w:hint="eastAsia" w:ascii="宋体" w:hAnsi="宋体" w:cs="宋体"/>
                <w:szCs w:val="21"/>
              </w:rPr>
              <w:t>详见“第四章  评审程序、评审方法和评审标准”</w:t>
            </w:r>
          </w:p>
        </w:tc>
      </w:tr>
      <w:tr w14:paraId="33203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537" w:type="dxa"/>
            <w:gridSpan w:val="7"/>
            <w:tcBorders>
              <w:top w:val="single" w:color="auto" w:sz="4" w:space="0"/>
              <w:left w:val="single" w:color="auto" w:sz="4" w:space="0"/>
              <w:bottom w:val="single" w:color="auto" w:sz="4" w:space="0"/>
              <w:right w:val="single" w:color="auto" w:sz="4" w:space="0"/>
            </w:tcBorders>
            <w:vAlign w:val="center"/>
          </w:tcPr>
          <w:p w14:paraId="3E124390">
            <w:pPr>
              <w:spacing w:line="390" w:lineRule="exact"/>
              <w:rPr>
                <w:rFonts w:ascii="宋体" w:hAnsi="宋体" w:cs="宋体"/>
                <w:b/>
                <w:szCs w:val="21"/>
              </w:rPr>
            </w:pPr>
            <w:r>
              <w:rPr>
                <w:rFonts w:hint="eastAsia" w:ascii="宋体" w:hAnsi="宋体" w:cs="宋体"/>
                <w:b/>
                <w:szCs w:val="21"/>
              </w:rPr>
              <w:t>三、其他要求</w:t>
            </w:r>
          </w:p>
        </w:tc>
      </w:tr>
      <w:tr w14:paraId="0CE78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9537" w:type="dxa"/>
            <w:gridSpan w:val="7"/>
            <w:tcBorders>
              <w:top w:val="single" w:color="auto" w:sz="4" w:space="0"/>
              <w:left w:val="single" w:color="auto" w:sz="4" w:space="0"/>
              <w:bottom w:val="single" w:color="auto" w:sz="4" w:space="0"/>
              <w:right w:val="single" w:color="auto" w:sz="4" w:space="0"/>
            </w:tcBorders>
            <w:vAlign w:val="center"/>
          </w:tcPr>
          <w:p w14:paraId="73D9871D">
            <w:pPr>
              <w:tabs>
                <w:tab w:val="left" w:pos="1310"/>
              </w:tabs>
              <w:spacing w:line="390" w:lineRule="exact"/>
              <w:ind w:firstLine="420" w:firstLineChars="200"/>
            </w:pPr>
            <w:r>
              <w:rPr>
                <w:rFonts w:hint="eastAsia"/>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70A32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9537" w:type="dxa"/>
            <w:gridSpan w:val="7"/>
            <w:tcBorders>
              <w:top w:val="single" w:color="auto" w:sz="4" w:space="0"/>
              <w:left w:val="single" w:color="auto" w:sz="4" w:space="0"/>
              <w:bottom w:val="single" w:color="auto" w:sz="4" w:space="0"/>
              <w:right w:val="single" w:color="auto" w:sz="4" w:space="0"/>
            </w:tcBorders>
            <w:vAlign w:val="center"/>
          </w:tcPr>
          <w:p w14:paraId="071CA763">
            <w:pPr>
              <w:spacing w:line="390" w:lineRule="exact"/>
              <w:rPr>
                <w:rFonts w:ascii="宋体" w:hAnsi="宋体" w:cs="宋体"/>
                <w:b/>
                <w:bCs/>
                <w:szCs w:val="21"/>
              </w:rPr>
            </w:pPr>
            <w:r>
              <w:rPr>
                <w:rFonts w:hint="eastAsia" w:ascii="宋体" w:hAnsi="宋体" w:cs="宋体"/>
                <w:b/>
                <w:bCs/>
                <w:szCs w:val="21"/>
              </w:rPr>
              <w:t>四、验收标准</w:t>
            </w:r>
          </w:p>
        </w:tc>
      </w:tr>
      <w:tr w14:paraId="570C6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3" w:hRule="atLeast"/>
          <w:jc w:val="center"/>
        </w:trPr>
        <w:tc>
          <w:tcPr>
            <w:tcW w:w="9537" w:type="dxa"/>
            <w:gridSpan w:val="7"/>
            <w:tcBorders>
              <w:top w:val="single" w:color="auto" w:sz="4" w:space="0"/>
              <w:left w:val="single" w:color="auto" w:sz="4" w:space="0"/>
              <w:bottom w:val="single" w:color="auto" w:sz="4" w:space="0"/>
              <w:right w:val="single" w:color="auto" w:sz="4" w:space="0"/>
            </w:tcBorders>
            <w:vAlign w:val="center"/>
          </w:tcPr>
          <w:p w14:paraId="7C5B6B48">
            <w:pPr>
              <w:spacing w:line="390" w:lineRule="exact"/>
              <w:ind w:firstLine="420" w:firstLineChars="200"/>
              <w:rPr>
                <w:rFonts w:ascii="宋体" w:hAnsi="宋体" w:cs="宋体"/>
                <w:szCs w:val="21"/>
              </w:rPr>
            </w:pPr>
            <w:r>
              <w:rPr>
                <w:rFonts w:hint="eastAsia" w:ascii="宋体" w:hAnsi="宋体" w:cs="宋体"/>
                <w:szCs w:val="21"/>
              </w:rPr>
              <w:t>1、采购标的需执行国家标准、行业标准、地方标准或者其他标准、规范。</w:t>
            </w:r>
          </w:p>
          <w:p w14:paraId="60842B9A">
            <w:pPr>
              <w:spacing w:line="390" w:lineRule="exact"/>
              <w:ind w:firstLine="420" w:firstLineChars="200"/>
              <w:rPr>
                <w:rFonts w:ascii="宋体" w:hAnsi="宋体" w:cs="宋体"/>
                <w:szCs w:val="21"/>
              </w:rPr>
            </w:pPr>
            <w:r>
              <w:rPr>
                <w:rFonts w:hint="eastAsia" w:ascii="宋体" w:hAnsi="宋体" w:cs="宋体"/>
                <w:szCs w:val="21"/>
              </w:rPr>
              <w:t>2、验收过程中所产生的一切费用均由中标人承担，报价时应考虑相关费用。</w:t>
            </w:r>
          </w:p>
          <w:p w14:paraId="64D2129B">
            <w:pPr>
              <w:spacing w:line="390" w:lineRule="exact"/>
              <w:ind w:firstLine="420" w:firstLineChars="200"/>
              <w:rPr>
                <w:rFonts w:ascii="宋体" w:hAnsi="宋体" w:cs="宋体"/>
                <w:szCs w:val="21"/>
              </w:rPr>
            </w:pPr>
            <w:r>
              <w:rPr>
                <w:rFonts w:hint="eastAsia" w:ascii="宋体" w:hAnsi="宋体" w:cs="宋体"/>
                <w:szCs w:val="21"/>
              </w:rPr>
              <w:t>3、其他未尽事宜应严格按照《关于印发广西壮族自治区政府采购项目履约验收管理办法的通知》[桂财采〔2015〕22 号]以及</w:t>
            </w:r>
            <w:bookmarkStart w:id="39" w:name="OLE_LINK1"/>
            <w:r>
              <w:rPr>
                <w:rFonts w:hint="eastAsia" w:ascii="宋体" w:hAnsi="宋体" w:cs="宋体"/>
                <w:szCs w:val="21"/>
              </w:rPr>
              <w:t>《财政部关于进一步加强政府采购需求和履约验收管理的指导意见》</w:t>
            </w:r>
            <w:bookmarkEnd w:id="39"/>
            <w:r>
              <w:rPr>
                <w:rFonts w:hint="eastAsia" w:ascii="宋体" w:hAnsi="宋体" w:cs="宋体"/>
                <w:szCs w:val="21"/>
              </w:rPr>
              <w:t>[财库〔2016〕205 号]规定执行。</w:t>
            </w:r>
          </w:p>
        </w:tc>
      </w:tr>
    </w:tbl>
    <w:p w14:paraId="30786CBA">
      <w:pPr>
        <w:spacing w:line="420" w:lineRule="exact"/>
        <w:ind w:firstLine="424" w:firstLineChars="202"/>
        <w:jc w:val="left"/>
        <w:rPr>
          <w:rFonts w:ascii="宋体" w:hAnsi="宋体" w:cs="宋体"/>
        </w:rPr>
      </w:pPr>
    </w:p>
    <w:p w14:paraId="4D959134">
      <w:pPr>
        <w:spacing w:line="420" w:lineRule="exact"/>
        <w:jc w:val="left"/>
        <w:rPr>
          <w:rFonts w:ascii="宋体" w:hAnsi="宋体" w:cs="宋体"/>
          <w:b/>
          <w:bCs/>
          <w:kern w:val="0"/>
          <w:szCs w:val="21"/>
        </w:rPr>
      </w:pPr>
    </w:p>
    <w:p w14:paraId="2DA2F5A9">
      <w:pPr>
        <w:spacing w:line="428" w:lineRule="exact"/>
        <w:ind w:left="119"/>
        <w:rPr>
          <w:rFonts w:ascii="Arial Unicode MS" w:hAnsi="Arial Unicode MS" w:eastAsia="Arial Unicode MS" w:cs="Arial Unicode MS"/>
          <w:sz w:val="32"/>
          <w:szCs w:val="32"/>
        </w:rPr>
      </w:pPr>
      <w:bookmarkStart w:id="40" w:name="_Toc532545044"/>
      <w:bookmarkStart w:id="41" w:name="_Toc12277"/>
      <w:bookmarkStart w:id="42" w:name="_Toc80092992"/>
      <w:r>
        <w:rPr>
          <w:rFonts w:hint="eastAsia" w:ascii="宋体" w:hAnsi="宋体" w:cs="宋体"/>
          <w:szCs w:val="21"/>
        </w:rPr>
        <w:br w:type="page"/>
      </w:r>
      <w:r>
        <w:rPr>
          <w:rFonts w:hint="eastAsia" w:ascii="Arial Unicode MS" w:hAnsi="Arial Unicode MS" w:eastAsia="Arial Unicode MS" w:cs="Arial Unicode MS"/>
          <w:sz w:val="32"/>
          <w:szCs w:val="32"/>
        </w:rPr>
        <w:t>附件1：</w:t>
      </w:r>
    </w:p>
    <w:p w14:paraId="45FCC39E">
      <w:pPr>
        <w:spacing w:before="7"/>
        <w:rPr>
          <w:rFonts w:ascii="Arial Unicode MS" w:hAnsi="Arial Unicode MS" w:eastAsia="Arial Unicode MS" w:cs="Arial Unicode MS"/>
          <w:sz w:val="17"/>
          <w:szCs w:val="17"/>
        </w:rPr>
      </w:pPr>
    </w:p>
    <w:p w14:paraId="373041B7">
      <w:pPr>
        <w:spacing w:line="528" w:lineRule="exact"/>
        <w:ind w:left="1871"/>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p w14:paraId="58C07E30">
      <w:pPr>
        <w:rPr>
          <w:rFonts w:ascii="Arial Unicode MS" w:hAnsi="Arial Unicode MS" w:eastAsia="Arial Unicode MS" w:cs="Arial Unicode MS"/>
          <w:sz w:val="20"/>
          <w:szCs w:val="20"/>
        </w:rPr>
      </w:pPr>
    </w:p>
    <w:p w14:paraId="3DBB62AC">
      <w:pPr>
        <w:rPr>
          <w:rFonts w:ascii="Arial Unicode MS" w:hAnsi="Arial Unicode MS" w:eastAsia="Arial Unicode MS" w:cs="Arial Unicode MS"/>
          <w:sz w:val="20"/>
          <w:szCs w:val="20"/>
        </w:rPr>
      </w:pPr>
      <w:r>
        <mc:AlternateContent>
          <mc:Choice Requires="wps">
            <w:drawing>
              <wp:anchor distT="0" distB="0" distL="114300" distR="114300" simplePos="0" relativeHeight="251661312" behindDoc="0" locked="0" layoutInCell="1" allowOverlap="1">
                <wp:simplePos x="0" y="0"/>
                <wp:positionH relativeFrom="page">
                  <wp:posOffset>1095375</wp:posOffset>
                </wp:positionH>
                <wp:positionV relativeFrom="paragraph">
                  <wp:posOffset>93980</wp:posOffset>
                </wp:positionV>
                <wp:extent cx="5356860" cy="7925435"/>
                <wp:effectExtent l="0" t="0" r="0" b="0"/>
                <wp:wrapNone/>
                <wp:docPr id="3" name="文本框 17"/>
                <wp:cNvGraphicFramePr/>
                <a:graphic xmlns:a="http://schemas.openxmlformats.org/drawingml/2006/main">
                  <a:graphicData uri="http://schemas.microsoft.com/office/word/2010/wordprocessingShape">
                    <wps:wsp>
                      <wps:cNvSpPr txBox="1"/>
                      <wps:spPr>
                        <a:xfrm>
                          <a:off x="0" y="0"/>
                          <a:ext cx="5356860" cy="7925435"/>
                        </a:xfrm>
                        <a:prstGeom prst="rect">
                          <a:avLst/>
                        </a:prstGeom>
                        <a:noFill/>
                        <a:ln>
                          <a:noFill/>
                        </a:ln>
                      </wps:spPr>
                      <wps:txbx>
                        <w:txbxContent>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14:paraId="7E44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tcPr>
                                <w:p w14:paraId="79FC7DB4">
                                  <w:pPr>
                                    <w:pStyle w:val="66"/>
                                    <w:spacing w:before="57" w:line="256" w:lineRule="auto"/>
                                    <w:ind w:left="59" w:right="60"/>
                                    <w:rPr>
                                      <w:rFonts w:ascii="宋体" w:hAnsi="宋体" w:cs="宋体"/>
                                    </w:rPr>
                                  </w:pPr>
                                  <w:r>
                                    <w:rPr>
                                      <w:rFonts w:hint="eastAsia" w:ascii="宋体" w:hAnsi="宋体" w:cs="宋体"/>
                                      <w:b/>
                                      <w:bCs/>
                                      <w:w w:val="99"/>
                                    </w:rPr>
                                    <w:t>品目序号</w:t>
                                  </w:r>
                                </w:p>
                              </w:tc>
                              <w:tc>
                                <w:tcPr>
                                  <w:tcW w:w="4882" w:type="dxa"/>
                                  <w:gridSpan w:val="3"/>
                                </w:tcPr>
                                <w:p w14:paraId="117D9E20">
                                  <w:pPr>
                                    <w:pStyle w:val="66"/>
                                    <w:spacing w:before="4"/>
                                    <w:rPr>
                                      <w:rFonts w:ascii="宋体" w:hAnsi="宋体" w:cs="宋体"/>
                                      <w:sz w:val="16"/>
                                      <w:szCs w:val="16"/>
                                    </w:rPr>
                                  </w:pPr>
                                </w:p>
                                <w:p w14:paraId="7DF96B35">
                                  <w:pPr>
                                    <w:pStyle w:val="66"/>
                                    <w:jc w:val="center"/>
                                    <w:rPr>
                                      <w:rFonts w:ascii="宋体" w:hAnsi="宋体" w:cs="宋体"/>
                                    </w:rPr>
                                  </w:pPr>
                                  <w:r>
                                    <w:rPr>
                                      <w:rFonts w:hint="eastAsia" w:ascii="宋体" w:hAnsi="宋体" w:cs="宋体"/>
                                      <w:b/>
                                      <w:bCs/>
                                      <w:w w:val="99"/>
                                    </w:rPr>
                                    <w:t>名称</w:t>
                                  </w:r>
                                </w:p>
                              </w:tc>
                              <w:tc>
                                <w:tcPr>
                                  <w:tcW w:w="2966" w:type="dxa"/>
                                </w:tcPr>
                                <w:p w14:paraId="67CDCF2D">
                                  <w:pPr>
                                    <w:pStyle w:val="66"/>
                                    <w:spacing w:before="4"/>
                                    <w:rPr>
                                      <w:rFonts w:ascii="宋体" w:hAnsi="宋体" w:cs="宋体"/>
                                      <w:sz w:val="16"/>
                                      <w:szCs w:val="16"/>
                                    </w:rPr>
                                  </w:pPr>
                                </w:p>
                                <w:p w14:paraId="7F5C0650">
                                  <w:pPr>
                                    <w:pStyle w:val="66"/>
                                    <w:ind w:left="926"/>
                                    <w:rPr>
                                      <w:rFonts w:ascii="宋体" w:hAnsi="宋体" w:cs="宋体"/>
                                    </w:rPr>
                                  </w:pPr>
                                  <w:r>
                                    <w:rPr>
                                      <w:rFonts w:hint="eastAsia" w:ascii="宋体" w:hAnsi="宋体" w:cs="宋体"/>
                                      <w:b/>
                                      <w:bCs/>
                                      <w:w w:val="99"/>
                                    </w:rPr>
                                    <w:t>依据的标准</w:t>
                                  </w:r>
                                </w:p>
                              </w:tc>
                            </w:tr>
                            <w:tr w14:paraId="0CC3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tcPr>
                                <w:p w14:paraId="7AB07C19">
                                  <w:pPr>
                                    <w:pStyle w:val="66"/>
                                    <w:rPr>
                                      <w:rFonts w:ascii="宋体" w:hAnsi="宋体" w:cs="宋体"/>
                                      <w:sz w:val="20"/>
                                      <w:szCs w:val="20"/>
                                    </w:rPr>
                                  </w:pPr>
                                </w:p>
                                <w:p w14:paraId="66BCC3BF">
                                  <w:pPr>
                                    <w:pStyle w:val="66"/>
                                    <w:rPr>
                                      <w:rFonts w:ascii="宋体" w:hAnsi="宋体" w:cs="宋体"/>
                                      <w:sz w:val="20"/>
                                      <w:szCs w:val="20"/>
                                    </w:rPr>
                                  </w:pPr>
                                </w:p>
                                <w:p w14:paraId="08907770">
                                  <w:pPr>
                                    <w:pStyle w:val="66"/>
                                    <w:rPr>
                                      <w:rFonts w:ascii="宋体" w:hAnsi="宋体" w:cs="宋体"/>
                                      <w:sz w:val="20"/>
                                      <w:szCs w:val="20"/>
                                    </w:rPr>
                                  </w:pPr>
                                </w:p>
                                <w:p w14:paraId="3E0B24AE">
                                  <w:pPr>
                                    <w:pStyle w:val="66"/>
                                    <w:spacing w:before="11"/>
                                    <w:rPr>
                                      <w:rFonts w:ascii="宋体" w:hAnsi="宋体" w:cs="宋体"/>
                                      <w:sz w:val="15"/>
                                      <w:szCs w:val="15"/>
                                    </w:rPr>
                                  </w:pPr>
                                </w:p>
                                <w:p w14:paraId="71DA5977">
                                  <w:pPr>
                                    <w:pStyle w:val="66"/>
                                    <w:ind w:right="1"/>
                                    <w:jc w:val="center"/>
                                    <w:rPr>
                                      <w:rFonts w:ascii="宋体" w:hAnsi="宋体" w:cs="宋体"/>
                                      <w:sz w:val="20"/>
                                      <w:szCs w:val="20"/>
                                    </w:rPr>
                                  </w:pPr>
                                  <w:r>
                                    <w:rPr>
                                      <w:rFonts w:hint="eastAsia" w:ascii="宋体"/>
                                      <w:w w:val="99"/>
                                      <w:sz w:val="20"/>
                                    </w:rPr>
                                    <w:t>1</w:t>
                                  </w:r>
                                </w:p>
                              </w:tc>
                              <w:tc>
                                <w:tcPr>
                                  <w:tcW w:w="1166" w:type="dxa"/>
                                  <w:vMerge w:val="restart"/>
                                </w:tcPr>
                                <w:p w14:paraId="53A7300A">
                                  <w:pPr>
                                    <w:pStyle w:val="66"/>
                                    <w:rPr>
                                      <w:rFonts w:ascii="宋体" w:hAnsi="宋体" w:cs="宋体"/>
                                      <w:sz w:val="20"/>
                                      <w:szCs w:val="20"/>
                                    </w:rPr>
                                  </w:pPr>
                                </w:p>
                                <w:p w14:paraId="4DAD1B77">
                                  <w:pPr>
                                    <w:pStyle w:val="66"/>
                                    <w:rPr>
                                      <w:rFonts w:ascii="宋体" w:hAnsi="宋体" w:cs="宋体"/>
                                      <w:sz w:val="20"/>
                                      <w:szCs w:val="20"/>
                                    </w:rPr>
                                  </w:pPr>
                                </w:p>
                                <w:p w14:paraId="41ADB1D4">
                                  <w:pPr>
                                    <w:pStyle w:val="66"/>
                                    <w:spacing w:before="12"/>
                                    <w:rPr>
                                      <w:rFonts w:ascii="宋体" w:hAnsi="宋体" w:cs="宋体"/>
                                      <w:sz w:val="23"/>
                                      <w:szCs w:val="23"/>
                                    </w:rPr>
                                  </w:pPr>
                                </w:p>
                                <w:p w14:paraId="32B8A3E1">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02F1CD46">
                                  <w:pPr>
                                    <w:pStyle w:val="66"/>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14:paraId="31C9D3A1">
                                  <w:pPr>
                                    <w:pStyle w:val="66"/>
                                    <w:spacing w:before="93"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14:paraId="0BE647C3">
                                  <w:pPr>
                                    <w:rPr>
                                      <w:rFonts w:ascii="Calibri" w:hAnsi="Calibri"/>
                                      <w:sz w:val="22"/>
                                      <w:szCs w:val="22"/>
                                      <w:lang w:eastAsia="en-US"/>
                                    </w:rPr>
                                  </w:pPr>
                                </w:p>
                              </w:tc>
                              <w:tc>
                                <w:tcPr>
                                  <w:tcW w:w="2966" w:type="dxa"/>
                                </w:tcPr>
                                <w:p w14:paraId="7B5C27B8">
                                  <w:pPr>
                                    <w:pStyle w:val="66"/>
                                    <w:spacing w:before="9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C8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vAlign w:val="center"/>
                                </w:tcPr>
                                <w:p w14:paraId="7FE5EB1A">
                                  <w:pPr>
                                    <w:widowControl/>
                                    <w:rPr>
                                      <w:rFonts w:ascii="宋体" w:hAnsi="宋体" w:cs="宋体"/>
                                      <w:sz w:val="20"/>
                                      <w:szCs w:val="20"/>
                                    </w:rPr>
                                  </w:pPr>
                                </w:p>
                              </w:tc>
                              <w:tc>
                                <w:tcPr>
                                  <w:tcW w:w="1166" w:type="dxa"/>
                                  <w:vMerge w:val="continue"/>
                                  <w:vAlign w:val="center"/>
                                </w:tcPr>
                                <w:p w14:paraId="30BF9BC0">
                                  <w:pPr>
                                    <w:widowControl/>
                                    <w:rPr>
                                      <w:rFonts w:ascii="宋体" w:hAnsi="宋体" w:cs="宋体"/>
                                      <w:sz w:val="20"/>
                                      <w:szCs w:val="20"/>
                                    </w:rPr>
                                  </w:pPr>
                                </w:p>
                              </w:tc>
                              <w:tc>
                                <w:tcPr>
                                  <w:tcW w:w="1800" w:type="dxa"/>
                                </w:tcPr>
                                <w:p w14:paraId="126A9A8C">
                                  <w:pPr>
                                    <w:pStyle w:val="66"/>
                                    <w:spacing w:before="44"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14:paraId="353CABE7">
                                  <w:pPr>
                                    <w:rPr>
                                      <w:rFonts w:ascii="Calibri" w:hAnsi="Calibri"/>
                                      <w:sz w:val="22"/>
                                      <w:szCs w:val="22"/>
                                      <w:lang w:eastAsia="en-US"/>
                                    </w:rPr>
                                  </w:pPr>
                                </w:p>
                              </w:tc>
                              <w:tc>
                                <w:tcPr>
                                  <w:tcW w:w="2966" w:type="dxa"/>
                                </w:tcPr>
                                <w:p w14:paraId="74227001">
                                  <w:pPr>
                                    <w:pStyle w:val="66"/>
                                    <w:spacing w:before="4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A42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vAlign w:val="center"/>
                                </w:tcPr>
                                <w:p w14:paraId="4619A3A2">
                                  <w:pPr>
                                    <w:widowControl/>
                                    <w:rPr>
                                      <w:rFonts w:ascii="宋体" w:hAnsi="宋体" w:cs="宋体"/>
                                      <w:sz w:val="20"/>
                                      <w:szCs w:val="20"/>
                                    </w:rPr>
                                  </w:pPr>
                                </w:p>
                              </w:tc>
                              <w:tc>
                                <w:tcPr>
                                  <w:tcW w:w="1166" w:type="dxa"/>
                                  <w:vMerge w:val="continue"/>
                                  <w:vAlign w:val="center"/>
                                </w:tcPr>
                                <w:p w14:paraId="3CF4BB41">
                                  <w:pPr>
                                    <w:widowControl/>
                                    <w:rPr>
                                      <w:rFonts w:ascii="宋体" w:hAnsi="宋体" w:cs="宋体"/>
                                      <w:sz w:val="20"/>
                                      <w:szCs w:val="20"/>
                                    </w:rPr>
                                  </w:pPr>
                                </w:p>
                              </w:tc>
                              <w:tc>
                                <w:tcPr>
                                  <w:tcW w:w="1800" w:type="dxa"/>
                                </w:tcPr>
                                <w:p w14:paraId="00B0882E">
                                  <w:pPr>
                                    <w:pStyle w:val="66"/>
                                    <w:spacing w:before="64" w:line="283"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14:paraId="2B6907A6">
                                  <w:pPr>
                                    <w:rPr>
                                      <w:rFonts w:ascii="Calibri" w:hAnsi="Calibri"/>
                                      <w:sz w:val="22"/>
                                      <w:szCs w:val="22"/>
                                    </w:rPr>
                                  </w:pPr>
                                </w:p>
                              </w:tc>
                              <w:tc>
                                <w:tcPr>
                                  <w:tcW w:w="2966" w:type="dxa"/>
                                </w:tcPr>
                                <w:p w14:paraId="3D1E77C0">
                                  <w:pPr>
                                    <w:pStyle w:val="66"/>
                                    <w:spacing w:before="6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EA5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14:paraId="614CC4C8">
                                  <w:pPr>
                                    <w:pStyle w:val="66"/>
                                    <w:rPr>
                                      <w:rFonts w:ascii="宋体" w:hAnsi="宋体" w:cs="宋体"/>
                                      <w:sz w:val="20"/>
                                      <w:szCs w:val="20"/>
                                      <w:lang w:eastAsia="zh-CN"/>
                                    </w:rPr>
                                  </w:pPr>
                                </w:p>
                                <w:p w14:paraId="3A385087">
                                  <w:pPr>
                                    <w:pStyle w:val="66"/>
                                    <w:rPr>
                                      <w:rFonts w:ascii="宋体" w:hAnsi="宋体" w:cs="宋体"/>
                                      <w:sz w:val="20"/>
                                      <w:szCs w:val="20"/>
                                      <w:lang w:eastAsia="zh-CN"/>
                                    </w:rPr>
                                  </w:pPr>
                                </w:p>
                                <w:p w14:paraId="5D6A4C3E">
                                  <w:pPr>
                                    <w:pStyle w:val="66"/>
                                    <w:rPr>
                                      <w:rFonts w:ascii="宋体" w:hAnsi="宋体" w:cs="宋体"/>
                                      <w:sz w:val="20"/>
                                      <w:szCs w:val="20"/>
                                      <w:lang w:eastAsia="zh-CN"/>
                                    </w:rPr>
                                  </w:pPr>
                                </w:p>
                                <w:p w14:paraId="47D9177A">
                                  <w:pPr>
                                    <w:pStyle w:val="66"/>
                                    <w:rPr>
                                      <w:rFonts w:ascii="宋体" w:hAnsi="宋体" w:cs="宋体"/>
                                      <w:sz w:val="20"/>
                                      <w:szCs w:val="20"/>
                                      <w:lang w:eastAsia="zh-CN"/>
                                    </w:rPr>
                                  </w:pPr>
                                </w:p>
                                <w:p w14:paraId="2A4DB3D2">
                                  <w:pPr>
                                    <w:pStyle w:val="66"/>
                                    <w:rPr>
                                      <w:rFonts w:ascii="宋体" w:hAnsi="宋体" w:cs="宋体"/>
                                      <w:sz w:val="20"/>
                                      <w:szCs w:val="20"/>
                                      <w:lang w:eastAsia="zh-CN"/>
                                    </w:rPr>
                                  </w:pPr>
                                </w:p>
                                <w:p w14:paraId="47406BD7">
                                  <w:pPr>
                                    <w:pStyle w:val="66"/>
                                    <w:rPr>
                                      <w:rFonts w:ascii="宋体" w:hAnsi="宋体" w:cs="宋体"/>
                                      <w:sz w:val="20"/>
                                      <w:szCs w:val="20"/>
                                      <w:lang w:eastAsia="zh-CN"/>
                                    </w:rPr>
                                  </w:pPr>
                                </w:p>
                                <w:p w14:paraId="08D53927">
                                  <w:pPr>
                                    <w:pStyle w:val="66"/>
                                    <w:rPr>
                                      <w:rFonts w:ascii="宋体" w:hAnsi="宋体" w:cs="宋体"/>
                                      <w:sz w:val="20"/>
                                      <w:szCs w:val="20"/>
                                      <w:lang w:eastAsia="zh-CN"/>
                                    </w:rPr>
                                  </w:pPr>
                                </w:p>
                                <w:p w14:paraId="18A14F99">
                                  <w:pPr>
                                    <w:pStyle w:val="66"/>
                                    <w:spacing w:before="2"/>
                                    <w:rPr>
                                      <w:rFonts w:ascii="宋体" w:hAnsi="宋体" w:cs="宋体"/>
                                      <w:sz w:val="14"/>
                                      <w:szCs w:val="14"/>
                                      <w:lang w:eastAsia="zh-CN"/>
                                    </w:rPr>
                                  </w:pPr>
                                </w:p>
                                <w:p w14:paraId="7745F9B0">
                                  <w:pPr>
                                    <w:pStyle w:val="66"/>
                                    <w:ind w:right="1"/>
                                    <w:jc w:val="center"/>
                                    <w:rPr>
                                      <w:rFonts w:ascii="宋体" w:hAnsi="宋体" w:cs="宋体"/>
                                      <w:sz w:val="20"/>
                                      <w:szCs w:val="20"/>
                                    </w:rPr>
                                  </w:pPr>
                                  <w:r>
                                    <w:rPr>
                                      <w:rFonts w:hint="eastAsia" w:ascii="宋体"/>
                                      <w:w w:val="99"/>
                                      <w:sz w:val="20"/>
                                    </w:rPr>
                                    <w:t>2</w:t>
                                  </w:r>
                                </w:p>
                              </w:tc>
                              <w:tc>
                                <w:tcPr>
                                  <w:tcW w:w="1166" w:type="dxa"/>
                                  <w:vMerge w:val="restart"/>
                                </w:tcPr>
                                <w:p w14:paraId="2326ACEA">
                                  <w:pPr>
                                    <w:pStyle w:val="66"/>
                                    <w:rPr>
                                      <w:rFonts w:ascii="宋体" w:hAnsi="宋体" w:cs="宋体"/>
                                      <w:sz w:val="20"/>
                                      <w:szCs w:val="20"/>
                                    </w:rPr>
                                  </w:pPr>
                                </w:p>
                                <w:p w14:paraId="447CAC23">
                                  <w:pPr>
                                    <w:pStyle w:val="66"/>
                                    <w:rPr>
                                      <w:rFonts w:ascii="宋体" w:hAnsi="宋体" w:cs="宋体"/>
                                      <w:sz w:val="20"/>
                                      <w:szCs w:val="20"/>
                                    </w:rPr>
                                  </w:pPr>
                                </w:p>
                                <w:p w14:paraId="6160CFFC">
                                  <w:pPr>
                                    <w:pStyle w:val="66"/>
                                    <w:rPr>
                                      <w:rFonts w:ascii="宋体" w:hAnsi="宋体" w:cs="宋体"/>
                                      <w:sz w:val="20"/>
                                      <w:szCs w:val="20"/>
                                    </w:rPr>
                                  </w:pPr>
                                </w:p>
                                <w:p w14:paraId="4B6948D4">
                                  <w:pPr>
                                    <w:pStyle w:val="66"/>
                                    <w:rPr>
                                      <w:rFonts w:ascii="宋体" w:hAnsi="宋体" w:cs="宋体"/>
                                      <w:sz w:val="20"/>
                                      <w:szCs w:val="20"/>
                                    </w:rPr>
                                  </w:pPr>
                                </w:p>
                                <w:p w14:paraId="02CE4D6E">
                                  <w:pPr>
                                    <w:pStyle w:val="66"/>
                                    <w:rPr>
                                      <w:rFonts w:ascii="宋体" w:hAnsi="宋体" w:cs="宋体"/>
                                      <w:sz w:val="20"/>
                                      <w:szCs w:val="20"/>
                                    </w:rPr>
                                  </w:pPr>
                                </w:p>
                                <w:p w14:paraId="1C570417">
                                  <w:pPr>
                                    <w:pStyle w:val="66"/>
                                    <w:rPr>
                                      <w:rFonts w:ascii="宋体" w:hAnsi="宋体" w:cs="宋体"/>
                                      <w:sz w:val="20"/>
                                      <w:szCs w:val="20"/>
                                    </w:rPr>
                                  </w:pPr>
                                </w:p>
                                <w:p w14:paraId="11346F5D">
                                  <w:pPr>
                                    <w:pStyle w:val="66"/>
                                    <w:spacing w:before="3"/>
                                    <w:rPr>
                                      <w:rFonts w:ascii="宋体" w:hAnsi="宋体" w:cs="宋体"/>
                                    </w:rPr>
                                  </w:pPr>
                                </w:p>
                                <w:p w14:paraId="6B07E7DE">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58A9F5C">
                                  <w:pPr>
                                    <w:pStyle w:val="66"/>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14:paraId="3212811A">
                                  <w:pPr>
                                    <w:pStyle w:val="66"/>
                                    <w:rPr>
                                      <w:rFonts w:ascii="宋体" w:hAnsi="宋体" w:cs="宋体"/>
                                      <w:sz w:val="20"/>
                                      <w:szCs w:val="20"/>
                                    </w:rPr>
                                  </w:pPr>
                                </w:p>
                                <w:p w14:paraId="7F507F15">
                                  <w:pPr>
                                    <w:pStyle w:val="66"/>
                                    <w:rPr>
                                      <w:rFonts w:ascii="宋体" w:hAnsi="宋体" w:cs="宋体"/>
                                      <w:sz w:val="20"/>
                                      <w:szCs w:val="20"/>
                                    </w:rPr>
                                  </w:pPr>
                                </w:p>
                                <w:p w14:paraId="425E09C0">
                                  <w:pPr>
                                    <w:pStyle w:val="66"/>
                                    <w:rPr>
                                      <w:rFonts w:ascii="宋体" w:hAnsi="宋体" w:cs="宋体"/>
                                      <w:sz w:val="20"/>
                                      <w:szCs w:val="20"/>
                                    </w:rPr>
                                  </w:pPr>
                                </w:p>
                                <w:p w14:paraId="2287848C">
                                  <w:pPr>
                                    <w:pStyle w:val="66"/>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14:paraId="6534CD5B">
                                  <w:pPr>
                                    <w:pStyle w:val="66"/>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40CD120E">
                                  <w:pPr>
                                    <w:pStyle w:val="66"/>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14:paraId="2AFCCF68">
                                  <w:pPr>
                                    <w:pStyle w:val="66"/>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CCA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0D835D94">
                                  <w:pPr>
                                    <w:widowControl/>
                                    <w:rPr>
                                      <w:rFonts w:ascii="宋体" w:hAnsi="宋体" w:cs="宋体"/>
                                      <w:sz w:val="20"/>
                                      <w:szCs w:val="20"/>
                                    </w:rPr>
                                  </w:pPr>
                                </w:p>
                              </w:tc>
                              <w:tc>
                                <w:tcPr>
                                  <w:tcW w:w="1166" w:type="dxa"/>
                                  <w:vMerge w:val="continue"/>
                                  <w:vAlign w:val="center"/>
                                </w:tcPr>
                                <w:p w14:paraId="1D63E4CC">
                                  <w:pPr>
                                    <w:widowControl/>
                                    <w:rPr>
                                      <w:rFonts w:ascii="宋体" w:hAnsi="宋体" w:cs="宋体"/>
                                      <w:sz w:val="20"/>
                                      <w:szCs w:val="20"/>
                                    </w:rPr>
                                  </w:pPr>
                                </w:p>
                              </w:tc>
                              <w:tc>
                                <w:tcPr>
                                  <w:tcW w:w="1800" w:type="dxa"/>
                                  <w:vMerge w:val="continue"/>
                                  <w:vAlign w:val="center"/>
                                </w:tcPr>
                                <w:p w14:paraId="5A723B60">
                                  <w:pPr>
                                    <w:widowControl/>
                                    <w:rPr>
                                      <w:rFonts w:ascii="宋体" w:hAnsi="宋体" w:cs="宋体"/>
                                      <w:sz w:val="20"/>
                                      <w:szCs w:val="20"/>
                                    </w:rPr>
                                  </w:pPr>
                                </w:p>
                              </w:tc>
                              <w:tc>
                                <w:tcPr>
                                  <w:tcW w:w="1916" w:type="dxa"/>
                                </w:tcPr>
                                <w:p w14:paraId="38DF8A93">
                                  <w:pPr>
                                    <w:pStyle w:val="66"/>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2DA1A239">
                                  <w:pPr>
                                    <w:pStyle w:val="66"/>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3A934485">
                                  <w:pPr>
                                    <w:pStyle w:val="66"/>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BE9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1F4B2A23">
                                  <w:pPr>
                                    <w:widowControl/>
                                    <w:rPr>
                                      <w:rFonts w:ascii="宋体" w:hAnsi="宋体" w:cs="宋体"/>
                                      <w:sz w:val="20"/>
                                      <w:szCs w:val="20"/>
                                    </w:rPr>
                                  </w:pPr>
                                </w:p>
                              </w:tc>
                              <w:tc>
                                <w:tcPr>
                                  <w:tcW w:w="1166" w:type="dxa"/>
                                  <w:vMerge w:val="continue"/>
                                  <w:vAlign w:val="center"/>
                                </w:tcPr>
                                <w:p w14:paraId="3896971E">
                                  <w:pPr>
                                    <w:widowControl/>
                                    <w:rPr>
                                      <w:rFonts w:ascii="宋体" w:hAnsi="宋体" w:cs="宋体"/>
                                      <w:sz w:val="20"/>
                                      <w:szCs w:val="20"/>
                                    </w:rPr>
                                  </w:pPr>
                                </w:p>
                              </w:tc>
                              <w:tc>
                                <w:tcPr>
                                  <w:tcW w:w="1800" w:type="dxa"/>
                                  <w:vMerge w:val="continue"/>
                                  <w:vAlign w:val="center"/>
                                </w:tcPr>
                                <w:p w14:paraId="7445F644">
                                  <w:pPr>
                                    <w:widowControl/>
                                    <w:rPr>
                                      <w:rFonts w:ascii="宋体" w:hAnsi="宋体" w:cs="宋体"/>
                                      <w:sz w:val="20"/>
                                      <w:szCs w:val="20"/>
                                    </w:rPr>
                                  </w:pPr>
                                </w:p>
                              </w:tc>
                              <w:tc>
                                <w:tcPr>
                                  <w:tcW w:w="1916" w:type="dxa"/>
                                </w:tcPr>
                                <w:p w14:paraId="25DBDB7F">
                                  <w:pPr>
                                    <w:pStyle w:val="66"/>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24A97275">
                                  <w:pPr>
                                    <w:pStyle w:val="66"/>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1D998047">
                                  <w:pPr>
                                    <w:pStyle w:val="66"/>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47F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vAlign w:val="center"/>
                                </w:tcPr>
                                <w:p w14:paraId="25F97A5B">
                                  <w:pPr>
                                    <w:widowControl/>
                                    <w:rPr>
                                      <w:rFonts w:ascii="宋体" w:hAnsi="宋体" w:cs="宋体"/>
                                      <w:sz w:val="20"/>
                                      <w:szCs w:val="20"/>
                                    </w:rPr>
                                  </w:pPr>
                                </w:p>
                              </w:tc>
                              <w:tc>
                                <w:tcPr>
                                  <w:tcW w:w="1166" w:type="dxa"/>
                                  <w:vMerge w:val="continue"/>
                                  <w:vAlign w:val="center"/>
                                </w:tcPr>
                                <w:p w14:paraId="1FE88175">
                                  <w:pPr>
                                    <w:widowControl/>
                                    <w:rPr>
                                      <w:rFonts w:ascii="宋体" w:hAnsi="宋体" w:cs="宋体"/>
                                      <w:sz w:val="20"/>
                                      <w:szCs w:val="20"/>
                                    </w:rPr>
                                  </w:pPr>
                                </w:p>
                              </w:tc>
                              <w:tc>
                                <w:tcPr>
                                  <w:tcW w:w="1800" w:type="dxa"/>
                                </w:tcPr>
                                <w:p w14:paraId="0A905CDF">
                                  <w:pPr>
                                    <w:pStyle w:val="66"/>
                                    <w:spacing w:before="2"/>
                                    <w:rPr>
                                      <w:rFonts w:ascii="宋体" w:hAnsi="宋体" w:cs="宋体"/>
                                      <w:sz w:val="17"/>
                                      <w:szCs w:val="17"/>
                                      <w:lang w:eastAsia="zh-CN"/>
                                    </w:rPr>
                                  </w:pPr>
                                </w:p>
                                <w:p w14:paraId="01835CB1">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14:paraId="6541ADA9">
                                  <w:pPr>
                                    <w:pStyle w:val="66"/>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F3BD9D5">
                                  <w:pPr>
                                    <w:pStyle w:val="66"/>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14:paraId="6FF9D57B">
                                  <w:pPr>
                                    <w:pStyle w:val="66"/>
                                    <w:spacing w:before="68"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5137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vAlign w:val="center"/>
                                </w:tcPr>
                                <w:p w14:paraId="601D7D2F">
                                  <w:pPr>
                                    <w:widowControl/>
                                    <w:rPr>
                                      <w:rFonts w:ascii="宋体" w:hAnsi="宋体" w:cs="宋体"/>
                                      <w:sz w:val="20"/>
                                      <w:szCs w:val="20"/>
                                    </w:rPr>
                                  </w:pPr>
                                </w:p>
                              </w:tc>
                              <w:tc>
                                <w:tcPr>
                                  <w:tcW w:w="1166" w:type="dxa"/>
                                  <w:vMerge w:val="continue"/>
                                  <w:vAlign w:val="center"/>
                                </w:tcPr>
                                <w:p w14:paraId="73845E43">
                                  <w:pPr>
                                    <w:widowControl/>
                                    <w:rPr>
                                      <w:rFonts w:ascii="宋体" w:hAnsi="宋体" w:cs="宋体"/>
                                      <w:sz w:val="20"/>
                                      <w:szCs w:val="20"/>
                                    </w:rPr>
                                  </w:pPr>
                                </w:p>
                              </w:tc>
                              <w:tc>
                                <w:tcPr>
                                  <w:tcW w:w="1800" w:type="dxa"/>
                                </w:tcPr>
                                <w:p w14:paraId="287BBA32">
                                  <w:pPr>
                                    <w:pStyle w:val="66"/>
                                    <w:spacing w:before="8"/>
                                    <w:rPr>
                                      <w:rFonts w:ascii="宋体" w:hAnsi="宋体" w:cs="宋体"/>
                                      <w:sz w:val="27"/>
                                      <w:szCs w:val="27"/>
                                      <w:lang w:eastAsia="zh-CN"/>
                                    </w:rPr>
                                  </w:pPr>
                                </w:p>
                                <w:p w14:paraId="34C45A16">
                                  <w:pPr>
                                    <w:pStyle w:val="66"/>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14:paraId="700CD42A">
                                  <w:pPr>
                                    <w:pStyle w:val="66"/>
                                    <w:rPr>
                                      <w:rFonts w:ascii="宋体" w:hAnsi="宋体" w:cs="宋体"/>
                                      <w:sz w:val="20"/>
                                      <w:szCs w:val="20"/>
                                    </w:rPr>
                                  </w:pPr>
                                </w:p>
                                <w:p w14:paraId="7758466D">
                                  <w:pPr>
                                    <w:pStyle w:val="66"/>
                                    <w:spacing w:before="7"/>
                                    <w:rPr>
                                      <w:rFonts w:ascii="宋体" w:hAnsi="宋体" w:cs="宋体"/>
                                      <w:sz w:val="19"/>
                                      <w:szCs w:val="19"/>
                                    </w:rPr>
                                  </w:pPr>
                                </w:p>
                                <w:p w14:paraId="76812EE9">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14:paraId="5954443A">
                                  <w:pPr>
                                    <w:pStyle w:val="66"/>
                                    <w:spacing w:before="49" w:line="283"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3FEF2AF">
                                  <w:pPr>
                                    <w:pStyle w:val="66"/>
                                    <w:spacing w:before="12" w:line="283"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185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tcPr>
                                <w:p w14:paraId="312BC826">
                                  <w:pPr>
                                    <w:pStyle w:val="66"/>
                                    <w:spacing w:before="179"/>
                                    <w:ind w:right="1"/>
                                    <w:jc w:val="center"/>
                                    <w:rPr>
                                      <w:rFonts w:ascii="宋体" w:hAnsi="宋体" w:cs="宋体"/>
                                      <w:sz w:val="20"/>
                                      <w:szCs w:val="20"/>
                                    </w:rPr>
                                  </w:pPr>
                                  <w:r>
                                    <w:rPr>
                                      <w:rFonts w:hint="eastAsia" w:ascii="宋体"/>
                                      <w:w w:val="99"/>
                                      <w:sz w:val="20"/>
                                    </w:rPr>
                                    <w:t>3</w:t>
                                  </w:r>
                                </w:p>
                              </w:tc>
                              <w:tc>
                                <w:tcPr>
                                  <w:tcW w:w="1166" w:type="dxa"/>
                                </w:tcPr>
                                <w:p w14:paraId="73CCAD1E">
                                  <w:pPr>
                                    <w:pStyle w:val="66"/>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0FA37FFA">
                                  <w:pPr>
                                    <w:pStyle w:val="66"/>
                                    <w:spacing w:before="50"/>
                                    <w:ind w:left="7"/>
                                    <w:rPr>
                                      <w:rFonts w:ascii="宋体" w:hAnsi="宋体" w:cs="宋体"/>
                                      <w:sz w:val="20"/>
                                      <w:szCs w:val="20"/>
                                    </w:rPr>
                                  </w:pPr>
                                  <w:r>
                                    <w:rPr>
                                      <w:rFonts w:hint="eastAsia" w:ascii="宋体" w:hAnsi="宋体" w:cs="宋体"/>
                                      <w:w w:val="99"/>
                                      <w:sz w:val="20"/>
                                      <w:szCs w:val="20"/>
                                    </w:rPr>
                                    <w:t>仪</w:t>
                                  </w:r>
                                </w:p>
                              </w:tc>
                              <w:tc>
                                <w:tcPr>
                                  <w:tcW w:w="1800" w:type="dxa"/>
                                </w:tcPr>
                                <w:p w14:paraId="4C654B1D">
                                  <w:pPr>
                                    <w:rPr>
                                      <w:rFonts w:ascii="Calibri" w:hAnsi="Calibri"/>
                                      <w:sz w:val="22"/>
                                      <w:szCs w:val="22"/>
                                      <w:lang w:eastAsia="en-US"/>
                                    </w:rPr>
                                  </w:pPr>
                                </w:p>
                              </w:tc>
                              <w:tc>
                                <w:tcPr>
                                  <w:tcW w:w="1916" w:type="dxa"/>
                                </w:tcPr>
                                <w:p w14:paraId="10A3DD99">
                                  <w:pPr>
                                    <w:rPr>
                                      <w:rFonts w:ascii="Calibri" w:hAnsi="Calibri"/>
                                      <w:sz w:val="22"/>
                                      <w:szCs w:val="22"/>
                                      <w:lang w:eastAsia="en-US"/>
                                    </w:rPr>
                                  </w:pPr>
                                </w:p>
                              </w:tc>
                              <w:tc>
                                <w:tcPr>
                                  <w:tcW w:w="2966" w:type="dxa"/>
                                </w:tcPr>
                                <w:p w14:paraId="5C3A6573">
                                  <w:pPr>
                                    <w:pStyle w:val="66"/>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C1C71F3">
                                  <w:pPr>
                                    <w:pStyle w:val="66"/>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267D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tcPr>
                                <w:p w14:paraId="0D553E51">
                                  <w:pPr>
                                    <w:pStyle w:val="66"/>
                                    <w:spacing w:before="13"/>
                                    <w:rPr>
                                      <w:rFonts w:ascii="宋体" w:hAnsi="宋体" w:cs="宋体"/>
                                      <w:sz w:val="16"/>
                                      <w:szCs w:val="16"/>
                                    </w:rPr>
                                  </w:pPr>
                                </w:p>
                                <w:p w14:paraId="4E9E1A0A">
                                  <w:pPr>
                                    <w:pStyle w:val="66"/>
                                    <w:ind w:right="1"/>
                                    <w:jc w:val="center"/>
                                    <w:rPr>
                                      <w:rFonts w:ascii="宋体" w:hAnsi="宋体" w:cs="宋体"/>
                                      <w:sz w:val="20"/>
                                      <w:szCs w:val="20"/>
                                    </w:rPr>
                                  </w:pPr>
                                  <w:r>
                                    <w:rPr>
                                      <w:rFonts w:hint="eastAsia" w:ascii="宋体"/>
                                      <w:w w:val="99"/>
                                      <w:sz w:val="20"/>
                                    </w:rPr>
                                    <w:t>4</w:t>
                                  </w:r>
                                </w:p>
                              </w:tc>
                              <w:tc>
                                <w:tcPr>
                                  <w:tcW w:w="1166" w:type="dxa"/>
                                </w:tcPr>
                                <w:p w14:paraId="57A9E06D">
                                  <w:pPr>
                                    <w:pStyle w:val="66"/>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4B62324">
                                  <w:pPr>
                                    <w:pStyle w:val="66"/>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14:paraId="1A1A1569">
                                  <w:pPr>
                                    <w:rPr>
                                      <w:rFonts w:ascii="Calibri" w:hAnsi="Calibri"/>
                                      <w:sz w:val="22"/>
                                      <w:szCs w:val="22"/>
                                      <w:lang w:eastAsia="en-US"/>
                                    </w:rPr>
                                  </w:pPr>
                                </w:p>
                              </w:tc>
                              <w:tc>
                                <w:tcPr>
                                  <w:tcW w:w="1916" w:type="dxa"/>
                                </w:tcPr>
                                <w:p w14:paraId="48C79C39">
                                  <w:pPr>
                                    <w:rPr>
                                      <w:rFonts w:ascii="Calibri" w:hAnsi="Calibri"/>
                                      <w:sz w:val="22"/>
                                      <w:szCs w:val="22"/>
                                      <w:lang w:eastAsia="en-US"/>
                                    </w:rPr>
                                  </w:pPr>
                                </w:p>
                              </w:tc>
                              <w:tc>
                                <w:tcPr>
                                  <w:tcW w:w="2966" w:type="dxa"/>
                                </w:tcPr>
                                <w:p w14:paraId="3356C587">
                                  <w:pPr>
                                    <w:pStyle w:val="66"/>
                                    <w:spacing w:before="66"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052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tcPr>
                                <w:p w14:paraId="7B3B4165">
                                  <w:pPr>
                                    <w:pStyle w:val="66"/>
                                    <w:spacing w:before="160"/>
                                    <w:ind w:right="1"/>
                                    <w:jc w:val="center"/>
                                    <w:rPr>
                                      <w:rFonts w:ascii="宋体" w:hAnsi="宋体" w:cs="宋体"/>
                                      <w:sz w:val="20"/>
                                      <w:szCs w:val="20"/>
                                    </w:rPr>
                                  </w:pPr>
                                  <w:r>
                                    <w:rPr>
                                      <w:rFonts w:hint="eastAsia" w:ascii="宋体"/>
                                      <w:w w:val="99"/>
                                      <w:sz w:val="20"/>
                                    </w:rPr>
                                    <w:t>5</w:t>
                                  </w:r>
                                </w:p>
                              </w:tc>
                              <w:tc>
                                <w:tcPr>
                                  <w:tcW w:w="1166" w:type="dxa"/>
                                </w:tcPr>
                                <w:p w14:paraId="470F9E16">
                                  <w:pPr>
                                    <w:pStyle w:val="66"/>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14:paraId="1E387A98">
                                  <w:pPr>
                                    <w:pStyle w:val="66"/>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14:paraId="30FA30D3">
                                  <w:pPr>
                                    <w:rPr>
                                      <w:rFonts w:ascii="Calibri" w:hAnsi="Calibri"/>
                                      <w:sz w:val="22"/>
                                      <w:szCs w:val="22"/>
                                      <w:lang w:eastAsia="en-US"/>
                                    </w:rPr>
                                  </w:pPr>
                                </w:p>
                              </w:tc>
                              <w:tc>
                                <w:tcPr>
                                  <w:tcW w:w="2966" w:type="dxa"/>
                                </w:tcPr>
                                <w:p w14:paraId="6CD31DAE">
                                  <w:pPr>
                                    <w:pStyle w:val="66"/>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6F2F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tcPr>
                                <w:p w14:paraId="2F39007D">
                                  <w:pPr>
                                    <w:pStyle w:val="66"/>
                                    <w:rPr>
                                      <w:rFonts w:ascii="宋体" w:hAnsi="宋体" w:cs="宋体"/>
                                      <w:sz w:val="20"/>
                                      <w:szCs w:val="20"/>
                                      <w:lang w:eastAsia="zh-CN"/>
                                    </w:rPr>
                                  </w:pPr>
                                </w:p>
                                <w:p w14:paraId="3981B5EB">
                                  <w:pPr>
                                    <w:pStyle w:val="66"/>
                                    <w:rPr>
                                      <w:rFonts w:ascii="宋体" w:hAnsi="宋体" w:cs="宋体"/>
                                      <w:sz w:val="20"/>
                                      <w:szCs w:val="20"/>
                                      <w:lang w:eastAsia="zh-CN"/>
                                    </w:rPr>
                                  </w:pPr>
                                </w:p>
                                <w:p w14:paraId="7FB7E640">
                                  <w:pPr>
                                    <w:pStyle w:val="66"/>
                                    <w:spacing w:before="7"/>
                                    <w:rPr>
                                      <w:rFonts w:ascii="宋体" w:hAnsi="宋体" w:cs="宋体"/>
                                      <w:sz w:val="26"/>
                                      <w:szCs w:val="26"/>
                                      <w:lang w:eastAsia="zh-CN"/>
                                    </w:rPr>
                                  </w:pPr>
                                </w:p>
                                <w:p w14:paraId="5DCA961E">
                                  <w:pPr>
                                    <w:pStyle w:val="66"/>
                                    <w:ind w:right="1"/>
                                    <w:jc w:val="center"/>
                                    <w:rPr>
                                      <w:rFonts w:ascii="宋体" w:hAnsi="宋体" w:cs="宋体"/>
                                      <w:sz w:val="20"/>
                                      <w:szCs w:val="20"/>
                                    </w:rPr>
                                  </w:pPr>
                                  <w:r>
                                    <w:rPr>
                                      <w:rFonts w:hint="eastAsia" w:ascii="宋体"/>
                                      <w:w w:val="99"/>
                                      <w:sz w:val="20"/>
                                    </w:rPr>
                                    <w:t>6</w:t>
                                  </w:r>
                                </w:p>
                              </w:tc>
                              <w:tc>
                                <w:tcPr>
                                  <w:tcW w:w="1166" w:type="dxa"/>
                                  <w:vMerge w:val="restart"/>
                                </w:tcPr>
                                <w:p w14:paraId="77E73230">
                                  <w:pPr>
                                    <w:pStyle w:val="66"/>
                                    <w:rPr>
                                      <w:rFonts w:ascii="宋体" w:hAnsi="宋体" w:cs="宋体"/>
                                      <w:sz w:val="20"/>
                                      <w:szCs w:val="20"/>
                                    </w:rPr>
                                  </w:pPr>
                                </w:p>
                                <w:p w14:paraId="555CF262">
                                  <w:pPr>
                                    <w:pStyle w:val="66"/>
                                    <w:rPr>
                                      <w:rFonts w:ascii="宋体" w:hAnsi="宋体" w:cs="宋体"/>
                                      <w:sz w:val="20"/>
                                      <w:szCs w:val="20"/>
                                    </w:rPr>
                                  </w:pPr>
                                </w:p>
                                <w:p w14:paraId="5BD3ACA0">
                                  <w:pPr>
                                    <w:pStyle w:val="66"/>
                                    <w:spacing w:before="8"/>
                                    <w:rPr>
                                      <w:rFonts w:ascii="宋体" w:hAnsi="宋体" w:cs="宋体"/>
                                      <w:sz w:val="14"/>
                                      <w:szCs w:val="14"/>
                                    </w:rPr>
                                  </w:pPr>
                                </w:p>
                                <w:p w14:paraId="11FA63C3">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574AA2F4">
                                  <w:pPr>
                                    <w:pStyle w:val="66"/>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14:paraId="2AB094BE">
                                  <w:pPr>
                                    <w:pStyle w:val="66"/>
                                    <w:rPr>
                                      <w:rFonts w:ascii="宋体" w:hAnsi="宋体" w:cs="宋体"/>
                                      <w:sz w:val="20"/>
                                      <w:szCs w:val="20"/>
                                    </w:rPr>
                                  </w:pPr>
                                </w:p>
                                <w:p w14:paraId="4F129E3A">
                                  <w:pPr>
                                    <w:pStyle w:val="66"/>
                                    <w:rPr>
                                      <w:rFonts w:ascii="宋体" w:hAnsi="宋体" w:cs="宋体"/>
                                      <w:sz w:val="20"/>
                                      <w:szCs w:val="20"/>
                                    </w:rPr>
                                  </w:pPr>
                                </w:p>
                                <w:p w14:paraId="30481D45">
                                  <w:pPr>
                                    <w:pStyle w:val="66"/>
                                    <w:spacing w:before="8"/>
                                    <w:rPr>
                                      <w:rFonts w:ascii="宋体" w:hAnsi="宋体" w:cs="宋体"/>
                                      <w:sz w:val="14"/>
                                      <w:szCs w:val="14"/>
                                    </w:rPr>
                                  </w:pPr>
                                </w:p>
                                <w:p w14:paraId="4B048DCF">
                                  <w:pPr>
                                    <w:pStyle w:val="66"/>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14:paraId="4BC8F79F">
                                  <w:pPr>
                                    <w:pStyle w:val="66"/>
                                    <w:rPr>
                                      <w:rFonts w:ascii="宋体" w:hAnsi="宋体" w:cs="宋体"/>
                                      <w:sz w:val="20"/>
                                      <w:szCs w:val="20"/>
                                    </w:rPr>
                                  </w:pPr>
                                </w:p>
                                <w:p w14:paraId="23DC2DEC">
                                  <w:pPr>
                                    <w:pStyle w:val="66"/>
                                    <w:spacing w:before="1"/>
                                    <w:rPr>
                                      <w:rFonts w:ascii="宋体" w:hAnsi="宋体" w:cs="宋体"/>
                                      <w:sz w:val="18"/>
                                      <w:szCs w:val="18"/>
                                    </w:rPr>
                                  </w:pPr>
                                </w:p>
                                <w:p w14:paraId="6DAFE404">
                                  <w:pPr>
                                    <w:pStyle w:val="66"/>
                                    <w:ind w:left="7"/>
                                    <w:rPr>
                                      <w:rFonts w:ascii="宋体" w:hAnsi="宋体" w:cs="宋体"/>
                                      <w:sz w:val="20"/>
                                      <w:szCs w:val="20"/>
                                    </w:rPr>
                                  </w:pPr>
                                  <w:r>
                                    <w:rPr>
                                      <w:rFonts w:hint="eastAsia" w:ascii="宋体" w:hAnsi="宋体" w:cs="宋体"/>
                                      <w:w w:val="99"/>
                                      <w:sz w:val="20"/>
                                      <w:szCs w:val="20"/>
                                    </w:rPr>
                                    <w:t>冷水机组</w:t>
                                  </w:r>
                                </w:p>
                              </w:tc>
                              <w:tc>
                                <w:tcPr>
                                  <w:tcW w:w="2966" w:type="dxa"/>
                                </w:tcPr>
                                <w:p w14:paraId="05966CCB">
                                  <w:pPr>
                                    <w:pStyle w:val="66"/>
                                    <w:spacing w:before="30" w:line="283"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5EF9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exact"/>
                              </w:trPr>
                              <w:tc>
                                <w:tcPr>
                                  <w:tcW w:w="574" w:type="dxa"/>
                                  <w:vMerge w:val="continue"/>
                                  <w:vAlign w:val="center"/>
                                </w:tcPr>
                                <w:p w14:paraId="786F596E">
                                  <w:pPr>
                                    <w:widowControl/>
                                    <w:rPr>
                                      <w:rFonts w:ascii="宋体" w:hAnsi="宋体" w:cs="宋体"/>
                                      <w:sz w:val="20"/>
                                      <w:szCs w:val="20"/>
                                    </w:rPr>
                                  </w:pPr>
                                </w:p>
                              </w:tc>
                              <w:tc>
                                <w:tcPr>
                                  <w:tcW w:w="1166" w:type="dxa"/>
                                  <w:vMerge w:val="continue"/>
                                  <w:vAlign w:val="center"/>
                                </w:tcPr>
                                <w:p w14:paraId="4BD140ED">
                                  <w:pPr>
                                    <w:widowControl/>
                                    <w:rPr>
                                      <w:rFonts w:ascii="宋体" w:hAnsi="宋体" w:cs="宋体"/>
                                      <w:sz w:val="20"/>
                                      <w:szCs w:val="20"/>
                                    </w:rPr>
                                  </w:pPr>
                                </w:p>
                              </w:tc>
                              <w:tc>
                                <w:tcPr>
                                  <w:tcW w:w="1800" w:type="dxa"/>
                                  <w:vMerge w:val="continue"/>
                                  <w:vAlign w:val="center"/>
                                </w:tcPr>
                                <w:p w14:paraId="5B87697A">
                                  <w:pPr>
                                    <w:widowControl/>
                                    <w:rPr>
                                      <w:rFonts w:ascii="宋体" w:hAnsi="宋体" w:cs="宋体"/>
                                      <w:sz w:val="20"/>
                                      <w:szCs w:val="20"/>
                                    </w:rPr>
                                  </w:pPr>
                                </w:p>
                              </w:tc>
                              <w:tc>
                                <w:tcPr>
                                  <w:tcW w:w="1916" w:type="dxa"/>
                                </w:tcPr>
                                <w:p w14:paraId="0A2C42CA">
                                  <w:pPr>
                                    <w:pStyle w:val="66"/>
                                    <w:spacing w:before="12"/>
                                    <w:rPr>
                                      <w:rFonts w:ascii="宋体" w:hAnsi="宋体" w:cs="宋体"/>
                                      <w:sz w:val="15"/>
                                      <w:szCs w:val="15"/>
                                      <w:lang w:eastAsia="zh-CN"/>
                                    </w:rPr>
                                  </w:pPr>
                                </w:p>
                                <w:p w14:paraId="163FB43A">
                                  <w:pPr>
                                    <w:pStyle w:val="66"/>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14:paraId="42176370">
                                  <w:pPr>
                                    <w:pStyle w:val="66"/>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2D388948">
                            <w:pPr>
                              <w:rPr>
                                <w:rFonts w:ascii="Calibri" w:hAnsi="Calibri"/>
                                <w:sz w:val="22"/>
                                <w:szCs w:val="22"/>
                              </w:rPr>
                            </w:pPr>
                          </w:p>
                        </w:txbxContent>
                      </wps:txbx>
                      <wps:bodyPr wrap="square" lIns="0" tIns="0" rIns="0" bIns="0" upright="1"/>
                    </wps:wsp>
                  </a:graphicData>
                </a:graphic>
              </wp:anchor>
            </w:drawing>
          </mc:Choice>
          <mc:Fallback>
            <w:pict>
              <v:shape id="文本框 17" o:spid="_x0000_s1026" o:spt="202" type="#_x0000_t202" style="position:absolute;left:0pt;margin-left:86.25pt;margin-top:7.4pt;height:624.05pt;width:421.8pt;mso-position-horizontal-relative:page;z-index:251661312;mso-width-relative:page;mso-height-relative:page;" filled="f" stroked="f" coordsize="21600,21600" o:gfxdata="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KDUb2QAAAAwBAAAPAAAAAAAAAAEAIAAAACIAAABkcnMvZG93&#10;bnJldi54bWxQSwECFAAUAAAACACHTuJAztXc8MYBAACCAwAADgAAAAAAAAABACAAAAAoAQAAZHJz&#10;L2Uyb0RvYy54bWxQSwUGAAAAAAYABgBZAQAAYAUAAAAA&#10;">
                <v:fill on="f" focussize="0,0"/>
                <v:stroke on="f"/>
                <v:imagedata o:title=""/>
                <o:lock v:ext="edit" aspectratio="f"/>
                <v:textbox inset="0mm,0mm,0mm,0mm">
                  <w:txbxContent>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14:paraId="7E44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tcPr>
                          <w:p w14:paraId="79FC7DB4">
                            <w:pPr>
                              <w:pStyle w:val="66"/>
                              <w:spacing w:before="57" w:line="256" w:lineRule="auto"/>
                              <w:ind w:left="59" w:right="60"/>
                              <w:rPr>
                                <w:rFonts w:ascii="宋体" w:hAnsi="宋体" w:cs="宋体"/>
                              </w:rPr>
                            </w:pPr>
                            <w:r>
                              <w:rPr>
                                <w:rFonts w:hint="eastAsia" w:ascii="宋体" w:hAnsi="宋体" w:cs="宋体"/>
                                <w:b/>
                                <w:bCs/>
                                <w:w w:val="99"/>
                              </w:rPr>
                              <w:t>品目序号</w:t>
                            </w:r>
                          </w:p>
                        </w:tc>
                        <w:tc>
                          <w:tcPr>
                            <w:tcW w:w="4882" w:type="dxa"/>
                            <w:gridSpan w:val="3"/>
                          </w:tcPr>
                          <w:p w14:paraId="117D9E20">
                            <w:pPr>
                              <w:pStyle w:val="66"/>
                              <w:spacing w:before="4"/>
                              <w:rPr>
                                <w:rFonts w:ascii="宋体" w:hAnsi="宋体" w:cs="宋体"/>
                                <w:sz w:val="16"/>
                                <w:szCs w:val="16"/>
                              </w:rPr>
                            </w:pPr>
                          </w:p>
                          <w:p w14:paraId="7DF96B35">
                            <w:pPr>
                              <w:pStyle w:val="66"/>
                              <w:jc w:val="center"/>
                              <w:rPr>
                                <w:rFonts w:ascii="宋体" w:hAnsi="宋体" w:cs="宋体"/>
                              </w:rPr>
                            </w:pPr>
                            <w:r>
                              <w:rPr>
                                <w:rFonts w:hint="eastAsia" w:ascii="宋体" w:hAnsi="宋体" w:cs="宋体"/>
                                <w:b/>
                                <w:bCs/>
                                <w:w w:val="99"/>
                              </w:rPr>
                              <w:t>名称</w:t>
                            </w:r>
                          </w:p>
                        </w:tc>
                        <w:tc>
                          <w:tcPr>
                            <w:tcW w:w="2966" w:type="dxa"/>
                          </w:tcPr>
                          <w:p w14:paraId="67CDCF2D">
                            <w:pPr>
                              <w:pStyle w:val="66"/>
                              <w:spacing w:before="4"/>
                              <w:rPr>
                                <w:rFonts w:ascii="宋体" w:hAnsi="宋体" w:cs="宋体"/>
                                <w:sz w:val="16"/>
                                <w:szCs w:val="16"/>
                              </w:rPr>
                            </w:pPr>
                          </w:p>
                          <w:p w14:paraId="7F5C0650">
                            <w:pPr>
                              <w:pStyle w:val="66"/>
                              <w:ind w:left="926"/>
                              <w:rPr>
                                <w:rFonts w:ascii="宋体" w:hAnsi="宋体" w:cs="宋体"/>
                              </w:rPr>
                            </w:pPr>
                            <w:r>
                              <w:rPr>
                                <w:rFonts w:hint="eastAsia" w:ascii="宋体" w:hAnsi="宋体" w:cs="宋体"/>
                                <w:b/>
                                <w:bCs/>
                                <w:w w:val="99"/>
                              </w:rPr>
                              <w:t>依据的标准</w:t>
                            </w:r>
                          </w:p>
                        </w:tc>
                      </w:tr>
                      <w:tr w14:paraId="0CC3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tcPr>
                          <w:p w14:paraId="7AB07C19">
                            <w:pPr>
                              <w:pStyle w:val="66"/>
                              <w:rPr>
                                <w:rFonts w:ascii="宋体" w:hAnsi="宋体" w:cs="宋体"/>
                                <w:sz w:val="20"/>
                                <w:szCs w:val="20"/>
                              </w:rPr>
                            </w:pPr>
                          </w:p>
                          <w:p w14:paraId="66BCC3BF">
                            <w:pPr>
                              <w:pStyle w:val="66"/>
                              <w:rPr>
                                <w:rFonts w:ascii="宋体" w:hAnsi="宋体" w:cs="宋体"/>
                                <w:sz w:val="20"/>
                                <w:szCs w:val="20"/>
                              </w:rPr>
                            </w:pPr>
                          </w:p>
                          <w:p w14:paraId="08907770">
                            <w:pPr>
                              <w:pStyle w:val="66"/>
                              <w:rPr>
                                <w:rFonts w:ascii="宋体" w:hAnsi="宋体" w:cs="宋体"/>
                                <w:sz w:val="20"/>
                                <w:szCs w:val="20"/>
                              </w:rPr>
                            </w:pPr>
                          </w:p>
                          <w:p w14:paraId="3E0B24AE">
                            <w:pPr>
                              <w:pStyle w:val="66"/>
                              <w:spacing w:before="11"/>
                              <w:rPr>
                                <w:rFonts w:ascii="宋体" w:hAnsi="宋体" w:cs="宋体"/>
                                <w:sz w:val="15"/>
                                <w:szCs w:val="15"/>
                              </w:rPr>
                            </w:pPr>
                          </w:p>
                          <w:p w14:paraId="71DA5977">
                            <w:pPr>
                              <w:pStyle w:val="66"/>
                              <w:ind w:right="1"/>
                              <w:jc w:val="center"/>
                              <w:rPr>
                                <w:rFonts w:ascii="宋体" w:hAnsi="宋体" w:cs="宋体"/>
                                <w:sz w:val="20"/>
                                <w:szCs w:val="20"/>
                              </w:rPr>
                            </w:pPr>
                            <w:r>
                              <w:rPr>
                                <w:rFonts w:hint="eastAsia" w:ascii="宋体"/>
                                <w:w w:val="99"/>
                                <w:sz w:val="20"/>
                              </w:rPr>
                              <w:t>1</w:t>
                            </w:r>
                          </w:p>
                        </w:tc>
                        <w:tc>
                          <w:tcPr>
                            <w:tcW w:w="1166" w:type="dxa"/>
                            <w:vMerge w:val="restart"/>
                          </w:tcPr>
                          <w:p w14:paraId="53A7300A">
                            <w:pPr>
                              <w:pStyle w:val="66"/>
                              <w:rPr>
                                <w:rFonts w:ascii="宋体" w:hAnsi="宋体" w:cs="宋体"/>
                                <w:sz w:val="20"/>
                                <w:szCs w:val="20"/>
                              </w:rPr>
                            </w:pPr>
                          </w:p>
                          <w:p w14:paraId="4DAD1B77">
                            <w:pPr>
                              <w:pStyle w:val="66"/>
                              <w:rPr>
                                <w:rFonts w:ascii="宋体" w:hAnsi="宋体" w:cs="宋体"/>
                                <w:sz w:val="20"/>
                                <w:szCs w:val="20"/>
                              </w:rPr>
                            </w:pPr>
                          </w:p>
                          <w:p w14:paraId="41ADB1D4">
                            <w:pPr>
                              <w:pStyle w:val="66"/>
                              <w:spacing w:before="12"/>
                              <w:rPr>
                                <w:rFonts w:ascii="宋体" w:hAnsi="宋体" w:cs="宋体"/>
                                <w:sz w:val="23"/>
                                <w:szCs w:val="23"/>
                              </w:rPr>
                            </w:pPr>
                          </w:p>
                          <w:p w14:paraId="32B8A3E1">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02F1CD46">
                            <w:pPr>
                              <w:pStyle w:val="66"/>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14:paraId="31C9D3A1">
                            <w:pPr>
                              <w:pStyle w:val="66"/>
                              <w:spacing w:before="93"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14:paraId="0BE647C3">
                            <w:pPr>
                              <w:rPr>
                                <w:rFonts w:ascii="Calibri" w:hAnsi="Calibri"/>
                                <w:sz w:val="22"/>
                                <w:szCs w:val="22"/>
                                <w:lang w:eastAsia="en-US"/>
                              </w:rPr>
                            </w:pPr>
                          </w:p>
                        </w:tc>
                        <w:tc>
                          <w:tcPr>
                            <w:tcW w:w="2966" w:type="dxa"/>
                          </w:tcPr>
                          <w:p w14:paraId="7B5C27B8">
                            <w:pPr>
                              <w:pStyle w:val="66"/>
                              <w:spacing w:before="9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C8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vAlign w:val="center"/>
                          </w:tcPr>
                          <w:p w14:paraId="7FE5EB1A">
                            <w:pPr>
                              <w:widowControl/>
                              <w:rPr>
                                <w:rFonts w:ascii="宋体" w:hAnsi="宋体" w:cs="宋体"/>
                                <w:sz w:val="20"/>
                                <w:szCs w:val="20"/>
                              </w:rPr>
                            </w:pPr>
                          </w:p>
                        </w:tc>
                        <w:tc>
                          <w:tcPr>
                            <w:tcW w:w="1166" w:type="dxa"/>
                            <w:vMerge w:val="continue"/>
                            <w:vAlign w:val="center"/>
                          </w:tcPr>
                          <w:p w14:paraId="30BF9BC0">
                            <w:pPr>
                              <w:widowControl/>
                              <w:rPr>
                                <w:rFonts w:ascii="宋体" w:hAnsi="宋体" w:cs="宋体"/>
                                <w:sz w:val="20"/>
                                <w:szCs w:val="20"/>
                              </w:rPr>
                            </w:pPr>
                          </w:p>
                        </w:tc>
                        <w:tc>
                          <w:tcPr>
                            <w:tcW w:w="1800" w:type="dxa"/>
                          </w:tcPr>
                          <w:p w14:paraId="126A9A8C">
                            <w:pPr>
                              <w:pStyle w:val="66"/>
                              <w:spacing w:before="44"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14:paraId="353CABE7">
                            <w:pPr>
                              <w:rPr>
                                <w:rFonts w:ascii="Calibri" w:hAnsi="Calibri"/>
                                <w:sz w:val="22"/>
                                <w:szCs w:val="22"/>
                                <w:lang w:eastAsia="en-US"/>
                              </w:rPr>
                            </w:pPr>
                          </w:p>
                        </w:tc>
                        <w:tc>
                          <w:tcPr>
                            <w:tcW w:w="2966" w:type="dxa"/>
                          </w:tcPr>
                          <w:p w14:paraId="74227001">
                            <w:pPr>
                              <w:pStyle w:val="66"/>
                              <w:spacing w:before="4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A42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vAlign w:val="center"/>
                          </w:tcPr>
                          <w:p w14:paraId="4619A3A2">
                            <w:pPr>
                              <w:widowControl/>
                              <w:rPr>
                                <w:rFonts w:ascii="宋体" w:hAnsi="宋体" w:cs="宋体"/>
                                <w:sz w:val="20"/>
                                <w:szCs w:val="20"/>
                              </w:rPr>
                            </w:pPr>
                          </w:p>
                        </w:tc>
                        <w:tc>
                          <w:tcPr>
                            <w:tcW w:w="1166" w:type="dxa"/>
                            <w:vMerge w:val="continue"/>
                            <w:vAlign w:val="center"/>
                          </w:tcPr>
                          <w:p w14:paraId="3CF4BB41">
                            <w:pPr>
                              <w:widowControl/>
                              <w:rPr>
                                <w:rFonts w:ascii="宋体" w:hAnsi="宋体" w:cs="宋体"/>
                                <w:sz w:val="20"/>
                                <w:szCs w:val="20"/>
                              </w:rPr>
                            </w:pPr>
                          </w:p>
                        </w:tc>
                        <w:tc>
                          <w:tcPr>
                            <w:tcW w:w="1800" w:type="dxa"/>
                          </w:tcPr>
                          <w:p w14:paraId="00B0882E">
                            <w:pPr>
                              <w:pStyle w:val="66"/>
                              <w:spacing w:before="64" w:line="283"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14:paraId="2B6907A6">
                            <w:pPr>
                              <w:rPr>
                                <w:rFonts w:ascii="Calibri" w:hAnsi="Calibri"/>
                                <w:sz w:val="22"/>
                                <w:szCs w:val="22"/>
                              </w:rPr>
                            </w:pPr>
                          </w:p>
                        </w:tc>
                        <w:tc>
                          <w:tcPr>
                            <w:tcW w:w="2966" w:type="dxa"/>
                          </w:tcPr>
                          <w:p w14:paraId="3D1E77C0">
                            <w:pPr>
                              <w:pStyle w:val="66"/>
                              <w:spacing w:before="6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EA5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14:paraId="614CC4C8">
                            <w:pPr>
                              <w:pStyle w:val="66"/>
                              <w:rPr>
                                <w:rFonts w:ascii="宋体" w:hAnsi="宋体" w:cs="宋体"/>
                                <w:sz w:val="20"/>
                                <w:szCs w:val="20"/>
                                <w:lang w:eastAsia="zh-CN"/>
                              </w:rPr>
                            </w:pPr>
                          </w:p>
                          <w:p w14:paraId="3A385087">
                            <w:pPr>
                              <w:pStyle w:val="66"/>
                              <w:rPr>
                                <w:rFonts w:ascii="宋体" w:hAnsi="宋体" w:cs="宋体"/>
                                <w:sz w:val="20"/>
                                <w:szCs w:val="20"/>
                                <w:lang w:eastAsia="zh-CN"/>
                              </w:rPr>
                            </w:pPr>
                          </w:p>
                          <w:p w14:paraId="5D6A4C3E">
                            <w:pPr>
                              <w:pStyle w:val="66"/>
                              <w:rPr>
                                <w:rFonts w:ascii="宋体" w:hAnsi="宋体" w:cs="宋体"/>
                                <w:sz w:val="20"/>
                                <w:szCs w:val="20"/>
                                <w:lang w:eastAsia="zh-CN"/>
                              </w:rPr>
                            </w:pPr>
                          </w:p>
                          <w:p w14:paraId="47D9177A">
                            <w:pPr>
                              <w:pStyle w:val="66"/>
                              <w:rPr>
                                <w:rFonts w:ascii="宋体" w:hAnsi="宋体" w:cs="宋体"/>
                                <w:sz w:val="20"/>
                                <w:szCs w:val="20"/>
                                <w:lang w:eastAsia="zh-CN"/>
                              </w:rPr>
                            </w:pPr>
                          </w:p>
                          <w:p w14:paraId="2A4DB3D2">
                            <w:pPr>
                              <w:pStyle w:val="66"/>
                              <w:rPr>
                                <w:rFonts w:ascii="宋体" w:hAnsi="宋体" w:cs="宋体"/>
                                <w:sz w:val="20"/>
                                <w:szCs w:val="20"/>
                                <w:lang w:eastAsia="zh-CN"/>
                              </w:rPr>
                            </w:pPr>
                          </w:p>
                          <w:p w14:paraId="47406BD7">
                            <w:pPr>
                              <w:pStyle w:val="66"/>
                              <w:rPr>
                                <w:rFonts w:ascii="宋体" w:hAnsi="宋体" w:cs="宋体"/>
                                <w:sz w:val="20"/>
                                <w:szCs w:val="20"/>
                                <w:lang w:eastAsia="zh-CN"/>
                              </w:rPr>
                            </w:pPr>
                          </w:p>
                          <w:p w14:paraId="08D53927">
                            <w:pPr>
                              <w:pStyle w:val="66"/>
                              <w:rPr>
                                <w:rFonts w:ascii="宋体" w:hAnsi="宋体" w:cs="宋体"/>
                                <w:sz w:val="20"/>
                                <w:szCs w:val="20"/>
                                <w:lang w:eastAsia="zh-CN"/>
                              </w:rPr>
                            </w:pPr>
                          </w:p>
                          <w:p w14:paraId="18A14F99">
                            <w:pPr>
                              <w:pStyle w:val="66"/>
                              <w:spacing w:before="2"/>
                              <w:rPr>
                                <w:rFonts w:ascii="宋体" w:hAnsi="宋体" w:cs="宋体"/>
                                <w:sz w:val="14"/>
                                <w:szCs w:val="14"/>
                                <w:lang w:eastAsia="zh-CN"/>
                              </w:rPr>
                            </w:pPr>
                          </w:p>
                          <w:p w14:paraId="7745F9B0">
                            <w:pPr>
                              <w:pStyle w:val="66"/>
                              <w:ind w:right="1"/>
                              <w:jc w:val="center"/>
                              <w:rPr>
                                <w:rFonts w:ascii="宋体" w:hAnsi="宋体" w:cs="宋体"/>
                                <w:sz w:val="20"/>
                                <w:szCs w:val="20"/>
                              </w:rPr>
                            </w:pPr>
                            <w:r>
                              <w:rPr>
                                <w:rFonts w:hint="eastAsia" w:ascii="宋体"/>
                                <w:w w:val="99"/>
                                <w:sz w:val="20"/>
                              </w:rPr>
                              <w:t>2</w:t>
                            </w:r>
                          </w:p>
                        </w:tc>
                        <w:tc>
                          <w:tcPr>
                            <w:tcW w:w="1166" w:type="dxa"/>
                            <w:vMerge w:val="restart"/>
                          </w:tcPr>
                          <w:p w14:paraId="2326ACEA">
                            <w:pPr>
                              <w:pStyle w:val="66"/>
                              <w:rPr>
                                <w:rFonts w:ascii="宋体" w:hAnsi="宋体" w:cs="宋体"/>
                                <w:sz w:val="20"/>
                                <w:szCs w:val="20"/>
                              </w:rPr>
                            </w:pPr>
                          </w:p>
                          <w:p w14:paraId="447CAC23">
                            <w:pPr>
                              <w:pStyle w:val="66"/>
                              <w:rPr>
                                <w:rFonts w:ascii="宋体" w:hAnsi="宋体" w:cs="宋体"/>
                                <w:sz w:val="20"/>
                                <w:szCs w:val="20"/>
                              </w:rPr>
                            </w:pPr>
                          </w:p>
                          <w:p w14:paraId="6160CFFC">
                            <w:pPr>
                              <w:pStyle w:val="66"/>
                              <w:rPr>
                                <w:rFonts w:ascii="宋体" w:hAnsi="宋体" w:cs="宋体"/>
                                <w:sz w:val="20"/>
                                <w:szCs w:val="20"/>
                              </w:rPr>
                            </w:pPr>
                          </w:p>
                          <w:p w14:paraId="4B6948D4">
                            <w:pPr>
                              <w:pStyle w:val="66"/>
                              <w:rPr>
                                <w:rFonts w:ascii="宋体" w:hAnsi="宋体" w:cs="宋体"/>
                                <w:sz w:val="20"/>
                                <w:szCs w:val="20"/>
                              </w:rPr>
                            </w:pPr>
                          </w:p>
                          <w:p w14:paraId="02CE4D6E">
                            <w:pPr>
                              <w:pStyle w:val="66"/>
                              <w:rPr>
                                <w:rFonts w:ascii="宋体" w:hAnsi="宋体" w:cs="宋体"/>
                                <w:sz w:val="20"/>
                                <w:szCs w:val="20"/>
                              </w:rPr>
                            </w:pPr>
                          </w:p>
                          <w:p w14:paraId="1C570417">
                            <w:pPr>
                              <w:pStyle w:val="66"/>
                              <w:rPr>
                                <w:rFonts w:ascii="宋体" w:hAnsi="宋体" w:cs="宋体"/>
                                <w:sz w:val="20"/>
                                <w:szCs w:val="20"/>
                              </w:rPr>
                            </w:pPr>
                          </w:p>
                          <w:p w14:paraId="11346F5D">
                            <w:pPr>
                              <w:pStyle w:val="66"/>
                              <w:spacing w:before="3"/>
                              <w:rPr>
                                <w:rFonts w:ascii="宋体" w:hAnsi="宋体" w:cs="宋体"/>
                              </w:rPr>
                            </w:pPr>
                          </w:p>
                          <w:p w14:paraId="6B07E7DE">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58A9F5C">
                            <w:pPr>
                              <w:pStyle w:val="66"/>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14:paraId="3212811A">
                            <w:pPr>
                              <w:pStyle w:val="66"/>
                              <w:rPr>
                                <w:rFonts w:ascii="宋体" w:hAnsi="宋体" w:cs="宋体"/>
                                <w:sz w:val="20"/>
                                <w:szCs w:val="20"/>
                              </w:rPr>
                            </w:pPr>
                          </w:p>
                          <w:p w14:paraId="7F507F15">
                            <w:pPr>
                              <w:pStyle w:val="66"/>
                              <w:rPr>
                                <w:rFonts w:ascii="宋体" w:hAnsi="宋体" w:cs="宋体"/>
                                <w:sz w:val="20"/>
                                <w:szCs w:val="20"/>
                              </w:rPr>
                            </w:pPr>
                          </w:p>
                          <w:p w14:paraId="425E09C0">
                            <w:pPr>
                              <w:pStyle w:val="66"/>
                              <w:rPr>
                                <w:rFonts w:ascii="宋体" w:hAnsi="宋体" w:cs="宋体"/>
                                <w:sz w:val="20"/>
                                <w:szCs w:val="20"/>
                              </w:rPr>
                            </w:pPr>
                          </w:p>
                          <w:p w14:paraId="2287848C">
                            <w:pPr>
                              <w:pStyle w:val="66"/>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14:paraId="6534CD5B">
                            <w:pPr>
                              <w:pStyle w:val="66"/>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40CD120E">
                            <w:pPr>
                              <w:pStyle w:val="66"/>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14:paraId="2AFCCF68">
                            <w:pPr>
                              <w:pStyle w:val="66"/>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CCA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0D835D94">
                            <w:pPr>
                              <w:widowControl/>
                              <w:rPr>
                                <w:rFonts w:ascii="宋体" w:hAnsi="宋体" w:cs="宋体"/>
                                <w:sz w:val="20"/>
                                <w:szCs w:val="20"/>
                              </w:rPr>
                            </w:pPr>
                          </w:p>
                        </w:tc>
                        <w:tc>
                          <w:tcPr>
                            <w:tcW w:w="1166" w:type="dxa"/>
                            <w:vMerge w:val="continue"/>
                            <w:vAlign w:val="center"/>
                          </w:tcPr>
                          <w:p w14:paraId="1D63E4CC">
                            <w:pPr>
                              <w:widowControl/>
                              <w:rPr>
                                <w:rFonts w:ascii="宋体" w:hAnsi="宋体" w:cs="宋体"/>
                                <w:sz w:val="20"/>
                                <w:szCs w:val="20"/>
                              </w:rPr>
                            </w:pPr>
                          </w:p>
                        </w:tc>
                        <w:tc>
                          <w:tcPr>
                            <w:tcW w:w="1800" w:type="dxa"/>
                            <w:vMerge w:val="continue"/>
                            <w:vAlign w:val="center"/>
                          </w:tcPr>
                          <w:p w14:paraId="5A723B60">
                            <w:pPr>
                              <w:widowControl/>
                              <w:rPr>
                                <w:rFonts w:ascii="宋体" w:hAnsi="宋体" w:cs="宋体"/>
                                <w:sz w:val="20"/>
                                <w:szCs w:val="20"/>
                              </w:rPr>
                            </w:pPr>
                          </w:p>
                        </w:tc>
                        <w:tc>
                          <w:tcPr>
                            <w:tcW w:w="1916" w:type="dxa"/>
                          </w:tcPr>
                          <w:p w14:paraId="38DF8A93">
                            <w:pPr>
                              <w:pStyle w:val="66"/>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2DA1A239">
                            <w:pPr>
                              <w:pStyle w:val="66"/>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3A934485">
                            <w:pPr>
                              <w:pStyle w:val="66"/>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BE9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1F4B2A23">
                            <w:pPr>
                              <w:widowControl/>
                              <w:rPr>
                                <w:rFonts w:ascii="宋体" w:hAnsi="宋体" w:cs="宋体"/>
                                <w:sz w:val="20"/>
                                <w:szCs w:val="20"/>
                              </w:rPr>
                            </w:pPr>
                          </w:p>
                        </w:tc>
                        <w:tc>
                          <w:tcPr>
                            <w:tcW w:w="1166" w:type="dxa"/>
                            <w:vMerge w:val="continue"/>
                            <w:vAlign w:val="center"/>
                          </w:tcPr>
                          <w:p w14:paraId="3896971E">
                            <w:pPr>
                              <w:widowControl/>
                              <w:rPr>
                                <w:rFonts w:ascii="宋体" w:hAnsi="宋体" w:cs="宋体"/>
                                <w:sz w:val="20"/>
                                <w:szCs w:val="20"/>
                              </w:rPr>
                            </w:pPr>
                          </w:p>
                        </w:tc>
                        <w:tc>
                          <w:tcPr>
                            <w:tcW w:w="1800" w:type="dxa"/>
                            <w:vMerge w:val="continue"/>
                            <w:vAlign w:val="center"/>
                          </w:tcPr>
                          <w:p w14:paraId="7445F644">
                            <w:pPr>
                              <w:widowControl/>
                              <w:rPr>
                                <w:rFonts w:ascii="宋体" w:hAnsi="宋体" w:cs="宋体"/>
                                <w:sz w:val="20"/>
                                <w:szCs w:val="20"/>
                              </w:rPr>
                            </w:pPr>
                          </w:p>
                        </w:tc>
                        <w:tc>
                          <w:tcPr>
                            <w:tcW w:w="1916" w:type="dxa"/>
                          </w:tcPr>
                          <w:p w14:paraId="25DBDB7F">
                            <w:pPr>
                              <w:pStyle w:val="66"/>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24A97275">
                            <w:pPr>
                              <w:pStyle w:val="66"/>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1D998047">
                            <w:pPr>
                              <w:pStyle w:val="66"/>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47F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vAlign w:val="center"/>
                          </w:tcPr>
                          <w:p w14:paraId="25F97A5B">
                            <w:pPr>
                              <w:widowControl/>
                              <w:rPr>
                                <w:rFonts w:ascii="宋体" w:hAnsi="宋体" w:cs="宋体"/>
                                <w:sz w:val="20"/>
                                <w:szCs w:val="20"/>
                              </w:rPr>
                            </w:pPr>
                          </w:p>
                        </w:tc>
                        <w:tc>
                          <w:tcPr>
                            <w:tcW w:w="1166" w:type="dxa"/>
                            <w:vMerge w:val="continue"/>
                            <w:vAlign w:val="center"/>
                          </w:tcPr>
                          <w:p w14:paraId="1FE88175">
                            <w:pPr>
                              <w:widowControl/>
                              <w:rPr>
                                <w:rFonts w:ascii="宋体" w:hAnsi="宋体" w:cs="宋体"/>
                                <w:sz w:val="20"/>
                                <w:szCs w:val="20"/>
                              </w:rPr>
                            </w:pPr>
                          </w:p>
                        </w:tc>
                        <w:tc>
                          <w:tcPr>
                            <w:tcW w:w="1800" w:type="dxa"/>
                          </w:tcPr>
                          <w:p w14:paraId="0A905CDF">
                            <w:pPr>
                              <w:pStyle w:val="66"/>
                              <w:spacing w:before="2"/>
                              <w:rPr>
                                <w:rFonts w:ascii="宋体" w:hAnsi="宋体" w:cs="宋体"/>
                                <w:sz w:val="17"/>
                                <w:szCs w:val="17"/>
                                <w:lang w:eastAsia="zh-CN"/>
                              </w:rPr>
                            </w:pPr>
                          </w:p>
                          <w:p w14:paraId="01835CB1">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14:paraId="6541ADA9">
                            <w:pPr>
                              <w:pStyle w:val="66"/>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F3BD9D5">
                            <w:pPr>
                              <w:pStyle w:val="66"/>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14:paraId="6FF9D57B">
                            <w:pPr>
                              <w:pStyle w:val="66"/>
                              <w:spacing w:before="68"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5137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vAlign w:val="center"/>
                          </w:tcPr>
                          <w:p w14:paraId="601D7D2F">
                            <w:pPr>
                              <w:widowControl/>
                              <w:rPr>
                                <w:rFonts w:ascii="宋体" w:hAnsi="宋体" w:cs="宋体"/>
                                <w:sz w:val="20"/>
                                <w:szCs w:val="20"/>
                              </w:rPr>
                            </w:pPr>
                          </w:p>
                        </w:tc>
                        <w:tc>
                          <w:tcPr>
                            <w:tcW w:w="1166" w:type="dxa"/>
                            <w:vMerge w:val="continue"/>
                            <w:vAlign w:val="center"/>
                          </w:tcPr>
                          <w:p w14:paraId="73845E43">
                            <w:pPr>
                              <w:widowControl/>
                              <w:rPr>
                                <w:rFonts w:ascii="宋体" w:hAnsi="宋体" w:cs="宋体"/>
                                <w:sz w:val="20"/>
                                <w:szCs w:val="20"/>
                              </w:rPr>
                            </w:pPr>
                          </w:p>
                        </w:tc>
                        <w:tc>
                          <w:tcPr>
                            <w:tcW w:w="1800" w:type="dxa"/>
                          </w:tcPr>
                          <w:p w14:paraId="287BBA32">
                            <w:pPr>
                              <w:pStyle w:val="66"/>
                              <w:spacing w:before="8"/>
                              <w:rPr>
                                <w:rFonts w:ascii="宋体" w:hAnsi="宋体" w:cs="宋体"/>
                                <w:sz w:val="27"/>
                                <w:szCs w:val="27"/>
                                <w:lang w:eastAsia="zh-CN"/>
                              </w:rPr>
                            </w:pPr>
                          </w:p>
                          <w:p w14:paraId="34C45A16">
                            <w:pPr>
                              <w:pStyle w:val="66"/>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14:paraId="700CD42A">
                            <w:pPr>
                              <w:pStyle w:val="66"/>
                              <w:rPr>
                                <w:rFonts w:ascii="宋体" w:hAnsi="宋体" w:cs="宋体"/>
                                <w:sz w:val="20"/>
                                <w:szCs w:val="20"/>
                              </w:rPr>
                            </w:pPr>
                          </w:p>
                          <w:p w14:paraId="7758466D">
                            <w:pPr>
                              <w:pStyle w:val="66"/>
                              <w:spacing w:before="7"/>
                              <w:rPr>
                                <w:rFonts w:ascii="宋体" w:hAnsi="宋体" w:cs="宋体"/>
                                <w:sz w:val="19"/>
                                <w:szCs w:val="19"/>
                              </w:rPr>
                            </w:pPr>
                          </w:p>
                          <w:p w14:paraId="76812EE9">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14:paraId="5954443A">
                            <w:pPr>
                              <w:pStyle w:val="66"/>
                              <w:spacing w:before="49" w:line="283"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3FEF2AF">
                            <w:pPr>
                              <w:pStyle w:val="66"/>
                              <w:spacing w:before="12" w:line="283"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185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tcPr>
                          <w:p w14:paraId="312BC826">
                            <w:pPr>
                              <w:pStyle w:val="66"/>
                              <w:spacing w:before="179"/>
                              <w:ind w:right="1"/>
                              <w:jc w:val="center"/>
                              <w:rPr>
                                <w:rFonts w:ascii="宋体" w:hAnsi="宋体" w:cs="宋体"/>
                                <w:sz w:val="20"/>
                                <w:szCs w:val="20"/>
                              </w:rPr>
                            </w:pPr>
                            <w:r>
                              <w:rPr>
                                <w:rFonts w:hint="eastAsia" w:ascii="宋体"/>
                                <w:w w:val="99"/>
                                <w:sz w:val="20"/>
                              </w:rPr>
                              <w:t>3</w:t>
                            </w:r>
                          </w:p>
                        </w:tc>
                        <w:tc>
                          <w:tcPr>
                            <w:tcW w:w="1166" w:type="dxa"/>
                          </w:tcPr>
                          <w:p w14:paraId="73CCAD1E">
                            <w:pPr>
                              <w:pStyle w:val="66"/>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0FA37FFA">
                            <w:pPr>
                              <w:pStyle w:val="66"/>
                              <w:spacing w:before="50"/>
                              <w:ind w:left="7"/>
                              <w:rPr>
                                <w:rFonts w:ascii="宋体" w:hAnsi="宋体" w:cs="宋体"/>
                                <w:sz w:val="20"/>
                                <w:szCs w:val="20"/>
                              </w:rPr>
                            </w:pPr>
                            <w:r>
                              <w:rPr>
                                <w:rFonts w:hint="eastAsia" w:ascii="宋体" w:hAnsi="宋体" w:cs="宋体"/>
                                <w:w w:val="99"/>
                                <w:sz w:val="20"/>
                                <w:szCs w:val="20"/>
                              </w:rPr>
                              <w:t>仪</w:t>
                            </w:r>
                          </w:p>
                        </w:tc>
                        <w:tc>
                          <w:tcPr>
                            <w:tcW w:w="1800" w:type="dxa"/>
                          </w:tcPr>
                          <w:p w14:paraId="4C654B1D">
                            <w:pPr>
                              <w:rPr>
                                <w:rFonts w:ascii="Calibri" w:hAnsi="Calibri"/>
                                <w:sz w:val="22"/>
                                <w:szCs w:val="22"/>
                                <w:lang w:eastAsia="en-US"/>
                              </w:rPr>
                            </w:pPr>
                          </w:p>
                        </w:tc>
                        <w:tc>
                          <w:tcPr>
                            <w:tcW w:w="1916" w:type="dxa"/>
                          </w:tcPr>
                          <w:p w14:paraId="10A3DD99">
                            <w:pPr>
                              <w:rPr>
                                <w:rFonts w:ascii="Calibri" w:hAnsi="Calibri"/>
                                <w:sz w:val="22"/>
                                <w:szCs w:val="22"/>
                                <w:lang w:eastAsia="en-US"/>
                              </w:rPr>
                            </w:pPr>
                          </w:p>
                        </w:tc>
                        <w:tc>
                          <w:tcPr>
                            <w:tcW w:w="2966" w:type="dxa"/>
                          </w:tcPr>
                          <w:p w14:paraId="5C3A6573">
                            <w:pPr>
                              <w:pStyle w:val="66"/>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C1C71F3">
                            <w:pPr>
                              <w:pStyle w:val="66"/>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267D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tcPr>
                          <w:p w14:paraId="0D553E51">
                            <w:pPr>
                              <w:pStyle w:val="66"/>
                              <w:spacing w:before="13"/>
                              <w:rPr>
                                <w:rFonts w:ascii="宋体" w:hAnsi="宋体" w:cs="宋体"/>
                                <w:sz w:val="16"/>
                                <w:szCs w:val="16"/>
                              </w:rPr>
                            </w:pPr>
                          </w:p>
                          <w:p w14:paraId="4E9E1A0A">
                            <w:pPr>
                              <w:pStyle w:val="66"/>
                              <w:ind w:right="1"/>
                              <w:jc w:val="center"/>
                              <w:rPr>
                                <w:rFonts w:ascii="宋体" w:hAnsi="宋体" w:cs="宋体"/>
                                <w:sz w:val="20"/>
                                <w:szCs w:val="20"/>
                              </w:rPr>
                            </w:pPr>
                            <w:r>
                              <w:rPr>
                                <w:rFonts w:hint="eastAsia" w:ascii="宋体"/>
                                <w:w w:val="99"/>
                                <w:sz w:val="20"/>
                              </w:rPr>
                              <w:t>4</w:t>
                            </w:r>
                          </w:p>
                        </w:tc>
                        <w:tc>
                          <w:tcPr>
                            <w:tcW w:w="1166" w:type="dxa"/>
                          </w:tcPr>
                          <w:p w14:paraId="57A9E06D">
                            <w:pPr>
                              <w:pStyle w:val="66"/>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4B62324">
                            <w:pPr>
                              <w:pStyle w:val="66"/>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14:paraId="1A1A1569">
                            <w:pPr>
                              <w:rPr>
                                <w:rFonts w:ascii="Calibri" w:hAnsi="Calibri"/>
                                <w:sz w:val="22"/>
                                <w:szCs w:val="22"/>
                                <w:lang w:eastAsia="en-US"/>
                              </w:rPr>
                            </w:pPr>
                          </w:p>
                        </w:tc>
                        <w:tc>
                          <w:tcPr>
                            <w:tcW w:w="1916" w:type="dxa"/>
                          </w:tcPr>
                          <w:p w14:paraId="48C79C39">
                            <w:pPr>
                              <w:rPr>
                                <w:rFonts w:ascii="Calibri" w:hAnsi="Calibri"/>
                                <w:sz w:val="22"/>
                                <w:szCs w:val="22"/>
                                <w:lang w:eastAsia="en-US"/>
                              </w:rPr>
                            </w:pPr>
                          </w:p>
                        </w:tc>
                        <w:tc>
                          <w:tcPr>
                            <w:tcW w:w="2966" w:type="dxa"/>
                          </w:tcPr>
                          <w:p w14:paraId="3356C587">
                            <w:pPr>
                              <w:pStyle w:val="66"/>
                              <w:spacing w:before="66"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052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tcPr>
                          <w:p w14:paraId="7B3B4165">
                            <w:pPr>
                              <w:pStyle w:val="66"/>
                              <w:spacing w:before="160"/>
                              <w:ind w:right="1"/>
                              <w:jc w:val="center"/>
                              <w:rPr>
                                <w:rFonts w:ascii="宋体" w:hAnsi="宋体" w:cs="宋体"/>
                                <w:sz w:val="20"/>
                                <w:szCs w:val="20"/>
                              </w:rPr>
                            </w:pPr>
                            <w:r>
                              <w:rPr>
                                <w:rFonts w:hint="eastAsia" w:ascii="宋体"/>
                                <w:w w:val="99"/>
                                <w:sz w:val="20"/>
                              </w:rPr>
                              <w:t>5</w:t>
                            </w:r>
                          </w:p>
                        </w:tc>
                        <w:tc>
                          <w:tcPr>
                            <w:tcW w:w="1166" w:type="dxa"/>
                          </w:tcPr>
                          <w:p w14:paraId="470F9E16">
                            <w:pPr>
                              <w:pStyle w:val="66"/>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14:paraId="1E387A98">
                            <w:pPr>
                              <w:pStyle w:val="66"/>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14:paraId="30FA30D3">
                            <w:pPr>
                              <w:rPr>
                                <w:rFonts w:ascii="Calibri" w:hAnsi="Calibri"/>
                                <w:sz w:val="22"/>
                                <w:szCs w:val="22"/>
                                <w:lang w:eastAsia="en-US"/>
                              </w:rPr>
                            </w:pPr>
                          </w:p>
                        </w:tc>
                        <w:tc>
                          <w:tcPr>
                            <w:tcW w:w="2966" w:type="dxa"/>
                          </w:tcPr>
                          <w:p w14:paraId="6CD31DAE">
                            <w:pPr>
                              <w:pStyle w:val="66"/>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6F2F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tcPr>
                          <w:p w14:paraId="2F39007D">
                            <w:pPr>
                              <w:pStyle w:val="66"/>
                              <w:rPr>
                                <w:rFonts w:ascii="宋体" w:hAnsi="宋体" w:cs="宋体"/>
                                <w:sz w:val="20"/>
                                <w:szCs w:val="20"/>
                                <w:lang w:eastAsia="zh-CN"/>
                              </w:rPr>
                            </w:pPr>
                          </w:p>
                          <w:p w14:paraId="3981B5EB">
                            <w:pPr>
                              <w:pStyle w:val="66"/>
                              <w:rPr>
                                <w:rFonts w:ascii="宋体" w:hAnsi="宋体" w:cs="宋体"/>
                                <w:sz w:val="20"/>
                                <w:szCs w:val="20"/>
                                <w:lang w:eastAsia="zh-CN"/>
                              </w:rPr>
                            </w:pPr>
                          </w:p>
                          <w:p w14:paraId="7FB7E640">
                            <w:pPr>
                              <w:pStyle w:val="66"/>
                              <w:spacing w:before="7"/>
                              <w:rPr>
                                <w:rFonts w:ascii="宋体" w:hAnsi="宋体" w:cs="宋体"/>
                                <w:sz w:val="26"/>
                                <w:szCs w:val="26"/>
                                <w:lang w:eastAsia="zh-CN"/>
                              </w:rPr>
                            </w:pPr>
                          </w:p>
                          <w:p w14:paraId="5DCA961E">
                            <w:pPr>
                              <w:pStyle w:val="66"/>
                              <w:ind w:right="1"/>
                              <w:jc w:val="center"/>
                              <w:rPr>
                                <w:rFonts w:ascii="宋体" w:hAnsi="宋体" w:cs="宋体"/>
                                <w:sz w:val="20"/>
                                <w:szCs w:val="20"/>
                              </w:rPr>
                            </w:pPr>
                            <w:r>
                              <w:rPr>
                                <w:rFonts w:hint="eastAsia" w:ascii="宋体"/>
                                <w:w w:val="99"/>
                                <w:sz w:val="20"/>
                              </w:rPr>
                              <w:t>6</w:t>
                            </w:r>
                          </w:p>
                        </w:tc>
                        <w:tc>
                          <w:tcPr>
                            <w:tcW w:w="1166" w:type="dxa"/>
                            <w:vMerge w:val="restart"/>
                          </w:tcPr>
                          <w:p w14:paraId="77E73230">
                            <w:pPr>
                              <w:pStyle w:val="66"/>
                              <w:rPr>
                                <w:rFonts w:ascii="宋体" w:hAnsi="宋体" w:cs="宋体"/>
                                <w:sz w:val="20"/>
                                <w:szCs w:val="20"/>
                              </w:rPr>
                            </w:pPr>
                          </w:p>
                          <w:p w14:paraId="555CF262">
                            <w:pPr>
                              <w:pStyle w:val="66"/>
                              <w:rPr>
                                <w:rFonts w:ascii="宋体" w:hAnsi="宋体" w:cs="宋体"/>
                                <w:sz w:val="20"/>
                                <w:szCs w:val="20"/>
                              </w:rPr>
                            </w:pPr>
                          </w:p>
                          <w:p w14:paraId="5BD3ACA0">
                            <w:pPr>
                              <w:pStyle w:val="66"/>
                              <w:spacing w:before="8"/>
                              <w:rPr>
                                <w:rFonts w:ascii="宋体" w:hAnsi="宋体" w:cs="宋体"/>
                                <w:sz w:val="14"/>
                                <w:szCs w:val="14"/>
                              </w:rPr>
                            </w:pPr>
                          </w:p>
                          <w:p w14:paraId="11FA63C3">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574AA2F4">
                            <w:pPr>
                              <w:pStyle w:val="66"/>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14:paraId="2AB094BE">
                            <w:pPr>
                              <w:pStyle w:val="66"/>
                              <w:rPr>
                                <w:rFonts w:ascii="宋体" w:hAnsi="宋体" w:cs="宋体"/>
                                <w:sz w:val="20"/>
                                <w:szCs w:val="20"/>
                              </w:rPr>
                            </w:pPr>
                          </w:p>
                          <w:p w14:paraId="4F129E3A">
                            <w:pPr>
                              <w:pStyle w:val="66"/>
                              <w:rPr>
                                <w:rFonts w:ascii="宋体" w:hAnsi="宋体" w:cs="宋体"/>
                                <w:sz w:val="20"/>
                                <w:szCs w:val="20"/>
                              </w:rPr>
                            </w:pPr>
                          </w:p>
                          <w:p w14:paraId="30481D45">
                            <w:pPr>
                              <w:pStyle w:val="66"/>
                              <w:spacing w:before="8"/>
                              <w:rPr>
                                <w:rFonts w:ascii="宋体" w:hAnsi="宋体" w:cs="宋体"/>
                                <w:sz w:val="14"/>
                                <w:szCs w:val="14"/>
                              </w:rPr>
                            </w:pPr>
                          </w:p>
                          <w:p w14:paraId="4B048DCF">
                            <w:pPr>
                              <w:pStyle w:val="66"/>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14:paraId="4BC8F79F">
                            <w:pPr>
                              <w:pStyle w:val="66"/>
                              <w:rPr>
                                <w:rFonts w:ascii="宋体" w:hAnsi="宋体" w:cs="宋体"/>
                                <w:sz w:val="20"/>
                                <w:szCs w:val="20"/>
                              </w:rPr>
                            </w:pPr>
                          </w:p>
                          <w:p w14:paraId="23DC2DEC">
                            <w:pPr>
                              <w:pStyle w:val="66"/>
                              <w:spacing w:before="1"/>
                              <w:rPr>
                                <w:rFonts w:ascii="宋体" w:hAnsi="宋体" w:cs="宋体"/>
                                <w:sz w:val="18"/>
                                <w:szCs w:val="18"/>
                              </w:rPr>
                            </w:pPr>
                          </w:p>
                          <w:p w14:paraId="6DAFE404">
                            <w:pPr>
                              <w:pStyle w:val="66"/>
                              <w:ind w:left="7"/>
                              <w:rPr>
                                <w:rFonts w:ascii="宋体" w:hAnsi="宋体" w:cs="宋体"/>
                                <w:sz w:val="20"/>
                                <w:szCs w:val="20"/>
                              </w:rPr>
                            </w:pPr>
                            <w:r>
                              <w:rPr>
                                <w:rFonts w:hint="eastAsia" w:ascii="宋体" w:hAnsi="宋体" w:cs="宋体"/>
                                <w:w w:val="99"/>
                                <w:sz w:val="20"/>
                                <w:szCs w:val="20"/>
                              </w:rPr>
                              <w:t>冷水机组</w:t>
                            </w:r>
                          </w:p>
                        </w:tc>
                        <w:tc>
                          <w:tcPr>
                            <w:tcW w:w="2966" w:type="dxa"/>
                          </w:tcPr>
                          <w:p w14:paraId="05966CCB">
                            <w:pPr>
                              <w:pStyle w:val="66"/>
                              <w:spacing w:before="30" w:line="283"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5EF9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exact"/>
                        </w:trPr>
                        <w:tc>
                          <w:tcPr>
                            <w:tcW w:w="574" w:type="dxa"/>
                            <w:vMerge w:val="continue"/>
                            <w:vAlign w:val="center"/>
                          </w:tcPr>
                          <w:p w14:paraId="786F596E">
                            <w:pPr>
                              <w:widowControl/>
                              <w:rPr>
                                <w:rFonts w:ascii="宋体" w:hAnsi="宋体" w:cs="宋体"/>
                                <w:sz w:val="20"/>
                                <w:szCs w:val="20"/>
                              </w:rPr>
                            </w:pPr>
                          </w:p>
                        </w:tc>
                        <w:tc>
                          <w:tcPr>
                            <w:tcW w:w="1166" w:type="dxa"/>
                            <w:vMerge w:val="continue"/>
                            <w:vAlign w:val="center"/>
                          </w:tcPr>
                          <w:p w14:paraId="4BD140ED">
                            <w:pPr>
                              <w:widowControl/>
                              <w:rPr>
                                <w:rFonts w:ascii="宋体" w:hAnsi="宋体" w:cs="宋体"/>
                                <w:sz w:val="20"/>
                                <w:szCs w:val="20"/>
                              </w:rPr>
                            </w:pPr>
                          </w:p>
                        </w:tc>
                        <w:tc>
                          <w:tcPr>
                            <w:tcW w:w="1800" w:type="dxa"/>
                            <w:vMerge w:val="continue"/>
                            <w:vAlign w:val="center"/>
                          </w:tcPr>
                          <w:p w14:paraId="5B87697A">
                            <w:pPr>
                              <w:widowControl/>
                              <w:rPr>
                                <w:rFonts w:ascii="宋体" w:hAnsi="宋体" w:cs="宋体"/>
                                <w:sz w:val="20"/>
                                <w:szCs w:val="20"/>
                              </w:rPr>
                            </w:pPr>
                          </w:p>
                        </w:tc>
                        <w:tc>
                          <w:tcPr>
                            <w:tcW w:w="1916" w:type="dxa"/>
                          </w:tcPr>
                          <w:p w14:paraId="0A2C42CA">
                            <w:pPr>
                              <w:pStyle w:val="66"/>
                              <w:spacing w:before="12"/>
                              <w:rPr>
                                <w:rFonts w:ascii="宋体" w:hAnsi="宋体" w:cs="宋体"/>
                                <w:sz w:val="15"/>
                                <w:szCs w:val="15"/>
                                <w:lang w:eastAsia="zh-CN"/>
                              </w:rPr>
                            </w:pPr>
                          </w:p>
                          <w:p w14:paraId="163FB43A">
                            <w:pPr>
                              <w:pStyle w:val="66"/>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14:paraId="42176370">
                            <w:pPr>
                              <w:pStyle w:val="66"/>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2D388948">
                      <w:pPr>
                        <w:rPr>
                          <w:rFonts w:ascii="Calibri" w:hAnsi="Calibri"/>
                          <w:sz w:val="22"/>
                          <w:szCs w:val="22"/>
                        </w:rPr>
                      </w:pPr>
                    </w:p>
                  </w:txbxContent>
                </v:textbox>
              </v:shape>
            </w:pict>
          </mc:Fallback>
        </mc:AlternateContent>
      </w:r>
    </w:p>
    <w:p w14:paraId="3F6BE71B">
      <w:pPr>
        <w:rPr>
          <w:rFonts w:ascii="Arial Unicode MS" w:hAnsi="Arial Unicode MS" w:eastAsia="Arial Unicode MS" w:cs="Arial Unicode MS"/>
          <w:sz w:val="20"/>
          <w:szCs w:val="20"/>
        </w:rPr>
      </w:pPr>
    </w:p>
    <w:p w14:paraId="721B61F1">
      <w:pPr>
        <w:rPr>
          <w:rFonts w:ascii="Arial Unicode MS" w:hAnsi="Arial Unicode MS" w:eastAsia="Arial Unicode MS" w:cs="Arial Unicode MS"/>
          <w:sz w:val="20"/>
          <w:szCs w:val="20"/>
        </w:rPr>
      </w:pPr>
    </w:p>
    <w:p w14:paraId="79DFB224">
      <w:pPr>
        <w:rPr>
          <w:rFonts w:ascii="Arial Unicode MS" w:hAnsi="Arial Unicode MS" w:eastAsia="Arial Unicode MS" w:cs="Arial Unicode MS"/>
          <w:sz w:val="20"/>
          <w:szCs w:val="20"/>
        </w:rPr>
      </w:pPr>
    </w:p>
    <w:p w14:paraId="127C8AE5">
      <w:pPr>
        <w:rPr>
          <w:rFonts w:ascii="Arial Unicode MS" w:hAnsi="Arial Unicode MS" w:eastAsia="Arial Unicode MS" w:cs="Arial Unicode MS"/>
          <w:sz w:val="20"/>
          <w:szCs w:val="20"/>
        </w:rPr>
      </w:pPr>
    </w:p>
    <w:p w14:paraId="3ED55691">
      <w:pPr>
        <w:rPr>
          <w:rFonts w:ascii="Arial Unicode MS" w:hAnsi="Arial Unicode MS" w:eastAsia="Arial Unicode MS" w:cs="Arial Unicode MS"/>
          <w:sz w:val="20"/>
          <w:szCs w:val="20"/>
        </w:rPr>
      </w:pPr>
    </w:p>
    <w:p w14:paraId="167F47B4">
      <w:pPr>
        <w:rPr>
          <w:rFonts w:ascii="Arial Unicode MS" w:hAnsi="Arial Unicode MS" w:eastAsia="Arial Unicode MS" w:cs="Arial Unicode MS"/>
          <w:sz w:val="20"/>
          <w:szCs w:val="20"/>
        </w:rPr>
      </w:pPr>
    </w:p>
    <w:p w14:paraId="775E3A77">
      <w:pPr>
        <w:rPr>
          <w:rFonts w:ascii="Arial Unicode MS" w:hAnsi="Arial Unicode MS" w:eastAsia="Arial Unicode MS" w:cs="Arial Unicode MS"/>
          <w:sz w:val="20"/>
          <w:szCs w:val="20"/>
        </w:rPr>
      </w:pPr>
    </w:p>
    <w:p w14:paraId="1B7D5F88">
      <w:pPr>
        <w:rPr>
          <w:rFonts w:ascii="Arial Unicode MS" w:hAnsi="Arial Unicode MS" w:eastAsia="Arial Unicode MS" w:cs="Arial Unicode MS"/>
          <w:sz w:val="20"/>
          <w:szCs w:val="20"/>
        </w:rPr>
      </w:pPr>
    </w:p>
    <w:p w14:paraId="31C59B99">
      <w:pPr>
        <w:rPr>
          <w:rFonts w:ascii="Arial Unicode MS" w:hAnsi="Arial Unicode MS" w:eastAsia="Arial Unicode MS" w:cs="Arial Unicode MS"/>
          <w:sz w:val="20"/>
          <w:szCs w:val="20"/>
        </w:rPr>
      </w:pPr>
    </w:p>
    <w:p w14:paraId="29D40670">
      <w:pPr>
        <w:rPr>
          <w:rFonts w:ascii="Arial Unicode MS" w:hAnsi="Arial Unicode MS" w:eastAsia="Arial Unicode MS" w:cs="Arial Unicode MS"/>
          <w:sz w:val="20"/>
          <w:szCs w:val="20"/>
        </w:rPr>
      </w:pPr>
    </w:p>
    <w:p w14:paraId="0183744E">
      <w:pPr>
        <w:rPr>
          <w:rFonts w:ascii="Arial Unicode MS" w:hAnsi="Arial Unicode MS" w:eastAsia="Arial Unicode MS" w:cs="Arial Unicode MS"/>
          <w:sz w:val="20"/>
          <w:szCs w:val="20"/>
        </w:rPr>
      </w:pPr>
    </w:p>
    <w:p w14:paraId="6994C19E">
      <w:pPr>
        <w:rPr>
          <w:rFonts w:ascii="Arial Unicode MS" w:hAnsi="Arial Unicode MS" w:eastAsia="Arial Unicode MS" w:cs="Arial Unicode MS"/>
          <w:sz w:val="20"/>
          <w:szCs w:val="20"/>
        </w:rPr>
      </w:pPr>
    </w:p>
    <w:p w14:paraId="1C8623B8">
      <w:pPr>
        <w:rPr>
          <w:rFonts w:ascii="Arial Unicode MS" w:hAnsi="Arial Unicode MS" w:eastAsia="Arial Unicode MS" w:cs="Arial Unicode MS"/>
          <w:sz w:val="20"/>
          <w:szCs w:val="20"/>
        </w:rPr>
      </w:pPr>
    </w:p>
    <w:p w14:paraId="60731E13">
      <w:pPr>
        <w:rPr>
          <w:rFonts w:ascii="Arial Unicode MS" w:hAnsi="Arial Unicode MS" w:eastAsia="Arial Unicode MS" w:cs="Arial Unicode MS"/>
          <w:sz w:val="20"/>
          <w:szCs w:val="20"/>
        </w:rPr>
      </w:pPr>
    </w:p>
    <w:p w14:paraId="78E9A3DA">
      <w:pPr>
        <w:rPr>
          <w:rFonts w:ascii="Arial Unicode MS" w:hAnsi="Arial Unicode MS" w:eastAsia="Arial Unicode MS" w:cs="Arial Unicode MS"/>
          <w:sz w:val="20"/>
          <w:szCs w:val="20"/>
        </w:rPr>
      </w:pPr>
    </w:p>
    <w:p w14:paraId="7083D819">
      <w:pPr>
        <w:rPr>
          <w:rFonts w:ascii="Arial Unicode MS" w:hAnsi="Arial Unicode MS" w:eastAsia="Arial Unicode MS" w:cs="Arial Unicode MS"/>
          <w:sz w:val="20"/>
          <w:szCs w:val="20"/>
        </w:rPr>
      </w:pPr>
    </w:p>
    <w:p w14:paraId="6099BEB9">
      <w:pPr>
        <w:spacing w:before="16"/>
        <w:rPr>
          <w:rFonts w:ascii="Arial Unicode MS" w:hAnsi="Arial Unicode MS" w:eastAsia="Arial Unicode MS" w:cs="Arial Unicode MS"/>
          <w:sz w:val="17"/>
          <w:szCs w:val="17"/>
        </w:rPr>
      </w:pPr>
    </w:p>
    <w:p w14:paraId="3E62F79B">
      <w:pPr>
        <w:rPr>
          <w:rFonts w:ascii="宋体" w:hAnsi="宋体" w:cs="宋体"/>
          <w:sz w:val="20"/>
          <w:szCs w:val="20"/>
        </w:rPr>
      </w:pPr>
    </w:p>
    <w:p w14:paraId="321AE532">
      <w:pPr>
        <w:rPr>
          <w:rFonts w:ascii="宋体" w:hAnsi="宋体" w:cs="宋体"/>
          <w:sz w:val="20"/>
          <w:szCs w:val="20"/>
        </w:rPr>
      </w:pPr>
    </w:p>
    <w:p w14:paraId="708A634F">
      <w:pPr>
        <w:spacing w:before="3"/>
        <w:rPr>
          <w:rFonts w:ascii="宋体" w:hAnsi="宋体" w:cs="宋体"/>
          <w:sz w:val="15"/>
          <w:szCs w:val="15"/>
        </w:rPr>
      </w:pPr>
    </w:p>
    <w:p w14:paraId="34A8B58B">
      <w:pPr>
        <w:widowControl/>
        <w:rPr>
          <w:rFonts w:ascii="宋体" w:hAnsi="宋体" w:cs="宋体"/>
          <w:sz w:val="20"/>
          <w:szCs w:val="20"/>
        </w:rPr>
      </w:pPr>
    </w:p>
    <w:p w14:paraId="3C5991CC">
      <w:pPr>
        <w:widowControl/>
        <w:rPr>
          <w:rFonts w:ascii="宋体" w:hAnsi="宋体" w:cs="宋体"/>
          <w:sz w:val="20"/>
          <w:szCs w:val="20"/>
        </w:rPr>
      </w:pPr>
    </w:p>
    <w:p w14:paraId="240C6DC9">
      <w:pPr>
        <w:widowControl/>
        <w:rPr>
          <w:rFonts w:ascii="宋体" w:hAnsi="宋体" w:cs="宋体"/>
          <w:sz w:val="20"/>
          <w:szCs w:val="20"/>
        </w:rPr>
      </w:pPr>
    </w:p>
    <w:p w14:paraId="05C55438">
      <w:pPr>
        <w:widowControl/>
        <w:rPr>
          <w:rFonts w:ascii="宋体" w:hAnsi="宋体" w:cs="宋体"/>
          <w:sz w:val="20"/>
          <w:szCs w:val="20"/>
        </w:rPr>
      </w:pPr>
    </w:p>
    <w:p w14:paraId="26DEA881">
      <w:pPr>
        <w:widowControl/>
        <w:rPr>
          <w:rFonts w:ascii="宋体" w:hAnsi="宋体" w:cs="宋体"/>
          <w:sz w:val="20"/>
          <w:szCs w:val="20"/>
        </w:rPr>
      </w:pPr>
    </w:p>
    <w:p w14:paraId="12D13679">
      <w:pPr>
        <w:widowControl/>
        <w:rPr>
          <w:rFonts w:ascii="宋体" w:hAnsi="宋体" w:cs="宋体"/>
          <w:sz w:val="20"/>
          <w:szCs w:val="20"/>
        </w:rPr>
      </w:pPr>
    </w:p>
    <w:p w14:paraId="08A0D464">
      <w:pPr>
        <w:widowControl/>
        <w:rPr>
          <w:rFonts w:ascii="宋体" w:hAnsi="宋体" w:cs="宋体"/>
          <w:sz w:val="20"/>
          <w:szCs w:val="20"/>
        </w:rPr>
      </w:pPr>
    </w:p>
    <w:p w14:paraId="0310E5CE">
      <w:pPr>
        <w:widowControl/>
        <w:rPr>
          <w:rFonts w:ascii="宋体" w:hAnsi="宋体" w:cs="宋体"/>
          <w:sz w:val="20"/>
          <w:szCs w:val="20"/>
        </w:rPr>
      </w:pPr>
    </w:p>
    <w:p w14:paraId="51A8C865">
      <w:pPr>
        <w:widowControl/>
        <w:rPr>
          <w:rFonts w:ascii="宋体" w:hAnsi="宋体" w:cs="宋体"/>
          <w:sz w:val="20"/>
          <w:szCs w:val="20"/>
        </w:rPr>
      </w:pPr>
    </w:p>
    <w:p w14:paraId="5D30963C">
      <w:pPr>
        <w:widowControl/>
        <w:rPr>
          <w:rFonts w:ascii="宋体" w:hAnsi="宋体" w:cs="宋体"/>
          <w:sz w:val="20"/>
          <w:szCs w:val="20"/>
        </w:rPr>
      </w:pPr>
    </w:p>
    <w:p w14:paraId="526AE1FB">
      <w:pPr>
        <w:widowControl/>
        <w:rPr>
          <w:rFonts w:ascii="宋体" w:hAnsi="宋体" w:cs="宋体"/>
          <w:sz w:val="20"/>
          <w:szCs w:val="20"/>
        </w:rPr>
      </w:pPr>
    </w:p>
    <w:p w14:paraId="4C729C79">
      <w:pPr>
        <w:widowControl/>
        <w:rPr>
          <w:rFonts w:ascii="宋体" w:hAnsi="宋体" w:cs="宋体"/>
          <w:sz w:val="20"/>
          <w:szCs w:val="20"/>
        </w:rPr>
      </w:pPr>
    </w:p>
    <w:p w14:paraId="607D97B6">
      <w:pPr>
        <w:widowControl/>
        <w:rPr>
          <w:rFonts w:ascii="宋体" w:hAnsi="宋体" w:cs="宋体"/>
          <w:sz w:val="20"/>
          <w:szCs w:val="20"/>
        </w:rPr>
      </w:pPr>
    </w:p>
    <w:p w14:paraId="08753201">
      <w:pPr>
        <w:widowControl/>
        <w:rPr>
          <w:rFonts w:ascii="宋体" w:hAnsi="宋体" w:cs="宋体"/>
          <w:sz w:val="20"/>
          <w:szCs w:val="20"/>
        </w:rPr>
      </w:pPr>
    </w:p>
    <w:p w14:paraId="57EE166C">
      <w:pPr>
        <w:widowControl/>
        <w:rPr>
          <w:rFonts w:ascii="宋体" w:hAnsi="宋体" w:cs="宋体"/>
          <w:sz w:val="20"/>
          <w:szCs w:val="20"/>
        </w:rPr>
      </w:pPr>
    </w:p>
    <w:p w14:paraId="044D1204">
      <w:pPr>
        <w:widowControl/>
        <w:rPr>
          <w:rFonts w:ascii="宋体" w:hAnsi="宋体" w:cs="宋体"/>
          <w:sz w:val="20"/>
          <w:szCs w:val="20"/>
        </w:rPr>
      </w:pPr>
    </w:p>
    <w:p w14:paraId="4D0EE3F8">
      <w:pPr>
        <w:widowControl/>
        <w:rPr>
          <w:rFonts w:ascii="宋体" w:hAnsi="宋体" w:cs="宋体"/>
          <w:sz w:val="20"/>
          <w:szCs w:val="20"/>
        </w:rPr>
      </w:pPr>
    </w:p>
    <w:p w14:paraId="48AACA02">
      <w:pPr>
        <w:widowControl/>
        <w:rPr>
          <w:rFonts w:ascii="宋体" w:hAnsi="宋体" w:cs="宋体"/>
          <w:sz w:val="20"/>
          <w:szCs w:val="20"/>
        </w:rPr>
      </w:pPr>
    </w:p>
    <w:p w14:paraId="519040D3">
      <w:pPr>
        <w:widowControl/>
        <w:rPr>
          <w:rFonts w:ascii="宋体" w:hAnsi="宋体" w:cs="宋体"/>
          <w:sz w:val="20"/>
          <w:szCs w:val="20"/>
        </w:rPr>
      </w:pPr>
    </w:p>
    <w:p w14:paraId="41254319">
      <w:pPr>
        <w:widowControl/>
        <w:rPr>
          <w:rFonts w:ascii="宋体" w:hAnsi="宋体" w:cs="宋体"/>
          <w:sz w:val="20"/>
          <w:szCs w:val="20"/>
        </w:rPr>
      </w:pPr>
    </w:p>
    <w:p w14:paraId="75508350">
      <w:pPr>
        <w:widowControl/>
        <w:rPr>
          <w:rFonts w:ascii="宋体" w:hAnsi="宋体" w:cs="宋体"/>
          <w:sz w:val="20"/>
          <w:szCs w:val="20"/>
        </w:rPr>
      </w:pPr>
    </w:p>
    <w:p w14:paraId="1738CD28">
      <w:pPr>
        <w:widowControl/>
        <w:rPr>
          <w:rFonts w:ascii="宋体" w:hAnsi="宋体" w:cs="宋体"/>
          <w:sz w:val="20"/>
          <w:szCs w:val="20"/>
        </w:rPr>
      </w:pPr>
    </w:p>
    <w:p w14:paraId="76589B2B">
      <w:pPr>
        <w:widowControl/>
        <w:rPr>
          <w:rFonts w:ascii="宋体" w:hAnsi="宋体" w:cs="宋体"/>
          <w:sz w:val="20"/>
          <w:szCs w:val="20"/>
        </w:rPr>
      </w:pPr>
    </w:p>
    <w:p w14:paraId="1B8CE542">
      <w:pPr>
        <w:widowControl/>
        <w:rPr>
          <w:rFonts w:ascii="宋体" w:hAnsi="宋体" w:cs="宋体"/>
          <w:sz w:val="20"/>
          <w:szCs w:val="20"/>
        </w:rPr>
        <w:sectPr>
          <w:headerReference r:id="rId10" w:type="first"/>
          <w:footerReference r:id="rId12" w:type="first"/>
          <w:footerReference r:id="rId11" w:type="default"/>
          <w:pgSz w:w="11910" w:h="16840"/>
          <w:pgMar w:top="1134" w:right="1134" w:bottom="1134" w:left="1134" w:header="720" w:footer="720" w:gutter="0"/>
          <w:cols w:space="720" w:num="1"/>
          <w:titlePg/>
          <w:docGrid w:linePitch="286" w:charSpace="0"/>
        </w:sectPr>
      </w:pPr>
    </w:p>
    <w:p w14:paraId="4D9B82E1">
      <w:pPr>
        <w:rPr>
          <w:rFonts w:ascii="宋体" w:hAnsi="宋体" w:cs="宋体"/>
          <w:sz w:val="20"/>
          <w:szCs w:val="20"/>
        </w:rPr>
      </w:pPr>
    </w:p>
    <w:p w14:paraId="40EA4F19">
      <w:pPr>
        <w:rPr>
          <w:rFonts w:ascii="宋体" w:hAnsi="宋体" w:cs="宋体"/>
          <w:sz w:val="20"/>
          <w:szCs w:val="20"/>
        </w:rPr>
      </w:pPr>
    </w:p>
    <w:p w14:paraId="29402052">
      <w:pPr>
        <w:rPr>
          <w:rFonts w:ascii="宋体" w:hAnsi="宋体" w:cs="宋体"/>
          <w:sz w:val="20"/>
          <w:szCs w:val="20"/>
        </w:rPr>
      </w:pPr>
    </w:p>
    <w:p w14:paraId="16F803A2">
      <w:pPr>
        <w:rPr>
          <w:rFonts w:ascii="宋体" w:hAnsi="宋体" w:cs="宋体"/>
          <w:sz w:val="20"/>
          <w:szCs w:val="20"/>
        </w:rPr>
      </w:pPr>
    </w:p>
    <w:p w14:paraId="054B78BF">
      <w:pPr>
        <w:spacing w:before="2"/>
        <w:rPr>
          <w:rFonts w:ascii="宋体" w:hAnsi="宋体" w:cs="宋体"/>
          <w:sz w:val="23"/>
          <w:szCs w:val="23"/>
        </w:rPr>
      </w:pPr>
    </w:p>
    <w:p w14:paraId="53E7F86F">
      <w:pPr>
        <w:spacing w:before="37"/>
        <w:ind w:right="102"/>
        <w:jc w:val="right"/>
        <w:rPr>
          <w:rFonts w:ascii="宋体" w:hAnsi="宋体" w:cs="宋体"/>
          <w:sz w:val="20"/>
          <w:szCs w:val="20"/>
        </w:rPr>
      </w:pPr>
      <w:r>
        <mc:AlternateContent>
          <mc:Choice Requires="wps">
            <w:drawing>
              <wp:anchor distT="0" distB="0" distL="114300" distR="114300" simplePos="0" relativeHeight="251662336" behindDoc="0" locked="0" layoutInCell="1" allowOverlap="1">
                <wp:simplePos x="0" y="0"/>
                <wp:positionH relativeFrom="page">
                  <wp:posOffset>1132205</wp:posOffset>
                </wp:positionH>
                <wp:positionV relativeFrom="paragraph">
                  <wp:posOffset>-805180</wp:posOffset>
                </wp:positionV>
                <wp:extent cx="5356860" cy="888238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5356860" cy="8882380"/>
                        </a:xfrm>
                        <a:prstGeom prst="rect">
                          <a:avLst/>
                        </a:prstGeom>
                        <a:noFill/>
                        <a:ln>
                          <a:noFill/>
                        </a:ln>
                      </wps:spPr>
                      <wps:txbx>
                        <w:txbxContent>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4E34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exact"/>
                              </w:trPr>
                              <w:tc>
                                <w:tcPr>
                                  <w:tcW w:w="574" w:type="dxa"/>
                                  <w:vMerge w:val="restart"/>
                                </w:tcPr>
                                <w:p w14:paraId="145A879D">
                                  <w:pPr>
                                    <w:rPr>
                                      <w:rFonts w:ascii="Calibri" w:hAnsi="Calibri"/>
                                      <w:sz w:val="22"/>
                                      <w:szCs w:val="22"/>
                                      <w:lang w:eastAsia="en-US"/>
                                    </w:rPr>
                                  </w:pPr>
                                </w:p>
                              </w:tc>
                              <w:tc>
                                <w:tcPr>
                                  <w:tcW w:w="1166" w:type="dxa"/>
                                  <w:vMerge w:val="restart"/>
                                </w:tcPr>
                                <w:p w14:paraId="5C913AE1">
                                  <w:pPr>
                                    <w:rPr>
                                      <w:rFonts w:ascii="Calibri" w:hAnsi="Calibri"/>
                                      <w:sz w:val="22"/>
                                      <w:szCs w:val="22"/>
                                      <w:lang w:eastAsia="en-US"/>
                                    </w:rPr>
                                  </w:pPr>
                                </w:p>
                              </w:tc>
                              <w:tc>
                                <w:tcPr>
                                  <w:tcW w:w="1800" w:type="dxa"/>
                                  <w:vMerge w:val="restart"/>
                                </w:tcPr>
                                <w:p w14:paraId="7EC92B53">
                                  <w:pPr>
                                    <w:rPr>
                                      <w:rFonts w:ascii="Calibri" w:hAnsi="Calibri"/>
                                      <w:sz w:val="22"/>
                                      <w:szCs w:val="22"/>
                                      <w:lang w:eastAsia="en-US"/>
                                    </w:rPr>
                                  </w:pPr>
                                </w:p>
                              </w:tc>
                              <w:tc>
                                <w:tcPr>
                                  <w:tcW w:w="1915" w:type="dxa"/>
                                </w:tcPr>
                                <w:p w14:paraId="666A345C">
                                  <w:pPr>
                                    <w:pStyle w:val="66"/>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Pr>
                                <w:p w14:paraId="5D85C9C6">
                                  <w:pPr>
                                    <w:pStyle w:val="66"/>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5953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574" w:type="dxa"/>
                                  <w:vMerge w:val="continue"/>
                                  <w:vAlign w:val="center"/>
                                </w:tcPr>
                                <w:p w14:paraId="7D8EA4FA">
                                  <w:pPr>
                                    <w:widowControl/>
                                    <w:rPr>
                                      <w:rFonts w:ascii="Calibri" w:hAnsi="Calibri"/>
                                      <w:sz w:val="22"/>
                                      <w:szCs w:val="22"/>
                                    </w:rPr>
                                  </w:pPr>
                                </w:p>
                              </w:tc>
                              <w:tc>
                                <w:tcPr>
                                  <w:tcW w:w="1166" w:type="dxa"/>
                                  <w:vMerge w:val="continue"/>
                                  <w:vAlign w:val="center"/>
                                </w:tcPr>
                                <w:p w14:paraId="146D31DC">
                                  <w:pPr>
                                    <w:widowControl/>
                                    <w:rPr>
                                      <w:rFonts w:ascii="Calibri" w:hAnsi="Calibri"/>
                                      <w:sz w:val="22"/>
                                      <w:szCs w:val="22"/>
                                    </w:rPr>
                                  </w:pPr>
                                </w:p>
                              </w:tc>
                              <w:tc>
                                <w:tcPr>
                                  <w:tcW w:w="1800" w:type="dxa"/>
                                  <w:vMerge w:val="continue"/>
                                  <w:vAlign w:val="center"/>
                                </w:tcPr>
                                <w:p w14:paraId="3A632430">
                                  <w:pPr>
                                    <w:widowControl/>
                                    <w:rPr>
                                      <w:rFonts w:ascii="Calibri" w:hAnsi="Calibri"/>
                                      <w:sz w:val="22"/>
                                      <w:szCs w:val="22"/>
                                    </w:rPr>
                                  </w:pPr>
                                </w:p>
                              </w:tc>
                              <w:tc>
                                <w:tcPr>
                                  <w:tcW w:w="1915" w:type="dxa"/>
                                </w:tcPr>
                                <w:p w14:paraId="08C9C2A5">
                                  <w:pPr>
                                    <w:pStyle w:val="66"/>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Pr>
                                <w:p w14:paraId="2BB4C77C">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1A5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14:paraId="7643B746">
                                  <w:pPr>
                                    <w:widowControl/>
                                    <w:rPr>
                                      <w:rFonts w:ascii="Calibri" w:hAnsi="Calibri"/>
                                      <w:sz w:val="22"/>
                                      <w:szCs w:val="22"/>
                                    </w:rPr>
                                  </w:pPr>
                                </w:p>
                              </w:tc>
                              <w:tc>
                                <w:tcPr>
                                  <w:tcW w:w="1166" w:type="dxa"/>
                                  <w:vMerge w:val="continue"/>
                                  <w:vAlign w:val="center"/>
                                </w:tcPr>
                                <w:p w14:paraId="63DB5C51">
                                  <w:pPr>
                                    <w:widowControl/>
                                    <w:rPr>
                                      <w:rFonts w:ascii="Calibri" w:hAnsi="Calibri"/>
                                      <w:sz w:val="22"/>
                                      <w:szCs w:val="22"/>
                                    </w:rPr>
                                  </w:pPr>
                                </w:p>
                              </w:tc>
                              <w:tc>
                                <w:tcPr>
                                  <w:tcW w:w="1800" w:type="dxa"/>
                                  <w:vMerge w:val="restart"/>
                                </w:tcPr>
                                <w:p w14:paraId="7EFC35B8">
                                  <w:pPr>
                                    <w:pStyle w:val="66"/>
                                    <w:rPr>
                                      <w:rFonts w:ascii="宋体" w:hAnsi="宋体" w:cs="宋体"/>
                                      <w:sz w:val="20"/>
                                      <w:szCs w:val="20"/>
                                      <w:lang w:eastAsia="zh-CN"/>
                                    </w:rPr>
                                  </w:pPr>
                                </w:p>
                                <w:p w14:paraId="6917933D">
                                  <w:pPr>
                                    <w:pStyle w:val="66"/>
                                    <w:rPr>
                                      <w:rFonts w:ascii="宋体" w:hAnsi="宋体" w:cs="宋体"/>
                                      <w:sz w:val="20"/>
                                      <w:szCs w:val="20"/>
                                      <w:lang w:eastAsia="zh-CN"/>
                                    </w:rPr>
                                  </w:pPr>
                                </w:p>
                                <w:p w14:paraId="477081AB">
                                  <w:pPr>
                                    <w:pStyle w:val="66"/>
                                    <w:spacing w:before="3"/>
                                    <w:rPr>
                                      <w:rFonts w:ascii="宋体" w:hAnsi="宋体" w:cs="宋体"/>
                                      <w:sz w:val="21"/>
                                      <w:szCs w:val="21"/>
                                      <w:lang w:eastAsia="zh-CN"/>
                                    </w:rPr>
                                  </w:pPr>
                                </w:p>
                                <w:p w14:paraId="2065895C">
                                  <w:pPr>
                                    <w:pStyle w:val="66"/>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Pr>
                                <w:p w14:paraId="7EC98C52">
                                  <w:pPr>
                                    <w:pStyle w:val="66"/>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Pr>
                                <w:p w14:paraId="340AD160">
                                  <w:pPr>
                                    <w:pStyle w:val="66"/>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322D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exact"/>
                              </w:trPr>
                              <w:tc>
                                <w:tcPr>
                                  <w:tcW w:w="574" w:type="dxa"/>
                                  <w:vMerge w:val="continue"/>
                                  <w:vAlign w:val="center"/>
                                </w:tcPr>
                                <w:p w14:paraId="67E67D85">
                                  <w:pPr>
                                    <w:widowControl/>
                                    <w:rPr>
                                      <w:rFonts w:ascii="Calibri" w:hAnsi="Calibri"/>
                                      <w:sz w:val="22"/>
                                      <w:szCs w:val="22"/>
                                    </w:rPr>
                                  </w:pPr>
                                </w:p>
                              </w:tc>
                              <w:tc>
                                <w:tcPr>
                                  <w:tcW w:w="1166" w:type="dxa"/>
                                  <w:vMerge w:val="continue"/>
                                  <w:vAlign w:val="center"/>
                                </w:tcPr>
                                <w:p w14:paraId="089903C6">
                                  <w:pPr>
                                    <w:widowControl/>
                                    <w:rPr>
                                      <w:rFonts w:ascii="Calibri" w:hAnsi="Calibri"/>
                                      <w:sz w:val="22"/>
                                      <w:szCs w:val="22"/>
                                    </w:rPr>
                                  </w:pPr>
                                </w:p>
                              </w:tc>
                              <w:tc>
                                <w:tcPr>
                                  <w:tcW w:w="1800" w:type="dxa"/>
                                  <w:vMerge w:val="continue"/>
                                  <w:vAlign w:val="center"/>
                                </w:tcPr>
                                <w:p w14:paraId="629185D0">
                                  <w:pPr>
                                    <w:widowControl/>
                                    <w:rPr>
                                      <w:rFonts w:ascii="宋体" w:hAnsi="宋体" w:cs="宋体"/>
                                      <w:sz w:val="20"/>
                                      <w:szCs w:val="20"/>
                                    </w:rPr>
                                  </w:pPr>
                                </w:p>
                              </w:tc>
                              <w:tc>
                                <w:tcPr>
                                  <w:tcW w:w="1915" w:type="dxa"/>
                                </w:tcPr>
                                <w:p w14:paraId="726D1CC3">
                                  <w:pPr>
                                    <w:pStyle w:val="66"/>
                                    <w:spacing w:before="7"/>
                                    <w:rPr>
                                      <w:rFonts w:ascii="宋体" w:hAnsi="宋体" w:cs="宋体"/>
                                      <w:sz w:val="24"/>
                                      <w:szCs w:val="24"/>
                                      <w:lang w:eastAsia="zh-CN"/>
                                    </w:rPr>
                                  </w:pPr>
                                </w:p>
                                <w:p w14:paraId="6A1DAE33">
                                  <w:pPr>
                                    <w:pStyle w:val="66"/>
                                    <w:ind w:left="7"/>
                                    <w:rPr>
                                      <w:rFonts w:ascii="宋体" w:hAnsi="宋体" w:cs="宋体"/>
                                      <w:sz w:val="20"/>
                                      <w:szCs w:val="20"/>
                                    </w:rPr>
                                  </w:pPr>
                                  <w:r>
                                    <w:rPr>
                                      <w:rFonts w:hint="eastAsia" w:ascii="宋体" w:hAnsi="宋体" w:cs="宋体"/>
                                      <w:w w:val="99"/>
                                      <w:sz w:val="20"/>
                                      <w:szCs w:val="20"/>
                                    </w:rPr>
                                    <w:t>单元式空气调节机</w:t>
                                  </w:r>
                                </w:p>
                              </w:tc>
                              <w:tc>
                                <w:tcPr>
                                  <w:tcW w:w="2966" w:type="dxa"/>
                                </w:tcPr>
                                <w:p w14:paraId="5E906F1A">
                                  <w:pPr>
                                    <w:pStyle w:val="66"/>
                                    <w:spacing w:before="9"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7AED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74" w:type="dxa"/>
                                  <w:vMerge w:val="continue"/>
                                  <w:vAlign w:val="center"/>
                                </w:tcPr>
                                <w:p w14:paraId="3BC3E1BF">
                                  <w:pPr>
                                    <w:widowControl/>
                                    <w:rPr>
                                      <w:rFonts w:ascii="Calibri" w:hAnsi="Calibri"/>
                                      <w:sz w:val="22"/>
                                      <w:szCs w:val="22"/>
                                    </w:rPr>
                                  </w:pPr>
                                </w:p>
                              </w:tc>
                              <w:tc>
                                <w:tcPr>
                                  <w:tcW w:w="1166" w:type="dxa"/>
                                  <w:vMerge w:val="continue"/>
                                  <w:vAlign w:val="center"/>
                                </w:tcPr>
                                <w:p w14:paraId="721BE3D9">
                                  <w:pPr>
                                    <w:widowControl/>
                                    <w:rPr>
                                      <w:rFonts w:ascii="Calibri" w:hAnsi="Calibri"/>
                                      <w:sz w:val="22"/>
                                      <w:szCs w:val="22"/>
                                    </w:rPr>
                                  </w:pPr>
                                </w:p>
                              </w:tc>
                              <w:tc>
                                <w:tcPr>
                                  <w:tcW w:w="1800" w:type="dxa"/>
                                  <w:vMerge w:val="continue"/>
                                  <w:vAlign w:val="center"/>
                                </w:tcPr>
                                <w:p w14:paraId="25063178">
                                  <w:pPr>
                                    <w:widowControl/>
                                    <w:rPr>
                                      <w:rFonts w:ascii="宋体" w:hAnsi="宋体" w:cs="宋体"/>
                                      <w:sz w:val="20"/>
                                      <w:szCs w:val="20"/>
                                    </w:rPr>
                                  </w:pPr>
                                </w:p>
                              </w:tc>
                              <w:tc>
                                <w:tcPr>
                                  <w:tcW w:w="1915" w:type="dxa"/>
                                  <w:vMerge w:val="restart"/>
                                </w:tcPr>
                                <w:p w14:paraId="3A7225FC">
                                  <w:pPr>
                                    <w:pStyle w:val="66"/>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Pr>
                                <w:p w14:paraId="027E0A4E">
                                  <w:pPr>
                                    <w:pStyle w:val="66"/>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E6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574" w:type="dxa"/>
                                  <w:vMerge w:val="continue"/>
                                  <w:vAlign w:val="center"/>
                                </w:tcPr>
                                <w:p w14:paraId="2228F92A">
                                  <w:pPr>
                                    <w:widowControl/>
                                    <w:rPr>
                                      <w:rFonts w:ascii="Calibri" w:hAnsi="Calibri"/>
                                      <w:sz w:val="22"/>
                                      <w:szCs w:val="22"/>
                                    </w:rPr>
                                  </w:pPr>
                                </w:p>
                              </w:tc>
                              <w:tc>
                                <w:tcPr>
                                  <w:tcW w:w="1166" w:type="dxa"/>
                                  <w:vMerge w:val="continue"/>
                                  <w:vAlign w:val="center"/>
                                </w:tcPr>
                                <w:p w14:paraId="0FB006C5">
                                  <w:pPr>
                                    <w:widowControl/>
                                    <w:rPr>
                                      <w:rFonts w:ascii="Calibri" w:hAnsi="Calibri"/>
                                      <w:sz w:val="22"/>
                                      <w:szCs w:val="22"/>
                                    </w:rPr>
                                  </w:pPr>
                                </w:p>
                              </w:tc>
                              <w:tc>
                                <w:tcPr>
                                  <w:tcW w:w="1800" w:type="dxa"/>
                                  <w:vMerge w:val="continue"/>
                                  <w:vAlign w:val="center"/>
                                </w:tcPr>
                                <w:p w14:paraId="1D807D61">
                                  <w:pPr>
                                    <w:widowControl/>
                                    <w:rPr>
                                      <w:rFonts w:ascii="宋体" w:hAnsi="宋体" w:cs="宋体"/>
                                      <w:sz w:val="20"/>
                                      <w:szCs w:val="20"/>
                                    </w:rPr>
                                  </w:pPr>
                                </w:p>
                              </w:tc>
                              <w:tc>
                                <w:tcPr>
                                  <w:tcW w:w="1915" w:type="dxa"/>
                                  <w:vMerge w:val="continue"/>
                                  <w:vAlign w:val="center"/>
                                </w:tcPr>
                                <w:p w14:paraId="22D9811B">
                                  <w:pPr>
                                    <w:widowControl/>
                                    <w:rPr>
                                      <w:rFonts w:ascii="宋体" w:hAnsi="宋体" w:cs="宋体"/>
                                      <w:sz w:val="20"/>
                                      <w:szCs w:val="20"/>
                                    </w:rPr>
                                  </w:pPr>
                                </w:p>
                              </w:tc>
                              <w:tc>
                                <w:tcPr>
                                  <w:tcW w:w="2966" w:type="dxa"/>
                                </w:tcPr>
                                <w:p w14:paraId="1E8018BC">
                                  <w:pPr>
                                    <w:pStyle w:val="66"/>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6655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exact"/>
                              </w:trPr>
                              <w:tc>
                                <w:tcPr>
                                  <w:tcW w:w="574" w:type="dxa"/>
                                  <w:vMerge w:val="continue"/>
                                  <w:vAlign w:val="center"/>
                                </w:tcPr>
                                <w:p w14:paraId="040665E4">
                                  <w:pPr>
                                    <w:widowControl/>
                                    <w:rPr>
                                      <w:rFonts w:ascii="Calibri" w:hAnsi="Calibri"/>
                                      <w:sz w:val="22"/>
                                      <w:szCs w:val="22"/>
                                      <w:lang w:eastAsia="en-US"/>
                                    </w:rPr>
                                  </w:pPr>
                                </w:p>
                              </w:tc>
                              <w:tc>
                                <w:tcPr>
                                  <w:tcW w:w="1166" w:type="dxa"/>
                                  <w:vMerge w:val="continue"/>
                                  <w:vAlign w:val="center"/>
                                </w:tcPr>
                                <w:p w14:paraId="02B046E7">
                                  <w:pPr>
                                    <w:widowControl/>
                                    <w:rPr>
                                      <w:rFonts w:ascii="Calibri" w:hAnsi="Calibri"/>
                                      <w:sz w:val="22"/>
                                      <w:szCs w:val="22"/>
                                      <w:lang w:eastAsia="en-US"/>
                                    </w:rPr>
                                  </w:pPr>
                                </w:p>
                              </w:tc>
                              <w:tc>
                                <w:tcPr>
                                  <w:tcW w:w="1800" w:type="dxa"/>
                                </w:tcPr>
                                <w:p w14:paraId="092717DD">
                                  <w:pPr>
                                    <w:pStyle w:val="66"/>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Pr>
                                <w:p w14:paraId="115D562F">
                                  <w:pPr>
                                    <w:pStyle w:val="66"/>
                                    <w:spacing w:before="1"/>
                                    <w:rPr>
                                      <w:rFonts w:ascii="宋体" w:hAnsi="宋体" w:cs="宋体"/>
                                      <w:sz w:val="18"/>
                                      <w:szCs w:val="18"/>
                                    </w:rPr>
                                  </w:pPr>
                                </w:p>
                                <w:p w14:paraId="0E0DA88C">
                                  <w:pPr>
                                    <w:pStyle w:val="66"/>
                                    <w:ind w:left="7"/>
                                    <w:rPr>
                                      <w:rFonts w:ascii="宋体" w:hAnsi="宋体" w:cs="宋体"/>
                                      <w:sz w:val="20"/>
                                      <w:szCs w:val="20"/>
                                    </w:rPr>
                                  </w:pPr>
                                  <w:r>
                                    <w:rPr>
                                      <w:rFonts w:hint="eastAsia" w:ascii="宋体" w:hAnsi="宋体" w:cs="宋体"/>
                                      <w:w w:val="99"/>
                                      <w:sz w:val="20"/>
                                      <w:szCs w:val="20"/>
                                    </w:rPr>
                                    <w:t>机房空调</w:t>
                                  </w:r>
                                </w:p>
                              </w:tc>
                              <w:tc>
                                <w:tcPr>
                                  <w:tcW w:w="2966" w:type="dxa"/>
                                </w:tcPr>
                                <w:p w14:paraId="01264663">
                                  <w:pPr>
                                    <w:pStyle w:val="66"/>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122C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574" w:type="dxa"/>
                                  <w:vMerge w:val="continue"/>
                                  <w:vAlign w:val="center"/>
                                </w:tcPr>
                                <w:p w14:paraId="590AE905">
                                  <w:pPr>
                                    <w:widowControl/>
                                    <w:rPr>
                                      <w:rFonts w:ascii="Calibri" w:hAnsi="Calibri"/>
                                      <w:sz w:val="22"/>
                                      <w:szCs w:val="22"/>
                                    </w:rPr>
                                  </w:pPr>
                                </w:p>
                              </w:tc>
                              <w:tc>
                                <w:tcPr>
                                  <w:tcW w:w="1166" w:type="dxa"/>
                                  <w:vMerge w:val="continue"/>
                                  <w:vAlign w:val="center"/>
                                </w:tcPr>
                                <w:p w14:paraId="6CE21527">
                                  <w:pPr>
                                    <w:widowControl/>
                                    <w:rPr>
                                      <w:rFonts w:ascii="Calibri" w:hAnsi="Calibri"/>
                                      <w:sz w:val="22"/>
                                      <w:szCs w:val="22"/>
                                    </w:rPr>
                                  </w:pPr>
                                </w:p>
                              </w:tc>
                              <w:tc>
                                <w:tcPr>
                                  <w:tcW w:w="1800" w:type="dxa"/>
                                </w:tcPr>
                                <w:p w14:paraId="59A895CF">
                                  <w:pPr>
                                    <w:pStyle w:val="66"/>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vAlign w:val="center"/>
                                </w:tcPr>
                                <w:p w14:paraId="1444889F">
                                  <w:pPr>
                                    <w:widowControl/>
                                    <w:rPr>
                                      <w:rFonts w:ascii="宋体" w:hAnsi="宋体" w:cs="宋体"/>
                                      <w:sz w:val="20"/>
                                      <w:szCs w:val="20"/>
                                      <w:lang w:eastAsia="en-US"/>
                                    </w:rPr>
                                  </w:pPr>
                                </w:p>
                              </w:tc>
                              <w:tc>
                                <w:tcPr>
                                  <w:tcW w:w="2966" w:type="dxa"/>
                                </w:tcPr>
                                <w:p w14:paraId="6BD1F20E">
                                  <w:pPr>
                                    <w:pStyle w:val="66"/>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7E04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574" w:type="dxa"/>
                                  <w:vMerge w:val="continue"/>
                                  <w:vAlign w:val="center"/>
                                </w:tcPr>
                                <w:p w14:paraId="6B197F1A">
                                  <w:pPr>
                                    <w:widowControl/>
                                    <w:rPr>
                                      <w:rFonts w:ascii="Calibri" w:hAnsi="Calibri"/>
                                      <w:sz w:val="22"/>
                                      <w:szCs w:val="22"/>
                                    </w:rPr>
                                  </w:pPr>
                                </w:p>
                              </w:tc>
                              <w:tc>
                                <w:tcPr>
                                  <w:tcW w:w="1166" w:type="dxa"/>
                                  <w:vMerge w:val="continue"/>
                                  <w:vAlign w:val="center"/>
                                </w:tcPr>
                                <w:p w14:paraId="5E253E41">
                                  <w:pPr>
                                    <w:widowControl/>
                                    <w:rPr>
                                      <w:rFonts w:ascii="Calibri" w:hAnsi="Calibri"/>
                                      <w:sz w:val="22"/>
                                      <w:szCs w:val="22"/>
                                    </w:rPr>
                                  </w:pPr>
                                </w:p>
                              </w:tc>
                              <w:tc>
                                <w:tcPr>
                                  <w:tcW w:w="1800" w:type="dxa"/>
                                  <w:vMerge w:val="restart"/>
                                </w:tcPr>
                                <w:p w14:paraId="4B8E2B4C">
                                  <w:pPr>
                                    <w:pStyle w:val="66"/>
                                    <w:rPr>
                                      <w:rFonts w:ascii="宋体" w:hAnsi="宋体" w:cs="宋体"/>
                                      <w:sz w:val="20"/>
                                      <w:szCs w:val="20"/>
                                      <w:lang w:eastAsia="zh-CN"/>
                                    </w:rPr>
                                  </w:pPr>
                                </w:p>
                                <w:p w14:paraId="7CA4F7B7">
                                  <w:pPr>
                                    <w:pStyle w:val="66"/>
                                    <w:spacing w:before="9"/>
                                    <w:rPr>
                                      <w:rFonts w:ascii="宋体" w:hAnsi="宋体" w:cs="宋体"/>
                                      <w:sz w:val="20"/>
                                      <w:szCs w:val="20"/>
                                      <w:lang w:eastAsia="zh-CN"/>
                                    </w:rPr>
                                  </w:pPr>
                                </w:p>
                                <w:p w14:paraId="69C6FD74">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Pr>
                                <w:p w14:paraId="4077F6BE">
                                  <w:pPr>
                                    <w:pStyle w:val="66"/>
                                    <w:rPr>
                                      <w:rFonts w:ascii="宋体" w:hAnsi="宋体" w:cs="宋体"/>
                                      <w:sz w:val="20"/>
                                      <w:szCs w:val="20"/>
                                    </w:rPr>
                                  </w:pPr>
                                </w:p>
                                <w:p w14:paraId="44ACE4F0">
                                  <w:pPr>
                                    <w:pStyle w:val="66"/>
                                    <w:rPr>
                                      <w:rFonts w:ascii="宋体" w:hAnsi="宋体" w:cs="宋体"/>
                                      <w:sz w:val="20"/>
                                      <w:szCs w:val="20"/>
                                    </w:rPr>
                                  </w:pPr>
                                </w:p>
                                <w:p w14:paraId="5E88F72D">
                                  <w:pPr>
                                    <w:pStyle w:val="66"/>
                                    <w:spacing w:before="164"/>
                                    <w:ind w:left="7"/>
                                    <w:rPr>
                                      <w:rFonts w:ascii="宋体" w:hAnsi="宋体" w:cs="宋体"/>
                                      <w:sz w:val="20"/>
                                      <w:szCs w:val="20"/>
                                    </w:rPr>
                                  </w:pPr>
                                  <w:r>
                                    <w:rPr>
                                      <w:rFonts w:hint="eastAsia" w:ascii="宋体" w:hAnsi="宋体" w:cs="宋体"/>
                                      <w:w w:val="99"/>
                                      <w:sz w:val="20"/>
                                      <w:szCs w:val="20"/>
                                    </w:rPr>
                                    <w:t>冷却塔</w:t>
                                  </w:r>
                                </w:p>
                              </w:tc>
                              <w:tc>
                                <w:tcPr>
                                  <w:tcW w:w="2966" w:type="dxa"/>
                                </w:tcPr>
                                <w:p w14:paraId="4BE25F5F">
                                  <w:pPr>
                                    <w:pStyle w:val="66"/>
                                    <w:spacing w:before="11"/>
                                    <w:rPr>
                                      <w:rFonts w:ascii="宋体" w:hAnsi="宋体" w:cs="宋体"/>
                                      <w:sz w:val="16"/>
                                      <w:szCs w:val="16"/>
                                      <w:lang w:eastAsia="zh-CN"/>
                                    </w:rPr>
                                  </w:pPr>
                                </w:p>
                                <w:p w14:paraId="2BEFB061">
                                  <w:pPr>
                                    <w:pStyle w:val="66"/>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10E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0A0131BA">
                                  <w:pPr>
                                    <w:widowControl/>
                                    <w:rPr>
                                      <w:rFonts w:ascii="Calibri" w:hAnsi="Calibri"/>
                                      <w:sz w:val="22"/>
                                      <w:szCs w:val="22"/>
                                    </w:rPr>
                                  </w:pPr>
                                </w:p>
                              </w:tc>
                              <w:tc>
                                <w:tcPr>
                                  <w:tcW w:w="1166" w:type="dxa"/>
                                  <w:vMerge w:val="continue"/>
                                  <w:vAlign w:val="center"/>
                                </w:tcPr>
                                <w:p w14:paraId="7A88998C">
                                  <w:pPr>
                                    <w:widowControl/>
                                    <w:rPr>
                                      <w:rFonts w:ascii="Calibri" w:hAnsi="Calibri"/>
                                      <w:sz w:val="22"/>
                                      <w:szCs w:val="22"/>
                                    </w:rPr>
                                  </w:pPr>
                                </w:p>
                              </w:tc>
                              <w:tc>
                                <w:tcPr>
                                  <w:tcW w:w="1800" w:type="dxa"/>
                                  <w:vMerge w:val="continue"/>
                                  <w:vAlign w:val="center"/>
                                </w:tcPr>
                                <w:p w14:paraId="0AF8B588">
                                  <w:pPr>
                                    <w:widowControl/>
                                    <w:rPr>
                                      <w:rFonts w:ascii="宋体" w:hAnsi="宋体" w:cs="宋体"/>
                                      <w:sz w:val="20"/>
                                      <w:szCs w:val="20"/>
                                    </w:rPr>
                                  </w:pPr>
                                </w:p>
                              </w:tc>
                              <w:tc>
                                <w:tcPr>
                                  <w:tcW w:w="1915" w:type="dxa"/>
                                  <w:vMerge w:val="continue"/>
                                  <w:vAlign w:val="center"/>
                                </w:tcPr>
                                <w:p w14:paraId="0B614361">
                                  <w:pPr>
                                    <w:widowControl/>
                                    <w:rPr>
                                      <w:rFonts w:ascii="宋体" w:hAnsi="宋体" w:cs="宋体"/>
                                      <w:sz w:val="20"/>
                                      <w:szCs w:val="20"/>
                                    </w:rPr>
                                  </w:pPr>
                                </w:p>
                              </w:tc>
                              <w:tc>
                                <w:tcPr>
                                  <w:tcW w:w="2966" w:type="dxa"/>
                                </w:tcPr>
                                <w:p w14:paraId="48D3DD8B">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52A5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74" w:type="dxa"/>
                                  <w:vMerge w:val="continue"/>
                                  <w:vAlign w:val="center"/>
                                </w:tcPr>
                                <w:p w14:paraId="33A9BDEE">
                                  <w:pPr>
                                    <w:widowControl/>
                                    <w:rPr>
                                      <w:rFonts w:ascii="Calibri" w:hAnsi="Calibri"/>
                                      <w:sz w:val="22"/>
                                      <w:szCs w:val="22"/>
                                    </w:rPr>
                                  </w:pPr>
                                </w:p>
                              </w:tc>
                              <w:tc>
                                <w:tcPr>
                                  <w:tcW w:w="1166" w:type="dxa"/>
                                  <w:vMerge w:val="continue"/>
                                  <w:vAlign w:val="center"/>
                                </w:tcPr>
                                <w:p w14:paraId="0EF039F3">
                                  <w:pPr>
                                    <w:widowControl/>
                                    <w:rPr>
                                      <w:rFonts w:ascii="Calibri" w:hAnsi="Calibri"/>
                                      <w:sz w:val="22"/>
                                      <w:szCs w:val="22"/>
                                    </w:rPr>
                                  </w:pPr>
                                </w:p>
                              </w:tc>
                              <w:tc>
                                <w:tcPr>
                                  <w:tcW w:w="1800" w:type="dxa"/>
                                  <w:vMerge w:val="restart"/>
                                </w:tcPr>
                                <w:p w14:paraId="4895171E">
                                  <w:pPr>
                                    <w:pStyle w:val="66"/>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vAlign w:val="center"/>
                                </w:tcPr>
                                <w:p w14:paraId="07F47444">
                                  <w:pPr>
                                    <w:widowControl/>
                                    <w:rPr>
                                      <w:rFonts w:ascii="宋体" w:hAnsi="宋体" w:cs="宋体"/>
                                      <w:sz w:val="20"/>
                                      <w:szCs w:val="20"/>
                                      <w:lang w:eastAsia="en-US"/>
                                    </w:rPr>
                                  </w:pPr>
                                </w:p>
                              </w:tc>
                              <w:tc>
                                <w:tcPr>
                                  <w:tcW w:w="2966" w:type="dxa"/>
                                </w:tcPr>
                                <w:p w14:paraId="427174B2">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4AB3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574" w:type="dxa"/>
                                  <w:vMerge w:val="continue"/>
                                  <w:vAlign w:val="center"/>
                                </w:tcPr>
                                <w:p w14:paraId="1811F03C">
                                  <w:pPr>
                                    <w:widowControl/>
                                    <w:rPr>
                                      <w:rFonts w:ascii="Calibri" w:hAnsi="Calibri"/>
                                      <w:sz w:val="22"/>
                                      <w:szCs w:val="22"/>
                                    </w:rPr>
                                  </w:pPr>
                                </w:p>
                              </w:tc>
                              <w:tc>
                                <w:tcPr>
                                  <w:tcW w:w="1166" w:type="dxa"/>
                                  <w:vMerge w:val="continue"/>
                                  <w:vAlign w:val="center"/>
                                </w:tcPr>
                                <w:p w14:paraId="7DA4B92A">
                                  <w:pPr>
                                    <w:widowControl/>
                                    <w:rPr>
                                      <w:rFonts w:ascii="Calibri" w:hAnsi="Calibri"/>
                                      <w:sz w:val="22"/>
                                      <w:szCs w:val="22"/>
                                    </w:rPr>
                                  </w:pPr>
                                </w:p>
                              </w:tc>
                              <w:tc>
                                <w:tcPr>
                                  <w:tcW w:w="1800" w:type="dxa"/>
                                  <w:vMerge w:val="continue"/>
                                  <w:vAlign w:val="center"/>
                                </w:tcPr>
                                <w:p w14:paraId="39C9CB2F">
                                  <w:pPr>
                                    <w:widowControl/>
                                    <w:rPr>
                                      <w:rFonts w:ascii="宋体" w:hAnsi="宋体" w:cs="宋体"/>
                                      <w:sz w:val="20"/>
                                      <w:szCs w:val="20"/>
                                    </w:rPr>
                                  </w:pPr>
                                </w:p>
                              </w:tc>
                              <w:tc>
                                <w:tcPr>
                                  <w:tcW w:w="1915" w:type="dxa"/>
                                  <w:vMerge w:val="continue"/>
                                  <w:vAlign w:val="center"/>
                                </w:tcPr>
                                <w:p w14:paraId="1EF0D0D0">
                                  <w:pPr>
                                    <w:widowControl/>
                                    <w:rPr>
                                      <w:rFonts w:ascii="宋体" w:hAnsi="宋体" w:cs="宋体"/>
                                      <w:sz w:val="20"/>
                                      <w:szCs w:val="20"/>
                                    </w:rPr>
                                  </w:pPr>
                                </w:p>
                              </w:tc>
                              <w:tc>
                                <w:tcPr>
                                  <w:tcW w:w="2966" w:type="dxa"/>
                                </w:tcPr>
                                <w:p w14:paraId="711DBDF2">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72EE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tcPr>
                                <w:p w14:paraId="2B1BAEF8">
                                  <w:pPr>
                                    <w:pStyle w:val="66"/>
                                    <w:spacing w:before="12"/>
                                    <w:rPr>
                                      <w:rFonts w:ascii="宋体" w:hAnsi="宋体" w:cs="宋体"/>
                                      <w:sz w:val="15"/>
                                      <w:szCs w:val="15"/>
                                      <w:lang w:eastAsia="zh-CN"/>
                                    </w:rPr>
                                  </w:pPr>
                                </w:p>
                                <w:p w14:paraId="52A73F1E">
                                  <w:pPr>
                                    <w:pStyle w:val="66"/>
                                    <w:ind w:right="1"/>
                                    <w:jc w:val="center"/>
                                    <w:rPr>
                                      <w:rFonts w:ascii="宋体" w:hAnsi="宋体" w:cs="宋体"/>
                                      <w:sz w:val="20"/>
                                      <w:szCs w:val="20"/>
                                    </w:rPr>
                                  </w:pPr>
                                  <w:r>
                                    <w:rPr>
                                      <w:rFonts w:hint="eastAsia" w:ascii="宋体"/>
                                      <w:w w:val="99"/>
                                      <w:sz w:val="20"/>
                                    </w:rPr>
                                    <w:t>7</w:t>
                                  </w:r>
                                </w:p>
                              </w:tc>
                              <w:tc>
                                <w:tcPr>
                                  <w:tcW w:w="1166" w:type="dxa"/>
                                </w:tcPr>
                                <w:p w14:paraId="01E32D20">
                                  <w:pPr>
                                    <w:pStyle w:val="66"/>
                                    <w:spacing w:before="12"/>
                                    <w:rPr>
                                      <w:rFonts w:ascii="宋体" w:hAnsi="宋体" w:cs="宋体"/>
                                      <w:sz w:val="15"/>
                                      <w:szCs w:val="15"/>
                                    </w:rPr>
                                  </w:pPr>
                                </w:p>
                                <w:p w14:paraId="47E35A18">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Pr>
                                <w:p w14:paraId="517646B4">
                                  <w:pPr>
                                    <w:rPr>
                                      <w:rFonts w:ascii="Calibri" w:hAnsi="Calibri"/>
                                      <w:sz w:val="22"/>
                                      <w:szCs w:val="22"/>
                                      <w:lang w:eastAsia="en-US"/>
                                    </w:rPr>
                                  </w:pPr>
                                </w:p>
                              </w:tc>
                              <w:tc>
                                <w:tcPr>
                                  <w:tcW w:w="1915" w:type="dxa"/>
                                </w:tcPr>
                                <w:p w14:paraId="4F10E80E">
                                  <w:pPr>
                                    <w:rPr>
                                      <w:rFonts w:ascii="Calibri" w:hAnsi="Calibri"/>
                                      <w:sz w:val="22"/>
                                      <w:szCs w:val="22"/>
                                      <w:lang w:eastAsia="en-US"/>
                                    </w:rPr>
                                  </w:pPr>
                                </w:p>
                              </w:tc>
                              <w:tc>
                                <w:tcPr>
                                  <w:tcW w:w="2966" w:type="dxa"/>
                                </w:tcPr>
                                <w:p w14:paraId="71069364">
                                  <w:pPr>
                                    <w:pStyle w:val="66"/>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76BB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exact"/>
                              </w:trPr>
                              <w:tc>
                                <w:tcPr>
                                  <w:tcW w:w="574" w:type="dxa"/>
                                  <w:vMerge w:val="restart"/>
                                </w:tcPr>
                                <w:p w14:paraId="6E5E9E80">
                                  <w:pPr>
                                    <w:pStyle w:val="66"/>
                                    <w:spacing w:before="3"/>
                                    <w:rPr>
                                      <w:rFonts w:ascii="宋体" w:hAnsi="宋体" w:cs="宋体"/>
                                      <w:sz w:val="14"/>
                                      <w:szCs w:val="14"/>
                                      <w:lang w:eastAsia="zh-CN"/>
                                    </w:rPr>
                                  </w:pPr>
                                </w:p>
                                <w:p w14:paraId="1C71B5A3">
                                  <w:pPr>
                                    <w:pStyle w:val="66"/>
                                    <w:ind w:right="1"/>
                                    <w:jc w:val="center"/>
                                    <w:rPr>
                                      <w:rFonts w:ascii="宋体" w:hAnsi="宋体" w:cs="宋体"/>
                                      <w:sz w:val="20"/>
                                      <w:szCs w:val="20"/>
                                    </w:rPr>
                                  </w:pPr>
                                  <w:r>
                                    <w:rPr>
                                      <w:rFonts w:hint="eastAsia" w:ascii="宋体"/>
                                      <w:w w:val="99"/>
                                      <w:sz w:val="20"/>
                                    </w:rPr>
                                    <w:t>8</w:t>
                                  </w:r>
                                </w:p>
                              </w:tc>
                              <w:tc>
                                <w:tcPr>
                                  <w:tcW w:w="1166" w:type="dxa"/>
                                </w:tcPr>
                                <w:p w14:paraId="137C0B33">
                                  <w:pPr>
                                    <w:pStyle w:val="66"/>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Pr>
                                <w:p w14:paraId="040951F5">
                                  <w:pPr>
                                    <w:pStyle w:val="66"/>
                                    <w:spacing w:before="3"/>
                                    <w:rPr>
                                      <w:rFonts w:ascii="宋体" w:hAnsi="宋体" w:cs="宋体"/>
                                      <w:sz w:val="14"/>
                                      <w:szCs w:val="14"/>
                                    </w:rPr>
                                  </w:pPr>
                                </w:p>
                                <w:p w14:paraId="5EA6376B">
                                  <w:pPr>
                                    <w:pStyle w:val="66"/>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Pr>
                                <w:p w14:paraId="5B9F1754">
                                  <w:pPr>
                                    <w:rPr>
                                      <w:rFonts w:ascii="Calibri" w:hAnsi="Calibri"/>
                                      <w:sz w:val="22"/>
                                      <w:szCs w:val="22"/>
                                      <w:lang w:eastAsia="en-US"/>
                                    </w:rPr>
                                  </w:pPr>
                                </w:p>
                              </w:tc>
                              <w:tc>
                                <w:tcPr>
                                  <w:tcW w:w="2966" w:type="dxa"/>
                                </w:tcPr>
                                <w:p w14:paraId="1A437BF9">
                                  <w:pPr>
                                    <w:pStyle w:val="66"/>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500F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trPr>
                              <w:tc>
                                <w:tcPr>
                                  <w:tcW w:w="574" w:type="dxa"/>
                                  <w:vMerge w:val="continue"/>
                                  <w:vAlign w:val="center"/>
                                </w:tcPr>
                                <w:p w14:paraId="3CC4A715">
                                  <w:pPr>
                                    <w:widowControl/>
                                    <w:rPr>
                                      <w:rFonts w:ascii="宋体" w:hAnsi="宋体" w:cs="宋体"/>
                                      <w:sz w:val="20"/>
                                      <w:szCs w:val="20"/>
                                    </w:rPr>
                                  </w:pPr>
                                </w:p>
                              </w:tc>
                              <w:tc>
                                <w:tcPr>
                                  <w:tcW w:w="1166" w:type="dxa"/>
                                </w:tcPr>
                                <w:p w14:paraId="7C47BB8C">
                                  <w:pPr>
                                    <w:pStyle w:val="66"/>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vAlign w:val="center"/>
                                </w:tcPr>
                                <w:p w14:paraId="338D692E">
                                  <w:pPr>
                                    <w:widowControl/>
                                    <w:rPr>
                                      <w:rFonts w:ascii="宋体" w:hAnsi="宋体" w:cs="宋体"/>
                                      <w:sz w:val="20"/>
                                      <w:szCs w:val="20"/>
                                      <w:lang w:eastAsia="en-US"/>
                                    </w:rPr>
                                  </w:pPr>
                                </w:p>
                              </w:tc>
                              <w:tc>
                                <w:tcPr>
                                  <w:tcW w:w="1915" w:type="dxa"/>
                                  <w:vMerge w:val="continue"/>
                                  <w:vAlign w:val="center"/>
                                </w:tcPr>
                                <w:p w14:paraId="2E2A793D">
                                  <w:pPr>
                                    <w:widowControl/>
                                    <w:rPr>
                                      <w:rFonts w:ascii="Calibri" w:hAnsi="Calibri"/>
                                      <w:sz w:val="22"/>
                                      <w:szCs w:val="22"/>
                                      <w:lang w:eastAsia="en-US"/>
                                    </w:rPr>
                                  </w:pPr>
                                </w:p>
                              </w:tc>
                              <w:tc>
                                <w:tcPr>
                                  <w:tcW w:w="2966" w:type="dxa"/>
                                </w:tcPr>
                                <w:p w14:paraId="4ECA03C3">
                                  <w:pPr>
                                    <w:pStyle w:val="66"/>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36AC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74" w:type="dxa"/>
                                  <w:vMerge w:val="restart"/>
                                </w:tcPr>
                                <w:p w14:paraId="6108DF64">
                                  <w:pPr>
                                    <w:pStyle w:val="66"/>
                                    <w:spacing w:before="8"/>
                                    <w:rPr>
                                      <w:rFonts w:ascii="宋体" w:hAnsi="宋体" w:cs="宋体"/>
                                      <w:sz w:val="21"/>
                                      <w:szCs w:val="21"/>
                                    </w:rPr>
                                  </w:pPr>
                                </w:p>
                                <w:p w14:paraId="5FAC8EC6">
                                  <w:pPr>
                                    <w:pStyle w:val="66"/>
                                    <w:ind w:right="1"/>
                                    <w:jc w:val="center"/>
                                    <w:rPr>
                                      <w:rFonts w:ascii="宋体" w:hAnsi="宋体" w:cs="宋体"/>
                                      <w:sz w:val="20"/>
                                      <w:szCs w:val="20"/>
                                    </w:rPr>
                                  </w:pPr>
                                  <w:r>
                                    <w:rPr>
                                      <w:rFonts w:hint="eastAsia" w:ascii="宋体"/>
                                      <w:w w:val="99"/>
                                      <w:sz w:val="20"/>
                                    </w:rPr>
                                    <w:t>9</w:t>
                                  </w:r>
                                </w:p>
                              </w:tc>
                              <w:tc>
                                <w:tcPr>
                                  <w:tcW w:w="1166" w:type="dxa"/>
                                </w:tcPr>
                                <w:p w14:paraId="42E51241">
                                  <w:pPr>
                                    <w:pStyle w:val="66"/>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Pr>
                                <w:p w14:paraId="2860519A">
                                  <w:pPr>
                                    <w:pStyle w:val="66"/>
                                    <w:spacing w:before="8"/>
                                    <w:rPr>
                                      <w:rFonts w:ascii="宋体" w:hAnsi="宋体" w:cs="宋体"/>
                                      <w:sz w:val="21"/>
                                      <w:szCs w:val="21"/>
                                    </w:rPr>
                                  </w:pPr>
                                </w:p>
                                <w:p w14:paraId="3C501231">
                                  <w:pPr>
                                    <w:pStyle w:val="66"/>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Pr>
                                <w:p w14:paraId="56AE4417">
                                  <w:pPr>
                                    <w:rPr>
                                      <w:rFonts w:ascii="Calibri" w:hAnsi="Calibri"/>
                                      <w:sz w:val="22"/>
                                      <w:szCs w:val="22"/>
                                      <w:lang w:eastAsia="en-US"/>
                                    </w:rPr>
                                  </w:pPr>
                                </w:p>
                              </w:tc>
                              <w:tc>
                                <w:tcPr>
                                  <w:tcW w:w="2966" w:type="dxa"/>
                                </w:tcPr>
                                <w:p w14:paraId="599B2364">
                                  <w:pPr>
                                    <w:pStyle w:val="66"/>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4CF2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exact"/>
                              </w:trPr>
                              <w:tc>
                                <w:tcPr>
                                  <w:tcW w:w="574" w:type="dxa"/>
                                  <w:vMerge w:val="continue"/>
                                  <w:vAlign w:val="center"/>
                                </w:tcPr>
                                <w:p w14:paraId="7CC79D07">
                                  <w:pPr>
                                    <w:widowControl/>
                                    <w:rPr>
                                      <w:rFonts w:ascii="宋体" w:hAnsi="宋体" w:cs="宋体"/>
                                      <w:sz w:val="20"/>
                                      <w:szCs w:val="20"/>
                                    </w:rPr>
                                  </w:pPr>
                                </w:p>
                              </w:tc>
                              <w:tc>
                                <w:tcPr>
                                  <w:tcW w:w="1166" w:type="dxa"/>
                                </w:tcPr>
                                <w:p w14:paraId="01BA99F6">
                                  <w:pPr>
                                    <w:pStyle w:val="66"/>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vAlign w:val="center"/>
                                </w:tcPr>
                                <w:p w14:paraId="077C4F3F">
                                  <w:pPr>
                                    <w:widowControl/>
                                    <w:rPr>
                                      <w:rFonts w:ascii="宋体" w:hAnsi="宋体" w:cs="宋体"/>
                                      <w:sz w:val="20"/>
                                      <w:szCs w:val="20"/>
                                      <w:lang w:eastAsia="en-US"/>
                                    </w:rPr>
                                  </w:pPr>
                                </w:p>
                              </w:tc>
                              <w:tc>
                                <w:tcPr>
                                  <w:tcW w:w="1915" w:type="dxa"/>
                                  <w:vMerge w:val="continue"/>
                                  <w:vAlign w:val="center"/>
                                </w:tcPr>
                                <w:p w14:paraId="0FCC51F8">
                                  <w:pPr>
                                    <w:widowControl/>
                                    <w:rPr>
                                      <w:rFonts w:ascii="Calibri" w:hAnsi="Calibri"/>
                                      <w:sz w:val="22"/>
                                      <w:szCs w:val="22"/>
                                      <w:lang w:eastAsia="en-US"/>
                                    </w:rPr>
                                  </w:pPr>
                                </w:p>
                              </w:tc>
                              <w:tc>
                                <w:tcPr>
                                  <w:tcW w:w="2966" w:type="dxa"/>
                                </w:tcPr>
                                <w:p w14:paraId="1E1C1F4C">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08A0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exact"/>
                              </w:trPr>
                              <w:tc>
                                <w:tcPr>
                                  <w:tcW w:w="574" w:type="dxa"/>
                                  <w:vMerge w:val="restart"/>
                                </w:tcPr>
                                <w:p w14:paraId="6890A799">
                                  <w:pPr>
                                    <w:pStyle w:val="66"/>
                                    <w:rPr>
                                      <w:rFonts w:ascii="宋体" w:hAnsi="宋体" w:cs="宋体"/>
                                      <w:sz w:val="20"/>
                                      <w:szCs w:val="20"/>
                                      <w:lang w:eastAsia="zh-CN"/>
                                    </w:rPr>
                                  </w:pPr>
                                </w:p>
                                <w:p w14:paraId="770E12AB">
                                  <w:pPr>
                                    <w:pStyle w:val="66"/>
                                    <w:rPr>
                                      <w:rFonts w:ascii="宋体" w:hAnsi="宋体" w:cs="宋体"/>
                                      <w:sz w:val="20"/>
                                      <w:szCs w:val="20"/>
                                      <w:lang w:eastAsia="zh-CN"/>
                                    </w:rPr>
                                  </w:pPr>
                                </w:p>
                                <w:p w14:paraId="0796AB2C">
                                  <w:pPr>
                                    <w:pStyle w:val="66"/>
                                    <w:rPr>
                                      <w:rFonts w:ascii="宋体" w:hAnsi="宋体" w:cs="宋体"/>
                                      <w:sz w:val="20"/>
                                      <w:szCs w:val="20"/>
                                      <w:lang w:eastAsia="zh-CN"/>
                                    </w:rPr>
                                  </w:pPr>
                                </w:p>
                                <w:p w14:paraId="234BF517">
                                  <w:pPr>
                                    <w:pStyle w:val="66"/>
                                    <w:rPr>
                                      <w:rFonts w:ascii="宋体" w:hAnsi="宋体" w:cs="宋体"/>
                                      <w:sz w:val="20"/>
                                      <w:szCs w:val="20"/>
                                      <w:lang w:eastAsia="zh-CN"/>
                                    </w:rPr>
                                  </w:pPr>
                                </w:p>
                                <w:p w14:paraId="262A2466">
                                  <w:pPr>
                                    <w:pStyle w:val="66"/>
                                    <w:rPr>
                                      <w:rFonts w:ascii="宋体" w:hAnsi="宋体" w:cs="宋体"/>
                                      <w:sz w:val="20"/>
                                      <w:szCs w:val="20"/>
                                      <w:lang w:eastAsia="zh-CN"/>
                                    </w:rPr>
                                  </w:pPr>
                                </w:p>
                                <w:p w14:paraId="05FCE0B1">
                                  <w:pPr>
                                    <w:pStyle w:val="66"/>
                                    <w:rPr>
                                      <w:rFonts w:ascii="宋体" w:hAnsi="宋体" w:cs="宋体"/>
                                      <w:sz w:val="20"/>
                                      <w:szCs w:val="20"/>
                                      <w:lang w:eastAsia="zh-CN"/>
                                    </w:rPr>
                                  </w:pPr>
                                </w:p>
                                <w:p w14:paraId="74385CCC">
                                  <w:pPr>
                                    <w:pStyle w:val="66"/>
                                    <w:rPr>
                                      <w:rFonts w:ascii="宋体" w:hAnsi="宋体" w:cs="宋体"/>
                                      <w:sz w:val="20"/>
                                      <w:szCs w:val="20"/>
                                      <w:lang w:eastAsia="zh-CN"/>
                                    </w:rPr>
                                  </w:pPr>
                                </w:p>
                                <w:p w14:paraId="02D0EC1A">
                                  <w:pPr>
                                    <w:pStyle w:val="66"/>
                                    <w:rPr>
                                      <w:rFonts w:ascii="宋体" w:hAnsi="宋体" w:cs="宋体"/>
                                      <w:sz w:val="20"/>
                                      <w:szCs w:val="20"/>
                                      <w:lang w:eastAsia="zh-CN"/>
                                    </w:rPr>
                                  </w:pPr>
                                </w:p>
                                <w:p w14:paraId="1ADCDA29">
                                  <w:pPr>
                                    <w:pStyle w:val="66"/>
                                    <w:rPr>
                                      <w:rFonts w:ascii="宋体" w:hAnsi="宋体" w:cs="宋体"/>
                                      <w:sz w:val="20"/>
                                      <w:szCs w:val="20"/>
                                      <w:lang w:eastAsia="zh-CN"/>
                                    </w:rPr>
                                  </w:pPr>
                                </w:p>
                                <w:p w14:paraId="75089CA8">
                                  <w:pPr>
                                    <w:pStyle w:val="66"/>
                                    <w:spacing w:before="5"/>
                                    <w:rPr>
                                      <w:rFonts w:ascii="宋体" w:hAnsi="宋体" w:cs="宋体"/>
                                      <w:sz w:val="18"/>
                                      <w:szCs w:val="18"/>
                                      <w:lang w:eastAsia="zh-CN"/>
                                    </w:rPr>
                                  </w:pPr>
                                </w:p>
                                <w:p w14:paraId="6F2DA10D">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Pr>
                                <w:p w14:paraId="2CEE1155">
                                  <w:pPr>
                                    <w:pStyle w:val="66"/>
                                    <w:rPr>
                                      <w:rFonts w:ascii="宋体" w:hAnsi="宋体" w:cs="宋体"/>
                                      <w:sz w:val="20"/>
                                      <w:szCs w:val="20"/>
                                    </w:rPr>
                                  </w:pPr>
                                </w:p>
                                <w:p w14:paraId="13B31157">
                                  <w:pPr>
                                    <w:pStyle w:val="66"/>
                                    <w:rPr>
                                      <w:rFonts w:ascii="宋体" w:hAnsi="宋体" w:cs="宋体"/>
                                      <w:sz w:val="20"/>
                                      <w:szCs w:val="20"/>
                                    </w:rPr>
                                  </w:pPr>
                                </w:p>
                                <w:p w14:paraId="2C463593">
                                  <w:pPr>
                                    <w:pStyle w:val="66"/>
                                    <w:rPr>
                                      <w:rFonts w:ascii="宋体" w:hAnsi="宋体" w:cs="宋体"/>
                                      <w:sz w:val="20"/>
                                      <w:szCs w:val="20"/>
                                    </w:rPr>
                                  </w:pPr>
                                </w:p>
                                <w:p w14:paraId="369F921C">
                                  <w:pPr>
                                    <w:pStyle w:val="66"/>
                                    <w:rPr>
                                      <w:rFonts w:ascii="宋体" w:hAnsi="宋体" w:cs="宋体"/>
                                      <w:sz w:val="20"/>
                                      <w:szCs w:val="20"/>
                                    </w:rPr>
                                  </w:pPr>
                                </w:p>
                                <w:p w14:paraId="708D9FD2">
                                  <w:pPr>
                                    <w:pStyle w:val="66"/>
                                    <w:rPr>
                                      <w:rFonts w:ascii="宋体" w:hAnsi="宋体" w:cs="宋体"/>
                                      <w:sz w:val="20"/>
                                      <w:szCs w:val="20"/>
                                    </w:rPr>
                                  </w:pPr>
                                </w:p>
                                <w:p w14:paraId="41F85FDF">
                                  <w:pPr>
                                    <w:pStyle w:val="66"/>
                                    <w:rPr>
                                      <w:rFonts w:ascii="宋体" w:hAnsi="宋体" w:cs="宋体"/>
                                      <w:sz w:val="20"/>
                                      <w:szCs w:val="20"/>
                                    </w:rPr>
                                  </w:pPr>
                                </w:p>
                                <w:p w14:paraId="744C0BC0">
                                  <w:pPr>
                                    <w:pStyle w:val="66"/>
                                    <w:rPr>
                                      <w:rFonts w:ascii="宋体" w:hAnsi="宋体" w:cs="宋体"/>
                                      <w:sz w:val="20"/>
                                      <w:szCs w:val="20"/>
                                    </w:rPr>
                                  </w:pPr>
                                </w:p>
                                <w:p w14:paraId="0B2BD73E">
                                  <w:pPr>
                                    <w:pStyle w:val="66"/>
                                    <w:rPr>
                                      <w:rFonts w:ascii="宋体" w:hAnsi="宋体" w:cs="宋体"/>
                                      <w:sz w:val="20"/>
                                      <w:szCs w:val="20"/>
                                    </w:rPr>
                                  </w:pPr>
                                </w:p>
                                <w:p w14:paraId="4AE641CE">
                                  <w:pPr>
                                    <w:pStyle w:val="66"/>
                                    <w:spacing w:before="6"/>
                                    <w:rPr>
                                      <w:rFonts w:ascii="宋体" w:hAnsi="宋体" w:cs="宋体"/>
                                      <w:sz w:val="26"/>
                                      <w:szCs w:val="26"/>
                                    </w:rPr>
                                  </w:pPr>
                                </w:p>
                                <w:p w14:paraId="6CB822B3">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75786350">
                                  <w:pPr>
                                    <w:pStyle w:val="66"/>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Pr>
                                <w:p w14:paraId="278D9EAD">
                                  <w:pPr>
                                    <w:pStyle w:val="66"/>
                                    <w:spacing w:before="1"/>
                                    <w:rPr>
                                      <w:rFonts w:ascii="宋体" w:hAnsi="宋体" w:cs="宋体"/>
                                      <w:sz w:val="16"/>
                                      <w:szCs w:val="16"/>
                                    </w:rPr>
                                  </w:pPr>
                                </w:p>
                                <w:p w14:paraId="7F996F0A">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Pr>
                                <w:p w14:paraId="680217A0">
                                  <w:pPr>
                                    <w:rPr>
                                      <w:rFonts w:ascii="Calibri" w:hAnsi="Calibri"/>
                                      <w:sz w:val="22"/>
                                      <w:szCs w:val="22"/>
                                      <w:lang w:eastAsia="en-US"/>
                                    </w:rPr>
                                  </w:pPr>
                                </w:p>
                              </w:tc>
                              <w:tc>
                                <w:tcPr>
                                  <w:tcW w:w="2966" w:type="dxa"/>
                                </w:tcPr>
                                <w:p w14:paraId="2C7117E6">
                                  <w:pPr>
                                    <w:pStyle w:val="66"/>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ACB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574" w:type="dxa"/>
                                  <w:vMerge w:val="continue"/>
                                  <w:vAlign w:val="center"/>
                                </w:tcPr>
                                <w:p w14:paraId="38DBA47A">
                                  <w:pPr>
                                    <w:widowControl/>
                                    <w:rPr>
                                      <w:rFonts w:ascii="宋体" w:hAnsi="宋体" w:cs="宋体"/>
                                      <w:sz w:val="20"/>
                                      <w:szCs w:val="20"/>
                                    </w:rPr>
                                  </w:pPr>
                                </w:p>
                              </w:tc>
                              <w:tc>
                                <w:tcPr>
                                  <w:tcW w:w="1166" w:type="dxa"/>
                                  <w:vMerge w:val="continue"/>
                                  <w:vAlign w:val="center"/>
                                </w:tcPr>
                                <w:p w14:paraId="437184C7">
                                  <w:pPr>
                                    <w:widowControl/>
                                    <w:rPr>
                                      <w:rFonts w:ascii="宋体" w:hAnsi="宋体" w:cs="宋体"/>
                                      <w:sz w:val="20"/>
                                      <w:szCs w:val="20"/>
                                    </w:rPr>
                                  </w:pPr>
                                </w:p>
                              </w:tc>
                              <w:tc>
                                <w:tcPr>
                                  <w:tcW w:w="1800" w:type="dxa"/>
                                  <w:vMerge w:val="continue"/>
                                  <w:vAlign w:val="center"/>
                                </w:tcPr>
                                <w:p w14:paraId="7624D49C">
                                  <w:pPr>
                                    <w:widowControl/>
                                    <w:rPr>
                                      <w:rFonts w:ascii="宋体" w:hAnsi="宋体" w:cs="宋体"/>
                                      <w:sz w:val="20"/>
                                      <w:szCs w:val="20"/>
                                    </w:rPr>
                                  </w:pPr>
                                </w:p>
                              </w:tc>
                              <w:tc>
                                <w:tcPr>
                                  <w:tcW w:w="1915" w:type="dxa"/>
                                  <w:vMerge w:val="continue"/>
                                  <w:vAlign w:val="center"/>
                                </w:tcPr>
                                <w:p w14:paraId="661F6BDE">
                                  <w:pPr>
                                    <w:widowControl/>
                                    <w:rPr>
                                      <w:rFonts w:ascii="Calibri" w:hAnsi="Calibri"/>
                                      <w:sz w:val="22"/>
                                      <w:szCs w:val="22"/>
                                    </w:rPr>
                                  </w:pPr>
                                </w:p>
                              </w:tc>
                              <w:tc>
                                <w:tcPr>
                                  <w:tcW w:w="2966" w:type="dxa"/>
                                </w:tcPr>
                                <w:p w14:paraId="10239F65">
                                  <w:pPr>
                                    <w:pStyle w:val="66"/>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46BA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exact"/>
                              </w:trPr>
                              <w:tc>
                                <w:tcPr>
                                  <w:tcW w:w="574" w:type="dxa"/>
                                  <w:vMerge w:val="continue"/>
                                  <w:vAlign w:val="center"/>
                                </w:tcPr>
                                <w:p w14:paraId="0C7FFA35">
                                  <w:pPr>
                                    <w:widowControl/>
                                    <w:rPr>
                                      <w:rFonts w:ascii="宋体" w:hAnsi="宋体" w:cs="宋体"/>
                                      <w:sz w:val="20"/>
                                      <w:szCs w:val="20"/>
                                      <w:lang w:eastAsia="en-US"/>
                                    </w:rPr>
                                  </w:pPr>
                                </w:p>
                              </w:tc>
                              <w:tc>
                                <w:tcPr>
                                  <w:tcW w:w="1166" w:type="dxa"/>
                                  <w:vMerge w:val="continue"/>
                                  <w:vAlign w:val="center"/>
                                </w:tcPr>
                                <w:p w14:paraId="0AFC5A3F">
                                  <w:pPr>
                                    <w:widowControl/>
                                    <w:rPr>
                                      <w:rFonts w:ascii="宋体" w:hAnsi="宋体" w:cs="宋体"/>
                                      <w:sz w:val="20"/>
                                      <w:szCs w:val="20"/>
                                      <w:lang w:eastAsia="en-US"/>
                                    </w:rPr>
                                  </w:pPr>
                                </w:p>
                              </w:tc>
                              <w:tc>
                                <w:tcPr>
                                  <w:tcW w:w="1800" w:type="dxa"/>
                                  <w:vMerge w:val="restart"/>
                                </w:tcPr>
                                <w:p w14:paraId="13BDE4C5">
                                  <w:pPr>
                                    <w:pStyle w:val="66"/>
                                    <w:rPr>
                                      <w:rFonts w:ascii="宋体" w:hAnsi="宋体" w:cs="宋体"/>
                                      <w:sz w:val="20"/>
                                      <w:szCs w:val="20"/>
                                    </w:rPr>
                                  </w:pPr>
                                </w:p>
                                <w:p w14:paraId="3288B6CF">
                                  <w:pPr>
                                    <w:pStyle w:val="66"/>
                                    <w:rPr>
                                      <w:rFonts w:ascii="宋体" w:hAnsi="宋体" w:cs="宋体"/>
                                      <w:sz w:val="20"/>
                                      <w:szCs w:val="20"/>
                                    </w:rPr>
                                  </w:pPr>
                                </w:p>
                                <w:p w14:paraId="30E1CB69">
                                  <w:pPr>
                                    <w:pStyle w:val="66"/>
                                    <w:rPr>
                                      <w:rFonts w:ascii="宋体" w:hAnsi="宋体" w:cs="宋体"/>
                                      <w:sz w:val="20"/>
                                      <w:szCs w:val="20"/>
                                    </w:rPr>
                                  </w:pPr>
                                </w:p>
                                <w:p w14:paraId="749DB580">
                                  <w:pPr>
                                    <w:pStyle w:val="66"/>
                                    <w:rPr>
                                      <w:rFonts w:ascii="宋体" w:hAnsi="宋体" w:cs="宋体"/>
                                      <w:sz w:val="20"/>
                                      <w:szCs w:val="20"/>
                                    </w:rPr>
                                  </w:pPr>
                                </w:p>
                                <w:p w14:paraId="2BD78577">
                                  <w:pPr>
                                    <w:pStyle w:val="66"/>
                                    <w:rPr>
                                      <w:rFonts w:ascii="宋体" w:hAnsi="宋体" w:cs="宋体"/>
                                      <w:sz w:val="20"/>
                                      <w:szCs w:val="20"/>
                                    </w:rPr>
                                  </w:pPr>
                                </w:p>
                                <w:p w14:paraId="71C44FF9">
                                  <w:pPr>
                                    <w:pStyle w:val="66"/>
                                    <w:rPr>
                                      <w:rFonts w:ascii="宋体" w:hAnsi="宋体" w:cs="宋体"/>
                                      <w:sz w:val="20"/>
                                      <w:szCs w:val="20"/>
                                    </w:rPr>
                                  </w:pPr>
                                </w:p>
                                <w:p w14:paraId="70E72B9D">
                                  <w:pPr>
                                    <w:pStyle w:val="66"/>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5DA72766">
                                  <w:pPr>
                                    <w:pStyle w:val="66"/>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Pr>
                                <w:p w14:paraId="12DFAA41">
                                  <w:pPr>
                                    <w:pStyle w:val="66"/>
                                    <w:rPr>
                                      <w:rFonts w:ascii="宋体" w:hAnsi="宋体" w:cs="宋体"/>
                                      <w:sz w:val="20"/>
                                      <w:szCs w:val="20"/>
                                    </w:rPr>
                                  </w:pPr>
                                </w:p>
                                <w:p w14:paraId="15FA30F3">
                                  <w:pPr>
                                    <w:pStyle w:val="66"/>
                                    <w:rPr>
                                      <w:rFonts w:ascii="宋体" w:hAnsi="宋体" w:cs="宋体"/>
                                      <w:sz w:val="20"/>
                                      <w:szCs w:val="20"/>
                                    </w:rPr>
                                  </w:pPr>
                                </w:p>
                                <w:p w14:paraId="526F2996">
                                  <w:pPr>
                                    <w:pStyle w:val="66"/>
                                    <w:spacing w:before="12"/>
                                    <w:rPr>
                                      <w:rFonts w:ascii="宋体" w:hAnsi="宋体" w:cs="宋体"/>
                                      <w:sz w:val="19"/>
                                      <w:szCs w:val="19"/>
                                    </w:rPr>
                                  </w:pPr>
                                </w:p>
                                <w:p w14:paraId="48091788">
                                  <w:pPr>
                                    <w:pStyle w:val="66"/>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Pr>
                                <w:p w14:paraId="746C9C4D">
                                  <w:pPr>
                                    <w:pStyle w:val="66"/>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063A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4F704A60">
                                  <w:pPr>
                                    <w:widowControl/>
                                    <w:rPr>
                                      <w:rFonts w:ascii="宋体" w:hAnsi="宋体" w:cs="宋体"/>
                                      <w:sz w:val="20"/>
                                      <w:szCs w:val="20"/>
                                    </w:rPr>
                                  </w:pPr>
                                </w:p>
                              </w:tc>
                              <w:tc>
                                <w:tcPr>
                                  <w:tcW w:w="1166" w:type="dxa"/>
                                  <w:vMerge w:val="continue"/>
                                  <w:vAlign w:val="center"/>
                                </w:tcPr>
                                <w:p w14:paraId="4BAEAFD2">
                                  <w:pPr>
                                    <w:widowControl/>
                                    <w:rPr>
                                      <w:rFonts w:ascii="宋体" w:hAnsi="宋体" w:cs="宋体"/>
                                      <w:sz w:val="20"/>
                                      <w:szCs w:val="20"/>
                                    </w:rPr>
                                  </w:pPr>
                                </w:p>
                              </w:tc>
                              <w:tc>
                                <w:tcPr>
                                  <w:tcW w:w="1800" w:type="dxa"/>
                                  <w:vMerge w:val="continue"/>
                                  <w:vAlign w:val="center"/>
                                </w:tcPr>
                                <w:p w14:paraId="2BFC5715">
                                  <w:pPr>
                                    <w:widowControl/>
                                    <w:rPr>
                                      <w:rFonts w:ascii="宋体" w:hAnsi="宋体" w:cs="宋体"/>
                                      <w:sz w:val="20"/>
                                      <w:szCs w:val="20"/>
                                    </w:rPr>
                                  </w:pPr>
                                </w:p>
                              </w:tc>
                              <w:tc>
                                <w:tcPr>
                                  <w:tcW w:w="1915" w:type="dxa"/>
                                  <w:vMerge w:val="continue"/>
                                  <w:vAlign w:val="center"/>
                                </w:tcPr>
                                <w:p w14:paraId="02A4AC06">
                                  <w:pPr>
                                    <w:widowControl/>
                                    <w:rPr>
                                      <w:rFonts w:ascii="宋体" w:hAnsi="宋体" w:cs="宋体"/>
                                      <w:sz w:val="20"/>
                                      <w:szCs w:val="20"/>
                                    </w:rPr>
                                  </w:pPr>
                                </w:p>
                              </w:tc>
                              <w:tc>
                                <w:tcPr>
                                  <w:tcW w:w="2966" w:type="dxa"/>
                                </w:tcPr>
                                <w:p w14:paraId="182961D6">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1BA8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54E8FE08">
                                  <w:pPr>
                                    <w:widowControl/>
                                    <w:rPr>
                                      <w:rFonts w:ascii="宋体" w:hAnsi="宋体" w:cs="宋体"/>
                                      <w:sz w:val="20"/>
                                      <w:szCs w:val="20"/>
                                    </w:rPr>
                                  </w:pPr>
                                </w:p>
                              </w:tc>
                              <w:tc>
                                <w:tcPr>
                                  <w:tcW w:w="1166" w:type="dxa"/>
                                  <w:vMerge w:val="continue"/>
                                  <w:vAlign w:val="center"/>
                                </w:tcPr>
                                <w:p w14:paraId="23466A61">
                                  <w:pPr>
                                    <w:widowControl/>
                                    <w:rPr>
                                      <w:rFonts w:ascii="宋体" w:hAnsi="宋体" w:cs="宋体"/>
                                      <w:sz w:val="20"/>
                                      <w:szCs w:val="20"/>
                                    </w:rPr>
                                  </w:pPr>
                                </w:p>
                              </w:tc>
                              <w:tc>
                                <w:tcPr>
                                  <w:tcW w:w="1800" w:type="dxa"/>
                                  <w:vMerge w:val="continue"/>
                                  <w:vAlign w:val="center"/>
                                </w:tcPr>
                                <w:p w14:paraId="007BDA78">
                                  <w:pPr>
                                    <w:widowControl/>
                                    <w:rPr>
                                      <w:rFonts w:ascii="宋体" w:hAnsi="宋体" w:cs="宋体"/>
                                      <w:sz w:val="20"/>
                                      <w:szCs w:val="20"/>
                                    </w:rPr>
                                  </w:pPr>
                                </w:p>
                              </w:tc>
                              <w:tc>
                                <w:tcPr>
                                  <w:tcW w:w="1915" w:type="dxa"/>
                                  <w:vMerge w:val="continue"/>
                                  <w:vAlign w:val="center"/>
                                </w:tcPr>
                                <w:p w14:paraId="460CCD6E">
                                  <w:pPr>
                                    <w:widowControl/>
                                    <w:rPr>
                                      <w:rFonts w:ascii="宋体" w:hAnsi="宋体" w:cs="宋体"/>
                                      <w:sz w:val="20"/>
                                      <w:szCs w:val="20"/>
                                    </w:rPr>
                                  </w:pPr>
                                </w:p>
                              </w:tc>
                              <w:tc>
                                <w:tcPr>
                                  <w:tcW w:w="2966" w:type="dxa"/>
                                </w:tcPr>
                                <w:p w14:paraId="4D529002">
                                  <w:pPr>
                                    <w:pStyle w:val="66"/>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2C4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6B08B64A">
                                  <w:pPr>
                                    <w:widowControl/>
                                    <w:rPr>
                                      <w:rFonts w:ascii="宋体" w:hAnsi="宋体" w:cs="宋体"/>
                                      <w:sz w:val="20"/>
                                      <w:szCs w:val="20"/>
                                      <w:lang w:eastAsia="en-US"/>
                                    </w:rPr>
                                  </w:pPr>
                                </w:p>
                              </w:tc>
                              <w:tc>
                                <w:tcPr>
                                  <w:tcW w:w="1166" w:type="dxa"/>
                                  <w:vMerge w:val="continue"/>
                                  <w:vAlign w:val="center"/>
                                </w:tcPr>
                                <w:p w14:paraId="293A22BC">
                                  <w:pPr>
                                    <w:widowControl/>
                                    <w:rPr>
                                      <w:rFonts w:ascii="宋体" w:hAnsi="宋体" w:cs="宋体"/>
                                      <w:sz w:val="20"/>
                                      <w:szCs w:val="20"/>
                                      <w:lang w:eastAsia="en-US"/>
                                    </w:rPr>
                                  </w:pPr>
                                </w:p>
                              </w:tc>
                              <w:tc>
                                <w:tcPr>
                                  <w:tcW w:w="1800" w:type="dxa"/>
                                  <w:vMerge w:val="continue"/>
                                  <w:vAlign w:val="center"/>
                                </w:tcPr>
                                <w:p w14:paraId="7AA2A183">
                                  <w:pPr>
                                    <w:widowControl/>
                                    <w:rPr>
                                      <w:rFonts w:ascii="宋体" w:hAnsi="宋体" w:cs="宋体"/>
                                      <w:sz w:val="20"/>
                                      <w:szCs w:val="20"/>
                                      <w:lang w:eastAsia="en-US"/>
                                    </w:rPr>
                                  </w:pPr>
                                </w:p>
                              </w:tc>
                              <w:tc>
                                <w:tcPr>
                                  <w:tcW w:w="1915" w:type="dxa"/>
                                  <w:vMerge w:val="continue"/>
                                  <w:vAlign w:val="center"/>
                                </w:tcPr>
                                <w:p w14:paraId="539E51F1">
                                  <w:pPr>
                                    <w:widowControl/>
                                    <w:rPr>
                                      <w:rFonts w:ascii="宋体" w:hAnsi="宋体" w:cs="宋体"/>
                                      <w:sz w:val="20"/>
                                      <w:szCs w:val="20"/>
                                      <w:lang w:eastAsia="en-US"/>
                                    </w:rPr>
                                  </w:pPr>
                                </w:p>
                              </w:tc>
                              <w:tc>
                                <w:tcPr>
                                  <w:tcW w:w="2966" w:type="dxa"/>
                                </w:tcPr>
                                <w:p w14:paraId="1C1AAC89">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70C9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3EBEC2F2">
                                  <w:pPr>
                                    <w:widowControl/>
                                    <w:rPr>
                                      <w:rFonts w:ascii="宋体" w:hAnsi="宋体" w:cs="宋体"/>
                                      <w:sz w:val="20"/>
                                      <w:szCs w:val="20"/>
                                    </w:rPr>
                                  </w:pPr>
                                </w:p>
                              </w:tc>
                              <w:tc>
                                <w:tcPr>
                                  <w:tcW w:w="1166" w:type="dxa"/>
                                  <w:vMerge w:val="continue"/>
                                  <w:vAlign w:val="center"/>
                                </w:tcPr>
                                <w:p w14:paraId="49DFC345">
                                  <w:pPr>
                                    <w:widowControl/>
                                    <w:rPr>
                                      <w:rFonts w:ascii="宋体" w:hAnsi="宋体" w:cs="宋体"/>
                                      <w:sz w:val="20"/>
                                      <w:szCs w:val="20"/>
                                    </w:rPr>
                                  </w:pPr>
                                </w:p>
                              </w:tc>
                              <w:tc>
                                <w:tcPr>
                                  <w:tcW w:w="1800" w:type="dxa"/>
                                  <w:vMerge w:val="continue"/>
                                  <w:vAlign w:val="center"/>
                                </w:tcPr>
                                <w:p w14:paraId="47BEA51C">
                                  <w:pPr>
                                    <w:widowControl/>
                                    <w:rPr>
                                      <w:rFonts w:ascii="宋体" w:hAnsi="宋体" w:cs="宋体"/>
                                      <w:sz w:val="20"/>
                                      <w:szCs w:val="20"/>
                                    </w:rPr>
                                  </w:pPr>
                                </w:p>
                              </w:tc>
                              <w:tc>
                                <w:tcPr>
                                  <w:tcW w:w="1915" w:type="dxa"/>
                                  <w:vMerge w:val="continue"/>
                                  <w:vAlign w:val="center"/>
                                </w:tcPr>
                                <w:p w14:paraId="75C6C539">
                                  <w:pPr>
                                    <w:widowControl/>
                                    <w:rPr>
                                      <w:rFonts w:ascii="宋体" w:hAnsi="宋体" w:cs="宋体"/>
                                      <w:sz w:val="20"/>
                                      <w:szCs w:val="20"/>
                                    </w:rPr>
                                  </w:pPr>
                                </w:p>
                              </w:tc>
                              <w:tc>
                                <w:tcPr>
                                  <w:tcW w:w="2966" w:type="dxa"/>
                                </w:tcPr>
                                <w:p w14:paraId="4810A487">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5872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574" w:type="dxa"/>
                                  <w:vMerge w:val="continue"/>
                                  <w:vAlign w:val="center"/>
                                </w:tcPr>
                                <w:p w14:paraId="43E7367D">
                                  <w:pPr>
                                    <w:widowControl/>
                                    <w:rPr>
                                      <w:rFonts w:ascii="宋体" w:hAnsi="宋体" w:cs="宋体"/>
                                      <w:sz w:val="20"/>
                                      <w:szCs w:val="20"/>
                                    </w:rPr>
                                  </w:pPr>
                                </w:p>
                              </w:tc>
                              <w:tc>
                                <w:tcPr>
                                  <w:tcW w:w="1166" w:type="dxa"/>
                                  <w:vMerge w:val="continue"/>
                                  <w:vAlign w:val="center"/>
                                </w:tcPr>
                                <w:p w14:paraId="22BFE30D">
                                  <w:pPr>
                                    <w:widowControl/>
                                    <w:rPr>
                                      <w:rFonts w:ascii="宋体" w:hAnsi="宋体" w:cs="宋体"/>
                                      <w:sz w:val="20"/>
                                      <w:szCs w:val="20"/>
                                    </w:rPr>
                                  </w:pPr>
                                </w:p>
                              </w:tc>
                              <w:tc>
                                <w:tcPr>
                                  <w:tcW w:w="1800" w:type="dxa"/>
                                  <w:vMerge w:val="continue"/>
                                  <w:vAlign w:val="center"/>
                                </w:tcPr>
                                <w:p w14:paraId="71A18F21">
                                  <w:pPr>
                                    <w:widowControl/>
                                    <w:rPr>
                                      <w:rFonts w:ascii="宋体" w:hAnsi="宋体" w:cs="宋体"/>
                                      <w:sz w:val="20"/>
                                      <w:szCs w:val="20"/>
                                    </w:rPr>
                                  </w:pPr>
                                </w:p>
                              </w:tc>
                              <w:tc>
                                <w:tcPr>
                                  <w:tcW w:w="1915" w:type="dxa"/>
                                  <w:vMerge w:val="continue"/>
                                  <w:vAlign w:val="center"/>
                                </w:tcPr>
                                <w:p w14:paraId="53AFFEAC">
                                  <w:pPr>
                                    <w:widowControl/>
                                    <w:rPr>
                                      <w:rFonts w:ascii="宋体" w:hAnsi="宋体" w:cs="宋体"/>
                                      <w:sz w:val="20"/>
                                      <w:szCs w:val="20"/>
                                    </w:rPr>
                                  </w:pPr>
                                </w:p>
                              </w:tc>
                              <w:tc>
                                <w:tcPr>
                                  <w:tcW w:w="2966" w:type="dxa"/>
                                </w:tcPr>
                                <w:p w14:paraId="5269E4DC">
                                  <w:pPr>
                                    <w:pStyle w:val="66"/>
                                    <w:spacing w:line="256" w:lineRule="exact"/>
                                    <w:ind w:left="7"/>
                                    <w:rPr>
                                      <w:rFonts w:ascii="宋体" w:hAnsi="宋体" w:cs="宋体"/>
                                      <w:sz w:val="20"/>
                                      <w:szCs w:val="20"/>
                                    </w:rPr>
                                  </w:pPr>
                                  <w:r>
                                    <w:rPr>
                                      <w:rFonts w:hint="eastAsia" w:ascii="宋体" w:hAnsi="宋体" w:cs="宋体"/>
                                      <w:w w:val="99"/>
                                      <w:sz w:val="20"/>
                                      <w:szCs w:val="20"/>
                                    </w:rPr>
                                    <w:t>实施。</w:t>
                                  </w:r>
                                </w:p>
                              </w:tc>
                            </w:tr>
                            <w:tr w14:paraId="6307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14:paraId="7FB09CA1">
                                  <w:pPr>
                                    <w:widowControl/>
                                    <w:rPr>
                                      <w:rFonts w:ascii="宋体" w:hAnsi="宋体" w:cs="宋体"/>
                                      <w:sz w:val="20"/>
                                      <w:szCs w:val="20"/>
                                      <w:lang w:eastAsia="en-US"/>
                                    </w:rPr>
                                  </w:pPr>
                                </w:p>
                              </w:tc>
                              <w:tc>
                                <w:tcPr>
                                  <w:tcW w:w="1166" w:type="dxa"/>
                                  <w:vMerge w:val="continue"/>
                                  <w:vAlign w:val="center"/>
                                </w:tcPr>
                                <w:p w14:paraId="0381BA14">
                                  <w:pPr>
                                    <w:widowControl/>
                                    <w:rPr>
                                      <w:rFonts w:ascii="宋体" w:hAnsi="宋体" w:cs="宋体"/>
                                      <w:sz w:val="20"/>
                                      <w:szCs w:val="20"/>
                                      <w:lang w:eastAsia="en-US"/>
                                    </w:rPr>
                                  </w:pPr>
                                </w:p>
                              </w:tc>
                              <w:tc>
                                <w:tcPr>
                                  <w:tcW w:w="1800" w:type="dxa"/>
                                  <w:vMerge w:val="continue"/>
                                  <w:vAlign w:val="center"/>
                                </w:tcPr>
                                <w:p w14:paraId="0CAC828D">
                                  <w:pPr>
                                    <w:widowControl/>
                                    <w:rPr>
                                      <w:rFonts w:ascii="宋体" w:hAnsi="宋体" w:cs="宋体"/>
                                      <w:sz w:val="20"/>
                                      <w:szCs w:val="20"/>
                                      <w:lang w:eastAsia="en-US"/>
                                    </w:rPr>
                                  </w:pPr>
                                </w:p>
                              </w:tc>
                              <w:tc>
                                <w:tcPr>
                                  <w:tcW w:w="1915" w:type="dxa"/>
                                </w:tcPr>
                                <w:p w14:paraId="7FEDDE68">
                                  <w:pPr>
                                    <w:pStyle w:val="66"/>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Pr>
                                <w:p w14:paraId="038D92F1">
                                  <w:pPr>
                                    <w:pStyle w:val="66"/>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1AF2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exact"/>
                              </w:trPr>
                              <w:tc>
                                <w:tcPr>
                                  <w:tcW w:w="574" w:type="dxa"/>
                                  <w:vMerge w:val="continue"/>
                                  <w:vAlign w:val="center"/>
                                </w:tcPr>
                                <w:p w14:paraId="22748F26">
                                  <w:pPr>
                                    <w:widowControl/>
                                    <w:rPr>
                                      <w:rFonts w:ascii="宋体" w:hAnsi="宋体" w:cs="宋体"/>
                                      <w:sz w:val="20"/>
                                      <w:szCs w:val="20"/>
                                    </w:rPr>
                                  </w:pPr>
                                </w:p>
                              </w:tc>
                              <w:tc>
                                <w:tcPr>
                                  <w:tcW w:w="1166" w:type="dxa"/>
                                  <w:vMerge w:val="continue"/>
                                  <w:vAlign w:val="center"/>
                                </w:tcPr>
                                <w:p w14:paraId="35BE67C1">
                                  <w:pPr>
                                    <w:widowControl/>
                                    <w:rPr>
                                      <w:rFonts w:ascii="宋体" w:hAnsi="宋体" w:cs="宋体"/>
                                      <w:sz w:val="20"/>
                                      <w:szCs w:val="20"/>
                                    </w:rPr>
                                  </w:pPr>
                                </w:p>
                              </w:tc>
                              <w:tc>
                                <w:tcPr>
                                  <w:tcW w:w="1800" w:type="dxa"/>
                                  <w:vMerge w:val="continue"/>
                                  <w:vAlign w:val="center"/>
                                </w:tcPr>
                                <w:p w14:paraId="52B032AA">
                                  <w:pPr>
                                    <w:widowControl/>
                                    <w:rPr>
                                      <w:rFonts w:ascii="宋体" w:hAnsi="宋体" w:cs="宋体"/>
                                      <w:sz w:val="20"/>
                                      <w:szCs w:val="20"/>
                                    </w:rPr>
                                  </w:pPr>
                                </w:p>
                              </w:tc>
                              <w:tc>
                                <w:tcPr>
                                  <w:tcW w:w="1915" w:type="dxa"/>
                                  <w:vMerge w:val="restart"/>
                                </w:tcPr>
                                <w:p w14:paraId="119F8A49">
                                  <w:pPr>
                                    <w:pStyle w:val="66"/>
                                    <w:spacing w:before="2"/>
                                    <w:rPr>
                                      <w:rFonts w:ascii="宋体" w:hAnsi="宋体" w:cs="宋体"/>
                                      <w:sz w:val="24"/>
                                      <w:szCs w:val="24"/>
                                      <w:lang w:eastAsia="zh-CN"/>
                                    </w:rPr>
                                  </w:pPr>
                                </w:p>
                                <w:p w14:paraId="409DE65E">
                                  <w:pPr>
                                    <w:pStyle w:val="66"/>
                                    <w:ind w:left="7"/>
                                    <w:rPr>
                                      <w:rFonts w:ascii="宋体" w:hAnsi="宋体" w:cs="宋体"/>
                                      <w:sz w:val="20"/>
                                      <w:szCs w:val="20"/>
                                    </w:rPr>
                                  </w:pPr>
                                  <w:r>
                                    <w:rPr>
                                      <w:rFonts w:hint="eastAsia" w:ascii="宋体" w:hAnsi="宋体" w:cs="宋体"/>
                                      <w:w w:val="99"/>
                                      <w:sz w:val="20"/>
                                      <w:szCs w:val="20"/>
                                    </w:rPr>
                                    <w:t>单元式空气调节机</w:t>
                                  </w:r>
                                </w:p>
                              </w:tc>
                              <w:tc>
                                <w:tcPr>
                                  <w:tcW w:w="2966" w:type="dxa"/>
                                </w:tcPr>
                                <w:p w14:paraId="0372ED9D">
                                  <w:pPr>
                                    <w:pStyle w:val="66"/>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4184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427E4328">
                                  <w:pPr>
                                    <w:widowControl/>
                                    <w:rPr>
                                      <w:rFonts w:ascii="宋体" w:hAnsi="宋体" w:cs="宋体"/>
                                      <w:sz w:val="20"/>
                                      <w:szCs w:val="20"/>
                                    </w:rPr>
                                  </w:pPr>
                                </w:p>
                              </w:tc>
                              <w:tc>
                                <w:tcPr>
                                  <w:tcW w:w="1166" w:type="dxa"/>
                                  <w:vMerge w:val="continue"/>
                                  <w:vAlign w:val="center"/>
                                </w:tcPr>
                                <w:p w14:paraId="47A13510">
                                  <w:pPr>
                                    <w:widowControl/>
                                    <w:rPr>
                                      <w:rFonts w:ascii="宋体" w:hAnsi="宋体" w:cs="宋体"/>
                                      <w:sz w:val="20"/>
                                      <w:szCs w:val="20"/>
                                    </w:rPr>
                                  </w:pPr>
                                </w:p>
                              </w:tc>
                              <w:tc>
                                <w:tcPr>
                                  <w:tcW w:w="1800" w:type="dxa"/>
                                  <w:vMerge w:val="continue"/>
                                  <w:vAlign w:val="center"/>
                                </w:tcPr>
                                <w:p w14:paraId="1F1D44D2">
                                  <w:pPr>
                                    <w:widowControl/>
                                    <w:rPr>
                                      <w:rFonts w:ascii="宋体" w:hAnsi="宋体" w:cs="宋体"/>
                                      <w:sz w:val="20"/>
                                      <w:szCs w:val="20"/>
                                    </w:rPr>
                                  </w:pPr>
                                </w:p>
                              </w:tc>
                              <w:tc>
                                <w:tcPr>
                                  <w:tcW w:w="1915" w:type="dxa"/>
                                  <w:vMerge w:val="continue"/>
                                  <w:vAlign w:val="center"/>
                                </w:tcPr>
                                <w:p w14:paraId="5BC60B6D">
                                  <w:pPr>
                                    <w:widowControl/>
                                    <w:rPr>
                                      <w:rFonts w:ascii="宋体" w:hAnsi="宋体" w:cs="宋体"/>
                                      <w:sz w:val="20"/>
                                      <w:szCs w:val="20"/>
                                    </w:rPr>
                                  </w:pPr>
                                </w:p>
                              </w:tc>
                              <w:tc>
                                <w:tcPr>
                                  <w:tcW w:w="2966" w:type="dxa"/>
                                </w:tcPr>
                                <w:p w14:paraId="3649140B">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5739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74" w:type="dxa"/>
                                  <w:vMerge w:val="continue"/>
                                  <w:vAlign w:val="center"/>
                                </w:tcPr>
                                <w:p w14:paraId="77CDC662">
                                  <w:pPr>
                                    <w:widowControl/>
                                    <w:rPr>
                                      <w:rFonts w:ascii="宋体" w:hAnsi="宋体" w:cs="宋体"/>
                                      <w:sz w:val="20"/>
                                      <w:szCs w:val="20"/>
                                    </w:rPr>
                                  </w:pPr>
                                </w:p>
                              </w:tc>
                              <w:tc>
                                <w:tcPr>
                                  <w:tcW w:w="1166" w:type="dxa"/>
                                  <w:vMerge w:val="continue"/>
                                  <w:vAlign w:val="center"/>
                                </w:tcPr>
                                <w:p w14:paraId="7D2DA56A">
                                  <w:pPr>
                                    <w:widowControl/>
                                    <w:rPr>
                                      <w:rFonts w:ascii="宋体" w:hAnsi="宋体" w:cs="宋体"/>
                                      <w:sz w:val="20"/>
                                      <w:szCs w:val="20"/>
                                    </w:rPr>
                                  </w:pPr>
                                </w:p>
                              </w:tc>
                              <w:tc>
                                <w:tcPr>
                                  <w:tcW w:w="1800" w:type="dxa"/>
                                  <w:vMerge w:val="continue"/>
                                  <w:vAlign w:val="center"/>
                                </w:tcPr>
                                <w:p w14:paraId="401AFEB9">
                                  <w:pPr>
                                    <w:widowControl/>
                                    <w:rPr>
                                      <w:rFonts w:ascii="宋体" w:hAnsi="宋体" w:cs="宋体"/>
                                      <w:sz w:val="20"/>
                                      <w:szCs w:val="20"/>
                                    </w:rPr>
                                  </w:pPr>
                                </w:p>
                              </w:tc>
                              <w:tc>
                                <w:tcPr>
                                  <w:tcW w:w="1915" w:type="dxa"/>
                                  <w:vMerge w:val="restart"/>
                                </w:tcPr>
                                <w:p w14:paraId="5371CC7E">
                                  <w:pPr>
                                    <w:pStyle w:val="66"/>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Pr>
                                <w:p w14:paraId="10E29B6D">
                                  <w:pPr>
                                    <w:pStyle w:val="66"/>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693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574" w:type="dxa"/>
                                  <w:vMerge w:val="continue"/>
                                  <w:vAlign w:val="center"/>
                                </w:tcPr>
                                <w:p w14:paraId="091EB839">
                                  <w:pPr>
                                    <w:widowControl/>
                                    <w:rPr>
                                      <w:rFonts w:ascii="宋体" w:hAnsi="宋体" w:cs="宋体"/>
                                      <w:sz w:val="20"/>
                                      <w:szCs w:val="20"/>
                                    </w:rPr>
                                  </w:pPr>
                                </w:p>
                              </w:tc>
                              <w:tc>
                                <w:tcPr>
                                  <w:tcW w:w="1166" w:type="dxa"/>
                                  <w:vMerge w:val="continue"/>
                                  <w:vAlign w:val="center"/>
                                </w:tcPr>
                                <w:p w14:paraId="565E0705">
                                  <w:pPr>
                                    <w:widowControl/>
                                    <w:rPr>
                                      <w:rFonts w:ascii="宋体" w:hAnsi="宋体" w:cs="宋体"/>
                                      <w:sz w:val="20"/>
                                      <w:szCs w:val="20"/>
                                    </w:rPr>
                                  </w:pPr>
                                </w:p>
                              </w:tc>
                              <w:tc>
                                <w:tcPr>
                                  <w:tcW w:w="1800" w:type="dxa"/>
                                  <w:vMerge w:val="continue"/>
                                  <w:vAlign w:val="center"/>
                                </w:tcPr>
                                <w:p w14:paraId="0BE12284">
                                  <w:pPr>
                                    <w:widowControl/>
                                    <w:rPr>
                                      <w:rFonts w:ascii="宋体" w:hAnsi="宋体" w:cs="宋体"/>
                                      <w:sz w:val="20"/>
                                      <w:szCs w:val="20"/>
                                    </w:rPr>
                                  </w:pPr>
                                </w:p>
                              </w:tc>
                              <w:tc>
                                <w:tcPr>
                                  <w:tcW w:w="1915" w:type="dxa"/>
                                  <w:vMerge w:val="continue"/>
                                  <w:vAlign w:val="center"/>
                                </w:tcPr>
                                <w:p w14:paraId="07A7660C">
                                  <w:pPr>
                                    <w:widowControl/>
                                    <w:rPr>
                                      <w:rFonts w:ascii="宋体" w:hAnsi="宋体" w:cs="宋体"/>
                                      <w:sz w:val="20"/>
                                      <w:szCs w:val="20"/>
                                    </w:rPr>
                                  </w:pPr>
                                </w:p>
                              </w:tc>
                              <w:tc>
                                <w:tcPr>
                                  <w:tcW w:w="2966" w:type="dxa"/>
                                </w:tcPr>
                                <w:p w14:paraId="6E99AD2D">
                                  <w:pPr>
                                    <w:pStyle w:val="66"/>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4C20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574" w:type="dxa"/>
                                  <w:vMerge w:val="continue"/>
                                  <w:vAlign w:val="center"/>
                                </w:tcPr>
                                <w:p w14:paraId="39ECFCE6">
                                  <w:pPr>
                                    <w:widowControl/>
                                    <w:rPr>
                                      <w:rFonts w:ascii="宋体" w:hAnsi="宋体" w:cs="宋体"/>
                                      <w:sz w:val="20"/>
                                      <w:szCs w:val="20"/>
                                      <w:lang w:eastAsia="en-US"/>
                                    </w:rPr>
                                  </w:pPr>
                                </w:p>
                              </w:tc>
                              <w:tc>
                                <w:tcPr>
                                  <w:tcW w:w="1166" w:type="dxa"/>
                                  <w:vMerge w:val="continue"/>
                                  <w:vAlign w:val="center"/>
                                </w:tcPr>
                                <w:p w14:paraId="5713B513">
                                  <w:pPr>
                                    <w:widowControl/>
                                    <w:rPr>
                                      <w:rFonts w:ascii="宋体" w:hAnsi="宋体" w:cs="宋体"/>
                                      <w:sz w:val="20"/>
                                      <w:szCs w:val="20"/>
                                      <w:lang w:eastAsia="en-US"/>
                                    </w:rPr>
                                  </w:pPr>
                                </w:p>
                              </w:tc>
                              <w:tc>
                                <w:tcPr>
                                  <w:tcW w:w="1800" w:type="dxa"/>
                                </w:tcPr>
                                <w:p w14:paraId="424D4507">
                                  <w:pPr>
                                    <w:pStyle w:val="66"/>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Pr>
                                <w:p w14:paraId="641A26A3">
                                  <w:pPr>
                                    <w:rPr>
                                      <w:rFonts w:ascii="Calibri" w:hAnsi="Calibri"/>
                                      <w:sz w:val="22"/>
                                      <w:szCs w:val="22"/>
                                      <w:lang w:eastAsia="en-US"/>
                                    </w:rPr>
                                  </w:pPr>
                                </w:p>
                              </w:tc>
                              <w:tc>
                                <w:tcPr>
                                  <w:tcW w:w="2966" w:type="dxa"/>
                                </w:tcPr>
                                <w:p w14:paraId="72EE238D">
                                  <w:pPr>
                                    <w:pStyle w:val="66"/>
                                    <w:spacing w:before="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445FAC1">
                            <w:pPr>
                              <w:rPr>
                                <w:rFonts w:ascii="Calibri" w:hAnsi="Calibri"/>
                                <w:sz w:val="22"/>
                                <w:szCs w:val="22"/>
                              </w:rPr>
                            </w:pPr>
                          </w:p>
                        </w:txbxContent>
                      </wps:txbx>
                      <wps:bodyPr wrap="square" lIns="0" tIns="0" rIns="0" bIns="0" upright="1"/>
                    </wps:wsp>
                  </a:graphicData>
                </a:graphic>
              </wp:anchor>
            </w:drawing>
          </mc:Choice>
          <mc:Fallback>
            <w:pict>
              <v:shape id="文本框 16" o:spid="_x0000_s1026" o:spt="202" type="#_x0000_t202" style="position:absolute;left:0pt;margin-left:89.15pt;margin-top:-63.4pt;height:699.4pt;width:421.8pt;mso-position-horizontal-relative:page;z-index:251662336;mso-width-relative:page;mso-height-relative:page;" filled="f" stroked="f" coordsize="21600,21600" o:gfxdata="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flZJ/aAAAADgEAAA8AAAAAAAAAAQAgAAAAIgAAAGRycy9k&#10;b3ducmV2LnhtbFBLAQIUABQAAAAIAIdO4kDcc/4NxwEAAIIDAAAOAAAAAAAAAAEAIAAAACkBAABk&#10;cnMvZTJvRG9jLnhtbFBLBQYAAAAABgAGAFkBAABiBQAAAAA=&#10;">
                <v:fill on="f" focussize="0,0"/>
                <v:stroke on="f"/>
                <v:imagedata o:title=""/>
                <o:lock v:ext="edit" aspectratio="f"/>
                <v:textbox inset="0mm,0mm,0mm,0mm">
                  <w:txbxContent>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4E34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exact"/>
                        </w:trPr>
                        <w:tc>
                          <w:tcPr>
                            <w:tcW w:w="574" w:type="dxa"/>
                            <w:vMerge w:val="restart"/>
                          </w:tcPr>
                          <w:p w14:paraId="145A879D">
                            <w:pPr>
                              <w:rPr>
                                <w:rFonts w:ascii="Calibri" w:hAnsi="Calibri"/>
                                <w:sz w:val="22"/>
                                <w:szCs w:val="22"/>
                                <w:lang w:eastAsia="en-US"/>
                              </w:rPr>
                            </w:pPr>
                          </w:p>
                        </w:tc>
                        <w:tc>
                          <w:tcPr>
                            <w:tcW w:w="1166" w:type="dxa"/>
                            <w:vMerge w:val="restart"/>
                          </w:tcPr>
                          <w:p w14:paraId="5C913AE1">
                            <w:pPr>
                              <w:rPr>
                                <w:rFonts w:ascii="Calibri" w:hAnsi="Calibri"/>
                                <w:sz w:val="22"/>
                                <w:szCs w:val="22"/>
                                <w:lang w:eastAsia="en-US"/>
                              </w:rPr>
                            </w:pPr>
                          </w:p>
                        </w:tc>
                        <w:tc>
                          <w:tcPr>
                            <w:tcW w:w="1800" w:type="dxa"/>
                            <w:vMerge w:val="restart"/>
                          </w:tcPr>
                          <w:p w14:paraId="7EC92B53">
                            <w:pPr>
                              <w:rPr>
                                <w:rFonts w:ascii="Calibri" w:hAnsi="Calibri"/>
                                <w:sz w:val="22"/>
                                <w:szCs w:val="22"/>
                                <w:lang w:eastAsia="en-US"/>
                              </w:rPr>
                            </w:pPr>
                          </w:p>
                        </w:tc>
                        <w:tc>
                          <w:tcPr>
                            <w:tcW w:w="1915" w:type="dxa"/>
                          </w:tcPr>
                          <w:p w14:paraId="666A345C">
                            <w:pPr>
                              <w:pStyle w:val="66"/>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Pr>
                          <w:p w14:paraId="5D85C9C6">
                            <w:pPr>
                              <w:pStyle w:val="66"/>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5953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574" w:type="dxa"/>
                            <w:vMerge w:val="continue"/>
                            <w:vAlign w:val="center"/>
                          </w:tcPr>
                          <w:p w14:paraId="7D8EA4FA">
                            <w:pPr>
                              <w:widowControl/>
                              <w:rPr>
                                <w:rFonts w:ascii="Calibri" w:hAnsi="Calibri"/>
                                <w:sz w:val="22"/>
                                <w:szCs w:val="22"/>
                              </w:rPr>
                            </w:pPr>
                          </w:p>
                        </w:tc>
                        <w:tc>
                          <w:tcPr>
                            <w:tcW w:w="1166" w:type="dxa"/>
                            <w:vMerge w:val="continue"/>
                            <w:vAlign w:val="center"/>
                          </w:tcPr>
                          <w:p w14:paraId="146D31DC">
                            <w:pPr>
                              <w:widowControl/>
                              <w:rPr>
                                <w:rFonts w:ascii="Calibri" w:hAnsi="Calibri"/>
                                <w:sz w:val="22"/>
                                <w:szCs w:val="22"/>
                              </w:rPr>
                            </w:pPr>
                          </w:p>
                        </w:tc>
                        <w:tc>
                          <w:tcPr>
                            <w:tcW w:w="1800" w:type="dxa"/>
                            <w:vMerge w:val="continue"/>
                            <w:vAlign w:val="center"/>
                          </w:tcPr>
                          <w:p w14:paraId="3A632430">
                            <w:pPr>
                              <w:widowControl/>
                              <w:rPr>
                                <w:rFonts w:ascii="Calibri" w:hAnsi="Calibri"/>
                                <w:sz w:val="22"/>
                                <w:szCs w:val="22"/>
                              </w:rPr>
                            </w:pPr>
                          </w:p>
                        </w:tc>
                        <w:tc>
                          <w:tcPr>
                            <w:tcW w:w="1915" w:type="dxa"/>
                          </w:tcPr>
                          <w:p w14:paraId="08C9C2A5">
                            <w:pPr>
                              <w:pStyle w:val="66"/>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Pr>
                          <w:p w14:paraId="2BB4C77C">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1A5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14:paraId="7643B746">
                            <w:pPr>
                              <w:widowControl/>
                              <w:rPr>
                                <w:rFonts w:ascii="Calibri" w:hAnsi="Calibri"/>
                                <w:sz w:val="22"/>
                                <w:szCs w:val="22"/>
                              </w:rPr>
                            </w:pPr>
                          </w:p>
                        </w:tc>
                        <w:tc>
                          <w:tcPr>
                            <w:tcW w:w="1166" w:type="dxa"/>
                            <w:vMerge w:val="continue"/>
                            <w:vAlign w:val="center"/>
                          </w:tcPr>
                          <w:p w14:paraId="63DB5C51">
                            <w:pPr>
                              <w:widowControl/>
                              <w:rPr>
                                <w:rFonts w:ascii="Calibri" w:hAnsi="Calibri"/>
                                <w:sz w:val="22"/>
                                <w:szCs w:val="22"/>
                              </w:rPr>
                            </w:pPr>
                          </w:p>
                        </w:tc>
                        <w:tc>
                          <w:tcPr>
                            <w:tcW w:w="1800" w:type="dxa"/>
                            <w:vMerge w:val="restart"/>
                          </w:tcPr>
                          <w:p w14:paraId="7EFC35B8">
                            <w:pPr>
                              <w:pStyle w:val="66"/>
                              <w:rPr>
                                <w:rFonts w:ascii="宋体" w:hAnsi="宋体" w:cs="宋体"/>
                                <w:sz w:val="20"/>
                                <w:szCs w:val="20"/>
                                <w:lang w:eastAsia="zh-CN"/>
                              </w:rPr>
                            </w:pPr>
                          </w:p>
                          <w:p w14:paraId="6917933D">
                            <w:pPr>
                              <w:pStyle w:val="66"/>
                              <w:rPr>
                                <w:rFonts w:ascii="宋体" w:hAnsi="宋体" w:cs="宋体"/>
                                <w:sz w:val="20"/>
                                <w:szCs w:val="20"/>
                                <w:lang w:eastAsia="zh-CN"/>
                              </w:rPr>
                            </w:pPr>
                          </w:p>
                          <w:p w14:paraId="477081AB">
                            <w:pPr>
                              <w:pStyle w:val="66"/>
                              <w:spacing w:before="3"/>
                              <w:rPr>
                                <w:rFonts w:ascii="宋体" w:hAnsi="宋体" w:cs="宋体"/>
                                <w:sz w:val="21"/>
                                <w:szCs w:val="21"/>
                                <w:lang w:eastAsia="zh-CN"/>
                              </w:rPr>
                            </w:pPr>
                          </w:p>
                          <w:p w14:paraId="2065895C">
                            <w:pPr>
                              <w:pStyle w:val="66"/>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Pr>
                          <w:p w14:paraId="7EC98C52">
                            <w:pPr>
                              <w:pStyle w:val="66"/>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Pr>
                          <w:p w14:paraId="340AD160">
                            <w:pPr>
                              <w:pStyle w:val="66"/>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322D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exact"/>
                        </w:trPr>
                        <w:tc>
                          <w:tcPr>
                            <w:tcW w:w="574" w:type="dxa"/>
                            <w:vMerge w:val="continue"/>
                            <w:vAlign w:val="center"/>
                          </w:tcPr>
                          <w:p w14:paraId="67E67D85">
                            <w:pPr>
                              <w:widowControl/>
                              <w:rPr>
                                <w:rFonts w:ascii="Calibri" w:hAnsi="Calibri"/>
                                <w:sz w:val="22"/>
                                <w:szCs w:val="22"/>
                              </w:rPr>
                            </w:pPr>
                          </w:p>
                        </w:tc>
                        <w:tc>
                          <w:tcPr>
                            <w:tcW w:w="1166" w:type="dxa"/>
                            <w:vMerge w:val="continue"/>
                            <w:vAlign w:val="center"/>
                          </w:tcPr>
                          <w:p w14:paraId="089903C6">
                            <w:pPr>
                              <w:widowControl/>
                              <w:rPr>
                                <w:rFonts w:ascii="Calibri" w:hAnsi="Calibri"/>
                                <w:sz w:val="22"/>
                                <w:szCs w:val="22"/>
                              </w:rPr>
                            </w:pPr>
                          </w:p>
                        </w:tc>
                        <w:tc>
                          <w:tcPr>
                            <w:tcW w:w="1800" w:type="dxa"/>
                            <w:vMerge w:val="continue"/>
                            <w:vAlign w:val="center"/>
                          </w:tcPr>
                          <w:p w14:paraId="629185D0">
                            <w:pPr>
                              <w:widowControl/>
                              <w:rPr>
                                <w:rFonts w:ascii="宋体" w:hAnsi="宋体" w:cs="宋体"/>
                                <w:sz w:val="20"/>
                                <w:szCs w:val="20"/>
                              </w:rPr>
                            </w:pPr>
                          </w:p>
                        </w:tc>
                        <w:tc>
                          <w:tcPr>
                            <w:tcW w:w="1915" w:type="dxa"/>
                          </w:tcPr>
                          <w:p w14:paraId="726D1CC3">
                            <w:pPr>
                              <w:pStyle w:val="66"/>
                              <w:spacing w:before="7"/>
                              <w:rPr>
                                <w:rFonts w:ascii="宋体" w:hAnsi="宋体" w:cs="宋体"/>
                                <w:sz w:val="24"/>
                                <w:szCs w:val="24"/>
                                <w:lang w:eastAsia="zh-CN"/>
                              </w:rPr>
                            </w:pPr>
                          </w:p>
                          <w:p w14:paraId="6A1DAE33">
                            <w:pPr>
                              <w:pStyle w:val="66"/>
                              <w:ind w:left="7"/>
                              <w:rPr>
                                <w:rFonts w:ascii="宋体" w:hAnsi="宋体" w:cs="宋体"/>
                                <w:sz w:val="20"/>
                                <w:szCs w:val="20"/>
                              </w:rPr>
                            </w:pPr>
                            <w:r>
                              <w:rPr>
                                <w:rFonts w:hint="eastAsia" w:ascii="宋体" w:hAnsi="宋体" w:cs="宋体"/>
                                <w:w w:val="99"/>
                                <w:sz w:val="20"/>
                                <w:szCs w:val="20"/>
                              </w:rPr>
                              <w:t>单元式空气调节机</w:t>
                            </w:r>
                          </w:p>
                        </w:tc>
                        <w:tc>
                          <w:tcPr>
                            <w:tcW w:w="2966" w:type="dxa"/>
                          </w:tcPr>
                          <w:p w14:paraId="5E906F1A">
                            <w:pPr>
                              <w:pStyle w:val="66"/>
                              <w:spacing w:before="9"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7AED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74" w:type="dxa"/>
                            <w:vMerge w:val="continue"/>
                            <w:vAlign w:val="center"/>
                          </w:tcPr>
                          <w:p w14:paraId="3BC3E1BF">
                            <w:pPr>
                              <w:widowControl/>
                              <w:rPr>
                                <w:rFonts w:ascii="Calibri" w:hAnsi="Calibri"/>
                                <w:sz w:val="22"/>
                                <w:szCs w:val="22"/>
                              </w:rPr>
                            </w:pPr>
                          </w:p>
                        </w:tc>
                        <w:tc>
                          <w:tcPr>
                            <w:tcW w:w="1166" w:type="dxa"/>
                            <w:vMerge w:val="continue"/>
                            <w:vAlign w:val="center"/>
                          </w:tcPr>
                          <w:p w14:paraId="721BE3D9">
                            <w:pPr>
                              <w:widowControl/>
                              <w:rPr>
                                <w:rFonts w:ascii="Calibri" w:hAnsi="Calibri"/>
                                <w:sz w:val="22"/>
                                <w:szCs w:val="22"/>
                              </w:rPr>
                            </w:pPr>
                          </w:p>
                        </w:tc>
                        <w:tc>
                          <w:tcPr>
                            <w:tcW w:w="1800" w:type="dxa"/>
                            <w:vMerge w:val="continue"/>
                            <w:vAlign w:val="center"/>
                          </w:tcPr>
                          <w:p w14:paraId="25063178">
                            <w:pPr>
                              <w:widowControl/>
                              <w:rPr>
                                <w:rFonts w:ascii="宋体" w:hAnsi="宋体" w:cs="宋体"/>
                                <w:sz w:val="20"/>
                                <w:szCs w:val="20"/>
                              </w:rPr>
                            </w:pPr>
                          </w:p>
                        </w:tc>
                        <w:tc>
                          <w:tcPr>
                            <w:tcW w:w="1915" w:type="dxa"/>
                            <w:vMerge w:val="restart"/>
                          </w:tcPr>
                          <w:p w14:paraId="3A7225FC">
                            <w:pPr>
                              <w:pStyle w:val="66"/>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Pr>
                          <w:p w14:paraId="027E0A4E">
                            <w:pPr>
                              <w:pStyle w:val="66"/>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E6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574" w:type="dxa"/>
                            <w:vMerge w:val="continue"/>
                            <w:vAlign w:val="center"/>
                          </w:tcPr>
                          <w:p w14:paraId="2228F92A">
                            <w:pPr>
                              <w:widowControl/>
                              <w:rPr>
                                <w:rFonts w:ascii="Calibri" w:hAnsi="Calibri"/>
                                <w:sz w:val="22"/>
                                <w:szCs w:val="22"/>
                              </w:rPr>
                            </w:pPr>
                          </w:p>
                        </w:tc>
                        <w:tc>
                          <w:tcPr>
                            <w:tcW w:w="1166" w:type="dxa"/>
                            <w:vMerge w:val="continue"/>
                            <w:vAlign w:val="center"/>
                          </w:tcPr>
                          <w:p w14:paraId="0FB006C5">
                            <w:pPr>
                              <w:widowControl/>
                              <w:rPr>
                                <w:rFonts w:ascii="Calibri" w:hAnsi="Calibri"/>
                                <w:sz w:val="22"/>
                                <w:szCs w:val="22"/>
                              </w:rPr>
                            </w:pPr>
                          </w:p>
                        </w:tc>
                        <w:tc>
                          <w:tcPr>
                            <w:tcW w:w="1800" w:type="dxa"/>
                            <w:vMerge w:val="continue"/>
                            <w:vAlign w:val="center"/>
                          </w:tcPr>
                          <w:p w14:paraId="1D807D61">
                            <w:pPr>
                              <w:widowControl/>
                              <w:rPr>
                                <w:rFonts w:ascii="宋体" w:hAnsi="宋体" w:cs="宋体"/>
                                <w:sz w:val="20"/>
                                <w:szCs w:val="20"/>
                              </w:rPr>
                            </w:pPr>
                          </w:p>
                        </w:tc>
                        <w:tc>
                          <w:tcPr>
                            <w:tcW w:w="1915" w:type="dxa"/>
                            <w:vMerge w:val="continue"/>
                            <w:vAlign w:val="center"/>
                          </w:tcPr>
                          <w:p w14:paraId="22D9811B">
                            <w:pPr>
                              <w:widowControl/>
                              <w:rPr>
                                <w:rFonts w:ascii="宋体" w:hAnsi="宋体" w:cs="宋体"/>
                                <w:sz w:val="20"/>
                                <w:szCs w:val="20"/>
                              </w:rPr>
                            </w:pPr>
                          </w:p>
                        </w:tc>
                        <w:tc>
                          <w:tcPr>
                            <w:tcW w:w="2966" w:type="dxa"/>
                          </w:tcPr>
                          <w:p w14:paraId="1E8018BC">
                            <w:pPr>
                              <w:pStyle w:val="66"/>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6655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exact"/>
                        </w:trPr>
                        <w:tc>
                          <w:tcPr>
                            <w:tcW w:w="574" w:type="dxa"/>
                            <w:vMerge w:val="continue"/>
                            <w:vAlign w:val="center"/>
                          </w:tcPr>
                          <w:p w14:paraId="040665E4">
                            <w:pPr>
                              <w:widowControl/>
                              <w:rPr>
                                <w:rFonts w:ascii="Calibri" w:hAnsi="Calibri"/>
                                <w:sz w:val="22"/>
                                <w:szCs w:val="22"/>
                                <w:lang w:eastAsia="en-US"/>
                              </w:rPr>
                            </w:pPr>
                          </w:p>
                        </w:tc>
                        <w:tc>
                          <w:tcPr>
                            <w:tcW w:w="1166" w:type="dxa"/>
                            <w:vMerge w:val="continue"/>
                            <w:vAlign w:val="center"/>
                          </w:tcPr>
                          <w:p w14:paraId="02B046E7">
                            <w:pPr>
                              <w:widowControl/>
                              <w:rPr>
                                <w:rFonts w:ascii="Calibri" w:hAnsi="Calibri"/>
                                <w:sz w:val="22"/>
                                <w:szCs w:val="22"/>
                                <w:lang w:eastAsia="en-US"/>
                              </w:rPr>
                            </w:pPr>
                          </w:p>
                        </w:tc>
                        <w:tc>
                          <w:tcPr>
                            <w:tcW w:w="1800" w:type="dxa"/>
                          </w:tcPr>
                          <w:p w14:paraId="092717DD">
                            <w:pPr>
                              <w:pStyle w:val="66"/>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Pr>
                          <w:p w14:paraId="115D562F">
                            <w:pPr>
                              <w:pStyle w:val="66"/>
                              <w:spacing w:before="1"/>
                              <w:rPr>
                                <w:rFonts w:ascii="宋体" w:hAnsi="宋体" w:cs="宋体"/>
                                <w:sz w:val="18"/>
                                <w:szCs w:val="18"/>
                              </w:rPr>
                            </w:pPr>
                          </w:p>
                          <w:p w14:paraId="0E0DA88C">
                            <w:pPr>
                              <w:pStyle w:val="66"/>
                              <w:ind w:left="7"/>
                              <w:rPr>
                                <w:rFonts w:ascii="宋体" w:hAnsi="宋体" w:cs="宋体"/>
                                <w:sz w:val="20"/>
                                <w:szCs w:val="20"/>
                              </w:rPr>
                            </w:pPr>
                            <w:r>
                              <w:rPr>
                                <w:rFonts w:hint="eastAsia" w:ascii="宋体" w:hAnsi="宋体" w:cs="宋体"/>
                                <w:w w:val="99"/>
                                <w:sz w:val="20"/>
                                <w:szCs w:val="20"/>
                              </w:rPr>
                              <w:t>机房空调</w:t>
                            </w:r>
                          </w:p>
                        </w:tc>
                        <w:tc>
                          <w:tcPr>
                            <w:tcW w:w="2966" w:type="dxa"/>
                          </w:tcPr>
                          <w:p w14:paraId="01264663">
                            <w:pPr>
                              <w:pStyle w:val="66"/>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122C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574" w:type="dxa"/>
                            <w:vMerge w:val="continue"/>
                            <w:vAlign w:val="center"/>
                          </w:tcPr>
                          <w:p w14:paraId="590AE905">
                            <w:pPr>
                              <w:widowControl/>
                              <w:rPr>
                                <w:rFonts w:ascii="Calibri" w:hAnsi="Calibri"/>
                                <w:sz w:val="22"/>
                                <w:szCs w:val="22"/>
                              </w:rPr>
                            </w:pPr>
                          </w:p>
                        </w:tc>
                        <w:tc>
                          <w:tcPr>
                            <w:tcW w:w="1166" w:type="dxa"/>
                            <w:vMerge w:val="continue"/>
                            <w:vAlign w:val="center"/>
                          </w:tcPr>
                          <w:p w14:paraId="6CE21527">
                            <w:pPr>
                              <w:widowControl/>
                              <w:rPr>
                                <w:rFonts w:ascii="Calibri" w:hAnsi="Calibri"/>
                                <w:sz w:val="22"/>
                                <w:szCs w:val="22"/>
                              </w:rPr>
                            </w:pPr>
                          </w:p>
                        </w:tc>
                        <w:tc>
                          <w:tcPr>
                            <w:tcW w:w="1800" w:type="dxa"/>
                          </w:tcPr>
                          <w:p w14:paraId="59A895CF">
                            <w:pPr>
                              <w:pStyle w:val="66"/>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vAlign w:val="center"/>
                          </w:tcPr>
                          <w:p w14:paraId="1444889F">
                            <w:pPr>
                              <w:widowControl/>
                              <w:rPr>
                                <w:rFonts w:ascii="宋体" w:hAnsi="宋体" w:cs="宋体"/>
                                <w:sz w:val="20"/>
                                <w:szCs w:val="20"/>
                                <w:lang w:eastAsia="en-US"/>
                              </w:rPr>
                            </w:pPr>
                          </w:p>
                        </w:tc>
                        <w:tc>
                          <w:tcPr>
                            <w:tcW w:w="2966" w:type="dxa"/>
                          </w:tcPr>
                          <w:p w14:paraId="6BD1F20E">
                            <w:pPr>
                              <w:pStyle w:val="66"/>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7E04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574" w:type="dxa"/>
                            <w:vMerge w:val="continue"/>
                            <w:vAlign w:val="center"/>
                          </w:tcPr>
                          <w:p w14:paraId="6B197F1A">
                            <w:pPr>
                              <w:widowControl/>
                              <w:rPr>
                                <w:rFonts w:ascii="Calibri" w:hAnsi="Calibri"/>
                                <w:sz w:val="22"/>
                                <w:szCs w:val="22"/>
                              </w:rPr>
                            </w:pPr>
                          </w:p>
                        </w:tc>
                        <w:tc>
                          <w:tcPr>
                            <w:tcW w:w="1166" w:type="dxa"/>
                            <w:vMerge w:val="continue"/>
                            <w:vAlign w:val="center"/>
                          </w:tcPr>
                          <w:p w14:paraId="5E253E41">
                            <w:pPr>
                              <w:widowControl/>
                              <w:rPr>
                                <w:rFonts w:ascii="Calibri" w:hAnsi="Calibri"/>
                                <w:sz w:val="22"/>
                                <w:szCs w:val="22"/>
                              </w:rPr>
                            </w:pPr>
                          </w:p>
                        </w:tc>
                        <w:tc>
                          <w:tcPr>
                            <w:tcW w:w="1800" w:type="dxa"/>
                            <w:vMerge w:val="restart"/>
                          </w:tcPr>
                          <w:p w14:paraId="4B8E2B4C">
                            <w:pPr>
                              <w:pStyle w:val="66"/>
                              <w:rPr>
                                <w:rFonts w:ascii="宋体" w:hAnsi="宋体" w:cs="宋体"/>
                                <w:sz w:val="20"/>
                                <w:szCs w:val="20"/>
                                <w:lang w:eastAsia="zh-CN"/>
                              </w:rPr>
                            </w:pPr>
                          </w:p>
                          <w:p w14:paraId="7CA4F7B7">
                            <w:pPr>
                              <w:pStyle w:val="66"/>
                              <w:spacing w:before="9"/>
                              <w:rPr>
                                <w:rFonts w:ascii="宋体" w:hAnsi="宋体" w:cs="宋体"/>
                                <w:sz w:val="20"/>
                                <w:szCs w:val="20"/>
                                <w:lang w:eastAsia="zh-CN"/>
                              </w:rPr>
                            </w:pPr>
                          </w:p>
                          <w:p w14:paraId="69C6FD74">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Pr>
                          <w:p w14:paraId="4077F6BE">
                            <w:pPr>
                              <w:pStyle w:val="66"/>
                              <w:rPr>
                                <w:rFonts w:ascii="宋体" w:hAnsi="宋体" w:cs="宋体"/>
                                <w:sz w:val="20"/>
                                <w:szCs w:val="20"/>
                              </w:rPr>
                            </w:pPr>
                          </w:p>
                          <w:p w14:paraId="44ACE4F0">
                            <w:pPr>
                              <w:pStyle w:val="66"/>
                              <w:rPr>
                                <w:rFonts w:ascii="宋体" w:hAnsi="宋体" w:cs="宋体"/>
                                <w:sz w:val="20"/>
                                <w:szCs w:val="20"/>
                              </w:rPr>
                            </w:pPr>
                          </w:p>
                          <w:p w14:paraId="5E88F72D">
                            <w:pPr>
                              <w:pStyle w:val="66"/>
                              <w:spacing w:before="164"/>
                              <w:ind w:left="7"/>
                              <w:rPr>
                                <w:rFonts w:ascii="宋体" w:hAnsi="宋体" w:cs="宋体"/>
                                <w:sz w:val="20"/>
                                <w:szCs w:val="20"/>
                              </w:rPr>
                            </w:pPr>
                            <w:r>
                              <w:rPr>
                                <w:rFonts w:hint="eastAsia" w:ascii="宋体" w:hAnsi="宋体" w:cs="宋体"/>
                                <w:w w:val="99"/>
                                <w:sz w:val="20"/>
                                <w:szCs w:val="20"/>
                              </w:rPr>
                              <w:t>冷却塔</w:t>
                            </w:r>
                          </w:p>
                        </w:tc>
                        <w:tc>
                          <w:tcPr>
                            <w:tcW w:w="2966" w:type="dxa"/>
                          </w:tcPr>
                          <w:p w14:paraId="4BE25F5F">
                            <w:pPr>
                              <w:pStyle w:val="66"/>
                              <w:spacing w:before="11"/>
                              <w:rPr>
                                <w:rFonts w:ascii="宋体" w:hAnsi="宋体" w:cs="宋体"/>
                                <w:sz w:val="16"/>
                                <w:szCs w:val="16"/>
                                <w:lang w:eastAsia="zh-CN"/>
                              </w:rPr>
                            </w:pPr>
                          </w:p>
                          <w:p w14:paraId="2BEFB061">
                            <w:pPr>
                              <w:pStyle w:val="66"/>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10E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0A0131BA">
                            <w:pPr>
                              <w:widowControl/>
                              <w:rPr>
                                <w:rFonts w:ascii="Calibri" w:hAnsi="Calibri"/>
                                <w:sz w:val="22"/>
                                <w:szCs w:val="22"/>
                              </w:rPr>
                            </w:pPr>
                          </w:p>
                        </w:tc>
                        <w:tc>
                          <w:tcPr>
                            <w:tcW w:w="1166" w:type="dxa"/>
                            <w:vMerge w:val="continue"/>
                            <w:vAlign w:val="center"/>
                          </w:tcPr>
                          <w:p w14:paraId="7A88998C">
                            <w:pPr>
                              <w:widowControl/>
                              <w:rPr>
                                <w:rFonts w:ascii="Calibri" w:hAnsi="Calibri"/>
                                <w:sz w:val="22"/>
                                <w:szCs w:val="22"/>
                              </w:rPr>
                            </w:pPr>
                          </w:p>
                        </w:tc>
                        <w:tc>
                          <w:tcPr>
                            <w:tcW w:w="1800" w:type="dxa"/>
                            <w:vMerge w:val="continue"/>
                            <w:vAlign w:val="center"/>
                          </w:tcPr>
                          <w:p w14:paraId="0AF8B588">
                            <w:pPr>
                              <w:widowControl/>
                              <w:rPr>
                                <w:rFonts w:ascii="宋体" w:hAnsi="宋体" w:cs="宋体"/>
                                <w:sz w:val="20"/>
                                <w:szCs w:val="20"/>
                              </w:rPr>
                            </w:pPr>
                          </w:p>
                        </w:tc>
                        <w:tc>
                          <w:tcPr>
                            <w:tcW w:w="1915" w:type="dxa"/>
                            <w:vMerge w:val="continue"/>
                            <w:vAlign w:val="center"/>
                          </w:tcPr>
                          <w:p w14:paraId="0B614361">
                            <w:pPr>
                              <w:widowControl/>
                              <w:rPr>
                                <w:rFonts w:ascii="宋体" w:hAnsi="宋体" w:cs="宋体"/>
                                <w:sz w:val="20"/>
                                <w:szCs w:val="20"/>
                              </w:rPr>
                            </w:pPr>
                          </w:p>
                        </w:tc>
                        <w:tc>
                          <w:tcPr>
                            <w:tcW w:w="2966" w:type="dxa"/>
                          </w:tcPr>
                          <w:p w14:paraId="48D3DD8B">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52A5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74" w:type="dxa"/>
                            <w:vMerge w:val="continue"/>
                            <w:vAlign w:val="center"/>
                          </w:tcPr>
                          <w:p w14:paraId="33A9BDEE">
                            <w:pPr>
                              <w:widowControl/>
                              <w:rPr>
                                <w:rFonts w:ascii="Calibri" w:hAnsi="Calibri"/>
                                <w:sz w:val="22"/>
                                <w:szCs w:val="22"/>
                              </w:rPr>
                            </w:pPr>
                          </w:p>
                        </w:tc>
                        <w:tc>
                          <w:tcPr>
                            <w:tcW w:w="1166" w:type="dxa"/>
                            <w:vMerge w:val="continue"/>
                            <w:vAlign w:val="center"/>
                          </w:tcPr>
                          <w:p w14:paraId="0EF039F3">
                            <w:pPr>
                              <w:widowControl/>
                              <w:rPr>
                                <w:rFonts w:ascii="Calibri" w:hAnsi="Calibri"/>
                                <w:sz w:val="22"/>
                                <w:szCs w:val="22"/>
                              </w:rPr>
                            </w:pPr>
                          </w:p>
                        </w:tc>
                        <w:tc>
                          <w:tcPr>
                            <w:tcW w:w="1800" w:type="dxa"/>
                            <w:vMerge w:val="restart"/>
                          </w:tcPr>
                          <w:p w14:paraId="4895171E">
                            <w:pPr>
                              <w:pStyle w:val="66"/>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vAlign w:val="center"/>
                          </w:tcPr>
                          <w:p w14:paraId="07F47444">
                            <w:pPr>
                              <w:widowControl/>
                              <w:rPr>
                                <w:rFonts w:ascii="宋体" w:hAnsi="宋体" w:cs="宋体"/>
                                <w:sz w:val="20"/>
                                <w:szCs w:val="20"/>
                                <w:lang w:eastAsia="en-US"/>
                              </w:rPr>
                            </w:pPr>
                          </w:p>
                        </w:tc>
                        <w:tc>
                          <w:tcPr>
                            <w:tcW w:w="2966" w:type="dxa"/>
                          </w:tcPr>
                          <w:p w14:paraId="427174B2">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4AB3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574" w:type="dxa"/>
                            <w:vMerge w:val="continue"/>
                            <w:vAlign w:val="center"/>
                          </w:tcPr>
                          <w:p w14:paraId="1811F03C">
                            <w:pPr>
                              <w:widowControl/>
                              <w:rPr>
                                <w:rFonts w:ascii="Calibri" w:hAnsi="Calibri"/>
                                <w:sz w:val="22"/>
                                <w:szCs w:val="22"/>
                              </w:rPr>
                            </w:pPr>
                          </w:p>
                        </w:tc>
                        <w:tc>
                          <w:tcPr>
                            <w:tcW w:w="1166" w:type="dxa"/>
                            <w:vMerge w:val="continue"/>
                            <w:vAlign w:val="center"/>
                          </w:tcPr>
                          <w:p w14:paraId="7DA4B92A">
                            <w:pPr>
                              <w:widowControl/>
                              <w:rPr>
                                <w:rFonts w:ascii="Calibri" w:hAnsi="Calibri"/>
                                <w:sz w:val="22"/>
                                <w:szCs w:val="22"/>
                              </w:rPr>
                            </w:pPr>
                          </w:p>
                        </w:tc>
                        <w:tc>
                          <w:tcPr>
                            <w:tcW w:w="1800" w:type="dxa"/>
                            <w:vMerge w:val="continue"/>
                            <w:vAlign w:val="center"/>
                          </w:tcPr>
                          <w:p w14:paraId="39C9CB2F">
                            <w:pPr>
                              <w:widowControl/>
                              <w:rPr>
                                <w:rFonts w:ascii="宋体" w:hAnsi="宋体" w:cs="宋体"/>
                                <w:sz w:val="20"/>
                                <w:szCs w:val="20"/>
                              </w:rPr>
                            </w:pPr>
                          </w:p>
                        </w:tc>
                        <w:tc>
                          <w:tcPr>
                            <w:tcW w:w="1915" w:type="dxa"/>
                            <w:vMerge w:val="continue"/>
                            <w:vAlign w:val="center"/>
                          </w:tcPr>
                          <w:p w14:paraId="1EF0D0D0">
                            <w:pPr>
                              <w:widowControl/>
                              <w:rPr>
                                <w:rFonts w:ascii="宋体" w:hAnsi="宋体" w:cs="宋体"/>
                                <w:sz w:val="20"/>
                                <w:szCs w:val="20"/>
                              </w:rPr>
                            </w:pPr>
                          </w:p>
                        </w:tc>
                        <w:tc>
                          <w:tcPr>
                            <w:tcW w:w="2966" w:type="dxa"/>
                          </w:tcPr>
                          <w:p w14:paraId="711DBDF2">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72EE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tcPr>
                          <w:p w14:paraId="2B1BAEF8">
                            <w:pPr>
                              <w:pStyle w:val="66"/>
                              <w:spacing w:before="12"/>
                              <w:rPr>
                                <w:rFonts w:ascii="宋体" w:hAnsi="宋体" w:cs="宋体"/>
                                <w:sz w:val="15"/>
                                <w:szCs w:val="15"/>
                                <w:lang w:eastAsia="zh-CN"/>
                              </w:rPr>
                            </w:pPr>
                          </w:p>
                          <w:p w14:paraId="52A73F1E">
                            <w:pPr>
                              <w:pStyle w:val="66"/>
                              <w:ind w:right="1"/>
                              <w:jc w:val="center"/>
                              <w:rPr>
                                <w:rFonts w:ascii="宋体" w:hAnsi="宋体" w:cs="宋体"/>
                                <w:sz w:val="20"/>
                                <w:szCs w:val="20"/>
                              </w:rPr>
                            </w:pPr>
                            <w:r>
                              <w:rPr>
                                <w:rFonts w:hint="eastAsia" w:ascii="宋体"/>
                                <w:w w:val="99"/>
                                <w:sz w:val="20"/>
                              </w:rPr>
                              <w:t>7</w:t>
                            </w:r>
                          </w:p>
                        </w:tc>
                        <w:tc>
                          <w:tcPr>
                            <w:tcW w:w="1166" w:type="dxa"/>
                          </w:tcPr>
                          <w:p w14:paraId="01E32D20">
                            <w:pPr>
                              <w:pStyle w:val="66"/>
                              <w:spacing w:before="12"/>
                              <w:rPr>
                                <w:rFonts w:ascii="宋体" w:hAnsi="宋体" w:cs="宋体"/>
                                <w:sz w:val="15"/>
                                <w:szCs w:val="15"/>
                              </w:rPr>
                            </w:pPr>
                          </w:p>
                          <w:p w14:paraId="47E35A18">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Pr>
                          <w:p w14:paraId="517646B4">
                            <w:pPr>
                              <w:rPr>
                                <w:rFonts w:ascii="Calibri" w:hAnsi="Calibri"/>
                                <w:sz w:val="22"/>
                                <w:szCs w:val="22"/>
                                <w:lang w:eastAsia="en-US"/>
                              </w:rPr>
                            </w:pPr>
                          </w:p>
                        </w:tc>
                        <w:tc>
                          <w:tcPr>
                            <w:tcW w:w="1915" w:type="dxa"/>
                          </w:tcPr>
                          <w:p w14:paraId="4F10E80E">
                            <w:pPr>
                              <w:rPr>
                                <w:rFonts w:ascii="Calibri" w:hAnsi="Calibri"/>
                                <w:sz w:val="22"/>
                                <w:szCs w:val="22"/>
                                <w:lang w:eastAsia="en-US"/>
                              </w:rPr>
                            </w:pPr>
                          </w:p>
                        </w:tc>
                        <w:tc>
                          <w:tcPr>
                            <w:tcW w:w="2966" w:type="dxa"/>
                          </w:tcPr>
                          <w:p w14:paraId="71069364">
                            <w:pPr>
                              <w:pStyle w:val="66"/>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76BB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exact"/>
                        </w:trPr>
                        <w:tc>
                          <w:tcPr>
                            <w:tcW w:w="574" w:type="dxa"/>
                            <w:vMerge w:val="restart"/>
                          </w:tcPr>
                          <w:p w14:paraId="6E5E9E80">
                            <w:pPr>
                              <w:pStyle w:val="66"/>
                              <w:spacing w:before="3"/>
                              <w:rPr>
                                <w:rFonts w:ascii="宋体" w:hAnsi="宋体" w:cs="宋体"/>
                                <w:sz w:val="14"/>
                                <w:szCs w:val="14"/>
                                <w:lang w:eastAsia="zh-CN"/>
                              </w:rPr>
                            </w:pPr>
                          </w:p>
                          <w:p w14:paraId="1C71B5A3">
                            <w:pPr>
                              <w:pStyle w:val="66"/>
                              <w:ind w:right="1"/>
                              <w:jc w:val="center"/>
                              <w:rPr>
                                <w:rFonts w:ascii="宋体" w:hAnsi="宋体" w:cs="宋体"/>
                                <w:sz w:val="20"/>
                                <w:szCs w:val="20"/>
                              </w:rPr>
                            </w:pPr>
                            <w:r>
                              <w:rPr>
                                <w:rFonts w:hint="eastAsia" w:ascii="宋体"/>
                                <w:w w:val="99"/>
                                <w:sz w:val="20"/>
                              </w:rPr>
                              <w:t>8</w:t>
                            </w:r>
                          </w:p>
                        </w:tc>
                        <w:tc>
                          <w:tcPr>
                            <w:tcW w:w="1166" w:type="dxa"/>
                          </w:tcPr>
                          <w:p w14:paraId="137C0B33">
                            <w:pPr>
                              <w:pStyle w:val="66"/>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Pr>
                          <w:p w14:paraId="040951F5">
                            <w:pPr>
                              <w:pStyle w:val="66"/>
                              <w:spacing w:before="3"/>
                              <w:rPr>
                                <w:rFonts w:ascii="宋体" w:hAnsi="宋体" w:cs="宋体"/>
                                <w:sz w:val="14"/>
                                <w:szCs w:val="14"/>
                              </w:rPr>
                            </w:pPr>
                          </w:p>
                          <w:p w14:paraId="5EA6376B">
                            <w:pPr>
                              <w:pStyle w:val="66"/>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Pr>
                          <w:p w14:paraId="5B9F1754">
                            <w:pPr>
                              <w:rPr>
                                <w:rFonts w:ascii="Calibri" w:hAnsi="Calibri"/>
                                <w:sz w:val="22"/>
                                <w:szCs w:val="22"/>
                                <w:lang w:eastAsia="en-US"/>
                              </w:rPr>
                            </w:pPr>
                          </w:p>
                        </w:tc>
                        <w:tc>
                          <w:tcPr>
                            <w:tcW w:w="2966" w:type="dxa"/>
                          </w:tcPr>
                          <w:p w14:paraId="1A437BF9">
                            <w:pPr>
                              <w:pStyle w:val="66"/>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500F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trPr>
                        <w:tc>
                          <w:tcPr>
                            <w:tcW w:w="574" w:type="dxa"/>
                            <w:vMerge w:val="continue"/>
                            <w:vAlign w:val="center"/>
                          </w:tcPr>
                          <w:p w14:paraId="3CC4A715">
                            <w:pPr>
                              <w:widowControl/>
                              <w:rPr>
                                <w:rFonts w:ascii="宋体" w:hAnsi="宋体" w:cs="宋体"/>
                                <w:sz w:val="20"/>
                                <w:szCs w:val="20"/>
                              </w:rPr>
                            </w:pPr>
                          </w:p>
                        </w:tc>
                        <w:tc>
                          <w:tcPr>
                            <w:tcW w:w="1166" w:type="dxa"/>
                          </w:tcPr>
                          <w:p w14:paraId="7C47BB8C">
                            <w:pPr>
                              <w:pStyle w:val="66"/>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vAlign w:val="center"/>
                          </w:tcPr>
                          <w:p w14:paraId="338D692E">
                            <w:pPr>
                              <w:widowControl/>
                              <w:rPr>
                                <w:rFonts w:ascii="宋体" w:hAnsi="宋体" w:cs="宋体"/>
                                <w:sz w:val="20"/>
                                <w:szCs w:val="20"/>
                                <w:lang w:eastAsia="en-US"/>
                              </w:rPr>
                            </w:pPr>
                          </w:p>
                        </w:tc>
                        <w:tc>
                          <w:tcPr>
                            <w:tcW w:w="1915" w:type="dxa"/>
                            <w:vMerge w:val="continue"/>
                            <w:vAlign w:val="center"/>
                          </w:tcPr>
                          <w:p w14:paraId="2E2A793D">
                            <w:pPr>
                              <w:widowControl/>
                              <w:rPr>
                                <w:rFonts w:ascii="Calibri" w:hAnsi="Calibri"/>
                                <w:sz w:val="22"/>
                                <w:szCs w:val="22"/>
                                <w:lang w:eastAsia="en-US"/>
                              </w:rPr>
                            </w:pPr>
                          </w:p>
                        </w:tc>
                        <w:tc>
                          <w:tcPr>
                            <w:tcW w:w="2966" w:type="dxa"/>
                          </w:tcPr>
                          <w:p w14:paraId="4ECA03C3">
                            <w:pPr>
                              <w:pStyle w:val="66"/>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36AC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574" w:type="dxa"/>
                            <w:vMerge w:val="restart"/>
                          </w:tcPr>
                          <w:p w14:paraId="6108DF64">
                            <w:pPr>
                              <w:pStyle w:val="66"/>
                              <w:spacing w:before="8"/>
                              <w:rPr>
                                <w:rFonts w:ascii="宋体" w:hAnsi="宋体" w:cs="宋体"/>
                                <w:sz w:val="21"/>
                                <w:szCs w:val="21"/>
                              </w:rPr>
                            </w:pPr>
                          </w:p>
                          <w:p w14:paraId="5FAC8EC6">
                            <w:pPr>
                              <w:pStyle w:val="66"/>
                              <w:ind w:right="1"/>
                              <w:jc w:val="center"/>
                              <w:rPr>
                                <w:rFonts w:ascii="宋体" w:hAnsi="宋体" w:cs="宋体"/>
                                <w:sz w:val="20"/>
                                <w:szCs w:val="20"/>
                              </w:rPr>
                            </w:pPr>
                            <w:r>
                              <w:rPr>
                                <w:rFonts w:hint="eastAsia" w:ascii="宋体"/>
                                <w:w w:val="99"/>
                                <w:sz w:val="20"/>
                              </w:rPr>
                              <w:t>9</w:t>
                            </w:r>
                          </w:p>
                        </w:tc>
                        <w:tc>
                          <w:tcPr>
                            <w:tcW w:w="1166" w:type="dxa"/>
                          </w:tcPr>
                          <w:p w14:paraId="42E51241">
                            <w:pPr>
                              <w:pStyle w:val="66"/>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Pr>
                          <w:p w14:paraId="2860519A">
                            <w:pPr>
                              <w:pStyle w:val="66"/>
                              <w:spacing w:before="8"/>
                              <w:rPr>
                                <w:rFonts w:ascii="宋体" w:hAnsi="宋体" w:cs="宋体"/>
                                <w:sz w:val="21"/>
                                <w:szCs w:val="21"/>
                              </w:rPr>
                            </w:pPr>
                          </w:p>
                          <w:p w14:paraId="3C501231">
                            <w:pPr>
                              <w:pStyle w:val="66"/>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Pr>
                          <w:p w14:paraId="56AE4417">
                            <w:pPr>
                              <w:rPr>
                                <w:rFonts w:ascii="Calibri" w:hAnsi="Calibri"/>
                                <w:sz w:val="22"/>
                                <w:szCs w:val="22"/>
                                <w:lang w:eastAsia="en-US"/>
                              </w:rPr>
                            </w:pPr>
                          </w:p>
                        </w:tc>
                        <w:tc>
                          <w:tcPr>
                            <w:tcW w:w="2966" w:type="dxa"/>
                          </w:tcPr>
                          <w:p w14:paraId="599B2364">
                            <w:pPr>
                              <w:pStyle w:val="66"/>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4CF2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exact"/>
                        </w:trPr>
                        <w:tc>
                          <w:tcPr>
                            <w:tcW w:w="574" w:type="dxa"/>
                            <w:vMerge w:val="continue"/>
                            <w:vAlign w:val="center"/>
                          </w:tcPr>
                          <w:p w14:paraId="7CC79D07">
                            <w:pPr>
                              <w:widowControl/>
                              <w:rPr>
                                <w:rFonts w:ascii="宋体" w:hAnsi="宋体" w:cs="宋体"/>
                                <w:sz w:val="20"/>
                                <w:szCs w:val="20"/>
                              </w:rPr>
                            </w:pPr>
                          </w:p>
                        </w:tc>
                        <w:tc>
                          <w:tcPr>
                            <w:tcW w:w="1166" w:type="dxa"/>
                          </w:tcPr>
                          <w:p w14:paraId="01BA99F6">
                            <w:pPr>
                              <w:pStyle w:val="66"/>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vAlign w:val="center"/>
                          </w:tcPr>
                          <w:p w14:paraId="077C4F3F">
                            <w:pPr>
                              <w:widowControl/>
                              <w:rPr>
                                <w:rFonts w:ascii="宋体" w:hAnsi="宋体" w:cs="宋体"/>
                                <w:sz w:val="20"/>
                                <w:szCs w:val="20"/>
                                <w:lang w:eastAsia="en-US"/>
                              </w:rPr>
                            </w:pPr>
                          </w:p>
                        </w:tc>
                        <w:tc>
                          <w:tcPr>
                            <w:tcW w:w="1915" w:type="dxa"/>
                            <w:vMerge w:val="continue"/>
                            <w:vAlign w:val="center"/>
                          </w:tcPr>
                          <w:p w14:paraId="0FCC51F8">
                            <w:pPr>
                              <w:widowControl/>
                              <w:rPr>
                                <w:rFonts w:ascii="Calibri" w:hAnsi="Calibri"/>
                                <w:sz w:val="22"/>
                                <w:szCs w:val="22"/>
                                <w:lang w:eastAsia="en-US"/>
                              </w:rPr>
                            </w:pPr>
                          </w:p>
                        </w:tc>
                        <w:tc>
                          <w:tcPr>
                            <w:tcW w:w="2966" w:type="dxa"/>
                          </w:tcPr>
                          <w:p w14:paraId="1E1C1F4C">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08A0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exact"/>
                        </w:trPr>
                        <w:tc>
                          <w:tcPr>
                            <w:tcW w:w="574" w:type="dxa"/>
                            <w:vMerge w:val="restart"/>
                          </w:tcPr>
                          <w:p w14:paraId="6890A799">
                            <w:pPr>
                              <w:pStyle w:val="66"/>
                              <w:rPr>
                                <w:rFonts w:ascii="宋体" w:hAnsi="宋体" w:cs="宋体"/>
                                <w:sz w:val="20"/>
                                <w:szCs w:val="20"/>
                                <w:lang w:eastAsia="zh-CN"/>
                              </w:rPr>
                            </w:pPr>
                          </w:p>
                          <w:p w14:paraId="770E12AB">
                            <w:pPr>
                              <w:pStyle w:val="66"/>
                              <w:rPr>
                                <w:rFonts w:ascii="宋体" w:hAnsi="宋体" w:cs="宋体"/>
                                <w:sz w:val="20"/>
                                <w:szCs w:val="20"/>
                                <w:lang w:eastAsia="zh-CN"/>
                              </w:rPr>
                            </w:pPr>
                          </w:p>
                          <w:p w14:paraId="0796AB2C">
                            <w:pPr>
                              <w:pStyle w:val="66"/>
                              <w:rPr>
                                <w:rFonts w:ascii="宋体" w:hAnsi="宋体" w:cs="宋体"/>
                                <w:sz w:val="20"/>
                                <w:szCs w:val="20"/>
                                <w:lang w:eastAsia="zh-CN"/>
                              </w:rPr>
                            </w:pPr>
                          </w:p>
                          <w:p w14:paraId="234BF517">
                            <w:pPr>
                              <w:pStyle w:val="66"/>
                              <w:rPr>
                                <w:rFonts w:ascii="宋体" w:hAnsi="宋体" w:cs="宋体"/>
                                <w:sz w:val="20"/>
                                <w:szCs w:val="20"/>
                                <w:lang w:eastAsia="zh-CN"/>
                              </w:rPr>
                            </w:pPr>
                          </w:p>
                          <w:p w14:paraId="262A2466">
                            <w:pPr>
                              <w:pStyle w:val="66"/>
                              <w:rPr>
                                <w:rFonts w:ascii="宋体" w:hAnsi="宋体" w:cs="宋体"/>
                                <w:sz w:val="20"/>
                                <w:szCs w:val="20"/>
                                <w:lang w:eastAsia="zh-CN"/>
                              </w:rPr>
                            </w:pPr>
                          </w:p>
                          <w:p w14:paraId="05FCE0B1">
                            <w:pPr>
                              <w:pStyle w:val="66"/>
                              <w:rPr>
                                <w:rFonts w:ascii="宋体" w:hAnsi="宋体" w:cs="宋体"/>
                                <w:sz w:val="20"/>
                                <w:szCs w:val="20"/>
                                <w:lang w:eastAsia="zh-CN"/>
                              </w:rPr>
                            </w:pPr>
                          </w:p>
                          <w:p w14:paraId="74385CCC">
                            <w:pPr>
                              <w:pStyle w:val="66"/>
                              <w:rPr>
                                <w:rFonts w:ascii="宋体" w:hAnsi="宋体" w:cs="宋体"/>
                                <w:sz w:val="20"/>
                                <w:szCs w:val="20"/>
                                <w:lang w:eastAsia="zh-CN"/>
                              </w:rPr>
                            </w:pPr>
                          </w:p>
                          <w:p w14:paraId="02D0EC1A">
                            <w:pPr>
                              <w:pStyle w:val="66"/>
                              <w:rPr>
                                <w:rFonts w:ascii="宋体" w:hAnsi="宋体" w:cs="宋体"/>
                                <w:sz w:val="20"/>
                                <w:szCs w:val="20"/>
                                <w:lang w:eastAsia="zh-CN"/>
                              </w:rPr>
                            </w:pPr>
                          </w:p>
                          <w:p w14:paraId="1ADCDA29">
                            <w:pPr>
                              <w:pStyle w:val="66"/>
                              <w:rPr>
                                <w:rFonts w:ascii="宋体" w:hAnsi="宋体" w:cs="宋体"/>
                                <w:sz w:val="20"/>
                                <w:szCs w:val="20"/>
                                <w:lang w:eastAsia="zh-CN"/>
                              </w:rPr>
                            </w:pPr>
                          </w:p>
                          <w:p w14:paraId="75089CA8">
                            <w:pPr>
                              <w:pStyle w:val="66"/>
                              <w:spacing w:before="5"/>
                              <w:rPr>
                                <w:rFonts w:ascii="宋体" w:hAnsi="宋体" w:cs="宋体"/>
                                <w:sz w:val="18"/>
                                <w:szCs w:val="18"/>
                                <w:lang w:eastAsia="zh-CN"/>
                              </w:rPr>
                            </w:pPr>
                          </w:p>
                          <w:p w14:paraId="6F2DA10D">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Pr>
                          <w:p w14:paraId="2CEE1155">
                            <w:pPr>
                              <w:pStyle w:val="66"/>
                              <w:rPr>
                                <w:rFonts w:ascii="宋体" w:hAnsi="宋体" w:cs="宋体"/>
                                <w:sz w:val="20"/>
                                <w:szCs w:val="20"/>
                              </w:rPr>
                            </w:pPr>
                          </w:p>
                          <w:p w14:paraId="13B31157">
                            <w:pPr>
                              <w:pStyle w:val="66"/>
                              <w:rPr>
                                <w:rFonts w:ascii="宋体" w:hAnsi="宋体" w:cs="宋体"/>
                                <w:sz w:val="20"/>
                                <w:szCs w:val="20"/>
                              </w:rPr>
                            </w:pPr>
                          </w:p>
                          <w:p w14:paraId="2C463593">
                            <w:pPr>
                              <w:pStyle w:val="66"/>
                              <w:rPr>
                                <w:rFonts w:ascii="宋体" w:hAnsi="宋体" w:cs="宋体"/>
                                <w:sz w:val="20"/>
                                <w:szCs w:val="20"/>
                              </w:rPr>
                            </w:pPr>
                          </w:p>
                          <w:p w14:paraId="369F921C">
                            <w:pPr>
                              <w:pStyle w:val="66"/>
                              <w:rPr>
                                <w:rFonts w:ascii="宋体" w:hAnsi="宋体" w:cs="宋体"/>
                                <w:sz w:val="20"/>
                                <w:szCs w:val="20"/>
                              </w:rPr>
                            </w:pPr>
                          </w:p>
                          <w:p w14:paraId="708D9FD2">
                            <w:pPr>
                              <w:pStyle w:val="66"/>
                              <w:rPr>
                                <w:rFonts w:ascii="宋体" w:hAnsi="宋体" w:cs="宋体"/>
                                <w:sz w:val="20"/>
                                <w:szCs w:val="20"/>
                              </w:rPr>
                            </w:pPr>
                          </w:p>
                          <w:p w14:paraId="41F85FDF">
                            <w:pPr>
                              <w:pStyle w:val="66"/>
                              <w:rPr>
                                <w:rFonts w:ascii="宋体" w:hAnsi="宋体" w:cs="宋体"/>
                                <w:sz w:val="20"/>
                                <w:szCs w:val="20"/>
                              </w:rPr>
                            </w:pPr>
                          </w:p>
                          <w:p w14:paraId="744C0BC0">
                            <w:pPr>
                              <w:pStyle w:val="66"/>
                              <w:rPr>
                                <w:rFonts w:ascii="宋体" w:hAnsi="宋体" w:cs="宋体"/>
                                <w:sz w:val="20"/>
                                <w:szCs w:val="20"/>
                              </w:rPr>
                            </w:pPr>
                          </w:p>
                          <w:p w14:paraId="0B2BD73E">
                            <w:pPr>
                              <w:pStyle w:val="66"/>
                              <w:rPr>
                                <w:rFonts w:ascii="宋体" w:hAnsi="宋体" w:cs="宋体"/>
                                <w:sz w:val="20"/>
                                <w:szCs w:val="20"/>
                              </w:rPr>
                            </w:pPr>
                          </w:p>
                          <w:p w14:paraId="4AE641CE">
                            <w:pPr>
                              <w:pStyle w:val="66"/>
                              <w:spacing w:before="6"/>
                              <w:rPr>
                                <w:rFonts w:ascii="宋体" w:hAnsi="宋体" w:cs="宋体"/>
                                <w:sz w:val="26"/>
                                <w:szCs w:val="26"/>
                              </w:rPr>
                            </w:pPr>
                          </w:p>
                          <w:p w14:paraId="6CB822B3">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75786350">
                            <w:pPr>
                              <w:pStyle w:val="66"/>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Pr>
                          <w:p w14:paraId="278D9EAD">
                            <w:pPr>
                              <w:pStyle w:val="66"/>
                              <w:spacing w:before="1"/>
                              <w:rPr>
                                <w:rFonts w:ascii="宋体" w:hAnsi="宋体" w:cs="宋体"/>
                                <w:sz w:val="16"/>
                                <w:szCs w:val="16"/>
                              </w:rPr>
                            </w:pPr>
                          </w:p>
                          <w:p w14:paraId="7F996F0A">
                            <w:pPr>
                              <w:pStyle w:val="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Pr>
                          <w:p w14:paraId="680217A0">
                            <w:pPr>
                              <w:rPr>
                                <w:rFonts w:ascii="Calibri" w:hAnsi="Calibri"/>
                                <w:sz w:val="22"/>
                                <w:szCs w:val="22"/>
                                <w:lang w:eastAsia="en-US"/>
                              </w:rPr>
                            </w:pPr>
                          </w:p>
                        </w:tc>
                        <w:tc>
                          <w:tcPr>
                            <w:tcW w:w="2966" w:type="dxa"/>
                          </w:tcPr>
                          <w:p w14:paraId="2C7117E6">
                            <w:pPr>
                              <w:pStyle w:val="66"/>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ACB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574" w:type="dxa"/>
                            <w:vMerge w:val="continue"/>
                            <w:vAlign w:val="center"/>
                          </w:tcPr>
                          <w:p w14:paraId="38DBA47A">
                            <w:pPr>
                              <w:widowControl/>
                              <w:rPr>
                                <w:rFonts w:ascii="宋体" w:hAnsi="宋体" w:cs="宋体"/>
                                <w:sz w:val="20"/>
                                <w:szCs w:val="20"/>
                              </w:rPr>
                            </w:pPr>
                          </w:p>
                        </w:tc>
                        <w:tc>
                          <w:tcPr>
                            <w:tcW w:w="1166" w:type="dxa"/>
                            <w:vMerge w:val="continue"/>
                            <w:vAlign w:val="center"/>
                          </w:tcPr>
                          <w:p w14:paraId="437184C7">
                            <w:pPr>
                              <w:widowControl/>
                              <w:rPr>
                                <w:rFonts w:ascii="宋体" w:hAnsi="宋体" w:cs="宋体"/>
                                <w:sz w:val="20"/>
                                <w:szCs w:val="20"/>
                              </w:rPr>
                            </w:pPr>
                          </w:p>
                        </w:tc>
                        <w:tc>
                          <w:tcPr>
                            <w:tcW w:w="1800" w:type="dxa"/>
                            <w:vMerge w:val="continue"/>
                            <w:vAlign w:val="center"/>
                          </w:tcPr>
                          <w:p w14:paraId="7624D49C">
                            <w:pPr>
                              <w:widowControl/>
                              <w:rPr>
                                <w:rFonts w:ascii="宋体" w:hAnsi="宋体" w:cs="宋体"/>
                                <w:sz w:val="20"/>
                                <w:szCs w:val="20"/>
                              </w:rPr>
                            </w:pPr>
                          </w:p>
                        </w:tc>
                        <w:tc>
                          <w:tcPr>
                            <w:tcW w:w="1915" w:type="dxa"/>
                            <w:vMerge w:val="continue"/>
                            <w:vAlign w:val="center"/>
                          </w:tcPr>
                          <w:p w14:paraId="661F6BDE">
                            <w:pPr>
                              <w:widowControl/>
                              <w:rPr>
                                <w:rFonts w:ascii="Calibri" w:hAnsi="Calibri"/>
                                <w:sz w:val="22"/>
                                <w:szCs w:val="22"/>
                              </w:rPr>
                            </w:pPr>
                          </w:p>
                        </w:tc>
                        <w:tc>
                          <w:tcPr>
                            <w:tcW w:w="2966" w:type="dxa"/>
                          </w:tcPr>
                          <w:p w14:paraId="10239F65">
                            <w:pPr>
                              <w:pStyle w:val="66"/>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46BA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exact"/>
                        </w:trPr>
                        <w:tc>
                          <w:tcPr>
                            <w:tcW w:w="574" w:type="dxa"/>
                            <w:vMerge w:val="continue"/>
                            <w:vAlign w:val="center"/>
                          </w:tcPr>
                          <w:p w14:paraId="0C7FFA35">
                            <w:pPr>
                              <w:widowControl/>
                              <w:rPr>
                                <w:rFonts w:ascii="宋体" w:hAnsi="宋体" w:cs="宋体"/>
                                <w:sz w:val="20"/>
                                <w:szCs w:val="20"/>
                                <w:lang w:eastAsia="en-US"/>
                              </w:rPr>
                            </w:pPr>
                          </w:p>
                        </w:tc>
                        <w:tc>
                          <w:tcPr>
                            <w:tcW w:w="1166" w:type="dxa"/>
                            <w:vMerge w:val="continue"/>
                            <w:vAlign w:val="center"/>
                          </w:tcPr>
                          <w:p w14:paraId="0AFC5A3F">
                            <w:pPr>
                              <w:widowControl/>
                              <w:rPr>
                                <w:rFonts w:ascii="宋体" w:hAnsi="宋体" w:cs="宋体"/>
                                <w:sz w:val="20"/>
                                <w:szCs w:val="20"/>
                                <w:lang w:eastAsia="en-US"/>
                              </w:rPr>
                            </w:pPr>
                          </w:p>
                        </w:tc>
                        <w:tc>
                          <w:tcPr>
                            <w:tcW w:w="1800" w:type="dxa"/>
                            <w:vMerge w:val="restart"/>
                          </w:tcPr>
                          <w:p w14:paraId="13BDE4C5">
                            <w:pPr>
                              <w:pStyle w:val="66"/>
                              <w:rPr>
                                <w:rFonts w:ascii="宋体" w:hAnsi="宋体" w:cs="宋体"/>
                                <w:sz w:val="20"/>
                                <w:szCs w:val="20"/>
                              </w:rPr>
                            </w:pPr>
                          </w:p>
                          <w:p w14:paraId="3288B6CF">
                            <w:pPr>
                              <w:pStyle w:val="66"/>
                              <w:rPr>
                                <w:rFonts w:ascii="宋体" w:hAnsi="宋体" w:cs="宋体"/>
                                <w:sz w:val="20"/>
                                <w:szCs w:val="20"/>
                              </w:rPr>
                            </w:pPr>
                          </w:p>
                          <w:p w14:paraId="30E1CB69">
                            <w:pPr>
                              <w:pStyle w:val="66"/>
                              <w:rPr>
                                <w:rFonts w:ascii="宋体" w:hAnsi="宋体" w:cs="宋体"/>
                                <w:sz w:val="20"/>
                                <w:szCs w:val="20"/>
                              </w:rPr>
                            </w:pPr>
                          </w:p>
                          <w:p w14:paraId="749DB580">
                            <w:pPr>
                              <w:pStyle w:val="66"/>
                              <w:rPr>
                                <w:rFonts w:ascii="宋体" w:hAnsi="宋体" w:cs="宋体"/>
                                <w:sz w:val="20"/>
                                <w:szCs w:val="20"/>
                              </w:rPr>
                            </w:pPr>
                          </w:p>
                          <w:p w14:paraId="2BD78577">
                            <w:pPr>
                              <w:pStyle w:val="66"/>
                              <w:rPr>
                                <w:rFonts w:ascii="宋体" w:hAnsi="宋体" w:cs="宋体"/>
                                <w:sz w:val="20"/>
                                <w:szCs w:val="20"/>
                              </w:rPr>
                            </w:pPr>
                          </w:p>
                          <w:p w14:paraId="71C44FF9">
                            <w:pPr>
                              <w:pStyle w:val="66"/>
                              <w:rPr>
                                <w:rFonts w:ascii="宋体" w:hAnsi="宋体" w:cs="宋体"/>
                                <w:sz w:val="20"/>
                                <w:szCs w:val="20"/>
                              </w:rPr>
                            </w:pPr>
                          </w:p>
                          <w:p w14:paraId="70E72B9D">
                            <w:pPr>
                              <w:pStyle w:val="66"/>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5DA72766">
                            <w:pPr>
                              <w:pStyle w:val="66"/>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Pr>
                          <w:p w14:paraId="12DFAA41">
                            <w:pPr>
                              <w:pStyle w:val="66"/>
                              <w:rPr>
                                <w:rFonts w:ascii="宋体" w:hAnsi="宋体" w:cs="宋体"/>
                                <w:sz w:val="20"/>
                                <w:szCs w:val="20"/>
                              </w:rPr>
                            </w:pPr>
                          </w:p>
                          <w:p w14:paraId="15FA30F3">
                            <w:pPr>
                              <w:pStyle w:val="66"/>
                              <w:rPr>
                                <w:rFonts w:ascii="宋体" w:hAnsi="宋体" w:cs="宋体"/>
                                <w:sz w:val="20"/>
                                <w:szCs w:val="20"/>
                              </w:rPr>
                            </w:pPr>
                          </w:p>
                          <w:p w14:paraId="526F2996">
                            <w:pPr>
                              <w:pStyle w:val="66"/>
                              <w:spacing w:before="12"/>
                              <w:rPr>
                                <w:rFonts w:ascii="宋体" w:hAnsi="宋体" w:cs="宋体"/>
                                <w:sz w:val="19"/>
                                <w:szCs w:val="19"/>
                              </w:rPr>
                            </w:pPr>
                          </w:p>
                          <w:p w14:paraId="48091788">
                            <w:pPr>
                              <w:pStyle w:val="66"/>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Pr>
                          <w:p w14:paraId="746C9C4D">
                            <w:pPr>
                              <w:pStyle w:val="66"/>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063A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4F704A60">
                            <w:pPr>
                              <w:widowControl/>
                              <w:rPr>
                                <w:rFonts w:ascii="宋体" w:hAnsi="宋体" w:cs="宋体"/>
                                <w:sz w:val="20"/>
                                <w:szCs w:val="20"/>
                              </w:rPr>
                            </w:pPr>
                          </w:p>
                        </w:tc>
                        <w:tc>
                          <w:tcPr>
                            <w:tcW w:w="1166" w:type="dxa"/>
                            <w:vMerge w:val="continue"/>
                            <w:vAlign w:val="center"/>
                          </w:tcPr>
                          <w:p w14:paraId="4BAEAFD2">
                            <w:pPr>
                              <w:widowControl/>
                              <w:rPr>
                                <w:rFonts w:ascii="宋体" w:hAnsi="宋体" w:cs="宋体"/>
                                <w:sz w:val="20"/>
                                <w:szCs w:val="20"/>
                              </w:rPr>
                            </w:pPr>
                          </w:p>
                        </w:tc>
                        <w:tc>
                          <w:tcPr>
                            <w:tcW w:w="1800" w:type="dxa"/>
                            <w:vMerge w:val="continue"/>
                            <w:vAlign w:val="center"/>
                          </w:tcPr>
                          <w:p w14:paraId="2BFC5715">
                            <w:pPr>
                              <w:widowControl/>
                              <w:rPr>
                                <w:rFonts w:ascii="宋体" w:hAnsi="宋体" w:cs="宋体"/>
                                <w:sz w:val="20"/>
                                <w:szCs w:val="20"/>
                              </w:rPr>
                            </w:pPr>
                          </w:p>
                        </w:tc>
                        <w:tc>
                          <w:tcPr>
                            <w:tcW w:w="1915" w:type="dxa"/>
                            <w:vMerge w:val="continue"/>
                            <w:vAlign w:val="center"/>
                          </w:tcPr>
                          <w:p w14:paraId="02A4AC06">
                            <w:pPr>
                              <w:widowControl/>
                              <w:rPr>
                                <w:rFonts w:ascii="宋体" w:hAnsi="宋体" w:cs="宋体"/>
                                <w:sz w:val="20"/>
                                <w:szCs w:val="20"/>
                              </w:rPr>
                            </w:pPr>
                          </w:p>
                        </w:tc>
                        <w:tc>
                          <w:tcPr>
                            <w:tcW w:w="2966" w:type="dxa"/>
                          </w:tcPr>
                          <w:p w14:paraId="182961D6">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1BA8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54E8FE08">
                            <w:pPr>
                              <w:widowControl/>
                              <w:rPr>
                                <w:rFonts w:ascii="宋体" w:hAnsi="宋体" w:cs="宋体"/>
                                <w:sz w:val="20"/>
                                <w:szCs w:val="20"/>
                              </w:rPr>
                            </w:pPr>
                          </w:p>
                        </w:tc>
                        <w:tc>
                          <w:tcPr>
                            <w:tcW w:w="1166" w:type="dxa"/>
                            <w:vMerge w:val="continue"/>
                            <w:vAlign w:val="center"/>
                          </w:tcPr>
                          <w:p w14:paraId="23466A61">
                            <w:pPr>
                              <w:widowControl/>
                              <w:rPr>
                                <w:rFonts w:ascii="宋体" w:hAnsi="宋体" w:cs="宋体"/>
                                <w:sz w:val="20"/>
                                <w:szCs w:val="20"/>
                              </w:rPr>
                            </w:pPr>
                          </w:p>
                        </w:tc>
                        <w:tc>
                          <w:tcPr>
                            <w:tcW w:w="1800" w:type="dxa"/>
                            <w:vMerge w:val="continue"/>
                            <w:vAlign w:val="center"/>
                          </w:tcPr>
                          <w:p w14:paraId="007BDA78">
                            <w:pPr>
                              <w:widowControl/>
                              <w:rPr>
                                <w:rFonts w:ascii="宋体" w:hAnsi="宋体" w:cs="宋体"/>
                                <w:sz w:val="20"/>
                                <w:szCs w:val="20"/>
                              </w:rPr>
                            </w:pPr>
                          </w:p>
                        </w:tc>
                        <w:tc>
                          <w:tcPr>
                            <w:tcW w:w="1915" w:type="dxa"/>
                            <w:vMerge w:val="continue"/>
                            <w:vAlign w:val="center"/>
                          </w:tcPr>
                          <w:p w14:paraId="460CCD6E">
                            <w:pPr>
                              <w:widowControl/>
                              <w:rPr>
                                <w:rFonts w:ascii="宋体" w:hAnsi="宋体" w:cs="宋体"/>
                                <w:sz w:val="20"/>
                                <w:szCs w:val="20"/>
                              </w:rPr>
                            </w:pPr>
                          </w:p>
                        </w:tc>
                        <w:tc>
                          <w:tcPr>
                            <w:tcW w:w="2966" w:type="dxa"/>
                          </w:tcPr>
                          <w:p w14:paraId="4D529002">
                            <w:pPr>
                              <w:pStyle w:val="66"/>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2C4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6B08B64A">
                            <w:pPr>
                              <w:widowControl/>
                              <w:rPr>
                                <w:rFonts w:ascii="宋体" w:hAnsi="宋体" w:cs="宋体"/>
                                <w:sz w:val="20"/>
                                <w:szCs w:val="20"/>
                                <w:lang w:eastAsia="en-US"/>
                              </w:rPr>
                            </w:pPr>
                          </w:p>
                        </w:tc>
                        <w:tc>
                          <w:tcPr>
                            <w:tcW w:w="1166" w:type="dxa"/>
                            <w:vMerge w:val="continue"/>
                            <w:vAlign w:val="center"/>
                          </w:tcPr>
                          <w:p w14:paraId="293A22BC">
                            <w:pPr>
                              <w:widowControl/>
                              <w:rPr>
                                <w:rFonts w:ascii="宋体" w:hAnsi="宋体" w:cs="宋体"/>
                                <w:sz w:val="20"/>
                                <w:szCs w:val="20"/>
                                <w:lang w:eastAsia="en-US"/>
                              </w:rPr>
                            </w:pPr>
                          </w:p>
                        </w:tc>
                        <w:tc>
                          <w:tcPr>
                            <w:tcW w:w="1800" w:type="dxa"/>
                            <w:vMerge w:val="continue"/>
                            <w:vAlign w:val="center"/>
                          </w:tcPr>
                          <w:p w14:paraId="7AA2A183">
                            <w:pPr>
                              <w:widowControl/>
                              <w:rPr>
                                <w:rFonts w:ascii="宋体" w:hAnsi="宋体" w:cs="宋体"/>
                                <w:sz w:val="20"/>
                                <w:szCs w:val="20"/>
                                <w:lang w:eastAsia="en-US"/>
                              </w:rPr>
                            </w:pPr>
                          </w:p>
                        </w:tc>
                        <w:tc>
                          <w:tcPr>
                            <w:tcW w:w="1915" w:type="dxa"/>
                            <w:vMerge w:val="continue"/>
                            <w:vAlign w:val="center"/>
                          </w:tcPr>
                          <w:p w14:paraId="539E51F1">
                            <w:pPr>
                              <w:widowControl/>
                              <w:rPr>
                                <w:rFonts w:ascii="宋体" w:hAnsi="宋体" w:cs="宋体"/>
                                <w:sz w:val="20"/>
                                <w:szCs w:val="20"/>
                                <w:lang w:eastAsia="en-US"/>
                              </w:rPr>
                            </w:pPr>
                          </w:p>
                        </w:tc>
                        <w:tc>
                          <w:tcPr>
                            <w:tcW w:w="2966" w:type="dxa"/>
                          </w:tcPr>
                          <w:p w14:paraId="1C1AAC89">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70C9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3EBEC2F2">
                            <w:pPr>
                              <w:widowControl/>
                              <w:rPr>
                                <w:rFonts w:ascii="宋体" w:hAnsi="宋体" w:cs="宋体"/>
                                <w:sz w:val="20"/>
                                <w:szCs w:val="20"/>
                              </w:rPr>
                            </w:pPr>
                          </w:p>
                        </w:tc>
                        <w:tc>
                          <w:tcPr>
                            <w:tcW w:w="1166" w:type="dxa"/>
                            <w:vMerge w:val="continue"/>
                            <w:vAlign w:val="center"/>
                          </w:tcPr>
                          <w:p w14:paraId="49DFC345">
                            <w:pPr>
                              <w:widowControl/>
                              <w:rPr>
                                <w:rFonts w:ascii="宋体" w:hAnsi="宋体" w:cs="宋体"/>
                                <w:sz w:val="20"/>
                                <w:szCs w:val="20"/>
                              </w:rPr>
                            </w:pPr>
                          </w:p>
                        </w:tc>
                        <w:tc>
                          <w:tcPr>
                            <w:tcW w:w="1800" w:type="dxa"/>
                            <w:vMerge w:val="continue"/>
                            <w:vAlign w:val="center"/>
                          </w:tcPr>
                          <w:p w14:paraId="47BEA51C">
                            <w:pPr>
                              <w:widowControl/>
                              <w:rPr>
                                <w:rFonts w:ascii="宋体" w:hAnsi="宋体" w:cs="宋体"/>
                                <w:sz w:val="20"/>
                                <w:szCs w:val="20"/>
                              </w:rPr>
                            </w:pPr>
                          </w:p>
                        </w:tc>
                        <w:tc>
                          <w:tcPr>
                            <w:tcW w:w="1915" w:type="dxa"/>
                            <w:vMerge w:val="continue"/>
                            <w:vAlign w:val="center"/>
                          </w:tcPr>
                          <w:p w14:paraId="75C6C539">
                            <w:pPr>
                              <w:widowControl/>
                              <w:rPr>
                                <w:rFonts w:ascii="宋体" w:hAnsi="宋体" w:cs="宋体"/>
                                <w:sz w:val="20"/>
                                <w:szCs w:val="20"/>
                              </w:rPr>
                            </w:pPr>
                          </w:p>
                        </w:tc>
                        <w:tc>
                          <w:tcPr>
                            <w:tcW w:w="2966" w:type="dxa"/>
                          </w:tcPr>
                          <w:p w14:paraId="4810A487">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5872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574" w:type="dxa"/>
                            <w:vMerge w:val="continue"/>
                            <w:vAlign w:val="center"/>
                          </w:tcPr>
                          <w:p w14:paraId="43E7367D">
                            <w:pPr>
                              <w:widowControl/>
                              <w:rPr>
                                <w:rFonts w:ascii="宋体" w:hAnsi="宋体" w:cs="宋体"/>
                                <w:sz w:val="20"/>
                                <w:szCs w:val="20"/>
                              </w:rPr>
                            </w:pPr>
                          </w:p>
                        </w:tc>
                        <w:tc>
                          <w:tcPr>
                            <w:tcW w:w="1166" w:type="dxa"/>
                            <w:vMerge w:val="continue"/>
                            <w:vAlign w:val="center"/>
                          </w:tcPr>
                          <w:p w14:paraId="22BFE30D">
                            <w:pPr>
                              <w:widowControl/>
                              <w:rPr>
                                <w:rFonts w:ascii="宋体" w:hAnsi="宋体" w:cs="宋体"/>
                                <w:sz w:val="20"/>
                                <w:szCs w:val="20"/>
                              </w:rPr>
                            </w:pPr>
                          </w:p>
                        </w:tc>
                        <w:tc>
                          <w:tcPr>
                            <w:tcW w:w="1800" w:type="dxa"/>
                            <w:vMerge w:val="continue"/>
                            <w:vAlign w:val="center"/>
                          </w:tcPr>
                          <w:p w14:paraId="71A18F21">
                            <w:pPr>
                              <w:widowControl/>
                              <w:rPr>
                                <w:rFonts w:ascii="宋体" w:hAnsi="宋体" w:cs="宋体"/>
                                <w:sz w:val="20"/>
                                <w:szCs w:val="20"/>
                              </w:rPr>
                            </w:pPr>
                          </w:p>
                        </w:tc>
                        <w:tc>
                          <w:tcPr>
                            <w:tcW w:w="1915" w:type="dxa"/>
                            <w:vMerge w:val="continue"/>
                            <w:vAlign w:val="center"/>
                          </w:tcPr>
                          <w:p w14:paraId="53AFFEAC">
                            <w:pPr>
                              <w:widowControl/>
                              <w:rPr>
                                <w:rFonts w:ascii="宋体" w:hAnsi="宋体" w:cs="宋体"/>
                                <w:sz w:val="20"/>
                                <w:szCs w:val="20"/>
                              </w:rPr>
                            </w:pPr>
                          </w:p>
                        </w:tc>
                        <w:tc>
                          <w:tcPr>
                            <w:tcW w:w="2966" w:type="dxa"/>
                          </w:tcPr>
                          <w:p w14:paraId="5269E4DC">
                            <w:pPr>
                              <w:pStyle w:val="66"/>
                              <w:spacing w:line="256" w:lineRule="exact"/>
                              <w:ind w:left="7"/>
                              <w:rPr>
                                <w:rFonts w:ascii="宋体" w:hAnsi="宋体" w:cs="宋体"/>
                                <w:sz w:val="20"/>
                                <w:szCs w:val="20"/>
                              </w:rPr>
                            </w:pPr>
                            <w:r>
                              <w:rPr>
                                <w:rFonts w:hint="eastAsia" w:ascii="宋体" w:hAnsi="宋体" w:cs="宋体"/>
                                <w:w w:val="99"/>
                                <w:sz w:val="20"/>
                                <w:szCs w:val="20"/>
                              </w:rPr>
                              <w:t>实施。</w:t>
                            </w:r>
                          </w:p>
                        </w:tc>
                      </w:tr>
                      <w:tr w14:paraId="6307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14:paraId="7FB09CA1">
                            <w:pPr>
                              <w:widowControl/>
                              <w:rPr>
                                <w:rFonts w:ascii="宋体" w:hAnsi="宋体" w:cs="宋体"/>
                                <w:sz w:val="20"/>
                                <w:szCs w:val="20"/>
                                <w:lang w:eastAsia="en-US"/>
                              </w:rPr>
                            </w:pPr>
                          </w:p>
                        </w:tc>
                        <w:tc>
                          <w:tcPr>
                            <w:tcW w:w="1166" w:type="dxa"/>
                            <w:vMerge w:val="continue"/>
                            <w:vAlign w:val="center"/>
                          </w:tcPr>
                          <w:p w14:paraId="0381BA14">
                            <w:pPr>
                              <w:widowControl/>
                              <w:rPr>
                                <w:rFonts w:ascii="宋体" w:hAnsi="宋体" w:cs="宋体"/>
                                <w:sz w:val="20"/>
                                <w:szCs w:val="20"/>
                                <w:lang w:eastAsia="en-US"/>
                              </w:rPr>
                            </w:pPr>
                          </w:p>
                        </w:tc>
                        <w:tc>
                          <w:tcPr>
                            <w:tcW w:w="1800" w:type="dxa"/>
                            <w:vMerge w:val="continue"/>
                            <w:vAlign w:val="center"/>
                          </w:tcPr>
                          <w:p w14:paraId="0CAC828D">
                            <w:pPr>
                              <w:widowControl/>
                              <w:rPr>
                                <w:rFonts w:ascii="宋体" w:hAnsi="宋体" w:cs="宋体"/>
                                <w:sz w:val="20"/>
                                <w:szCs w:val="20"/>
                                <w:lang w:eastAsia="en-US"/>
                              </w:rPr>
                            </w:pPr>
                          </w:p>
                        </w:tc>
                        <w:tc>
                          <w:tcPr>
                            <w:tcW w:w="1915" w:type="dxa"/>
                          </w:tcPr>
                          <w:p w14:paraId="7FEDDE68">
                            <w:pPr>
                              <w:pStyle w:val="66"/>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Pr>
                          <w:p w14:paraId="038D92F1">
                            <w:pPr>
                              <w:pStyle w:val="66"/>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1AF2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exact"/>
                        </w:trPr>
                        <w:tc>
                          <w:tcPr>
                            <w:tcW w:w="574" w:type="dxa"/>
                            <w:vMerge w:val="continue"/>
                            <w:vAlign w:val="center"/>
                          </w:tcPr>
                          <w:p w14:paraId="22748F26">
                            <w:pPr>
                              <w:widowControl/>
                              <w:rPr>
                                <w:rFonts w:ascii="宋体" w:hAnsi="宋体" w:cs="宋体"/>
                                <w:sz w:val="20"/>
                                <w:szCs w:val="20"/>
                              </w:rPr>
                            </w:pPr>
                          </w:p>
                        </w:tc>
                        <w:tc>
                          <w:tcPr>
                            <w:tcW w:w="1166" w:type="dxa"/>
                            <w:vMerge w:val="continue"/>
                            <w:vAlign w:val="center"/>
                          </w:tcPr>
                          <w:p w14:paraId="35BE67C1">
                            <w:pPr>
                              <w:widowControl/>
                              <w:rPr>
                                <w:rFonts w:ascii="宋体" w:hAnsi="宋体" w:cs="宋体"/>
                                <w:sz w:val="20"/>
                                <w:szCs w:val="20"/>
                              </w:rPr>
                            </w:pPr>
                          </w:p>
                        </w:tc>
                        <w:tc>
                          <w:tcPr>
                            <w:tcW w:w="1800" w:type="dxa"/>
                            <w:vMerge w:val="continue"/>
                            <w:vAlign w:val="center"/>
                          </w:tcPr>
                          <w:p w14:paraId="52B032AA">
                            <w:pPr>
                              <w:widowControl/>
                              <w:rPr>
                                <w:rFonts w:ascii="宋体" w:hAnsi="宋体" w:cs="宋体"/>
                                <w:sz w:val="20"/>
                                <w:szCs w:val="20"/>
                              </w:rPr>
                            </w:pPr>
                          </w:p>
                        </w:tc>
                        <w:tc>
                          <w:tcPr>
                            <w:tcW w:w="1915" w:type="dxa"/>
                            <w:vMerge w:val="restart"/>
                          </w:tcPr>
                          <w:p w14:paraId="119F8A49">
                            <w:pPr>
                              <w:pStyle w:val="66"/>
                              <w:spacing w:before="2"/>
                              <w:rPr>
                                <w:rFonts w:ascii="宋体" w:hAnsi="宋体" w:cs="宋体"/>
                                <w:sz w:val="24"/>
                                <w:szCs w:val="24"/>
                                <w:lang w:eastAsia="zh-CN"/>
                              </w:rPr>
                            </w:pPr>
                          </w:p>
                          <w:p w14:paraId="409DE65E">
                            <w:pPr>
                              <w:pStyle w:val="66"/>
                              <w:ind w:left="7"/>
                              <w:rPr>
                                <w:rFonts w:ascii="宋体" w:hAnsi="宋体" w:cs="宋体"/>
                                <w:sz w:val="20"/>
                                <w:szCs w:val="20"/>
                              </w:rPr>
                            </w:pPr>
                            <w:r>
                              <w:rPr>
                                <w:rFonts w:hint="eastAsia" w:ascii="宋体" w:hAnsi="宋体" w:cs="宋体"/>
                                <w:w w:val="99"/>
                                <w:sz w:val="20"/>
                                <w:szCs w:val="20"/>
                              </w:rPr>
                              <w:t>单元式空气调节机</w:t>
                            </w:r>
                          </w:p>
                        </w:tc>
                        <w:tc>
                          <w:tcPr>
                            <w:tcW w:w="2966" w:type="dxa"/>
                          </w:tcPr>
                          <w:p w14:paraId="0372ED9D">
                            <w:pPr>
                              <w:pStyle w:val="66"/>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4184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4" w:type="dxa"/>
                            <w:vMerge w:val="continue"/>
                            <w:vAlign w:val="center"/>
                          </w:tcPr>
                          <w:p w14:paraId="427E4328">
                            <w:pPr>
                              <w:widowControl/>
                              <w:rPr>
                                <w:rFonts w:ascii="宋体" w:hAnsi="宋体" w:cs="宋体"/>
                                <w:sz w:val="20"/>
                                <w:szCs w:val="20"/>
                              </w:rPr>
                            </w:pPr>
                          </w:p>
                        </w:tc>
                        <w:tc>
                          <w:tcPr>
                            <w:tcW w:w="1166" w:type="dxa"/>
                            <w:vMerge w:val="continue"/>
                            <w:vAlign w:val="center"/>
                          </w:tcPr>
                          <w:p w14:paraId="47A13510">
                            <w:pPr>
                              <w:widowControl/>
                              <w:rPr>
                                <w:rFonts w:ascii="宋体" w:hAnsi="宋体" w:cs="宋体"/>
                                <w:sz w:val="20"/>
                                <w:szCs w:val="20"/>
                              </w:rPr>
                            </w:pPr>
                          </w:p>
                        </w:tc>
                        <w:tc>
                          <w:tcPr>
                            <w:tcW w:w="1800" w:type="dxa"/>
                            <w:vMerge w:val="continue"/>
                            <w:vAlign w:val="center"/>
                          </w:tcPr>
                          <w:p w14:paraId="1F1D44D2">
                            <w:pPr>
                              <w:widowControl/>
                              <w:rPr>
                                <w:rFonts w:ascii="宋体" w:hAnsi="宋体" w:cs="宋体"/>
                                <w:sz w:val="20"/>
                                <w:szCs w:val="20"/>
                              </w:rPr>
                            </w:pPr>
                          </w:p>
                        </w:tc>
                        <w:tc>
                          <w:tcPr>
                            <w:tcW w:w="1915" w:type="dxa"/>
                            <w:vMerge w:val="continue"/>
                            <w:vAlign w:val="center"/>
                          </w:tcPr>
                          <w:p w14:paraId="5BC60B6D">
                            <w:pPr>
                              <w:widowControl/>
                              <w:rPr>
                                <w:rFonts w:ascii="宋体" w:hAnsi="宋体" w:cs="宋体"/>
                                <w:sz w:val="20"/>
                                <w:szCs w:val="20"/>
                              </w:rPr>
                            </w:pPr>
                          </w:p>
                        </w:tc>
                        <w:tc>
                          <w:tcPr>
                            <w:tcW w:w="2966" w:type="dxa"/>
                          </w:tcPr>
                          <w:p w14:paraId="3649140B">
                            <w:pPr>
                              <w:pStyle w:val="66"/>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5739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74" w:type="dxa"/>
                            <w:vMerge w:val="continue"/>
                            <w:vAlign w:val="center"/>
                          </w:tcPr>
                          <w:p w14:paraId="77CDC662">
                            <w:pPr>
                              <w:widowControl/>
                              <w:rPr>
                                <w:rFonts w:ascii="宋体" w:hAnsi="宋体" w:cs="宋体"/>
                                <w:sz w:val="20"/>
                                <w:szCs w:val="20"/>
                              </w:rPr>
                            </w:pPr>
                          </w:p>
                        </w:tc>
                        <w:tc>
                          <w:tcPr>
                            <w:tcW w:w="1166" w:type="dxa"/>
                            <w:vMerge w:val="continue"/>
                            <w:vAlign w:val="center"/>
                          </w:tcPr>
                          <w:p w14:paraId="7D2DA56A">
                            <w:pPr>
                              <w:widowControl/>
                              <w:rPr>
                                <w:rFonts w:ascii="宋体" w:hAnsi="宋体" w:cs="宋体"/>
                                <w:sz w:val="20"/>
                                <w:szCs w:val="20"/>
                              </w:rPr>
                            </w:pPr>
                          </w:p>
                        </w:tc>
                        <w:tc>
                          <w:tcPr>
                            <w:tcW w:w="1800" w:type="dxa"/>
                            <w:vMerge w:val="continue"/>
                            <w:vAlign w:val="center"/>
                          </w:tcPr>
                          <w:p w14:paraId="401AFEB9">
                            <w:pPr>
                              <w:widowControl/>
                              <w:rPr>
                                <w:rFonts w:ascii="宋体" w:hAnsi="宋体" w:cs="宋体"/>
                                <w:sz w:val="20"/>
                                <w:szCs w:val="20"/>
                              </w:rPr>
                            </w:pPr>
                          </w:p>
                        </w:tc>
                        <w:tc>
                          <w:tcPr>
                            <w:tcW w:w="1915" w:type="dxa"/>
                            <w:vMerge w:val="restart"/>
                          </w:tcPr>
                          <w:p w14:paraId="5371CC7E">
                            <w:pPr>
                              <w:pStyle w:val="66"/>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Pr>
                          <w:p w14:paraId="10E29B6D">
                            <w:pPr>
                              <w:pStyle w:val="66"/>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693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574" w:type="dxa"/>
                            <w:vMerge w:val="continue"/>
                            <w:vAlign w:val="center"/>
                          </w:tcPr>
                          <w:p w14:paraId="091EB839">
                            <w:pPr>
                              <w:widowControl/>
                              <w:rPr>
                                <w:rFonts w:ascii="宋体" w:hAnsi="宋体" w:cs="宋体"/>
                                <w:sz w:val="20"/>
                                <w:szCs w:val="20"/>
                              </w:rPr>
                            </w:pPr>
                          </w:p>
                        </w:tc>
                        <w:tc>
                          <w:tcPr>
                            <w:tcW w:w="1166" w:type="dxa"/>
                            <w:vMerge w:val="continue"/>
                            <w:vAlign w:val="center"/>
                          </w:tcPr>
                          <w:p w14:paraId="565E0705">
                            <w:pPr>
                              <w:widowControl/>
                              <w:rPr>
                                <w:rFonts w:ascii="宋体" w:hAnsi="宋体" w:cs="宋体"/>
                                <w:sz w:val="20"/>
                                <w:szCs w:val="20"/>
                              </w:rPr>
                            </w:pPr>
                          </w:p>
                        </w:tc>
                        <w:tc>
                          <w:tcPr>
                            <w:tcW w:w="1800" w:type="dxa"/>
                            <w:vMerge w:val="continue"/>
                            <w:vAlign w:val="center"/>
                          </w:tcPr>
                          <w:p w14:paraId="0BE12284">
                            <w:pPr>
                              <w:widowControl/>
                              <w:rPr>
                                <w:rFonts w:ascii="宋体" w:hAnsi="宋体" w:cs="宋体"/>
                                <w:sz w:val="20"/>
                                <w:szCs w:val="20"/>
                              </w:rPr>
                            </w:pPr>
                          </w:p>
                        </w:tc>
                        <w:tc>
                          <w:tcPr>
                            <w:tcW w:w="1915" w:type="dxa"/>
                            <w:vMerge w:val="continue"/>
                            <w:vAlign w:val="center"/>
                          </w:tcPr>
                          <w:p w14:paraId="07A7660C">
                            <w:pPr>
                              <w:widowControl/>
                              <w:rPr>
                                <w:rFonts w:ascii="宋体" w:hAnsi="宋体" w:cs="宋体"/>
                                <w:sz w:val="20"/>
                                <w:szCs w:val="20"/>
                              </w:rPr>
                            </w:pPr>
                          </w:p>
                        </w:tc>
                        <w:tc>
                          <w:tcPr>
                            <w:tcW w:w="2966" w:type="dxa"/>
                          </w:tcPr>
                          <w:p w14:paraId="6E99AD2D">
                            <w:pPr>
                              <w:pStyle w:val="66"/>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4C20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574" w:type="dxa"/>
                            <w:vMerge w:val="continue"/>
                            <w:vAlign w:val="center"/>
                          </w:tcPr>
                          <w:p w14:paraId="39ECFCE6">
                            <w:pPr>
                              <w:widowControl/>
                              <w:rPr>
                                <w:rFonts w:ascii="宋体" w:hAnsi="宋体" w:cs="宋体"/>
                                <w:sz w:val="20"/>
                                <w:szCs w:val="20"/>
                                <w:lang w:eastAsia="en-US"/>
                              </w:rPr>
                            </w:pPr>
                          </w:p>
                        </w:tc>
                        <w:tc>
                          <w:tcPr>
                            <w:tcW w:w="1166" w:type="dxa"/>
                            <w:vMerge w:val="continue"/>
                            <w:vAlign w:val="center"/>
                          </w:tcPr>
                          <w:p w14:paraId="5713B513">
                            <w:pPr>
                              <w:widowControl/>
                              <w:rPr>
                                <w:rFonts w:ascii="宋体" w:hAnsi="宋体" w:cs="宋体"/>
                                <w:sz w:val="20"/>
                                <w:szCs w:val="20"/>
                                <w:lang w:eastAsia="en-US"/>
                              </w:rPr>
                            </w:pPr>
                          </w:p>
                        </w:tc>
                        <w:tc>
                          <w:tcPr>
                            <w:tcW w:w="1800" w:type="dxa"/>
                          </w:tcPr>
                          <w:p w14:paraId="424D4507">
                            <w:pPr>
                              <w:pStyle w:val="66"/>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Pr>
                          <w:p w14:paraId="641A26A3">
                            <w:pPr>
                              <w:rPr>
                                <w:rFonts w:ascii="Calibri" w:hAnsi="Calibri"/>
                                <w:sz w:val="22"/>
                                <w:szCs w:val="22"/>
                                <w:lang w:eastAsia="en-US"/>
                              </w:rPr>
                            </w:pPr>
                          </w:p>
                        </w:tc>
                        <w:tc>
                          <w:tcPr>
                            <w:tcW w:w="2966" w:type="dxa"/>
                          </w:tcPr>
                          <w:p w14:paraId="72EE238D">
                            <w:pPr>
                              <w:pStyle w:val="66"/>
                              <w:spacing w:before="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445FAC1">
                      <w:pPr>
                        <w:rPr>
                          <w:rFonts w:ascii="Calibri" w:hAnsi="Calibri"/>
                          <w:sz w:val="22"/>
                          <w:szCs w:val="22"/>
                        </w:rPr>
                      </w:pPr>
                    </w:p>
                  </w:txbxContent>
                </v:textbox>
              </v:shape>
            </w:pict>
          </mc:Fallback>
        </mc:AlternateContent>
      </w:r>
    </w:p>
    <w:p w14:paraId="2D65AEDF">
      <w:pPr>
        <w:rPr>
          <w:rFonts w:ascii="宋体" w:hAnsi="宋体" w:cs="宋体"/>
          <w:sz w:val="20"/>
          <w:szCs w:val="20"/>
        </w:rPr>
      </w:pPr>
    </w:p>
    <w:p w14:paraId="6954F7F5">
      <w:pPr>
        <w:rPr>
          <w:rFonts w:ascii="宋体" w:hAnsi="宋体" w:cs="宋体"/>
          <w:sz w:val="20"/>
          <w:szCs w:val="20"/>
        </w:rPr>
      </w:pPr>
    </w:p>
    <w:p w14:paraId="01842DD5">
      <w:pPr>
        <w:rPr>
          <w:rFonts w:ascii="宋体" w:hAnsi="宋体" w:cs="宋体"/>
          <w:sz w:val="20"/>
          <w:szCs w:val="20"/>
        </w:rPr>
      </w:pPr>
    </w:p>
    <w:p w14:paraId="09FC7B52">
      <w:pPr>
        <w:rPr>
          <w:rFonts w:ascii="宋体" w:hAnsi="宋体" w:cs="宋体"/>
          <w:sz w:val="20"/>
          <w:szCs w:val="20"/>
        </w:rPr>
      </w:pPr>
    </w:p>
    <w:p w14:paraId="3E2C17D3">
      <w:pPr>
        <w:rPr>
          <w:rFonts w:ascii="宋体" w:hAnsi="宋体" w:cs="宋体"/>
          <w:sz w:val="20"/>
          <w:szCs w:val="20"/>
        </w:rPr>
      </w:pPr>
    </w:p>
    <w:p w14:paraId="2D4D7395">
      <w:pPr>
        <w:rPr>
          <w:rFonts w:ascii="宋体" w:hAnsi="宋体" w:cs="宋体"/>
          <w:sz w:val="20"/>
          <w:szCs w:val="20"/>
        </w:rPr>
      </w:pPr>
    </w:p>
    <w:p w14:paraId="1567FFE7">
      <w:pPr>
        <w:rPr>
          <w:rFonts w:ascii="宋体" w:hAnsi="宋体" w:cs="宋体"/>
          <w:sz w:val="20"/>
          <w:szCs w:val="20"/>
        </w:rPr>
      </w:pPr>
    </w:p>
    <w:p w14:paraId="28E515F8">
      <w:pPr>
        <w:rPr>
          <w:rFonts w:ascii="宋体" w:hAnsi="宋体" w:cs="宋体"/>
          <w:sz w:val="20"/>
          <w:szCs w:val="20"/>
        </w:rPr>
      </w:pPr>
    </w:p>
    <w:p w14:paraId="6C6BD9CD">
      <w:pPr>
        <w:rPr>
          <w:rFonts w:ascii="宋体" w:hAnsi="宋体" w:cs="宋体"/>
          <w:sz w:val="20"/>
          <w:szCs w:val="20"/>
        </w:rPr>
      </w:pPr>
    </w:p>
    <w:p w14:paraId="4A3A73B8">
      <w:pPr>
        <w:rPr>
          <w:rFonts w:ascii="宋体" w:hAnsi="宋体" w:cs="宋体"/>
          <w:sz w:val="20"/>
          <w:szCs w:val="20"/>
        </w:rPr>
      </w:pPr>
    </w:p>
    <w:p w14:paraId="78EC7A93">
      <w:pPr>
        <w:spacing w:before="1"/>
        <w:rPr>
          <w:rFonts w:ascii="宋体" w:hAnsi="宋体" w:cs="宋体"/>
          <w:sz w:val="14"/>
          <w:szCs w:val="14"/>
        </w:rPr>
      </w:pPr>
    </w:p>
    <w:p w14:paraId="0CA5559D">
      <w:pPr>
        <w:spacing w:before="37"/>
        <w:ind w:right="104"/>
        <w:jc w:val="right"/>
        <w:rPr>
          <w:rFonts w:ascii="宋体" w:hAnsi="宋体" w:cs="宋体"/>
          <w:sz w:val="20"/>
          <w:szCs w:val="20"/>
        </w:rPr>
      </w:pPr>
    </w:p>
    <w:p w14:paraId="275E5083">
      <w:pPr>
        <w:spacing w:before="11"/>
        <w:rPr>
          <w:rFonts w:ascii="宋体" w:hAnsi="宋体" w:cs="宋体"/>
          <w:sz w:val="24"/>
        </w:rPr>
      </w:pPr>
    </w:p>
    <w:p w14:paraId="606485B9">
      <w:pPr>
        <w:spacing w:before="37"/>
        <w:ind w:right="145"/>
        <w:jc w:val="right"/>
        <w:rPr>
          <w:rFonts w:ascii="宋体" w:hAnsi="宋体" w:cs="宋体"/>
          <w:sz w:val="20"/>
          <w:szCs w:val="20"/>
        </w:rPr>
      </w:pPr>
    </w:p>
    <w:p w14:paraId="6B02C301">
      <w:pPr>
        <w:rPr>
          <w:rFonts w:ascii="宋体" w:hAnsi="宋体" w:cs="宋体"/>
          <w:sz w:val="20"/>
          <w:szCs w:val="20"/>
        </w:rPr>
      </w:pPr>
    </w:p>
    <w:p w14:paraId="6EE42B22">
      <w:pPr>
        <w:rPr>
          <w:rFonts w:ascii="宋体" w:hAnsi="宋体" w:cs="宋体"/>
          <w:sz w:val="20"/>
          <w:szCs w:val="20"/>
        </w:rPr>
      </w:pPr>
    </w:p>
    <w:p w14:paraId="3CA0B98B">
      <w:pPr>
        <w:rPr>
          <w:rFonts w:ascii="宋体" w:hAnsi="宋体" w:cs="宋体"/>
          <w:sz w:val="20"/>
          <w:szCs w:val="20"/>
        </w:rPr>
      </w:pPr>
    </w:p>
    <w:p w14:paraId="664805A7">
      <w:pPr>
        <w:rPr>
          <w:rFonts w:ascii="宋体" w:hAnsi="宋体" w:cs="宋体"/>
          <w:sz w:val="20"/>
          <w:szCs w:val="20"/>
        </w:rPr>
      </w:pPr>
    </w:p>
    <w:p w14:paraId="295622AE">
      <w:pPr>
        <w:rPr>
          <w:rFonts w:ascii="宋体" w:hAnsi="宋体" w:cs="宋体"/>
          <w:sz w:val="20"/>
          <w:szCs w:val="20"/>
        </w:rPr>
      </w:pPr>
    </w:p>
    <w:p w14:paraId="4D053E72">
      <w:pPr>
        <w:rPr>
          <w:rFonts w:ascii="宋体" w:hAnsi="宋体" w:cs="宋体"/>
          <w:sz w:val="20"/>
          <w:szCs w:val="20"/>
        </w:rPr>
      </w:pPr>
    </w:p>
    <w:p w14:paraId="091CAF17">
      <w:pPr>
        <w:rPr>
          <w:rFonts w:ascii="宋体" w:hAnsi="宋体" w:cs="宋体"/>
          <w:sz w:val="20"/>
          <w:szCs w:val="20"/>
        </w:rPr>
      </w:pPr>
    </w:p>
    <w:p w14:paraId="571E12FF">
      <w:pPr>
        <w:rPr>
          <w:rFonts w:ascii="宋体" w:hAnsi="宋体" w:cs="宋体"/>
          <w:sz w:val="20"/>
          <w:szCs w:val="20"/>
        </w:rPr>
      </w:pPr>
    </w:p>
    <w:p w14:paraId="2F85DE09">
      <w:pPr>
        <w:rPr>
          <w:rFonts w:ascii="宋体" w:hAnsi="宋体" w:cs="宋体"/>
          <w:sz w:val="20"/>
          <w:szCs w:val="20"/>
        </w:rPr>
      </w:pPr>
    </w:p>
    <w:p w14:paraId="427D7D5D">
      <w:pPr>
        <w:rPr>
          <w:rFonts w:ascii="宋体" w:hAnsi="宋体" w:cs="宋体"/>
          <w:sz w:val="20"/>
          <w:szCs w:val="20"/>
        </w:rPr>
      </w:pPr>
    </w:p>
    <w:p w14:paraId="51A8B688">
      <w:pPr>
        <w:rPr>
          <w:rFonts w:ascii="宋体" w:hAnsi="宋体" w:cs="宋体"/>
          <w:sz w:val="20"/>
          <w:szCs w:val="20"/>
        </w:rPr>
      </w:pPr>
    </w:p>
    <w:p w14:paraId="1547FE37">
      <w:pPr>
        <w:rPr>
          <w:rFonts w:ascii="宋体" w:hAnsi="宋体" w:cs="宋体"/>
          <w:sz w:val="20"/>
          <w:szCs w:val="20"/>
        </w:rPr>
      </w:pPr>
    </w:p>
    <w:p w14:paraId="4A0989DB">
      <w:pPr>
        <w:rPr>
          <w:rFonts w:ascii="宋体" w:hAnsi="宋体" w:cs="宋体"/>
          <w:sz w:val="20"/>
          <w:szCs w:val="20"/>
        </w:rPr>
      </w:pPr>
    </w:p>
    <w:p w14:paraId="42E42304">
      <w:pPr>
        <w:rPr>
          <w:rFonts w:ascii="宋体" w:hAnsi="宋体" w:cs="宋体"/>
          <w:sz w:val="20"/>
          <w:szCs w:val="20"/>
        </w:rPr>
      </w:pPr>
    </w:p>
    <w:p w14:paraId="32C52352">
      <w:pPr>
        <w:rPr>
          <w:rFonts w:ascii="宋体" w:hAnsi="宋体" w:cs="宋体"/>
          <w:sz w:val="20"/>
          <w:szCs w:val="20"/>
        </w:rPr>
      </w:pPr>
    </w:p>
    <w:p w14:paraId="1D1B2F77">
      <w:pPr>
        <w:rPr>
          <w:rFonts w:ascii="宋体" w:hAnsi="宋体" w:cs="宋体"/>
          <w:sz w:val="20"/>
          <w:szCs w:val="20"/>
        </w:rPr>
      </w:pPr>
    </w:p>
    <w:p w14:paraId="0A99741E">
      <w:pPr>
        <w:spacing w:before="6"/>
        <w:rPr>
          <w:rFonts w:ascii="宋体" w:hAnsi="宋体" w:cs="宋体"/>
          <w:sz w:val="29"/>
          <w:szCs w:val="29"/>
        </w:rPr>
      </w:pPr>
    </w:p>
    <w:p w14:paraId="71BE37AF">
      <w:pPr>
        <w:spacing w:before="37"/>
        <w:ind w:right="102"/>
        <w:jc w:val="right"/>
        <w:rPr>
          <w:rFonts w:ascii="宋体" w:hAnsi="宋体" w:cs="宋体"/>
          <w:sz w:val="20"/>
          <w:szCs w:val="20"/>
        </w:rPr>
      </w:pPr>
    </w:p>
    <w:p w14:paraId="17F518F0">
      <w:pPr>
        <w:rPr>
          <w:rFonts w:ascii="宋体" w:hAnsi="宋体" w:cs="宋体"/>
          <w:sz w:val="20"/>
          <w:szCs w:val="20"/>
        </w:rPr>
      </w:pPr>
    </w:p>
    <w:p w14:paraId="7E3C06BB">
      <w:pPr>
        <w:rPr>
          <w:rFonts w:ascii="宋体" w:hAnsi="宋体" w:cs="宋体"/>
          <w:sz w:val="20"/>
          <w:szCs w:val="20"/>
        </w:rPr>
      </w:pPr>
    </w:p>
    <w:p w14:paraId="6B0BCB2C">
      <w:pPr>
        <w:spacing w:before="3"/>
        <w:rPr>
          <w:rFonts w:ascii="宋体" w:hAnsi="宋体" w:cs="宋体"/>
          <w:sz w:val="22"/>
          <w:szCs w:val="22"/>
        </w:rPr>
      </w:pPr>
    </w:p>
    <w:p w14:paraId="07233C89">
      <w:pPr>
        <w:spacing w:before="37"/>
        <w:ind w:right="102"/>
        <w:jc w:val="right"/>
        <w:rPr>
          <w:rFonts w:ascii="宋体" w:hAnsi="宋体" w:cs="宋体"/>
          <w:sz w:val="20"/>
          <w:szCs w:val="20"/>
        </w:rPr>
      </w:pPr>
    </w:p>
    <w:p w14:paraId="03C494C9">
      <w:pPr>
        <w:spacing w:before="37"/>
        <w:ind w:right="102"/>
        <w:jc w:val="right"/>
        <w:rPr>
          <w:rFonts w:ascii="宋体" w:hAnsi="宋体" w:cs="宋体"/>
          <w:sz w:val="20"/>
          <w:szCs w:val="20"/>
        </w:rPr>
      </w:pPr>
    </w:p>
    <w:p w14:paraId="688C4733">
      <w:pPr>
        <w:spacing w:before="37"/>
        <w:ind w:right="102"/>
        <w:jc w:val="right"/>
        <w:rPr>
          <w:rFonts w:ascii="宋体" w:hAnsi="宋体" w:cs="宋体"/>
          <w:sz w:val="20"/>
          <w:szCs w:val="20"/>
        </w:rPr>
      </w:pPr>
    </w:p>
    <w:p w14:paraId="4FF7DA04">
      <w:pPr>
        <w:spacing w:before="37"/>
        <w:ind w:right="102"/>
        <w:jc w:val="right"/>
        <w:rPr>
          <w:rFonts w:ascii="宋体" w:hAnsi="宋体" w:cs="宋体"/>
          <w:sz w:val="20"/>
          <w:szCs w:val="20"/>
        </w:rPr>
      </w:pPr>
    </w:p>
    <w:p w14:paraId="73C94E02">
      <w:pPr>
        <w:spacing w:before="37"/>
        <w:ind w:right="102"/>
        <w:jc w:val="right"/>
        <w:rPr>
          <w:rFonts w:ascii="宋体" w:hAnsi="宋体" w:cs="宋体"/>
          <w:sz w:val="20"/>
          <w:szCs w:val="20"/>
        </w:rPr>
      </w:pPr>
    </w:p>
    <w:p w14:paraId="7818E2C3">
      <w:pPr>
        <w:spacing w:before="37"/>
        <w:ind w:right="102"/>
        <w:jc w:val="right"/>
        <w:rPr>
          <w:rFonts w:ascii="宋体" w:hAnsi="宋体" w:cs="宋体"/>
          <w:sz w:val="20"/>
          <w:szCs w:val="20"/>
        </w:rPr>
      </w:pPr>
    </w:p>
    <w:p w14:paraId="644AC01D">
      <w:pPr>
        <w:spacing w:before="37"/>
        <w:ind w:right="102"/>
        <w:jc w:val="right"/>
        <w:rPr>
          <w:rFonts w:ascii="宋体" w:hAnsi="宋体" w:cs="宋体"/>
          <w:sz w:val="20"/>
          <w:szCs w:val="20"/>
        </w:rPr>
      </w:pPr>
    </w:p>
    <w:p w14:paraId="651520A0">
      <w:pPr>
        <w:spacing w:before="37"/>
        <w:ind w:right="102"/>
        <w:jc w:val="right"/>
        <w:rPr>
          <w:rFonts w:ascii="宋体" w:hAnsi="宋体" w:cs="宋体"/>
          <w:sz w:val="20"/>
          <w:szCs w:val="20"/>
        </w:rPr>
      </w:pPr>
    </w:p>
    <w:p w14:paraId="44A70349">
      <w:pPr>
        <w:spacing w:before="37"/>
        <w:ind w:right="102"/>
        <w:jc w:val="right"/>
        <w:rPr>
          <w:rFonts w:ascii="宋体" w:hAnsi="宋体" w:cs="宋体"/>
          <w:sz w:val="20"/>
          <w:szCs w:val="20"/>
        </w:rPr>
      </w:pPr>
    </w:p>
    <w:p w14:paraId="5383A3E5">
      <w:pPr>
        <w:spacing w:before="37"/>
        <w:ind w:right="102"/>
        <w:jc w:val="right"/>
        <w:rPr>
          <w:rFonts w:ascii="宋体" w:hAnsi="宋体" w:cs="宋体"/>
          <w:sz w:val="20"/>
          <w:szCs w:val="20"/>
        </w:rPr>
      </w:pPr>
    </w:p>
    <w:p w14:paraId="5ABC4DCB">
      <w:pPr>
        <w:spacing w:before="37"/>
        <w:ind w:right="102"/>
        <w:jc w:val="right"/>
        <w:rPr>
          <w:rFonts w:ascii="宋体" w:hAnsi="宋体" w:cs="宋体"/>
          <w:sz w:val="20"/>
          <w:szCs w:val="20"/>
        </w:rPr>
      </w:pPr>
    </w:p>
    <w:p w14:paraId="3628A71F">
      <w:pPr>
        <w:rPr>
          <w:rFonts w:ascii="宋体" w:hAnsi="宋体" w:cs="宋体"/>
          <w:sz w:val="20"/>
          <w:szCs w:val="20"/>
        </w:rPr>
      </w:pPr>
      <w:r>
        <w:rPr>
          <w:rFonts w:ascii="宋体" w:hAnsi="宋体" w:cs="宋体"/>
          <w:sz w:val="20"/>
          <w:szCs w:val="20"/>
        </w:rPr>
        <w:br w:type="page"/>
      </w:r>
    </w:p>
    <w:p w14:paraId="7EC3F921">
      <w:pPr>
        <w:spacing w:before="37"/>
        <w:ind w:right="102"/>
        <w:jc w:val="right"/>
        <w:rPr>
          <w:rFonts w:ascii="宋体" w:hAnsi="宋体" w:cs="宋体"/>
          <w:sz w:val="20"/>
          <w:szCs w:val="20"/>
        </w:rPr>
        <w:sectPr>
          <w:pgSz w:w="11910" w:h="16840"/>
          <w:pgMar w:top="1281" w:right="1332" w:bottom="280" w:left="1451" w:header="720" w:footer="720" w:gutter="0"/>
          <w:cols w:space="720" w:num="1"/>
        </w:sectPr>
      </w:pPr>
    </w:p>
    <w:p w14:paraId="1B35BB99">
      <w:pPr>
        <w:rPr>
          <w:rFonts w:ascii="宋体" w:hAnsi="宋体" w:cs="宋体"/>
          <w:sz w:val="20"/>
          <w:szCs w:val="20"/>
        </w:rPr>
      </w:pPr>
    </w:p>
    <w:p w14:paraId="1C9F5F69">
      <w:pPr>
        <w:rPr>
          <w:rFonts w:ascii="宋体" w:hAnsi="宋体" w:cs="宋体"/>
          <w:sz w:val="20"/>
          <w:szCs w:val="20"/>
        </w:rPr>
      </w:pPr>
    </w:p>
    <w:p w14:paraId="3E181C54">
      <w:pPr>
        <w:rPr>
          <w:rFonts w:ascii="宋体" w:hAnsi="宋体" w:cs="宋体"/>
          <w:sz w:val="20"/>
          <w:szCs w:val="20"/>
        </w:rPr>
      </w:pPr>
    </w:p>
    <w:p w14:paraId="06CC5FF6">
      <w:pPr>
        <w:spacing w:before="13"/>
        <w:rPr>
          <w:rFonts w:ascii="宋体" w:hAnsi="宋体" w:cs="宋体"/>
          <w:sz w:val="24"/>
        </w:rPr>
      </w:pPr>
    </w:p>
    <w:p w14:paraId="7FF963E1">
      <w:pPr>
        <w:spacing w:before="37"/>
        <w:ind w:right="150"/>
        <w:jc w:val="right"/>
        <w:rPr>
          <w:rFonts w:ascii="宋体" w:hAnsi="宋体" w:cs="宋体"/>
          <w:sz w:val="20"/>
          <w:szCs w:val="20"/>
        </w:rPr>
      </w:pPr>
      <w:r>
        <mc:AlternateContent>
          <mc:Choice Requires="wps">
            <w:drawing>
              <wp:anchor distT="0" distB="0" distL="114300" distR="114300" simplePos="0" relativeHeight="251663360" behindDoc="0" locked="0" layoutInCell="1" allowOverlap="1">
                <wp:simplePos x="0" y="0"/>
                <wp:positionH relativeFrom="page">
                  <wp:posOffset>1132205</wp:posOffset>
                </wp:positionH>
                <wp:positionV relativeFrom="paragraph">
                  <wp:posOffset>-654050</wp:posOffset>
                </wp:positionV>
                <wp:extent cx="5356860" cy="827532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5356860" cy="8275320"/>
                        </a:xfrm>
                        <a:prstGeom prst="rect">
                          <a:avLst/>
                        </a:prstGeom>
                        <a:noFill/>
                        <a:ln>
                          <a:noFill/>
                        </a:ln>
                      </wps:spPr>
                      <wps:txbx>
                        <w:txbxContent>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3F8C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14:paraId="7F405787">
                                  <w:pPr>
                                    <w:rPr>
                                      <w:rFonts w:ascii="Calibri" w:hAnsi="Calibri"/>
                                      <w:sz w:val="22"/>
                                      <w:szCs w:val="22"/>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14:paraId="2BEC71DC">
                                  <w:pPr>
                                    <w:rPr>
                                      <w:rFonts w:ascii="Calibri" w:hAnsi="Calibri"/>
                                      <w:sz w:val="22"/>
                                      <w:szCs w:val="22"/>
                                      <w:lang w:eastAsia="en-US"/>
                                    </w:rPr>
                                  </w:pPr>
                                </w:p>
                              </w:tc>
                              <w:tc>
                                <w:tcPr>
                                  <w:tcW w:w="1800" w:type="dxa"/>
                                  <w:vMerge w:val="restart"/>
                                  <w:tcBorders>
                                    <w:top w:val="single" w:color="auto" w:sz="4" w:space="0"/>
                                    <w:left w:val="single" w:color="auto" w:sz="4" w:space="0"/>
                                    <w:bottom w:val="single" w:color="auto" w:sz="4" w:space="0"/>
                                    <w:right w:val="single" w:color="auto" w:sz="4" w:space="0"/>
                                  </w:tcBorders>
                                </w:tcPr>
                                <w:p w14:paraId="2B038F69">
                                  <w:pPr>
                                    <w:pStyle w:val="66"/>
                                    <w:rPr>
                                      <w:rFonts w:ascii="宋体" w:hAnsi="宋体" w:cs="宋体"/>
                                      <w:sz w:val="20"/>
                                      <w:szCs w:val="20"/>
                                    </w:rPr>
                                  </w:pPr>
                                </w:p>
                                <w:p w14:paraId="101266CB">
                                  <w:pPr>
                                    <w:pStyle w:val="66"/>
                                    <w:rPr>
                                      <w:rFonts w:ascii="宋体" w:hAnsi="宋体" w:cs="宋体"/>
                                      <w:sz w:val="20"/>
                                      <w:szCs w:val="20"/>
                                    </w:rPr>
                                  </w:pPr>
                                </w:p>
                                <w:p w14:paraId="0527031F">
                                  <w:pPr>
                                    <w:pStyle w:val="66"/>
                                    <w:rPr>
                                      <w:rFonts w:ascii="宋体" w:hAnsi="宋体" w:cs="宋体"/>
                                      <w:sz w:val="20"/>
                                      <w:szCs w:val="20"/>
                                    </w:rPr>
                                  </w:pPr>
                                </w:p>
                                <w:p w14:paraId="60610F76">
                                  <w:pPr>
                                    <w:pStyle w:val="66"/>
                                    <w:rPr>
                                      <w:rFonts w:ascii="宋体" w:hAnsi="宋体" w:cs="宋体"/>
                                      <w:sz w:val="20"/>
                                      <w:szCs w:val="20"/>
                                    </w:rPr>
                                  </w:pPr>
                                </w:p>
                                <w:p w14:paraId="74442D43">
                                  <w:pPr>
                                    <w:pStyle w:val="66"/>
                                    <w:rPr>
                                      <w:rFonts w:ascii="宋体" w:hAnsi="宋体" w:cs="宋体"/>
                                      <w:sz w:val="20"/>
                                      <w:szCs w:val="20"/>
                                    </w:rPr>
                                  </w:pPr>
                                </w:p>
                                <w:p w14:paraId="141F56F1">
                                  <w:pPr>
                                    <w:pStyle w:val="66"/>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tcPr>
                                <w:p w14:paraId="0134FADD">
                                  <w:pPr>
                                    <w:pStyle w:val="66"/>
                                    <w:spacing w:before="12"/>
                                    <w:rPr>
                                      <w:rFonts w:ascii="宋体" w:hAnsi="宋体" w:cs="宋体"/>
                                      <w:sz w:val="15"/>
                                      <w:szCs w:val="15"/>
                                    </w:rPr>
                                  </w:pPr>
                                </w:p>
                                <w:p w14:paraId="6ED196DB">
                                  <w:pPr>
                                    <w:pStyle w:val="66"/>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6F362334">
                                  <w:pPr>
                                    <w:pStyle w:val="66"/>
                                    <w:tabs>
                                      <w:tab w:val="left" w:pos="1608"/>
                                    </w:tabs>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4328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72FBD7F">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6D3F657">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E2B95BC">
                                  <w:pPr>
                                    <w:widowControl/>
                                    <w:rPr>
                                      <w:rFonts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14:paraId="0AF0DF4B">
                                  <w:pPr>
                                    <w:pStyle w:val="66"/>
                                    <w:spacing w:before="2"/>
                                    <w:rPr>
                                      <w:rFonts w:ascii="宋体" w:hAnsi="宋体" w:cs="宋体"/>
                                      <w:sz w:val="24"/>
                                      <w:szCs w:val="24"/>
                                      <w:lang w:eastAsia="zh-CN"/>
                                    </w:rPr>
                                  </w:pPr>
                                </w:p>
                                <w:p w14:paraId="4D2E98F5">
                                  <w:pPr>
                                    <w:pStyle w:val="66"/>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6810D3B0">
                                  <w:pPr>
                                    <w:pStyle w:val="66"/>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6B8E">
                                  <w:pPr>
                                    <w:pStyle w:val="66"/>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342F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E8ABE48">
                                  <w:pPr>
                                    <w:widowControl/>
                                    <w:rPr>
                                      <w:rFonts w:ascii="Calibri" w:hAnsi="Calibri"/>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2D7C95F">
                                  <w:pPr>
                                    <w:widowControl/>
                                    <w:rPr>
                                      <w:rFonts w:ascii="Calibri" w:hAnsi="Calibri"/>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E797672">
                                  <w:pPr>
                                    <w:widowControl/>
                                    <w:rPr>
                                      <w:rFonts w:ascii="宋体" w:hAnsi="宋体" w:cs="宋体"/>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tcPr>
                                <w:p w14:paraId="4E223DDE">
                                  <w:pPr>
                                    <w:pStyle w:val="66"/>
                                    <w:rPr>
                                      <w:rFonts w:ascii="宋体" w:hAnsi="宋体" w:cs="宋体"/>
                                      <w:sz w:val="19"/>
                                      <w:szCs w:val="19"/>
                                    </w:rPr>
                                  </w:pPr>
                                </w:p>
                                <w:p w14:paraId="3A932B45">
                                  <w:pPr>
                                    <w:pStyle w:val="66"/>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663CF91D">
                                  <w:pPr>
                                    <w:pStyle w:val="66"/>
                                    <w:spacing w:before="93" w:line="283"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FE5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5509B79">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00B209F">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7774710">
                                  <w:pPr>
                                    <w:widowControl/>
                                    <w:rPr>
                                      <w:rFonts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14:paraId="5496B40B">
                                  <w:pPr>
                                    <w:pStyle w:val="66"/>
                                    <w:spacing w:before="12"/>
                                    <w:rPr>
                                      <w:rFonts w:ascii="宋体" w:hAnsi="宋体" w:cs="宋体"/>
                                      <w:sz w:val="15"/>
                                      <w:szCs w:val="15"/>
                                      <w:lang w:eastAsia="zh-CN"/>
                                    </w:rPr>
                                  </w:pPr>
                                </w:p>
                                <w:p w14:paraId="1CABE751">
                                  <w:pPr>
                                    <w:pStyle w:val="66"/>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tcPr>
                                <w:p w14:paraId="4E57C2AC">
                                  <w:pPr>
                                    <w:pStyle w:val="66"/>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61C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14:paraId="334F6157">
                                  <w:pPr>
                                    <w:pStyle w:val="66"/>
                                    <w:rPr>
                                      <w:rFonts w:ascii="宋体" w:hAnsi="宋体" w:cs="宋体"/>
                                      <w:sz w:val="20"/>
                                      <w:szCs w:val="20"/>
                                      <w:lang w:eastAsia="zh-CN"/>
                                    </w:rPr>
                                  </w:pPr>
                                </w:p>
                                <w:p w14:paraId="1B72A1C4">
                                  <w:pPr>
                                    <w:pStyle w:val="66"/>
                                    <w:rPr>
                                      <w:rFonts w:ascii="宋体" w:hAnsi="宋体" w:cs="宋体"/>
                                      <w:sz w:val="20"/>
                                      <w:szCs w:val="20"/>
                                      <w:lang w:eastAsia="zh-CN"/>
                                    </w:rPr>
                                  </w:pPr>
                                </w:p>
                                <w:p w14:paraId="32026124">
                                  <w:pPr>
                                    <w:pStyle w:val="66"/>
                                    <w:rPr>
                                      <w:rFonts w:ascii="宋体" w:hAnsi="宋体" w:cs="宋体"/>
                                      <w:sz w:val="20"/>
                                      <w:szCs w:val="20"/>
                                      <w:lang w:eastAsia="zh-CN"/>
                                    </w:rPr>
                                  </w:pPr>
                                </w:p>
                                <w:p w14:paraId="15FDCEDE">
                                  <w:pPr>
                                    <w:pStyle w:val="66"/>
                                    <w:rPr>
                                      <w:rFonts w:ascii="宋体" w:hAnsi="宋体" w:cs="宋体"/>
                                      <w:sz w:val="20"/>
                                      <w:szCs w:val="20"/>
                                      <w:lang w:eastAsia="zh-CN"/>
                                    </w:rPr>
                                  </w:pPr>
                                </w:p>
                                <w:p w14:paraId="47F9D0CE">
                                  <w:pPr>
                                    <w:pStyle w:val="66"/>
                                    <w:rPr>
                                      <w:rFonts w:ascii="宋体" w:hAnsi="宋体" w:cs="宋体"/>
                                      <w:sz w:val="20"/>
                                      <w:szCs w:val="20"/>
                                      <w:lang w:eastAsia="zh-CN"/>
                                    </w:rPr>
                                  </w:pPr>
                                </w:p>
                                <w:p w14:paraId="4715F9D5">
                                  <w:pPr>
                                    <w:pStyle w:val="66"/>
                                    <w:spacing w:before="12"/>
                                    <w:rPr>
                                      <w:rFonts w:ascii="宋体" w:hAnsi="宋体" w:cs="宋体"/>
                                      <w:sz w:val="23"/>
                                      <w:szCs w:val="23"/>
                                      <w:lang w:eastAsia="zh-CN"/>
                                    </w:rPr>
                                  </w:pPr>
                                </w:p>
                                <w:p w14:paraId="12986D06">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tcPr>
                                <w:p w14:paraId="33403795">
                                  <w:pPr>
                                    <w:pStyle w:val="66"/>
                                    <w:rPr>
                                      <w:rFonts w:ascii="宋体" w:hAnsi="宋体" w:cs="宋体"/>
                                      <w:sz w:val="20"/>
                                      <w:szCs w:val="20"/>
                                    </w:rPr>
                                  </w:pPr>
                                </w:p>
                                <w:p w14:paraId="46B05E5D">
                                  <w:pPr>
                                    <w:pStyle w:val="66"/>
                                    <w:rPr>
                                      <w:rFonts w:ascii="宋体" w:hAnsi="宋体" w:cs="宋体"/>
                                      <w:sz w:val="20"/>
                                      <w:szCs w:val="20"/>
                                    </w:rPr>
                                  </w:pPr>
                                </w:p>
                                <w:p w14:paraId="2A898475">
                                  <w:pPr>
                                    <w:pStyle w:val="66"/>
                                    <w:rPr>
                                      <w:rFonts w:ascii="宋体" w:hAnsi="宋体" w:cs="宋体"/>
                                      <w:sz w:val="20"/>
                                      <w:szCs w:val="20"/>
                                    </w:rPr>
                                  </w:pPr>
                                </w:p>
                                <w:p w14:paraId="3D99C19A">
                                  <w:pPr>
                                    <w:pStyle w:val="66"/>
                                    <w:rPr>
                                      <w:rFonts w:ascii="宋体" w:hAnsi="宋体" w:cs="宋体"/>
                                      <w:sz w:val="20"/>
                                      <w:szCs w:val="20"/>
                                    </w:rPr>
                                  </w:pPr>
                                </w:p>
                                <w:p w14:paraId="72F0677F">
                                  <w:pPr>
                                    <w:pStyle w:val="66"/>
                                    <w:rPr>
                                      <w:rFonts w:ascii="宋体" w:hAnsi="宋体" w:cs="宋体"/>
                                      <w:sz w:val="20"/>
                                      <w:szCs w:val="20"/>
                                    </w:rPr>
                                  </w:pPr>
                                </w:p>
                                <w:p w14:paraId="6798063C">
                                  <w:pPr>
                                    <w:pStyle w:val="66"/>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FC3F277">
                                  <w:pPr>
                                    <w:pStyle w:val="66"/>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tcPr>
                                <w:p w14:paraId="69866599">
                                  <w:pPr>
                                    <w:pStyle w:val="66"/>
                                    <w:spacing w:before="133"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4688BEE6">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51A634E5">
                                  <w:pPr>
                                    <w:pStyle w:val="66"/>
                                    <w:spacing w:before="13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5C6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97F55BC">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2C6D6E3">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79EE8AB4">
                                  <w:pPr>
                                    <w:pStyle w:val="66"/>
                                    <w:spacing w:before="92" w:line="283"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tcPr>
                                <w:p w14:paraId="0CD01D36">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17D0A956">
                                  <w:pPr>
                                    <w:pStyle w:val="66"/>
                                    <w:spacing w:before="92"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6845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0BC74FA">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0415F0D">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18E326FC">
                                  <w:pPr>
                                    <w:pStyle w:val="66"/>
                                    <w:spacing w:before="4"/>
                                    <w:rPr>
                                      <w:rFonts w:ascii="宋体" w:hAnsi="宋体" w:cs="宋体"/>
                                      <w:sz w:val="18"/>
                                      <w:szCs w:val="18"/>
                                      <w:lang w:eastAsia="zh-CN"/>
                                    </w:rPr>
                                  </w:pPr>
                                </w:p>
                                <w:p w14:paraId="2A7E4C77">
                                  <w:pPr>
                                    <w:pStyle w:val="66"/>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tcPr>
                                <w:p w14:paraId="00E65B93">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120A9E50">
                                  <w:pPr>
                                    <w:pStyle w:val="66"/>
                                    <w:spacing w:before="83"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A2E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F29DB66">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6ECA0E3">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0DB4910E">
                                  <w:pPr>
                                    <w:pStyle w:val="66"/>
                                    <w:spacing w:line="283" w:lineRule="auto"/>
                                    <w:ind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1B88ECF7">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5B4C8999">
                                  <w:pPr>
                                    <w:pStyle w:val="66"/>
                                    <w:spacing w:line="283" w:lineRule="auto"/>
                                    <w:ind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4664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14:paraId="2E75AA90">
                                  <w:pPr>
                                    <w:pStyle w:val="66"/>
                                    <w:spacing w:before="1"/>
                                    <w:rPr>
                                      <w:rFonts w:ascii="宋体" w:hAnsi="宋体" w:cs="宋体"/>
                                      <w:sz w:val="18"/>
                                      <w:szCs w:val="18"/>
                                      <w:lang w:eastAsia="zh-CN"/>
                                    </w:rPr>
                                  </w:pPr>
                                </w:p>
                                <w:p w14:paraId="29C99C56">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tcPr>
                                <w:p w14:paraId="22188EB1">
                                  <w:pPr>
                                    <w:pStyle w:val="66"/>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33AFA7FF">
                                  <w:pPr>
                                    <w:pStyle w:val="66"/>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tcPr>
                                <w:p w14:paraId="6115ADC2">
                                  <w:pPr>
                                    <w:pStyle w:val="66"/>
                                    <w:spacing w:before="81" w:line="283"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1C8DE217">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4218ACA3">
                                  <w:pPr>
                                    <w:pStyle w:val="66"/>
                                    <w:spacing w:before="81"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6E22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14:paraId="1CE25CF3">
                                  <w:pPr>
                                    <w:pStyle w:val="66"/>
                                    <w:rPr>
                                      <w:rFonts w:ascii="宋体" w:hAnsi="宋体" w:cs="宋体"/>
                                      <w:sz w:val="20"/>
                                      <w:szCs w:val="20"/>
                                      <w:lang w:eastAsia="zh-CN"/>
                                    </w:rPr>
                                  </w:pPr>
                                </w:p>
                                <w:p w14:paraId="579DC9A8">
                                  <w:pPr>
                                    <w:pStyle w:val="66"/>
                                    <w:rPr>
                                      <w:rFonts w:ascii="宋体" w:hAnsi="宋体" w:cs="宋体"/>
                                      <w:sz w:val="20"/>
                                      <w:szCs w:val="20"/>
                                      <w:lang w:eastAsia="zh-CN"/>
                                    </w:rPr>
                                  </w:pPr>
                                </w:p>
                                <w:p w14:paraId="0EE81D1E">
                                  <w:pPr>
                                    <w:pStyle w:val="66"/>
                                    <w:spacing w:before="10"/>
                                    <w:rPr>
                                      <w:rFonts w:ascii="宋体" w:hAnsi="宋体" w:cs="宋体"/>
                                      <w:sz w:val="21"/>
                                      <w:szCs w:val="21"/>
                                      <w:lang w:eastAsia="zh-CN"/>
                                    </w:rPr>
                                  </w:pPr>
                                </w:p>
                                <w:p w14:paraId="6B75CD2E">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tcPr>
                                <w:p w14:paraId="39A8D35B">
                                  <w:pPr>
                                    <w:pStyle w:val="66"/>
                                    <w:rPr>
                                      <w:rFonts w:ascii="宋体" w:hAnsi="宋体" w:cs="宋体"/>
                                      <w:sz w:val="20"/>
                                      <w:szCs w:val="20"/>
                                    </w:rPr>
                                  </w:pPr>
                                </w:p>
                                <w:p w14:paraId="03C310FD">
                                  <w:pPr>
                                    <w:pStyle w:val="66"/>
                                    <w:spacing w:before="11"/>
                                    <w:rPr>
                                      <w:rFonts w:ascii="宋体" w:hAnsi="宋体" w:cs="宋体"/>
                                      <w:sz w:val="29"/>
                                      <w:szCs w:val="29"/>
                                    </w:rPr>
                                  </w:pPr>
                                </w:p>
                                <w:p w14:paraId="460A7E07">
                                  <w:pPr>
                                    <w:pStyle w:val="6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05655E30">
                                  <w:pPr>
                                    <w:pStyle w:val="66"/>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tcPr>
                                <w:p w14:paraId="26290C30">
                                  <w:pPr>
                                    <w:pStyle w:val="66"/>
                                    <w:rPr>
                                      <w:rFonts w:ascii="宋体" w:hAnsi="宋体" w:cs="宋体"/>
                                      <w:sz w:val="20"/>
                                      <w:szCs w:val="20"/>
                                    </w:rPr>
                                  </w:pPr>
                                </w:p>
                                <w:p w14:paraId="06ACE9E6">
                                  <w:pPr>
                                    <w:pStyle w:val="66"/>
                                    <w:spacing w:before="11"/>
                                    <w:rPr>
                                      <w:rFonts w:ascii="宋体" w:hAnsi="宋体" w:cs="宋体"/>
                                      <w:sz w:val="29"/>
                                      <w:szCs w:val="29"/>
                                    </w:rPr>
                                  </w:pPr>
                                </w:p>
                                <w:p w14:paraId="2723AB19">
                                  <w:pPr>
                                    <w:pStyle w:val="66"/>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tcPr>
                                <w:p w14:paraId="1C93E2E2">
                                  <w:pPr>
                                    <w:pStyle w:val="66"/>
                                    <w:rPr>
                                      <w:rFonts w:ascii="宋体" w:hAnsi="宋体" w:cs="宋体"/>
                                      <w:sz w:val="20"/>
                                      <w:szCs w:val="20"/>
                                    </w:rPr>
                                  </w:pPr>
                                </w:p>
                                <w:p w14:paraId="085E2697">
                                  <w:pPr>
                                    <w:pStyle w:val="66"/>
                                    <w:rPr>
                                      <w:rFonts w:ascii="宋体" w:hAnsi="宋体" w:cs="宋体"/>
                                      <w:sz w:val="20"/>
                                      <w:szCs w:val="20"/>
                                    </w:rPr>
                                  </w:pPr>
                                </w:p>
                                <w:p w14:paraId="4264928E">
                                  <w:pPr>
                                    <w:pStyle w:val="66"/>
                                    <w:spacing w:before="10"/>
                                    <w:rPr>
                                      <w:rFonts w:ascii="宋体" w:hAnsi="宋体" w:cs="宋体"/>
                                      <w:sz w:val="21"/>
                                      <w:szCs w:val="21"/>
                                    </w:rPr>
                                  </w:pPr>
                                </w:p>
                                <w:p w14:paraId="5B3C590A">
                                  <w:pPr>
                                    <w:pStyle w:val="66"/>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tcPr>
                                <w:p w14:paraId="600BF21F">
                                  <w:pPr>
                                    <w:pStyle w:val="66"/>
                                    <w:spacing w:before="28" w:line="283"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6B47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14:paraId="305BCE3B">
                                  <w:pPr>
                                    <w:pStyle w:val="66"/>
                                    <w:spacing w:before="10"/>
                                    <w:rPr>
                                      <w:rFonts w:ascii="宋体" w:hAnsi="宋体" w:cs="宋体"/>
                                      <w:sz w:val="17"/>
                                      <w:szCs w:val="17"/>
                                      <w:lang w:eastAsia="zh-CN"/>
                                    </w:rPr>
                                  </w:pPr>
                                </w:p>
                                <w:p w14:paraId="600C46BA">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tcPr>
                                <w:p w14:paraId="2D8E4A23">
                                  <w:pPr>
                                    <w:pStyle w:val="66"/>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37F6FEC9">
                                  <w:pPr>
                                    <w:pStyle w:val="66"/>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tcPr>
                                <w:p w14:paraId="151DCBF4">
                                  <w:pPr>
                                    <w:pStyle w:val="66"/>
                                    <w:spacing w:before="10"/>
                                    <w:rPr>
                                      <w:rFonts w:ascii="宋体" w:hAnsi="宋体" w:cs="宋体"/>
                                      <w:sz w:val="17"/>
                                      <w:szCs w:val="17"/>
                                    </w:rPr>
                                  </w:pPr>
                                </w:p>
                                <w:p w14:paraId="363B81DB">
                                  <w:pPr>
                                    <w:pStyle w:val="66"/>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tcPr>
                                <w:p w14:paraId="189F8854">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7F46ED8E">
                                  <w:pPr>
                                    <w:pStyle w:val="66"/>
                                    <w:spacing w:before="7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FD9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14:paraId="3870C914">
                                  <w:pPr>
                                    <w:pStyle w:val="66"/>
                                    <w:rPr>
                                      <w:rFonts w:ascii="宋体" w:hAnsi="宋体" w:cs="宋体"/>
                                      <w:sz w:val="20"/>
                                      <w:szCs w:val="20"/>
                                      <w:lang w:eastAsia="zh-CN"/>
                                    </w:rPr>
                                  </w:pPr>
                                </w:p>
                                <w:p w14:paraId="584B0E37">
                                  <w:pPr>
                                    <w:pStyle w:val="66"/>
                                    <w:rPr>
                                      <w:rFonts w:ascii="宋体" w:hAnsi="宋体" w:cs="宋体"/>
                                      <w:sz w:val="20"/>
                                      <w:szCs w:val="20"/>
                                      <w:lang w:eastAsia="zh-CN"/>
                                    </w:rPr>
                                  </w:pPr>
                                </w:p>
                                <w:p w14:paraId="39DC1F31">
                                  <w:pPr>
                                    <w:pStyle w:val="66"/>
                                    <w:rPr>
                                      <w:rFonts w:ascii="宋体" w:hAnsi="宋体" w:cs="宋体"/>
                                      <w:sz w:val="20"/>
                                      <w:szCs w:val="20"/>
                                      <w:lang w:eastAsia="zh-CN"/>
                                    </w:rPr>
                                  </w:pPr>
                                </w:p>
                                <w:p w14:paraId="1F3E652C">
                                  <w:pPr>
                                    <w:pStyle w:val="66"/>
                                    <w:spacing w:before="1"/>
                                    <w:rPr>
                                      <w:rFonts w:ascii="宋体" w:hAnsi="宋体" w:cs="宋体"/>
                                      <w:sz w:val="29"/>
                                      <w:szCs w:val="29"/>
                                      <w:lang w:eastAsia="zh-CN"/>
                                    </w:rPr>
                                  </w:pPr>
                                </w:p>
                                <w:p w14:paraId="3E65D9F6">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tcPr>
                                <w:p w14:paraId="3414BA6E">
                                  <w:pPr>
                                    <w:pStyle w:val="66"/>
                                    <w:rPr>
                                      <w:rFonts w:ascii="宋体" w:hAnsi="宋体" w:cs="宋体"/>
                                      <w:sz w:val="20"/>
                                      <w:szCs w:val="20"/>
                                    </w:rPr>
                                  </w:pPr>
                                </w:p>
                                <w:p w14:paraId="797636DD">
                                  <w:pPr>
                                    <w:pStyle w:val="66"/>
                                    <w:rPr>
                                      <w:rFonts w:ascii="宋体" w:hAnsi="宋体" w:cs="宋体"/>
                                      <w:sz w:val="20"/>
                                      <w:szCs w:val="20"/>
                                    </w:rPr>
                                  </w:pPr>
                                </w:p>
                                <w:p w14:paraId="2C36F067">
                                  <w:pPr>
                                    <w:pStyle w:val="66"/>
                                    <w:spacing w:before="9"/>
                                    <w:rPr>
                                      <w:rFonts w:ascii="宋体" w:hAnsi="宋体" w:cs="宋体"/>
                                      <w:sz w:val="17"/>
                                      <w:szCs w:val="17"/>
                                    </w:rPr>
                                  </w:pPr>
                                </w:p>
                                <w:p w14:paraId="7B6CDA36">
                                  <w:pPr>
                                    <w:pStyle w:val="6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ACD4445">
                                  <w:pPr>
                                    <w:pStyle w:val="66"/>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tcPr>
                                <w:p w14:paraId="3E440D28">
                                  <w:pPr>
                                    <w:pStyle w:val="66"/>
                                    <w:spacing w:before="5"/>
                                    <w:rPr>
                                      <w:rFonts w:ascii="宋体" w:hAnsi="宋体" w:cs="宋体"/>
                                      <w:sz w:val="21"/>
                                      <w:szCs w:val="21"/>
                                    </w:rPr>
                                  </w:pPr>
                                </w:p>
                                <w:p w14:paraId="00B79147">
                                  <w:pPr>
                                    <w:pStyle w:val="66"/>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tcPr>
                                <w:p w14:paraId="17DB424F">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A4FEAA4">
                                  <w:pPr>
                                    <w:pStyle w:val="66"/>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3F4F1827">
                                  <w:pPr>
                                    <w:pStyle w:val="66"/>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3530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5DC520C6">
                                  <w:pPr>
                                    <w:widowControl/>
                                    <w:rPr>
                                      <w:rFonts w:ascii="宋体" w:hAnsi="宋体" w:cs="宋体"/>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1130B0E">
                                  <w:pPr>
                                    <w:widowControl/>
                                    <w:rPr>
                                      <w:rFonts w:ascii="宋体" w:hAnsi="宋体" w:cs="宋体"/>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tcPr>
                                <w:p w14:paraId="05D525EE">
                                  <w:pPr>
                                    <w:pStyle w:val="66"/>
                                    <w:spacing w:before="5"/>
                                    <w:rPr>
                                      <w:rFonts w:ascii="宋体" w:hAnsi="宋体" w:cs="宋体"/>
                                      <w:sz w:val="21"/>
                                      <w:szCs w:val="21"/>
                                    </w:rPr>
                                  </w:pPr>
                                </w:p>
                                <w:p w14:paraId="10A22167">
                                  <w:pPr>
                                    <w:pStyle w:val="66"/>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tcPr>
                                <w:p w14:paraId="2B520201">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68AB27A5">
                                  <w:pPr>
                                    <w:pStyle w:val="66"/>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3C48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24377B4">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FAEF697">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18B49D5D">
                                  <w:pPr>
                                    <w:pStyle w:val="66"/>
                                    <w:spacing w:before="5"/>
                                    <w:rPr>
                                      <w:rFonts w:ascii="宋体" w:hAnsi="宋体" w:cs="宋体"/>
                                      <w:sz w:val="21"/>
                                      <w:szCs w:val="21"/>
                                      <w:lang w:eastAsia="zh-CN"/>
                                    </w:rPr>
                                  </w:pPr>
                                </w:p>
                                <w:p w14:paraId="3E1AD7A1">
                                  <w:pPr>
                                    <w:pStyle w:val="66"/>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tcPr>
                                <w:p w14:paraId="51D19F99">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354FC99C">
                                  <w:pPr>
                                    <w:pStyle w:val="66"/>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72DA5468">
                            <w:pPr>
                              <w:rPr>
                                <w:rFonts w:ascii="Calibri" w:hAnsi="Calibri"/>
                                <w:sz w:val="22"/>
                                <w:szCs w:val="22"/>
                              </w:rPr>
                            </w:pPr>
                          </w:p>
                        </w:txbxContent>
                      </wps:txbx>
                      <wps:bodyPr wrap="square" lIns="0" tIns="0" rIns="0" bIns="0" upright="1"/>
                    </wps:wsp>
                  </a:graphicData>
                </a:graphic>
              </wp:anchor>
            </w:drawing>
          </mc:Choice>
          <mc:Fallback>
            <w:pict>
              <v:shape id="文本框 15" o:spid="_x0000_s1026" o:spt="202" type="#_x0000_t202" style="position:absolute;left:0pt;margin-left:89.15pt;margin-top:-51.5pt;height:651.6pt;width:421.8pt;mso-position-horizontal-relative:page;z-index:251663360;mso-width-relative:page;mso-height-relative:page;" filled="f" stroked="f" coordsize="21600,21600" o:gfxdata="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rK5JdoAAAAOAQAADwAAAAAAAAABACAAAAAiAAAAZHJzL2Rv&#10;d25yZXYueG1sUEsBAhQAFAAAAAgAh07iQGjXNFTGAQAAggMAAA4AAAAAAAAAAQAgAAAAKQEAAGRy&#10;cy9lMm9Eb2MueG1sUEsFBgAAAAAGAAYAWQEAAGEFAAAAAA==&#10;">
                <v:fill on="f" focussize="0,0"/>
                <v:stroke on="f"/>
                <v:imagedata o:title=""/>
                <o:lock v:ext="edit" aspectratio="f"/>
                <v:textbox inset="0mm,0mm,0mm,0mm">
                  <w:txbxContent>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3F8C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14:paraId="7F405787">
                            <w:pPr>
                              <w:rPr>
                                <w:rFonts w:ascii="Calibri" w:hAnsi="Calibri"/>
                                <w:sz w:val="22"/>
                                <w:szCs w:val="22"/>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14:paraId="2BEC71DC">
                            <w:pPr>
                              <w:rPr>
                                <w:rFonts w:ascii="Calibri" w:hAnsi="Calibri"/>
                                <w:sz w:val="22"/>
                                <w:szCs w:val="22"/>
                                <w:lang w:eastAsia="en-US"/>
                              </w:rPr>
                            </w:pPr>
                          </w:p>
                        </w:tc>
                        <w:tc>
                          <w:tcPr>
                            <w:tcW w:w="1800" w:type="dxa"/>
                            <w:vMerge w:val="restart"/>
                            <w:tcBorders>
                              <w:top w:val="single" w:color="auto" w:sz="4" w:space="0"/>
                              <w:left w:val="single" w:color="auto" w:sz="4" w:space="0"/>
                              <w:bottom w:val="single" w:color="auto" w:sz="4" w:space="0"/>
                              <w:right w:val="single" w:color="auto" w:sz="4" w:space="0"/>
                            </w:tcBorders>
                          </w:tcPr>
                          <w:p w14:paraId="2B038F69">
                            <w:pPr>
                              <w:pStyle w:val="66"/>
                              <w:rPr>
                                <w:rFonts w:ascii="宋体" w:hAnsi="宋体" w:cs="宋体"/>
                                <w:sz w:val="20"/>
                                <w:szCs w:val="20"/>
                              </w:rPr>
                            </w:pPr>
                          </w:p>
                          <w:p w14:paraId="101266CB">
                            <w:pPr>
                              <w:pStyle w:val="66"/>
                              <w:rPr>
                                <w:rFonts w:ascii="宋体" w:hAnsi="宋体" w:cs="宋体"/>
                                <w:sz w:val="20"/>
                                <w:szCs w:val="20"/>
                              </w:rPr>
                            </w:pPr>
                          </w:p>
                          <w:p w14:paraId="0527031F">
                            <w:pPr>
                              <w:pStyle w:val="66"/>
                              <w:rPr>
                                <w:rFonts w:ascii="宋体" w:hAnsi="宋体" w:cs="宋体"/>
                                <w:sz w:val="20"/>
                                <w:szCs w:val="20"/>
                              </w:rPr>
                            </w:pPr>
                          </w:p>
                          <w:p w14:paraId="60610F76">
                            <w:pPr>
                              <w:pStyle w:val="66"/>
                              <w:rPr>
                                <w:rFonts w:ascii="宋体" w:hAnsi="宋体" w:cs="宋体"/>
                                <w:sz w:val="20"/>
                                <w:szCs w:val="20"/>
                              </w:rPr>
                            </w:pPr>
                          </w:p>
                          <w:p w14:paraId="74442D43">
                            <w:pPr>
                              <w:pStyle w:val="66"/>
                              <w:rPr>
                                <w:rFonts w:ascii="宋体" w:hAnsi="宋体" w:cs="宋体"/>
                                <w:sz w:val="20"/>
                                <w:szCs w:val="20"/>
                              </w:rPr>
                            </w:pPr>
                          </w:p>
                          <w:p w14:paraId="141F56F1">
                            <w:pPr>
                              <w:pStyle w:val="66"/>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tcPr>
                          <w:p w14:paraId="0134FADD">
                            <w:pPr>
                              <w:pStyle w:val="66"/>
                              <w:spacing w:before="12"/>
                              <w:rPr>
                                <w:rFonts w:ascii="宋体" w:hAnsi="宋体" w:cs="宋体"/>
                                <w:sz w:val="15"/>
                                <w:szCs w:val="15"/>
                              </w:rPr>
                            </w:pPr>
                          </w:p>
                          <w:p w14:paraId="6ED196DB">
                            <w:pPr>
                              <w:pStyle w:val="66"/>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6F362334">
                            <w:pPr>
                              <w:pStyle w:val="66"/>
                              <w:tabs>
                                <w:tab w:val="left" w:pos="1608"/>
                              </w:tabs>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4328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72FBD7F">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6D3F657">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E2B95BC">
                            <w:pPr>
                              <w:widowControl/>
                              <w:rPr>
                                <w:rFonts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14:paraId="0AF0DF4B">
                            <w:pPr>
                              <w:pStyle w:val="66"/>
                              <w:spacing w:before="2"/>
                              <w:rPr>
                                <w:rFonts w:ascii="宋体" w:hAnsi="宋体" w:cs="宋体"/>
                                <w:sz w:val="24"/>
                                <w:szCs w:val="24"/>
                                <w:lang w:eastAsia="zh-CN"/>
                              </w:rPr>
                            </w:pPr>
                          </w:p>
                          <w:p w14:paraId="4D2E98F5">
                            <w:pPr>
                              <w:pStyle w:val="66"/>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6810D3B0">
                            <w:pPr>
                              <w:pStyle w:val="66"/>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6B8E">
                            <w:pPr>
                              <w:pStyle w:val="66"/>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342F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E8ABE48">
                            <w:pPr>
                              <w:widowControl/>
                              <w:rPr>
                                <w:rFonts w:ascii="Calibri" w:hAnsi="Calibri"/>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2D7C95F">
                            <w:pPr>
                              <w:widowControl/>
                              <w:rPr>
                                <w:rFonts w:ascii="Calibri" w:hAnsi="Calibri"/>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E797672">
                            <w:pPr>
                              <w:widowControl/>
                              <w:rPr>
                                <w:rFonts w:ascii="宋体" w:hAnsi="宋体" w:cs="宋体"/>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tcPr>
                          <w:p w14:paraId="4E223DDE">
                            <w:pPr>
                              <w:pStyle w:val="66"/>
                              <w:rPr>
                                <w:rFonts w:ascii="宋体" w:hAnsi="宋体" w:cs="宋体"/>
                                <w:sz w:val="19"/>
                                <w:szCs w:val="19"/>
                              </w:rPr>
                            </w:pPr>
                          </w:p>
                          <w:p w14:paraId="3A932B45">
                            <w:pPr>
                              <w:pStyle w:val="66"/>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663CF91D">
                            <w:pPr>
                              <w:pStyle w:val="66"/>
                              <w:spacing w:before="93" w:line="283"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FE5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5509B79">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00B209F">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7774710">
                            <w:pPr>
                              <w:widowControl/>
                              <w:rPr>
                                <w:rFonts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14:paraId="5496B40B">
                            <w:pPr>
                              <w:pStyle w:val="66"/>
                              <w:spacing w:before="12"/>
                              <w:rPr>
                                <w:rFonts w:ascii="宋体" w:hAnsi="宋体" w:cs="宋体"/>
                                <w:sz w:val="15"/>
                                <w:szCs w:val="15"/>
                                <w:lang w:eastAsia="zh-CN"/>
                              </w:rPr>
                            </w:pPr>
                          </w:p>
                          <w:p w14:paraId="1CABE751">
                            <w:pPr>
                              <w:pStyle w:val="66"/>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tcPr>
                          <w:p w14:paraId="4E57C2AC">
                            <w:pPr>
                              <w:pStyle w:val="66"/>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61C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14:paraId="334F6157">
                            <w:pPr>
                              <w:pStyle w:val="66"/>
                              <w:rPr>
                                <w:rFonts w:ascii="宋体" w:hAnsi="宋体" w:cs="宋体"/>
                                <w:sz w:val="20"/>
                                <w:szCs w:val="20"/>
                                <w:lang w:eastAsia="zh-CN"/>
                              </w:rPr>
                            </w:pPr>
                          </w:p>
                          <w:p w14:paraId="1B72A1C4">
                            <w:pPr>
                              <w:pStyle w:val="66"/>
                              <w:rPr>
                                <w:rFonts w:ascii="宋体" w:hAnsi="宋体" w:cs="宋体"/>
                                <w:sz w:val="20"/>
                                <w:szCs w:val="20"/>
                                <w:lang w:eastAsia="zh-CN"/>
                              </w:rPr>
                            </w:pPr>
                          </w:p>
                          <w:p w14:paraId="32026124">
                            <w:pPr>
                              <w:pStyle w:val="66"/>
                              <w:rPr>
                                <w:rFonts w:ascii="宋体" w:hAnsi="宋体" w:cs="宋体"/>
                                <w:sz w:val="20"/>
                                <w:szCs w:val="20"/>
                                <w:lang w:eastAsia="zh-CN"/>
                              </w:rPr>
                            </w:pPr>
                          </w:p>
                          <w:p w14:paraId="15FDCEDE">
                            <w:pPr>
                              <w:pStyle w:val="66"/>
                              <w:rPr>
                                <w:rFonts w:ascii="宋体" w:hAnsi="宋体" w:cs="宋体"/>
                                <w:sz w:val="20"/>
                                <w:szCs w:val="20"/>
                                <w:lang w:eastAsia="zh-CN"/>
                              </w:rPr>
                            </w:pPr>
                          </w:p>
                          <w:p w14:paraId="47F9D0CE">
                            <w:pPr>
                              <w:pStyle w:val="66"/>
                              <w:rPr>
                                <w:rFonts w:ascii="宋体" w:hAnsi="宋体" w:cs="宋体"/>
                                <w:sz w:val="20"/>
                                <w:szCs w:val="20"/>
                                <w:lang w:eastAsia="zh-CN"/>
                              </w:rPr>
                            </w:pPr>
                          </w:p>
                          <w:p w14:paraId="4715F9D5">
                            <w:pPr>
                              <w:pStyle w:val="66"/>
                              <w:spacing w:before="12"/>
                              <w:rPr>
                                <w:rFonts w:ascii="宋体" w:hAnsi="宋体" w:cs="宋体"/>
                                <w:sz w:val="23"/>
                                <w:szCs w:val="23"/>
                                <w:lang w:eastAsia="zh-CN"/>
                              </w:rPr>
                            </w:pPr>
                          </w:p>
                          <w:p w14:paraId="12986D06">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tcPr>
                          <w:p w14:paraId="33403795">
                            <w:pPr>
                              <w:pStyle w:val="66"/>
                              <w:rPr>
                                <w:rFonts w:ascii="宋体" w:hAnsi="宋体" w:cs="宋体"/>
                                <w:sz w:val="20"/>
                                <w:szCs w:val="20"/>
                              </w:rPr>
                            </w:pPr>
                          </w:p>
                          <w:p w14:paraId="46B05E5D">
                            <w:pPr>
                              <w:pStyle w:val="66"/>
                              <w:rPr>
                                <w:rFonts w:ascii="宋体" w:hAnsi="宋体" w:cs="宋体"/>
                                <w:sz w:val="20"/>
                                <w:szCs w:val="20"/>
                              </w:rPr>
                            </w:pPr>
                          </w:p>
                          <w:p w14:paraId="2A898475">
                            <w:pPr>
                              <w:pStyle w:val="66"/>
                              <w:rPr>
                                <w:rFonts w:ascii="宋体" w:hAnsi="宋体" w:cs="宋体"/>
                                <w:sz w:val="20"/>
                                <w:szCs w:val="20"/>
                              </w:rPr>
                            </w:pPr>
                          </w:p>
                          <w:p w14:paraId="3D99C19A">
                            <w:pPr>
                              <w:pStyle w:val="66"/>
                              <w:rPr>
                                <w:rFonts w:ascii="宋体" w:hAnsi="宋体" w:cs="宋体"/>
                                <w:sz w:val="20"/>
                                <w:szCs w:val="20"/>
                              </w:rPr>
                            </w:pPr>
                          </w:p>
                          <w:p w14:paraId="72F0677F">
                            <w:pPr>
                              <w:pStyle w:val="66"/>
                              <w:rPr>
                                <w:rFonts w:ascii="宋体" w:hAnsi="宋体" w:cs="宋体"/>
                                <w:sz w:val="20"/>
                                <w:szCs w:val="20"/>
                              </w:rPr>
                            </w:pPr>
                          </w:p>
                          <w:p w14:paraId="6798063C">
                            <w:pPr>
                              <w:pStyle w:val="66"/>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FC3F277">
                            <w:pPr>
                              <w:pStyle w:val="66"/>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tcPr>
                          <w:p w14:paraId="69866599">
                            <w:pPr>
                              <w:pStyle w:val="66"/>
                              <w:spacing w:before="133"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4688BEE6">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51A634E5">
                            <w:pPr>
                              <w:pStyle w:val="66"/>
                              <w:spacing w:before="13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5C6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97F55BC">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2C6D6E3">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79EE8AB4">
                            <w:pPr>
                              <w:pStyle w:val="66"/>
                              <w:spacing w:before="92" w:line="283"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tcPr>
                          <w:p w14:paraId="0CD01D36">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17D0A956">
                            <w:pPr>
                              <w:pStyle w:val="66"/>
                              <w:spacing w:before="92"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6845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0BC74FA">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0415F0D">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18E326FC">
                            <w:pPr>
                              <w:pStyle w:val="66"/>
                              <w:spacing w:before="4"/>
                              <w:rPr>
                                <w:rFonts w:ascii="宋体" w:hAnsi="宋体" w:cs="宋体"/>
                                <w:sz w:val="18"/>
                                <w:szCs w:val="18"/>
                                <w:lang w:eastAsia="zh-CN"/>
                              </w:rPr>
                            </w:pPr>
                          </w:p>
                          <w:p w14:paraId="2A7E4C77">
                            <w:pPr>
                              <w:pStyle w:val="66"/>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tcPr>
                          <w:p w14:paraId="00E65B93">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120A9E50">
                            <w:pPr>
                              <w:pStyle w:val="66"/>
                              <w:spacing w:before="83"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A2E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F29DB66">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6ECA0E3">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0DB4910E">
                            <w:pPr>
                              <w:pStyle w:val="66"/>
                              <w:spacing w:line="283" w:lineRule="auto"/>
                              <w:ind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1B88ECF7">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5B4C8999">
                            <w:pPr>
                              <w:pStyle w:val="66"/>
                              <w:spacing w:line="283" w:lineRule="auto"/>
                              <w:ind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4664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14:paraId="2E75AA90">
                            <w:pPr>
                              <w:pStyle w:val="66"/>
                              <w:spacing w:before="1"/>
                              <w:rPr>
                                <w:rFonts w:ascii="宋体" w:hAnsi="宋体" w:cs="宋体"/>
                                <w:sz w:val="18"/>
                                <w:szCs w:val="18"/>
                                <w:lang w:eastAsia="zh-CN"/>
                              </w:rPr>
                            </w:pPr>
                          </w:p>
                          <w:p w14:paraId="29C99C56">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tcPr>
                          <w:p w14:paraId="22188EB1">
                            <w:pPr>
                              <w:pStyle w:val="66"/>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33AFA7FF">
                            <w:pPr>
                              <w:pStyle w:val="66"/>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tcPr>
                          <w:p w14:paraId="6115ADC2">
                            <w:pPr>
                              <w:pStyle w:val="66"/>
                              <w:spacing w:before="81" w:line="283"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1C8DE217">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4218ACA3">
                            <w:pPr>
                              <w:pStyle w:val="66"/>
                              <w:spacing w:before="81"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6E22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14:paraId="1CE25CF3">
                            <w:pPr>
                              <w:pStyle w:val="66"/>
                              <w:rPr>
                                <w:rFonts w:ascii="宋体" w:hAnsi="宋体" w:cs="宋体"/>
                                <w:sz w:val="20"/>
                                <w:szCs w:val="20"/>
                                <w:lang w:eastAsia="zh-CN"/>
                              </w:rPr>
                            </w:pPr>
                          </w:p>
                          <w:p w14:paraId="579DC9A8">
                            <w:pPr>
                              <w:pStyle w:val="66"/>
                              <w:rPr>
                                <w:rFonts w:ascii="宋体" w:hAnsi="宋体" w:cs="宋体"/>
                                <w:sz w:val="20"/>
                                <w:szCs w:val="20"/>
                                <w:lang w:eastAsia="zh-CN"/>
                              </w:rPr>
                            </w:pPr>
                          </w:p>
                          <w:p w14:paraId="0EE81D1E">
                            <w:pPr>
                              <w:pStyle w:val="66"/>
                              <w:spacing w:before="10"/>
                              <w:rPr>
                                <w:rFonts w:ascii="宋体" w:hAnsi="宋体" w:cs="宋体"/>
                                <w:sz w:val="21"/>
                                <w:szCs w:val="21"/>
                                <w:lang w:eastAsia="zh-CN"/>
                              </w:rPr>
                            </w:pPr>
                          </w:p>
                          <w:p w14:paraId="6B75CD2E">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tcPr>
                          <w:p w14:paraId="39A8D35B">
                            <w:pPr>
                              <w:pStyle w:val="66"/>
                              <w:rPr>
                                <w:rFonts w:ascii="宋体" w:hAnsi="宋体" w:cs="宋体"/>
                                <w:sz w:val="20"/>
                                <w:szCs w:val="20"/>
                              </w:rPr>
                            </w:pPr>
                          </w:p>
                          <w:p w14:paraId="03C310FD">
                            <w:pPr>
                              <w:pStyle w:val="66"/>
                              <w:spacing w:before="11"/>
                              <w:rPr>
                                <w:rFonts w:ascii="宋体" w:hAnsi="宋体" w:cs="宋体"/>
                                <w:sz w:val="29"/>
                                <w:szCs w:val="29"/>
                              </w:rPr>
                            </w:pPr>
                          </w:p>
                          <w:p w14:paraId="460A7E07">
                            <w:pPr>
                              <w:pStyle w:val="6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05655E30">
                            <w:pPr>
                              <w:pStyle w:val="66"/>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tcPr>
                          <w:p w14:paraId="26290C30">
                            <w:pPr>
                              <w:pStyle w:val="66"/>
                              <w:rPr>
                                <w:rFonts w:ascii="宋体" w:hAnsi="宋体" w:cs="宋体"/>
                                <w:sz w:val="20"/>
                                <w:szCs w:val="20"/>
                              </w:rPr>
                            </w:pPr>
                          </w:p>
                          <w:p w14:paraId="06ACE9E6">
                            <w:pPr>
                              <w:pStyle w:val="66"/>
                              <w:spacing w:before="11"/>
                              <w:rPr>
                                <w:rFonts w:ascii="宋体" w:hAnsi="宋体" w:cs="宋体"/>
                                <w:sz w:val="29"/>
                                <w:szCs w:val="29"/>
                              </w:rPr>
                            </w:pPr>
                          </w:p>
                          <w:p w14:paraId="2723AB19">
                            <w:pPr>
                              <w:pStyle w:val="66"/>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tcPr>
                          <w:p w14:paraId="1C93E2E2">
                            <w:pPr>
                              <w:pStyle w:val="66"/>
                              <w:rPr>
                                <w:rFonts w:ascii="宋体" w:hAnsi="宋体" w:cs="宋体"/>
                                <w:sz w:val="20"/>
                                <w:szCs w:val="20"/>
                              </w:rPr>
                            </w:pPr>
                          </w:p>
                          <w:p w14:paraId="085E2697">
                            <w:pPr>
                              <w:pStyle w:val="66"/>
                              <w:rPr>
                                <w:rFonts w:ascii="宋体" w:hAnsi="宋体" w:cs="宋体"/>
                                <w:sz w:val="20"/>
                                <w:szCs w:val="20"/>
                              </w:rPr>
                            </w:pPr>
                          </w:p>
                          <w:p w14:paraId="4264928E">
                            <w:pPr>
                              <w:pStyle w:val="66"/>
                              <w:spacing w:before="10"/>
                              <w:rPr>
                                <w:rFonts w:ascii="宋体" w:hAnsi="宋体" w:cs="宋体"/>
                                <w:sz w:val="21"/>
                                <w:szCs w:val="21"/>
                              </w:rPr>
                            </w:pPr>
                          </w:p>
                          <w:p w14:paraId="5B3C590A">
                            <w:pPr>
                              <w:pStyle w:val="66"/>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tcPr>
                          <w:p w14:paraId="600BF21F">
                            <w:pPr>
                              <w:pStyle w:val="66"/>
                              <w:spacing w:before="28" w:line="283"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6B47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14:paraId="305BCE3B">
                            <w:pPr>
                              <w:pStyle w:val="66"/>
                              <w:spacing w:before="10"/>
                              <w:rPr>
                                <w:rFonts w:ascii="宋体" w:hAnsi="宋体" w:cs="宋体"/>
                                <w:sz w:val="17"/>
                                <w:szCs w:val="17"/>
                                <w:lang w:eastAsia="zh-CN"/>
                              </w:rPr>
                            </w:pPr>
                          </w:p>
                          <w:p w14:paraId="600C46BA">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tcPr>
                          <w:p w14:paraId="2D8E4A23">
                            <w:pPr>
                              <w:pStyle w:val="66"/>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37F6FEC9">
                            <w:pPr>
                              <w:pStyle w:val="66"/>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tcPr>
                          <w:p w14:paraId="151DCBF4">
                            <w:pPr>
                              <w:pStyle w:val="66"/>
                              <w:spacing w:before="10"/>
                              <w:rPr>
                                <w:rFonts w:ascii="宋体" w:hAnsi="宋体" w:cs="宋体"/>
                                <w:sz w:val="17"/>
                                <w:szCs w:val="17"/>
                              </w:rPr>
                            </w:pPr>
                          </w:p>
                          <w:p w14:paraId="363B81DB">
                            <w:pPr>
                              <w:pStyle w:val="66"/>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tcPr>
                          <w:p w14:paraId="189F8854">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7F46ED8E">
                            <w:pPr>
                              <w:pStyle w:val="66"/>
                              <w:spacing w:before="7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FD9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14:paraId="3870C914">
                            <w:pPr>
                              <w:pStyle w:val="66"/>
                              <w:rPr>
                                <w:rFonts w:ascii="宋体" w:hAnsi="宋体" w:cs="宋体"/>
                                <w:sz w:val="20"/>
                                <w:szCs w:val="20"/>
                                <w:lang w:eastAsia="zh-CN"/>
                              </w:rPr>
                            </w:pPr>
                          </w:p>
                          <w:p w14:paraId="584B0E37">
                            <w:pPr>
                              <w:pStyle w:val="66"/>
                              <w:rPr>
                                <w:rFonts w:ascii="宋体" w:hAnsi="宋体" w:cs="宋体"/>
                                <w:sz w:val="20"/>
                                <w:szCs w:val="20"/>
                                <w:lang w:eastAsia="zh-CN"/>
                              </w:rPr>
                            </w:pPr>
                          </w:p>
                          <w:p w14:paraId="39DC1F31">
                            <w:pPr>
                              <w:pStyle w:val="66"/>
                              <w:rPr>
                                <w:rFonts w:ascii="宋体" w:hAnsi="宋体" w:cs="宋体"/>
                                <w:sz w:val="20"/>
                                <w:szCs w:val="20"/>
                                <w:lang w:eastAsia="zh-CN"/>
                              </w:rPr>
                            </w:pPr>
                          </w:p>
                          <w:p w14:paraId="1F3E652C">
                            <w:pPr>
                              <w:pStyle w:val="66"/>
                              <w:spacing w:before="1"/>
                              <w:rPr>
                                <w:rFonts w:ascii="宋体" w:hAnsi="宋体" w:cs="宋体"/>
                                <w:sz w:val="29"/>
                                <w:szCs w:val="29"/>
                                <w:lang w:eastAsia="zh-CN"/>
                              </w:rPr>
                            </w:pPr>
                          </w:p>
                          <w:p w14:paraId="3E65D9F6">
                            <w:pPr>
                              <w:pStyle w:val="66"/>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tcPr>
                          <w:p w14:paraId="3414BA6E">
                            <w:pPr>
                              <w:pStyle w:val="66"/>
                              <w:rPr>
                                <w:rFonts w:ascii="宋体" w:hAnsi="宋体" w:cs="宋体"/>
                                <w:sz w:val="20"/>
                                <w:szCs w:val="20"/>
                              </w:rPr>
                            </w:pPr>
                          </w:p>
                          <w:p w14:paraId="797636DD">
                            <w:pPr>
                              <w:pStyle w:val="66"/>
                              <w:rPr>
                                <w:rFonts w:ascii="宋体" w:hAnsi="宋体" w:cs="宋体"/>
                                <w:sz w:val="20"/>
                                <w:szCs w:val="20"/>
                              </w:rPr>
                            </w:pPr>
                          </w:p>
                          <w:p w14:paraId="2C36F067">
                            <w:pPr>
                              <w:pStyle w:val="66"/>
                              <w:spacing w:before="9"/>
                              <w:rPr>
                                <w:rFonts w:ascii="宋体" w:hAnsi="宋体" w:cs="宋体"/>
                                <w:sz w:val="17"/>
                                <w:szCs w:val="17"/>
                              </w:rPr>
                            </w:pPr>
                          </w:p>
                          <w:p w14:paraId="7B6CDA36">
                            <w:pPr>
                              <w:pStyle w:val="6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ACD4445">
                            <w:pPr>
                              <w:pStyle w:val="66"/>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tcPr>
                          <w:p w14:paraId="3E440D28">
                            <w:pPr>
                              <w:pStyle w:val="66"/>
                              <w:spacing w:before="5"/>
                              <w:rPr>
                                <w:rFonts w:ascii="宋体" w:hAnsi="宋体" w:cs="宋体"/>
                                <w:sz w:val="21"/>
                                <w:szCs w:val="21"/>
                              </w:rPr>
                            </w:pPr>
                          </w:p>
                          <w:p w14:paraId="00B79147">
                            <w:pPr>
                              <w:pStyle w:val="66"/>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tcPr>
                          <w:p w14:paraId="17DB424F">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A4FEAA4">
                            <w:pPr>
                              <w:pStyle w:val="66"/>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3F4F1827">
                            <w:pPr>
                              <w:pStyle w:val="66"/>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3530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5DC520C6">
                            <w:pPr>
                              <w:widowControl/>
                              <w:rPr>
                                <w:rFonts w:ascii="宋体" w:hAnsi="宋体" w:cs="宋体"/>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1130B0E">
                            <w:pPr>
                              <w:widowControl/>
                              <w:rPr>
                                <w:rFonts w:ascii="宋体" w:hAnsi="宋体" w:cs="宋体"/>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tcPr>
                          <w:p w14:paraId="05D525EE">
                            <w:pPr>
                              <w:pStyle w:val="66"/>
                              <w:spacing w:before="5"/>
                              <w:rPr>
                                <w:rFonts w:ascii="宋体" w:hAnsi="宋体" w:cs="宋体"/>
                                <w:sz w:val="21"/>
                                <w:szCs w:val="21"/>
                              </w:rPr>
                            </w:pPr>
                          </w:p>
                          <w:p w14:paraId="10A22167">
                            <w:pPr>
                              <w:pStyle w:val="66"/>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tcPr>
                          <w:p w14:paraId="2B520201">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68AB27A5">
                            <w:pPr>
                              <w:pStyle w:val="66"/>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3C48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24377B4">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FAEF697">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18B49D5D">
                            <w:pPr>
                              <w:pStyle w:val="66"/>
                              <w:spacing w:before="5"/>
                              <w:rPr>
                                <w:rFonts w:ascii="宋体" w:hAnsi="宋体" w:cs="宋体"/>
                                <w:sz w:val="21"/>
                                <w:szCs w:val="21"/>
                                <w:lang w:eastAsia="zh-CN"/>
                              </w:rPr>
                            </w:pPr>
                          </w:p>
                          <w:p w14:paraId="3E1AD7A1">
                            <w:pPr>
                              <w:pStyle w:val="66"/>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tcPr>
                          <w:p w14:paraId="51D19F99">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354FC99C">
                            <w:pPr>
                              <w:pStyle w:val="66"/>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72DA5468">
                      <w:pPr>
                        <w:rPr>
                          <w:rFonts w:ascii="Calibri" w:hAnsi="Calibri"/>
                          <w:sz w:val="22"/>
                          <w:szCs w:val="22"/>
                        </w:rPr>
                      </w:pPr>
                    </w:p>
                  </w:txbxContent>
                </v:textbox>
              </v:shape>
            </w:pict>
          </mc:Fallback>
        </mc:AlternateContent>
      </w:r>
    </w:p>
    <w:p w14:paraId="5AEEE85B">
      <w:pPr>
        <w:rPr>
          <w:rFonts w:ascii="宋体" w:hAnsi="宋体" w:cs="宋体"/>
          <w:sz w:val="20"/>
          <w:szCs w:val="20"/>
        </w:rPr>
      </w:pPr>
    </w:p>
    <w:p w14:paraId="32556272">
      <w:pPr>
        <w:rPr>
          <w:rFonts w:ascii="宋体" w:hAnsi="宋体" w:cs="宋体"/>
          <w:sz w:val="20"/>
          <w:szCs w:val="20"/>
        </w:rPr>
      </w:pPr>
    </w:p>
    <w:p w14:paraId="3CBFE91B">
      <w:pPr>
        <w:rPr>
          <w:rFonts w:ascii="宋体" w:hAnsi="宋体" w:cs="宋体"/>
          <w:sz w:val="20"/>
          <w:szCs w:val="20"/>
        </w:rPr>
      </w:pPr>
    </w:p>
    <w:p w14:paraId="144271EC">
      <w:pPr>
        <w:rPr>
          <w:rFonts w:ascii="宋体" w:hAnsi="宋体" w:cs="宋体"/>
          <w:sz w:val="20"/>
          <w:szCs w:val="20"/>
        </w:rPr>
      </w:pPr>
    </w:p>
    <w:p w14:paraId="40FC8EEA">
      <w:pPr>
        <w:rPr>
          <w:rFonts w:ascii="宋体" w:hAnsi="宋体" w:cs="宋体"/>
          <w:sz w:val="20"/>
          <w:szCs w:val="20"/>
        </w:rPr>
      </w:pPr>
    </w:p>
    <w:p w14:paraId="477689B2">
      <w:pPr>
        <w:rPr>
          <w:rFonts w:ascii="宋体" w:hAnsi="宋体" w:cs="宋体"/>
          <w:sz w:val="20"/>
          <w:szCs w:val="20"/>
        </w:rPr>
      </w:pPr>
    </w:p>
    <w:p w14:paraId="156F617A">
      <w:pPr>
        <w:rPr>
          <w:rFonts w:ascii="宋体" w:hAnsi="宋体" w:cs="宋体"/>
          <w:sz w:val="20"/>
          <w:szCs w:val="20"/>
        </w:rPr>
      </w:pPr>
    </w:p>
    <w:p w14:paraId="574591B9">
      <w:pPr>
        <w:rPr>
          <w:rFonts w:ascii="宋体" w:hAnsi="宋体" w:cs="宋体"/>
          <w:sz w:val="20"/>
          <w:szCs w:val="20"/>
        </w:rPr>
      </w:pPr>
    </w:p>
    <w:p w14:paraId="0DF38653">
      <w:pPr>
        <w:rPr>
          <w:rFonts w:ascii="宋体" w:hAnsi="宋体" w:cs="宋体"/>
          <w:sz w:val="20"/>
          <w:szCs w:val="20"/>
        </w:rPr>
      </w:pPr>
    </w:p>
    <w:p w14:paraId="6321F008">
      <w:pPr>
        <w:rPr>
          <w:rFonts w:ascii="宋体" w:hAnsi="宋体" w:cs="宋体"/>
          <w:sz w:val="20"/>
          <w:szCs w:val="20"/>
        </w:rPr>
      </w:pPr>
    </w:p>
    <w:p w14:paraId="28BE7A4A">
      <w:pPr>
        <w:rPr>
          <w:rFonts w:ascii="宋体" w:hAnsi="宋体" w:cs="宋体"/>
          <w:sz w:val="20"/>
          <w:szCs w:val="20"/>
        </w:rPr>
      </w:pPr>
    </w:p>
    <w:p w14:paraId="2DD32CB8">
      <w:pPr>
        <w:spacing w:before="8"/>
        <w:rPr>
          <w:rFonts w:ascii="宋体" w:hAnsi="宋体" w:cs="宋体"/>
          <w:sz w:val="25"/>
          <w:szCs w:val="25"/>
        </w:rPr>
      </w:pPr>
    </w:p>
    <w:p w14:paraId="03CC2717">
      <w:pPr>
        <w:spacing w:before="37"/>
        <w:ind w:right="102"/>
        <w:jc w:val="right"/>
        <w:rPr>
          <w:rFonts w:ascii="宋体" w:hAnsi="宋体" w:cs="宋体"/>
          <w:sz w:val="20"/>
          <w:szCs w:val="20"/>
        </w:rPr>
      </w:pPr>
    </w:p>
    <w:p w14:paraId="57314B80">
      <w:pPr>
        <w:rPr>
          <w:rFonts w:ascii="宋体" w:hAnsi="宋体" w:cs="宋体"/>
          <w:sz w:val="20"/>
          <w:szCs w:val="20"/>
        </w:rPr>
      </w:pPr>
    </w:p>
    <w:p w14:paraId="2A75E865">
      <w:pPr>
        <w:rPr>
          <w:rFonts w:ascii="宋体" w:hAnsi="宋体" w:cs="宋体"/>
          <w:sz w:val="20"/>
          <w:szCs w:val="20"/>
        </w:rPr>
      </w:pPr>
    </w:p>
    <w:p w14:paraId="2BE5DB46">
      <w:pPr>
        <w:rPr>
          <w:rFonts w:ascii="宋体" w:hAnsi="宋体" w:cs="宋体"/>
          <w:sz w:val="20"/>
          <w:szCs w:val="20"/>
        </w:rPr>
      </w:pPr>
    </w:p>
    <w:p w14:paraId="77E7ADD9">
      <w:pPr>
        <w:rPr>
          <w:rFonts w:ascii="宋体" w:hAnsi="宋体" w:cs="宋体"/>
          <w:sz w:val="20"/>
          <w:szCs w:val="20"/>
        </w:rPr>
      </w:pPr>
    </w:p>
    <w:p w14:paraId="11D8FA9E">
      <w:pPr>
        <w:rPr>
          <w:rFonts w:ascii="宋体" w:hAnsi="宋体" w:cs="宋体"/>
          <w:sz w:val="20"/>
          <w:szCs w:val="20"/>
        </w:rPr>
      </w:pPr>
    </w:p>
    <w:p w14:paraId="7E49CE85">
      <w:pPr>
        <w:rPr>
          <w:rFonts w:ascii="宋体" w:hAnsi="宋体" w:cs="宋体"/>
          <w:sz w:val="20"/>
          <w:szCs w:val="20"/>
        </w:rPr>
      </w:pPr>
    </w:p>
    <w:p w14:paraId="000CAE8D">
      <w:pPr>
        <w:rPr>
          <w:rFonts w:ascii="宋体" w:hAnsi="宋体" w:cs="宋体"/>
          <w:sz w:val="20"/>
          <w:szCs w:val="20"/>
        </w:rPr>
      </w:pPr>
    </w:p>
    <w:p w14:paraId="3271921D">
      <w:pPr>
        <w:rPr>
          <w:rFonts w:ascii="宋体" w:hAnsi="宋体" w:cs="宋体"/>
          <w:sz w:val="20"/>
          <w:szCs w:val="20"/>
        </w:rPr>
      </w:pPr>
    </w:p>
    <w:p w14:paraId="516DD52A">
      <w:pPr>
        <w:rPr>
          <w:rFonts w:ascii="宋体" w:hAnsi="宋体" w:cs="宋体"/>
          <w:sz w:val="20"/>
          <w:szCs w:val="20"/>
        </w:rPr>
      </w:pPr>
    </w:p>
    <w:p w14:paraId="10C39171">
      <w:pPr>
        <w:rPr>
          <w:rFonts w:ascii="宋体" w:hAnsi="宋体" w:cs="宋体"/>
          <w:sz w:val="20"/>
          <w:szCs w:val="20"/>
        </w:rPr>
      </w:pPr>
    </w:p>
    <w:p w14:paraId="6CE8247F">
      <w:pPr>
        <w:rPr>
          <w:rFonts w:ascii="宋体" w:hAnsi="宋体" w:cs="宋体"/>
          <w:sz w:val="20"/>
          <w:szCs w:val="20"/>
        </w:rPr>
      </w:pPr>
    </w:p>
    <w:p w14:paraId="44122C57">
      <w:pPr>
        <w:rPr>
          <w:rFonts w:ascii="宋体" w:hAnsi="宋体" w:cs="宋体"/>
          <w:sz w:val="20"/>
          <w:szCs w:val="20"/>
        </w:rPr>
      </w:pPr>
    </w:p>
    <w:p w14:paraId="5E95EF31">
      <w:pPr>
        <w:rPr>
          <w:rFonts w:ascii="宋体" w:hAnsi="宋体" w:cs="宋体"/>
          <w:sz w:val="20"/>
          <w:szCs w:val="20"/>
        </w:rPr>
      </w:pPr>
    </w:p>
    <w:p w14:paraId="2A4DACB4">
      <w:pPr>
        <w:rPr>
          <w:rFonts w:ascii="宋体" w:hAnsi="宋体" w:cs="宋体"/>
          <w:sz w:val="20"/>
          <w:szCs w:val="20"/>
        </w:rPr>
      </w:pPr>
    </w:p>
    <w:p w14:paraId="65C497E8">
      <w:pPr>
        <w:rPr>
          <w:rFonts w:ascii="宋体" w:hAnsi="宋体" w:cs="宋体"/>
          <w:sz w:val="20"/>
          <w:szCs w:val="20"/>
        </w:rPr>
      </w:pPr>
    </w:p>
    <w:p w14:paraId="2FB2CF91">
      <w:pPr>
        <w:rPr>
          <w:rFonts w:ascii="宋体" w:hAnsi="宋体" w:cs="宋体"/>
          <w:sz w:val="20"/>
          <w:szCs w:val="20"/>
        </w:rPr>
      </w:pPr>
    </w:p>
    <w:p w14:paraId="244D7C3E">
      <w:pPr>
        <w:rPr>
          <w:rFonts w:ascii="宋体" w:hAnsi="宋体" w:cs="宋体"/>
          <w:sz w:val="20"/>
          <w:szCs w:val="20"/>
        </w:rPr>
      </w:pPr>
    </w:p>
    <w:p w14:paraId="2D579B87">
      <w:pPr>
        <w:rPr>
          <w:rFonts w:ascii="宋体" w:hAnsi="宋体" w:cs="宋体"/>
          <w:sz w:val="20"/>
          <w:szCs w:val="20"/>
        </w:rPr>
      </w:pPr>
    </w:p>
    <w:p w14:paraId="5245E2A1">
      <w:pPr>
        <w:rPr>
          <w:rFonts w:ascii="宋体" w:hAnsi="宋体" w:cs="宋体"/>
          <w:sz w:val="20"/>
          <w:szCs w:val="20"/>
        </w:rPr>
      </w:pPr>
    </w:p>
    <w:p w14:paraId="1F3F7490">
      <w:pPr>
        <w:rPr>
          <w:rFonts w:ascii="宋体" w:hAnsi="宋体" w:cs="宋体"/>
          <w:sz w:val="20"/>
          <w:szCs w:val="20"/>
        </w:rPr>
      </w:pPr>
    </w:p>
    <w:p w14:paraId="71999064">
      <w:pPr>
        <w:spacing w:before="3"/>
        <w:rPr>
          <w:rFonts w:ascii="宋体" w:hAnsi="宋体" w:cs="宋体"/>
          <w:sz w:val="29"/>
          <w:szCs w:val="29"/>
        </w:rPr>
      </w:pPr>
    </w:p>
    <w:p w14:paraId="02FE58E5">
      <w:pPr>
        <w:widowControl/>
        <w:rPr>
          <w:rFonts w:ascii="宋体" w:hAnsi="宋体" w:cs="宋体"/>
          <w:sz w:val="20"/>
          <w:szCs w:val="20"/>
        </w:rPr>
      </w:pPr>
    </w:p>
    <w:p w14:paraId="26ED28F0">
      <w:pPr>
        <w:widowControl/>
        <w:rPr>
          <w:rFonts w:ascii="宋体" w:hAnsi="宋体" w:cs="宋体"/>
          <w:sz w:val="20"/>
          <w:szCs w:val="20"/>
        </w:rPr>
      </w:pPr>
      <w:r>
        <w:rPr>
          <w:rFonts w:ascii="宋体" w:hAnsi="宋体" w:cs="宋体"/>
          <w:sz w:val="20"/>
          <w:szCs w:val="20"/>
        </w:rPr>
        <w:br w:type="page"/>
      </w:r>
    </w:p>
    <w:tbl>
      <w:tblPr>
        <w:tblStyle w:val="39"/>
        <w:tblW w:w="0" w:type="auto"/>
        <w:jc w:val="center"/>
        <w:tblLayout w:type="fixed"/>
        <w:tblCellMar>
          <w:top w:w="0" w:type="dxa"/>
          <w:left w:w="0" w:type="dxa"/>
          <w:bottom w:w="0" w:type="dxa"/>
          <w:right w:w="0" w:type="dxa"/>
        </w:tblCellMar>
      </w:tblPr>
      <w:tblGrid>
        <w:gridCol w:w="574"/>
        <w:gridCol w:w="1166"/>
        <w:gridCol w:w="1800"/>
        <w:gridCol w:w="1915"/>
        <w:gridCol w:w="2966"/>
      </w:tblGrid>
      <w:tr w14:paraId="5ED4AB4E">
        <w:tblPrEx>
          <w:tblCellMar>
            <w:top w:w="0" w:type="dxa"/>
            <w:left w:w="0" w:type="dxa"/>
            <w:bottom w:w="0" w:type="dxa"/>
            <w:right w:w="0" w:type="dxa"/>
          </w:tblCellMar>
        </w:tblPrEx>
        <w:trPr>
          <w:trHeight w:val="943" w:hRule="exact"/>
          <w:jc w:val="center"/>
        </w:trPr>
        <w:tc>
          <w:tcPr>
            <w:tcW w:w="574" w:type="dxa"/>
            <w:tcBorders>
              <w:top w:val="single" w:color="000000" w:sz="4" w:space="0"/>
              <w:left w:val="single" w:color="000000" w:sz="4" w:space="0"/>
              <w:bottom w:val="single" w:color="000000" w:sz="4" w:space="0"/>
              <w:right w:val="single" w:color="000000" w:sz="4" w:space="0"/>
            </w:tcBorders>
          </w:tcPr>
          <w:p w14:paraId="30B07D02">
            <w:pPr>
              <w:pStyle w:val="66"/>
              <w:spacing w:before="8"/>
              <w:rPr>
                <w:rFonts w:ascii="宋体" w:hAnsi="宋体" w:cs="宋体"/>
                <w:sz w:val="23"/>
                <w:szCs w:val="23"/>
              </w:rPr>
            </w:pPr>
          </w:p>
          <w:p w14:paraId="3DAEEE13">
            <w:pPr>
              <w:pStyle w:val="66"/>
              <w:ind w:left="182"/>
              <w:rPr>
                <w:rFonts w:ascii="宋体" w:hAnsi="宋体" w:cs="宋体"/>
                <w:sz w:val="20"/>
                <w:szCs w:val="20"/>
              </w:rPr>
            </w:pPr>
            <w:r>
              <w:rPr>
                <w:rFonts w:hint="eastAsia" w:ascii="宋体"/>
                <w:sz w:val="20"/>
              </w:rPr>
              <w:t>16</w:t>
            </w:r>
          </w:p>
        </w:tc>
        <w:tc>
          <w:tcPr>
            <w:tcW w:w="1166" w:type="dxa"/>
            <w:tcBorders>
              <w:top w:val="single" w:color="000000" w:sz="4" w:space="0"/>
              <w:left w:val="single" w:color="000000" w:sz="4" w:space="0"/>
              <w:bottom w:val="single" w:color="000000" w:sz="4" w:space="0"/>
              <w:right w:val="single" w:color="000000" w:sz="4" w:space="0"/>
            </w:tcBorders>
          </w:tcPr>
          <w:p w14:paraId="5458015C">
            <w:pPr>
              <w:pStyle w:val="66"/>
              <w:spacing w:before="153"/>
              <w:ind w:left="7"/>
              <w:rPr>
                <w:rFonts w:ascii="宋体" w:hAnsi="宋体" w:cs="宋体"/>
                <w:sz w:val="20"/>
                <w:szCs w:val="20"/>
              </w:rPr>
            </w:pPr>
            <w:r>
              <w:rPr>
                <w:rFonts w:hint="eastAsia" w:ascii="宋体" w:hAnsi="宋体" w:cs="宋体"/>
                <w:sz w:val="20"/>
                <w:szCs w:val="20"/>
              </w:rPr>
              <w:t>★A060806水</w:t>
            </w:r>
          </w:p>
          <w:p w14:paraId="4D26B236">
            <w:pPr>
              <w:pStyle w:val="66"/>
              <w:spacing w:before="50"/>
              <w:ind w:left="7"/>
              <w:rPr>
                <w:rFonts w:ascii="宋体" w:hAnsi="宋体" w:cs="宋体"/>
                <w:sz w:val="20"/>
                <w:szCs w:val="20"/>
              </w:rPr>
            </w:pPr>
            <w:r>
              <w:rPr>
                <w:rFonts w:hint="eastAsia" w:ascii="宋体" w:hAnsi="宋体" w:cs="宋体"/>
                <w:w w:val="99"/>
                <w:sz w:val="20"/>
                <w:szCs w:val="20"/>
              </w:rPr>
              <w:t>嘴</w:t>
            </w:r>
          </w:p>
        </w:tc>
        <w:tc>
          <w:tcPr>
            <w:tcW w:w="1800" w:type="dxa"/>
            <w:tcBorders>
              <w:top w:val="single" w:color="000000" w:sz="4" w:space="0"/>
              <w:left w:val="single" w:color="000000" w:sz="4" w:space="0"/>
              <w:bottom w:val="single" w:color="000000" w:sz="4" w:space="0"/>
              <w:right w:val="single" w:color="000000" w:sz="4" w:space="0"/>
            </w:tcBorders>
          </w:tcPr>
          <w:p w14:paraId="6FAA887F">
            <w:pPr>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332D9208">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4BF879D6">
            <w:pPr>
              <w:pStyle w:val="66"/>
              <w:spacing w:before="153" w:line="283" w:lineRule="auto"/>
              <w:ind w:left="7" w:right="4"/>
              <w:rPr>
                <w:rFonts w:ascii="宋体" w:hAnsi="宋体" w:cs="宋体"/>
                <w:sz w:val="20"/>
                <w:szCs w:val="20"/>
                <w:lang w:eastAsia="zh-CN"/>
              </w:rPr>
            </w:pPr>
            <w:r>
              <w:rPr>
                <w:rFonts w:hint="eastAsia" w:ascii="宋体" w:hAnsi="宋体" w:cs="宋体"/>
                <w:spacing w:val="10"/>
                <w:sz w:val="20"/>
                <w:szCs w:val="20"/>
                <w:lang w:eastAsia="zh-CN"/>
              </w:rPr>
              <w:t>《水嘴用水效率限定值及用水效</w:t>
            </w:r>
            <w:r>
              <w:rPr>
                <w:rFonts w:hint="eastAsia" w:ascii="宋体" w:hAnsi="宋体" w:cs="宋体"/>
                <w:sz w:val="20"/>
                <w:szCs w:val="20"/>
                <w:lang w:eastAsia="zh-CN"/>
              </w:rPr>
              <w:t>率等级》（GB 25501）</w:t>
            </w:r>
          </w:p>
        </w:tc>
      </w:tr>
      <w:tr w14:paraId="4DBD8CE6">
        <w:tblPrEx>
          <w:tblCellMar>
            <w:top w:w="0" w:type="dxa"/>
            <w:left w:w="0" w:type="dxa"/>
            <w:bottom w:w="0" w:type="dxa"/>
            <w:right w:w="0" w:type="dxa"/>
          </w:tblCellMar>
        </w:tblPrEx>
        <w:trPr>
          <w:trHeight w:val="862" w:hRule="exact"/>
          <w:jc w:val="center"/>
        </w:trPr>
        <w:tc>
          <w:tcPr>
            <w:tcW w:w="574" w:type="dxa"/>
            <w:tcBorders>
              <w:top w:val="single" w:color="000000" w:sz="4" w:space="0"/>
              <w:left w:val="single" w:color="000000" w:sz="4" w:space="0"/>
              <w:bottom w:val="single" w:color="000000" w:sz="4" w:space="0"/>
              <w:right w:val="single" w:color="000000" w:sz="4" w:space="0"/>
            </w:tcBorders>
          </w:tcPr>
          <w:p w14:paraId="2EFA1E4B">
            <w:pPr>
              <w:pStyle w:val="66"/>
              <w:spacing w:before="6"/>
              <w:rPr>
                <w:rFonts w:ascii="宋体" w:hAnsi="宋体" w:cs="宋体"/>
                <w:sz w:val="20"/>
                <w:szCs w:val="20"/>
                <w:lang w:eastAsia="zh-CN"/>
              </w:rPr>
            </w:pPr>
          </w:p>
          <w:p w14:paraId="1977F951">
            <w:pPr>
              <w:pStyle w:val="66"/>
              <w:ind w:left="182"/>
              <w:rPr>
                <w:rFonts w:ascii="宋体" w:hAnsi="宋体" w:cs="宋体"/>
                <w:sz w:val="20"/>
                <w:szCs w:val="20"/>
              </w:rPr>
            </w:pPr>
            <w:r>
              <w:rPr>
                <w:rFonts w:hint="eastAsia" w:ascii="宋体"/>
                <w:sz w:val="20"/>
              </w:rPr>
              <w:t>17</w:t>
            </w:r>
          </w:p>
        </w:tc>
        <w:tc>
          <w:tcPr>
            <w:tcW w:w="1166" w:type="dxa"/>
            <w:tcBorders>
              <w:top w:val="single" w:color="000000" w:sz="4" w:space="0"/>
              <w:left w:val="single" w:color="000000" w:sz="4" w:space="0"/>
              <w:bottom w:val="single" w:color="000000" w:sz="4" w:space="0"/>
              <w:right w:val="single" w:color="000000" w:sz="4" w:space="0"/>
            </w:tcBorders>
          </w:tcPr>
          <w:p w14:paraId="7C943901">
            <w:pPr>
              <w:pStyle w:val="66"/>
              <w:spacing w:before="112"/>
              <w:ind w:left="7"/>
              <w:rPr>
                <w:rFonts w:ascii="宋体" w:hAnsi="宋体" w:cs="宋体"/>
                <w:sz w:val="20"/>
                <w:szCs w:val="20"/>
              </w:rPr>
            </w:pPr>
            <w:r>
              <w:rPr>
                <w:rFonts w:hint="eastAsia" w:ascii="宋体" w:hAnsi="宋体" w:cs="宋体"/>
                <w:sz w:val="20"/>
                <w:szCs w:val="20"/>
              </w:rPr>
              <w:t>A060807便器</w:t>
            </w:r>
          </w:p>
          <w:p w14:paraId="4C584001">
            <w:pPr>
              <w:pStyle w:val="66"/>
              <w:spacing w:before="50"/>
              <w:ind w:left="7"/>
              <w:rPr>
                <w:rFonts w:ascii="宋体" w:hAnsi="宋体" w:cs="宋体"/>
                <w:sz w:val="20"/>
                <w:szCs w:val="20"/>
              </w:rPr>
            </w:pPr>
            <w:r>
              <w:rPr>
                <w:rFonts w:hint="eastAsia" w:ascii="宋体" w:hAnsi="宋体" w:cs="宋体"/>
                <w:sz w:val="20"/>
                <w:szCs w:val="20"/>
              </w:rPr>
              <w:t>冲洗阀</w:t>
            </w:r>
          </w:p>
        </w:tc>
        <w:tc>
          <w:tcPr>
            <w:tcW w:w="1800" w:type="dxa"/>
            <w:tcBorders>
              <w:top w:val="single" w:color="000000" w:sz="4" w:space="0"/>
              <w:left w:val="single" w:color="000000" w:sz="4" w:space="0"/>
              <w:bottom w:val="single" w:color="000000" w:sz="4" w:space="0"/>
              <w:right w:val="single" w:color="000000" w:sz="4" w:space="0"/>
            </w:tcBorders>
          </w:tcPr>
          <w:p w14:paraId="10C9AEDB">
            <w:pPr>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5FF2AD59">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2C54745A">
            <w:pPr>
              <w:pStyle w:val="66"/>
              <w:spacing w:before="112" w:line="283" w:lineRule="auto"/>
              <w:ind w:left="7" w:right="4"/>
              <w:rPr>
                <w:rFonts w:ascii="宋体" w:hAnsi="宋体" w:cs="宋体"/>
                <w:sz w:val="20"/>
                <w:szCs w:val="20"/>
                <w:lang w:eastAsia="zh-CN"/>
              </w:rPr>
            </w:pPr>
            <w:r>
              <w:rPr>
                <w:rFonts w:hint="eastAsia" w:ascii="宋体" w:hAnsi="宋体" w:cs="宋体"/>
                <w:spacing w:val="10"/>
                <w:sz w:val="20"/>
                <w:szCs w:val="20"/>
                <w:lang w:eastAsia="zh-CN"/>
              </w:rPr>
              <w:t>《便器冲洗阀用水效率限定值及</w:t>
            </w:r>
            <w:r>
              <w:rPr>
                <w:rFonts w:hint="eastAsia" w:ascii="宋体" w:hAnsi="宋体" w:cs="宋体"/>
                <w:sz w:val="20"/>
                <w:szCs w:val="20"/>
                <w:lang w:eastAsia="zh-CN"/>
              </w:rPr>
              <w:t>用水效率等级》（GB28379）</w:t>
            </w:r>
          </w:p>
        </w:tc>
      </w:tr>
      <w:tr w14:paraId="610D09C2">
        <w:tblPrEx>
          <w:tblCellMar>
            <w:top w:w="0" w:type="dxa"/>
            <w:left w:w="0" w:type="dxa"/>
            <w:bottom w:w="0" w:type="dxa"/>
            <w:right w:w="0" w:type="dxa"/>
          </w:tblCellMar>
        </w:tblPrEx>
        <w:trPr>
          <w:trHeight w:val="902" w:hRule="exact"/>
          <w:jc w:val="center"/>
        </w:trPr>
        <w:tc>
          <w:tcPr>
            <w:tcW w:w="574" w:type="dxa"/>
            <w:tcBorders>
              <w:top w:val="single" w:color="000000" w:sz="4" w:space="0"/>
              <w:left w:val="single" w:color="000000" w:sz="4" w:space="0"/>
              <w:bottom w:val="single" w:color="000000" w:sz="4" w:space="0"/>
              <w:right w:val="single" w:color="000000" w:sz="4" w:space="0"/>
            </w:tcBorders>
          </w:tcPr>
          <w:p w14:paraId="798A6E94">
            <w:pPr>
              <w:pStyle w:val="66"/>
              <w:spacing w:before="12"/>
              <w:rPr>
                <w:rFonts w:ascii="宋体" w:hAnsi="宋体" w:cs="宋体"/>
                <w:sz w:val="21"/>
                <w:szCs w:val="21"/>
                <w:lang w:eastAsia="zh-CN"/>
              </w:rPr>
            </w:pPr>
          </w:p>
          <w:p w14:paraId="6E1416FD">
            <w:pPr>
              <w:pStyle w:val="66"/>
              <w:ind w:left="182"/>
              <w:rPr>
                <w:rFonts w:ascii="宋体" w:hAnsi="宋体" w:cs="宋体"/>
                <w:sz w:val="20"/>
                <w:szCs w:val="20"/>
              </w:rPr>
            </w:pPr>
            <w:r>
              <w:rPr>
                <w:rFonts w:hint="eastAsia" w:ascii="宋体"/>
                <w:sz w:val="20"/>
              </w:rPr>
              <w:t>18</w:t>
            </w:r>
          </w:p>
        </w:tc>
        <w:tc>
          <w:tcPr>
            <w:tcW w:w="1166" w:type="dxa"/>
            <w:tcBorders>
              <w:top w:val="single" w:color="000000" w:sz="4" w:space="0"/>
              <w:left w:val="single" w:color="000000" w:sz="4" w:space="0"/>
              <w:bottom w:val="single" w:color="000000" w:sz="4" w:space="0"/>
              <w:right w:val="single" w:color="000000" w:sz="4" w:space="0"/>
            </w:tcBorders>
          </w:tcPr>
          <w:p w14:paraId="3DA725B9">
            <w:pPr>
              <w:pStyle w:val="66"/>
              <w:spacing w:before="131"/>
              <w:ind w:left="7"/>
              <w:rPr>
                <w:rFonts w:ascii="宋体" w:hAnsi="宋体" w:cs="宋体"/>
                <w:sz w:val="20"/>
                <w:szCs w:val="20"/>
              </w:rPr>
            </w:pPr>
            <w:r>
              <w:rPr>
                <w:rFonts w:hint="eastAsia" w:ascii="宋体" w:hAnsi="宋体" w:cs="宋体"/>
                <w:sz w:val="20"/>
                <w:szCs w:val="20"/>
              </w:rPr>
              <w:t>A060810淋浴</w:t>
            </w:r>
          </w:p>
          <w:p w14:paraId="12B555B9">
            <w:pPr>
              <w:pStyle w:val="66"/>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000000" w:sz="4" w:space="0"/>
              <w:left w:val="single" w:color="000000" w:sz="4" w:space="0"/>
              <w:bottom w:val="single" w:color="000000" w:sz="4" w:space="0"/>
              <w:right w:val="single" w:color="000000" w:sz="4" w:space="0"/>
            </w:tcBorders>
          </w:tcPr>
          <w:p w14:paraId="7A584C6F">
            <w:pPr>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172077E8">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514998F9">
            <w:pPr>
              <w:pStyle w:val="66"/>
              <w:spacing w:before="131" w:line="283" w:lineRule="auto"/>
              <w:ind w:left="7" w:right="4"/>
              <w:rPr>
                <w:rFonts w:ascii="宋体" w:hAnsi="宋体" w:cs="宋体"/>
                <w:sz w:val="20"/>
                <w:szCs w:val="20"/>
                <w:lang w:eastAsia="zh-CN"/>
              </w:rPr>
            </w:pPr>
            <w:r>
              <w:rPr>
                <w:rFonts w:hint="eastAsia" w:ascii="宋体" w:hAnsi="宋体" w:cs="宋体"/>
                <w:spacing w:val="10"/>
                <w:sz w:val="20"/>
                <w:szCs w:val="20"/>
                <w:lang w:eastAsia="zh-CN"/>
              </w:rPr>
              <w:t>《淋浴器用水效率限定值及用水</w:t>
            </w:r>
            <w:r>
              <w:rPr>
                <w:rFonts w:hint="eastAsia" w:ascii="宋体" w:hAnsi="宋体" w:cs="宋体"/>
                <w:sz w:val="20"/>
                <w:szCs w:val="20"/>
                <w:lang w:eastAsia="zh-CN"/>
              </w:rPr>
              <w:t>效率等级》（GB28378）</w:t>
            </w:r>
          </w:p>
        </w:tc>
      </w:tr>
    </w:tbl>
    <w:p w14:paraId="2485E484">
      <w:pPr>
        <w:pStyle w:val="15"/>
        <w:spacing w:line="360" w:lineRule="auto"/>
        <w:rPr>
          <w:rFonts w:ascii="宋体" w:hAnsi="宋体"/>
          <w:szCs w:val="21"/>
        </w:rPr>
      </w:pPr>
      <w:r>
        <w:rPr>
          <w:rFonts w:hint="eastAsia"/>
          <w:spacing w:val="-3"/>
          <w:szCs w:val="21"/>
        </w:rPr>
        <w:t>注：1.节能产品认证应依据相关国家标准的最新版本，依据国家标准中二级能效（水效）</w:t>
      </w:r>
      <w:r>
        <w:rPr>
          <w:rFonts w:hint="eastAsia"/>
          <w:szCs w:val="21"/>
        </w:rPr>
        <w:t>指标。</w:t>
      </w:r>
    </w:p>
    <w:p w14:paraId="2BBED0B3">
      <w:pPr>
        <w:pStyle w:val="15"/>
        <w:spacing w:line="360" w:lineRule="auto"/>
        <w:rPr>
          <w:b/>
          <w:bCs/>
          <w:szCs w:val="21"/>
        </w:rPr>
      </w:pPr>
      <w:r>
        <w:rPr>
          <w:rFonts w:hint="eastAsia" w:ascii="宋体" w:hAnsi="宋体"/>
          <w:szCs w:val="21"/>
        </w:rPr>
        <w:t xml:space="preserve">    </w:t>
      </w:r>
      <w:r>
        <w:rPr>
          <w:rFonts w:hint="eastAsia"/>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14:paraId="485EC875">
      <w:pPr>
        <w:pStyle w:val="20"/>
        <w:jc w:val="left"/>
        <w:rPr>
          <w:rFonts w:ascii="Arial Unicode MS" w:hAnsi="Arial Unicode MS" w:eastAsia="Arial Unicode MS" w:cs="Arial Unicode MS"/>
          <w:sz w:val="32"/>
          <w:szCs w:val="32"/>
        </w:rPr>
      </w:pPr>
      <w:r>
        <w:rPr>
          <w:rFonts w:hAnsi="宋体"/>
        </w:rPr>
        <w:br w:type="page"/>
      </w:r>
      <w:r>
        <w:rPr>
          <w:rFonts w:hint="eastAsia" w:ascii="Arial Unicode MS" w:hAnsi="Arial Unicode MS" w:eastAsia="Arial Unicode MS" w:cs="Arial Unicode MS"/>
          <w:sz w:val="32"/>
          <w:szCs w:val="32"/>
        </w:rPr>
        <w:t>附件2：</w:t>
      </w:r>
    </w:p>
    <w:p w14:paraId="75F92FF4">
      <w:pPr>
        <w:spacing w:line="528" w:lineRule="exact"/>
        <w:ind w:left="1871"/>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39"/>
        <w:tblW w:w="4997" w:type="pct"/>
        <w:tblInd w:w="-116" w:type="dxa"/>
        <w:tblLayout w:type="autofit"/>
        <w:tblCellMar>
          <w:top w:w="0" w:type="dxa"/>
          <w:left w:w="108" w:type="dxa"/>
          <w:bottom w:w="0" w:type="dxa"/>
          <w:right w:w="108" w:type="dxa"/>
        </w:tblCellMar>
      </w:tblPr>
      <w:tblGrid>
        <w:gridCol w:w="2099"/>
        <w:gridCol w:w="1709"/>
        <w:gridCol w:w="1126"/>
        <w:gridCol w:w="1997"/>
        <w:gridCol w:w="1777"/>
        <w:gridCol w:w="1140"/>
      </w:tblGrid>
      <w:tr w14:paraId="34C3F0BC">
        <w:tblPrEx>
          <w:tblCellMar>
            <w:top w:w="0" w:type="dxa"/>
            <w:left w:w="108" w:type="dxa"/>
            <w:bottom w:w="0" w:type="dxa"/>
            <w:right w:w="108" w:type="dxa"/>
          </w:tblCellMar>
        </w:tblPrEx>
        <w:trPr>
          <w:trHeight w:val="285" w:hRule="atLeast"/>
        </w:trPr>
        <w:tc>
          <w:tcPr>
            <w:tcW w:w="2099" w:type="dxa"/>
            <w:tcBorders>
              <w:top w:val="single" w:color="auto" w:sz="4" w:space="0"/>
              <w:left w:val="single" w:color="auto" w:sz="4" w:space="0"/>
              <w:bottom w:val="single" w:color="auto" w:sz="4" w:space="0"/>
              <w:right w:val="single" w:color="auto" w:sz="4" w:space="0"/>
            </w:tcBorders>
            <w:vAlign w:val="center"/>
          </w:tcPr>
          <w:p w14:paraId="49782D83">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709" w:type="dxa"/>
            <w:tcBorders>
              <w:top w:val="single" w:color="auto" w:sz="4" w:space="0"/>
              <w:left w:val="nil"/>
              <w:bottom w:val="single" w:color="auto" w:sz="4" w:space="0"/>
              <w:right w:val="single" w:color="auto" w:sz="4" w:space="0"/>
            </w:tcBorders>
            <w:vAlign w:val="center"/>
          </w:tcPr>
          <w:p w14:paraId="36971241">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1126" w:type="dxa"/>
            <w:tcBorders>
              <w:top w:val="single" w:color="auto" w:sz="4" w:space="0"/>
              <w:left w:val="nil"/>
              <w:bottom w:val="single" w:color="auto" w:sz="4" w:space="0"/>
              <w:right w:val="single" w:color="auto" w:sz="4" w:space="0"/>
            </w:tcBorders>
            <w:vAlign w:val="center"/>
          </w:tcPr>
          <w:p w14:paraId="528D7AAC">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997" w:type="dxa"/>
            <w:tcBorders>
              <w:top w:val="single" w:color="auto" w:sz="4" w:space="0"/>
              <w:left w:val="nil"/>
              <w:bottom w:val="single" w:color="auto" w:sz="4" w:space="0"/>
              <w:right w:val="single" w:color="auto" w:sz="4" w:space="0"/>
            </w:tcBorders>
            <w:vAlign w:val="center"/>
          </w:tcPr>
          <w:p w14:paraId="5558FBDC">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77" w:type="dxa"/>
            <w:tcBorders>
              <w:top w:val="single" w:color="auto" w:sz="4" w:space="0"/>
              <w:left w:val="nil"/>
              <w:bottom w:val="single" w:color="auto" w:sz="4" w:space="0"/>
              <w:right w:val="single" w:color="auto" w:sz="4" w:space="0"/>
            </w:tcBorders>
            <w:vAlign w:val="center"/>
          </w:tcPr>
          <w:p w14:paraId="194BFFBB">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40" w:type="dxa"/>
            <w:tcBorders>
              <w:top w:val="single" w:color="auto" w:sz="4" w:space="0"/>
              <w:left w:val="nil"/>
              <w:bottom w:val="single" w:color="auto" w:sz="4" w:space="0"/>
              <w:right w:val="single" w:color="auto" w:sz="4" w:space="0"/>
            </w:tcBorders>
            <w:vAlign w:val="center"/>
          </w:tcPr>
          <w:p w14:paraId="3AD95FD8">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414DE454">
        <w:tblPrEx>
          <w:tblCellMar>
            <w:top w:w="0" w:type="dxa"/>
            <w:left w:w="108" w:type="dxa"/>
            <w:bottom w:w="0" w:type="dxa"/>
            <w:right w:w="108" w:type="dxa"/>
          </w:tblCellMar>
        </w:tblPrEx>
        <w:trPr>
          <w:trHeight w:val="225" w:hRule="atLeast"/>
        </w:trPr>
        <w:tc>
          <w:tcPr>
            <w:tcW w:w="2099" w:type="dxa"/>
            <w:tcBorders>
              <w:top w:val="nil"/>
              <w:left w:val="single" w:color="auto" w:sz="4" w:space="0"/>
              <w:bottom w:val="single" w:color="auto" w:sz="4" w:space="0"/>
              <w:right w:val="single" w:color="auto" w:sz="4" w:space="0"/>
            </w:tcBorders>
            <w:vAlign w:val="bottom"/>
          </w:tcPr>
          <w:p w14:paraId="69B197A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709" w:type="dxa"/>
            <w:tcBorders>
              <w:top w:val="nil"/>
              <w:left w:val="nil"/>
              <w:bottom w:val="single" w:color="auto" w:sz="4" w:space="0"/>
              <w:right w:val="single" w:color="auto" w:sz="4" w:space="0"/>
            </w:tcBorders>
            <w:vAlign w:val="center"/>
          </w:tcPr>
          <w:p w14:paraId="0665D0F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2EFB2A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4046E5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77" w:type="dxa"/>
            <w:tcBorders>
              <w:top w:val="nil"/>
              <w:left w:val="nil"/>
              <w:bottom w:val="single" w:color="auto" w:sz="4" w:space="0"/>
              <w:right w:val="single" w:color="auto" w:sz="4" w:space="0"/>
            </w:tcBorders>
            <w:vAlign w:val="center"/>
          </w:tcPr>
          <w:p w14:paraId="3192AC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40" w:type="dxa"/>
            <w:tcBorders>
              <w:top w:val="nil"/>
              <w:left w:val="nil"/>
              <w:bottom w:val="single" w:color="auto" w:sz="4" w:space="0"/>
              <w:right w:val="single" w:color="auto" w:sz="4" w:space="0"/>
            </w:tcBorders>
            <w:vAlign w:val="center"/>
          </w:tcPr>
          <w:p w14:paraId="01106C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7053992">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4E17E3E3">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709" w:type="dxa"/>
            <w:tcBorders>
              <w:top w:val="nil"/>
              <w:left w:val="nil"/>
              <w:bottom w:val="single" w:color="auto" w:sz="4" w:space="0"/>
              <w:right w:val="single" w:color="auto" w:sz="4" w:space="0"/>
            </w:tcBorders>
            <w:vAlign w:val="center"/>
          </w:tcPr>
          <w:p w14:paraId="1C22D3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7BC5C66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316362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7" w:type="dxa"/>
            <w:tcBorders>
              <w:top w:val="nil"/>
              <w:left w:val="nil"/>
              <w:bottom w:val="single" w:color="auto" w:sz="4" w:space="0"/>
              <w:right w:val="single" w:color="auto" w:sz="4" w:space="0"/>
            </w:tcBorders>
            <w:vAlign w:val="center"/>
          </w:tcPr>
          <w:p w14:paraId="2D153E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40" w:type="dxa"/>
            <w:tcBorders>
              <w:top w:val="nil"/>
              <w:left w:val="nil"/>
              <w:bottom w:val="single" w:color="auto" w:sz="4" w:space="0"/>
              <w:right w:val="single" w:color="auto" w:sz="4" w:space="0"/>
            </w:tcBorders>
            <w:vAlign w:val="center"/>
          </w:tcPr>
          <w:p w14:paraId="77AA60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0570E95">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10073345">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39889C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311F26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65BEF2E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77" w:type="dxa"/>
            <w:tcBorders>
              <w:top w:val="nil"/>
              <w:left w:val="nil"/>
              <w:bottom w:val="single" w:color="auto" w:sz="4" w:space="0"/>
              <w:right w:val="single" w:color="auto" w:sz="4" w:space="0"/>
            </w:tcBorders>
            <w:vAlign w:val="center"/>
          </w:tcPr>
          <w:p w14:paraId="1F4AD0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40" w:type="dxa"/>
            <w:tcBorders>
              <w:top w:val="nil"/>
              <w:left w:val="nil"/>
              <w:bottom w:val="single" w:color="auto" w:sz="4" w:space="0"/>
              <w:right w:val="single" w:color="auto" w:sz="4" w:space="0"/>
            </w:tcBorders>
            <w:vAlign w:val="center"/>
          </w:tcPr>
          <w:p w14:paraId="1FC3162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71C8EE4">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2F951E03">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709" w:type="dxa"/>
            <w:tcBorders>
              <w:top w:val="nil"/>
              <w:left w:val="nil"/>
              <w:bottom w:val="single" w:color="auto" w:sz="4" w:space="0"/>
              <w:right w:val="single" w:color="auto" w:sz="4" w:space="0"/>
            </w:tcBorders>
            <w:vAlign w:val="center"/>
          </w:tcPr>
          <w:p w14:paraId="50DEFF8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36AB05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09D558A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77" w:type="dxa"/>
            <w:tcBorders>
              <w:top w:val="nil"/>
              <w:left w:val="nil"/>
              <w:bottom w:val="single" w:color="auto" w:sz="4" w:space="0"/>
              <w:right w:val="single" w:color="auto" w:sz="4" w:space="0"/>
            </w:tcBorders>
            <w:vAlign w:val="center"/>
          </w:tcPr>
          <w:p w14:paraId="7906CD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40" w:type="dxa"/>
            <w:tcBorders>
              <w:top w:val="nil"/>
              <w:left w:val="nil"/>
              <w:bottom w:val="single" w:color="auto" w:sz="4" w:space="0"/>
              <w:right w:val="single" w:color="auto" w:sz="4" w:space="0"/>
            </w:tcBorders>
            <w:vAlign w:val="center"/>
          </w:tcPr>
          <w:p w14:paraId="092044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49025F3">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5176C056">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5DAC7A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126" w:type="dxa"/>
            <w:tcBorders>
              <w:top w:val="nil"/>
              <w:left w:val="nil"/>
              <w:bottom w:val="single" w:color="auto" w:sz="4" w:space="0"/>
              <w:right w:val="single" w:color="auto" w:sz="4" w:space="0"/>
            </w:tcBorders>
            <w:vAlign w:val="center"/>
          </w:tcPr>
          <w:p w14:paraId="6AF64B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01CC91A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77" w:type="dxa"/>
            <w:tcBorders>
              <w:top w:val="nil"/>
              <w:left w:val="nil"/>
              <w:bottom w:val="single" w:color="auto" w:sz="4" w:space="0"/>
              <w:right w:val="single" w:color="auto" w:sz="4" w:space="0"/>
            </w:tcBorders>
            <w:vAlign w:val="center"/>
          </w:tcPr>
          <w:p w14:paraId="6A5A499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40" w:type="dxa"/>
            <w:tcBorders>
              <w:top w:val="nil"/>
              <w:left w:val="nil"/>
              <w:bottom w:val="single" w:color="auto" w:sz="4" w:space="0"/>
              <w:right w:val="single" w:color="auto" w:sz="4" w:space="0"/>
            </w:tcBorders>
            <w:vAlign w:val="center"/>
          </w:tcPr>
          <w:p w14:paraId="4AF1FD9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4F59FAE1">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6AE3789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709" w:type="dxa"/>
            <w:tcBorders>
              <w:top w:val="nil"/>
              <w:left w:val="nil"/>
              <w:bottom w:val="single" w:color="auto" w:sz="4" w:space="0"/>
              <w:right w:val="single" w:color="auto" w:sz="4" w:space="0"/>
            </w:tcBorders>
            <w:vAlign w:val="center"/>
          </w:tcPr>
          <w:p w14:paraId="3E151A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2E2F889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328416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77" w:type="dxa"/>
            <w:tcBorders>
              <w:top w:val="nil"/>
              <w:left w:val="nil"/>
              <w:bottom w:val="single" w:color="auto" w:sz="4" w:space="0"/>
              <w:right w:val="single" w:color="auto" w:sz="4" w:space="0"/>
            </w:tcBorders>
            <w:vAlign w:val="center"/>
          </w:tcPr>
          <w:p w14:paraId="3609E2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40" w:type="dxa"/>
            <w:tcBorders>
              <w:top w:val="nil"/>
              <w:left w:val="nil"/>
              <w:bottom w:val="single" w:color="auto" w:sz="4" w:space="0"/>
              <w:right w:val="single" w:color="auto" w:sz="4" w:space="0"/>
            </w:tcBorders>
            <w:vAlign w:val="center"/>
          </w:tcPr>
          <w:p w14:paraId="222C9B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4BC36E8C">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1EC167E1">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58BCCB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7B36A89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6CD40B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77" w:type="dxa"/>
            <w:tcBorders>
              <w:top w:val="nil"/>
              <w:left w:val="nil"/>
              <w:bottom w:val="single" w:color="auto" w:sz="4" w:space="0"/>
              <w:right w:val="single" w:color="auto" w:sz="4" w:space="0"/>
            </w:tcBorders>
            <w:vAlign w:val="center"/>
          </w:tcPr>
          <w:p w14:paraId="59B1FA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40" w:type="dxa"/>
            <w:tcBorders>
              <w:top w:val="nil"/>
              <w:left w:val="nil"/>
              <w:bottom w:val="single" w:color="auto" w:sz="4" w:space="0"/>
              <w:right w:val="single" w:color="auto" w:sz="4" w:space="0"/>
            </w:tcBorders>
            <w:vAlign w:val="center"/>
          </w:tcPr>
          <w:p w14:paraId="63F6B5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45FB3927">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3D0F41E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709" w:type="dxa"/>
            <w:tcBorders>
              <w:top w:val="nil"/>
              <w:left w:val="nil"/>
              <w:bottom w:val="single" w:color="auto" w:sz="4" w:space="0"/>
              <w:right w:val="single" w:color="auto" w:sz="4" w:space="0"/>
            </w:tcBorders>
            <w:vAlign w:val="center"/>
          </w:tcPr>
          <w:p w14:paraId="78C9B0A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6BF0F39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0A0A444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77" w:type="dxa"/>
            <w:tcBorders>
              <w:top w:val="nil"/>
              <w:left w:val="nil"/>
              <w:bottom w:val="single" w:color="auto" w:sz="4" w:space="0"/>
              <w:right w:val="single" w:color="auto" w:sz="4" w:space="0"/>
            </w:tcBorders>
            <w:vAlign w:val="center"/>
          </w:tcPr>
          <w:p w14:paraId="13BBE1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40" w:type="dxa"/>
            <w:tcBorders>
              <w:top w:val="nil"/>
              <w:left w:val="nil"/>
              <w:bottom w:val="single" w:color="auto" w:sz="4" w:space="0"/>
              <w:right w:val="single" w:color="auto" w:sz="4" w:space="0"/>
            </w:tcBorders>
            <w:vAlign w:val="center"/>
          </w:tcPr>
          <w:p w14:paraId="309402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A62579C">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53BDF657">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07E54B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304A98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130923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77" w:type="dxa"/>
            <w:tcBorders>
              <w:top w:val="nil"/>
              <w:left w:val="nil"/>
              <w:bottom w:val="single" w:color="auto" w:sz="4" w:space="0"/>
              <w:right w:val="single" w:color="auto" w:sz="4" w:space="0"/>
            </w:tcBorders>
            <w:vAlign w:val="center"/>
          </w:tcPr>
          <w:p w14:paraId="58FEBE5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40" w:type="dxa"/>
            <w:tcBorders>
              <w:top w:val="nil"/>
              <w:left w:val="nil"/>
              <w:bottom w:val="single" w:color="auto" w:sz="4" w:space="0"/>
              <w:right w:val="single" w:color="auto" w:sz="4" w:space="0"/>
            </w:tcBorders>
            <w:vAlign w:val="center"/>
          </w:tcPr>
          <w:p w14:paraId="492FDB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0EA7EDE">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0789814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709" w:type="dxa"/>
            <w:tcBorders>
              <w:top w:val="nil"/>
              <w:left w:val="nil"/>
              <w:bottom w:val="single" w:color="auto" w:sz="4" w:space="0"/>
              <w:right w:val="single" w:color="auto" w:sz="4" w:space="0"/>
            </w:tcBorders>
            <w:vAlign w:val="center"/>
          </w:tcPr>
          <w:p w14:paraId="4BB7815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43D6DC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11A859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7" w:type="dxa"/>
            <w:tcBorders>
              <w:top w:val="nil"/>
              <w:left w:val="nil"/>
              <w:bottom w:val="single" w:color="auto" w:sz="4" w:space="0"/>
              <w:right w:val="single" w:color="auto" w:sz="4" w:space="0"/>
            </w:tcBorders>
            <w:vAlign w:val="center"/>
          </w:tcPr>
          <w:p w14:paraId="1635045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40" w:type="dxa"/>
            <w:tcBorders>
              <w:top w:val="nil"/>
              <w:left w:val="nil"/>
              <w:bottom w:val="single" w:color="auto" w:sz="4" w:space="0"/>
              <w:right w:val="single" w:color="auto" w:sz="4" w:space="0"/>
            </w:tcBorders>
            <w:vAlign w:val="center"/>
          </w:tcPr>
          <w:p w14:paraId="5815FDA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4058AB98">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608E0C0F">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71F30BD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2EC2F13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31EF09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77" w:type="dxa"/>
            <w:tcBorders>
              <w:top w:val="nil"/>
              <w:left w:val="nil"/>
              <w:bottom w:val="single" w:color="auto" w:sz="4" w:space="0"/>
              <w:right w:val="single" w:color="auto" w:sz="4" w:space="0"/>
            </w:tcBorders>
            <w:vAlign w:val="center"/>
          </w:tcPr>
          <w:p w14:paraId="1E235A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40" w:type="dxa"/>
            <w:tcBorders>
              <w:top w:val="nil"/>
              <w:left w:val="nil"/>
              <w:bottom w:val="single" w:color="auto" w:sz="4" w:space="0"/>
              <w:right w:val="single" w:color="auto" w:sz="4" w:space="0"/>
            </w:tcBorders>
            <w:vAlign w:val="center"/>
          </w:tcPr>
          <w:p w14:paraId="162522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62A7F60B">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7EA8935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709" w:type="dxa"/>
            <w:tcBorders>
              <w:top w:val="nil"/>
              <w:left w:val="nil"/>
              <w:bottom w:val="single" w:color="auto" w:sz="4" w:space="0"/>
              <w:right w:val="single" w:color="auto" w:sz="4" w:space="0"/>
            </w:tcBorders>
            <w:vAlign w:val="center"/>
          </w:tcPr>
          <w:p w14:paraId="20DCB6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5F1C6BF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4E9C589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77" w:type="dxa"/>
            <w:tcBorders>
              <w:top w:val="nil"/>
              <w:left w:val="nil"/>
              <w:bottom w:val="single" w:color="auto" w:sz="4" w:space="0"/>
              <w:right w:val="single" w:color="auto" w:sz="4" w:space="0"/>
            </w:tcBorders>
            <w:vAlign w:val="center"/>
          </w:tcPr>
          <w:p w14:paraId="1553327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40" w:type="dxa"/>
            <w:tcBorders>
              <w:top w:val="nil"/>
              <w:left w:val="nil"/>
              <w:bottom w:val="single" w:color="auto" w:sz="4" w:space="0"/>
              <w:right w:val="single" w:color="auto" w:sz="4" w:space="0"/>
            </w:tcBorders>
            <w:vAlign w:val="center"/>
          </w:tcPr>
          <w:p w14:paraId="14BEC8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3EBCF9C">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7FD10754">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3EE4D24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5CE34BA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03A840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77" w:type="dxa"/>
            <w:tcBorders>
              <w:top w:val="nil"/>
              <w:left w:val="nil"/>
              <w:bottom w:val="single" w:color="auto" w:sz="4" w:space="0"/>
              <w:right w:val="single" w:color="auto" w:sz="4" w:space="0"/>
            </w:tcBorders>
            <w:vAlign w:val="center"/>
          </w:tcPr>
          <w:p w14:paraId="756B0D5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40" w:type="dxa"/>
            <w:tcBorders>
              <w:top w:val="nil"/>
              <w:left w:val="nil"/>
              <w:bottom w:val="single" w:color="auto" w:sz="4" w:space="0"/>
              <w:right w:val="single" w:color="auto" w:sz="4" w:space="0"/>
            </w:tcBorders>
            <w:vAlign w:val="center"/>
          </w:tcPr>
          <w:p w14:paraId="63C2C1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4FB6CE0">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325BD1E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709" w:type="dxa"/>
            <w:tcBorders>
              <w:top w:val="nil"/>
              <w:left w:val="nil"/>
              <w:bottom w:val="single" w:color="auto" w:sz="4" w:space="0"/>
              <w:right w:val="single" w:color="auto" w:sz="4" w:space="0"/>
            </w:tcBorders>
            <w:vAlign w:val="center"/>
          </w:tcPr>
          <w:p w14:paraId="3FCEC5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7977B4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47781A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7" w:type="dxa"/>
            <w:tcBorders>
              <w:top w:val="nil"/>
              <w:left w:val="nil"/>
              <w:bottom w:val="single" w:color="auto" w:sz="4" w:space="0"/>
              <w:right w:val="single" w:color="auto" w:sz="4" w:space="0"/>
            </w:tcBorders>
            <w:vAlign w:val="center"/>
          </w:tcPr>
          <w:p w14:paraId="237990F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40" w:type="dxa"/>
            <w:tcBorders>
              <w:top w:val="nil"/>
              <w:left w:val="nil"/>
              <w:bottom w:val="single" w:color="auto" w:sz="4" w:space="0"/>
              <w:right w:val="single" w:color="auto" w:sz="4" w:space="0"/>
            </w:tcBorders>
            <w:vAlign w:val="center"/>
          </w:tcPr>
          <w:p w14:paraId="4E3F7A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803EBEB">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32567B25">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7D792A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57421A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4C5DC1F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77" w:type="dxa"/>
            <w:tcBorders>
              <w:top w:val="nil"/>
              <w:left w:val="nil"/>
              <w:bottom w:val="single" w:color="auto" w:sz="4" w:space="0"/>
              <w:right w:val="single" w:color="auto" w:sz="4" w:space="0"/>
            </w:tcBorders>
            <w:vAlign w:val="center"/>
          </w:tcPr>
          <w:p w14:paraId="0A3886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40" w:type="dxa"/>
            <w:tcBorders>
              <w:top w:val="nil"/>
              <w:left w:val="nil"/>
              <w:bottom w:val="single" w:color="auto" w:sz="4" w:space="0"/>
              <w:right w:val="single" w:color="auto" w:sz="4" w:space="0"/>
            </w:tcBorders>
            <w:vAlign w:val="center"/>
          </w:tcPr>
          <w:p w14:paraId="2198D7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DDD6165">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154970D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709" w:type="dxa"/>
            <w:tcBorders>
              <w:top w:val="nil"/>
              <w:left w:val="nil"/>
              <w:bottom w:val="single" w:color="auto" w:sz="4" w:space="0"/>
              <w:right w:val="single" w:color="auto" w:sz="4" w:space="0"/>
            </w:tcBorders>
            <w:vAlign w:val="center"/>
          </w:tcPr>
          <w:p w14:paraId="58F50F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5DD5CE9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1ABC55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7" w:type="dxa"/>
            <w:tcBorders>
              <w:top w:val="nil"/>
              <w:left w:val="nil"/>
              <w:bottom w:val="single" w:color="auto" w:sz="4" w:space="0"/>
              <w:right w:val="single" w:color="auto" w:sz="4" w:space="0"/>
            </w:tcBorders>
            <w:vAlign w:val="center"/>
          </w:tcPr>
          <w:p w14:paraId="456B71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0" w:type="dxa"/>
            <w:tcBorders>
              <w:top w:val="nil"/>
              <w:left w:val="nil"/>
              <w:bottom w:val="single" w:color="auto" w:sz="4" w:space="0"/>
              <w:right w:val="single" w:color="auto" w:sz="4" w:space="0"/>
            </w:tcBorders>
            <w:vAlign w:val="center"/>
          </w:tcPr>
          <w:p w14:paraId="28EB70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59A5E25">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7375AB47">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5A6B3F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41AFE1E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3AD76AF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77" w:type="dxa"/>
            <w:tcBorders>
              <w:top w:val="nil"/>
              <w:left w:val="nil"/>
              <w:bottom w:val="single" w:color="auto" w:sz="4" w:space="0"/>
              <w:right w:val="single" w:color="auto" w:sz="4" w:space="0"/>
            </w:tcBorders>
            <w:vAlign w:val="center"/>
          </w:tcPr>
          <w:p w14:paraId="0C808B4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40" w:type="dxa"/>
            <w:tcBorders>
              <w:top w:val="nil"/>
              <w:left w:val="nil"/>
              <w:bottom w:val="single" w:color="auto" w:sz="4" w:space="0"/>
              <w:right w:val="single" w:color="auto" w:sz="4" w:space="0"/>
            </w:tcBorders>
            <w:vAlign w:val="center"/>
          </w:tcPr>
          <w:p w14:paraId="63AA409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3A15BE2">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083208F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709" w:type="dxa"/>
            <w:tcBorders>
              <w:top w:val="nil"/>
              <w:left w:val="nil"/>
              <w:bottom w:val="single" w:color="auto" w:sz="4" w:space="0"/>
              <w:right w:val="single" w:color="auto" w:sz="4" w:space="0"/>
            </w:tcBorders>
            <w:vAlign w:val="center"/>
          </w:tcPr>
          <w:p w14:paraId="4EF924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318FE4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71A4F9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7" w:type="dxa"/>
            <w:tcBorders>
              <w:top w:val="nil"/>
              <w:left w:val="nil"/>
              <w:bottom w:val="single" w:color="auto" w:sz="4" w:space="0"/>
              <w:right w:val="single" w:color="auto" w:sz="4" w:space="0"/>
            </w:tcBorders>
            <w:vAlign w:val="center"/>
          </w:tcPr>
          <w:p w14:paraId="2B4637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0" w:type="dxa"/>
            <w:tcBorders>
              <w:top w:val="nil"/>
              <w:left w:val="nil"/>
              <w:bottom w:val="single" w:color="auto" w:sz="4" w:space="0"/>
              <w:right w:val="single" w:color="auto" w:sz="4" w:space="0"/>
            </w:tcBorders>
            <w:vAlign w:val="center"/>
          </w:tcPr>
          <w:p w14:paraId="7BEC00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00BB40C">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4AB20ADA">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4D95BC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4922B6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4B83CE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77" w:type="dxa"/>
            <w:tcBorders>
              <w:top w:val="nil"/>
              <w:left w:val="nil"/>
              <w:bottom w:val="single" w:color="auto" w:sz="4" w:space="0"/>
              <w:right w:val="single" w:color="auto" w:sz="4" w:space="0"/>
            </w:tcBorders>
            <w:vAlign w:val="center"/>
          </w:tcPr>
          <w:p w14:paraId="50948DF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40" w:type="dxa"/>
            <w:tcBorders>
              <w:top w:val="nil"/>
              <w:left w:val="nil"/>
              <w:bottom w:val="single" w:color="auto" w:sz="4" w:space="0"/>
              <w:right w:val="single" w:color="auto" w:sz="4" w:space="0"/>
            </w:tcBorders>
            <w:vAlign w:val="center"/>
          </w:tcPr>
          <w:p w14:paraId="7AA84C9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7A6F3A4">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7799CE5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709" w:type="dxa"/>
            <w:tcBorders>
              <w:top w:val="nil"/>
              <w:left w:val="nil"/>
              <w:bottom w:val="single" w:color="auto" w:sz="4" w:space="0"/>
              <w:right w:val="single" w:color="auto" w:sz="4" w:space="0"/>
            </w:tcBorders>
            <w:vAlign w:val="center"/>
          </w:tcPr>
          <w:p w14:paraId="06F063D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24ACE7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285C8B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77" w:type="dxa"/>
            <w:tcBorders>
              <w:top w:val="nil"/>
              <w:left w:val="nil"/>
              <w:bottom w:val="single" w:color="auto" w:sz="4" w:space="0"/>
              <w:right w:val="single" w:color="auto" w:sz="4" w:space="0"/>
            </w:tcBorders>
            <w:vAlign w:val="center"/>
          </w:tcPr>
          <w:p w14:paraId="78A4A09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0" w:type="dxa"/>
            <w:tcBorders>
              <w:top w:val="nil"/>
              <w:left w:val="nil"/>
              <w:bottom w:val="single" w:color="auto" w:sz="4" w:space="0"/>
              <w:right w:val="single" w:color="auto" w:sz="4" w:space="0"/>
            </w:tcBorders>
            <w:vAlign w:val="center"/>
          </w:tcPr>
          <w:p w14:paraId="5ECCA4D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695AA87">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21AC5268">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0F9472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79E81FC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6E78BF7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77" w:type="dxa"/>
            <w:tcBorders>
              <w:top w:val="nil"/>
              <w:left w:val="nil"/>
              <w:bottom w:val="single" w:color="auto" w:sz="4" w:space="0"/>
              <w:right w:val="single" w:color="auto" w:sz="4" w:space="0"/>
            </w:tcBorders>
            <w:vAlign w:val="center"/>
          </w:tcPr>
          <w:p w14:paraId="09B918E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40" w:type="dxa"/>
            <w:tcBorders>
              <w:top w:val="nil"/>
              <w:left w:val="nil"/>
              <w:bottom w:val="single" w:color="auto" w:sz="4" w:space="0"/>
              <w:right w:val="single" w:color="auto" w:sz="4" w:space="0"/>
            </w:tcBorders>
            <w:vAlign w:val="center"/>
          </w:tcPr>
          <w:p w14:paraId="628D38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1EE82E2">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30593DC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709" w:type="dxa"/>
            <w:tcBorders>
              <w:top w:val="nil"/>
              <w:left w:val="nil"/>
              <w:bottom w:val="single" w:color="auto" w:sz="4" w:space="0"/>
              <w:right w:val="single" w:color="auto" w:sz="4" w:space="0"/>
            </w:tcBorders>
            <w:vAlign w:val="center"/>
          </w:tcPr>
          <w:p w14:paraId="00AB4BD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2ECE18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64F36E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7" w:type="dxa"/>
            <w:tcBorders>
              <w:top w:val="nil"/>
              <w:left w:val="nil"/>
              <w:bottom w:val="single" w:color="auto" w:sz="4" w:space="0"/>
              <w:right w:val="single" w:color="auto" w:sz="4" w:space="0"/>
            </w:tcBorders>
            <w:vAlign w:val="center"/>
          </w:tcPr>
          <w:p w14:paraId="1C60D5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0" w:type="dxa"/>
            <w:tcBorders>
              <w:top w:val="nil"/>
              <w:left w:val="nil"/>
              <w:bottom w:val="single" w:color="auto" w:sz="4" w:space="0"/>
              <w:right w:val="single" w:color="auto" w:sz="4" w:space="0"/>
            </w:tcBorders>
            <w:vAlign w:val="center"/>
          </w:tcPr>
          <w:p w14:paraId="33B98B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EB559BE">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52273BF2">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142836F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28F227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1CD202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77" w:type="dxa"/>
            <w:tcBorders>
              <w:top w:val="nil"/>
              <w:left w:val="nil"/>
              <w:bottom w:val="single" w:color="auto" w:sz="4" w:space="0"/>
              <w:right w:val="single" w:color="auto" w:sz="4" w:space="0"/>
            </w:tcBorders>
            <w:vAlign w:val="center"/>
          </w:tcPr>
          <w:p w14:paraId="1F7AA9A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40" w:type="dxa"/>
            <w:tcBorders>
              <w:top w:val="nil"/>
              <w:left w:val="nil"/>
              <w:bottom w:val="single" w:color="auto" w:sz="4" w:space="0"/>
              <w:right w:val="single" w:color="auto" w:sz="4" w:space="0"/>
            </w:tcBorders>
            <w:vAlign w:val="center"/>
          </w:tcPr>
          <w:p w14:paraId="6699F1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62DD466">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3EE6F72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709" w:type="dxa"/>
            <w:tcBorders>
              <w:top w:val="nil"/>
              <w:left w:val="nil"/>
              <w:bottom w:val="single" w:color="auto" w:sz="4" w:space="0"/>
              <w:right w:val="single" w:color="auto" w:sz="4" w:space="0"/>
            </w:tcBorders>
            <w:vAlign w:val="center"/>
          </w:tcPr>
          <w:p w14:paraId="73318A8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3D9652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4CC470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77" w:type="dxa"/>
            <w:tcBorders>
              <w:top w:val="nil"/>
              <w:left w:val="nil"/>
              <w:bottom w:val="single" w:color="auto" w:sz="4" w:space="0"/>
              <w:right w:val="single" w:color="auto" w:sz="4" w:space="0"/>
            </w:tcBorders>
            <w:vAlign w:val="center"/>
          </w:tcPr>
          <w:p w14:paraId="0B851A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40" w:type="dxa"/>
            <w:tcBorders>
              <w:top w:val="nil"/>
              <w:left w:val="nil"/>
              <w:bottom w:val="single" w:color="auto" w:sz="4" w:space="0"/>
              <w:right w:val="single" w:color="auto" w:sz="4" w:space="0"/>
            </w:tcBorders>
            <w:vAlign w:val="center"/>
          </w:tcPr>
          <w:p w14:paraId="6C45B9E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A0700C9">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42D75C5D">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0224CB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126" w:type="dxa"/>
            <w:tcBorders>
              <w:top w:val="nil"/>
              <w:left w:val="nil"/>
              <w:bottom w:val="single" w:color="auto" w:sz="4" w:space="0"/>
              <w:right w:val="single" w:color="auto" w:sz="4" w:space="0"/>
            </w:tcBorders>
            <w:vAlign w:val="center"/>
          </w:tcPr>
          <w:p w14:paraId="6955C9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26BF38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77" w:type="dxa"/>
            <w:tcBorders>
              <w:top w:val="nil"/>
              <w:left w:val="nil"/>
              <w:bottom w:val="single" w:color="auto" w:sz="4" w:space="0"/>
              <w:right w:val="single" w:color="auto" w:sz="4" w:space="0"/>
            </w:tcBorders>
            <w:vAlign w:val="center"/>
          </w:tcPr>
          <w:p w14:paraId="7B04F6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40" w:type="dxa"/>
            <w:tcBorders>
              <w:top w:val="nil"/>
              <w:left w:val="nil"/>
              <w:bottom w:val="single" w:color="auto" w:sz="4" w:space="0"/>
              <w:right w:val="single" w:color="auto" w:sz="4" w:space="0"/>
            </w:tcBorders>
            <w:vAlign w:val="center"/>
          </w:tcPr>
          <w:p w14:paraId="5D4DCA5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41DF30E4">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3927E9F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709" w:type="dxa"/>
            <w:tcBorders>
              <w:top w:val="nil"/>
              <w:left w:val="nil"/>
              <w:bottom w:val="single" w:color="auto" w:sz="4" w:space="0"/>
              <w:right w:val="single" w:color="auto" w:sz="4" w:space="0"/>
            </w:tcBorders>
            <w:vAlign w:val="center"/>
          </w:tcPr>
          <w:p w14:paraId="6EC03C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62FE6A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51CCD8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7" w:type="dxa"/>
            <w:tcBorders>
              <w:top w:val="nil"/>
              <w:left w:val="nil"/>
              <w:bottom w:val="single" w:color="auto" w:sz="4" w:space="0"/>
              <w:right w:val="single" w:color="auto" w:sz="4" w:space="0"/>
            </w:tcBorders>
            <w:vAlign w:val="center"/>
          </w:tcPr>
          <w:p w14:paraId="56C453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40" w:type="dxa"/>
            <w:tcBorders>
              <w:top w:val="nil"/>
              <w:left w:val="nil"/>
              <w:bottom w:val="single" w:color="auto" w:sz="4" w:space="0"/>
              <w:right w:val="single" w:color="auto" w:sz="4" w:space="0"/>
            </w:tcBorders>
            <w:vAlign w:val="center"/>
          </w:tcPr>
          <w:p w14:paraId="6193F7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FACF51F">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27FFF05E">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0DBC459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6" w:type="dxa"/>
            <w:tcBorders>
              <w:top w:val="nil"/>
              <w:left w:val="nil"/>
              <w:bottom w:val="single" w:color="auto" w:sz="4" w:space="0"/>
              <w:right w:val="single" w:color="auto" w:sz="4" w:space="0"/>
            </w:tcBorders>
            <w:vAlign w:val="center"/>
          </w:tcPr>
          <w:p w14:paraId="51BA28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0B9AAEB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77" w:type="dxa"/>
            <w:tcBorders>
              <w:top w:val="nil"/>
              <w:left w:val="nil"/>
              <w:bottom w:val="single" w:color="auto" w:sz="4" w:space="0"/>
              <w:right w:val="single" w:color="auto" w:sz="4" w:space="0"/>
            </w:tcBorders>
            <w:vAlign w:val="center"/>
          </w:tcPr>
          <w:p w14:paraId="010CCC9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40" w:type="dxa"/>
            <w:tcBorders>
              <w:top w:val="nil"/>
              <w:left w:val="nil"/>
              <w:bottom w:val="single" w:color="auto" w:sz="4" w:space="0"/>
              <w:right w:val="single" w:color="auto" w:sz="4" w:space="0"/>
            </w:tcBorders>
            <w:vAlign w:val="center"/>
          </w:tcPr>
          <w:p w14:paraId="677E4E9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05CBED0F">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491F023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709" w:type="dxa"/>
            <w:tcBorders>
              <w:top w:val="nil"/>
              <w:left w:val="nil"/>
              <w:bottom w:val="single" w:color="auto" w:sz="4" w:space="0"/>
              <w:right w:val="single" w:color="auto" w:sz="4" w:space="0"/>
            </w:tcBorders>
            <w:vAlign w:val="center"/>
          </w:tcPr>
          <w:p w14:paraId="1543AF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47D159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1F7BA9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7" w:type="dxa"/>
            <w:tcBorders>
              <w:top w:val="nil"/>
              <w:left w:val="nil"/>
              <w:bottom w:val="single" w:color="auto" w:sz="4" w:space="0"/>
              <w:right w:val="single" w:color="auto" w:sz="4" w:space="0"/>
            </w:tcBorders>
            <w:vAlign w:val="center"/>
          </w:tcPr>
          <w:p w14:paraId="0986DC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0" w:type="dxa"/>
            <w:tcBorders>
              <w:top w:val="nil"/>
              <w:left w:val="nil"/>
              <w:bottom w:val="single" w:color="auto" w:sz="4" w:space="0"/>
              <w:right w:val="single" w:color="auto" w:sz="4" w:space="0"/>
            </w:tcBorders>
            <w:vAlign w:val="center"/>
          </w:tcPr>
          <w:p w14:paraId="518E72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E72E0EB">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772721B6">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vAlign w:val="center"/>
          </w:tcPr>
          <w:p w14:paraId="7A7EE0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126" w:type="dxa"/>
            <w:tcBorders>
              <w:top w:val="nil"/>
              <w:left w:val="nil"/>
              <w:bottom w:val="single" w:color="auto" w:sz="4" w:space="0"/>
              <w:right w:val="single" w:color="auto" w:sz="4" w:space="0"/>
            </w:tcBorders>
            <w:vAlign w:val="center"/>
          </w:tcPr>
          <w:p w14:paraId="785E055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997" w:type="dxa"/>
            <w:tcBorders>
              <w:top w:val="nil"/>
              <w:left w:val="nil"/>
              <w:bottom w:val="single" w:color="auto" w:sz="4" w:space="0"/>
              <w:right w:val="single" w:color="auto" w:sz="4" w:space="0"/>
            </w:tcBorders>
            <w:vAlign w:val="center"/>
          </w:tcPr>
          <w:p w14:paraId="1ABD44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77" w:type="dxa"/>
            <w:tcBorders>
              <w:top w:val="nil"/>
              <w:left w:val="nil"/>
              <w:bottom w:val="single" w:color="auto" w:sz="4" w:space="0"/>
              <w:right w:val="single" w:color="auto" w:sz="4" w:space="0"/>
            </w:tcBorders>
            <w:vAlign w:val="center"/>
          </w:tcPr>
          <w:p w14:paraId="1CA448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40" w:type="dxa"/>
            <w:tcBorders>
              <w:top w:val="nil"/>
              <w:left w:val="nil"/>
              <w:bottom w:val="single" w:color="auto" w:sz="4" w:space="0"/>
              <w:right w:val="single" w:color="auto" w:sz="4" w:space="0"/>
            </w:tcBorders>
            <w:vAlign w:val="center"/>
          </w:tcPr>
          <w:p w14:paraId="6AC5773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C037F18">
        <w:tblPrEx>
          <w:tblCellMar>
            <w:top w:w="0" w:type="dxa"/>
            <w:left w:w="108" w:type="dxa"/>
            <w:bottom w:w="0" w:type="dxa"/>
            <w:right w:w="108" w:type="dxa"/>
          </w:tblCellMar>
        </w:tblPrEx>
        <w:trPr>
          <w:trHeight w:val="225" w:hRule="atLeast"/>
        </w:trPr>
        <w:tc>
          <w:tcPr>
            <w:tcW w:w="2099" w:type="dxa"/>
            <w:tcBorders>
              <w:top w:val="nil"/>
              <w:left w:val="single" w:color="auto" w:sz="4" w:space="0"/>
              <w:bottom w:val="single" w:color="auto" w:sz="4" w:space="0"/>
              <w:right w:val="single" w:color="auto" w:sz="4" w:space="0"/>
            </w:tcBorders>
            <w:vAlign w:val="bottom"/>
          </w:tcPr>
          <w:p w14:paraId="7B20E6C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709" w:type="dxa"/>
            <w:tcBorders>
              <w:top w:val="nil"/>
              <w:left w:val="nil"/>
              <w:bottom w:val="single" w:color="auto" w:sz="4" w:space="0"/>
              <w:right w:val="single" w:color="auto" w:sz="4" w:space="0"/>
            </w:tcBorders>
            <w:vAlign w:val="center"/>
          </w:tcPr>
          <w:p w14:paraId="390CD5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6" w:type="dxa"/>
            <w:tcBorders>
              <w:top w:val="nil"/>
              <w:left w:val="nil"/>
              <w:bottom w:val="single" w:color="auto" w:sz="4" w:space="0"/>
              <w:right w:val="single" w:color="auto" w:sz="4" w:space="0"/>
            </w:tcBorders>
            <w:vAlign w:val="center"/>
          </w:tcPr>
          <w:p w14:paraId="75983DA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997" w:type="dxa"/>
            <w:tcBorders>
              <w:top w:val="nil"/>
              <w:left w:val="nil"/>
              <w:bottom w:val="single" w:color="auto" w:sz="4" w:space="0"/>
              <w:right w:val="single" w:color="auto" w:sz="4" w:space="0"/>
            </w:tcBorders>
            <w:vAlign w:val="center"/>
          </w:tcPr>
          <w:p w14:paraId="72964A8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7" w:type="dxa"/>
            <w:tcBorders>
              <w:top w:val="nil"/>
              <w:left w:val="nil"/>
              <w:bottom w:val="single" w:color="auto" w:sz="4" w:space="0"/>
              <w:right w:val="single" w:color="auto" w:sz="4" w:space="0"/>
            </w:tcBorders>
            <w:vAlign w:val="center"/>
          </w:tcPr>
          <w:p w14:paraId="09056A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0" w:type="dxa"/>
            <w:tcBorders>
              <w:top w:val="nil"/>
              <w:left w:val="nil"/>
              <w:bottom w:val="single" w:color="auto" w:sz="4" w:space="0"/>
              <w:right w:val="single" w:color="auto" w:sz="4" w:space="0"/>
            </w:tcBorders>
            <w:vAlign w:val="center"/>
          </w:tcPr>
          <w:p w14:paraId="45F2A8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79965CA2">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D78792E">
      <w:pPr>
        <w:pStyle w:val="20"/>
        <w:jc w:val="center"/>
        <w:outlineLvl w:val="0"/>
        <w:rPr>
          <w:rFonts w:hAnsi="宋体"/>
        </w:rPr>
        <w:sectPr>
          <w:pgSz w:w="11906" w:h="16838"/>
          <w:pgMar w:top="1134" w:right="1134" w:bottom="1134" w:left="1134" w:header="720" w:footer="720" w:gutter="0"/>
          <w:cols w:space="720" w:num="1"/>
          <w:docGrid w:type="lines" w:linePitch="331" w:charSpace="0"/>
        </w:sectPr>
      </w:pPr>
    </w:p>
    <w:p w14:paraId="726A07EA">
      <w:pPr>
        <w:pStyle w:val="20"/>
        <w:jc w:val="center"/>
        <w:outlineLvl w:val="0"/>
        <w:rPr>
          <w:rFonts w:hAnsi="宋体"/>
          <w:b/>
          <w:sz w:val="36"/>
          <w:szCs w:val="36"/>
        </w:rPr>
      </w:pPr>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投标人须知</w:t>
      </w:r>
      <w:bookmarkEnd w:id="40"/>
      <w:bookmarkEnd w:id="41"/>
      <w:bookmarkEnd w:id="42"/>
    </w:p>
    <w:p w14:paraId="1659BF6B">
      <w:pPr>
        <w:pStyle w:val="20"/>
        <w:spacing w:line="720" w:lineRule="auto"/>
        <w:jc w:val="center"/>
        <w:outlineLvl w:val="1"/>
        <w:rPr>
          <w:rFonts w:ascii="Times New Roman" w:hAnsi="Times New Roman"/>
          <w:b/>
          <w:sz w:val="30"/>
          <w:szCs w:val="30"/>
        </w:rPr>
      </w:pPr>
      <w:bookmarkStart w:id="43" w:name="_Toc18113"/>
      <w:bookmarkStart w:id="44" w:name="_Toc80092993"/>
      <w:r>
        <w:rPr>
          <w:rFonts w:hint="eastAsia" w:ascii="Times New Roman" w:hAnsi="Times New Roman"/>
          <w:b/>
          <w:sz w:val="30"/>
          <w:szCs w:val="30"/>
        </w:rPr>
        <w:t>第一节 投标人须知前附表</w:t>
      </w:r>
      <w:bookmarkEnd w:id="43"/>
      <w:bookmarkEnd w:id="44"/>
    </w:p>
    <w:tbl>
      <w:tblPr>
        <w:tblStyle w:val="39"/>
        <w:tblW w:w="9322"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379"/>
      </w:tblGrid>
      <w:tr w14:paraId="32D3C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C8C10A">
            <w:pPr>
              <w:snapToGrid w:val="0"/>
              <w:spacing w:line="360" w:lineRule="auto"/>
              <w:jc w:val="left"/>
              <w:rPr>
                <w:rFonts w:ascii="宋体" w:hAnsi="宋体"/>
                <w:szCs w:val="21"/>
              </w:rPr>
            </w:pPr>
            <w:r>
              <w:rPr>
                <w:rFonts w:hint="eastAsia" w:ascii="宋体" w:hAnsi="宋体"/>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5F9AAAA0">
            <w:pPr>
              <w:snapToGrid w:val="0"/>
              <w:spacing w:line="360" w:lineRule="auto"/>
              <w:jc w:val="left"/>
              <w:rPr>
                <w:rFonts w:ascii="宋体" w:hAnsi="宋体"/>
                <w:szCs w:val="21"/>
              </w:rPr>
            </w:pPr>
            <w:r>
              <w:rPr>
                <w:rFonts w:hint="eastAsia" w:ascii="宋体" w:hAnsi="宋体"/>
                <w:szCs w:val="21"/>
              </w:rPr>
              <w:t>项目内容</w:t>
            </w:r>
          </w:p>
        </w:tc>
        <w:tc>
          <w:tcPr>
            <w:tcW w:w="6379" w:type="dxa"/>
            <w:tcBorders>
              <w:top w:val="single" w:color="auto" w:sz="4" w:space="0"/>
              <w:left w:val="single" w:color="auto" w:sz="4" w:space="0"/>
              <w:bottom w:val="single" w:color="auto" w:sz="4" w:space="0"/>
              <w:right w:val="single" w:color="auto" w:sz="4" w:space="0"/>
            </w:tcBorders>
            <w:vAlign w:val="center"/>
          </w:tcPr>
          <w:p w14:paraId="79B70FD0">
            <w:pPr>
              <w:snapToGrid w:val="0"/>
              <w:spacing w:line="360" w:lineRule="auto"/>
              <w:jc w:val="center"/>
              <w:rPr>
                <w:rFonts w:ascii="宋体" w:hAnsi="宋体"/>
                <w:szCs w:val="21"/>
              </w:rPr>
            </w:pPr>
            <w:r>
              <w:rPr>
                <w:rFonts w:hint="eastAsia" w:ascii="宋体" w:hAnsi="宋体"/>
                <w:szCs w:val="21"/>
              </w:rPr>
              <w:t>编列内容</w:t>
            </w:r>
          </w:p>
        </w:tc>
      </w:tr>
      <w:tr w14:paraId="1FD79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69AD98A">
            <w:pPr>
              <w:spacing w:line="380" w:lineRule="exact"/>
              <w:rPr>
                <w:rFonts w:ascii="宋体" w:hAnsi="宋体"/>
                <w:szCs w:val="21"/>
              </w:rPr>
            </w:pPr>
            <w:r>
              <w:rPr>
                <w:rFonts w:hint="eastAsia" w:ascii="宋体" w:hAnsi="宋体"/>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14:paraId="397DB3A9">
            <w:pPr>
              <w:spacing w:line="380" w:lineRule="exact"/>
              <w:rPr>
                <w:rFonts w:ascii="宋体" w:hAnsi="宋体"/>
                <w:szCs w:val="21"/>
              </w:rPr>
            </w:pPr>
            <w:r>
              <w:rPr>
                <w:rFonts w:hint="eastAsia" w:ascii="宋体" w:hAnsi="宋体"/>
                <w:szCs w:val="21"/>
              </w:rPr>
              <w:t>投标人资格要求</w:t>
            </w:r>
          </w:p>
        </w:tc>
        <w:tc>
          <w:tcPr>
            <w:tcW w:w="6379" w:type="dxa"/>
            <w:tcBorders>
              <w:top w:val="single" w:color="auto" w:sz="4" w:space="0"/>
              <w:left w:val="single" w:color="auto" w:sz="4" w:space="0"/>
              <w:bottom w:val="single" w:color="auto" w:sz="4" w:space="0"/>
              <w:right w:val="single" w:color="auto" w:sz="4" w:space="0"/>
            </w:tcBorders>
            <w:vAlign w:val="center"/>
          </w:tcPr>
          <w:p w14:paraId="0D44619E">
            <w:pPr>
              <w:pStyle w:val="12"/>
              <w:spacing w:line="380" w:lineRule="exact"/>
              <w:rPr>
                <w:rFonts w:ascii="宋体" w:hAnsi="宋体"/>
                <w:szCs w:val="21"/>
              </w:rPr>
            </w:pPr>
            <w:r>
              <w:rPr>
                <w:rFonts w:hint="eastAsia" w:ascii="宋体" w:hAnsi="宋体"/>
                <w:szCs w:val="21"/>
              </w:rPr>
              <w:t>详见招标公告</w:t>
            </w:r>
          </w:p>
        </w:tc>
      </w:tr>
      <w:tr w14:paraId="5AFEE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F632D3B">
            <w:pPr>
              <w:spacing w:line="380" w:lineRule="exact"/>
              <w:rPr>
                <w:rFonts w:ascii="宋体" w:hAnsi="宋体"/>
                <w:szCs w:val="21"/>
              </w:rPr>
            </w:pPr>
            <w:r>
              <w:rPr>
                <w:rFonts w:hint="eastAsia" w:ascii="宋体" w:hAnsi="宋体"/>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60691AB">
            <w:pPr>
              <w:spacing w:line="380" w:lineRule="exact"/>
              <w:rPr>
                <w:rFonts w:ascii="宋体" w:hAnsi="宋体"/>
                <w:szCs w:val="21"/>
              </w:rPr>
            </w:pPr>
            <w:bookmarkStart w:id="45" w:name="_8.1"/>
            <w:bookmarkEnd w:id="45"/>
            <w:bookmarkStart w:id="46" w:name="_5"/>
            <w:bookmarkEnd w:id="46"/>
            <w:bookmarkStart w:id="47" w:name="_9.2"/>
            <w:bookmarkEnd w:id="47"/>
            <w:r>
              <w:rPr>
                <w:rFonts w:hint="eastAsia" w:ascii="宋体" w:hAnsi="宋体"/>
                <w:szCs w:val="21"/>
              </w:rPr>
              <w:t>是否接受联合体投标</w:t>
            </w:r>
          </w:p>
        </w:tc>
        <w:tc>
          <w:tcPr>
            <w:tcW w:w="6379" w:type="dxa"/>
            <w:tcBorders>
              <w:top w:val="single" w:color="auto" w:sz="4" w:space="0"/>
              <w:left w:val="single" w:color="auto" w:sz="4" w:space="0"/>
              <w:bottom w:val="single" w:color="auto" w:sz="4" w:space="0"/>
              <w:right w:val="single" w:color="auto" w:sz="4" w:space="0"/>
            </w:tcBorders>
            <w:vAlign w:val="center"/>
          </w:tcPr>
          <w:p w14:paraId="2293AF15">
            <w:pPr>
              <w:pStyle w:val="12"/>
              <w:spacing w:line="380" w:lineRule="exact"/>
              <w:rPr>
                <w:rFonts w:ascii="宋体" w:hAnsi="宋体"/>
                <w:szCs w:val="21"/>
              </w:rPr>
            </w:pPr>
            <w:r>
              <w:rPr>
                <w:rFonts w:hint="eastAsia" w:ascii="宋体" w:hAnsi="宋体"/>
                <w:szCs w:val="21"/>
              </w:rPr>
              <w:t>详见招标公告</w:t>
            </w:r>
          </w:p>
        </w:tc>
      </w:tr>
      <w:tr w14:paraId="58398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59AC0F1">
            <w:pPr>
              <w:spacing w:line="380" w:lineRule="exact"/>
              <w:rPr>
                <w:rFonts w:ascii="宋体" w:hAnsi="宋体"/>
                <w:szCs w:val="21"/>
              </w:rPr>
            </w:pPr>
            <w:r>
              <w:rPr>
                <w:rFonts w:hint="eastAsia" w:ascii="宋体" w:hAnsi="宋体"/>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2F1A1E08">
            <w:pPr>
              <w:spacing w:line="380" w:lineRule="exact"/>
              <w:rPr>
                <w:rFonts w:ascii="宋体" w:hAnsi="宋体"/>
                <w:szCs w:val="21"/>
              </w:rPr>
            </w:pPr>
            <w:r>
              <w:rPr>
                <w:rFonts w:hint="eastAsia" w:ascii="宋体" w:hAnsi="宋体"/>
                <w:szCs w:val="21"/>
              </w:rPr>
              <w:t>是否允许转包/分包</w:t>
            </w:r>
          </w:p>
        </w:tc>
        <w:tc>
          <w:tcPr>
            <w:tcW w:w="6379" w:type="dxa"/>
            <w:tcBorders>
              <w:top w:val="single" w:color="auto" w:sz="4" w:space="0"/>
              <w:left w:val="single" w:color="auto" w:sz="4" w:space="0"/>
              <w:bottom w:val="single" w:color="auto" w:sz="4" w:space="0"/>
              <w:right w:val="single" w:color="auto" w:sz="4" w:space="0"/>
            </w:tcBorders>
            <w:vAlign w:val="center"/>
          </w:tcPr>
          <w:p w14:paraId="3E5D7048">
            <w:pPr>
              <w:pStyle w:val="12"/>
              <w:spacing w:line="380" w:lineRule="exact"/>
              <w:rPr>
                <w:rFonts w:ascii="宋体" w:hAnsi="宋体"/>
                <w:szCs w:val="21"/>
              </w:rPr>
            </w:pPr>
            <w:r>
              <w:rPr>
                <w:rFonts w:hint="eastAsia" w:ascii="宋体" w:hAnsi="宋体"/>
                <w:szCs w:val="21"/>
              </w:rPr>
              <w:t>不允许转包/分包</w:t>
            </w:r>
          </w:p>
          <w:p w14:paraId="4051AD38">
            <w:pPr>
              <w:pStyle w:val="12"/>
              <w:spacing w:line="380" w:lineRule="exact"/>
              <w:rPr>
                <w:rFonts w:ascii="宋体" w:hAnsi="宋体"/>
                <w:szCs w:val="21"/>
              </w:rPr>
            </w:pPr>
            <w:r>
              <w:rPr>
                <w:rFonts w:hint="eastAsia" w:ascii="宋体" w:hAnsi="宋体"/>
                <w:szCs w:val="21"/>
              </w:rPr>
              <w:t>转包/分包内容：</w:t>
            </w:r>
            <w:r>
              <w:rPr>
                <w:rFonts w:hint="eastAsia" w:ascii="宋体" w:hAnsi="宋体"/>
                <w:szCs w:val="21"/>
                <w:u w:val="single"/>
              </w:rPr>
              <w:t xml:space="preserve">     /    </w:t>
            </w:r>
          </w:p>
          <w:p w14:paraId="3D21D425">
            <w:pPr>
              <w:pStyle w:val="12"/>
              <w:spacing w:line="380" w:lineRule="exact"/>
              <w:rPr>
                <w:rFonts w:ascii="宋体" w:hAnsi="宋体"/>
                <w:szCs w:val="21"/>
              </w:rPr>
            </w:pPr>
            <w:r>
              <w:rPr>
                <w:rFonts w:hint="eastAsia" w:ascii="宋体" w:hAnsi="宋体"/>
                <w:szCs w:val="21"/>
              </w:rPr>
              <w:t>转包/分包金额或者比例：</w:t>
            </w:r>
            <w:r>
              <w:rPr>
                <w:rFonts w:hint="eastAsia" w:ascii="宋体" w:hAnsi="宋体"/>
                <w:szCs w:val="21"/>
                <w:u w:val="single"/>
              </w:rPr>
              <w:t xml:space="preserve">     /    </w:t>
            </w:r>
          </w:p>
        </w:tc>
      </w:tr>
      <w:tr w14:paraId="484AB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36C313A">
            <w:pPr>
              <w:spacing w:line="380" w:lineRule="exact"/>
              <w:rPr>
                <w:rFonts w:ascii="宋体" w:hAnsi="宋体"/>
                <w:szCs w:val="21"/>
              </w:rPr>
            </w:pPr>
            <w:r>
              <w:rPr>
                <w:rFonts w:hint="eastAsia" w:ascii="宋体" w:hAnsi="宋体"/>
                <w:szCs w:val="21"/>
              </w:rPr>
              <w:t>1</w:t>
            </w:r>
            <w:r>
              <w:rPr>
                <w:rFonts w:ascii="宋体" w:hAnsi="宋体"/>
                <w:szCs w:val="21"/>
              </w:rPr>
              <w:t>1.2</w:t>
            </w:r>
          </w:p>
        </w:tc>
        <w:tc>
          <w:tcPr>
            <w:tcW w:w="2268" w:type="dxa"/>
            <w:tcBorders>
              <w:top w:val="single" w:color="auto" w:sz="4" w:space="0"/>
              <w:left w:val="single" w:color="auto" w:sz="4" w:space="0"/>
              <w:bottom w:val="single" w:color="auto" w:sz="4" w:space="0"/>
              <w:right w:val="single" w:color="auto" w:sz="4" w:space="0"/>
            </w:tcBorders>
            <w:vAlign w:val="center"/>
          </w:tcPr>
          <w:p w14:paraId="347EF4FE">
            <w:pPr>
              <w:spacing w:line="380" w:lineRule="exact"/>
              <w:rPr>
                <w:rFonts w:ascii="宋体" w:hAnsi="宋体"/>
                <w:szCs w:val="21"/>
              </w:rPr>
            </w:pPr>
            <w:r>
              <w:rPr>
                <w:rFonts w:hint="eastAsia" w:ascii="宋体" w:hAnsi="宋体"/>
                <w:szCs w:val="21"/>
              </w:rPr>
              <w:t>媒体发布渠道</w:t>
            </w:r>
          </w:p>
        </w:tc>
        <w:tc>
          <w:tcPr>
            <w:tcW w:w="6379" w:type="dxa"/>
            <w:tcBorders>
              <w:top w:val="single" w:color="auto" w:sz="4" w:space="0"/>
              <w:left w:val="single" w:color="auto" w:sz="4" w:space="0"/>
              <w:bottom w:val="single" w:color="auto" w:sz="4" w:space="0"/>
              <w:right w:val="single" w:color="auto" w:sz="4" w:space="0"/>
            </w:tcBorders>
            <w:vAlign w:val="center"/>
          </w:tcPr>
          <w:p w14:paraId="617612F8">
            <w:pPr>
              <w:rPr>
                <w:sz w:val="28"/>
                <w:szCs w:val="18"/>
              </w:rPr>
            </w:pPr>
            <w:r>
              <w:rPr>
                <w:rFonts w:hint="eastAsia" w:ascii="宋体" w:hAnsi="宋体" w:cs="宋体"/>
                <w:szCs w:val="21"/>
              </w:rPr>
              <w:t>与本项目相关的政府采购业务澄清、更正及与之相关的事项将在采购公告中“</w:t>
            </w:r>
            <w:r>
              <w:rPr>
                <w:rFonts w:hint="eastAsia" w:ascii="宋体" w:hAnsi="宋体"/>
                <w:szCs w:val="21"/>
              </w:rPr>
              <w:t>六、其他补充事宜”中网上查询地址</w:t>
            </w:r>
            <w:r>
              <w:rPr>
                <w:rFonts w:hint="eastAsia" w:ascii="宋体" w:hAnsi="宋体" w:cs="宋体"/>
                <w:szCs w:val="21"/>
              </w:rPr>
              <w:t>上发布</w:t>
            </w:r>
            <w:r>
              <w:rPr>
                <w:rFonts w:hint="eastAsia" w:ascii="宋体" w:hAnsi="宋体" w:cs="宋体"/>
                <w:kern w:val="0"/>
                <w:szCs w:val="21"/>
              </w:rPr>
              <w:t>。</w:t>
            </w:r>
          </w:p>
        </w:tc>
      </w:tr>
      <w:tr w14:paraId="5979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C276B03">
            <w:pPr>
              <w:spacing w:line="380" w:lineRule="exact"/>
              <w:rPr>
                <w:rFonts w:ascii="宋体" w:hAnsi="宋体"/>
                <w:szCs w:val="21"/>
              </w:rPr>
            </w:pPr>
            <w:r>
              <w:rPr>
                <w:rFonts w:hint="eastAsia" w:ascii="宋体" w:hAnsi="宋体"/>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26FE47D4">
            <w:pPr>
              <w:spacing w:line="380" w:lineRule="exact"/>
              <w:rPr>
                <w:rFonts w:ascii="宋体" w:hAnsi="宋体"/>
                <w:szCs w:val="21"/>
              </w:rPr>
            </w:pPr>
            <w:r>
              <w:rPr>
                <w:rFonts w:hint="eastAsia" w:ascii="宋体" w:hAnsi="宋体"/>
                <w:szCs w:val="21"/>
              </w:rPr>
              <w:t>是否组织标前答疑会</w:t>
            </w:r>
          </w:p>
        </w:tc>
        <w:tc>
          <w:tcPr>
            <w:tcW w:w="6379" w:type="dxa"/>
            <w:tcBorders>
              <w:top w:val="single" w:color="auto" w:sz="4" w:space="0"/>
              <w:left w:val="single" w:color="auto" w:sz="4" w:space="0"/>
              <w:bottom w:val="single" w:color="auto" w:sz="4" w:space="0"/>
              <w:right w:val="single" w:color="auto" w:sz="4" w:space="0"/>
            </w:tcBorders>
            <w:vAlign w:val="center"/>
          </w:tcPr>
          <w:p w14:paraId="52072564">
            <w:pPr>
              <w:snapToGrid w:val="0"/>
              <w:spacing w:line="380" w:lineRule="exact"/>
              <w:rPr>
                <w:rFonts w:ascii="宋体" w:hAnsi="宋体"/>
                <w:szCs w:val="21"/>
              </w:rPr>
            </w:pPr>
            <w:r>
              <w:rPr>
                <w:rFonts w:hint="eastAsia" w:ascii="宋体" w:hAnsi="宋体"/>
                <w:szCs w:val="21"/>
              </w:rPr>
              <w:t>☑不组织召开开标前答疑会</w:t>
            </w:r>
          </w:p>
          <w:p w14:paraId="26EE7756">
            <w:pPr>
              <w:snapToGrid w:val="0"/>
              <w:spacing w:line="380" w:lineRule="exact"/>
              <w:rPr>
                <w:rFonts w:ascii="宋体" w:hAnsi="宋体"/>
                <w:szCs w:val="21"/>
              </w:rPr>
            </w:pPr>
            <w:r>
              <w:rPr>
                <w:rFonts w:hint="eastAsia" w:ascii="宋体" w:hAnsi="宋体"/>
                <w:szCs w:val="21"/>
              </w:rPr>
              <w:t>□组织召开开标前答疑会</w:t>
            </w:r>
          </w:p>
          <w:p w14:paraId="201B00BC">
            <w:pPr>
              <w:snapToGrid w:val="0"/>
              <w:spacing w:line="380" w:lineRule="exact"/>
              <w:rPr>
                <w:rFonts w:ascii="宋体" w:hAnsi="宋体"/>
                <w:szCs w:val="21"/>
                <w:u w:val="single"/>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0D332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7F80D68C">
            <w:pPr>
              <w:spacing w:line="380" w:lineRule="exact"/>
              <w:rPr>
                <w:rFonts w:ascii="宋体" w:hAnsi="宋体"/>
                <w:szCs w:val="21"/>
              </w:rPr>
            </w:pPr>
            <w:r>
              <w:rPr>
                <w:rFonts w:hint="eastAsia" w:ascii="宋体" w:hAnsi="宋体"/>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75C98496">
            <w:pPr>
              <w:snapToGrid w:val="0"/>
              <w:spacing w:line="380" w:lineRule="exact"/>
              <w:jc w:val="left"/>
              <w:rPr>
                <w:rFonts w:ascii="宋体" w:hAnsi="宋体" w:cs="Courier New"/>
                <w:szCs w:val="21"/>
              </w:rPr>
            </w:pPr>
            <w:bookmarkStart w:id="48" w:name="_13.2"/>
            <w:bookmarkEnd w:id="48"/>
            <w:r>
              <w:rPr>
                <w:rFonts w:hint="eastAsia" w:ascii="宋体" w:hAnsi="宋体" w:cs="Courier New"/>
                <w:szCs w:val="21"/>
              </w:rPr>
              <w:t>资格证明文件组成</w:t>
            </w:r>
          </w:p>
        </w:tc>
        <w:tc>
          <w:tcPr>
            <w:tcW w:w="6379" w:type="dxa"/>
            <w:tcBorders>
              <w:top w:val="single" w:color="auto" w:sz="4" w:space="0"/>
              <w:left w:val="single" w:color="auto" w:sz="4" w:space="0"/>
              <w:bottom w:val="single" w:color="auto" w:sz="4" w:space="0"/>
              <w:right w:val="single" w:color="auto" w:sz="4" w:space="0"/>
            </w:tcBorders>
            <w:vAlign w:val="center"/>
          </w:tcPr>
          <w:p w14:paraId="3B6569C2">
            <w:pPr>
              <w:snapToGrid w:val="0"/>
              <w:spacing w:line="380" w:lineRule="exact"/>
              <w:ind w:firstLine="422"/>
              <w:jc w:val="left"/>
              <w:rPr>
                <w:rFonts w:ascii="宋体" w:hAnsi="宋体"/>
                <w:szCs w:val="21"/>
              </w:rPr>
            </w:pPr>
            <w:r>
              <w:rPr>
                <w:rFonts w:hint="eastAsia" w:ascii="宋体" w:hAnsi="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b/>
                <w:szCs w:val="21"/>
              </w:rPr>
              <w:t>必须提供，否则作无效投标处理</w:t>
            </w:r>
            <w:r>
              <w:rPr>
                <w:rFonts w:hint="eastAsia" w:ascii="宋体" w:hAnsi="宋体"/>
                <w:szCs w:val="21"/>
              </w:rPr>
              <w:t>）</w:t>
            </w:r>
          </w:p>
          <w:p w14:paraId="11BB95E2">
            <w:pPr>
              <w:snapToGrid w:val="0"/>
              <w:spacing w:line="380" w:lineRule="exact"/>
              <w:ind w:firstLine="422"/>
              <w:jc w:val="left"/>
              <w:rPr>
                <w:rFonts w:ascii="宋体" w:hAnsi="宋体" w:cs="宋体"/>
                <w:szCs w:val="21"/>
              </w:rPr>
            </w:pPr>
            <w:r>
              <w:rPr>
                <w:rFonts w:hint="eastAsia" w:ascii="宋体" w:hAnsi="宋体" w:cs="宋体"/>
                <w:szCs w:val="21"/>
              </w:rPr>
              <w:t>2、</w:t>
            </w:r>
            <w:r>
              <w:rPr>
                <w:rFonts w:hint="eastAsia" w:ascii="宋体" w:hAnsi="宋体" w:cs="宋体"/>
                <w:color w:val="000000"/>
                <w:szCs w:val="21"/>
              </w:rPr>
              <w:t>投标人依法缴纳税收的相关材料（</w:t>
            </w:r>
            <w:r>
              <w:rPr>
                <w:rFonts w:hint="eastAsia" w:ascii="宋体" w:hAnsi="宋体" w:cs="宋体"/>
                <w:color w:val="000000"/>
                <w:szCs w:val="21"/>
                <w:u w:val="single"/>
              </w:rPr>
              <w:t xml:space="preserve">2025 </w:t>
            </w:r>
            <w:r>
              <w:rPr>
                <w:rFonts w:hint="eastAsia" w:ascii="宋体" w:hAnsi="宋体" w:cs="宋体"/>
                <w:color w:val="000000"/>
                <w:szCs w:val="21"/>
                <w:u w:val="none"/>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w:t>
            </w:r>
            <w:r>
              <w:rPr>
                <w:rFonts w:hint="eastAsia" w:ascii="宋体" w:hAnsi="宋体" w:cs="宋体"/>
                <w:color w:val="000000"/>
                <w:szCs w:val="21"/>
                <w:u w:val="single"/>
              </w:rPr>
              <w:t xml:space="preserve"> 月</w:t>
            </w:r>
            <w:r>
              <w:rPr>
                <w:rFonts w:hint="eastAsia" w:ascii="宋体" w:hAnsi="宋体" w:cs="宋体"/>
                <w:color w:val="000000"/>
                <w:szCs w:val="21"/>
                <w:u w:val="none"/>
              </w:rPr>
              <w:t>至</w:t>
            </w:r>
            <w:r>
              <w:rPr>
                <w:rFonts w:hint="eastAsia" w:ascii="宋体" w:hAnsi="宋体" w:cs="宋体"/>
                <w:color w:val="000000"/>
                <w:szCs w:val="21"/>
                <w:u w:val="single"/>
              </w:rPr>
              <w:t xml:space="preserve"> 2025 </w:t>
            </w:r>
            <w:r>
              <w:rPr>
                <w:rFonts w:hint="eastAsia" w:ascii="宋体" w:hAnsi="宋体" w:cs="宋体"/>
                <w:color w:val="000000"/>
                <w:szCs w:val="21"/>
                <w:u w:val="none"/>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7</w:t>
            </w:r>
            <w:r>
              <w:rPr>
                <w:rFonts w:hint="eastAsia" w:ascii="宋体" w:hAnsi="宋体" w:cs="宋体"/>
                <w:color w:val="000000"/>
                <w:szCs w:val="21"/>
                <w:u w:val="single"/>
              </w:rPr>
              <w:t xml:space="preserve"> </w:t>
            </w:r>
            <w:r>
              <w:rPr>
                <w:rFonts w:hint="eastAsia" w:ascii="宋体" w:hAnsi="宋体" w:cs="宋体"/>
                <w:color w:val="000000"/>
                <w:szCs w:val="21"/>
                <w:u w:val="none"/>
              </w:rPr>
              <w:t>月内任意连续</w:t>
            </w:r>
            <w:r>
              <w:rPr>
                <w:rFonts w:hint="eastAsia" w:ascii="宋体" w:hAnsi="宋体" w:cs="宋体"/>
                <w:color w:val="000000"/>
                <w:szCs w:val="21"/>
                <w:u w:val="single"/>
              </w:rPr>
              <w:t xml:space="preserve"> 3 </w:t>
            </w:r>
            <w:r>
              <w:rPr>
                <w:rFonts w:hint="eastAsia" w:ascii="宋体" w:hAnsi="宋体" w:cs="宋体"/>
                <w:color w:val="000000"/>
                <w:szCs w:val="21"/>
                <w:u w:val="none"/>
              </w:rPr>
              <w:t>个月</w:t>
            </w:r>
            <w:r>
              <w:rPr>
                <w:rFonts w:hint="eastAsia" w:ascii="宋体" w:hAnsi="宋体" w:cs="宋体"/>
                <w:color w:val="000000"/>
                <w:szCs w:val="21"/>
              </w:rPr>
              <w:t>的依法缴纳税收的凭据复印件；</w:t>
            </w:r>
            <w:r>
              <w:rPr>
                <w:rFonts w:hint="eastAsia" w:ascii="宋体" w:hAnsi="宋体"/>
                <w:color w:val="000000"/>
                <w:szCs w:val="21"/>
              </w:rPr>
              <w:t>依法免税的供应商，必须提供相应文件证明其依法免税。</w:t>
            </w:r>
            <w:r>
              <w:rPr>
                <w:rFonts w:hint="eastAsia" w:ascii="宋体" w:hAnsi="宋体" w:cs="宋体"/>
                <w:color w:val="000000"/>
                <w:szCs w:val="21"/>
              </w:rPr>
              <w:t>从</w:t>
            </w:r>
            <w:r>
              <w:t>成立</w:t>
            </w:r>
            <w:r>
              <w:rPr>
                <w:rFonts w:hint="eastAsia"/>
              </w:rPr>
              <w:t>之日</w:t>
            </w:r>
            <w:r>
              <w:rPr>
                <w:rFonts w:hint="eastAsia" w:ascii="宋体" w:hAnsi="宋体" w:cs="宋体"/>
                <w:szCs w:val="21"/>
              </w:rPr>
              <w:t>起到投标文件提交截止时间止不足要求月数的，只需提供从</w:t>
            </w:r>
            <w:r>
              <w:t>成立</w:t>
            </w:r>
            <w:r>
              <w:rPr>
                <w:rFonts w:hint="eastAsia"/>
              </w:rPr>
              <w:t>之日起</w:t>
            </w:r>
            <w:r>
              <w:rPr>
                <w:rFonts w:hint="eastAsia" w:ascii="宋体" w:hAnsi="宋体" w:cs="宋体"/>
                <w:szCs w:val="21"/>
              </w:rPr>
              <w:t>的</w:t>
            </w:r>
            <w:r>
              <w:rPr>
                <w:rFonts w:hint="eastAsia" w:ascii="宋体" w:hAnsi="宋体" w:cs="宋体"/>
                <w:color w:val="000000"/>
                <w:szCs w:val="21"/>
              </w:rPr>
              <w:t>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14:paraId="40F3EB89">
            <w:pPr>
              <w:snapToGrid w:val="0"/>
              <w:spacing w:line="380" w:lineRule="exact"/>
              <w:ind w:firstLine="422"/>
              <w:jc w:val="left"/>
              <w:rPr>
                <w:rFonts w:ascii="宋体" w:hAnsi="宋体"/>
                <w:szCs w:val="21"/>
              </w:rPr>
            </w:pPr>
            <w:r>
              <w:rPr>
                <w:rFonts w:hint="eastAsia" w:ascii="宋体" w:hAnsi="宋体" w:cs="宋体"/>
                <w:szCs w:val="21"/>
              </w:rPr>
              <w:t>3、</w:t>
            </w:r>
            <w:r>
              <w:rPr>
                <w:rFonts w:hint="eastAsia" w:ascii="宋体" w:hAnsi="宋体" w:cs="宋体"/>
                <w:color w:val="000000"/>
                <w:szCs w:val="21"/>
              </w:rPr>
              <w:t>投标人依法缴纳社会保障资金的相关材料（</w:t>
            </w:r>
            <w:r>
              <w:rPr>
                <w:rFonts w:hint="eastAsia" w:ascii="宋体" w:hAnsi="宋体" w:cs="宋体"/>
                <w:color w:val="000000"/>
                <w:szCs w:val="21"/>
                <w:u w:val="single"/>
              </w:rPr>
              <w:t xml:space="preserve">2025 </w:t>
            </w:r>
            <w:r>
              <w:rPr>
                <w:rFonts w:hint="eastAsia" w:ascii="宋体" w:hAnsi="宋体" w:cs="宋体"/>
                <w:color w:val="000000"/>
                <w:szCs w:val="21"/>
                <w:u w:val="none"/>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w:t>
            </w:r>
            <w:r>
              <w:rPr>
                <w:rFonts w:hint="eastAsia" w:ascii="宋体" w:hAnsi="宋体" w:cs="宋体"/>
                <w:color w:val="000000"/>
                <w:szCs w:val="21"/>
                <w:u w:val="single"/>
              </w:rPr>
              <w:t xml:space="preserve"> 月</w:t>
            </w:r>
            <w:r>
              <w:rPr>
                <w:rFonts w:hint="eastAsia" w:ascii="宋体" w:hAnsi="宋体" w:cs="宋体"/>
                <w:color w:val="000000"/>
                <w:szCs w:val="21"/>
                <w:u w:val="none"/>
              </w:rPr>
              <w:t>至</w:t>
            </w:r>
            <w:r>
              <w:rPr>
                <w:rFonts w:hint="eastAsia" w:ascii="宋体" w:hAnsi="宋体" w:cs="宋体"/>
                <w:color w:val="000000"/>
                <w:szCs w:val="21"/>
                <w:u w:val="single"/>
              </w:rPr>
              <w:t xml:space="preserve"> 2025 </w:t>
            </w:r>
            <w:r>
              <w:rPr>
                <w:rFonts w:hint="eastAsia" w:ascii="宋体" w:hAnsi="宋体" w:cs="宋体"/>
                <w:color w:val="000000"/>
                <w:szCs w:val="21"/>
                <w:u w:val="none"/>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7</w:t>
            </w:r>
            <w:r>
              <w:rPr>
                <w:rFonts w:hint="eastAsia" w:ascii="宋体" w:hAnsi="宋体" w:cs="宋体"/>
                <w:color w:val="000000"/>
                <w:szCs w:val="21"/>
                <w:u w:val="single"/>
              </w:rPr>
              <w:t xml:space="preserve"> </w:t>
            </w:r>
            <w:r>
              <w:rPr>
                <w:rFonts w:hint="eastAsia" w:ascii="宋体" w:hAnsi="宋体" w:cs="宋体"/>
                <w:color w:val="000000"/>
                <w:szCs w:val="21"/>
                <w:u w:val="none"/>
              </w:rPr>
              <w:t>月内任意连续</w:t>
            </w:r>
            <w:r>
              <w:rPr>
                <w:rFonts w:hint="eastAsia" w:ascii="宋体" w:hAnsi="宋体" w:cs="宋体"/>
                <w:color w:val="000000"/>
                <w:szCs w:val="21"/>
                <w:u w:val="single"/>
              </w:rPr>
              <w:t xml:space="preserve"> 3 </w:t>
            </w:r>
            <w:r>
              <w:rPr>
                <w:rFonts w:hint="eastAsia" w:ascii="宋体" w:hAnsi="宋体" w:cs="宋体"/>
                <w:color w:val="000000"/>
                <w:szCs w:val="21"/>
                <w:u w:val="none"/>
              </w:rPr>
              <w:t>个月</w:t>
            </w:r>
            <w:r>
              <w:rPr>
                <w:rFonts w:hint="eastAsia" w:ascii="宋体" w:hAnsi="宋体" w:cs="宋体"/>
                <w:color w:val="000000"/>
                <w:szCs w:val="21"/>
              </w:rPr>
              <w:t>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w:t>
            </w:r>
            <w:r>
              <w:t>成立</w:t>
            </w:r>
            <w:r>
              <w:rPr>
                <w:rFonts w:hint="eastAsia"/>
              </w:rPr>
              <w:t>之日起</w:t>
            </w:r>
            <w:r>
              <w:rPr>
                <w:rFonts w:hint="eastAsia" w:ascii="宋体" w:hAnsi="宋体" w:cs="宋体"/>
                <w:szCs w:val="21"/>
              </w:rPr>
              <w:t>到投标文件提交截止时间止不足要求月数的只需提供从</w:t>
            </w:r>
            <w:r>
              <w:t>成立</w:t>
            </w:r>
            <w:r>
              <w:rPr>
                <w:rFonts w:hint="eastAsia"/>
              </w:rPr>
              <w:t>之日起</w:t>
            </w:r>
            <w:r>
              <w:rPr>
                <w:rFonts w:hint="eastAsia" w:ascii="宋体" w:hAnsi="宋体" w:cs="宋体"/>
                <w:szCs w:val="21"/>
              </w:rPr>
              <w:t>的</w:t>
            </w:r>
            <w:r>
              <w:rPr>
                <w:rFonts w:hint="eastAsia" w:ascii="宋体" w:hAnsi="宋体" w:cs="宋体"/>
                <w:color w:val="000000"/>
                <w:szCs w:val="21"/>
              </w:rPr>
              <w:t>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14:paraId="1899D642">
            <w:pPr>
              <w:snapToGrid w:val="0"/>
              <w:spacing w:line="380" w:lineRule="exact"/>
              <w:ind w:firstLine="422"/>
              <w:jc w:val="left"/>
            </w:pPr>
            <w:r>
              <w:rPr>
                <w:rFonts w:hint="eastAsia" w:ascii="宋体" w:hAnsi="宋体" w:cs="宋体"/>
                <w:szCs w:val="21"/>
              </w:rPr>
              <w:t>4、投标人财务状况报告（</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u w:val="single"/>
              </w:rPr>
              <w:t>年度</w:t>
            </w:r>
            <w:r>
              <w:rPr>
                <w:rFonts w:hint="eastAsia" w:ascii="宋体" w:hAnsi="宋体" w:cs="宋体"/>
                <w:szCs w:val="21"/>
              </w:rPr>
              <w:t>财务报表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b/>
                <w:color w:val="000000"/>
                <w:szCs w:val="21"/>
              </w:rPr>
              <w:t>除自然人外必须提供，否则按无效投标处理</w:t>
            </w:r>
            <w:r>
              <w:rPr>
                <w:rFonts w:hint="eastAsia" w:ascii="宋体" w:hAnsi="宋体" w:cs="宋体"/>
                <w:szCs w:val="21"/>
              </w:rPr>
              <w:t>）</w:t>
            </w:r>
          </w:p>
          <w:p w14:paraId="6B56B225">
            <w:pPr>
              <w:snapToGrid w:val="0"/>
              <w:spacing w:line="380" w:lineRule="exact"/>
              <w:ind w:firstLine="422"/>
              <w:jc w:val="left"/>
              <w:rPr>
                <w:rFonts w:ascii="宋体" w:hAnsi="宋体"/>
                <w:b/>
                <w:bCs/>
                <w:szCs w:val="21"/>
              </w:rPr>
            </w:pPr>
            <w:r>
              <w:rPr>
                <w:rFonts w:hint="eastAsia" w:ascii="宋体" w:hAnsi="宋体"/>
                <w:szCs w:val="21"/>
              </w:rPr>
              <w:t>5、投标人直接控股、管理关系信息表（格式后附）；（</w:t>
            </w:r>
            <w:r>
              <w:rPr>
                <w:rFonts w:hint="eastAsia" w:ascii="宋体" w:hAnsi="宋体"/>
                <w:b/>
                <w:bCs/>
                <w:szCs w:val="21"/>
              </w:rPr>
              <w:t>必须提供，否则作无效投标处理）</w:t>
            </w:r>
          </w:p>
          <w:p w14:paraId="0500BFBF">
            <w:pPr>
              <w:snapToGrid w:val="0"/>
              <w:spacing w:line="380" w:lineRule="exact"/>
              <w:ind w:firstLine="422"/>
              <w:jc w:val="left"/>
              <w:rPr>
                <w:rFonts w:ascii="宋体" w:hAnsi="宋体"/>
                <w:szCs w:val="21"/>
              </w:rPr>
            </w:pPr>
            <w:r>
              <w:rPr>
                <w:rFonts w:hint="eastAsia" w:ascii="宋体" w:hAnsi="宋体"/>
                <w:szCs w:val="21"/>
              </w:rPr>
              <w:t>6、投标声明（格式后附）；</w:t>
            </w:r>
            <w:r>
              <w:rPr>
                <w:rFonts w:hint="eastAsia" w:ascii="宋体" w:hAnsi="宋体"/>
                <w:b/>
                <w:bCs/>
                <w:szCs w:val="21"/>
              </w:rPr>
              <w:t>（必须提供，否则作无效投标处理）</w:t>
            </w:r>
          </w:p>
          <w:p w14:paraId="15B87300">
            <w:pPr>
              <w:snapToGrid w:val="0"/>
              <w:spacing w:line="380" w:lineRule="exact"/>
              <w:ind w:firstLine="422"/>
              <w:jc w:val="left"/>
              <w:rPr>
                <w:rFonts w:ascii="宋体" w:hAnsi="宋体"/>
                <w:b/>
                <w:bCs/>
                <w:szCs w:val="21"/>
              </w:rPr>
            </w:pPr>
            <w:r>
              <w:rPr>
                <w:rFonts w:hint="eastAsia" w:ascii="宋体" w:hAnsi="宋体"/>
                <w:szCs w:val="21"/>
              </w:rPr>
              <w:t>7、投标人须具有中央广播电视总台总经理室出具“广告代理证”</w:t>
            </w:r>
            <w:r>
              <w:rPr>
                <w:rFonts w:hint="eastAsia" w:ascii="宋体" w:hAnsi="宋体" w:cs="宋体"/>
                <w:color w:val="auto"/>
                <w:szCs w:val="21"/>
                <w:lang w:val="en-US" w:eastAsia="zh-CN"/>
              </w:rPr>
              <w:t>且该代理证需在有效期内</w:t>
            </w:r>
            <w:r>
              <w:rPr>
                <w:rFonts w:hint="eastAsia" w:ascii="宋体" w:hAnsi="宋体"/>
                <w:szCs w:val="21"/>
              </w:rPr>
              <w:t>；</w:t>
            </w:r>
            <w:r>
              <w:rPr>
                <w:rFonts w:hint="eastAsia" w:ascii="宋体" w:hAnsi="宋体"/>
                <w:b/>
                <w:bCs/>
                <w:szCs w:val="21"/>
              </w:rPr>
              <w:t>（必须提供，否则作无效投标处理）</w:t>
            </w:r>
          </w:p>
          <w:p w14:paraId="4C19E236">
            <w:pPr>
              <w:snapToGrid w:val="0"/>
              <w:spacing w:line="380" w:lineRule="exact"/>
              <w:ind w:firstLine="422"/>
              <w:jc w:val="left"/>
              <w:rPr>
                <w:rFonts w:ascii="宋体" w:hAnsi="宋体"/>
                <w:szCs w:val="21"/>
              </w:rPr>
            </w:pPr>
            <w:r>
              <w:rPr>
                <w:rFonts w:hint="eastAsia" w:ascii="宋体" w:hAnsi="宋体"/>
                <w:szCs w:val="21"/>
              </w:rPr>
              <w:t>8、除招标文件规定必须提供以外，投标人认为需要提供的其他证明材料。</w:t>
            </w:r>
          </w:p>
          <w:p w14:paraId="7FC14D3F">
            <w:pPr>
              <w:snapToGrid w:val="0"/>
              <w:spacing w:line="380" w:lineRule="exact"/>
              <w:ind w:firstLine="422"/>
              <w:jc w:val="left"/>
              <w:rPr>
                <w:rFonts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以上标明“必须提供”的材料属于复印件的，必须加盖投标人公章，否则</w:t>
            </w:r>
            <w:r>
              <w:rPr>
                <w:rFonts w:hint="eastAsia" w:ascii="宋体" w:hAnsi="宋体" w:cs="Courier New"/>
                <w:b/>
                <w:szCs w:val="21"/>
              </w:rPr>
              <w:t>作无效投标处理。</w:t>
            </w:r>
          </w:p>
          <w:p w14:paraId="024DEEBE">
            <w:pPr>
              <w:snapToGrid w:val="0"/>
              <w:spacing w:line="380" w:lineRule="exact"/>
              <w:ind w:firstLine="422"/>
              <w:jc w:val="left"/>
              <w:rPr>
                <w:rFonts w:ascii="宋体" w:hAnsi="宋体"/>
                <w:b/>
                <w:bCs/>
                <w:szCs w:val="21"/>
              </w:rPr>
            </w:pPr>
            <w:r>
              <w:rPr>
                <w:rFonts w:hint="eastAsia" w:ascii="宋体" w:hAnsi="宋体" w:cs="Courier New"/>
                <w:b/>
                <w:szCs w:val="21"/>
              </w:rPr>
              <w:t>2.</w:t>
            </w:r>
            <w:r>
              <w:rPr>
                <w:rFonts w:hint="eastAsia" w:ascii="宋体" w:hAnsi="宋体"/>
                <w:b/>
                <w:bCs/>
                <w:szCs w:val="21"/>
              </w:rPr>
              <w:t>投标资格声明必须在规定签章处加盖投标人公章，否则作无效投标处理。</w:t>
            </w:r>
          </w:p>
          <w:p w14:paraId="3E65AE5B">
            <w:pPr>
              <w:snapToGrid w:val="0"/>
              <w:spacing w:line="380" w:lineRule="exact"/>
              <w:ind w:firstLine="422"/>
              <w:jc w:val="left"/>
              <w:rPr>
                <w:rFonts w:ascii="宋体" w:hAnsi="宋体" w:cs="Courier New"/>
                <w:b/>
                <w:szCs w:val="21"/>
              </w:rPr>
            </w:pPr>
            <w:r>
              <w:rPr>
                <w:rFonts w:hint="eastAsia" w:ascii="宋体" w:hAnsi="宋体" w:cs="Courier New"/>
                <w:b/>
                <w:szCs w:val="21"/>
              </w:rPr>
              <w:t>3.投标人直接控股、管理关系信息表必须在规定签章处加盖投标人公章，否则作无效投标处理。</w:t>
            </w:r>
          </w:p>
          <w:p w14:paraId="2F88238A">
            <w:pPr>
              <w:snapToGrid w:val="0"/>
              <w:spacing w:line="380" w:lineRule="exact"/>
              <w:ind w:firstLine="422"/>
              <w:jc w:val="left"/>
              <w:rPr>
                <w:rFonts w:ascii="宋体" w:hAnsi="宋体"/>
                <w:b/>
                <w:bCs/>
                <w:szCs w:val="21"/>
              </w:rPr>
            </w:pPr>
            <w:r>
              <w:rPr>
                <w:rFonts w:hint="eastAsia" w:ascii="宋体" w:hAnsi="宋体" w:cs="Courier New"/>
                <w:b/>
                <w:szCs w:val="21"/>
              </w:rPr>
              <w:t>4.联合体投标时，第1-5项资格证明文件联合体各方均必须分别提供，联合体各方分别盖章和签字，否则投标文件按无效响应处理。</w:t>
            </w:r>
          </w:p>
        </w:tc>
      </w:tr>
      <w:tr w14:paraId="39C7E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206C0105">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F384ADB">
            <w:pPr>
              <w:snapToGrid w:val="0"/>
              <w:spacing w:line="380" w:lineRule="exact"/>
              <w:jc w:val="center"/>
              <w:rPr>
                <w:rFonts w:ascii="宋体" w:hAnsi="宋体"/>
                <w:szCs w:val="21"/>
              </w:rPr>
            </w:pPr>
            <w:bookmarkStart w:id="49" w:name="_13.3"/>
            <w:bookmarkEnd w:id="49"/>
            <w:r>
              <w:rPr>
                <w:rFonts w:hint="eastAsia" w:ascii="宋体" w:hAnsi="宋体" w:cs="Courier New"/>
                <w:szCs w:val="21"/>
              </w:rPr>
              <w:t>商务文件组成</w:t>
            </w:r>
          </w:p>
        </w:tc>
        <w:tc>
          <w:tcPr>
            <w:tcW w:w="6379" w:type="dxa"/>
            <w:tcBorders>
              <w:top w:val="single" w:color="auto" w:sz="4" w:space="0"/>
              <w:left w:val="single" w:color="auto" w:sz="4" w:space="0"/>
              <w:bottom w:val="single" w:color="auto" w:sz="4" w:space="0"/>
              <w:right w:val="single" w:color="auto" w:sz="4" w:space="0"/>
            </w:tcBorders>
            <w:vAlign w:val="center"/>
          </w:tcPr>
          <w:p w14:paraId="386565A4">
            <w:pPr>
              <w:snapToGrid w:val="0"/>
              <w:spacing w:line="380" w:lineRule="exact"/>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必须提供，否则作无效投标处理</w:t>
            </w:r>
            <w:r>
              <w:rPr>
                <w:rFonts w:hint="eastAsia" w:ascii="宋体" w:hAnsi="宋体"/>
                <w:szCs w:val="21"/>
              </w:rPr>
              <w:t>）</w:t>
            </w:r>
          </w:p>
          <w:p w14:paraId="6FB24C48">
            <w:pPr>
              <w:snapToGrid w:val="0"/>
              <w:spacing w:line="380" w:lineRule="exact"/>
              <w:jc w:val="left"/>
              <w:rPr>
                <w:rFonts w:ascii="宋体" w:hAnsi="宋体"/>
                <w:b/>
                <w:bCs/>
                <w:szCs w:val="21"/>
              </w:rPr>
            </w:pPr>
            <w:r>
              <w:rPr>
                <w:rFonts w:hint="eastAsia" w:ascii="宋体" w:hAnsi="宋体"/>
                <w:szCs w:val="21"/>
              </w:rPr>
              <w:t>2、投标保证金提交凭证；</w:t>
            </w:r>
            <w:r>
              <w:rPr>
                <w:rFonts w:hint="eastAsia" w:ascii="宋体" w:hAnsi="宋体"/>
                <w:b/>
                <w:bCs/>
                <w:szCs w:val="21"/>
              </w:rPr>
              <w:t>（必须提供，否则按无效投标处理）</w:t>
            </w:r>
          </w:p>
          <w:p w14:paraId="2F43D217">
            <w:pPr>
              <w:snapToGrid w:val="0"/>
              <w:spacing w:line="380" w:lineRule="exact"/>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必须提供，否则作无效投标处理</w:t>
            </w:r>
            <w:r>
              <w:rPr>
                <w:rFonts w:hint="eastAsia" w:ascii="宋体" w:hAnsi="宋体"/>
                <w:szCs w:val="21"/>
              </w:rPr>
              <w:t>）</w:t>
            </w:r>
          </w:p>
          <w:p w14:paraId="0D01467A">
            <w:pPr>
              <w:snapToGrid w:val="0"/>
              <w:spacing w:line="380" w:lineRule="exact"/>
              <w:jc w:val="left"/>
              <w:rPr>
                <w:rFonts w:ascii="宋体" w:hAnsi="宋体"/>
                <w:szCs w:val="21"/>
              </w:rPr>
            </w:pPr>
            <w:r>
              <w:rPr>
                <w:rFonts w:hint="eastAsia" w:ascii="宋体" w:hAnsi="宋体"/>
                <w:szCs w:val="21"/>
              </w:rPr>
              <w:t>4、法定代表人授权委托书及委托代理人有效身份证正反面复印件（格式后附）；（</w:t>
            </w:r>
            <w:r>
              <w:rPr>
                <w:rFonts w:hint="eastAsia" w:ascii="宋体" w:hAnsi="宋体"/>
                <w:b/>
                <w:szCs w:val="21"/>
              </w:rPr>
              <w:t>委托时必须提供，否则作无效投标处理</w:t>
            </w:r>
            <w:r>
              <w:rPr>
                <w:rFonts w:hint="eastAsia" w:ascii="宋体" w:hAnsi="宋体"/>
                <w:szCs w:val="21"/>
              </w:rPr>
              <w:t>）</w:t>
            </w:r>
          </w:p>
          <w:p w14:paraId="63546317">
            <w:pPr>
              <w:snapToGrid w:val="0"/>
              <w:spacing w:line="380" w:lineRule="exact"/>
              <w:jc w:val="left"/>
              <w:rPr>
                <w:rFonts w:ascii="宋体" w:hAnsi="宋体"/>
                <w:szCs w:val="21"/>
              </w:rPr>
            </w:pPr>
            <w:r>
              <w:rPr>
                <w:rFonts w:hint="eastAsia" w:ascii="宋体" w:hAnsi="宋体"/>
                <w:szCs w:val="21"/>
              </w:rPr>
              <w:t>5、商务要求偏离表（格式后附）；（</w:t>
            </w:r>
            <w:r>
              <w:rPr>
                <w:rFonts w:hint="eastAsia" w:ascii="宋体" w:hAnsi="宋体"/>
                <w:b/>
                <w:szCs w:val="21"/>
              </w:rPr>
              <w:t>必须提供，否则作无效投标处理</w:t>
            </w:r>
            <w:r>
              <w:rPr>
                <w:rFonts w:hint="eastAsia" w:ascii="宋体" w:hAnsi="宋体"/>
                <w:szCs w:val="21"/>
              </w:rPr>
              <w:t>）</w:t>
            </w:r>
          </w:p>
          <w:p w14:paraId="77FEF9FA">
            <w:pPr>
              <w:snapToGrid w:val="0"/>
              <w:spacing w:line="380" w:lineRule="exact"/>
              <w:jc w:val="left"/>
              <w:rPr>
                <w:rFonts w:ascii="宋体" w:hAnsi="宋体"/>
                <w:szCs w:val="21"/>
              </w:rPr>
            </w:pPr>
            <w:r>
              <w:rPr>
                <w:rFonts w:hint="eastAsia" w:ascii="宋体" w:hAnsi="宋体"/>
                <w:szCs w:val="21"/>
              </w:rPr>
              <w:t>6、投标人情况介绍（格式自拟）；</w:t>
            </w:r>
          </w:p>
          <w:p w14:paraId="18FF18D6">
            <w:pPr>
              <w:snapToGrid w:val="0"/>
              <w:spacing w:line="380" w:lineRule="exact"/>
              <w:jc w:val="left"/>
              <w:rPr>
                <w:rFonts w:ascii="宋体" w:hAnsi="宋体"/>
                <w:szCs w:val="21"/>
              </w:rPr>
            </w:pPr>
            <w:r>
              <w:rPr>
                <w:rFonts w:hint="eastAsia" w:ascii="宋体" w:hAnsi="宋体"/>
                <w:szCs w:val="21"/>
              </w:rPr>
              <w:t>7、除招标文件规定必须提供以外，投标人认为需要提供的其他证明材料（格式自拟）。（投标人根据“第二章 采购需求”及“第四章 评标方法及评标标准”提供有关证明材料）。</w:t>
            </w:r>
          </w:p>
          <w:p w14:paraId="6F5DBD17">
            <w:pPr>
              <w:snapToGrid w:val="0"/>
              <w:spacing w:line="380" w:lineRule="exact"/>
              <w:jc w:val="left"/>
              <w:rPr>
                <w:rFonts w:ascii="宋体" w:hAnsi="宋体"/>
                <w:b/>
                <w:bCs/>
                <w:szCs w:val="21"/>
              </w:rPr>
            </w:pPr>
            <w:r>
              <w:rPr>
                <w:rFonts w:hint="eastAsia" w:ascii="宋体" w:hAnsi="宋体"/>
                <w:b/>
                <w:bCs/>
                <w:szCs w:val="21"/>
              </w:rPr>
              <w:t>注： 1.法定代表人授权委托书必须由法定代表人及委托代理人签字，并加盖投标人公章，否则作无效投标处理。</w:t>
            </w:r>
          </w:p>
          <w:p w14:paraId="7EE0F7A7">
            <w:pPr>
              <w:snapToGrid w:val="0"/>
              <w:spacing w:line="380" w:lineRule="exact"/>
              <w:ind w:firstLine="422" w:firstLineChars="200"/>
              <w:jc w:val="left"/>
              <w:rPr>
                <w:rFonts w:ascii="宋体" w:hAnsi="宋体" w:cs="Courier New"/>
                <w:b/>
                <w:szCs w:val="21"/>
              </w:rPr>
            </w:pPr>
            <w:r>
              <w:rPr>
                <w:rFonts w:hint="eastAsia" w:ascii="宋体" w:hAnsi="宋体"/>
                <w:b/>
                <w:bCs/>
                <w:szCs w:val="21"/>
              </w:rPr>
              <w:t>2.</w:t>
            </w:r>
            <w:r>
              <w:rPr>
                <w:rFonts w:hint="eastAsia" w:ascii="宋体" w:hAnsi="宋体"/>
                <w:szCs w:val="21"/>
              </w:rPr>
              <w:t xml:space="preserve"> </w:t>
            </w:r>
            <w:r>
              <w:rPr>
                <w:rFonts w:hint="eastAsia" w:ascii="宋体" w:hAnsi="宋体"/>
                <w:b/>
                <w:bCs/>
                <w:szCs w:val="21"/>
              </w:rPr>
              <w:t>以上标明“必须提供”的材料属于复印件的，必须加盖投标人公章，否则</w:t>
            </w:r>
            <w:r>
              <w:rPr>
                <w:rFonts w:hint="eastAsia" w:ascii="宋体" w:hAnsi="宋体" w:cs="Courier New"/>
                <w:b/>
                <w:szCs w:val="21"/>
              </w:rPr>
              <w:t>作无效投标处理</w:t>
            </w:r>
            <w:r>
              <w:rPr>
                <w:rFonts w:hint="eastAsia" w:ascii="宋体" w:hAnsi="宋体"/>
                <w:b/>
                <w:bCs/>
                <w:szCs w:val="21"/>
              </w:rPr>
              <w:t>。</w:t>
            </w:r>
          </w:p>
        </w:tc>
      </w:tr>
      <w:tr w14:paraId="6CE34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63823423">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F47FA02">
            <w:pPr>
              <w:snapToGrid w:val="0"/>
              <w:spacing w:line="380" w:lineRule="exact"/>
              <w:jc w:val="left"/>
              <w:rPr>
                <w:rFonts w:ascii="宋体" w:hAnsi="宋体" w:cs="Courier New"/>
                <w:szCs w:val="21"/>
              </w:rPr>
            </w:pPr>
            <w:bookmarkStart w:id="50" w:name="_13.4"/>
            <w:bookmarkEnd w:id="50"/>
            <w:r>
              <w:rPr>
                <w:rFonts w:hint="eastAsia" w:ascii="宋体" w:hAnsi="宋体" w:cs="Courier New"/>
                <w:szCs w:val="21"/>
              </w:rPr>
              <w:t>技术文件组成</w:t>
            </w:r>
          </w:p>
          <w:p w14:paraId="448268DB">
            <w:pPr>
              <w:spacing w:line="380" w:lineRule="exact"/>
              <w:rPr>
                <w:rFonts w:ascii="宋体" w:hAnsi="宋体"/>
                <w:szCs w:val="21"/>
              </w:rPr>
            </w:pPr>
          </w:p>
        </w:tc>
        <w:tc>
          <w:tcPr>
            <w:tcW w:w="6379" w:type="dxa"/>
            <w:tcBorders>
              <w:top w:val="single" w:color="auto" w:sz="4" w:space="0"/>
              <w:left w:val="single" w:color="auto" w:sz="4" w:space="0"/>
              <w:bottom w:val="single" w:color="auto" w:sz="4" w:space="0"/>
              <w:right w:val="single" w:color="auto" w:sz="4" w:space="0"/>
            </w:tcBorders>
            <w:vAlign w:val="center"/>
          </w:tcPr>
          <w:p w14:paraId="5EA84AC1">
            <w:pPr>
              <w:snapToGrid w:val="0"/>
              <w:spacing w:line="380" w:lineRule="exact"/>
              <w:jc w:val="left"/>
              <w:rPr>
                <w:rFonts w:ascii="宋体" w:hAnsi="宋体"/>
                <w:b/>
                <w:bCs/>
                <w:szCs w:val="21"/>
              </w:rPr>
            </w:pPr>
            <w:r>
              <w:rPr>
                <w:rFonts w:ascii="宋体" w:hAnsi="宋体"/>
                <w:szCs w:val="21"/>
              </w:rPr>
              <w:t>1</w:t>
            </w:r>
            <w:r>
              <w:rPr>
                <w:rFonts w:hint="eastAsia" w:ascii="宋体" w:hAnsi="宋体"/>
                <w:szCs w:val="21"/>
              </w:rPr>
              <w:t>.技术要求偏离表（格式后附）；</w:t>
            </w:r>
            <w:r>
              <w:rPr>
                <w:rFonts w:hint="eastAsia" w:ascii="宋体" w:hAnsi="宋体"/>
                <w:b/>
                <w:bCs/>
                <w:szCs w:val="21"/>
              </w:rPr>
              <w:t>（必须提供，否则作无效投标处理）</w:t>
            </w:r>
          </w:p>
          <w:p w14:paraId="60452B4A">
            <w:pPr>
              <w:snapToGrid w:val="0"/>
              <w:spacing w:line="380" w:lineRule="exact"/>
              <w:jc w:val="left"/>
              <w:rPr>
                <w:rFonts w:ascii="宋体" w:hAnsi="宋体"/>
                <w:szCs w:val="21"/>
              </w:rPr>
            </w:pPr>
            <w:r>
              <w:rPr>
                <w:rFonts w:ascii="宋体" w:hAnsi="宋体"/>
                <w:szCs w:val="21"/>
              </w:rPr>
              <w:t>2</w:t>
            </w:r>
            <w:r>
              <w:rPr>
                <w:rFonts w:hint="eastAsia" w:ascii="宋体" w:hAnsi="宋体"/>
                <w:szCs w:val="21"/>
              </w:rPr>
              <w:t>.服务方案（格式自拟）；</w:t>
            </w:r>
          </w:p>
          <w:p w14:paraId="2D98B2D4">
            <w:pPr>
              <w:snapToGrid w:val="0"/>
              <w:spacing w:line="380" w:lineRule="exact"/>
              <w:jc w:val="left"/>
              <w:rPr>
                <w:rFonts w:ascii="宋体" w:hAnsi="宋体"/>
                <w:szCs w:val="21"/>
              </w:rPr>
            </w:pPr>
            <w:r>
              <w:rPr>
                <w:rFonts w:ascii="宋体" w:hAnsi="宋体"/>
                <w:szCs w:val="21"/>
              </w:rPr>
              <w:t>3</w:t>
            </w:r>
            <w:r>
              <w:rPr>
                <w:rFonts w:hint="eastAsia" w:ascii="宋体" w:hAnsi="宋体"/>
                <w:szCs w:val="21"/>
              </w:rPr>
              <w:t>.项目实施人员一览表（格式后附）；</w:t>
            </w:r>
          </w:p>
          <w:p w14:paraId="1E9A5A92">
            <w:pPr>
              <w:snapToGrid w:val="0"/>
              <w:spacing w:line="380" w:lineRule="exact"/>
              <w:jc w:val="left"/>
              <w:rPr>
                <w:rFonts w:ascii="宋体" w:hAnsi="宋体"/>
                <w:szCs w:val="21"/>
              </w:rPr>
            </w:pPr>
            <w:r>
              <w:rPr>
                <w:rFonts w:ascii="宋体" w:hAnsi="宋体"/>
                <w:szCs w:val="21"/>
              </w:rPr>
              <w:t>4</w:t>
            </w:r>
            <w:r>
              <w:rPr>
                <w:rFonts w:hint="eastAsia" w:ascii="宋体" w:hAnsi="宋体"/>
                <w:szCs w:val="21"/>
              </w:rPr>
              <w:t>.投标人对本项目的合理化建议和改进措施（格式自拟）；</w:t>
            </w:r>
          </w:p>
          <w:p w14:paraId="5F460225">
            <w:pPr>
              <w:snapToGrid w:val="0"/>
              <w:spacing w:line="380" w:lineRule="exact"/>
              <w:jc w:val="left"/>
              <w:rPr>
                <w:rFonts w:ascii="宋体" w:hAnsi="宋体"/>
                <w:szCs w:val="21"/>
              </w:rPr>
            </w:pPr>
            <w:r>
              <w:rPr>
                <w:rFonts w:ascii="宋体" w:hAnsi="宋体"/>
                <w:szCs w:val="21"/>
              </w:rPr>
              <w:t>5</w:t>
            </w:r>
            <w:r>
              <w:rPr>
                <w:rFonts w:hint="eastAsia" w:ascii="宋体" w:hAnsi="宋体"/>
                <w:szCs w:val="21"/>
              </w:rPr>
              <w:t>.除招标文件规定必须提供以外，投标人需要说明的其他文件和说明（格式自拟）。</w:t>
            </w:r>
          </w:p>
          <w:p w14:paraId="2461D87C">
            <w:pPr>
              <w:snapToGrid w:val="0"/>
              <w:spacing w:line="380" w:lineRule="exact"/>
              <w:jc w:val="left"/>
              <w:rPr>
                <w:rFonts w:ascii="宋体" w:hAnsi="宋体"/>
                <w:b/>
                <w:bCs/>
                <w:szCs w:val="21"/>
              </w:rPr>
            </w:pPr>
            <w:r>
              <w:rPr>
                <w:rFonts w:hint="eastAsia" w:ascii="宋体" w:hAnsi="宋体"/>
                <w:b/>
                <w:bCs/>
                <w:szCs w:val="21"/>
              </w:rPr>
              <w:t>注：以上标明“必须提供”的材料属于复印件的，必须加盖投标人公章，否则作无效投标处理。</w:t>
            </w:r>
          </w:p>
        </w:tc>
      </w:tr>
      <w:tr w14:paraId="676E1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38BCB25F">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0D70685">
            <w:pPr>
              <w:snapToGrid w:val="0"/>
              <w:spacing w:line="380" w:lineRule="exact"/>
              <w:jc w:val="left"/>
              <w:rPr>
                <w:rFonts w:ascii="宋体" w:hAnsi="宋体" w:cs="Courier New"/>
                <w:szCs w:val="21"/>
              </w:rPr>
            </w:pPr>
            <w:r>
              <w:rPr>
                <w:rFonts w:hint="eastAsia" w:ascii="宋体" w:hAnsi="宋体" w:cs="Courier New"/>
                <w:szCs w:val="21"/>
              </w:rPr>
              <w:t>报价文件</w:t>
            </w:r>
            <w:r>
              <w:rPr>
                <w:rFonts w:hint="eastAsia" w:ascii="宋体" w:hAnsi="宋体"/>
                <w:szCs w:val="21"/>
              </w:rPr>
              <w:t>组成</w:t>
            </w:r>
          </w:p>
        </w:tc>
        <w:tc>
          <w:tcPr>
            <w:tcW w:w="6379" w:type="dxa"/>
            <w:tcBorders>
              <w:top w:val="single" w:color="auto" w:sz="4" w:space="0"/>
              <w:left w:val="single" w:color="auto" w:sz="4" w:space="0"/>
              <w:bottom w:val="single" w:color="auto" w:sz="4" w:space="0"/>
              <w:right w:val="single" w:color="auto" w:sz="4" w:space="0"/>
            </w:tcBorders>
            <w:vAlign w:val="center"/>
          </w:tcPr>
          <w:p w14:paraId="33FD5B27">
            <w:pPr>
              <w:tabs>
                <w:tab w:val="left" w:pos="459"/>
              </w:tabs>
              <w:snapToGrid w:val="0"/>
              <w:spacing w:line="380" w:lineRule="exact"/>
              <w:jc w:val="left"/>
              <w:rPr>
                <w:rFonts w:ascii="宋体" w:hAnsi="宋体"/>
                <w:szCs w:val="21"/>
              </w:rPr>
            </w:pPr>
            <w:r>
              <w:rPr>
                <w:rFonts w:hint="eastAsia" w:ascii="宋体" w:hAnsi="宋体"/>
                <w:szCs w:val="21"/>
              </w:rPr>
              <w:t>1、投标函（格式后附）；</w:t>
            </w:r>
            <w:r>
              <w:rPr>
                <w:rFonts w:hint="eastAsia" w:ascii="宋体" w:hAnsi="宋体"/>
                <w:b/>
                <w:szCs w:val="21"/>
              </w:rPr>
              <w:t>（必须提供，否则作无效投标处理）</w:t>
            </w:r>
          </w:p>
          <w:p w14:paraId="1AF17CD0">
            <w:pPr>
              <w:tabs>
                <w:tab w:val="left" w:pos="459"/>
              </w:tabs>
              <w:snapToGrid w:val="0"/>
              <w:spacing w:line="380" w:lineRule="exact"/>
              <w:jc w:val="left"/>
              <w:rPr>
                <w:rFonts w:ascii="宋体" w:hAnsi="宋体"/>
                <w:szCs w:val="21"/>
              </w:rPr>
            </w:pPr>
            <w:r>
              <w:rPr>
                <w:rFonts w:hint="eastAsia" w:ascii="宋体" w:hAnsi="宋体"/>
                <w:szCs w:val="21"/>
              </w:rPr>
              <w:t>2、开标一览表（报价表）（格式后附）；（</w:t>
            </w:r>
            <w:r>
              <w:rPr>
                <w:rFonts w:hint="eastAsia" w:ascii="宋体" w:hAnsi="宋体"/>
                <w:b/>
                <w:szCs w:val="21"/>
              </w:rPr>
              <w:t>必须提供，否则作无效投标处理</w:t>
            </w:r>
            <w:r>
              <w:rPr>
                <w:rFonts w:hint="eastAsia" w:ascii="宋体" w:hAnsi="宋体"/>
                <w:szCs w:val="21"/>
              </w:rPr>
              <w:t>）</w:t>
            </w:r>
          </w:p>
          <w:p w14:paraId="6D2CED90">
            <w:pPr>
              <w:tabs>
                <w:tab w:val="left" w:pos="459"/>
              </w:tabs>
              <w:snapToGrid w:val="0"/>
              <w:spacing w:line="380" w:lineRule="exact"/>
              <w:jc w:val="left"/>
              <w:rPr>
                <w:rFonts w:ascii="宋体" w:hAnsi="宋体"/>
                <w:szCs w:val="21"/>
              </w:rPr>
            </w:pPr>
            <w:r>
              <w:rPr>
                <w:rFonts w:hint="eastAsia" w:ascii="宋体" w:hAnsi="宋体" w:cs="宋体"/>
                <w:szCs w:val="21"/>
              </w:rPr>
              <w:t>3、中小企业声明函或残疾人福利性单位声明函或投标人属于监狱企业的证明材料；（如有，请提供）；</w:t>
            </w:r>
          </w:p>
          <w:p w14:paraId="3CB57317">
            <w:pPr>
              <w:tabs>
                <w:tab w:val="left" w:pos="459"/>
              </w:tabs>
              <w:snapToGrid w:val="0"/>
              <w:spacing w:line="380" w:lineRule="exact"/>
              <w:jc w:val="left"/>
              <w:rPr>
                <w:rFonts w:ascii="宋体" w:hAnsi="宋体"/>
                <w:szCs w:val="21"/>
              </w:rPr>
            </w:pPr>
            <w:r>
              <w:rPr>
                <w:rFonts w:hint="eastAsia" w:ascii="宋体" w:hAnsi="宋体"/>
                <w:szCs w:val="21"/>
              </w:rPr>
              <w:t>4、投标人针对报价需要说明的其他文件和说明（格式自拟）。</w:t>
            </w:r>
          </w:p>
          <w:p w14:paraId="345198CD">
            <w:pPr>
              <w:snapToGrid w:val="0"/>
              <w:spacing w:line="380" w:lineRule="exact"/>
              <w:ind w:firstLine="420"/>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注：投标函、开标一览表必须由法定代表人或者委托代理人在规定签章处逐一签字并加盖投标人公章，否则</w:t>
            </w:r>
            <w:r>
              <w:rPr>
                <w:rFonts w:hint="eastAsia" w:ascii="宋体" w:hAnsi="宋体" w:cs="Courier New"/>
                <w:b/>
                <w:szCs w:val="21"/>
              </w:rPr>
              <w:t>作无效投标处理</w:t>
            </w:r>
            <w:r>
              <w:rPr>
                <w:rFonts w:hint="eastAsia" w:ascii="宋体" w:hAnsi="宋体"/>
                <w:b/>
                <w:bCs/>
                <w:szCs w:val="21"/>
              </w:rPr>
              <w:t>。</w:t>
            </w:r>
          </w:p>
        </w:tc>
      </w:tr>
      <w:tr w14:paraId="7E8FF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1983143">
            <w:pPr>
              <w:spacing w:line="380" w:lineRule="exact"/>
              <w:rPr>
                <w:rFonts w:ascii="宋体" w:hAnsi="宋体"/>
                <w:szCs w:val="21"/>
              </w:rPr>
            </w:pPr>
            <w:r>
              <w:rPr>
                <w:rFonts w:hint="eastAsia" w:ascii="宋体" w:hAnsi="宋体"/>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83FD10D">
            <w:pPr>
              <w:spacing w:line="380" w:lineRule="exact"/>
              <w:rPr>
                <w:rFonts w:ascii="宋体" w:hAnsi="宋体"/>
                <w:szCs w:val="21"/>
              </w:rPr>
            </w:pPr>
            <w:bookmarkStart w:id="51" w:name="_16.2"/>
            <w:bookmarkEnd w:id="51"/>
            <w:r>
              <w:rPr>
                <w:rFonts w:hint="eastAsia" w:ascii="宋体" w:hAnsi="宋体"/>
                <w:szCs w:val="21"/>
              </w:rPr>
              <w:t>投标报价要求</w:t>
            </w:r>
          </w:p>
        </w:tc>
        <w:tc>
          <w:tcPr>
            <w:tcW w:w="6379" w:type="dxa"/>
            <w:tcBorders>
              <w:top w:val="single" w:color="auto" w:sz="4" w:space="0"/>
              <w:left w:val="single" w:color="auto" w:sz="4" w:space="0"/>
              <w:bottom w:val="single" w:color="auto" w:sz="4" w:space="0"/>
              <w:right w:val="single" w:color="auto" w:sz="4" w:space="0"/>
            </w:tcBorders>
            <w:vAlign w:val="center"/>
          </w:tcPr>
          <w:p w14:paraId="597946C3">
            <w:pPr>
              <w:snapToGrid w:val="0"/>
              <w:spacing w:line="380" w:lineRule="exact"/>
              <w:rPr>
                <w:rFonts w:ascii="宋体" w:hAnsi="宋体"/>
                <w:b/>
                <w:szCs w:val="21"/>
              </w:rPr>
            </w:pPr>
            <w:r>
              <w:rPr>
                <w:rFonts w:hint="eastAsia" w:ascii="宋体" w:hAnsi="宋体"/>
                <w:szCs w:val="21"/>
              </w:rPr>
              <w:t>投标报价是履行合同的最终价格，</w:t>
            </w:r>
            <w:r>
              <w:rPr>
                <w:rFonts w:hint="eastAsia" w:ascii="宋体" w:hAnsi="宋体" w:cs="宋体"/>
                <w:szCs w:val="21"/>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062B8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0581944">
            <w:pPr>
              <w:spacing w:line="380" w:lineRule="exact"/>
              <w:rPr>
                <w:rFonts w:ascii="宋体" w:hAnsi="宋体"/>
                <w:szCs w:val="21"/>
              </w:rPr>
            </w:pPr>
            <w:r>
              <w:rPr>
                <w:rFonts w:hint="eastAsia" w:ascii="宋体" w:hAnsi="宋体"/>
                <w:szCs w:val="21"/>
              </w:rPr>
              <w:t>17.</w:t>
            </w:r>
            <w:r>
              <w:rPr>
                <w:rFonts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14:paraId="1CBD9EAE">
            <w:pPr>
              <w:spacing w:line="380" w:lineRule="exact"/>
              <w:rPr>
                <w:rFonts w:ascii="宋体" w:hAnsi="宋体"/>
                <w:szCs w:val="21"/>
              </w:rPr>
            </w:pPr>
            <w:bookmarkStart w:id="52" w:name="_17.1"/>
            <w:bookmarkEnd w:id="52"/>
            <w:r>
              <w:rPr>
                <w:rFonts w:hint="eastAsia" w:ascii="宋体" w:hAnsi="宋体"/>
                <w:szCs w:val="21"/>
              </w:rPr>
              <w:t>投标有效期</w:t>
            </w:r>
          </w:p>
        </w:tc>
        <w:tc>
          <w:tcPr>
            <w:tcW w:w="6379" w:type="dxa"/>
            <w:tcBorders>
              <w:top w:val="single" w:color="auto" w:sz="4" w:space="0"/>
              <w:left w:val="single" w:color="auto" w:sz="4" w:space="0"/>
              <w:bottom w:val="single" w:color="auto" w:sz="4" w:space="0"/>
              <w:right w:val="single" w:color="auto" w:sz="4" w:space="0"/>
            </w:tcBorders>
            <w:vAlign w:val="center"/>
          </w:tcPr>
          <w:p w14:paraId="6BEDAF76">
            <w:pPr>
              <w:snapToGrid w:val="0"/>
              <w:spacing w:line="380" w:lineRule="exact"/>
              <w:rPr>
                <w:rFonts w:ascii="宋体" w:hAnsi="宋体"/>
                <w:szCs w:val="21"/>
              </w:rPr>
            </w:pPr>
            <w:r>
              <w:rPr>
                <w:rFonts w:hint="eastAsia" w:ascii="宋体" w:hAnsi="宋体"/>
                <w:szCs w:val="21"/>
              </w:rPr>
              <w:t>自投标截止之日起</w:t>
            </w:r>
            <w:r>
              <w:rPr>
                <w:rFonts w:ascii="宋体" w:hAnsi="宋体"/>
                <w:szCs w:val="21"/>
                <w:u w:val="single"/>
              </w:rPr>
              <w:t xml:space="preserve"> </w:t>
            </w:r>
            <w:r>
              <w:rPr>
                <w:rFonts w:hint="eastAsia" w:ascii="宋体" w:hAnsi="宋体"/>
                <w:szCs w:val="21"/>
                <w:u w:val="single"/>
              </w:rPr>
              <w:t>60</w:t>
            </w:r>
            <w:r>
              <w:rPr>
                <w:rFonts w:ascii="宋体" w:hAnsi="宋体"/>
                <w:szCs w:val="21"/>
                <w:u w:val="single"/>
              </w:rPr>
              <w:t xml:space="preserve"> </w:t>
            </w:r>
            <w:r>
              <w:rPr>
                <w:rFonts w:hint="eastAsia" w:ascii="宋体" w:hAnsi="宋体"/>
                <w:szCs w:val="21"/>
              </w:rPr>
              <w:t>日。</w:t>
            </w:r>
          </w:p>
        </w:tc>
      </w:tr>
      <w:tr w14:paraId="723E7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58E9E41">
            <w:pPr>
              <w:spacing w:line="380" w:lineRule="exact"/>
              <w:rPr>
                <w:rFonts w:ascii="宋体" w:hAnsi="宋体"/>
                <w:szCs w:val="21"/>
              </w:rPr>
            </w:pPr>
            <w:r>
              <w:rPr>
                <w:rFonts w:hint="eastAsia" w:ascii="宋体" w:hAnsi="宋体"/>
                <w:szCs w:val="21"/>
              </w:rPr>
              <w:t>18</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138E3895">
            <w:pPr>
              <w:spacing w:line="380" w:lineRule="exact"/>
              <w:rPr>
                <w:rFonts w:ascii="宋体" w:hAnsi="宋体"/>
                <w:szCs w:val="21"/>
              </w:rPr>
            </w:pPr>
            <w:bookmarkStart w:id="53" w:name="_18"/>
            <w:bookmarkEnd w:id="53"/>
            <w:r>
              <w:rPr>
                <w:rFonts w:hint="eastAsia" w:ascii="宋体" w:hAnsi="宋体"/>
                <w:szCs w:val="21"/>
              </w:rPr>
              <w:t>投标保证金金额</w:t>
            </w:r>
          </w:p>
        </w:tc>
        <w:tc>
          <w:tcPr>
            <w:tcW w:w="6379" w:type="dxa"/>
            <w:tcBorders>
              <w:top w:val="single" w:color="auto" w:sz="4" w:space="0"/>
              <w:left w:val="single" w:color="auto" w:sz="4" w:space="0"/>
              <w:bottom w:val="single" w:color="auto" w:sz="4" w:space="0"/>
              <w:right w:val="single" w:color="auto" w:sz="4" w:space="0"/>
            </w:tcBorders>
            <w:vAlign w:val="center"/>
          </w:tcPr>
          <w:p w14:paraId="12618977">
            <w:pPr>
              <w:autoSpaceDE w:val="0"/>
              <w:autoSpaceDN w:val="0"/>
              <w:snapToGrid w:val="0"/>
              <w:spacing w:line="360" w:lineRule="auto"/>
              <w:textAlignment w:val="bottom"/>
              <w:rPr>
                <w:rFonts w:ascii="宋体" w:hAnsi="宋体"/>
                <w:szCs w:val="21"/>
              </w:rPr>
            </w:pPr>
            <w:r>
              <w:rPr>
                <w:rFonts w:hint="eastAsia" w:ascii="宋体" w:hAnsi="宋体"/>
                <w:szCs w:val="21"/>
              </w:rPr>
              <w:t>☑本项目收取投标保证金。具体规定如下：</w:t>
            </w:r>
          </w:p>
          <w:p w14:paraId="3F2E58BE">
            <w:pPr>
              <w:snapToGrid w:val="0"/>
              <w:spacing w:line="400" w:lineRule="exact"/>
              <w:rPr>
                <w:rFonts w:ascii="宋体" w:hAnsi="宋体"/>
                <w:b/>
                <w:bCs/>
                <w:szCs w:val="21"/>
              </w:rPr>
            </w:pPr>
            <w:r>
              <w:rPr>
                <w:rFonts w:hint="eastAsia" w:ascii="宋体" w:hAnsi="宋体" w:cs="宋体"/>
                <w:kern w:val="0"/>
                <w:szCs w:val="21"/>
              </w:rPr>
              <w:t>投标保证金（人民币）：</w:t>
            </w:r>
            <w:r>
              <w:rPr>
                <w:rFonts w:hint="eastAsia" w:ascii="宋体" w:hAnsi="宋体" w:cs="宋体"/>
                <w:b/>
                <w:bCs/>
                <w:kern w:val="0"/>
                <w:szCs w:val="21"/>
                <w:lang w:val="en-US" w:eastAsia="zh-CN"/>
              </w:rPr>
              <w:t>5</w:t>
            </w:r>
            <w:r>
              <w:rPr>
                <w:rFonts w:hint="eastAsia" w:ascii="宋体" w:hAnsi="宋体" w:cs="宋体"/>
                <w:b/>
                <w:bCs/>
                <w:kern w:val="0"/>
                <w:szCs w:val="21"/>
              </w:rPr>
              <w:t xml:space="preserve">0000.00元整 (必须足额交纳) </w:t>
            </w:r>
            <w:r>
              <w:rPr>
                <w:rFonts w:hint="eastAsia" w:ascii="宋体" w:hAnsi="宋体"/>
                <w:b/>
                <w:bCs/>
                <w:szCs w:val="21"/>
              </w:rPr>
              <w:t xml:space="preserve"> </w:t>
            </w:r>
          </w:p>
          <w:p w14:paraId="7A8A1E9A">
            <w:pPr>
              <w:snapToGrid w:val="0"/>
              <w:spacing w:line="400" w:lineRule="exact"/>
              <w:rPr>
                <w:rFonts w:ascii="宋体" w:hAnsi="宋体"/>
                <w:szCs w:val="21"/>
              </w:rPr>
            </w:pPr>
            <w:r>
              <w:rPr>
                <w:rFonts w:hint="eastAsia" w:ascii="宋体" w:hAnsi="宋体" w:cs="宋体"/>
                <w:kern w:val="0"/>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cs="宋体"/>
                <w:b/>
                <w:bCs/>
                <w:kern w:val="0"/>
                <w:szCs w:val="21"/>
              </w:rPr>
              <w:t>开户银行：</w:t>
            </w:r>
            <w:r>
              <w:rPr>
                <w:rFonts w:hint="eastAsia" w:ascii="宋体" w:hAnsi="宋体" w:cs="宋体"/>
                <w:b/>
                <w:bCs/>
                <w:kern w:val="0"/>
                <w:szCs w:val="21"/>
                <w:u w:val="single"/>
              </w:rPr>
              <w:t>中国民生银行南宁分行营业部</w:t>
            </w:r>
            <w:r>
              <w:rPr>
                <w:rFonts w:hint="eastAsia" w:ascii="宋体" w:hAnsi="宋体" w:cs="宋体"/>
                <w:b/>
                <w:bCs/>
                <w:kern w:val="0"/>
                <w:szCs w:val="21"/>
              </w:rPr>
              <w:t>，开户名称：</w:t>
            </w:r>
            <w:r>
              <w:rPr>
                <w:rFonts w:hint="eastAsia" w:ascii="宋体" w:hAnsi="宋体" w:cs="宋体"/>
                <w:b/>
                <w:bCs/>
                <w:kern w:val="0"/>
                <w:szCs w:val="21"/>
                <w:u w:val="single"/>
              </w:rPr>
              <w:t>广西金证招标代理有限公司，银行账号：172186123</w:t>
            </w:r>
            <w:r>
              <w:rPr>
                <w:rFonts w:hint="eastAsia" w:ascii="宋体" w:hAnsi="宋体" w:cs="宋体"/>
                <w:kern w:val="0"/>
                <w:szCs w:val="21"/>
              </w:rPr>
              <w:t>）；采用支票、汇票、本票或者保函等方式的，在投标截止时间前，投标人必须递交单独密封的支票、汇票、本票或者保函原件。否则视为无效投标保证金。</w:t>
            </w:r>
          </w:p>
          <w:p w14:paraId="19C4FFBD">
            <w:pPr>
              <w:snapToGrid w:val="0"/>
              <w:spacing w:line="400" w:lineRule="exact"/>
              <w:rPr>
                <w:rFonts w:ascii="宋体" w:hAnsi="宋体"/>
                <w:szCs w:val="21"/>
              </w:rPr>
            </w:pPr>
            <w:r>
              <w:rPr>
                <w:rFonts w:hint="eastAsia" w:ascii="宋体" w:hAnsi="宋体"/>
                <w:szCs w:val="21"/>
              </w:rPr>
              <w:t>相关要求：</w:t>
            </w:r>
          </w:p>
          <w:p w14:paraId="1CC314D0">
            <w:pPr>
              <w:pStyle w:val="12"/>
              <w:spacing w:line="400" w:lineRule="exact"/>
              <w:rPr>
                <w:rFonts w:ascii="宋体" w:hAnsi="宋体"/>
                <w:szCs w:val="21"/>
              </w:rPr>
            </w:pPr>
            <w:r>
              <w:rPr>
                <w:rFonts w:hint="eastAsia" w:ascii="宋体" w:hAnsi="宋体"/>
                <w:szCs w:val="21"/>
              </w:rPr>
              <w:t>1.投标保证金采用银行转账交纳方式的，投标人转帐时请在银行转账底单备注“</w:t>
            </w:r>
            <w:r>
              <w:rPr>
                <w:rFonts w:hint="eastAsia" w:ascii="宋体" w:hAnsi="宋体"/>
                <w:b/>
                <w:bCs/>
                <w:szCs w:val="21"/>
                <w:u w:val="single"/>
              </w:rPr>
              <w:t>项目名称或项目编号+</w:t>
            </w:r>
            <w:r>
              <w:rPr>
                <w:rFonts w:hint="eastAsia" w:ascii="宋体" w:hAnsi="宋体" w:cs="宋体"/>
                <w:b/>
                <w:bCs/>
                <w:kern w:val="0"/>
                <w:szCs w:val="21"/>
                <w:u w:val="single"/>
              </w:rPr>
              <w:t>投标保证金</w:t>
            </w:r>
            <w:r>
              <w:rPr>
                <w:rFonts w:hint="eastAsia" w:ascii="宋体" w:hAnsi="宋体"/>
                <w:szCs w:val="21"/>
              </w:rPr>
              <w:t>”，在投标截止时间前交至指定账户并且到账，投标人应将银行转账底单的复印件作为投标保证金提交凭证，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14:paraId="7DD141D2">
            <w:pPr>
              <w:snapToGrid w:val="0"/>
              <w:spacing w:line="400" w:lineRule="exact"/>
              <w:rPr>
                <w:rFonts w:ascii="宋体" w:hAnsi="宋体"/>
                <w:szCs w:val="21"/>
              </w:rPr>
            </w:pPr>
            <w:r>
              <w:rPr>
                <w:rFonts w:hint="eastAsia" w:ascii="宋体" w:hAnsi="宋体"/>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b/>
                <w:szCs w:val="21"/>
              </w:rPr>
              <w:t>否则投标无效</w:t>
            </w:r>
            <w:r>
              <w:rPr>
                <w:rFonts w:hint="eastAsia" w:ascii="宋体" w:hAnsi="宋体"/>
                <w:szCs w:val="21"/>
              </w:rPr>
              <w:t>。投标人必须在投标截止时间前采用现场或邮寄方式（</w:t>
            </w:r>
            <w:r>
              <w:rPr>
                <w:rFonts w:hint="eastAsia" w:ascii="宋体" w:hAnsi="宋体"/>
                <w:szCs w:val="21"/>
                <w:u w:val="single"/>
              </w:rPr>
              <w:t>现场提交或邮寄地址：广西金证招标代理有限公司财务室（广西南宁市青秀区东葛路118号青秀万达广场甲2栋2501室），联系人：</w:t>
            </w:r>
            <w:r>
              <w:rPr>
                <w:rFonts w:hint="eastAsia" w:ascii="宋体" w:hAnsi="宋体"/>
                <w:szCs w:val="21"/>
                <w:u w:val="single"/>
                <w:lang w:val="en-US" w:eastAsia="zh-CN"/>
              </w:rPr>
              <w:t>雷婷婷</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支票、汇票、本票或者银行、保险机构出具的保函原件提交给采购人或者采购代理机构，由采购人或者采购代理机构向投标人出具回执（邮寄</w:t>
            </w:r>
            <w:r>
              <w:rPr>
                <w:rFonts w:ascii="宋体" w:hAnsi="宋体"/>
                <w:szCs w:val="21"/>
              </w:rPr>
              <w:t>方式的除外</w:t>
            </w:r>
            <w:r>
              <w:rPr>
                <w:rFonts w:hint="eastAsia" w:ascii="宋体" w:hAnsi="宋体"/>
                <w:szCs w:val="21"/>
              </w:rPr>
              <w:t>），并妥善保管。</w:t>
            </w:r>
            <w:r>
              <w:rPr>
                <w:rFonts w:hint="eastAsia" w:ascii="宋体" w:hAnsi="宋体"/>
                <w:b/>
                <w:szCs w:val="21"/>
              </w:rPr>
              <w:t>（采用邮寄方式提交支票、汇票、本票或者银行、保险机构出具的保函原件的，以邮件抵达邮寄地址的时间为准，邮件寄出不等于将原件在规定时间内提交送达）</w:t>
            </w:r>
          </w:p>
          <w:p w14:paraId="5B217744">
            <w:pPr>
              <w:snapToGrid w:val="0"/>
              <w:spacing w:line="400" w:lineRule="exact"/>
              <w:rPr>
                <w:rFonts w:ascii="宋体" w:hAnsi="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14:paraId="7550A0D5">
            <w:pPr>
              <w:snapToGrid w:val="0"/>
              <w:spacing w:line="400" w:lineRule="exact"/>
              <w:rPr>
                <w:rFonts w:ascii="宋体" w:hAnsi="宋体"/>
                <w:b/>
                <w:szCs w:val="21"/>
              </w:rPr>
            </w:pPr>
            <w:r>
              <w:rPr>
                <w:rFonts w:hint="eastAsia" w:ascii="宋体" w:hAnsi="宋体"/>
                <w:b/>
                <w:szCs w:val="21"/>
              </w:rPr>
              <w:t xml:space="preserve">备注： </w:t>
            </w:r>
          </w:p>
          <w:p w14:paraId="70769372">
            <w:pPr>
              <w:snapToGrid w:val="0"/>
              <w:spacing w:line="400" w:lineRule="exact"/>
              <w:rPr>
                <w:rFonts w:ascii="宋体" w:hAnsi="宋体"/>
                <w:b/>
                <w:szCs w:val="21"/>
              </w:rPr>
            </w:pPr>
            <w:r>
              <w:rPr>
                <w:rFonts w:hint="eastAsia" w:ascii="宋体" w:hAnsi="宋体"/>
                <w:b/>
                <w:szCs w:val="21"/>
              </w:rPr>
              <w:t>1. 投标保证金在投标截止时间后提交的，或者不按规定交纳方式交纳的，或者未足额交纳的（包含保函额度不足的），视为无效投标保证金。</w:t>
            </w:r>
          </w:p>
          <w:p w14:paraId="232E8122">
            <w:pPr>
              <w:snapToGrid w:val="0"/>
              <w:spacing w:line="400" w:lineRule="exact"/>
              <w:rPr>
                <w:rFonts w:ascii="宋体" w:hAnsi="宋体"/>
                <w:b/>
                <w:szCs w:val="21"/>
              </w:rPr>
            </w:pPr>
            <w:r>
              <w:rPr>
                <w:rFonts w:hint="eastAsia" w:ascii="宋体" w:hAnsi="宋体"/>
                <w:b/>
                <w:szCs w:val="21"/>
              </w:rPr>
              <w:t>2.投标人采用现钞方式或者从个人账户（自然人投标除外）转出的投标保证金，视为无效投标保证金。</w:t>
            </w:r>
          </w:p>
          <w:p w14:paraId="7F3D2C1A">
            <w:pPr>
              <w:snapToGrid w:val="0"/>
              <w:spacing w:line="400" w:lineRule="exact"/>
              <w:rPr>
                <w:rFonts w:ascii="宋体" w:hAnsi="宋体"/>
                <w:b/>
                <w:szCs w:val="21"/>
              </w:rPr>
            </w:pPr>
            <w:r>
              <w:rPr>
                <w:rFonts w:hint="eastAsia" w:ascii="宋体" w:hAnsi="宋体"/>
                <w:b/>
                <w:szCs w:val="21"/>
              </w:rPr>
              <w:t>3.支票、汇票或者本票出现无效或者背书情形的，视为无效投标保证金。</w:t>
            </w:r>
          </w:p>
          <w:p w14:paraId="07422231">
            <w:pPr>
              <w:snapToGrid w:val="0"/>
              <w:spacing w:line="400" w:lineRule="exact"/>
              <w:rPr>
                <w:rFonts w:ascii="宋体" w:hAnsi="宋体"/>
                <w:b/>
                <w:szCs w:val="21"/>
              </w:rPr>
            </w:pPr>
            <w:r>
              <w:rPr>
                <w:rFonts w:hint="eastAsia" w:ascii="宋体" w:hAnsi="宋体"/>
                <w:b/>
                <w:szCs w:val="21"/>
              </w:rPr>
              <w:t>4.保函有效期低于投标有效期的，视为无效投标保证金。</w:t>
            </w:r>
          </w:p>
          <w:p w14:paraId="52574679">
            <w:pPr>
              <w:snapToGrid w:val="0"/>
              <w:spacing w:line="400" w:lineRule="exact"/>
              <w:rPr>
                <w:rFonts w:ascii="宋体" w:hAnsi="宋体"/>
                <w:b/>
                <w:szCs w:val="21"/>
              </w:rPr>
            </w:pPr>
            <w:r>
              <w:rPr>
                <w:rFonts w:hint="eastAsia" w:ascii="宋体" w:hAnsi="宋体"/>
                <w:b/>
                <w:szCs w:val="21"/>
              </w:rPr>
              <w:t>5.采用银行、保险机构出具保函的，必须为无条件保函，否则视为无效投标保证金。</w:t>
            </w:r>
          </w:p>
          <w:p w14:paraId="339EB25C">
            <w:pPr>
              <w:pStyle w:val="25"/>
            </w:pPr>
            <w:r>
              <w:rPr>
                <w:rFonts w:hint="eastAsia" w:ascii="宋体" w:hAnsi="宋体"/>
                <w:b/>
                <w:sz w:val="21"/>
                <w:szCs w:val="21"/>
              </w:rPr>
              <w:t>6</w:t>
            </w:r>
            <w:r>
              <w:rPr>
                <w:rFonts w:ascii="宋体" w:hAnsi="宋体"/>
                <w:b/>
                <w:sz w:val="21"/>
                <w:szCs w:val="21"/>
              </w:rPr>
              <w:t>.政采云平台</w:t>
            </w:r>
            <w:r>
              <w:rPr>
                <w:rFonts w:hint="eastAsia" w:ascii="宋体" w:hAnsi="宋体"/>
                <w:b/>
                <w:sz w:val="21"/>
                <w:szCs w:val="21"/>
              </w:rPr>
              <w:t>暂未</w:t>
            </w:r>
            <w:r>
              <w:rPr>
                <w:rFonts w:ascii="宋体" w:hAnsi="宋体"/>
                <w:b/>
                <w:sz w:val="21"/>
                <w:szCs w:val="21"/>
              </w:rPr>
              <w:t>支持电子保函功能</w:t>
            </w:r>
            <w:r>
              <w:rPr>
                <w:rFonts w:hint="eastAsia" w:ascii="宋体" w:hAnsi="宋体"/>
                <w:b/>
                <w:sz w:val="21"/>
                <w:szCs w:val="21"/>
              </w:rPr>
              <w:t>，</w:t>
            </w:r>
            <w:r>
              <w:rPr>
                <w:rFonts w:ascii="宋体" w:hAnsi="宋体"/>
                <w:b/>
                <w:sz w:val="21"/>
                <w:szCs w:val="21"/>
              </w:rPr>
              <w:t>故本项目暂不接受电子保函形式的保证金</w:t>
            </w:r>
            <w:r>
              <w:rPr>
                <w:rFonts w:hint="eastAsia" w:ascii="宋体" w:hAnsi="宋体"/>
                <w:b/>
                <w:sz w:val="21"/>
                <w:szCs w:val="21"/>
              </w:rPr>
              <w:t>。</w:t>
            </w:r>
          </w:p>
        </w:tc>
      </w:tr>
      <w:tr w14:paraId="15454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B990F0B">
            <w:pPr>
              <w:spacing w:line="380" w:lineRule="exact"/>
              <w:rPr>
                <w:rFonts w:ascii="宋体" w:hAnsi="宋体"/>
                <w:szCs w:val="21"/>
              </w:rPr>
            </w:pPr>
            <w:r>
              <w:rPr>
                <w:rFonts w:hint="eastAsia" w:ascii="宋体" w:hAnsi="宋体"/>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16967D03">
            <w:pPr>
              <w:spacing w:line="380" w:lineRule="exact"/>
              <w:rPr>
                <w:rFonts w:ascii="宋体" w:hAnsi="宋体"/>
                <w:szCs w:val="21"/>
              </w:rPr>
            </w:pPr>
            <w:r>
              <w:rPr>
                <w:rFonts w:hint="eastAsia" w:ascii="宋体" w:hAnsi="宋体"/>
                <w:szCs w:val="21"/>
              </w:rPr>
              <w:t>投标文件编制要求</w:t>
            </w:r>
          </w:p>
        </w:tc>
        <w:tc>
          <w:tcPr>
            <w:tcW w:w="6379" w:type="dxa"/>
            <w:tcBorders>
              <w:top w:val="single" w:color="auto" w:sz="4" w:space="0"/>
              <w:left w:val="single" w:color="auto" w:sz="4" w:space="0"/>
              <w:bottom w:val="single" w:color="auto" w:sz="4" w:space="0"/>
              <w:right w:val="single" w:color="auto" w:sz="4" w:space="0"/>
            </w:tcBorders>
            <w:vAlign w:val="center"/>
          </w:tcPr>
          <w:p w14:paraId="3D6C6750">
            <w:pPr>
              <w:spacing w:line="360" w:lineRule="auto"/>
              <w:ind w:firstLine="420" w:firstLineChars="200"/>
              <w:rPr>
                <w:rFonts w:ascii="宋体" w:hAnsi="宋体"/>
                <w:b/>
                <w:szCs w:val="21"/>
                <w:u w:val="single"/>
              </w:rPr>
            </w:pPr>
            <w:r>
              <w:rPr>
                <w:rFonts w:hint="eastAsia" w:hAnsi="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Cs/>
                <w:szCs w:val="21"/>
                <w:u w:val="single"/>
              </w:rPr>
              <w:t>（注：按照本招标文件“第六章 投标文件格式”编写，第六章未附格式的，由投标人自行拟定。）</w:t>
            </w:r>
          </w:p>
        </w:tc>
      </w:tr>
      <w:tr w14:paraId="0CC86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FFD64FB">
            <w:pPr>
              <w:spacing w:line="380" w:lineRule="exact"/>
              <w:rPr>
                <w:rFonts w:ascii="宋体" w:hAnsi="宋体"/>
                <w:szCs w:val="21"/>
              </w:rPr>
            </w:pPr>
            <w:r>
              <w:rPr>
                <w:rFonts w:hint="eastAsia" w:ascii="宋体" w:hAnsi="宋体"/>
                <w:szCs w:val="21"/>
              </w:rPr>
              <w:t>2</w:t>
            </w:r>
            <w:r>
              <w:rPr>
                <w:rFonts w:ascii="宋体" w:hAnsi="宋体"/>
                <w:szCs w:val="21"/>
              </w:rPr>
              <w:t>0</w:t>
            </w:r>
          </w:p>
        </w:tc>
        <w:tc>
          <w:tcPr>
            <w:tcW w:w="2268" w:type="dxa"/>
            <w:tcBorders>
              <w:top w:val="single" w:color="auto" w:sz="4" w:space="0"/>
              <w:left w:val="single" w:color="auto" w:sz="4" w:space="0"/>
              <w:bottom w:val="single" w:color="auto" w:sz="4" w:space="0"/>
              <w:right w:val="single" w:color="auto" w:sz="4" w:space="0"/>
            </w:tcBorders>
            <w:vAlign w:val="center"/>
          </w:tcPr>
          <w:p w14:paraId="03ED5714">
            <w:pPr>
              <w:spacing w:line="380" w:lineRule="exact"/>
              <w:rPr>
                <w:rFonts w:ascii="宋体" w:hAnsi="宋体"/>
                <w:szCs w:val="21"/>
              </w:rPr>
            </w:pPr>
            <w:r>
              <w:rPr>
                <w:rFonts w:hint="eastAsia" w:ascii="宋体" w:hAnsi="宋体"/>
                <w:szCs w:val="21"/>
              </w:rPr>
              <w:t>备份投标文件</w:t>
            </w:r>
          </w:p>
        </w:tc>
        <w:tc>
          <w:tcPr>
            <w:tcW w:w="6379" w:type="dxa"/>
            <w:tcBorders>
              <w:top w:val="single" w:color="auto" w:sz="4" w:space="0"/>
              <w:left w:val="single" w:color="auto" w:sz="4" w:space="0"/>
              <w:bottom w:val="single" w:color="auto" w:sz="4" w:space="0"/>
              <w:right w:val="single" w:color="auto" w:sz="4" w:space="0"/>
            </w:tcBorders>
            <w:vAlign w:val="center"/>
          </w:tcPr>
          <w:p w14:paraId="29D4811E">
            <w:pPr>
              <w:autoSpaceDE w:val="0"/>
              <w:autoSpaceDN w:val="0"/>
              <w:snapToGrid w:val="0"/>
              <w:spacing w:line="380" w:lineRule="exact"/>
              <w:textAlignment w:val="bottom"/>
              <w:rPr>
                <w:rFonts w:ascii="宋体" w:hAnsi="宋体"/>
                <w:szCs w:val="21"/>
              </w:rPr>
            </w:pPr>
            <w:r>
              <w:rPr>
                <w:rFonts w:hint="eastAsia" w:ascii="宋体" w:hAnsi="宋体"/>
                <w:szCs w:val="21"/>
              </w:rPr>
              <w:t>本项目不接受备份投标文件。</w:t>
            </w:r>
          </w:p>
        </w:tc>
      </w:tr>
      <w:tr w14:paraId="0D5A4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698BC927">
            <w:pPr>
              <w:spacing w:line="380" w:lineRule="exact"/>
              <w:rPr>
                <w:rFonts w:ascii="宋体" w:hAnsi="宋体"/>
                <w:szCs w:val="21"/>
              </w:rPr>
            </w:pPr>
            <w:r>
              <w:rPr>
                <w:rFonts w:hint="eastAsia" w:ascii="宋体" w:hAnsi="宋体"/>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4306D4C6">
            <w:pPr>
              <w:spacing w:line="380" w:lineRule="exact"/>
              <w:rPr>
                <w:rFonts w:ascii="宋体" w:hAnsi="宋体"/>
                <w:szCs w:val="21"/>
              </w:rPr>
            </w:pPr>
            <w:bookmarkStart w:id="54" w:name="_21.1"/>
            <w:bookmarkEnd w:id="54"/>
            <w:r>
              <w:rPr>
                <w:rFonts w:hint="eastAsia" w:ascii="宋体" w:hAnsi="宋体"/>
                <w:szCs w:val="21"/>
              </w:rPr>
              <w:t>投标截止时间</w:t>
            </w:r>
          </w:p>
        </w:tc>
        <w:tc>
          <w:tcPr>
            <w:tcW w:w="6379" w:type="dxa"/>
            <w:tcBorders>
              <w:top w:val="single" w:color="auto" w:sz="4" w:space="0"/>
              <w:left w:val="single" w:color="auto" w:sz="4" w:space="0"/>
              <w:bottom w:val="single" w:color="auto" w:sz="4" w:space="0"/>
              <w:right w:val="single" w:color="auto" w:sz="4" w:space="0"/>
            </w:tcBorders>
            <w:vAlign w:val="center"/>
          </w:tcPr>
          <w:p w14:paraId="704C3397">
            <w:pPr>
              <w:snapToGrid w:val="0"/>
              <w:spacing w:line="380" w:lineRule="exact"/>
              <w:rPr>
                <w:rFonts w:ascii="宋体" w:hAnsi="宋体"/>
                <w:szCs w:val="21"/>
                <w:u w:val="single"/>
              </w:rPr>
            </w:pPr>
            <w:r>
              <w:rPr>
                <w:rFonts w:hint="eastAsia" w:ascii="宋体" w:hAnsi="宋体"/>
                <w:szCs w:val="21"/>
              </w:rPr>
              <w:t>详见招标公告。</w:t>
            </w:r>
          </w:p>
        </w:tc>
      </w:tr>
      <w:tr w14:paraId="39705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23197B18">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3E0A6F6">
            <w:pPr>
              <w:spacing w:line="380" w:lineRule="exact"/>
              <w:rPr>
                <w:rFonts w:ascii="宋体" w:hAnsi="宋体"/>
                <w:szCs w:val="21"/>
              </w:rPr>
            </w:pPr>
            <w:r>
              <w:rPr>
                <w:rFonts w:hint="eastAsia" w:ascii="宋体" w:hAnsi="宋体"/>
                <w:szCs w:val="21"/>
              </w:rPr>
              <w:t>投标文件提交起止时间</w:t>
            </w:r>
          </w:p>
        </w:tc>
        <w:tc>
          <w:tcPr>
            <w:tcW w:w="6379" w:type="dxa"/>
            <w:tcBorders>
              <w:top w:val="single" w:color="auto" w:sz="4" w:space="0"/>
              <w:left w:val="single" w:color="auto" w:sz="4" w:space="0"/>
              <w:bottom w:val="single" w:color="auto" w:sz="4" w:space="0"/>
              <w:right w:val="single" w:color="auto" w:sz="4" w:space="0"/>
            </w:tcBorders>
            <w:vAlign w:val="center"/>
          </w:tcPr>
          <w:p w14:paraId="30C1C100">
            <w:pPr>
              <w:snapToGrid w:val="0"/>
              <w:spacing w:line="380" w:lineRule="exact"/>
              <w:rPr>
                <w:rFonts w:ascii="宋体" w:hAnsi="宋体"/>
                <w:szCs w:val="21"/>
              </w:rPr>
            </w:pPr>
            <w:r>
              <w:rPr>
                <w:rFonts w:hint="eastAsia" w:ascii="宋体" w:hAnsi="宋体"/>
                <w:szCs w:val="21"/>
              </w:rPr>
              <w:t>详见招标公告。</w:t>
            </w:r>
          </w:p>
        </w:tc>
      </w:tr>
      <w:tr w14:paraId="79EC4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09FE3FA9">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46A023B">
            <w:pPr>
              <w:spacing w:line="380" w:lineRule="exact"/>
              <w:rPr>
                <w:rFonts w:ascii="宋体" w:hAnsi="宋体"/>
                <w:szCs w:val="21"/>
              </w:rPr>
            </w:pPr>
            <w:r>
              <w:rPr>
                <w:rFonts w:hint="eastAsia" w:ascii="宋体" w:hAnsi="宋体"/>
                <w:szCs w:val="21"/>
              </w:rPr>
              <w:t>投标地点</w:t>
            </w:r>
          </w:p>
        </w:tc>
        <w:tc>
          <w:tcPr>
            <w:tcW w:w="6379" w:type="dxa"/>
            <w:tcBorders>
              <w:top w:val="single" w:color="auto" w:sz="4" w:space="0"/>
              <w:left w:val="single" w:color="auto" w:sz="4" w:space="0"/>
              <w:bottom w:val="single" w:color="auto" w:sz="4" w:space="0"/>
              <w:right w:val="single" w:color="auto" w:sz="4" w:space="0"/>
            </w:tcBorders>
            <w:vAlign w:val="center"/>
          </w:tcPr>
          <w:p w14:paraId="7B1585E5">
            <w:pPr>
              <w:snapToGrid w:val="0"/>
              <w:spacing w:line="380" w:lineRule="exact"/>
              <w:rPr>
                <w:rFonts w:ascii="宋体" w:hAnsi="宋体"/>
                <w:szCs w:val="21"/>
              </w:rPr>
            </w:pPr>
            <w:r>
              <w:rPr>
                <w:rFonts w:hint="eastAsia" w:ascii="宋体" w:hAnsi="宋体"/>
                <w:szCs w:val="21"/>
              </w:rPr>
              <w:t>详见招标公告。</w:t>
            </w:r>
          </w:p>
        </w:tc>
      </w:tr>
      <w:tr w14:paraId="4718F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5" w:hRule="atLeast"/>
        </w:trPr>
        <w:tc>
          <w:tcPr>
            <w:tcW w:w="675" w:type="dxa"/>
            <w:vMerge w:val="continue"/>
            <w:tcBorders>
              <w:left w:val="single" w:color="auto" w:sz="4" w:space="0"/>
              <w:right w:val="single" w:color="auto" w:sz="4" w:space="0"/>
            </w:tcBorders>
            <w:vAlign w:val="center"/>
          </w:tcPr>
          <w:p w14:paraId="0D314B23">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0508AFC">
            <w:pPr>
              <w:spacing w:line="380" w:lineRule="exact"/>
              <w:rPr>
                <w:rFonts w:ascii="宋体" w:hAnsi="宋体"/>
                <w:szCs w:val="21"/>
              </w:rPr>
            </w:pPr>
            <w:r>
              <w:rPr>
                <w:rFonts w:hint="eastAsia" w:ascii="宋体" w:hAnsi="宋体"/>
                <w:szCs w:val="21"/>
              </w:rPr>
              <w:t>投标人递交投标样品截止时间及地点</w:t>
            </w:r>
          </w:p>
        </w:tc>
        <w:tc>
          <w:tcPr>
            <w:tcW w:w="6379" w:type="dxa"/>
            <w:tcBorders>
              <w:top w:val="single" w:color="auto" w:sz="4" w:space="0"/>
              <w:left w:val="single" w:color="auto" w:sz="4" w:space="0"/>
              <w:bottom w:val="single" w:color="auto" w:sz="4" w:space="0"/>
              <w:right w:val="single" w:color="auto" w:sz="4" w:space="0"/>
            </w:tcBorders>
            <w:vAlign w:val="center"/>
          </w:tcPr>
          <w:p w14:paraId="24F88C04">
            <w:pPr>
              <w:snapToGrid w:val="0"/>
              <w:spacing w:line="380" w:lineRule="exact"/>
              <w:rPr>
                <w:rFonts w:ascii="宋体" w:hAnsi="宋体"/>
                <w:bCs/>
                <w:szCs w:val="21"/>
              </w:rPr>
            </w:pPr>
            <w:r>
              <w:rPr>
                <w:rFonts w:hint="eastAsia" w:ascii="宋体" w:hAnsi="宋体"/>
                <w:bCs/>
                <w:szCs w:val="21"/>
              </w:rPr>
              <w:t>时间：</w:t>
            </w:r>
            <w:r>
              <w:rPr>
                <w:rFonts w:hint="eastAsia" w:ascii="宋体" w:hAnsi="宋体"/>
                <w:bCs/>
                <w:szCs w:val="21"/>
                <w:u w:val="single"/>
              </w:rPr>
              <w:t xml:space="preserve">  / 年 / 月 / 日  /  时  /  分</w:t>
            </w:r>
            <w:r>
              <w:rPr>
                <w:rFonts w:hint="eastAsia" w:ascii="宋体" w:hAnsi="宋体"/>
                <w:bCs/>
                <w:szCs w:val="21"/>
              </w:rPr>
              <w:t>（北京时间）</w:t>
            </w:r>
          </w:p>
          <w:p w14:paraId="59267E3E">
            <w:pPr>
              <w:snapToGrid w:val="0"/>
              <w:spacing w:line="380" w:lineRule="exact"/>
              <w:rPr>
                <w:rFonts w:ascii="宋体" w:hAnsi="宋体"/>
                <w:szCs w:val="21"/>
              </w:rPr>
            </w:pPr>
            <w:r>
              <w:rPr>
                <w:rFonts w:hint="eastAsia" w:ascii="宋体" w:hAnsi="宋体"/>
                <w:bCs/>
                <w:szCs w:val="21"/>
              </w:rPr>
              <w:t>地点：</w:t>
            </w:r>
            <w:r>
              <w:rPr>
                <w:rFonts w:hint="eastAsia" w:ascii="宋体" w:hAnsi="宋体"/>
                <w:bCs/>
                <w:szCs w:val="21"/>
                <w:u w:val="single"/>
              </w:rPr>
              <w:t xml:space="preserve">     /     </w:t>
            </w:r>
          </w:p>
        </w:tc>
      </w:tr>
      <w:tr w14:paraId="7CEF6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7BDB633">
            <w:pPr>
              <w:spacing w:line="380" w:lineRule="exact"/>
              <w:rPr>
                <w:rFonts w:ascii="宋体" w:hAnsi="宋体"/>
                <w:szCs w:val="21"/>
              </w:rPr>
            </w:pPr>
            <w:r>
              <w:rPr>
                <w:rFonts w:hint="eastAsia" w:ascii="宋体" w:hAnsi="宋体"/>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5A512A9C">
            <w:pPr>
              <w:spacing w:line="380" w:lineRule="exact"/>
              <w:rPr>
                <w:rFonts w:ascii="宋体" w:hAnsi="宋体"/>
                <w:szCs w:val="21"/>
              </w:rPr>
            </w:pPr>
            <w:bookmarkStart w:id="55" w:name="_23"/>
            <w:bookmarkEnd w:id="55"/>
            <w:r>
              <w:rPr>
                <w:rFonts w:hint="eastAsia" w:ascii="宋体" w:hAnsi="宋体"/>
                <w:szCs w:val="21"/>
              </w:rPr>
              <w:t>开标时间、地点</w:t>
            </w:r>
          </w:p>
        </w:tc>
        <w:tc>
          <w:tcPr>
            <w:tcW w:w="6379" w:type="dxa"/>
            <w:tcBorders>
              <w:top w:val="single" w:color="auto" w:sz="4" w:space="0"/>
              <w:left w:val="single" w:color="auto" w:sz="4" w:space="0"/>
              <w:bottom w:val="single" w:color="auto" w:sz="4" w:space="0"/>
              <w:right w:val="single" w:color="auto" w:sz="4" w:space="0"/>
            </w:tcBorders>
            <w:vAlign w:val="center"/>
          </w:tcPr>
          <w:p w14:paraId="5E800A43">
            <w:pPr>
              <w:snapToGrid w:val="0"/>
              <w:spacing w:line="380" w:lineRule="exact"/>
              <w:rPr>
                <w:rFonts w:ascii="宋体" w:hAnsi="宋体"/>
                <w:szCs w:val="21"/>
              </w:rPr>
            </w:pPr>
            <w:r>
              <w:rPr>
                <w:rFonts w:hint="eastAsia" w:ascii="宋体" w:hAnsi="宋体"/>
                <w:szCs w:val="21"/>
              </w:rPr>
              <w:t xml:space="preserve">详见招标公告 </w:t>
            </w:r>
          </w:p>
        </w:tc>
      </w:tr>
      <w:tr w14:paraId="420AF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22D61A26">
            <w:pPr>
              <w:spacing w:line="380" w:lineRule="exact"/>
              <w:rPr>
                <w:rFonts w:ascii="宋体" w:hAnsi="宋体"/>
                <w:szCs w:val="21"/>
              </w:rPr>
            </w:pPr>
            <w:r>
              <w:rPr>
                <w:rFonts w:hint="eastAsia" w:ascii="宋体" w:hAnsi="宋体"/>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40B3C8C0">
            <w:pPr>
              <w:spacing w:line="380" w:lineRule="exact"/>
              <w:rPr>
                <w:rFonts w:ascii="宋体" w:hAnsi="宋体"/>
                <w:szCs w:val="21"/>
              </w:rPr>
            </w:pPr>
            <w:bookmarkStart w:id="56" w:name="_25.3"/>
            <w:bookmarkEnd w:id="56"/>
            <w:r>
              <w:rPr>
                <w:rFonts w:hint="eastAsia" w:ascii="宋体" w:hAnsi="宋体"/>
                <w:szCs w:val="21"/>
              </w:rPr>
              <w:t>投标人信用查询渠道</w:t>
            </w:r>
          </w:p>
        </w:tc>
        <w:tc>
          <w:tcPr>
            <w:tcW w:w="6379" w:type="dxa"/>
            <w:tcBorders>
              <w:top w:val="single" w:color="auto" w:sz="4" w:space="0"/>
              <w:left w:val="single" w:color="auto" w:sz="4" w:space="0"/>
              <w:bottom w:val="single" w:color="auto" w:sz="4" w:space="0"/>
              <w:right w:val="single" w:color="auto" w:sz="4" w:space="0"/>
            </w:tcBorders>
            <w:vAlign w:val="center"/>
          </w:tcPr>
          <w:p w14:paraId="76950B0E">
            <w:pPr>
              <w:snapToGrid w:val="0"/>
              <w:spacing w:line="380" w:lineRule="exact"/>
              <w:rPr>
                <w:rFonts w:ascii="宋体" w:hAnsi="宋体"/>
                <w:szCs w:val="21"/>
              </w:rPr>
            </w:pPr>
            <w:r>
              <w:rPr>
                <w:rFonts w:hint="eastAsia" w:ascii="宋体" w:hAnsi="宋体"/>
                <w:szCs w:val="21"/>
              </w:rPr>
              <w:t>采购人或者采购代理机构在资格审查结束前，对投标人进行信用查询。</w:t>
            </w:r>
          </w:p>
          <w:p w14:paraId="1760419B">
            <w:pPr>
              <w:snapToGrid w:val="0"/>
              <w:spacing w:line="380" w:lineRule="exact"/>
              <w:rPr>
                <w:rFonts w:ascii="宋体" w:hAnsi="宋体"/>
                <w:szCs w:val="21"/>
              </w:rPr>
            </w:pPr>
            <w:r>
              <w:rPr>
                <w:rFonts w:hint="eastAsia" w:ascii="宋体" w:hAnsi="宋体"/>
                <w:szCs w:val="21"/>
              </w:rPr>
              <w:t>查询渠道：“信用中国”网站(www.creditchina.gov.cn) 、中国政府采购网(www.ccgp.gov.cn)》。</w:t>
            </w:r>
          </w:p>
        </w:tc>
      </w:tr>
      <w:tr w14:paraId="25511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0E6E77A8">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BA9C88F">
            <w:pPr>
              <w:spacing w:line="380" w:lineRule="exact"/>
              <w:rPr>
                <w:rFonts w:ascii="宋体" w:hAnsi="宋体"/>
                <w:szCs w:val="21"/>
              </w:rPr>
            </w:pPr>
            <w:r>
              <w:rPr>
                <w:rFonts w:hint="eastAsia" w:ascii="宋体" w:hAnsi="宋体"/>
                <w:szCs w:val="21"/>
              </w:rPr>
              <w:t>信用查询截止时点</w:t>
            </w:r>
          </w:p>
        </w:tc>
        <w:tc>
          <w:tcPr>
            <w:tcW w:w="6379" w:type="dxa"/>
            <w:tcBorders>
              <w:top w:val="single" w:color="auto" w:sz="4" w:space="0"/>
              <w:left w:val="single" w:color="auto" w:sz="4" w:space="0"/>
              <w:bottom w:val="single" w:color="auto" w:sz="4" w:space="0"/>
              <w:right w:val="single" w:color="auto" w:sz="4" w:space="0"/>
            </w:tcBorders>
            <w:vAlign w:val="center"/>
          </w:tcPr>
          <w:p w14:paraId="3B64825C">
            <w:pPr>
              <w:snapToGrid w:val="0"/>
              <w:spacing w:line="380" w:lineRule="exact"/>
              <w:rPr>
                <w:rFonts w:ascii="宋体" w:hAnsi="宋体"/>
                <w:szCs w:val="21"/>
              </w:rPr>
            </w:pPr>
            <w:r>
              <w:rPr>
                <w:rFonts w:hint="eastAsia" w:ascii="宋体" w:hAnsi="宋体"/>
                <w:szCs w:val="21"/>
              </w:rPr>
              <w:t>资格审查结束前</w:t>
            </w:r>
          </w:p>
        </w:tc>
      </w:tr>
      <w:tr w14:paraId="53A4C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7245B85C">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FC159B8">
            <w:pPr>
              <w:spacing w:line="380" w:lineRule="exact"/>
              <w:rPr>
                <w:rFonts w:ascii="宋体" w:hAnsi="宋体"/>
                <w:szCs w:val="21"/>
              </w:rPr>
            </w:pPr>
            <w:r>
              <w:rPr>
                <w:rFonts w:hint="eastAsia" w:ascii="宋体" w:hAnsi="宋体"/>
                <w:szCs w:val="21"/>
              </w:rPr>
              <w:t>查询记录和证据留存方式</w:t>
            </w:r>
          </w:p>
        </w:tc>
        <w:tc>
          <w:tcPr>
            <w:tcW w:w="6379" w:type="dxa"/>
            <w:tcBorders>
              <w:top w:val="single" w:color="auto" w:sz="4" w:space="0"/>
              <w:left w:val="single" w:color="auto" w:sz="4" w:space="0"/>
              <w:bottom w:val="single" w:color="auto" w:sz="4" w:space="0"/>
              <w:right w:val="single" w:color="auto" w:sz="4" w:space="0"/>
            </w:tcBorders>
            <w:vAlign w:val="center"/>
          </w:tcPr>
          <w:p w14:paraId="51181200">
            <w:pPr>
              <w:snapToGrid w:val="0"/>
              <w:spacing w:line="380" w:lineRule="exact"/>
              <w:rPr>
                <w:rFonts w:ascii="宋体" w:hAnsi="宋体"/>
                <w:szCs w:val="21"/>
              </w:rPr>
            </w:pPr>
            <w:r>
              <w:rPr>
                <w:rFonts w:hint="eastAsia" w:ascii="宋体" w:hAnsi="宋体"/>
                <w:szCs w:val="21"/>
              </w:rPr>
              <w:t>在查询网站中直接截图查询记录，截图作为在广西政府采购云平台作为附件上传保存。</w:t>
            </w:r>
          </w:p>
        </w:tc>
      </w:tr>
      <w:tr w14:paraId="51281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47E6227A">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DFCBA0E">
            <w:pPr>
              <w:spacing w:line="380" w:lineRule="exact"/>
              <w:rPr>
                <w:rFonts w:ascii="宋体" w:hAnsi="宋体"/>
                <w:szCs w:val="21"/>
              </w:rPr>
            </w:pPr>
            <w:r>
              <w:rPr>
                <w:rFonts w:hint="eastAsia" w:ascii="宋体" w:hAnsi="宋体"/>
                <w:szCs w:val="21"/>
              </w:rPr>
              <w:t>信用信息使用规则</w:t>
            </w:r>
          </w:p>
        </w:tc>
        <w:tc>
          <w:tcPr>
            <w:tcW w:w="6379" w:type="dxa"/>
            <w:tcBorders>
              <w:top w:val="single" w:color="auto" w:sz="4" w:space="0"/>
              <w:left w:val="single" w:color="auto" w:sz="4" w:space="0"/>
              <w:bottom w:val="single" w:color="auto" w:sz="4" w:space="0"/>
              <w:right w:val="single" w:color="auto" w:sz="4" w:space="0"/>
            </w:tcBorders>
            <w:vAlign w:val="center"/>
          </w:tcPr>
          <w:p w14:paraId="676B0EF8">
            <w:pPr>
              <w:snapToGrid w:val="0"/>
              <w:spacing w:line="380" w:lineRule="exact"/>
              <w:rPr>
                <w:rFonts w:ascii="宋体" w:hAnsi="宋体"/>
                <w:szCs w:val="21"/>
              </w:rPr>
            </w:pP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6C2D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B45F0E8">
            <w:pPr>
              <w:spacing w:line="380" w:lineRule="exact"/>
              <w:rPr>
                <w:rFonts w:ascii="宋体" w:hAnsi="宋体"/>
                <w:szCs w:val="21"/>
              </w:rPr>
            </w:pPr>
            <w:r>
              <w:rPr>
                <w:rFonts w:ascii="宋体" w:hAnsi="宋体"/>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C81D88E">
            <w:pPr>
              <w:spacing w:line="380" w:lineRule="exact"/>
              <w:rPr>
                <w:rFonts w:ascii="宋体" w:hAnsi="宋体"/>
                <w:szCs w:val="21"/>
              </w:rPr>
            </w:pPr>
            <w:bookmarkStart w:id="57" w:name="_26"/>
            <w:bookmarkEnd w:id="57"/>
            <w:bookmarkStart w:id="58" w:name="_28.3"/>
            <w:bookmarkEnd w:id="58"/>
            <w:r>
              <w:rPr>
                <w:rFonts w:hint="eastAsia" w:ascii="宋体" w:hAnsi="宋体"/>
                <w:szCs w:val="21"/>
              </w:rPr>
              <w:t>评标方法</w:t>
            </w:r>
          </w:p>
        </w:tc>
        <w:tc>
          <w:tcPr>
            <w:tcW w:w="6379" w:type="dxa"/>
            <w:tcBorders>
              <w:top w:val="single" w:color="auto" w:sz="4" w:space="0"/>
              <w:left w:val="single" w:color="auto" w:sz="4" w:space="0"/>
              <w:bottom w:val="single" w:color="auto" w:sz="4" w:space="0"/>
              <w:right w:val="single" w:color="auto" w:sz="4" w:space="0"/>
            </w:tcBorders>
            <w:vAlign w:val="center"/>
          </w:tcPr>
          <w:p w14:paraId="133BD733">
            <w:pPr>
              <w:autoSpaceDE w:val="0"/>
              <w:autoSpaceDN w:val="0"/>
              <w:snapToGrid w:val="0"/>
              <w:spacing w:line="380" w:lineRule="exact"/>
              <w:textAlignment w:val="bottom"/>
              <w:rPr>
                <w:rFonts w:ascii="宋体" w:hAnsi="宋体"/>
                <w:szCs w:val="21"/>
              </w:rPr>
            </w:pPr>
            <w:r>
              <w:rPr>
                <w:rFonts w:hint="eastAsia" w:ascii="宋体" w:hAnsi="宋体"/>
                <w:szCs w:val="21"/>
              </w:rPr>
              <w:t>☑综合评分法</w:t>
            </w:r>
          </w:p>
          <w:p w14:paraId="2C261554">
            <w:pPr>
              <w:autoSpaceDE w:val="0"/>
              <w:autoSpaceDN w:val="0"/>
              <w:snapToGrid w:val="0"/>
              <w:spacing w:line="380" w:lineRule="exact"/>
              <w:textAlignment w:val="bottom"/>
              <w:rPr>
                <w:rFonts w:ascii="宋体" w:hAnsi="宋体"/>
                <w:szCs w:val="21"/>
              </w:rPr>
            </w:pPr>
            <w:r>
              <w:rPr>
                <w:rFonts w:hint="eastAsia" w:ascii="宋体" w:hAnsi="宋体"/>
                <w:szCs w:val="21"/>
              </w:rPr>
              <w:t>□最低评标价法</w:t>
            </w:r>
          </w:p>
        </w:tc>
      </w:tr>
      <w:tr w14:paraId="038A1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14:paraId="5B34CEF5">
            <w:pPr>
              <w:spacing w:line="380" w:lineRule="exact"/>
              <w:rPr>
                <w:rFonts w:ascii="宋体" w:hAnsi="宋体"/>
                <w:szCs w:val="21"/>
              </w:rPr>
            </w:pPr>
            <w:r>
              <w:rPr>
                <w:rFonts w:hint="eastAsia" w:ascii="宋体" w:hAnsi="宋体"/>
                <w:szCs w:val="21"/>
              </w:rPr>
              <w:t>29</w:t>
            </w:r>
            <w:r>
              <w:rPr>
                <w:rFonts w:ascii="宋体" w:hAnsi="宋体"/>
                <w:szCs w:val="21"/>
              </w:rPr>
              <w:t>.2</w:t>
            </w:r>
          </w:p>
        </w:tc>
        <w:tc>
          <w:tcPr>
            <w:tcW w:w="2268" w:type="dxa"/>
            <w:tcBorders>
              <w:top w:val="single" w:color="auto" w:sz="4" w:space="0"/>
              <w:left w:val="single" w:color="auto" w:sz="4" w:space="0"/>
              <w:right w:val="single" w:color="auto" w:sz="4" w:space="0"/>
            </w:tcBorders>
            <w:vAlign w:val="center"/>
          </w:tcPr>
          <w:p w14:paraId="3BCCD3F7">
            <w:pPr>
              <w:spacing w:line="380" w:lineRule="exact"/>
              <w:rPr>
                <w:rFonts w:ascii="宋体" w:hAnsi="宋体"/>
                <w:szCs w:val="21"/>
              </w:rPr>
            </w:pPr>
            <w:bookmarkStart w:id="59" w:name="_29.2.2（2）"/>
            <w:bookmarkEnd w:id="59"/>
            <w:r>
              <w:rPr>
                <w:rFonts w:hint="eastAsia" w:ascii="宋体" w:hAnsi="宋体"/>
                <w:szCs w:val="21"/>
              </w:rPr>
              <w:t>允许负偏离项</w:t>
            </w:r>
          </w:p>
        </w:tc>
        <w:tc>
          <w:tcPr>
            <w:tcW w:w="6379" w:type="dxa"/>
            <w:tcBorders>
              <w:top w:val="single" w:color="auto" w:sz="4" w:space="0"/>
              <w:left w:val="single" w:color="auto" w:sz="4" w:space="0"/>
              <w:right w:val="single" w:color="auto" w:sz="4" w:space="0"/>
            </w:tcBorders>
            <w:vAlign w:val="center"/>
          </w:tcPr>
          <w:p w14:paraId="1380D7B7">
            <w:pPr>
              <w:snapToGrid w:val="0"/>
              <w:spacing w:line="380" w:lineRule="exact"/>
              <w:rPr>
                <w:rFonts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 xml:space="preserve"> 0</w:t>
            </w:r>
            <w:r>
              <w:rPr>
                <w:rFonts w:hint="eastAsia" w:ascii="宋体" w:hAnsi="宋体"/>
                <w:szCs w:val="21"/>
              </w:rPr>
              <w:t>项。</w:t>
            </w:r>
          </w:p>
          <w:p w14:paraId="346ACB3A">
            <w:pPr>
              <w:snapToGrid w:val="0"/>
              <w:spacing w:line="380" w:lineRule="exact"/>
              <w:rPr>
                <w:rFonts w:ascii="宋体" w:hAnsi="宋体"/>
                <w:szCs w:val="21"/>
              </w:rPr>
            </w:pPr>
            <w:r>
              <w:rPr>
                <w:rFonts w:hint="eastAsia" w:ascii="宋体" w:hAnsi="宋体" w:cs="宋体"/>
                <w:szCs w:val="21"/>
              </w:rPr>
              <w:t>技术要求评审中</w:t>
            </w:r>
            <w:r>
              <w:rPr>
                <w:rFonts w:hint="eastAsia" w:ascii="宋体" w:hAnsi="宋体"/>
                <w:szCs w:val="21"/>
              </w:rPr>
              <w:t>允许负偏离的条款数为</w:t>
            </w:r>
            <w:r>
              <w:rPr>
                <w:rFonts w:hint="eastAsia" w:ascii="宋体" w:hAnsi="宋体"/>
                <w:szCs w:val="21"/>
                <w:u w:val="single"/>
              </w:rPr>
              <w:t xml:space="preserve"> 0</w:t>
            </w:r>
            <w:r>
              <w:rPr>
                <w:rFonts w:hint="eastAsia" w:ascii="宋体" w:hAnsi="宋体"/>
                <w:szCs w:val="21"/>
              </w:rPr>
              <w:t>项</w:t>
            </w:r>
            <w:r>
              <w:rPr>
                <w:rFonts w:hint="eastAsia" w:ascii="宋体" w:hAnsi="宋体" w:cs="宋体"/>
                <w:szCs w:val="21"/>
              </w:rPr>
              <w:t>。</w:t>
            </w:r>
          </w:p>
        </w:tc>
      </w:tr>
      <w:tr w14:paraId="42A3E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14:paraId="560AF222">
            <w:pPr>
              <w:spacing w:line="380" w:lineRule="exact"/>
              <w:rPr>
                <w:rFonts w:ascii="宋体" w:hAnsi="宋体"/>
                <w:szCs w:val="21"/>
              </w:rPr>
            </w:pPr>
            <w:r>
              <w:rPr>
                <w:rFonts w:hint="eastAsia" w:ascii="宋体" w:hAnsi="宋体"/>
                <w:szCs w:val="21"/>
              </w:rPr>
              <w:t>29.3</w:t>
            </w:r>
          </w:p>
        </w:tc>
        <w:tc>
          <w:tcPr>
            <w:tcW w:w="2268" w:type="dxa"/>
            <w:tcBorders>
              <w:top w:val="single" w:color="auto" w:sz="4" w:space="0"/>
              <w:left w:val="single" w:color="auto" w:sz="4" w:space="0"/>
              <w:right w:val="single" w:color="auto" w:sz="4" w:space="0"/>
            </w:tcBorders>
            <w:vAlign w:val="center"/>
          </w:tcPr>
          <w:p w14:paraId="75DC4D05">
            <w:pPr>
              <w:spacing w:line="380" w:lineRule="exact"/>
              <w:rPr>
                <w:rFonts w:ascii="宋体" w:hAnsi="宋体"/>
                <w:szCs w:val="21"/>
              </w:rPr>
            </w:pPr>
            <w:r>
              <w:rPr>
                <w:rFonts w:hAnsi="宋体"/>
              </w:rPr>
              <w:t>中标候选人推荐数量</w:t>
            </w:r>
            <w:r>
              <w:rPr>
                <w:rFonts w:hint="eastAsia" w:hAnsi="宋体"/>
              </w:rPr>
              <w:t>：</w:t>
            </w:r>
          </w:p>
        </w:tc>
        <w:tc>
          <w:tcPr>
            <w:tcW w:w="6379" w:type="dxa"/>
            <w:tcBorders>
              <w:top w:val="single" w:color="auto" w:sz="4" w:space="0"/>
              <w:left w:val="single" w:color="auto" w:sz="4" w:space="0"/>
              <w:right w:val="single" w:color="auto" w:sz="4" w:space="0"/>
            </w:tcBorders>
            <w:vAlign w:val="center"/>
          </w:tcPr>
          <w:p w14:paraId="4B82CBB0">
            <w:pPr>
              <w:snapToGrid w:val="0"/>
              <w:spacing w:line="360" w:lineRule="auto"/>
              <w:rPr>
                <w:rFonts w:ascii="宋体" w:hAnsi="宋体" w:cs="宋体"/>
                <w:szCs w:val="21"/>
              </w:rPr>
            </w:pPr>
            <w:r>
              <w:rPr>
                <w:rFonts w:hint="eastAsia" w:ascii="宋体" w:hAnsi="宋体" w:cs="宋体"/>
                <w:szCs w:val="21"/>
                <w:u w:val="single"/>
              </w:rPr>
              <w:t xml:space="preserve"> 3 </w:t>
            </w:r>
            <w:r>
              <w:rPr>
                <w:rFonts w:hint="eastAsia" w:ascii="宋体" w:hAnsi="宋体" w:cs="宋体"/>
                <w:szCs w:val="21"/>
              </w:rPr>
              <w:t>名。</w:t>
            </w:r>
          </w:p>
        </w:tc>
      </w:tr>
      <w:tr w14:paraId="1C547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4B5E60">
            <w:pPr>
              <w:spacing w:line="380" w:lineRule="exact"/>
              <w:rPr>
                <w:rFonts w:ascii="宋体" w:hAnsi="宋体"/>
                <w:szCs w:val="21"/>
              </w:rPr>
            </w:pPr>
            <w:r>
              <w:rPr>
                <w:rFonts w:hint="eastAsia" w:ascii="宋体" w:hAnsi="宋体"/>
                <w:szCs w:val="21"/>
              </w:rPr>
              <w:t>30</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21031AA2">
            <w:pPr>
              <w:autoSpaceDE w:val="0"/>
              <w:autoSpaceDN w:val="0"/>
              <w:snapToGrid w:val="0"/>
              <w:spacing w:line="380" w:lineRule="exact"/>
              <w:textAlignment w:val="bottom"/>
              <w:rPr>
                <w:rFonts w:ascii="宋体" w:hAnsi="宋体"/>
                <w:szCs w:val="21"/>
              </w:rPr>
            </w:pPr>
            <w:r>
              <w:rPr>
                <w:rFonts w:hint="eastAsia" w:ascii="宋体" w:hAnsi="宋体"/>
                <w:szCs w:val="21"/>
              </w:rPr>
              <w:t xml:space="preserve">确定中标人时，出现中标候选人分数并列的情形，确定中标人方式 </w:t>
            </w:r>
          </w:p>
        </w:tc>
        <w:tc>
          <w:tcPr>
            <w:tcW w:w="6379" w:type="dxa"/>
            <w:tcBorders>
              <w:top w:val="single" w:color="auto" w:sz="4" w:space="0"/>
              <w:left w:val="single" w:color="auto" w:sz="4" w:space="0"/>
              <w:bottom w:val="single" w:color="auto" w:sz="4" w:space="0"/>
              <w:right w:val="single" w:color="auto" w:sz="4" w:space="0"/>
            </w:tcBorders>
            <w:vAlign w:val="center"/>
          </w:tcPr>
          <w:p w14:paraId="7D800B20">
            <w:pPr>
              <w:autoSpaceDE w:val="0"/>
              <w:autoSpaceDN w:val="0"/>
              <w:snapToGrid w:val="0"/>
              <w:spacing w:line="380" w:lineRule="exact"/>
              <w:textAlignment w:val="bottom"/>
              <w:rPr>
                <w:rFonts w:ascii="宋体" w:hAnsi="宋体"/>
                <w:szCs w:val="21"/>
              </w:rPr>
            </w:pPr>
            <w:r>
              <w:rPr>
                <w:rFonts w:hint="eastAsia" w:ascii="宋体" w:hAnsi="宋体"/>
                <w:szCs w:val="21"/>
              </w:rPr>
              <w:t xml:space="preserve">□采用最低评标价法的，投标文件满足招标文件全部实质性要求且投标报价最低的投标人为排名第一的中标候选人； </w:t>
            </w:r>
          </w:p>
          <w:p w14:paraId="27E1C560">
            <w:pPr>
              <w:autoSpaceDE w:val="0"/>
              <w:autoSpaceDN w:val="0"/>
              <w:snapToGrid w:val="0"/>
              <w:spacing w:line="380" w:lineRule="exact"/>
              <w:textAlignment w:val="bottom"/>
              <w:rPr>
                <w:rFonts w:ascii="宋体" w:hAnsi="宋体"/>
                <w:b/>
                <w:szCs w:val="21"/>
              </w:rPr>
            </w:pPr>
            <w:r>
              <w:rPr>
                <w:rFonts w:hint="eastAsia" w:ascii="宋体" w:hAnsi="宋体"/>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461F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37E0FE0D">
            <w:pPr>
              <w:spacing w:line="380" w:lineRule="exact"/>
              <w:rPr>
                <w:rFonts w:ascii="宋体" w:hAnsi="宋体"/>
                <w:szCs w:val="21"/>
              </w:rPr>
            </w:pPr>
            <w:r>
              <w:rPr>
                <w:rFonts w:hint="eastAsia" w:ascii="宋体" w:hAnsi="宋体"/>
                <w:szCs w:val="21"/>
              </w:rPr>
              <w:t>35</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25DF044E">
            <w:pPr>
              <w:spacing w:line="380" w:lineRule="exact"/>
              <w:rPr>
                <w:rFonts w:ascii="宋体" w:hAnsi="宋体"/>
                <w:szCs w:val="21"/>
              </w:rPr>
            </w:pPr>
            <w:bookmarkStart w:id="60" w:name="_39.1"/>
            <w:bookmarkEnd w:id="60"/>
            <w:r>
              <w:rPr>
                <w:rFonts w:hint="eastAsia" w:ascii="宋体" w:hAnsi="宋体"/>
                <w:szCs w:val="21"/>
              </w:rPr>
              <w:t>履约保证金金额</w:t>
            </w:r>
          </w:p>
        </w:tc>
        <w:tc>
          <w:tcPr>
            <w:tcW w:w="6379" w:type="dxa"/>
            <w:tcBorders>
              <w:top w:val="single" w:color="auto" w:sz="4" w:space="0"/>
              <w:left w:val="single" w:color="auto" w:sz="4" w:space="0"/>
              <w:bottom w:val="single" w:color="auto" w:sz="4" w:space="0"/>
              <w:right w:val="single" w:color="auto" w:sz="4" w:space="0"/>
            </w:tcBorders>
            <w:vAlign w:val="bottom"/>
          </w:tcPr>
          <w:p w14:paraId="53930161">
            <w:pPr>
              <w:autoSpaceDE w:val="0"/>
              <w:autoSpaceDN w:val="0"/>
              <w:snapToGrid w:val="0"/>
              <w:spacing w:line="360" w:lineRule="exact"/>
              <w:textAlignment w:val="bottom"/>
              <w:rPr>
                <w:rFonts w:ascii="宋体" w:hAnsi="宋体"/>
                <w:szCs w:val="21"/>
              </w:rPr>
            </w:pPr>
            <w:r>
              <w:rPr>
                <w:rFonts w:hint="eastAsia" w:ascii="宋体" w:hAnsi="宋体"/>
                <w:szCs w:val="21"/>
                <w:lang w:eastAsia="zh-CN"/>
              </w:rPr>
              <w:t>□</w:t>
            </w:r>
            <w:r>
              <w:rPr>
                <w:rFonts w:hint="eastAsia" w:ascii="宋体" w:hAnsi="宋体"/>
                <w:szCs w:val="21"/>
              </w:rPr>
              <w:t>本项目不收取履约保证金。</w:t>
            </w:r>
          </w:p>
          <w:p w14:paraId="6C57BB50">
            <w:pPr>
              <w:autoSpaceDE w:val="0"/>
              <w:autoSpaceDN w:val="0"/>
              <w:snapToGrid w:val="0"/>
              <w:spacing w:line="360" w:lineRule="exact"/>
              <w:textAlignment w:val="bottom"/>
              <w:rPr>
                <w:rFonts w:ascii="宋体" w:hAnsi="宋体"/>
                <w:szCs w:val="21"/>
              </w:rPr>
            </w:pPr>
            <w:r>
              <w:rPr>
                <w:rFonts w:hint="eastAsia" w:ascii="宋体" w:hAnsi="宋体"/>
                <w:szCs w:val="21"/>
                <w:lang w:eastAsia="zh-CN"/>
              </w:rPr>
              <w:t>☑</w:t>
            </w:r>
            <w:r>
              <w:rPr>
                <w:rFonts w:hint="eastAsia" w:ascii="宋体" w:hAnsi="宋体"/>
                <w:szCs w:val="21"/>
              </w:rPr>
              <w:t>本项目收取履约保证金，具体规定如下：</w:t>
            </w:r>
          </w:p>
          <w:p w14:paraId="61E5880B">
            <w:pPr>
              <w:autoSpaceDE w:val="0"/>
              <w:autoSpaceDN w:val="0"/>
              <w:spacing w:line="360" w:lineRule="auto"/>
              <w:contextualSpacing/>
              <w:textAlignment w:val="bottom"/>
              <w:rPr>
                <w:rFonts w:ascii="宋体" w:hAnsi="宋体"/>
                <w:szCs w:val="21"/>
              </w:rPr>
            </w:pPr>
            <w:r>
              <w:rPr>
                <w:rFonts w:hint="eastAsia" w:ascii="宋体" w:hAnsi="宋体" w:cs="宋体"/>
                <w:szCs w:val="21"/>
              </w:rPr>
              <w:t>中标</w:t>
            </w:r>
            <w:r>
              <w:rPr>
                <w:rFonts w:ascii="宋体" w:hAnsi="宋体" w:cs="宋体"/>
                <w:szCs w:val="21"/>
              </w:rPr>
              <w:t>人在收到</w:t>
            </w:r>
            <w:r>
              <w:rPr>
                <w:rFonts w:hint="eastAsia" w:ascii="宋体" w:hAnsi="宋体" w:cs="宋体"/>
                <w:szCs w:val="21"/>
              </w:rPr>
              <w:t>中标</w:t>
            </w:r>
            <w:r>
              <w:rPr>
                <w:rFonts w:ascii="宋体" w:hAnsi="宋体" w:cs="宋体"/>
                <w:szCs w:val="21"/>
              </w:rPr>
              <w:t>通知书后，须在</w:t>
            </w:r>
            <w:r>
              <w:rPr>
                <w:rFonts w:ascii="宋体" w:hAnsi="宋体" w:cs="宋体"/>
                <w:szCs w:val="21"/>
                <w:u w:val="single"/>
              </w:rPr>
              <w:t xml:space="preserve"> </w:t>
            </w:r>
            <w:r>
              <w:rPr>
                <w:rFonts w:hint="eastAsia" w:ascii="宋体" w:hAnsi="宋体" w:cs="宋体"/>
                <w:szCs w:val="21"/>
                <w:u w:val="single"/>
              </w:rPr>
              <w:t xml:space="preserve">10 </w:t>
            </w:r>
            <w:r>
              <w:rPr>
                <w:rFonts w:ascii="宋体" w:hAnsi="宋体" w:cs="宋体"/>
                <w:szCs w:val="21"/>
              </w:rPr>
              <w:t>个工作日内向采购人足额提交履约保证金，否则采购人可以取消其</w:t>
            </w:r>
            <w:r>
              <w:rPr>
                <w:rFonts w:hint="eastAsia" w:ascii="宋体" w:hAnsi="宋体" w:cs="宋体"/>
                <w:szCs w:val="21"/>
              </w:rPr>
              <w:t>中标</w:t>
            </w:r>
            <w:r>
              <w:rPr>
                <w:rFonts w:ascii="宋体" w:hAnsi="宋体" w:cs="宋体"/>
                <w:szCs w:val="21"/>
              </w:rPr>
              <w:t>资格。</w:t>
            </w:r>
          </w:p>
          <w:p w14:paraId="7E2F56C8">
            <w:pPr>
              <w:autoSpaceDE w:val="0"/>
              <w:autoSpaceDN w:val="0"/>
              <w:spacing w:line="360" w:lineRule="auto"/>
              <w:contextualSpacing/>
              <w:textAlignment w:val="bottom"/>
              <w:rPr>
                <w:rFonts w:ascii="宋体" w:hAnsi="宋体"/>
                <w:szCs w:val="21"/>
              </w:rPr>
            </w:pPr>
            <w:r>
              <w:rPr>
                <w:rFonts w:hint="eastAsia" w:ascii="宋体" w:hAnsi="宋体"/>
                <w:szCs w:val="21"/>
              </w:rPr>
              <w:t>履约保证金金额：按中标金额的</w:t>
            </w:r>
            <w:r>
              <w:rPr>
                <w:rFonts w:hint="eastAsia" w:ascii="宋体" w:hAnsi="宋体" w:cs="Arial"/>
                <w:szCs w:val="21"/>
                <w:u w:val="single"/>
                <w:lang w:val="en-US" w:eastAsia="zh-CN"/>
              </w:rPr>
              <w:t>2</w:t>
            </w:r>
            <w:r>
              <w:rPr>
                <w:rFonts w:hint="eastAsia" w:ascii="宋体" w:hAnsi="宋体"/>
                <w:szCs w:val="21"/>
              </w:rPr>
              <w:t>%。</w:t>
            </w:r>
          </w:p>
          <w:p w14:paraId="27E6C2FB">
            <w:pPr>
              <w:autoSpaceDE w:val="0"/>
              <w:autoSpaceDN w:val="0"/>
              <w:spacing w:line="360" w:lineRule="auto"/>
              <w:contextualSpacing/>
              <w:textAlignment w:val="bottom"/>
              <w:rPr>
                <w:rFonts w:ascii="宋体" w:hAnsi="宋体"/>
                <w:szCs w:val="21"/>
              </w:rPr>
            </w:pPr>
            <w:r>
              <w:rPr>
                <w:rFonts w:hint="eastAsia" w:ascii="宋体" w:hAnsi="宋体"/>
                <w:szCs w:val="21"/>
              </w:rPr>
              <w:t>履约保证金递交方式：银行转账、支票、汇票、本票或者金融、担保机构出具的保函等非现金方式（参照投标保证金）</w:t>
            </w:r>
          </w:p>
          <w:p w14:paraId="38129A87">
            <w:pPr>
              <w:autoSpaceDE w:val="0"/>
              <w:autoSpaceDN w:val="0"/>
              <w:spacing w:line="360" w:lineRule="auto"/>
              <w:contextualSpacing/>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szCs w:val="21"/>
                <w:u w:val="single"/>
              </w:rPr>
              <w:t>项目服务验收合格后，由成交供应商向履约保证金收取单位提供《项目验收书》和《履约保证金退付申请书》，保证金收取单位在收到合格材料后办理退还手续（不计利息）。</w:t>
            </w:r>
          </w:p>
          <w:p w14:paraId="29CC9944">
            <w:pPr>
              <w:autoSpaceDE w:val="0"/>
              <w:autoSpaceDN w:val="0"/>
              <w:spacing w:line="360" w:lineRule="auto"/>
              <w:contextualSpacing/>
              <w:textAlignment w:val="bottom"/>
              <w:rPr>
                <w:rFonts w:ascii="宋体" w:hAnsi="宋体"/>
                <w:szCs w:val="21"/>
              </w:rPr>
            </w:pPr>
            <w:r>
              <w:rPr>
                <w:rFonts w:hint="eastAsia" w:ascii="宋体" w:hAnsi="宋体"/>
                <w:szCs w:val="21"/>
              </w:rPr>
              <w:t>履约保证金指定账户：</w:t>
            </w:r>
          </w:p>
          <w:p w14:paraId="2E4ACD80">
            <w:pPr>
              <w:autoSpaceDE w:val="0"/>
              <w:autoSpaceDN w:val="0"/>
              <w:spacing w:line="360" w:lineRule="auto"/>
              <w:contextualSpacing/>
              <w:textAlignment w:val="bottom"/>
              <w:rPr>
                <w:rFonts w:ascii="宋体" w:hAnsi="宋体"/>
                <w:szCs w:val="21"/>
              </w:rPr>
            </w:pPr>
            <w:r>
              <w:rPr>
                <w:rFonts w:hint="eastAsia" w:ascii="宋体" w:hAnsi="宋体"/>
                <w:szCs w:val="21"/>
              </w:rPr>
              <w:t>开户名称：</w:t>
            </w:r>
            <w:r>
              <w:rPr>
                <w:rFonts w:hint="eastAsia" w:ascii="宋体" w:hAnsi="宋体" w:cs="Arial"/>
                <w:szCs w:val="21"/>
                <w:u w:val="single"/>
              </w:rPr>
              <w:t>广西壮族自治区农业农村厅</w:t>
            </w:r>
          </w:p>
          <w:p w14:paraId="2827D13D">
            <w:pPr>
              <w:autoSpaceDE w:val="0"/>
              <w:autoSpaceDN w:val="0"/>
              <w:spacing w:line="360" w:lineRule="auto"/>
              <w:contextualSpacing/>
              <w:textAlignment w:val="bottom"/>
              <w:rPr>
                <w:rFonts w:ascii="宋体" w:hAnsi="宋体"/>
                <w:szCs w:val="21"/>
              </w:rPr>
            </w:pPr>
            <w:r>
              <w:rPr>
                <w:rFonts w:hint="eastAsia" w:ascii="宋体" w:hAnsi="宋体"/>
                <w:szCs w:val="21"/>
              </w:rPr>
              <w:t>开户银行：</w:t>
            </w:r>
            <w:r>
              <w:rPr>
                <w:rFonts w:hint="eastAsia" w:ascii="宋体" w:hAnsi="宋体" w:cs="Arial"/>
                <w:szCs w:val="21"/>
                <w:u w:val="single"/>
              </w:rPr>
              <w:t>农行南宁天桃支行</w:t>
            </w:r>
          </w:p>
          <w:p w14:paraId="77F2C02B">
            <w:pPr>
              <w:autoSpaceDE w:val="0"/>
              <w:autoSpaceDN w:val="0"/>
              <w:spacing w:line="360" w:lineRule="auto"/>
              <w:contextualSpacing/>
              <w:textAlignment w:val="bottom"/>
              <w:rPr>
                <w:rFonts w:ascii="宋体" w:hAnsi="宋体"/>
                <w:szCs w:val="21"/>
              </w:rPr>
            </w:pPr>
            <w:r>
              <w:rPr>
                <w:rFonts w:hint="eastAsia" w:ascii="宋体" w:hAnsi="宋体"/>
                <w:szCs w:val="21"/>
              </w:rPr>
              <w:t>银行账号：</w:t>
            </w:r>
            <w:r>
              <w:rPr>
                <w:rFonts w:hint="eastAsia" w:ascii="宋体" w:hAnsi="宋体" w:cs="Arial"/>
                <w:szCs w:val="21"/>
                <w:u w:val="single"/>
              </w:rPr>
              <w:t>20022101040001679</w:t>
            </w:r>
          </w:p>
          <w:p w14:paraId="4B7771F6">
            <w:pPr>
              <w:spacing w:line="360" w:lineRule="auto"/>
              <w:contextualSpacing/>
              <w:jc w:val="left"/>
              <w:rPr>
                <w:rFonts w:ascii="宋体" w:hAnsi="宋体" w:cs="Courier New"/>
                <w:szCs w:val="21"/>
              </w:rPr>
            </w:pPr>
            <w:r>
              <w:rPr>
                <w:rFonts w:ascii="宋体" w:hAnsi="宋体" w:cs="Courier New"/>
                <w:szCs w:val="21"/>
              </w:rPr>
              <w:t>备注：</w:t>
            </w:r>
          </w:p>
          <w:p w14:paraId="6FFFFA17">
            <w:pPr>
              <w:spacing w:line="360" w:lineRule="auto"/>
              <w:contextualSpacing/>
              <w:jc w:val="left"/>
              <w:rPr>
                <w:rFonts w:ascii="宋体" w:hAnsi="宋体"/>
                <w:b/>
                <w:szCs w:val="21"/>
              </w:rPr>
            </w:pPr>
            <w:r>
              <w:rPr>
                <w:rFonts w:ascii="宋体" w:hAnsi="宋体"/>
                <w:b/>
                <w:szCs w:val="21"/>
              </w:rPr>
              <w:t>1.</w:t>
            </w:r>
            <w:r>
              <w:rPr>
                <w:rFonts w:hint="eastAsia" w:ascii="宋体" w:hAnsi="宋体"/>
                <w:b/>
                <w:szCs w:val="21"/>
              </w:rPr>
              <w:t xml:space="preserve"> </w:t>
            </w:r>
            <w:bookmarkStart w:id="61" w:name="_Hlk54170335"/>
            <w:r>
              <w:rPr>
                <w:rFonts w:hint="eastAsia" w:ascii="宋体" w:hAnsi="宋体"/>
                <w:b/>
                <w:szCs w:val="21"/>
              </w:rPr>
              <w:t>根据《广西壮族自治区财政厅关于规范政府采购货物和服务项目保证金管理的通知》（桂财规〔2022〕8号）、《广西壮族自治区财政厅关于持续优化政府采购营商环境推动高质量发展的通知》（桂财采〔2024〕55号）规定，</w:t>
            </w:r>
            <w:bookmarkEnd w:id="61"/>
            <w:r>
              <w:rPr>
                <w:rFonts w:hint="eastAsia" w:ascii="宋体" w:hAnsi="宋体"/>
                <w:b/>
                <w:szCs w:val="21"/>
              </w:rPr>
              <w:t>鼓励采购人在与中标人签订政府采购合同时，免收履约保证金或者降低收取比例，有必要收取履约保证金的，收取的履约保证金不得超过政府采购合同金额的5%，对中小企业收取的履约保证金数额不得超过政府采购合同金额的2%。</w:t>
            </w:r>
          </w:p>
          <w:p w14:paraId="19066F73">
            <w:pPr>
              <w:spacing w:line="360" w:lineRule="auto"/>
              <w:contextualSpacing/>
              <w:jc w:val="left"/>
              <w:rPr>
                <w:rFonts w:ascii="宋体" w:hAnsi="宋体"/>
                <w:b/>
                <w:szCs w:val="21"/>
              </w:rPr>
            </w:pPr>
            <w:r>
              <w:rPr>
                <w:rFonts w:ascii="宋体" w:hAnsi="宋体"/>
                <w:b/>
                <w:szCs w:val="21"/>
              </w:rPr>
              <w:t>2.</w:t>
            </w:r>
            <w:r>
              <w:rPr>
                <w:rFonts w:hint="eastAsia" w:ascii="宋体" w:hAnsi="宋体"/>
                <w:szCs w:val="21"/>
              </w:rPr>
              <w:t xml:space="preserve"> </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7703FA2D">
            <w:pPr>
              <w:spacing w:line="360" w:lineRule="auto"/>
              <w:contextualSpacing/>
              <w:jc w:val="left"/>
              <w:rPr>
                <w:rFonts w:ascii="宋体" w:hAnsi="宋体"/>
                <w:b/>
                <w:szCs w:val="21"/>
              </w:rPr>
            </w:pPr>
            <w:r>
              <w:rPr>
                <w:rFonts w:ascii="宋体" w:hAnsi="宋体"/>
                <w:b/>
                <w:szCs w:val="21"/>
              </w:rPr>
              <w:t>3.采用金融、担保机构出具的保函的，必须为无条件保函，否则不予签订合同。</w:t>
            </w:r>
          </w:p>
          <w:p w14:paraId="6DA68251">
            <w:pPr>
              <w:autoSpaceDE w:val="0"/>
              <w:autoSpaceDN w:val="0"/>
              <w:snapToGrid w:val="0"/>
              <w:spacing w:line="380" w:lineRule="exact"/>
              <w:jc w:val="left"/>
              <w:textAlignment w:val="bottom"/>
              <w:rPr>
                <w:rFonts w:ascii="宋体" w:hAnsi="宋体"/>
                <w:szCs w:val="21"/>
              </w:rPr>
            </w:pPr>
            <w:r>
              <w:rPr>
                <w:rFonts w:ascii="宋体" w:hAnsi="宋体"/>
                <w:b/>
                <w:szCs w:val="21"/>
              </w:rPr>
              <w:t>4.</w:t>
            </w:r>
            <w:r>
              <w:rPr>
                <w:rFonts w:hint="eastAsia" w:ascii="宋体" w:hAnsi="宋体"/>
                <w:b/>
                <w:szCs w:val="21"/>
              </w:rPr>
              <w:t>投标人为联合体的，由联合体其中一方按规定提交的履约保证金，视为有效履约保证金。</w:t>
            </w:r>
          </w:p>
        </w:tc>
      </w:tr>
      <w:tr w14:paraId="0A23C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B331EAB">
            <w:pPr>
              <w:spacing w:line="380" w:lineRule="exact"/>
              <w:rPr>
                <w:rFonts w:ascii="宋体" w:hAnsi="宋体"/>
                <w:szCs w:val="21"/>
              </w:rPr>
            </w:pPr>
            <w:r>
              <w:rPr>
                <w:rFonts w:hint="eastAsia" w:ascii="宋体" w:hAnsi="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5DA8F963">
            <w:pPr>
              <w:rPr>
                <w:rFonts w:ascii="宋体" w:hAnsi="宋体"/>
                <w:szCs w:val="21"/>
              </w:rPr>
            </w:pPr>
            <w:bookmarkStart w:id="62" w:name="_40.1"/>
            <w:bookmarkEnd w:id="62"/>
            <w:r>
              <w:rPr>
                <w:rFonts w:hint="eastAsia" w:ascii="宋体" w:hAnsi="宋体"/>
                <w:szCs w:val="21"/>
              </w:rPr>
              <w:t>签订合同携带的材料</w:t>
            </w:r>
          </w:p>
        </w:tc>
        <w:tc>
          <w:tcPr>
            <w:tcW w:w="6379" w:type="dxa"/>
            <w:tcBorders>
              <w:top w:val="single" w:color="auto" w:sz="4" w:space="0"/>
              <w:left w:val="single" w:color="auto" w:sz="4" w:space="0"/>
              <w:bottom w:val="single" w:color="auto" w:sz="4" w:space="0"/>
              <w:right w:val="single" w:color="auto" w:sz="4" w:space="0"/>
            </w:tcBorders>
            <w:vAlign w:val="center"/>
          </w:tcPr>
          <w:p w14:paraId="6E9AA453">
            <w:pPr>
              <w:autoSpaceDE w:val="0"/>
              <w:autoSpaceDN w:val="0"/>
              <w:snapToGrid w:val="0"/>
              <w:spacing w:line="400" w:lineRule="exact"/>
              <w:textAlignment w:val="bottom"/>
              <w:rPr>
                <w:rFonts w:ascii="宋体" w:hAnsi="宋体"/>
                <w:szCs w:val="21"/>
              </w:rPr>
            </w:pPr>
            <w:r>
              <w:rPr>
                <w:rFonts w:hint="eastAsia" w:ascii="宋体" w:hAnsi="宋体"/>
                <w:szCs w:val="21"/>
              </w:rPr>
              <w:t xml:space="preserve">签订合同携带的证明材料： </w:t>
            </w:r>
          </w:p>
          <w:p w14:paraId="7B206F58">
            <w:pPr>
              <w:autoSpaceDE w:val="0"/>
              <w:autoSpaceDN w:val="0"/>
              <w:snapToGrid w:val="0"/>
              <w:spacing w:line="400" w:lineRule="exact"/>
              <w:textAlignment w:val="bottom"/>
              <w:rPr>
                <w:rFonts w:ascii="宋体" w:hAnsi="宋体"/>
                <w:szCs w:val="21"/>
              </w:rPr>
            </w:pPr>
            <w:r>
              <w:rPr>
                <w:rFonts w:hint="eastAsia" w:ascii="宋体" w:hAnsi="宋体"/>
                <w:szCs w:val="21"/>
              </w:rPr>
              <w:t>1、委托代理人负责签订合同的，须携带授权委托书及委托代理人身份证原件等其他资格证件。</w:t>
            </w:r>
          </w:p>
          <w:p w14:paraId="030C10BF">
            <w:pPr>
              <w:autoSpaceDE w:val="0"/>
              <w:autoSpaceDN w:val="0"/>
              <w:snapToGrid w:val="0"/>
              <w:spacing w:line="380" w:lineRule="exact"/>
              <w:textAlignment w:val="bottom"/>
              <w:rPr>
                <w:rFonts w:ascii="宋体" w:hAnsi="宋体"/>
                <w:szCs w:val="21"/>
              </w:rPr>
            </w:pPr>
            <w:r>
              <w:rPr>
                <w:rFonts w:hint="eastAsia" w:ascii="宋体" w:hAnsi="宋体"/>
                <w:szCs w:val="21"/>
              </w:rPr>
              <w:t>2、法定代表人负责签订合同的，须携带法定代表人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0C361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33DF4C58">
            <w:pPr>
              <w:spacing w:line="380" w:lineRule="exact"/>
              <w:rPr>
                <w:rFonts w:ascii="宋体" w:hAnsi="宋体"/>
                <w:szCs w:val="21"/>
              </w:rPr>
            </w:pPr>
            <w:r>
              <w:rPr>
                <w:rFonts w:hint="eastAsia" w:ascii="宋体" w:hAnsi="宋体"/>
                <w:szCs w:val="21"/>
              </w:rPr>
              <w:t>3</w:t>
            </w:r>
            <w:r>
              <w:rPr>
                <w:rFonts w:ascii="宋体" w:hAnsi="宋体"/>
                <w:szCs w:val="21"/>
              </w:rPr>
              <w:t>8.2</w:t>
            </w:r>
            <w:r>
              <w:rPr>
                <w:rFonts w:hint="eastAsia"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3EB309B5">
            <w:pPr>
              <w:spacing w:line="380" w:lineRule="exact"/>
              <w:rPr>
                <w:rFonts w:ascii="宋体" w:hAnsi="宋体"/>
                <w:szCs w:val="21"/>
              </w:rPr>
            </w:pPr>
            <w:r>
              <w:rPr>
                <w:rFonts w:hint="eastAsia" w:ascii="宋体" w:hAnsi="宋体"/>
                <w:szCs w:val="21"/>
              </w:rPr>
              <w:t>接收质疑函方式</w:t>
            </w:r>
          </w:p>
        </w:tc>
        <w:tc>
          <w:tcPr>
            <w:tcW w:w="6379" w:type="dxa"/>
            <w:tcBorders>
              <w:top w:val="single" w:color="auto" w:sz="4" w:space="0"/>
              <w:left w:val="single" w:color="auto" w:sz="4" w:space="0"/>
              <w:bottom w:val="single" w:color="auto" w:sz="4" w:space="0"/>
              <w:right w:val="single" w:color="auto" w:sz="4" w:space="0"/>
            </w:tcBorders>
            <w:vAlign w:val="center"/>
          </w:tcPr>
          <w:p w14:paraId="08BF9233">
            <w:pPr>
              <w:snapToGrid w:val="0"/>
              <w:spacing w:line="380" w:lineRule="exact"/>
              <w:rPr>
                <w:rFonts w:ascii="宋体" w:hAnsi="宋体"/>
                <w:szCs w:val="21"/>
              </w:rPr>
            </w:pPr>
            <w:r>
              <w:rPr>
                <w:rFonts w:hint="eastAsia" w:ascii="宋体" w:hAnsi="宋体"/>
                <w:szCs w:val="21"/>
              </w:rPr>
              <w:t>以书面形式（须按照招标文件要求格式）</w:t>
            </w:r>
          </w:p>
        </w:tc>
      </w:tr>
      <w:tr w14:paraId="0ACEB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62B1E7EA">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E5D2C5F">
            <w:pPr>
              <w:spacing w:line="380" w:lineRule="exact"/>
              <w:rPr>
                <w:rFonts w:ascii="宋体" w:hAnsi="宋体"/>
                <w:szCs w:val="21"/>
              </w:rPr>
            </w:pPr>
            <w:r>
              <w:rPr>
                <w:rFonts w:hint="eastAsia" w:ascii="宋体" w:hAnsi="宋体"/>
                <w:szCs w:val="21"/>
              </w:rPr>
              <w:t>质疑联系部门及联系方式</w:t>
            </w:r>
          </w:p>
        </w:tc>
        <w:tc>
          <w:tcPr>
            <w:tcW w:w="6379" w:type="dxa"/>
            <w:tcBorders>
              <w:top w:val="single" w:color="auto" w:sz="4" w:space="0"/>
              <w:left w:val="single" w:color="auto" w:sz="4" w:space="0"/>
              <w:bottom w:val="single" w:color="auto" w:sz="4" w:space="0"/>
              <w:right w:val="single" w:color="auto" w:sz="4" w:space="0"/>
            </w:tcBorders>
            <w:vAlign w:val="center"/>
          </w:tcPr>
          <w:p w14:paraId="312408C3">
            <w:pPr>
              <w:snapToGrid w:val="0"/>
              <w:spacing w:line="380" w:lineRule="exact"/>
              <w:rPr>
                <w:rFonts w:ascii="宋体" w:hAnsi="宋体"/>
                <w:szCs w:val="21"/>
              </w:rPr>
            </w:pPr>
            <w:r>
              <w:rPr>
                <w:rFonts w:hint="eastAsia" w:ascii="宋体" w:hAnsi="宋体"/>
                <w:szCs w:val="21"/>
              </w:rPr>
              <w:t>质疑：供应商认为采购文件、采购过程、中标或者成交结果使自己的权益受到损害的，可以在知道或者应知其权益受到损害之日起7个工作日内，以书面形式（须按照招标文件要求格式）向采购人、采购代理机构提出质疑。供应商针对同一采购程序环节的质疑应在法定质疑期内一次性提出。</w:t>
            </w:r>
          </w:p>
          <w:p w14:paraId="1766233C">
            <w:pPr>
              <w:snapToGrid w:val="0"/>
              <w:spacing w:line="380" w:lineRule="exact"/>
              <w:rPr>
                <w:rFonts w:ascii="宋体" w:hAnsi="宋体"/>
                <w:szCs w:val="21"/>
              </w:rPr>
            </w:pPr>
            <w:r>
              <w:rPr>
                <w:rFonts w:hint="eastAsia" w:ascii="宋体" w:hAnsi="宋体"/>
                <w:szCs w:val="21"/>
              </w:rPr>
              <w:t>质疑材料接收要求：质疑供应商须按照招标文件“第七章  质疑材料格式”要求，提供相应完整材料内容才受理。材料缺项或未按照质疑材料格式提供的，不予受理，为此造成的后果由供应商自行承担。</w:t>
            </w:r>
          </w:p>
          <w:p w14:paraId="66BC10B3">
            <w:pPr>
              <w:snapToGrid w:val="0"/>
              <w:spacing w:line="380" w:lineRule="exact"/>
              <w:rPr>
                <w:rFonts w:ascii="宋体" w:hAnsi="宋体"/>
                <w:szCs w:val="21"/>
              </w:rPr>
            </w:pPr>
            <w:r>
              <w:rPr>
                <w:rFonts w:hint="eastAsia" w:ascii="宋体" w:hAnsi="宋体"/>
                <w:szCs w:val="21"/>
              </w:rPr>
              <w:t>接收质疑函方式：以书面形式（原件）（须按照招标文件要求格式）提交</w:t>
            </w:r>
          </w:p>
          <w:p w14:paraId="0EE8B41A">
            <w:pPr>
              <w:snapToGrid w:val="0"/>
              <w:spacing w:line="380" w:lineRule="exact"/>
              <w:rPr>
                <w:rFonts w:ascii="宋体" w:hAnsi="宋体"/>
                <w:szCs w:val="21"/>
              </w:rPr>
            </w:pPr>
            <w:r>
              <w:rPr>
                <w:rFonts w:hint="eastAsia" w:ascii="宋体" w:hAnsi="宋体"/>
                <w:szCs w:val="21"/>
              </w:rPr>
              <w:t>质疑联系部门及联系方式：广西金证招标代理有限公司，联系电话：0771-55091</w:t>
            </w:r>
            <w:r>
              <w:rPr>
                <w:rFonts w:hint="eastAsia" w:ascii="宋体" w:hAnsi="宋体"/>
                <w:szCs w:val="21"/>
                <w:lang w:val="en-US" w:eastAsia="zh-CN"/>
              </w:rPr>
              <w:t>3</w:t>
            </w:r>
            <w:r>
              <w:rPr>
                <w:rFonts w:hint="eastAsia" w:ascii="宋体" w:hAnsi="宋体"/>
                <w:szCs w:val="21"/>
              </w:rPr>
              <w:t>6</w:t>
            </w:r>
          </w:p>
          <w:p w14:paraId="5F3B22DD">
            <w:pPr>
              <w:snapToGrid w:val="0"/>
              <w:spacing w:line="380" w:lineRule="exact"/>
              <w:rPr>
                <w:rFonts w:ascii="宋体" w:hAnsi="宋体"/>
                <w:szCs w:val="21"/>
              </w:rPr>
            </w:pPr>
            <w:r>
              <w:rPr>
                <w:rFonts w:hint="eastAsia" w:ascii="宋体" w:hAnsi="宋体"/>
                <w:szCs w:val="21"/>
              </w:rPr>
              <w:t>通讯地址：广西南宁市青秀区东葛路118号青秀万达广场甲2栋2501室</w:t>
            </w:r>
          </w:p>
          <w:p w14:paraId="62372CE1">
            <w:pPr>
              <w:snapToGrid w:val="0"/>
              <w:spacing w:line="380" w:lineRule="exact"/>
              <w:rPr>
                <w:rFonts w:ascii="宋体" w:hAnsi="宋体"/>
                <w:szCs w:val="21"/>
              </w:rPr>
            </w:pPr>
            <w:r>
              <w:rPr>
                <w:rFonts w:hint="eastAsia" w:ascii="宋体" w:hAnsi="宋体"/>
                <w:szCs w:val="21"/>
              </w:rPr>
              <w:t>业务时间：每天上午8时30分到12时00分，14时30分到17时30分，双休日和法定节假日不办理业务。</w:t>
            </w:r>
          </w:p>
        </w:tc>
      </w:tr>
      <w:tr w14:paraId="679E3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5EF77E49">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62A10AA">
            <w:pPr>
              <w:spacing w:line="380" w:lineRule="exact"/>
              <w:rPr>
                <w:rFonts w:ascii="宋体" w:hAnsi="宋体"/>
                <w:szCs w:val="21"/>
              </w:rPr>
            </w:pPr>
            <w:r>
              <w:rPr>
                <w:rFonts w:hint="eastAsia" w:hAnsi="宋体"/>
              </w:rPr>
              <w:t>现场提交质疑办理业务时间</w:t>
            </w:r>
          </w:p>
        </w:tc>
        <w:tc>
          <w:tcPr>
            <w:tcW w:w="6379" w:type="dxa"/>
            <w:tcBorders>
              <w:top w:val="single" w:color="auto" w:sz="4" w:space="0"/>
              <w:left w:val="single" w:color="auto" w:sz="4" w:space="0"/>
              <w:bottom w:val="single" w:color="auto" w:sz="4" w:space="0"/>
              <w:right w:val="single" w:color="auto" w:sz="4" w:space="0"/>
            </w:tcBorders>
            <w:vAlign w:val="center"/>
          </w:tcPr>
          <w:p w14:paraId="083E1CA7">
            <w:pPr>
              <w:snapToGrid w:val="0"/>
              <w:spacing w:line="380" w:lineRule="exact"/>
              <w:rPr>
                <w:rFonts w:ascii="宋体" w:hAnsi="宋体"/>
                <w:szCs w:val="21"/>
              </w:rPr>
            </w:pPr>
            <w:r>
              <w:rPr>
                <w:rFonts w:hint="eastAsia" w:hAnsi="宋体"/>
              </w:rPr>
              <w:t>质疑期内每个工作日</w:t>
            </w:r>
            <w:r>
              <w:rPr>
                <w:rFonts w:hint="eastAsia" w:ascii="宋体" w:hAnsi="宋体" w:cs="宋体"/>
                <w:szCs w:val="21"/>
                <w:u w:val="single"/>
              </w:rPr>
              <w:t>8</w:t>
            </w:r>
            <w:r>
              <w:rPr>
                <w:rFonts w:hint="eastAsia" w:ascii="宋体" w:hAnsi="宋体" w:cs="宋体"/>
                <w:szCs w:val="21"/>
              </w:rPr>
              <w:t>时</w:t>
            </w:r>
            <w:r>
              <w:rPr>
                <w:rFonts w:hint="eastAsia" w:ascii="宋体" w:hAnsi="宋体" w:cs="宋体"/>
                <w:szCs w:val="21"/>
                <w:u w:val="single"/>
              </w:rPr>
              <w:t>30</w:t>
            </w:r>
            <w:r>
              <w:rPr>
                <w:rFonts w:hint="eastAsia" w:ascii="宋体" w:hAnsi="宋体" w:cs="宋体"/>
                <w:szCs w:val="21"/>
              </w:rPr>
              <w:t>分到</w:t>
            </w:r>
            <w:r>
              <w:rPr>
                <w:rFonts w:hint="eastAsia" w:ascii="宋体" w:hAnsi="宋体" w:cs="宋体"/>
                <w:szCs w:val="21"/>
                <w:u w:val="single"/>
              </w:rPr>
              <w:t>12</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r>
              <w:rPr>
                <w:rFonts w:hint="eastAsia" w:ascii="宋体" w:hAnsi="宋体" w:cs="宋体"/>
                <w:szCs w:val="21"/>
                <w:u w:val="single"/>
              </w:rPr>
              <w:t>15</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分到</w:t>
            </w:r>
            <w:r>
              <w:rPr>
                <w:rFonts w:hint="eastAsia" w:ascii="宋体" w:hAnsi="宋体" w:cs="宋体"/>
                <w:szCs w:val="21"/>
                <w:u w:val="single"/>
              </w:rPr>
              <w:t>17</w:t>
            </w:r>
            <w:r>
              <w:rPr>
                <w:rFonts w:hint="eastAsia" w:ascii="宋体" w:hAnsi="宋体" w:cs="宋体"/>
                <w:szCs w:val="21"/>
              </w:rPr>
              <w:t>时</w:t>
            </w:r>
            <w:r>
              <w:rPr>
                <w:rFonts w:hint="eastAsia" w:ascii="宋体" w:hAnsi="宋体" w:cs="宋体"/>
                <w:szCs w:val="21"/>
                <w:u w:val="single"/>
              </w:rPr>
              <w:t>30</w:t>
            </w:r>
            <w:r>
              <w:rPr>
                <w:rFonts w:hint="eastAsia" w:ascii="宋体" w:hAnsi="宋体" w:cs="宋体"/>
                <w:szCs w:val="21"/>
              </w:rPr>
              <w:t>分</w:t>
            </w:r>
          </w:p>
        </w:tc>
      </w:tr>
      <w:tr w14:paraId="30372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675" w:type="dxa"/>
            <w:vMerge w:val="restart"/>
            <w:tcBorders>
              <w:top w:val="single" w:color="auto" w:sz="4" w:space="0"/>
              <w:left w:val="single" w:color="auto" w:sz="4" w:space="0"/>
              <w:right w:val="single" w:color="auto" w:sz="4" w:space="0"/>
            </w:tcBorders>
            <w:vAlign w:val="center"/>
          </w:tcPr>
          <w:p w14:paraId="5DDB41D6">
            <w:pPr>
              <w:spacing w:line="380" w:lineRule="exact"/>
              <w:rPr>
                <w:rFonts w:ascii="宋体" w:hAnsi="宋体"/>
                <w:szCs w:val="21"/>
              </w:rPr>
            </w:pPr>
            <w:r>
              <w:rPr>
                <w:rFonts w:hint="eastAsia" w:ascii="宋体" w:hAnsi="宋体"/>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282D2086">
            <w:pPr>
              <w:spacing w:line="380" w:lineRule="exact"/>
              <w:rPr>
                <w:rFonts w:ascii="宋体" w:hAnsi="宋体"/>
                <w:szCs w:val="21"/>
              </w:rPr>
            </w:pPr>
            <w:bookmarkStart w:id="63" w:name="_42"/>
            <w:bookmarkEnd w:id="63"/>
            <w:bookmarkStart w:id="64" w:name="_41"/>
            <w:bookmarkEnd w:id="64"/>
            <w:r>
              <w:rPr>
                <w:rFonts w:hint="eastAsia" w:hAnsi="宋体" w:cs="宋体"/>
              </w:rPr>
              <w:t>采购代理费支付方式</w:t>
            </w:r>
          </w:p>
        </w:tc>
        <w:tc>
          <w:tcPr>
            <w:tcW w:w="6379" w:type="dxa"/>
            <w:tcBorders>
              <w:top w:val="single" w:color="auto" w:sz="4" w:space="0"/>
              <w:left w:val="single" w:color="auto" w:sz="4" w:space="0"/>
              <w:bottom w:val="single" w:color="auto" w:sz="4" w:space="0"/>
              <w:right w:val="single" w:color="auto" w:sz="4" w:space="0"/>
            </w:tcBorders>
            <w:vAlign w:val="center"/>
          </w:tcPr>
          <w:p w14:paraId="60517FB2">
            <w:pPr>
              <w:pStyle w:val="20"/>
              <w:snapToGrid w:val="0"/>
              <w:spacing w:line="380" w:lineRule="exact"/>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w:t>
            </w:r>
          </w:p>
        </w:tc>
      </w:tr>
      <w:tr w14:paraId="61038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75" w:type="dxa"/>
            <w:vMerge w:val="continue"/>
            <w:tcBorders>
              <w:left w:val="single" w:color="auto" w:sz="4" w:space="0"/>
              <w:right w:val="single" w:color="auto" w:sz="4" w:space="0"/>
            </w:tcBorders>
            <w:vAlign w:val="center"/>
          </w:tcPr>
          <w:p w14:paraId="3FDEECA0">
            <w:pPr>
              <w:spacing w:line="380" w:lineRule="exact"/>
              <w:rPr>
                <w:rFonts w:ascii="宋体" w:hAnsi="宋体"/>
                <w:szCs w:val="21"/>
                <w:lang w:bidi="ar"/>
              </w:rPr>
            </w:pPr>
          </w:p>
        </w:tc>
        <w:tc>
          <w:tcPr>
            <w:tcW w:w="2268" w:type="dxa"/>
            <w:tcBorders>
              <w:top w:val="single" w:color="auto" w:sz="4" w:space="0"/>
              <w:left w:val="single" w:color="auto" w:sz="4" w:space="0"/>
              <w:bottom w:val="single" w:color="auto" w:sz="4" w:space="0"/>
              <w:right w:val="single" w:color="auto" w:sz="4" w:space="0"/>
            </w:tcBorders>
            <w:vAlign w:val="center"/>
          </w:tcPr>
          <w:p w14:paraId="4E6582A0">
            <w:pPr>
              <w:spacing w:line="380" w:lineRule="exact"/>
              <w:rPr>
                <w:rFonts w:ascii="宋体" w:hAnsi="宋体"/>
                <w:szCs w:val="21"/>
                <w:lang w:bidi="ar"/>
              </w:rPr>
            </w:pPr>
            <w:r>
              <w:rPr>
                <w:rFonts w:hint="eastAsia" w:ascii="宋体" w:hAnsi="宋体"/>
                <w:szCs w:val="21"/>
                <w:lang w:bidi="ar"/>
              </w:rPr>
              <w:t>采购代理费收取标准</w:t>
            </w:r>
          </w:p>
        </w:tc>
        <w:tc>
          <w:tcPr>
            <w:tcW w:w="6379" w:type="dxa"/>
            <w:tcBorders>
              <w:top w:val="single" w:color="auto" w:sz="4" w:space="0"/>
              <w:left w:val="single" w:color="auto" w:sz="4" w:space="0"/>
              <w:bottom w:val="single" w:color="auto" w:sz="4" w:space="0"/>
              <w:right w:val="single" w:color="auto" w:sz="4" w:space="0"/>
            </w:tcBorders>
            <w:vAlign w:val="center"/>
          </w:tcPr>
          <w:p w14:paraId="1DA5FB46">
            <w:pPr>
              <w:numPr>
                <w:ilvl w:val="0"/>
                <w:numId w:val="0"/>
              </w:numPr>
              <w:spacing w:line="360" w:lineRule="auto"/>
              <w:ind w:firstLine="0" w:firstLineChars="0"/>
              <w:rPr>
                <w:rFonts w:hint="eastAsia" w:hAnsi="宋体"/>
                <w:sz w:val="21"/>
              </w:rPr>
            </w:pPr>
            <w:r>
              <w:rPr>
                <w:rFonts w:ascii="MS Gothic" w:hAnsi="MS Gothic" w:eastAsia="MS Gothic" w:cs="MS Gothic"/>
                <w:spacing w:val="12"/>
              </w:rPr>
              <w:t>☑</w:t>
            </w:r>
            <w:r>
              <w:rPr>
                <w:rFonts w:hint="eastAsia"/>
                <w:spacing w:val="8"/>
              </w:rPr>
              <w:t>以（☑中标金额/采购预算/□暂定中标金额/□其他   ）为计费额</w:t>
            </w:r>
            <w:r>
              <w:rPr>
                <w:rFonts w:hint="eastAsia"/>
                <w:spacing w:val="8"/>
                <w:lang w:eastAsia="zh-CN"/>
              </w:rPr>
              <w:t>，</w:t>
            </w:r>
            <w:r>
              <w:rPr>
                <w:rFonts w:hint="eastAsia" w:hAnsi="宋体"/>
                <w:sz w:val="21"/>
              </w:rPr>
              <w:t>费用标准为 ：</w:t>
            </w:r>
          </w:p>
          <w:tbl>
            <w:tblPr>
              <w:tblStyle w:val="39"/>
              <w:tblW w:w="61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500"/>
              <w:gridCol w:w="1286"/>
              <w:gridCol w:w="1146"/>
            </w:tblGrid>
            <w:tr w14:paraId="28A6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tcBorders>
                    <w:tl2br w:val="single" w:color="auto" w:sz="4" w:space="0"/>
                  </w:tcBorders>
                  <w:noWrap w:val="0"/>
                  <w:vAlign w:val="top"/>
                </w:tcPr>
                <w:p w14:paraId="3D1828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484F12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500" w:type="dxa"/>
                  <w:noWrap w:val="0"/>
                  <w:vAlign w:val="center"/>
                </w:tcPr>
                <w:p w14:paraId="1CA9D2C8">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286" w:type="dxa"/>
                  <w:noWrap w:val="0"/>
                  <w:vAlign w:val="center"/>
                </w:tcPr>
                <w:p w14:paraId="348914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146" w:type="dxa"/>
                  <w:noWrap w:val="0"/>
                  <w:vAlign w:val="center"/>
                </w:tcPr>
                <w:p w14:paraId="5A98AC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0E0B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511C217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500" w:type="dxa"/>
                  <w:noWrap w:val="0"/>
                  <w:vAlign w:val="top"/>
                </w:tcPr>
                <w:p w14:paraId="2F8D0954">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286" w:type="dxa"/>
                  <w:noWrap w:val="0"/>
                  <w:vAlign w:val="top"/>
                </w:tcPr>
                <w:p w14:paraId="03C7F6A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146" w:type="dxa"/>
                  <w:noWrap w:val="0"/>
                  <w:vAlign w:val="top"/>
                </w:tcPr>
                <w:p w14:paraId="70611DB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CB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3F282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500" w:type="dxa"/>
                  <w:noWrap w:val="0"/>
                  <w:vAlign w:val="top"/>
                </w:tcPr>
                <w:p w14:paraId="1BF8D6E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286" w:type="dxa"/>
                  <w:noWrap w:val="0"/>
                  <w:vAlign w:val="top"/>
                </w:tcPr>
                <w:p w14:paraId="5403217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146" w:type="dxa"/>
                  <w:noWrap w:val="0"/>
                  <w:vAlign w:val="top"/>
                </w:tcPr>
                <w:p w14:paraId="25F73E4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69B0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444BC7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500" w:type="dxa"/>
                  <w:noWrap w:val="0"/>
                  <w:vAlign w:val="top"/>
                </w:tcPr>
                <w:p w14:paraId="68638E36">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286" w:type="dxa"/>
                  <w:noWrap w:val="0"/>
                  <w:vAlign w:val="top"/>
                </w:tcPr>
                <w:p w14:paraId="7D3E122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146" w:type="dxa"/>
                  <w:noWrap w:val="0"/>
                  <w:vAlign w:val="top"/>
                </w:tcPr>
                <w:p w14:paraId="52B1AF9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5AD6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432077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500" w:type="dxa"/>
                  <w:noWrap w:val="0"/>
                  <w:vAlign w:val="top"/>
                </w:tcPr>
                <w:p w14:paraId="50983BE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286" w:type="dxa"/>
                  <w:noWrap w:val="0"/>
                  <w:vAlign w:val="top"/>
                </w:tcPr>
                <w:p w14:paraId="3A5F771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146" w:type="dxa"/>
                  <w:noWrap w:val="0"/>
                  <w:vAlign w:val="top"/>
                </w:tcPr>
                <w:p w14:paraId="28A65EE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4C49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306A9A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500" w:type="dxa"/>
                  <w:noWrap w:val="0"/>
                  <w:vAlign w:val="top"/>
                </w:tcPr>
                <w:p w14:paraId="4D00564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286" w:type="dxa"/>
                  <w:noWrap w:val="0"/>
                  <w:vAlign w:val="top"/>
                </w:tcPr>
                <w:p w14:paraId="3D4F215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146" w:type="dxa"/>
                  <w:noWrap w:val="0"/>
                  <w:vAlign w:val="top"/>
                </w:tcPr>
                <w:p w14:paraId="14FE1BA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504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3540E52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500" w:type="dxa"/>
                  <w:noWrap w:val="0"/>
                  <w:vAlign w:val="top"/>
                </w:tcPr>
                <w:p w14:paraId="2AAE5BA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286" w:type="dxa"/>
                  <w:noWrap w:val="0"/>
                  <w:vAlign w:val="top"/>
                </w:tcPr>
                <w:p w14:paraId="3C784E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146" w:type="dxa"/>
                  <w:noWrap w:val="0"/>
                  <w:vAlign w:val="top"/>
                </w:tcPr>
                <w:p w14:paraId="440429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635F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4133B7A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500" w:type="dxa"/>
                  <w:noWrap w:val="0"/>
                  <w:vAlign w:val="top"/>
                </w:tcPr>
                <w:p w14:paraId="551C19CF">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286" w:type="dxa"/>
                  <w:noWrap w:val="0"/>
                  <w:vAlign w:val="top"/>
                </w:tcPr>
                <w:p w14:paraId="4E6EEF7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146" w:type="dxa"/>
                  <w:noWrap w:val="0"/>
                  <w:vAlign w:val="top"/>
                </w:tcPr>
                <w:p w14:paraId="5EC2D1A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07E4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2BE35E1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500" w:type="dxa"/>
                  <w:noWrap w:val="0"/>
                  <w:vAlign w:val="top"/>
                </w:tcPr>
                <w:p w14:paraId="0E20A28F">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286" w:type="dxa"/>
                  <w:noWrap w:val="0"/>
                  <w:vAlign w:val="top"/>
                </w:tcPr>
                <w:p w14:paraId="0FF7581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146" w:type="dxa"/>
                  <w:noWrap w:val="0"/>
                  <w:vAlign w:val="top"/>
                </w:tcPr>
                <w:p w14:paraId="695AF4D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62BE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5276BC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500" w:type="dxa"/>
                  <w:noWrap w:val="0"/>
                  <w:vAlign w:val="top"/>
                </w:tcPr>
                <w:p w14:paraId="3A6C17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286" w:type="dxa"/>
                  <w:noWrap w:val="0"/>
                  <w:vAlign w:val="top"/>
                </w:tcPr>
                <w:p w14:paraId="45DFC34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146" w:type="dxa"/>
                  <w:noWrap w:val="0"/>
                  <w:vAlign w:val="top"/>
                </w:tcPr>
                <w:p w14:paraId="76B00BE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06A1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1" w:type="dxa"/>
                  <w:noWrap w:val="0"/>
                  <w:vAlign w:val="top"/>
                </w:tcPr>
                <w:p w14:paraId="00A195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500" w:type="dxa"/>
                  <w:noWrap w:val="0"/>
                  <w:vAlign w:val="top"/>
                </w:tcPr>
                <w:p w14:paraId="1DD571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286" w:type="dxa"/>
                  <w:noWrap w:val="0"/>
                  <w:vAlign w:val="top"/>
                </w:tcPr>
                <w:p w14:paraId="09A7EA5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146" w:type="dxa"/>
                  <w:noWrap w:val="0"/>
                  <w:vAlign w:val="top"/>
                </w:tcPr>
                <w:p w14:paraId="29DE47A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C9558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219B5C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20EE0D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7663DE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15E54C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7766EFA2">
            <w:pPr>
              <w:spacing w:line="360" w:lineRule="auto"/>
              <w:ind w:firstLine="420" w:firstLineChars="200"/>
              <w:rPr>
                <w:rFonts w:hint="eastAsia"/>
                <w:spacing w:val="8"/>
                <w:lang w:eastAsia="zh-CN"/>
              </w:rPr>
            </w:pPr>
            <w:r>
              <w:rPr>
                <w:rFonts w:hint="eastAsia" w:ascii="宋体" w:hAnsi="宋体" w:eastAsia="宋体" w:cs="宋体"/>
                <w:color w:val="auto"/>
                <w:highlight w:val="none"/>
              </w:rPr>
              <w:t>合计收费＝ 1.5 ＋ 0.4＝ 1.9 万元</w:t>
            </w:r>
          </w:p>
        </w:tc>
      </w:tr>
      <w:tr w14:paraId="214D0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675" w:type="dxa"/>
            <w:vMerge w:val="continue"/>
            <w:tcBorders>
              <w:left w:val="single" w:color="auto" w:sz="4" w:space="0"/>
              <w:bottom w:val="single" w:color="auto" w:sz="4" w:space="0"/>
              <w:right w:val="single" w:color="auto" w:sz="4" w:space="0"/>
            </w:tcBorders>
            <w:vAlign w:val="center"/>
          </w:tcPr>
          <w:p w14:paraId="3C7B0D56">
            <w:pPr>
              <w:spacing w:line="380" w:lineRule="exact"/>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F3BC68E">
            <w:pPr>
              <w:spacing w:line="380" w:lineRule="exact"/>
              <w:rPr>
                <w:rFonts w:ascii="宋体" w:hAnsi="宋体"/>
                <w:szCs w:val="21"/>
              </w:rPr>
            </w:pPr>
            <w:r>
              <w:rPr>
                <w:rFonts w:hint="eastAsia" w:hAnsi="宋体" w:cs="宋体"/>
              </w:rPr>
              <w:t>代理服务费收款账户信息</w:t>
            </w:r>
          </w:p>
        </w:tc>
        <w:tc>
          <w:tcPr>
            <w:tcW w:w="6379" w:type="dxa"/>
            <w:tcBorders>
              <w:top w:val="single" w:color="auto" w:sz="4" w:space="0"/>
              <w:left w:val="single" w:color="auto" w:sz="4" w:space="0"/>
              <w:bottom w:val="single" w:color="auto" w:sz="4" w:space="0"/>
              <w:right w:val="single" w:color="auto" w:sz="4" w:space="0"/>
            </w:tcBorders>
            <w:vAlign w:val="center"/>
          </w:tcPr>
          <w:p w14:paraId="42C5D761">
            <w:pPr>
              <w:pStyle w:val="20"/>
              <w:snapToGrid w:val="0"/>
              <w:spacing w:line="380" w:lineRule="exact"/>
              <w:rPr>
                <w:rFonts w:hAnsi="宋体" w:cs="宋体"/>
              </w:rPr>
            </w:pPr>
            <w:r>
              <w:rPr>
                <w:rFonts w:hint="eastAsia" w:hAnsi="宋体" w:cs="宋体"/>
              </w:rPr>
              <w:t>开户名称：广西金证招标代理有限公司</w:t>
            </w:r>
          </w:p>
          <w:p w14:paraId="0C59D2A0">
            <w:pPr>
              <w:pStyle w:val="20"/>
              <w:snapToGrid w:val="0"/>
              <w:spacing w:line="380" w:lineRule="exact"/>
              <w:rPr>
                <w:rFonts w:hAnsi="宋体" w:cs="宋体"/>
              </w:rPr>
            </w:pPr>
            <w:r>
              <w:rPr>
                <w:rFonts w:hint="eastAsia" w:hAnsi="宋体" w:cs="宋体"/>
              </w:rPr>
              <w:t>开户银行：中国民生银行南宁分行营业部</w:t>
            </w:r>
          </w:p>
          <w:p w14:paraId="4E3AA837">
            <w:pPr>
              <w:pStyle w:val="20"/>
              <w:snapToGrid w:val="0"/>
              <w:spacing w:line="380" w:lineRule="exact"/>
              <w:rPr>
                <w:rFonts w:hAnsi="宋体" w:cs="宋体"/>
              </w:rPr>
            </w:pPr>
            <w:r>
              <w:rPr>
                <w:rFonts w:hint="eastAsia" w:hAnsi="宋体" w:cs="宋体"/>
              </w:rPr>
              <w:t>银行账号：172186123</w:t>
            </w:r>
          </w:p>
        </w:tc>
      </w:tr>
      <w:tr w14:paraId="565A4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662B2D">
            <w:pPr>
              <w:snapToGrid w:val="0"/>
              <w:spacing w:line="380" w:lineRule="exact"/>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532CC7E1">
            <w:pPr>
              <w:snapToGrid w:val="0"/>
              <w:spacing w:line="380" w:lineRule="exact"/>
              <w:rPr>
                <w:rFonts w:ascii="宋体" w:hAnsi="宋体"/>
                <w:szCs w:val="21"/>
              </w:rPr>
            </w:pPr>
            <w:r>
              <w:rPr>
                <w:rFonts w:hint="eastAsia" w:ascii="宋体" w:hAnsi="宋体"/>
                <w:szCs w:val="21"/>
              </w:rPr>
              <w:t>解释</w:t>
            </w:r>
          </w:p>
        </w:tc>
        <w:tc>
          <w:tcPr>
            <w:tcW w:w="6379" w:type="dxa"/>
            <w:tcBorders>
              <w:top w:val="single" w:color="auto" w:sz="4" w:space="0"/>
              <w:left w:val="single" w:color="auto" w:sz="4" w:space="0"/>
              <w:bottom w:val="single" w:color="auto" w:sz="4" w:space="0"/>
              <w:right w:val="single" w:color="auto" w:sz="4" w:space="0"/>
            </w:tcBorders>
            <w:vAlign w:val="center"/>
          </w:tcPr>
          <w:p w14:paraId="184F812B">
            <w:pPr>
              <w:snapToGrid w:val="0"/>
              <w:spacing w:line="380" w:lineRule="exact"/>
              <w:rPr>
                <w:rFonts w:ascii="宋体" w:hAnsi="宋体"/>
                <w:szCs w:val="21"/>
              </w:rPr>
            </w:pPr>
            <w:r>
              <w:rPr>
                <w:rFonts w:hint="eastAsia" w:ascii="宋体" w:hAnsi="宋体"/>
                <w:b/>
                <w:szCs w:val="21"/>
              </w:rPr>
              <w:t>解释权：</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p w14:paraId="22C99CE2">
            <w:pPr>
              <w:snapToGrid w:val="0"/>
              <w:spacing w:line="380" w:lineRule="exact"/>
              <w:rPr>
                <w:rFonts w:ascii="宋体" w:hAnsi="宋体"/>
                <w:szCs w:val="21"/>
              </w:rPr>
            </w:pPr>
            <w:r>
              <w:rPr>
                <w:rFonts w:hint="eastAsia" w:ascii="宋体" w:hAnsi="宋体"/>
                <w:b/>
                <w:szCs w:val="21"/>
              </w:rPr>
              <w:t>法律责任：</w:t>
            </w:r>
            <w:r>
              <w:rPr>
                <w:rFonts w:hint="eastAsia" w:ascii="宋体" w:hAnsi="宋体"/>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69A36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7CC3FC9">
            <w:pPr>
              <w:snapToGrid w:val="0"/>
              <w:spacing w:line="380" w:lineRule="exact"/>
              <w:jc w:val="center"/>
              <w:rPr>
                <w:rFonts w:ascii="宋体" w:hAnsi="宋体"/>
                <w:szCs w:val="21"/>
              </w:rPr>
            </w:pPr>
            <w:r>
              <w:rPr>
                <w:rFonts w:ascii="宋体" w:hAnsi="宋体"/>
                <w:szCs w:val="21"/>
              </w:rPr>
              <w:t>4</w:t>
            </w:r>
            <w:r>
              <w:rPr>
                <w:rFonts w:hint="eastAsia" w:ascii="宋体" w:hAnsi="宋体"/>
                <w:szCs w:val="21"/>
              </w:rPr>
              <w:t>1</w:t>
            </w:r>
            <w:r>
              <w:rPr>
                <w:rFonts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14:paraId="05FA6EB7">
            <w:pPr>
              <w:snapToGrid w:val="0"/>
              <w:spacing w:line="380" w:lineRule="exact"/>
              <w:rPr>
                <w:rFonts w:ascii="宋体" w:hAnsi="宋体"/>
                <w:szCs w:val="21"/>
              </w:rPr>
            </w:pPr>
            <w:r>
              <w:rPr>
                <w:rFonts w:hint="eastAsia" w:ascii="宋体" w:hAnsi="宋体"/>
                <w:szCs w:val="21"/>
              </w:rPr>
              <w:t>其他释义</w:t>
            </w:r>
          </w:p>
        </w:tc>
        <w:tc>
          <w:tcPr>
            <w:tcW w:w="6379" w:type="dxa"/>
            <w:tcBorders>
              <w:top w:val="single" w:color="auto" w:sz="4" w:space="0"/>
              <w:left w:val="single" w:color="auto" w:sz="4" w:space="0"/>
              <w:bottom w:val="single" w:color="auto" w:sz="4" w:space="0"/>
              <w:right w:val="single" w:color="auto" w:sz="4" w:space="0"/>
            </w:tcBorders>
            <w:vAlign w:val="center"/>
          </w:tcPr>
          <w:p w14:paraId="7C99ED63">
            <w:pPr>
              <w:pStyle w:val="20"/>
              <w:snapToGrid w:val="0"/>
              <w:spacing w:line="360" w:lineRule="exact"/>
              <w:rPr>
                <w:rFonts w:hAnsi="宋体" w:cs="宋体"/>
                <w:b/>
                <w:bCs/>
              </w:rPr>
            </w:pPr>
            <w:r>
              <w:rPr>
                <w:rFonts w:hint="eastAsia" w:hAnsi="宋体" w:cs="宋体"/>
                <w:b/>
                <w:bCs/>
              </w:rPr>
              <w:t>1.本招标文件中描述投标人的“公章”是指根据我国对公章的管理规定，用投标人法定主体行为名称制作的印章（含电子印章），除本招标文件有特殊规定外，投标人的财务章、部门章、分公司章、工会章、合同章、投标专用章、业务专用章及银行的转账章、现金收讫章、现金付讫章等其他形式印章均不能代替公章。</w:t>
            </w:r>
          </w:p>
          <w:p w14:paraId="326DEC85">
            <w:pPr>
              <w:pStyle w:val="20"/>
              <w:snapToGrid w:val="0"/>
              <w:spacing w:line="360" w:lineRule="exact"/>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6A87181A">
            <w:pPr>
              <w:pStyle w:val="20"/>
              <w:snapToGrid w:val="0"/>
              <w:spacing w:line="360" w:lineRule="exact"/>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3.本招标文件中描述投标人的“签字”是指投标人的法定代表人或者委托代理人亲自在文件规定签署处亲笔写上个人的名字的行为，私章、签字章、印鉴、影印等其他形式均不能代替亲笔签字。</w:t>
            </w:r>
          </w:p>
          <w:p w14:paraId="52016105">
            <w:pPr>
              <w:pStyle w:val="20"/>
              <w:snapToGrid w:val="0"/>
              <w:spacing w:line="360" w:lineRule="exact"/>
              <w:rPr>
                <w:rFonts w:hAnsi="宋体" w:cs="宋体"/>
                <w:b/>
                <w:bCs/>
              </w:rPr>
            </w:pPr>
            <w:r>
              <w:rPr>
                <w:rFonts w:hint="eastAsia" w:hAnsi="宋体" w:cs="宋体"/>
                <w:b/>
                <w:bCs/>
              </w:rPr>
              <w:t>4.自然人投标的，招标文件规定盖公章处由自然人摁手指指印。</w:t>
            </w:r>
          </w:p>
          <w:p w14:paraId="4B2FDA6D">
            <w:pPr>
              <w:spacing w:line="360" w:lineRule="exact"/>
              <w:jc w:val="left"/>
              <w:rPr>
                <w:rFonts w:ascii="宋体" w:hAnsi="宋体"/>
                <w:szCs w:val="21"/>
              </w:rPr>
            </w:pPr>
            <w:r>
              <w:rPr>
                <w:rFonts w:hint="eastAsia" w:ascii="宋体" w:hAnsi="宋体" w:cs="宋体"/>
                <w:b/>
                <w:bCs/>
                <w:szCs w:val="21"/>
              </w:rPr>
              <w:t>5.本招标文件所称的“以上”“以下”“以内”“届满”，包括本数；所称的“不满”“超过”“以外”，不包括本数。</w:t>
            </w:r>
          </w:p>
        </w:tc>
      </w:tr>
    </w:tbl>
    <w:p w14:paraId="1E83DED7">
      <w:pPr>
        <w:pStyle w:val="3"/>
        <w:sectPr>
          <w:footerReference r:id="rId13" w:type="default"/>
          <w:pgSz w:w="11906" w:h="16838"/>
          <w:pgMar w:top="1134" w:right="1134" w:bottom="1134" w:left="1134" w:header="720" w:footer="720" w:gutter="0"/>
          <w:cols w:space="720" w:num="1"/>
          <w:docGrid w:type="lines" w:linePitch="331" w:charSpace="0"/>
        </w:sectPr>
      </w:pPr>
    </w:p>
    <w:p w14:paraId="759077E9">
      <w:pPr>
        <w:pStyle w:val="3"/>
        <w:jc w:val="center"/>
        <w:rPr>
          <w:rFonts w:ascii="宋体" w:hAnsi="宋体" w:eastAsia="宋体" w:cs="宋体"/>
        </w:rPr>
      </w:pPr>
      <w:bookmarkStart w:id="65" w:name="_Toc80092994"/>
      <w:bookmarkStart w:id="66" w:name="_Toc29414"/>
      <w:r>
        <w:rPr>
          <w:rFonts w:hint="eastAsia" w:ascii="宋体" w:hAnsi="宋体" w:eastAsia="宋体" w:cs="宋体"/>
        </w:rPr>
        <w:t>第二节 投标人须知正文</w:t>
      </w:r>
      <w:bookmarkEnd w:id="65"/>
      <w:bookmarkEnd w:id="66"/>
    </w:p>
    <w:p w14:paraId="51E19628">
      <w:pPr>
        <w:spacing w:line="400" w:lineRule="exact"/>
        <w:jc w:val="center"/>
        <w:rPr>
          <w:rFonts w:ascii="宋体" w:hAnsi="宋体" w:cs="宋体"/>
        </w:rPr>
      </w:pPr>
      <w:bookmarkStart w:id="67" w:name="_Toc80092995"/>
      <w:bookmarkStart w:id="68" w:name="_Toc22285"/>
      <w:r>
        <w:rPr>
          <w:rFonts w:hint="eastAsia" w:ascii="宋体" w:hAnsi="宋体" w:cs="宋体"/>
          <w:b/>
          <w:bCs/>
          <w:sz w:val="28"/>
          <w:szCs w:val="28"/>
        </w:rPr>
        <w:t>一、总  则</w:t>
      </w:r>
      <w:bookmarkEnd w:id="67"/>
      <w:bookmarkEnd w:id="68"/>
    </w:p>
    <w:p w14:paraId="413EEB57">
      <w:pPr>
        <w:spacing w:line="360" w:lineRule="auto"/>
        <w:ind w:firstLine="480" w:firstLineChars="200"/>
        <w:rPr>
          <w:rFonts w:ascii="宋体" w:hAnsi="宋体" w:cs="宋体"/>
          <w:sz w:val="24"/>
        </w:rPr>
      </w:pPr>
      <w:bookmarkStart w:id="69" w:name="_Toc254970668"/>
      <w:bookmarkStart w:id="70" w:name="_Toc254970527"/>
      <w:r>
        <w:rPr>
          <w:rFonts w:hint="eastAsia" w:ascii="宋体" w:hAnsi="宋体" w:cs="宋体"/>
          <w:sz w:val="24"/>
        </w:rPr>
        <w:t>1.适用范围</w:t>
      </w:r>
      <w:bookmarkEnd w:id="69"/>
      <w:bookmarkEnd w:id="70"/>
    </w:p>
    <w:p w14:paraId="684B0B0B">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D927BEE">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649236FD">
      <w:pPr>
        <w:spacing w:line="360" w:lineRule="auto"/>
        <w:ind w:firstLine="480" w:firstLineChars="200"/>
        <w:rPr>
          <w:rFonts w:ascii="宋体" w:hAnsi="宋体" w:cs="宋体"/>
          <w:sz w:val="24"/>
        </w:rPr>
      </w:pPr>
      <w:bookmarkStart w:id="71" w:name="_Toc254970528"/>
      <w:bookmarkStart w:id="72" w:name="_Toc254970669"/>
      <w:r>
        <w:rPr>
          <w:rFonts w:hint="eastAsia" w:ascii="宋体" w:hAnsi="宋体" w:cs="宋体"/>
          <w:sz w:val="24"/>
        </w:rPr>
        <w:t>2.定义</w:t>
      </w:r>
      <w:bookmarkEnd w:id="71"/>
      <w:bookmarkEnd w:id="72"/>
    </w:p>
    <w:p w14:paraId="756BFB26">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48C20441">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0370AD63">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12EE9718">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44C812C9">
      <w:pPr>
        <w:spacing w:line="360" w:lineRule="auto"/>
        <w:ind w:firstLine="422" w:firstLineChars="200"/>
        <w:rPr>
          <w:rFonts w:ascii="宋体" w:hAnsi="宋体" w:cs="宋体"/>
          <w:b/>
          <w:szCs w:val="21"/>
        </w:rPr>
      </w:pPr>
      <w:r>
        <w:rPr>
          <w:rFonts w:hint="eastAsia" w:ascii="宋体" w:hAnsi="宋体" w:cs="宋体"/>
          <w:b/>
          <w:szCs w:val="21"/>
        </w:rPr>
        <w:t>2.5“服务”是指除货物和工程以外的其他政府采购对象。</w:t>
      </w:r>
    </w:p>
    <w:p w14:paraId="77FA4085">
      <w:pPr>
        <w:spacing w:line="360" w:lineRule="auto"/>
        <w:ind w:firstLine="422" w:firstLineChars="200"/>
        <w:rPr>
          <w:rFonts w:ascii="宋体" w:hAnsi="宋体" w:cs="宋体"/>
          <w:b/>
          <w:szCs w:val="21"/>
        </w:rPr>
      </w:pPr>
      <w:r>
        <w:rPr>
          <w:rFonts w:hint="eastAsia" w:ascii="宋体" w:hAnsi="宋体" w:cs="宋体"/>
          <w:b/>
          <w:szCs w:val="21"/>
        </w:rPr>
        <w:t>2.6“书面形式”是指合同书、信件和数据电文（包括电报、电传、传真、电子数据交换和电子邮件）等可以有形地表现所载内容的形式。</w:t>
      </w:r>
    </w:p>
    <w:p w14:paraId="0E04481D">
      <w:pPr>
        <w:spacing w:line="360" w:lineRule="auto"/>
        <w:ind w:firstLine="422" w:firstLineChars="200"/>
        <w:rPr>
          <w:rFonts w:ascii="宋体" w:hAnsi="宋体" w:cs="宋体"/>
          <w:b/>
          <w:szCs w:val="21"/>
        </w:rPr>
      </w:pPr>
      <w:r>
        <w:rPr>
          <w:rFonts w:hint="eastAsia" w:ascii="宋体" w:hAnsi="宋体" w:cs="宋体"/>
          <w:b/>
          <w:szCs w:val="21"/>
        </w:rPr>
        <w:t>2.7“实质性要求”是指招标文件中已经指明不满足则投标无效的条款，或者不能负偏离的条款，或者采购需求中带“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121A97B9">
      <w:pPr>
        <w:spacing w:line="360" w:lineRule="auto"/>
        <w:ind w:firstLine="420" w:firstLineChars="200"/>
        <w:rPr>
          <w:rFonts w:ascii="宋体" w:hAnsi="宋体" w:cs="宋体"/>
          <w:szCs w:val="21"/>
        </w:rPr>
      </w:pPr>
      <w:r>
        <w:rPr>
          <w:rFonts w:hint="eastAsia" w:ascii="宋体" w:hAnsi="宋体" w:cs="宋体"/>
          <w:szCs w:val="21"/>
        </w:rPr>
        <w:t>2.8“正偏离”，是指投标文件对招标文件“采购需求”中有关条款作出的响应优于条款要求并有利于采购人的情形。</w:t>
      </w:r>
    </w:p>
    <w:p w14:paraId="2A41DFA3">
      <w:pPr>
        <w:spacing w:line="360" w:lineRule="auto"/>
        <w:ind w:firstLine="420" w:firstLineChars="200"/>
        <w:rPr>
          <w:rFonts w:ascii="宋体" w:hAnsi="宋体" w:cs="宋体"/>
          <w:szCs w:val="21"/>
        </w:rPr>
      </w:pPr>
      <w:r>
        <w:rPr>
          <w:rFonts w:hint="eastAsia" w:ascii="宋体" w:hAnsi="宋体" w:cs="宋体"/>
          <w:szCs w:val="21"/>
        </w:rPr>
        <w:t>2.9“负偏离”，是指投标文件对招标文件“采购需求”中有关条款作出的响应不满足条款要求，导致采购人要求不能得到满足的情形。</w:t>
      </w:r>
    </w:p>
    <w:p w14:paraId="2E8CBF61">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bookmarkStart w:id="73" w:name="_Toc254970670"/>
      <w:bookmarkStart w:id="74" w:name="_Toc254970529"/>
    </w:p>
    <w:p w14:paraId="2E41C775">
      <w:pPr>
        <w:spacing w:line="360" w:lineRule="auto"/>
        <w:ind w:firstLine="480" w:firstLineChars="200"/>
        <w:rPr>
          <w:rFonts w:ascii="宋体" w:hAnsi="宋体" w:cs="宋体"/>
          <w:sz w:val="24"/>
        </w:rPr>
      </w:pPr>
      <w:r>
        <w:rPr>
          <w:rFonts w:hint="eastAsia" w:ascii="宋体" w:hAnsi="宋体" w:cs="宋体"/>
          <w:sz w:val="24"/>
        </w:rPr>
        <w:t>3.</w:t>
      </w:r>
      <w:bookmarkEnd w:id="73"/>
      <w:bookmarkEnd w:id="74"/>
      <w:r>
        <w:rPr>
          <w:rFonts w:hint="eastAsia" w:ascii="宋体" w:hAnsi="宋体" w:cs="宋体"/>
          <w:sz w:val="24"/>
        </w:rPr>
        <w:t>投标人的资格要求</w:t>
      </w:r>
    </w:p>
    <w:p w14:paraId="58AF7584">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4B989085">
      <w:pPr>
        <w:spacing w:line="360" w:lineRule="auto"/>
        <w:ind w:firstLine="480" w:firstLineChars="200"/>
        <w:rPr>
          <w:rFonts w:ascii="宋体" w:hAnsi="宋体" w:cs="宋体"/>
          <w:sz w:val="24"/>
        </w:rPr>
      </w:pPr>
      <w:bookmarkStart w:id="75" w:name="_Toc254970530"/>
      <w:bookmarkStart w:id="76" w:name="_Toc254970671"/>
      <w:r>
        <w:rPr>
          <w:rFonts w:hint="eastAsia" w:ascii="宋体" w:hAnsi="宋体" w:cs="宋体"/>
          <w:sz w:val="24"/>
        </w:rPr>
        <w:t>4.投标委托</w:t>
      </w:r>
      <w:bookmarkEnd w:id="75"/>
      <w:bookmarkEnd w:id="76"/>
    </w:p>
    <w:p w14:paraId="775183A5">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25522F99">
      <w:pPr>
        <w:spacing w:line="360" w:lineRule="auto"/>
        <w:ind w:firstLine="480" w:firstLineChars="200"/>
        <w:rPr>
          <w:rFonts w:ascii="宋体" w:hAnsi="宋体" w:cs="宋体"/>
          <w:sz w:val="24"/>
        </w:rPr>
      </w:pPr>
      <w:bookmarkStart w:id="77" w:name="_5.投标费用"/>
      <w:bookmarkEnd w:id="77"/>
      <w:bookmarkStart w:id="78" w:name="_Toc254970672"/>
      <w:bookmarkStart w:id="79" w:name="_Toc254970531"/>
      <w:r>
        <w:rPr>
          <w:rFonts w:hint="eastAsia" w:ascii="宋体" w:hAnsi="宋体" w:cs="宋体"/>
          <w:sz w:val="24"/>
        </w:rPr>
        <w:t>5.投标费用</w:t>
      </w:r>
      <w:bookmarkEnd w:id="78"/>
      <w:bookmarkEnd w:id="79"/>
    </w:p>
    <w:p w14:paraId="31BDABD6">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7564ADFB">
      <w:pPr>
        <w:spacing w:line="360" w:lineRule="auto"/>
        <w:ind w:firstLine="480" w:firstLineChars="200"/>
        <w:rPr>
          <w:rFonts w:ascii="宋体" w:hAnsi="宋体" w:cs="宋体"/>
          <w:sz w:val="24"/>
        </w:rPr>
      </w:pPr>
      <w:r>
        <w:rPr>
          <w:rFonts w:hint="eastAsia" w:ascii="宋体" w:hAnsi="宋体" w:cs="宋体"/>
          <w:sz w:val="24"/>
        </w:rPr>
        <w:t>6.联合体投标</w:t>
      </w:r>
    </w:p>
    <w:p w14:paraId="2745BA3A">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230C17BD">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63637835">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w:t>
      </w:r>
      <w:r>
        <w:rPr>
          <w:rFonts w:ascii="Times New Roman" w:hAnsi="Times New Roman"/>
          <w:color w:val="auto"/>
        </w:rPr>
        <w:t>《广西壮族自治区财政厅关于持续优化政府采购营商环境推动高质量发展的通知》（桂财采〔2024〕55号）</w:t>
      </w:r>
      <w:r>
        <w:rPr>
          <w:rFonts w:hint="eastAsia" w:ascii="宋体" w:hAnsi="宋体" w:cs="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041391E">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6A22FB85">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4E81526">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7.2根据《政府采购促进中小企业发展管理办法》（财库[2020]46号）第九条及</w:t>
      </w:r>
      <w:r>
        <w:rPr>
          <w:rFonts w:ascii="Times New Roman" w:hAnsi="Times New Roman"/>
          <w:color w:val="auto"/>
        </w:rPr>
        <w:t>《广西壮族自治区财政厅关于持续优化政府采购营商环境推动高质量发展的通知》（桂财采〔2024〕55号）</w:t>
      </w:r>
      <w:r>
        <w:rPr>
          <w:rFonts w:hint="eastAsia" w:ascii="宋体" w:hAnsi="宋体" w:cs="宋体"/>
          <w:bCs/>
          <w:szCs w:val="21"/>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2A9365A">
      <w:pPr>
        <w:spacing w:line="360" w:lineRule="auto"/>
        <w:ind w:firstLine="480" w:firstLineChars="200"/>
        <w:rPr>
          <w:rFonts w:ascii="宋体" w:hAnsi="宋体" w:cs="宋体"/>
          <w:sz w:val="24"/>
        </w:rPr>
      </w:pPr>
      <w:bookmarkStart w:id="80" w:name="_Toc254970532"/>
      <w:bookmarkStart w:id="81" w:name="_Toc254970673"/>
      <w:r>
        <w:rPr>
          <w:rFonts w:hint="eastAsia" w:ascii="宋体" w:hAnsi="宋体" w:cs="宋体"/>
          <w:sz w:val="24"/>
        </w:rPr>
        <w:t>8.特别说明：</w:t>
      </w:r>
      <w:bookmarkEnd w:id="80"/>
      <w:bookmarkEnd w:id="81"/>
      <w:bookmarkStart w:id="82" w:name="_8.1提供相同品牌产品且通过资格审查、符合性审查的不同投标人参加同一合"/>
      <w:bookmarkEnd w:id="82"/>
    </w:p>
    <w:p w14:paraId="178E2618">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10566CB1">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479A1CA9">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10A8B9B8">
      <w:pPr>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rPr>
        <w:t>回避与串通投标</w:t>
      </w:r>
    </w:p>
    <w:p w14:paraId="1D2BF3E9">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44E78AD1">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0D427CFD">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67EC3125">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346B8A65">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76FA2ED1">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200CBA43">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A5A0BEC">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0A33F369">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68831E89">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534ED881">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51566AAE">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30287C9E">
      <w:pPr>
        <w:spacing w:line="360" w:lineRule="auto"/>
        <w:ind w:firstLine="422" w:firstLineChars="200"/>
      </w:pPr>
      <w:r>
        <w:rPr>
          <w:rFonts w:hint="eastAsia" w:ascii="宋体" w:hAnsi="宋体" w:cs="宋体"/>
          <w:b/>
        </w:rPr>
        <w:t>（5）不同投标人的纸质投标文件相互混装；</w:t>
      </w:r>
    </w:p>
    <w:p w14:paraId="7FDE59EA">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706128EE">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4A7F1710">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1114FB12">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026AA4E9">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4FEAC950">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78F5829C">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3D816E7A">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3E01D4AD">
      <w:pPr>
        <w:rPr>
          <w:rFonts w:ascii="宋体" w:hAnsi="宋体" w:cs="宋体"/>
        </w:rPr>
      </w:pPr>
      <w:bookmarkStart w:id="83" w:name="_Toc80092996"/>
      <w:bookmarkStart w:id="84" w:name="_Toc254970534"/>
      <w:bookmarkStart w:id="85" w:name="_Toc254970675"/>
    </w:p>
    <w:p w14:paraId="643FE607">
      <w:pPr>
        <w:spacing w:line="400" w:lineRule="exact"/>
        <w:jc w:val="center"/>
        <w:rPr>
          <w:rFonts w:ascii="宋体" w:hAnsi="宋体" w:cs="宋体"/>
        </w:rPr>
      </w:pPr>
      <w:bookmarkStart w:id="86" w:name="_Toc581"/>
      <w:r>
        <w:rPr>
          <w:rFonts w:hint="eastAsia" w:ascii="宋体" w:hAnsi="宋体" w:cs="宋体"/>
          <w:b/>
          <w:bCs/>
          <w:sz w:val="28"/>
          <w:szCs w:val="36"/>
        </w:rPr>
        <w:t>二、招标文件</w:t>
      </w:r>
      <w:bookmarkEnd w:id="83"/>
      <w:bookmarkEnd w:id="84"/>
      <w:bookmarkEnd w:id="85"/>
      <w:bookmarkEnd w:id="86"/>
    </w:p>
    <w:p w14:paraId="43B14618">
      <w:pPr>
        <w:spacing w:line="360" w:lineRule="auto"/>
        <w:ind w:firstLine="480" w:firstLineChars="200"/>
        <w:rPr>
          <w:rFonts w:ascii="宋体" w:hAnsi="宋体" w:cs="宋体"/>
          <w:sz w:val="24"/>
        </w:rPr>
      </w:pPr>
      <w:r>
        <w:rPr>
          <w:rFonts w:hint="eastAsia" w:ascii="宋体" w:hAnsi="宋体" w:cs="宋体"/>
          <w:sz w:val="24"/>
        </w:rPr>
        <w:t>10.招标文件的组成</w:t>
      </w:r>
    </w:p>
    <w:p w14:paraId="109AC9C8">
      <w:pPr>
        <w:spacing w:line="360" w:lineRule="auto"/>
        <w:ind w:firstLine="420" w:firstLineChars="200"/>
        <w:rPr>
          <w:rFonts w:ascii="宋体" w:hAnsi="宋体" w:cs="宋体"/>
          <w:szCs w:val="21"/>
        </w:rPr>
      </w:pPr>
      <w:r>
        <w:rPr>
          <w:rFonts w:hint="eastAsia" w:ascii="宋体" w:hAnsi="宋体" w:cs="宋体"/>
          <w:szCs w:val="21"/>
        </w:rPr>
        <w:t>第一章 招标公告；</w:t>
      </w:r>
    </w:p>
    <w:p w14:paraId="10D2824E">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0A48461E">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3C9CCFE0">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764205D0">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4B7910F5">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05762824">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2804DC71">
      <w:pPr>
        <w:spacing w:line="360" w:lineRule="auto"/>
        <w:ind w:firstLine="420" w:firstLineChars="200"/>
        <w:rPr>
          <w:rFonts w:ascii="宋体" w:hAnsi="宋体" w:cs="宋体"/>
          <w:szCs w:val="21"/>
        </w:rPr>
      </w:pPr>
      <w:r>
        <w:rPr>
          <w:rFonts w:hint="eastAsia" w:ascii="宋体" w:hAnsi="宋体" w:cs="宋体"/>
          <w:szCs w:val="21"/>
        </w:rPr>
        <w:t>根据本章第11.1项的规定对公开招标文件所做的澄清、修改，构成招标文件的组成部分。当公开招标文件与招标文件的澄清和修改就同一内容的表述不一致时，以最后澄清或修改公告为准。</w:t>
      </w:r>
    </w:p>
    <w:p w14:paraId="5240EA1A">
      <w:pPr>
        <w:spacing w:line="360" w:lineRule="auto"/>
        <w:ind w:firstLine="420" w:firstLineChars="200"/>
        <w:rPr>
          <w:rFonts w:ascii="宋体" w:hAnsi="宋体" w:cs="宋体"/>
          <w:szCs w:val="21"/>
        </w:rPr>
      </w:pPr>
      <w:r>
        <w:rPr>
          <w:rFonts w:hint="eastAsia" w:ascii="宋体" w:hAnsi="宋体" w:cs="宋体"/>
          <w:szCs w:val="21"/>
        </w:rPr>
        <w:t>11.招标文件的澄清、修改 、现场考察和答疑会</w:t>
      </w:r>
    </w:p>
    <w:p w14:paraId="55E7DB25">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3F854E1">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790A707B">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3E088F7E">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61F695D5">
      <w:pPr>
        <w:spacing w:line="360" w:lineRule="auto"/>
        <w:ind w:firstLine="420" w:firstLineChars="200"/>
        <w:rPr>
          <w:rFonts w:ascii="宋体" w:hAnsi="宋体" w:cs="宋体"/>
        </w:rPr>
      </w:pPr>
      <w:r>
        <w:rPr>
          <w:rFonts w:hint="eastAsia" w:ascii="宋体" w:hAnsi="宋体" w:cs="宋体"/>
        </w:rPr>
        <w:t>11.</w:t>
      </w:r>
      <w:bookmarkStart w:id="87"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87"/>
    <w:p w14:paraId="0311AAB5">
      <w:pPr>
        <w:spacing w:line="400" w:lineRule="exact"/>
        <w:jc w:val="center"/>
        <w:rPr>
          <w:rFonts w:ascii="宋体" w:hAnsi="宋体" w:cs="宋体"/>
        </w:rPr>
      </w:pPr>
      <w:bookmarkStart w:id="88" w:name="_Toc80092997"/>
      <w:bookmarkStart w:id="89" w:name="_Toc254970676"/>
      <w:bookmarkStart w:id="90" w:name="_Toc254970535"/>
      <w:bookmarkStart w:id="91" w:name="_Toc1345"/>
    </w:p>
    <w:p w14:paraId="4DE4D42F">
      <w:pPr>
        <w:spacing w:line="400" w:lineRule="exact"/>
        <w:jc w:val="center"/>
        <w:rPr>
          <w:rFonts w:ascii="宋体" w:hAnsi="宋体" w:cs="宋体"/>
        </w:rPr>
      </w:pPr>
      <w:r>
        <w:rPr>
          <w:rFonts w:hint="eastAsia" w:ascii="宋体" w:hAnsi="宋体" w:cs="宋体"/>
          <w:b/>
          <w:bCs/>
          <w:sz w:val="28"/>
          <w:szCs w:val="36"/>
        </w:rPr>
        <w:t>三、投标文件的编制</w:t>
      </w:r>
      <w:bookmarkEnd w:id="88"/>
      <w:bookmarkEnd w:id="89"/>
      <w:bookmarkEnd w:id="90"/>
      <w:bookmarkEnd w:id="91"/>
    </w:p>
    <w:p w14:paraId="2DEC231A">
      <w:pPr>
        <w:spacing w:line="360" w:lineRule="auto"/>
        <w:ind w:firstLine="480" w:firstLineChars="200"/>
        <w:rPr>
          <w:rFonts w:ascii="宋体" w:hAnsi="宋体" w:cs="宋体"/>
          <w:sz w:val="24"/>
        </w:rPr>
      </w:pPr>
      <w:bookmarkStart w:id="92" w:name="_Toc254970536"/>
      <w:bookmarkStart w:id="93" w:name="_Toc254970677"/>
      <w:r>
        <w:rPr>
          <w:rFonts w:hint="eastAsia" w:ascii="宋体" w:hAnsi="宋体" w:cs="宋体"/>
          <w:sz w:val="24"/>
        </w:rPr>
        <w:t>12.投标文件的编制原则</w:t>
      </w:r>
    </w:p>
    <w:p w14:paraId="42AB6B6A">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5DF05AF0">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2B9275F">
      <w:pPr>
        <w:spacing w:line="360" w:lineRule="auto"/>
        <w:ind w:firstLine="480" w:firstLineChars="200"/>
        <w:rPr>
          <w:rFonts w:ascii="宋体" w:hAnsi="宋体" w:cs="宋体"/>
          <w:sz w:val="24"/>
        </w:rPr>
      </w:pPr>
      <w:r>
        <w:rPr>
          <w:rFonts w:hint="eastAsia" w:ascii="宋体" w:hAnsi="宋体" w:cs="宋体"/>
          <w:sz w:val="24"/>
        </w:rPr>
        <w:t>13.投标文件的组成</w:t>
      </w:r>
      <w:bookmarkEnd w:id="92"/>
      <w:bookmarkEnd w:id="93"/>
    </w:p>
    <w:p w14:paraId="7D2A772C">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15F55B8A">
      <w:pPr>
        <w:spacing w:line="360" w:lineRule="auto"/>
        <w:ind w:firstLine="420" w:firstLineChars="200"/>
        <w:rPr>
          <w:rFonts w:ascii="宋体" w:hAnsi="宋体" w:cs="宋体"/>
          <w:bCs/>
          <w:szCs w:val="21"/>
        </w:rPr>
      </w:pPr>
      <w:bookmarkStart w:id="94" w:name="_13.2资格证明文件：具体材料见“投标人须知前附表”。"/>
      <w:bookmarkEnd w:id="94"/>
      <w:bookmarkStart w:id="95" w:name="_13.1报价文件:_具体材料见“投标人须知前附表”。"/>
      <w:bookmarkEnd w:id="95"/>
      <w:r>
        <w:rPr>
          <w:rFonts w:hint="eastAsia" w:ascii="宋体" w:hAnsi="宋体" w:cs="宋体"/>
          <w:bCs/>
          <w:szCs w:val="21"/>
        </w:rPr>
        <w:t>（1）资格证明文件：具体材料见“投标人须知前附表”。</w:t>
      </w:r>
    </w:p>
    <w:p w14:paraId="73AE1108">
      <w:pPr>
        <w:spacing w:line="360" w:lineRule="auto"/>
        <w:ind w:firstLine="420" w:firstLineChars="200"/>
        <w:rPr>
          <w:rFonts w:ascii="宋体" w:hAnsi="宋体" w:cs="宋体"/>
          <w:bCs/>
          <w:szCs w:val="21"/>
        </w:rPr>
      </w:pPr>
      <w:bookmarkStart w:id="96" w:name="_13.3商务文件:_具体材料见“投标人须知前附表”。"/>
      <w:bookmarkEnd w:id="96"/>
      <w:r>
        <w:rPr>
          <w:rFonts w:hint="eastAsia" w:ascii="宋体" w:hAnsi="宋体" w:cs="宋体"/>
          <w:bCs/>
          <w:szCs w:val="21"/>
        </w:rPr>
        <w:t>（2）商务文件：具体材料见“投标人须知前附表”。</w:t>
      </w:r>
    </w:p>
    <w:p w14:paraId="4D8BE6D3">
      <w:pPr>
        <w:spacing w:line="360" w:lineRule="auto"/>
        <w:ind w:firstLine="420" w:firstLineChars="200"/>
        <w:rPr>
          <w:rFonts w:ascii="宋体" w:hAnsi="宋体" w:cs="宋体"/>
          <w:bCs/>
          <w:szCs w:val="21"/>
        </w:rPr>
      </w:pPr>
      <w:bookmarkStart w:id="97" w:name="_13.4技术文件：具体材料见“投标人须知前附表”。"/>
      <w:bookmarkEnd w:id="97"/>
      <w:r>
        <w:rPr>
          <w:rFonts w:hint="eastAsia" w:ascii="宋体" w:hAnsi="宋体" w:cs="宋体"/>
          <w:bCs/>
          <w:szCs w:val="21"/>
        </w:rPr>
        <w:t xml:space="preserve">（3）技术文件：具体材料见“投标人须知前附表”。 </w:t>
      </w:r>
    </w:p>
    <w:p w14:paraId="223C752B">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5D967294">
      <w:pPr>
        <w:spacing w:line="360" w:lineRule="auto"/>
        <w:ind w:firstLine="420" w:firstLineChars="200"/>
        <w:rPr>
          <w:rFonts w:ascii="宋体" w:hAnsi="宋体" w:cs="宋体"/>
          <w:bCs/>
          <w:szCs w:val="21"/>
        </w:rPr>
      </w:pPr>
      <w:bookmarkStart w:id="98" w:name="_13.5投标文件电子版：具体材料见“投标人须知前附表”。"/>
      <w:bookmarkEnd w:id="98"/>
      <w:r>
        <w:rPr>
          <w:rFonts w:hint="eastAsia" w:ascii="宋体" w:hAnsi="宋体" w:cs="宋体"/>
          <w:bCs/>
          <w:szCs w:val="21"/>
        </w:rPr>
        <w:t>13.2投标文件电子版：具体要求见本节19.投标文件编制。</w:t>
      </w:r>
    </w:p>
    <w:p w14:paraId="4A5E711F">
      <w:pPr>
        <w:spacing w:line="360" w:lineRule="auto"/>
        <w:ind w:firstLine="480" w:firstLineChars="200"/>
        <w:rPr>
          <w:rFonts w:ascii="宋体" w:hAnsi="宋体" w:cs="宋体"/>
          <w:sz w:val="24"/>
        </w:rPr>
      </w:pPr>
      <w:bookmarkStart w:id="99" w:name="_Toc254970678"/>
      <w:bookmarkStart w:id="100" w:name="_Toc254970537"/>
      <w:r>
        <w:rPr>
          <w:rFonts w:hint="eastAsia" w:ascii="宋体" w:hAnsi="宋体" w:cs="宋体"/>
          <w:sz w:val="24"/>
        </w:rPr>
        <w:t>14.投标文件的语言及计量</w:t>
      </w:r>
      <w:bookmarkEnd w:id="99"/>
      <w:bookmarkEnd w:id="100"/>
    </w:p>
    <w:p w14:paraId="36A1385A">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66674314">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BEA3959">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5580F11B">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48CB89D9">
      <w:pPr>
        <w:spacing w:line="360" w:lineRule="auto"/>
        <w:ind w:firstLine="480" w:firstLineChars="200"/>
        <w:rPr>
          <w:rFonts w:ascii="宋体" w:hAnsi="宋体" w:cs="宋体"/>
          <w:sz w:val="24"/>
        </w:rPr>
      </w:pPr>
      <w:r>
        <w:rPr>
          <w:rFonts w:hint="eastAsia" w:ascii="宋体" w:hAnsi="宋体" w:cs="宋体"/>
          <w:sz w:val="24"/>
        </w:rPr>
        <w:t>15.投标的风险</w:t>
      </w:r>
    </w:p>
    <w:p w14:paraId="2352C88C">
      <w:pPr>
        <w:spacing w:line="360" w:lineRule="auto"/>
        <w:ind w:firstLine="420" w:firstLineChars="200"/>
        <w:rPr>
          <w:rFonts w:ascii="宋体" w:hAnsi="宋体" w:cs="宋体"/>
          <w:b/>
          <w:bCs/>
        </w:rPr>
      </w:pPr>
      <w:r>
        <w:rPr>
          <w:rFonts w:hint="eastAsia" w:ascii="宋体" w:hAnsi="宋体" w:cs="宋体"/>
        </w:rPr>
        <w:t>投标文件分为资格文件、商务和技术文件、报价文件三部分。各投标人在编制投标文件时请按照招标文件规定的格式进行，混乱的编排导致投标文件被误读或评标委员会查找不到有效文件是投标人的风险。▲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投标文件未按规定的格式编制的、没有按照招标文件要求提供全部资料、没有对招标文件作出实质性响应，投标无效；</w:t>
      </w:r>
    </w:p>
    <w:p w14:paraId="55A61334">
      <w:pPr>
        <w:spacing w:line="360" w:lineRule="auto"/>
        <w:ind w:firstLine="480" w:firstLineChars="200"/>
        <w:rPr>
          <w:rFonts w:ascii="宋体" w:hAnsi="宋体" w:cs="宋体"/>
          <w:sz w:val="24"/>
        </w:rPr>
      </w:pPr>
      <w:bookmarkStart w:id="101" w:name="_Toc254970679"/>
      <w:bookmarkStart w:id="102" w:name="_Toc254970538"/>
      <w:r>
        <w:rPr>
          <w:rFonts w:hint="eastAsia" w:ascii="宋体" w:hAnsi="宋体" w:cs="宋体"/>
          <w:sz w:val="24"/>
        </w:rPr>
        <w:t>16.投标报价</w:t>
      </w:r>
      <w:bookmarkEnd w:id="101"/>
      <w:bookmarkEnd w:id="102"/>
    </w:p>
    <w:p w14:paraId="7FF834CB">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41638BE8">
      <w:pPr>
        <w:spacing w:line="360" w:lineRule="auto"/>
        <w:ind w:firstLine="420" w:firstLineChars="200"/>
        <w:rPr>
          <w:rFonts w:ascii="宋体" w:hAnsi="宋体" w:cs="宋体"/>
          <w:bCs/>
          <w:szCs w:val="21"/>
        </w:rPr>
      </w:pPr>
      <w:bookmarkStart w:id="103" w:name="_16.2投标报价具体定义见投标人须知前附表。"/>
      <w:bookmarkEnd w:id="103"/>
      <w:r>
        <w:rPr>
          <w:rFonts w:hint="eastAsia" w:ascii="宋体" w:hAnsi="宋体" w:cs="宋体"/>
          <w:bCs/>
          <w:szCs w:val="21"/>
        </w:rPr>
        <w:t>16.2投标报价具体包括内容详见“投标人须知前附表”。</w:t>
      </w:r>
    </w:p>
    <w:p w14:paraId="16C0BF5A">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2A3D4252">
      <w:pPr>
        <w:spacing w:line="360" w:lineRule="auto"/>
        <w:ind w:firstLine="480" w:firstLineChars="200"/>
        <w:rPr>
          <w:rFonts w:ascii="宋体" w:hAnsi="宋体" w:cs="宋体"/>
          <w:sz w:val="24"/>
        </w:rPr>
      </w:pPr>
      <w:r>
        <w:rPr>
          <w:rFonts w:hint="eastAsia" w:ascii="宋体" w:hAnsi="宋体" w:cs="宋体"/>
          <w:sz w:val="24"/>
        </w:rPr>
        <w:t>17.投标有效期</w:t>
      </w:r>
    </w:p>
    <w:p w14:paraId="4241A7BA">
      <w:pPr>
        <w:spacing w:line="360" w:lineRule="auto"/>
        <w:ind w:firstLine="420" w:firstLineChars="200"/>
        <w:rPr>
          <w:rFonts w:ascii="宋体" w:hAnsi="宋体" w:cs="宋体"/>
          <w:bCs/>
          <w:szCs w:val="21"/>
        </w:rPr>
      </w:pPr>
      <w:bookmarkStart w:id="104" w:name="_17.1投标有效期应按“投标人须知中的前附表”规定的期限。"/>
      <w:bookmarkEnd w:id="104"/>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5111990A">
      <w:pPr>
        <w:spacing w:line="360" w:lineRule="auto"/>
        <w:ind w:firstLine="420" w:firstLineChars="200"/>
        <w:rPr>
          <w:rFonts w:ascii="宋体" w:hAnsi="宋体" w:cs="宋体"/>
          <w:bCs/>
          <w:szCs w:val="21"/>
        </w:rPr>
      </w:pPr>
      <w:r>
        <w:rPr>
          <w:rFonts w:hint="eastAsia" w:ascii="宋体" w:hAnsi="宋体" w:cs="宋体"/>
          <w:bCs/>
          <w:szCs w:val="21"/>
        </w:rPr>
        <w:t>17.2</w:t>
      </w:r>
      <w:bookmarkStart w:id="105" w:name="_Toc254970681"/>
      <w:bookmarkStart w:id="106" w:name="_Toc254970540"/>
      <w:r>
        <w:rPr>
          <w:rFonts w:hint="eastAsia" w:ascii="宋体" w:hAnsi="宋体" w:cs="宋体"/>
          <w:bCs/>
          <w:szCs w:val="21"/>
        </w:rPr>
        <w:t xml:space="preserve"> 投标有效期应按规定的期限作出承诺，具体详见“投标人须知前附表”。</w:t>
      </w:r>
    </w:p>
    <w:p w14:paraId="6DA6BBA0">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05"/>
      <w:bookmarkEnd w:id="106"/>
    </w:p>
    <w:p w14:paraId="61FD301E">
      <w:pPr>
        <w:spacing w:line="360" w:lineRule="auto"/>
        <w:ind w:firstLine="480" w:firstLineChars="200"/>
        <w:rPr>
          <w:rFonts w:ascii="宋体" w:hAnsi="宋体" w:cs="宋体"/>
          <w:sz w:val="24"/>
        </w:rPr>
      </w:pPr>
      <w:bookmarkStart w:id="107" w:name="_18.投标保证金"/>
      <w:bookmarkEnd w:id="107"/>
      <w:bookmarkStart w:id="108" w:name="_Toc254970541"/>
      <w:bookmarkStart w:id="109" w:name="_Toc254970682"/>
      <w:r>
        <w:rPr>
          <w:rFonts w:hint="eastAsia" w:ascii="宋体" w:hAnsi="宋体" w:cs="宋体"/>
          <w:sz w:val="24"/>
        </w:rPr>
        <w:t>18.投标保证金</w:t>
      </w:r>
      <w:bookmarkEnd w:id="108"/>
      <w:bookmarkEnd w:id="109"/>
    </w:p>
    <w:p w14:paraId="30F50F67">
      <w:pPr>
        <w:spacing w:line="360" w:lineRule="auto"/>
        <w:ind w:left="420" w:leftChars="200"/>
        <w:rPr>
          <w:rFonts w:ascii="宋体" w:hAnsi="宋体"/>
          <w:szCs w:val="21"/>
        </w:rPr>
      </w:pPr>
      <w:bookmarkStart w:id="110" w:name="_Toc254970683"/>
      <w:bookmarkStart w:id="111" w:name="_Toc254970542"/>
      <w:r>
        <w:rPr>
          <w:rFonts w:hint="eastAsia" w:ascii="宋体" w:hAnsi="宋体"/>
          <w:szCs w:val="21"/>
        </w:rPr>
        <w:t>18.1投标人须按“投标人须知前附表” 的规定提交投标保证金。</w:t>
      </w:r>
    </w:p>
    <w:p w14:paraId="75A6C697">
      <w:pPr>
        <w:spacing w:line="360" w:lineRule="auto"/>
        <w:ind w:firstLine="420" w:firstLineChars="200"/>
        <w:rPr>
          <w:rFonts w:ascii="宋体" w:hAnsi="宋体"/>
          <w:szCs w:val="21"/>
        </w:rPr>
      </w:pPr>
      <w:r>
        <w:rPr>
          <w:rFonts w:hint="eastAsia" w:ascii="宋体" w:hAnsi="宋体"/>
          <w:szCs w:val="21"/>
        </w:rPr>
        <w:t>18.2投标保证金的退还</w:t>
      </w:r>
    </w:p>
    <w:p w14:paraId="6B60294F">
      <w:pPr>
        <w:spacing w:line="360" w:lineRule="auto"/>
        <w:ind w:firstLine="420" w:firstLineChars="200"/>
        <w:rPr>
          <w:rFonts w:ascii="宋体" w:hAnsi="宋体"/>
          <w:szCs w:val="21"/>
        </w:rPr>
      </w:pPr>
      <w:r>
        <w:rPr>
          <w:rFonts w:hint="eastAsia" w:ascii="宋体" w:hAnsi="宋体"/>
          <w:szCs w:val="21"/>
        </w:rPr>
        <w:t xml:space="preserve">未中标人的投标保证金自中标通知书发出之日起5个工作日内退还；中标人的投标保证金自政府采购合同签订之日起5个工作日内退还。 </w:t>
      </w:r>
    </w:p>
    <w:p w14:paraId="7D121D96">
      <w:pPr>
        <w:spacing w:line="360" w:lineRule="auto"/>
        <w:ind w:left="420" w:leftChars="200"/>
        <w:rPr>
          <w:rFonts w:ascii="宋体" w:hAnsi="宋体"/>
          <w:szCs w:val="21"/>
        </w:rPr>
      </w:pPr>
      <w:r>
        <w:rPr>
          <w:rFonts w:hint="eastAsia" w:ascii="宋体" w:hAnsi="宋体"/>
          <w:szCs w:val="21"/>
        </w:rPr>
        <w:t>18.3除逾期退还投标保证金和终止招标的情形以外，投标保证金不计息。</w:t>
      </w:r>
    </w:p>
    <w:p w14:paraId="1BD6F246">
      <w:pPr>
        <w:spacing w:line="360" w:lineRule="auto"/>
        <w:ind w:left="420" w:leftChars="200"/>
        <w:rPr>
          <w:rFonts w:ascii="宋体" w:hAnsi="宋体"/>
          <w:szCs w:val="21"/>
        </w:rPr>
      </w:pPr>
      <w:r>
        <w:rPr>
          <w:rFonts w:hint="eastAsia" w:ascii="宋体" w:hAnsi="宋体"/>
          <w:szCs w:val="21"/>
        </w:rPr>
        <w:t xml:space="preserve">18.4投标人有下列情形之一的，投标保证金将不予退还： </w:t>
      </w:r>
    </w:p>
    <w:p w14:paraId="4170FE56">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2C2FF160">
      <w:pPr>
        <w:snapToGrid w:val="0"/>
        <w:spacing w:line="360" w:lineRule="auto"/>
        <w:ind w:firstLine="411" w:firstLineChars="196"/>
        <w:jc w:val="left"/>
        <w:rPr>
          <w:rFonts w:ascii="宋体" w:hAnsi="宋体"/>
          <w:szCs w:val="21"/>
        </w:rPr>
      </w:pPr>
      <w:r>
        <w:rPr>
          <w:rFonts w:hint="eastAsia" w:ascii="宋体" w:hAnsi="宋体"/>
          <w:szCs w:val="21"/>
        </w:rPr>
        <w:t>（2）未按规定提交履约保证金的；</w:t>
      </w:r>
    </w:p>
    <w:p w14:paraId="68F9398E">
      <w:pPr>
        <w:snapToGrid w:val="0"/>
        <w:spacing w:line="360" w:lineRule="auto"/>
        <w:ind w:firstLine="411" w:firstLineChars="196"/>
        <w:jc w:val="left"/>
        <w:rPr>
          <w:rFonts w:ascii="宋体" w:hAnsi="宋体"/>
          <w:szCs w:val="21"/>
        </w:rPr>
      </w:pPr>
      <w:r>
        <w:rPr>
          <w:rFonts w:hint="eastAsia" w:ascii="宋体" w:hAnsi="宋体"/>
          <w:szCs w:val="21"/>
        </w:rPr>
        <w:t>（3）投标人在投标过程中弄虚作假，提供虚假材料的；</w:t>
      </w:r>
    </w:p>
    <w:p w14:paraId="6CA4FEAF">
      <w:pPr>
        <w:snapToGrid w:val="0"/>
        <w:spacing w:line="360" w:lineRule="auto"/>
        <w:ind w:firstLine="411" w:firstLineChars="196"/>
        <w:rPr>
          <w:rFonts w:ascii="宋体" w:hAnsi="宋体"/>
          <w:szCs w:val="21"/>
        </w:rPr>
      </w:pPr>
      <w:r>
        <w:rPr>
          <w:rFonts w:hint="eastAsia" w:ascii="宋体" w:hAnsi="宋体"/>
          <w:szCs w:val="21"/>
        </w:rPr>
        <w:t>（4）中标人无正当理由不与采购人签订合同的；</w:t>
      </w:r>
    </w:p>
    <w:p w14:paraId="1148A901">
      <w:pPr>
        <w:snapToGrid w:val="0"/>
        <w:spacing w:line="360" w:lineRule="auto"/>
        <w:ind w:firstLine="420" w:firstLineChars="200"/>
        <w:rPr>
          <w:rFonts w:ascii="宋体" w:hAnsi="宋体"/>
          <w:szCs w:val="21"/>
        </w:rPr>
      </w:pPr>
      <w:r>
        <w:rPr>
          <w:rFonts w:hint="eastAsia" w:ascii="宋体" w:hAnsi="宋体"/>
          <w:szCs w:val="21"/>
        </w:rPr>
        <w:t>（5）投标人出现本章第9.2、9.3情形的；</w:t>
      </w:r>
    </w:p>
    <w:p w14:paraId="069F6B13">
      <w:pPr>
        <w:spacing w:line="360" w:lineRule="auto"/>
        <w:ind w:firstLine="420" w:firstLineChars="200"/>
        <w:rPr>
          <w:rFonts w:ascii="宋体" w:hAnsi="宋体" w:cs="宋体"/>
          <w:b/>
          <w:szCs w:val="21"/>
        </w:rPr>
      </w:pPr>
      <w:r>
        <w:rPr>
          <w:rFonts w:hint="eastAsia" w:ascii="宋体" w:hAnsi="宋体"/>
          <w:szCs w:val="21"/>
        </w:rPr>
        <w:t>（6）其他严重扰乱招投标程序的。</w:t>
      </w:r>
    </w:p>
    <w:p w14:paraId="5461E3AD">
      <w:pPr>
        <w:spacing w:line="360" w:lineRule="auto"/>
        <w:ind w:firstLine="480" w:firstLineChars="200"/>
        <w:rPr>
          <w:rFonts w:ascii="宋体" w:hAnsi="宋体" w:cs="宋体"/>
          <w:sz w:val="24"/>
        </w:rPr>
      </w:pPr>
      <w:r>
        <w:rPr>
          <w:rFonts w:hint="eastAsia" w:ascii="宋体" w:hAnsi="宋体" w:cs="宋体"/>
          <w:sz w:val="24"/>
        </w:rPr>
        <w:t>19.投标文件的</w:t>
      </w:r>
      <w:bookmarkEnd w:id="110"/>
      <w:bookmarkEnd w:id="111"/>
      <w:r>
        <w:rPr>
          <w:rFonts w:hint="eastAsia" w:ascii="宋体" w:hAnsi="宋体" w:cs="宋体"/>
          <w:sz w:val="24"/>
        </w:rPr>
        <w:t>编制</w:t>
      </w:r>
    </w:p>
    <w:p w14:paraId="3E99E90E">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2" w:name="_19.2投标文件应按报价文件、资格证明文件、商务文件、技术文件分别编制"/>
      <w:bookmarkEnd w:id="112"/>
      <w:r>
        <w:rPr>
          <w:rFonts w:hint="eastAsia" w:ascii="宋体" w:hAnsi="宋体" w:cs="宋体"/>
          <w:szCs w:val="21"/>
        </w:rPr>
        <w:t xml:space="preserve"> </w:t>
      </w:r>
    </w:p>
    <w:p w14:paraId="2895EE78">
      <w:pPr>
        <w:pStyle w:val="68"/>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19.2投标文件按照招标文件第六章格式要求在规定位置进行签署、盖章。投标人的投标文件未按照招标文件要求签署、盖章的，其投标无效。骑缝盖公章不视为在规定位置盖章。</w:t>
      </w:r>
    </w:p>
    <w:p w14:paraId="0042EF87">
      <w:pPr>
        <w:pStyle w:val="68"/>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19.3为确保网上操作合法、有效和安全，投标人应当在投标截止时间前完成在广西政府采购云平台的身份认证，确保在电子投标过程中能够对相关数据电文进行加密和使用电子签名。</w:t>
      </w:r>
    </w:p>
    <w:p w14:paraId="011389AC">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7537F778">
      <w:pPr>
        <w:spacing w:line="360" w:lineRule="auto"/>
        <w:ind w:firstLine="420" w:firstLineChars="200"/>
        <w:rPr>
          <w:rFonts w:ascii="宋体" w:hAnsi="宋体" w:cs="宋体"/>
          <w:szCs w:val="21"/>
        </w:rPr>
      </w:pPr>
      <w:r>
        <w:rPr>
          <w:rFonts w:hint="eastAsia" w:ascii="宋体" w:hAnsi="宋体" w:cs="宋体"/>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E0D2ACD">
      <w:pPr>
        <w:spacing w:line="360" w:lineRule="auto"/>
        <w:ind w:firstLine="420" w:firstLineChars="20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服务内容及要求</w:t>
      </w:r>
      <w:r>
        <w:rPr>
          <w:rFonts w:hint="eastAsia" w:ascii="宋体" w:hAnsi="宋体" w:cs="宋体"/>
        </w:rPr>
        <w:t>、商务条款及其它内容</w:t>
      </w:r>
      <w:r>
        <w:rPr>
          <w:rFonts w:hint="eastAsia" w:ascii="宋体" w:hAnsi="宋体" w:cs="宋体"/>
          <w:b/>
        </w:rPr>
        <w:t>作出满足或者优于原要求和条件的承诺</w:t>
      </w:r>
      <w:r>
        <w:rPr>
          <w:rFonts w:hint="eastAsia" w:ascii="宋体" w:hAnsi="宋体" w:cs="宋体"/>
        </w:rPr>
        <w:t>。</w:t>
      </w:r>
    </w:p>
    <w:p w14:paraId="08A5F6E9">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19.7本项目为全流程电子化项目，异常情况见“第二节 投标人须知正文”中“四、24.2开标程序。</w:t>
      </w:r>
    </w:p>
    <w:p w14:paraId="70568D19">
      <w:pPr>
        <w:spacing w:line="360" w:lineRule="auto"/>
        <w:ind w:firstLine="480" w:firstLineChars="200"/>
        <w:rPr>
          <w:rFonts w:ascii="宋体" w:hAnsi="宋体" w:cs="宋体"/>
          <w:sz w:val="24"/>
        </w:rPr>
      </w:pPr>
      <w:r>
        <w:rPr>
          <w:rFonts w:hint="eastAsia" w:ascii="宋体" w:hAnsi="宋体" w:cs="宋体"/>
          <w:sz w:val="24"/>
        </w:rPr>
        <w:t>20.备份投标文件</w:t>
      </w:r>
    </w:p>
    <w:p w14:paraId="7C24AA88">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7679067B">
      <w:pPr>
        <w:spacing w:line="360" w:lineRule="auto"/>
        <w:ind w:firstLine="480" w:firstLineChars="200"/>
        <w:rPr>
          <w:rFonts w:ascii="宋体" w:hAnsi="宋体" w:cs="宋体"/>
          <w:sz w:val="24"/>
        </w:rPr>
      </w:pPr>
      <w:r>
        <w:rPr>
          <w:rFonts w:hint="eastAsia" w:ascii="宋体" w:hAnsi="宋体" w:cs="宋体"/>
          <w:sz w:val="24"/>
        </w:rPr>
        <w:t>21.投标文件的提交</w:t>
      </w:r>
    </w:p>
    <w:p w14:paraId="6411738A">
      <w:pPr>
        <w:spacing w:line="360" w:lineRule="auto"/>
        <w:ind w:firstLine="420" w:firstLineChars="200"/>
        <w:rPr>
          <w:rFonts w:ascii="宋体" w:hAnsi="宋体" w:cs="宋体"/>
          <w:b/>
        </w:rPr>
      </w:pPr>
      <w:bookmarkStart w:id="113" w:name="_21.1投标人必须在“投标人须知中的前附表”规定的投标文件接收时间和投"/>
      <w:bookmarkEnd w:id="113"/>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 </w:t>
      </w:r>
      <w:r>
        <w:rPr>
          <w:rFonts w:hint="eastAsia" w:ascii="宋体" w:hAnsi="宋体" w:cs="宋体"/>
          <w:b/>
        </w:rPr>
        <w:t xml:space="preserve"> </w:t>
      </w:r>
    </w:p>
    <w:p w14:paraId="189B53A3">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21.2未在规定时间内提交或者未按照招标文件要求密封或者标记的电子投标文件，广西政府采购云平台将拒收。</w:t>
      </w:r>
    </w:p>
    <w:p w14:paraId="259FA625">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3C6C84B3">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p>
    <w:p w14:paraId="4DE0112D">
      <w:pPr>
        <w:spacing w:line="360" w:lineRule="auto"/>
        <w:ind w:firstLine="420" w:firstLineChars="200"/>
        <w:rPr>
          <w:rFonts w:ascii="宋体" w:hAnsi="宋体" w:cs="宋体"/>
          <w:sz w:val="24"/>
        </w:rPr>
      </w:pPr>
      <w:r>
        <w:rPr>
          <w:rFonts w:hint="eastAsia" w:hAnsi="宋体" w:cs="宋体"/>
          <w:szCs w:val="21"/>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陆广西政府采购云平台，依次进入“服务中心”中查看 “电子投标文件制作与投送教程”）</w:t>
      </w:r>
    </w:p>
    <w:p w14:paraId="15BCA176">
      <w:pPr>
        <w:pStyle w:val="16"/>
        <w:snapToGrid w:val="0"/>
        <w:spacing w:line="400" w:lineRule="exact"/>
        <w:ind w:firstLine="739"/>
        <w:rPr>
          <w:rFonts w:hAnsi="宋体" w:cs="宋体"/>
          <w:spacing w:val="0"/>
          <w:sz w:val="21"/>
          <w:szCs w:val="21"/>
        </w:rPr>
      </w:pPr>
      <w:r>
        <w:rPr>
          <w:rFonts w:hint="eastAsia" w:hAnsi="宋体" w:cs="宋体"/>
          <w:spacing w:val="0"/>
          <w:sz w:val="21"/>
          <w:szCs w:val="21"/>
        </w:rPr>
        <w:t>22.2广西政府采购云平台收到投标文件后向供应商发出确认回执通知。在投标截止时间前，除供应商补充、修改或者撤回投标文件外，任何单位和个人不得解密或提取投标文件。</w:t>
      </w:r>
    </w:p>
    <w:p w14:paraId="450C78CF">
      <w:pPr>
        <w:pStyle w:val="16"/>
        <w:snapToGrid w:val="0"/>
        <w:spacing w:line="400" w:lineRule="exact"/>
        <w:ind w:firstLine="739"/>
        <w:rPr>
          <w:rFonts w:hAnsi="宋体" w:cs="宋体"/>
          <w:spacing w:val="0"/>
          <w:sz w:val="21"/>
          <w:szCs w:val="21"/>
        </w:rPr>
      </w:pPr>
      <w:r>
        <w:rPr>
          <w:rFonts w:hint="eastAsia" w:hAnsi="宋体" w:cs="宋体"/>
          <w:spacing w:val="0"/>
          <w:sz w:val="21"/>
          <w:szCs w:val="21"/>
        </w:rPr>
        <w:t>22.3在投标截止时间后，采购人和采购代理机构对已提交的投标文件概不退回。</w:t>
      </w:r>
    </w:p>
    <w:p w14:paraId="5D797A1E">
      <w:pPr>
        <w:pStyle w:val="69"/>
        <w:rPr>
          <w:rFonts w:hint="default"/>
          <w:color w:val="auto"/>
        </w:rPr>
      </w:pPr>
    </w:p>
    <w:p w14:paraId="3106B63F">
      <w:pPr>
        <w:spacing w:line="400" w:lineRule="exact"/>
        <w:jc w:val="center"/>
        <w:rPr>
          <w:rFonts w:ascii="宋体" w:hAnsi="宋体" w:cs="宋体"/>
        </w:rPr>
      </w:pPr>
      <w:bookmarkStart w:id="114" w:name="_Toc254970685"/>
      <w:bookmarkStart w:id="115" w:name="_Toc2901"/>
      <w:bookmarkStart w:id="116" w:name="_Toc80092998"/>
      <w:bookmarkStart w:id="117" w:name="_Toc254970544"/>
      <w:r>
        <w:rPr>
          <w:rFonts w:hint="eastAsia" w:ascii="宋体" w:hAnsi="宋体" w:cs="宋体"/>
          <w:b/>
          <w:bCs/>
          <w:sz w:val="28"/>
          <w:szCs w:val="28"/>
        </w:rPr>
        <w:t>四、开    标</w:t>
      </w:r>
      <w:bookmarkEnd w:id="114"/>
      <w:bookmarkEnd w:id="115"/>
      <w:bookmarkEnd w:id="116"/>
      <w:bookmarkEnd w:id="117"/>
    </w:p>
    <w:p w14:paraId="5610C571">
      <w:pPr>
        <w:spacing w:line="360" w:lineRule="auto"/>
        <w:ind w:firstLine="480" w:firstLineChars="200"/>
        <w:rPr>
          <w:rFonts w:ascii="宋体" w:hAnsi="宋体" w:cs="宋体"/>
          <w:sz w:val="24"/>
        </w:rPr>
      </w:pPr>
      <w:bookmarkStart w:id="118" w:name="_23.开标时间和地点"/>
      <w:bookmarkEnd w:id="118"/>
      <w:r>
        <w:rPr>
          <w:rFonts w:hint="eastAsia" w:ascii="宋体" w:hAnsi="宋体" w:cs="宋体"/>
          <w:sz w:val="24"/>
        </w:rPr>
        <w:t>23.开标时间和地点</w:t>
      </w:r>
    </w:p>
    <w:p w14:paraId="1E7ED37A">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4D621C63">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434D5D03">
      <w:pPr>
        <w:spacing w:line="360" w:lineRule="auto"/>
        <w:ind w:firstLine="480" w:firstLineChars="200"/>
        <w:rPr>
          <w:rFonts w:ascii="宋体" w:hAnsi="宋体" w:cs="宋体"/>
          <w:sz w:val="24"/>
        </w:rPr>
      </w:pPr>
      <w:r>
        <w:rPr>
          <w:rFonts w:hint="eastAsia" w:ascii="宋体" w:hAnsi="宋体" w:cs="宋体"/>
          <w:sz w:val="24"/>
        </w:rPr>
        <w:t>24.开标程序</w:t>
      </w:r>
    </w:p>
    <w:p w14:paraId="35D0BE09">
      <w:pPr>
        <w:autoSpaceDE w:val="0"/>
        <w:autoSpaceDN w:val="0"/>
        <w:adjustRightInd w:val="0"/>
        <w:spacing w:line="440" w:lineRule="exact"/>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2C98C3E8">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开标的准备工作由采购代理机构负责落实，采购代理机构必须基于广西政府采购云平台选取评审专家，如采购代理机构未按规定选取专家的，视为本次开评标无效，应当重新采购；</w:t>
      </w:r>
    </w:p>
    <w:p w14:paraId="6BB3E815">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D9053C1">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24.2开标程序：</w:t>
      </w:r>
    </w:p>
    <w:p w14:paraId="6C54A63E">
      <w:pPr>
        <w:pStyle w:val="20"/>
        <w:snapToGrid w:val="0"/>
        <w:spacing w:line="440" w:lineRule="exact"/>
        <w:ind w:firstLine="422" w:firstLineChars="200"/>
        <w:rPr>
          <w:rFonts w:hAnsi="宋体" w:cs="宋体"/>
          <w:szCs w:val="21"/>
        </w:rPr>
      </w:pPr>
      <w:r>
        <w:rPr>
          <w:rFonts w:hint="eastAsia" w:hAnsi="宋体" w:cs="宋体"/>
          <w:b/>
          <w:szCs w:val="21"/>
        </w:rPr>
        <w:t>（1）解密电子投标文件。广西政府采购云平台</w:t>
      </w:r>
      <w:r>
        <w:rPr>
          <w:rFonts w:hint="eastAsia" w:hAnsi="宋体" w:cs="宋体"/>
          <w:szCs w:val="21"/>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须携带加密时所用的CA锁准时登录到广西政府采购云平台电子开标大厅签到并对电子投标文件解密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76CECA19">
      <w:pPr>
        <w:pStyle w:val="20"/>
        <w:snapToGrid w:val="0"/>
        <w:spacing w:line="440" w:lineRule="exact"/>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3237AD77">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投标文件解密结束，各投标供应商报价均在广西政府采购云平台远程不见面开标大厅展示；</w:t>
      </w:r>
    </w:p>
    <w:p w14:paraId="64EB0573">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4D2334D1">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3109E924">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FAFE249">
      <w:pPr>
        <w:spacing w:line="360" w:lineRule="auto"/>
        <w:ind w:firstLine="420" w:firstLineChars="200"/>
        <w:rPr>
          <w:rFonts w:ascii="宋体" w:hAnsi="宋体" w:cs="宋体"/>
          <w:bCs/>
          <w:szCs w:val="21"/>
        </w:rPr>
      </w:pPr>
      <w:r>
        <w:rPr>
          <w:rFonts w:hint="eastAsia" w:ascii="宋体" w:hAnsi="宋体" w:cs="宋体"/>
          <w:bCs/>
          <w:szCs w:val="21"/>
        </w:rPr>
        <w:t>（6）开标结束。</w:t>
      </w:r>
    </w:p>
    <w:p w14:paraId="3960F866">
      <w:pPr>
        <w:pStyle w:val="20"/>
        <w:snapToGrid w:val="0"/>
        <w:spacing w:line="440" w:lineRule="exact"/>
        <w:ind w:firstLine="422" w:firstLineChars="200"/>
        <w:rPr>
          <w:rFonts w:hAnsi="宋体" w:cs="宋体"/>
          <w:szCs w:val="21"/>
        </w:rPr>
      </w:pPr>
      <w:r>
        <w:rPr>
          <w:rFonts w:hint="eastAsia" w:hAnsi="宋体" w:cs="宋体"/>
          <w:b/>
          <w:bCs/>
          <w:szCs w:val="21"/>
        </w:rPr>
        <w:t>特别说明：</w:t>
      </w:r>
      <w:r>
        <w:rPr>
          <w:rFonts w:hint="eastAsia" w:hAnsi="宋体" w:cs="宋体"/>
          <w:szCs w:val="21"/>
        </w:rPr>
        <w:t>如遇广西政府采购云平台电子化开标或评审程序调整的，按调整后执行。</w:t>
      </w:r>
    </w:p>
    <w:p w14:paraId="300AB900">
      <w:pPr>
        <w:pStyle w:val="20"/>
        <w:snapToGrid w:val="0"/>
        <w:spacing w:line="400" w:lineRule="exact"/>
        <w:ind w:left="689" w:leftChars="228" w:hanging="210" w:hangingChars="100"/>
        <w:rPr>
          <w:rFonts w:hAnsi="宋体" w:cs="宋体"/>
        </w:rPr>
      </w:pPr>
    </w:p>
    <w:p w14:paraId="55699DBC">
      <w:pPr>
        <w:spacing w:line="400" w:lineRule="exact"/>
        <w:jc w:val="center"/>
        <w:rPr>
          <w:rFonts w:ascii="宋体" w:hAnsi="宋体" w:cs="宋体"/>
        </w:rPr>
      </w:pPr>
      <w:bookmarkStart w:id="119" w:name="_Toc80092999"/>
      <w:bookmarkStart w:id="120" w:name="_Toc13615"/>
      <w:r>
        <w:rPr>
          <w:rFonts w:hint="eastAsia" w:ascii="宋体" w:hAnsi="宋体" w:cs="宋体"/>
          <w:b/>
          <w:bCs/>
          <w:sz w:val="28"/>
          <w:szCs w:val="28"/>
        </w:rPr>
        <w:t>五、资格审查</w:t>
      </w:r>
      <w:bookmarkEnd w:id="119"/>
      <w:bookmarkEnd w:id="120"/>
    </w:p>
    <w:p w14:paraId="2D34BEA2">
      <w:pPr>
        <w:spacing w:line="360" w:lineRule="auto"/>
        <w:ind w:firstLine="480" w:firstLineChars="200"/>
        <w:rPr>
          <w:rFonts w:ascii="宋体" w:hAnsi="宋体" w:cs="宋体"/>
          <w:sz w:val="24"/>
        </w:rPr>
      </w:pPr>
      <w:r>
        <w:rPr>
          <w:rFonts w:hint="eastAsia" w:ascii="宋体" w:hAnsi="宋体" w:cs="宋体"/>
          <w:sz w:val="24"/>
        </w:rPr>
        <w:t>25.资格审查</w:t>
      </w:r>
    </w:p>
    <w:p w14:paraId="2537A864">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3B2B6139">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192CAEBE">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30D176DD">
      <w:pPr>
        <w:spacing w:line="360" w:lineRule="auto"/>
        <w:ind w:firstLine="422" w:firstLineChars="200"/>
        <w:rPr>
          <w:rFonts w:ascii="宋体" w:hAnsi="宋体" w:cs="宋体"/>
          <w:b/>
          <w:bCs/>
          <w:szCs w:val="20"/>
        </w:rPr>
      </w:pPr>
      <w:bookmarkStart w:id="121" w:name="_25.3_投标人有下列情形之一的，资格审查不通过而导致其投标无效："/>
      <w:bookmarkEnd w:id="121"/>
      <w:r>
        <w:rPr>
          <w:rFonts w:hint="eastAsia" w:ascii="宋体" w:hAnsi="宋体" w:cs="宋体"/>
          <w:b/>
          <w:bCs/>
          <w:szCs w:val="20"/>
        </w:rPr>
        <w:t>25.4投标人有下列情形之一的，资格审查不通过，作无效投标处理：</w:t>
      </w:r>
    </w:p>
    <w:p w14:paraId="5248FBF7">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（1）不具备招标文件中规定的资格要求的；（注：其中信用查询规则见“投标人须知前附表”，广西政府采购云平台已与“信用中国”平台做接口，审查专家可直接在线查询）</w:t>
      </w:r>
    </w:p>
    <w:p w14:paraId="0D734AB3">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3E24B5C6">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4D05E3AA">
      <w:pPr>
        <w:spacing w:line="360" w:lineRule="auto"/>
        <w:ind w:firstLine="422" w:firstLineChars="200"/>
        <w:rPr>
          <w:rFonts w:ascii="宋体" w:hAnsi="宋体" w:cs="宋体"/>
          <w:b/>
          <w:bCs/>
          <w:szCs w:val="20"/>
        </w:rPr>
      </w:pPr>
      <w:r>
        <w:rPr>
          <w:rFonts w:hint="eastAsia" w:ascii="宋体" w:hAnsi="宋体" w:cs="宋体"/>
          <w:b/>
          <w:bCs/>
          <w:szCs w:val="20"/>
        </w:rPr>
        <w:t>25.5资格审查的合格投标人不足3家的，不得评标。</w:t>
      </w:r>
    </w:p>
    <w:p w14:paraId="705F6C20">
      <w:pPr>
        <w:rPr>
          <w:rFonts w:ascii="宋体" w:hAnsi="宋体" w:cs="宋体"/>
        </w:rPr>
      </w:pPr>
      <w:bookmarkStart w:id="122" w:name="_Toc80093000"/>
    </w:p>
    <w:p w14:paraId="7030B7BC">
      <w:pPr>
        <w:spacing w:line="360" w:lineRule="auto"/>
        <w:jc w:val="center"/>
        <w:rPr>
          <w:rFonts w:ascii="宋体" w:hAnsi="宋体" w:cs="宋体"/>
        </w:rPr>
      </w:pPr>
      <w:bookmarkStart w:id="123" w:name="_Toc1997"/>
      <w:r>
        <w:rPr>
          <w:rFonts w:hint="eastAsia" w:ascii="宋体" w:hAnsi="宋体" w:cs="宋体"/>
          <w:b/>
          <w:bCs/>
          <w:sz w:val="28"/>
          <w:szCs w:val="28"/>
        </w:rPr>
        <w:t>六、评   标</w:t>
      </w:r>
      <w:bookmarkEnd w:id="122"/>
      <w:bookmarkEnd w:id="123"/>
    </w:p>
    <w:p w14:paraId="305A3E59">
      <w:pPr>
        <w:spacing w:line="360" w:lineRule="auto"/>
        <w:ind w:firstLine="480" w:firstLineChars="200"/>
        <w:rPr>
          <w:rFonts w:ascii="宋体" w:hAnsi="宋体" w:cs="宋体"/>
          <w:sz w:val="24"/>
        </w:rPr>
      </w:pPr>
      <w:bookmarkStart w:id="124" w:name="_26.组建评标委员会"/>
      <w:bookmarkEnd w:id="124"/>
      <w:r>
        <w:rPr>
          <w:rFonts w:hint="eastAsia" w:ascii="宋体" w:hAnsi="宋体" w:cs="宋体"/>
          <w:sz w:val="24"/>
        </w:rPr>
        <w:t>26.组建评标委员会</w:t>
      </w:r>
    </w:p>
    <w:p w14:paraId="5F50BE7A">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6AD064F0">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051C7B48">
      <w:pPr>
        <w:spacing w:line="360" w:lineRule="auto"/>
        <w:ind w:firstLine="480" w:firstLineChars="200"/>
        <w:rPr>
          <w:rFonts w:ascii="宋体" w:hAnsi="宋体" w:cs="宋体"/>
          <w:sz w:val="24"/>
        </w:rPr>
      </w:pPr>
      <w:r>
        <w:rPr>
          <w:rFonts w:hint="eastAsia" w:ascii="宋体" w:hAnsi="宋体" w:cs="宋体"/>
          <w:sz w:val="24"/>
        </w:rPr>
        <w:t>27.评标的依据</w:t>
      </w:r>
    </w:p>
    <w:p w14:paraId="242861A4">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26B929FB">
      <w:pPr>
        <w:spacing w:line="360" w:lineRule="auto"/>
        <w:ind w:firstLine="480" w:firstLineChars="200"/>
        <w:rPr>
          <w:rFonts w:ascii="宋体" w:hAnsi="宋体" w:cs="宋体"/>
          <w:sz w:val="24"/>
        </w:rPr>
      </w:pPr>
      <w:r>
        <w:rPr>
          <w:rFonts w:hint="eastAsia" w:ascii="宋体" w:hAnsi="宋体" w:cs="宋体"/>
          <w:sz w:val="24"/>
        </w:rPr>
        <w:t>28.评标原则</w:t>
      </w:r>
    </w:p>
    <w:p w14:paraId="65183545">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B35B824">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5" w:name="_28.3评标方法。本项目将按须知前附表规定的评标办法进行评标，具体评标"/>
      <w:bookmarkEnd w:id="125"/>
    </w:p>
    <w:p w14:paraId="6F801524">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CF4762E">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4F199470">
      <w:pPr>
        <w:spacing w:line="360" w:lineRule="auto"/>
        <w:ind w:firstLine="420" w:firstLineChars="200"/>
        <w:rPr>
          <w:rFonts w:ascii="宋体" w:hAnsi="宋体" w:cs="宋体"/>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9C8FA44">
      <w:pPr>
        <w:spacing w:line="360" w:lineRule="auto"/>
        <w:ind w:firstLine="480" w:firstLineChars="200"/>
        <w:rPr>
          <w:rFonts w:ascii="宋体" w:hAnsi="宋体" w:cs="宋体"/>
          <w:sz w:val="24"/>
        </w:rPr>
      </w:pPr>
      <w:r>
        <w:rPr>
          <w:rFonts w:hint="eastAsia" w:ascii="宋体" w:hAnsi="宋体" w:cs="宋体"/>
          <w:sz w:val="24"/>
        </w:rPr>
        <w:t>29.评标方法及中标候选人推荐</w:t>
      </w:r>
    </w:p>
    <w:p w14:paraId="4D544E8C">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366B6AED">
      <w:pPr>
        <w:pStyle w:val="20"/>
        <w:snapToGrid w:val="0"/>
        <w:spacing w:line="360" w:lineRule="auto"/>
        <w:ind w:firstLine="420" w:firstLineChars="200"/>
        <w:rPr>
          <w:rFonts w:hAnsi="宋体" w:cs="宋体"/>
          <w:szCs w:val="24"/>
        </w:rPr>
      </w:pPr>
      <w:r>
        <w:rPr>
          <w:rFonts w:hint="eastAsia" w:hAnsi="宋体" w:cs="宋体"/>
          <w:szCs w:val="24"/>
        </w:rPr>
        <w:t>29.2 商务/技术要求允许负偏离的条款数详见“投标人须知前附表”。</w:t>
      </w:r>
    </w:p>
    <w:p w14:paraId="285C2E98">
      <w:pPr>
        <w:pStyle w:val="20"/>
        <w:snapToGrid w:val="0"/>
        <w:spacing w:line="360" w:lineRule="auto"/>
        <w:ind w:firstLine="420" w:firstLineChars="200"/>
        <w:rPr>
          <w:rFonts w:hAnsi="宋体" w:cs="宋体"/>
          <w:szCs w:val="24"/>
        </w:rPr>
      </w:pPr>
      <w:r>
        <w:rPr>
          <w:rFonts w:hint="eastAsia" w:hAnsi="宋体" w:cs="宋体"/>
          <w:szCs w:val="24"/>
        </w:rPr>
        <w:t>29.3 中标候选人推荐数量详见“投标人须知前附表”。</w:t>
      </w:r>
    </w:p>
    <w:p w14:paraId="480B74F9">
      <w:pPr>
        <w:spacing w:line="360" w:lineRule="auto"/>
        <w:ind w:firstLine="420" w:firstLineChars="200"/>
        <w:rPr>
          <w:rFonts w:ascii="宋体" w:hAnsi="宋体" w:cs="宋体"/>
        </w:rPr>
      </w:pPr>
      <w:r>
        <w:rPr>
          <w:rFonts w:hint="eastAsia" w:ascii="宋体" w:hAnsi="宋体" w:cs="宋体"/>
        </w:rPr>
        <w:t>29.4电子交易活动的中止。采购过程中出现以下情形，导致电子交易平台无法正常运行，或者无法保证电子交易的公平、公正和安全时，采购机构可中止电子交易活动：</w:t>
      </w:r>
    </w:p>
    <w:p w14:paraId="2A3E4E82">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385BDA20">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798020A0">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17305ACF">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661969AD">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4F0AD0A8">
      <w:pPr>
        <w:spacing w:line="360" w:lineRule="auto"/>
        <w:ind w:firstLine="420" w:firstLineChars="200"/>
        <w:rPr>
          <w:rFonts w:ascii="宋体" w:hAnsi="宋体" w:cs="宋体"/>
        </w:rPr>
      </w:pPr>
      <w:r>
        <w:rPr>
          <w:rFonts w:hint="eastAsia" w:ascii="宋体" w:hAnsi="宋体" w:cs="宋体"/>
        </w:rPr>
        <w:t>29.5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75528C9">
      <w:pPr>
        <w:pStyle w:val="20"/>
        <w:snapToGrid w:val="0"/>
        <w:spacing w:line="400" w:lineRule="exact"/>
        <w:ind w:firstLine="420" w:firstLineChars="200"/>
        <w:rPr>
          <w:rFonts w:hAnsi="宋体" w:cs="宋体"/>
        </w:rPr>
      </w:pPr>
    </w:p>
    <w:p w14:paraId="00AE2617">
      <w:pPr>
        <w:spacing w:line="400" w:lineRule="exact"/>
        <w:jc w:val="center"/>
        <w:rPr>
          <w:rFonts w:ascii="宋体" w:hAnsi="宋体" w:cs="宋体"/>
        </w:rPr>
      </w:pPr>
      <w:bookmarkStart w:id="126" w:name="_Toc254970546"/>
      <w:bookmarkStart w:id="127" w:name="_Toc254970687"/>
      <w:bookmarkStart w:id="128" w:name="_Toc80093001"/>
      <w:bookmarkStart w:id="129" w:name="_Toc21021"/>
      <w:r>
        <w:rPr>
          <w:rFonts w:hint="eastAsia" w:ascii="宋体" w:hAnsi="宋体" w:cs="宋体"/>
          <w:b/>
          <w:bCs/>
          <w:sz w:val="28"/>
          <w:szCs w:val="28"/>
        </w:rPr>
        <w:t>七、</w:t>
      </w:r>
      <w:bookmarkEnd w:id="126"/>
      <w:bookmarkEnd w:id="127"/>
      <w:r>
        <w:rPr>
          <w:rFonts w:hint="eastAsia" w:ascii="宋体" w:hAnsi="宋体" w:cs="宋体"/>
          <w:b/>
          <w:bCs/>
          <w:sz w:val="28"/>
          <w:szCs w:val="28"/>
        </w:rPr>
        <w:t>中标和合同</w:t>
      </w:r>
      <w:bookmarkEnd w:id="128"/>
      <w:bookmarkEnd w:id="129"/>
    </w:p>
    <w:p w14:paraId="025D7C40">
      <w:pPr>
        <w:spacing w:line="360" w:lineRule="auto"/>
        <w:ind w:firstLine="480" w:firstLineChars="200"/>
        <w:rPr>
          <w:rFonts w:ascii="宋体" w:hAnsi="宋体" w:cs="宋体"/>
          <w:sz w:val="24"/>
        </w:rPr>
      </w:pPr>
      <w:r>
        <w:rPr>
          <w:rFonts w:hint="eastAsia" w:ascii="宋体" w:hAnsi="宋体" w:cs="宋体"/>
          <w:sz w:val="24"/>
        </w:rPr>
        <w:t>30.确定中标人</w:t>
      </w:r>
    </w:p>
    <w:p w14:paraId="07A6EE93">
      <w:pPr>
        <w:spacing w:line="360" w:lineRule="auto"/>
        <w:ind w:firstLine="422" w:firstLineChars="200"/>
        <w:rPr>
          <w:rFonts w:ascii="宋体" w:hAnsi="宋体"/>
          <w:b/>
          <w:szCs w:val="21"/>
        </w:rPr>
      </w:pPr>
      <w:r>
        <w:rPr>
          <w:rFonts w:ascii="宋体" w:hAnsi="宋体"/>
          <w:b/>
          <w:szCs w:val="21"/>
        </w:rPr>
        <w:t>30.1</w:t>
      </w:r>
      <w:r>
        <w:rPr>
          <w:rFonts w:hint="eastAsia" w:ascii="宋体" w:hAnsi="宋体"/>
          <w:b/>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0CF4BF1">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01462D84">
      <w:pPr>
        <w:snapToGrid w:val="0"/>
        <w:spacing w:line="360" w:lineRule="auto"/>
        <w:ind w:firstLine="420" w:firstLineChars="200"/>
        <w:rPr>
          <w:rFonts w:ascii="宋体" w:hAnsi="宋体"/>
          <w:szCs w:val="21"/>
        </w:rPr>
      </w:pPr>
      <w:r>
        <w:rPr>
          <w:rFonts w:hint="eastAsia" w:ascii="宋体" w:hAnsi="宋体"/>
          <w:szCs w:val="21"/>
        </w:rPr>
        <w:t>30.3出现下列情形之一的，应予废标：</w:t>
      </w:r>
    </w:p>
    <w:p w14:paraId="61F1CF91">
      <w:pPr>
        <w:snapToGrid w:val="0"/>
        <w:spacing w:line="360" w:lineRule="auto"/>
        <w:ind w:firstLine="420" w:firstLineChars="200"/>
        <w:rPr>
          <w:rFonts w:ascii="宋体" w:hAnsi="宋体"/>
          <w:szCs w:val="21"/>
        </w:rPr>
      </w:pPr>
      <w:r>
        <w:rPr>
          <w:rFonts w:hint="eastAsia" w:ascii="宋体" w:hAnsi="宋体"/>
          <w:szCs w:val="21"/>
        </w:rPr>
        <w:t>（1）符合专业条件的供应商或者对招标文件作实质响应的供应商不足三家的；</w:t>
      </w:r>
    </w:p>
    <w:p w14:paraId="48EB4EF4">
      <w:pPr>
        <w:snapToGrid w:val="0"/>
        <w:spacing w:line="360" w:lineRule="auto"/>
        <w:ind w:firstLine="420" w:firstLineChars="200"/>
        <w:rPr>
          <w:rFonts w:ascii="宋体" w:hAnsi="宋体"/>
          <w:szCs w:val="21"/>
        </w:rPr>
      </w:pPr>
      <w:r>
        <w:rPr>
          <w:rFonts w:hint="eastAsia" w:ascii="宋体" w:hAnsi="宋体"/>
          <w:szCs w:val="21"/>
        </w:rPr>
        <w:t>（2）出现影响采购公正的违法、违规行为的；</w:t>
      </w:r>
    </w:p>
    <w:p w14:paraId="7313F975">
      <w:pPr>
        <w:snapToGrid w:val="0"/>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14:paraId="7BEFB0EC">
      <w:pPr>
        <w:snapToGrid w:val="0"/>
        <w:spacing w:line="360" w:lineRule="auto"/>
        <w:ind w:firstLine="420" w:firstLineChars="200"/>
        <w:rPr>
          <w:rFonts w:ascii="宋体" w:hAnsi="宋体"/>
          <w:szCs w:val="21"/>
        </w:rPr>
      </w:pPr>
      <w:r>
        <w:rPr>
          <w:rFonts w:hint="eastAsia" w:ascii="宋体" w:hAnsi="宋体"/>
          <w:szCs w:val="21"/>
        </w:rPr>
        <w:t>（4）因重大变故，采购任务取消的。</w:t>
      </w:r>
    </w:p>
    <w:p w14:paraId="0AB1E5B1">
      <w:pPr>
        <w:snapToGrid w:val="0"/>
        <w:spacing w:line="360" w:lineRule="auto"/>
        <w:ind w:firstLine="420" w:firstLineChars="200"/>
        <w:rPr>
          <w:rFonts w:ascii="宋体" w:hAnsi="宋体"/>
          <w:szCs w:val="21"/>
        </w:rPr>
      </w:pPr>
      <w:r>
        <w:rPr>
          <w:rFonts w:hint="eastAsia" w:ascii="宋体" w:hAnsi="宋体"/>
          <w:szCs w:val="21"/>
        </w:rPr>
        <w:t>废标后，采购人应当将废标理由通知所有投标人。</w:t>
      </w:r>
    </w:p>
    <w:p w14:paraId="0D783A6F">
      <w:pPr>
        <w:snapToGrid w:val="0"/>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szCs w:val="21"/>
        </w:rPr>
        <w:t>拒绝签订政府采购合同的</w:t>
      </w:r>
      <w:r>
        <w:rPr>
          <w:rFonts w:hint="eastAsia" w:ascii="宋体" w:hAnsi="宋体" w:cs="Courier New"/>
          <w:szCs w:val="21"/>
        </w:rPr>
        <w:t>中标人</w:t>
      </w:r>
      <w:r>
        <w:rPr>
          <w:rFonts w:ascii="宋体" w:hAnsi="宋体" w:cs="Courier New"/>
          <w:szCs w:val="21"/>
        </w:rPr>
        <w:t>不得参加对该项目重新开展的采购活动。</w:t>
      </w:r>
    </w:p>
    <w:p w14:paraId="6AEBDB04">
      <w:pPr>
        <w:spacing w:line="360" w:lineRule="auto"/>
        <w:ind w:firstLine="480" w:firstLineChars="200"/>
        <w:rPr>
          <w:rFonts w:ascii="宋体" w:hAnsi="宋体" w:cs="宋体"/>
          <w:sz w:val="24"/>
        </w:rPr>
      </w:pPr>
      <w:r>
        <w:rPr>
          <w:rFonts w:hint="eastAsia" w:ascii="宋体" w:hAnsi="宋体" w:cs="宋体"/>
          <w:sz w:val="24"/>
        </w:rPr>
        <w:t>31. 结果公告</w:t>
      </w:r>
    </w:p>
    <w:p w14:paraId="739C3FAE">
      <w:pPr>
        <w:spacing w:line="360" w:lineRule="auto"/>
        <w:ind w:firstLine="420" w:firstLineChars="200"/>
        <w:rPr>
          <w:rFonts w:ascii="宋体" w:hAnsi="宋体" w:cs="宋体"/>
          <w:szCs w:val="21"/>
        </w:rPr>
      </w:pPr>
      <w:r>
        <w:rPr>
          <w:rFonts w:hint="eastAsia" w:ascii="宋体" w:hAnsi="宋体" w:cs="宋体"/>
          <w:szCs w:val="21"/>
        </w:rPr>
        <w:t>31.1采</w:t>
      </w:r>
      <w:r>
        <w:rPr>
          <w:rFonts w:hint="eastAsia" w:ascii="宋体" w:hAnsi="宋体"/>
          <w:szCs w:val="21"/>
        </w:rPr>
        <w:t>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r>
        <w:rPr>
          <w:rFonts w:hint="eastAsia"/>
        </w:rPr>
        <w:t>依据</w:t>
      </w:r>
      <w:r>
        <w:t>《</w:t>
      </w:r>
      <w:r>
        <w:rPr>
          <w:rFonts w:hint="eastAsia"/>
        </w:rPr>
        <w:t>关于进一步提高政府采购透明度和采购效率相关事项的通知</w:t>
      </w:r>
      <w:r>
        <w:t>》</w:t>
      </w:r>
      <w:r>
        <w:rPr>
          <w:rFonts w:hint="eastAsia"/>
        </w:rPr>
        <w:t>（财库办2023（243号）规定</w:t>
      </w:r>
      <w:r>
        <w:t>，</w:t>
      </w:r>
      <w:r>
        <w:rPr>
          <w:rFonts w:hint="eastAsia"/>
        </w:rPr>
        <w:t>公告中标结果时应当同时公告中标供应商的评审总得分。</w:t>
      </w:r>
    </w:p>
    <w:p w14:paraId="1669D4D8">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B316636">
      <w:pPr>
        <w:spacing w:line="360" w:lineRule="auto"/>
        <w:ind w:firstLine="480" w:firstLineChars="200"/>
        <w:rPr>
          <w:rFonts w:ascii="宋体" w:hAnsi="宋体" w:cs="宋体"/>
          <w:sz w:val="24"/>
        </w:rPr>
      </w:pPr>
      <w:r>
        <w:rPr>
          <w:rFonts w:hint="eastAsia" w:ascii="宋体" w:hAnsi="宋体" w:cs="宋体"/>
          <w:sz w:val="24"/>
        </w:rPr>
        <w:t>32.发出中标通知书</w:t>
      </w:r>
    </w:p>
    <w:p w14:paraId="12BCA27E">
      <w:pPr>
        <w:spacing w:line="360" w:lineRule="auto"/>
        <w:ind w:firstLine="422" w:firstLineChars="200"/>
        <w:rPr>
          <w:rFonts w:ascii="宋体" w:hAnsi="宋体"/>
          <w:b/>
          <w:szCs w:val="21"/>
        </w:rPr>
      </w:pPr>
      <w:r>
        <w:rPr>
          <w:rFonts w:hint="eastAsia" w:ascii="宋体" w:hAnsi="宋体"/>
          <w:b/>
          <w:szCs w:val="21"/>
        </w:rPr>
        <w:t>在公告中标结果的同时，采购代理机构向中标人发出中标通知书。对未通过资格审查的投标人，应当告知其未通过的原因。</w:t>
      </w:r>
    </w:p>
    <w:p w14:paraId="01F52411">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6DCACF05">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550C68DC">
      <w:pPr>
        <w:spacing w:line="360" w:lineRule="auto"/>
        <w:ind w:firstLine="480" w:firstLineChars="200"/>
        <w:rPr>
          <w:rFonts w:ascii="宋体" w:hAnsi="宋体" w:cs="宋体"/>
          <w:sz w:val="24"/>
        </w:rPr>
      </w:pPr>
      <w:r>
        <w:rPr>
          <w:rFonts w:hint="eastAsia" w:ascii="宋体" w:hAnsi="宋体" w:cs="宋体"/>
          <w:sz w:val="24"/>
        </w:rPr>
        <w:t>34.合同授予标准</w:t>
      </w:r>
    </w:p>
    <w:p w14:paraId="15450176">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57EC5D86">
      <w:pPr>
        <w:spacing w:line="360" w:lineRule="auto"/>
        <w:ind w:firstLine="480" w:firstLineChars="200"/>
        <w:rPr>
          <w:rFonts w:ascii="宋体" w:hAnsi="宋体" w:cs="宋体"/>
          <w:sz w:val="24"/>
        </w:rPr>
      </w:pPr>
      <w:r>
        <w:rPr>
          <w:rFonts w:hint="eastAsia" w:ascii="宋体" w:hAnsi="宋体" w:cs="宋体"/>
          <w:sz w:val="24"/>
        </w:rPr>
        <w:t>35.履约保证金</w:t>
      </w:r>
    </w:p>
    <w:p w14:paraId="1AA01F80">
      <w:pPr>
        <w:pStyle w:val="68"/>
        <w:snapToGrid w:val="0"/>
        <w:spacing w:before="0"/>
        <w:ind w:firstLine="420"/>
        <w:rPr>
          <w:rFonts w:ascii="宋体" w:hAnsi="宋体"/>
          <w:kern w:val="0"/>
          <w:sz w:val="21"/>
          <w:szCs w:val="21"/>
          <w:lang w:val="zh-CN"/>
        </w:rPr>
      </w:pPr>
      <w:bookmarkStart w:id="130" w:name="_39.1中标人须于签订合同前按本须知前附表规定的金额转账或电汇到指定账"/>
      <w:bookmarkEnd w:id="130"/>
      <w:r>
        <w:rPr>
          <w:rFonts w:hint="eastAsia" w:ascii="宋体" w:hAnsi="宋体"/>
          <w:kern w:val="0"/>
          <w:sz w:val="21"/>
          <w:szCs w:val="21"/>
          <w:lang w:val="zh-CN"/>
        </w:rPr>
        <w:t>见“投标人须知前附表”。</w:t>
      </w:r>
    </w:p>
    <w:p w14:paraId="5C431AFA">
      <w:pPr>
        <w:spacing w:line="360" w:lineRule="auto"/>
        <w:ind w:firstLine="480" w:firstLineChars="200"/>
        <w:rPr>
          <w:rFonts w:ascii="宋体" w:hAnsi="宋体" w:cs="宋体"/>
          <w:sz w:val="24"/>
        </w:rPr>
      </w:pPr>
      <w:r>
        <w:rPr>
          <w:rFonts w:hint="eastAsia" w:ascii="宋体" w:hAnsi="宋体" w:cs="宋体"/>
          <w:sz w:val="24"/>
        </w:rPr>
        <w:t>36.签订合同</w:t>
      </w:r>
    </w:p>
    <w:p w14:paraId="71774A1A">
      <w:pPr>
        <w:spacing w:line="360" w:lineRule="auto"/>
        <w:ind w:firstLine="316" w:firstLineChars="150"/>
        <w:rPr>
          <w:rFonts w:ascii="宋体" w:hAnsi="宋体"/>
          <w:b/>
          <w:szCs w:val="21"/>
        </w:rPr>
      </w:pPr>
      <w:bookmarkStart w:id="131" w:name="_40.1投标人接到中标通知书后，按须知前附表规定向采购人出示相关资格证"/>
      <w:bookmarkEnd w:id="131"/>
      <w:bookmarkStart w:id="132" w:name="_41.政府采购合同公告"/>
      <w:bookmarkEnd w:id="132"/>
      <w:r>
        <w:rPr>
          <w:rFonts w:hint="eastAsia" w:ascii="宋体" w:hAnsi="宋体"/>
          <w:b/>
          <w:szCs w:val="21"/>
        </w:rPr>
        <w:t>6.1投标人领取中标通知书（书面或电子）后，按“投标人须知前附表”规定向采购人出示相关证明材料，经采购人核验合格后方可签订采购合同（书面或电子）。如中标人为联合体的，</w:t>
      </w:r>
      <w:r>
        <w:rPr>
          <w:rFonts w:ascii="宋体" w:hAnsi="宋体"/>
          <w:b/>
          <w:szCs w:val="21"/>
        </w:rPr>
        <w:t>联合体各方应当共同与采购人签订采购合同，就采购合同约定的事项对采购人承担连带责任。</w:t>
      </w:r>
    </w:p>
    <w:p w14:paraId="78C4D441">
      <w:pPr>
        <w:spacing w:line="360" w:lineRule="auto"/>
        <w:ind w:firstLine="422" w:firstLineChars="200"/>
        <w:rPr>
          <w:rFonts w:ascii="宋体" w:hAnsi="宋体"/>
          <w:b/>
          <w:szCs w:val="21"/>
        </w:rPr>
      </w:pPr>
      <w:r>
        <w:rPr>
          <w:rFonts w:hint="eastAsia" w:ascii="宋体" w:hAnsi="宋体"/>
          <w:b/>
          <w:szCs w:val="21"/>
        </w:rPr>
        <w:t>36.2签订合同时间：按中标通知书规定的时间与采购人签订合同（最长不能超过25日）。</w:t>
      </w:r>
    </w:p>
    <w:p w14:paraId="1A2470D0">
      <w:pPr>
        <w:spacing w:line="360" w:lineRule="auto"/>
        <w:ind w:firstLine="316" w:firstLineChars="150"/>
        <w:rPr>
          <w:rFonts w:ascii="宋体" w:hAnsi="宋体"/>
          <w:b/>
          <w:szCs w:val="21"/>
        </w:rPr>
      </w:pPr>
      <w:r>
        <w:rPr>
          <w:rFonts w:hint="eastAsia" w:ascii="宋体" w:hAnsi="宋体"/>
          <w:b/>
          <w:szCs w:val="21"/>
        </w:rPr>
        <w:t xml:space="preserve"> 36.</w:t>
      </w:r>
      <w:r>
        <w:rPr>
          <w:rFonts w:ascii="宋体" w:hAnsi="宋体"/>
          <w:b/>
          <w:szCs w:val="21"/>
        </w:rPr>
        <w:t>3</w:t>
      </w:r>
      <w:r>
        <w:rPr>
          <w:rFonts w:hint="eastAsia" w:ascii="宋体" w:hAnsi="宋体"/>
          <w:b/>
          <w:szCs w:val="21"/>
        </w:rPr>
        <w:t>中标人拒绝与采购人签订合同的，按照本须知正文第3</w:t>
      </w:r>
      <w:r>
        <w:rPr>
          <w:rFonts w:ascii="宋体" w:hAnsi="宋体"/>
          <w:b/>
          <w:szCs w:val="21"/>
        </w:rPr>
        <w:t>0.4条</w:t>
      </w:r>
      <w:r>
        <w:rPr>
          <w:rFonts w:hint="eastAsia" w:ascii="宋体" w:hAnsi="宋体"/>
          <w:b/>
          <w:szCs w:val="21"/>
        </w:rPr>
        <w:t>的规定执行。</w:t>
      </w:r>
    </w:p>
    <w:p w14:paraId="7B1543C5">
      <w:pPr>
        <w:spacing w:line="360" w:lineRule="auto"/>
        <w:ind w:firstLine="480" w:firstLineChars="200"/>
        <w:rPr>
          <w:rFonts w:ascii="宋体" w:hAnsi="宋体" w:cs="宋体"/>
          <w:sz w:val="24"/>
        </w:rPr>
      </w:pPr>
      <w:r>
        <w:rPr>
          <w:rFonts w:hint="eastAsia" w:ascii="宋体" w:hAnsi="宋体" w:cs="宋体"/>
          <w:sz w:val="24"/>
        </w:rPr>
        <w:t>37.政府采购合同公告</w:t>
      </w:r>
    </w:p>
    <w:p w14:paraId="2CE3AD8D">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http://zfcg.gxzf.gov.cn (广西政府采购网) </w:t>
      </w:r>
      <w:r>
        <w:rPr>
          <w:rFonts w:hint="eastAsia" w:ascii="宋体" w:hAnsi="宋体" w:cs="宋体"/>
        </w:rPr>
        <w:t>上公告，但政府采购合同中涉及国家秘密、商业秘密的内容除外。</w:t>
      </w:r>
    </w:p>
    <w:p w14:paraId="134F20B5">
      <w:pPr>
        <w:spacing w:line="360" w:lineRule="auto"/>
        <w:ind w:firstLine="480" w:firstLineChars="200"/>
        <w:rPr>
          <w:rFonts w:ascii="宋体" w:hAnsi="宋体" w:cs="宋体"/>
          <w:sz w:val="24"/>
        </w:rPr>
      </w:pPr>
      <w:r>
        <w:rPr>
          <w:rFonts w:hint="eastAsia" w:ascii="宋体" w:hAnsi="宋体" w:cs="宋体"/>
          <w:sz w:val="24"/>
        </w:rPr>
        <w:t>38. 询问、质疑和投诉</w:t>
      </w:r>
    </w:p>
    <w:p w14:paraId="70630837">
      <w:pPr>
        <w:spacing w:line="360" w:lineRule="auto"/>
        <w:ind w:firstLine="422" w:firstLineChars="200"/>
        <w:rPr>
          <w:rFonts w:ascii="宋体" w:hAnsi="宋体" w:cs="宋体"/>
          <w:b/>
          <w:szCs w:val="21"/>
        </w:rPr>
      </w:pPr>
      <w:r>
        <w:rPr>
          <w:rFonts w:hint="eastAsia" w:ascii="宋体" w:hAnsi="宋体" w:cs="宋体"/>
          <w:b/>
          <w:szCs w:val="21"/>
        </w:rPr>
        <w:t>38.1询问</w:t>
      </w:r>
    </w:p>
    <w:p w14:paraId="772A8FA6">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253815CE">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0252E1AB">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07F4F2B0">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05CDA44E">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须按照招标文件要求格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6B8144B">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3C01F5DB">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1EAA30D">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721411D2">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0CA3D69C">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62FD066D">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756F8873">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采购活动的供应商（潜在供应商已依法获取可之一的采购文件的，可以对该采购文件质疑）；</w:t>
      </w:r>
    </w:p>
    <w:p w14:paraId="2339D19D">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7F08462D">
      <w:pPr>
        <w:spacing w:line="360" w:lineRule="auto"/>
        <w:ind w:firstLine="420" w:firstLineChars="200"/>
        <w:rPr>
          <w:rFonts w:ascii="宋体" w:hAnsi="宋体" w:cs="宋体"/>
          <w:bCs/>
        </w:rPr>
      </w:pPr>
      <w:r>
        <w:rPr>
          <w:rFonts w:hint="eastAsia" w:ascii="宋体" w:hAnsi="宋体" w:cs="宋体"/>
          <w:bCs/>
        </w:rPr>
        <w:t>（3）在质疑有效期限内提起质疑；</w:t>
      </w:r>
    </w:p>
    <w:p w14:paraId="6732B0C0">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1F250C3C">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628E8EE7">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43B5AEE6">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1C54D511">
      <w:pPr>
        <w:spacing w:line="360" w:lineRule="auto"/>
        <w:ind w:firstLine="420" w:firstLineChars="200"/>
        <w:rPr>
          <w:rFonts w:ascii="宋体" w:hAnsi="宋体" w:cs="宋体"/>
        </w:rPr>
      </w:pPr>
      <w:r>
        <w:rPr>
          <w:rFonts w:hint="eastAsia" w:ascii="宋体" w:hAnsi="宋体" w:cs="宋体"/>
          <w:bCs/>
        </w:rPr>
        <w:t>（8）财政部门规定的其他条件。</w:t>
      </w:r>
    </w:p>
    <w:p w14:paraId="4818CDD2">
      <w:pPr>
        <w:spacing w:line="360" w:lineRule="auto"/>
        <w:ind w:firstLine="420" w:firstLineChars="200"/>
        <w:rPr>
          <w:rFonts w:ascii="宋体" w:hAnsi="宋体" w:cs="宋体"/>
          <w:b/>
          <w:szCs w:val="21"/>
        </w:rPr>
      </w:pPr>
      <w:bookmarkStart w:id="133" w:name="_9.2质疑、投诉应当采用书面形式，质疑函、投诉书均应明确阐述招标文件、"/>
      <w:bookmarkEnd w:id="133"/>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288D7BF7">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3E49B793">
      <w:pPr>
        <w:spacing w:line="360" w:lineRule="auto"/>
        <w:ind w:firstLine="420" w:firstLineChars="200"/>
        <w:rPr>
          <w:rFonts w:ascii="宋体" w:hAnsi="宋体" w:cs="宋体"/>
          <w:bCs/>
        </w:rPr>
      </w:pPr>
      <w:r>
        <w:rPr>
          <w:rFonts w:hint="eastAsia" w:ascii="宋体" w:hAnsi="宋体" w:cs="宋体"/>
          <w:bCs/>
        </w:rPr>
        <w:t>（2）质疑项目的名称、编号；</w:t>
      </w:r>
    </w:p>
    <w:p w14:paraId="6B8F5E69">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41E19D2D">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50E60479">
      <w:pPr>
        <w:spacing w:line="360" w:lineRule="auto"/>
        <w:ind w:firstLine="420" w:firstLineChars="200"/>
        <w:rPr>
          <w:rFonts w:ascii="宋体" w:hAnsi="宋体" w:cs="宋体"/>
          <w:bCs/>
        </w:rPr>
      </w:pPr>
      <w:r>
        <w:rPr>
          <w:rFonts w:hint="eastAsia" w:ascii="宋体" w:hAnsi="宋体" w:cs="宋体"/>
          <w:bCs/>
        </w:rPr>
        <w:t>（5）必要的法律依据；</w:t>
      </w:r>
    </w:p>
    <w:p w14:paraId="4E6A6557">
      <w:pPr>
        <w:spacing w:line="360" w:lineRule="auto"/>
        <w:ind w:firstLine="420" w:firstLineChars="200"/>
        <w:rPr>
          <w:rFonts w:ascii="宋体" w:hAnsi="宋体" w:cs="宋体"/>
          <w:bCs/>
        </w:rPr>
      </w:pPr>
      <w:r>
        <w:rPr>
          <w:rFonts w:hint="eastAsia" w:ascii="宋体" w:hAnsi="宋体" w:cs="宋体"/>
          <w:bCs/>
        </w:rPr>
        <w:t>（6）提出质疑的日期。</w:t>
      </w:r>
    </w:p>
    <w:p w14:paraId="2A36D9B9">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68EA004D">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0A55AE5">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60CD6830">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05824877">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（二）对采购过程、中标结果提出的质疑，合格供应商符合法定数量时，可以从合格的中标候选人中另行确定中标供应商的，应当依法另行确定中标供应商；否则应当重新开展采购活动。</w:t>
      </w:r>
    </w:p>
    <w:p w14:paraId="5985D04E">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113F1AA4">
      <w:pPr>
        <w:spacing w:line="360" w:lineRule="auto"/>
        <w:ind w:firstLine="422" w:firstLineChars="200"/>
        <w:rPr>
          <w:rFonts w:ascii="宋体" w:hAnsi="宋体" w:cs="宋体"/>
          <w:b/>
        </w:rPr>
      </w:pPr>
      <w:r>
        <w:rPr>
          <w:rFonts w:hint="eastAsia" w:ascii="宋体" w:hAnsi="宋体" w:cs="宋体"/>
          <w:b/>
        </w:rPr>
        <w:t>38.3投诉</w:t>
      </w:r>
    </w:p>
    <w:p w14:paraId="5D30074F">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未在规定期限内做出答复的，供应商可以在答复期满后15个工作日内向</w:t>
      </w:r>
      <w:r>
        <w:rPr>
          <w:rFonts w:hint="eastAsia" w:ascii="宋体" w:hAnsi="宋体"/>
          <w:bCs/>
        </w:rPr>
        <w:t>同级监督管理</w:t>
      </w:r>
      <w:r>
        <w:rPr>
          <w:rFonts w:hint="eastAsia" w:ascii="宋体" w:hAnsi="宋体" w:cs="宋体"/>
          <w:bCs/>
        </w:rPr>
        <w:t>部门提起投诉。</w:t>
      </w:r>
    </w:p>
    <w:p w14:paraId="7289642E">
      <w:pPr>
        <w:spacing w:line="360" w:lineRule="auto"/>
        <w:ind w:firstLine="422" w:firstLineChars="200"/>
        <w:rPr>
          <w:rFonts w:ascii="宋体" w:hAnsi="宋体" w:cs="宋体"/>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w:t>
      </w:r>
      <w:r>
        <w:rPr>
          <w:rFonts w:hint="eastAsia" w:ascii="宋体" w:hAnsi="宋体" w:cs="宋体"/>
          <w:bCs/>
        </w:rPr>
        <w:t>（投诉书格式后附）</w:t>
      </w:r>
    </w:p>
    <w:p w14:paraId="1474B1A9">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00F0DB61">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31D53277">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26BE5201">
      <w:pPr>
        <w:spacing w:line="360" w:lineRule="auto"/>
        <w:ind w:firstLine="420" w:firstLineChars="200"/>
        <w:rPr>
          <w:rFonts w:ascii="宋体" w:hAnsi="宋体" w:cs="宋体"/>
        </w:rPr>
      </w:pPr>
      <w:r>
        <w:rPr>
          <w:rFonts w:hint="eastAsia" w:ascii="宋体" w:hAnsi="宋体" w:cs="宋体"/>
        </w:rPr>
        <w:t>（2）提起投诉前已依法进行质疑；</w:t>
      </w:r>
    </w:p>
    <w:p w14:paraId="2676151F">
      <w:pPr>
        <w:spacing w:line="360" w:lineRule="auto"/>
        <w:ind w:firstLine="420" w:firstLineChars="200"/>
        <w:rPr>
          <w:rFonts w:ascii="宋体" w:hAnsi="宋体" w:cs="宋体"/>
        </w:rPr>
      </w:pPr>
      <w:r>
        <w:rPr>
          <w:rFonts w:hint="eastAsia" w:ascii="宋体" w:hAnsi="宋体" w:cs="宋体"/>
        </w:rPr>
        <w:t>（3）投诉书内容符合本章第38.3.2项的规定；</w:t>
      </w:r>
    </w:p>
    <w:p w14:paraId="28D8C766">
      <w:pPr>
        <w:spacing w:line="360" w:lineRule="auto"/>
        <w:ind w:firstLine="420" w:firstLineChars="200"/>
        <w:rPr>
          <w:rFonts w:ascii="宋体" w:hAnsi="宋体" w:cs="宋体"/>
        </w:rPr>
      </w:pPr>
      <w:r>
        <w:rPr>
          <w:rFonts w:hint="eastAsia" w:ascii="宋体" w:hAnsi="宋体" w:cs="宋体"/>
        </w:rPr>
        <w:t>（4）在投诉有效期限内提起投诉；</w:t>
      </w:r>
    </w:p>
    <w:p w14:paraId="412040F6">
      <w:pPr>
        <w:spacing w:line="360" w:lineRule="auto"/>
        <w:ind w:firstLine="420" w:firstLineChars="200"/>
        <w:rPr>
          <w:rFonts w:ascii="宋体" w:hAnsi="宋体" w:cs="宋体"/>
        </w:rPr>
      </w:pPr>
      <w:r>
        <w:rPr>
          <w:rFonts w:hint="eastAsia" w:ascii="宋体" w:hAnsi="宋体" w:cs="宋体"/>
        </w:rPr>
        <w:t>（5）属于同级政府采购监督管理部门管辖；</w:t>
      </w:r>
    </w:p>
    <w:p w14:paraId="1E0E6806">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同级政府采购监督管理部门</w:t>
      </w:r>
      <w:r>
        <w:rPr>
          <w:rFonts w:hint="eastAsia" w:ascii="宋体" w:hAnsi="宋体" w:cs="宋体"/>
        </w:rPr>
        <w:t>投诉处理；</w:t>
      </w:r>
    </w:p>
    <w:p w14:paraId="1A243A49">
      <w:pPr>
        <w:spacing w:line="360" w:lineRule="auto"/>
        <w:ind w:firstLine="420" w:firstLineChars="200"/>
        <w:rPr>
          <w:rFonts w:ascii="宋体" w:hAnsi="宋体" w:cs="宋体"/>
        </w:rPr>
      </w:pPr>
      <w:r>
        <w:rPr>
          <w:rFonts w:hint="eastAsia" w:ascii="宋体" w:hAnsi="宋体" w:cs="宋体"/>
        </w:rPr>
        <w:t>（7）国务院财政部门规定的其他条件。</w:t>
      </w:r>
    </w:p>
    <w:p w14:paraId="2A701AC4">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同级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4DA27AE6">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同级政府采购监督管理部门在处理投诉事项期间，可以视具体情况暂停采购活动。</w:t>
      </w:r>
    </w:p>
    <w:p w14:paraId="79F43EDF">
      <w:pPr>
        <w:snapToGrid w:val="0"/>
        <w:spacing w:line="360" w:lineRule="auto"/>
        <w:ind w:left="120" w:leftChars="57" w:firstLine="422" w:firstLineChars="150"/>
        <w:jc w:val="center"/>
        <w:rPr>
          <w:rFonts w:ascii="宋体" w:hAnsi="宋体" w:cs="宋体"/>
          <w:b/>
          <w:bCs/>
          <w:sz w:val="28"/>
          <w:szCs w:val="28"/>
        </w:rPr>
      </w:pPr>
    </w:p>
    <w:p w14:paraId="3A301CD7">
      <w:pPr>
        <w:snapToGrid w:val="0"/>
        <w:spacing w:line="360" w:lineRule="auto"/>
        <w:ind w:left="120" w:leftChars="57" w:firstLine="422" w:firstLineChars="150"/>
        <w:jc w:val="center"/>
        <w:rPr>
          <w:rFonts w:ascii="宋体" w:hAnsi="宋体" w:cs="宋体"/>
          <w:b/>
          <w:bCs/>
          <w:sz w:val="28"/>
          <w:szCs w:val="28"/>
        </w:rPr>
      </w:pPr>
      <w:r>
        <w:rPr>
          <w:rFonts w:hint="eastAsia" w:ascii="宋体" w:hAnsi="宋体" w:cs="宋体"/>
          <w:b/>
          <w:bCs/>
          <w:sz w:val="28"/>
          <w:szCs w:val="28"/>
        </w:rPr>
        <w:t>八、验收</w:t>
      </w:r>
    </w:p>
    <w:p w14:paraId="6DBFBF02">
      <w:pPr>
        <w:spacing w:line="360" w:lineRule="auto"/>
        <w:ind w:firstLine="422" w:firstLineChars="200"/>
        <w:rPr>
          <w:rFonts w:ascii="宋体" w:hAnsi="宋体" w:cs="宋体"/>
          <w:b/>
        </w:rPr>
      </w:pPr>
      <w:r>
        <w:rPr>
          <w:rFonts w:hint="eastAsia" w:ascii="宋体" w:hAnsi="宋体" w:cs="宋体"/>
          <w:b/>
        </w:rPr>
        <w:t>39.验收</w:t>
      </w:r>
    </w:p>
    <w:p w14:paraId="52AF7A07">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4957DC">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144DA74F">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812290">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2C1301">
      <w:pPr>
        <w:pStyle w:val="20"/>
        <w:snapToGrid w:val="0"/>
        <w:spacing w:line="400" w:lineRule="exact"/>
        <w:rPr>
          <w:rFonts w:hAnsi="宋体" w:cs="宋体"/>
        </w:rPr>
      </w:pPr>
    </w:p>
    <w:p w14:paraId="37D09E4B">
      <w:pPr>
        <w:spacing w:line="360" w:lineRule="auto"/>
        <w:jc w:val="center"/>
        <w:rPr>
          <w:rFonts w:ascii="宋体" w:hAnsi="宋体" w:cs="宋体"/>
        </w:rPr>
      </w:pPr>
      <w:bookmarkStart w:id="134" w:name="_八、其他事项"/>
      <w:bookmarkEnd w:id="134"/>
      <w:bookmarkStart w:id="135" w:name="_Toc21665"/>
      <w:bookmarkStart w:id="136" w:name="_Toc80093002"/>
      <w:r>
        <w:rPr>
          <w:rFonts w:hint="eastAsia" w:ascii="宋体" w:hAnsi="宋体" w:cs="宋体"/>
          <w:b/>
          <w:bCs/>
          <w:sz w:val="28"/>
          <w:szCs w:val="28"/>
        </w:rPr>
        <w:t>九、其他事项</w:t>
      </w:r>
      <w:bookmarkEnd w:id="135"/>
      <w:bookmarkEnd w:id="136"/>
    </w:p>
    <w:p w14:paraId="67225937">
      <w:pPr>
        <w:spacing w:line="360" w:lineRule="auto"/>
        <w:ind w:firstLine="480" w:firstLineChars="200"/>
        <w:rPr>
          <w:rFonts w:ascii="宋体" w:hAnsi="宋体" w:cs="宋体"/>
          <w:sz w:val="24"/>
        </w:rPr>
      </w:pPr>
      <w:bookmarkStart w:id="137" w:name="_42.代理服务费"/>
      <w:bookmarkEnd w:id="137"/>
      <w:r>
        <w:rPr>
          <w:rFonts w:hint="eastAsia" w:ascii="宋体" w:hAnsi="宋体" w:cs="宋体"/>
          <w:sz w:val="24"/>
        </w:rPr>
        <w:t>40.代理服务费</w:t>
      </w:r>
    </w:p>
    <w:p w14:paraId="545A4937">
      <w:pPr>
        <w:spacing w:line="360" w:lineRule="auto"/>
        <w:ind w:firstLine="420" w:firstLineChars="200"/>
        <w:rPr>
          <w:rFonts w:ascii="宋体" w:hAnsi="宋体" w:cs="宋体"/>
          <w:bCs/>
          <w:szCs w:val="21"/>
        </w:rPr>
      </w:pPr>
      <w:r>
        <w:rPr>
          <w:rFonts w:hint="eastAsia" w:ascii="宋体" w:hAnsi="宋体" w:cs="宋体"/>
          <w:bCs/>
          <w:szCs w:val="21"/>
        </w:rPr>
        <w:t>40.1代理服务收费标准及缴费账户详见“投标人须知前附表”，投标人为联合体的，可以由联合体中的一方或者多方共同交纳代理服务费。</w:t>
      </w:r>
    </w:p>
    <w:p w14:paraId="759991F1">
      <w:pPr>
        <w:spacing w:line="360" w:lineRule="auto"/>
        <w:ind w:firstLine="420" w:firstLineChars="200"/>
        <w:rPr>
          <w:rFonts w:ascii="宋体" w:hAnsi="宋体" w:cs="宋体"/>
          <w:bCs/>
          <w:szCs w:val="21"/>
        </w:rPr>
      </w:pPr>
      <w:r>
        <w:rPr>
          <w:rFonts w:hint="eastAsia" w:ascii="宋体" w:hAnsi="宋体" w:cs="宋体"/>
          <w:bCs/>
          <w:szCs w:val="21"/>
        </w:rPr>
        <w:t>40.2采购代理服务费收费标准：</w:t>
      </w:r>
    </w:p>
    <w:p w14:paraId="3C848E22">
      <w:pPr>
        <w:spacing w:line="360" w:lineRule="auto"/>
        <w:ind w:firstLine="420" w:firstLineChars="200"/>
        <w:rPr>
          <w:rFonts w:ascii="宋体" w:hAnsi="宋体" w:cs="宋体"/>
          <w:bCs/>
          <w:szCs w:val="21"/>
        </w:rPr>
      </w:pPr>
    </w:p>
    <w:tbl>
      <w:tblPr>
        <w:tblStyle w:val="39"/>
        <w:tblW w:w="0" w:type="auto"/>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7B2C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472" w:type="dxa"/>
            <w:tcBorders>
              <w:tl2br w:val="single" w:color="auto" w:sz="4" w:space="0"/>
            </w:tcBorders>
          </w:tcPr>
          <w:p w14:paraId="667B8434">
            <w:pPr>
              <w:spacing w:line="400" w:lineRule="exact"/>
              <w:rPr>
                <w:rFonts w:ascii="宋体" w:hAnsi="宋体"/>
                <w:szCs w:val="21"/>
              </w:rPr>
            </w:pPr>
            <w:r>
              <w:rPr>
                <w:rFonts w:hint="eastAsia" w:ascii="宋体" w:hAnsi="宋体"/>
                <w:szCs w:val="21"/>
              </w:rPr>
              <w:t xml:space="preserve">               费率</w:t>
            </w:r>
          </w:p>
          <w:p w14:paraId="2FF3BA83">
            <w:pPr>
              <w:spacing w:line="400" w:lineRule="exact"/>
              <w:rPr>
                <w:rFonts w:ascii="宋体" w:hAnsi="宋体"/>
                <w:szCs w:val="21"/>
              </w:rPr>
            </w:pPr>
            <w:r>
              <w:rPr>
                <w:rFonts w:hint="eastAsia" w:ascii="宋体" w:hAnsi="宋体"/>
                <w:szCs w:val="21"/>
              </w:rPr>
              <w:t>中标金额</w:t>
            </w:r>
          </w:p>
        </w:tc>
        <w:tc>
          <w:tcPr>
            <w:tcW w:w="1659" w:type="dxa"/>
            <w:vAlign w:val="center"/>
          </w:tcPr>
          <w:p w14:paraId="3E4921A2">
            <w:pPr>
              <w:spacing w:line="400" w:lineRule="exact"/>
              <w:ind w:firstLine="105" w:firstLineChars="50"/>
              <w:jc w:val="center"/>
              <w:rPr>
                <w:rFonts w:ascii="宋体" w:hAnsi="宋体"/>
                <w:szCs w:val="21"/>
              </w:rPr>
            </w:pPr>
            <w:r>
              <w:rPr>
                <w:rFonts w:hint="eastAsia" w:ascii="宋体" w:hAnsi="宋体"/>
                <w:szCs w:val="21"/>
              </w:rPr>
              <w:t>货物招标</w:t>
            </w:r>
          </w:p>
        </w:tc>
        <w:tc>
          <w:tcPr>
            <w:tcW w:w="1687" w:type="dxa"/>
            <w:vAlign w:val="center"/>
          </w:tcPr>
          <w:p w14:paraId="1DD19ADE">
            <w:pPr>
              <w:spacing w:line="400" w:lineRule="exact"/>
              <w:jc w:val="center"/>
              <w:rPr>
                <w:rFonts w:ascii="宋体" w:hAnsi="宋体"/>
                <w:szCs w:val="21"/>
              </w:rPr>
            </w:pPr>
            <w:r>
              <w:rPr>
                <w:rFonts w:hint="eastAsia" w:ascii="宋体" w:hAnsi="宋体"/>
                <w:szCs w:val="21"/>
              </w:rPr>
              <w:t>服务招标</w:t>
            </w:r>
          </w:p>
        </w:tc>
        <w:tc>
          <w:tcPr>
            <w:tcW w:w="1659" w:type="dxa"/>
            <w:vAlign w:val="center"/>
          </w:tcPr>
          <w:p w14:paraId="42C637BA">
            <w:pPr>
              <w:spacing w:line="400" w:lineRule="exact"/>
              <w:jc w:val="center"/>
              <w:rPr>
                <w:rFonts w:ascii="宋体" w:hAnsi="宋体"/>
                <w:szCs w:val="21"/>
              </w:rPr>
            </w:pPr>
            <w:r>
              <w:rPr>
                <w:rFonts w:hint="eastAsia" w:ascii="宋体" w:hAnsi="宋体"/>
                <w:szCs w:val="21"/>
              </w:rPr>
              <w:t>工程招标</w:t>
            </w:r>
          </w:p>
        </w:tc>
      </w:tr>
      <w:tr w14:paraId="7D02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9BE5397">
            <w:pPr>
              <w:spacing w:line="400" w:lineRule="exact"/>
              <w:rPr>
                <w:rFonts w:ascii="宋体" w:hAnsi="宋体"/>
                <w:szCs w:val="21"/>
              </w:rPr>
            </w:pPr>
            <w:r>
              <w:rPr>
                <w:rFonts w:hint="eastAsia" w:ascii="宋体" w:hAnsi="宋体"/>
                <w:szCs w:val="21"/>
              </w:rPr>
              <w:t>100万元以下</w:t>
            </w:r>
          </w:p>
        </w:tc>
        <w:tc>
          <w:tcPr>
            <w:tcW w:w="1659" w:type="dxa"/>
          </w:tcPr>
          <w:p w14:paraId="49251E0D">
            <w:pPr>
              <w:spacing w:line="400" w:lineRule="exact"/>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1.5%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662B928A">
            <w:pPr>
              <w:spacing w:line="400" w:lineRule="exact"/>
              <w:ind w:firstLine="210" w:firstLineChars="100"/>
              <w:rPr>
                <w:rFonts w:ascii="宋体" w:hAnsi="宋体"/>
                <w:szCs w:val="21"/>
              </w:rPr>
            </w:pPr>
            <w:r>
              <w:rPr>
                <w:rFonts w:ascii="宋体" w:hAnsi="宋体" w:cs="宋体"/>
                <w:kern w:val="0"/>
                <w:szCs w:val="21"/>
              </w:rPr>
              <w:t>1.5%</w:t>
            </w:r>
          </w:p>
        </w:tc>
        <w:tc>
          <w:tcPr>
            <w:tcW w:w="1659" w:type="dxa"/>
          </w:tcPr>
          <w:p w14:paraId="66E87BDF">
            <w:pPr>
              <w:spacing w:line="400" w:lineRule="exact"/>
              <w:ind w:firstLine="210" w:firstLineChars="100"/>
              <w:rPr>
                <w:rFonts w:ascii="宋体" w:hAnsi="宋体"/>
                <w:szCs w:val="21"/>
              </w:rPr>
            </w:pPr>
            <w:r>
              <w:rPr>
                <w:rFonts w:ascii="宋体" w:hAnsi="宋体" w:cs="宋体"/>
                <w:kern w:val="0"/>
                <w:szCs w:val="21"/>
              </w:rPr>
              <w:t xml:space="preserve">1.0% </w:t>
            </w:r>
          </w:p>
        </w:tc>
      </w:tr>
      <w:tr w14:paraId="47C1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2B0998">
            <w:pPr>
              <w:spacing w:line="400" w:lineRule="exact"/>
              <w:rPr>
                <w:rFonts w:ascii="宋体" w:hAnsi="宋体"/>
                <w:szCs w:val="21"/>
              </w:rPr>
            </w:pPr>
            <w:r>
              <w:rPr>
                <w:rFonts w:hint="eastAsia" w:ascii="宋体" w:hAnsi="宋体"/>
                <w:szCs w:val="21"/>
              </w:rPr>
              <w:t>100～500万元</w:t>
            </w:r>
          </w:p>
        </w:tc>
        <w:tc>
          <w:tcPr>
            <w:tcW w:w="1659" w:type="dxa"/>
          </w:tcPr>
          <w:p w14:paraId="163326A1">
            <w:pPr>
              <w:spacing w:line="400" w:lineRule="exact"/>
              <w:ind w:firstLine="210" w:firstLineChars="100"/>
              <w:rPr>
                <w:rFonts w:ascii="宋体" w:hAnsi="宋体"/>
                <w:szCs w:val="21"/>
              </w:rPr>
            </w:pPr>
            <w:r>
              <w:rPr>
                <w:rFonts w:ascii="宋体" w:hAnsi="宋体" w:cs="宋体"/>
                <w:kern w:val="0"/>
                <w:szCs w:val="21"/>
              </w:rPr>
              <w:t xml:space="preserve">1.1% </w:t>
            </w:r>
            <w:r>
              <w:rPr>
                <w:rFonts w:hint="eastAsia" w:ascii="宋体" w:hAnsi="宋体" w:cs="宋体"/>
                <w:kern w:val="0"/>
                <w:szCs w:val="21"/>
              </w:rPr>
              <w:t xml:space="preserve">                </w:t>
            </w:r>
          </w:p>
        </w:tc>
        <w:tc>
          <w:tcPr>
            <w:tcW w:w="1687" w:type="dxa"/>
          </w:tcPr>
          <w:p w14:paraId="5734774D">
            <w:pPr>
              <w:spacing w:line="400" w:lineRule="exact"/>
              <w:ind w:firstLine="210" w:firstLineChars="100"/>
              <w:rPr>
                <w:rFonts w:ascii="宋体" w:hAnsi="宋体"/>
                <w:szCs w:val="21"/>
              </w:rPr>
            </w:pPr>
            <w:r>
              <w:rPr>
                <w:rFonts w:ascii="宋体" w:hAnsi="宋体" w:cs="宋体"/>
                <w:kern w:val="0"/>
                <w:szCs w:val="21"/>
              </w:rPr>
              <w:t>0.8%</w:t>
            </w:r>
          </w:p>
        </w:tc>
        <w:tc>
          <w:tcPr>
            <w:tcW w:w="1659" w:type="dxa"/>
          </w:tcPr>
          <w:p w14:paraId="0CDF3503">
            <w:pPr>
              <w:spacing w:line="400" w:lineRule="exact"/>
              <w:ind w:firstLine="210" w:firstLineChars="100"/>
              <w:rPr>
                <w:rFonts w:ascii="宋体" w:hAnsi="宋体"/>
                <w:szCs w:val="21"/>
              </w:rPr>
            </w:pPr>
            <w:r>
              <w:rPr>
                <w:rFonts w:ascii="宋体" w:hAnsi="宋体" w:cs="宋体"/>
                <w:kern w:val="0"/>
                <w:szCs w:val="21"/>
              </w:rPr>
              <w:t xml:space="preserve">0.7% </w:t>
            </w:r>
          </w:p>
        </w:tc>
      </w:tr>
      <w:tr w14:paraId="1516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AEF35EF">
            <w:pPr>
              <w:spacing w:line="400" w:lineRule="exact"/>
              <w:rPr>
                <w:rFonts w:ascii="宋体" w:hAnsi="宋体"/>
                <w:szCs w:val="21"/>
              </w:rPr>
            </w:pPr>
            <w:r>
              <w:rPr>
                <w:rFonts w:hint="eastAsia" w:ascii="宋体" w:hAnsi="宋体"/>
                <w:szCs w:val="21"/>
              </w:rPr>
              <w:t>500～1000万元</w:t>
            </w:r>
          </w:p>
        </w:tc>
        <w:tc>
          <w:tcPr>
            <w:tcW w:w="1659" w:type="dxa"/>
          </w:tcPr>
          <w:p w14:paraId="1E712A20">
            <w:pPr>
              <w:spacing w:line="400" w:lineRule="exact"/>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0.8% </w:t>
            </w:r>
            <w:r>
              <w:rPr>
                <w:rFonts w:hint="eastAsia" w:ascii="宋体" w:hAnsi="宋体" w:cs="宋体"/>
                <w:kern w:val="0"/>
                <w:szCs w:val="21"/>
              </w:rPr>
              <w:t xml:space="preserve">               </w:t>
            </w:r>
          </w:p>
        </w:tc>
        <w:tc>
          <w:tcPr>
            <w:tcW w:w="1687" w:type="dxa"/>
          </w:tcPr>
          <w:p w14:paraId="157A0C98">
            <w:pPr>
              <w:spacing w:line="400" w:lineRule="exact"/>
              <w:ind w:firstLine="210" w:firstLineChars="100"/>
              <w:rPr>
                <w:rFonts w:ascii="宋体" w:hAnsi="宋体"/>
                <w:szCs w:val="21"/>
              </w:rPr>
            </w:pPr>
            <w:r>
              <w:rPr>
                <w:rFonts w:ascii="宋体" w:hAnsi="宋体" w:cs="宋体"/>
                <w:kern w:val="0"/>
                <w:szCs w:val="21"/>
              </w:rPr>
              <w:t>0.45%</w:t>
            </w:r>
          </w:p>
        </w:tc>
        <w:tc>
          <w:tcPr>
            <w:tcW w:w="1659" w:type="dxa"/>
          </w:tcPr>
          <w:p w14:paraId="685D0980">
            <w:pPr>
              <w:spacing w:line="400" w:lineRule="exact"/>
              <w:ind w:firstLine="210" w:firstLineChars="100"/>
              <w:rPr>
                <w:rFonts w:ascii="宋体" w:hAnsi="宋体"/>
                <w:szCs w:val="21"/>
              </w:rPr>
            </w:pPr>
            <w:r>
              <w:rPr>
                <w:rFonts w:ascii="宋体" w:hAnsi="宋体" w:cs="宋体"/>
                <w:kern w:val="0"/>
                <w:szCs w:val="21"/>
              </w:rPr>
              <w:t>0.55%</w:t>
            </w:r>
          </w:p>
        </w:tc>
      </w:tr>
      <w:tr w14:paraId="7950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911C789">
            <w:pPr>
              <w:spacing w:line="400" w:lineRule="exact"/>
              <w:rPr>
                <w:rFonts w:ascii="宋体" w:hAnsi="宋体"/>
                <w:szCs w:val="21"/>
              </w:rPr>
            </w:pPr>
            <w:r>
              <w:rPr>
                <w:rFonts w:hint="eastAsia" w:ascii="宋体" w:hAnsi="宋体"/>
                <w:szCs w:val="21"/>
              </w:rPr>
              <w:t>1000～5000万元</w:t>
            </w:r>
          </w:p>
        </w:tc>
        <w:tc>
          <w:tcPr>
            <w:tcW w:w="1659" w:type="dxa"/>
          </w:tcPr>
          <w:p w14:paraId="089CF3D6">
            <w:pPr>
              <w:spacing w:line="400" w:lineRule="exact"/>
              <w:ind w:firstLine="210" w:firstLineChars="100"/>
              <w:rPr>
                <w:rFonts w:ascii="宋体" w:hAnsi="宋体"/>
                <w:szCs w:val="21"/>
              </w:rPr>
            </w:pPr>
            <w:r>
              <w:rPr>
                <w:rFonts w:ascii="宋体" w:hAnsi="宋体" w:cs="宋体"/>
                <w:kern w:val="0"/>
                <w:szCs w:val="21"/>
              </w:rPr>
              <w:t xml:space="preserve">0.5% </w:t>
            </w:r>
            <w:r>
              <w:rPr>
                <w:rFonts w:hint="eastAsia" w:ascii="宋体" w:hAnsi="宋体" w:cs="宋体"/>
                <w:kern w:val="0"/>
                <w:szCs w:val="21"/>
              </w:rPr>
              <w:t xml:space="preserve">               </w:t>
            </w:r>
          </w:p>
        </w:tc>
        <w:tc>
          <w:tcPr>
            <w:tcW w:w="1687" w:type="dxa"/>
          </w:tcPr>
          <w:p w14:paraId="24D72F61">
            <w:pPr>
              <w:spacing w:line="400" w:lineRule="exact"/>
              <w:ind w:firstLine="210" w:firstLineChars="100"/>
              <w:rPr>
                <w:rFonts w:ascii="宋体" w:hAnsi="宋体"/>
                <w:szCs w:val="21"/>
              </w:rPr>
            </w:pPr>
            <w:r>
              <w:rPr>
                <w:rFonts w:ascii="宋体" w:hAnsi="宋体" w:cs="宋体"/>
                <w:kern w:val="0"/>
                <w:szCs w:val="21"/>
              </w:rPr>
              <w:t>0.25%</w:t>
            </w:r>
          </w:p>
        </w:tc>
        <w:tc>
          <w:tcPr>
            <w:tcW w:w="1659" w:type="dxa"/>
          </w:tcPr>
          <w:p w14:paraId="50E274BA">
            <w:pPr>
              <w:spacing w:line="400" w:lineRule="exact"/>
              <w:ind w:firstLine="210" w:firstLineChars="100"/>
              <w:rPr>
                <w:rFonts w:ascii="宋体" w:hAnsi="宋体"/>
                <w:szCs w:val="21"/>
              </w:rPr>
            </w:pPr>
            <w:r>
              <w:rPr>
                <w:rFonts w:ascii="宋体" w:hAnsi="宋体" w:cs="宋体"/>
                <w:kern w:val="0"/>
                <w:szCs w:val="21"/>
              </w:rPr>
              <w:t xml:space="preserve">0.35% </w:t>
            </w:r>
          </w:p>
        </w:tc>
      </w:tr>
      <w:tr w14:paraId="5CE9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6EE927A">
            <w:pPr>
              <w:spacing w:line="400" w:lineRule="exact"/>
              <w:rPr>
                <w:rFonts w:ascii="宋体" w:hAnsi="宋体"/>
                <w:szCs w:val="21"/>
              </w:rPr>
            </w:pPr>
            <w:r>
              <w:rPr>
                <w:rFonts w:hint="eastAsia" w:ascii="宋体" w:hAnsi="宋体"/>
                <w:szCs w:val="21"/>
              </w:rPr>
              <w:t>5000万元～1亿元</w:t>
            </w:r>
          </w:p>
        </w:tc>
        <w:tc>
          <w:tcPr>
            <w:tcW w:w="1659" w:type="dxa"/>
          </w:tcPr>
          <w:p w14:paraId="1A8C0676">
            <w:pPr>
              <w:spacing w:line="400" w:lineRule="exact"/>
              <w:ind w:firstLine="210" w:firstLineChars="100"/>
              <w:rPr>
                <w:rFonts w:ascii="宋体" w:hAnsi="宋体"/>
                <w:szCs w:val="21"/>
              </w:rPr>
            </w:pPr>
            <w:r>
              <w:rPr>
                <w:rFonts w:ascii="宋体" w:hAnsi="宋体" w:cs="宋体"/>
                <w:kern w:val="0"/>
                <w:szCs w:val="21"/>
              </w:rPr>
              <w:t xml:space="preserve">0.25%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3754A571">
            <w:pPr>
              <w:spacing w:line="400" w:lineRule="exact"/>
              <w:ind w:firstLine="210" w:firstLineChars="100"/>
              <w:rPr>
                <w:rFonts w:ascii="宋体" w:hAnsi="宋体"/>
                <w:szCs w:val="21"/>
              </w:rPr>
            </w:pPr>
            <w:r>
              <w:rPr>
                <w:rFonts w:ascii="宋体" w:hAnsi="宋体" w:cs="宋体"/>
                <w:kern w:val="0"/>
                <w:szCs w:val="21"/>
              </w:rPr>
              <w:t>0.1%</w:t>
            </w:r>
          </w:p>
        </w:tc>
        <w:tc>
          <w:tcPr>
            <w:tcW w:w="1659" w:type="dxa"/>
          </w:tcPr>
          <w:p w14:paraId="0C02936B">
            <w:pPr>
              <w:spacing w:line="400" w:lineRule="exact"/>
              <w:ind w:firstLine="210" w:firstLineChars="100"/>
              <w:rPr>
                <w:rFonts w:ascii="宋体" w:hAnsi="宋体"/>
                <w:szCs w:val="21"/>
              </w:rPr>
            </w:pPr>
            <w:r>
              <w:rPr>
                <w:rFonts w:ascii="宋体" w:hAnsi="宋体" w:cs="宋体"/>
                <w:kern w:val="0"/>
                <w:szCs w:val="21"/>
              </w:rPr>
              <w:t>0.2%</w:t>
            </w:r>
          </w:p>
        </w:tc>
      </w:tr>
      <w:tr w14:paraId="6204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9461D5">
            <w:pPr>
              <w:spacing w:line="400" w:lineRule="exact"/>
              <w:rPr>
                <w:rFonts w:ascii="宋体" w:hAnsi="宋体"/>
                <w:szCs w:val="21"/>
              </w:rPr>
            </w:pPr>
            <w:r>
              <w:rPr>
                <w:rFonts w:hint="eastAsia" w:ascii="宋体" w:hAnsi="宋体"/>
                <w:szCs w:val="21"/>
              </w:rPr>
              <w:t>1～5亿元</w:t>
            </w:r>
          </w:p>
        </w:tc>
        <w:tc>
          <w:tcPr>
            <w:tcW w:w="1659" w:type="dxa"/>
          </w:tcPr>
          <w:p w14:paraId="10575808">
            <w:pPr>
              <w:spacing w:line="400" w:lineRule="exact"/>
              <w:ind w:firstLine="210" w:firstLineChars="100"/>
              <w:rPr>
                <w:rFonts w:ascii="宋体" w:hAnsi="宋体"/>
                <w:szCs w:val="21"/>
              </w:rPr>
            </w:pPr>
            <w:r>
              <w:rPr>
                <w:rFonts w:hint="eastAsia" w:ascii="宋体" w:hAnsi="宋体"/>
                <w:szCs w:val="21"/>
              </w:rPr>
              <w:t>0.05%</w:t>
            </w:r>
          </w:p>
        </w:tc>
        <w:tc>
          <w:tcPr>
            <w:tcW w:w="1687" w:type="dxa"/>
          </w:tcPr>
          <w:p w14:paraId="1A243904">
            <w:pPr>
              <w:spacing w:line="400" w:lineRule="exact"/>
              <w:rPr>
                <w:rFonts w:ascii="宋体" w:hAnsi="宋体"/>
                <w:szCs w:val="21"/>
              </w:rPr>
            </w:pPr>
            <w:r>
              <w:rPr>
                <w:rFonts w:hint="eastAsia" w:ascii="宋体" w:hAnsi="宋体"/>
                <w:szCs w:val="21"/>
              </w:rPr>
              <w:t xml:space="preserve">  0.05%</w:t>
            </w:r>
          </w:p>
        </w:tc>
        <w:tc>
          <w:tcPr>
            <w:tcW w:w="1659" w:type="dxa"/>
          </w:tcPr>
          <w:p w14:paraId="79375333">
            <w:pPr>
              <w:spacing w:line="400" w:lineRule="exact"/>
              <w:rPr>
                <w:rFonts w:ascii="宋体" w:hAnsi="宋体"/>
                <w:szCs w:val="21"/>
              </w:rPr>
            </w:pPr>
            <w:r>
              <w:rPr>
                <w:rFonts w:hint="eastAsia" w:ascii="宋体" w:hAnsi="宋体"/>
                <w:szCs w:val="21"/>
              </w:rPr>
              <w:t xml:space="preserve">  0.05%</w:t>
            </w:r>
          </w:p>
        </w:tc>
      </w:tr>
      <w:tr w14:paraId="4D8D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86D5EF">
            <w:pPr>
              <w:spacing w:line="400" w:lineRule="exact"/>
              <w:rPr>
                <w:rFonts w:ascii="宋体" w:hAnsi="宋体"/>
                <w:szCs w:val="21"/>
              </w:rPr>
            </w:pPr>
            <w:r>
              <w:rPr>
                <w:rFonts w:hint="eastAsia" w:ascii="宋体" w:hAnsi="宋体"/>
                <w:szCs w:val="21"/>
              </w:rPr>
              <w:t>5～10亿元</w:t>
            </w:r>
          </w:p>
        </w:tc>
        <w:tc>
          <w:tcPr>
            <w:tcW w:w="1659" w:type="dxa"/>
          </w:tcPr>
          <w:p w14:paraId="41B79081">
            <w:pPr>
              <w:spacing w:line="400" w:lineRule="exact"/>
              <w:ind w:firstLine="105" w:firstLineChars="50"/>
              <w:rPr>
                <w:rFonts w:ascii="宋体" w:hAnsi="宋体"/>
                <w:szCs w:val="21"/>
              </w:rPr>
            </w:pPr>
            <w:r>
              <w:rPr>
                <w:rFonts w:hint="eastAsia" w:ascii="宋体" w:hAnsi="宋体"/>
                <w:szCs w:val="21"/>
              </w:rPr>
              <w:t>0.035%</w:t>
            </w:r>
          </w:p>
        </w:tc>
        <w:tc>
          <w:tcPr>
            <w:tcW w:w="1687" w:type="dxa"/>
          </w:tcPr>
          <w:p w14:paraId="41D7EC58">
            <w:pPr>
              <w:spacing w:line="400" w:lineRule="exact"/>
              <w:rPr>
                <w:rFonts w:ascii="宋体" w:hAnsi="宋体"/>
                <w:szCs w:val="21"/>
              </w:rPr>
            </w:pPr>
            <w:r>
              <w:rPr>
                <w:rFonts w:hint="eastAsia" w:ascii="宋体" w:hAnsi="宋体"/>
                <w:szCs w:val="21"/>
              </w:rPr>
              <w:t xml:space="preserve">  0.035%</w:t>
            </w:r>
          </w:p>
        </w:tc>
        <w:tc>
          <w:tcPr>
            <w:tcW w:w="1659" w:type="dxa"/>
          </w:tcPr>
          <w:p w14:paraId="61D592E6">
            <w:pPr>
              <w:spacing w:line="400" w:lineRule="exact"/>
              <w:ind w:firstLine="105" w:firstLineChars="50"/>
              <w:rPr>
                <w:rFonts w:ascii="宋体" w:hAnsi="宋体"/>
                <w:szCs w:val="21"/>
              </w:rPr>
            </w:pPr>
            <w:r>
              <w:rPr>
                <w:rFonts w:hint="eastAsia" w:ascii="宋体" w:hAnsi="宋体"/>
                <w:szCs w:val="21"/>
              </w:rPr>
              <w:t>0.035%</w:t>
            </w:r>
          </w:p>
        </w:tc>
      </w:tr>
      <w:tr w14:paraId="2C08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ACA57D">
            <w:pPr>
              <w:spacing w:line="400" w:lineRule="exact"/>
              <w:rPr>
                <w:rFonts w:ascii="宋体" w:hAnsi="宋体"/>
                <w:szCs w:val="21"/>
              </w:rPr>
            </w:pPr>
            <w:r>
              <w:rPr>
                <w:rFonts w:hint="eastAsia" w:ascii="宋体" w:hAnsi="宋体"/>
                <w:szCs w:val="21"/>
              </w:rPr>
              <w:t>10～50亿元</w:t>
            </w:r>
          </w:p>
        </w:tc>
        <w:tc>
          <w:tcPr>
            <w:tcW w:w="1659" w:type="dxa"/>
          </w:tcPr>
          <w:p w14:paraId="131ED80E">
            <w:pPr>
              <w:spacing w:line="400" w:lineRule="exact"/>
              <w:ind w:firstLine="105" w:firstLineChars="50"/>
              <w:rPr>
                <w:rFonts w:ascii="宋体" w:hAnsi="宋体"/>
                <w:szCs w:val="21"/>
              </w:rPr>
            </w:pPr>
            <w:r>
              <w:rPr>
                <w:rFonts w:hint="eastAsia" w:ascii="宋体" w:hAnsi="宋体"/>
                <w:szCs w:val="21"/>
              </w:rPr>
              <w:t>0.008%</w:t>
            </w:r>
          </w:p>
        </w:tc>
        <w:tc>
          <w:tcPr>
            <w:tcW w:w="1687" w:type="dxa"/>
          </w:tcPr>
          <w:p w14:paraId="39106D3D">
            <w:pPr>
              <w:spacing w:line="400" w:lineRule="exact"/>
              <w:ind w:firstLine="210" w:firstLineChars="100"/>
              <w:rPr>
                <w:rFonts w:ascii="宋体" w:hAnsi="宋体"/>
                <w:szCs w:val="21"/>
              </w:rPr>
            </w:pPr>
            <w:r>
              <w:rPr>
                <w:rFonts w:hint="eastAsia" w:ascii="宋体" w:hAnsi="宋体"/>
                <w:szCs w:val="21"/>
              </w:rPr>
              <w:t>0.008%</w:t>
            </w:r>
          </w:p>
        </w:tc>
        <w:tc>
          <w:tcPr>
            <w:tcW w:w="1659" w:type="dxa"/>
          </w:tcPr>
          <w:p w14:paraId="144270F5">
            <w:pPr>
              <w:spacing w:line="400" w:lineRule="exact"/>
              <w:ind w:firstLine="105" w:firstLineChars="50"/>
              <w:rPr>
                <w:rFonts w:ascii="宋体" w:hAnsi="宋体"/>
                <w:szCs w:val="21"/>
              </w:rPr>
            </w:pPr>
            <w:r>
              <w:rPr>
                <w:rFonts w:hint="eastAsia" w:ascii="宋体" w:hAnsi="宋体"/>
                <w:szCs w:val="21"/>
              </w:rPr>
              <w:t>0.008%</w:t>
            </w:r>
          </w:p>
        </w:tc>
      </w:tr>
      <w:tr w14:paraId="6BA8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CCFF2A">
            <w:pPr>
              <w:spacing w:line="400" w:lineRule="exact"/>
              <w:rPr>
                <w:rFonts w:ascii="宋体" w:hAnsi="宋体"/>
                <w:szCs w:val="21"/>
              </w:rPr>
            </w:pPr>
            <w:r>
              <w:rPr>
                <w:rFonts w:hint="eastAsia" w:ascii="宋体" w:hAnsi="宋体"/>
                <w:szCs w:val="21"/>
              </w:rPr>
              <w:t>50～100亿元</w:t>
            </w:r>
          </w:p>
        </w:tc>
        <w:tc>
          <w:tcPr>
            <w:tcW w:w="1659" w:type="dxa"/>
          </w:tcPr>
          <w:p w14:paraId="50430235">
            <w:pPr>
              <w:spacing w:line="400" w:lineRule="exact"/>
              <w:rPr>
                <w:rFonts w:ascii="宋体" w:hAnsi="宋体"/>
                <w:szCs w:val="21"/>
              </w:rPr>
            </w:pPr>
            <w:r>
              <w:rPr>
                <w:rFonts w:hint="eastAsia" w:ascii="宋体" w:hAnsi="宋体"/>
                <w:szCs w:val="21"/>
              </w:rPr>
              <w:t xml:space="preserve"> 0.006%</w:t>
            </w:r>
          </w:p>
        </w:tc>
        <w:tc>
          <w:tcPr>
            <w:tcW w:w="1687" w:type="dxa"/>
          </w:tcPr>
          <w:p w14:paraId="3D790E94">
            <w:pPr>
              <w:spacing w:line="400" w:lineRule="exact"/>
              <w:ind w:firstLine="210" w:firstLineChars="100"/>
              <w:rPr>
                <w:rFonts w:ascii="宋体" w:hAnsi="宋体"/>
                <w:szCs w:val="21"/>
              </w:rPr>
            </w:pPr>
            <w:r>
              <w:rPr>
                <w:rFonts w:hint="eastAsia" w:ascii="宋体" w:hAnsi="宋体"/>
                <w:szCs w:val="21"/>
              </w:rPr>
              <w:t>0.006%</w:t>
            </w:r>
          </w:p>
        </w:tc>
        <w:tc>
          <w:tcPr>
            <w:tcW w:w="1659" w:type="dxa"/>
          </w:tcPr>
          <w:p w14:paraId="06FADF7A">
            <w:pPr>
              <w:spacing w:line="400" w:lineRule="exact"/>
              <w:ind w:firstLine="105" w:firstLineChars="50"/>
              <w:rPr>
                <w:rFonts w:ascii="宋体" w:hAnsi="宋体"/>
                <w:szCs w:val="21"/>
              </w:rPr>
            </w:pPr>
            <w:r>
              <w:rPr>
                <w:rFonts w:hint="eastAsia" w:ascii="宋体" w:hAnsi="宋体"/>
                <w:szCs w:val="21"/>
              </w:rPr>
              <w:t>0.006%</w:t>
            </w:r>
          </w:p>
        </w:tc>
      </w:tr>
      <w:tr w14:paraId="420B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4C6C0F0">
            <w:pPr>
              <w:spacing w:line="400" w:lineRule="exact"/>
              <w:rPr>
                <w:rFonts w:ascii="宋体" w:hAnsi="宋体"/>
                <w:szCs w:val="21"/>
              </w:rPr>
            </w:pPr>
            <w:r>
              <w:rPr>
                <w:rFonts w:hint="eastAsia" w:ascii="宋体" w:hAnsi="宋体"/>
                <w:szCs w:val="21"/>
              </w:rPr>
              <w:t>100亿以上</w:t>
            </w:r>
          </w:p>
        </w:tc>
        <w:tc>
          <w:tcPr>
            <w:tcW w:w="1659" w:type="dxa"/>
          </w:tcPr>
          <w:p w14:paraId="189E67F0">
            <w:pPr>
              <w:spacing w:line="400" w:lineRule="exact"/>
              <w:rPr>
                <w:rFonts w:ascii="宋体" w:hAnsi="宋体"/>
                <w:szCs w:val="21"/>
              </w:rPr>
            </w:pPr>
            <w:r>
              <w:rPr>
                <w:rFonts w:hint="eastAsia" w:ascii="宋体" w:hAnsi="宋体"/>
                <w:szCs w:val="21"/>
              </w:rPr>
              <w:t xml:space="preserve"> 0.004%</w:t>
            </w:r>
          </w:p>
        </w:tc>
        <w:tc>
          <w:tcPr>
            <w:tcW w:w="1687" w:type="dxa"/>
          </w:tcPr>
          <w:p w14:paraId="4354CC19">
            <w:pPr>
              <w:spacing w:line="400" w:lineRule="exact"/>
              <w:ind w:firstLine="210" w:firstLineChars="100"/>
              <w:rPr>
                <w:rFonts w:ascii="宋体" w:hAnsi="宋体"/>
                <w:szCs w:val="21"/>
              </w:rPr>
            </w:pPr>
            <w:r>
              <w:rPr>
                <w:rFonts w:hint="eastAsia" w:ascii="宋体" w:hAnsi="宋体"/>
                <w:szCs w:val="21"/>
              </w:rPr>
              <w:t>0.004%</w:t>
            </w:r>
          </w:p>
        </w:tc>
        <w:tc>
          <w:tcPr>
            <w:tcW w:w="1659" w:type="dxa"/>
          </w:tcPr>
          <w:p w14:paraId="51577D01">
            <w:pPr>
              <w:spacing w:line="400" w:lineRule="exact"/>
              <w:ind w:firstLine="105" w:firstLineChars="50"/>
              <w:rPr>
                <w:rFonts w:ascii="宋体" w:hAnsi="宋体"/>
                <w:szCs w:val="21"/>
              </w:rPr>
            </w:pPr>
            <w:r>
              <w:rPr>
                <w:rFonts w:hint="eastAsia" w:ascii="宋体" w:hAnsi="宋体"/>
                <w:szCs w:val="21"/>
              </w:rPr>
              <w:t>0.004%</w:t>
            </w:r>
          </w:p>
        </w:tc>
      </w:tr>
    </w:tbl>
    <w:p w14:paraId="44AC75EF">
      <w:pPr>
        <w:spacing w:line="360" w:lineRule="auto"/>
        <w:ind w:firstLine="420" w:firstLineChars="200"/>
        <w:rPr>
          <w:rFonts w:ascii="宋体" w:hAnsi="宋体" w:cs="宋体"/>
          <w:szCs w:val="21"/>
        </w:rPr>
      </w:pPr>
      <w:r>
        <w:rPr>
          <w:rFonts w:hint="eastAsia" w:ascii="宋体" w:hAnsi="宋体" w:cs="宋体"/>
          <w:szCs w:val="21"/>
        </w:rPr>
        <w:t xml:space="preserve">注: </w:t>
      </w:r>
    </w:p>
    <w:p w14:paraId="2E61825D">
      <w:pPr>
        <w:spacing w:line="360" w:lineRule="auto"/>
        <w:ind w:firstLine="420" w:firstLineChars="200"/>
        <w:rPr>
          <w:rFonts w:ascii="宋体" w:hAnsi="宋体" w:cs="宋体"/>
          <w:szCs w:val="21"/>
        </w:rPr>
      </w:pPr>
      <w:r>
        <w:rPr>
          <w:rFonts w:hint="eastAsia" w:ascii="宋体" w:hAnsi="宋体" w:cs="宋体"/>
          <w:szCs w:val="21"/>
        </w:rPr>
        <w:t>（1）按本表费率计算的收费为采购代理的收费基准价格；</w:t>
      </w:r>
    </w:p>
    <w:p w14:paraId="402043F0">
      <w:pPr>
        <w:spacing w:line="360" w:lineRule="auto"/>
        <w:ind w:firstLine="420" w:firstLineChars="200"/>
        <w:rPr>
          <w:rFonts w:ascii="宋体" w:hAnsi="宋体" w:cs="宋体"/>
          <w:szCs w:val="21"/>
        </w:rPr>
      </w:pPr>
      <w:r>
        <w:rPr>
          <w:rFonts w:hint="eastAsia" w:ascii="宋体" w:hAnsi="宋体" w:cs="宋体"/>
          <w:szCs w:val="21"/>
        </w:rPr>
        <w:t>（2）采购代理收费按差额定率累进法计算。</w:t>
      </w:r>
    </w:p>
    <w:p w14:paraId="1FE575F7">
      <w:pPr>
        <w:spacing w:line="360" w:lineRule="auto"/>
        <w:ind w:firstLine="420" w:firstLineChars="200"/>
        <w:rPr>
          <w:rFonts w:ascii="宋体" w:hAnsi="宋体" w:cs="宋体"/>
          <w:szCs w:val="21"/>
        </w:rPr>
      </w:pPr>
      <w:r>
        <w:rPr>
          <w:rFonts w:hint="eastAsia" w:ascii="宋体" w:hAnsi="宋体" w:cs="宋体"/>
          <w:szCs w:val="21"/>
        </w:rPr>
        <w:t>例如：某服务采购代理业务中标金额或者暂定价为200万元，计算采购代理收费额如下：</w:t>
      </w:r>
    </w:p>
    <w:p w14:paraId="689812A7">
      <w:pPr>
        <w:spacing w:line="360" w:lineRule="auto"/>
        <w:ind w:firstLine="420" w:firstLineChars="200"/>
        <w:rPr>
          <w:rFonts w:ascii="宋体" w:hAnsi="宋体" w:cs="宋体"/>
          <w:szCs w:val="21"/>
        </w:rPr>
      </w:pPr>
      <w:r>
        <w:rPr>
          <w:rFonts w:hint="eastAsia" w:ascii="宋体" w:hAnsi="宋体" w:cs="宋体"/>
          <w:szCs w:val="21"/>
        </w:rPr>
        <w:t>100 万元×l.5 %＝ 1.5 万元</w:t>
      </w:r>
    </w:p>
    <w:p w14:paraId="38C83D8C">
      <w:pPr>
        <w:spacing w:line="360" w:lineRule="auto"/>
        <w:ind w:firstLine="420" w:firstLineChars="200"/>
        <w:rPr>
          <w:rFonts w:ascii="宋体" w:hAnsi="宋体" w:cs="宋体"/>
          <w:szCs w:val="21"/>
        </w:rPr>
      </w:pPr>
      <w:r>
        <w:rPr>
          <w:rFonts w:hint="eastAsia" w:ascii="宋体" w:hAnsi="宋体" w:cs="宋体"/>
          <w:szCs w:val="21"/>
        </w:rPr>
        <w:t>（200－100）万元 ×0.8%＝0.8万元</w:t>
      </w:r>
    </w:p>
    <w:p w14:paraId="5A5C83B1">
      <w:pPr>
        <w:spacing w:line="360" w:lineRule="auto"/>
        <w:ind w:firstLine="420" w:firstLineChars="200"/>
        <w:rPr>
          <w:rFonts w:ascii="宋体" w:hAnsi="宋体" w:cs="宋体"/>
          <w:bCs/>
          <w:szCs w:val="21"/>
        </w:rPr>
      </w:pPr>
      <w:r>
        <w:rPr>
          <w:rFonts w:hint="eastAsia" w:ascii="宋体" w:hAnsi="宋体" w:cs="宋体"/>
        </w:rPr>
        <w:t>合计收费＝1.5+0.8＝ 2.3（万元）</w:t>
      </w:r>
    </w:p>
    <w:p w14:paraId="06DE08EF">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206621BD">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575A8B7C">
      <w:pPr>
        <w:spacing w:line="360" w:lineRule="auto"/>
        <w:ind w:firstLine="420" w:firstLineChars="200"/>
        <w:rPr>
          <w:rFonts w:ascii="宋体" w:hAnsi="宋体" w:cs="宋体"/>
        </w:rPr>
      </w:pPr>
      <w:r>
        <w:rPr>
          <w:rFonts w:hint="eastAsia" w:ascii="宋体" w:hAnsi="宋体" w:cs="宋体"/>
        </w:rPr>
        <w:t>41.2 其他事项详见“投标人须知前附表”。</w:t>
      </w:r>
    </w:p>
    <w:p w14:paraId="524640ED">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67ADBE58">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5E7C8A94">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0E6F8B6A">
      <w:pPr>
        <w:spacing w:line="360" w:lineRule="auto"/>
        <w:ind w:firstLine="420" w:firstLineChars="200"/>
        <w:jc w:val="left"/>
        <w:rPr>
          <w:rFonts w:hAnsi="宋体"/>
        </w:rPr>
      </w:pPr>
      <w:r>
        <w:rPr>
          <w:rFonts w:hint="eastAsia" w:ascii="宋体" w:hAnsi="宋体" w:cs="宋体"/>
        </w:rPr>
        <w:br w:type="page"/>
      </w:r>
      <w:bookmarkStart w:id="138" w:name="_Toc532545043"/>
    </w:p>
    <w:p w14:paraId="1003B36F">
      <w:pPr>
        <w:pStyle w:val="20"/>
        <w:jc w:val="center"/>
        <w:outlineLvl w:val="0"/>
        <w:rPr>
          <w:rFonts w:ascii="Times New Roman" w:hAnsi="Times New Roman"/>
          <w:b/>
          <w:sz w:val="36"/>
        </w:rPr>
      </w:pPr>
      <w:bookmarkStart w:id="139" w:name="_Toc80093003"/>
      <w:bookmarkStart w:id="140" w:name="_Toc28906"/>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评标方法</w:t>
      </w:r>
      <w:bookmarkEnd w:id="138"/>
      <w:r>
        <w:rPr>
          <w:rFonts w:hint="eastAsia" w:ascii="Times New Roman" w:hAnsi="Times New Roman"/>
          <w:b/>
          <w:sz w:val="36"/>
        </w:rPr>
        <w:t>及评分标准</w:t>
      </w:r>
      <w:bookmarkEnd w:id="139"/>
      <w:bookmarkEnd w:id="140"/>
    </w:p>
    <w:p w14:paraId="699AE30A">
      <w:pPr>
        <w:pStyle w:val="20"/>
        <w:jc w:val="center"/>
        <w:outlineLvl w:val="1"/>
        <w:rPr>
          <w:rFonts w:ascii="Times New Roman" w:hAnsi="Times New Roman"/>
          <w:b/>
          <w:bCs/>
          <w:sz w:val="32"/>
          <w:szCs w:val="32"/>
        </w:rPr>
      </w:pPr>
      <w:bookmarkStart w:id="141" w:name="_Toc6149"/>
      <w:bookmarkStart w:id="142" w:name="_Toc80093004"/>
      <w:r>
        <w:rPr>
          <w:rFonts w:hint="eastAsia" w:ascii="Times New Roman" w:hAnsi="Times New Roman"/>
          <w:b/>
          <w:bCs/>
          <w:sz w:val="32"/>
          <w:szCs w:val="32"/>
        </w:rPr>
        <w:t>第一节 评标方法</w:t>
      </w:r>
      <w:bookmarkEnd w:id="141"/>
      <w:bookmarkEnd w:id="142"/>
    </w:p>
    <w:p w14:paraId="79B9828F">
      <w:pPr>
        <w:autoSpaceDE w:val="0"/>
        <w:autoSpaceDN w:val="0"/>
        <w:adjustRightInd w:val="0"/>
        <w:spacing w:line="440" w:lineRule="exact"/>
        <w:ind w:firstLine="420" w:firstLineChars="200"/>
        <w:rPr>
          <w:rFonts w:ascii="宋体" w:hAnsi="宋体"/>
          <w:sz w:val="24"/>
        </w:rPr>
      </w:pPr>
      <w:r>
        <w:rPr>
          <w:rFonts w:hint="eastAsia" w:hAnsi="宋体"/>
        </w:rPr>
        <w:t>综合评分法，</w:t>
      </w:r>
      <w:r>
        <w:rPr>
          <w:rFonts w:hint="eastAsia" w:ascii="宋体" w:hAnsi="宋体"/>
          <w:szCs w:val="20"/>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w:t>
      </w:r>
    </w:p>
    <w:p w14:paraId="48B72794">
      <w:pPr>
        <w:pStyle w:val="20"/>
        <w:spacing w:line="360" w:lineRule="auto"/>
        <w:ind w:firstLine="420"/>
        <w:rPr>
          <w:rFonts w:hAnsi="宋体"/>
        </w:rPr>
      </w:pPr>
    </w:p>
    <w:p w14:paraId="72B1520B">
      <w:pPr>
        <w:pStyle w:val="20"/>
        <w:tabs>
          <w:tab w:val="left" w:pos="2472"/>
        </w:tabs>
        <w:spacing w:line="460" w:lineRule="exact"/>
        <w:jc w:val="center"/>
        <w:outlineLvl w:val="1"/>
        <w:rPr>
          <w:rFonts w:ascii="Times New Roman" w:hAnsi="Times New Roman"/>
          <w:b/>
          <w:bCs/>
          <w:sz w:val="32"/>
          <w:szCs w:val="32"/>
        </w:rPr>
      </w:pPr>
      <w:bookmarkStart w:id="143" w:name="_Toc14465"/>
      <w:bookmarkStart w:id="144" w:name="_Toc80093005"/>
      <w:r>
        <w:rPr>
          <w:rFonts w:hint="eastAsia" w:ascii="Times New Roman" w:hAnsi="Times New Roman"/>
          <w:b/>
          <w:bCs/>
          <w:sz w:val="32"/>
          <w:szCs w:val="32"/>
        </w:rPr>
        <w:t>第二节 评标程序</w:t>
      </w:r>
      <w:bookmarkEnd w:id="143"/>
      <w:bookmarkEnd w:id="144"/>
    </w:p>
    <w:p w14:paraId="00F53AC7">
      <w:pPr>
        <w:spacing w:line="360" w:lineRule="auto"/>
        <w:ind w:firstLine="422" w:firstLineChars="200"/>
        <w:rPr>
          <w:rFonts w:ascii="宋体" w:hAnsi="宋体"/>
          <w:b/>
          <w:szCs w:val="21"/>
        </w:rPr>
      </w:pPr>
      <w:r>
        <w:rPr>
          <w:rFonts w:hint="eastAsia" w:ascii="宋体" w:hAnsi="宋体"/>
          <w:b/>
          <w:szCs w:val="21"/>
        </w:rPr>
        <w:t>1.符合性审查</w:t>
      </w:r>
    </w:p>
    <w:p w14:paraId="29BD7C6B">
      <w:pPr>
        <w:spacing w:line="360" w:lineRule="auto"/>
        <w:ind w:firstLine="420" w:firstLineChars="200"/>
        <w:rPr>
          <w:rFonts w:hAnsi="宋体"/>
        </w:rPr>
      </w:pPr>
      <w:r>
        <w:rPr>
          <w:rFonts w:hint="eastAsia" w:hAnsi="宋体"/>
        </w:rPr>
        <w:t>评标委员会应当对符合资格的投标人的投标文件进行投标报价、商务、技术等实质性内容符合性审查，以确定其是否满足招标文件的实质性要求。</w:t>
      </w:r>
    </w:p>
    <w:p w14:paraId="4904D9E8">
      <w:pPr>
        <w:spacing w:line="360" w:lineRule="auto"/>
        <w:ind w:firstLine="422" w:firstLineChars="200"/>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符合性审查不通过而导致投标无效的情形</w:t>
      </w:r>
    </w:p>
    <w:p w14:paraId="1DECC106">
      <w:pPr>
        <w:spacing w:line="360" w:lineRule="auto"/>
        <w:ind w:firstLine="420" w:firstLineChars="200"/>
        <w:rPr>
          <w:rFonts w:ascii="宋体" w:hAnsi="宋体"/>
          <w:szCs w:val="21"/>
        </w:rPr>
      </w:pPr>
      <w:r>
        <w:rPr>
          <w:rFonts w:hint="eastAsia" w:ascii="宋体" w:hAnsi="宋体"/>
          <w:szCs w:val="21"/>
        </w:rPr>
        <w:t>投标人的投标文件中存在对招标文件的任何实质性要求和条件的负偏离，将被视为投标无效。</w:t>
      </w:r>
    </w:p>
    <w:p w14:paraId="5AF3535B">
      <w:pPr>
        <w:spacing w:line="360" w:lineRule="auto"/>
        <w:ind w:firstLine="420" w:firstLineChars="200"/>
        <w:rPr>
          <w:rFonts w:ascii="宋体" w:hAnsi="宋体"/>
          <w:szCs w:val="21"/>
        </w:rPr>
      </w:pPr>
      <w:r>
        <w:rPr>
          <w:rFonts w:hint="eastAsia" w:ascii="宋体" w:hAnsi="宋体"/>
          <w:szCs w:val="21"/>
        </w:rPr>
        <w:t>2.1在报价评审时，如发现下列情形之一的，将被视为投标无效：</w:t>
      </w:r>
    </w:p>
    <w:p w14:paraId="3D76B12C">
      <w:pPr>
        <w:spacing w:line="360" w:lineRule="auto"/>
        <w:ind w:firstLine="420" w:firstLineChars="200"/>
        <w:rPr>
          <w:rFonts w:ascii="宋体" w:hAnsi="宋体"/>
          <w:szCs w:val="21"/>
        </w:rPr>
      </w:pPr>
      <w:r>
        <w:rPr>
          <w:rFonts w:hint="eastAsia" w:ascii="宋体" w:hAnsi="宋体"/>
          <w:szCs w:val="21"/>
        </w:rPr>
        <w:t>（1）投标文件未提供“投标人须知前附表”第13.1条规定中“必须提供”的文件资料的;</w:t>
      </w:r>
    </w:p>
    <w:p w14:paraId="196159AD">
      <w:pPr>
        <w:spacing w:line="360" w:lineRule="auto"/>
        <w:ind w:firstLine="420" w:firstLineChars="200"/>
        <w:rPr>
          <w:rFonts w:ascii="宋体" w:hAnsi="宋体"/>
          <w:szCs w:val="21"/>
        </w:rPr>
      </w:pPr>
      <w:r>
        <w:rPr>
          <w:rFonts w:hint="eastAsia" w:ascii="宋体" w:hAnsi="宋体"/>
          <w:szCs w:val="21"/>
        </w:rPr>
        <w:t>（2）未采用人民币报价或者未按照招标文件标明的币种报价的；</w:t>
      </w:r>
    </w:p>
    <w:p w14:paraId="75290C31">
      <w:pPr>
        <w:spacing w:line="360" w:lineRule="auto"/>
        <w:ind w:firstLine="420" w:firstLineChars="200"/>
        <w:rPr>
          <w:rFonts w:ascii="宋体" w:hAnsi="宋体"/>
          <w:szCs w:val="21"/>
        </w:rPr>
      </w:pPr>
      <w:r>
        <w:rPr>
          <w:rFonts w:hint="eastAsia" w:ascii="宋体" w:hAnsi="宋体"/>
          <w:szCs w:val="21"/>
        </w:rPr>
        <w:t>（3）报价超出招标文件规定最高限价，或者超出采购预算金额（包括分项预算）的；</w:t>
      </w:r>
    </w:p>
    <w:p w14:paraId="623259D4">
      <w:pPr>
        <w:spacing w:line="360" w:lineRule="auto"/>
        <w:ind w:firstLine="420" w:firstLineChars="200"/>
        <w:rPr>
          <w:rFonts w:ascii="宋体" w:hAnsi="宋体"/>
          <w:szCs w:val="21"/>
        </w:rPr>
      </w:pPr>
      <w:r>
        <w:rPr>
          <w:rFonts w:hint="eastAsia" w:ascii="宋体" w:hAnsi="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9DF288A">
      <w:pPr>
        <w:spacing w:line="360" w:lineRule="auto"/>
        <w:ind w:firstLine="420" w:firstLineChars="200"/>
        <w:rPr>
          <w:rFonts w:ascii="宋体" w:hAnsi="宋体"/>
          <w:szCs w:val="21"/>
        </w:rPr>
      </w:pPr>
      <w:r>
        <w:rPr>
          <w:rFonts w:hint="eastAsia" w:ascii="宋体" w:hAnsi="宋体"/>
          <w:szCs w:val="21"/>
        </w:rPr>
        <w:t>（5）修正后的报价，投标人不确认的；</w:t>
      </w:r>
    </w:p>
    <w:p w14:paraId="57325A07">
      <w:pPr>
        <w:spacing w:line="360" w:lineRule="auto"/>
        <w:ind w:firstLine="420" w:firstLineChars="200"/>
        <w:rPr>
          <w:rFonts w:ascii="宋体" w:hAnsi="宋体"/>
          <w:szCs w:val="21"/>
        </w:rPr>
      </w:pPr>
      <w:r>
        <w:rPr>
          <w:rFonts w:hint="eastAsia" w:ascii="宋体" w:hAnsi="宋体"/>
          <w:szCs w:val="21"/>
        </w:rPr>
        <w:t>（6）投标人属于本章第</w:t>
      </w:r>
      <w:r>
        <w:rPr>
          <w:rFonts w:ascii="宋体" w:hAnsi="宋体"/>
          <w:szCs w:val="21"/>
        </w:rPr>
        <w:t>5</w:t>
      </w:r>
      <w:r>
        <w:rPr>
          <w:rFonts w:hint="eastAsia" w:ascii="宋体" w:hAnsi="宋体"/>
          <w:szCs w:val="21"/>
        </w:rPr>
        <w:t>条第（2）项情形的。</w:t>
      </w:r>
    </w:p>
    <w:p w14:paraId="53CDE0F5">
      <w:pPr>
        <w:spacing w:line="360" w:lineRule="auto"/>
        <w:ind w:firstLine="420" w:firstLineChars="200"/>
        <w:rPr>
          <w:rFonts w:ascii="宋体" w:hAnsi="宋体"/>
          <w:szCs w:val="21"/>
        </w:rPr>
      </w:pPr>
      <w:r>
        <w:rPr>
          <w:rFonts w:hint="eastAsia" w:ascii="宋体" w:hAnsi="宋体"/>
          <w:szCs w:val="21"/>
        </w:rPr>
        <w:t>2.2在商务评审时，如发现下列情形之一的，将被视为投标无效：</w:t>
      </w:r>
    </w:p>
    <w:p w14:paraId="202C90B7">
      <w:pPr>
        <w:spacing w:line="360" w:lineRule="auto"/>
        <w:ind w:firstLine="420" w:firstLineChars="200"/>
        <w:rPr>
          <w:rFonts w:ascii="宋体" w:hAnsi="宋体"/>
          <w:szCs w:val="21"/>
        </w:rPr>
      </w:pPr>
      <w:r>
        <w:rPr>
          <w:rFonts w:hint="eastAsia" w:ascii="宋体" w:hAnsi="宋体"/>
          <w:szCs w:val="21"/>
        </w:rPr>
        <w:t>（1）投标文件未按招标文件要求签署、盖章的；</w:t>
      </w:r>
    </w:p>
    <w:p w14:paraId="4B1CFC89">
      <w:pPr>
        <w:spacing w:line="360" w:lineRule="auto"/>
        <w:ind w:firstLine="420" w:firstLineChars="200"/>
        <w:rPr>
          <w:rFonts w:ascii="宋体" w:hAnsi="宋体"/>
          <w:szCs w:val="21"/>
        </w:rPr>
      </w:pPr>
      <w:r>
        <w:rPr>
          <w:rFonts w:hint="eastAsia" w:ascii="宋体" w:hAnsi="宋体"/>
          <w:szCs w:val="21"/>
        </w:rPr>
        <w:t xml:space="preserve">（2）委托代理人未能出具有效身份证明或者出具的身份证明与授权委托书中的信息不符的； </w:t>
      </w:r>
    </w:p>
    <w:p w14:paraId="68B27B44">
      <w:pPr>
        <w:spacing w:line="360" w:lineRule="auto"/>
        <w:ind w:firstLine="420" w:firstLineChars="200"/>
        <w:rPr>
          <w:rFonts w:ascii="宋体" w:hAnsi="宋体"/>
          <w:szCs w:val="21"/>
        </w:rPr>
      </w:pPr>
      <w:r>
        <w:rPr>
          <w:rFonts w:hint="eastAsia" w:ascii="宋体" w:hAnsi="宋体"/>
          <w:szCs w:val="21"/>
        </w:rPr>
        <w:t>（3）投标文件未提供“投标人须知前附表”第13.</w:t>
      </w:r>
      <w:r>
        <w:rPr>
          <w:rFonts w:ascii="宋体" w:hAnsi="宋体"/>
          <w:szCs w:val="21"/>
        </w:rPr>
        <w:t>1</w:t>
      </w:r>
      <w:r>
        <w:rPr>
          <w:rFonts w:hint="eastAsia" w:ascii="宋体" w:hAnsi="宋体"/>
          <w:szCs w:val="21"/>
        </w:rPr>
        <w:t>条规定中“必须提供”或者“委托时必须提供”的文件资料的；</w:t>
      </w:r>
    </w:p>
    <w:p w14:paraId="5EA1A4AE">
      <w:pPr>
        <w:spacing w:line="360" w:lineRule="auto"/>
        <w:ind w:firstLine="420" w:firstLineChars="200"/>
        <w:rPr>
          <w:rFonts w:ascii="宋体" w:hAnsi="宋体"/>
          <w:szCs w:val="21"/>
        </w:rPr>
      </w:pPr>
      <w:r>
        <w:rPr>
          <w:rFonts w:hint="eastAsia" w:ascii="宋体" w:hAnsi="宋体"/>
          <w:szCs w:val="21"/>
        </w:rPr>
        <w:t>（4）投标有效期、项目完成时间（交货时间、服务完成时间或者服务期等）、质保期、售后服务等招标文件中标“▲”的商务条款发生负偏离的；</w:t>
      </w:r>
    </w:p>
    <w:p w14:paraId="73940D6B">
      <w:pPr>
        <w:spacing w:line="360" w:lineRule="auto"/>
        <w:ind w:firstLine="420" w:firstLineChars="200"/>
        <w:rPr>
          <w:rFonts w:ascii="宋体" w:hAnsi="宋体"/>
          <w:szCs w:val="21"/>
        </w:rPr>
      </w:pPr>
      <w:r>
        <w:rPr>
          <w:rFonts w:hint="eastAsia" w:ascii="宋体" w:hAnsi="宋体"/>
          <w:szCs w:val="21"/>
        </w:rPr>
        <w:t>（5）商务条款评审允许负偏离的条款数超过“投标人须知前附表”规定项数的；</w:t>
      </w:r>
    </w:p>
    <w:p w14:paraId="5B1E40DE">
      <w:pPr>
        <w:spacing w:line="360" w:lineRule="auto"/>
        <w:ind w:firstLine="420" w:firstLineChars="200"/>
        <w:rPr>
          <w:rFonts w:ascii="宋体" w:hAnsi="宋体"/>
          <w:szCs w:val="21"/>
        </w:rPr>
      </w:pPr>
      <w:r>
        <w:rPr>
          <w:rFonts w:hint="eastAsia" w:ascii="宋体" w:hAnsi="宋体"/>
          <w:szCs w:val="21"/>
        </w:rPr>
        <w:t>（6）投标文件的实质性内容未使用中文表述、使用计量单位不符合招标文件要求的；</w:t>
      </w:r>
    </w:p>
    <w:p w14:paraId="070E1AC8">
      <w:pPr>
        <w:spacing w:line="360" w:lineRule="auto"/>
        <w:ind w:firstLine="420" w:firstLineChars="200"/>
        <w:rPr>
          <w:rFonts w:ascii="宋体" w:hAnsi="宋体"/>
          <w:szCs w:val="21"/>
        </w:rPr>
      </w:pPr>
      <w:r>
        <w:rPr>
          <w:rFonts w:hint="eastAsia" w:ascii="宋体" w:hAnsi="宋体"/>
          <w:szCs w:val="21"/>
        </w:rPr>
        <w:t>（7）投标文件中的文件资料因填写不齐全或者内容虚假或者出现其他情形而导致被评标委员会认定无效的；</w:t>
      </w:r>
    </w:p>
    <w:p w14:paraId="514AD42A">
      <w:pPr>
        <w:spacing w:line="360" w:lineRule="auto"/>
        <w:ind w:firstLine="420" w:firstLineChars="200"/>
        <w:rPr>
          <w:rFonts w:ascii="宋体" w:hAnsi="宋体"/>
          <w:szCs w:val="21"/>
        </w:rPr>
      </w:pPr>
      <w:r>
        <w:rPr>
          <w:rFonts w:hint="eastAsia" w:ascii="宋体" w:hAnsi="宋体"/>
          <w:szCs w:val="21"/>
        </w:rPr>
        <w:t>（8）投标文件含有采购人不能接受的附加条件的；</w:t>
      </w:r>
    </w:p>
    <w:p w14:paraId="121C6520">
      <w:pPr>
        <w:spacing w:line="360" w:lineRule="auto"/>
        <w:ind w:firstLine="420" w:firstLineChars="200"/>
        <w:rPr>
          <w:rFonts w:ascii="宋体" w:hAnsi="宋体"/>
          <w:szCs w:val="21"/>
        </w:rPr>
      </w:pPr>
      <w:r>
        <w:rPr>
          <w:rFonts w:hint="eastAsia" w:ascii="宋体" w:hAnsi="宋体"/>
          <w:szCs w:val="21"/>
        </w:rPr>
        <w:t>（9）未响应招标文件实质性要求的；</w:t>
      </w:r>
    </w:p>
    <w:p w14:paraId="1D220E72">
      <w:pPr>
        <w:spacing w:line="360" w:lineRule="auto"/>
        <w:ind w:firstLine="420" w:firstLineChars="200"/>
        <w:rPr>
          <w:rFonts w:ascii="宋体" w:hAnsi="宋体"/>
          <w:szCs w:val="21"/>
        </w:rPr>
      </w:pPr>
      <w:r>
        <w:rPr>
          <w:rFonts w:hint="eastAsia" w:ascii="宋体" w:hAnsi="宋体"/>
          <w:szCs w:val="21"/>
        </w:rPr>
        <w:t>（10）属于投标人须知正文第</w:t>
      </w:r>
      <w:r>
        <w:rPr>
          <w:rFonts w:ascii="宋体" w:hAnsi="宋体"/>
          <w:szCs w:val="21"/>
        </w:rPr>
        <w:t>9.2</w:t>
      </w:r>
      <w:r>
        <w:rPr>
          <w:rFonts w:hint="eastAsia" w:ascii="宋体" w:hAnsi="宋体"/>
          <w:szCs w:val="21"/>
        </w:rPr>
        <w:t>条情形的；</w:t>
      </w:r>
    </w:p>
    <w:p w14:paraId="3FB1D0A4">
      <w:pPr>
        <w:spacing w:line="360" w:lineRule="auto"/>
        <w:ind w:firstLine="420" w:firstLineChars="200"/>
        <w:rPr>
          <w:rFonts w:ascii="宋体" w:hAnsi="宋体"/>
          <w:szCs w:val="21"/>
        </w:rPr>
      </w:pPr>
      <w:r>
        <w:rPr>
          <w:rFonts w:hint="eastAsia" w:ascii="宋体" w:hAnsi="宋体"/>
          <w:szCs w:val="21"/>
        </w:rPr>
        <w:t>（11）法律、法规和招标文件规定的其他无效情形。</w:t>
      </w:r>
    </w:p>
    <w:p w14:paraId="0D2C3649">
      <w:pPr>
        <w:spacing w:line="360" w:lineRule="auto"/>
        <w:ind w:firstLine="420" w:firstLineChars="200"/>
        <w:rPr>
          <w:rFonts w:ascii="宋体" w:hAnsi="宋体"/>
          <w:szCs w:val="21"/>
        </w:rPr>
      </w:pPr>
      <w:r>
        <w:rPr>
          <w:rFonts w:hint="eastAsia" w:ascii="宋体" w:hAnsi="宋体"/>
          <w:szCs w:val="21"/>
        </w:rPr>
        <w:t>2.3在技术评审时，如发现下列情形之一的，将被视为投标无效：</w:t>
      </w:r>
    </w:p>
    <w:p w14:paraId="58052C21">
      <w:pPr>
        <w:spacing w:line="360" w:lineRule="auto"/>
        <w:ind w:firstLine="420" w:firstLineChars="200"/>
        <w:rPr>
          <w:rFonts w:hAnsi="宋体"/>
          <w:szCs w:val="21"/>
        </w:rPr>
      </w:pPr>
      <w:r>
        <w:rPr>
          <w:rFonts w:hint="eastAsia" w:hAnsi="宋体"/>
          <w:szCs w:val="21"/>
        </w:rPr>
        <w:t>（1）不满足招标文件要求的服务内容、技术要求、安全、质量标准，或者与招标文件中标“▲”的技术要求发生负偏离的；</w:t>
      </w:r>
    </w:p>
    <w:p w14:paraId="4B63A372">
      <w:pPr>
        <w:spacing w:line="360" w:lineRule="auto"/>
        <w:ind w:firstLine="420" w:firstLineChars="200"/>
        <w:rPr>
          <w:rFonts w:hAnsi="宋体"/>
          <w:szCs w:val="21"/>
        </w:rPr>
      </w:pPr>
      <w:r>
        <w:rPr>
          <w:rFonts w:hint="eastAsia" w:hAnsi="宋体"/>
          <w:szCs w:val="21"/>
        </w:rPr>
        <w:t>（2）技术要求评审允许负偏离的条款数超过“投标人须知前附表”规定项数的；</w:t>
      </w:r>
    </w:p>
    <w:p w14:paraId="1B579A8C">
      <w:pPr>
        <w:spacing w:line="360" w:lineRule="auto"/>
        <w:ind w:firstLine="420" w:firstLineChars="200"/>
        <w:rPr>
          <w:rFonts w:hAnsi="宋体"/>
          <w:szCs w:val="21"/>
        </w:rPr>
      </w:pPr>
      <w:r>
        <w:rPr>
          <w:rFonts w:hint="eastAsia" w:hAnsi="宋体"/>
          <w:szCs w:val="21"/>
        </w:rPr>
        <w:t>（3）投标文件未提供“投标人须知前附表”第13.</w:t>
      </w:r>
      <w:r>
        <w:rPr>
          <w:rFonts w:hAnsi="宋体"/>
          <w:szCs w:val="21"/>
        </w:rPr>
        <w:t>1</w:t>
      </w:r>
      <w:r>
        <w:rPr>
          <w:rFonts w:hint="eastAsia" w:hAnsi="宋体"/>
          <w:szCs w:val="21"/>
        </w:rPr>
        <w:t>条规定中“必须提供”的文件资料的；</w:t>
      </w:r>
    </w:p>
    <w:p w14:paraId="6B0E3EBA">
      <w:pPr>
        <w:spacing w:line="360" w:lineRule="auto"/>
        <w:ind w:firstLine="420" w:firstLineChars="200"/>
        <w:rPr>
          <w:rFonts w:hAnsi="宋体"/>
          <w:szCs w:val="21"/>
        </w:rPr>
      </w:pPr>
      <w:r>
        <w:rPr>
          <w:rFonts w:hint="eastAsia" w:hAnsi="宋体"/>
          <w:szCs w:val="21"/>
        </w:rPr>
        <w:t>（4）虚假投标，或者出现其他情形而导致被评标委员会认定无效的；</w:t>
      </w:r>
    </w:p>
    <w:p w14:paraId="176789E7">
      <w:pPr>
        <w:spacing w:line="360" w:lineRule="auto"/>
        <w:ind w:firstLine="420" w:firstLineChars="200"/>
        <w:rPr>
          <w:rFonts w:hAnsi="宋体"/>
          <w:szCs w:val="21"/>
        </w:rPr>
      </w:pPr>
      <w:r>
        <w:rPr>
          <w:rFonts w:hint="eastAsia" w:hAnsi="宋体"/>
          <w:szCs w:val="21"/>
        </w:rPr>
        <w:t>（5）投标技术方案不明确，招标文件未允许但存在一个或者一个以上备选（替代）投标方案的。</w:t>
      </w:r>
    </w:p>
    <w:p w14:paraId="603D3D27">
      <w:pPr>
        <w:spacing w:line="360" w:lineRule="auto"/>
        <w:ind w:firstLine="422" w:firstLineChars="200"/>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澄清补正、说明或者补正</w:t>
      </w:r>
    </w:p>
    <w:p w14:paraId="232DD7C2">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1E658C0">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D2AA6A9">
      <w:pPr>
        <w:spacing w:line="360" w:lineRule="auto"/>
        <w:ind w:firstLine="422" w:firstLineChars="200"/>
        <w:rPr>
          <w:rFonts w:ascii="宋体" w:hAnsi="宋体"/>
          <w:b/>
          <w:szCs w:val="21"/>
        </w:rPr>
      </w:pPr>
      <w:r>
        <w:rPr>
          <w:rFonts w:ascii="宋体" w:hAnsi="宋体"/>
          <w:b/>
          <w:szCs w:val="21"/>
        </w:rPr>
        <w:t>4.</w:t>
      </w:r>
      <w:r>
        <w:rPr>
          <w:rFonts w:hint="eastAsia" w:ascii="宋体" w:hAnsi="宋体"/>
          <w:b/>
          <w:szCs w:val="21"/>
        </w:rPr>
        <w:t>投标文件修正</w:t>
      </w:r>
    </w:p>
    <w:p w14:paraId="08F736F1">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 xml:space="preserve">.1投标文件报价出现前后不一致的，按照下列规定修正： </w:t>
      </w:r>
    </w:p>
    <w:p w14:paraId="66513493">
      <w:pPr>
        <w:spacing w:line="360" w:lineRule="auto"/>
        <w:ind w:firstLine="420" w:firstLineChars="200"/>
        <w:rPr>
          <w:rFonts w:hAnsi="宋体"/>
        </w:rPr>
      </w:pPr>
      <w:r>
        <w:rPr>
          <w:rFonts w:hint="eastAsia" w:hAnsi="宋体"/>
        </w:rPr>
        <w:t>（1）报价文件中“开标一览表”内容与投标文件中相应内容不一致的，以“开标一览表”为准；</w:t>
      </w:r>
    </w:p>
    <w:p w14:paraId="51D32E4C">
      <w:pPr>
        <w:spacing w:line="360" w:lineRule="auto"/>
        <w:ind w:firstLine="420" w:firstLineChars="200"/>
        <w:rPr>
          <w:rFonts w:hAnsi="宋体"/>
        </w:rPr>
      </w:pPr>
      <w:r>
        <w:rPr>
          <w:rFonts w:hint="eastAsia" w:hAnsi="宋体"/>
        </w:rPr>
        <w:t>（2）大写金额和小写金额不一致的，以大写金额为准；</w:t>
      </w:r>
    </w:p>
    <w:p w14:paraId="603C371C">
      <w:pPr>
        <w:spacing w:line="360" w:lineRule="auto"/>
        <w:ind w:firstLine="420" w:firstLineChars="200"/>
        <w:rPr>
          <w:rFonts w:hAnsi="宋体"/>
        </w:rPr>
      </w:pPr>
      <w:r>
        <w:rPr>
          <w:rFonts w:hint="eastAsia" w:hAnsi="宋体"/>
        </w:rPr>
        <w:t>（3）单价金额小数点或者百分比有明显错位的，以开标一览表的总价为准，并修改单价；</w:t>
      </w:r>
    </w:p>
    <w:p w14:paraId="24614011">
      <w:pPr>
        <w:spacing w:line="360" w:lineRule="auto"/>
        <w:ind w:firstLine="420" w:firstLineChars="200"/>
        <w:rPr>
          <w:rFonts w:hAnsi="宋体"/>
        </w:rPr>
      </w:pPr>
      <w:r>
        <w:rPr>
          <w:rFonts w:hint="eastAsia" w:hAnsi="宋体"/>
        </w:rPr>
        <w:t>（4）总价金额与按单价汇总金额不一致的，以单价金额计算结果为准。</w:t>
      </w:r>
    </w:p>
    <w:p w14:paraId="1E81EC6C">
      <w:pPr>
        <w:spacing w:line="360" w:lineRule="auto"/>
        <w:ind w:firstLine="420" w:firstLineChars="200"/>
        <w:rPr>
          <w:rFonts w:hAnsi="宋体"/>
        </w:rPr>
      </w:pPr>
      <w:r>
        <w:rPr>
          <w:rFonts w:hint="eastAsia" w:hAnsi="宋体"/>
        </w:rPr>
        <w:t>同时出现两种以上不一致的，按照以上（1）-（4）规定的顺序修正。修正后的报价经投标人确认后产生约束力，投标人不确认的，其投标无效。</w:t>
      </w:r>
    </w:p>
    <w:p w14:paraId="63503227">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.2经投标人确认修正后的报价若超过采购预算金额或者最高限价，投标人的投标文件作无效投标处理。</w:t>
      </w:r>
    </w:p>
    <w:p w14:paraId="691C44DC">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174FDD90">
      <w:pPr>
        <w:spacing w:line="360" w:lineRule="auto"/>
        <w:ind w:firstLine="422" w:firstLineChars="200"/>
        <w:rPr>
          <w:rFonts w:ascii="宋体" w:hAnsi="宋体"/>
          <w:b/>
          <w:bCs/>
          <w:szCs w:val="21"/>
        </w:rPr>
      </w:pPr>
      <w:r>
        <w:rPr>
          <w:rFonts w:ascii="宋体" w:hAnsi="宋体"/>
          <w:b/>
          <w:bCs/>
          <w:szCs w:val="21"/>
        </w:rPr>
        <w:t>5.</w:t>
      </w:r>
      <w:r>
        <w:rPr>
          <w:rFonts w:hint="eastAsia" w:ascii="宋体" w:hAnsi="宋体"/>
          <w:b/>
          <w:bCs/>
          <w:szCs w:val="21"/>
        </w:rPr>
        <w:t>比较与评价</w:t>
      </w:r>
    </w:p>
    <w:p w14:paraId="385249C2">
      <w:pPr>
        <w:spacing w:line="360" w:lineRule="auto"/>
        <w:ind w:firstLine="420" w:firstLineChars="200"/>
        <w:rPr>
          <w:rFonts w:hAnsi="宋体"/>
        </w:rPr>
      </w:pPr>
      <w:r>
        <w:rPr>
          <w:rFonts w:hint="eastAsia" w:hAnsi="宋体"/>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C79BE2A">
      <w:pPr>
        <w:spacing w:line="360" w:lineRule="auto"/>
        <w:ind w:firstLine="420" w:firstLineChars="200"/>
        <w:rPr>
          <w:rFonts w:hAnsi="宋体"/>
        </w:rPr>
      </w:pPr>
      <w:r>
        <w:rPr>
          <w:rFonts w:hint="eastAsia" w:hAnsi="宋体"/>
        </w:rPr>
        <w:t>（2）评标委员会独立对每个投标人的投标文件进行评价，并汇总每个投标人的得分。</w:t>
      </w:r>
    </w:p>
    <w:p w14:paraId="4C8D401D">
      <w:pPr>
        <w:spacing w:line="360" w:lineRule="auto"/>
        <w:ind w:firstLine="420" w:firstLineChars="200"/>
        <w:rPr>
          <w:rFonts w:hAnsi="宋体"/>
        </w:rPr>
      </w:pPr>
      <w:r>
        <w:rPr>
          <w:rFonts w:hint="eastAsia" w:hAnsi="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73F1A3A">
      <w:pPr>
        <w:spacing w:line="360" w:lineRule="auto"/>
        <w:ind w:firstLine="420" w:firstLineChars="200"/>
        <w:rPr>
          <w:rFonts w:hAnsi="宋体"/>
        </w:rPr>
      </w:pPr>
      <w:r>
        <w:rPr>
          <w:rFonts w:hint="eastAsia" w:hAnsi="宋体"/>
        </w:rPr>
        <w:t>（3）评标委员会按照招标文件中规定的评标方法和标准计算各投标人的报价得分。在计算过程中，不得去掉最高报价或者最低报价。</w:t>
      </w:r>
    </w:p>
    <w:p w14:paraId="20286D55">
      <w:pPr>
        <w:spacing w:line="360" w:lineRule="auto"/>
        <w:ind w:firstLine="420" w:firstLineChars="200"/>
        <w:rPr>
          <w:rFonts w:hAnsi="宋体"/>
        </w:rPr>
      </w:pPr>
      <w:r>
        <w:rPr>
          <w:rFonts w:hint="eastAsia" w:hAnsi="宋体"/>
        </w:rPr>
        <w:t>（4）各投标人的得分为所有评委的有效评分的算术平均数。</w:t>
      </w:r>
    </w:p>
    <w:p w14:paraId="30A0A312">
      <w:pPr>
        <w:spacing w:line="360" w:lineRule="auto"/>
        <w:ind w:firstLine="420" w:firstLineChars="200"/>
        <w:rPr>
          <w:rFonts w:hAnsi="宋体"/>
        </w:rPr>
      </w:pPr>
      <w:r>
        <w:rPr>
          <w:rFonts w:hint="eastAsia" w:hAnsi="宋体"/>
        </w:rPr>
        <w:t>（5）评标委员会按照招标文件中的规定推荐中标候选人。</w:t>
      </w:r>
    </w:p>
    <w:p w14:paraId="318358A7">
      <w:pPr>
        <w:spacing w:line="360" w:lineRule="auto"/>
        <w:ind w:firstLine="420" w:firstLineChars="200"/>
        <w:rPr>
          <w:rFonts w:hAnsi="宋体"/>
        </w:rPr>
      </w:pPr>
      <w:r>
        <w:rPr>
          <w:rFonts w:hint="eastAsia" w:hAnsi="宋体"/>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8F270BE">
      <w:pPr>
        <w:rPr>
          <w:b/>
          <w:sz w:val="30"/>
          <w:szCs w:val="30"/>
        </w:rPr>
      </w:pPr>
      <w:bookmarkStart w:id="145" w:name="_Toc80093006"/>
    </w:p>
    <w:p w14:paraId="623726F1"/>
    <w:p w14:paraId="44C1B571">
      <w:pPr>
        <w:pStyle w:val="3"/>
        <w:jc w:val="center"/>
        <w:rPr>
          <w:b w:val="0"/>
          <w:sz w:val="30"/>
          <w:szCs w:val="30"/>
        </w:rPr>
      </w:pPr>
      <w:r>
        <w:rPr>
          <w:rFonts w:hint="eastAsia"/>
          <w:b w:val="0"/>
          <w:sz w:val="30"/>
          <w:szCs w:val="30"/>
        </w:rPr>
        <w:br w:type="page"/>
      </w:r>
      <w:bookmarkEnd w:id="145"/>
      <w:bookmarkStart w:id="146" w:name="_Toc14489"/>
      <w:r>
        <w:rPr>
          <w:rFonts w:hint="eastAsia"/>
          <w:b w:val="0"/>
          <w:sz w:val="30"/>
          <w:szCs w:val="30"/>
        </w:rPr>
        <w:t>第三节 评分标准</w:t>
      </w:r>
      <w:bookmarkEnd w:id="146"/>
    </w:p>
    <w:p w14:paraId="09F0DF9F">
      <w:pPr>
        <w:pStyle w:val="20"/>
        <w:ind w:firstLine="4216" w:firstLineChars="1400"/>
        <w:rPr>
          <w:rFonts w:ascii="Times New Roman" w:hAnsi="Times New Roman"/>
          <w:b/>
          <w:sz w:val="30"/>
          <w:szCs w:val="30"/>
        </w:rPr>
      </w:pPr>
      <w:r>
        <w:rPr>
          <w:rFonts w:hint="eastAsia" w:ascii="Times New Roman" w:hAnsi="Times New Roman"/>
          <w:b/>
          <w:sz w:val="30"/>
          <w:szCs w:val="30"/>
        </w:rPr>
        <w:t>综合评分法</w:t>
      </w:r>
    </w:p>
    <w:p w14:paraId="5CB892A6">
      <w:pPr>
        <w:pStyle w:val="20"/>
        <w:spacing w:line="360" w:lineRule="auto"/>
        <w:ind w:firstLine="420"/>
        <w:rPr>
          <w:rFonts w:hAnsi="宋体"/>
          <w:bCs/>
        </w:rPr>
      </w:pPr>
      <w:r>
        <w:rPr>
          <w:rFonts w:hint="eastAsia" w:hAnsi="宋体"/>
          <w:bCs/>
        </w:rPr>
        <w:t>注：计分方法按四舍五入取至百分位。</w:t>
      </w:r>
    </w:p>
    <w:tbl>
      <w:tblPr>
        <w:tblStyle w:val="3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704"/>
        <w:gridCol w:w="6555"/>
        <w:gridCol w:w="778"/>
      </w:tblGrid>
      <w:tr w14:paraId="45F9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8" w:type="dxa"/>
            <w:vAlign w:val="center"/>
          </w:tcPr>
          <w:p w14:paraId="09084517">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序号</w:t>
            </w:r>
          </w:p>
        </w:tc>
        <w:tc>
          <w:tcPr>
            <w:tcW w:w="1704" w:type="dxa"/>
            <w:vAlign w:val="center"/>
          </w:tcPr>
          <w:p w14:paraId="7307A52E">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评审因素</w:t>
            </w:r>
          </w:p>
        </w:tc>
        <w:tc>
          <w:tcPr>
            <w:tcW w:w="6555" w:type="dxa"/>
            <w:vAlign w:val="center"/>
          </w:tcPr>
          <w:p w14:paraId="731E957C">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评审因素具体内容</w:t>
            </w:r>
          </w:p>
        </w:tc>
        <w:tc>
          <w:tcPr>
            <w:tcW w:w="778" w:type="dxa"/>
            <w:vAlign w:val="center"/>
          </w:tcPr>
          <w:p w14:paraId="2926A053">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分值</w:t>
            </w:r>
          </w:p>
        </w:tc>
      </w:tr>
      <w:tr w14:paraId="2B84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8" w:type="dxa"/>
            <w:vAlign w:val="center"/>
          </w:tcPr>
          <w:p w14:paraId="4626D574">
            <w:pPr>
              <w:widowControl/>
              <w:adjustRightInd w:val="0"/>
              <w:snapToGrid w:val="0"/>
              <w:spacing w:line="400" w:lineRule="exact"/>
              <w:jc w:val="center"/>
              <w:rPr>
                <w:rFonts w:ascii="宋体" w:hAnsi="宋体" w:cs="宋体"/>
                <w:b/>
                <w:kern w:val="0"/>
                <w:szCs w:val="21"/>
              </w:rPr>
            </w:pPr>
            <w:r>
              <w:rPr>
                <w:rFonts w:hint="eastAsia" w:ascii="宋体" w:hAnsi="宋体" w:cs="宋体"/>
                <w:b/>
                <w:kern w:val="0"/>
                <w:szCs w:val="21"/>
              </w:rPr>
              <w:t>1</w:t>
            </w:r>
          </w:p>
        </w:tc>
        <w:tc>
          <w:tcPr>
            <w:tcW w:w="1704" w:type="dxa"/>
            <w:vAlign w:val="center"/>
          </w:tcPr>
          <w:p w14:paraId="2029B7D0">
            <w:pPr>
              <w:widowControl/>
              <w:adjustRightInd w:val="0"/>
              <w:snapToGrid w:val="0"/>
              <w:spacing w:line="400" w:lineRule="exact"/>
              <w:jc w:val="center"/>
              <w:rPr>
                <w:rFonts w:ascii="宋体" w:hAnsi="宋体" w:cs="宋体"/>
                <w:b/>
                <w:kern w:val="0"/>
                <w:szCs w:val="21"/>
              </w:rPr>
            </w:pPr>
            <w:r>
              <w:rPr>
                <w:rFonts w:hint="eastAsia" w:ascii="宋体" w:hAnsi="宋体" w:cs="宋体"/>
                <w:b/>
                <w:kern w:val="0"/>
                <w:szCs w:val="21"/>
              </w:rPr>
              <w:t>价格分</w:t>
            </w:r>
          </w:p>
        </w:tc>
        <w:tc>
          <w:tcPr>
            <w:tcW w:w="6555" w:type="dxa"/>
          </w:tcPr>
          <w:p w14:paraId="4270FE0E">
            <w:pPr>
              <w:snapToGrid w:val="0"/>
              <w:spacing w:line="400" w:lineRule="exact"/>
              <w:ind w:firstLine="233" w:firstLineChars="111"/>
              <w:rPr>
                <w:rFonts w:ascii="宋体" w:hAnsi="宋体" w:cs="宋体"/>
              </w:rPr>
            </w:pPr>
            <w:r>
              <w:rPr>
                <w:rFonts w:hint="eastAsia" w:ascii="宋体" w:hAnsi="宋体" w:cs="宋体"/>
              </w:rPr>
              <w:t>（1）评标报价为投标人的投标报价进行政策性扣除后的价格，评标报价只是作为评标时使用。最终中标人的中标金额等于投标报价。</w:t>
            </w:r>
          </w:p>
          <w:p w14:paraId="0688E963">
            <w:pPr>
              <w:pStyle w:val="20"/>
              <w:spacing w:line="400" w:lineRule="exact"/>
              <w:ind w:firstLine="210" w:firstLineChars="100"/>
              <w:rPr>
                <w:rFonts w:hAnsi="宋体" w:cs="宋体"/>
              </w:rPr>
            </w:pPr>
            <w:r>
              <w:rPr>
                <w:rFonts w:hint="eastAsia" w:hAnsi="宋体" w:cs="宋体"/>
              </w:rPr>
              <w:t>（2）按照《政府采购促进中小企业发展管理办法》（财库〔2020〕46号）及</w:t>
            </w:r>
            <w:r>
              <w:rPr>
                <w:rFonts w:ascii="Times New Roman" w:hAnsi="Times New Roman"/>
                <w:color w:val="auto"/>
              </w:rPr>
              <w:t>《广西壮族自治区财政厅关于持续优化政府采购营商环境推动高质量发展的通知》（桂财采〔2024〕55号）</w:t>
            </w:r>
            <w:r>
              <w:rPr>
                <w:rFonts w:hint="eastAsia" w:hAnsi="宋体" w:cs="宋体"/>
              </w:rPr>
              <w:t>的规定，投标人在其投标文件中提供《中小企业声明函》，且其服务为小型和微型企业承接的，对其最后报价给予20%的扣除。</w:t>
            </w:r>
          </w:p>
          <w:p w14:paraId="08161FF6">
            <w:pPr>
              <w:snapToGrid w:val="0"/>
              <w:spacing w:line="400" w:lineRule="exact"/>
              <w:ind w:firstLine="233" w:firstLineChars="111"/>
              <w:rPr>
                <w:rFonts w:ascii="宋体" w:hAnsi="宋体" w:cs="宋体"/>
              </w:rPr>
            </w:pPr>
            <w:r>
              <w:rPr>
                <w:rFonts w:hint="eastAsia" w:ascii="宋体" w:hAnsi="宋体" w:cs="宋体"/>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375A9D9">
            <w:pPr>
              <w:snapToGrid w:val="0"/>
              <w:spacing w:line="400" w:lineRule="exact"/>
              <w:ind w:firstLine="233" w:firstLineChars="111"/>
              <w:rPr>
                <w:rFonts w:ascii="宋体" w:hAnsi="宋体" w:cs="宋体"/>
              </w:rPr>
            </w:pPr>
            <w:r>
              <w:rPr>
                <w:rFonts w:hint="eastAsia" w:ascii="宋体" w:hAnsi="宋体" w:cs="宋体"/>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97C85EB">
            <w:pPr>
              <w:snapToGrid w:val="0"/>
              <w:spacing w:line="400" w:lineRule="exact"/>
              <w:ind w:firstLine="233" w:firstLineChars="111"/>
              <w:rPr>
                <w:rFonts w:ascii="宋体" w:hAnsi="宋体" w:cs="宋体"/>
              </w:rPr>
            </w:pPr>
            <w:r>
              <w:rPr>
                <w:rFonts w:hint="eastAsia" w:ascii="宋体" w:hAnsi="宋体" w:cs="宋体"/>
              </w:rPr>
              <w:t>（5）政策性扣除计算方法。</w:t>
            </w:r>
          </w:p>
          <w:p w14:paraId="68C5D314">
            <w:pPr>
              <w:snapToGrid w:val="0"/>
              <w:spacing w:line="400" w:lineRule="exact"/>
              <w:ind w:firstLine="443" w:firstLineChars="211"/>
              <w:rPr>
                <w:rFonts w:ascii="宋体" w:hAnsi="宋体" w:cs="宋体"/>
              </w:rPr>
            </w:pPr>
            <w:r>
              <w:rPr>
                <w:rFonts w:hint="eastAsia" w:ascii="宋体" w:hAnsi="宋体" w:cs="宋体"/>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14:paraId="112E216E">
            <w:pPr>
              <w:snapToGrid w:val="0"/>
              <w:spacing w:line="400" w:lineRule="exact"/>
              <w:ind w:firstLine="233" w:firstLineChars="111"/>
              <w:rPr>
                <w:rFonts w:ascii="宋体" w:hAnsi="宋体" w:cs="宋体"/>
              </w:rPr>
            </w:pPr>
            <w:r>
              <w:rPr>
                <w:rFonts w:hint="eastAsia" w:ascii="宋体" w:hAnsi="宋体" w:cs="宋体"/>
              </w:rPr>
              <w:t>（6）满足招标文件要求且评标报价最低的评标报价为评标基准价，其价格分为满分。</w:t>
            </w:r>
          </w:p>
          <w:p w14:paraId="20FF06AE">
            <w:pPr>
              <w:spacing w:line="400" w:lineRule="exact"/>
              <w:ind w:firstLine="210" w:firstLineChars="100"/>
              <w:rPr>
                <w:rFonts w:ascii="宋体" w:hAnsi="宋体" w:cs="宋体"/>
                <w:bCs/>
                <w:szCs w:val="21"/>
              </w:rPr>
            </w:pPr>
            <w:r>
              <w:rPr>
                <w:rFonts w:hint="eastAsia" w:ascii="宋体" w:hAnsi="宋体" w:cs="宋体"/>
              </w:rPr>
              <w:t>（7）价格分计算公式：价格分=(评标基准价／评标报价)×</w:t>
            </w:r>
            <w:r>
              <w:rPr>
                <w:rFonts w:ascii="宋体" w:hAnsi="宋体" w:cs="宋体"/>
              </w:rPr>
              <w:t>1</w:t>
            </w:r>
            <w:r>
              <w:rPr>
                <w:rFonts w:hint="eastAsia" w:ascii="宋体" w:hAnsi="宋体" w:cs="宋体"/>
              </w:rPr>
              <w:t>0分</w:t>
            </w:r>
          </w:p>
        </w:tc>
        <w:tc>
          <w:tcPr>
            <w:tcW w:w="778" w:type="dxa"/>
            <w:vAlign w:val="center"/>
          </w:tcPr>
          <w:p w14:paraId="7CCEC7AC">
            <w:pPr>
              <w:widowControl/>
              <w:adjustRightInd w:val="0"/>
              <w:snapToGrid w:val="0"/>
              <w:spacing w:line="40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0分</w:t>
            </w:r>
          </w:p>
        </w:tc>
      </w:tr>
      <w:tr w14:paraId="0A9D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8" w:type="dxa"/>
            <w:vAlign w:val="center"/>
          </w:tcPr>
          <w:p w14:paraId="0393390B">
            <w:pPr>
              <w:widowControl/>
              <w:adjustRightInd w:val="0"/>
              <w:snapToGrid w:val="0"/>
              <w:spacing w:line="400" w:lineRule="exact"/>
              <w:jc w:val="center"/>
              <w:rPr>
                <w:rFonts w:ascii="宋体" w:hAnsi="宋体" w:cs="宋体"/>
                <w:b/>
                <w:kern w:val="0"/>
                <w:szCs w:val="21"/>
              </w:rPr>
            </w:pPr>
            <w:r>
              <w:rPr>
                <w:rFonts w:hint="eastAsia" w:ascii="宋体" w:hAnsi="宋体" w:cs="宋体"/>
                <w:b/>
                <w:bCs/>
                <w:kern w:val="0"/>
                <w:szCs w:val="21"/>
              </w:rPr>
              <w:t>2</w:t>
            </w:r>
          </w:p>
        </w:tc>
        <w:tc>
          <w:tcPr>
            <w:tcW w:w="1704" w:type="dxa"/>
            <w:vAlign w:val="center"/>
          </w:tcPr>
          <w:p w14:paraId="77E62B09">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技术分</w:t>
            </w:r>
          </w:p>
          <w:p w14:paraId="5315F745">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（满分60分）</w:t>
            </w:r>
          </w:p>
        </w:tc>
        <w:tc>
          <w:tcPr>
            <w:tcW w:w="7333" w:type="dxa"/>
            <w:gridSpan w:val="2"/>
            <w:vAlign w:val="center"/>
          </w:tcPr>
          <w:p w14:paraId="62E5E3A4">
            <w:pPr>
              <w:widowControl/>
              <w:adjustRightInd w:val="0"/>
              <w:snapToGrid w:val="0"/>
              <w:spacing w:line="400" w:lineRule="exact"/>
              <w:jc w:val="center"/>
              <w:rPr>
                <w:rFonts w:ascii="宋体" w:hAnsi="宋体" w:cs="宋体"/>
                <w:b/>
                <w:kern w:val="0"/>
                <w:szCs w:val="21"/>
              </w:rPr>
            </w:pPr>
            <w:r>
              <w:rPr>
                <w:rFonts w:hint="eastAsia" w:ascii="宋体" w:hAnsi="宋体" w:cs="宋体"/>
                <w:b/>
                <w:kern w:val="0"/>
                <w:szCs w:val="21"/>
              </w:rPr>
              <w:t>评审因素</w:t>
            </w:r>
          </w:p>
        </w:tc>
      </w:tr>
      <w:tr w14:paraId="26F4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78" w:type="dxa"/>
            <w:vAlign w:val="center"/>
          </w:tcPr>
          <w:p w14:paraId="6834224E">
            <w:pPr>
              <w:adjustRightInd w:val="0"/>
              <w:snapToGri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1</w:t>
            </w:r>
          </w:p>
        </w:tc>
        <w:tc>
          <w:tcPr>
            <w:tcW w:w="1704" w:type="dxa"/>
            <w:vAlign w:val="center"/>
          </w:tcPr>
          <w:p w14:paraId="2F1A36E9">
            <w:pPr>
              <w:spacing w:line="400" w:lineRule="exact"/>
              <w:ind w:left="420" w:hanging="420" w:hangingChars="200"/>
              <w:jc w:val="left"/>
              <w:rPr>
                <w:rFonts w:ascii="宋体" w:hAnsi="宋体" w:cs="宋体"/>
                <w:kern w:val="0"/>
                <w:szCs w:val="21"/>
              </w:rPr>
            </w:pPr>
            <w:r>
              <w:rPr>
                <w:rFonts w:hint="eastAsia" w:ascii="宋体" w:hAnsi="宋体" w:cs="宋体"/>
                <w:kern w:val="0"/>
                <w:szCs w:val="21"/>
              </w:rPr>
              <w:t>广告投放总体策略与思路</w:t>
            </w:r>
          </w:p>
        </w:tc>
        <w:tc>
          <w:tcPr>
            <w:tcW w:w="6555" w:type="dxa"/>
          </w:tcPr>
          <w:p w14:paraId="7F596414">
            <w:pPr>
              <w:pStyle w:val="20"/>
              <w:adjustRightInd w:val="0"/>
              <w:snapToGrid w:val="0"/>
              <w:spacing w:line="400" w:lineRule="exact"/>
              <w:ind w:firstLine="412" w:firstLineChars="200"/>
              <w:rPr>
                <w:rFonts w:hAnsi="宋体" w:cs="宋体"/>
                <w:szCs w:val="21"/>
              </w:rPr>
            </w:pPr>
            <w:r>
              <w:rPr>
                <w:rFonts w:hint="eastAsia" w:hAnsi="宋体" w:cs="宋体"/>
                <w:color w:val="000000"/>
                <w:spacing w:val="-2"/>
                <w:szCs w:val="21"/>
              </w:rPr>
              <w:t>由评标委员会按照以下标准</w:t>
            </w:r>
            <w:r>
              <w:rPr>
                <w:rFonts w:hint="eastAsia" w:hAnsi="宋体" w:cs="宋体"/>
                <w:szCs w:val="21"/>
              </w:rPr>
              <w:t>进行综合评定并独立打分</w:t>
            </w:r>
            <w:r>
              <w:rPr>
                <w:rFonts w:hint="eastAsia" w:hAnsi="宋体" w:cs="宋体"/>
                <w:color w:val="000000"/>
                <w:spacing w:val="-2"/>
                <w:szCs w:val="21"/>
              </w:rPr>
              <w:t>，</w:t>
            </w:r>
            <w:r>
              <w:rPr>
                <w:rFonts w:hint="eastAsia" w:hAnsi="宋体" w:cs="宋体"/>
                <w:szCs w:val="21"/>
              </w:rPr>
              <w:t>不提供此内容不得分：</w:t>
            </w:r>
          </w:p>
          <w:p w14:paraId="19834F80">
            <w:pPr>
              <w:pStyle w:val="20"/>
              <w:adjustRightInd w:val="0"/>
              <w:snapToGrid w:val="0"/>
              <w:spacing w:line="400" w:lineRule="exact"/>
              <w:ind w:firstLine="420" w:firstLineChars="200"/>
              <w:rPr>
                <w:rFonts w:hAnsi="宋体" w:cs="宋体"/>
                <w:szCs w:val="21"/>
              </w:rPr>
            </w:pPr>
            <w:r>
              <w:rPr>
                <w:rFonts w:hint="eastAsia" w:hAnsi="宋体" w:cs="宋体"/>
                <w:szCs w:val="21"/>
              </w:rPr>
              <w:t>一档（5分）内容编写简单，对项目工作内容描述不够准确，工作进度安排、时间不够合理；</w:t>
            </w:r>
          </w:p>
          <w:p w14:paraId="23263BC3">
            <w:pPr>
              <w:pStyle w:val="20"/>
              <w:adjustRightInd w:val="0"/>
              <w:snapToGrid w:val="0"/>
              <w:spacing w:line="400" w:lineRule="exact"/>
              <w:ind w:firstLine="420" w:firstLineChars="200"/>
              <w:rPr>
                <w:rFonts w:hAnsi="宋体" w:cs="宋体"/>
                <w:szCs w:val="21"/>
              </w:rPr>
            </w:pPr>
            <w:r>
              <w:rPr>
                <w:rFonts w:hint="eastAsia" w:hAnsi="宋体" w:cs="宋体"/>
                <w:szCs w:val="21"/>
              </w:rPr>
              <w:t>二档（8分）内容编写基本合理，对项目工作内容具体情况描述基本准确，工作进度安排、时间基本满足要求；</w:t>
            </w:r>
          </w:p>
          <w:p w14:paraId="0A85F17E">
            <w:pPr>
              <w:pStyle w:val="20"/>
              <w:adjustRightInd w:val="0"/>
              <w:snapToGrid w:val="0"/>
              <w:spacing w:line="400" w:lineRule="exact"/>
              <w:ind w:firstLine="420" w:firstLineChars="200"/>
              <w:rPr>
                <w:rFonts w:hAnsi="宋体" w:cs="宋体"/>
                <w:szCs w:val="21"/>
              </w:rPr>
            </w:pPr>
            <w:r>
              <w:rPr>
                <w:rFonts w:hint="eastAsia" w:hAnsi="宋体" w:cs="宋体"/>
                <w:szCs w:val="21"/>
              </w:rPr>
              <w:t>三档（11分）内容编写详细合理，对项目工作内容具体情况描述准确，工作进度、工作时间安排合理；</w:t>
            </w:r>
          </w:p>
          <w:p w14:paraId="617E093C">
            <w:pPr>
              <w:pStyle w:val="20"/>
              <w:adjustRightInd w:val="0"/>
              <w:snapToGrid w:val="0"/>
              <w:spacing w:line="400" w:lineRule="exact"/>
              <w:ind w:firstLine="420" w:firstLineChars="200"/>
              <w:rPr>
                <w:rFonts w:hAnsi="宋体" w:cs="宋体"/>
                <w:szCs w:val="21"/>
              </w:rPr>
            </w:pPr>
            <w:r>
              <w:rPr>
                <w:rFonts w:hint="eastAsia" w:hAnsi="宋体" w:cs="宋体"/>
                <w:szCs w:val="21"/>
              </w:rPr>
              <w:t>四档（14分）：投标人提供的技术服务方案内容符合采购单位的指导要求。内容充分详实、思路清晰、准确、全面、科学合理，对项目工作内容具体情况描述精确，工作进度安排紧凑，服务团队配备完善及时间安排合理高效。</w:t>
            </w:r>
          </w:p>
        </w:tc>
        <w:tc>
          <w:tcPr>
            <w:tcW w:w="778" w:type="dxa"/>
            <w:vAlign w:val="center"/>
          </w:tcPr>
          <w:p w14:paraId="35BD5CD4">
            <w:pPr>
              <w:adjustRightInd w:val="0"/>
              <w:snapToGrid w:val="0"/>
              <w:spacing w:line="400" w:lineRule="exact"/>
              <w:jc w:val="center"/>
              <w:rPr>
                <w:rFonts w:ascii="宋体" w:hAnsi="宋体" w:cs="宋体"/>
                <w:kern w:val="0"/>
                <w:szCs w:val="21"/>
              </w:rPr>
            </w:pPr>
            <w:r>
              <w:rPr>
                <w:rFonts w:hint="eastAsia" w:ascii="宋体" w:hAnsi="宋体" w:cs="宋体"/>
                <w:kern w:val="0"/>
                <w:szCs w:val="21"/>
              </w:rPr>
              <w:t xml:space="preserve"> 14分</w:t>
            </w:r>
          </w:p>
        </w:tc>
      </w:tr>
      <w:tr w14:paraId="7A3C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78" w:type="dxa"/>
            <w:vAlign w:val="center"/>
          </w:tcPr>
          <w:p w14:paraId="2CE118C7">
            <w:pPr>
              <w:adjustRightInd w:val="0"/>
              <w:snapToGri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2</w:t>
            </w:r>
          </w:p>
        </w:tc>
        <w:tc>
          <w:tcPr>
            <w:tcW w:w="1704" w:type="dxa"/>
            <w:vAlign w:val="center"/>
          </w:tcPr>
          <w:p w14:paraId="5F0A5803">
            <w:pPr>
              <w:adjustRightInd w:val="0"/>
              <w:snapToGrid w:val="0"/>
              <w:spacing w:line="400" w:lineRule="exact"/>
              <w:jc w:val="center"/>
              <w:textAlignment w:val="baseline"/>
              <w:rPr>
                <w:rFonts w:ascii="宋体" w:hAnsi="宋体" w:cs="宋体"/>
                <w:bCs/>
                <w:kern w:val="0"/>
                <w:szCs w:val="21"/>
              </w:rPr>
            </w:pPr>
            <w:r>
              <w:rPr>
                <w:rFonts w:hint="eastAsia" w:ascii="宋体" w:hAnsi="宋体" w:cs="宋体"/>
                <w:bCs/>
                <w:kern w:val="0"/>
                <w:szCs w:val="21"/>
              </w:rPr>
              <w:t>广告投放排期布局</w:t>
            </w:r>
          </w:p>
        </w:tc>
        <w:tc>
          <w:tcPr>
            <w:tcW w:w="6555" w:type="dxa"/>
          </w:tcPr>
          <w:p w14:paraId="5BD81930">
            <w:pPr>
              <w:spacing w:line="400" w:lineRule="exact"/>
              <w:ind w:firstLine="412" w:firstLineChars="200"/>
              <w:rPr>
                <w:rFonts w:ascii="宋体" w:hAnsi="宋体" w:cs="宋体"/>
                <w:szCs w:val="21"/>
              </w:rPr>
            </w:pPr>
            <w:r>
              <w:rPr>
                <w:rFonts w:hint="eastAsia" w:hAnsi="宋体" w:cs="宋体"/>
                <w:color w:val="000000"/>
                <w:spacing w:val="-2"/>
                <w:szCs w:val="21"/>
              </w:rPr>
              <w:t>由评标委员会</w:t>
            </w:r>
            <w:r>
              <w:rPr>
                <w:rFonts w:hint="eastAsia" w:ascii="宋体" w:hAnsi="宋体" w:cs="宋体"/>
                <w:color w:val="000000"/>
                <w:spacing w:val="-2"/>
                <w:szCs w:val="21"/>
              </w:rPr>
              <w:t>按照以下标准</w:t>
            </w:r>
            <w:r>
              <w:rPr>
                <w:rFonts w:hint="eastAsia" w:hAnsi="宋体" w:cs="宋体"/>
                <w:szCs w:val="21"/>
              </w:rPr>
              <w:t>进行综合评定并独立打分</w:t>
            </w:r>
            <w:r>
              <w:rPr>
                <w:rFonts w:hint="eastAsia" w:hAnsi="宋体" w:cs="宋体"/>
                <w:color w:val="000000"/>
                <w:spacing w:val="-2"/>
                <w:szCs w:val="21"/>
              </w:rPr>
              <w:t>，</w:t>
            </w:r>
            <w:r>
              <w:rPr>
                <w:rFonts w:hint="eastAsia" w:ascii="宋体" w:hAnsi="宋体" w:cs="宋体"/>
                <w:szCs w:val="21"/>
              </w:rPr>
              <w:t>方案较为简略，无法匹配采购需求的不得分：</w:t>
            </w:r>
          </w:p>
          <w:p w14:paraId="068DBD19">
            <w:pPr>
              <w:spacing w:line="400" w:lineRule="exact"/>
              <w:ind w:firstLine="420" w:firstLineChars="200"/>
              <w:rPr>
                <w:rFonts w:ascii="宋体" w:hAnsi="宋体" w:cs="宋体"/>
                <w:szCs w:val="21"/>
              </w:rPr>
            </w:pPr>
            <w:r>
              <w:rPr>
                <w:rFonts w:hint="eastAsia" w:ascii="宋体" w:hAnsi="宋体" w:cs="宋体"/>
                <w:szCs w:val="21"/>
              </w:rPr>
              <w:t>一档（8分）广告投放排期布局需要进一步论证和细化后可落地实施，传播能力一般。</w:t>
            </w:r>
          </w:p>
          <w:p w14:paraId="689DDFC4">
            <w:pPr>
              <w:spacing w:line="400" w:lineRule="exact"/>
              <w:ind w:firstLine="420" w:firstLineChars="200"/>
              <w:rPr>
                <w:rFonts w:ascii="宋体" w:hAnsi="宋体" w:cs="宋体"/>
                <w:szCs w:val="21"/>
              </w:rPr>
            </w:pPr>
            <w:r>
              <w:rPr>
                <w:rFonts w:hint="eastAsia" w:ascii="宋体" w:hAnsi="宋体" w:cs="宋体"/>
                <w:szCs w:val="21"/>
              </w:rPr>
              <w:t>二档（12分）广告投放排期布局基本合理，具备一定传播能力。</w:t>
            </w:r>
          </w:p>
          <w:p w14:paraId="38E74F25">
            <w:pPr>
              <w:spacing w:line="400" w:lineRule="exact"/>
              <w:ind w:firstLine="420" w:firstLineChars="200"/>
              <w:rPr>
                <w:rFonts w:hAnsi="宋体" w:cs="宋体"/>
                <w:szCs w:val="21"/>
              </w:rPr>
            </w:pPr>
            <w:r>
              <w:rPr>
                <w:rFonts w:hint="eastAsia" w:ascii="宋体" w:hAnsi="宋体" w:cs="宋体"/>
                <w:szCs w:val="21"/>
              </w:rPr>
              <w:t>三档（16分）广告投放排期布局明确、科学、详细，方案内容有新意，结构、表述清晰完整，实际操作性与传播力强。</w:t>
            </w:r>
          </w:p>
        </w:tc>
        <w:tc>
          <w:tcPr>
            <w:tcW w:w="778" w:type="dxa"/>
            <w:vAlign w:val="center"/>
          </w:tcPr>
          <w:p w14:paraId="3410DC56">
            <w:pPr>
              <w:adjustRightInd w:val="0"/>
              <w:snapToGrid w:val="0"/>
              <w:spacing w:line="400" w:lineRule="exact"/>
              <w:jc w:val="center"/>
              <w:rPr>
                <w:rFonts w:ascii="宋体" w:hAnsi="宋体" w:cs="宋体"/>
                <w:kern w:val="0"/>
                <w:szCs w:val="21"/>
              </w:rPr>
            </w:pPr>
            <w:r>
              <w:rPr>
                <w:rFonts w:hint="eastAsia" w:ascii="宋体" w:hAnsi="宋体" w:cs="宋体"/>
                <w:kern w:val="0"/>
                <w:szCs w:val="21"/>
              </w:rPr>
              <w:t xml:space="preserve"> 16分</w:t>
            </w:r>
          </w:p>
        </w:tc>
      </w:tr>
      <w:tr w14:paraId="3CFF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8" w:type="dxa"/>
            <w:vAlign w:val="center"/>
          </w:tcPr>
          <w:p w14:paraId="54ED1EC6">
            <w:pPr>
              <w:adjustRightInd w:val="0"/>
              <w:snapToGri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3</w:t>
            </w:r>
          </w:p>
        </w:tc>
        <w:tc>
          <w:tcPr>
            <w:tcW w:w="1704" w:type="dxa"/>
            <w:vAlign w:val="center"/>
          </w:tcPr>
          <w:p w14:paraId="0D119042">
            <w:pPr>
              <w:spacing w:line="400" w:lineRule="exact"/>
              <w:ind w:left="420" w:hanging="420" w:hangingChars="200"/>
              <w:jc w:val="center"/>
              <w:rPr>
                <w:rFonts w:ascii="宋体" w:hAnsi="宋体" w:cs="宋体"/>
                <w:szCs w:val="21"/>
              </w:rPr>
            </w:pPr>
            <w:r>
              <w:rPr>
                <w:rFonts w:hint="eastAsia" w:ascii="宋体" w:hAnsi="宋体" w:cs="宋体"/>
                <w:kern w:val="0"/>
                <w:szCs w:val="21"/>
              </w:rPr>
              <w:t>项目实施方案</w:t>
            </w:r>
          </w:p>
        </w:tc>
        <w:tc>
          <w:tcPr>
            <w:tcW w:w="6555" w:type="dxa"/>
          </w:tcPr>
          <w:p w14:paraId="38D28004">
            <w:pPr>
              <w:pStyle w:val="20"/>
              <w:adjustRightInd w:val="0"/>
              <w:snapToGrid w:val="0"/>
              <w:spacing w:line="400" w:lineRule="exact"/>
              <w:ind w:firstLine="420" w:firstLineChars="200"/>
              <w:rPr>
                <w:rFonts w:hAnsi="宋体" w:cs="宋体"/>
                <w:szCs w:val="21"/>
              </w:rPr>
            </w:pPr>
            <w:r>
              <w:rPr>
                <w:rFonts w:hint="eastAsia" w:hAnsi="宋体" w:cs="宋体"/>
                <w:szCs w:val="21"/>
              </w:rPr>
              <w:t>实施方案包括总体进度计划安排，项目目标，内容及形式，出现问题的改进措施等方面由评标委员会进行综合评定并独立打分，方案内容缺失严重或与项目不匹配的不得分：</w:t>
            </w:r>
          </w:p>
          <w:p w14:paraId="612F407E">
            <w:pPr>
              <w:pStyle w:val="20"/>
              <w:adjustRightInd w:val="0"/>
              <w:snapToGrid w:val="0"/>
              <w:spacing w:line="400" w:lineRule="exact"/>
              <w:ind w:firstLine="420" w:firstLineChars="200"/>
              <w:rPr>
                <w:rFonts w:hAnsi="宋体" w:cs="宋体"/>
                <w:szCs w:val="21"/>
              </w:rPr>
            </w:pPr>
            <w:r>
              <w:rPr>
                <w:rFonts w:hint="eastAsia" w:hAnsi="宋体" w:cs="宋体"/>
                <w:szCs w:val="21"/>
              </w:rPr>
              <w:t>一档（2分）方案内容存在欠缺或与项目匹配度一般；</w:t>
            </w:r>
          </w:p>
          <w:p w14:paraId="152712FD">
            <w:pPr>
              <w:pStyle w:val="20"/>
              <w:adjustRightInd w:val="0"/>
              <w:snapToGrid w:val="0"/>
              <w:spacing w:line="400" w:lineRule="exact"/>
              <w:ind w:firstLine="420" w:firstLineChars="200"/>
              <w:rPr>
                <w:rFonts w:hAnsi="宋体" w:cs="宋体"/>
                <w:szCs w:val="21"/>
              </w:rPr>
            </w:pPr>
            <w:r>
              <w:rPr>
                <w:rFonts w:hint="eastAsia" w:hAnsi="宋体" w:cs="宋体"/>
                <w:szCs w:val="21"/>
              </w:rPr>
              <w:t>二档（3分）方案内容基本完整且与项目匹配度较好；</w:t>
            </w:r>
          </w:p>
          <w:p w14:paraId="2DCDC89A">
            <w:pPr>
              <w:pStyle w:val="20"/>
              <w:adjustRightInd w:val="0"/>
              <w:snapToGrid w:val="0"/>
              <w:spacing w:line="400" w:lineRule="exact"/>
              <w:ind w:firstLine="420" w:firstLineChars="200"/>
              <w:rPr>
                <w:rFonts w:hAnsi="宋体" w:cs="宋体"/>
                <w:spacing w:val="-2"/>
                <w:szCs w:val="21"/>
              </w:rPr>
            </w:pPr>
            <w:r>
              <w:rPr>
                <w:rFonts w:hint="eastAsia" w:hAnsi="宋体" w:cs="宋体"/>
                <w:szCs w:val="21"/>
              </w:rPr>
              <w:t>三档（5分）方案内容完整且与项目匹配度好。</w:t>
            </w:r>
          </w:p>
        </w:tc>
        <w:tc>
          <w:tcPr>
            <w:tcW w:w="778" w:type="dxa"/>
            <w:vAlign w:val="center"/>
          </w:tcPr>
          <w:p w14:paraId="3DEE4016">
            <w:pPr>
              <w:adjustRightInd w:val="0"/>
              <w:snapToGrid w:val="0"/>
              <w:spacing w:line="400" w:lineRule="exact"/>
              <w:jc w:val="center"/>
              <w:rPr>
                <w:rFonts w:ascii="宋体" w:hAnsi="宋体" w:cs="宋体"/>
                <w:kern w:val="0"/>
                <w:szCs w:val="21"/>
              </w:rPr>
            </w:pPr>
            <w:r>
              <w:rPr>
                <w:rFonts w:hint="eastAsia" w:ascii="宋体" w:hAnsi="宋体" w:cs="宋体"/>
                <w:kern w:val="0"/>
                <w:szCs w:val="21"/>
              </w:rPr>
              <w:t>5分</w:t>
            </w:r>
          </w:p>
        </w:tc>
      </w:tr>
      <w:tr w14:paraId="60F3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578" w:type="dxa"/>
            <w:vAlign w:val="center"/>
          </w:tcPr>
          <w:p w14:paraId="09C29F6B">
            <w:pPr>
              <w:adjustRightInd w:val="0"/>
              <w:snapToGri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2.4</w:t>
            </w:r>
          </w:p>
        </w:tc>
        <w:tc>
          <w:tcPr>
            <w:tcW w:w="1704" w:type="dxa"/>
            <w:vAlign w:val="center"/>
          </w:tcPr>
          <w:p w14:paraId="3A66C231">
            <w:pPr>
              <w:adjustRightInd w:val="0"/>
              <w:snapToGrid w:val="0"/>
              <w:spacing w:line="400" w:lineRule="exact"/>
              <w:jc w:val="center"/>
              <w:rPr>
                <w:rFonts w:ascii="宋体" w:hAnsi="宋体" w:cs="宋体"/>
                <w:szCs w:val="21"/>
              </w:rPr>
            </w:pPr>
            <w:r>
              <w:rPr>
                <w:rFonts w:hint="eastAsia" w:ascii="宋体" w:hAnsi="宋体" w:cs="宋体"/>
                <w:szCs w:val="21"/>
              </w:rPr>
              <w:t>服务流程方案</w:t>
            </w:r>
          </w:p>
        </w:tc>
        <w:tc>
          <w:tcPr>
            <w:tcW w:w="6555" w:type="dxa"/>
            <w:vAlign w:val="center"/>
          </w:tcPr>
          <w:p w14:paraId="22BA6F51">
            <w:pPr>
              <w:ind w:firstLine="412" w:firstLineChars="200"/>
              <w:rPr>
                <w:rFonts w:ascii="宋体" w:hAnsi="宋体" w:cs="宋体"/>
                <w:szCs w:val="21"/>
              </w:rPr>
            </w:pPr>
            <w:r>
              <w:rPr>
                <w:rFonts w:hint="eastAsia" w:hAnsi="宋体" w:cs="宋体"/>
                <w:color w:val="000000"/>
                <w:spacing w:val="-2"/>
                <w:szCs w:val="21"/>
              </w:rPr>
              <w:t>由评标委员会</w:t>
            </w:r>
            <w:r>
              <w:rPr>
                <w:rFonts w:hint="eastAsia" w:ascii="宋体" w:hAnsi="宋体" w:cs="宋体"/>
                <w:color w:val="000000"/>
                <w:spacing w:val="-2"/>
                <w:szCs w:val="21"/>
              </w:rPr>
              <w:t>按照以下标准</w:t>
            </w:r>
            <w:r>
              <w:rPr>
                <w:rFonts w:hint="eastAsia" w:hAnsi="宋体" w:cs="宋体"/>
                <w:szCs w:val="21"/>
              </w:rPr>
              <w:t>进行综合评定并独立打分</w:t>
            </w:r>
            <w:r>
              <w:rPr>
                <w:rFonts w:hint="eastAsia" w:ascii="宋体" w:hAnsi="宋体" w:cs="宋体"/>
                <w:color w:val="000000"/>
                <w:spacing w:val="-2"/>
                <w:szCs w:val="21"/>
              </w:rPr>
              <w:t>，</w:t>
            </w:r>
            <w:r>
              <w:rPr>
                <w:rFonts w:hint="eastAsia" w:ascii="宋体" w:hAnsi="宋体" w:cs="宋体"/>
                <w:spacing w:val="-2"/>
              </w:rPr>
              <w:t>未提供方案不得分：</w:t>
            </w:r>
          </w:p>
          <w:p w14:paraId="06401AE0">
            <w:pPr>
              <w:ind w:firstLine="420" w:firstLineChars="200"/>
              <w:rPr>
                <w:rFonts w:ascii="宋体" w:hAnsi="宋体" w:cs="宋体"/>
                <w:spacing w:val="-2"/>
              </w:rPr>
            </w:pPr>
            <w:r>
              <w:rPr>
                <w:rFonts w:hint="eastAsia" w:ascii="宋体" w:hAnsi="宋体" w:cs="宋体"/>
                <w:szCs w:val="21"/>
              </w:rPr>
              <w:t>一档（2分）</w:t>
            </w:r>
            <w:r>
              <w:rPr>
                <w:rFonts w:hint="eastAsia" w:ascii="宋体" w:hAnsi="宋体" w:cs="宋体"/>
                <w:spacing w:val="-2"/>
              </w:rPr>
              <w:t>方案笼统，流程简单，无针对性；</w:t>
            </w:r>
          </w:p>
          <w:p w14:paraId="3CFF741C">
            <w:pPr>
              <w:ind w:firstLine="420" w:firstLineChars="200"/>
              <w:rPr>
                <w:rFonts w:ascii="宋体" w:hAnsi="宋体" w:cs="宋体"/>
                <w:spacing w:val="-2"/>
              </w:rPr>
            </w:pPr>
            <w:r>
              <w:rPr>
                <w:rFonts w:hint="eastAsia" w:ascii="宋体" w:hAnsi="宋体" w:cs="宋体"/>
                <w:szCs w:val="21"/>
              </w:rPr>
              <w:t>二档（3分）</w:t>
            </w:r>
            <w:r>
              <w:rPr>
                <w:rFonts w:hint="eastAsia" w:ascii="宋体" w:hAnsi="宋体" w:cs="宋体"/>
                <w:spacing w:val="-2"/>
              </w:rPr>
              <w:t>服务流程方案完整，方案基本具备可实施性，满足采购需求；</w:t>
            </w:r>
          </w:p>
          <w:p w14:paraId="34845232">
            <w:pPr>
              <w:ind w:firstLine="420" w:firstLineChars="200"/>
              <w:rPr>
                <w:rFonts w:ascii="宋体" w:hAnsi="宋体"/>
                <w:spacing w:val="-2"/>
              </w:rPr>
            </w:pPr>
            <w:r>
              <w:rPr>
                <w:rFonts w:hint="eastAsia" w:ascii="宋体" w:hAnsi="宋体" w:cs="宋体"/>
                <w:szCs w:val="21"/>
              </w:rPr>
              <w:t>三档（5分）</w:t>
            </w:r>
            <w:r>
              <w:rPr>
                <w:rFonts w:hint="eastAsia" w:ascii="宋体" w:hAnsi="宋体" w:cs="宋体"/>
                <w:spacing w:val="-2"/>
              </w:rPr>
              <w:t>整体服务流程性方案为个性化定制，设计新颖、高效，整体投放服务方案充分具备可行性。</w:t>
            </w:r>
          </w:p>
        </w:tc>
        <w:tc>
          <w:tcPr>
            <w:tcW w:w="778" w:type="dxa"/>
            <w:vAlign w:val="center"/>
          </w:tcPr>
          <w:p w14:paraId="6CEBF19F">
            <w:pPr>
              <w:adjustRightInd w:val="0"/>
              <w:snapToGrid w:val="0"/>
              <w:spacing w:line="400" w:lineRule="exact"/>
              <w:jc w:val="center"/>
              <w:rPr>
                <w:rFonts w:ascii="宋体" w:hAnsi="宋体" w:cs="宋体"/>
                <w:kern w:val="0"/>
                <w:szCs w:val="21"/>
              </w:rPr>
            </w:pPr>
            <w:r>
              <w:rPr>
                <w:rFonts w:hint="eastAsia" w:ascii="宋体" w:hAnsi="宋体" w:cs="宋体"/>
                <w:kern w:val="0"/>
                <w:szCs w:val="21"/>
              </w:rPr>
              <w:t>5分</w:t>
            </w:r>
          </w:p>
        </w:tc>
      </w:tr>
      <w:tr w14:paraId="3EF0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578" w:type="dxa"/>
            <w:vAlign w:val="center"/>
          </w:tcPr>
          <w:p w14:paraId="7434EBFC">
            <w:pPr>
              <w:adjustRightInd w:val="0"/>
              <w:snapToGri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2.5</w:t>
            </w:r>
          </w:p>
        </w:tc>
        <w:tc>
          <w:tcPr>
            <w:tcW w:w="1704" w:type="dxa"/>
            <w:vAlign w:val="center"/>
          </w:tcPr>
          <w:p w14:paraId="38F1144E">
            <w:pPr>
              <w:adjustRightInd w:val="0"/>
              <w:snapToGrid w:val="0"/>
              <w:spacing w:line="400" w:lineRule="exact"/>
              <w:jc w:val="center"/>
              <w:rPr>
                <w:rFonts w:ascii="宋体" w:hAnsi="宋体" w:cs="宋体"/>
                <w:szCs w:val="21"/>
              </w:rPr>
            </w:pPr>
            <w:r>
              <w:rPr>
                <w:rFonts w:hint="eastAsia" w:ascii="宋体" w:hAnsi="宋体" w:cs="宋体"/>
                <w:szCs w:val="21"/>
              </w:rPr>
              <w:t>应急需求响应预案</w:t>
            </w:r>
          </w:p>
        </w:tc>
        <w:tc>
          <w:tcPr>
            <w:tcW w:w="6555" w:type="dxa"/>
            <w:vAlign w:val="center"/>
          </w:tcPr>
          <w:p w14:paraId="6A14260F">
            <w:pPr>
              <w:ind w:firstLine="412" w:firstLineChars="200"/>
              <w:rPr>
                <w:rFonts w:ascii="宋体" w:hAnsi="宋体" w:cs="宋体"/>
                <w:szCs w:val="21"/>
              </w:rPr>
            </w:pPr>
            <w:r>
              <w:rPr>
                <w:rFonts w:hint="eastAsia" w:hAnsi="宋体" w:cs="宋体"/>
                <w:color w:val="000000"/>
                <w:spacing w:val="-2"/>
                <w:szCs w:val="21"/>
              </w:rPr>
              <w:t>由评标委员会</w:t>
            </w:r>
            <w:r>
              <w:rPr>
                <w:rFonts w:hint="eastAsia" w:ascii="宋体" w:hAnsi="宋体" w:cs="宋体"/>
                <w:color w:val="000000"/>
                <w:spacing w:val="-2"/>
                <w:szCs w:val="21"/>
              </w:rPr>
              <w:t>按照以下标准</w:t>
            </w:r>
            <w:r>
              <w:rPr>
                <w:rFonts w:hint="eastAsia" w:hAnsi="宋体" w:cs="宋体"/>
                <w:szCs w:val="21"/>
              </w:rPr>
              <w:t>进行综合评定并独立打分</w:t>
            </w:r>
            <w:r>
              <w:rPr>
                <w:rFonts w:hint="eastAsia" w:ascii="宋体" w:hAnsi="宋体" w:cs="宋体"/>
                <w:color w:val="000000"/>
                <w:spacing w:val="-2"/>
                <w:szCs w:val="21"/>
              </w:rPr>
              <w:t>，</w:t>
            </w:r>
            <w:r>
              <w:rPr>
                <w:rFonts w:hint="eastAsia" w:ascii="宋体" w:hAnsi="宋体" w:cs="宋体"/>
                <w:spacing w:val="-2"/>
              </w:rPr>
              <w:t>未提供方案不得分：</w:t>
            </w:r>
          </w:p>
          <w:p w14:paraId="7709F5E7">
            <w:pPr>
              <w:ind w:firstLine="420" w:firstLineChars="200"/>
              <w:rPr>
                <w:rFonts w:ascii="宋体" w:hAnsi="宋体" w:cs="宋体"/>
                <w:szCs w:val="21"/>
              </w:rPr>
            </w:pPr>
            <w:r>
              <w:rPr>
                <w:rFonts w:hint="eastAsia" w:ascii="宋体" w:hAnsi="宋体" w:cs="宋体"/>
                <w:szCs w:val="21"/>
              </w:rPr>
              <w:t>一档（2分）应急需求响应内容笼统，无针对性；</w:t>
            </w:r>
          </w:p>
          <w:p w14:paraId="245612A8">
            <w:pPr>
              <w:ind w:firstLine="420" w:firstLineChars="200"/>
              <w:rPr>
                <w:rFonts w:ascii="宋体" w:hAnsi="宋体" w:cs="宋体"/>
                <w:szCs w:val="21"/>
              </w:rPr>
            </w:pPr>
            <w:r>
              <w:rPr>
                <w:rFonts w:hint="eastAsia" w:ascii="宋体" w:hAnsi="宋体" w:cs="宋体"/>
                <w:szCs w:val="21"/>
              </w:rPr>
              <w:t>二档（3分）内容完整，应急需求 响应及时；</w:t>
            </w:r>
          </w:p>
          <w:p w14:paraId="4F1659A2">
            <w:pPr>
              <w:ind w:firstLine="420" w:firstLineChars="200"/>
              <w:rPr>
                <w:rFonts w:ascii="宋体" w:hAnsi="宋体"/>
                <w:spacing w:val="-2"/>
              </w:rPr>
            </w:pPr>
            <w:r>
              <w:rPr>
                <w:rFonts w:hint="eastAsia" w:ascii="宋体" w:hAnsi="宋体" w:cs="宋体"/>
                <w:szCs w:val="21"/>
              </w:rPr>
              <w:t>三档（5分）应急需求响应方案高效，预案详实、全面。</w:t>
            </w:r>
          </w:p>
        </w:tc>
        <w:tc>
          <w:tcPr>
            <w:tcW w:w="778" w:type="dxa"/>
            <w:vAlign w:val="center"/>
          </w:tcPr>
          <w:p w14:paraId="45B3B41D">
            <w:pPr>
              <w:adjustRightInd w:val="0"/>
              <w:snapToGrid w:val="0"/>
              <w:spacing w:line="400" w:lineRule="exact"/>
              <w:jc w:val="center"/>
              <w:rPr>
                <w:rFonts w:ascii="宋体" w:hAnsi="宋体" w:cs="宋体"/>
                <w:kern w:val="0"/>
                <w:szCs w:val="21"/>
              </w:rPr>
            </w:pPr>
            <w:r>
              <w:rPr>
                <w:rFonts w:hint="eastAsia" w:ascii="宋体" w:hAnsi="宋体" w:cs="宋体"/>
                <w:kern w:val="0"/>
                <w:szCs w:val="21"/>
              </w:rPr>
              <w:t>5分</w:t>
            </w:r>
          </w:p>
        </w:tc>
      </w:tr>
      <w:tr w14:paraId="301D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578" w:type="dxa"/>
            <w:vAlign w:val="center"/>
          </w:tcPr>
          <w:p w14:paraId="57719C22">
            <w:pPr>
              <w:adjustRightInd w:val="0"/>
              <w:snapToGri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2.6</w:t>
            </w:r>
          </w:p>
        </w:tc>
        <w:tc>
          <w:tcPr>
            <w:tcW w:w="1704" w:type="dxa"/>
            <w:vAlign w:val="center"/>
          </w:tcPr>
          <w:p w14:paraId="6FE6C77F">
            <w:pPr>
              <w:adjustRightInd w:val="0"/>
              <w:snapToGrid w:val="0"/>
              <w:spacing w:line="400" w:lineRule="exact"/>
              <w:jc w:val="center"/>
              <w:rPr>
                <w:rFonts w:ascii="宋体" w:hAnsi="宋体" w:cs="宋体"/>
                <w:szCs w:val="21"/>
              </w:rPr>
            </w:pPr>
            <w:r>
              <w:rPr>
                <w:rFonts w:hint="eastAsia" w:ascii="宋体" w:hAnsi="宋体" w:cs="宋体"/>
                <w:szCs w:val="21"/>
              </w:rPr>
              <w:t>投放监测与效果评估方案</w:t>
            </w:r>
          </w:p>
        </w:tc>
        <w:tc>
          <w:tcPr>
            <w:tcW w:w="6555" w:type="dxa"/>
            <w:vAlign w:val="center"/>
          </w:tcPr>
          <w:p w14:paraId="60894F19">
            <w:pPr>
              <w:ind w:firstLine="412" w:firstLineChars="200"/>
              <w:rPr>
                <w:rFonts w:ascii="宋体" w:hAnsi="宋体" w:cs="宋体"/>
                <w:szCs w:val="21"/>
              </w:rPr>
            </w:pPr>
            <w:r>
              <w:rPr>
                <w:rFonts w:hint="eastAsia" w:hAnsi="宋体" w:cs="宋体"/>
                <w:color w:val="000000"/>
                <w:spacing w:val="-2"/>
                <w:szCs w:val="21"/>
              </w:rPr>
              <w:t>由评标委员会</w:t>
            </w:r>
            <w:r>
              <w:rPr>
                <w:rFonts w:hint="eastAsia" w:ascii="宋体" w:hAnsi="宋体" w:cs="宋体"/>
                <w:color w:val="000000"/>
                <w:spacing w:val="-2"/>
                <w:szCs w:val="21"/>
              </w:rPr>
              <w:t>按照以下标准</w:t>
            </w:r>
            <w:r>
              <w:rPr>
                <w:rFonts w:hint="eastAsia" w:hAnsi="宋体" w:cs="宋体"/>
                <w:szCs w:val="21"/>
              </w:rPr>
              <w:t>进行综合评定并独立打分</w:t>
            </w:r>
            <w:r>
              <w:rPr>
                <w:rFonts w:hint="eastAsia" w:ascii="宋体" w:hAnsi="宋体" w:cs="宋体"/>
                <w:color w:val="000000"/>
                <w:spacing w:val="-2"/>
                <w:szCs w:val="21"/>
              </w:rPr>
              <w:t>，</w:t>
            </w:r>
            <w:r>
              <w:rPr>
                <w:rFonts w:hint="eastAsia" w:ascii="宋体" w:hAnsi="宋体" w:cs="宋体"/>
                <w:spacing w:val="-2"/>
              </w:rPr>
              <w:t>未提供方案不得分：</w:t>
            </w:r>
          </w:p>
          <w:p w14:paraId="7231438A">
            <w:pPr>
              <w:ind w:firstLine="420" w:firstLineChars="200"/>
              <w:rPr>
                <w:rFonts w:ascii="宋体" w:hAnsi="宋体" w:cs="宋体"/>
                <w:szCs w:val="21"/>
              </w:rPr>
            </w:pPr>
            <w:r>
              <w:rPr>
                <w:rFonts w:hint="eastAsia" w:ascii="宋体" w:hAnsi="宋体" w:cs="宋体"/>
                <w:szCs w:val="21"/>
              </w:rPr>
              <w:t>一档（2分）</w:t>
            </w:r>
            <w:r>
              <w:rPr>
                <w:rFonts w:hint="eastAsia" w:ascii="宋体" w:hAnsi="宋体"/>
                <w:spacing w:val="-2"/>
              </w:rPr>
              <w:t>投放监测不及时，效果 评估不具有客观合理性；</w:t>
            </w:r>
          </w:p>
          <w:p w14:paraId="0853A598">
            <w:pPr>
              <w:ind w:firstLine="420" w:firstLineChars="200"/>
              <w:rPr>
                <w:rFonts w:ascii="宋体" w:hAnsi="宋体"/>
                <w:spacing w:val="-2"/>
              </w:rPr>
            </w:pPr>
            <w:r>
              <w:rPr>
                <w:rFonts w:hint="eastAsia" w:ascii="宋体" w:hAnsi="宋体" w:cs="宋体"/>
                <w:szCs w:val="21"/>
              </w:rPr>
              <w:t>二档（3分）</w:t>
            </w:r>
            <w:r>
              <w:rPr>
                <w:rFonts w:hint="eastAsia" w:ascii="宋体" w:hAnsi="宋体"/>
                <w:spacing w:val="-2"/>
              </w:rPr>
              <w:t>投放监测与效果评估相关安排较为客观合理，能基本反映投放内容；</w:t>
            </w:r>
          </w:p>
          <w:p w14:paraId="6D3AE45F">
            <w:pPr>
              <w:ind w:firstLine="420" w:firstLineChars="200"/>
              <w:rPr>
                <w:rFonts w:ascii="宋体" w:hAnsi="宋体"/>
                <w:spacing w:val="-2"/>
              </w:rPr>
            </w:pPr>
            <w:r>
              <w:rPr>
                <w:rFonts w:hint="eastAsia" w:ascii="宋体" w:hAnsi="宋体" w:cs="宋体"/>
                <w:szCs w:val="21"/>
              </w:rPr>
              <w:t>三档（5分）</w:t>
            </w:r>
            <w:r>
              <w:rPr>
                <w:rFonts w:hint="eastAsia" w:ascii="宋体" w:hAnsi="宋体"/>
                <w:spacing w:val="-2"/>
              </w:rPr>
              <w:t>投放监测及时，效果评估客观、科学、有说服力，监测内容详实。</w:t>
            </w:r>
          </w:p>
        </w:tc>
        <w:tc>
          <w:tcPr>
            <w:tcW w:w="778" w:type="dxa"/>
            <w:vAlign w:val="center"/>
          </w:tcPr>
          <w:p w14:paraId="35FB63EC">
            <w:pPr>
              <w:adjustRightInd w:val="0"/>
              <w:snapToGrid w:val="0"/>
              <w:spacing w:line="400" w:lineRule="exact"/>
              <w:jc w:val="center"/>
              <w:rPr>
                <w:rFonts w:ascii="宋体" w:hAnsi="宋体" w:cs="宋体"/>
                <w:kern w:val="0"/>
                <w:szCs w:val="21"/>
              </w:rPr>
            </w:pPr>
            <w:r>
              <w:rPr>
                <w:rFonts w:hint="eastAsia" w:ascii="宋体" w:hAnsi="宋体" w:cs="宋体"/>
                <w:kern w:val="0"/>
                <w:szCs w:val="21"/>
              </w:rPr>
              <w:t>5分</w:t>
            </w:r>
          </w:p>
        </w:tc>
      </w:tr>
      <w:tr w14:paraId="0A45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78" w:type="dxa"/>
            <w:vAlign w:val="center"/>
          </w:tcPr>
          <w:p w14:paraId="2948DE7F">
            <w:pPr>
              <w:adjustRightInd w:val="0"/>
              <w:snapToGrid w:val="0"/>
              <w:spacing w:line="40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2.7</w:t>
            </w:r>
          </w:p>
        </w:tc>
        <w:tc>
          <w:tcPr>
            <w:tcW w:w="1704" w:type="dxa"/>
            <w:vAlign w:val="center"/>
          </w:tcPr>
          <w:p w14:paraId="0B10B111">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广告片创意制作</w:t>
            </w:r>
          </w:p>
          <w:p w14:paraId="528CF590">
            <w:pPr>
              <w:widowControl/>
              <w:adjustRightInd w:val="0"/>
              <w:snapToGrid w:val="0"/>
              <w:spacing w:line="400" w:lineRule="exact"/>
              <w:jc w:val="center"/>
              <w:rPr>
                <w:rFonts w:ascii="宋体" w:hAnsi="宋体" w:cs="宋体"/>
                <w:szCs w:val="21"/>
              </w:rPr>
            </w:pPr>
            <w:r>
              <w:rPr>
                <w:rFonts w:hint="eastAsia" w:ascii="宋体" w:hAnsi="宋体" w:cs="宋体"/>
                <w:kern w:val="0"/>
                <w:szCs w:val="21"/>
              </w:rPr>
              <w:t>及保障措施</w:t>
            </w:r>
          </w:p>
        </w:tc>
        <w:tc>
          <w:tcPr>
            <w:tcW w:w="6555" w:type="dxa"/>
          </w:tcPr>
          <w:p w14:paraId="7F337B6A">
            <w:pPr>
              <w:pStyle w:val="15"/>
              <w:ind w:firstLine="420" w:firstLineChars="200"/>
            </w:pPr>
            <w:r>
              <w:rPr>
                <w:rFonts w:hint="eastAsia"/>
              </w:rPr>
              <w:t>1、依据采购人要求承诺制作5支15秒宣传片，投标人提供承诺书并加盖单位公章。提供得5分，不提供或不符合要求的不得分。</w:t>
            </w:r>
          </w:p>
          <w:p w14:paraId="0635EE48">
            <w:pPr>
              <w:pStyle w:val="15"/>
              <w:ind w:firstLine="420" w:firstLineChars="200"/>
              <w:rPr>
                <w:rFonts w:ascii="宋体" w:hAnsi="宋体" w:cs="宋体"/>
                <w:szCs w:val="21"/>
              </w:rPr>
            </w:pPr>
            <w:r>
              <w:rPr>
                <w:rFonts w:hint="eastAsia"/>
              </w:rPr>
              <w:t>2、以“桂字号”农产品为主题制作1条宣传片方案供评审。内容含：创意思路、内容展现、技术运用、制作脚本等，背景理解准确、策划思路清晰、脚本制作合理的得5分，有缺漏项的每处扣2分，欠合理的每处扣1分。扣完为止。不提供不得分。</w:t>
            </w:r>
          </w:p>
        </w:tc>
        <w:tc>
          <w:tcPr>
            <w:tcW w:w="778" w:type="dxa"/>
            <w:vAlign w:val="center"/>
          </w:tcPr>
          <w:p w14:paraId="4AB248EB">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10分</w:t>
            </w:r>
          </w:p>
        </w:tc>
      </w:tr>
      <w:tr w14:paraId="6496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8" w:type="dxa"/>
            <w:vAlign w:val="center"/>
          </w:tcPr>
          <w:p w14:paraId="33E65AF9">
            <w:pPr>
              <w:widowControl/>
              <w:adjustRightInd w:val="0"/>
              <w:snapToGrid w:val="0"/>
              <w:spacing w:line="400" w:lineRule="exact"/>
              <w:jc w:val="center"/>
              <w:rPr>
                <w:rFonts w:ascii="宋体" w:hAnsi="宋体" w:cs="宋体"/>
                <w:b/>
                <w:kern w:val="0"/>
                <w:szCs w:val="21"/>
              </w:rPr>
            </w:pPr>
            <w:r>
              <w:rPr>
                <w:rFonts w:hint="eastAsia" w:ascii="宋体" w:hAnsi="宋体" w:cs="宋体"/>
                <w:b/>
                <w:kern w:val="0"/>
                <w:szCs w:val="21"/>
              </w:rPr>
              <w:t>3</w:t>
            </w:r>
          </w:p>
        </w:tc>
        <w:tc>
          <w:tcPr>
            <w:tcW w:w="1704" w:type="dxa"/>
            <w:vAlign w:val="center"/>
          </w:tcPr>
          <w:p w14:paraId="7E107DF1">
            <w:pPr>
              <w:widowControl/>
              <w:adjustRightInd w:val="0"/>
              <w:snapToGrid w:val="0"/>
              <w:spacing w:line="400" w:lineRule="exact"/>
              <w:jc w:val="center"/>
              <w:rPr>
                <w:rFonts w:ascii="宋体" w:hAnsi="宋体" w:cs="宋体"/>
                <w:b/>
                <w:bCs/>
                <w:szCs w:val="21"/>
              </w:rPr>
            </w:pPr>
            <w:r>
              <w:rPr>
                <w:rFonts w:hint="eastAsia" w:ascii="宋体" w:hAnsi="宋体" w:cs="宋体"/>
                <w:b/>
                <w:bCs/>
                <w:szCs w:val="21"/>
              </w:rPr>
              <w:t>商务分</w:t>
            </w:r>
          </w:p>
          <w:p w14:paraId="0DF923B3">
            <w:pPr>
              <w:widowControl/>
              <w:adjustRightInd w:val="0"/>
              <w:snapToGrid w:val="0"/>
              <w:spacing w:line="400" w:lineRule="exact"/>
              <w:jc w:val="center"/>
              <w:rPr>
                <w:rFonts w:ascii="宋体" w:hAnsi="宋体" w:cs="宋体"/>
                <w:b/>
                <w:bCs/>
                <w:szCs w:val="21"/>
              </w:rPr>
            </w:pPr>
            <w:r>
              <w:rPr>
                <w:rFonts w:hint="eastAsia" w:ascii="宋体" w:hAnsi="宋体" w:cs="宋体"/>
                <w:b/>
                <w:bCs/>
                <w:kern w:val="0"/>
                <w:szCs w:val="21"/>
              </w:rPr>
              <w:t>（满分30分）</w:t>
            </w:r>
          </w:p>
        </w:tc>
        <w:tc>
          <w:tcPr>
            <w:tcW w:w="7333" w:type="dxa"/>
            <w:gridSpan w:val="2"/>
            <w:vAlign w:val="center"/>
          </w:tcPr>
          <w:p w14:paraId="29DEDD11">
            <w:pPr>
              <w:widowControl/>
              <w:adjustRightInd w:val="0"/>
              <w:snapToGrid w:val="0"/>
              <w:spacing w:line="400" w:lineRule="exact"/>
              <w:jc w:val="center"/>
              <w:rPr>
                <w:rFonts w:ascii="宋体" w:hAnsi="宋体" w:cs="宋体"/>
                <w:b/>
                <w:kern w:val="0"/>
                <w:szCs w:val="21"/>
              </w:rPr>
            </w:pPr>
            <w:r>
              <w:rPr>
                <w:rFonts w:hint="eastAsia" w:ascii="宋体" w:hAnsi="宋体" w:cs="宋体"/>
                <w:b/>
                <w:kern w:val="0"/>
                <w:szCs w:val="21"/>
              </w:rPr>
              <w:t>评审因素</w:t>
            </w:r>
          </w:p>
        </w:tc>
      </w:tr>
      <w:tr w14:paraId="1D63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78" w:type="dxa"/>
            <w:vAlign w:val="center"/>
          </w:tcPr>
          <w:p w14:paraId="6599BCD8">
            <w:pPr>
              <w:adjustRightInd w:val="0"/>
              <w:snapToGrid w:val="0"/>
              <w:spacing w:line="400" w:lineRule="exact"/>
              <w:jc w:val="center"/>
              <w:rPr>
                <w:rFonts w:ascii="宋体" w:hAnsi="宋体" w:cs="宋体"/>
                <w:kern w:val="0"/>
                <w:szCs w:val="21"/>
              </w:rPr>
            </w:pPr>
            <w:r>
              <w:rPr>
                <w:rFonts w:hint="eastAsia" w:ascii="宋体" w:hAnsi="宋体" w:cs="宋体"/>
                <w:kern w:val="0"/>
                <w:szCs w:val="21"/>
              </w:rPr>
              <w:t>3.1</w:t>
            </w:r>
          </w:p>
        </w:tc>
        <w:tc>
          <w:tcPr>
            <w:tcW w:w="1704" w:type="dxa"/>
            <w:vAlign w:val="center"/>
          </w:tcPr>
          <w:p w14:paraId="21A6B607">
            <w:pPr>
              <w:widowControl/>
              <w:adjustRightInd w:val="0"/>
              <w:snapToGrid w:val="0"/>
              <w:spacing w:line="400" w:lineRule="exact"/>
              <w:jc w:val="center"/>
              <w:rPr>
                <w:rFonts w:ascii="宋体" w:hAnsi="宋体" w:cs="宋体"/>
                <w:kern w:val="0"/>
                <w:szCs w:val="21"/>
              </w:rPr>
            </w:pPr>
            <w:r>
              <w:rPr>
                <w:rFonts w:hint="eastAsia" w:ascii="宋体" w:hAnsi="宋体" w:cs="宋体"/>
                <w:bCs/>
                <w:szCs w:val="21"/>
              </w:rPr>
              <w:t>综合实力</w:t>
            </w:r>
          </w:p>
        </w:tc>
        <w:tc>
          <w:tcPr>
            <w:tcW w:w="6555" w:type="dxa"/>
            <w:vAlign w:val="top"/>
          </w:tcPr>
          <w:p w14:paraId="57030543">
            <w:pPr>
              <w:pStyle w:val="139"/>
              <w:keepNext w:val="0"/>
              <w:keepLines w:val="0"/>
              <w:pageBreakBefore w:val="0"/>
              <w:widowControl/>
              <w:kinsoku w:val="0"/>
              <w:wordWrap/>
              <w:overflowPunct/>
              <w:topLinePunct w:val="0"/>
              <w:autoSpaceDE w:val="0"/>
              <w:autoSpaceDN w:val="0"/>
              <w:bidi w:val="0"/>
              <w:adjustRightInd w:val="0"/>
              <w:snapToGrid w:val="0"/>
              <w:spacing w:before="63" w:line="267" w:lineRule="auto"/>
              <w:ind w:right="102"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1、投标人具有中央广播电视总台总经理室出具的4A级广告代理公司代理资质的得5分。</w:t>
            </w:r>
          </w:p>
          <w:p w14:paraId="63C77C1A">
            <w:pPr>
              <w:pStyle w:val="139"/>
              <w:keepNext w:val="0"/>
              <w:keepLines w:val="0"/>
              <w:pageBreakBefore w:val="0"/>
              <w:widowControl/>
              <w:kinsoku w:val="0"/>
              <w:wordWrap/>
              <w:overflowPunct/>
              <w:topLinePunct w:val="0"/>
              <w:autoSpaceDE w:val="0"/>
              <w:autoSpaceDN w:val="0"/>
              <w:bidi w:val="0"/>
              <w:adjustRightInd w:val="0"/>
              <w:snapToGrid w:val="0"/>
              <w:spacing w:before="63" w:line="267" w:lineRule="auto"/>
              <w:ind w:right="102" w:rightChars="0" w:firstLine="456" w:firstLineChars="200"/>
              <w:textAlignment w:val="baseline"/>
              <w:rPr>
                <w:rFonts w:hint="eastAsia" w:ascii="宋体" w:hAnsi="宋体" w:eastAsia="宋体" w:cs="宋体"/>
                <w:color w:val="0000FF"/>
                <w:sz w:val="21"/>
                <w:szCs w:val="21"/>
              </w:rPr>
            </w:pPr>
            <w:r>
              <w:rPr>
                <w:rFonts w:hint="eastAsia" w:ascii="宋体" w:hAnsi="宋体" w:eastAsia="宋体" w:cs="宋体"/>
                <w:spacing w:val="9"/>
                <w:sz w:val="21"/>
                <w:szCs w:val="21"/>
              </w:rPr>
              <w:t>2、投标人具有央视频融媒体发展有限公司出具的广告代理授权书</w:t>
            </w:r>
            <w:r>
              <w:rPr>
                <w:rFonts w:hint="eastAsia" w:cs="宋体"/>
                <w:spacing w:val="9"/>
                <w:sz w:val="21"/>
                <w:szCs w:val="21"/>
                <w:lang w:val="en-US" w:eastAsia="zh-CN"/>
              </w:rPr>
              <w:t>或承诺在合同签订前获得该授权书</w:t>
            </w:r>
            <w:r>
              <w:rPr>
                <w:rFonts w:hint="eastAsia" w:cs="宋体"/>
                <w:spacing w:val="9"/>
                <w:sz w:val="21"/>
                <w:szCs w:val="21"/>
                <w:lang w:eastAsia="zh-CN"/>
              </w:rPr>
              <w:t>的</w:t>
            </w:r>
            <w:r>
              <w:rPr>
                <w:rFonts w:hint="eastAsia" w:ascii="宋体" w:hAnsi="宋体" w:eastAsia="宋体" w:cs="宋体"/>
                <w:spacing w:val="9"/>
                <w:sz w:val="21"/>
                <w:szCs w:val="21"/>
              </w:rPr>
              <w:t>得5分。</w:t>
            </w:r>
          </w:p>
        </w:tc>
        <w:tc>
          <w:tcPr>
            <w:tcW w:w="778" w:type="dxa"/>
            <w:vAlign w:val="top"/>
          </w:tcPr>
          <w:p w14:paraId="0FFB615A">
            <w:pPr>
              <w:spacing w:line="261" w:lineRule="auto"/>
              <w:rPr>
                <w:rFonts w:hint="eastAsia" w:ascii="宋体" w:hAnsi="宋体" w:eastAsia="宋体" w:cs="宋体"/>
                <w:sz w:val="21"/>
                <w:szCs w:val="21"/>
              </w:rPr>
            </w:pPr>
          </w:p>
          <w:p w14:paraId="0462DDD0">
            <w:pPr>
              <w:pStyle w:val="139"/>
              <w:spacing w:before="65" w:line="228" w:lineRule="auto"/>
              <w:rPr>
                <w:rFonts w:hint="eastAsia" w:ascii="宋体" w:hAnsi="宋体" w:eastAsia="宋体" w:cs="宋体"/>
                <w:color w:val="0000FF"/>
                <w:kern w:val="0"/>
                <w:sz w:val="21"/>
                <w:szCs w:val="21"/>
              </w:rPr>
            </w:pPr>
            <w:r>
              <w:rPr>
                <w:rFonts w:hint="eastAsia" w:ascii="宋体" w:hAnsi="宋体" w:eastAsia="宋体" w:cs="宋体"/>
                <w:spacing w:val="-5"/>
                <w:sz w:val="21"/>
                <w:szCs w:val="21"/>
              </w:rPr>
              <w:t>1</w:t>
            </w:r>
            <w:r>
              <w:rPr>
                <w:rFonts w:hint="eastAsia" w:ascii="宋体" w:hAnsi="宋体" w:eastAsia="宋体" w:cs="宋体"/>
                <w:spacing w:val="-5"/>
                <w:sz w:val="21"/>
                <w:szCs w:val="21"/>
                <w:lang w:val="en-US" w:eastAsia="zh-CN"/>
              </w:rPr>
              <w:t>0</w:t>
            </w:r>
            <w:r>
              <w:rPr>
                <w:rFonts w:hint="eastAsia" w:ascii="宋体" w:hAnsi="宋体" w:eastAsia="宋体" w:cs="宋体"/>
                <w:spacing w:val="-5"/>
                <w:sz w:val="21"/>
                <w:szCs w:val="21"/>
              </w:rPr>
              <w:t>分</w:t>
            </w:r>
          </w:p>
        </w:tc>
      </w:tr>
      <w:tr w14:paraId="385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578" w:type="dxa"/>
            <w:vAlign w:val="center"/>
          </w:tcPr>
          <w:p w14:paraId="3B017050">
            <w:pPr>
              <w:adjustRightInd w:val="0"/>
              <w:snapToGrid w:val="0"/>
              <w:spacing w:line="400" w:lineRule="exact"/>
              <w:jc w:val="center"/>
              <w:rPr>
                <w:rFonts w:ascii="宋体" w:hAnsi="宋体" w:cs="宋体"/>
                <w:kern w:val="0"/>
                <w:szCs w:val="21"/>
              </w:rPr>
            </w:pPr>
            <w:r>
              <w:rPr>
                <w:rFonts w:hint="eastAsia" w:ascii="宋体" w:hAnsi="宋体" w:cs="宋体"/>
                <w:kern w:val="0"/>
                <w:szCs w:val="21"/>
              </w:rPr>
              <w:t>3.2</w:t>
            </w:r>
          </w:p>
        </w:tc>
        <w:tc>
          <w:tcPr>
            <w:tcW w:w="1704" w:type="dxa"/>
            <w:vAlign w:val="center"/>
          </w:tcPr>
          <w:p w14:paraId="2350F880">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增值服务</w:t>
            </w:r>
          </w:p>
        </w:tc>
        <w:tc>
          <w:tcPr>
            <w:tcW w:w="6555" w:type="dxa"/>
            <w:vAlign w:val="top"/>
          </w:tcPr>
          <w:p w14:paraId="199D74F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67" w:lineRule="auto"/>
              <w:ind w:firstLine="456" w:firstLineChars="200"/>
              <w:textAlignment w:val="baseline"/>
              <w:rPr>
                <w:rFonts w:hint="eastAsia" w:ascii="宋体" w:hAnsi="宋体" w:eastAsia="宋体" w:cs="宋体"/>
                <w:snapToGrid w:val="0"/>
                <w:color w:val="000000"/>
                <w:spacing w:val="9"/>
                <w:kern w:val="0"/>
                <w:sz w:val="21"/>
                <w:szCs w:val="21"/>
                <w:lang w:val="en-US" w:eastAsia="en-US" w:bidi="ar-SA"/>
              </w:rPr>
            </w:pPr>
            <w:r>
              <w:rPr>
                <w:rFonts w:hint="eastAsia" w:ascii="宋体" w:hAnsi="宋体" w:eastAsia="宋体" w:cs="宋体"/>
                <w:snapToGrid w:val="0"/>
                <w:color w:val="000000"/>
                <w:spacing w:val="9"/>
                <w:kern w:val="0"/>
                <w:sz w:val="21"/>
                <w:szCs w:val="21"/>
                <w:lang w:val="en-US" w:eastAsia="en-US" w:bidi="ar-SA"/>
              </w:rPr>
              <w:t>在央视频客户端搭建“桂字号”农业品牌专题页，并提供内容策划、</w:t>
            </w:r>
            <w:r>
              <w:rPr>
                <w:rFonts w:hint="eastAsia" w:ascii="宋体" w:hAnsi="宋体" w:eastAsia="宋体" w:cs="宋体"/>
                <w:snapToGrid w:val="0"/>
                <w:color w:val="000000"/>
                <w:spacing w:val="9"/>
                <w:kern w:val="0"/>
                <w:sz w:val="21"/>
                <w:szCs w:val="21"/>
                <w:lang w:val="en-US" w:eastAsia="zh-CN" w:bidi="ar-SA"/>
              </w:rPr>
              <w:t>制</w:t>
            </w:r>
            <w:r>
              <w:rPr>
                <w:rFonts w:hint="eastAsia" w:ascii="宋体" w:hAnsi="宋体" w:eastAsia="宋体" w:cs="宋体"/>
                <w:snapToGrid w:val="0"/>
                <w:color w:val="000000"/>
                <w:spacing w:val="9"/>
                <w:kern w:val="0"/>
                <w:sz w:val="21"/>
                <w:szCs w:val="21"/>
                <w:lang w:val="en-US" w:eastAsia="en-US" w:bidi="ar-SA"/>
              </w:rPr>
              <w:t>作（3条AI动画）及推广</w:t>
            </w:r>
            <w:r>
              <w:rPr>
                <w:rFonts w:hint="eastAsia" w:ascii="宋体" w:hAnsi="宋体" w:eastAsia="宋体" w:cs="宋体"/>
                <w:snapToGrid w:val="0"/>
                <w:color w:val="000000"/>
                <w:spacing w:val="9"/>
                <w:kern w:val="0"/>
                <w:sz w:val="21"/>
                <w:szCs w:val="21"/>
                <w:lang w:val="en-US" w:eastAsia="zh-CN" w:bidi="ar-SA"/>
              </w:rPr>
              <w:t>的得7分</w:t>
            </w:r>
            <w:r>
              <w:rPr>
                <w:rFonts w:hint="eastAsia" w:ascii="宋体" w:hAnsi="宋体" w:eastAsia="宋体" w:cs="宋体"/>
                <w:snapToGrid w:val="0"/>
                <w:color w:val="000000"/>
                <w:spacing w:val="9"/>
                <w:kern w:val="0"/>
                <w:sz w:val="21"/>
                <w:szCs w:val="21"/>
                <w:lang w:val="en-US" w:eastAsia="en-US" w:bidi="ar-SA"/>
              </w:rPr>
              <w:t>；</w:t>
            </w:r>
          </w:p>
          <w:p w14:paraId="372C35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7" w:lineRule="auto"/>
              <w:ind w:firstLine="456" w:firstLineChars="200"/>
              <w:textAlignment w:val="baseline"/>
              <w:rPr>
                <w:rFonts w:hint="eastAsia" w:ascii="宋体" w:hAnsi="宋体" w:eastAsia="宋体" w:cs="宋体"/>
                <w:snapToGrid w:val="0"/>
                <w:color w:val="000000"/>
                <w:spacing w:val="9"/>
                <w:kern w:val="0"/>
                <w:sz w:val="21"/>
                <w:szCs w:val="21"/>
                <w:lang w:val="en-US" w:eastAsia="en-US" w:bidi="ar-SA"/>
              </w:rPr>
            </w:pPr>
            <w:r>
              <w:rPr>
                <w:rFonts w:hint="eastAsia" w:ascii="宋体" w:hAnsi="宋体" w:eastAsia="宋体" w:cs="宋体"/>
                <w:snapToGrid w:val="0"/>
                <w:color w:val="000000"/>
                <w:spacing w:val="9"/>
                <w:kern w:val="0"/>
                <w:sz w:val="21"/>
                <w:szCs w:val="21"/>
                <w:lang w:val="en-US" w:eastAsia="zh-CN" w:bidi="ar-SA"/>
              </w:rPr>
              <w:t>2、</w:t>
            </w:r>
            <w:r>
              <w:rPr>
                <w:rFonts w:hint="eastAsia" w:ascii="宋体" w:hAnsi="宋体" w:eastAsia="宋体" w:cs="宋体"/>
                <w:snapToGrid w:val="0"/>
                <w:color w:val="000000"/>
                <w:spacing w:val="9"/>
                <w:kern w:val="0"/>
                <w:sz w:val="21"/>
                <w:szCs w:val="21"/>
                <w:lang w:val="en-US" w:eastAsia="en-US" w:bidi="ar-SA"/>
              </w:rPr>
              <w:t>在央视频客户端发布广西地区农业农产品品牌相关视频，不少于10条</w:t>
            </w:r>
            <w:r>
              <w:rPr>
                <w:rFonts w:hint="eastAsia" w:ascii="宋体" w:hAnsi="宋体" w:eastAsia="宋体" w:cs="宋体"/>
                <w:snapToGrid w:val="0"/>
                <w:color w:val="000000"/>
                <w:spacing w:val="9"/>
                <w:kern w:val="0"/>
                <w:sz w:val="21"/>
                <w:szCs w:val="21"/>
                <w:lang w:val="en-US" w:eastAsia="zh-CN" w:bidi="ar-SA"/>
              </w:rPr>
              <w:t>的，得</w:t>
            </w:r>
            <w:r>
              <w:rPr>
                <w:rFonts w:hint="eastAsia" w:ascii="宋体" w:hAnsi="宋体" w:cs="宋体"/>
                <w:snapToGrid w:val="0"/>
                <w:color w:val="000000"/>
                <w:spacing w:val="9"/>
                <w:kern w:val="0"/>
                <w:sz w:val="21"/>
                <w:szCs w:val="21"/>
                <w:lang w:val="en-US" w:eastAsia="zh-CN" w:bidi="ar-SA"/>
              </w:rPr>
              <w:t>3</w:t>
            </w:r>
            <w:r>
              <w:rPr>
                <w:rFonts w:hint="eastAsia" w:ascii="宋体" w:hAnsi="宋体" w:eastAsia="宋体" w:cs="宋体"/>
                <w:snapToGrid w:val="0"/>
                <w:color w:val="000000"/>
                <w:spacing w:val="9"/>
                <w:kern w:val="0"/>
                <w:sz w:val="21"/>
                <w:szCs w:val="21"/>
                <w:lang w:val="en-US" w:eastAsia="zh-CN" w:bidi="ar-SA"/>
              </w:rPr>
              <w:t>分</w:t>
            </w:r>
            <w:r>
              <w:rPr>
                <w:rFonts w:hint="eastAsia" w:ascii="宋体" w:hAnsi="宋体" w:eastAsia="宋体" w:cs="宋体"/>
                <w:snapToGrid w:val="0"/>
                <w:color w:val="000000"/>
                <w:spacing w:val="9"/>
                <w:kern w:val="0"/>
                <w:sz w:val="21"/>
                <w:szCs w:val="21"/>
                <w:lang w:val="en-US" w:eastAsia="en-US" w:bidi="ar-SA"/>
              </w:rPr>
              <w:t>；</w:t>
            </w:r>
          </w:p>
          <w:p w14:paraId="1137E813">
            <w:pPr>
              <w:keepNext w:val="0"/>
              <w:keepLines w:val="0"/>
              <w:pageBreakBefore w:val="0"/>
              <w:widowControl/>
              <w:kinsoku w:val="0"/>
              <w:wordWrap/>
              <w:overflowPunct/>
              <w:topLinePunct w:val="0"/>
              <w:autoSpaceDE w:val="0"/>
              <w:autoSpaceDN w:val="0"/>
              <w:bidi w:val="0"/>
              <w:adjustRightInd w:val="0"/>
              <w:snapToGrid w:val="0"/>
              <w:spacing w:line="267" w:lineRule="auto"/>
              <w:ind w:firstLine="456" w:firstLineChars="200"/>
              <w:textAlignment w:val="baseline"/>
              <w:rPr>
                <w:rFonts w:hint="eastAsia" w:ascii="宋体" w:hAnsi="宋体" w:eastAsia="宋体" w:cs="宋体"/>
                <w:snapToGrid w:val="0"/>
                <w:color w:val="000000"/>
                <w:spacing w:val="9"/>
                <w:kern w:val="0"/>
                <w:sz w:val="21"/>
                <w:szCs w:val="21"/>
                <w:lang w:val="en-US" w:eastAsia="en-US" w:bidi="ar-SA"/>
              </w:rPr>
            </w:pPr>
            <w:r>
              <w:rPr>
                <w:rFonts w:hint="eastAsia" w:ascii="宋体" w:hAnsi="宋体" w:eastAsia="宋体" w:cs="宋体"/>
                <w:snapToGrid w:val="0"/>
                <w:color w:val="000000"/>
                <w:spacing w:val="9"/>
                <w:kern w:val="0"/>
                <w:sz w:val="21"/>
                <w:szCs w:val="21"/>
                <w:lang w:val="en-US" w:eastAsia="zh-CN" w:bidi="ar-SA"/>
              </w:rPr>
              <w:t>3、在</w:t>
            </w:r>
            <w:r>
              <w:rPr>
                <w:rFonts w:hint="eastAsia" w:ascii="宋体" w:hAnsi="宋体" w:eastAsia="宋体" w:cs="宋体"/>
                <w:snapToGrid w:val="0"/>
                <w:color w:val="000000"/>
                <w:spacing w:val="9"/>
                <w:kern w:val="0"/>
                <w:sz w:val="21"/>
                <w:szCs w:val="21"/>
                <w:lang w:val="en-US" w:eastAsia="en-US" w:bidi="ar-SA"/>
              </w:rPr>
              <w:t>广西地区农业农产品品牌</w:t>
            </w:r>
            <w:r>
              <w:rPr>
                <w:rFonts w:hint="eastAsia" w:ascii="宋体" w:hAnsi="宋体" w:cs="宋体"/>
                <w:snapToGrid w:val="0"/>
                <w:color w:val="auto"/>
                <w:spacing w:val="9"/>
                <w:kern w:val="0"/>
                <w:sz w:val="21"/>
                <w:szCs w:val="21"/>
                <w:lang w:val="en-US" w:eastAsia="zh-CN" w:bidi="ar-SA"/>
              </w:rPr>
              <w:t>央央</w:t>
            </w:r>
            <w:r>
              <w:rPr>
                <w:rFonts w:hint="eastAsia" w:ascii="宋体" w:hAnsi="宋体" w:eastAsia="宋体" w:cs="宋体"/>
                <w:snapToGrid w:val="0"/>
                <w:color w:val="auto"/>
                <w:spacing w:val="9"/>
                <w:kern w:val="0"/>
                <w:sz w:val="21"/>
                <w:szCs w:val="21"/>
                <w:lang w:val="en-US" w:eastAsia="en-US" w:bidi="ar-SA"/>
              </w:rPr>
              <w:t>好</w:t>
            </w:r>
            <w:r>
              <w:rPr>
                <w:rFonts w:hint="eastAsia" w:ascii="宋体" w:hAnsi="宋体" w:eastAsia="宋体" w:cs="宋体"/>
                <w:snapToGrid w:val="0"/>
                <w:color w:val="000000"/>
                <w:spacing w:val="9"/>
                <w:kern w:val="0"/>
                <w:sz w:val="21"/>
                <w:szCs w:val="21"/>
                <w:lang w:val="en-US" w:eastAsia="en-US" w:bidi="ar-SA"/>
              </w:rPr>
              <w:t>物直播1场</w:t>
            </w:r>
            <w:r>
              <w:rPr>
                <w:rFonts w:hint="eastAsia" w:ascii="宋体" w:hAnsi="宋体" w:eastAsia="宋体" w:cs="宋体"/>
                <w:snapToGrid w:val="0"/>
                <w:color w:val="000000"/>
                <w:spacing w:val="9"/>
                <w:kern w:val="0"/>
                <w:sz w:val="21"/>
                <w:szCs w:val="21"/>
                <w:lang w:val="en-US" w:eastAsia="zh-CN" w:bidi="ar-SA"/>
              </w:rPr>
              <w:t>的得</w:t>
            </w:r>
            <w:r>
              <w:rPr>
                <w:rFonts w:hint="eastAsia" w:ascii="宋体" w:hAnsi="宋体" w:cs="宋体"/>
                <w:snapToGrid w:val="0"/>
                <w:color w:val="000000"/>
                <w:spacing w:val="9"/>
                <w:kern w:val="0"/>
                <w:sz w:val="21"/>
                <w:szCs w:val="21"/>
                <w:lang w:val="en-US" w:eastAsia="zh-CN" w:bidi="ar-SA"/>
              </w:rPr>
              <w:t>10</w:t>
            </w:r>
            <w:r>
              <w:rPr>
                <w:rFonts w:hint="eastAsia" w:ascii="宋体" w:hAnsi="宋体" w:eastAsia="宋体" w:cs="宋体"/>
                <w:snapToGrid w:val="0"/>
                <w:color w:val="000000"/>
                <w:spacing w:val="9"/>
                <w:kern w:val="0"/>
                <w:sz w:val="21"/>
                <w:szCs w:val="21"/>
                <w:lang w:val="en-US" w:eastAsia="zh-CN" w:bidi="ar-SA"/>
              </w:rPr>
              <w:t>分</w:t>
            </w:r>
            <w:r>
              <w:rPr>
                <w:rFonts w:hint="eastAsia" w:ascii="宋体" w:hAnsi="宋体" w:eastAsia="宋体" w:cs="宋体"/>
                <w:snapToGrid w:val="0"/>
                <w:color w:val="000000"/>
                <w:spacing w:val="9"/>
                <w:kern w:val="0"/>
                <w:sz w:val="21"/>
                <w:szCs w:val="21"/>
                <w:lang w:val="en-US" w:eastAsia="en-US" w:bidi="ar-SA"/>
              </w:rPr>
              <w:t>。</w:t>
            </w:r>
          </w:p>
          <w:p w14:paraId="7A561286">
            <w:pPr>
              <w:pStyle w:val="139"/>
              <w:keepNext w:val="0"/>
              <w:keepLines w:val="0"/>
              <w:pageBreakBefore w:val="0"/>
              <w:widowControl/>
              <w:kinsoku w:val="0"/>
              <w:wordWrap/>
              <w:overflowPunct/>
              <w:topLinePunct w:val="0"/>
              <w:autoSpaceDE w:val="0"/>
              <w:autoSpaceDN w:val="0"/>
              <w:bidi w:val="0"/>
              <w:adjustRightInd w:val="0"/>
              <w:snapToGrid w:val="0"/>
              <w:spacing w:before="84" w:line="267" w:lineRule="auto"/>
              <w:ind w:left="113" w:leftChars="0"/>
              <w:textAlignment w:val="baseline"/>
              <w:rPr>
                <w:rFonts w:hint="eastAsia" w:ascii="宋体" w:hAnsi="宋体" w:eastAsia="宋体" w:cs="宋体"/>
                <w:color w:val="0000FF"/>
                <w:sz w:val="21"/>
                <w:szCs w:val="21"/>
              </w:rPr>
            </w:pPr>
            <w:r>
              <w:rPr>
                <w:rFonts w:hint="eastAsia" w:ascii="宋体" w:hAnsi="宋体" w:eastAsia="宋体" w:cs="宋体"/>
                <w:snapToGrid w:val="0"/>
                <w:color w:val="000000"/>
                <w:spacing w:val="9"/>
                <w:kern w:val="0"/>
                <w:sz w:val="21"/>
                <w:szCs w:val="21"/>
                <w:lang w:val="en-US" w:eastAsia="en-US" w:bidi="ar-SA"/>
              </w:rPr>
              <w:t>注：投标人需提供增值服务承诺书并加盖单位公章。</w:t>
            </w:r>
          </w:p>
        </w:tc>
        <w:tc>
          <w:tcPr>
            <w:tcW w:w="778" w:type="dxa"/>
            <w:vAlign w:val="top"/>
          </w:tcPr>
          <w:p w14:paraId="6D379175">
            <w:pPr>
              <w:spacing w:line="274" w:lineRule="auto"/>
              <w:rPr>
                <w:rFonts w:hint="eastAsia" w:ascii="宋体" w:hAnsi="宋体" w:eastAsia="宋体" w:cs="宋体"/>
                <w:sz w:val="21"/>
                <w:szCs w:val="21"/>
              </w:rPr>
            </w:pPr>
          </w:p>
          <w:p w14:paraId="5F09DA21">
            <w:pPr>
              <w:spacing w:line="275" w:lineRule="auto"/>
              <w:rPr>
                <w:rFonts w:hint="eastAsia" w:ascii="宋体" w:hAnsi="宋体" w:eastAsia="宋体" w:cs="宋体"/>
                <w:sz w:val="21"/>
                <w:szCs w:val="21"/>
              </w:rPr>
            </w:pPr>
          </w:p>
          <w:p w14:paraId="29E3E816">
            <w:pPr>
              <w:pStyle w:val="139"/>
              <w:spacing w:before="65" w:line="228" w:lineRule="auto"/>
              <w:rPr>
                <w:rFonts w:hint="eastAsia" w:ascii="宋体" w:hAnsi="宋体" w:eastAsia="宋体" w:cs="宋体"/>
                <w:color w:val="0000FF"/>
                <w:kern w:val="0"/>
                <w:sz w:val="21"/>
                <w:szCs w:val="21"/>
              </w:rPr>
            </w:pPr>
            <w:r>
              <w:rPr>
                <w:rFonts w:hint="eastAsia" w:ascii="宋体" w:hAnsi="宋体" w:eastAsia="宋体" w:cs="宋体"/>
                <w:spacing w:val="-5"/>
                <w:sz w:val="21"/>
                <w:szCs w:val="21"/>
                <w:lang w:val="en-US" w:eastAsia="zh-CN"/>
              </w:rPr>
              <w:t>20</w:t>
            </w:r>
            <w:r>
              <w:rPr>
                <w:rFonts w:hint="eastAsia" w:ascii="宋体" w:hAnsi="宋体" w:eastAsia="宋体" w:cs="宋体"/>
                <w:spacing w:val="-5"/>
                <w:sz w:val="21"/>
                <w:szCs w:val="21"/>
              </w:rPr>
              <w:t>分</w:t>
            </w:r>
          </w:p>
        </w:tc>
      </w:tr>
      <w:tr w14:paraId="5B5A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37" w:type="dxa"/>
            <w:gridSpan w:val="3"/>
          </w:tcPr>
          <w:p w14:paraId="28732FCF">
            <w:pPr>
              <w:pStyle w:val="20"/>
              <w:adjustRightInd w:val="0"/>
              <w:snapToGrid w:val="0"/>
              <w:spacing w:line="400" w:lineRule="exact"/>
              <w:ind w:firstLine="420" w:firstLineChars="200"/>
              <w:rPr>
                <w:rFonts w:hAnsi="宋体" w:cs="宋体"/>
                <w:bCs/>
                <w:szCs w:val="21"/>
              </w:rPr>
            </w:pPr>
            <w:r>
              <w:rPr>
                <w:rFonts w:hint="eastAsia" w:hAnsi="宋体" w:cs="宋体"/>
                <w:bCs/>
                <w:szCs w:val="21"/>
              </w:rPr>
              <w:t>总得分＝1＋2＋3</w:t>
            </w:r>
          </w:p>
        </w:tc>
        <w:tc>
          <w:tcPr>
            <w:tcW w:w="778" w:type="dxa"/>
            <w:vAlign w:val="center"/>
          </w:tcPr>
          <w:p w14:paraId="4F2CED9D">
            <w:pPr>
              <w:widowControl/>
              <w:adjustRightInd w:val="0"/>
              <w:snapToGrid w:val="0"/>
              <w:spacing w:line="400" w:lineRule="exact"/>
              <w:jc w:val="center"/>
              <w:rPr>
                <w:rFonts w:ascii="宋体" w:hAnsi="宋体" w:cs="宋体"/>
                <w:kern w:val="0"/>
                <w:szCs w:val="21"/>
              </w:rPr>
            </w:pPr>
          </w:p>
        </w:tc>
      </w:tr>
    </w:tbl>
    <w:p w14:paraId="7AA0DB5E"/>
    <w:p w14:paraId="0FFF7EB1">
      <w:pPr>
        <w:rPr>
          <w:b/>
          <w:sz w:val="30"/>
          <w:szCs w:val="30"/>
        </w:rPr>
      </w:pPr>
      <w:bookmarkStart w:id="147" w:name="_Toc80093007"/>
    </w:p>
    <w:p w14:paraId="0B98A9AD">
      <w:pPr>
        <w:jc w:val="center"/>
        <w:rPr>
          <w:b/>
          <w:sz w:val="30"/>
          <w:szCs w:val="30"/>
        </w:rPr>
      </w:pPr>
      <w:bookmarkStart w:id="148" w:name="_Toc867"/>
      <w:r>
        <w:rPr>
          <w:rFonts w:hint="eastAsia"/>
          <w:b/>
          <w:sz w:val="30"/>
          <w:szCs w:val="30"/>
        </w:rPr>
        <w:br w:type="page"/>
      </w:r>
      <w:r>
        <w:rPr>
          <w:rFonts w:hint="eastAsia"/>
          <w:b/>
          <w:sz w:val="30"/>
          <w:szCs w:val="30"/>
        </w:rPr>
        <w:t>第四节 中标候选人推荐原则</w:t>
      </w:r>
      <w:bookmarkEnd w:id="147"/>
      <w:bookmarkEnd w:id="148"/>
    </w:p>
    <w:p w14:paraId="61CF5169">
      <w:pPr>
        <w:pStyle w:val="20"/>
        <w:numPr>
          <w:ilvl w:val="0"/>
          <w:numId w:val="2"/>
        </w:numPr>
        <w:spacing w:line="360" w:lineRule="auto"/>
        <w:contextualSpacing/>
        <w:rPr>
          <w:rFonts w:hAnsi="宋体"/>
          <w:b/>
          <w:bCs/>
          <w:sz w:val="24"/>
          <w:szCs w:val="24"/>
        </w:rPr>
      </w:pPr>
      <w:r>
        <w:rPr>
          <w:rFonts w:hint="eastAsia" w:hAnsi="宋体"/>
          <w:b/>
          <w:bCs/>
          <w:sz w:val="24"/>
          <w:szCs w:val="24"/>
        </w:rPr>
        <w:t>综合评分法</w:t>
      </w:r>
    </w:p>
    <w:p w14:paraId="0741C6D9">
      <w:pPr>
        <w:pStyle w:val="20"/>
        <w:numPr>
          <w:ilvl w:val="0"/>
          <w:numId w:val="3"/>
        </w:numPr>
        <w:spacing w:line="360" w:lineRule="auto"/>
        <w:ind w:firstLine="420" w:firstLineChars="200"/>
        <w:contextualSpacing/>
        <w:rPr>
          <w:rFonts w:hAnsi="宋体"/>
        </w:rPr>
      </w:pPr>
      <w:r>
        <w:rPr>
          <w:rFonts w:hint="eastAsia" w:hAnsi="宋体"/>
        </w:rPr>
        <w:t>评标委员会将根据总得分由高到低排列次序并推荐中标候选人。总得分相同的，以投标报价由低到高顺序排列。得分相同且投标报价相同的并列，按依次按项目技术分得分高者优先、商务分得分高者优先的顺序排列为排名第一的中标候选人。</w:t>
      </w:r>
    </w:p>
    <w:p w14:paraId="175BEF6A">
      <w:pPr>
        <w:pStyle w:val="20"/>
        <w:numPr>
          <w:ilvl w:val="0"/>
          <w:numId w:val="3"/>
        </w:numPr>
        <w:spacing w:line="360" w:lineRule="auto"/>
        <w:ind w:firstLine="420" w:firstLineChars="200"/>
        <w:contextualSpacing/>
        <w:rPr>
          <w:rFonts w:hAnsi="宋体"/>
        </w:rPr>
      </w:pPr>
      <w:r>
        <w:rPr>
          <w:rFonts w:hint="eastAsia" w:hAnsi="宋体"/>
        </w:rPr>
        <w:t>商务技术评审因素为客观评分项的，应在评分项目或评分标准中予以标注为‘客观分’。对投标人的客观评分项目，各评标专家评分应当一致。</w:t>
      </w:r>
    </w:p>
    <w:p w14:paraId="7C8DBBFB">
      <w:pPr>
        <w:pStyle w:val="3"/>
        <w:spacing w:before="0" w:after="0" w:line="360" w:lineRule="auto"/>
        <w:ind w:firstLine="600" w:firstLineChars="200"/>
        <w:jc w:val="center"/>
        <w:rPr>
          <w:b w:val="0"/>
          <w:sz w:val="30"/>
          <w:szCs w:val="30"/>
        </w:rPr>
      </w:pPr>
      <w:bookmarkStart w:id="149" w:name="_Toc80093008"/>
      <w:bookmarkStart w:id="150" w:name="_Toc16806"/>
      <w:r>
        <w:rPr>
          <w:rFonts w:hint="eastAsia"/>
          <w:b w:val="0"/>
          <w:sz w:val="30"/>
          <w:szCs w:val="30"/>
        </w:rPr>
        <w:t>第五节 评标报告</w:t>
      </w:r>
      <w:bookmarkEnd w:id="149"/>
      <w:bookmarkEnd w:id="150"/>
    </w:p>
    <w:p w14:paraId="77C3D569">
      <w:pPr>
        <w:pStyle w:val="68"/>
        <w:spacing w:before="0"/>
        <w:ind w:firstLine="480"/>
        <w:rPr>
          <w:rFonts w:ascii="宋体" w:hAnsi="宋体"/>
          <w:b/>
          <w:bCs/>
          <w:szCs w:val="24"/>
        </w:rPr>
      </w:pPr>
      <w:r>
        <w:rPr>
          <w:rFonts w:hint="eastAsia" w:ascii="宋体" w:hAnsi="宋体"/>
          <w:b/>
          <w:bCs/>
          <w:szCs w:val="24"/>
        </w:rPr>
        <w:t>（一）评标报告与推荐中标候选人</w:t>
      </w:r>
    </w:p>
    <w:p w14:paraId="3A4988A3">
      <w:pPr>
        <w:pStyle w:val="20"/>
        <w:tabs>
          <w:tab w:val="left" w:pos="2472"/>
        </w:tabs>
        <w:spacing w:line="360" w:lineRule="auto"/>
        <w:ind w:firstLine="420" w:firstLineChars="200"/>
        <w:rPr>
          <w:rFonts w:hAnsi="宋体"/>
        </w:rPr>
      </w:pPr>
      <w:r>
        <w:rPr>
          <w:rFonts w:hint="eastAsia" w:hAnsi="宋体"/>
        </w:rPr>
        <w:t>评标委员会根据原始评标记录和评标结果编写评标报告，并通过电子交易平台向采购人、采购代理机构提交。</w:t>
      </w:r>
    </w:p>
    <w:p w14:paraId="75DBC2BF">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14:paraId="569DA76F">
      <w:pPr>
        <w:pStyle w:val="20"/>
        <w:tabs>
          <w:tab w:val="left" w:pos="2472"/>
        </w:tabs>
        <w:spacing w:line="360" w:lineRule="auto"/>
        <w:ind w:firstLine="420" w:firstLineChars="200"/>
        <w:rPr>
          <w:rFonts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45565C46">
      <w:pPr>
        <w:pStyle w:val="20"/>
        <w:tabs>
          <w:tab w:val="left" w:pos="2472"/>
        </w:tabs>
        <w:spacing w:line="460" w:lineRule="exact"/>
        <w:rPr>
          <w:rFonts w:ascii="Times New Roman" w:hAnsi="Times New Roman"/>
          <w:b/>
          <w:sz w:val="36"/>
        </w:rPr>
        <w:sectPr>
          <w:pgSz w:w="11906" w:h="16838"/>
          <w:pgMar w:top="1134" w:right="1134" w:bottom="1134" w:left="1134" w:header="720" w:footer="720" w:gutter="0"/>
          <w:cols w:space="720" w:num="1"/>
          <w:docGrid w:type="lines" w:linePitch="331" w:charSpace="0"/>
        </w:sectPr>
      </w:pPr>
    </w:p>
    <w:p w14:paraId="5F582979">
      <w:pPr>
        <w:pStyle w:val="20"/>
        <w:tabs>
          <w:tab w:val="left" w:pos="2472"/>
        </w:tabs>
        <w:spacing w:line="460" w:lineRule="exact"/>
        <w:jc w:val="center"/>
        <w:rPr>
          <w:rFonts w:ascii="Times New Roman" w:hAnsi="Times New Roman"/>
          <w:b/>
          <w:sz w:val="36"/>
        </w:rPr>
      </w:pPr>
    </w:p>
    <w:p w14:paraId="645E5301">
      <w:pPr>
        <w:pStyle w:val="20"/>
        <w:tabs>
          <w:tab w:val="left" w:pos="2472"/>
        </w:tabs>
        <w:spacing w:line="460" w:lineRule="exact"/>
        <w:jc w:val="center"/>
        <w:rPr>
          <w:rFonts w:ascii="Times New Roman" w:hAnsi="Times New Roman"/>
          <w:b/>
          <w:sz w:val="36"/>
        </w:rPr>
      </w:pPr>
    </w:p>
    <w:p w14:paraId="3CCB94D7">
      <w:pPr>
        <w:pStyle w:val="20"/>
        <w:tabs>
          <w:tab w:val="left" w:pos="2472"/>
        </w:tabs>
        <w:spacing w:line="460" w:lineRule="exact"/>
        <w:jc w:val="center"/>
        <w:rPr>
          <w:rFonts w:ascii="Times New Roman" w:hAnsi="Times New Roman"/>
          <w:b/>
          <w:sz w:val="36"/>
        </w:rPr>
      </w:pPr>
    </w:p>
    <w:p w14:paraId="600341E4">
      <w:pPr>
        <w:pStyle w:val="20"/>
        <w:tabs>
          <w:tab w:val="left" w:pos="2472"/>
        </w:tabs>
        <w:spacing w:line="460" w:lineRule="exact"/>
        <w:jc w:val="center"/>
        <w:rPr>
          <w:rFonts w:ascii="Times New Roman" w:hAnsi="Times New Roman"/>
          <w:b/>
          <w:sz w:val="36"/>
        </w:rPr>
      </w:pPr>
    </w:p>
    <w:p w14:paraId="60D3F43E">
      <w:pPr>
        <w:pStyle w:val="20"/>
        <w:tabs>
          <w:tab w:val="left" w:pos="2472"/>
        </w:tabs>
        <w:spacing w:line="460" w:lineRule="exact"/>
        <w:jc w:val="center"/>
        <w:rPr>
          <w:rFonts w:ascii="Times New Roman" w:hAnsi="Times New Roman"/>
          <w:b/>
          <w:sz w:val="36"/>
        </w:rPr>
      </w:pPr>
    </w:p>
    <w:p w14:paraId="3618E1AC">
      <w:pPr>
        <w:pStyle w:val="20"/>
        <w:tabs>
          <w:tab w:val="left" w:pos="2472"/>
        </w:tabs>
        <w:spacing w:line="460" w:lineRule="exact"/>
        <w:jc w:val="center"/>
        <w:rPr>
          <w:rFonts w:ascii="Times New Roman" w:hAnsi="Times New Roman"/>
          <w:b/>
          <w:sz w:val="36"/>
        </w:rPr>
      </w:pPr>
    </w:p>
    <w:p w14:paraId="4720C3A8">
      <w:pPr>
        <w:pStyle w:val="20"/>
        <w:tabs>
          <w:tab w:val="left" w:pos="2472"/>
        </w:tabs>
        <w:spacing w:line="460" w:lineRule="exact"/>
        <w:jc w:val="center"/>
        <w:rPr>
          <w:rFonts w:ascii="Times New Roman" w:hAnsi="Times New Roman"/>
          <w:b/>
          <w:sz w:val="36"/>
        </w:rPr>
      </w:pPr>
    </w:p>
    <w:p w14:paraId="7BAB42B4">
      <w:pPr>
        <w:pStyle w:val="20"/>
        <w:tabs>
          <w:tab w:val="left" w:pos="2472"/>
        </w:tabs>
        <w:spacing w:line="460" w:lineRule="exact"/>
        <w:jc w:val="center"/>
        <w:rPr>
          <w:rFonts w:ascii="Times New Roman" w:hAnsi="Times New Roman"/>
          <w:b/>
          <w:sz w:val="36"/>
        </w:rPr>
      </w:pPr>
    </w:p>
    <w:p w14:paraId="70F16225">
      <w:pPr>
        <w:pStyle w:val="20"/>
        <w:tabs>
          <w:tab w:val="left" w:pos="2472"/>
        </w:tabs>
        <w:spacing w:line="460" w:lineRule="exact"/>
        <w:jc w:val="center"/>
        <w:rPr>
          <w:rFonts w:ascii="Times New Roman" w:hAnsi="Times New Roman"/>
          <w:b/>
          <w:sz w:val="36"/>
        </w:rPr>
      </w:pPr>
    </w:p>
    <w:p w14:paraId="2BCA202F">
      <w:pPr>
        <w:pStyle w:val="20"/>
        <w:tabs>
          <w:tab w:val="left" w:pos="2472"/>
        </w:tabs>
        <w:spacing w:line="460" w:lineRule="exact"/>
        <w:jc w:val="center"/>
        <w:rPr>
          <w:rFonts w:ascii="Times New Roman" w:hAnsi="Times New Roman"/>
          <w:b/>
          <w:sz w:val="36"/>
        </w:rPr>
      </w:pPr>
    </w:p>
    <w:p w14:paraId="63F58683">
      <w:pPr>
        <w:pStyle w:val="20"/>
        <w:tabs>
          <w:tab w:val="left" w:pos="2472"/>
        </w:tabs>
        <w:spacing w:line="460" w:lineRule="exact"/>
        <w:jc w:val="center"/>
        <w:rPr>
          <w:rFonts w:ascii="Times New Roman" w:hAnsi="Times New Roman"/>
          <w:b/>
          <w:sz w:val="36"/>
        </w:rPr>
      </w:pPr>
    </w:p>
    <w:p w14:paraId="22215895">
      <w:pPr>
        <w:pStyle w:val="20"/>
        <w:tabs>
          <w:tab w:val="left" w:pos="2472"/>
        </w:tabs>
        <w:spacing w:line="460" w:lineRule="exact"/>
        <w:jc w:val="center"/>
        <w:rPr>
          <w:rFonts w:ascii="Times New Roman" w:hAnsi="Times New Roman"/>
          <w:b/>
          <w:sz w:val="36"/>
        </w:rPr>
      </w:pPr>
    </w:p>
    <w:p w14:paraId="23748CC4">
      <w:pPr>
        <w:pStyle w:val="20"/>
        <w:tabs>
          <w:tab w:val="left" w:pos="2472"/>
        </w:tabs>
        <w:spacing w:line="460" w:lineRule="exact"/>
        <w:jc w:val="center"/>
        <w:rPr>
          <w:rFonts w:ascii="Times New Roman" w:hAnsi="Times New Roman"/>
          <w:b/>
          <w:sz w:val="36"/>
        </w:rPr>
      </w:pPr>
    </w:p>
    <w:p w14:paraId="0FDCFC34">
      <w:pPr>
        <w:pStyle w:val="20"/>
        <w:tabs>
          <w:tab w:val="left" w:pos="2472"/>
        </w:tabs>
        <w:spacing w:line="460" w:lineRule="exact"/>
        <w:jc w:val="center"/>
        <w:outlineLvl w:val="0"/>
        <w:rPr>
          <w:rFonts w:ascii="Times New Roman" w:hAnsi="Times New Roman"/>
          <w:b/>
          <w:sz w:val="36"/>
        </w:rPr>
      </w:pPr>
      <w:bookmarkStart w:id="151" w:name="_Toc32587"/>
      <w:bookmarkStart w:id="152" w:name="_Toc80093009"/>
      <w:r>
        <w:rPr>
          <w:rFonts w:hint="eastAsia" w:ascii="Times New Roman" w:hAnsi="Times New Roman"/>
          <w:b/>
          <w:sz w:val="36"/>
        </w:rPr>
        <w:t>第五章  拟签订的合同文本</w:t>
      </w:r>
      <w:bookmarkEnd w:id="151"/>
      <w:bookmarkEnd w:id="152"/>
    </w:p>
    <w:p w14:paraId="54B87DB1">
      <w:pPr>
        <w:pStyle w:val="20"/>
        <w:tabs>
          <w:tab w:val="left" w:pos="720"/>
        </w:tabs>
        <w:spacing w:line="460" w:lineRule="exact"/>
        <w:rPr>
          <w:bCs/>
        </w:rPr>
        <w:sectPr>
          <w:pgSz w:w="11906" w:h="16838"/>
          <w:pgMar w:top="1134" w:right="1134" w:bottom="1134" w:left="1134" w:header="720" w:footer="720" w:gutter="0"/>
          <w:cols w:space="720" w:num="1"/>
          <w:docGrid w:type="lines" w:linePitch="331" w:charSpace="0"/>
        </w:sectPr>
      </w:pPr>
    </w:p>
    <w:p w14:paraId="346A9FEB">
      <w:pPr>
        <w:pStyle w:val="20"/>
        <w:rPr>
          <w:rFonts w:hAnsi="宋体" w:cs="宋体"/>
          <w:sz w:val="32"/>
          <w:szCs w:val="32"/>
          <w:u w:val="single"/>
        </w:rPr>
      </w:pPr>
      <w:r>
        <w:rPr>
          <w:rFonts w:hint="eastAsia" w:hAnsi="宋体" w:cs="宋体"/>
          <w:sz w:val="24"/>
          <w:szCs w:val="24"/>
        </w:rPr>
        <w:t>“广西政府采购云平台”合同编号：</w:t>
      </w:r>
      <w:r>
        <w:rPr>
          <w:rFonts w:hint="eastAsia" w:hAnsi="宋体" w:cs="宋体"/>
          <w:sz w:val="24"/>
          <w:szCs w:val="24"/>
          <w:u w:val="single"/>
        </w:rPr>
        <w:t xml:space="preserve">           </w:t>
      </w:r>
    </w:p>
    <w:p w14:paraId="0323B200">
      <w:pPr>
        <w:pStyle w:val="20"/>
        <w:ind w:firstLine="643"/>
        <w:jc w:val="left"/>
        <w:rPr>
          <w:rFonts w:hAnsi="宋体" w:cs="宋体"/>
          <w:sz w:val="32"/>
          <w:szCs w:val="32"/>
          <w:u w:val="single"/>
        </w:rPr>
      </w:pPr>
    </w:p>
    <w:p w14:paraId="5D6408C6">
      <w:pPr>
        <w:pStyle w:val="20"/>
        <w:ind w:firstLine="643"/>
        <w:jc w:val="left"/>
        <w:rPr>
          <w:rFonts w:hAnsi="宋体" w:cs="宋体"/>
          <w:sz w:val="32"/>
          <w:szCs w:val="32"/>
          <w:u w:val="single"/>
        </w:rPr>
      </w:pPr>
    </w:p>
    <w:p w14:paraId="04119FBD">
      <w:pPr>
        <w:pStyle w:val="20"/>
        <w:ind w:firstLine="522" w:firstLineChars="100"/>
        <w:rPr>
          <w:rFonts w:hAnsi="宋体" w:cs="宋体"/>
          <w:b/>
          <w:sz w:val="52"/>
          <w:szCs w:val="52"/>
        </w:rPr>
      </w:pPr>
    </w:p>
    <w:p w14:paraId="6B3683C2">
      <w:pPr>
        <w:pStyle w:val="20"/>
        <w:ind w:firstLine="522" w:firstLineChars="100"/>
        <w:rPr>
          <w:rFonts w:hAnsi="宋体" w:cs="宋体"/>
          <w:b/>
          <w:sz w:val="52"/>
          <w:szCs w:val="52"/>
        </w:rPr>
      </w:pPr>
      <w:r>
        <w:rPr>
          <w:rFonts w:hint="eastAsia" w:hAnsi="宋体" w:cs="宋体"/>
          <w:b/>
          <w:sz w:val="52"/>
          <w:szCs w:val="52"/>
        </w:rPr>
        <w:t>广西壮族自治区政府采购合同</w:t>
      </w:r>
    </w:p>
    <w:p w14:paraId="2C81F689">
      <w:pPr>
        <w:pStyle w:val="20"/>
        <w:ind w:firstLine="402"/>
        <w:rPr>
          <w:rFonts w:hAnsi="宋体" w:cs="宋体"/>
        </w:rPr>
      </w:pPr>
    </w:p>
    <w:p w14:paraId="5E4D94A2">
      <w:pPr>
        <w:pStyle w:val="20"/>
        <w:ind w:firstLine="402"/>
        <w:rPr>
          <w:rFonts w:hAnsi="宋体" w:cs="宋体"/>
        </w:rPr>
      </w:pPr>
    </w:p>
    <w:p w14:paraId="1056FCC6">
      <w:pPr>
        <w:pStyle w:val="20"/>
        <w:ind w:firstLine="402"/>
        <w:rPr>
          <w:rFonts w:hAnsi="宋体" w:cs="宋体"/>
        </w:rPr>
      </w:pPr>
    </w:p>
    <w:p w14:paraId="3A05B683">
      <w:pPr>
        <w:pStyle w:val="20"/>
        <w:ind w:firstLine="402"/>
        <w:rPr>
          <w:rFonts w:hAnsi="宋体" w:cs="宋体"/>
        </w:rPr>
      </w:pPr>
    </w:p>
    <w:p w14:paraId="6EB74FD9">
      <w:pPr>
        <w:pStyle w:val="20"/>
        <w:ind w:firstLine="643" w:firstLineChars="200"/>
        <w:rPr>
          <w:rFonts w:hAnsi="宋体" w:cs="宋体"/>
          <w:b/>
          <w:sz w:val="32"/>
          <w:szCs w:val="32"/>
          <w:u w:val="single"/>
        </w:rPr>
      </w:pPr>
      <w:r>
        <w:rPr>
          <w:rFonts w:hint="eastAsia" w:hAnsi="宋体" w:cs="宋体"/>
          <w:b/>
          <w:sz w:val="32"/>
          <w:szCs w:val="32"/>
        </w:rPr>
        <w:t>合同名称：</w:t>
      </w:r>
      <w:r>
        <w:rPr>
          <w:rFonts w:hint="eastAsia" w:hAnsi="宋体" w:cs="宋体"/>
          <w:b/>
          <w:sz w:val="32"/>
          <w:szCs w:val="32"/>
          <w:u w:val="single"/>
        </w:rPr>
        <w:t xml:space="preserve"> 央视广告宣传               </w:t>
      </w:r>
    </w:p>
    <w:p w14:paraId="568CB4A4">
      <w:pPr>
        <w:pStyle w:val="20"/>
        <w:ind w:firstLine="1590" w:firstLineChars="495"/>
        <w:rPr>
          <w:rFonts w:hAnsi="宋体" w:cs="宋体"/>
          <w:b/>
          <w:sz w:val="32"/>
          <w:szCs w:val="32"/>
        </w:rPr>
      </w:pPr>
    </w:p>
    <w:p w14:paraId="0CDBFD5E">
      <w:pPr>
        <w:pStyle w:val="20"/>
        <w:ind w:firstLine="643" w:firstLineChars="200"/>
        <w:rPr>
          <w:rFonts w:hint="eastAsia" w:hAnsi="宋体" w:cs="宋体"/>
          <w:bCs/>
          <w:sz w:val="32"/>
          <w:szCs w:val="32"/>
          <w:u w:val="single"/>
        </w:rPr>
      </w:pPr>
      <w:r>
        <w:rPr>
          <w:rFonts w:hint="eastAsia" w:hAnsi="宋体" w:cs="宋体"/>
          <w:b/>
          <w:sz w:val="32"/>
          <w:szCs w:val="32"/>
        </w:rPr>
        <w:t>项目编号：</w:t>
      </w:r>
      <w:r>
        <w:rPr>
          <w:rFonts w:hint="eastAsia" w:hAnsi="宋体" w:cs="宋体"/>
          <w:bCs/>
          <w:sz w:val="32"/>
          <w:szCs w:val="32"/>
          <w:u w:val="single"/>
        </w:rPr>
        <w:t xml:space="preserve"> </w:t>
      </w:r>
      <w:r>
        <w:rPr>
          <w:rFonts w:hint="eastAsia" w:hAnsi="宋体" w:cs="宋体"/>
          <w:b/>
          <w:bCs w:val="0"/>
          <w:sz w:val="32"/>
          <w:szCs w:val="32"/>
          <w:u w:val="single"/>
        </w:rPr>
        <w:t>GXZC2025-G3-002231-JZZB</w:t>
      </w:r>
      <w:r>
        <w:rPr>
          <w:rFonts w:hint="eastAsia" w:hAnsi="宋体" w:cs="宋体"/>
          <w:bCs/>
          <w:sz w:val="32"/>
          <w:szCs w:val="32"/>
          <w:u w:val="single"/>
        </w:rPr>
        <w:t xml:space="preserve">    </w:t>
      </w:r>
    </w:p>
    <w:p w14:paraId="2FA1E2EE">
      <w:pPr>
        <w:pStyle w:val="20"/>
        <w:ind w:firstLine="402"/>
        <w:jc w:val="center"/>
        <w:rPr>
          <w:rFonts w:hAnsi="宋体" w:cs="宋体"/>
        </w:rPr>
      </w:pPr>
    </w:p>
    <w:p w14:paraId="07FF4F3C"/>
    <w:p w14:paraId="7FFAC19F">
      <w:pPr>
        <w:pStyle w:val="20"/>
        <w:ind w:firstLine="402"/>
        <w:jc w:val="center"/>
        <w:rPr>
          <w:rFonts w:hAnsi="宋体" w:cs="宋体"/>
        </w:rPr>
      </w:pPr>
    </w:p>
    <w:p w14:paraId="0EE651D4">
      <w:pPr>
        <w:pStyle w:val="20"/>
        <w:ind w:firstLine="402"/>
        <w:jc w:val="center"/>
        <w:rPr>
          <w:rFonts w:hAnsi="宋体" w:cs="宋体"/>
        </w:rPr>
      </w:pPr>
    </w:p>
    <w:p w14:paraId="241F5E78">
      <w:pPr>
        <w:pStyle w:val="20"/>
        <w:spacing w:after="120" w:afterLines="50" w:line="340" w:lineRule="exact"/>
        <w:ind w:firstLine="643" w:firstLineChars="200"/>
        <w:rPr>
          <w:rFonts w:hAnsi="宋体" w:cs="宋体"/>
          <w:b/>
          <w:sz w:val="32"/>
          <w:szCs w:val="32"/>
        </w:rPr>
      </w:pPr>
    </w:p>
    <w:p w14:paraId="1AEC29A0">
      <w:pPr>
        <w:pStyle w:val="20"/>
        <w:spacing w:after="120" w:afterLines="50" w:line="340" w:lineRule="exact"/>
        <w:ind w:firstLine="643" w:firstLineChars="200"/>
        <w:rPr>
          <w:rFonts w:hAnsi="宋体" w:cs="宋体"/>
          <w:b/>
          <w:sz w:val="32"/>
          <w:szCs w:val="32"/>
        </w:rPr>
      </w:pPr>
    </w:p>
    <w:p w14:paraId="31DEEF29">
      <w:pPr>
        <w:pStyle w:val="20"/>
        <w:spacing w:after="120" w:afterLines="50" w:line="340" w:lineRule="exact"/>
        <w:ind w:firstLine="643" w:firstLineChars="200"/>
        <w:rPr>
          <w:rFonts w:hAnsi="宋体" w:cs="宋体"/>
          <w:b/>
          <w:sz w:val="32"/>
          <w:szCs w:val="32"/>
        </w:rPr>
      </w:pPr>
    </w:p>
    <w:p w14:paraId="4A85ABBD">
      <w:pPr>
        <w:pStyle w:val="20"/>
        <w:spacing w:after="120" w:afterLines="50" w:line="340" w:lineRule="exact"/>
        <w:ind w:firstLine="643" w:firstLineChars="200"/>
        <w:rPr>
          <w:rFonts w:hAnsi="宋体" w:cs="宋体"/>
          <w:b/>
          <w:sz w:val="32"/>
          <w:szCs w:val="32"/>
        </w:rPr>
      </w:pPr>
    </w:p>
    <w:p w14:paraId="2C4E01A3">
      <w:pPr>
        <w:pStyle w:val="20"/>
        <w:spacing w:after="120" w:afterLines="50" w:line="340" w:lineRule="exact"/>
        <w:ind w:firstLine="643" w:firstLineChars="200"/>
        <w:rPr>
          <w:rFonts w:hAnsi="宋体" w:cs="宋体"/>
          <w:b/>
          <w:sz w:val="32"/>
          <w:szCs w:val="32"/>
          <w:u w:val="single"/>
        </w:rPr>
      </w:pPr>
      <w:r>
        <w:rPr>
          <w:rFonts w:hint="eastAsia" w:hAnsi="宋体" w:cs="宋体"/>
          <w:b/>
          <w:sz w:val="32"/>
          <w:szCs w:val="32"/>
        </w:rPr>
        <w:t>采购人（甲方）</w:t>
      </w:r>
      <w:r>
        <w:rPr>
          <w:rFonts w:hint="eastAsia" w:hAnsi="宋体" w:cs="宋体"/>
          <w:b/>
          <w:sz w:val="32"/>
          <w:szCs w:val="32"/>
          <w:u w:val="single"/>
        </w:rPr>
        <w:t xml:space="preserve"> 广西壮族自治区农业农村厅              </w:t>
      </w:r>
    </w:p>
    <w:p w14:paraId="3FCB99E7">
      <w:pPr>
        <w:pStyle w:val="20"/>
        <w:spacing w:line="340" w:lineRule="exact"/>
        <w:ind w:firstLine="1590" w:firstLineChars="495"/>
        <w:rPr>
          <w:rFonts w:hAnsi="宋体" w:cs="宋体"/>
          <w:b/>
          <w:sz w:val="32"/>
          <w:szCs w:val="32"/>
          <w:u w:val="single"/>
        </w:rPr>
      </w:pPr>
    </w:p>
    <w:p w14:paraId="02C0607F">
      <w:pPr>
        <w:pStyle w:val="20"/>
        <w:spacing w:line="340" w:lineRule="exact"/>
        <w:ind w:firstLine="1590" w:firstLineChars="495"/>
        <w:rPr>
          <w:rFonts w:hAnsi="宋体" w:cs="宋体"/>
          <w:b/>
          <w:sz w:val="32"/>
          <w:szCs w:val="32"/>
        </w:rPr>
      </w:pPr>
    </w:p>
    <w:p w14:paraId="2D1C77A9">
      <w:pPr>
        <w:pStyle w:val="20"/>
        <w:spacing w:line="340" w:lineRule="exact"/>
        <w:ind w:firstLine="1590" w:firstLineChars="495"/>
        <w:rPr>
          <w:rFonts w:hAnsi="宋体" w:cs="宋体"/>
          <w:b/>
          <w:sz w:val="32"/>
          <w:szCs w:val="32"/>
        </w:rPr>
      </w:pPr>
    </w:p>
    <w:p w14:paraId="3AEE386E">
      <w:pPr>
        <w:pStyle w:val="20"/>
        <w:spacing w:after="120" w:afterLines="50" w:line="340" w:lineRule="exact"/>
        <w:ind w:firstLine="643" w:firstLineChars="200"/>
        <w:rPr>
          <w:rFonts w:hAnsi="宋体" w:cs="宋体"/>
          <w:b/>
          <w:sz w:val="32"/>
          <w:szCs w:val="32"/>
          <w:u w:val="single"/>
        </w:rPr>
      </w:pPr>
      <w:r>
        <w:rPr>
          <w:rFonts w:hint="eastAsia" w:hAnsi="宋体" w:cs="宋体"/>
          <w:b/>
          <w:sz w:val="32"/>
          <w:szCs w:val="32"/>
        </w:rPr>
        <w:t>供应商（乙方）</w:t>
      </w:r>
      <w:r>
        <w:rPr>
          <w:rFonts w:hint="eastAsia" w:hAnsi="宋体" w:cs="宋体"/>
          <w:b/>
          <w:sz w:val="32"/>
          <w:szCs w:val="32"/>
          <w:u w:val="single"/>
        </w:rPr>
        <w:t xml:space="preserve">                      </w:t>
      </w:r>
    </w:p>
    <w:p w14:paraId="15927788">
      <w:pPr>
        <w:rPr>
          <w:rFonts w:hAnsi="宋体" w:cs="宋体"/>
          <w:b/>
          <w:sz w:val="32"/>
          <w:szCs w:val="32"/>
          <w:u w:val="single"/>
        </w:rPr>
      </w:pPr>
      <w:r>
        <w:rPr>
          <w:rFonts w:hint="eastAsia" w:hAnsi="宋体" w:cs="宋体"/>
          <w:b/>
          <w:sz w:val="32"/>
          <w:szCs w:val="32"/>
          <w:u w:val="single"/>
        </w:rPr>
        <w:br w:type="page"/>
      </w:r>
    </w:p>
    <w:p w14:paraId="41C01187">
      <w:pPr>
        <w:spacing w:line="360" w:lineRule="auto"/>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广西壮族自治区农业农村厅</w:t>
      </w:r>
      <w:r>
        <w:rPr>
          <w:rFonts w:ascii="宋体" w:hAnsi="宋体" w:cs="宋体"/>
          <w:szCs w:val="21"/>
          <w:u w:val="none"/>
        </w:rPr>
        <w:t xml:space="preserve"> </w:t>
      </w:r>
      <w:r>
        <w:rPr>
          <w:rFonts w:hint="eastAsia" w:ascii="宋体" w:hAnsi="宋体" w:cs="宋体"/>
          <w:szCs w:val="21"/>
          <w:u w:val="none"/>
          <w:lang w:val="en-US" w:eastAsia="zh-CN"/>
        </w:rPr>
        <w:t xml:space="preserve"> </w:t>
      </w:r>
      <w:r>
        <w:rPr>
          <w:rFonts w:hint="eastAsia" w:ascii="宋体" w:hAnsi="宋体" w:cs="宋体"/>
          <w:szCs w:val="21"/>
        </w:rPr>
        <w:t>供应商（乙方）：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 xml:space="preserve">    </w:t>
      </w:r>
    </w:p>
    <w:p w14:paraId="25E3A5F9">
      <w:pPr>
        <w:spacing w:line="360" w:lineRule="auto"/>
        <w:rPr>
          <w:rFonts w:ascii="宋体" w:hAnsi="宋体" w:cs="宋体"/>
          <w:szCs w:val="21"/>
          <w:u w:val="single"/>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央视广告宣传</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 xml:space="preserve">  项目编号：</w:t>
      </w:r>
      <w:r>
        <w:rPr>
          <w:rFonts w:ascii="宋体" w:hAnsi="宋体" w:cs="宋体"/>
          <w:szCs w:val="21"/>
          <w:u w:val="single"/>
        </w:rPr>
        <w:t xml:space="preserve"> </w:t>
      </w:r>
      <w:r>
        <w:rPr>
          <w:rFonts w:hint="eastAsia" w:ascii="宋体" w:hAnsi="宋体" w:cs="宋体"/>
          <w:szCs w:val="21"/>
          <w:u w:val="single"/>
        </w:rPr>
        <w:t>GXZC2025-G3-002231-JZZB</w:t>
      </w:r>
      <w:r>
        <w:rPr>
          <w:rFonts w:ascii="宋体" w:hAnsi="宋体" w:cs="宋体"/>
          <w:szCs w:val="21"/>
          <w:u w:val="single"/>
        </w:rPr>
        <w:t xml:space="preserve">                         </w:t>
      </w:r>
    </w:p>
    <w:p w14:paraId="7B580073">
      <w:pPr>
        <w:spacing w:line="360" w:lineRule="auto"/>
        <w:rPr>
          <w:rFonts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广西壮族自治区农业农村厅</w:t>
      </w:r>
      <w:r>
        <w:rPr>
          <w:rFonts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r>
        <w:rPr>
          <w:rFonts w:hint="eastAsia" w:ascii="宋体" w:hAnsi="宋体" w:cs="宋体"/>
          <w:szCs w:val="21"/>
          <w:u w:val="single"/>
          <w:lang w:val="en-US" w:eastAsia="zh-CN"/>
        </w:rPr>
        <w:t>年   月    日</w:t>
      </w:r>
      <w:r>
        <w:rPr>
          <w:rFonts w:hint="eastAsia" w:ascii="宋体" w:hAnsi="宋体" w:cs="宋体"/>
          <w:szCs w:val="21"/>
          <w:u w:val="single"/>
        </w:rPr>
        <w:t xml:space="preserve">   </w:t>
      </w:r>
      <w:r>
        <w:rPr>
          <w:rFonts w:ascii="宋体" w:hAnsi="宋体" w:cs="宋体"/>
          <w:szCs w:val="21"/>
          <w:u w:val="single"/>
        </w:rPr>
        <w:t xml:space="preserve">    </w:t>
      </w:r>
    </w:p>
    <w:p w14:paraId="7506C283">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（是/否）</w:t>
      </w:r>
      <w:r>
        <w:rPr>
          <w:rFonts w:hint="eastAsia" w:ascii="宋体" w:hAnsi="宋体" w:cs="宋体"/>
          <w:szCs w:val="21"/>
        </w:rPr>
        <w:t>。</w:t>
      </w:r>
    </w:p>
    <w:p w14:paraId="5CF55924">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招标文件规定条款和乙方投标文件及其承诺，甲乙双方签订本合同。</w:t>
      </w:r>
    </w:p>
    <w:p w14:paraId="568F95D0">
      <w:pPr>
        <w:spacing w:line="360" w:lineRule="auto"/>
        <w:ind w:firstLine="422" w:firstLineChars="200"/>
        <w:rPr>
          <w:rFonts w:ascii="宋体" w:hAnsi="宋体" w:cs="宋体"/>
          <w:b/>
          <w:szCs w:val="21"/>
        </w:rPr>
      </w:pPr>
      <w:r>
        <w:rPr>
          <w:rFonts w:hint="eastAsia" w:ascii="宋体" w:hAnsi="宋体" w:cs="宋体"/>
          <w:b/>
          <w:szCs w:val="21"/>
        </w:rPr>
        <w:t>第一条　合同标的</w:t>
      </w:r>
    </w:p>
    <w:p w14:paraId="6628D08B">
      <w:pPr>
        <w:spacing w:line="360" w:lineRule="auto"/>
        <w:ind w:firstLine="420" w:firstLineChars="200"/>
        <w:rPr>
          <w:rFonts w:ascii="宋体" w:hAnsi="宋体" w:cs="宋体"/>
          <w:szCs w:val="21"/>
        </w:rPr>
      </w:pPr>
      <w:r>
        <w:rPr>
          <w:rFonts w:hint="eastAsia" w:ascii="宋体" w:hAnsi="宋体" w:cs="宋体"/>
          <w:szCs w:val="21"/>
        </w:rPr>
        <w:t>1、项目一览表</w:t>
      </w:r>
    </w:p>
    <w:tbl>
      <w:tblPr>
        <w:tblStyle w:val="39"/>
        <w:tblW w:w="936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18"/>
        <w:gridCol w:w="5"/>
        <w:gridCol w:w="2390"/>
        <w:gridCol w:w="1320"/>
        <w:gridCol w:w="1200"/>
        <w:gridCol w:w="1305"/>
        <w:gridCol w:w="5"/>
        <w:gridCol w:w="1202"/>
      </w:tblGrid>
      <w:tr w14:paraId="1C32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15" w:type="dxa"/>
            <w:tcBorders>
              <w:top w:val="single" w:color="auto" w:sz="4" w:space="0"/>
              <w:left w:val="single" w:color="auto" w:sz="4" w:space="0"/>
              <w:bottom w:val="single" w:color="auto" w:sz="4" w:space="0"/>
              <w:right w:val="single" w:color="auto" w:sz="4" w:space="0"/>
            </w:tcBorders>
            <w:vAlign w:val="center"/>
          </w:tcPr>
          <w:p w14:paraId="6E25D4B3">
            <w:pPr>
              <w:spacing w:line="360" w:lineRule="auto"/>
              <w:jc w:val="center"/>
              <w:rPr>
                <w:rFonts w:ascii="宋体" w:hAnsi="宋体" w:cs="宋体"/>
                <w:szCs w:val="21"/>
              </w:rPr>
            </w:pPr>
            <w:r>
              <w:rPr>
                <w:rFonts w:hint="eastAsia" w:ascii="宋体" w:hAnsi="宋体" w:cs="宋体"/>
                <w:szCs w:val="21"/>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0D8EEF65">
            <w:pPr>
              <w:spacing w:line="360" w:lineRule="auto"/>
              <w:jc w:val="center"/>
              <w:rPr>
                <w:rFonts w:ascii="宋体" w:hAnsi="宋体" w:cs="宋体"/>
                <w:szCs w:val="21"/>
              </w:rPr>
            </w:pPr>
            <w:r>
              <w:rPr>
                <w:rFonts w:hint="eastAsia" w:ascii="宋体" w:hAnsi="宋体" w:cs="宋体"/>
                <w:szCs w:val="21"/>
              </w:rPr>
              <w:t>名称</w:t>
            </w:r>
          </w:p>
        </w:tc>
        <w:tc>
          <w:tcPr>
            <w:tcW w:w="2395" w:type="dxa"/>
            <w:gridSpan w:val="2"/>
            <w:tcBorders>
              <w:top w:val="single" w:color="auto" w:sz="4" w:space="0"/>
              <w:left w:val="single" w:color="auto" w:sz="4" w:space="0"/>
              <w:bottom w:val="single" w:color="auto" w:sz="4" w:space="0"/>
              <w:right w:val="single" w:color="auto" w:sz="4" w:space="0"/>
            </w:tcBorders>
            <w:vAlign w:val="center"/>
          </w:tcPr>
          <w:p w14:paraId="2A7AD922">
            <w:pPr>
              <w:spacing w:line="360" w:lineRule="auto"/>
              <w:jc w:val="center"/>
              <w:rPr>
                <w:rFonts w:ascii="宋体" w:hAnsi="宋体" w:cs="宋体"/>
                <w:szCs w:val="21"/>
              </w:rPr>
            </w:pPr>
            <w:r>
              <w:rPr>
                <w:rFonts w:hint="eastAsia" w:ascii="宋体" w:hAnsi="宋体" w:cs="宋体"/>
                <w:szCs w:val="21"/>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7EA1BF1E">
            <w:pPr>
              <w:spacing w:line="360" w:lineRule="auto"/>
              <w:jc w:val="center"/>
              <w:rPr>
                <w:rFonts w:ascii="宋体" w:hAnsi="宋体" w:cs="宋体"/>
                <w:szCs w:val="21"/>
              </w:rPr>
            </w:pPr>
            <w:r>
              <w:rPr>
                <w:rFonts w:hint="eastAsia" w:ascii="宋体" w:hAnsi="宋体" w:cs="宋体"/>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04AC3A05">
            <w:pPr>
              <w:spacing w:line="360" w:lineRule="auto"/>
              <w:jc w:val="center"/>
              <w:rPr>
                <w:rFonts w:ascii="宋体" w:hAnsi="宋体" w:cs="宋体"/>
                <w:szCs w:val="21"/>
              </w:rPr>
            </w:pPr>
            <w:r>
              <w:rPr>
                <w:rFonts w:hint="eastAsia" w:ascii="宋体" w:hAnsi="宋体" w:cs="宋体"/>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14:paraId="50565BAC">
            <w:pPr>
              <w:spacing w:line="360" w:lineRule="auto"/>
              <w:jc w:val="center"/>
              <w:rPr>
                <w:rFonts w:ascii="宋体" w:hAnsi="宋体" w:cs="宋体"/>
                <w:szCs w:val="21"/>
              </w:rPr>
            </w:pPr>
            <w:r>
              <w:rPr>
                <w:rFonts w:hint="eastAsia" w:ascii="宋体" w:hAnsi="宋体" w:cs="宋体"/>
                <w:szCs w:val="21"/>
              </w:rPr>
              <w:t>单  价</w:t>
            </w:r>
          </w:p>
          <w:p w14:paraId="0F63BBE1">
            <w:pPr>
              <w:spacing w:line="360" w:lineRule="auto"/>
              <w:jc w:val="center"/>
              <w:rPr>
                <w:rFonts w:ascii="宋体" w:hAnsi="宋体" w:cs="宋体"/>
                <w:szCs w:val="21"/>
              </w:rPr>
            </w:pPr>
            <w:r>
              <w:rPr>
                <w:rFonts w:hint="eastAsia" w:ascii="宋体" w:hAnsi="宋体" w:cs="宋体"/>
                <w:szCs w:val="21"/>
              </w:rPr>
              <w:t>（元）</w:t>
            </w:r>
          </w:p>
        </w:tc>
        <w:tc>
          <w:tcPr>
            <w:tcW w:w="1207" w:type="dxa"/>
            <w:gridSpan w:val="2"/>
            <w:tcBorders>
              <w:top w:val="single" w:color="auto" w:sz="4" w:space="0"/>
              <w:left w:val="single" w:color="auto" w:sz="4" w:space="0"/>
              <w:bottom w:val="single" w:color="auto" w:sz="4" w:space="0"/>
              <w:right w:val="single" w:color="auto" w:sz="4" w:space="0"/>
            </w:tcBorders>
            <w:vAlign w:val="center"/>
          </w:tcPr>
          <w:p w14:paraId="30C04D4B">
            <w:pPr>
              <w:spacing w:line="360" w:lineRule="auto"/>
              <w:jc w:val="center"/>
              <w:rPr>
                <w:rFonts w:ascii="宋体" w:hAnsi="宋体" w:cs="宋体"/>
                <w:szCs w:val="21"/>
              </w:rPr>
            </w:pPr>
            <w:r>
              <w:rPr>
                <w:rFonts w:hint="eastAsia" w:ascii="宋体" w:hAnsi="宋体" w:cs="宋体"/>
                <w:szCs w:val="21"/>
              </w:rPr>
              <w:t xml:space="preserve">总 </w:t>
            </w:r>
            <w:r>
              <w:rPr>
                <w:rFonts w:ascii="宋体" w:hAnsi="宋体" w:cs="宋体"/>
                <w:szCs w:val="21"/>
              </w:rPr>
              <w:t xml:space="preserve"> </w:t>
            </w:r>
            <w:r>
              <w:rPr>
                <w:rFonts w:hint="eastAsia" w:ascii="宋体" w:hAnsi="宋体" w:cs="宋体"/>
                <w:szCs w:val="21"/>
              </w:rPr>
              <w:t>价</w:t>
            </w:r>
          </w:p>
          <w:p w14:paraId="6DBF462D">
            <w:pPr>
              <w:spacing w:line="360" w:lineRule="auto"/>
              <w:jc w:val="center"/>
              <w:rPr>
                <w:rFonts w:ascii="宋体" w:hAnsi="宋体" w:cs="宋体"/>
                <w:szCs w:val="21"/>
              </w:rPr>
            </w:pPr>
            <w:r>
              <w:rPr>
                <w:rFonts w:hint="eastAsia" w:ascii="宋体" w:hAnsi="宋体" w:cs="宋体"/>
                <w:szCs w:val="21"/>
              </w:rPr>
              <w:t>（元）</w:t>
            </w:r>
          </w:p>
        </w:tc>
      </w:tr>
      <w:tr w14:paraId="6604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5" w:type="dxa"/>
            <w:tcBorders>
              <w:top w:val="single" w:color="auto" w:sz="4" w:space="0"/>
              <w:left w:val="single" w:color="auto" w:sz="4" w:space="0"/>
              <w:bottom w:val="single" w:color="auto" w:sz="4" w:space="0"/>
              <w:right w:val="single" w:color="auto" w:sz="4" w:space="0"/>
            </w:tcBorders>
            <w:vAlign w:val="center"/>
          </w:tcPr>
          <w:p w14:paraId="5518D915">
            <w:pPr>
              <w:spacing w:line="360" w:lineRule="auto"/>
              <w:jc w:val="center"/>
              <w:rPr>
                <w:rFonts w:ascii="宋体" w:hAnsi="宋体" w:cs="宋体"/>
                <w:szCs w:val="21"/>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14:paraId="6C025383">
            <w:pPr>
              <w:spacing w:line="360" w:lineRule="auto"/>
              <w:jc w:val="center"/>
              <w:rPr>
                <w:rFonts w:ascii="宋体" w:hAnsi="宋体" w:cs="宋体"/>
                <w:szCs w:val="21"/>
              </w:rPr>
            </w:pPr>
          </w:p>
        </w:tc>
        <w:tc>
          <w:tcPr>
            <w:tcW w:w="2390" w:type="dxa"/>
            <w:tcBorders>
              <w:top w:val="single" w:color="auto" w:sz="4" w:space="0"/>
              <w:left w:val="single" w:color="auto" w:sz="4" w:space="0"/>
              <w:bottom w:val="single" w:color="auto" w:sz="4" w:space="0"/>
              <w:right w:val="single" w:color="auto" w:sz="4" w:space="0"/>
            </w:tcBorders>
            <w:vAlign w:val="center"/>
          </w:tcPr>
          <w:p w14:paraId="66AD8820">
            <w:pPr>
              <w:spacing w:line="360" w:lineRule="auto"/>
              <w:jc w:val="center"/>
              <w:rPr>
                <w:rFonts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3149E8DE">
            <w:pPr>
              <w:spacing w:line="360" w:lineRule="auto"/>
              <w:jc w:val="center"/>
              <w:rPr>
                <w:rFonts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159E1DDB">
            <w:pPr>
              <w:spacing w:line="360" w:lineRule="auto"/>
              <w:jc w:val="center"/>
              <w:rPr>
                <w:rFonts w:ascii="宋体" w:hAnsi="宋体" w:cs="宋体"/>
                <w:szCs w:val="21"/>
              </w:rPr>
            </w:pPr>
          </w:p>
        </w:tc>
        <w:tc>
          <w:tcPr>
            <w:tcW w:w="1310" w:type="dxa"/>
            <w:gridSpan w:val="2"/>
            <w:tcBorders>
              <w:top w:val="single" w:color="auto" w:sz="4" w:space="0"/>
              <w:left w:val="single" w:color="auto" w:sz="4" w:space="0"/>
              <w:bottom w:val="single" w:color="auto" w:sz="4" w:space="0"/>
              <w:right w:val="single" w:color="auto" w:sz="4" w:space="0"/>
            </w:tcBorders>
            <w:vAlign w:val="center"/>
          </w:tcPr>
          <w:p w14:paraId="7D89411E">
            <w:pPr>
              <w:spacing w:line="360" w:lineRule="auto"/>
              <w:jc w:val="center"/>
              <w:rPr>
                <w:rFonts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5BD87785">
            <w:pPr>
              <w:spacing w:line="360" w:lineRule="auto"/>
              <w:jc w:val="center"/>
              <w:rPr>
                <w:rFonts w:ascii="宋体" w:hAnsi="宋体" w:cs="宋体"/>
                <w:szCs w:val="21"/>
              </w:rPr>
            </w:pPr>
          </w:p>
        </w:tc>
      </w:tr>
      <w:tr w14:paraId="0FD8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126CFC6F">
            <w:pPr>
              <w:spacing w:line="360" w:lineRule="auto"/>
              <w:rPr>
                <w:rFonts w:ascii="宋体" w:hAnsi="宋体" w:cs="宋体"/>
                <w:szCs w:val="21"/>
              </w:rPr>
            </w:pPr>
            <w:r>
              <w:rPr>
                <w:rFonts w:hint="eastAsia" w:ascii="宋体" w:hAnsi="宋体" w:cs="宋体"/>
                <w:szCs w:val="21"/>
              </w:rPr>
              <w:t>人民币合计金额（大写）：</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元整（¥</w:t>
            </w:r>
            <w:r>
              <w:rPr>
                <w:rFonts w:ascii="宋体" w:hAnsi="宋体" w:cs="宋体"/>
                <w:szCs w:val="21"/>
                <w:u w:val="single"/>
              </w:rPr>
              <w:t xml:space="preserve">           </w:t>
            </w:r>
            <w:r>
              <w:rPr>
                <w:rFonts w:hint="eastAsia" w:ascii="宋体" w:hAnsi="宋体" w:cs="宋体"/>
                <w:szCs w:val="21"/>
              </w:rPr>
              <w:t xml:space="preserve">）              </w:t>
            </w:r>
          </w:p>
        </w:tc>
      </w:tr>
    </w:tbl>
    <w:p w14:paraId="7625AE12">
      <w:pPr>
        <w:spacing w:line="360" w:lineRule="auto"/>
        <w:ind w:firstLine="420" w:firstLineChars="200"/>
        <w:rPr>
          <w:rFonts w:ascii="宋体" w:hAnsi="宋体" w:cs="宋体"/>
          <w:szCs w:val="21"/>
        </w:rPr>
      </w:pPr>
      <w:r>
        <w:rPr>
          <w:rFonts w:hint="eastAsia" w:ascii="宋体" w:hAnsi="宋体" w:cs="宋体"/>
          <w:szCs w:val="21"/>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14:paraId="02B55128">
      <w:pPr>
        <w:spacing w:line="360" w:lineRule="auto"/>
        <w:ind w:firstLine="422" w:firstLineChars="200"/>
        <w:rPr>
          <w:rFonts w:ascii="宋体" w:hAnsi="宋体" w:cs="宋体"/>
          <w:b/>
          <w:szCs w:val="21"/>
        </w:rPr>
      </w:pPr>
      <w:r>
        <w:rPr>
          <w:rFonts w:hint="eastAsia" w:ascii="宋体" w:hAnsi="宋体" w:cs="宋体"/>
          <w:b/>
          <w:szCs w:val="21"/>
        </w:rPr>
        <w:t>第二条　质量保证</w:t>
      </w:r>
    </w:p>
    <w:p w14:paraId="28A073DD">
      <w:pPr>
        <w:snapToGrid w:val="0"/>
        <w:spacing w:line="360" w:lineRule="auto"/>
        <w:ind w:firstLine="420" w:firstLineChars="200"/>
        <w:rPr>
          <w:rFonts w:ascii="宋体" w:hAnsi="宋体" w:cs="宋体"/>
          <w:szCs w:val="21"/>
        </w:rPr>
      </w:pPr>
      <w:r>
        <w:rPr>
          <w:rFonts w:hint="eastAsia" w:ascii="宋体" w:hAnsi="宋体" w:cs="宋体"/>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14:paraId="48E1363A">
      <w:pPr>
        <w:spacing w:line="360" w:lineRule="auto"/>
        <w:ind w:firstLine="422" w:firstLineChars="200"/>
        <w:rPr>
          <w:rFonts w:ascii="宋体" w:hAnsi="宋体" w:cs="宋体"/>
          <w:szCs w:val="21"/>
        </w:rPr>
      </w:pPr>
      <w:r>
        <w:rPr>
          <w:rFonts w:hint="eastAsia" w:ascii="宋体" w:hAnsi="宋体" w:cs="宋体"/>
          <w:b/>
          <w:szCs w:val="21"/>
        </w:rPr>
        <w:t>第三条　权利保证</w:t>
      </w:r>
    </w:p>
    <w:p w14:paraId="5D44FC0D">
      <w:pPr>
        <w:snapToGrid w:val="0"/>
        <w:spacing w:line="360" w:lineRule="auto"/>
        <w:ind w:firstLine="420" w:firstLineChars="200"/>
        <w:rPr>
          <w:rFonts w:ascii="宋体" w:hAnsi="宋体" w:cs="宋体"/>
          <w:szCs w:val="21"/>
        </w:rPr>
      </w:pPr>
      <w:r>
        <w:rPr>
          <w:rFonts w:hint="eastAsia" w:ascii="宋体" w:hAnsi="宋体" w:cs="宋体"/>
          <w:szCs w:val="21"/>
        </w:rPr>
        <w:t>1、乙方应保证所提供服务在使用时不会侵犯任何第三方的专利权、商标权、工业设计权等知识产权及其他合法权利，且所有权、处分权等没有受到任何限制。</w:t>
      </w:r>
    </w:p>
    <w:p w14:paraId="279C9A77">
      <w:pPr>
        <w:snapToGrid w:val="0"/>
        <w:spacing w:line="360" w:lineRule="auto"/>
        <w:ind w:firstLine="420" w:firstLineChars="200"/>
        <w:rPr>
          <w:rFonts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2D98798">
      <w:pPr>
        <w:spacing w:line="360" w:lineRule="auto"/>
        <w:ind w:firstLine="422" w:firstLineChars="200"/>
        <w:rPr>
          <w:rFonts w:ascii="宋体" w:hAnsi="宋体" w:cs="宋体"/>
          <w:szCs w:val="21"/>
        </w:rPr>
      </w:pPr>
      <w:r>
        <w:rPr>
          <w:rFonts w:hint="eastAsia" w:ascii="宋体" w:hAnsi="宋体" w:cs="宋体"/>
          <w:b/>
          <w:szCs w:val="21"/>
        </w:rPr>
        <w:t>第四条　交付和验收</w:t>
      </w:r>
    </w:p>
    <w:p w14:paraId="2E3AB65A">
      <w:pPr>
        <w:spacing w:line="360" w:lineRule="auto"/>
        <w:ind w:firstLine="420" w:firstLineChars="200"/>
        <w:rPr>
          <w:rFonts w:ascii="宋体" w:hAnsi="宋体" w:cs="宋体"/>
          <w:szCs w:val="21"/>
        </w:rPr>
      </w:pPr>
      <w:r>
        <w:rPr>
          <w:rFonts w:hint="eastAsia" w:ascii="宋体" w:hAnsi="宋体" w:cs="宋体"/>
          <w:szCs w:val="21"/>
        </w:rPr>
        <w:t>1、服务期限：</w:t>
      </w:r>
      <w:r>
        <w:rPr>
          <w:rFonts w:hint="eastAsia" w:ascii="宋体" w:hAnsi="宋体" w:cs="宋体"/>
          <w:color w:val="auto"/>
          <w:szCs w:val="21"/>
          <w:u w:val="single"/>
        </w:rPr>
        <w:t>自合同</w:t>
      </w:r>
      <w:r>
        <w:rPr>
          <w:rFonts w:hint="default" w:ascii="宋体" w:hAnsi="宋体" w:cs="宋体"/>
          <w:color w:val="auto"/>
          <w:szCs w:val="21"/>
          <w:u w:val="single"/>
          <w:lang w:val="en-US"/>
        </w:rPr>
        <w:t>签订</w:t>
      </w:r>
      <w:r>
        <w:rPr>
          <w:rFonts w:hint="eastAsia" w:ascii="宋体" w:hAnsi="宋体" w:cs="宋体"/>
          <w:color w:val="auto"/>
          <w:szCs w:val="21"/>
          <w:u w:val="single"/>
          <w:lang w:val="en-US" w:eastAsia="zh-CN"/>
        </w:rPr>
        <w:t>生效</w:t>
      </w:r>
      <w:r>
        <w:rPr>
          <w:rFonts w:hint="eastAsia" w:ascii="宋体" w:hAnsi="宋体" w:cs="宋体"/>
          <w:color w:val="auto"/>
          <w:szCs w:val="21"/>
          <w:u w:val="single"/>
        </w:rPr>
        <w:t>之日起至</w:t>
      </w:r>
      <w:r>
        <w:rPr>
          <w:rFonts w:hint="eastAsia" w:ascii="宋体" w:hAnsi="宋体" w:cs="宋体"/>
          <w:color w:val="auto"/>
          <w:szCs w:val="21"/>
          <w:u w:val="single"/>
          <w:lang w:val="en-US" w:eastAsia="zh-CN"/>
        </w:rPr>
        <w:t>2026</w:t>
      </w:r>
      <w:r>
        <w:rPr>
          <w:rFonts w:hint="eastAsia" w:ascii="宋体" w:hAnsi="宋体" w:cs="宋体"/>
          <w:color w:val="auto"/>
          <w:szCs w:val="21"/>
          <w:u w:val="single"/>
        </w:rPr>
        <w:t>年</w:t>
      </w:r>
      <w:r>
        <w:rPr>
          <w:rFonts w:hint="eastAsia" w:ascii="宋体" w:hAnsi="宋体" w:cs="宋体"/>
          <w:color w:val="auto"/>
          <w:szCs w:val="21"/>
          <w:u w:val="single"/>
          <w:lang w:val="en-US" w:eastAsia="zh-CN"/>
        </w:rPr>
        <w:t>02</w:t>
      </w:r>
      <w:r>
        <w:rPr>
          <w:rFonts w:hint="eastAsia" w:ascii="宋体" w:hAnsi="宋体" w:cs="宋体"/>
          <w:color w:val="auto"/>
          <w:szCs w:val="21"/>
          <w:u w:val="single"/>
        </w:rPr>
        <w:t>月</w:t>
      </w:r>
      <w:r>
        <w:rPr>
          <w:rFonts w:hint="eastAsia" w:ascii="宋体" w:hAnsi="宋体" w:cs="宋体"/>
          <w:color w:val="auto"/>
          <w:szCs w:val="21"/>
          <w:u w:val="single"/>
          <w:lang w:val="en-US" w:eastAsia="zh-CN"/>
        </w:rPr>
        <w:t>底</w:t>
      </w:r>
      <w:r>
        <w:rPr>
          <w:rFonts w:hint="eastAsia" w:ascii="宋体" w:hAnsi="宋体" w:cs="宋体"/>
          <w:color w:val="auto"/>
          <w:szCs w:val="21"/>
          <w:u w:val="single"/>
        </w:rPr>
        <w:t>截止</w:t>
      </w:r>
      <w:r>
        <w:rPr>
          <w:rFonts w:hint="eastAsia" w:ascii="宋体" w:hAnsi="宋体" w:cs="宋体"/>
          <w:szCs w:val="21"/>
        </w:rPr>
        <w:t>，服务地点：</w:t>
      </w:r>
      <w:r>
        <w:rPr>
          <w:rFonts w:hint="eastAsia" w:ascii="宋体" w:hAnsi="宋体" w:cs="宋体"/>
          <w:szCs w:val="21"/>
          <w:u w:val="single"/>
          <w:lang w:val="en-US" w:eastAsia="zh-CN"/>
        </w:rPr>
        <w:t>甲方</w:t>
      </w:r>
      <w:r>
        <w:rPr>
          <w:rFonts w:hint="eastAsia" w:ascii="宋体" w:hAnsi="宋体" w:cs="宋体"/>
          <w:szCs w:val="21"/>
          <w:u w:val="single"/>
        </w:rPr>
        <w:t>指定地点</w:t>
      </w:r>
      <w:r>
        <w:rPr>
          <w:rFonts w:hint="eastAsia" w:ascii="宋体" w:hAnsi="宋体" w:cs="宋体"/>
          <w:szCs w:val="21"/>
        </w:rPr>
        <w:t>。</w:t>
      </w:r>
    </w:p>
    <w:p w14:paraId="48F3F3AF">
      <w:pPr>
        <w:snapToGrid w:val="0"/>
        <w:spacing w:line="360" w:lineRule="auto"/>
        <w:ind w:firstLine="420" w:firstLineChars="200"/>
        <w:rPr>
          <w:rFonts w:ascii="宋体" w:hAnsi="宋体" w:cs="宋体"/>
          <w:szCs w:val="21"/>
        </w:rPr>
      </w:pPr>
      <w:r>
        <w:rPr>
          <w:rFonts w:hint="eastAsia" w:ascii="宋体" w:hAnsi="宋体" w:cs="宋体"/>
          <w:szCs w:val="21"/>
        </w:rPr>
        <w:t>2、乙方应按投标文件的承诺向甲方提供相应的服务，并提供所服务内容的相关技术资料。</w:t>
      </w:r>
    </w:p>
    <w:p w14:paraId="08F391AE">
      <w:pPr>
        <w:spacing w:line="360" w:lineRule="auto"/>
        <w:ind w:firstLine="420" w:firstLineChars="200"/>
        <w:rPr>
          <w:rFonts w:ascii="宋体" w:hAnsi="宋体" w:cs="宋体"/>
          <w:szCs w:val="21"/>
        </w:rPr>
      </w:pPr>
      <w:r>
        <w:rPr>
          <w:rFonts w:hint="eastAsia" w:ascii="宋体" w:hAnsi="宋体" w:cs="宋体"/>
          <w:szCs w:val="21"/>
        </w:rPr>
        <w:t>3、乙方提供不符合投标文件和本合同规定的服务成果，甲方有权拒绝接受。</w:t>
      </w:r>
    </w:p>
    <w:p w14:paraId="51A9281B">
      <w:pPr>
        <w:spacing w:line="360" w:lineRule="auto"/>
        <w:ind w:firstLine="420" w:firstLineChars="200"/>
        <w:rPr>
          <w:rFonts w:ascii="宋体" w:hAnsi="宋体"/>
          <w:szCs w:val="21"/>
        </w:rPr>
      </w:pPr>
      <w:r>
        <w:rPr>
          <w:rFonts w:hint="eastAsia" w:ascii="宋体" w:hAnsi="宋体"/>
          <w:szCs w:val="21"/>
        </w:rPr>
        <w:t>4、乙方完成服务后应及时书面通知甲方进行验收，甲方应在收到通知后七个工作日内进行验收，逾期不开始验收的，</w:t>
      </w:r>
      <w:r>
        <w:rPr>
          <w:rFonts w:hint="eastAsia" w:ascii="宋体" w:hAnsi="宋体"/>
          <w:szCs w:val="21"/>
          <w:lang w:val="en-US" w:eastAsia="zh-CN"/>
        </w:rPr>
        <w:t>乙方承担逾期验收的违约责任</w:t>
      </w:r>
      <w:r>
        <w:rPr>
          <w:rFonts w:hint="eastAsia" w:ascii="宋体" w:hAnsi="宋体"/>
          <w:szCs w:val="21"/>
        </w:rPr>
        <w:t>。验收合格后由甲乙双方签署验收单并加盖采购人公章，甲乙双方各执一份。</w:t>
      </w:r>
    </w:p>
    <w:p w14:paraId="1C3374B1">
      <w:pPr>
        <w:spacing w:line="360" w:lineRule="auto"/>
        <w:ind w:firstLine="420" w:firstLineChars="200"/>
        <w:rPr>
          <w:rFonts w:ascii="宋体" w:hAnsi="宋体"/>
          <w:szCs w:val="21"/>
        </w:rPr>
      </w:pPr>
      <w:r>
        <w:rPr>
          <w:rFonts w:hint="eastAsia" w:ascii="宋体" w:hAnsi="宋体" w:cs="宋体"/>
          <w:szCs w:val="21"/>
        </w:rPr>
        <w:t>5、甲乙双方应按照《</w:t>
      </w:r>
      <w:r>
        <w:rPr>
          <w:rFonts w:ascii="宋体" w:hAnsi="宋体" w:cs="宋体"/>
          <w:szCs w:val="21"/>
        </w:rPr>
        <w:t>广西壮族自治区政府采购项目履约验收管理办法</w:t>
      </w:r>
      <w:r>
        <w:rPr>
          <w:rFonts w:hint="eastAsia" w:ascii="宋体" w:hAnsi="宋体" w:cs="宋体"/>
          <w:szCs w:val="21"/>
        </w:rPr>
        <w:t>》、双方合同、投标文件验收。</w:t>
      </w:r>
    </w:p>
    <w:p w14:paraId="3675A40F">
      <w:pPr>
        <w:spacing w:line="360" w:lineRule="auto"/>
        <w:ind w:firstLine="420" w:firstLineChars="200"/>
        <w:rPr>
          <w:rFonts w:ascii="宋体" w:hAnsi="宋体" w:cs="宋体"/>
          <w:szCs w:val="21"/>
        </w:rPr>
      </w:pPr>
      <w:r>
        <w:rPr>
          <w:rFonts w:hint="eastAsia" w:ascii="宋体" w:hAnsi="宋体" w:cs="宋体"/>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14:paraId="6E7FFD0F">
      <w:pPr>
        <w:spacing w:line="360" w:lineRule="auto"/>
        <w:ind w:firstLine="420" w:firstLineChars="200"/>
        <w:rPr>
          <w:rFonts w:ascii="宋体" w:hAnsi="宋体" w:cs="宋体"/>
          <w:szCs w:val="21"/>
        </w:rPr>
      </w:pPr>
      <w:r>
        <w:rPr>
          <w:rFonts w:hint="eastAsia" w:ascii="宋体" w:hAnsi="宋体" w:cs="宋体"/>
          <w:szCs w:val="21"/>
        </w:rPr>
        <w:t>7、甲方验收时以书面形式提出异议的，乙方应自收到甲方书面异议后五个工作日内及时予以解决</w:t>
      </w:r>
      <w:r>
        <w:rPr>
          <w:rFonts w:hint="eastAsia" w:ascii="宋体" w:hAnsi="宋体" w:cs="宋体"/>
          <w:szCs w:val="21"/>
          <w:lang w:val="en-US" w:eastAsia="zh-CN"/>
        </w:rPr>
        <w:t>并承担全部费用</w:t>
      </w:r>
      <w:r>
        <w:rPr>
          <w:rFonts w:hint="eastAsia" w:ascii="宋体" w:hAnsi="宋体" w:cs="宋体"/>
          <w:szCs w:val="21"/>
        </w:rPr>
        <w:t>，否则甲方有权不出具服务验收合格单</w:t>
      </w:r>
      <w:r>
        <w:rPr>
          <w:rFonts w:hint="eastAsia" w:ascii="宋体" w:hAnsi="宋体" w:cs="宋体"/>
          <w:szCs w:val="21"/>
          <w:lang w:eastAsia="zh-CN"/>
        </w:rPr>
        <w:t>，</w:t>
      </w:r>
      <w:r>
        <w:rPr>
          <w:rFonts w:hint="eastAsia" w:ascii="宋体" w:hAnsi="宋体" w:cs="宋体"/>
          <w:szCs w:val="21"/>
          <w:lang w:val="en-US" w:eastAsia="zh-CN"/>
        </w:rPr>
        <w:t>服务期不予顺延</w:t>
      </w:r>
      <w:r>
        <w:rPr>
          <w:rFonts w:hint="eastAsia" w:ascii="宋体" w:hAnsi="宋体" w:cs="宋体"/>
          <w:szCs w:val="21"/>
        </w:rPr>
        <w:t>。</w:t>
      </w:r>
    </w:p>
    <w:p w14:paraId="482B52C5">
      <w:pPr>
        <w:snapToGrid w:val="0"/>
        <w:spacing w:line="360" w:lineRule="auto"/>
        <w:ind w:firstLine="422" w:firstLineChars="200"/>
        <w:rPr>
          <w:rFonts w:ascii="宋体" w:hAnsi="宋体" w:cs="宋体"/>
          <w:b/>
          <w:szCs w:val="21"/>
        </w:rPr>
      </w:pPr>
      <w:r>
        <w:rPr>
          <w:rFonts w:hint="eastAsia" w:ascii="宋体" w:hAnsi="宋体" w:cs="宋体"/>
          <w:b/>
          <w:szCs w:val="21"/>
        </w:rPr>
        <w:t>第五条  售后服务及培训</w:t>
      </w:r>
    </w:p>
    <w:p w14:paraId="6A6BE362">
      <w:pPr>
        <w:snapToGrid w:val="0"/>
        <w:spacing w:line="360" w:lineRule="auto"/>
        <w:ind w:firstLine="420" w:firstLineChars="200"/>
        <w:rPr>
          <w:rFonts w:ascii="宋体" w:hAnsi="宋体" w:cs="宋体"/>
          <w:szCs w:val="21"/>
        </w:rPr>
      </w:pPr>
      <w:r>
        <w:rPr>
          <w:rFonts w:hint="eastAsia" w:ascii="宋体" w:hAnsi="宋体" w:cs="宋体"/>
          <w:szCs w:val="21"/>
        </w:rPr>
        <w:t>1、乙方应按照国家有关法律法规和本合同所附的《售后服务承诺》要求为甲方提供相应的售后服务。</w:t>
      </w:r>
    </w:p>
    <w:p w14:paraId="5DABEA56">
      <w:pPr>
        <w:spacing w:line="360" w:lineRule="auto"/>
        <w:ind w:firstLine="420" w:firstLineChars="200"/>
        <w:rPr>
          <w:rFonts w:ascii="宋体" w:hAnsi="宋体" w:cs="宋体"/>
          <w:szCs w:val="21"/>
        </w:rPr>
      </w:pPr>
      <w:r>
        <w:rPr>
          <w:rFonts w:hint="eastAsia" w:ascii="宋体" w:hAnsi="宋体" w:cs="宋体"/>
          <w:szCs w:val="21"/>
        </w:rPr>
        <w:t>2、甲方应提供必要测试条件（如场地、电源、水源等）。</w:t>
      </w:r>
    </w:p>
    <w:p w14:paraId="1C1ED9F5">
      <w:pPr>
        <w:spacing w:line="360" w:lineRule="auto"/>
        <w:ind w:firstLine="420" w:firstLineChars="200"/>
        <w:rPr>
          <w:rFonts w:ascii="宋体" w:hAnsi="宋体" w:cs="宋体"/>
          <w:szCs w:val="21"/>
        </w:rPr>
      </w:pPr>
      <w:r>
        <w:rPr>
          <w:rFonts w:hint="eastAsia" w:ascii="宋体" w:hAnsi="宋体" w:cs="宋体"/>
          <w:szCs w:val="21"/>
        </w:rPr>
        <w:t>3、乙方负责甲方有关人员的培训。培训时间、地点：</w:t>
      </w:r>
      <w:r>
        <w:rPr>
          <w:rFonts w:hint="eastAsia" w:ascii="宋体" w:hAnsi="宋体" w:cs="宋体"/>
          <w:szCs w:val="21"/>
          <w:u w:val="single"/>
        </w:rPr>
        <w:t>按甲方要求</w:t>
      </w:r>
      <w:r>
        <w:rPr>
          <w:rFonts w:hint="eastAsia" w:ascii="宋体" w:hAnsi="宋体" w:cs="宋体"/>
          <w:szCs w:val="21"/>
        </w:rPr>
        <w:t>。</w:t>
      </w:r>
    </w:p>
    <w:p w14:paraId="30A1C433">
      <w:pPr>
        <w:snapToGrid w:val="0"/>
        <w:spacing w:line="360" w:lineRule="auto"/>
        <w:ind w:firstLine="422" w:firstLineChars="200"/>
        <w:rPr>
          <w:rFonts w:ascii="宋体" w:hAnsi="宋体" w:cs="宋体"/>
          <w:szCs w:val="21"/>
          <w:u w:val="single"/>
        </w:rPr>
      </w:pPr>
      <w:r>
        <w:rPr>
          <w:rFonts w:hint="eastAsia" w:ascii="宋体" w:hAnsi="宋体" w:cs="宋体"/>
          <w:b/>
          <w:szCs w:val="21"/>
        </w:rPr>
        <w:t>第六条　付款方式</w:t>
      </w:r>
    </w:p>
    <w:p w14:paraId="7E1F1CBC">
      <w:pPr>
        <w:spacing w:line="360" w:lineRule="auto"/>
        <w:ind w:firstLine="420" w:firstLineChars="200"/>
        <w:rPr>
          <w:rFonts w:ascii="宋体" w:hAnsi="宋体"/>
          <w:szCs w:val="21"/>
          <w:u w:val="single"/>
        </w:rPr>
      </w:pPr>
      <w:r>
        <w:rPr>
          <w:rFonts w:hint="eastAsia" w:ascii="宋体" w:hAnsi="宋体"/>
          <w:szCs w:val="21"/>
        </w:rPr>
        <w:t>甲乙双方同意本合同金额的支付按以下第</w:t>
      </w:r>
      <w:r>
        <w:rPr>
          <w:rFonts w:hint="eastAsia" w:ascii="宋体" w:hAnsi="宋体"/>
          <w:szCs w:val="21"/>
          <w:u w:val="single"/>
        </w:rPr>
        <w:t xml:space="preserve">  2  </w:t>
      </w:r>
      <w:r>
        <w:rPr>
          <w:rFonts w:hint="eastAsia" w:ascii="宋体" w:hAnsi="宋体"/>
          <w:szCs w:val="21"/>
        </w:rPr>
        <w:t>项约定执行：</w:t>
      </w:r>
    </w:p>
    <w:p w14:paraId="19EDD83C">
      <w:pPr>
        <w:spacing w:line="360" w:lineRule="auto"/>
        <w:ind w:firstLine="420" w:firstLineChars="200"/>
        <w:rPr>
          <w:rFonts w:ascii="宋体" w:hAnsi="宋体"/>
          <w:szCs w:val="21"/>
        </w:rPr>
      </w:pPr>
      <w:r>
        <w:rPr>
          <w:rFonts w:hint="eastAsia" w:ascii="宋体" w:hAnsi="宋体"/>
          <w:szCs w:val="21"/>
        </w:rPr>
        <w:t>1、一次性支付</w:t>
      </w:r>
    </w:p>
    <w:p w14:paraId="5E44677B">
      <w:pPr>
        <w:spacing w:line="360" w:lineRule="auto"/>
        <w:ind w:firstLine="420" w:firstLineChars="200"/>
        <w:rPr>
          <w:rFonts w:ascii="宋体" w:hAnsi="宋体"/>
          <w:szCs w:val="21"/>
        </w:rPr>
      </w:pPr>
      <w:r>
        <w:rPr>
          <w:rFonts w:hint="eastAsia" w:ascii="宋体" w:hAnsi="宋体"/>
          <w:szCs w:val="21"/>
        </w:rPr>
        <w:t>2、分期支付</w:t>
      </w:r>
    </w:p>
    <w:p w14:paraId="01AFE2E3">
      <w:pPr>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（1）合同款分三期支付。</w:t>
      </w:r>
      <w:r>
        <w:rPr>
          <w:rFonts w:hint="eastAsia" w:ascii="宋体" w:hAnsi="宋体"/>
          <w:color w:val="auto"/>
          <w:szCs w:val="21"/>
          <w:u w:val="single"/>
          <w:lang w:val="en-US" w:eastAsia="zh-CN"/>
        </w:rPr>
        <w:t>合同生效</w:t>
      </w:r>
      <w:r>
        <w:rPr>
          <w:rFonts w:hint="eastAsia" w:ascii="宋体" w:hAnsi="宋体"/>
          <w:color w:val="auto"/>
          <w:szCs w:val="21"/>
          <w:u w:val="single"/>
        </w:rPr>
        <w:t>之日起10个工作日内，甲方按合同总金额的</w:t>
      </w:r>
      <w:r>
        <w:rPr>
          <w:rFonts w:hint="eastAsia" w:ascii="宋体" w:hAnsi="宋体"/>
          <w:color w:val="auto"/>
          <w:szCs w:val="21"/>
          <w:u w:val="single"/>
          <w:lang w:val="en-US" w:eastAsia="zh-CN"/>
        </w:rPr>
        <w:t>3</w:t>
      </w:r>
      <w:r>
        <w:rPr>
          <w:rFonts w:hint="eastAsia" w:ascii="宋体" w:hAnsi="宋体"/>
          <w:color w:val="auto"/>
          <w:szCs w:val="21"/>
          <w:u w:val="single"/>
        </w:rPr>
        <w:t>0%支付第一期费用；广告片制作完成并通过央视审核后10个工作日内，甲方按合同总金额的</w:t>
      </w:r>
      <w:r>
        <w:rPr>
          <w:rFonts w:hint="eastAsia" w:ascii="宋体" w:hAnsi="宋体"/>
          <w:color w:val="auto"/>
          <w:szCs w:val="21"/>
          <w:u w:val="single"/>
          <w:lang w:val="en-US" w:eastAsia="zh-CN"/>
        </w:rPr>
        <w:t>6</w:t>
      </w:r>
      <w:r>
        <w:rPr>
          <w:rFonts w:hint="eastAsia" w:ascii="宋体" w:hAnsi="宋体"/>
          <w:color w:val="auto"/>
          <w:szCs w:val="21"/>
          <w:u w:val="single"/>
        </w:rPr>
        <w:t>0%支付第二期费用；待合同执行完毕</w:t>
      </w:r>
      <w:r>
        <w:rPr>
          <w:rFonts w:hint="eastAsia" w:ascii="宋体" w:hAnsi="宋体"/>
          <w:color w:val="auto"/>
          <w:szCs w:val="21"/>
          <w:u w:val="single"/>
          <w:lang w:val="en-US" w:eastAsia="zh-CN"/>
        </w:rPr>
        <w:t>并经甲方</w:t>
      </w:r>
      <w:r>
        <w:rPr>
          <w:rFonts w:hint="eastAsia" w:ascii="宋体" w:hAnsi="宋体"/>
          <w:color w:val="auto"/>
          <w:szCs w:val="21"/>
          <w:u w:val="single"/>
        </w:rPr>
        <w:t>验收合格后10个工作日内，甲方按合同总金额的10%支付本合同尾款。</w:t>
      </w:r>
    </w:p>
    <w:p w14:paraId="119A2D50">
      <w:pPr>
        <w:snapToGrid w:val="0"/>
        <w:spacing w:line="360" w:lineRule="auto"/>
        <w:ind w:firstLine="420" w:firstLineChars="200"/>
        <w:rPr>
          <w:rFonts w:ascii="宋体" w:hAnsi="宋体"/>
          <w:color w:val="auto"/>
          <w:szCs w:val="21"/>
        </w:rPr>
      </w:pPr>
      <w:r>
        <w:rPr>
          <w:rFonts w:hint="eastAsia" w:ascii="宋体" w:hAnsi="宋体"/>
          <w:color w:val="auto"/>
          <w:szCs w:val="21"/>
          <w:u w:val="single"/>
        </w:rPr>
        <w:t>（2）支付前由乙方按规定向甲方开具正式发票</w:t>
      </w:r>
      <w:r>
        <w:rPr>
          <w:rFonts w:hint="eastAsia" w:ascii="宋体" w:hAnsi="宋体"/>
          <w:color w:val="auto"/>
          <w:szCs w:val="21"/>
          <w:u w:val="single"/>
          <w:lang w:eastAsia="zh-CN"/>
        </w:rPr>
        <w:t>，</w:t>
      </w:r>
      <w:r>
        <w:rPr>
          <w:rFonts w:hint="eastAsia" w:ascii="宋体" w:hAnsi="宋体"/>
          <w:color w:val="auto"/>
          <w:szCs w:val="21"/>
          <w:u w:val="single"/>
          <w:lang w:val="en-US" w:eastAsia="zh-CN"/>
        </w:rPr>
        <w:t>否则甲方有权迟延付款</w:t>
      </w:r>
      <w:r>
        <w:rPr>
          <w:rFonts w:hint="eastAsia" w:ascii="宋体" w:hAnsi="宋体"/>
          <w:color w:val="auto"/>
          <w:szCs w:val="21"/>
        </w:rPr>
        <w:t>。</w:t>
      </w:r>
    </w:p>
    <w:p w14:paraId="38C44884">
      <w:pPr>
        <w:snapToGrid w:val="0"/>
        <w:spacing w:line="360" w:lineRule="auto"/>
        <w:ind w:firstLine="422" w:firstLineChars="200"/>
        <w:rPr>
          <w:rFonts w:ascii="宋体" w:hAnsi="宋体" w:cs="宋体"/>
          <w:b/>
          <w:szCs w:val="21"/>
        </w:rPr>
      </w:pPr>
      <w:r>
        <w:rPr>
          <w:rFonts w:hint="eastAsia" w:ascii="宋体" w:hAnsi="宋体" w:cs="宋体"/>
          <w:b/>
          <w:szCs w:val="21"/>
        </w:rPr>
        <w:t>第七条　履约保证金</w:t>
      </w:r>
    </w:p>
    <w:p w14:paraId="412B1217">
      <w:pPr>
        <w:snapToGrid w:val="0"/>
        <w:spacing w:line="360" w:lineRule="auto"/>
        <w:ind w:firstLine="420" w:firstLineChars="200"/>
        <w:rPr>
          <w:rFonts w:hint="eastAsia" w:ascii="宋体" w:hAnsi="宋体" w:cs="宋体"/>
          <w:bCs/>
          <w:szCs w:val="21"/>
        </w:rPr>
      </w:pPr>
      <w:r>
        <w:rPr>
          <w:rFonts w:hint="eastAsia" w:ascii="宋体" w:hAnsi="宋体" w:cs="宋体"/>
          <w:bCs/>
          <w:szCs w:val="21"/>
        </w:rPr>
        <w:t>履约保证金：</w:t>
      </w:r>
      <w:r>
        <w:rPr>
          <w:rFonts w:hint="eastAsia" w:ascii="宋体" w:hAnsi="宋体" w:cs="宋体"/>
          <w:bCs/>
          <w:szCs w:val="21"/>
          <w:u w:val="single"/>
        </w:rPr>
        <w:t>合同金额的</w:t>
      </w:r>
      <w:r>
        <w:rPr>
          <w:rFonts w:hint="eastAsia" w:ascii="宋体" w:hAnsi="宋体" w:cs="宋体"/>
          <w:bCs/>
          <w:szCs w:val="21"/>
          <w:u w:val="single"/>
          <w:lang w:val="en-US" w:eastAsia="zh-CN"/>
        </w:rPr>
        <w:t>2</w:t>
      </w:r>
      <w:r>
        <w:rPr>
          <w:rFonts w:hint="eastAsia" w:ascii="宋体" w:hAnsi="宋体" w:cs="宋体"/>
          <w:bCs/>
          <w:szCs w:val="21"/>
          <w:u w:val="single"/>
        </w:rPr>
        <w:t>%，即人民币    元整（¥00.00）</w:t>
      </w:r>
      <w:r>
        <w:rPr>
          <w:rFonts w:hint="eastAsia" w:ascii="宋体" w:hAnsi="宋体" w:cs="宋体"/>
          <w:bCs/>
          <w:szCs w:val="21"/>
        </w:rPr>
        <w:t>。</w:t>
      </w:r>
    </w:p>
    <w:p w14:paraId="0A6572E7">
      <w:pPr>
        <w:snapToGrid w:val="0"/>
        <w:spacing w:line="360" w:lineRule="auto"/>
        <w:ind w:firstLine="420" w:firstLineChars="200"/>
        <w:rPr>
          <w:rFonts w:hint="eastAsia" w:ascii="宋体" w:hAnsi="宋体" w:cs="宋体"/>
          <w:bCs/>
          <w:szCs w:val="21"/>
        </w:rPr>
      </w:pPr>
      <w:r>
        <w:rPr>
          <w:rFonts w:hint="eastAsia" w:ascii="宋体" w:hAnsi="宋体" w:cs="宋体"/>
          <w:bCs/>
          <w:szCs w:val="21"/>
        </w:rPr>
        <w:t>履约保证金递交方式：</w:t>
      </w:r>
      <w:r>
        <w:rPr>
          <w:rFonts w:hint="eastAsia" w:ascii="宋体" w:hAnsi="宋体" w:cs="宋体"/>
          <w:bCs/>
          <w:szCs w:val="21"/>
          <w:u w:val="single"/>
        </w:rPr>
        <w:t>银行转账、支票、汇票、本票或者金融、担保机构出具的保函等非现金方式</w:t>
      </w:r>
      <w:r>
        <w:rPr>
          <w:rFonts w:hint="eastAsia" w:ascii="宋体" w:hAnsi="宋体" w:cs="宋体"/>
          <w:bCs/>
          <w:szCs w:val="21"/>
        </w:rPr>
        <w:t>。</w:t>
      </w:r>
    </w:p>
    <w:p w14:paraId="26ED940D">
      <w:pPr>
        <w:snapToGrid w:val="0"/>
        <w:spacing w:line="360" w:lineRule="auto"/>
        <w:ind w:firstLine="420" w:firstLineChars="200"/>
        <w:rPr>
          <w:rFonts w:hint="eastAsia" w:ascii="宋体" w:hAnsi="宋体" w:cs="宋体"/>
          <w:bCs/>
          <w:szCs w:val="21"/>
        </w:rPr>
      </w:pPr>
      <w:r>
        <w:rPr>
          <w:rFonts w:hint="eastAsia" w:ascii="宋体" w:hAnsi="宋体" w:cs="宋体"/>
          <w:bCs/>
          <w:szCs w:val="21"/>
        </w:rPr>
        <w:t>履约保证金退付方式、时间及条件：履约保证金在项目内容全部交付</w:t>
      </w:r>
      <w:r>
        <w:rPr>
          <w:rFonts w:hint="eastAsia" w:ascii="宋体" w:hAnsi="宋体" w:cs="宋体"/>
          <w:bCs/>
          <w:szCs w:val="21"/>
          <w:lang w:val="en-US" w:eastAsia="zh-CN"/>
        </w:rPr>
        <w:t>并</w:t>
      </w:r>
      <w:r>
        <w:rPr>
          <w:rFonts w:hint="eastAsia" w:ascii="宋体" w:hAnsi="宋体" w:cs="宋体"/>
          <w:bCs/>
          <w:szCs w:val="21"/>
        </w:rPr>
        <w:t>验收</w:t>
      </w:r>
      <w:r>
        <w:rPr>
          <w:rFonts w:hint="eastAsia" w:ascii="宋体" w:hAnsi="宋体" w:cs="宋体"/>
          <w:bCs/>
          <w:szCs w:val="21"/>
          <w:lang w:val="en-US" w:eastAsia="zh-CN"/>
        </w:rPr>
        <w:t>合格</w:t>
      </w:r>
      <w:r>
        <w:rPr>
          <w:rFonts w:hint="eastAsia" w:ascii="宋体" w:hAnsi="宋体" w:cs="宋体"/>
          <w:bCs/>
          <w:szCs w:val="21"/>
        </w:rPr>
        <w:t>后，由乙方向甲方提供审签完成的《采购项目合同验收书》及《采购项目履约保证金退付意见书》，甲方收到合格材料办理退还手续（不计利息）。</w:t>
      </w:r>
    </w:p>
    <w:p w14:paraId="0316CC7E">
      <w:pPr>
        <w:spacing w:line="360" w:lineRule="auto"/>
        <w:ind w:firstLine="422" w:firstLineChars="200"/>
        <w:rPr>
          <w:rFonts w:ascii="宋体" w:hAnsi="宋体" w:cs="宋体"/>
          <w:b/>
          <w:szCs w:val="21"/>
        </w:rPr>
      </w:pPr>
      <w:r>
        <w:rPr>
          <w:rFonts w:hint="eastAsia" w:ascii="宋体" w:hAnsi="宋体" w:cs="宋体"/>
          <w:b/>
          <w:szCs w:val="21"/>
        </w:rPr>
        <w:t>第八条  税费</w:t>
      </w:r>
    </w:p>
    <w:p w14:paraId="6E587435">
      <w:pPr>
        <w:spacing w:line="360" w:lineRule="auto"/>
        <w:ind w:firstLine="420" w:firstLineChars="200"/>
        <w:rPr>
          <w:rFonts w:ascii="宋体" w:hAnsi="宋体" w:cs="宋体"/>
          <w:szCs w:val="21"/>
        </w:rPr>
      </w:pPr>
      <w:r>
        <w:rPr>
          <w:rFonts w:hint="eastAsia" w:ascii="宋体" w:hAnsi="宋体" w:cs="宋体"/>
          <w:szCs w:val="21"/>
        </w:rPr>
        <w:t>本合同执行中相关的一切税费均由乙方负担，合同另有约定的除外。</w:t>
      </w:r>
    </w:p>
    <w:p w14:paraId="427F180A">
      <w:pPr>
        <w:spacing w:line="360" w:lineRule="auto"/>
        <w:ind w:firstLine="422" w:firstLineChars="200"/>
        <w:rPr>
          <w:rFonts w:ascii="宋体" w:hAnsi="宋体" w:cs="宋体"/>
          <w:b/>
          <w:szCs w:val="21"/>
        </w:rPr>
      </w:pPr>
      <w:r>
        <w:rPr>
          <w:rFonts w:hint="eastAsia" w:ascii="宋体" w:hAnsi="宋体" w:cs="宋体"/>
          <w:b/>
          <w:szCs w:val="21"/>
        </w:rPr>
        <w:t>第九条　违约责任</w:t>
      </w:r>
    </w:p>
    <w:p w14:paraId="1B2118D9">
      <w:pPr>
        <w:snapToGrid w:val="0"/>
        <w:spacing w:line="360" w:lineRule="auto"/>
        <w:ind w:firstLine="420" w:firstLineChars="200"/>
        <w:rPr>
          <w:rFonts w:ascii="宋体" w:hAnsi="宋体" w:cs="宋体"/>
          <w:szCs w:val="21"/>
        </w:rPr>
      </w:pPr>
      <w:r>
        <w:rPr>
          <w:rFonts w:hint="eastAsia" w:ascii="宋体" w:hAnsi="宋体"/>
          <w:szCs w:val="21"/>
        </w:rPr>
        <w:t>1、除不可抗力原因外，乙方没有按照合同规定的时间提供服务的，甲方可要求乙方支付违约金。每推迟一天按合同金额的</w:t>
      </w:r>
      <w:r>
        <w:rPr>
          <w:rFonts w:hint="eastAsia" w:ascii="宋体" w:hAnsi="宋体"/>
          <w:szCs w:val="21"/>
          <w:lang w:val="en-US" w:eastAsia="zh-CN"/>
        </w:rPr>
        <w:t>万分之三</w:t>
      </w:r>
      <w:r>
        <w:rPr>
          <w:rFonts w:hint="eastAsia" w:ascii="宋体" w:hAnsi="宋体"/>
          <w:szCs w:val="21"/>
        </w:rPr>
        <w:t>支付违约金。</w:t>
      </w:r>
      <w:r>
        <w:rPr>
          <w:rFonts w:hint="eastAsia" w:ascii="宋体" w:hAnsi="宋体" w:cs="宋体"/>
          <w:szCs w:val="21"/>
        </w:rPr>
        <w:t xml:space="preserve">                                  </w:t>
      </w:r>
    </w:p>
    <w:p w14:paraId="719A2823">
      <w:pPr>
        <w:snapToGrid w:val="0"/>
        <w:spacing w:line="360" w:lineRule="auto"/>
        <w:ind w:firstLine="420" w:firstLineChars="200"/>
        <w:rPr>
          <w:rFonts w:ascii="宋体" w:hAnsi="宋体" w:cs="宋体"/>
          <w:szCs w:val="21"/>
        </w:rPr>
      </w:pPr>
      <w:r>
        <w:rPr>
          <w:rFonts w:hint="eastAsia" w:ascii="宋体" w:hAnsi="宋体" w:cs="宋体"/>
          <w:szCs w:val="21"/>
        </w:rPr>
        <w:t>2、乙方提供的服务如侵犯了第三方合法权益而引发的任何纠纷或者诉讼，均由乙方负责交涉并承担全部责任。</w:t>
      </w:r>
    </w:p>
    <w:p w14:paraId="639C8029">
      <w:pPr>
        <w:snapToGrid w:val="0"/>
        <w:spacing w:line="360" w:lineRule="auto"/>
        <w:ind w:firstLine="420" w:firstLineChars="200"/>
        <w:rPr>
          <w:rFonts w:ascii="宋体" w:hAnsi="宋体" w:cs="宋体"/>
          <w:szCs w:val="21"/>
        </w:rPr>
      </w:pPr>
      <w:r>
        <w:rPr>
          <w:rFonts w:ascii="宋体" w:hAnsi="宋体"/>
          <w:szCs w:val="21"/>
        </w:rPr>
        <w:t>3</w:t>
      </w:r>
      <w:r>
        <w:rPr>
          <w:rFonts w:hint="eastAsia" w:ascii="宋体" w:hAnsi="宋体"/>
          <w:szCs w:val="21"/>
        </w:rPr>
        <w:t>、甲方延期付款的，每天向乙方偿付延期款额3‰</w:t>
      </w:r>
      <w:r>
        <w:rPr>
          <w:rFonts w:hint="eastAsia" w:ascii="宋体" w:hAnsi="宋体"/>
          <w:szCs w:val="21"/>
          <w:lang w:val="en-US" w:eastAsia="zh-CN"/>
        </w:rPr>
        <w:t>违约金</w:t>
      </w:r>
      <w:r>
        <w:rPr>
          <w:rFonts w:hint="eastAsia" w:ascii="宋体" w:hAnsi="宋体"/>
          <w:szCs w:val="21"/>
        </w:rPr>
        <w:t>，但</w:t>
      </w:r>
      <w:r>
        <w:rPr>
          <w:rFonts w:hint="eastAsia" w:ascii="宋体" w:hAnsi="宋体"/>
          <w:szCs w:val="21"/>
          <w:lang w:val="en-US" w:eastAsia="zh-CN"/>
        </w:rPr>
        <w:t>违约金</w:t>
      </w:r>
      <w:r>
        <w:rPr>
          <w:rFonts w:hint="eastAsia" w:ascii="宋体" w:hAnsi="宋体"/>
          <w:szCs w:val="21"/>
        </w:rPr>
        <w:t>累计不得超过延期款额5%。</w:t>
      </w:r>
    </w:p>
    <w:p w14:paraId="3FA6A73B">
      <w:pPr>
        <w:spacing w:line="360" w:lineRule="auto"/>
        <w:ind w:firstLine="422" w:firstLineChars="200"/>
        <w:rPr>
          <w:rFonts w:ascii="宋体" w:hAnsi="宋体" w:cs="宋体"/>
          <w:b/>
          <w:szCs w:val="21"/>
        </w:rPr>
      </w:pPr>
      <w:r>
        <w:rPr>
          <w:rFonts w:hint="eastAsia" w:ascii="宋体" w:hAnsi="宋体" w:cs="宋体"/>
          <w:b/>
          <w:szCs w:val="21"/>
        </w:rPr>
        <w:t>第十条  不可抗力事件处理</w:t>
      </w:r>
    </w:p>
    <w:p w14:paraId="750484C4">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6863F18C">
      <w:pPr>
        <w:spacing w:line="360" w:lineRule="auto"/>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14:paraId="4A119C0C">
      <w:pPr>
        <w:spacing w:line="360" w:lineRule="auto"/>
        <w:ind w:firstLine="420" w:firstLineChars="200"/>
        <w:rPr>
          <w:rFonts w:ascii="宋体" w:hAnsi="宋体" w:cs="宋体"/>
          <w:szCs w:val="21"/>
        </w:rPr>
      </w:pPr>
      <w:r>
        <w:rPr>
          <w:rFonts w:hint="eastAsia" w:ascii="宋体" w:hAnsi="宋体" w:cs="宋体"/>
          <w:szCs w:val="21"/>
        </w:rPr>
        <w:t>3、不可抗力事件延续一百二十天以上，双方应通过友好协商，确定是否继续履行合同。</w:t>
      </w:r>
    </w:p>
    <w:p w14:paraId="7B351ACF">
      <w:pPr>
        <w:spacing w:line="360" w:lineRule="auto"/>
        <w:ind w:left="420"/>
        <w:rPr>
          <w:rFonts w:ascii="宋体" w:hAnsi="宋体" w:cs="宋体"/>
          <w:b/>
          <w:bCs/>
          <w:szCs w:val="21"/>
        </w:rPr>
      </w:pPr>
      <w:r>
        <w:rPr>
          <w:rFonts w:hint="eastAsia" w:ascii="宋体" w:hAnsi="宋体" w:cs="宋体"/>
          <w:b/>
          <w:szCs w:val="21"/>
        </w:rPr>
        <w:t xml:space="preserve">第十一条  </w:t>
      </w:r>
      <w:r>
        <w:rPr>
          <w:rFonts w:hint="eastAsia" w:ascii="宋体" w:hAnsi="宋体" w:cs="宋体"/>
          <w:b/>
          <w:bCs/>
          <w:szCs w:val="21"/>
        </w:rPr>
        <w:t>通知及送达</w:t>
      </w:r>
    </w:p>
    <w:p w14:paraId="013B97C2">
      <w:pPr>
        <w:spacing w:line="360" w:lineRule="auto"/>
        <w:ind w:firstLine="420" w:firstLineChars="200"/>
        <w:rPr>
          <w:rFonts w:ascii="宋体" w:hAnsi="宋体" w:cs="宋体"/>
          <w:b/>
          <w:szCs w:val="21"/>
        </w:rPr>
      </w:pPr>
      <w:r>
        <w:rPr>
          <w:rFonts w:hint="eastAsia" w:ascii="宋体" w:hAnsi="宋体" w:cs="宋体"/>
          <w:szCs w:val="21"/>
        </w:rPr>
        <w:t>本合同各方在本合同中载明的地址、电话和联系人为各方的通信地址及联系电话、联系人，任何一方变更的，应在变更之日起3个工作日内以书面形式通知其他方，否则变更方应承担通知无法送达的责任。一方按照上述地址寄送的通知与书面材料，如因地址不正确或者对方拒收而被退回的，则退回之日视为送达之日。上述通信地址及联系电话、联系人同时作为法律文书的送达地址。</w:t>
      </w:r>
    </w:p>
    <w:p w14:paraId="3D9B7FC2">
      <w:pPr>
        <w:spacing w:line="360" w:lineRule="auto"/>
        <w:ind w:firstLine="422" w:firstLineChars="200"/>
        <w:rPr>
          <w:rFonts w:ascii="宋体" w:hAnsi="宋体" w:cs="宋体"/>
          <w:szCs w:val="21"/>
        </w:rPr>
      </w:pPr>
      <w:r>
        <w:rPr>
          <w:rFonts w:hint="eastAsia" w:ascii="宋体" w:hAnsi="宋体" w:cs="宋体"/>
          <w:b/>
          <w:szCs w:val="21"/>
        </w:rPr>
        <w:t>第十二条  合同争议解决</w:t>
      </w:r>
    </w:p>
    <w:p w14:paraId="2191A4A4">
      <w:pPr>
        <w:snapToGrid w:val="0"/>
        <w:spacing w:line="360" w:lineRule="auto"/>
        <w:ind w:firstLine="420" w:firstLineChars="200"/>
        <w:rPr>
          <w:rFonts w:ascii="宋体" w:hAnsi="宋体" w:cs="宋体"/>
          <w:szCs w:val="21"/>
        </w:rPr>
      </w:pPr>
      <w:r>
        <w:rPr>
          <w:rFonts w:hint="eastAsia" w:ascii="宋体" w:hAnsi="宋体" w:cs="宋体"/>
          <w:szCs w:val="21"/>
        </w:rPr>
        <w:t>1、因服务质量问题发生争议的，应邀请国家认可的质量检测机构进行鉴定。服务符合标准的，鉴定费由甲方承担；服务不符合标准的，鉴定费由乙方承担。</w:t>
      </w:r>
    </w:p>
    <w:p w14:paraId="63E5C49D">
      <w:pPr>
        <w:snapToGrid w:val="0"/>
        <w:spacing w:line="360" w:lineRule="auto"/>
        <w:ind w:firstLine="420" w:firstLineChars="200"/>
        <w:rPr>
          <w:rFonts w:ascii="宋体" w:hAnsi="宋体" w:cs="宋体"/>
          <w:szCs w:val="21"/>
        </w:rPr>
      </w:pPr>
      <w:r>
        <w:rPr>
          <w:rFonts w:hint="eastAsia" w:ascii="宋体" w:hAnsi="宋体" w:cs="宋体"/>
          <w:szCs w:val="21"/>
        </w:rPr>
        <w:t>2、因履行本合同引起的或者与本合同有关的争议，甲乙双方应首先通过友好协商解决，如果协商不能解决，可向甲方所在地有管辖权人民法院提起诉讼。</w:t>
      </w:r>
      <w:r>
        <w:rPr>
          <w:rFonts w:hint="eastAsia" w:ascii="宋体" w:hAnsi="宋体" w:cs="宋体"/>
          <w:szCs w:val="21"/>
          <w:lang w:val="en-US" w:eastAsia="zh-CN"/>
        </w:rPr>
        <w:t>因诉讼发生的案件受理费、保全费、诉讼财产保全责任保险之保险费、公告费、律师费等一切行权费用，由败诉方承担</w:t>
      </w:r>
      <w:r>
        <w:rPr>
          <w:rFonts w:hint="eastAsia" w:ascii="宋体" w:hAnsi="宋体" w:cs="宋体"/>
          <w:szCs w:val="21"/>
        </w:rPr>
        <w:t>。</w:t>
      </w:r>
    </w:p>
    <w:p w14:paraId="7DDD6329">
      <w:pPr>
        <w:snapToGrid w:val="0"/>
        <w:spacing w:line="360" w:lineRule="auto"/>
        <w:ind w:firstLine="420" w:firstLineChars="200"/>
        <w:rPr>
          <w:rFonts w:ascii="宋体" w:hAnsi="宋体" w:cs="宋体"/>
          <w:szCs w:val="21"/>
        </w:rPr>
      </w:pPr>
      <w:r>
        <w:rPr>
          <w:rFonts w:hint="eastAsia" w:ascii="宋体" w:hAnsi="宋体" w:cs="宋体"/>
          <w:szCs w:val="21"/>
        </w:rPr>
        <w:t>3、诉讼期间，本合同继续履行。</w:t>
      </w:r>
    </w:p>
    <w:p w14:paraId="196E091A">
      <w:pPr>
        <w:spacing w:line="360" w:lineRule="auto"/>
        <w:ind w:firstLine="422" w:firstLineChars="200"/>
        <w:rPr>
          <w:rFonts w:ascii="宋体" w:hAnsi="宋体" w:cs="宋体"/>
          <w:b/>
          <w:szCs w:val="21"/>
        </w:rPr>
      </w:pPr>
      <w:r>
        <w:rPr>
          <w:rFonts w:hint="eastAsia" w:ascii="宋体" w:hAnsi="宋体" w:cs="宋体"/>
          <w:b/>
          <w:szCs w:val="21"/>
        </w:rPr>
        <w:t>第十三条  合同生效及其它</w:t>
      </w:r>
    </w:p>
    <w:p w14:paraId="09A358D0">
      <w:pPr>
        <w:spacing w:line="360" w:lineRule="auto"/>
        <w:ind w:firstLine="420" w:firstLineChars="200"/>
        <w:rPr>
          <w:rFonts w:ascii="宋体" w:hAnsi="宋体" w:cs="宋体"/>
          <w:szCs w:val="21"/>
        </w:rPr>
      </w:pPr>
      <w:r>
        <w:rPr>
          <w:rFonts w:hint="eastAsia" w:ascii="宋体" w:hAnsi="宋体" w:cs="宋体"/>
          <w:szCs w:val="21"/>
        </w:rPr>
        <w:t>1、合同经双方法定代表人或者授权代表签字并加盖单位公章后生效（委托代理人签字的需后附法定代表人授权委托书，格式自拟）。</w:t>
      </w:r>
    </w:p>
    <w:p w14:paraId="7C346423">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2、合同执行中涉及采购资金和采购内容修改或者补充的，须经财政部门审批，并签书面补充协议报财政部门备案，方可作为主合同不可分割的一部分。</w:t>
      </w:r>
    </w:p>
    <w:p w14:paraId="0CE9B000">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3、本合同未尽事宜，遵照《中华人民共和国民法典》有关条文执行。</w:t>
      </w:r>
    </w:p>
    <w:p w14:paraId="6BCE5CF9">
      <w:pPr>
        <w:spacing w:line="360" w:lineRule="auto"/>
        <w:ind w:firstLine="422" w:firstLineChars="200"/>
        <w:rPr>
          <w:rFonts w:ascii="宋体" w:hAnsi="宋体" w:cs="宋体"/>
          <w:b/>
          <w:szCs w:val="21"/>
        </w:rPr>
      </w:pPr>
      <w:r>
        <w:rPr>
          <w:rFonts w:hint="eastAsia" w:ascii="宋体" w:hAnsi="宋体" w:cs="宋体"/>
          <w:b/>
          <w:szCs w:val="21"/>
        </w:rPr>
        <w:t>第十四条　合同的变更、终止与转让</w:t>
      </w:r>
    </w:p>
    <w:p w14:paraId="6394C734">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14:paraId="15698689">
      <w:pPr>
        <w:spacing w:line="360" w:lineRule="auto"/>
        <w:ind w:firstLine="420" w:firstLineChars="200"/>
        <w:rPr>
          <w:rFonts w:hint="eastAsia" w:ascii="宋体" w:hAnsi="宋体" w:cs="宋体"/>
          <w:szCs w:val="21"/>
        </w:rPr>
      </w:pPr>
      <w:r>
        <w:rPr>
          <w:rFonts w:hint="eastAsia" w:ascii="宋体" w:hAnsi="宋体" w:cs="宋体"/>
          <w:szCs w:val="21"/>
        </w:rPr>
        <w:t>2、乙方不得擅自转让其应履行的合同义务。</w:t>
      </w:r>
    </w:p>
    <w:p w14:paraId="43147928">
      <w:pPr>
        <w:spacing w:line="360" w:lineRule="auto"/>
        <w:ind w:firstLine="422" w:firstLineChars="20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第十五条 通知与送达</w:t>
      </w:r>
    </w:p>
    <w:p w14:paraId="656026FA">
      <w:pPr>
        <w:spacing w:line="360" w:lineRule="auto"/>
        <w:ind w:firstLine="420" w:firstLineChars="200"/>
        <w:rPr>
          <w:rFonts w:hint="eastAsia" w:ascii="宋体" w:hAnsi="宋体" w:cs="宋体"/>
          <w:szCs w:val="21"/>
        </w:rPr>
      </w:pPr>
      <w:r>
        <w:rPr>
          <w:rFonts w:hint="eastAsia" w:ascii="宋体" w:hAnsi="宋体" w:eastAsia="宋体" w:cs="宋体"/>
          <w:b w:val="0"/>
          <w:bCs/>
          <w:color w:val="auto"/>
          <w:szCs w:val="21"/>
          <w:lang w:val="en-US" w:eastAsia="zh-CN"/>
        </w:rPr>
        <w:t>本合同各方在本合同中载明的地址、电话和联系人为各方确定的联系信息，任何一方变更的，应在变更之日起3个工作日内以书面形式通知其他方，否则变更方应对此造成的直接损失承担责任，其他方向原联系信息发出的文件或信息均视为有效送达。一方按照上述联系信息发出的通知、书面材料或法律文书，如因联系信息不正确或者对方拒收而被退回的，则退回之日视为送达之日。上述联系信息同时作为法院等法律文书的送达信息。</w:t>
      </w:r>
    </w:p>
    <w:p w14:paraId="67E977CD">
      <w:pPr>
        <w:spacing w:line="360" w:lineRule="auto"/>
        <w:ind w:firstLine="422" w:firstLineChars="200"/>
        <w:rPr>
          <w:rFonts w:ascii="宋体" w:hAnsi="宋体" w:cs="宋体"/>
          <w:b/>
          <w:szCs w:val="21"/>
        </w:rPr>
      </w:pPr>
      <w:r>
        <w:rPr>
          <w:rFonts w:hint="eastAsia" w:ascii="宋体" w:hAnsi="宋体" w:cs="宋体"/>
          <w:b/>
          <w:szCs w:val="21"/>
        </w:rPr>
        <w:t>第十</w:t>
      </w:r>
      <w:r>
        <w:rPr>
          <w:rFonts w:hint="eastAsia" w:ascii="宋体" w:hAnsi="宋体" w:cs="宋体"/>
          <w:b/>
          <w:szCs w:val="21"/>
          <w:lang w:val="en-US" w:eastAsia="zh-CN"/>
        </w:rPr>
        <w:t>六</w:t>
      </w:r>
      <w:r>
        <w:rPr>
          <w:rFonts w:hint="eastAsia" w:ascii="宋体" w:hAnsi="宋体" w:cs="宋体"/>
          <w:b/>
          <w:szCs w:val="21"/>
        </w:rPr>
        <w:t>条　签订本合同依据</w:t>
      </w:r>
    </w:p>
    <w:p w14:paraId="002D5CA2">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szCs w:val="21"/>
        </w:rPr>
        <w:t>中标通知书</w:t>
      </w:r>
      <w:r>
        <w:rPr>
          <w:rFonts w:hint="eastAsia" w:ascii="宋体" w:hAnsi="宋体" w:cs="宋体"/>
          <w:szCs w:val="21"/>
        </w:rPr>
        <w:t>；</w:t>
      </w:r>
    </w:p>
    <w:p w14:paraId="5A0066F2">
      <w:pPr>
        <w:spacing w:line="360" w:lineRule="auto"/>
        <w:ind w:firstLine="420" w:firstLineChars="200"/>
        <w:rPr>
          <w:rFonts w:ascii="宋体" w:hAnsi="宋体" w:cs="宋体"/>
          <w:szCs w:val="21"/>
        </w:rPr>
      </w:pPr>
      <w:r>
        <w:rPr>
          <w:rFonts w:hint="eastAsia" w:ascii="宋体" w:hAnsi="宋体" w:cs="宋体"/>
          <w:szCs w:val="21"/>
        </w:rPr>
        <w:t>2、开标一览表；</w:t>
      </w:r>
    </w:p>
    <w:p w14:paraId="5D84496F">
      <w:pPr>
        <w:spacing w:line="360" w:lineRule="auto"/>
        <w:ind w:firstLine="420" w:firstLineChars="200"/>
        <w:rPr>
          <w:rFonts w:ascii="宋体" w:hAnsi="宋体" w:cs="宋体"/>
          <w:szCs w:val="21"/>
        </w:rPr>
      </w:pPr>
      <w:r>
        <w:rPr>
          <w:rFonts w:hint="eastAsia" w:ascii="宋体" w:hAnsi="宋体" w:cs="宋体"/>
          <w:szCs w:val="21"/>
        </w:rPr>
        <w:t>3、商务要求偏离表和技术要求偏离表；</w:t>
      </w:r>
    </w:p>
    <w:p w14:paraId="48E4EDF9">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、服务方案；</w:t>
      </w:r>
    </w:p>
    <w:p w14:paraId="68742B12">
      <w:pPr>
        <w:spacing w:line="360" w:lineRule="auto"/>
        <w:ind w:firstLine="420" w:firstLineChars="200"/>
        <w:rPr>
          <w:rFonts w:ascii="宋体" w:hAnsi="宋体" w:cs="宋体"/>
          <w:szCs w:val="21"/>
        </w:rPr>
      </w:pPr>
      <w:r>
        <w:rPr>
          <w:rFonts w:hint="eastAsia" w:ascii="宋体" w:hAnsi="宋体" w:cs="宋体"/>
          <w:szCs w:val="21"/>
        </w:rPr>
        <w:t>5、投标文件中的其他相关文件。</w:t>
      </w:r>
    </w:p>
    <w:p w14:paraId="514B5F80">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、上述合同文件互相补充和解释。如果合同文件之间存在矛盾或者不一致之处，以上述文件的排列顺序在先者为准。</w:t>
      </w:r>
      <w:r>
        <w:rPr>
          <w:rFonts w:hint="eastAsia" w:ascii="宋体" w:hAnsi="宋体" w:cs="宋体"/>
          <w:szCs w:val="21"/>
          <w:lang w:val="en-US" w:eastAsia="zh-CN"/>
        </w:rPr>
        <w:t>如与本合同约定不一致的，以</w:t>
      </w:r>
      <w:r>
        <w:rPr>
          <w:rFonts w:hint="eastAsia" w:ascii="宋体" w:hAnsi="宋体" w:cs="宋体"/>
          <w:szCs w:val="21"/>
        </w:rPr>
        <w:t>上述文件的排列顺序在先者</w:t>
      </w:r>
      <w:r>
        <w:rPr>
          <w:rFonts w:hint="eastAsia" w:ascii="宋体" w:hAnsi="宋体" w:cs="宋体"/>
          <w:szCs w:val="21"/>
          <w:lang w:val="en-US" w:eastAsia="zh-CN"/>
        </w:rPr>
        <w:t>的约定为准。</w:t>
      </w:r>
    </w:p>
    <w:p w14:paraId="421FC498">
      <w:pPr>
        <w:spacing w:line="360" w:lineRule="auto"/>
        <w:ind w:firstLine="422" w:firstLineChars="200"/>
        <w:rPr>
          <w:rFonts w:ascii="宋体" w:hAnsi="宋体" w:cs="宋体"/>
          <w:szCs w:val="21"/>
        </w:rPr>
      </w:pPr>
      <w:r>
        <w:rPr>
          <w:rFonts w:hint="eastAsia" w:ascii="宋体" w:hAnsi="宋体" w:cs="宋体"/>
          <w:b/>
          <w:szCs w:val="21"/>
        </w:rPr>
        <w:t>第十</w:t>
      </w:r>
      <w:r>
        <w:rPr>
          <w:rFonts w:hint="eastAsia" w:ascii="宋体" w:hAnsi="宋体" w:cs="宋体"/>
          <w:b/>
          <w:szCs w:val="21"/>
          <w:lang w:eastAsia="zh-CN"/>
        </w:rPr>
        <w:t>七</w:t>
      </w:r>
      <w:r>
        <w:rPr>
          <w:rFonts w:hint="eastAsia" w:ascii="宋体" w:hAnsi="宋体" w:cs="宋体"/>
          <w:b/>
          <w:szCs w:val="21"/>
        </w:rPr>
        <w:t>条　</w:t>
      </w:r>
      <w:r>
        <w:rPr>
          <w:rFonts w:hint="eastAsia" w:ascii="宋体" w:hAnsi="宋体" w:cs="宋体"/>
          <w:szCs w:val="21"/>
        </w:rPr>
        <w:t>本合同一式五份，具有同等法律效力，采购代理机构各一份，甲乙双方各二份（可根据需要另增加）。</w:t>
      </w:r>
    </w:p>
    <w:p w14:paraId="16585518">
      <w:pPr>
        <w:spacing w:line="360" w:lineRule="auto"/>
        <w:ind w:firstLine="420" w:firstLineChars="200"/>
        <w:rPr>
          <w:rFonts w:ascii="宋体" w:hAnsi="宋体" w:cs="宋体"/>
          <w:szCs w:val="21"/>
        </w:rPr>
      </w:pPr>
      <w:r>
        <w:rPr>
          <w:rFonts w:hint="eastAsia" w:ascii="宋体" w:hAnsi="宋体" w:cs="宋体"/>
          <w:szCs w:val="21"/>
        </w:rPr>
        <w:t>本合同经双方法定代表人或者授权代表签字并加盖单位公章后生效。</w:t>
      </w:r>
    </w:p>
    <w:p w14:paraId="41532FD7">
      <w:pPr>
        <w:spacing w:line="360" w:lineRule="auto"/>
        <w:ind w:firstLine="420" w:firstLineChars="200"/>
        <w:rPr>
          <w:rFonts w:ascii="宋体" w:hAnsi="宋体" w:cs="宋体"/>
          <w:szCs w:val="21"/>
        </w:rPr>
      </w:pPr>
      <w:r>
        <w:rPr>
          <w:rFonts w:hint="eastAsia" w:ascii="宋体" w:hAnsi="宋体" w:cs="宋体"/>
          <w:szCs w:val="21"/>
        </w:rPr>
        <w:t>本合同自签订</w:t>
      </w:r>
      <w:r>
        <w:rPr>
          <w:rFonts w:hint="eastAsia" w:ascii="宋体" w:hAnsi="宋体" w:cs="宋体"/>
          <w:szCs w:val="21"/>
          <w:lang w:val="en-US" w:eastAsia="zh-CN"/>
        </w:rPr>
        <w:t>生效</w:t>
      </w:r>
      <w:r>
        <w:rPr>
          <w:rFonts w:hint="eastAsia" w:ascii="宋体" w:hAnsi="宋体" w:cs="宋体"/>
          <w:szCs w:val="21"/>
        </w:rPr>
        <w:t>之日起2个工作日内，甲方应当将采购合同在广西壮族自治区财政厅指定的媒体上公告。</w:t>
      </w:r>
    </w:p>
    <w:tbl>
      <w:tblPr>
        <w:tblStyle w:val="39"/>
        <w:tblpPr w:leftFromText="180" w:rightFromText="180" w:vertAnchor="text" w:horzAnchor="margin" w:tblpX="16" w:tblpY="214"/>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38"/>
      </w:tblGrid>
      <w:tr w14:paraId="6AA7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437" w:type="dxa"/>
            <w:tcBorders>
              <w:top w:val="single" w:color="auto" w:sz="4" w:space="0"/>
              <w:left w:val="single" w:color="auto" w:sz="4" w:space="0"/>
              <w:bottom w:val="single" w:color="auto" w:sz="4" w:space="0"/>
              <w:right w:val="single" w:color="auto" w:sz="4" w:space="0"/>
            </w:tcBorders>
            <w:vAlign w:val="center"/>
          </w:tcPr>
          <w:p w14:paraId="40D48CA2">
            <w:pPr>
              <w:snapToGrid w:val="0"/>
              <w:spacing w:line="360" w:lineRule="auto"/>
              <w:rPr>
                <w:rFonts w:ascii="宋体" w:hAnsi="宋体" w:cs="宋体"/>
                <w:szCs w:val="21"/>
              </w:rPr>
            </w:pPr>
            <w:r>
              <w:rPr>
                <w:rFonts w:hint="eastAsia" w:ascii="宋体" w:hAnsi="宋体" w:cs="宋体"/>
                <w:szCs w:val="21"/>
              </w:rPr>
              <w:t>甲方：</w:t>
            </w:r>
            <w:r>
              <w:rPr>
                <w:rFonts w:hint="eastAsia" w:ascii="宋体" w:hAnsi="宋体"/>
                <w:szCs w:val="21"/>
              </w:rPr>
              <w:t>广西壮族自治区农业农村厅</w:t>
            </w:r>
            <w:r>
              <w:rPr>
                <w:rFonts w:hint="eastAsia" w:ascii="宋体" w:hAnsi="宋体" w:cs="宋体"/>
                <w:szCs w:val="21"/>
              </w:rPr>
              <w:t>（章）</w:t>
            </w:r>
          </w:p>
          <w:p w14:paraId="2980E0D6">
            <w:pPr>
              <w:snapToGrid w:val="0"/>
              <w:spacing w:line="360" w:lineRule="auto"/>
              <w:rPr>
                <w:rFonts w:ascii="宋体" w:hAnsi="宋体" w:cs="宋体"/>
                <w:szCs w:val="21"/>
              </w:rPr>
            </w:pPr>
          </w:p>
          <w:p w14:paraId="3032FA08">
            <w:pPr>
              <w:snapToGrid w:val="0"/>
              <w:spacing w:line="360" w:lineRule="auto"/>
              <w:ind w:firstLine="945" w:firstLineChars="450"/>
              <w:jc w:val="right"/>
              <w:rPr>
                <w:rFonts w:ascii="宋体" w:hAnsi="宋体" w:cs="宋体"/>
                <w:szCs w:val="21"/>
              </w:rPr>
            </w:pPr>
          </w:p>
          <w:p w14:paraId="04FBB502">
            <w:pPr>
              <w:snapToGrid w:val="0"/>
              <w:spacing w:line="360" w:lineRule="auto"/>
              <w:ind w:firstLine="945" w:firstLineChars="450"/>
              <w:jc w:val="right"/>
              <w:rPr>
                <w:rFonts w:ascii="宋体" w:hAnsi="宋体" w:cs="宋体"/>
                <w:szCs w:val="21"/>
              </w:rPr>
            </w:pPr>
          </w:p>
          <w:p w14:paraId="34027889">
            <w:pPr>
              <w:snapToGrid w:val="0"/>
              <w:spacing w:line="360" w:lineRule="auto"/>
              <w:ind w:firstLine="945" w:firstLineChars="450"/>
              <w:jc w:val="right"/>
              <w:rPr>
                <w:rFonts w:ascii="宋体" w:hAnsi="宋体" w:cs="宋体"/>
                <w:szCs w:val="21"/>
              </w:rPr>
            </w:pPr>
            <w:r>
              <w:rPr>
                <w:rFonts w:hint="eastAsia" w:ascii="宋体" w:hAnsi="宋体" w:cs="宋体"/>
                <w:szCs w:val="21"/>
              </w:rPr>
              <w:t>年   月   日</w:t>
            </w:r>
          </w:p>
        </w:tc>
        <w:tc>
          <w:tcPr>
            <w:tcW w:w="4638" w:type="dxa"/>
            <w:tcBorders>
              <w:top w:val="single" w:color="auto" w:sz="4" w:space="0"/>
              <w:left w:val="single" w:color="auto" w:sz="4" w:space="0"/>
              <w:bottom w:val="single" w:color="auto" w:sz="4" w:space="0"/>
              <w:right w:val="single" w:color="auto" w:sz="4" w:space="0"/>
            </w:tcBorders>
            <w:vAlign w:val="center"/>
          </w:tcPr>
          <w:p w14:paraId="4296ACAD">
            <w:pPr>
              <w:snapToGrid w:val="0"/>
              <w:spacing w:line="360" w:lineRule="auto"/>
              <w:rPr>
                <w:rFonts w:ascii="宋体" w:hAnsi="宋体" w:cs="宋体"/>
                <w:szCs w:val="21"/>
              </w:rPr>
            </w:pPr>
            <w:r>
              <w:rPr>
                <w:rFonts w:hint="eastAsia" w:ascii="宋体" w:hAnsi="宋体" w:cs="宋体"/>
                <w:szCs w:val="21"/>
              </w:rPr>
              <w:t xml:space="preserve">乙方：（章）       </w:t>
            </w:r>
          </w:p>
          <w:p w14:paraId="4F40BC84">
            <w:pPr>
              <w:snapToGrid w:val="0"/>
              <w:spacing w:line="360" w:lineRule="auto"/>
              <w:rPr>
                <w:rFonts w:ascii="宋体" w:hAnsi="宋体" w:cs="宋体"/>
                <w:szCs w:val="21"/>
              </w:rPr>
            </w:pPr>
          </w:p>
          <w:p w14:paraId="51A177B6">
            <w:pPr>
              <w:snapToGrid w:val="0"/>
              <w:spacing w:line="360" w:lineRule="auto"/>
              <w:rPr>
                <w:rFonts w:ascii="宋体" w:hAnsi="宋体" w:cs="宋体"/>
                <w:szCs w:val="21"/>
              </w:rPr>
            </w:pPr>
            <w:r>
              <w:rPr>
                <w:rFonts w:hint="eastAsia" w:ascii="宋体" w:hAnsi="宋体" w:cs="宋体"/>
                <w:szCs w:val="21"/>
              </w:rPr>
              <w:t xml:space="preserve">       </w:t>
            </w:r>
          </w:p>
          <w:p w14:paraId="13C5B3CF">
            <w:pPr>
              <w:snapToGrid w:val="0"/>
              <w:spacing w:line="360" w:lineRule="auto"/>
              <w:jc w:val="right"/>
              <w:rPr>
                <w:rFonts w:ascii="宋体" w:hAnsi="宋体" w:cs="宋体"/>
                <w:szCs w:val="21"/>
              </w:rPr>
            </w:pPr>
          </w:p>
          <w:p w14:paraId="044AB73D">
            <w:pPr>
              <w:snapToGrid w:val="0"/>
              <w:spacing w:line="360" w:lineRule="auto"/>
              <w:jc w:val="right"/>
              <w:rPr>
                <w:rFonts w:ascii="宋体" w:hAnsi="宋体" w:cs="宋体"/>
                <w:szCs w:val="21"/>
              </w:rPr>
            </w:pPr>
            <w:r>
              <w:rPr>
                <w:rFonts w:hint="eastAsia" w:ascii="宋体" w:hAnsi="宋体" w:cs="宋体"/>
                <w:szCs w:val="21"/>
              </w:rPr>
              <w:t xml:space="preserve"> 年   月   日</w:t>
            </w:r>
          </w:p>
        </w:tc>
      </w:tr>
      <w:tr w14:paraId="4B10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437" w:type="dxa"/>
            <w:tcBorders>
              <w:top w:val="single" w:color="auto" w:sz="4" w:space="0"/>
              <w:left w:val="single" w:color="auto" w:sz="4" w:space="0"/>
              <w:bottom w:val="single" w:color="auto" w:sz="4" w:space="0"/>
              <w:right w:val="single" w:color="auto" w:sz="4" w:space="0"/>
            </w:tcBorders>
            <w:vAlign w:val="center"/>
          </w:tcPr>
          <w:p w14:paraId="6A15CAAB">
            <w:pPr>
              <w:snapToGrid w:val="0"/>
              <w:spacing w:line="360" w:lineRule="auto"/>
              <w:rPr>
                <w:rFonts w:ascii="宋体" w:hAnsi="宋体" w:cs="宋体"/>
                <w:szCs w:val="21"/>
              </w:rPr>
            </w:pPr>
            <w:r>
              <w:rPr>
                <w:rFonts w:hint="eastAsia" w:ascii="宋体" w:hAnsi="宋体" w:cs="宋体"/>
                <w:szCs w:val="21"/>
              </w:rPr>
              <w:t>单位地址：</w:t>
            </w:r>
            <w:r>
              <w:rPr>
                <w:rFonts w:hint="eastAsia" w:ascii="宋体" w:hAnsi="宋体"/>
                <w:szCs w:val="21"/>
              </w:rPr>
              <w:t>南宁市青秀区青山路8号</w:t>
            </w:r>
            <w:r>
              <w:rPr>
                <w:rFonts w:ascii="宋体" w:hAnsi="宋体" w:cs="宋体"/>
                <w:szCs w:val="21"/>
              </w:rPr>
              <w:t xml:space="preserve"> </w:t>
            </w:r>
          </w:p>
        </w:tc>
        <w:tc>
          <w:tcPr>
            <w:tcW w:w="4638" w:type="dxa"/>
            <w:tcBorders>
              <w:top w:val="single" w:color="auto" w:sz="4" w:space="0"/>
              <w:left w:val="single" w:color="auto" w:sz="4" w:space="0"/>
              <w:bottom w:val="single" w:color="auto" w:sz="4" w:space="0"/>
              <w:right w:val="single" w:color="auto" w:sz="4" w:space="0"/>
            </w:tcBorders>
            <w:vAlign w:val="center"/>
          </w:tcPr>
          <w:p w14:paraId="2534E1CE">
            <w:pPr>
              <w:snapToGrid w:val="0"/>
              <w:spacing w:line="360" w:lineRule="auto"/>
              <w:rPr>
                <w:rFonts w:ascii="宋体" w:hAnsi="宋体" w:cs="宋体"/>
                <w:szCs w:val="21"/>
              </w:rPr>
            </w:pPr>
            <w:r>
              <w:rPr>
                <w:rFonts w:hint="eastAsia" w:ascii="宋体" w:hAnsi="宋体" w:cs="宋体"/>
                <w:szCs w:val="21"/>
              </w:rPr>
              <w:t xml:space="preserve">单位地址： </w:t>
            </w:r>
          </w:p>
        </w:tc>
      </w:tr>
      <w:tr w14:paraId="65A7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4437" w:type="dxa"/>
            <w:tcBorders>
              <w:top w:val="single" w:color="auto" w:sz="4" w:space="0"/>
              <w:left w:val="single" w:color="auto" w:sz="4" w:space="0"/>
              <w:bottom w:val="single" w:color="auto" w:sz="4" w:space="0"/>
              <w:right w:val="single" w:color="auto" w:sz="4" w:space="0"/>
            </w:tcBorders>
            <w:vAlign w:val="center"/>
          </w:tcPr>
          <w:p w14:paraId="02CF1E8B">
            <w:pPr>
              <w:snapToGrid w:val="0"/>
              <w:spacing w:line="360" w:lineRule="auto"/>
              <w:rPr>
                <w:rFonts w:ascii="宋体" w:hAnsi="宋体" w:cs="宋体"/>
                <w:szCs w:val="21"/>
              </w:rPr>
            </w:pPr>
            <w:r>
              <w:rPr>
                <w:rFonts w:hint="eastAsia" w:ascii="宋体" w:hAnsi="宋体" w:cs="宋体"/>
                <w:szCs w:val="21"/>
              </w:rPr>
              <w:t>法定代表人：</w:t>
            </w:r>
          </w:p>
        </w:tc>
        <w:tc>
          <w:tcPr>
            <w:tcW w:w="4638" w:type="dxa"/>
            <w:tcBorders>
              <w:top w:val="single" w:color="auto" w:sz="4" w:space="0"/>
              <w:left w:val="single" w:color="auto" w:sz="4" w:space="0"/>
              <w:bottom w:val="single" w:color="auto" w:sz="4" w:space="0"/>
              <w:right w:val="single" w:color="auto" w:sz="4" w:space="0"/>
            </w:tcBorders>
            <w:vAlign w:val="center"/>
          </w:tcPr>
          <w:p w14:paraId="2F8CC027">
            <w:pPr>
              <w:snapToGrid w:val="0"/>
              <w:spacing w:line="360" w:lineRule="auto"/>
              <w:rPr>
                <w:rFonts w:ascii="宋体" w:hAnsi="宋体" w:cs="宋体"/>
                <w:szCs w:val="21"/>
              </w:rPr>
            </w:pPr>
            <w:r>
              <w:rPr>
                <w:rFonts w:hint="eastAsia" w:ascii="宋体" w:hAnsi="宋体" w:cs="宋体"/>
                <w:szCs w:val="21"/>
              </w:rPr>
              <w:t>法定代表人：</w:t>
            </w:r>
          </w:p>
        </w:tc>
      </w:tr>
      <w:tr w14:paraId="2260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4437" w:type="dxa"/>
            <w:tcBorders>
              <w:top w:val="single" w:color="auto" w:sz="4" w:space="0"/>
              <w:left w:val="single" w:color="auto" w:sz="4" w:space="0"/>
              <w:bottom w:val="single" w:color="auto" w:sz="4" w:space="0"/>
              <w:right w:val="single" w:color="auto" w:sz="4" w:space="0"/>
            </w:tcBorders>
            <w:vAlign w:val="center"/>
          </w:tcPr>
          <w:p w14:paraId="6AE26B08">
            <w:pPr>
              <w:snapToGrid w:val="0"/>
              <w:spacing w:line="360" w:lineRule="auto"/>
              <w:rPr>
                <w:rFonts w:ascii="宋体" w:hAnsi="宋体" w:cs="宋体"/>
                <w:szCs w:val="21"/>
              </w:rPr>
            </w:pPr>
            <w:r>
              <w:rPr>
                <w:rFonts w:hint="eastAsia" w:ascii="宋体" w:hAnsi="宋体" w:cs="宋体"/>
                <w:szCs w:val="21"/>
              </w:rPr>
              <w:t>委托代理人：</w:t>
            </w:r>
          </w:p>
        </w:tc>
        <w:tc>
          <w:tcPr>
            <w:tcW w:w="4638" w:type="dxa"/>
            <w:tcBorders>
              <w:top w:val="single" w:color="auto" w:sz="4" w:space="0"/>
              <w:left w:val="single" w:color="auto" w:sz="4" w:space="0"/>
              <w:bottom w:val="single" w:color="auto" w:sz="4" w:space="0"/>
              <w:right w:val="single" w:color="auto" w:sz="4" w:space="0"/>
            </w:tcBorders>
            <w:vAlign w:val="center"/>
          </w:tcPr>
          <w:p w14:paraId="3446298B">
            <w:pPr>
              <w:snapToGrid w:val="0"/>
              <w:spacing w:line="360" w:lineRule="auto"/>
              <w:rPr>
                <w:rFonts w:ascii="宋体" w:hAnsi="宋体" w:cs="宋体"/>
                <w:szCs w:val="21"/>
              </w:rPr>
            </w:pPr>
            <w:r>
              <w:rPr>
                <w:rFonts w:hint="eastAsia" w:ascii="宋体" w:hAnsi="宋体" w:cs="宋体"/>
                <w:szCs w:val="21"/>
              </w:rPr>
              <w:t>委托代理人：</w:t>
            </w:r>
          </w:p>
        </w:tc>
      </w:tr>
      <w:tr w14:paraId="5C9A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437" w:type="dxa"/>
            <w:tcBorders>
              <w:top w:val="single" w:color="auto" w:sz="4" w:space="0"/>
              <w:left w:val="single" w:color="auto" w:sz="4" w:space="0"/>
              <w:bottom w:val="single" w:color="auto" w:sz="4" w:space="0"/>
              <w:right w:val="single" w:color="auto" w:sz="4" w:space="0"/>
            </w:tcBorders>
            <w:vAlign w:val="center"/>
          </w:tcPr>
          <w:p w14:paraId="619B81D4">
            <w:pPr>
              <w:snapToGrid w:val="0"/>
              <w:spacing w:line="360" w:lineRule="auto"/>
              <w:rPr>
                <w:rFonts w:hint="eastAsia" w:ascii="宋体" w:hAnsi="宋体" w:cs="宋体"/>
                <w:szCs w:val="21"/>
                <w:lang w:val="en-US" w:eastAsia="zh-CN"/>
              </w:rPr>
            </w:pPr>
            <w:r>
              <w:rPr>
                <w:rFonts w:hint="eastAsia" w:ascii="宋体" w:hAnsi="宋体" w:cs="宋体"/>
                <w:szCs w:val="21"/>
                <w:lang w:val="en-US" w:eastAsia="zh-CN"/>
              </w:rPr>
              <w:t>联系人：</w:t>
            </w:r>
          </w:p>
          <w:p w14:paraId="1C5B7DFE">
            <w:pPr>
              <w:snapToGrid w:val="0"/>
              <w:spacing w:line="360" w:lineRule="auto"/>
              <w:rPr>
                <w:rFonts w:ascii="宋体" w:hAnsi="宋体" w:cs="宋体"/>
                <w:szCs w:val="21"/>
              </w:rPr>
            </w:pPr>
            <w:r>
              <w:rPr>
                <w:rFonts w:hint="eastAsia" w:ascii="宋体" w:hAnsi="宋体" w:cs="宋体"/>
                <w:szCs w:val="21"/>
              </w:rPr>
              <w:t>电话：</w:t>
            </w:r>
          </w:p>
        </w:tc>
        <w:tc>
          <w:tcPr>
            <w:tcW w:w="4638" w:type="dxa"/>
            <w:tcBorders>
              <w:top w:val="single" w:color="auto" w:sz="4" w:space="0"/>
              <w:left w:val="single" w:color="auto" w:sz="4" w:space="0"/>
              <w:bottom w:val="single" w:color="auto" w:sz="4" w:space="0"/>
              <w:right w:val="single" w:color="auto" w:sz="4" w:space="0"/>
            </w:tcBorders>
            <w:vAlign w:val="center"/>
          </w:tcPr>
          <w:p w14:paraId="2F9EB537">
            <w:pPr>
              <w:snapToGrid w:val="0"/>
              <w:spacing w:line="360" w:lineRule="auto"/>
              <w:rPr>
                <w:rFonts w:hint="eastAsia" w:ascii="宋体" w:hAnsi="宋体" w:cs="宋体"/>
                <w:szCs w:val="21"/>
                <w:lang w:val="en-US" w:eastAsia="zh-CN"/>
              </w:rPr>
            </w:pPr>
            <w:r>
              <w:rPr>
                <w:rFonts w:hint="eastAsia" w:ascii="宋体" w:hAnsi="宋体" w:cs="宋体"/>
                <w:szCs w:val="21"/>
                <w:lang w:val="en-US" w:eastAsia="zh-CN"/>
              </w:rPr>
              <w:t>联系人：</w:t>
            </w:r>
          </w:p>
          <w:p w14:paraId="2943DFE3">
            <w:pPr>
              <w:snapToGrid w:val="0"/>
              <w:spacing w:line="360" w:lineRule="auto"/>
              <w:rPr>
                <w:rFonts w:ascii="宋体" w:hAnsi="宋体" w:cs="宋体"/>
                <w:szCs w:val="21"/>
              </w:rPr>
            </w:pPr>
            <w:r>
              <w:rPr>
                <w:rFonts w:hint="eastAsia" w:ascii="宋体" w:hAnsi="宋体" w:cs="宋体"/>
                <w:szCs w:val="21"/>
              </w:rPr>
              <w:t>电话：</w:t>
            </w:r>
          </w:p>
        </w:tc>
      </w:tr>
      <w:tr w14:paraId="1611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4437" w:type="dxa"/>
            <w:tcBorders>
              <w:top w:val="single" w:color="auto" w:sz="4" w:space="0"/>
              <w:left w:val="single" w:color="auto" w:sz="4" w:space="0"/>
              <w:bottom w:val="single" w:color="auto" w:sz="4" w:space="0"/>
              <w:right w:val="single" w:color="auto" w:sz="4" w:space="0"/>
            </w:tcBorders>
            <w:vAlign w:val="center"/>
          </w:tcPr>
          <w:p w14:paraId="2571C8E9">
            <w:pPr>
              <w:snapToGrid w:val="0"/>
              <w:spacing w:line="360" w:lineRule="auto"/>
              <w:rPr>
                <w:rFonts w:ascii="宋体" w:hAnsi="宋体" w:cs="宋体"/>
                <w:szCs w:val="21"/>
              </w:rPr>
            </w:pPr>
            <w:r>
              <w:rPr>
                <w:rFonts w:hint="eastAsia" w:ascii="宋体" w:hAnsi="宋体" w:cs="宋体"/>
                <w:szCs w:val="21"/>
              </w:rPr>
              <w:t xml:space="preserve">开户银行： </w:t>
            </w:r>
          </w:p>
        </w:tc>
        <w:tc>
          <w:tcPr>
            <w:tcW w:w="4638" w:type="dxa"/>
            <w:tcBorders>
              <w:top w:val="single" w:color="auto" w:sz="4" w:space="0"/>
              <w:left w:val="single" w:color="auto" w:sz="4" w:space="0"/>
              <w:bottom w:val="single" w:color="auto" w:sz="4" w:space="0"/>
              <w:right w:val="single" w:color="auto" w:sz="4" w:space="0"/>
            </w:tcBorders>
            <w:vAlign w:val="center"/>
          </w:tcPr>
          <w:p w14:paraId="0138D48C">
            <w:pPr>
              <w:snapToGrid w:val="0"/>
              <w:spacing w:line="360" w:lineRule="auto"/>
              <w:rPr>
                <w:rFonts w:ascii="宋体" w:hAnsi="宋体" w:cs="宋体"/>
                <w:szCs w:val="21"/>
              </w:rPr>
            </w:pPr>
            <w:r>
              <w:rPr>
                <w:rFonts w:hint="eastAsia" w:ascii="宋体" w:hAnsi="宋体" w:cs="宋体"/>
                <w:szCs w:val="21"/>
              </w:rPr>
              <w:t xml:space="preserve">开户银行： </w:t>
            </w:r>
          </w:p>
        </w:tc>
      </w:tr>
      <w:tr w14:paraId="3691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437" w:type="dxa"/>
            <w:tcBorders>
              <w:top w:val="single" w:color="auto" w:sz="4" w:space="0"/>
              <w:left w:val="single" w:color="auto" w:sz="4" w:space="0"/>
              <w:bottom w:val="single" w:color="auto" w:sz="4" w:space="0"/>
              <w:right w:val="single" w:color="auto" w:sz="4" w:space="0"/>
            </w:tcBorders>
            <w:vAlign w:val="center"/>
          </w:tcPr>
          <w:p w14:paraId="68D83BE4">
            <w:pPr>
              <w:snapToGrid w:val="0"/>
              <w:spacing w:line="360" w:lineRule="auto"/>
              <w:rPr>
                <w:rFonts w:ascii="宋体" w:hAnsi="宋体" w:cs="宋体"/>
                <w:szCs w:val="21"/>
              </w:rPr>
            </w:pPr>
            <w:r>
              <w:rPr>
                <w:rFonts w:hint="eastAsia" w:ascii="宋体" w:hAnsi="宋体" w:cs="宋体"/>
                <w:szCs w:val="21"/>
              </w:rPr>
              <w:t>账号：</w:t>
            </w:r>
          </w:p>
        </w:tc>
        <w:tc>
          <w:tcPr>
            <w:tcW w:w="4638" w:type="dxa"/>
            <w:tcBorders>
              <w:top w:val="single" w:color="auto" w:sz="4" w:space="0"/>
              <w:left w:val="single" w:color="auto" w:sz="4" w:space="0"/>
              <w:bottom w:val="single" w:color="auto" w:sz="4" w:space="0"/>
              <w:right w:val="single" w:color="auto" w:sz="4" w:space="0"/>
            </w:tcBorders>
            <w:vAlign w:val="center"/>
          </w:tcPr>
          <w:p w14:paraId="382C748A">
            <w:pPr>
              <w:snapToGrid w:val="0"/>
              <w:spacing w:line="360" w:lineRule="auto"/>
              <w:rPr>
                <w:rFonts w:ascii="宋体" w:hAnsi="宋体" w:cs="宋体"/>
                <w:szCs w:val="21"/>
              </w:rPr>
            </w:pPr>
            <w:r>
              <w:rPr>
                <w:rFonts w:hint="eastAsia" w:ascii="宋体" w:hAnsi="宋体" w:cs="宋体"/>
                <w:szCs w:val="21"/>
              </w:rPr>
              <w:t>账号：</w:t>
            </w:r>
          </w:p>
        </w:tc>
      </w:tr>
      <w:tr w14:paraId="021A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437" w:type="dxa"/>
            <w:tcBorders>
              <w:top w:val="single" w:color="auto" w:sz="4" w:space="0"/>
              <w:left w:val="single" w:color="auto" w:sz="4" w:space="0"/>
              <w:bottom w:val="single" w:color="auto" w:sz="4" w:space="0"/>
              <w:right w:val="single" w:color="auto" w:sz="4" w:space="0"/>
            </w:tcBorders>
            <w:vAlign w:val="center"/>
          </w:tcPr>
          <w:p w14:paraId="0CFC4763">
            <w:pPr>
              <w:snapToGrid w:val="0"/>
              <w:spacing w:line="360" w:lineRule="auto"/>
              <w:rPr>
                <w:rFonts w:ascii="宋体" w:hAnsi="宋体" w:cs="宋体"/>
                <w:szCs w:val="21"/>
              </w:rPr>
            </w:pPr>
            <w:r>
              <w:rPr>
                <w:rFonts w:hint="eastAsia" w:ascii="宋体" w:hAnsi="宋体" w:cs="宋体"/>
                <w:szCs w:val="21"/>
              </w:rPr>
              <w:t>邮政编码：</w:t>
            </w:r>
          </w:p>
        </w:tc>
        <w:tc>
          <w:tcPr>
            <w:tcW w:w="4638" w:type="dxa"/>
            <w:tcBorders>
              <w:top w:val="single" w:color="auto" w:sz="4" w:space="0"/>
              <w:left w:val="single" w:color="auto" w:sz="4" w:space="0"/>
              <w:bottom w:val="single" w:color="auto" w:sz="4" w:space="0"/>
              <w:right w:val="single" w:color="auto" w:sz="4" w:space="0"/>
            </w:tcBorders>
            <w:vAlign w:val="center"/>
          </w:tcPr>
          <w:p w14:paraId="1BE1E473">
            <w:pPr>
              <w:snapToGrid w:val="0"/>
              <w:spacing w:line="360" w:lineRule="auto"/>
              <w:rPr>
                <w:rFonts w:ascii="宋体" w:hAnsi="宋体" w:cs="宋体"/>
                <w:szCs w:val="21"/>
              </w:rPr>
            </w:pPr>
            <w:r>
              <w:rPr>
                <w:rFonts w:hint="eastAsia" w:ascii="宋体" w:hAnsi="宋体" w:cs="宋体"/>
                <w:szCs w:val="21"/>
              </w:rPr>
              <w:t>邮政编码：</w:t>
            </w:r>
          </w:p>
        </w:tc>
      </w:tr>
    </w:tbl>
    <w:p w14:paraId="403E28A0">
      <w:pPr>
        <w:pStyle w:val="20"/>
        <w:spacing w:after="120" w:afterLines="50" w:line="340" w:lineRule="exact"/>
        <w:rPr>
          <w:rFonts w:hAnsi="宋体" w:cs="宋体"/>
          <w:b/>
          <w:sz w:val="32"/>
          <w:szCs w:val="32"/>
          <w:u w:val="single"/>
        </w:rPr>
      </w:pPr>
    </w:p>
    <w:p w14:paraId="41A6B2E0">
      <w:pPr>
        <w:pStyle w:val="20"/>
        <w:spacing w:line="340" w:lineRule="exact"/>
        <w:ind w:firstLine="1590" w:firstLineChars="495"/>
        <w:rPr>
          <w:rFonts w:hAnsi="宋体" w:cs="宋体"/>
          <w:b/>
          <w:sz w:val="32"/>
          <w:szCs w:val="32"/>
        </w:rPr>
      </w:pPr>
    </w:p>
    <w:p w14:paraId="101D792C">
      <w:pPr>
        <w:pStyle w:val="20"/>
        <w:ind w:firstLine="402"/>
        <w:jc w:val="center"/>
        <w:rPr>
          <w:rFonts w:hAnsi="宋体" w:cs="宋体"/>
        </w:rPr>
      </w:pPr>
      <w:r>
        <w:rPr>
          <w:rFonts w:hint="eastAsia" w:hAnsi="宋体" w:cs="宋体"/>
        </w:rPr>
        <w:t xml:space="preserve"> </w:t>
      </w:r>
    </w:p>
    <w:p w14:paraId="525C8B43">
      <w:pPr>
        <w:pStyle w:val="20"/>
        <w:ind w:firstLine="402"/>
        <w:jc w:val="center"/>
        <w:rPr>
          <w:rFonts w:hAnsi="宋体" w:cs="宋体"/>
        </w:rPr>
      </w:pPr>
    </w:p>
    <w:p w14:paraId="0DFF4192">
      <w:pPr>
        <w:pStyle w:val="20"/>
        <w:ind w:firstLine="402"/>
        <w:jc w:val="center"/>
        <w:rPr>
          <w:rFonts w:hAnsi="宋体" w:cs="宋体"/>
        </w:rPr>
      </w:pPr>
    </w:p>
    <w:p w14:paraId="669D0154"/>
    <w:p w14:paraId="6254967D"/>
    <w:p w14:paraId="5310DCDA">
      <w:pPr>
        <w:bidi w:val="0"/>
      </w:pPr>
      <w:r>
        <w:rPr>
          <w:rFonts w:hint="eastAsia"/>
        </w:rPr>
        <w:br w:type="page"/>
      </w:r>
    </w:p>
    <w:p w14:paraId="2C6395C1">
      <w:pPr>
        <w:pStyle w:val="20"/>
        <w:tabs>
          <w:tab w:val="left" w:pos="2472"/>
        </w:tabs>
        <w:spacing w:line="460" w:lineRule="exact"/>
        <w:jc w:val="center"/>
        <w:rPr>
          <w:rFonts w:ascii="Times New Roman" w:hAnsi="Times New Roman"/>
          <w:b/>
          <w:sz w:val="36"/>
        </w:rPr>
      </w:pPr>
    </w:p>
    <w:p w14:paraId="5763887D">
      <w:pPr>
        <w:pStyle w:val="20"/>
        <w:tabs>
          <w:tab w:val="left" w:pos="2472"/>
        </w:tabs>
        <w:spacing w:line="460" w:lineRule="exact"/>
        <w:jc w:val="center"/>
        <w:rPr>
          <w:rFonts w:ascii="Times New Roman" w:hAnsi="Times New Roman"/>
          <w:b/>
          <w:sz w:val="36"/>
        </w:rPr>
      </w:pPr>
    </w:p>
    <w:p w14:paraId="68B66805">
      <w:pPr>
        <w:pStyle w:val="20"/>
        <w:tabs>
          <w:tab w:val="left" w:pos="2472"/>
        </w:tabs>
        <w:spacing w:line="460" w:lineRule="exact"/>
        <w:jc w:val="center"/>
        <w:rPr>
          <w:rFonts w:ascii="Times New Roman" w:hAnsi="Times New Roman"/>
          <w:b/>
          <w:sz w:val="36"/>
        </w:rPr>
      </w:pPr>
    </w:p>
    <w:p w14:paraId="2778393C">
      <w:pPr>
        <w:pStyle w:val="20"/>
        <w:tabs>
          <w:tab w:val="left" w:pos="2472"/>
        </w:tabs>
        <w:spacing w:line="460" w:lineRule="exact"/>
        <w:jc w:val="center"/>
        <w:rPr>
          <w:rFonts w:ascii="Times New Roman" w:hAnsi="Times New Roman"/>
          <w:b/>
          <w:sz w:val="36"/>
        </w:rPr>
      </w:pPr>
    </w:p>
    <w:p w14:paraId="47D7AEBE">
      <w:pPr>
        <w:pStyle w:val="20"/>
        <w:tabs>
          <w:tab w:val="left" w:pos="2472"/>
        </w:tabs>
        <w:spacing w:line="460" w:lineRule="exact"/>
        <w:jc w:val="center"/>
        <w:rPr>
          <w:rFonts w:ascii="Times New Roman" w:hAnsi="Times New Roman"/>
          <w:b/>
          <w:sz w:val="36"/>
        </w:rPr>
      </w:pPr>
    </w:p>
    <w:p w14:paraId="5CDD856A">
      <w:pPr>
        <w:pStyle w:val="20"/>
        <w:tabs>
          <w:tab w:val="left" w:pos="2472"/>
        </w:tabs>
        <w:spacing w:line="460" w:lineRule="exact"/>
        <w:jc w:val="center"/>
        <w:rPr>
          <w:rFonts w:ascii="Times New Roman" w:hAnsi="Times New Roman"/>
          <w:b/>
          <w:sz w:val="36"/>
        </w:rPr>
      </w:pPr>
    </w:p>
    <w:p w14:paraId="678C0372">
      <w:pPr>
        <w:pStyle w:val="20"/>
        <w:tabs>
          <w:tab w:val="left" w:pos="2472"/>
        </w:tabs>
        <w:spacing w:line="460" w:lineRule="exact"/>
        <w:jc w:val="center"/>
        <w:rPr>
          <w:rFonts w:ascii="Times New Roman" w:hAnsi="Times New Roman"/>
          <w:b/>
          <w:sz w:val="36"/>
        </w:rPr>
      </w:pPr>
    </w:p>
    <w:p w14:paraId="14F783DB">
      <w:pPr>
        <w:pStyle w:val="20"/>
        <w:tabs>
          <w:tab w:val="left" w:pos="2472"/>
        </w:tabs>
        <w:spacing w:line="460" w:lineRule="exact"/>
        <w:jc w:val="center"/>
        <w:rPr>
          <w:rFonts w:ascii="Times New Roman" w:hAnsi="Times New Roman"/>
          <w:b/>
          <w:sz w:val="36"/>
        </w:rPr>
      </w:pPr>
    </w:p>
    <w:p w14:paraId="55F64B99">
      <w:pPr>
        <w:pStyle w:val="2"/>
        <w:keepNext w:val="0"/>
        <w:keepLines w:val="0"/>
        <w:jc w:val="center"/>
      </w:pPr>
      <w:bookmarkStart w:id="153" w:name="_Toc19686834"/>
      <w:bookmarkStart w:id="154" w:name="_Toc9409"/>
      <w:r>
        <w:rPr>
          <w:rFonts w:hint="eastAsia"/>
        </w:rPr>
        <w:t>第六章　投标文件格式</w:t>
      </w:r>
      <w:bookmarkEnd w:id="153"/>
      <w:bookmarkEnd w:id="154"/>
    </w:p>
    <w:p w14:paraId="6219B3B5">
      <w:pPr>
        <w:snapToGrid w:val="0"/>
        <w:spacing w:before="50" w:after="50"/>
        <w:rPr>
          <w:rFonts w:ascii="宋体" w:hAnsi="宋体"/>
          <w:sz w:val="32"/>
          <w:szCs w:val="20"/>
        </w:rPr>
      </w:pPr>
    </w:p>
    <w:p w14:paraId="69C5028C">
      <w:pPr>
        <w:snapToGrid w:val="0"/>
        <w:spacing w:before="50" w:after="50"/>
        <w:rPr>
          <w:rFonts w:ascii="宋体" w:hAnsi="宋体"/>
          <w:sz w:val="32"/>
          <w:szCs w:val="20"/>
        </w:rPr>
      </w:pPr>
    </w:p>
    <w:p w14:paraId="579E3AFC">
      <w:pPr>
        <w:snapToGrid w:val="0"/>
        <w:spacing w:before="50" w:after="50"/>
        <w:rPr>
          <w:rFonts w:ascii="宋体" w:hAnsi="宋体"/>
          <w:sz w:val="32"/>
          <w:szCs w:val="20"/>
        </w:rPr>
      </w:pPr>
    </w:p>
    <w:p w14:paraId="22FF4492">
      <w:pPr>
        <w:snapToGrid w:val="0"/>
        <w:spacing w:before="50" w:after="50"/>
        <w:rPr>
          <w:rFonts w:ascii="宋体" w:hAnsi="宋体"/>
          <w:sz w:val="32"/>
          <w:szCs w:val="20"/>
        </w:rPr>
      </w:pPr>
    </w:p>
    <w:p w14:paraId="2ECE14D1">
      <w:pPr>
        <w:snapToGrid w:val="0"/>
        <w:spacing w:before="50" w:after="50"/>
        <w:rPr>
          <w:rFonts w:ascii="宋体" w:hAnsi="宋体"/>
          <w:sz w:val="32"/>
          <w:szCs w:val="20"/>
        </w:rPr>
      </w:pPr>
    </w:p>
    <w:p w14:paraId="7DC2B14E">
      <w:pPr>
        <w:snapToGrid w:val="0"/>
        <w:spacing w:before="50" w:after="50"/>
        <w:rPr>
          <w:rFonts w:ascii="宋体" w:hAnsi="宋体"/>
          <w:sz w:val="32"/>
          <w:szCs w:val="20"/>
        </w:rPr>
      </w:pPr>
    </w:p>
    <w:p w14:paraId="52CC78ED">
      <w:pPr>
        <w:snapToGrid w:val="0"/>
        <w:spacing w:before="50" w:after="50"/>
        <w:rPr>
          <w:rFonts w:ascii="宋体" w:hAnsi="宋体"/>
          <w:sz w:val="32"/>
          <w:szCs w:val="20"/>
        </w:rPr>
      </w:pPr>
    </w:p>
    <w:p w14:paraId="5AF61F10">
      <w:pPr>
        <w:snapToGrid w:val="0"/>
        <w:spacing w:before="50" w:after="50"/>
        <w:rPr>
          <w:rFonts w:ascii="宋体" w:hAnsi="宋体"/>
          <w:sz w:val="32"/>
          <w:szCs w:val="20"/>
        </w:rPr>
      </w:pPr>
    </w:p>
    <w:p w14:paraId="457AE6BA">
      <w:pPr>
        <w:snapToGrid w:val="0"/>
        <w:spacing w:before="50" w:after="50"/>
        <w:rPr>
          <w:rFonts w:ascii="宋体" w:hAnsi="宋体"/>
          <w:sz w:val="32"/>
          <w:szCs w:val="20"/>
        </w:rPr>
      </w:pPr>
    </w:p>
    <w:p w14:paraId="7E1821FF">
      <w:pPr>
        <w:snapToGrid w:val="0"/>
        <w:spacing w:before="50" w:after="50"/>
        <w:rPr>
          <w:rFonts w:ascii="宋体" w:hAnsi="宋体"/>
          <w:sz w:val="32"/>
          <w:szCs w:val="20"/>
        </w:rPr>
      </w:pPr>
    </w:p>
    <w:p w14:paraId="04374574">
      <w:pPr>
        <w:snapToGrid w:val="0"/>
        <w:spacing w:before="50" w:after="50"/>
        <w:rPr>
          <w:rFonts w:ascii="宋体" w:hAnsi="宋体"/>
          <w:sz w:val="32"/>
          <w:szCs w:val="20"/>
        </w:rPr>
      </w:pPr>
    </w:p>
    <w:p w14:paraId="0540C8DE">
      <w:pPr>
        <w:snapToGrid w:val="0"/>
        <w:spacing w:before="50" w:after="50"/>
        <w:rPr>
          <w:rFonts w:ascii="宋体" w:hAnsi="宋体"/>
          <w:sz w:val="32"/>
          <w:szCs w:val="20"/>
        </w:rPr>
      </w:pPr>
    </w:p>
    <w:p w14:paraId="5659E131">
      <w:pPr>
        <w:snapToGrid w:val="0"/>
        <w:spacing w:before="50" w:after="50"/>
        <w:rPr>
          <w:rFonts w:ascii="宋体" w:hAnsi="宋体"/>
          <w:sz w:val="32"/>
          <w:szCs w:val="20"/>
        </w:rPr>
      </w:pPr>
    </w:p>
    <w:p w14:paraId="4E032FA6">
      <w:pPr>
        <w:snapToGrid w:val="0"/>
        <w:spacing w:before="120" w:beforeLines="50" w:after="50"/>
        <w:outlineLvl w:val="1"/>
        <w:rPr>
          <w:rFonts w:ascii="宋体" w:hAnsi="宋体"/>
          <w:b/>
          <w:bCs/>
          <w:sz w:val="28"/>
          <w:szCs w:val="28"/>
        </w:rPr>
      </w:pPr>
      <w:r>
        <w:rPr>
          <w:rFonts w:ascii="宋体" w:hAnsi="宋体"/>
          <w:sz w:val="32"/>
          <w:szCs w:val="20"/>
        </w:rPr>
        <w:br w:type="page"/>
      </w:r>
      <w:bookmarkStart w:id="155" w:name="_Toc1530"/>
      <w:bookmarkStart w:id="156" w:name="_Toc19686836"/>
      <w:bookmarkStart w:id="157" w:name="_Toc254970698"/>
      <w:bookmarkStart w:id="158" w:name="_Toc254970557"/>
      <w:r>
        <w:rPr>
          <w:rFonts w:hint="eastAsia" w:ascii="宋体" w:hAnsi="宋体"/>
          <w:sz w:val="32"/>
          <w:szCs w:val="20"/>
        </w:rPr>
        <w:t>一</w:t>
      </w:r>
      <w:r>
        <w:rPr>
          <w:rFonts w:hint="eastAsia" w:ascii="宋体" w:hAnsi="宋体"/>
          <w:b/>
          <w:bCs/>
          <w:sz w:val="28"/>
          <w:szCs w:val="28"/>
        </w:rPr>
        <w:t>、报价文件格式</w:t>
      </w:r>
      <w:bookmarkEnd w:id="155"/>
      <w:bookmarkEnd w:id="156"/>
    </w:p>
    <w:p w14:paraId="02C65C67">
      <w:pPr>
        <w:snapToGrid w:val="0"/>
        <w:spacing w:before="120" w:beforeLines="50" w:after="50" w:line="360" w:lineRule="auto"/>
        <w:ind w:left="142"/>
        <w:jc w:val="left"/>
        <w:rPr>
          <w:rFonts w:ascii="宋体" w:hAnsi="宋体"/>
          <w:b/>
          <w:sz w:val="24"/>
        </w:rPr>
      </w:pPr>
    </w:p>
    <w:p w14:paraId="75E0089F">
      <w:pPr>
        <w:snapToGrid w:val="0"/>
        <w:spacing w:before="120"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14:paraId="0FA33990">
      <w:pPr>
        <w:snapToGrid w:val="0"/>
        <w:spacing w:before="120" w:beforeLines="50" w:after="50" w:line="400" w:lineRule="exact"/>
        <w:rPr>
          <w:rFonts w:ascii="宋体" w:hAnsi="宋体"/>
          <w:bCs/>
          <w:sz w:val="32"/>
          <w:szCs w:val="20"/>
        </w:rPr>
      </w:pPr>
      <w:r>
        <w:rPr>
          <w:rFonts w:hint="eastAsia" w:ascii="宋体" w:hAnsi="宋体"/>
          <w:sz w:val="24"/>
        </w:rPr>
        <w:t xml:space="preserve">                                                    </w:t>
      </w:r>
    </w:p>
    <w:p w14:paraId="35BAABDA">
      <w:pPr>
        <w:snapToGrid w:val="0"/>
        <w:spacing w:before="120" w:beforeLines="50" w:after="50" w:line="400" w:lineRule="exact"/>
        <w:jc w:val="center"/>
        <w:rPr>
          <w:rFonts w:ascii="仿宋" w:hAnsi="仿宋" w:eastAsia="仿宋"/>
          <w:bCs/>
          <w:sz w:val="48"/>
          <w:szCs w:val="48"/>
        </w:rPr>
      </w:pPr>
    </w:p>
    <w:p w14:paraId="5B54E8E2">
      <w:pPr>
        <w:snapToGrid w:val="0"/>
        <w:spacing w:before="120" w:beforeLines="50" w:after="50" w:line="400" w:lineRule="exact"/>
        <w:jc w:val="center"/>
        <w:rPr>
          <w:rFonts w:ascii="宋体" w:hAnsi="宋体"/>
          <w:bCs/>
          <w:sz w:val="24"/>
          <w:szCs w:val="20"/>
        </w:rPr>
      </w:pPr>
      <w:r>
        <w:rPr>
          <w:rFonts w:hint="eastAsia" w:ascii="仿宋" w:hAnsi="仿宋" w:eastAsia="仿宋"/>
          <w:bCs/>
          <w:sz w:val="44"/>
          <w:szCs w:val="44"/>
        </w:rPr>
        <w:t>电子投标文件</w:t>
      </w:r>
    </w:p>
    <w:p w14:paraId="25B920C8">
      <w:pPr>
        <w:snapToGrid w:val="0"/>
        <w:spacing w:before="120" w:beforeLines="50" w:after="50" w:line="400" w:lineRule="exact"/>
        <w:jc w:val="center"/>
        <w:rPr>
          <w:rFonts w:ascii="宋体" w:hAnsi="宋体"/>
          <w:b/>
          <w:bCs/>
          <w:sz w:val="32"/>
          <w:szCs w:val="32"/>
        </w:rPr>
      </w:pPr>
    </w:p>
    <w:p w14:paraId="03461C6C">
      <w:pPr>
        <w:snapToGrid w:val="0"/>
        <w:spacing w:before="120" w:beforeLines="50" w:after="50" w:line="400" w:lineRule="exact"/>
        <w:jc w:val="center"/>
        <w:rPr>
          <w:rFonts w:ascii="宋体" w:hAnsi="宋体"/>
          <w:b/>
          <w:bCs/>
          <w:sz w:val="32"/>
          <w:szCs w:val="32"/>
        </w:rPr>
      </w:pPr>
      <w:r>
        <w:rPr>
          <w:rFonts w:hint="eastAsia" w:ascii="宋体" w:hAnsi="宋体"/>
          <w:b/>
          <w:bCs/>
          <w:sz w:val="32"/>
          <w:szCs w:val="32"/>
        </w:rPr>
        <w:t>报价文件</w:t>
      </w:r>
    </w:p>
    <w:p w14:paraId="041FF6F3">
      <w:pPr>
        <w:snapToGrid w:val="0"/>
        <w:spacing w:before="120" w:beforeLines="50" w:after="50" w:line="400" w:lineRule="exact"/>
        <w:rPr>
          <w:rFonts w:ascii="宋体" w:hAnsi="宋体"/>
          <w:bCs/>
          <w:sz w:val="24"/>
          <w:szCs w:val="20"/>
        </w:rPr>
      </w:pPr>
    </w:p>
    <w:p w14:paraId="51CCF1B8">
      <w:pPr>
        <w:snapToGrid w:val="0"/>
        <w:spacing w:before="120" w:beforeLines="50" w:after="50" w:line="400" w:lineRule="exact"/>
        <w:rPr>
          <w:rFonts w:ascii="宋体" w:hAnsi="宋体"/>
          <w:bCs/>
          <w:sz w:val="24"/>
          <w:szCs w:val="20"/>
        </w:rPr>
      </w:pPr>
    </w:p>
    <w:p w14:paraId="3C4EE130">
      <w:pPr>
        <w:snapToGrid w:val="0"/>
        <w:spacing w:before="120" w:beforeLines="50" w:after="50" w:line="400" w:lineRule="exact"/>
        <w:rPr>
          <w:rFonts w:ascii="宋体" w:hAnsi="宋体"/>
          <w:bCs/>
          <w:sz w:val="24"/>
          <w:szCs w:val="20"/>
        </w:rPr>
      </w:pPr>
    </w:p>
    <w:p w14:paraId="71694D9F">
      <w:pPr>
        <w:snapToGrid w:val="0"/>
        <w:spacing w:before="120" w:beforeLines="50" w:after="50" w:line="400" w:lineRule="exact"/>
        <w:rPr>
          <w:rFonts w:ascii="宋体" w:hAnsi="宋体"/>
          <w:bCs/>
          <w:sz w:val="24"/>
          <w:szCs w:val="20"/>
        </w:rPr>
      </w:pPr>
    </w:p>
    <w:p w14:paraId="451B2C1F">
      <w:pPr>
        <w:snapToGrid w:val="0"/>
        <w:spacing w:before="120" w:beforeLines="50" w:after="50" w:line="400" w:lineRule="exact"/>
        <w:ind w:firstLine="360" w:firstLineChars="150"/>
        <w:rPr>
          <w:rFonts w:ascii="宋体" w:hAnsi="宋体"/>
          <w:bCs/>
          <w:sz w:val="24"/>
        </w:rPr>
      </w:pPr>
      <w:r>
        <w:rPr>
          <w:rFonts w:hint="eastAsia" w:ascii="宋体" w:hAnsi="宋体"/>
          <w:bCs/>
          <w:sz w:val="24"/>
        </w:rPr>
        <w:t>项目名称：央视广告宣传</w:t>
      </w:r>
    </w:p>
    <w:p w14:paraId="36C09F81">
      <w:pPr>
        <w:snapToGrid w:val="0"/>
        <w:spacing w:before="120" w:beforeLines="50" w:after="50" w:line="400" w:lineRule="exact"/>
        <w:ind w:firstLine="360" w:firstLineChars="150"/>
        <w:rPr>
          <w:rFonts w:ascii="宋体" w:hAnsi="宋体"/>
          <w:bCs/>
          <w:sz w:val="24"/>
        </w:rPr>
      </w:pPr>
    </w:p>
    <w:p w14:paraId="08599FE0">
      <w:pPr>
        <w:snapToGrid w:val="0"/>
        <w:spacing w:before="120" w:beforeLines="50" w:after="50" w:line="400" w:lineRule="exact"/>
        <w:ind w:firstLine="360" w:firstLineChars="150"/>
        <w:rPr>
          <w:rFonts w:ascii="宋体" w:hAnsi="宋体"/>
          <w:bCs/>
          <w:sz w:val="24"/>
        </w:rPr>
      </w:pPr>
      <w:r>
        <w:rPr>
          <w:rFonts w:hint="eastAsia" w:ascii="宋体" w:hAnsi="宋体"/>
          <w:bCs/>
          <w:sz w:val="24"/>
        </w:rPr>
        <w:t>项目编号：GXZC2025-G3-002231-JZZB</w:t>
      </w:r>
    </w:p>
    <w:p w14:paraId="0D63E09B">
      <w:pPr>
        <w:snapToGrid w:val="0"/>
        <w:spacing w:before="120" w:beforeLines="50" w:after="50" w:line="400" w:lineRule="exact"/>
        <w:ind w:firstLine="360" w:firstLineChars="150"/>
        <w:rPr>
          <w:rFonts w:ascii="宋体" w:hAnsi="宋体"/>
          <w:bCs/>
          <w:sz w:val="24"/>
        </w:rPr>
      </w:pPr>
    </w:p>
    <w:p w14:paraId="4564FC80">
      <w:pPr>
        <w:snapToGrid w:val="0"/>
        <w:spacing w:before="120" w:beforeLines="50" w:after="50" w:line="400" w:lineRule="exact"/>
        <w:ind w:firstLine="360" w:firstLineChars="150"/>
        <w:rPr>
          <w:rFonts w:ascii="宋体" w:hAnsi="宋体"/>
          <w:bCs/>
          <w:sz w:val="24"/>
        </w:rPr>
      </w:pPr>
      <w:r>
        <w:rPr>
          <w:rFonts w:hint="eastAsia" w:ascii="宋体" w:hAnsi="宋体"/>
          <w:bCs/>
          <w:sz w:val="24"/>
        </w:rPr>
        <w:t>所投分标：</w:t>
      </w:r>
    </w:p>
    <w:p w14:paraId="72D0DF8E">
      <w:pPr>
        <w:snapToGrid w:val="0"/>
        <w:spacing w:before="120" w:beforeLines="50" w:after="50" w:line="400" w:lineRule="exact"/>
        <w:ind w:firstLine="360" w:firstLineChars="150"/>
        <w:rPr>
          <w:rFonts w:ascii="宋体" w:hAnsi="宋体"/>
          <w:bCs/>
          <w:sz w:val="24"/>
        </w:rPr>
      </w:pPr>
    </w:p>
    <w:p w14:paraId="2CD683BB">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投标人名称：</w:t>
      </w:r>
    </w:p>
    <w:p w14:paraId="37A68B51">
      <w:pPr>
        <w:snapToGrid w:val="0"/>
        <w:spacing w:before="120" w:beforeLines="50" w:after="50" w:line="400" w:lineRule="exact"/>
        <w:ind w:firstLine="360" w:firstLineChars="150"/>
        <w:rPr>
          <w:rFonts w:ascii="宋体" w:hAnsi="宋体"/>
          <w:bCs/>
          <w:sz w:val="24"/>
        </w:rPr>
      </w:pPr>
    </w:p>
    <w:p w14:paraId="5E2DD146">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投标人地址：</w:t>
      </w:r>
    </w:p>
    <w:p w14:paraId="32E5239F">
      <w:pPr>
        <w:pStyle w:val="7"/>
        <w:snapToGrid w:val="0"/>
        <w:spacing w:before="50" w:after="50" w:line="400" w:lineRule="exact"/>
        <w:ind w:firstLine="960" w:firstLineChars="400"/>
        <w:rPr>
          <w:rFonts w:ascii="宋体" w:hAnsi="宋体"/>
          <w:bCs/>
          <w:sz w:val="24"/>
          <w:szCs w:val="24"/>
        </w:rPr>
      </w:pPr>
    </w:p>
    <w:p w14:paraId="5EED7C61">
      <w:pPr>
        <w:snapToGrid w:val="0"/>
        <w:spacing w:before="120" w:beforeLines="50" w:after="50" w:line="400" w:lineRule="exact"/>
        <w:rPr>
          <w:rFonts w:ascii="宋体" w:hAnsi="宋体"/>
          <w:sz w:val="30"/>
          <w:szCs w:val="20"/>
        </w:rPr>
      </w:pPr>
      <w:r>
        <w:rPr>
          <w:rFonts w:hint="eastAsia" w:ascii="宋体" w:hAnsi="宋体"/>
          <w:sz w:val="24"/>
        </w:rPr>
        <w:t xml:space="preserve">                                   年  月  日</w:t>
      </w:r>
    </w:p>
    <w:p w14:paraId="2DDEDCEB">
      <w:pPr>
        <w:snapToGrid w:val="0"/>
        <w:spacing w:before="120"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7F586F35">
      <w:pPr>
        <w:snapToGrid w:val="0"/>
        <w:spacing w:before="50" w:after="120" w:afterLines="50" w:line="360" w:lineRule="auto"/>
        <w:jc w:val="left"/>
        <w:rPr>
          <w:rFonts w:ascii="宋体" w:hAnsi="宋体"/>
          <w:b/>
          <w:sz w:val="24"/>
        </w:rPr>
      </w:pPr>
      <w:r>
        <w:rPr>
          <w:rFonts w:hint="eastAsia" w:ascii="宋体" w:hAnsi="宋体"/>
          <w:szCs w:val="21"/>
        </w:rPr>
        <w:t>根据招标文件规定及投标人提供的材料自行编写目录。</w:t>
      </w:r>
    </w:p>
    <w:p w14:paraId="70A540BC">
      <w:pPr>
        <w:snapToGrid w:val="0"/>
        <w:spacing w:before="120" w:beforeLines="50" w:after="50"/>
        <w:rPr>
          <w:rFonts w:ascii="宋体" w:hAnsi="宋体"/>
          <w:b/>
          <w:sz w:val="24"/>
        </w:rPr>
      </w:pPr>
    </w:p>
    <w:p w14:paraId="744C78F3">
      <w:pPr>
        <w:snapToGrid w:val="0"/>
        <w:spacing w:before="120" w:beforeLines="50" w:after="50"/>
        <w:rPr>
          <w:rFonts w:ascii="宋体" w:hAnsi="宋体"/>
          <w:b/>
          <w:sz w:val="24"/>
        </w:rPr>
      </w:pPr>
    </w:p>
    <w:p w14:paraId="0140E062">
      <w:pPr>
        <w:snapToGrid w:val="0"/>
        <w:spacing w:before="120" w:beforeLines="50" w:after="50"/>
        <w:rPr>
          <w:rFonts w:ascii="宋体" w:hAnsi="宋体"/>
          <w:b/>
          <w:sz w:val="24"/>
        </w:rPr>
      </w:pPr>
    </w:p>
    <w:p w14:paraId="04C77161">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14:paraId="719B64D5">
      <w:pPr>
        <w:snapToGrid w:val="0"/>
        <w:spacing w:before="120" w:beforeLines="50" w:after="50" w:line="320" w:lineRule="exact"/>
        <w:jc w:val="center"/>
        <w:rPr>
          <w:rFonts w:ascii="宋体" w:hAnsi="宋体"/>
          <w:b/>
          <w:sz w:val="32"/>
          <w:szCs w:val="32"/>
        </w:rPr>
      </w:pPr>
      <w:r>
        <w:rPr>
          <w:rFonts w:hint="eastAsia" w:ascii="宋体" w:hAnsi="宋体"/>
          <w:b/>
          <w:sz w:val="32"/>
          <w:szCs w:val="32"/>
        </w:rPr>
        <w:t>投 标 函</w:t>
      </w:r>
    </w:p>
    <w:p w14:paraId="3454F57B">
      <w:pPr>
        <w:snapToGrid w:val="0"/>
        <w:spacing w:before="120" w:beforeLines="50" w:after="50" w:line="320" w:lineRule="exact"/>
        <w:jc w:val="center"/>
        <w:rPr>
          <w:rFonts w:ascii="宋体" w:hAnsi="宋体"/>
          <w:b/>
          <w:sz w:val="24"/>
          <w:szCs w:val="20"/>
        </w:rPr>
      </w:pPr>
    </w:p>
    <w:p w14:paraId="5330A93F">
      <w:pPr>
        <w:snapToGrid w:val="0"/>
        <w:spacing w:before="120" w:beforeLines="50" w:after="50" w:line="320" w:lineRule="exact"/>
        <w:jc w:val="center"/>
        <w:rPr>
          <w:rFonts w:ascii="宋体" w:hAnsi="宋体"/>
          <w:b/>
          <w:sz w:val="24"/>
          <w:szCs w:val="20"/>
        </w:rPr>
      </w:pPr>
    </w:p>
    <w:p w14:paraId="29D539C6">
      <w:pPr>
        <w:snapToGrid w:val="0"/>
        <w:spacing w:before="120" w:beforeLines="50" w:after="50" w:line="320" w:lineRule="exact"/>
        <w:jc w:val="center"/>
        <w:rPr>
          <w:rFonts w:ascii="宋体" w:hAnsi="宋体"/>
          <w:b/>
          <w:sz w:val="24"/>
          <w:szCs w:val="20"/>
        </w:rPr>
      </w:pPr>
    </w:p>
    <w:p w14:paraId="3F72EB05">
      <w:pPr>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14:paraId="1471E9D0">
      <w:pPr>
        <w:snapToGrid w:val="0"/>
        <w:spacing w:line="360" w:lineRule="auto"/>
        <w:ind w:firstLine="480"/>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）的招标公告，签字代表______</w:t>
      </w:r>
      <w:r>
        <w:rPr>
          <w:rFonts w:hint="eastAsia" w:ascii="宋体" w:hAnsi="宋体"/>
          <w:sz w:val="24"/>
          <w:u w:val="single"/>
        </w:rPr>
        <w:t xml:space="preserve">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14:paraId="6BC06D84">
      <w:pPr>
        <w:snapToGrid w:val="0"/>
        <w:spacing w:line="360" w:lineRule="auto"/>
        <w:ind w:firstLine="480" w:firstLineChars="200"/>
        <w:rPr>
          <w:rFonts w:ascii="宋体" w:hAnsi="宋体"/>
          <w:sz w:val="24"/>
        </w:rPr>
      </w:pPr>
      <w:r>
        <w:rPr>
          <w:rFonts w:hint="eastAsia" w:ascii="宋体" w:hAnsi="宋体"/>
          <w:sz w:val="24"/>
        </w:rPr>
        <w:t>据此函，我方宣布同意如下：</w:t>
      </w:r>
    </w:p>
    <w:p w14:paraId="2844CC23">
      <w:pPr>
        <w:snapToGrid w:val="0"/>
        <w:spacing w:line="360" w:lineRule="auto"/>
        <w:ind w:firstLine="480" w:firstLineChars="200"/>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65E99191">
      <w:pPr>
        <w:snapToGrid w:val="0"/>
        <w:spacing w:line="360" w:lineRule="auto"/>
        <w:ind w:firstLine="480" w:firstLineChars="200"/>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5143713A">
      <w:pPr>
        <w:snapToGrid w:val="0"/>
        <w:spacing w:line="360" w:lineRule="auto"/>
        <w:ind w:firstLine="480" w:firstLineChars="200"/>
        <w:rPr>
          <w:rFonts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14:paraId="2D11B6CA">
      <w:pPr>
        <w:snapToGrid w:val="0"/>
        <w:spacing w:line="360" w:lineRule="auto"/>
        <w:ind w:firstLine="480" w:firstLineChars="200"/>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2ECCDDB8">
      <w:pPr>
        <w:snapToGrid w:val="0"/>
        <w:spacing w:line="360" w:lineRule="auto"/>
        <w:ind w:firstLine="480" w:firstLineChars="200"/>
        <w:rPr>
          <w:rFonts w:ascii="宋体" w:hAnsi="宋体"/>
          <w:sz w:val="24"/>
        </w:rPr>
      </w:pPr>
      <w:r>
        <w:rPr>
          <w:rFonts w:hint="eastAsia" w:ascii="宋体" w:hAnsi="宋体"/>
          <w:sz w:val="24"/>
        </w:rPr>
        <w:t>5.我方同意按照贵方要求提供与投标有关的一切数据或者资料。</w:t>
      </w:r>
    </w:p>
    <w:p w14:paraId="51EE112F">
      <w:pPr>
        <w:snapToGrid w:val="0"/>
        <w:spacing w:line="360" w:lineRule="auto"/>
        <w:ind w:firstLine="480" w:firstLineChars="200"/>
        <w:rPr>
          <w:rFonts w:ascii="宋体" w:hAnsi="宋体"/>
          <w:sz w:val="24"/>
        </w:rPr>
      </w:pPr>
      <w:r>
        <w:rPr>
          <w:rFonts w:hint="eastAsia" w:ascii="宋体" w:hAnsi="宋体"/>
          <w:sz w:val="24"/>
        </w:rPr>
        <w:t>6.我方向贵方提交的所有投标文件、资料都是准确的和真实的。</w:t>
      </w:r>
    </w:p>
    <w:p w14:paraId="45A8B79E">
      <w:pPr>
        <w:snapToGrid w:val="0"/>
        <w:spacing w:line="360" w:lineRule="auto"/>
        <w:ind w:firstLine="480" w:firstLineChars="200"/>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14:paraId="25DBEDCA">
      <w:pPr>
        <w:spacing w:line="360" w:lineRule="auto"/>
        <w:ind w:firstLine="480" w:firstLineChars="200"/>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3B936283">
      <w:pPr>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087F9926">
      <w:pPr>
        <w:snapToGrid w:val="0"/>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14:paraId="0CC1726F">
      <w:pPr>
        <w:snapToGrid w:val="0"/>
        <w:spacing w:line="360" w:lineRule="auto"/>
        <w:ind w:firstLine="480" w:firstLineChars="200"/>
        <w:rPr>
          <w:rFonts w:ascii="宋体" w:hAnsi="宋体"/>
          <w:sz w:val="24"/>
        </w:rPr>
      </w:pPr>
      <w:r>
        <w:rPr>
          <w:rFonts w:hint="eastAsia" w:ascii="宋体" w:hAnsi="宋体"/>
          <w:sz w:val="24"/>
        </w:rPr>
        <w:t>9.与本投标有关的一切正式往来信函请寄：</w:t>
      </w:r>
    </w:p>
    <w:p w14:paraId="2376C121">
      <w:pPr>
        <w:snapToGrid w:val="0"/>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14:paraId="3A67B1EB">
      <w:pPr>
        <w:snapToGrid w:val="0"/>
        <w:spacing w:line="360" w:lineRule="auto"/>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14:paraId="4D4F79CD">
      <w:pPr>
        <w:snapToGrid w:val="0"/>
        <w:spacing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p>
    <w:p w14:paraId="6928CC22">
      <w:pPr>
        <w:snapToGrid w:val="0"/>
        <w:spacing w:line="360" w:lineRule="auto"/>
        <w:jc w:val="left"/>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14:paraId="3694C298">
      <w:pPr>
        <w:snapToGrid w:val="0"/>
        <w:spacing w:line="360" w:lineRule="auto"/>
        <w:jc w:val="left"/>
        <w:rPr>
          <w:rFonts w:ascii="宋体" w:hAnsi="宋体"/>
          <w:sz w:val="24"/>
        </w:rPr>
      </w:pPr>
      <w:r>
        <w:rPr>
          <w:rFonts w:hint="eastAsia" w:ascii="宋体" w:hAnsi="宋体"/>
          <w:sz w:val="24"/>
        </w:rPr>
        <w:t xml:space="preserve">法定代表人或者委托代理人（签字）:___________ </w:t>
      </w:r>
    </w:p>
    <w:p w14:paraId="035E0395">
      <w:pPr>
        <w:pStyle w:val="20"/>
        <w:snapToGrid w:val="0"/>
        <w:spacing w:before="295" w:after="295" w:line="360" w:lineRule="auto"/>
        <w:jc w:val="center"/>
        <w:rPr>
          <w:rFonts w:hAnsi="宋体"/>
          <w:sz w:val="24"/>
        </w:rPr>
      </w:pPr>
      <w:r>
        <w:rPr>
          <w:rFonts w:hint="eastAsia" w:hAnsi="宋体"/>
          <w:sz w:val="24"/>
        </w:rPr>
        <w:t xml:space="preserve"> </w:t>
      </w:r>
      <w:r>
        <w:rPr>
          <w:rFonts w:hAnsi="宋体"/>
          <w:sz w:val="24"/>
        </w:rPr>
        <w:t xml:space="preserve">                                  </w:t>
      </w:r>
    </w:p>
    <w:p w14:paraId="00A763F6">
      <w:pPr>
        <w:pStyle w:val="20"/>
        <w:snapToGrid w:val="0"/>
        <w:spacing w:before="295" w:after="295" w:line="360" w:lineRule="auto"/>
        <w:jc w:val="center"/>
        <w:rPr>
          <w:rFonts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投标人名称（电子签章）：</w:t>
      </w:r>
    </w:p>
    <w:p w14:paraId="39C8166E">
      <w:pPr>
        <w:pStyle w:val="20"/>
        <w:snapToGrid w:val="0"/>
        <w:spacing w:before="295" w:after="295" w:line="360" w:lineRule="auto"/>
        <w:rPr>
          <w:rFonts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3A742647">
      <w:pPr>
        <w:snapToGrid w:val="0"/>
        <w:spacing w:before="120" w:beforeLines="50" w:after="50"/>
        <w:jc w:val="left"/>
        <w:rPr>
          <w:rFonts w:ascii="宋体" w:hAnsi="宋体"/>
          <w:b/>
          <w:sz w:val="24"/>
          <w:szCs w:val="20"/>
        </w:rPr>
      </w:pPr>
      <w:r>
        <w:rPr>
          <w:rFonts w:hAnsi="宋体"/>
          <w:u w:val="single"/>
        </w:rPr>
        <w:br w:type="page"/>
      </w:r>
      <w:r>
        <w:rPr>
          <w:rFonts w:hint="eastAsia" w:ascii="宋体" w:hAnsi="宋体"/>
          <w:b/>
          <w:sz w:val="24"/>
        </w:rPr>
        <w:t>4. 开标一览表（服务类格式）</w:t>
      </w:r>
    </w:p>
    <w:p w14:paraId="345EBA16">
      <w:pPr>
        <w:snapToGrid w:val="0"/>
        <w:spacing w:before="50" w:after="50"/>
        <w:jc w:val="center"/>
        <w:rPr>
          <w:rFonts w:ascii="宋体" w:hAnsi="宋体"/>
          <w:b/>
          <w:sz w:val="30"/>
        </w:rPr>
      </w:pPr>
      <w:r>
        <w:rPr>
          <w:rFonts w:hint="eastAsia" w:ascii="宋体" w:hAnsi="宋体"/>
          <w:b/>
          <w:sz w:val="30"/>
        </w:rPr>
        <w:t>开标一览表</w:t>
      </w:r>
    </w:p>
    <w:p w14:paraId="292D7C0E">
      <w:pPr>
        <w:snapToGrid w:val="0"/>
        <w:spacing w:before="50" w:after="50"/>
        <w:jc w:val="center"/>
        <w:rPr>
          <w:rFonts w:ascii="宋体" w:hAnsi="宋体"/>
          <w:b/>
          <w:sz w:val="30"/>
          <w:szCs w:val="20"/>
        </w:rPr>
      </w:pPr>
    </w:p>
    <w:p w14:paraId="4ABAA610">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35627E7C">
      <w:pPr>
        <w:snapToGrid w:val="0"/>
        <w:spacing w:before="50" w:after="50"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单位：元</w:t>
      </w:r>
    </w:p>
    <w:p w14:paraId="28E6073B">
      <w:pPr>
        <w:snapToGrid w:val="0"/>
        <w:spacing w:before="50" w:after="50" w:line="360" w:lineRule="auto"/>
        <w:rPr>
          <w:rFonts w:ascii="宋体" w:hAnsi="宋体" w:cs="仿宋_GB2312"/>
          <w:sz w:val="24"/>
        </w:rPr>
      </w:pPr>
      <w:r>
        <w:rPr>
          <w:rFonts w:hint="eastAsia" w:ascii="宋体" w:hAnsi="宋体" w:cs="仿宋_GB2312"/>
          <w:sz w:val="24"/>
        </w:rPr>
        <w:t xml:space="preserve">                                           </w:t>
      </w:r>
    </w:p>
    <w:tbl>
      <w:tblPr>
        <w:tblStyle w:val="39"/>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407"/>
        <w:gridCol w:w="1361"/>
        <w:gridCol w:w="1272"/>
        <w:gridCol w:w="1495"/>
        <w:gridCol w:w="1074"/>
      </w:tblGrid>
      <w:tr w14:paraId="5049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47" w:type="dxa"/>
            <w:tcBorders>
              <w:top w:val="single" w:color="auto" w:sz="4" w:space="0"/>
              <w:left w:val="single" w:color="auto" w:sz="4" w:space="0"/>
              <w:bottom w:val="single" w:color="auto" w:sz="4" w:space="0"/>
              <w:right w:val="single" w:color="auto" w:sz="4" w:space="0"/>
            </w:tcBorders>
            <w:vAlign w:val="center"/>
          </w:tcPr>
          <w:p w14:paraId="7E06F764">
            <w:pPr>
              <w:spacing w:line="360" w:lineRule="auto"/>
              <w:jc w:val="center"/>
              <w:rPr>
                <w:rFonts w:ascii="宋体" w:hAnsi="宋体" w:cs="仿宋_GB2312"/>
                <w:sz w:val="24"/>
              </w:rPr>
            </w:pPr>
            <w:r>
              <w:rPr>
                <w:rFonts w:ascii="宋体" w:hAnsi="宋体" w:cs="仿宋_GB2312"/>
                <w:sz w:val="24"/>
              </w:rPr>
              <w:t>序号</w:t>
            </w:r>
          </w:p>
        </w:tc>
        <w:tc>
          <w:tcPr>
            <w:tcW w:w="2543" w:type="dxa"/>
            <w:tcBorders>
              <w:top w:val="single" w:color="auto" w:sz="4" w:space="0"/>
              <w:left w:val="single" w:color="auto" w:sz="4" w:space="0"/>
              <w:bottom w:val="single" w:color="auto" w:sz="4" w:space="0"/>
              <w:right w:val="single" w:color="auto" w:sz="4" w:space="0"/>
            </w:tcBorders>
            <w:vAlign w:val="center"/>
          </w:tcPr>
          <w:p w14:paraId="3DF197FD">
            <w:pPr>
              <w:spacing w:line="360" w:lineRule="auto"/>
              <w:jc w:val="center"/>
              <w:rPr>
                <w:rFonts w:ascii="宋体" w:hAnsi="宋体" w:cs="仿宋_GB2312"/>
                <w:sz w:val="24"/>
              </w:rPr>
            </w:pPr>
            <w:r>
              <w:rPr>
                <w:rFonts w:hint="eastAsia" w:ascii="宋体" w:hAnsi="宋体"/>
                <w:bCs/>
                <w:sz w:val="24"/>
              </w:rPr>
              <w:t>标的的名称</w:t>
            </w:r>
          </w:p>
        </w:tc>
        <w:tc>
          <w:tcPr>
            <w:tcW w:w="1424" w:type="dxa"/>
            <w:tcBorders>
              <w:top w:val="single" w:color="auto" w:sz="4" w:space="0"/>
              <w:left w:val="single" w:color="auto" w:sz="4" w:space="0"/>
              <w:bottom w:val="single" w:color="auto" w:sz="4" w:space="0"/>
              <w:right w:val="single" w:color="auto" w:sz="4" w:space="0"/>
            </w:tcBorders>
            <w:vAlign w:val="center"/>
          </w:tcPr>
          <w:p w14:paraId="06888A90">
            <w:pPr>
              <w:spacing w:line="360" w:lineRule="auto"/>
              <w:jc w:val="center"/>
              <w:rPr>
                <w:rFonts w:ascii="宋体" w:hAnsi="宋体" w:cs="仿宋_GB2312"/>
                <w:sz w:val="24"/>
              </w:rPr>
            </w:pPr>
            <w:r>
              <w:rPr>
                <w:rFonts w:hint="eastAsia" w:ascii="宋体" w:hAnsi="宋体" w:cs="仿宋_GB2312"/>
                <w:sz w:val="24"/>
              </w:rPr>
              <w:t>数量及单位</w:t>
            </w:r>
          </w:p>
        </w:tc>
        <w:tc>
          <w:tcPr>
            <w:tcW w:w="1329" w:type="dxa"/>
            <w:tcBorders>
              <w:top w:val="single" w:color="auto" w:sz="4" w:space="0"/>
              <w:left w:val="single" w:color="auto" w:sz="4" w:space="0"/>
              <w:bottom w:val="single" w:color="auto" w:sz="4" w:space="0"/>
              <w:right w:val="single" w:color="auto" w:sz="4" w:space="0"/>
            </w:tcBorders>
            <w:vAlign w:val="center"/>
          </w:tcPr>
          <w:p w14:paraId="22ABC45E">
            <w:pPr>
              <w:spacing w:line="360" w:lineRule="auto"/>
              <w:jc w:val="center"/>
              <w:rPr>
                <w:rFonts w:ascii="宋体" w:hAnsi="宋体" w:cs="仿宋_GB2312"/>
                <w:sz w:val="24"/>
              </w:rPr>
            </w:pPr>
            <w:r>
              <w:rPr>
                <w:rFonts w:hint="eastAsia" w:ascii="宋体" w:hAnsi="宋体" w:cs="仿宋_GB2312"/>
                <w:sz w:val="24"/>
              </w:rPr>
              <w:t>单价</w:t>
            </w:r>
          </w:p>
        </w:tc>
        <w:tc>
          <w:tcPr>
            <w:tcW w:w="1567" w:type="dxa"/>
            <w:tcBorders>
              <w:top w:val="single" w:color="auto" w:sz="4" w:space="0"/>
              <w:left w:val="single" w:color="auto" w:sz="4" w:space="0"/>
              <w:bottom w:val="single" w:color="auto" w:sz="4" w:space="0"/>
              <w:right w:val="single" w:color="auto" w:sz="4" w:space="0"/>
            </w:tcBorders>
            <w:vAlign w:val="center"/>
          </w:tcPr>
          <w:p w14:paraId="32CC3BF1">
            <w:pPr>
              <w:spacing w:line="360" w:lineRule="auto"/>
              <w:jc w:val="center"/>
              <w:rPr>
                <w:rFonts w:ascii="宋体" w:hAnsi="宋体" w:cs="仿宋_GB2312"/>
                <w:sz w:val="24"/>
              </w:rPr>
            </w:pPr>
            <w:r>
              <w:rPr>
                <w:rFonts w:hint="eastAsia" w:ascii="宋体" w:hAnsi="宋体" w:cs="仿宋_GB2312"/>
                <w:sz w:val="24"/>
              </w:rPr>
              <w:t>总价</w:t>
            </w:r>
          </w:p>
        </w:tc>
        <w:tc>
          <w:tcPr>
            <w:tcW w:w="1117" w:type="dxa"/>
            <w:tcBorders>
              <w:top w:val="single" w:color="auto" w:sz="4" w:space="0"/>
              <w:left w:val="single" w:color="auto" w:sz="4" w:space="0"/>
              <w:bottom w:val="single" w:color="auto" w:sz="4" w:space="0"/>
              <w:right w:val="single" w:color="auto" w:sz="4" w:space="0"/>
            </w:tcBorders>
            <w:vAlign w:val="center"/>
          </w:tcPr>
          <w:p w14:paraId="22DE0C81">
            <w:pPr>
              <w:spacing w:line="360" w:lineRule="auto"/>
              <w:jc w:val="center"/>
              <w:rPr>
                <w:rFonts w:ascii="宋体" w:hAnsi="宋体" w:cs="仿宋_GB2312"/>
                <w:sz w:val="24"/>
              </w:rPr>
            </w:pPr>
            <w:r>
              <w:rPr>
                <w:rFonts w:ascii="宋体" w:hAnsi="宋体" w:cs="仿宋_GB2312"/>
                <w:sz w:val="24"/>
              </w:rPr>
              <w:t>备注</w:t>
            </w:r>
          </w:p>
        </w:tc>
      </w:tr>
      <w:tr w14:paraId="3FD8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right"/>
        </w:trPr>
        <w:tc>
          <w:tcPr>
            <w:tcW w:w="947" w:type="dxa"/>
            <w:tcBorders>
              <w:top w:val="single" w:color="auto" w:sz="4" w:space="0"/>
              <w:left w:val="single" w:color="auto" w:sz="4" w:space="0"/>
              <w:bottom w:val="single" w:color="auto" w:sz="4" w:space="0"/>
              <w:right w:val="single" w:color="auto" w:sz="4" w:space="0"/>
            </w:tcBorders>
            <w:vAlign w:val="center"/>
          </w:tcPr>
          <w:p w14:paraId="7E9C309E">
            <w:pPr>
              <w:spacing w:line="360" w:lineRule="auto"/>
              <w:jc w:val="center"/>
              <w:rPr>
                <w:rFonts w:ascii="宋体" w:hAnsi="宋体" w:cs="仿宋_GB2312"/>
                <w:sz w:val="24"/>
              </w:rPr>
            </w:pPr>
            <w:r>
              <w:rPr>
                <w:rFonts w:ascii="宋体" w:hAnsi="宋体" w:cs="仿宋_GB2312"/>
                <w:sz w:val="24"/>
              </w:rPr>
              <w:t>1</w:t>
            </w:r>
          </w:p>
        </w:tc>
        <w:tc>
          <w:tcPr>
            <w:tcW w:w="2543" w:type="dxa"/>
            <w:tcBorders>
              <w:top w:val="single" w:color="auto" w:sz="4" w:space="0"/>
              <w:left w:val="single" w:color="auto" w:sz="4" w:space="0"/>
              <w:bottom w:val="single" w:color="auto" w:sz="4" w:space="0"/>
              <w:right w:val="single" w:color="auto" w:sz="4" w:space="0"/>
            </w:tcBorders>
            <w:vAlign w:val="center"/>
          </w:tcPr>
          <w:p w14:paraId="31F2214D">
            <w:pPr>
              <w:spacing w:line="360" w:lineRule="auto"/>
              <w:jc w:val="center"/>
              <w:rPr>
                <w:rFonts w:ascii="宋体" w:hAnsi="宋体" w:cs="仿宋_GB2312"/>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528760DF">
            <w:pPr>
              <w:spacing w:line="360" w:lineRule="auto"/>
              <w:rPr>
                <w:rFonts w:ascii="宋体" w:hAnsi="宋体" w:cs="仿宋_GB2312"/>
                <w:sz w:val="24"/>
              </w:rPr>
            </w:pPr>
          </w:p>
        </w:tc>
        <w:tc>
          <w:tcPr>
            <w:tcW w:w="1329" w:type="dxa"/>
            <w:tcBorders>
              <w:top w:val="single" w:color="auto" w:sz="4" w:space="0"/>
              <w:left w:val="single" w:color="auto" w:sz="4" w:space="0"/>
              <w:bottom w:val="single" w:color="auto" w:sz="4" w:space="0"/>
              <w:right w:val="single" w:color="auto" w:sz="4" w:space="0"/>
            </w:tcBorders>
          </w:tcPr>
          <w:p w14:paraId="7FBB0957">
            <w:pPr>
              <w:spacing w:line="360" w:lineRule="auto"/>
              <w:rPr>
                <w:rFonts w:ascii="宋体" w:hAnsi="宋体" w:cs="仿宋_GB2312"/>
                <w:sz w:val="24"/>
              </w:rPr>
            </w:pPr>
          </w:p>
        </w:tc>
        <w:tc>
          <w:tcPr>
            <w:tcW w:w="1567" w:type="dxa"/>
            <w:tcBorders>
              <w:top w:val="single" w:color="auto" w:sz="4" w:space="0"/>
              <w:left w:val="single" w:color="auto" w:sz="4" w:space="0"/>
              <w:bottom w:val="single" w:color="auto" w:sz="4" w:space="0"/>
              <w:right w:val="single" w:color="auto" w:sz="4" w:space="0"/>
            </w:tcBorders>
          </w:tcPr>
          <w:p w14:paraId="7A7BAC73">
            <w:pPr>
              <w:spacing w:line="360" w:lineRule="auto"/>
              <w:rPr>
                <w:rFonts w:ascii="宋体" w:hAnsi="宋体" w:cs="仿宋_GB2312"/>
                <w:sz w:val="24"/>
              </w:rPr>
            </w:pPr>
          </w:p>
        </w:tc>
        <w:tc>
          <w:tcPr>
            <w:tcW w:w="1117" w:type="dxa"/>
            <w:tcBorders>
              <w:top w:val="single" w:color="auto" w:sz="4" w:space="0"/>
              <w:left w:val="single" w:color="auto" w:sz="4" w:space="0"/>
              <w:bottom w:val="single" w:color="auto" w:sz="4" w:space="0"/>
              <w:right w:val="single" w:color="auto" w:sz="4" w:space="0"/>
            </w:tcBorders>
            <w:vAlign w:val="center"/>
          </w:tcPr>
          <w:p w14:paraId="088ECB40">
            <w:pPr>
              <w:spacing w:line="360" w:lineRule="auto"/>
              <w:rPr>
                <w:rFonts w:ascii="宋体" w:hAnsi="宋体" w:cs="仿宋_GB2312"/>
                <w:sz w:val="24"/>
              </w:rPr>
            </w:pPr>
          </w:p>
        </w:tc>
      </w:tr>
      <w:tr w14:paraId="1E71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927" w:type="dxa"/>
            <w:gridSpan w:val="6"/>
            <w:tcBorders>
              <w:top w:val="single" w:color="auto" w:sz="4" w:space="0"/>
              <w:left w:val="single" w:color="auto" w:sz="4" w:space="0"/>
              <w:bottom w:val="single" w:color="auto" w:sz="4" w:space="0"/>
              <w:right w:val="single" w:color="auto" w:sz="4" w:space="0"/>
            </w:tcBorders>
            <w:vAlign w:val="center"/>
          </w:tcPr>
          <w:p w14:paraId="6FA418F1">
            <w:pPr>
              <w:snapToGrid w:val="0"/>
              <w:spacing w:before="50" w:after="50" w:line="360" w:lineRule="auto"/>
              <w:rPr>
                <w:rFonts w:ascii="宋体" w:hAnsi="宋体" w:cs="仿宋_GB2312"/>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bl>
    <w:p w14:paraId="71D3BAF2">
      <w:pPr>
        <w:snapToGrid w:val="0"/>
        <w:spacing w:before="50" w:after="50" w:line="360" w:lineRule="auto"/>
        <w:jc w:val="left"/>
        <w:rPr>
          <w:rFonts w:ascii="宋体" w:hAnsi="宋体" w:cs="仿宋_GB2312"/>
          <w:sz w:val="24"/>
        </w:rPr>
      </w:pPr>
    </w:p>
    <w:p w14:paraId="09B94B3C">
      <w:pPr>
        <w:snapToGrid w:val="0"/>
        <w:spacing w:before="50" w:after="50" w:line="360" w:lineRule="auto"/>
        <w:jc w:val="left"/>
        <w:rPr>
          <w:rFonts w:ascii="宋体" w:hAnsi="宋体"/>
          <w:sz w:val="24"/>
        </w:rPr>
      </w:pPr>
      <w:r>
        <w:rPr>
          <w:rFonts w:hint="eastAsia" w:ascii="宋体" w:hAnsi="宋体"/>
          <w:sz w:val="24"/>
        </w:rPr>
        <w:t xml:space="preserve">注: </w:t>
      </w:r>
    </w:p>
    <w:p w14:paraId="5B369271">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14:paraId="7CB58216">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14:paraId="7351A536">
      <w:pPr>
        <w:snapToGrid w:val="0"/>
        <w:spacing w:before="50" w:after="50" w:line="360" w:lineRule="auto"/>
        <w:ind w:firstLine="480" w:firstLineChars="200"/>
        <w:jc w:val="left"/>
        <w:rPr>
          <w:rFonts w:ascii="宋体" w:hAnsi="宋体"/>
          <w:sz w:val="24"/>
        </w:rPr>
      </w:pPr>
      <w:r>
        <w:rPr>
          <w:rFonts w:hint="eastAsia" w:ascii="宋体" w:hAnsi="宋体"/>
          <w:sz w:val="24"/>
        </w:rPr>
        <w:t>3.如为联合体投标，“投标人名称”处必须列明联合体各方名称，并标注联合体牵头人名称，</w:t>
      </w:r>
      <w:r>
        <w:rPr>
          <w:rFonts w:hint="eastAsia" w:ascii="宋体" w:hAnsi="宋体"/>
          <w:b/>
          <w:sz w:val="24"/>
        </w:rPr>
        <w:t>否则其投标作无效标处理。</w:t>
      </w:r>
    </w:p>
    <w:p w14:paraId="04E0F9A4">
      <w:pPr>
        <w:snapToGrid w:val="0"/>
        <w:spacing w:before="50" w:after="50" w:line="360" w:lineRule="auto"/>
        <w:ind w:firstLine="480" w:firstLineChars="200"/>
        <w:jc w:val="left"/>
        <w:rPr>
          <w:rFonts w:ascii="宋体" w:hAnsi="宋体"/>
          <w:sz w:val="24"/>
        </w:rPr>
      </w:pPr>
      <w:r>
        <w:rPr>
          <w:rFonts w:ascii="宋体" w:hAnsi="宋体"/>
          <w:sz w:val="24"/>
        </w:rPr>
        <w:t>4</w:t>
      </w:r>
      <w:r>
        <w:rPr>
          <w:rFonts w:hint="eastAsia" w:ascii="宋体" w:hAnsi="宋体"/>
          <w:sz w:val="24"/>
        </w:rPr>
        <w:t>.如为联合体投标，盖章处须加盖联合体各方公章，</w:t>
      </w:r>
      <w:r>
        <w:rPr>
          <w:rFonts w:hint="eastAsia" w:ascii="宋体" w:hAnsi="宋体"/>
          <w:b/>
          <w:sz w:val="24"/>
        </w:rPr>
        <w:t>否则其投标作无效标处理。</w:t>
      </w:r>
    </w:p>
    <w:p w14:paraId="41FAF6C7">
      <w:pPr>
        <w:snapToGrid w:val="0"/>
        <w:spacing w:before="50" w:after="50" w:line="360" w:lineRule="auto"/>
        <w:ind w:firstLine="480" w:firstLineChars="200"/>
        <w:rPr>
          <w:rFonts w:ascii="宋体" w:hAnsi="宋体"/>
          <w:sz w:val="24"/>
        </w:rPr>
      </w:pPr>
      <w:r>
        <w:rPr>
          <w:rFonts w:ascii="宋体" w:hAnsi="宋体"/>
          <w:sz w:val="24"/>
        </w:rPr>
        <w:t>5</w:t>
      </w:r>
      <w:r>
        <w:rPr>
          <w:rFonts w:hint="eastAsia" w:ascii="宋体" w:hAnsi="宋体"/>
          <w:sz w:val="24"/>
        </w:rPr>
        <w:t>.如有多分标，按分标分别提供开标一览表，</w:t>
      </w:r>
      <w:r>
        <w:rPr>
          <w:rFonts w:hint="eastAsia" w:ascii="宋体" w:hAnsi="宋体"/>
          <w:b/>
          <w:sz w:val="24"/>
        </w:rPr>
        <w:t>否则投标无效。</w:t>
      </w:r>
    </w:p>
    <w:p w14:paraId="519FBDF6">
      <w:pPr>
        <w:snapToGrid w:val="0"/>
        <w:spacing w:before="50" w:after="50" w:line="360" w:lineRule="auto"/>
        <w:ind w:left="-2" w:leftChars="-1" w:right="-817" w:rightChars="-389"/>
        <w:rPr>
          <w:rFonts w:ascii="宋体" w:hAnsi="宋体"/>
          <w:sz w:val="24"/>
        </w:rPr>
      </w:pPr>
    </w:p>
    <w:p w14:paraId="0E70FDF7">
      <w:pPr>
        <w:snapToGrid w:val="0"/>
        <w:spacing w:line="360" w:lineRule="auto"/>
        <w:ind w:left="-2" w:leftChars="-1" w:right="-817" w:rightChars="-389" w:firstLine="4080" w:firstLineChars="1700"/>
        <w:rPr>
          <w:rFonts w:ascii="宋体" w:hAnsi="宋体"/>
          <w:sz w:val="24"/>
        </w:rPr>
      </w:pPr>
      <w:r>
        <w:rPr>
          <w:rFonts w:hint="eastAsia" w:ascii="宋体" w:hAnsi="宋体"/>
          <w:sz w:val="24"/>
        </w:rPr>
        <w:t xml:space="preserve">法定代表人或者委托代理人（签字/电子签名）： </w:t>
      </w:r>
    </w:p>
    <w:p w14:paraId="5747703C">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14:paraId="380FBD70">
      <w:pPr>
        <w:bidi w:val="0"/>
        <w:rPr>
          <w:rFonts w:hint="eastAsia" w:ascii="宋体" w:hAnsi="宋体"/>
          <w:sz w:val="24"/>
        </w:rPr>
      </w:pPr>
      <w:r>
        <w:rPr>
          <w:rFonts w:hint="eastAsia" w:ascii="宋体" w:hAnsi="宋体"/>
          <w:sz w:val="24"/>
        </w:rPr>
        <w:t xml:space="preserve">                                  日期：    年   月   日</w:t>
      </w:r>
    </w:p>
    <w:p w14:paraId="763E0E13">
      <w:pPr>
        <w:snapToGrid w:val="0"/>
        <w:spacing w:before="120" w:beforeLines="50" w:after="50"/>
        <w:outlineLvl w:val="1"/>
        <w:rPr>
          <w:rFonts w:hint="eastAsia" w:ascii="宋体" w:hAnsi="宋体"/>
          <w:sz w:val="32"/>
          <w:szCs w:val="20"/>
        </w:rPr>
      </w:pPr>
      <w:r>
        <w:rPr>
          <w:rFonts w:ascii="宋体" w:hAnsi="宋体"/>
          <w:b/>
          <w:bCs/>
          <w:sz w:val="24"/>
        </w:rPr>
        <w:br w:type="page"/>
      </w:r>
      <w:bookmarkStart w:id="159" w:name="_Toc22272"/>
      <w:bookmarkStart w:id="160" w:name="_Toc19686837"/>
      <w:r>
        <w:rPr>
          <w:rFonts w:hint="eastAsia" w:ascii="宋体" w:hAnsi="宋体"/>
          <w:sz w:val="32"/>
          <w:szCs w:val="20"/>
        </w:rPr>
        <w:t>二、资格证明文件格式</w:t>
      </w:r>
      <w:bookmarkEnd w:id="157"/>
      <w:bookmarkEnd w:id="158"/>
      <w:bookmarkEnd w:id="159"/>
      <w:bookmarkEnd w:id="160"/>
    </w:p>
    <w:p w14:paraId="0C293D8F">
      <w:pPr>
        <w:numPr>
          <w:ilvl w:val="2"/>
          <w:numId w:val="4"/>
        </w:numPr>
        <w:snapToGrid w:val="0"/>
        <w:spacing w:before="120"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14:paraId="3825F635">
      <w:pPr>
        <w:snapToGrid w:val="0"/>
        <w:spacing w:before="120" w:beforeLines="50" w:after="50"/>
        <w:rPr>
          <w:rFonts w:ascii="宋体" w:hAnsi="宋体"/>
          <w:bCs/>
          <w:sz w:val="32"/>
          <w:szCs w:val="20"/>
        </w:rPr>
      </w:pPr>
      <w:r>
        <w:rPr>
          <w:rFonts w:hint="eastAsia" w:ascii="宋体" w:hAnsi="宋体"/>
          <w:sz w:val="24"/>
        </w:rPr>
        <w:t xml:space="preserve">                                                   </w:t>
      </w:r>
    </w:p>
    <w:p w14:paraId="57283630">
      <w:pPr>
        <w:snapToGrid w:val="0"/>
        <w:spacing w:before="120" w:beforeLines="50" w:after="50"/>
        <w:jc w:val="center"/>
        <w:rPr>
          <w:rFonts w:ascii="宋体" w:hAnsi="宋体"/>
          <w:sz w:val="24"/>
          <w:szCs w:val="20"/>
        </w:rPr>
      </w:pPr>
      <w:r>
        <w:rPr>
          <w:rFonts w:hint="eastAsia" w:ascii="仿宋" w:hAnsi="仿宋" w:eastAsia="仿宋"/>
          <w:bCs/>
          <w:sz w:val="44"/>
          <w:szCs w:val="44"/>
        </w:rPr>
        <w:t>电子投标文件</w:t>
      </w:r>
    </w:p>
    <w:p w14:paraId="5EAA74CF">
      <w:pPr>
        <w:snapToGrid w:val="0"/>
        <w:spacing w:before="120" w:beforeLines="50" w:after="50"/>
        <w:jc w:val="center"/>
        <w:rPr>
          <w:rFonts w:ascii="宋体" w:hAnsi="宋体"/>
          <w:b/>
          <w:sz w:val="32"/>
          <w:szCs w:val="32"/>
        </w:rPr>
      </w:pPr>
    </w:p>
    <w:p w14:paraId="34E647C4">
      <w:pPr>
        <w:snapToGrid w:val="0"/>
        <w:spacing w:before="120" w:beforeLines="50" w:after="50"/>
        <w:jc w:val="center"/>
        <w:rPr>
          <w:rFonts w:ascii="宋体" w:hAnsi="宋体"/>
          <w:b/>
          <w:sz w:val="24"/>
          <w:szCs w:val="20"/>
        </w:rPr>
      </w:pPr>
      <w:r>
        <w:rPr>
          <w:rFonts w:hint="eastAsia" w:ascii="宋体" w:hAnsi="宋体"/>
          <w:b/>
          <w:sz w:val="32"/>
          <w:szCs w:val="32"/>
        </w:rPr>
        <w:t>资格证明文件</w:t>
      </w:r>
    </w:p>
    <w:p w14:paraId="50B3A7AC">
      <w:pPr>
        <w:snapToGrid w:val="0"/>
        <w:spacing w:before="120" w:beforeLines="50" w:after="50"/>
        <w:rPr>
          <w:rFonts w:ascii="宋体" w:hAnsi="宋体"/>
          <w:bCs/>
          <w:sz w:val="24"/>
          <w:szCs w:val="20"/>
        </w:rPr>
      </w:pPr>
    </w:p>
    <w:p w14:paraId="069226FF">
      <w:pPr>
        <w:snapToGrid w:val="0"/>
        <w:spacing w:before="120" w:beforeLines="50" w:after="50"/>
        <w:rPr>
          <w:rFonts w:ascii="宋体" w:hAnsi="宋体"/>
          <w:bCs/>
          <w:sz w:val="24"/>
          <w:szCs w:val="20"/>
        </w:rPr>
      </w:pPr>
    </w:p>
    <w:p w14:paraId="2119310D">
      <w:pPr>
        <w:snapToGrid w:val="0"/>
        <w:spacing w:before="120" w:beforeLines="50" w:after="50"/>
        <w:rPr>
          <w:rFonts w:ascii="宋体" w:hAnsi="宋体"/>
          <w:bCs/>
          <w:sz w:val="24"/>
          <w:szCs w:val="20"/>
        </w:rPr>
      </w:pPr>
    </w:p>
    <w:p w14:paraId="0EC5CC69">
      <w:pPr>
        <w:snapToGrid w:val="0"/>
        <w:spacing w:before="120" w:beforeLines="50" w:after="50"/>
        <w:rPr>
          <w:rFonts w:ascii="宋体" w:hAnsi="宋体"/>
          <w:bCs/>
          <w:sz w:val="24"/>
          <w:szCs w:val="20"/>
        </w:rPr>
      </w:pPr>
    </w:p>
    <w:p w14:paraId="17CAB88E">
      <w:pPr>
        <w:snapToGrid w:val="0"/>
        <w:spacing w:before="120" w:beforeLines="50" w:after="50"/>
        <w:rPr>
          <w:rFonts w:ascii="宋体" w:hAnsi="宋体"/>
          <w:bCs/>
          <w:sz w:val="24"/>
          <w:szCs w:val="20"/>
        </w:rPr>
      </w:pPr>
    </w:p>
    <w:p w14:paraId="4177E13B">
      <w:pPr>
        <w:snapToGrid w:val="0"/>
        <w:spacing w:before="120" w:beforeLines="50" w:after="50"/>
        <w:rPr>
          <w:rFonts w:ascii="宋体" w:hAnsi="宋体"/>
          <w:bCs/>
          <w:sz w:val="24"/>
          <w:szCs w:val="20"/>
        </w:rPr>
      </w:pPr>
    </w:p>
    <w:p w14:paraId="2A57F904">
      <w:pPr>
        <w:snapToGrid w:val="0"/>
        <w:spacing w:before="120" w:beforeLines="50" w:after="50"/>
        <w:rPr>
          <w:rFonts w:ascii="宋体" w:hAnsi="宋体"/>
          <w:bCs/>
          <w:sz w:val="24"/>
          <w:szCs w:val="20"/>
        </w:rPr>
      </w:pPr>
    </w:p>
    <w:p w14:paraId="0839052E">
      <w:pPr>
        <w:snapToGrid w:val="0"/>
        <w:spacing w:before="120" w:beforeLines="50" w:after="50"/>
        <w:ind w:firstLine="540" w:firstLineChars="225"/>
        <w:rPr>
          <w:rFonts w:ascii="宋体" w:hAnsi="宋体"/>
          <w:bCs/>
          <w:sz w:val="24"/>
        </w:rPr>
      </w:pPr>
      <w:r>
        <w:rPr>
          <w:rFonts w:hint="eastAsia" w:ascii="宋体" w:hAnsi="宋体"/>
          <w:bCs/>
          <w:sz w:val="24"/>
        </w:rPr>
        <w:t>项目名称：央视广告宣传</w:t>
      </w:r>
    </w:p>
    <w:p w14:paraId="3041BDD0">
      <w:pPr>
        <w:snapToGrid w:val="0"/>
        <w:spacing w:before="120" w:beforeLines="50" w:after="50"/>
        <w:ind w:firstLine="540" w:firstLineChars="225"/>
        <w:rPr>
          <w:rFonts w:ascii="宋体" w:hAnsi="宋体"/>
          <w:bCs/>
          <w:sz w:val="24"/>
          <w:szCs w:val="20"/>
        </w:rPr>
      </w:pPr>
    </w:p>
    <w:p w14:paraId="078B10AE">
      <w:pPr>
        <w:snapToGrid w:val="0"/>
        <w:spacing w:before="120" w:beforeLines="50" w:after="50"/>
        <w:ind w:firstLine="540" w:firstLineChars="225"/>
        <w:rPr>
          <w:rFonts w:ascii="宋体" w:hAnsi="宋体"/>
          <w:bCs/>
          <w:sz w:val="24"/>
        </w:rPr>
      </w:pPr>
      <w:r>
        <w:rPr>
          <w:rFonts w:hint="eastAsia" w:ascii="宋体" w:hAnsi="宋体"/>
          <w:bCs/>
          <w:sz w:val="24"/>
        </w:rPr>
        <w:t>项目编号：GXZC2025-G3-002231-JZZB</w:t>
      </w:r>
    </w:p>
    <w:p w14:paraId="06E889F8">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 </w:t>
      </w:r>
    </w:p>
    <w:p w14:paraId="3C1098B2">
      <w:pPr>
        <w:snapToGrid w:val="0"/>
        <w:spacing w:before="120" w:beforeLines="50" w:after="50"/>
        <w:ind w:firstLine="540" w:firstLineChars="225"/>
        <w:rPr>
          <w:rFonts w:ascii="宋体" w:hAnsi="宋体"/>
          <w:bCs/>
          <w:sz w:val="24"/>
        </w:rPr>
      </w:pPr>
      <w:r>
        <w:rPr>
          <w:rFonts w:hint="eastAsia" w:ascii="宋体" w:hAnsi="宋体"/>
          <w:bCs/>
          <w:sz w:val="24"/>
        </w:rPr>
        <w:t>所投分标：</w:t>
      </w:r>
    </w:p>
    <w:p w14:paraId="4C042530">
      <w:pPr>
        <w:pStyle w:val="7"/>
        <w:snapToGrid w:val="0"/>
        <w:spacing w:before="50" w:after="50"/>
        <w:ind w:firstLine="540" w:firstLineChars="225"/>
        <w:rPr>
          <w:rFonts w:ascii="宋体" w:hAnsi="宋体"/>
          <w:bCs/>
          <w:sz w:val="24"/>
          <w:szCs w:val="24"/>
        </w:rPr>
      </w:pPr>
    </w:p>
    <w:p w14:paraId="0D7DAEAF">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6A93630B">
      <w:pPr>
        <w:pStyle w:val="7"/>
        <w:snapToGrid w:val="0"/>
        <w:spacing w:before="50" w:after="50"/>
        <w:ind w:firstLine="540" w:firstLineChars="225"/>
        <w:rPr>
          <w:rFonts w:ascii="宋体" w:hAnsi="宋体"/>
          <w:bCs/>
          <w:sz w:val="24"/>
          <w:szCs w:val="24"/>
        </w:rPr>
      </w:pPr>
    </w:p>
    <w:p w14:paraId="6F59ED7A">
      <w:pPr>
        <w:pStyle w:val="7"/>
        <w:snapToGrid w:val="0"/>
        <w:spacing w:before="50" w:after="50"/>
        <w:ind w:firstLine="960" w:firstLineChars="400"/>
        <w:rPr>
          <w:rFonts w:ascii="宋体" w:hAnsi="宋体"/>
          <w:bCs/>
          <w:sz w:val="24"/>
          <w:szCs w:val="24"/>
        </w:rPr>
      </w:pPr>
    </w:p>
    <w:p w14:paraId="46A42163">
      <w:pPr>
        <w:snapToGrid w:val="0"/>
        <w:spacing w:before="120" w:beforeLines="50" w:after="50"/>
        <w:ind w:firstLine="645"/>
        <w:jc w:val="center"/>
        <w:rPr>
          <w:rFonts w:ascii="宋体" w:hAnsi="宋体"/>
          <w:sz w:val="24"/>
        </w:rPr>
      </w:pPr>
      <w:r>
        <w:rPr>
          <w:rFonts w:hint="eastAsia" w:ascii="宋体" w:hAnsi="宋体"/>
          <w:sz w:val="24"/>
        </w:rPr>
        <w:t>年  月  日</w:t>
      </w:r>
    </w:p>
    <w:p w14:paraId="590BF1B9">
      <w:pPr>
        <w:snapToGrid w:val="0"/>
        <w:spacing w:before="120" w:beforeLines="50" w:after="50"/>
        <w:rPr>
          <w:rFonts w:ascii="宋体" w:hAnsi="宋体"/>
          <w:sz w:val="24"/>
          <w:szCs w:val="20"/>
        </w:rPr>
      </w:pPr>
      <w:r>
        <w:rPr>
          <w:rFonts w:ascii="宋体" w:hAnsi="宋体"/>
          <w:sz w:val="24"/>
          <w:szCs w:val="20"/>
        </w:rPr>
        <w:t xml:space="preserve"> </w:t>
      </w:r>
    </w:p>
    <w:p w14:paraId="1443D3F4">
      <w:pPr>
        <w:snapToGrid w:val="0"/>
        <w:spacing w:before="120" w:beforeLines="50" w:after="50"/>
        <w:rPr>
          <w:rFonts w:ascii="宋体" w:hAnsi="宋体"/>
          <w:sz w:val="24"/>
          <w:szCs w:val="20"/>
        </w:rPr>
      </w:pPr>
    </w:p>
    <w:p w14:paraId="32107F23">
      <w:pPr>
        <w:numPr>
          <w:ilvl w:val="2"/>
          <w:numId w:val="4"/>
        </w:numPr>
        <w:snapToGrid w:val="0"/>
        <w:spacing w:before="120"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27EDC9EC">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14:paraId="6CFF250E">
      <w:pPr>
        <w:snapToGrid w:val="0"/>
        <w:spacing w:before="50" w:after="120" w:afterLines="50"/>
        <w:jc w:val="left"/>
        <w:rPr>
          <w:rFonts w:ascii="宋体" w:hAnsi="宋体"/>
          <w:sz w:val="24"/>
        </w:rPr>
      </w:pPr>
    </w:p>
    <w:p w14:paraId="57457ED3">
      <w:pPr>
        <w:snapToGrid w:val="0"/>
        <w:spacing w:before="50" w:after="120" w:afterLines="50"/>
        <w:jc w:val="left"/>
        <w:rPr>
          <w:rFonts w:ascii="宋体" w:hAnsi="宋体"/>
          <w:sz w:val="24"/>
        </w:rPr>
      </w:pPr>
    </w:p>
    <w:p w14:paraId="0C0C7D4A">
      <w:pPr>
        <w:numPr>
          <w:ilvl w:val="2"/>
          <w:numId w:val="4"/>
        </w:numPr>
        <w:snapToGrid w:val="0"/>
        <w:spacing w:before="120"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w:t>
      </w:r>
    </w:p>
    <w:p w14:paraId="707626EC">
      <w:pPr>
        <w:snapToGrid w:val="0"/>
        <w:spacing w:before="50" w:after="120" w:afterLines="50"/>
        <w:jc w:val="center"/>
        <w:rPr>
          <w:rFonts w:ascii="宋体" w:hAnsi="宋体"/>
          <w:b/>
          <w:sz w:val="28"/>
          <w:szCs w:val="28"/>
        </w:rPr>
      </w:pPr>
    </w:p>
    <w:p w14:paraId="7A14985C">
      <w:pPr>
        <w:snapToGrid w:val="0"/>
        <w:spacing w:before="50" w:after="12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39"/>
        <w:tblW w:w="4997" w:type="pct"/>
        <w:tblInd w:w="-128" w:type="dxa"/>
        <w:shd w:val="clear" w:color="auto" w:fill="FBFBFB"/>
        <w:tblLayout w:type="autofit"/>
        <w:tblCellMar>
          <w:top w:w="0" w:type="dxa"/>
          <w:left w:w="0" w:type="dxa"/>
          <w:bottom w:w="0" w:type="dxa"/>
          <w:right w:w="0" w:type="dxa"/>
        </w:tblCellMar>
      </w:tblPr>
      <w:tblGrid>
        <w:gridCol w:w="767"/>
        <w:gridCol w:w="2172"/>
        <w:gridCol w:w="1222"/>
        <w:gridCol w:w="3255"/>
        <w:gridCol w:w="1131"/>
      </w:tblGrid>
      <w:tr w14:paraId="1C9FE350">
        <w:tblPrEx>
          <w:shd w:val="clear" w:color="auto" w:fill="FBFBFB"/>
          <w:tblCellMar>
            <w:top w:w="0" w:type="dxa"/>
            <w:left w:w="0" w:type="dxa"/>
            <w:bottom w:w="0" w:type="dxa"/>
            <w:right w:w="0" w:type="dxa"/>
          </w:tblCellMar>
        </w:tblPrEx>
        <w:trPr>
          <w:tblHeader/>
        </w:trPr>
        <w:tc>
          <w:tcPr>
            <w:tcW w:w="7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74DE47">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28173A">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87FB0F">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39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74510B">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1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9FF759">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A391A93">
        <w:tblPrEx>
          <w:shd w:val="clear" w:color="auto" w:fill="FBFBFB"/>
          <w:tblCellMar>
            <w:top w:w="0" w:type="dxa"/>
            <w:left w:w="0" w:type="dxa"/>
            <w:bottom w:w="0" w:type="dxa"/>
            <w:right w:w="0" w:type="dxa"/>
          </w:tblCellMar>
        </w:tblPrEx>
        <w:tc>
          <w:tcPr>
            <w:tcW w:w="7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D37AC">
            <w:pPr>
              <w:spacing w:line="360" w:lineRule="auto"/>
              <w:jc w:val="center"/>
              <w:rPr>
                <w:rFonts w:ascii="宋体" w:hAnsi="宋体" w:cs="宋体"/>
                <w:kern w:val="0"/>
                <w:sz w:val="24"/>
              </w:rPr>
            </w:pPr>
            <w:r>
              <w:rPr>
                <w:rFonts w:hint="eastAsia" w:ascii="宋体" w:hAnsi="宋体" w:cs="宋体"/>
                <w:kern w:val="0"/>
                <w:sz w:val="24"/>
              </w:rPr>
              <w:t>1</w:t>
            </w:r>
          </w:p>
        </w:tc>
        <w:tc>
          <w:tcPr>
            <w:tcW w:w="22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B48A22">
            <w:pPr>
              <w:spacing w:line="360" w:lineRule="auto"/>
              <w:jc w:val="center"/>
              <w:rPr>
                <w:rFonts w:ascii="宋体" w:hAnsi="宋体" w:cs="宋体"/>
                <w:kern w:val="0"/>
                <w:sz w:val="24"/>
              </w:rPr>
            </w:pPr>
          </w:p>
        </w:tc>
        <w:tc>
          <w:tcPr>
            <w:tcW w:w="12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42F5D">
            <w:pPr>
              <w:spacing w:line="360" w:lineRule="auto"/>
              <w:jc w:val="center"/>
              <w:rPr>
                <w:rFonts w:ascii="宋体" w:hAnsi="宋体" w:cs="宋体"/>
                <w:kern w:val="0"/>
                <w:sz w:val="24"/>
              </w:rPr>
            </w:pPr>
          </w:p>
        </w:tc>
        <w:tc>
          <w:tcPr>
            <w:tcW w:w="339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C6667A">
            <w:pPr>
              <w:spacing w:line="360" w:lineRule="auto"/>
              <w:jc w:val="center"/>
              <w:rPr>
                <w:rFonts w:ascii="宋体" w:hAnsi="宋体" w:cs="宋体"/>
                <w:kern w:val="0"/>
                <w:sz w:val="24"/>
              </w:rPr>
            </w:pPr>
          </w:p>
        </w:tc>
        <w:tc>
          <w:tcPr>
            <w:tcW w:w="11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3500B7">
            <w:pPr>
              <w:spacing w:line="360" w:lineRule="auto"/>
              <w:jc w:val="center"/>
              <w:rPr>
                <w:rFonts w:ascii="宋体" w:hAnsi="宋体" w:cs="宋体"/>
                <w:kern w:val="0"/>
                <w:sz w:val="24"/>
              </w:rPr>
            </w:pPr>
          </w:p>
        </w:tc>
      </w:tr>
      <w:tr w14:paraId="0826DBEF">
        <w:tblPrEx>
          <w:shd w:val="clear" w:color="auto" w:fill="FBFBFB"/>
          <w:tblCellMar>
            <w:top w:w="0" w:type="dxa"/>
            <w:left w:w="0" w:type="dxa"/>
            <w:bottom w:w="0" w:type="dxa"/>
            <w:right w:w="0" w:type="dxa"/>
          </w:tblCellMar>
        </w:tblPrEx>
        <w:tc>
          <w:tcPr>
            <w:tcW w:w="7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8CE52E">
            <w:pPr>
              <w:spacing w:line="360" w:lineRule="auto"/>
              <w:jc w:val="center"/>
              <w:rPr>
                <w:rFonts w:ascii="宋体" w:hAnsi="宋体" w:cs="宋体"/>
                <w:kern w:val="0"/>
                <w:sz w:val="24"/>
              </w:rPr>
            </w:pPr>
            <w:r>
              <w:rPr>
                <w:rFonts w:hint="eastAsia" w:ascii="宋体" w:hAnsi="宋体" w:cs="宋体"/>
                <w:kern w:val="0"/>
                <w:sz w:val="24"/>
              </w:rPr>
              <w:t>2</w:t>
            </w:r>
          </w:p>
        </w:tc>
        <w:tc>
          <w:tcPr>
            <w:tcW w:w="22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00A82B">
            <w:pPr>
              <w:spacing w:line="360" w:lineRule="auto"/>
              <w:jc w:val="center"/>
              <w:rPr>
                <w:rFonts w:ascii="宋体" w:hAnsi="宋体" w:cs="宋体"/>
                <w:kern w:val="0"/>
                <w:sz w:val="24"/>
              </w:rPr>
            </w:pPr>
          </w:p>
        </w:tc>
        <w:tc>
          <w:tcPr>
            <w:tcW w:w="12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3265A1">
            <w:pPr>
              <w:spacing w:line="360" w:lineRule="auto"/>
              <w:jc w:val="center"/>
              <w:rPr>
                <w:rFonts w:ascii="宋体" w:hAnsi="宋体" w:cs="宋体"/>
                <w:kern w:val="0"/>
                <w:sz w:val="24"/>
              </w:rPr>
            </w:pPr>
          </w:p>
        </w:tc>
        <w:tc>
          <w:tcPr>
            <w:tcW w:w="339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20C985">
            <w:pPr>
              <w:spacing w:line="360" w:lineRule="auto"/>
              <w:jc w:val="center"/>
              <w:rPr>
                <w:rFonts w:ascii="宋体" w:hAnsi="宋体" w:cs="宋体"/>
                <w:kern w:val="0"/>
                <w:sz w:val="24"/>
              </w:rPr>
            </w:pPr>
          </w:p>
        </w:tc>
        <w:tc>
          <w:tcPr>
            <w:tcW w:w="11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BD591E">
            <w:pPr>
              <w:spacing w:line="360" w:lineRule="auto"/>
              <w:jc w:val="center"/>
              <w:rPr>
                <w:rFonts w:ascii="宋体" w:hAnsi="宋体" w:cs="宋体"/>
                <w:kern w:val="0"/>
                <w:sz w:val="24"/>
              </w:rPr>
            </w:pPr>
          </w:p>
        </w:tc>
      </w:tr>
      <w:tr w14:paraId="57453170">
        <w:tblPrEx>
          <w:shd w:val="clear" w:color="auto" w:fill="FBFBFB"/>
          <w:tblCellMar>
            <w:top w:w="0" w:type="dxa"/>
            <w:left w:w="0" w:type="dxa"/>
            <w:bottom w:w="0" w:type="dxa"/>
            <w:right w:w="0" w:type="dxa"/>
          </w:tblCellMar>
        </w:tblPrEx>
        <w:tc>
          <w:tcPr>
            <w:tcW w:w="7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F01C79">
            <w:pPr>
              <w:spacing w:line="360" w:lineRule="auto"/>
              <w:jc w:val="center"/>
              <w:rPr>
                <w:rFonts w:ascii="宋体" w:hAnsi="宋体" w:cs="宋体"/>
                <w:kern w:val="0"/>
                <w:sz w:val="24"/>
              </w:rPr>
            </w:pPr>
            <w:r>
              <w:rPr>
                <w:rFonts w:hint="eastAsia" w:ascii="宋体" w:hAnsi="宋体" w:cs="宋体"/>
                <w:kern w:val="0"/>
                <w:sz w:val="24"/>
              </w:rPr>
              <w:t>3</w:t>
            </w:r>
          </w:p>
        </w:tc>
        <w:tc>
          <w:tcPr>
            <w:tcW w:w="22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3FC9E8">
            <w:pPr>
              <w:spacing w:line="360" w:lineRule="auto"/>
              <w:jc w:val="center"/>
              <w:rPr>
                <w:rFonts w:ascii="宋体" w:hAnsi="宋体" w:cs="宋体"/>
                <w:kern w:val="0"/>
                <w:sz w:val="24"/>
              </w:rPr>
            </w:pPr>
          </w:p>
        </w:tc>
        <w:tc>
          <w:tcPr>
            <w:tcW w:w="12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029F9C">
            <w:pPr>
              <w:spacing w:line="360" w:lineRule="auto"/>
              <w:jc w:val="center"/>
              <w:rPr>
                <w:rFonts w:ascii="宋体" w:hAnsi="宋体" w:cs="宋体"/>
                <w:kern w:val="0"/>
                <w:sz w:val="24"/>
              </w:rPr>
            </w:pPr>
          </w:p>
        </w:tc>
        <w:tc>
          <w:tcPr>
            <w:tcW w:w="339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43BFA0">
            <w:pPr>
              <w:spacing w:line="360" w:lineRule="auto"/>
              <w:jc w:val="center"/>
              <w:rPr>
                <w:rFonts w:ascii="宋体" w:hAnsi="宋体" w:cs="宋体"/>
                <w:kern w:val="0"/>
                <w:sz w:val="24"/>
              </w:rPr>
            </w:pPr>
          </w:p>
        </w:tc>
        <w:tc>
          <w:tcPr>
            <w:tcW w:w="11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DE13E4">
            <w:pPr>
              <w:spacing w:line="360" w:lineRule="auto"/>
              <w:jc w:val="center"/>
              <w:rPr>
                <w:rFonts w:ascii="宋体" w:hAnsi="宋体" w:cs="宋体"/>
                <w:kern w:val="0"/>
                <w:sz w:val="24"/>
              </w:rPr>
            </w:pPr>
          </w:p>
        </w:tc>
      </w:tr>
      <w:tr w14:paraId="01161A4B">
        <w:tblPrEx>
          <w:shd w:val="clear" w:color="auto" w:fill="FBFBFB"/>
          <w:tblCellMar>
            <w:top w:w="0" w:type="dxa"/>
            <w:left w:w="0" w:type="dxa"/>
            <w:bottom w:w="0" w:type="dxa"/>
            <w:right w:w="0" w:type="dxa"/>
          </w:tblCellMar>
        </w:tblPrEx>
        <w:tc>
          <w:tcPr>
            <w:tcW w:w="7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2842E0">
            <w:pPr>
              <w:spacing w:line="360" w:lineRule="auto"/>
              <w:jc w:val="center"/>
              <w:rPr>
                <w:rFonts w:ascii="宋体" w:hAnsi="宋体" w:cs="宋体"/>
                <w:kern w:val="0"/>
                <w:sz w:val="24"/>
              </w:rPr>
            </w:pPr>
            <w:r>
              <w:rPr>
                <w:rFonts w:hint="eastAsia" w:ascii="宋体" w:hAnsi="宋体" w:cs="宋体"/>
                <w:kern w:val="0"/>
                <w:sz w:val="24"/>
              </w:rPr>
              <w:t>……</w:t>
            </w:r>
          </w:p>
        </w:tc>
        <w:tc>
          <w:tcPr>
            <w:tcW w:w="22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CF0F3">
            <w:pPr>
              <w:spacing w:line="360" w:lineRule="auto"/>
              <w:jc w:val="center"/>
              <w:rPr>
                <w:rFonts w:ascii="宋体" w:hAnsi="宋体" w:cs="宋体"/>
                <w:kern w:val="0"/>
                <w:sz w:val="24"/>
              </w:rPr>
            </w:pPr>
          </w:p>
        </w:tc>
        <w:tc>
          <w:tcPr>
            <w:tcW w:w="12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D8EB7B">
            <w:pPr>
              <w:spacing w:line="360" w:lineRule="auto"/>
              <w:jc w:val="center"/>
              <w:rPr>
                <w:rFonts w:ascii="宋体" w:hAnsi="宋体" w:cs="宋体"/>
                <w:kern w:val="0"/>
                <w:sz w:val="24"/>
              </w:rPr>
            </w:pPr>
          </w:p>
        </w:tc>
        <w:tc>
          <w:tcPr>
            <w:tcW w:w="339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6FC2C4">
            <w:pPr>
              <w:spacing w:line="360" w:lineRule="auto"/>
              <w:jc w:val="center"/>
              <w:rPr>
                <w:rFonts w:ascii="宋体" w:hAnsi="宋体" w:cs="宋体"/>
                <w:kern w:val="0"/>
                <w:sz w:val="24"/>
              </w:rPr>
            </w:pPr>
          </w:p>
        </w:tc>
        <w:tc>
          <w:tcPr>
            <w:tcW w:w="11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8148B9">
            <w:pPr>
              <w:spacing w:line="360" w:lineRule="auto"/>
              <w:jc w:val="center"/>
              <w:rPr>
                <w:rFonts w:ascii="宋体" w:hAnsi="宋体" w:cs="宋体"/>
                <w:kern w:val="0"/>
                <w:sz w:val="24"/>
              </w:rPr>
            </w:pPr>
          </w:p>
        </w:tc>
      </w:tr>
    </w:tbl>
    <w:p w14:paraId="005F2400">
      <w:pPr>
        <w:snapToGrid w:val="0"/>
        <w:spacing w:line="360" w:lineRule="auto"/>
        <w:jc w:val="left"/>
        <w:rPr>
          <w:rFonts w:ascii="宋体" w:hAnsi="宋体"/>
          <w:sz w:val="24"/>
        </w:rPr>
      </w:pPr>
      <w:r>
        <w:rPr>
          <w:rFonts w:hint="eastAsia" w:ascii="宋体" w:hAnsi="宋体"/>
          <w:sz w:val="24"/>
        </w:rPr>
        <w:t>注：</w:t>
      </w:r>
    </w:p>
    <w:p w14:paraId="267362C1">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C470CA">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3E6BB447">
      <w:pPr>
        <w:snapToGrid w:val="0"/>
        <w:spacing w:line="360" w:lineRule="auto"/>
        <w:jc w:val="left"/>
        <w:rPr>
          <w:rFonts w:ascii="宋体" w:hAnsi="宋体"/>
          <w:sz w:val="24"/>
        </w:rPr>
      </w:pPr>
      <w:r>
        <w:rPr>
          <w:rFonts w:hint="eastAsia" w:ascii="宋体" w:hAnsi="宋体"/>
          <w:sz w:val="24"/>
        </w:rPr>
        <w:t>3.供应商不存在直接控股股东的，则填“无”。</w:t>
      </w:r>
    </w:p>
    <w:p w14:paraId="5943F31B">
      <w:pPr>
        <w:snapToGrid w:val="0"/>
        <w:spacing w:line="360" w:lineRule="auto"/>
        <w:jc w:val="left"/>
        <w:rPr>
          <w:rFonts w:ascii="宋体" w:hAnsi="宋体"/>
          <w:sz w:val="24"/>
        </w:rPr>
      </w:pPr>
    </w:p>
    <w:p w14:paraId="2515B4BB">
      <w:pPr>
        <w:snapToGrid w:val="0"/>
        <w:spacing w:line="360" w:lineRule="auto"/>
        <w:jc w:val="left"/>
        <w:rPr>
          <w:rFonts w:ascii="宋体" w:hAnsi="宋体"/>
          <w:sz w:val="24"/>
        </w:rPr>
      </w:pPr>
    </w:p>
    <w:p w14:paraId="5E1E8C74">
      <w:pPr>
        <w:snapToGrid w:val="0"/>
        <w:spacing w:line="360" w:lineRule="auto"/>
        <w:jc w:val="left"/>
        <w:rPr>
          <w:rFonts w:ascii="宋体" w:hAnsi="宋体"/>
          <w:sz w:val="24"/>
        </w:rPr>
      </w:pPr>
    </w:p>
    <w:p w14:paraId="385CA046">
      <w:pPr>
        <w:snapToGrid w:val="0"/>
        <w:spacing w:line="360" w:lineRule="auto"/>
        <w:jc w:val="left"/>
        <w:rPr>
          <w:rFonts w:ascii="宋体" w:hAnsi="宋体"/>
          <w:sz w:val="24"/>
        </w:rPr>
      </w:pPr>
    </w:p>
    <w:p w14:paraId="40CEF132">
      <w:pPr>
        <w:snapToGrid w:val="0"/>
        <w:spacing w:line="360" w:lineRule="auto"/>
        <w:jc w:val="left"/>
        <w:rPr>
          <w:rFonts w:ascii="宋体" w:hAnsi="宋体"/>
          <w:sz w:val="24"/>
        </w:rPr>
      </w:pPr>
    </w:p>
    <w:p w14:paraId="627F3EB0">
      <w:pPr>
        <w:snapToGrid w:val="0"/>
        <w:spacing w:line="360" w:lineRule="auto"/>
        <w:ind w:left="-2" w:leftChars="-1" w:right="-817" w:rightChars="-389" w:firstLine="4320" w:firstLineChars="1800"/>
        <w:rPr>
          <w:rFonts w:ascii="宋体" w:hAnsi="宋体"/>
          <w:sz w:val="24"/>
        </w:rPr>
      </w:pPr>
      <w:r>
        <w:rPr>
          <w:rFonts w:hint="eastAsia" w:ascii="宋体" w:hAnsi="宋体"/>
          <w:sz w:val="24"/>
        </w:rPr>
        <w:t xml:space="preserve">法定代表人或者委托代理人（签字/电子签名）： </w:t>
      </w:r>
    </w:p>
    <w:p w14:paraId="0F037474">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14:paraId="519C062B">
      <w:pPr>
        <w:snapToGrid w:val="0"/>
        <w:spacing w:before="120" w:beforeLines="50" w:after="50" w:line="360" w:lineRule="auto"/>
        <w:ind w:right="480"/>
        <w:rPr>
          <w:rFonts w:ascii="宋体" w:hAnsi="宋体"/>
          <w:szCs w:val="21"/>
        </w:rPr>
      </w:pPr>
      <w:r>
        <w:rPr>
          <w:rFonts w:hint="eastAsia" w:ascii="宋体" w:hAnsi="宋体"/>
          <w:sz w:val="24"/>
        </w:rPr>
        <w:t xml:space="preserve">                                    日期：    年   月   日</w:t>
      </w:r>
    </w:p>
    <w:p w14:paraId="31F7A204">
      <w:pPr>
        <w:snapToGrid w:val="0"/>
        <w:jc w:val="center"/>
        <w:rPr>
          <w:rFonts w:ascii="宋体" w:hAnsi="宋体"/>
          <w:b/>
          <w:sz w:val="28"/>
          <w:szCs w:val="28"/>
        </w:rPr>
      </w:pPr>
      <w:r>
        <w:rPr>
          <w:rFonts w:ascii="宋体" w:hAnsi="宋体"/>
          <w:b/>
          <w:sz w:val="28"/>
          <w:szCs w:val="28"/>
        </w:rPr>
        <w:br w:type="page"/>
      </w:r>
    </w:p>
    <w:p w14:paraId="75B05067">
      <w:pPr>
        <w:snapToGrid w:val="0"/>
        <w:spacing w:line="360" w:lineRule="auto"/>
        <w:jc w:val="center"/>
        <w:rPr>
          <w:rFonts w:ascii="宋体" w:hAnsi="宋体"/>
          <w:sz w:val="32"/>
          <w:szCs w:val="32"/>
        </w:rPr>
      </w:pPr>
      <w:r>
        <w:rPr>
          <w:rFonts w:hint="eastAsia" w:ascii="宋体" w:hAnsi="宋体"/>
          <w:b/>
          <w:sz w:val="32"/>
          <w:szCs w:val="32"/>
        </w:rPr>
        <w:t>投标人直接管理关系信息表</w:t>
      </w:r>
    </w:p>
    <w:tbl>
      <w:tblPr>
        <w:tblStyle w:val="39"/>
        <w:tblW w:w="4997" w:type="pct"/>
        <w:tblInd w:w="-128" w:type="dxa"/>
        <w:shd w:val="clear" w:color="auto" w:fill="FBFBFB"/>
        <w:tblLayout w:type="autofit"/>
        <w:tblCellMar>
          <w:top w:w="0" w:type="dxa"/>
          <w:left w:w="0" w:type="dxa"/>
          <w:bottom w:w="0" w:type="dxa"/>
          <w:right w:w="0" w:type="dxa"/>
        </w:tblCellMar>
      </w:tblPr>
      <w:tblGrid>
        <w:gridCol w:w="909"/>
        <w:gridCol w:w="2745"/>
        <w:gridCol w:w="3064"/>
        <w:gridCol w:w="1829"/>
      </w:tblGrid>
      <w:tr w14:paraId="077EC1D5">
        <w:tblPrEx>
          <w:shd w:val="clear" w:color="auto" w:fill="FBFBFB"/>
          <w:tblCellMar>
            <w:top w:w="0" w:type="dxa"/>
            <w:left w:w="0" w:type="dxa"/>
            <w:bottom w:w="0" w:type="dxa"/>
            <w:right w:w="0" w:type="dxa"/>
          </w:tblCellMar>
        </w:tblPrEx>
        <w:trPr>
          <w:tblHeader/>
        </w:trPr>
        <w:tc>
          <w:tcPr>
            <w:tcW w:w="9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158994">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85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9F0D2A">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18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0F4916">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89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675BAE">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C38CD84">
        <w:tblPrEx>
          <w:shd w:val="clear" w:color="auto" w:fill="FBFBFB"/>
          <w:tblCellMar>
            <w:top w:w="0" w:type="dxa"/>
            <w:left w:w="0" w:type="dxa"/>
            <w:bottom w:w="0" w:type="dxa"/>
            <w:right w:w="0" w:type="dxa"/>
          </w:tblCellMar>
        </w:tblPrEx>
        <w:tc>
          <w:tcPr>
            <w:tcW w:w="9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A63879">
            <w:pPr>
              <w:spacing w:line="360" w:lineRule="auto"/>
              <w:jc w:val="center"/>
              <w:rPr>
                <w:rFonts w:ascii="宋体" w:hAnsi="宋体" w:cs="宋体"/>
                <w:kern w:val="0"/>
                <w:sz w:val="24"/>
              </w:rPr>
            </w:pPr>
            <w:r>
              <w:rPr>
                <w:rFonts w:hint="eastAsia" w:ascii="宋体" w:hAnsi="宋体" w:cs="宋体"/>
                <w:kern w:val="0"/>
                <w:sz w:val="24"/>
              </w:rPr>
              <w:t>1</w:t>
            </w:r>
          </w:p>
        </w:tc>
        <w:tc>
          <w:tcPr>
            <w:tcW w:w="285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4246C2">
            <w:pPr>
              <w:spacing w:line="360" w:lineRule="auto"/>
              <w:jc w:val="center"/>
              <w:rPr>
                <w:rFonts w:ascii="宋体" w:hAnsi="宋体" w:cs="宋体"/>
                <w:kern w:val="0"/>
                <w:sz w:val="24"/>
              </w:rPr>
            </w:pPr>
          </w:p>
        </w:tc>
        <w:tc>
          <w:tcPr>
            <w:tcW w:w="318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9D197F">
            <w:pPr>
              <w:spacing w:line="360" w:lineRule="auto"/>
              <w:jc w:val="center"/>
              <w:rPr>
                <w:rFonts w:ascii="宋体" w:hAnsi="宋体" w:cs="宋体"/>
                <w:kern w:val="0"/>
                <w:sz w:val="24"/>
              </w:rPr>
            </w:pPr>
          </w:p>
        </w:tc>
        <w:tc>
          <w:tcPr>
            <w:tcW w:w="189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22C72">
            <w:pPr>
              <w:spacing w:line="360" w:lineRule="auto"/>
              <w:jc w:val="center"/>
              <w:rPr>
                <w:rFonts w:ascii="宋体" w:hAnsi="宋体" w:cs="宋体"/>
                <w:kern w:val="0"/>
                <w:sz w:val="24"/>
              </w:rPr>
            </w:pPr>
          </w:p>
        </w:tc>
      </w:tr>
      <w:tr w14:paraId="79FEA582">
        <w:tblPrEx>
          <w:shd w:val="clear" w:color="auto" w:fill="FBFBFB"/>
          <w:tblCellMar>
            <w:top w:w="0" w:type="dxa"/>
            <w:left w:w="0" w:type="dxa"/>
            <w:bottom w:w="0" w:type="dxa"/>
            <w:right w:w="0" w:type="dxa"/>
          </w:tblCellMar>
        </w:tblPrEx>
        <w:tc>
          <w:tcPr>
            <w:tcW w:w="9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0878FC">
            <w:pPr>
              <w:spacing w:line="360" w:lineRule="auto"/>
              <w:jc w:val="center"/>
              <w:rPr>
                <w:rFonts w:ascii="宋体" w:hAnsi="宋体" w:cs="宋体"/>
                <w:kern w:val="0"/>
                <w:sz w:val="24"/>
              </w:rPr>
            </w:pPr>
            <w:r>
              <w:rPr>
                <w:rFonts w:hint="eastAsia" w:ascii="宋体" w:hAnsi="宋体" w:cs="宋体"/>
                <w:kern w:val="0"/>
                <w:sz w:val="24"/>
              </w:rPr>
              <w:t>2</w:t>
            </w:r>
          </w:p>
        </w:tc>
        <w:tc>
          <w:tcPr>
            <w:tcW w:w="285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627511">
            <w:pPr>
              <w:spacing w:line="360" w:lineRule="auto"/>
              <w:jc w:val="center"/>
              <w:rPr>
                <w:rFonts w:ascii="宋体" w:hAnsi="宋体" w:cs="宋体"/>
                <w:kern w:val="0"/>
                <w:sz w:val="24"/>
              </w:rPr>
            </w:pPr>
          </w:p>
        </w:tc>
        <w:tc>
          <w:tcPr>
            <w:tcW w:w="318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50E510">
            <w:pPr>
              <w:spacing w:line="360" w:lineRule="auto"/>
              <w:jc w:val="center"/>
              <w:rPr>
                <w:rFonts w:ascii="宋体" w:hAnsi="宋体" w:cs="宋体"/>
                <w:kern w:val="0"/>
                <w:sz w:val="24"/>
              </w:rPr>
            </w:pPr>
          </w:p>
        </w:tc>
        <w:tc>
          <w:tcPr>
            <w:tcW w:w="189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BE91FA">
            <w:pPr>
              <w:spacing w:line="360" w:lineRule="auto"/>
              <w:jc w:val="center"/>
              <w:rPr>
                <w:rFonts w:ascii="宋体" w:hAnsi="宋体" w:cs="宋体"/>
                <w:kern w:val="0"/>
                <w:sz w:val="24"/>
              </w:rPr>
            </w:pPr>
          </w:p>
        </w:tc>
      </w:tr>
      <w:tr w14:paraId="3F5CF831">
        <w:tblPrEx>
          <w:shd w:val="clear" w:color="auto" w:fill="FBFBFB"/>
          <w:tblCellMar>
            <w:top w:w="0" w:type="dxa"/>
            <w:left w:w="0" w:type="dxa"/>
            <w:bottom w:w="0" w:type="dxa"/>
            <w:right w:w="0" w:type="dxa"/>
          </w:tblCellMar>
        </w:tblPrEx>
        <w:tc>
          <w:tcPr>
            <w:tcW w:w="9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288133">
            <w:pPr>
              <w:spacing w:line="360" w:lineRule="auto"/>
              <w:jc w:val="center"/>
              <w:rPr>
                <w:rFonts w:ascii="宋体" w:hAnsi="宋体" w:cs="宋体"/>
                <w:kern w:val="0"/>
                <w:sz w:val="24"/>
              </w:rPr>
            </w:pPr>
            <w:r>
              <w:rPr>
                <w:rFonts w:hint="eastAsia" w:ascii="宋体" w:hAnsi="宋体" w:cs="宋体"/>
                <w:kern w:val="0"/>
                <w:sz w:val="24"/>
              </w:rPr>
              <w:t>3</w:t>
            </w:r>
          </w:p>
        </w:tc>
        <w:tc>
          <w:tcPr>
            <w:tcW w:w="285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0CDA89">
            <w:pPr>
              <w:spacing w:line="360" w:lineRule="auto"/>
              <w:jc w:val="center"/>
              <w:rPr>
                <w:rFonts w:ascii="宋体" w:hAnsi="宋体" w:cs="宋体"/>
                <w:kern w:val="0"/>
                <w:sz w:val="24"/>
              </w:rPr>
            </w:pPr>
          </w:p>
        </w:tc>
        <w:tc>
          <w:tcPr>
            <w:tcW w:w="318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53B870">
            <w:pPr>
              <w:spacing w:line="360" w:lineRule="auto"/>
              <w:jc w:val="center"/>
              <w:rPr>
                <w:rFonts w:ascii="宋体" w:hAnsi="宋体" w:cs="宋体"/>
                <w:kern w:val="0"/>
                <w:sz w:val="24"/>
              </w:rPr>
            </w:pPr>
          </w:p>
        </w:tc>
        <w:tc>
          <w:tcPr>
            <w:tcW w:w="189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F5F708">
            <w:pPr>
              <w:spacing w:line="360" w:lineRule="auto"/>
              <w:jc w:val="center"/>
              <w:rPr>
                <w:rFonts w:ascii="宋体" w:hAnsi="宋体" w:cs="宋体"/>
                <w:kern w:val="0"/>
                <w:sz w:val="24"/>
              </w:rPr>
            </w:pPr>
          </w:p>
        </w:tc>
      </w:tr>
      <w:tr w14:paraId="4E29DAC9">
        <w:tblPrEx>
          <w:shd w:val="clear" w:color="auto" w:fill="FBFBFB"/>
          <w:tblCellMar>
            <w:top w:w="0" w:type="dxa"/>
            <w:left w:w="0" w:type="dxa"/>
            <w:bottom w:w="0" w:type="dxa"/>
            <w:right w:w="0" w:type="dxa"/>
          </w:tblCellMar>
        </w:tblPrEx>
        <w:tc>
          <w:tcPr>
            <w:tcW w:w="9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271246">
            <w:pPr>
              <w:spacing w:line="360" w:lineRule="auto"/>
              <w:jc w:val="center"/>
              <w:rPr>
                <w:rFonts w:ascii="宋体" w:hAnsi="宋体" w:cs="宋体"/>
                <w:kern w:val="0"/>
                <w:sz w:val="24"/>
              </w:rPr>
            </w:pPr>
            <w:r>
              <w:rPr>
                <w:rFonts w:hint="eastAsia" w:ascii="宋体" w:hAnsi="宋体" w:cs="宋体"/>
                <w:kern w:val="0"/>
                <w:sz w:val="24"/>
              </w:rPr>
              <w:t>……</w:t>
            </w:r>
          </w:p>
        </w:tc>
        <w:tc>
          <w:tcPr>
            <w:tcW w:w="285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361C92">
            <w:pPr>
              <w:spacing w:line="360" w:lineRule="auto"/>
              <w:jc w:val="center"/>
              <w:rPr>
                <w:rFonts w:ascii="宋体" w:hAnsi="宋体" w:cs="宋体"/>
                <w:kern w:val="0"/>
                <w:sz w:val="24"/>
              </w:rPr>
            </w:pPr>
          </w:p>
        </w:tc>
        <w:tc>
          <w:tcPr>
            <w:tcW w:w="318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4EBE0D">
            <w:pPr>
              <w:spacing w:line="360" w:lineRule="auto"/>
              <w:jc w:val="center"/>
              <w:rPr>
                <w:rFonts w:ascii="宋体" w:hAnsi="宋体" w:cs="宋体"/>
                <w:kern w:val="0"/>
                <w:sz w:val="24"/>
              </w:rPr>
            </w:pPr>
          </w:p>
        </w:tc>
        <w:tc>
          <w:tcPr>
            <w:tcW w:w="189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61BB88">
            <w:pPr>
              <w:spacing w:line="360" w:lineRule="auto"/>
              <w:jc w:val="center"/>
              <w:rPr>
                <w:rFonts w:ascii="宋体" w:hAnsi="宋体" w:cs="宋体"/>
                <w:kern w:val="0"/>
                <w:sz w:val="24"/>
              </w:rPr>
            </w:pPr>
          </w:p>
        </w:tc>
      </w:tr>
    </w:tbl>
    <w:p w14:paraId="5E49F5FE">
      <w:pPr>
        <w:snapToGrid w:val="0"/>
        <w:spacing w:line="360" w:lineRule="auto"/>
        <w:jc w:val="left"/>
        <w:rPr>
          <w:rFonts w:ascii="宋体" w:hAnsi="宋体"/>
          <w:sz w:val="24"/>
        </w:rPr>
      </w:pPr>
      <w:r>
        <w:rPr>
          <w:rFonts w:hint="eastAsia" w:ascii="宋体" w:hAnsi="宋体"/>
          <w:sz w:val="24"/>
        </w:rPr>
        <w:t>注：</w:t>
      </w:r>
    </w:p>
    <w:p w14:paraId="676E142B">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2767E9C6">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298D8A97">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57E5A1F2">
      <w:pPr>
        <w:snapToGrid w:val="0"/>
        <w:spacing w:line="360" w:lineRule="auto"/>
        <w:jc w:val="left"/>
        <w:rPr>
          <w:rFonts w:ascii="宋体" w:hAnsi="宋体"/>
          <w:sz w:val="24"/>
        </w:rPr>
      </w:pPr>
    </w:p>
    <w:p w14:paraId="660B1B45">
      <w:pPr>
        <w:snapToGrid w:val="0"/>
        <w:spacing w:line="360" w:lineRule="auto"/>
        <w:jc w:val="left"/>
        <w:rPr>
          <w:rFonts w:ascii="宋体" w:hAnsi="宋体"/>
          <w:sz w:val="24"/>
        </w:rPr>
      </w:pPr>
    </w:p>
    <w:p w14:paraId="68EAC62D">
      <w:pPr>
        <w:snapToGrid w:val="0"/>
        <w:spacing w:line="360" w:lineRule="auto"/>
        <w:jc w:val="left"/>
        <w:rPr>
          <w:rFonts w:ascii="宋体" w:hAnsi="宋体"/>
          <w:sz w:val="24"/>
        </w:rPr>
      </w:pPr>
    </w:p>
    <w:p w14:paraId="35773923">
      <w:pPr>
        <w:snapToGrid w:val="0"/>
        <w:spacing w:line="360" w:lineRule="auto"/>
        <w:jc w:val="left"/>
        <w:rPr>
          <w:sz w:val="24"/>
        </w:rPr>
      </w:pPr>
    </w:p>
    <w:p w14:paraId="513E4E5B">
      <w:pPr>
        <w:snapToGrid w:val="0"/>
        <w:spacing w:line="360" w:lineRule="auto"/>
        <w:jc w:val="left"/>
        <w:rPr>
          <w:sz w:val="24"/>
        </w:rPr>
      </w:pPr>
    </w:p>
    <w:p w14:paraId="5B19AAB6">
      <w:pPr>
        <w:snapToGrid w:val="0"/>
        <w:spacing w:line="360" w:lineRule="auto"/>
        <w:jc w:val="left"/>
        <w:rPr>
          <w:sz w:val="24"/>
        </w:rPr>
      </w:pPr>
    </w:p>
    <w:p w14:paraId="1665ED36">
      <w:pPr>
        <w:snapToGrid w:val="0"/>
        <w:spacing w:line="360" w:lineRule="auto"/>
        <w:jc w:val="left"/>
        <w:rPr>
          <w:rFonts w:ascii="宋体" w:hAnsi="宋体"/>
          <w:sz w:val="24"/>
        </w:rPr>
      </w:pPr>
    </w:p>
    <w:p w14:paraId="7B841C34">
      <w:pPr>
        <w:snapToGrid w:val="0"/>
        <w:spacing w:line="360" w:lineRule="auto"/>
        <w:ind w:left="-2" w:leftChars="-1" w:right="-817" w:rightChars="-389"/>
        <w:rPr>
          <w:rFonts w:ascii="宋体" w:hAnsi="宋体"/>
          <w:sz w:val="24"/>
        </w:rPr>
      </w:pPr>
      <w:r>
        <w:rPr>
          <w:rFonts w:hint="eastAsia" w:ascii="宋体" w:hAnsi="宋体"/>
          <w:sz w:val="24"/>
        </w:rPr>
        <w:t xml:space="preserve">                                  法定代表人或者委托代理人（签字/电子签名）： </w:t>
      </w:r>
    </w:p>
    <w:p w14:paraId="7D37C12C">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14:paraId="0DCA9966">
      <w:pPr>
        <w:snapToGrid w:val="0"/>
        <w:spacing w:line="360" w:lineRule="auto"/>
        <w:ind w:right="480" w:firstLine="240" w:firstLineChars="100"/>
        <w:jc w:val="left"/>
        <w:rPr>
          <w:rFonts w:ascii="宋体" w:hAnsi="宋体"/>
          <w:szCs w:val="21"/>
        </w:rPr>
      </w:pPr>
      <w:r>
        <w:rPr>
          <w:rFonts w:hint="eastAsia" w:ascii="宋体" w:hAnsi="宋体"/>
          <w:sz w:val="24"/>
        </w:rPr>
        <w:t xml:space="preserve">                                日期：    年   月   日</w:t>
      </w:r>
    </w:p>
    <w:p w14:paraId="25F8D5C2">
      <w:pPr>
        <w:snapToGrid w:val="0"/>
        <w:spacing w:before="120" w:beforeLines="50" w:after="50" w:line="360" w:lineRule="auto"/>
        <w:ind w:right="480" w:firstLine="240" w:firstLineChars="100"/>
        <w:jc w:val="right"/>
        <w:rPr>
          <w:rFonts w:ascii="宋体" w:hAnsi="宋体"/>
          <w:sz w:val="24"/>
        </w:rPr>
      </w:pPr>
    </w:p>
    <w:p w14:paraId="2AA729C2">
      <w:pPr>
        <w:snapToGrid w:val="0"/>
        <w:spacing w:before="50" w:after="120" w:afterLines="50"/>
        <w:jc w:val="left"/>
        <w:rPr>
          <w:rFonts w:ascii="宋体" w:hAnsi="宋体"/>
          <w:szCs w:val="21"/>
        </w:rPr>
      </w:pPr>
    </w:p>
    <w:p w14:paraId="749B8AF4">
      <w:pPr>
        <w:snapToGrid w:val="0"/>
        <w:spacing w:before="120" w:beforeLines="50" w:after="50"/>
        <w:jc w:val="left"/>
        <w:rPr>
          <w:rFonts w:ascii="宋体" w:hAnsi="宋体"/>
          <w:b/>
          <w:sz w:val="24"/>
          <w:szCs w:val="20"/>
        </w:rPr>
      </w:pPr>
    </w:p>
    <w:p w14:paraId="42CDC24F">
      <w:pPr>
        <w:numPr>
          <w:ilvl w:val="2"/>
          <w:numId w:val="4"/>
        </w:numPr>
        <w:snapToGrid w:val="0"/>
        <w:spacing w:before="120"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w:t>
      </w:r>
    </w:p>
    <w:p w14:paraId="083D59B0">
      <w:pPr>
        <w:snapToGrid w:val="0"/>
        <w:spacing w:before="50" w:after="120" w:afterLines="50"/>
        <w:jc w:val="left"/>
        <w:rPr>
          <w:rFonts w:ascii="宋体" w:hAnsi="宋体"/>
        </w:rPr>
      </w:pPr>
    </w:p>
    <w:p w14:paraId="4CAE3367">
      <w:pPr>
        <w:snapToGrid w:val="0"/>
        <w:spacing w:before="50" w:after="120" w:afterLines="50"/>
        <w:jc w:val="center"/>
        <w:rPr>
          <w:rFonts w:ascii="宋体" w:hAnsi="宋体"/>
          <w:b/>
          <w:sz w:val="32"/>
          <w:szCs w:val="32"/>
        </w:rPr>
      </w:pPr>
      <w:r>
        <w:rPr>
          <w:rFonts w:hint="eastAsia" w:ascii="宋体" w:hAnsi="宋体"/>
          <w:b/>
          <w:sz w:val="32"/>
          <w:szCs w:val="32"/>
        </w:rPr>
        <w:t>投标声明</w:t>
      </w:r>
    </w:p>
    <w:p w14:paraId="0CD18257">
      <w:pPr>
        <w:spacing w:line="360" w:lineRule="auto"/>
        <w:contextualSpacing/>
        <w:jc w:val="left"/>
        <w:rPr>
          <w:sz w:val="24"/>
        </w:rPr>
      </w:pPr>
      <w:r>
        <w:rPr>
          <w:rFonts w:hint="eastAsia"/>
          <w:sz w:val="24"/>
        </w:rPr>
        <w:t>（采购人名称）：</w:t>
      </w:r>
    </w:p>
    <w:p w14:paraId="7ED6F221">
      <w:pPr>
        <w:spacing w:line="360" w:lineRule="auto"/>
        <w:ind w:firstLine="523" w:firstLineChars="218"/>
        <w:contextualSpacing/>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14:paraId="24DAEA68">
      <w:pPr>
        <w:spacing w:line="360" w:lineRule="auto"/>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3B3C17A">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rPr>
        <w:t xml:space="preserve"> </w:t>
      </w:r>
      <w:r>
        <w:rPr>
          <w:rFonts w:hint="eastAsia" w:ascii="宋体" w:hAnsi="宋体"/>
          <w:sz w:val="24"/>
        </w:rPr>
        <w:t>我方不是为本次采购项目提供整体设计、规范编制或者项目管理、监理、检测等服务的供应商。</w:t>
      </w:r>
    </w:p>
    <w:p w14:paraId="62AC3968">
      <w:pPr>
        <w:spacing w:line="360" w:lineRule="auto"/>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14:paraId="67C3976D">
      <w:pPr>
        <w:spacing w:line="360" w:lineRule="auto"/>
        <w:ind w:firstLine="480" w:firstLineChars="200"/>
        <w:contextualSpacing/>
        <w:jc w:val="left"/>
        <w:rPr>
          <w:rFonts w:ascii="宋体" w:hAnsi="宋体"/>
          <w:sz w:val="24"/>
        </w:rPr>
      </w:pPr>
      <w:r>
        <w:rPr>
          <w:rFonts w:hint="eastAsia" w:ascii="宋体" w:hAnsi="宋体"/>
          <w:sz w:val="24"/>
        </w:rPr>
        <w:t>（一）具有独立承担民事责任的能力；</w:t>
      </w:r>
    </w:p>
    <w:p w14:paraId="37A0BF0D">
      <w:pPr>
        <w:spacing w:line="360" w:lineRule="auto"/>
        <w:ind w:firstLine="480" w:firstLineChars="200"/>
        <w:contextualSpacing/>
        <w:jc w:val="left"/>
        <w:rPr>
          <w:rFonts w:ascii="宋体" w:hAnsi="宋体"/>
          <w:sz w:val="24"/>
        </w:rPr>
      </w:pPr>
      <w:r>
        <w:rPr>
          <w:rFonts w:hint="eastAsia" w:ascii="宋体" w:hAnsi="宋体"/>
          <w:sz w:val="24"/>
        </w:rPr>
        <w:t>（二）具有良好的商业信誉和健全的财务会计制度；</w:t>
      </w:r>
    </w:p>
    <w:p w14:paraId="6AA349C8">
      <w:pPr>
        <w:spacing w:line="360" w:lineRule="auto"/>
        <w:ind w:firstLine="480" w:firstLineChars="200"/>
        <w:contextualSpacing/>
        <w:jc w:val="left"/>
        <w:rPr>
          <w:rFonts w:ascii="宋体" w:hAnsi="宋体"/>
          <w:sz w:val="24"/>
        </w:rPr>
      </w:pPr>
      <w:r>
        <w:rPr>
          <w:rFonts w:hint="eastAsia" w:ascii="宋体" w:hAnsi="宋体"/>
          <w:sz w:val="24"/>
        </w:rPr>
        <w:t>（三）具有履行合同所必需的设备和专业技术能力；</w:t>
      </w:r>
    </w:p>
    <w:p w14:paraId="145FB93E">
      <w:pPr>
        <w:spacing w:line="360" w:lineRule="auto"/>
        <w:ind w:firstLine="480" w:firstLineChars="200"/>
        <w:contextualSpacing/>
        <w:jc w:val="left"/>
        <w:rPr>
          <w:rFonts w:ascii="宋体" w:hAnsi="宋体"/>
          <w:sz w:val="24"/>
        </w:rPr>
      </w:pPr>
      <w:r>
        <w:rPr>
          <w:rFonts w:hint="eastAsia" w:ascii="宋体" w:hAnsi="宋体"/>
          <w:sz w:val="24"/>
        </w:rPr>
        <w:t>（四）有依法缴纳税收和社会保障资金的良好记录；</w:t>
      </w:r>
    </w:p>
    <w:p w14:paraId="27797D0D">
      <w:pPr>
        <w:spacing w:line="360" w:lineRule="auto"/>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14:paraId="26BFEE50">
      <w:pPr>
        <w:spacing w:line="360" w:lineRule="auto"/>
        <w:ind w:firstLine="480" w:firstLineChars="200"/>
        <w:contextualSpacing/>
        <w:jc w:val="left"/>
        <w:rPr>
          <w:rFonts w:ascii="宋体" w:hAnsi="宋体"/>
          <w:sz w:val="24"/>
        </w:rPr>
      </w:pPr>
      <w:r>
        <w:rPr>
          <w:rFonts w:hint="eastAsia" w:ascii="宋体" w:hAnsi="宋体"/>
          <w:sz w:val="24"/>
        </w:rPr>
        <w:t>（六）法律、行政法规规定的其他条件。</w:t>
      </w:r>
    </w:p>
    <w:p w14:paraId="4629D96B">
      <w:pPr>
        <w:spacing w:line="360" w:lineRule="auto"/>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26F886C7">
      <w:pPr>
        <w:spacing w:line="360" w:lineRule="auto"/>
        <w:contextualSpacing/>
        <w:jc w:val="left"/>
        <w:rPr>
          <w:rFonts w:ascii="宋体" w:hAnsi="宋体"/>
          <w:sz w:val="24"/>
        </w:rPr>
      </w:pPr>
      <w:r>
        <w:rPr>
          <w:rFonts w:hint="eastAsia" w:ascii="宋体" w:hAnsi="宋体"/>
          <w:sz w:val="24"/>
        </w:rPr>
        <w:t xml:space="preserve">    特此承诺。</w:t>
      </w:r>
    </w:p>
    <w:p w14:paraId="747B6BFF">
      <w:pPr>
        <w:spacing w:line="400" w:lineRule="exact"/>
        <w:ind w:left="2873" w:leftChars="1254" w:hanging="240" w:hangingChars="100"/>
        <w:contextualSpacing/>
        <w:jc w:val="left"/>
        <w:rPr>
          <w:rFonts w:ascii="宋体" w:hAnsi="宋体"/>
          <w:sz w:val="24"/>
        </w:rPr>
      </w:pPr>
      <w:bookmarkStart w:id="161" w:name="_Toc31947"/>
      <w:r>
        <w:rPr>
          <w:rFonts w:hint="eastAsia" w:ascii="宋体" w:hAnsi="宋体"/>
          <w:sz w:val="24"/>
        </w:rPr>
        <w:t>法定代表人（签字或者盖章或者电子签名）：</w:t>
      </w:r>
      <w:r>
        <w:rPr>
          <w:rFonts w:hint="eastAsia" w:ascii="宋体" w:hAnsi="宋体"/>
          <w:sz w:val="24"/>
          <w:u w:val="single"/>
        </w:rPr>
        <w:t xml:space="preserve">             </w:t>
      </w:r>
    </w:p>
    <w:p w14:paraId="2661B3D2">
      <w:pPr>
        <w:spacing w:line="400" w:lineRule="exact"/>
        <w:contextualSpacing/>
        <w:jc w:val="left"/>
        <w:rPr>
          <w:rFonts w:ascii="宋体" w:hAnsi="宋体"/>
          <w:sz w:val="24"/>
        </w:rPr>
      </w:pPr>
      <w:r>
        <w:rPr>
          <w:rFonts w:hint="eastAsia" w:ascii="宋体" w:hAnsi="宋体"/>
          <w:sz w:val="24"/>
        </w:rPr>
        <w:t xml:space="preserve">                                         投标人名称（电子签章）：</w:t>
      </w:r>
      <w:r>
        <w:rPr>
          <w:rFonts w:hint="eastAsia" w:ascii="宋体" w:hAnsi="宋体"/>
          <w:sz w:val="24"/>
          <w:u w:val="single"/>
        </w:rPr>
        <w:t xml:space="preserve">                 </w:t>
      </w:r>
    </w:p>
    <w:p w14:paraId="235DBEEC">
      <w:pPr>
        <w:spacing w:line="400" w:lineRule="exact"/>
        <w:contextualSpacing/>
        <w:jc w:val="left"/>
        <w:rPr>
          <w:rFonts w:ascii="宋体" w:hAnsi="宋体"/>
        </w:rPr>
      </w:pPr>
      <w:r>
        <w:rPr>
          <w:rFonts w:hint="eastAsia" w:ascii="宋体" w:hAnsi="宋体"/>
          <w:sz w:val="24"/>
        </w:rPr>
        <w:t xml:space="preserve">                                                  年    月    日</w:t>
      </w:r>
    </w:p>
    <w:p w14:paraId="10D4178A">
      <w:pPr>
        <w:spacing w:line="440" w:lineRule="exact"/>
        <w:contextualSpacing/>
        <w:rPr>
          <w:rFonts w:ascii="宋体" w:hAnsi="宋体"/>
          <w:b/>
          <w:sz w:val="24"/>
        </w:rPr>
      </w:pPr>
      <w:r>
        <w:rPr>
          <w:rFonts w:hint="eastAsia" w:ascii="宋体" w:hAnsi="宋体"/>
          <w:b/>
          <w:sz w:val="24"/>
        </w:rPr>
        <w:t>注：如为联合体投标，盖章处须加盖联合体牵头人电子签章并由联合体各方法定代表人分别签字或者盖章或者电子签名，否则投标无效。</w:t>
      </w:r>
    </w:p>
    <w:p w14:paraId="7B33E3B6">
      <w:pPr>
        <w:snapToGrid w:val="0"/>
        <w:spacing w:before="120" w:beforeLines="50" w:after="50" w:line="360" w:lineRule="auto"/>
        <w:rPr>
          <w:rFonts w:ascii="宋体" w:hAnsi="宋体"/>
          <w:b/>
          <w:bCs/>
          <w:sz w:val="28"/>
          <w:szCs w:val="28"/>
        </w:rPr>
      </w:pPr>
    </w:p>
    <w:p w14:paraId="65CB78F1">
      <w:pPr>
        <w:snapToGrid w:val="0"/>
        <w:spacing w:before="120" w:beforeLines="50" w:after="50" w:line="360" w:lineRule="auto"/>
        <w:outlineLvl w:val="1"/>
        <w:rPr>
          <w:rFonts w:ascii="宋体" w:hAnsi="宋体"/>
          <w:b/>
          <w:bCs/>
          <w:sz w:val="28"/>
          <w:szCs w:val="28"/>
        </w:rPr>
      </w:pPr>
      <w:r>
        <w:rPr>
          <w:rFonts w:hint="eastAsia" w:ascii="宋体" w:hAnsi="宋体"/>
          <w:b/>
          <w:bCs/>
          <w:sz w:val="28"/>
          <w:szCs w:val="28"/>
        </w:rPr>
        <w:t>三、商务文件格式</w:t>
      </w:r>
      <w:bookmarkEnd w:id="161"/>
    </w:p>
    <w:p w14:paraId="2E18F6BF">
      <w:pPr>
        <w:snapToGrid w:val="0"/>
        <w:spacing w:before="120" w:beforeLines="50" w:after="50" w:line="360" w:lineRule="auto"/>
        <w:jc w:val="left"/>
        <w:rPr>
          <w:rFonts w:ascii="宋体" w:hAnsi="宋体"/>
          <w:b/>
          <w:sz w:val="24"/>
        </w:rPr>
      </w:pPr>
      <w:r>
        <w:rPr>
          <w:rFonts w:hint="eastAsia" w:ascii="宋体" w:hAnsi="宋体"/>
          <w:b/>
          <w:sz w:val="24"/>
        </w:rPr>
        <w:t xml:space="preserve">1.商务文件封面格式： </w:t>
      </w:r>
    </w:p>
    <w:p w14:paraId="29E8A8A0">
      <w:pPr>
        <w:snapToGrid w:val="0"/>
        <w:spacing w:before="120" w:beforeLines="50" w:after="50"/>
        <w:rPr>
          <w:rFonts w:ascii="宋体" w:hAnsi="宋体"/>
          <w:bCs/>
          <w:sz w:val="32"/>
          <w:szCs w:val="20"/>
        </w:rPr>
      </w:pPr>
      <w:r>
        <w:rPr>
          <w:rFonts w:hint="eastAsia" w:ascii="宋体" w:hAnsi="宋体"/>
          <w:sz w:val="24"/>
        </w:rPr>
        <w:t xml:space="preserve">                                                   </w:t>
      </w:r>
    </w:p>
    <w:p w14:paraId="37129C6A">
      <w:pPr>
        <w:snapToGrid w:val="0"/>
        <w:spacing w:before="120" w:beforeLines="50" w:after="50"/>
        <w:jc w:val="center"/>
        <w:rPr>
          <w:rFonts w:ascii="宋体" w:hAnsi="宋体"/>
          <w:sz w:val="24"/>
          <w:szCs w:val="20"/>
        </w:rPr>
      </w:pPr>
      <w:r>
        <w:rPr>
          <w:rFonts w:hint="eastAsia" w:ascii="仿宋" w:hAnsi="仿宋" w:eastAsia="仿宋"/>
          <w:bCs/>
          <w:sz w:val="44"/>
          <w:szCs w:val="44"/>
        </w:rPr>
        <w:t>电子投标文件</w:t>
      </w:r>
    </w:p>
    <w:p w14:paraId="6F065CBE">
      <w:pPr>
        <w:snapToGrid w:val="0"/>
        <w:spacing w:before="120" w:beforeLines="50" w:after="50"/>
        <w:jc w:val="center"/>
        <w:rPr>
          <w:rFonts w:ascii="宋体" w:hAnsi="宋体"/>
          <w:b/>
          <w:sz w:val="32"/>
          <w:szCs w:val="32"/>
        </w:rPr>
      </w:pPr>
    </w:p>
    <w:p w14:paraId="6A740A77">
      <w:pPr>
        <w:snapToGrid w:val="0"/>
        <w:spacing w:before="120" w:beforeLines="50" w:after="50"/>
        <w:jc w:val="center"/>
        <w:rPr>
          <w:rFonts w:ascii="宋体" w:hAnsi="宋体"/>
          <w:b/>
          <w:sz w:val="24"/>
          <w:szCs w:val="20"/>
        </w:rPr>
      </w:pPr>
      <w:r>
        <w:rPr>
          <w:rFonts w:hint="eastAsia" w:ascii="宋体" w:hAnsi="宋体"/>
          <w:b/>
          <w:sz w:val="32"/>
          <w:szCs w:val="32"/>
        </w:rPr>
        <w:t>商务文件</w:t>
      </w:r>
    </w:p>
    <w:p w14:paraId="1D342197">
      <w:pPr>
        <w:snapToGrid w:val="0"/>
        <w:spacing w:before="120" w:beforeLines="50" w:after="50"/>
        <w:rPr>
          <w:rFonts w:ascii="宋体" w:hAnsi="宋体"/>
          <w:bCs/>
          <w:sz w:val="24"/>
          <w:szCs w:val="20"/>
        </w:rPr>
      </w:pPr>
    </w:p>
    <w:p w14:paraId="77F65DA5">
      <w:pPr>
        <w:snapToGrid w:val="0"/>
        <w:spacing w:before="120" w:beforeLines="50" w:after="50"/>
        <w:ind w:firstLine="540" w:firstLineChars="225"/>
        <w:rPr>
          <w:rFonts w:ascii="宋体" w:hAnsi="宋体"/>
          <w:bCs/>
          <w:sz w:val="24"/>
        </w:rPr>
      </w:pPr>
      <w:r>
        <w:rPr>
          <w:rFonts w:hint="eastAsia" w:ascii="宋体" w:hAnsi="宋体"/>
          <w:bCs/>
          <w:sz w:val="24"/>
        </w:rPr>
        <w:t>项目名称：央视广告宣传</w:t>
      </w:r>
    </w:p>
    <w:p w14:paraId="46EA5374">
      <w:pPr>
        <w:snapToGrid w:val="0"/>
        <w:spacing w:before="120" w:beforeLines="50" w:after="50"/>
        <w:ind w:firstLine="540" w:firstLineChars="225"/>
        <w:rPr>
          <w:rFonts w:ascii="宋体" w:hAnsi="宋体"/>
          <w:bCs/>
          <w:sz w:val="24"/>
          <w:szCs w:val="20"/>
        </w:rPr>
      </w:pPr>
    </w:p>
    <w:p w14:paraId="5DB66DC2">
      <w:pPr>
        <w:snapToGrid w:val="0"/>
        <w:spacing w:before="120" w:beforeLines="50" w:after="50"/>
        <w:ind w:firstLine="540" w:firstLineChars="225"/>
        <w:rPr>
          <w:rFonts w:ascii="宋体" w:hAnsi="宋体"/>
          <w:bCs/>
          <w:sz w:val="24"/>
        </w:rPr>
      </w:pPr>
      <w:r>
        <w:rPr>
          <w:rFonts w:hint="eastAsia" w:ascii="宋体" w:hAnsi="宋体"/>
          <w:bCs/>
          <w:sz w:val="24"/>
        </w:rPr>
        <w:t>项目编号：GXZC2025-G3-002231-JZZB</w:t>
      </w:r>
    </w:p>
    <w:p w14:paraId="66D95EFD">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 </w:t>
      </w:r>
    </w:p>
    <w:p w14:paraId="1119E7DC">
      <w:pPr>
        <w:snapToGrid w:val="0"/>
        <w:spacing w:before="120" w:beforeLines="50" w:after="50"/>
        <w:ind w:firstLine="540" w:firstLineChars="225"/>
        <w:rPr>
          <w:rFonts w:ascii="宋体" w:hAnsi="宋体"/>
          <w:bCs/>
          <w:sz w:val="24"/>
        </w:rPr>
      </w:pPr>
      <w:r>
        <w:rPr>
          <w:rFonts w:hint="eastAsia" w:ascii="宋体" w:hAnsi="宋体"/>
          <w:bCs/>
          <w:sz w:val="24"/>
        </w:rPr>
        <w:t>所投分标：</w:t>
      </w:r>
    </w:p>
    <w:p w14:paraId="37523F97">
      <w:pPr>
        <w:snapToGrid w:val="0"/>
        <w:spacing w:before="120" w:beforeLines="50" w:after="50"/>
        <w:ind w:firstLine="540" w:firstLineChars="225"/>
        <w:rPr>
          <w:rFonts w:ascii="宋体" w:hAnsi="宋体"/>
          <w:bCs/>
          <w:sz w:val="24"/>
          <w:szCs w:val="20"/>
        </w:rPr>
      </w:pPr>
    </w:p>
    <w:p w14:paraId="01757644">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7F4E81BC">
      <w:pPr>
        <w:pStyle w:val="7"/>
        <w:snapToGrid w:val="0"/>
        <w:spacing w:before="50" w:after="50"/>
        <w:ind w:firstLine="540" w:firstLineChars="225"/>
        <w:rPr>
          <w:rFonts w:ascii="宋体" w:hAnsi="宋体"/>
          <w:bCs/>
          <w:sz w:val="24"/>
          <w:szCs w:val="24"/>
        </w:rPr>
      </w:pPr>
    </w:p>
    <w:p w14:paraId="274FF199">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05F667E1">
      <w:pPr>
        <w:pStyle w:val="7"/>
        <w:snapToGrid w:val="0"/>
        <w:spacing w:before="50" w:after="50"/>
        <w:ind w:firstLine="960" w:firstLineChars="400"/>
        <w:rPr>
          <w:rFonts w:ascii="宋体" w:hAnsi="宋体"/>
          <w:bCs/>
          <w:sz w:val="24"/>
          <w:szCs w:val="24"/>
        </w:rPr>
      </w:pPr>
    </w:p>
    <w:p w14:paraId="1CC69B4C">
      <w:pPr>
        <w:snapToGrid w:val="0"/>
        <w:spacing w:before="120" w:beforeLines="50" w:after="50"/>
        <w:ind w:firstLine="645"/>
        <w:rPr>
          <w:rFonts w:ascii="宋体" w:hAnsi="宋体"/>
          <w:sz w:val="24"/>
        </w:rPr>
      </w:pPr>
      <w:r>
        <w:rPr>
          <w:rFonts w:hint="eastAsia" w:ascii="宋体" w:hAnsi="宋体"/>
          <w:sz w:val="24"/>
        </w:rPr>
        <w:t xml:space="preserve">                        年  月  日</w:t>
      </w:r>
    </w:p>
    <w:p w14:paraId="75F5FAE0">
      <w:pPr>
        <w:snapToGrid w:val="0"/>
        <w:spacing w:before="120" w:beforeLines="50" w:after="50"/>
        <w:rPr>
          <w:rFonts w:ascii="宋体" w:hAnsi="宋体"/>
          <w:sz w:val="24"/>
          <w:szCs w:val="20"/>
        </w:rPr>
      </w:pPr>
      <w:r>
        <w:rPr>
          <w:rFonts w:ascii="宋体" w:hAnsi="宋体"/>
          <w:sz w:val="24"/>
          <w:szCs w:val="20"/>
        </w:rPr>
        <w:t xml:space="preserve"> </w:t>
      </w:r>
    </w:p>
    <w:p w14:paraId="59B56254">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8"/>
          <w:szCs w:val="28"/>
        </w:rPr>
        <w:t>2.商务文件目录</w:t>
      </w:r>
    </w:p>
    <w:p w14:paraId="2DDA6586">
      <w:pPr>
        <w:snapToGrid w:val="0"/>
        <w:spacing w:before="50" w:after="120" w:afterLines="50" w:line="360" w:lineRule="auto"/>
        <w:jc w:val="left"/>
        <w:rPr>
          <w:rFonts w:ascii="微软雅黑" w:hAnsi="微软雅黑" w:eastAsia="微软雅黑"/>
          <w:b/>
          <w:bCs/>
          <w:sz w:val="24"/>
        </w:rPr>
      </w:pPr>
      <w:r>
        <w:rPr>
          <w:rFonts w:hint="eastAsia" w:ascii="宋体" w:hAnsi="宋体"/>
          <w:szCs w:val="21"/>
        </w:rPr>
        <w:t>根据招标文件规定及投标人提供的材料自行编写目录。</w:t>
      </w:r>
    </w:p>
    <w:p w14:paraId="5C33A29D">
      <w:pPr>
        <w:snapToGrid w:val="0"/>
        <w:spacing w:before="50" w:after="120" w:afterLines="50"/>
        <w:jc w:val="left"/>
        <w:rPr>
          <w:rFonts w:ascii="宋体" w:hAnsi="宋体"/>
        </w:rPr>
      </w:pPr>
    </w:p>
    <w:p w14:paraId="004EDDDD">
      <w:pPr>
        <w:snapToGrid w:val="0"/>
        <w:spacing w:before="120"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281E26E3">
      <w:pPr>
        <w:snapToGrid w:val="0"/>
        <w:spacing w:before="120" w:beforeLines="50" w:after="50"/>
        <w:jc w:val="left"/>
        <w:rPr>
          <w:rFonts w:ascii="宋体" w:hAnsi="宋体"/>
          <w:b/>
          <w:sz w:val="24"/>
        </w:rPr>
      </w:pPr>
    </w:p>
    <w:p w14:paraId="3F0B4359">
      <w:pPr>
        <w:snapToGrid w:val="0"/>
        <w:spacing w:before="120" w:beforeLines="50" w:after="50"/>
        <w:ind w:left="420"/>
        <w:jc w:val="center"/>
        <w:rPr>
          <w:rFonts w:ascii="宋体" w:hAnsi="宋体"/>
          <w:b/>
          <w:sz w:val="32"/>
          <w:szCs w:val="32"/>
        </w:rPr>
      </w:pPr>
      <w:r>
        <w:rPr>
          <w:rFonts w:hint="eastAsia" w:ascii="宋体" w:hAnsi="宋体"/>
          <w:b/>
          <w:sz w:val="32"/>
          <w:szCs w:val="32"/>
        </w:rPr>
        <w:t>投标人参加本项目无围标串标行为的承诺函</w:t>
      </w:r>
    </w:p>
    <w:p w14:paraId="6DF4C22C">
      <w:pPr>
        <w:snapToGrid w:val="0"/>
        <w:spacing w:before="120" w:beforeLines="50" w:after="50"/>
        <w:rPr>
          <w:rFonts w:ascii="宋体" w:hAnsi="宋体"/>
          <w:b/>
          <w:szCs w:val="21"/>
        </w:rPr>
      </w:pPr>
    </w:p>
    <w:p w14:paraId="27EBD5AB">
      <w:pPr>
        <w:snapToGrid w:val="0"/>
        <w:spacing w:before="120" w:beforeLines="50" w:after="50" w:line="360" w:lineRule="auto"/>
        <w:jc w:val="left"/>
        <w:rPr>
          <w:rFonts w:ascii="宋体" w:hAnsi="宋体"/>
          <w:b/>
          <w:szCs w:val="21"/>
        </w:rPr>
      </w:pPr>
      <w:r>
        <w:rPr>
          <w:rFonts w:hint="eastAsia" w:ascii="宋体" w:hAnsi="宋体"/>
          <w:b/>
          <w:szCs w:val="21"/>
        </w:rPr>
        <w:t>一、我方承诺无下列相互串通投标的情形：</w:t>
      </w:r>
    </w:p>
    <w:p w14:paraId="46CF168A">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1.不同投标人的投标文件由同一单位或者个人编制；或者不同投标人报名的IP地址一致的；或者编制标书硬件设备CPU编号、硬盘编号、网卡地址一致的情况。</w:t>
      </w:r>
    </w:p>
    <w:p w14:paraId="48ED2A5D">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2.不同投标人委托同一单位或者个人办理投标事宜；</w:t>
      </w:r>
    </w:p>
    <w:p w14:paraId="01456E2E">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3.不同的投标人的投标文件载明的项目管理员为同一个人；</w:t>
      </w:r>
    </w:p>
    <w:p w14:paraId="7DB8DF48">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4.不同投标人的投标文件异常一致或者投标报价呈规律性差异；</w:t>
      </w:r>
    </w:p>
    <w:p w14:paraId="6F157967">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5.不同投标人的投标文件相互混装；</w:t>
      </w:r>
    </w:p>
    <w:p w14:paraId="77657F08">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6.不同投标人的投标保证金从同一单位或者个人账户转出。</w:t>
      </w:r>
    </w:p>
    <w:p w14:paraId="4740223A">
      <w:pPr>
        <w:snapToGrid w:val="0"/>
        <w:spacing w:before="120" w:beforeLines="50" w:after="50" w:line="360" w:lineRule="auto"/>
        <w:jc w:val="left"/>
        <w:rPr>
          <w:rFonts w:ascii="宋体" w:hAnsi="宋体"/>
          <w:szCs w:val="21"/>
        </w:rPr>
      </w:pPr>
      <w:r>
        <w:rPr>
          <w:rFonts w:hint="eastAsia" w:ascii="宋体" w:hAnsi="宋体"/>
          <w:b/>
          <w:szCs w:val="21"/>
        </w:rPr>
        <w:t>二、我方承诺无下列恶意串通的情形：</w:t>
      </w:r>
    </w:p>
    <w:p w14:paraId="6EC0BDB9">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1.投标人直接或者间接从采购人或者采购代理机构处获得其他投标人的相关信息并修改其投标文件或者投标文件；</w:t>
      </w:r>
    </w:p>
    <w:p w14:paraId="12F3A341">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2.投标人按照采购人或者采购代理机构的授意撤换、修改投标文件或者投标文件；</w:t>
      </w:r>
    </w:p>
    <w:p w14:paraId="2802A13D">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3.投标人之间协商报价、技术方案等投标文件或者投标文件的实质性内容；</w:t>
      </w:r>
    </w:p>
    <w:p w14:paraId="17D533F7">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4.属于同一集团、协会、商会等组织成员的投标人按照该组织要求协同参加政府采购活动；</w:t>
      </w:r>
    </w:p>
    <w:p w14:paraId="1459A7BD">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5.投标人之间事先约定一致抬高或者压低投标报价，或者在招标项目中事先约定轮流以高价位或者低价位中标，或者事先约定由某一特定投标人中标，然后再参加投标；</w:t>
      </w:r>
    </w:p>
    <w:p w14:paraId="2C8F8330">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6.投标人之间商定部分投标人放弃参加政府采购活动或者放弃中标；</w:t>
      </w:r>
    </w:p>
    <w:p w14:paraId="1C0241DD">
      <w:pPr>
        <w:snapToGrid w:val="0"/>
        <w:spacing w:before="120" w:beforeLines="50" w:after="50" w:line="360" w:lineRule="auto"/>
        <w:ind w:firstLine="411" w:firstLineChars="196"/>
        <w:jc w:val="left"/>
        <w:rPr>
          <w:rFonts w:ascii="宋体" w:hAnsi="宋体"/>
          <w:szCs w:val="21"/>
        </w:rPr>
      </w:pPr>
      <w:r>
        <w:rPr>
          <w:rFonts w:hint="eastAsia" w:ascii="宋体" w:hAnsi="宋体"/>
          <w:szCs w:val="21"/>
        </w:rPr>
        <w:t>7.投标人与采购人或者采购代理机构之间、投标人相互之间，为谋求特定投标人中标或者排斥其他投标人的其他串通行为。</w:t>
      </w:r>
    </w:p>
    <w:p w14:paraId="50BAE868">
      <w:pPr>
        <w:snapToGrid w:val="0"/>
        <w:spacing w:line="360" w:lineRule="auto"/>
        <w:ind w:firstLine="422" w:firstLineChars="200"/>
        <w:jc w:val="left"/>
        <w:rPr>
          <w:rFonts w:ascii="宋体" w:hAnsi="宋体"/>
          <w:b/>
          <w:szCs w:val="21"/>
        </w:rPr>
      </w:pPr>
    </w:p>
    <w:p w14:paraId="0F6E4771">
      <w:pPr>
        <w:snapToGrid w:val="0"/>
        <w:spacing w:line="360" w:lineRule="auto"/>
        <w:ind w:firstLine="422" w:firstLineChars="200"/>
        <w:jc w:val="left"/>
        <w:rPr>
          <w:rFonts w:ascii="宋体" w:hAnsi="宋体"/>
          <w:b/>
          <w:szCs w:val="21"/>
        </w:rPr>
      </w:pPr>
      <w:r>
        <w:rPr>
          <w:rFonts w:hint="eastAsia" w:ascii="宋体" w:hAnsi="宋体"/>
          <w:b/>
          <w:szCs w:val="21"/>
        </w:rPr>
        <w:t xml:space="preserve">以上情形一经核查属实，接受政府采购监管部门对我方认定存在围标串标行为，我方愿意承担一切后果，并不再寻求任何旨在减轻或者免除法律责任的辩解。    </w:t>
      </w:r>
    </w:p>
    <w:p w14:paraId="3B55C032">
      <w:pPr>
        <w:snapToGrid w:val="0"/>
        <w:spacing w:line="360" w:lineRule="auto"/>
        <w:jc w:val="left"/>
        <w:rPr>
          <w:rFonts w:hAnsi="宋体"/>
          <w:szCs w:val="21"/>
        </w:rPr>
      </w:pPr>
      <w:r>
        <w:rPr>
          <w:rFonts w:hint="eastAsia" w:ascii="宋体" w:hAnsi="宋体"/>
          <w:b/>
          <w:szCs w:val="21"/>
        </w:rPr>
        <w:t xml:space="preserve">         </w:t>
      </w:r>
      <w:r>
        <w:rPr>
          <w:rFonts w:hint="eastAsia" w:hAnsi="宋体"/>
          <w:szCs w:val="21"/>
        </w:rPr>
        <w:t xml:space="preserve">    </w:t>
      </w:r>
      <w:r>
        <w:rPr>
          <w:rFonts w:hAnsi="宋体"/>
          <w:szCs w:val="21"/>
        </w:rPr>
        <w:t xml:space="preserve">  </w:t>
      </w:r>
      <w:r>
        <w:rPr>
          <w:rFonts w:hint="eastAsia" w:hAnsi="宋体"/>
          <w:szCs w:val="21"/>
        </w:rPr>
        <w:t xml:space="preserve">                                 </w:t>
      </w:r>
    </w:p>
    <w:p w14:paraId="19D604CD">
      <w:pPr>
        <w:snapToGrid w:val="0"/>
        <w:spacing w:line="360" w:lineRule="auto"/>
        <w:ind w:firstLine="5520" w:firstLineChars="2300"/>
        <w:jc w:val="left"/>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kern w:val="0"/>
          <w:sz w:val="24"/>
        </w:rPr>
        <w:t>电子签章</w:t>
      </w:r>
      <w:r>
        <w:rPr>
          <w:rFonts w:hint="eastAsia" w:ascii="仿宋_GB2312" w:hAnsi="仿宋" w:eastAsia="仿宋_GB2312" w:cs="仿宋_GB2312"/>
          <w:kern w:val="0"/>
          <w:sz w:val="24"/>
          <w:lang w:val="zh-CN"/>
        </w:rPr>
        <w:t>)：</w:t>
      </w:r>
    </w:p>
    <w:p w14:paraId="69E48629">
      <w:pPr>
        <w:snapToGrid w:val="0"/>
        <w:spacing w:line="360" w:lineRule="auto"/>
        <w:ind w:firstLine="6120" w:firstLineChars="2550"/>
        <w:rPr>
          <w:rFonts w:ascii="仿宋_GB2312" w:hAnsi="仿宋" w:eastAsia="仿宋_GB2312" w:cs="仿宋_GB2312"/>
          <w:kern w:val="0"/>
          <w:sz w:val="24"/>
          <w:lang w:val="zh-CN"/>
        </w:rPr>
      </w:pP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8B495BB">
      <w:pPr>
        <w:pStyle w:val="20"/>
        <w:spacing w:line="360" w:lineRule="auto"/>
        <w:ind w:firstLine="6840" w:firstLineChars="2850"/>
        <w:contextualSpacing/>
        <w:rPr>
          <w:rFonts w:hAnsi="宋体"/>
          <w:sz w:val="24"/>
          <w:szCs w:val="24"/>
        </w:rPr>
      </w:pPr>
    </w:p>
    <w:p w14:paraId="72004B2A">
      <w:pPr>
        <w:snapToGrid w:val="0"/>
        <w:spacing w:before="120" w:beforeLines="50" w:after="50"/>
        <w:ind w:firstLine="472" w:firstLineChars="196"/>
        <w:jc w:val="left"/>
        <w:rPr>
          <w:rFonts w:ascii="宋体" w:hAnsi="宋体"/>
          <w:b/>
          <w:sz w:val="24"/>
          <w:szCs w:val="20"/>
        </w:rPr>
      </w:pPr>
      <w:r>
        <w:rPr>
          <w:rFonts w:hint="eastAsia" w:ascii="宋体" w:hAnsi="宋体"/>
          <w:b/>
          <w:sz w:val="24"/>
        </w:rPr>
        <w:t>4.法定代表人身份证明</w:t>
      </w:r>
    </w:p>
    <w:p w14:paraId="0EB897AE">
      <w:pPr>
        <w:spacing w:before="240" w:beforeLines="100" w:after="120" w:afterLines="50"/>
        <w:ind w:left="540"/>
        <w:jc w:val="center"/>
        <w:rPr>
          <w:rFonts w:ascii="宋体" w:hAnsi="Courier New"/>
          <w:b/>
          <w:sz w:val="32"/>
          <w:szCs w:val="32"/>
        </w:rPr>
      </w:pPr>
    </w:p>
    <w:p w14:paraId="02BCA49F">
      <w:pPr>
        <w:spacing w:before="240" w:beforeLines="100" w:after="120" w:afterLines="50"/>
        <w:ind w:left="540"/>
        <w:jc w:val="center"/>
        <w:rPr>
          <w:rFonts w:ascii="黑体" w:hAnsi="宋体" w:eastAsia="黑体"/>
          <w:sz w:val="32"/>
          <w:szCs w:val="32"/>
        </w:rPr>
      </w:pPr>
      <w:r>
        <w:rPr>
          <w:rFonts w:hint="eastAsia" w:ascii="宋体" w:hAnsi="Courier New"/>
          <w:b/>
          <w:sz w:val="32"/>
          <w:szCs w:val="32"/>
        </w:rPr>
        <w:t>法定代表人身份证明</w:t>
      </w:r>
    </w:p>
    <w:p w14:paraId="010C39BF">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14:paraId="280CC86A">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14:paraId="12EF4B89">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5F6DD28D">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3AD14C19">
      <w:pPr>
        <w:spacing w:line="500" w:lineRule="exact"/>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3ACBB665">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5F3E7B95">
      <w:pPr>
        <w:spacing w:line="500" w:lineRule="exact"/>
        <w:ind w:left="540"/>
        <w:rPr>
          <w:rFonts w:ascii="宋体" w:hAnsi="宋体"/>
          <w:sz w:val="24"/>
        </w:rPr>
      </w:pPr>
      <w:r>
        <w:rPr>
          <w:rFonts w:hint="eastAsia" w:ascii="宋体" w:hAnsi="宋体"/>
          <w:sz w:val="24"/>
        </w:rPr>
        <w:t>特此证明。</w:t>
      </w:r>
    </w:p>
    <w:p w14:paraId="24F67559">
      <w:pPr>
        <w:spacing w:line="500" w:lineRule="exact"/>
        <w:ind w:left="540"/>
        <w:rPr>
          <w:rFonts w:ascii="宋体" w:hAnsi="宋体"/>
          <w:sz w:val="24"/>
        </w:rPr>
      </w:pPr>
    </w:p>
    <w:p w14:paraId="1E3F6EE0">
      <w:pPr>
        <w:spacing w:line="500" w:lineRule="exact"/>
        <w:ind w:left="540"/>
        <w:rPr>
          <w:rFonts w:ascii="宋体" w:hAnsi="宋体"/>
          <w:sz w:val="24"/>
        </w:rPr>
      </w:pPr>
    </w:p>
    <w:p w14:paraId="6F09C8DA">
      <w:pPr>
        <w:spacing w:line="500" w:lineRule="exact"/>
        <w:ind w:left="540"/>
        <w:rPr>
          <w:rFonts w:ascii="宋体" w:hAnsi="宋体"/>
          <w:sz w:val="24"/>
        </w:rPr>
      </w:pPr>
      <w:r>
        <w:rPr>
          <w:rFonts w:hint="eastAsia" w:ascii="宋体" w:hAnsi="宋体"/>
          <w:sz w:val="24"/>
        </w:rPr>
        <w:t>附件：法定代表人有效身份证正反面复印件</w:t>
      </w:r>
    </w:p>
    <w:p w14:paraId="56336A11">
      <w:pPr>
        <w:spacing w:line="500" w:lineRule="exact"/>
        <w:ind w:left="540"/>
        <w:rPr>
          <w:rFonts w:ascii="宋体" w:hAnsi="宋体"/>
          <w:sz w:val="24"/>
        </w:rPr>
      </w:pPr>
    </w:p>
    <w:p w14:paraId="1E9DEE67">
      <w:pPr>
        <w:spacing w:line="500" w:lineRule="exact"/>
        <w:ind w:left="540"/>
        <w:jc w:val="right"/>
        <w:rPr>
          <w:rFonts w:ascii="宋体" w:hAnsi="宋体"/>
          <w:sz w:val="24"/>
        </w:rPr>
      </w:pPr>
      <w:r>
        <w:rPr>
          <w:rFonts w:hint="eastAsia" w:ascii="宋体" w:hAnsi="宋体"/>
          <w:sz w:val="24"/>
        </w:rPr>
        <w:t>投标人名称（电子公章）</w:t>
      </w:r>
    </w:p>
    <w:p w14:paraId="3F98111A">
      <w:pPr>
        <w:spacing w:line="500" w:lineRule="exact"/>
        <w:ind w:left="540"/>
        <w:jc w:val="right"/>
        <w:rPr>
          <w:rFonts w:ascii="宋体" w:hAnsi="宋体"/>
          <w:sz w:val="24"/>
        </w:rPr>
      </w:pPr>
    </w:p>
    <w:p w14:paraId="50F51A11">
      <w:pPr>
        <w:snapToGrid w:val="0"/>
        <w:spacing w:before="120" w:beforeLines="50" w:after="50"/>
        <w:ind w:left="54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6CD905F">
      <w:pPr>
        <w:snapToGrid w:val="0"/>
        <w:spacing w:before="120" w:beforeLines="50" w:after="50"/>
        <w:jc w:val="center"/>
        <w:rPr>
          <w:rFonts w:ascii="宋体" w:hAnsi="宋体"/>
          <w:b/>
          <w:sz w:val="24"/>
        </w:rPr>
      </w:pPr>
    </w:p>
    <w:p w14:paraId="7BB0E552">
      <w:pPr>
        <w:snapToGrid w:val="0"/>
        <w:spacing w:before="120" w:beforeLines="50" w:after="50"/>
        <w:jc w:val="left"/>
        <w:rPr>
          <w:rFonts w:ascii="宋体" w:hAnsi="宋体"/>
          <w:b/>
          <w:sz w:val="24"/>
          <w:szCs w:val="20"/>
        </w:rPr>
      </w:pPr>
      <w:r>
        <w:rPr>
          <w:rFonts w:hint="eastAsia" w:ascii="宋体" w:hAnsi="宋体"/>
          <w:sz w:val="24"/>
        </w:rPr>
        <w:t>注：自然人投标的无需提供</w:t>
      </w:r>
    </w:p>
    <w:p w14:paraId="5D4D62F7">
      <w:pPr>
        <w:snapToGrid w:val="0"/>
        <w:spacing w:before="120" w:beforeLines="50" w:after="50"/>
        <w:jc w:val="left"/>
        <w:rPr>
          <w:rFonts w:ascii="宋体" w:hAnsi="宋体"/>
          <w:b/>
          <w:sz w:val="44"/>
          <w:szCs w:val="44"/>
        </w:rPr>
      </w:pPr>
      <w:r>
        <w:rPr>
          <w:rFonts w:ascii="宋体" w:hAnsi="宋体"/>
          <w:b/>
          <w:sz w:val="24"/>
        </w:rPr>
        <w:br w:type="page"/>
      </w:r>
      <w:r>
        <w:rPr>
          <w:rFonts w:hint="eastAsia" w:ascii="宋体" w:hAnsi="宋体"/>
          <w:b/>
          <w:sz w:val="24"/>
        </w:rPr>
        <w:t>5.授权委托书格式</w:t>
      </w:r>
    </w:p>
    <w:p w14:paraId="7B40CE89">
      <w:pPr>
        <w:snapToGrid w:val="0"/>
        <w:spacing w:before="120" w:beforeLines="50" w:after="50"/>
        <w:jc w:val="center"/>
        <w:rPr>
          <w:rFonts w:ascii="宋体" w:hAnsi="宋体"/>
          <w:b/>
          <w:sz w:val="32"/>
          <w:szCs w:val="32"/>
        </w:rPr>
      </w:pPr>
      <w:r>
        <w:rPr>
          <w:rFonts w:hint="eastAsia" w:ascii="宋体" w:hAnsi="宋体"/>
          <w:b/>
          <w:sz w:val="32"/>
          <w:szCs w:val="32"/>
        </w:rPr>
        <w:t>授权委托书</w:t>
      </w:r>
    </w:p>
    <w:p w14:paraId="375DFB6A">
      <w:pPr>
        <w:snapToGrid w:val="0"/>
        <w:spacing w:before="120" w:beforeLines="50" w:after="50"/>
        <w:jc w:val="center"/>
        <w:rPr>
          <w:rFonts w:ascii="宋体" w:hAnsi="宋体"/>
          <w:b/>
          <w:sz w:val="24"/>
        </w:rPr>
      </w:pPr>
      <w:r>
        <w:rPr>
          <w:rFonts w:hint="eastAsia" w:ascii="宋体" w:hAnsi="宋体"/>
          <w:b/>
          <w:sz w:val="32"/>
          <w:szCs w:val="32"/>
        </w:rPr>
        <w:t>（如有委托时）</w:t>
      </w:r>
    </w:p>
    <w:p w14:paraId="214134A1">
      <w:pPr>
        <w:snapToGrid w:val="0"/>
        <w:spacing w:before="120" w:beforeLines="50" w:after="50"/>
        <w:jc w:val="center"/>
        <w:rPr>
          <w:rFonts w:ascii="宋体" w:hAnsi="宋体"/>
          <w:b/>
          <w:sz w:val="24"/>
        </w:rPr>
      </w:pPr>
    </w:p>
    <w:p w14:paraId="08DD9F65">
      <w:pPr>
        <w:spacing w:line="360" w:lineRule="auto"/>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26176E4C">
      <w:pPr>
        <w:spacing w:line="360" w:lineRule="auto"/>
        <w:ind w:firstLine="566" w:firstLineChars="236"/>
        <w:contextualSpacing/>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w:t>
      </w:r>
      <w:r>
        <w:rPr>
          <w:rFonts w:hint="eastAsia" w:ascii="宋体" w:hAnsi="宋体" w:cs="仿宋_GB2312"/>
          <w:sz w:val="24"/>
        </w:rPr>
        <w:t>（</w:t>
      </w:r>
      <w:r>
        <w:rPr>
          <w:rFonts w:hint="eastAsia" w:ascii="宋体" w:hAnsi="宋体" w:cs="仿宋_GB2312"/>
          <w:sz w:val="24"/>
          <w:u w:val="single"/>
        </w:rPr>
        <w:t>□法定代表人/□负责人/□自然人本人</w:t>
      </w:r>
      <w:r>
        <w:rPr>
          <w:rFonts w:hint="eastAsia" w:ascii="宋体" w:hAnsi="宋体" w:cs="仿宋_GB2312"/>
          <w:sz w:val="24"/>
        </w:rPr>
        <w:t>）</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355CC8DD">
      <w:pPr>
        <w:spacing w:line="360" w:lineRule="auto"/>
        <w:contextualSpacing/>
        <w:rPr>
          <w:rFonts w:ascii="宋体" w:hAnsi="宋体"/>
          <w:sz w:val="24"/>
        </w:rPr>
      </w:pPr>
      <w:r>
        <w:rPr>
          <w:rFonts w:hint="eastAsia" w:ascii="宋体" w:hAnsi="宋体"/>
          <w:sz w:val="24"/>
        </w:rPr>
        <w:t xml:space="preserve">    我方对委托代理人的签字事项负全部责任。</w:t>
      </w:r>
    </w:p>
    <w:p w14:paraId="33613FE8">
      <w:pPr>
        <w:spacing w:line="360" w:lineRule="auto"/>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094916FC">
      <w:pPr>
        <w:spacing w:line="360" w:lineRule="auto"/>
        <w:ind w:firstLine="480"/>
        <w:contextualSpacing/>
        <w:rPr>
          <w:rFonts w:ascii="宋体" w:hAnsi="宋体"/>
          <w:sz w:val="24"/>
        </w:rPr>
      </w:pPr>
      <w:r>
        <w:rPr>
          <w:rFonts w:hint="eastAsia" w:ascii="宋体" w:hAnsi="宋体"/>
          <w:sz w:val="24"/>
        </w:rPr>
        <w:t>委托代理人无转委托权，特此委托。</w:t>
      </w:r>
    </w:p>
    <w:p w14:paraId="4DF3828B">
      <w:pPr>
        <w:spacing w:line="360" w:lineRule="auto"/>
        <w:ind w:firstLine="480"/>
        <w:contextualSpacing/>
        <w:rPr>
          <w:rFonts w:ascii="宋体" w:hAnsi="宋体"/>
          <w:sz w:val="24"/>
        </w:rPr>
      </w:pPr>
      <w:r>
        <w:rPr>
          <w:rFonts w:hint="eastAsia" w:ascii="宋体" w:hAnsi="宋体"/>
          <w:sz w:val="24"/>
        </w:rPr>
        <w:t>附：法定代表人身份证明及委托代理人有效身份证正反面复印件</w:t>
      </w:r>
    </w:p>
    <w:p w14:paraId="29A6A425">
      <w:pPr>
        <w:spacing w:line="360" w:lineRule="auto"/>
        <w:contextualSpacing/>
        <w:rPr>
          <w:rFonts w:ascii="宋体" w:hAnsi="宋体"/>
          <w:sz w:val="24"/>
        </w:rPr>
      </w:pPr>
    </w:p>
    <w:p w14:paraId="43571803">
      <w:pPr>
        <w:spacing w:line="360" w:lineRule="auto"/>
        <w:contextualSpacing/>
        <w:rPr>
          <w:rFonts w:ascii="宋体" w:hAnsi="宋体"/>
          <w:sz w:val="24"/>
          <w:u w:val="single"/>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法定代表人（签字或盖章）：</w:t>
      </w:r>
      <w:r>
        <w:rPr>
          <w:rFonts w:hint="eastAsia" w:ascii="宋体" w:hAnsi="宋体"/>
          <w:sz w:val="24"/>
          <w:u w:val="single"/>
        </w:rPr>
        <w:t xml:space="preserve">              </w:t>
      </w:r>
    </w:p>
    <w:p w14:paraId="0D77213A">
      <w:pPr>
        <w:spacing w:line="360" w:lineRule="auto"/>
        <w:contextualSpacing/>
        <w:rPr>
          <w:rFonts w:ascii="宋体" w:hAnsi="宋体"/>
          <w:sz w:val="24"/>
        </w:rPr>
      </w:pPr>
      <w:r>
        <w:rPr>
          <w:rFonts w:hint="eastAsia" w:ascii="宋体" w:hAnsi="宋体"/>
          <w:sz w:val="24"/>
        </w:rPr>
        <w:t>委托代理人身份证号码：</w:t>
      </w:r>
      <w:r>
        <w:rPr>
          <w:rFonts w:hint="eastAsia" w:ascii="宋体" w:hAnsi="宋体"/>
          <w:sz w:val="24"/>
          <w:u w:val="single"/>
        </w:rPr>
        <w:t xml:space="preserve">                             </w:t>
      </w:r>
      <w:r>
        <w:rPr>
          <w:rFonts w:hint="eastAsia" w:ascii="宋体" w:hAnsi="宋体"/>
          <w:sz w:val="24"/>
        </w:rPr>
        <w:t xml:space="preserve"> </w:t>
      </w:r>
    </w:p>
    <w:p w14:paraId="2EDE1D4B">
      <w:pPr>
        <w:spacing w:line="360" w:lineRule="auto"/>
        <w:contextualSpacing/>
        <w:jc w:val="center"/>
        <w:rPr>
          <w:rFonts w:ascii="宋体" w:hAnsi="宋体"/>
          <w:sz w:val="24"/>
        </w:rPr>
      </w:pPr>
      <w:r>
        <w:rPr>
          <w:rFonts w:hint="eastAsia" w:ascii="宋体" w:hAnsi="宋体"/>
          <w:sz w:val="24"/>
        </w:rPr>
        <w:t xml:space="preserve">                                                </w:t>
      </w:r>
    </w:p>
    <w:p w14:paraId="1209C034">
      <w:pPr>
        <w:spacing w:line="360" w:lineRule="auto"/>
        <w:contextualSpacing/>
        <w:jc w:val="center"/>
        <w:rPr>
          <w:rFonts w:ascii="宋体" w:hAnsi="宋体"/>
          <w:sz w:val="24"/>
        </w:rPr>
      </w:pPr>
      <w:r>
        <w:rPr>
          <w:rFonts w:hint="eastAsia" w:ascii="宋体" w:hAnsi="宋体"/>
          <w:sz w:val="24"/>
        </w:rPr>
        <w:t xml:space="preserve">                                       投标人名称（电子签章）：</w:t>
      </w:r>
    </w:p>
    <w:p w14:paraId="7F65D23C">
      <w:pPr>
        <w:spacing w:line="360" w:lineRule="auto"/>
        <w:contextualSpacing/>
        <w:jc w:val="center"/>
        <w:rPr>
          <w:rFonts w:ascii="宋体" w:hAnsi="宋体"/>
          <w:sz w:val="24"/>
        </w:rPr>
      </w:pPr>
      <w:r>
        <w:rPr>
          <w:rFonts w:hint="eastAsia" w:ascii="宋体" w:hAnsi="宋体"/>
          <w:sz w:val="24"/>
        </w:rPr>
        <w:t xml:space="preserve">                                              年    月    日</w:t>
      </w:r>
    </w:p>
    <w:p w14:paraId="409BCC41">
      <w:pPr>
        <w:spacing w:line="360" w:lineRule="auto"/>
        <w:contextualSpacing/>
        <w:jc w:val="center"/>
        <w:rPr>
          <w:rFonts w:ascii="宋体" w:hAnsi="宋体"/>
          <w:sz w:val="24"/>
        </w:rPr>
      </w:pPr>
    </w:p>
    <w:p w14:paraId="0292A538">
      <w:pPr>
        <w:spacing w:line="360" w:lineRule="auto"/>
        <w:contextualSpacing/>
        <w:rPr>
          <w:rFonts w:ascii="宋体" w:hAnsi="宋体"/>
          <w:sz w:val="24"/>
        </w:rPr>
      </w:pPr>
    </w:p>
    <w:p w14:paraId="67AC2598">
      <w:pPr>
        <w:spacing w:line="360" w:lineRule="auto"/>
        <w:contextualSpacing/>
        <w:rPr>
          <w:rFonts w:ascii="宋体" w:hAnsi="宋体" w:cs="仿宋_GB2312"/>
          <w:sz w:val="24"/>
        </w:rPr>
      </w:pPr>
      <w:r>
        <w:rPr>
          <w:rFonts w:hint="eastAsia" w:ascii="宋体" w:hAnsi="宋体" w:cs="仿宋_GB2312"/>
          <w:sz w:val="24"/>
        </w:rPr>
        <w:t>注：1.</w:t>
      </w:r>
      <w:bookmarkStart w:id="162" w:name="_Hlk65851555"/>
      <w:r>
        <w:rPr>
          <w:rFonts w:hint="eastAsia" w:ascii="宋体" w:hAnsi="宋体" w:cs="仿宋_GB2312"/>
          <w:sz w:val="24"/>
        </w:rPr>
        <w:t xml:space="preserve"> </w:t>
      </w:r>
      <w:bookmarkStart w:id="163" w:name="_Hlk65852380"/>
      <w:r>
        <w:rPr>
          <w:rFonts w:hint="eastAsia" w:ascii="宋体" w:hAnsi="宋体" w:cs="仿宋_GB2312"/>
          <w:sz w:val="24"/>
        </w:rPr>
        <w:t>法定代表人必须在授权委托书上亲笔签字或盖章，</w:t>
      </w:r>
      <w:bookmarkEnd w:id="162"/>
      <w:r>
        <w:rPr>
          <w:rFonts w:hint="eastAsia" w:ascii="宋体" w:hAnsi="宋体" w:cs="仿宋_GB2312"/>
          <w:sz w:val="24"/>
        </w:rPr>
        <w:t>委托代理人必须在授权委托书上亲笔签字，</w:t>
      </w:r>
      <w:r>
        <w:rPr>
          <w:rFonts w:hint="eastAsia" w:ascii="宋体" w:hAnsi="宋体" w:cs="仿宋_GB2312"/>
          <w:b/>
          <w:bCs/>
          <w:sz w:val="24"/>
        </w:rPr>
        <w:t>否则作无效投标处理</w:t>
      </w:r>
      <w:r>
        <w:rPr>
          <w:rFonts w:hint="eastAsia" w:ascii="宋体" w:hAnsi="宋体" w:cs="仿宋_GB2312"/>
          <w:sz w:val="24"/>
        </w:rPr>
        <w:t>；</w:t>
      </w:r>
      <w:bookmarkEnd w:id="163"/>
    </w:p>
    <w:p w14:paraId="3D307FDF">
      <w:pPr>
        <w:spacing w:line="360" w:lineRule="auto"/>
        <w:ind w:firstLine="480" w:firstLineChars="200"/>
        <w:contextualSpacing/>
        <w:jc w:val="left"/>
        <w:rPr>
          <w:rFonts w:ascii="宋体" w:hAnsi="宋体" w:cs="仿宋_GB2312"/>
          <w:sz w:val="24"/>
        </w:rPr>
      </w:pPr>
      <w:r>
        <w:rPr>
          <w:rFonts w:hint="eastAsia" w:ascii="宋体" w:hAnsi="宋体" w:cs="仿宋_GB2312"/>
          <w:sz w:val="24"/>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7DCE13D">
      <w:pPr>
        <w:spacing w:line="360" w:lineRule="auto"/>
        <w:ind w:firstLine="480" w:firstLineChars="200"/>
        <w:contextualSpacing/>
        <w:jc w:val="left"/>
        <w:rPr>
          <w:rFonts w:ascii="宋体" w:hAnsi="宋体"/>
          <w:sz w:val="24"/>
        </w:rPr>
      </w:pPr>
      <w:bookmarkStart w:id="164" w:name="_Hlk65852305"/>
      <w:r>
        <w:rPr>
          <w:rFonts w:ascii="宋体" w:hAnsi="宋体" w:cs="仿宋_GB2312"/>
          <w:sz w:val="24"/>
        </w:rPr>
        <w:t>3.</w:t>
      </w:r>
      <w:r>
        <w:rPr>
          <w:rFonts w:hint="eastAsia" w:ascii="宋体" w:hAnsi="宋体" w:cs="仿宋_GB2312"/>
          <w:sz w:val="24"/>
        </w:rPr>
        <w:t>法人、其他组织投标时“我方”是指“我单位”，自然人投标时“我方”是指“本人”。</w:t>
      </w:r>
    </w:p>
    <w:bookmarkEnd w:id="164"/>
    <w:p w14:paraId="03D919CF">
      <w:pPr>
        <w:rPr>
          <w:rFonts w:ascii="宋体" w:hAnsi="宋体"/>
          <w:sz w:val="24"/>
        </w:rPr>
      </w:pPr>
      <w:r>
        <w:rPr>
          <w:rFonts w:ascii="宋体" w:hAnsi="宋体"/>
          <w:sz w:val="24"/>
        </w:rPr>
        <w:br w:type="page"/>
      </w:r>
    </w:p>
    <w:p w14:paraId="0B5A1B4C">
      <w:pPr>
        <w:rPr>
          <w:rFonts w:ascii="宋体" w:hAnsi="宋体"/>
          <w:b/>
          <w:sz w:val="24"/>
          <w:szCs w:val="20"/>
        </w:rPr>
      </w:pPr>
      <w:r>
        <w:rPr>
          <w:rFonts w:hint="eastAsia" w:ascii="宋体" w:hAnsi="宋体"/>
          <w:b/>
          <w:sz w:val="24"/>
        </w:rPr>
        <w:t>6.商务要求偏离表格式(注：按项目需求表具体项目修改)</w:t>
      </w:r>
    </w:p>
    <w:p w14:paraId="12BDB3D8">
      <w:pPr>
        <w:snapToGrid w:val="0"/>
        <w:spacing w:before="50"/>
        <w:jc w:val="left"/>
        <w:rPr>
          <w:rFonts w:ascii="宋体" w:hAnsi="宋体"/>
          <w:sz w:val="24"/>
        </w:rPr>
      </w:pPr>
    </w:p>
    <w:p w14:paraId="6F699C5C">
      <w:pPr>
        <w:pStyle w:val="20"/>
        <w:rPr>
          <w:rFonts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p w14:paraId="60D41E05">
      <w:pPr>
        <w:snapToGrid w:val="0"/>
        <w:spacing w:before="50"/>
        <w:jc w:val="left"/>
        <w:rPr>
          <w:rFonts w:ascii="宋体" w:hAnsi="宋体"/>
          <w:sz w:val="24"/>
          <w:u w:val="single"/>
        </w:rPr>
      </w:pPr>
    </w:p>
    <w:tbl>
      <w:tblPr>
        <w:tblStyle w:val="39"/>
        <w:tblW w:w="4998" w:type="pct"/>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4"/>
        <w:gridCol w:w="3077"/>
        <w:gridCol w:w="1736"/>
        <w:gridCol w:w="2008"/>
      </w:tblGrid>
      <w:tr w14:paraId="0D159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04" w:type="dxa"/>
            <w:tcBorders>
              <w:top w:val="single" w:color="auto" w:sz="4" w:space="0"/>
              <w:left w:val="single" w:color="auto" w:sz="4" w:space="0"/>
              <w:bottom w:val="single" w:color="auto" w:sz="4" w:space="0"/>
              <w:right w:val="single" w:color="auto" w:sz="4" w:space="0"/>
            </w:tcBorders>
          </w:tcPr>
          <w:p w14:paraId="60F74B5E">
            <w:pPr>
              <w:snapToGrid w:val="0"/>
              <w:spacing w:before="120" w:beforeLines="50"/>
              <w:jc w:val="center"/>
              <w:rPr>
                <w:rFonts w:ascii="宋体" w:hAnsi="宋体"/>
                <w:sz w:val="24"/>
              </w:rPr>
            </w:pPr>
            <w:r>
              <w:rPr>
                <w:rFonts w:hint="eastAsia" w:ascii="宋体" w:hAnsi="宋体"/>
                <w:sz w:val="24"/>
              </w:rPr>
              <w:t>项目</w:t>
            </w:r>
          </w:p>
        </w:tc>
        <w:tc>
          <w:tcPr>
            <w:tcW w:w="3077" w:type="dxa"/>
            <w:tcBorders>
              <w:top w:val="single" w:color="auto" w:sz="4" w:space="0"/>
              <w:left w:val="single" w:color="auto" w:sz="4" w:space="0"/>
              <w:bottom w:val="single" w:color="auto" w:sz="4" w:space="0"/>
              <w:right w:val="single" w:color="auto" w:sz="4" w:space="0"/>
            </w:tcBorders>
          </w:tcPr>
          <w:p w14:paraId="2EF404E5">
            <w:pPr>
              <w:snapToGrid w:val="0"/>
              <w:spacing w:before="120" w:beforeLines="50"/>
              <w:jc w:val="center"/>
              <w:rPr>
                <w:rFonts w:ascii="宋体" w:hAnsi="宋体"/>
                <w:sz w:val="24"/>
              </w:rPr>
            </w:pPr>
            <w:r>
              <w:rPr>
                <w:rFonts w:hint="eastAsia" w:ascii="宋体" w:hAnsi="宋体"/>
                <w:sz w:val="24"/>
              </w:rPr>
              <w:t>招标文件商务要求</w:t>
            </w:r>
          </w:p>
        </w:tc>
        <w:tc>
          <w:tcPr>
            <w:tcW w:w="1736" w:type="dxa"/>
            <w:tcBorders>
              <w:top w:val="single" w:color="auto" w:sz="4" w:space="0"/>
              <w:left w:val="single" w:color="auto" w:sz="4" w:space="0"/>
              <w:bottom w:val="single" w:color="auto" w:sz="4" w:space="0"/>
              <w:right w:val="single" w:color="auto" w:sz="4" w:space="0"/>
            </w:tcBorders>
          </w:tcPr>
          <w:p w14:paraId="3F78636E">
            <w:pPr>
              <w:snapToGrid w:val="0"/>
              <w:spacing w:before="120" w:beforeLines="50"/>
              <w:jc w:val="center"/>
              <w:rPr>
                <w:rFonts w:ascii="宋体" w:hAnsi="宋体"/>
                <w:sz w:val="24"/>
              </w:rPr>
            </w:pPr>
            <w:r>
              <w:rPr>
                <w:rFonts w:hint="eastAsia" w:ascii="宋体" w:hAnsi="宋体"/>
                <w:sz w:val="24"/>
              </w:rPr>
              <w:t>投标人的承诺</w:t>
            </w:r>
          </w:p>
        </w:tc>
        <w:tc>
          <w:tcPr>
            <w:tcW w:w="2008" w:type="dxa"/>
            <w:tcBorders>
              <w:top w:val="single" w:color="auto" w:sz="4" w:space="0"/>
              <w:left w:val="single" w:color="auto" w:sz="4" w:space="0"/>
              <w:bottom w:val="single" w:color="auto" w:sz="4" w:space="0"/>
              <w:right w:val="single" w:color="auto" w:sz="4" w:space="0"/>
            </w:tcBorders>
          </w:tcPr>
          <w:p w14:paraId="2B64561E">
            <w:pPr>
              <w:snapToGrid w:val="0"/>
              <w:spacing w:before="120" w:beforeLines="50"/>
              <w:jc w:val="center"/>
              <w:rPr>
                <w:rFonts w:ascii="宋体" w:hAnsi="宋体"/>
                <w:sz w:val="24"/>
              </w:rPr>
            </w:pPr>
            <w:r>
              <w:rPr>
                <w:rFonts w:hint="eastAsia" w:ascii="宋体" w:hAnsi="宋体"/>
                <w:sz w:val="24"/>
              </w:rPr>
              <w:t>偏离说明</w:t>
            </w:r>
          </w:p>
        </w:tc>
      </w:tr>
      <w:tr w14:paraId="374C1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04" w:type="dxa"/>
            <w:tcBorders>
              <w:top w:val="single" w:color="auto" w:sz="4" w:space="0"/>
              <w:left w:val="single" w:color="auto" w:sz="4" w:space="0"/>
              <w:bottom w:val="single" w:color="auto" w:sz="4" w:space="0"/>
              <w:right w:val="single" w:color="auto" w:sz="4" w:space="0"/>
            </w:tcBorders>
            <w:shd w:val="clear" w:color="auto" w:fill="auto"/>
          </w:tcPr>
          <w:p w14:paraId="624A00F7">
            <w:pPr>
              <w:snapToGrid w:val="0"/>
              <w:spacing w:before="120" w:beforeLines="50"/>
              <w:jc w:val="center"/>
              <w:rPr>
                <w:rFonts w:ascii="宋体" w:hAnsi="宋体"/>
                <w:sz w:val="24"/>
              </w:rPr>
            </w:pPr>
            <w:r>
              <w:rPr>
                <w:rFonts w:hint="eastAsia" w:ascii="宋体" w:hAnsi="宋体"/>
                <w:sz w:val="24"/>
              </w:rPr>
              <w:t>交付或者实施时间（合同履行期限）及地点</w:t>
            </w:r>
          </w:p>
        </w:tc>
        <w:tc>
          <w:tcPr>
            <w:tcW w:w="3077" w:type="dxa"/>
            <w:tcBorders>
              <w:top w:val="single" w:color="auto" w:sz="4" w:space="0"/>
              <w:left w:val="single" w:color="auto" w:sz="4" w:space="0"/>
              <w:bottom w:val="single" w:color="auto" w:sz="4" w:space="0"/>
              <w:right w:val="single" w:color="auto" w:sz="4" w:space="0"/>
            </w:tcBorders>
          </w:tcPr>
          <w:p w14:paraId="40CE9DF8">
            <w:pPr>
              <w:snapToGrid w:val="0"/>
              <w:spacing w:before="120" w:beforeLines="50"/>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tcPr>
          <w:p w14:paraId="3D409295">
            <w:pPr>
              <w:snapToGrid w:val="0"/>
              <w:spacing w:before="120" w:beforeLines="50"/>
              <w:jc w:val="cente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14:paraId="295D6FC7">
            <w:pPr>
              <w:snapToGrid w:val="0"/>
              <w:spacing w:before="120" w:beforeLines="50"/>
              <w:jc w:val="center"/>
              <w:rPr>
                <w:rFonts w:ascii="宋体" w:hAnsi="宋体"/>
                <w:sz w:val="24"/>
              </w:rPr>
            </w:pPr>
          </w:p>
        </w:tc>
      </w:tr>
      <w:tr w14:paraId="31E5A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04" w:type="dxa"/>
            <w:tcBorders>
              <w:top w:val="single" w:color="auto" w:sz="4" w:space="0"/>
              <w:left w:val="single" w:color="auto" w:sz="4" w:space="0"/>
              <w:bottom w:val="single" w:color="auto" w:sz="4" w:space="0"/>
              <w:right w:val="single" w:color="auto" w:sz="4" w:space="0"/>
            </w:tcBorders>
            <w:shd w:val="clear" w:color="auto" w:fill="auto"/>
          </w:tcPr>
          <w:p w14:paraId="410EA2BB">
            <w:pPr>
              <w:snapToGrid w:val="0"/>
              <w:spacing w:before="120" w:beforeLines="50"/>
              <w:jc w:val="center"/>
              <w:rPr>
                <w:rFonts w:ascii="宋体" w:hAnsi="宋体"/>
                <w:sz w:val="24"/>
              </w:rPr>
            </w:pPr>
            <w:r>
              <w:rPr>
                <w:rFonts w:hint="eastAsia" w:ascii="宋体" w:hAnsi="宋体"/>
                <w:sz w:val="24"/>
              </w:rPr>
              <w:t>合同签订时间</w:t>
            </w:r>
          </w:p>
        </w:tc>
        <w:tc>
          <w:tcPr>
            <w:tcW w:w="3077" w:type="dxa"/>
            <w:tcBorders>
              <w:top w:val="single" w:color="auto" w:sz="4" w:space="0"/>
              <w:left w:val="single" w:color="auto" w:sz="4" w:space="0"/>
              <w:bottom w:val="single" w:color="auto" w:sz="4" w:space="0"/>
              <w:right w:val="single" w:color="auto" w:sz="4" w:space="0"/>
            </w:tcBorders>
          </w:tcPr>
          <w:p w14:paraId="6AED9C9B">
            <w:pPr>
              <w:snapToGrid w:val="0"/>
              <w:spacing w:before="120" w:beforeLines="50"/>
              <w:rPr>
                <w:rFonts w:ascii="宋体" w:hAnsi="宋体"/>
                <w:sz w:val="24"/>
                <w:u w:val="single"/>
              </w:rPr>
            </w:pPr>
          </w:p>
        </w:tc>
        <w:tc>
          <w:tcPr>
            <w:tcW w:w="1736" w:type="dxa"/>
            <w:tcBorders>
              <w:top w:val="single" w:color="auto" w:sz="4" w:space="0"/>
              <w:left w:val="single" w:color="auto" w:sz="4" w:space="0"/>
              <w:bottom w:val="single" w:color="auto" w:sz="4" w:space="0"/>
              <w:right w:val="single" w:color="auto" w:sz="4" w:space="0"/>
            </w:tcBorders>
          </w:tcPr>
          <w:p w14:paraId="72E12091">
            <w:pPr>
              <w:snapToGrid w:val="0"/>
              <w:spacing w:before="120" w:beforeLines="50"/>
              <w:ind w:left="43"/>
              <w:jc w:val="cente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14:paraId="6356504D">
            <w:pPr>
              <w:snapToGrid w:val="0"/>
              <w:spacing w:before="120" w:beforeLines="50"/>
              <w:ind w:left="43"/>
              <w:jc w:val="center"/>
              <w:rPr>
                <w:rFonts w:ascii="宋体" w:hAnsi="宋体"/>
                <w:sz w:val="24"/>
              </w:rPr>
            </w:pPr>
          </w:p>
        </w:tc>
      </w:tr>
      <w:tr w14:paraId="6C9C3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04" w:type="dxa"/>
            <w:tcBorders>
              <w:top w:val="single" w:color="auto" w:sz="4" w:space="0"/>
              <w:left w:val="single" w:color="auto" w:sz="4" w:space="0"/>
              <w:bottom w:val="single" w:color="auto" w:sz="4" w:space="0"/>
              <w:right w:val="single" w:color="auto" w:sz="4" w:space="0"/>
            </w:tcBorders>
            <w:shd w:val="clear" w:color="auto" w:fill="auto"/>
          </w:tcPr>
          <w:p w14:paraId="68234B80">
            <w:pPr>
              <w:snapToGrid w:val="0"/>
              <w:spacing w:before="120" w:beforeLines="50"/>
              <w:jc w:val="center"/>
              <w:rPr>
                <w:rFonts w:ascii="宋体" w:hAnsi="宋体"/>
                <w:sz w:val="24"/>
              </w:rPr>
            </w:pPr>
            <w:r>
              <w:rPr>
                <w:rFonts w:hint="eastAsia" w:ascii="宋体" w:hAnsi="宋体"/>
                <w:sz w:val="24"/>
              </w:rPr>
              <w:t>…</w:t>
            </w:r>
          </w:p>
        </w:tc>
        <w:tc>
          <w:tcPr>
            <w:tcW w:w="3077" w:type="dxa"/>
            <w:tcBorders>
              <w:top w:val="single" w:color="auto" w:sz="4" w:space="0"/>
              <w:left w:val="single" w:color="auto" w:sz="4" w:space="0"/>
              <w:bottom w:val="single" w:color="auto" w:sz="4" w:space="0"/>
              <w:right w:val="single" w:color="auto" w:sz="4" w:space="0"/>
            </w:tcBorders>
          </w:tcPr>
          <w:p w14:paraId="7557DD72">
            <w:pPr>
              <w:snapToGrid w:val="0"/>
              <w:spacing w:before="120" w:beforeLines="50"/>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tcPr>
          <w:p w14:paraId="60EBF34F">
            <w:pPr>
              <w:snapToGrid w:val="0"/>
              <w:spacing w:before="120" w:beforeLines="50"/>
              <w:jc w:val="cente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14:paraId="06CDBB12">
            <w:pPr>
              <w:snapToGrid w:val="0"/>
              <w:spacing w:before="120" w:beforeLines="50"/>
              <w:jc w:val="center"/>
              <w:rPr>
                <w:rFonts w:ascii="宋体" w:hAnsi="宋体"/>
                <w:sz w:val="24"/>
              </w:rPr>
            </w:pPr>
          </w:p>
        </w:tc>
      </w:tr>
    </w:tbl>
    <w:p w14:paraId="01A48CDC">
      <w:pPr>
        <w:pStyle w:val="16"/>
        <w:spacing w:line="520" w:lineRule="exact"/>
        <w:ind w:firstLine="0"/>
        <w:rPr>
          <w:rFonts w:hAnsi="宋体"/>
          <w:sz w:val="24"/>
          <w:szCs w:val="24"/>
        </w:rPr>
      </w:pPr>
      <w:r>
        <w:rPr>
          <w:rFonts w:hint="eastAsia" w:hAnsi="宋体"/>
          <w:sz w:val="24"/>
          <w:szCs w:val="24"/>
        </w:rPr>
        <w:t>注：</w:t>
      </w:r>
    </w:p>
    <w:p w14:paraId="0DF4C9BC">
      <w:pPr>
        <w:pStyle w:val="16"/>
        <w:spacing w:line="520" w:lineRule="exact"/>
        <w:rPr>
          <w:rFonts w:hAnsi="宋体"/>
          <w:sz w:val="24"/>
          <w:szCs w:val="24"/>
        </w:rPr>
      </w:pPr>
      <w:r>
        <w:rPr>
          <w:rFonts w:hint="eastAsia" w:hAnsi="宋体"/>
          <w:sz w:val="24"/>
          <w:szCs w:val="24"/>
        </w:rPr>
        <w:t>1. 说明：应对照招标文件“第二章 采购需求”中的“商务要求”逐条明确的响应，并作出偏离说明。</w:t>
      </w:r>
    </w:p>
    <w:p w14:paraId="6C23986D">
      <w:pPr>
        <w:pStyle w:val="16"/>
        <w:spacing w:line="520" w:lineRule="exact"/>
        <w:rPr>
          <w:rFonts w:hAnsi="宋体"/>
          <w:sz w:val="24"/>
          <w:szCs w:val="24"/>
        </w:rPr>
      </w:pPr>
      <w:r>
        <w:rPr>
          <w:rFonts w:hint="eastAsia" w:hAnsi="宋体"/>
          <w:sz w:val="24"/>
          <w:szCs w:val="24"/>
        </w:rPr>
        <w:t>2.投标人应根据自身的承诺，对照招标文件要求在“偏离说明”中注明“正偏离”、“负偏离”或者“无偏离”。既不属于“正偏离”也不属于“负偏离”即为“无偏离”。</w:t>
      </w:r>
    </w:p>
    <w:p w14:paraId="72E87A6A">
      <w:pPr>
        <w:snapToGrid w:val="0"/>
        <w:spacing w:before="50" w:after="50"/>
        <w:rPr>
          <w:rFonts w:ascii="宋体" w:hAnsi="宋体"/>
          <w:sz w:val="24"/>
        </w:rPr>
      </w:pPr>
    </w:p>
    <w:p w14:paraId="18E33750">
      <w:pPr>
        <w:snapToGrid w:val="0"/>
        <w:spacing w:before="50" w:after="50"/>
        <w:rPr>
          <w:rFonts w:ascii="宋体" w:hAnsi="宋体"/>
          <w:sz w:val="24"/>
        </w:rPr>
      </w:pPr>
    </w:p>
    <w:p w14:paraId="0FAC6DE6">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（签字/电子签名）：</w:t>
      </w:r>
      <w:r>
        <w:rPr>
          <w:rFonts w:hint="eastAsia" w:ascii="宋体" w:hAnsi="宋体"/>
          <w:spacing w:val="20"/>
          <w:sz w:val="24"/>
          <w:u w:val="single"/>
        </w:rPr>
        <w:t xml:space="preserve">        </w:t>
      </w:r>
    </w:p>
    <w:p w14:paraId="2829A122">
      <w:pPr>
        <w:snapToGrid w:val="0"/>
        <w:spacing w:before="120" w:beforeLines="50"/>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7A57A776">
      <w:pPr>
        <w:snapToGrid w:val="0"/>
        <w:spacing w:before="120" w:beforeLines="50"/>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3EC65C07">
      <w:pPr>
        <w:snapToGrid w:val="0"/>
        <w:spacing w:before="120" w:beforeLines="50"/>
        <w:rPr>
          <w:rFonts w:ascii="宋体" w:hAnsi="宋体"/>
          <w:sz w:val="24"/>
          <w:szCs w:val="20"/>
        </w:rPr>
      </w:pPr>
    </w:p>
    <w:p w14:paraId="704421D4">
      <w:pPr>
        <w:snapToGrid w:val="0"/>
        <w:spacing w:before="120" w:beforeLines="50" w:after="50"/>
        <w:jc w:val="left"/>
        <w:rPr>
          <w:rFonts w:ascii="宋体" w:hAnsi="宋体"/>
          <w:sz w:val="24"/>
          <w:szCs w:val="20"/>
        </w:rPr>
        <w:sectPr>
          <w:footerReference r:id="rId17" w:type="first"/>
          <w:headerReference r:id="rId14" w:type="default"/>
          <w:footerReference r:id="rId15" w:type="default"/>
          <w:footerReference r:id="rId16" w:type="even"/>
          <w:pgSz w:w="11906" w:h="16838"/>
          <w:pgMar w:top="1440" w:right="1797" w:bottom="1440" w:left="1797" w:header="851" w:footer="992" w:gutter="0"/>
          <w:cols w:space="720" w:num="1"/>
          <w:docGrid w:linePitch="312" w:charSpace="0"/>
        </w:sectPr>
      </w:pPr>
    </w:p>
    <w:p w14:paraId="4E9E3124">
      <w:pPr>
        <w:snapToGrid w:val="0"/>
        <w:spacing w:before="120" w:beforeLines="50" w:after="50"/>
        <w:jc w:val="left"/>
        <w:rPr>
          <w:rFonts w:ascii="宋体" w:hAnsi="宋体"/>
          <w:b/>
          <w:sz w:val="24"/>
        </w:rPr>
      </w:pPr>
      <w:r>
        <w:rPr>
          <w:rFonts w:hint="eastAsia" w:ascii="宋体" w:hAnsi="宋体"/>
          <w:b/>
          <w:sz w:val="24"/>
        </w:rPr>
        <w:t>7. 投标人业绩证明材料</w:t>
      </w:r>
    </w:p>
    <w:p w14:paraId="0437E6D4">
      <w:pPr>
        <w:pStyle w:val="29"/>
        <w:snapToGrid w:val="0"/>
        <w:ind w:left="480" w:hanging="480"/>
        <w:rPr>
          <w:rFonts w:ascii="宋体" w:hAnsi="宋体"/>
          <w:sz w:val="24"/>
        </w:rPr>
      </w:pPr>
    </w:p>
    <w:p w14:paraId="320E36C8">
      <w:pPr>
        <w:pStyle w:val="29"/>
        <w:snapToGrid w:val="0"/>
        <w:ind w:left="480" w:hanging="480"/>
        <w:rPr>
          <w:rFonts w:ascii="宋体" w:hAnsi="宋体"/>
          <w:sz w:val="24"/>
        </w:rPr>
      </w:pPr>
      <w:r>
        <w:rPr>
          <w:rFonts w:hint="eastAsia" w:ascii="宋体" w:hAnsi="宋体"/>
          <w:sz w:val="24"/>
        </w:rPr>
        <w:t xml:space="preserve">投标人业绩情况一览表格式： </w:t>
      </w:r>
    </w:p>
    <w:tbl>
      <w:tblPr>
        <w:tblStyle w:val="39"/>
        <w:tblW w:w="5000" w:type="pct"/>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3"/>
        <w:gridCol w:w="1770"/>
        <w:gridCol w:w="1770"/>
        <w:gridCol w:w="2855"/>
      </w:tblGrid>
      <w:tr w14:paraId="1B340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7D8EC555">
            <w:pPr>
              <w:snapToGrid w:val="0"/>
              <w:spacing w:line="240" w:lineRule="exact"/>
              <w:jc w:val="center"/>
              <w:rPr>
                <w:rFonts w:ascii="宋体" w:hAnsi="宋体"/>
                <w:sz w:val="24"/>
              </w:rPr>
            </w:pPr>
            <w:r>
              <w:rPr>
                <w:rFonts w:hint="eastAsia" w:ascii="宋体" w:hAnsi="宋体"/>
                <w:sz w:val="24"/>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415D8934">
            <w:pPr>
              <w:snapToGrid w:val="0"/>
              <w:spacing w:line="240" w:lineRule="exact"/>
              <w:jc w:val="center"/>
              <w:rPr>
                <w:rFonts w:ascii="宋体" w:hAnsi="宋体"/>
                <w:sz w:val="24"/>
              </w:rPr>
            </w:pPr>
            <w:r>
              <w:rPr>
                <w:rFonts w:hint="eastAsia" w:ascii="宋体" w:hAnsi="宋体"/>
                <w:sz w:val="24"/>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ECEDFCC">
            <w:pPr>
              <w:snapToGrid w:val="0"/>
              <w:spacing w:line="240" w:lineRule="exact"/>
              <w:jc w:val="center"/>
              <w:rPr>
                <w:rFonts w:ascii="宋体" w:hAnsi="宋体"/>
                <w:sz w:val="24"/>
              </w:rPr>
            </w:pPr>
            <w:r>
              <w:rPr>
                <w:rFonts w:hint="eastAsia" w:ascii="宋体" w:hAnsi="宋体"/>
                <w:sz w:val="24"/>
              </w:rPr>
              <w:t>合同金额</w:t>
            </w:r>
          </w:p>
          <w:p w14:paraId="08182859">
            <w:pPr>
              <w:snapToGrid w:val="0"/>
              <w:spacing w:line="240" w:lineRule="exact"/>
              <w:jc w:val="center"/>
              <w:rPr>
                <w:rFonts w:ascii="宋体" w:hAnsi="宋体"/>
                <w:sz w:val="24"/>
              </w:rPr>
            </w:pPr>
            <w:r>
              <w:rPr>
                <w:rFonts w:hint="eastAsia" w:ascii="宋体" w:hAnsi="宋体"/>
                <w:sz w:val="24"/>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0F8EE87F">
            <w:pPr>
              <w:snapToGrid w:val="0"/>
              <w:spacing w:line="240" w:lineRule="exact"/>
              <w:jc w:val="center"/>
              <w:rPr>
                <w:rFonts w:ascii="宋体" w:hAnsi="宋体"/>
                <w:sz w:val="24"/>
              </w:rPr>
            </w:pPr>
            <w:r>
              <w:rPr>
                <w:rFonts w:hint="eastAsia" w:ascii="宋体" w:hAnsi="宋体"/>
                <w:sz w:val="24"/>
              </w:rPr>
              <w:t>采购人联系人及</w:t>
            </w:r>
          </w:p>
          <w:p w14:paraId="688835F6">
            <w:pPr>
              <w:snapToGrid w:val="0"/>
              <w:spacing w:line="240" w:lineRule="exact"/>
              <w:jc w:val="center"/>
              <w:rPr>
                <w:rFonts w:ascii="宋体" w:hAnsi="宋体"/>
                <w:sz w:val="24"/>
              </w:rPr>
            </w:pPr>
            <w:r>
              <w:rPr>
                <w:rFonts w:hint="eastAsia" w:ascii="宋体" w:hAnsi="宋体"/>
                <w:sz w:val="24"/>
              </w:rPr>
              <w:t>联系电话</w:t>
            </w:r>
          </w:p>
        </w:tc>
      </w:tr>
      <w:tr w14:paraId="7B551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6BE64B7F">
            <w:pPr>
              <w:jc w:val="left"/>
              <w:rPr>
                <w:rFonts w:ascii="宋体" w:hAnsi="宋体"/>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69234D8E">
            <w:pPr>
              <w:jc w:val="left"/>
              <w:rPr>
                <w:rFonts w:ascii="宋体" w:hAnsi="宋体"/>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425E1FB">
            <w:pPr>
              <w:jc w:val="left"/>
              <w:rPr>
                <w:rFonts w:ascii="宋体" w:hAnsi="宋体"/>
                <w:sz w:val="24"/>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5D64D158">
            <w:pPr>
              <w:jc w:val="left"/>
              <w:rPr>
                <w:rFonts w:ascii="宋体" w:hAnsi="宋体"/>
                <w:sz w:val="24"/>
              </w:rPr>
            </w:pPr>
          </w:p>
        </w:tc>
      </w:tr>
      <w:tr w14:paraId="27696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7EB197D3">
            <w:pPr>
              <w:snapToGrid w:val="0"/>
              <w:spacing w:line="24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4ED16D65">
            <w:pPr>
              <w:snapToGrid w:val="0"/>
              <w:spacing w:line="24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44B284F1">
            <w:pPr>
              <w:snapToGrid w:val="0"/>
              <w:spacing w:line="240" w:lineRule="exact"/>
              <w:jc w:val="left"/>
              <w:rPr>
                <w:rFonts w:ascii="宋体" w:hAnsi="宋体"/>
                <w:sz w:val="24"/>
              </w:rPr>
            </w:pPr>
          </w:p>
        </w:tc>
        <w:tc>
          <w:tcPr>
            <w:tcW w:w="2855" w:type="dxa"/>
            <w:tcBorders>
              <w:top w:val="single" w:color="auto" w:sz="4" w:space="0"/>
              <w:left w:val="single" w:color="auto" w:sz="4" w:space="0"/>
              <w:bottom w:val="single" w:color="auto" w:sz="4" w:space="0"/>
              <w:right w:val="single" w:color="auto" w:sz="4" w:space="0"/>
            </w:tcBorders>
          </w:tcPr>
          <w:p w14:paraId="1A1537DA">
            <w:pPr>
              <w:snapToGrid w:val="0"/>
              <w:spacing w:line="240" w:lineRule="exact"/>
              <w:jc w:val="left"/>
              <w:rPr>
                <w:rFonts w:ascii="宋体" w:hAnsi="宋体"/>
                <w:sz w:val="24"/>
              </w:rPr>
            </w:pPr>
          </w:p>
        </w:tc>
      </w:tr>
      <w:tr w14:paraId="21D06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25C2C7B">
            <w:pPr>
              <w:snapToGrid w:val="0"/>
              <w:spacing w:before="50" w:after="120" w:afterLines="50" w:line="40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4CC39E34">
            <w:pPr>
              <w:snapToGrid w:val="0"/>
              <w:spacing w:before="50" w:after="120" w:afterLines="50" w:line="40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40F194FC">
            <w:pPr>
              <w:snapToGrid w:val="0"/>
              <w:spacing w:before="50" w:after="120" w:afterLines="50" w:line="400" w:lineRule="exact"/>
              <w:jc w:val="left"/>
              <w:rPr>
                <w:rFonts w:ascii="宋体" w:hAnsi="宋体"/>
                <w:sz w:val="24"/>
              </w:rPr>
            </w:pPr>
          </w:p>
        </w:tc>
        <w:tc>
          <w:tcPr>
            <w:tcW w:w="2855" w:type="dxa"/>
            <w:tcBorders>
              <w:top w:val="single" w:color="auto" w:sz="4" w:space="0"/>
              <w:left w:val="single" w:color="auto" w:sz="4" w:space="0"/>
              <w:bottom w:val="single" w:color="auto" w:sz="4" w:space="0"/>
              <w:right w:val="single" w:color="auto" w:sz="4" w:space="0"/>
            </w:tcBorders>
          </w:tcPr>
          <w:p w14:paraId="7EB05F62">
            <w:pPr>
              <w:snapToGrid w:val="0"/>
              <w:spacing w:before="50" w:after="120" w:afterLines="50" w:line="400" w:lineRule="exact"/>
              <w:jc w:val="left"/>
              <w:rPr>
                <w:rFonts w:ascii="宋体" w:hAnsi="宋体"/>
                <w:sz w:val="24"/>
              </w:rPr>
            </w:pPr>
          </w:p>
        </w:tc>
      </w:tr>
      <w:tr w14:paraId="1A978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43B31CB0">
            <w:pPr>
              <w:snapToGrid w:val="0"/>
              <w:spacing w:before="50" w:after="120" w:afterLines="50" w:line="40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5752EE94">
            <w:pPr>
              <w:snapToGrid w:val="0"/>
              <w:spacing w:before="50" w:after="120" w:afterLines="50" w:line="40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53F52D39">
            <w:pPr>
              <w:snapToGrid w:val="0"/>
              <w:spacing w:before="50" w:after="120" w:afterLines="50" w:line="400" w:lineRule="exact"/>
              <w:jc w:val="left"/>
              <w:rPr>
                <w:rFonts w:ascii="宋体" w:hAnsi="宋体"/>
                <w:sz w:val="24"/>
              </w:rPr>
            </w:pPr>
          </w:p>
        </w:tc>
        <w:tc>
          <w:tcPr>
            <w:tcW w:w="2855" w:type="dxa"/>
            <w:tcBorders>
              <w:top w:val="single" w:color="auto" w:sz="4" w:space="0"/>
              <w:left w:val="single" w:color="auto" w:sz="4" w:space="0"/>
              <w:bottom w:val="single" w:color="auto" w:sz="4" w:space="0"/>
              <w:right w:val="single" w:color="auto" w:sz="4" w:space="0"/>
            </w:tcBorders>
          </w:tcPr>
          <w:p w14:paraId="77ED3F91">
            <w:pPr>
              <w:snapToGrid w:val="0"/>
              <w:spacing w:before="50" w:after="120" w:afterLines="50" w:line="400" w:lineRule="exact"/>
              <w:jc w:val="left"/>
              <w:rPr>
                <w:rFonts w:ascii="宋体" w:hAnsi="宋体"/>
                <w:sz w:val="24"/>
              </w:rPr>
            </w:pPr>
          </w:p>
        </w:tc>
      </w:tr>
      <w:tr w14:paraId="25944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4E6661B5">
            <w:pPr>
              <w:snapToGrid w:val="0"/>
              <w:spacing w:before="50" w:after="120" w:afterLines="50" w:line="40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655FED8C">
            <w:pPr>
              <w:snapToGrid w:val="0"/>
              <w:spacing w:before="50" w:after="120" w:afterLines="50" w:line="40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3940B014">
            <w:pPr>
              <w:snapToGrid w:val="0"/>
              <w:spacing w:before="50" w:after="120" w:afterLines="50" w:line="400" w:lineRule="exact"/>
              <w:jc w:val="left"/>
              <w:rPr>
                <w:rFonts w:ascii="宋体" w:hAnsi="宋体"/>
                <w:sz w:val="24"/>
              </w:rPr>
            </w:pPr>
          </w:p>
        </w:tc>
        <w:tc>
          <w:tcPr>
            <w:tcW w:w="2855" w:type="dxa"/>
            <w:tcBorders>
              <w:top w:val="single" w:color="auto" w:sz="4" w:space="0"/>
              <w:left w:val="single" w:color="auto" w:sz="4" w:space="0"/>
              <w:bottom w:val="single" w:color="auto" w:sz="4" w:space="0"/>
              <w:right w:val="single" w:color="auto" w:sz="4" w:space="0"/>
            </w:tcBorders>
          </w:tcPr>
          <w:p w14:paraId="29FC1AD5">
            <w:pPr>
              <w:snapToGrid w:val="0"/>
              <w:spacing w:before="50" w:after="120" w:afterLines="50" w:line="400" w:lineRule="exact"/>
              <w:jc w:val="left"/>
              <w:rPr>
                <w:rFonts w:ascii="宋体" w:hAnsi="宋体"/>
                <w:sz w:val="24"/>
              </w:rPr>
            </w:pPr>
          </w:p>
        </w:tc>
      </w:tr>
      <w:tr w14:paraId="0837E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42BE454D">
            <w:pPr>
              <w:snapToGrid w:val="0"/>
              <w:spacing w:before="50" w:after="120" w:afterLines="50" w:line="40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771F2BC7">
            <w:pPr>
              <w:snapToGrid w:val="0"/>
              <w:spacing w:before="50" w:after="120" w:afterLines="50" w:line="400" w:lineRule="exact"/>
              <w:jc w:val="left"/>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1639026F">
            <w:pPr>
              <w:snapToGrid w:val="0"/>
              <w:spacing w:before="50" w:after="120" w:afterLines="50" w:line="400" w:lineRule="exact"/>
              <w:jc w:val="left"/>
              <w:rPr>
                <w:rFonts w:ascii="宋体" w:hAnsi="宋体"/>
                <w:sz w:val="24"/>
              </w:rPr>
            </w:pPr>
          </w:p>
        </w:tc>
        <w:tc>
          <w:tcPr>
            <w:tcW w:w="2855" w:type="dxa"/>
            <w:tcBorders>
              <w:top w:val="single" w:color="auto" w:sz="4" w:space="0"/>
              <w:left w:val="single" w:color="auto" w:sz="4" w:space="0"/>
              <w:bottom w:val="single" w:color="auto" w:sz="4" w:space="0"/>
              <w:right w:val="single" w:color="auto" w:sz="4" w:space="0"/>
            </w:tcBorders>
          </w:tcPr>
          <w:p w14:paraId="2D712E9B">
            <w:pPr>
              <w:snapToGrid w:val="0"/>
              <w:spacing w:before="50" w:after="120" w:afterLines="50" w:line="400" w:lineRule="exact"/>
              <w:jc w:val="left"/>
              <w:rPr>
                <w:rFonts w:ascii="宋体" w:hAnsi="宋体"/>
                <w:sz w:val="24"/>
              </w:rPr>
            </w:pPr>
          </w:p>
        </w:tc>
      </w:tr>
    </w:tbl>
    <w:p w14:paraId="191015B4">
      <w:pPr>
        <w:pStyle w:val="10"/>
        <w:spacing w:before="0" w:after="0" w:line="360" w:lineRule="auto"/>
        <w:contextualSpacing/>
        <w:rPr>
          <w:rFonts w:ascii="宋体" w:hAnsi="宋体" w:eastAsia="宋体"/>
          <w:sz w:val="24"/>
          <w:szCs w:val="24"/>
        </w:rPr>
      </w:pPr>
    </w:p>
    <w:p w14:paraId="02F0A768">
      <w:pPr>
        <w:pStyle w:val="10"/>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14:paraId="03831088">
      <w:pPr>
        <w:pStyle w:val="10"/>
        <w:spacing w:before="0" w:after="0" w:line="360" w:lineRule="auto"/>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法定代表人或者委托代理人（签字/电子签名）：</w:t>
      </w:r>
      <w:r>
        <w:rPr>
          <w:rFonts w:hint="eastAsia" w:ascii="宋体" w:hAnsi="宋体" w:eastAsia="宋体"/>
          <w:sz w:val="24"/>
          <w:szCs w:val="24"/>
          <w:u w:val="single"/>
        </w:rPr>
        <w:t>　　　　　</w:t>
      </w:r>
    </w:p>
    <w:p w14:paraId="397E151A">
      <w:pPr>
        <w:snapToGrid w:val="0"/>
        <w:spacing w:before="50" w:line="360" w:lineRule="auto"/>
        <w:jc w:val="left"/>
        <w:rPr>
          <w:rFonts w:ascii="宋体" w:hAnsi="宋体"/>
          <w:sz w:val="24"/>
          <w:szCs w:val="20"/>
        </w:rPr>
      </w:pPr>
      <w:r>
        <w:rPr>
          <w:rFonts w:hint="eastAsia" w:ascii="宋体" w:hAnsi="宋体" w:cs="Arial"/>
          <w:sz w:val="24"/>
        </w:rPr>
        <w:t xml:space="preserve">投标人名称（电子签章）： </w:t>
      </w:r>
      <w:r>
        <w:rPr>
          <w:rFonts w:hint="eastAsia" w:ascii="宋体" w:hAnsi="宋体"/>
          <w:sz w:val="24"/>
          <w:u w:val="single"/>
        </w:rPr>
        <w:t xml:space="preserve">                </w:t>
      </w:r>
      <w:r>
        <w:rPr>
          <w:rFonts w:hint="eastAsia" w:ascii="宋体" w:hAnsi="宋体"/>
          <w:sz w:val="24"/>
        </w:rPr>
        <w:t xml:space="preserve">                                                              年    月    日</w:t>
      </w:r>
    </w:p>
    <w:p w14:paraId="66231C4F">
      <w:pPr>
        <w:snapToGrid w:val="0"/>
        <w:spacing w:before="50"/>
        <w:jc w:val="left"/>
        <w:rPr>
          <w:rFonts w:ascii="宋体" w:hAnsi="宋体"/>
          <w:sz w:val="24"/>
        </w:rPr>
      </w:pPr>
    </w:p>
    <w:p w14:paraId="228F753E">
      <w:pPr>
        <w:snapToGrid w:val="0"/>
        <w:spacing w:before="120" w:beforeLines="50"/>
        <w:rPr>
          <w:rFonts w:ascii="宋体" w:hAnsi="宋体"/>
          <w:sz w:val="24"/>
          <w:szCs w:val="20"/>
        </w:rPr>
        <w:sectPr>
          <w:pgSz w:w="11906" w:h="16838"/>
          <w:pgMar w:top="1440" w:right="1797" w:bottom="1440" w:left="1797" w:header="851" w:footer="992" w:gutter="0"/>
          <w:cols w:space="720" w:num="1"/>
          <w:docGrid w:linePitch="312" w:charSpace="0"/>
        </w:sectPr>
      </w:pPr>
    </w:p>
    <w:p w14:paraId="5CEA3372">
      <w:pPr>
        <w:snapToGrid w:val="0"/>
        <w:spacing w:before="165" w:beforeLines="50" w:after="50" w:line="360" w:lineRule="auto"/>
        <w:outlineLvl w:val="1"/>
        <w:rPr>
          <w:rFonts w:ascii="宋体" w:hAnsi="宋体"/>
          <w:b/>
          <w:sz w:val="28"/>
          <w:szCs w:val="28"/>
        </w:rPr>
      </w:pPr>
      <w:bookmarkStart w:id="165" w:name="_Toc29893"/>
      <w:r>
        <w:rPr>
          <w:rFonts w:hint="eastAsia" w:ascii="宋体" w:hAnsi="宋体"/>
          <w:b/>
          <w:sz w:val="28"/>
          <w:szCs w:val="28"/>
        </w:rPr>
        <w:t>四、技术文件格式</w:t>
      </w:r>
      <w:bookmarkEnd w:id="165"/>
    </w:p>
    <w:p w14:paraId="0147DEFE">
      <w:pPr>
        <w:snapToGrid w:val="0"/>
        <w:spacing w:before="165" w:beforeLines="50" w:after="50" w:line="360" w:lineRule="auto"/>
        <w:ind w:left="142"/>
        <w:jc w:val="left"/>
        <w:rPr>
          <w:rFonts w:ascii="宋体" w:hAnsi="宋体"/>
          <w:b/>
          <w:sz w:val="24"/>
        </w:rPr>
      </w:pPr>
      <w:r>
        <w:rPr>
          <w:rFonts w:hint="eastAsia" w:ascii="宋体" w:hAnsi="宋体"/>
          <w:b/>
          <w:sz w:val="24"/>
        </w:rPr>
        <w:t xml:space="preserve">1. 技术文件封面格式： </w:t>
      </w:r>
    </w:p>
    <w:p w14:paraId="3E6D0EF0">
      <w:pPr>
        <w:snapToGrid w:val="0"/>
        <w:spacing w:before="165" w:beforeLines="50" w:after="50"/>
        <w:rPr>
          <w:rFonts w:ascii="宋体" w:hAnsi="宋体"/>
          <w:sz w:val="24"/>
          <w:szCs w:val="20"/>
        </w:rPr>
      </w:pPr>
      <w:r>
        <w:rPr>
          <w:rFonts w:hint="eastAsia" w:ascii="宋体" w:hAnsi="宋体"/>
          <w:sz w:val="24"/>
        </w:rPr>
        <w:t xml:space="preserve">                                                   </w:t>
      </w:r>
    </w:p>
    <w:p w14:paraId="4E9E4C41">
      <w:pPr>
        <w:snapToGrid w:val="0"/>
        <w:spacing w:before="165" w:beforeLines="50" w:after="50" w:line="360" w:lineRule="auto"/>
        <w:jc w:val="center"/>
        <w:rPr>
          <w:rFonts w:ascii="宋体" w:hAnsi="宋体"/>
          <w:b/>
          <w:bCs/>
          <w:sz w:val="32"/>
          <w:szCs w:val="32"/>
        </w:rPr>
      </w:pPr>
      <w:r>
        <w:rPr>
          <w:rFonts w:hint="eastAsia" w:ascii="仿宋" w:hAnsi="仿宋" w:eastAsia="仿宋"/>
          <w:bCs/>
          <w:sz w:val="44"/>
          <w:szCs w:val="44"/>
        </w:rPr>
        <w:t>电子投标文件</w:t>
      </w:r>
    </w:p>
    <w:p w14:paraId="57EE4E0C">
      <w:pPr>
        <w:snapToGrid w:val="0"/>
        <w:spacing w:before="165" w:beforeLines="50" w:after="50" w:line="360" w:lineRule="auto"/>
        <w:jc w:val="center"/>
        <w:rPr>
          <w:rFonts w:ascii="宋体" w:hAnsi="宋体"/>
          <w:b/>
          <w:bCs/>
          <w:sz w:val="32"/>
          <w:szCs w:val="32"/>
        </w:rPr>
      </w:pPr>
      <w:r>
        <w:rPr>
          <w:rFonts w:hint="eastAsia" w:ascii="宋体" w:hAnsi="宋体"/>
          <w:b/>
          <w:bCs/>
          <w:sz w:val="32"/>
          <w:szCs w:val="32"/>
        </w:rPr>
        <w:t>技术文件</w:t>
      </w:r>
    </w:p>
    <w:p w14:paraId="55D6B447">
      <w:pPr>
        <w:snapToGrid w:val="0"/>
        <w:spacing w:before="165" w:beforeLines="50" w:after="50"/>
        <w:rPr>
          <w:rFonts w:ascii="宋体" w:hAnsi="宋体"/>
          <w:bCs/>
          <w:sz w:val="24"/>
          <w:szCs w:val="20"/>
        </w:rPr>
      </w:pPr>
    </w:p>
    <w:p w14:paraId="47892FE7">
      <w:pPr>
        <w:snapToGrid w:val="0"/>
        <w:spacing w:before="165" w:beforeLines="50" w:after="50"/>
        <w:ind w:firstLine="540" w:firstLineChars="225"/>
        <w:rPr>
          <w:rFonts w:ascii="宋体" w:hAnsi="宋体"/>
          <w:bCs/>
          <w:sz w:val="24"/>
        </w:rPr>
      </w:pPr>
      <w:r>
        <w:rPr>
          <w:rFonts w:hint="eastAsia" w:ascii="宋体" w:hAnsi="宋体"/>
          <w:bCs/>
          <w:sz w:val="24"/>
        </w:rPr>
        <w:t>项目名称：央视广告宣传</w:t>
      </w:r>
    </w:p>
    <w:p w14:paraId="3BCA9F91">
      <w:pPr>
        <w:snapToGrid w:val="0"/>
        <w:spacing w:before="165" w:beforeLines="50" w:after="50"/>
        <w:ind w:firstLine="540" w:firstLineChars="225"/>
        <w:rPr>
          <w:rFonts w:ascii="宋体" w:hAnsi="宋体"/>
          <w:bCs/>
          <w:sz w:val="24"/>
          <w:szCs w:val="20"/>
        </w:rPr>
      </w:pPr>
    </w:p>
    <w:p w14:paraId="3A03D8AF">
      <w:pPr>
        <w:snapToGrid w:val="0"/>
        <w:spacing w:before="165" w:beforeLines="50" w:after="50"/>
        <w:ind w:firstLine="540" w:firstLineChars="225"/>
        <w:rPr>
          <w:rFonts w:ascii="宋体" w:hAnsi="宋体"/>
          <w:bCs/>
          <w:sz w:val="24"/>
        </w:rPr>
      </w:pPr>
      <w:r>
        <w:rPr>
          <w:rFonts w:hint="eastAsia" w:ascii="宋体" w:hAnsi="宋体"/>
          <w:bCs/>
          <w:sz w:val="24"/>
        </w:rPr>
        <w:t>项目编号：GXZC2025-G3-002231-JZZB</w:t>
      </w:r>
    </w:p>
    <w:p w14:paraId="48508DA9">
      <w:pPr>
        <w:snapToGrid w:val="0"/>
        <w:spacing w:before="165" w:beforeLines="50" w:after="50"/>
        <w:ind w:firstLine="540" w:firstLineChars="225"/>
        <w:rPr>
          <w:rFonts w:ascii="宋体" w:hAnsi="宋体"/>
          <w:bCs/>
          <w:sz w:val="24"/>
          <w:szCs w:val="20"/>
        </w:rPr>
      </w:pPr>
      <w:r>
        <w:rPr>
          <w:rFonts w:hint="eastAsia" w:ascii="宋体" w:hAnsi="宋体"/>
          <w:bCs/>
          <w:sz w:val="24"/>
        </w:rPr>
        <w:t xml:space="preserve"> </w:t>
      </w:r>
    </w:p>
    <w:p w14:paraId="122BC3C6">
      <w:pPr>
        <w:snapToGrid w:val="0"/>
        <w:spacing w:before="165" w:beforeLines="50" w:after="50"/>
        <w:ind w:firstLine="540" w:firstLineChars="225"/>
        <w:rPr>
          <w:rFonts w:ascii="宋体" w:hAnsi="宋体"/>
          <w:bCs/>
          <w:sz w:val="24"/>
        </w:rPr>
      </w:pPr>
      <w:r>
        <w:rPr>
          <w:rFonts w:hint="eastAsia" w:ascii="宋体" w:hAnsi="宋体"/>
          <w:bCs/>
          <w:sz w:val="24"/>
        </w:rPr>
        <w:t>所投分标：</w:t>
      </w:r>
    </w:p>
    <w:p w14:paraId="3EEAD270">
      <w:pPr>
        <w:snapToGrid w:val="0"/>
        <w:spacing w:before="165" w:beforeLines="50" w:after="50"/>
        <w:ind w:firstLine="540" w:firstLineChars="225"/>
        <w:rPr>
          <w:rFonts w:ascii="宋体" w:hAnsi="宋体"/>
          <w:bCs/>
          <w:sz w:val="24"/>
          <w:szCs w:val="20"/>
        </w:rPr>
      </w:pPr>
    </w:p>
    <w:p w14:paraId="02034C23">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093864FC">
      <w:pPr>
        <w:pStyle w:val="7"/>
        <w:snapToGrid w:val="0"/>
        <w:spacing w:before="50" w:after="50"/>
        <w:ind w:firstLine="540" w:firstLineChars="225"/>
        <w:rPr>
          <w:rFonts w:ascii="宋体" w:hAnsi="宋体"/>
          <w:bCs/>
          <w:sz w:val="24"/>
          <w:szCs w:val="24"/>
        </w:rPr>
      </w:pPr>
    </w:p>
    <w:p w14:paraId="0ECE0216">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0411DD20">
      <w:pPr>
        <w:pStyle w:val="7"/>
        <w:snapToGrid w:val="0"/>
        <w:spacing w:before="50" w:after="50"/>
        <w:ind w:firstLine="960" w:firstLineChars="400"/>
        <w:rPr>
          <w:rFonts w:ascii="宋体" w:hAnsi="宋体"/>
          <w:bCs/>
          <w:sz w:val="24"/>
          <w:szCs w:val="24"/>
        </w:rPr>
      </w:pPr>
    </w:p>
    <w:p w14:paraId="7E5F3F99">
      <w:pPr>
        <w:snapToGrid w:val="0"/>
        <w:spacing w:before="165" w:beforeLines="50" w:after="50"/>
        <w:ind w:firstLine="645"/>
        <w:jc w:val="center"/>
        <w:rPr>
          <w:rFonts w:ascii="宋体" w:hAnsi="宋体"/>
          <w:sz w:val="24"/>
        </w:rPr>
      </w:pPr>
      <w:r>
        <w:rPr>
          <w:rFonts w:hint="eastAsia" w:ascii="宋体" w:hAnsi="宋体"/>
          <w:sz w:val="24"/>
        </w:rPr>
        <w:t xml:space="preserve">                        年  月  日</w:t>
      </w:r>
    </w:p>
    <w:p w14:paraId="3CDA5220">
      <w:pPr>
        <w:snapToGrid w:val="0"/>
        <w:spacing w:before="165" w:beforeLines="50" w:after="50"/>
        <w:ind w:firstLine="645"/>
        <w:jc w:val="center"/>
        <w:rPr>
          <w:rFonts w:ascii="宋体" w:hAnsi="宋体"/>
          <w:sz w:val="24"/>
          <w:szCs w:val="20"/>
        </w:rPr>
      </w:pPr>
    </w:p>
    <w:p w14:paraId="43D24894">
      <w:pPr>
        <w:snapToGrid w:val="0"/>
        <w:spacing w:before="165" w:beforeLines="50" w:after="50" w:line="360" w:lineRule="auto"/>
        <w:ind w:left="142"/>
        <w:jc w:val="left"/>
        <w:rPr>
          <w:rFonts w:ascii="宋体" w:hAnsi="宋体"/>
          <w:b/>
          <w:bCs/>
          <w:sz w:val="24"/>
        </w:rPr>
      </w:pPr>
      <w:r>
        <w:rPr>
          <w:rFonts w:ascii="宋体" w:hAnsi="宋体"/>
          <w:b/>
          <w:bCs/>
          <w:sz w:val="24"/>
        </w:rPr>
        <w:br w:type="page"/>
      </w:r>
      <w:r>
        <w:rPr>
          <w:rFonts w:hint="eastAsia" w:ascii="宋体" w:hAnsi="宋体"/>
          <w:b/>
          <w:bCs/>
          <w:sz w:val="24"/>
        </w:rPr>
        <w:t>2. 技术文件目录</w:t>
      </w:r>
    </w:p>
    <w:p w14:paraId="503D1241">
      <w:pPr>
        <w:snapToGrid w:val="0"/>
        <w:spacing w:before="50" w:after="165" w:afterLines="50" w:line="360" w:lineRule="auto"/>
        <w:ind w:left="283" w:leftChars="135"/>
        <w:jc w:val="left"/>
        <w:rPr>
          <w:rFonts w:ascii="宋体" w:hAnsi="宋体"/>
          <w:sz w:val="24"/>
          <w:szCs w:val="20"/>
        </w:rPr>
      </w:pPr>
      <w:r>
        <w:rPr>
          <w:rFonts w:hint="eastAsia" w:ascii="宋体" w:hAnsi="宋体"/>
          <w:szCs w:val="21"/>
        </w:rPr>
        <w:t>根据招标文件规定及投标人提供的材料自行编写目录。</w:t>
      </w:r>
    </w:p>
    <w:p w14:paraId="56240AA2">
      <w:pPr>
        <w:snapToGrid w:val="0"/>
        <w:spacing w:before="165" w:beforeLines="50" w:after="50"/>
        <w:jc w:val="left"/>
        <w:rPr>
          <w:rFonts w:ascii="宋体" w:hAnsi="宋体"/>
          <w:b/>
          <w:sz w:val="24"/>
        </w:rPr>
      </w:pPr>
    </w:p>
    <w:p w14:paraId="00C9324A">
      <w:pPr>
        <w:snapToGrid w:val="0"/>
        <w:spacing w:before="165" w:beforeLines="50" w:after="50"/>
        <w:ind w:left="142"/>
        <w:jc w:val="left"/>
        <w:rPr>
          <w:rFonts w:ascii="宋体" w:hAnsi="宋体"/>
          <w:b/>
          <w:sz w:val="24"/>
        </w:rPr>
      </w:pPr>
      <w:r>
        <w:rPr>
          <w:rFonts w:ascii="宋体" w:hAnsi="宋体"/>
          <w:b/>
          <w:sz w:val="24"/>
        </w:rPr>
        <w:br w:type="page"/>
      </w:r>
      <w:r>
        <w:rPr>
          <w:rFonts w:hint="eastAsia" w:ascii="宋体" w:hAnsi="宋体"/>
          <w:b/>
          <w:sz w:val="24"/>
        </w:rPr>
        <w:t>3. 技术要求偏离表格式</w:t>
      </w:r>
    </w:p>
    <w:p w14:paraId="303E49E8">
      <w:pPr>
        <w:snapToGrid w:val="0"/>
        <w:spacing w:before="165" w:beforeLines="50" w:after="50"/>
        <w:ind w:left="142"/>
        <w:jc w:val="left"/>
        <w:rPr>
          <w:rFonts w:ascii="宋体" w:hAnsi="宋体"/>
          <w:b/>
          <w:sz w:val="24"/>
        </w:rPr>
      </w:pPr>
    </w:p>
    <w:p w14:paraId="0576DBB2">
      <w:pPr>
        <w:snapToGrid w:val="0"/>
        <w:spacing w:before="165" w:beforeLines="50" w:after="50"/>
        <w:ind w:left="142"/>
        <w:jc w:val="center"/>
        <w:rPr>
          <w:rFonts w:ascii="宋体" w:hAnsi="宋体"/>
          <w:b/>
          <w:sz w:val="32"/>
          <w:szCs w:val="32"/>
        </w:rPr>
      </w:pPr>
      <w:r>
        <w:rPr>
          <w:rFonts w:hint="eastAsia" w:ascii="宋体" w:hAnsi="宋体"/>
          <w:b/>
          <w:color w:val="000000"/>
          <w:sz w:val="32"/>
          <w:szCs w:val="32"/>
        </w:rPr>
        <w:t>技术要求</w:t>
      </w:r>
      <w:r>
        <w:rPr>
          <w:rFonts w:hint="eastAsia" w:ascii="宋体" w:hAnsi="宋体"/>
          <w:b/>
          <w:sz w:val="32"/>
          <w:szCs w:val="32"/>
        </w:rPr>
        <w:t>偏离表</w:t>
      </w:r>
    </w:p>
    <w:p w14:paraId="7A161267">
      <w:pPr>
        <w:pStyle w:val="20"/>
        <w:rPr>
          <w:rFonts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474"/>
        <w:gridCol w:w="2053"/>
        <w:gridCol w:w="2053"/>
        <w:gridCol w:w="2054"/>
      </w:tblGrid>
      <w:tr w14:paraId="378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5" w:type="dxa"/>
            <w:vAlign w:val="center"/>
          </w:tcPr>
          <w:p w14:paraId="78106F47">
            <w:pPr>
              <w:pStyle w:val="20"/>
              <w:spacing w:line="400" w:lineRule="exact"/>
              <w:jc w:val="center"/>
              <w:rPr>
                <w:rFonts w:hAnsi="宋体" w:cs="Courier New"/>
                <w:sz w:val="24"/>
                <w:szCs w:val="24"/>
              </w:rPr>
            </w:pPr>
            <w:r>
              <w:rPr>
                <w:rFonts w:hint="eastAsia" w:hAnsi="宋体" w:cs="Courier New"/>
                <w:sz w:val="24"/>
                <w:szCs w:val="24"/>
              </w:rPr>
              <w:t>项号</w:t>
            </w:r>
          </w:p>
        </w:tc>
        <w:tc>
          <w:tcPr>
            <w:tcW w:w="2472" w:type="dxa"/>
            <w:vAlign w:val="center"/>
          </w:tcPr>
          <w:p w14:paraId="36C262FD">
            <w:pPr>
              <w:pStyle w:val="20"/>
              <w:spacing w:line="400" w:lineRule="exact"/>
              <w:jc w:val="center"/>
              <w:rPr>
                <w:rFonts w:hAnsi="宋体" w:cs="Courier New"/>
                <w:sz w:val="24"/>
                <w:szCs w:val="24"/>
              </w:rPr>
            </w:pPr>
            <w:r>
              <w:rPr>
                <w:rFonts w:hint="eastAsia" w:hAnsi="宋体" w:cs="Courier New"/>
                <w:sz w:val="24"/>
                <w:szCs w:val="24"/>
              </w:rPr>
              <w:t>标的的名称</w:t>
            </w:r>
          </w:p>
        </w:tc>
        <w:tc>
          <w:tcPr>
            <w:tcW w:w="2052" w:type="dxa"/>
            <w:vAlign w:val="center"/>
          </w:tcPr>
          <w:p w14:paraId="3FC26A99">
            <w:pPr>
              <w:pStyle w:val="20"/>
              <w:spacing w:line="400" w:lineRule="exact"/>
              <w:jc w:val="center"/>
              <w:rPr>
                <w:rFonts w:hAnsi="宋体" w:cs="Courier New"/>
                <w:sz w:val="24"/>
                <w:szCs w:val="24"/>
              </w:rPr>
            </w:pPr>
            <w:r>
              <w:rPr>
                <w:rFonts w:hint="eastAsia" w:hAnsi="宋体" w:cs="Courier New"/>
                <w:color w:val="000000"/>
                <w:sz w:val="24"/>
                <w:szCs w:val="24"/>
              </w:rPr>
              <w:t>技术要求</w:t>
            </w:r>
          </w:p>
        </w:tc>
        <w:tc>
          <w:tcPr>
            <w:tcW w:w="2052" w:type="dxa"/>
            <w:vAlign w:val="center"/>
          </w:tcPr>
          <w:p w14:paraId="44CF9E87">
            <w:pPr>
              <w:pStyle w:val="20"/>
              <w:spacing w:line="400" w:lineRule="exact"/>
              <w:jc w:val="center"/>
              <w:rPr>
                <w:rFonts w:hAnsi="宋体" w:cs="Courier New"/>
                <w:sz w:val="24"/>
                <w:szCs w:val="24"/>
              </w:rPr>
            </w:pPr>
            <w:r>
              <w:rPr>
                <w:rFonts w:hint="eastAsia" w:hAnsi="宋体" w:cs="Courier New"/>
                <w:sz w:val="24"/>
                <w:szCs w:val="24"/>
              </w:rPr>
              <w:t>投标响应</w:t>
            </w:r>
          </w:p>
        </w:tc>
        <w:tc>
          <w:tcPr>
            <w:tcW w:w="2052" w:type="dxa"/>
            <w:vAlign w:val="center"/>
          </w:tcPr>
          <w:p w14:paraId="0FBF7FC6">
            <w:pPr>
              <w:pStyle w:val="20"/>
              <w:spacing w:line="400" w:lineRule="exact"/>
              <w:jc w:val="center"/>
              <w:rPr>
                <w:rFonts w:hAnsi="宋体" w:cs="Courier New"/>
                <w:sz w:val="24"/>
                <w:szCs w:val="24"/>
              </w:rPr>
            </w:pPr>
            <w:r>
              <w:rPr>
                <w:rFonts w:hint="eastAsia" w:hAnsi="宋体" w:cs="Courier New"/>
                <w:sz w:val="24"/>
                <w:szCs w:val="24"/>
              </w:rPr>
              <w:t>偏离说明</w:t>
            </w:r>
          </w:p>
        </w:tc>
      </w:tr>
      <w:tr w14:paraId="7C52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14:paraId="4D71F7AD">
            <w:pPr>
              <w:pStyle w:val="20"/>
              <w:spacing w:line="600" w:lineRule="exact"/>
              <w:jc w:val="center"/>
              <w:rPr>
                <w:rFonts w:hAnsi="宋体" w:cs="Courier New"/>
                <w:sz w:val="24"/>
                <w:szCs w:val="24"/>
              </w:rPr>
            </w:pPr>
          </w:p>
        </w:tc>
        <w:tc>
          <w:tcPr>
            <w:tcW w:w="2472" w:type="dxa"/>
            <w:vAlign w:val="center"/>
          </w:tcPr>
          <w:p w14:paraId="2526DD1C">
            <w:pPr>
              <w:pStyle w:val="20"/>
              <w:spacing w:line="600" w:lineRule="exact"/>
              <w:jc w:val="center"/>
              <w:rPr>
                <w:rFonts w:hAnsi="宋体" w:cs="Courier New"/>
                <w:sz w:val="24"/>
                <w:szCs w:val="24"/>
              </w:rPr>
            </w:pPr>
          </w:p>
        </w:tc>
        <w:tc>
          <w:tcPr>
            <w:tcW w:w="2052" w:type="dxa"/>
            <w:vAlign w:val="center"/>
          </w:tcPr>
          <w:p w14:paraId="4AE8434B">
            <w:pPr>
              <w:pStyle w:val="20"/>
              <w:spacing w:line="600" w:lineRule="exact"/>
              <w:jc w:val="center"/>
              <w:rPr>
                <w:rFonts w:hAnsi="宋体" w:cs="Courier New"/>
                <w:sz w:val="24"/>
                <w:szCs w:val="24"/>
              </w:rPr>
            </w:pPr>
          </w:p>
        </w:tc>
        <w:tc>
          <w:tcPr>
            <w:tcW w:w="2052" w:type="dxa"/>
            <w:vAlign w:val="center"/>
          </w:tcPr>
          <w:p w14:paraId="4DC80D27">
            <w:pPr>
              <w:pStyle w:val="20"/>
              <w:spacing w:line="600" w:lineRule="exact"/>
              <w:jc w:val="center"/>
              <w:rPr>
                <w:rFonts w:hAnsi="宋体" w:cs="Courier New"/>
                <w:sz w:val="24"/>
                <w:szCs w:val="24"/>
              </w:rPr>
            </w:pPr>
          </w:p>
        </w:tc>
        <w:tc>
          <w:tcPr>
            <w:tcW w:w="2052" w:type="dxa"/>
            <w:vAlign w:val="center"/>
          </w:tcPr>
          <w:p w14:paraId="63E1180D">
            <w:pPr>
              <w:pStyle w:val="20"/>
              <w:spacing w:line="600" w:lineRule="exact"/>
              <w:jc w:val="center"/>
              <w:rPr>
                <w:rFonts w:hAnsi="宋体" w:cs="Courier New"/>
                <w:sz w:val="24"/>
                <w:szCs w:val="24"/>
              </w:rPr>
            </w:pPr>
          </w:p>
        </w:tc>
      </w:tr>
      <w:tr w14:paraId="72E0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14:paraId="31CCBA7A">
            <w:pPr>
              <w:pStyle w:val="20"/>
              <w:spacing w:line="600" w:lineRule="exact"/>
              <w:rPr>
                <w:rFonts w:hAnsi="宋体" w:cs="Courier New"/>
                <w:sz w:val="24"/>
                <w:szCs w:val="24"/>
              </w:rPr>
            </w:pPr>
          </w:p>
        </w:tc>
        <w:tc>
          <w:tcPr>
            <w:tcW w:w="2472" w:type="dxa"/>
          </w:tcPr>
          <w:p w14:paraId="0E4F8251">
            <w:pPr>
              <w:pStyle w:val="20"/>
              <w:spacing w:line="600" w:lineRule="exact"/>
              <w:rPr>
                <w:rFonts w:hAnsi="宋体" w:cs="Courier New"/>
                <w:sz w:val="24"/>
                <w:szCs w:val="24"/>
              </w:rPr>
            </w:pPr>
          </w:p>
        </w:tc>
        <w:tc>
          <w:tcPr>
            <w:tcW w:w="2052" w:type="dxa"/>
          </w:tcPr>
          <w:p w14:paraId="0D040F11">
            <w:pPr>
              <w:pStyle w:val="20"/>
              <w:spacing w:line="600" w:lineRule="exact"/>
              <w:rPr>
                <w:rFonts w:hAnsi="宋体" w:cs="Courier New"/>
                <w:sz w:val="24"/>
                <w:szCs w:val="24"/>
              </w:rPr>
            </w:pPr>
          </w:p>
        </w:tc>
        <w:tc>
          <w:tcPr>
            <w:tcW w:w="2052" w:type="dxa"/>
          </w:tcPr>
          <w:p w14:paraId="1130E6C4">
            <w:pPr>
              <w:pStyle w:val="20"/>
              <w:spacing w:line="600" w:lineRule="exact"/>
              <w:rPr>
                <w:rFonts w:hAnsi="宋体" w:cs="Courier New"/>
                <w:sz w:val="24"/>
                <w:szCs w:val="24"/>
              </w:rPr>
            </w:pPr>
          </w:p>
        </w:tc>
        <w:tc>
          <w:tcPr>
            <w:tcW w:w="2052" w:type="dxa"/>
          </w:tcPr>
          <w:p w14:paraId="788EFF30">
            <w:pPr>
              <w:pStyle w:val="20"/>
              <w:spacing w:line="600" w:lineRule="exact"/>
              <w:rPr>
                <w:rFonts w:hAnsi="宋体" w:cs="Courier New"/>
                <w:sz w:val="24"/>
                <w:szCs w:val="24"/>
              </w:rPr>
            </w:pPr>
          </w:p>
        </w:tc>
      </w:tr>
      <w:tr w14:paraId="0074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14:paraId="79144AD6">
            <w:pPr>
              <w:pStyle w:val="20"/>
              <w:spacing w:line="600" w:lineRule="exact"/>
              <w:rPr>
                <w:rFonts w:hAnsi="宋体" w:cs="Courier New"/>
                <w:sz w:val="24"/>
                <w:szCs w:val="24"/>
              </w:rPr>
            </w:pPr>
          </w:p>
        </w:tc>
        <w:tc>
          <w:tcPr>
            <w:tcW w:w="2472" w:type="dxa"/>
          </w:tcPr>
          <w:p w14:paraId="417284AC">
            <w:pPr>
              <w:pStyle w:val="20"/>
              <w:spacing w:line="600" w:lineRule="exact"/>
              <w:rPr>
                <w:rFonts w:hAnsi="宋体" w:cs="Courier New"/>
                <w:sz w:val="24"/>
                <w:szCs w:val="24"/>
              </w:rPr>
            </w:pPr>
          </w:p>
        </w:tc>
        <w:tc>
          <w:tcPr>
            <w:tcW w:w="2052" w:type="dxa"/>
          </w:tcPr>
          <w:p w14:paraId="28BEE79B">
            <w:pPr>
              <w:pStyle w:val="20"/>
              <w:spacing w:line="600" w:lineRule="exact"/>
              <w:rPr>
                <w:rFonts w:hAnsi="宋体" w:cs="Courier New"/>
                <w:sz w:val="24"/>
                <w:szCs w:val="24"/>
              </w:rPr>
            </w:pPr>
          </w:p>
        </w:tc>
        <w:tc>
          <w:tcPr>
            <w:tcW w:w="2052" w:type="dxa"/>
          </w:tcPr>
          <w:p w14:paraId="42A26B4E">
            <w:pPr>
              <w:pStyle w:val="20"/>
              <w:spacing w:line="600" w:lineRule="exact"/>
              <w:rPr>
                <w:rFonts w:hAnsi="宋体" w:cs="Courier New"/>
                <w:sz w:val="24"/>
                <w:szCs w:val="24"/>
              </w:rPr>
            </w:pPr>
          </w:p>
        </w:tc>
        <w:tc>
          <w:tcPr>
            <w:tcW w:w="2052" w:type="dxa"/>
          </w:tcPr>
          <w:p w14:paraId="06AB8635">
            <w:pPr>
              <w:pStyle w:val="20"/>
              <w:spacing w:line="600" w:lineRule="exact"/>
              <w:rPr>
                <w:rFonts w:hAnsi="宋体" w:cs="Courier New"/>
                <w:sz w:val="24"/>
                <w:szCs w:val="24"/>
              </w:rPr>
            </w:pPr>
          </w:p>
        </w:tc>
      </w:tr>
      <w:tr w14:paraId="46AB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14:paraId="5961E4C9">
            <w:pPr>
              <w:pStyle w:val="20"/>
              <w:spacing w:line="600" w:lineRule="exact"/>
              <w:rPr>
                <w:rFonts w:hAnsi="宋体" w:cs="Courier New"/>
                <w:sz w:val="24"/>
                <w:szCs w:val="24"/>
              </w:rPr>
            </w:pPr>
          </w:p>
        </w:tc>
        <w:tc>
          <w:tcPr>
            <w:tcW w:w="2472" w:type="dxa"/>
          </w:tcPr>
          <w:p w14:paraId="4FF1E78B">
            <w:pPr>
              <w:pStyle w:val="20"/>
              <w:spacing w:line="600" w:lineRule="exact"/>
              <w:rPr>
                <w:rFonts w:hAnsi="宋体" w:cs="Courier New"/>
                <w:sz w:val="24"/>
                <w:szCs w:val="24"/>
              </w:rPr>
            </w:pPr>
          </w:p>
        </w:tc>
        <w:tc>
          <w:tcPr>
            <w:tcW w:w="2052" w:type="dxa"/>
          </w:tcPr>
          <w:p w14:paraId="041E9BAF">
            <w:pPr>
              <w:pStyle w:val="20"/>
              <w:spacing w:line="600" w:lineRule="exact"/>
              <w:rPr>
                <w:rFonts w:hAnsi="宋体" w:cs="Courier New"/>
                <w:sz w:val="24"/>
                <w:szCs w:val="24"/>
              </w:rPr>
            </w:pPr>
          </w:p>
        </w:tc>
        <w:tc>
          <w:tcPr>
            <w:tcW w:w="2052" w:type="dxa"/>
          </w:tcPr>
          <w:p w14:paraId="0D0B5C02">
            <w:pPr>
              <w:pStyle w:val="20"/>
              <w:spacing w:line="600" w:lineRule="exact"/>
              <w:rPr>
                <w:rFonts w:hAnsi="宋体" w:cs="Courier New"/>
                <w:sz w:val="24"/>
                <w:szCs w:val="24"/>
              </w:rPr>
            </w:pPr>
          </w:p>
        </w:tc>
        <w:tc>
          <w:tcPr>
            <w:tcW w:w="2052" w:type="dxa"/>
          </w:tcPr>
          <w:p w14:paraId="0356042C">
            <w:pPr>
              <w:pStyle w:val="20"/>
              <w:spacing w:line="600" w:lineRule="exact"/>
              <w:rPr>
                <w:rFonts w:hAnsi="宋体" w:cs="Courier New"/>
                <w:sz w:val="24"/>
                <w:szCs w:val="24"/>
              </w:rPr>
            </w:pPr>
          </w:p>
        </w:tc>
      </w:tr>
      <w:tr w14:paraId="5DA3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14:paraId="00F16E03">
            <w:pPr>
              <w:pStyle w:val="20"/>
              <w:spacing w:line="600" w:lineRule="exact"/>
              <w:rPr>
                <w:rFonts w:hAnsi="宋体" w:cs="Courier New"/>
                <w:sz w:val="24"/>
                <w:szCs w:val="24"/>
              </w:rPr>
            </w:pPr>
          </w:p>
        </w:tc>
        <w:tc>
          <w:tcPr>
            <w:tcW w:w="2472" w:type="dxa"/>
          </w:tcPr>
          <w:p w14:paraId="5F533602">
            <w:pPr>
              <w:pStyle w:val="20"/>
              <w:spacing w:line="600" w:lineRule="exact"/>
              <w:rPr>
                <w:rFonts w:hAnsi="宋体" w:cs="Courier New"/>
                <w:sz w:val="24"/>
                <w:szCs w:val="24"/>
              </w:rPr>
            </w:pPr>
          </w:p>
        </w:tc>
        <w:tc>
          <w:tcPr>
            <w:tcW w:w="2052" w:type="dxa"/>
          </w:tcPr>
          <w:p w14:paraId="01DE0CA1">
            <w:pPr>
              <w:pStyle w:val="20"/>
              <w:spacing w:line="600" w:lineRule="exact"/>
              <w:rPr>
                <w:rFonts w:hAnsi="宋体" w:cs="Courier New"/>
                <w:sz w:val="24"/>
                <w:szCs w:val="24"/>
              </w:rPr>
            </w:pPr>
          </w:p>
        </w:tc>
        <w:tc>
          <w:tcPr>
            <w:tcW w:w="2052" w:type="dxa"/>
          </w:tcPr>
          <w:p w14:paraId="6858987E">
            <w:pPr>
              <w:pStyle w:val="20"/>
              <w:spacing w:line="600" w:lineRule="exact"/>
              <w:rPr>
                <w:rFonts w:hAnsi="宋体" w:cs="Courier New"/>
                <w:sz w:val="24"/>
                <w:szCs w:val="24"/>
              </w:rPr>
            </w:pPr>
          </w:p>
        </w:tc>
        <w:tc>
          <w:tcPr>
            <w:tcW w:w="2052" w:type="dxa"/>
          </w:tcPr>
          <w:p w14:paraId="5D7E1197">
            <w:pPr>
              <w:pStyle w:val="20"/>
              <w:spacing w:line="600" w:lineRule="exact"/>
              <w:rPr>
                <w:rFonts w:hAnsi="宋体" w:cs="Courier New"/>
                <w:sz w:val="24"/>
                <w:szCs w:val="24"/>
              </w:rPr>
            </w:pPr>
          </w:p>
        </w:tc>
      </w:tr>
      <w:tr w14:paraId="3982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14:paraId="0D92D1D1">
            <w:pPr>
              <w:pStyle w:val="20"/>
              <w:spacing w:line="600" w:lineRule="exact"/>
              <w:rPr>
                <w:rFonts w:hAnsi="宋体" w:cs="Courier New"/>
                <w:sz w:val="24"/>
                <w:szCs w:val="24"/>
              </w:rPr>
            </w:pPr>
          </w:p>
        </w:tc>
        <w:tc>
          <w:tcPr>
            <w:tcW w:w="2472" w:type="dxa"/>
          </w:tcPr>
          <w:p w14:paraId="76BBB622">
            <w:pPr>
              <w:pStyle w:val="20"/>
              <w:spacing w:line="600" w:lineRule="exact"/>
              <w:rPr>
                <w:rFonts w:hAnsi="宋体" w:cs="Courier New"/>
                <w:sz w:val="24"/>
                <w:szCs w:val="24"/>
              </w:rPr>
            </w:pPr>
          </w:p>
        </w:tc>
        <w:tc>
          <w:tcPr>
            <w:tcW w:w="2052" w:type="dxa"/>
          </w:tcPr>
          <w:p w14:paraId="7DC96981">
            <w:pPr>
              <w:pStyle w:val="20"/>
              <w:spacing w:line="600" w:lineRule="exact"/>
              <w:rPr>
                <w:rFonts w:hAnsi="宋体" w:cs="Courier New"/>
                <w:sz w:val="24"/>
                <w:szCs w:val="24"/>
              </w:rPr>
            </w:pPr>
          </w:p>
        </w:tc>
        <w:tc>
          <w:tcPr>
            <w:tcW w:w="2052" w:type="dxa"/>
          </w:tcPr>
          <w:p w14:paraId="741DB189">
            <w:pPr>
              <w:pStyle w:val="20"/>
              <w:spacing w:line="600" w:lineRule="exact"/>
              <w:rPr>
                <w:rFonts w:hAnsi="宋体" w:cs="Courier New"/>
                <w:sz w:val="24"/>
                <w:szCs w:val="24"/>
              </w:rPr>
            </w:pPr>
          </w:p>
        </w:tc>
        <w:tc>
          <w:tcPr>
            <w:tcW w:w="2052" w:type="dxa"/>
          </w:tcPr>
          <w:p w14:paraId="61C95720">
            <w:pPr>
              <w:pStyle w:val="20"/>
              <w:spacing w:line="600" w:lineRule="exact"/>
              <w:rPr>
                <w:rFonts w:hAnsi="宋体" w:cs="Courier New"/>
                <w:sz w:val="24"/>
                <w:szCs w:val="24"/>
              </w:rPr>
            </w:pPr>
          </w:p>
        </w:tc>
      </w:tr>
      <w:tr w14:paraId="5B71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14:paraId="59748232">
            <w:pPr>
              <w:pStyle w:val="20"/>
              <w:spacing w:line="600" w:lineRule="exact"/>
              <w:rPr>
                <w:rFonts w:hAnsi="宋体" w:cs="Courier New"/>
                <w:sz w:val="24"/>
                <w:szCs w:val="24"/>
              </w:rPr>
            </w:pPr>
          </w:p>
        </w:tc>
        <w:tc>
          <w:tcPr>
            <w:tcW w:w="2472" w:type="dxa"/>
          </w:tcPr>
          <w:p w14:paraId="397D02D6">
            <w:pPr>
              <w:pStyle w:val="20"/>
              <w:spacing w:line="600" w:lineRule="exact"/>
              <w:rPr>
                <w:rFonts w:hAnsi="宋体" w:cs="Courier New"/>
                <w:sz w:val="24"/>
                <w:szCs w:val="24"/>
              </w:rPr>
            </w:pPr>
          </w:p>
        </w:tc>
        <w:tc>
          <w:tcPr>
            <w:tcW w:w="2052" w:type="dxa"/>
          </w:tcPr>
          <w:p w14:paraId="10AC4A68">
            <w:pPr>
              <w:pStyle w:val="20"/>
              <w:spacing w:line="600" w:lineRule="exact"/>
              <w:rPr>
                <w:rFonts w:hAnsi="宋体" w:cs="Courier New"/>
                <w:sz w:val="24"/>
                <w:szCs w:val="24"/>
              </w:rPr>
            </w:pPr>
          </w:p>
        </w:tc>
        <w:tc>
          <w:tcPr>
            <w:tcW w:w="2052" w:type="dxa"/>
          </w:tcPr>
          <w:p w14:paraId="49E852F1">
            <w:pPr>
              <w:pStyle w:val="20"/>
              <w:spacing w:line="600" w:lineRule="exact"/>
              <w:rPr>
                <w:rFonts w:hAnsi="宋体" w:cs="Courier New"/>
                <w:sz w:val="24"/>
                <w:szCs w:val="24"/>
              </w:rPr>
            </w:pPr>
          </w:p>
        </w:tc>
        <w:tc>
          <w:tcPr>
            <w:tcW w:w="2052" w:type="dxa"/>
          </w:tcPr>
          <w:p w14:paraId="1C032552">
            <w:pPr>
              <w:pStyle w:val="20"/>
              <w:spacing w:line="600" w:lineRule="exact"/>
              <w:rPr>
                <w:rFonts w:hAnsi="宋体" w:cs="Courier New"/>
                <w:sz w:val="24"/>
                <w:szCs w:val="24"/>
              </w:rPr>
            </w:pPr>
          </w:p>
        </w:tc>
      </w:tr>
    </w:tbl>
    <w:p w14:paraId="3520789A">
      <w:pPr>
        <w:pStyle w:val="16"/>
        <w:spacing w:line="360" w:lineRule="auto"/>
        <w:ind w:firstLine="0"/>
        <w:contextualSpacing/>
        <w:rPr>
          <w:rFonts w:hAnsi="宋体"/>
          <w:sz w:val="24"/>
          <w:szCs w:val="24"/>
        </w:rPr>
      </w:pPr>
      <w:r>
        <w:rPr>
          <w:rFonts w:hint="eastAsia" w:hAnsi="宋体"/>
          <w:sz w:val="24"/>
          <w:szCs w:val="24"/>
        </w:rPr>
        <w:t>注：</w:t>
      </w:r>
    </w:p>
    <w:p w14:paraId="4B95604A">
      <w:pPr>
        <w:pStyle w:val="16"/>
        <w:spacing w:line="360" w:lineRule="auto"/>
        <w:ind w:firstLine="0"/>
        <w:contextualSpacing/>
        <w:rPr>
          <w:rFonts w:hAnsi="仿宋_GB2312" w:cs="仿宋_GB2312"/>
          <w:sz w:val="24"/>
          <w:szCs w:val="24"/>
        </w:rPr>
      </w:pPr>
      <w:r>
        <w:rPr>
          <w:rFonts w:hint="eastAsia" w:hAnsi="宋体"/>
          <w:sz w:val="24"/>
          <w:szCs w:val="24"/>
        </w:rPr>
        <w:t>1. 说明：应对照招标文件“第二章 采购需求”中的技术要求逐条作明确的投标响应，并作出偏离说明。</w:t>
      </w:r>
    </w:p>
    <w:p w14:paraId="4D6C1D37">
      <w:pPr>
        <w:pStyle w:val="14"/>
        <w:spacing w:line="360" w:lineRule="auto"/>
        <w:contextualSpacing/>
        <w:rPr>
          <w:rFonts w:ascii="宋体" w:hAnsi="宋体"/>
          <w:sz w:val="24"/>
          <w:szCs w:val="24"/>
        </w:rPr>
      </w:pPr>
      <w:r>
        <w:rPr>
          <w:rFonts w:ascii="宋体" w:hAnsi="宋体"/>
          <w:sz w:val="24"/>
          <w:szCs w:val="24"/>
        </w:rPr>
        <w:t>2.</w:t>
      </w:r>
      <w:r>
        <w:rPr>
          <w:rFonts w:hint="eastAsia" w:ascii="宋体" w:hAnsi="宋体"/>
          <w:sz w:val="24"/>
          <w:szCs w:val="24"/>
        </w:rPr>
        <w:t>投标人应根据自身的承诺，对照招标文件要求，在“偏离说明”中注明“正偏离”、“负偏离”或者“无偏离”。既不属于“正偏离”也不属于“负偏离”即为“无偏离”。</w:t>
      </w:r>
    </w:p>
    <w:p w14:paraId="6F35CA69">
      <w:pPr>
        <w:pStyle w:val="14"/>
        <w:spacing w:line="360" w:lineRule="auto"/>
        <w:contextualSpacing/>
        <w:rPr>
          <w:rFonts w:ascii="宋体" w:hAnsi="宋体"/>
          <w:spacing w:val="20"/>
        </w:rPr>
      </w:pPr>
    </w:p>
    <w:p w14:paraId="0AE7C3C6">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（签字/电子签名）：</w:t>
      </w:r>
      <w:r>
        <w:rPr>
          <w:rFonts w:hint="eastAsia" w:ascii="宋体" w:hAnsi="宋体"/>
          <w:spacing w:val="20"/>
          <w:sz w:val="24"/>
          <w:u w:val="single"/>
        </w:rPr>
        <w:t xml:space="preserve">        </w:t>
      </w:r>
    </w:p>
    <w:p w14:paraId="4FD9D528">
      <w:pPr>
        <w:spacing w:line="360" w:lineRule="auto"/>
        <w:contextualSpacing/>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38BE9C4B">
      <w:pPr>
        <w:spacing w:line="360" w:lineRule="auto"/>
        <w:contextualSpacing/>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25F7EF3A">
      <w:pPr>
        <w:snapToGrid w:val="0"/>
        <w:spacing w:before="165" w:beforeLines="50" w:after="50"/>
        <w:ind w:left="142"/>
        <w:jc w:val="left"/>
        <w:rPr>
          <w:rFonts w:ascii="宋体" w:hAnsi="宋体"/>
          <w:b/>
          <w:sz w:val="24"/>
        </w:rPr>
      </w:pPr>
      <w:r>
        <w:rPr>
          <w:rFonts w:ascii="宋体" w:hAnsi="宋体"/>
          <w:b/>
          <w:sz w:val="24"/>
        </w:rPr>
        <w:br w:type="page"/>
      </w:r>
      <w:r>
        <w:rPr>
          <w:rFonts w:hint="eastAsia" w:ascii="宋体" w:hAnsi="宋体"/>
          <w:b/>
          <w:sz w:val="24"/>
        </w:rPr>
        <w:t>4. 项目实施人员一览表格式</w:t>
      </w:r>
    </w:p>
    <w:p w14:paraId="1E984EAE">
      <w:pPr>
        <w:snapToGrid w:val="0"/>
        <w:spacing w:before="165" w:beforeLines="50" w:after="50"/>
        <w:ind w:left="142"/>
        <w:jc w:val="left"/>
        <w:rPr>
          <w:rFonts w:ascii="宋体" w:hAnsi="宋体"/>
          <w:b/>
          <w:sz w:val="24"/>
        </w:rPr>
      </w:pPr>
    </w:p>
    <w:p w14:paraId="2E89DF38">
      <w:pPr>
        <w:snapToGrid w:val="0"/>
        <w:spacing w:before="165" w:beforeLines="50" w:after="50"/>
        <w:ind w:left="142"/>
        <w:jc w:val="center"/>
        <w:rPr>
          <w:rFonts w:ascii="宋体" w:hAnsi="宋体"/>
          <w:b/>
          <w:sz w:val="32"/>
          <w:szCs w:val="32"/>
        </w:rPr>
      </w:pPr>
      <w:r>
        <w:rPr>
          <w:rFonts w:hint="eastAsia" w:ascii="宋体" w:hAnsi="宋体"/>
          <w:b/>
          <w:sz w:val="32"/>
          <w:szCs w:val="32"/>
        </w:rPr>
        <w:t>项目实施人员一览表</w:t>
      </w:r>
    </w:p>
    <w:p w14:paraId="7EF5ABDD">
      <w:pPr>
        <w:pStyle w:val="20"/>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39"/>
        <w:tblW w:w="4998"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852"/>
        <w:gridCol w:w="2046"/>
        <w:gridCol w:w="1708"/>
        <w:gridCol w:w="2042"/>
        <w:gridCol w:w="2220"/>
      </w:tblGrid>
      <w:tr w14:paraId="4840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681CB693">
            <w:pPr>
              <w:snapToGrid w:val="0"/>
              <w:spacing w:before="50" w:after="165" w:afterLines="50"/>
              <w:jc w:val="center"/>
              <w:rPr>
                <w:rFonts w:ascii="宋体" w:hAnsi="宋体"/>
                <w:sz w:val="24"/>
                <w:szCs w:val="20"/>
              </w:rPr>
            </w:pPr>
            <w:r>
              <w:rPr>
                <w:rFonts w:hint="eastAsia" w:ascii="宋体" w:hAnsi="宋体"/>
                <w:sz w:val="24"/>
                <w:szCs w:val="20"/>
              </w:rPr>
              <w:t>姓名</w:t>
            </w:r>
          </w:p>
        </w:tc>
        <w:tc>
          <w:tcPr>
            <w:tcW w:w="851" w:type="dxa"/>
            <w:vAlign w:val="center"/>
          </w:tcPr>
          <w:p w14:paraId="55D7FBCA">
            <w:pPr>
              <w:snapToGrid w:val="0"/>
              <w:spacing w:before="50" w:after="165" w:afterLines="50"/>
              <w:jc w:val="center"/>
              <w:rPr>
                <w:rFonts w:ascii="宋体" w:hAnsi="宋体"/>
                <w:sz w:val="24"/>
                <w:szCs w:val="20"/>
              </w:rPr>
            </w:pPr>
            <w:r>
              <w:rPr>
                <w:rFonts w:hint="eastAsia" w:ascii="宋体" w:hAnsi="宋体"/>
                <w:sz w:val="24"/>
                <w:szCs w:val="20"/>
              </w:rPr>
              <w:t>职务</w:t>
            </w:r>
          </w:p>
        </w:tc>
        <w:tc>
          <w:tcPr>
            <w:tcW w:w="2044" w:type="dxa"/>
            <w:vAlign w:val="center"/>
          </w:tcPr>
          <w:p w14:paraId="5040711A">
            <w:pPr>
              <w:snapToGrid w:val="0"/>
              <w:spacing w:before="50" w:after="165"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706" w:type="dxa"/>
            <w:vAlign w:val="center"/>
          </w:tcPr>
          <w:p w14:paraId="471780E5">
            <w:pPr>
              <w:snapToGrid w:val="0"/>
              <w:spacing w:before="50" w:after="165" w:afterLines="50"/>
              <w:jc w:val="center"/>
              <w:rPr>
                <w:rFonts w:ascii="宋体" w:hAnsi="宋体"/>
                <w:sz w:val="24"/>
                <w:szCs w:val="20"/>
              </w:rPr>
            </w:pPr>
            <w:r>
              <w:rPr>
                <w:rFonts w:hint="eastAsia" w:ascii="宋体" w:hAnsi="宋体"/>
                <w:sz w:val="24"/>
                <w:szCs w:val="20"/>
              </w:rPr>
              <w:t>证书编号</w:t>
            </w:r>
          </w:p>
        </w:tc>
        <w:tc>
          <w:tcPr>
            <w:tcW w:w="2040" w:type="dxa"/>
            <w:vAlign w:val="center"/>
          </w:tcPr>
          <w:p w14:paraId="6D6B1C47">
            <w:pPr>
              <w:snapToGrid w:val="0"/>
              <w:spacing w:before="50" w:after="165" w:afterLines="50"/>
              <w:jc w:val="center"/>
              <w:rPr>
                <w:rFonts w:ascii="宋体" w:hAnsi="宋体"/>
                <w:sz w:val="24"/>
                <w:szCs w:val="20"/>
              </w:rPr>
            </w:pPr>
            <w:r>
              <w:rPr>
                <w:rFonts w:hint="eastAsia" w:ascii="宋体" w:hAnsi="宋体"/>
                <w:sz w:val="24"/>
                <w:szCs w:val="20"/>
              </w:rPr>
              <w:t>参加本单位</w:t>
            </w:r>
          </w:p>
          <w:p w14:paraId="59B3EDF9">
            <w:pPr>
              <w:snapToGrid w:val="0"/>
              <w:spacing w:before="50" w:after="165" w:afterLines="50"/>
              <w:jc w:val="center"/>
              <w:rPr>
                <w:rFonts w:ascii="宋体" w:hAnsi="宋体"/>
                <w:sz w:val="24"/>
                <w:szCs w:val="20"/>
              </w:rPr>
            </w:pPr>
            <w:r>
              <w:rPr>
                <w:rFonts w:hint="eastAsia" w:ascii="宋体" w:hAnsi="宋体"/>
                <w:sz w:val="24"/>
                <w:szCs w:val="20"/>
              </w:rPr>
              <w:t>工作时间</w:t>
            </w:r>
          </w:p>
        </w:tc>
        <w:tc>
          <w:tcPr>
            <w:tcW w:w="2216" w:type="dxa"/>
            <w:vAlign w:val="center"/>
          </w:tcPr>
          <w:p w14:paraId="06F16741">
            <w:pPr>
              <w:snapToGrid w:val="0"/>
              <w:spacing w:before="50" w:after="165" w:afterLines="50"/>
              <w:jc w:val="center"/>
              <w:rPr>
                <w:rFonts w:ascii="宋体" w:hAnsi="宋体"/>
                <w:sz w:val="24"/>
                <w:szCs w:val="20"/>
              </w:rPr>
            </w:pPr>
            <w:r>
              <w:rPr>
                <w:rFonts w:hint="eastAsia" w:ascii="宋体" w:hAnsi="宋体"/>
                <w:sz w:val="24"/>
                <w:szCs w:val="20"/>
              </w:rPr>
              <w:t>备注</w:t>
            </w:r>
          </w:p>
        </w:tc>
      </w:tr>
      <w:tr w14:paraId="22E6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28BA3B6C">
            <w:pPr>
              <w:snapToGrid w:val="0"/>
              <w:spacing w:before="50" w:after="165" w:afterLines="50"/>
              <w:jc w:val="center"/>
              <w:rPr>
                <w:rFonts w:ascii="宋体" w:hAnsi="宋体"/>
                <w:sz w:val="24"/>
                <w:szCs w:val="20"/>
              </w:rPr>
            </w:pPr>
          </w:p>
        </w:tc>
        <w:tc>
          <w:tcPr>
            <w:tcW w:w="851" w:type="dxa"/>
            <w:vAlign w:val="center"/>
          </w:tcPr>
          <w:p w14:paraId="03CA8716">
            <w:pPr>
              <w:snapToGrid w:val="0"/>
              <w:spacing w:before="50" w:after="165" w:afterLines="50"/>
              <w:jc w:val="center"/>
              <w:rPr>
                <w:rFonts w:ascii="宋体" w:hAnsi="宋体"/>
                <w:sz w:val="24"/>
                <w:szCs w:val="20"/>
              </w:rPr>
            </w:pPr>
          </w:p>
        </w:tc>
        <w:tc>
          <w:tcPr>
            <w:tcW w:w="2044" w:type="dxa"/>
            <w:vAlign w:val="center"/>
          </w:tcPr>
          <w:p w14:paraId="2945DDDB">
            <w:pPr>
              <w:snapToGrid w:val="0"/>
              <w:spacing w:before="50" w:after="165" w:afterLines="50"/>
              <w:jc w:val="center"/>
              <w:rPr>
                <w:rFonts w:ascii="宋体" w:hAnsi="宋体"/>
                <w:sz w:val="24"/>
                <w:szCs w:val="20"/>
              </w:rPr>
            </w:pPr>
          </w:p>
        </w:tc>
        <w:tc>
          <w:tcPr>
            <w:tcW w:w="1706" w:type="dxa"/>
            <w:vAlign w:val="center"/>
          </w:tcPr>
          <w:p w14:paraId="4ADFBED9">
            <w:pPr>
              <w:snapToGrid w:val="0"/>
              <w:spacing w:before="50" w:after="165" w:afterLines="50"/>
              <w:jc w:val="center"/>
              <w:rPr>
                <w:rFonts w:ascii="宋体" w:hAnsi="宋体"/>
                <w:sz w:val="24"/>
                <w:szCs w:val="20"/>
              </w:rPr>
            </w:pPr>
          </w:p>
        </w:tc>
        <w:tc>
          <w:tcPr>
            <w:tcW w:w="2040" w:type="dxa"/>
            <w:vAlign w:val="center"/>
          </w:tcPr>
          <w:p w14:paraId="284DFBAD">
            <w:pPr>
              <w:snapToGrid w:val="0"/>
              <w:spacing w:before="50" w:after="165" w:afterLines="50"/>
              <w:jc w:val="center"/>
              <w:rPr>
                <w:rFonts w:ascii="宋体" w:hAnsi="宋体"/>
                <w:sz w:val="24"/>
                <w:szCs w:val="20"/>
              </w:rPr>
            </w:pPr>
          </w:p>
        </w:tc>
        <w:tc>
          <w:tcPr>
            <w:tcW w:w="2216" w:type="dxa"/>
            <w:vAlign w:val="center"/>
          </w:tcPr>
          <w:p w14:paraId="3FF30C37">
            <w:pPr>
              <w:snapToGrid w:val="0"/>
              <w:spacing w:before="50" w:after="165" w:afterLines="50"/>
              <w:jc w:val="center"/>
              <w:rPr>
                <w:rFonts w:ascii="宋体" w:hAnsi="宋体"/>
                <w:sz w:val="24"/>
                <w:szCs w:val="20"/>
              </w:rPr>
            </w:pPr>
          </w:p>
        </w:tc>
      </w:tr>
      <w:tr w14:paraId="6474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0407E20F">
            <w:pPr>
              <w:snapToGrid w:val="0"/>
              <w:spacing w:before="50" w:after="165" w:afterLines="50"/>
              <w:jc w:val="center"/>
              <w:rPr>
                <w:rFonts w:ascii="宋体" w:hAnsi="宋体"/>
                <w:sz w:val="24"/>
                <w:szCs w:val="20"/>
              </w:rPr>
            </w:pPr>
          </w:p>
        </w:tc>
        <w:tc>
          <w:tcPr>
            <w:tcW w:w="851" w:type="dxa"/>
            <w:vAlign w:val="center"/>
          </w:tcPr>
          <w:p w14:paraId="7CA81342">
            <w:pPr>
              <w:snapToGrid w:val="0"/>
              <w:spacing w:before="50" w:after="165" w:afterLines="50"/>
              <w:jc w:val="center"/>
              <w:rPr>
                <w:rFonts w:ascii="宋体" w:hAnsi="宋体"/>
                <w:sz w:val="24"/>
                <w:szCs w:val="20"/>
              </w:rPr>
            </w:pPr>
          </w:p>
        </w:tc>
        <w:tc>
          <w:tcPr>
            <w:tcW w:w="2044" w:type="dxa"/>
            <w:vAlign w:val="center"/>
          </w:tcPr>
          <w:p w14:paraId="168A32F8">
            <w:pPr>
              <w:snapToGrid w:val="0"/>
              <w:spacing w:before="50" w:after="165" w:afterLines="50"/>
              <w:jc w:val="center"/>
              <w:rPr>
                <w:rFonts w:ascii="宋体" w:hAnsi="宋体"/>
                <w:sz w:val="24"/>
                <w:szCs w:val="20"/>
              </w:rPr>
            </w:pPr>
          </w:p>
        </w:tc>
        <w:tc>
          <w:tcPr>
            <w:tcW w:w="1706" w:type="dxa"/>
            <w:vAlign w:val="center"/>
          </w:tcPr>
          <w:p w14:paraId="1418BAFE">
            <w:pPr>
              <w:snapToGrid w:val="0"/>
              <w:spacing w:before="50" w:after="165" w:afterLines="50"/>
              <w:jc w:val="center"/>
              <w:rPr>
                <w:rFonts w:ascii="宋体" w:hAnsi="宋体"/>
                <w:sz w:val="24"/>
                <w:szCs w:val="20"/>
              </w:rPr>
            </w:pPr>
          </w:p>
        </w:tc>
        <w:tc>
          <w:tcPr>
            <w:tcW w:w="2040" w:type="dxa"/>
            <w:vAlign w:val="center"/>
          </w:tcPr>
          <w:p w14:paraId="7C49344E">
            <w:pPr>
              <w:snapToGrid w:val="0"/>
              <w:spacing w:before="50" w:after="165" w:afterLines="50"/>
              <w:jc w:val="center"/>
              <w:rPr>
                <w:rFonts w:ascii="宋体" w:hAnsi="宋体"/>
                <w:sz w:val="24"/>
                <w:szCs w:val="20"/>
              </w:rPr>
            </w:pPr>
          </w:p>
        </w:tc>
        <w:tc>
          <w:tcPr>
            <w:tcW w:w="2216" w:type="dxa"/>
            <w:vAlign w:val="center"/>
          </w:tcPr>
          <w:p w14:paraId="733AB8E7">
            <w:pPr>
              <w:snapToGrid w:val="0"/>
              <w:spacing w:before="50" w:after="165" w:afterLines="50"/>
              <w:jc w:val="center"/>
              <w:rPr>
                <w:rFonts w:ascii="宋体" w:hAnsi="宋体"/>
                <w:sz w:val="24"/>
                <w:szCs w:val="20"/>
              </w:rPr>
            </w:pPr>
          </w:p>
        </w:tc>
      </w:tr>
      <w:tr w14:paraId="2CC3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5A59C0BB">
            <w:pPr>
              <w:snapToGrid w:val="0"/>
              <w:spacing w:before="50" w:after="165" w:afterLines="50"/>
              <w:jc w:val="center"/>
              <w:rPr>
                <w:rFonts w:ascii="宋体" w:hAnsi="宋体"/>
                <w:sz w:val="24"/>
                <w:szCs w:val="20"/>
              </w:rPr>
            </w:pPr>
          </w:p>
        </w:tc>
        <w:tc>
          <w:tcPr>
            <w:tcW w:w="851" w:type="dxa"/>
            <w:vAlign w:val="center"/>
          </w:tcPr>
          <w:p w14:paraId="2D272D1D">
            <w:pPr>
              <w:snapToGrid w:val="0"/>
              <w:spacing w:before="50" w:after="165" w:afterLines="50"/>
              <w:jc w:val="center"/>
              <w:rPr>
                <w:rFonts w:ascii="宋体" w:hAnsi="宋体"/>
                <w:sz w:val="24"/>
                <w:szCs w:val="20"/>
              </w:rPr>
            </w:pPr>
          </w:p>
        </w:tc>
        <w:tc>
          <w:tcPr>
            <w:tcW w:w="2044" w:type="dxa"/>
            <w:vAlign w:val="center"/>
          </w:tcPr>
          <w:p w14:paraId="78635D1A">
            <w:pPr>
              <w:snapToGrid w:val="0"/>
              <w:spacing w:before="50" w:after="165" w:afterLines="50"/>
              <w:jc w:val="center"/>
              <w:rPr>
                <w:rFonts w:ascii="宋体" w:hAnsi="宋体"/>
                <w:sz w:val="24"/>
                <w:szCs w:val="20"/>
              </w:rPr>
            </w:pPr>
          </w:p>
        </w:tc>
        <w:tc>
          <w:tcPr>
            <w:tcW w:w="1706" w:type="dxa"/>
            <w:vAlign w:val="center"/>
          </w:tcPr>
          <w:p w14:paraId="6617B772">
            <w:pPr>
              <w:snapToGrid w:val="0"/>
              <w:spacing w:before="50" w:after="165" w:afterLines="50"/>
              <w:jc w:val="center"/>
              <w:rPr>
                <w:rFonts w:ascii="宋体" w:hAnsi="宋体"/>
                <w:sz w:val="24"/>
                <w:szCs w:val="20"/>
              </w:rPr>
            </w:pPr>
          </w:p>
        </w:tc>
        <w:tc>
          <w:tcPr>
            <w:tcW w:w="2040" w:type="dxa"/>
            <w:vAlign w:val="center"/>
          </w:tcPr>
          <w:p w14:paraId="2E62D39D">
            <w:pPr>
              <w:snapToGrid w:val="0"/>
              <w:spacing w:before="50" w:after="165" w:afterLines="50"/>
              <w:jc w:val="center"/>
              <w:rPr>
                <w:rFonts w:ascii="宋体" w:hAnsi="宋体"/>
                <w:sz w:val="24"/>
                <w:szCs w:val="20"/>
              </w:rPr>
            </w:pPr>
          </w:p>
        </w:tc>
        <w:tc>
          <w:tcPr>
            <w:tcW w:w="2216" w:type="dxa"/>
            <w:vAlign w:val="center"/>
          </w:tcPr>
          <w:p w14:paraId="2701BA4C">
            <w:pPr>
              <w:snapToGrid w:val="0"/>
              <w:spacing w:before="50" w:after="165" w:afterLines="50"/>
              <w:jc w:val="center"/>
              <w:rPr>
                <w:rFonts w:ascii="宋体" w:hAnsi="宋体"/>
                <w:sz w:val="24"/>
                <w:szCs w:val="20"/>
              </w:rPr>
            </w:pPr>
          </w:p>
        </w:tc>
      </w:tr>
    </w:tbl>
    <w:p w14:paraId="21239161">
      <w:pPr>
        <w:snapToGrid w:val="0"/>
        <w:spacing w:before="50" w:after="165" w:afterLines="50"/>
        <w:jc w:val="left"/>
        <w:rPr>
          <w:rFonts w:ascii="宋体" w:hAnsi="宋体"/>
          <w:sz w:val="24"/>
          <w:szCs w:val="20"/>
        </w:rPr>
      </w:pPr>
    </w:p>
    <w:p w14:paraId="6DC5EC8B">
      <w:pPr>
        <w:spacing w:line="360" w:lineRule="auto"/>
        <w:contextualSpacing/>
        <w:jc w:val="left"/>
        <w:rPr>
          <w:rFonts w:ascii="宋体" w:hAnsi="宋体"/>
          <w:sz w:val="24"/>
          <w:szCs w:val="20"/>
        </w:rPr>
      </w:pPr>
      <w:r>
        <w:rPr>
          <w:rFonts w:hint="eastAsia" w:ascii="宋体" w:hAnsi="宋体"/>
          <w:sz w:val="24"/>
          <w:szCs w:val="20"/>
        </w:rPr>
        <w:t>注：在填写时，如本表格不适合投标单位的实际情况，可根据本表格式自行制表填写。</w:t>
      </w:r>
    </w:p>
    <w:p w14:paraId="61328E3D">
      <w:pPr>
        <w:spacing w:line="360" w:lineRule="auto"/>
        <w:contextualSpacing/>
        <w:rPr>
          <w:rFonts w:ascii="宋体" w:hAnsi="宋体"/>
          <w:sz w:val="24"/>
        </w:rPr>
      </w:pPr>
    </w:p>
    <w:p w14:paraId="06E79A6F">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（签字/电子签名）：</w:t>
      </w:r>
      <w:r>
        <w:rPr>
          <w:rFonts w:hint="eastAsia" w:ascii="宋体" w:hAnsi="宋体"/>
          <w:spacing w:val="20"/>
          <w:sz w:val="24"/>
          <w:u w:val="single"/>
        </w:rPr>
        <w:t xml:space="preserve">        </w:t>
      </w:r>
    </w:p>
    <w:p w14:paraId="4FE5C91F">
      <w:pPr>
        <w:spacing w:line="360" w:lineRule="auto"/>
        <w:contextualSpacing/>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42EF88C5">
      <w:pPr>
        <w:snapToGrid w:val="0"/>
        <w:spacing w:before="165" w:beforeLines="50" w:after="50" w:line="360" w:lineRule="auto"/>
        <w:rPr>
          <w:rFonts w:ascii="宋体" w:hAnsi="宋体"/>
          <w:b/>
          <w:bCs/>
          <w:sz w:val="28"/>
          <w:szCs w:val="28"/>
        </w:rPr>
      </w:pPr>
      <w:r>
        <w:rPr>
          <w:rFonts w:hint="eastAsia" w:ascii="宋体" w:hAnsi="宋体"/>
          <w:spacing w:val="20"/>
          <w:sz w:val="24"/>
        </w:rPr>
        <w:t>日  期：</w:t>
      </w:r>
      <w:r>
        <w:rPr>
          <w:rFonts w:hint="eastAsia" w:ascii="宋体" w:hAnsi="宋体"/>
          <w:spacing w:val="20"/>
          <w:sz w:val="24"/>
          <w:u w:val="single"/>
        </w:rPr>
        <w:t xml:space="preserve">          </w:t>
      </w:r>
      <w:r>
        <w:rPr>
          <w:rFonts w:ascii="宋体" w:hAnsi="宋体"/>
          <w:b/>
          <w:sz w:val="24"/>
        </w:rPr>
        <w:br w:type="page"/>
      </w:r>
      <w:bookmarkStart w:id="166" w:name="_Toc29942"/>
      <w:r>
        <w:rPr>
          <w:rFonts w:hint="eastAsia" w:ascii="宋体" w:hAnsi="宋体"/>
          <w:b/>
          <w:bCs/>
          <w:sz w:val="24"/>
        </w:rPr>
        <w:t>五</w:t>
      </w:r>
      <w:r>
        <w:rPr>
          <w:rFonts w:hint="eastAsia" w:ascii="宋体" w:hAnsi="宋体"/>
          <w:b/>
          <w:bCs/>
          <w:sz w:val="28"/>
          <w:szCs w:val="28"/>
        </w:rPr>
        <w:t>、其他文书、文件格式</w:t>
      </w:r>
      <w:bookmarkEnd w:id="166"/>
    </w:p>
    <w:p w14:paraId="70EF4611">
      <w:pPr>
        <w:spacing w:line="360" w:lineRule="auto"/>
        <w:contextualSpacing/>
        <w:jc w:val="left"/>
      </w:pPr>
      <w:r>
        <w:rPr>
          <w:rFonts w:hint="eastAsia" w:ascii="宋体" w:hAnsi="宋体"/>
          <w:b/>
          <w:sz w:val="24"/>
        </w:rPr>
        <w:t xml:space="preserve">  1.中小企业声明函格式</w:t>
      </w:r>
    </w:p>
    <w:p w14:paraId="0C40EFE3"/>
    <w:p w14:paraId="688B2E48">
      <w:pPr>
        <w:spacing w:before="146" w:line="500" w:lineRule="exact"/>
        <w:ind w:right="142"/>
        <w:jc w:val="center"/>
        <w:rPr>
          <w:b/>
          <w:bCs/>
        </w:rPr>
      </w:pPr>
      <w:bookmarkStart w:id="167" w:name="_Toc3961"/>
      <w:r>
        <w:rPr>
          <w:rFonts w:hint="eastAsia" w:ascii="宋体" w:hAnsi="宋体"/>
          <w:b/>
          <w:spacing w:val="6"/>
          <w:sz w:val="32"/>
          <w:szCs w:val="32"/>
        </w:rPr>
        <w:t>中小企业声明函（服务）</w:t>
      </w:r>
      <w:bookmarkEnd w:id="167"/>
    </w:p>
    <w:p w14:paraId="52BFA6F1">
      <w:pPr>
        <w:spacing w:before="2" w:line="500" w:lineRule="exact"/>
        <w:rPr>
          <w:rFonts w:ascii="宋体" w:hAnsi="宋体" w:cs="宋体"/>
          <w:b/>
          <w:bCs/>
          <w:sz w:val="24"/>
        </w:rPr>
      </w:pPr>
    </w:p>
    <w:p w14:paraId="40E0A0B0">
      <w:pPr>
        <w:pStyle w:val="15"/>
        <w:spacing w:line="500" w:lineRule="exact"/>
        <w:ind w:right="142" w:firstLine="420" w:firstLineChars="200"/>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14:paraId="5E89ABA2">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5D72B330">
      <w:pPr>
        <w:tabs>
          <w:tab w:val="left" w:pos="1065"/>
          <w:tab w:val="left" w:pos="4262"/>
          <w:tab w:val="left" w:pos="6477"/>
        </w:tabs>
        <w:spacing w:before="20" w:line="50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59D4F3F6">
      <w:pPr>
        <w:pStyle w:val="15"/>
        <w:spacing w:before="34" w:line="500" w:lineRule="exact"/>
        <w:ind w:left="765" w:right="142" w:hanging="5"/>
        <w:rPr>
          <w:rFonts w:ascii="宋体" w:hAnsi="宋体"/>
        </w:rPr>
      </w:pPr>
      <w:r>
        <w:rPr>
          <w:rFonts w:ascii="宋体" w:hAnsi="宋体"/>
        </w:rPr>
        <w:t xml:space="preserve">…… </w:t>
      </w:r>
    </w:p>
    <w:p w14:paraId="79E27857">
      <w:pPr>
        <w:pStyle w:val="15"/>
        <w:spacing w:before="34" w:line="500" w:lineRule="exact"/>
        <w:ind w:right="142" w:firstLine="420" w:firstLineChars="200"/>
        <w:rPr>
          <w:rFonts w:ascii="宋体" w:hAnsi="宋体"/>
        </w:rPr>
      </w:pPr>
      <w:r>
        <w:rPr>
          <w:rFonts w:ascii="宋体" w:hAnsi="宋体"/>
        </w:rPr>
        <w:t>以上企业，不属于大企业的分支机构，不存在控股股东为大企业的情形，也不存在与大企业的负责人为同一人的情形。</w:t>
      </w:r>
    </w:p>
    <w:p w14:paraId="61843349">
      <w:pPr>
        <w:pStyle w:val="15"/>
        <w:spacing w:before="34" w:line="500" w:lineRule="exact"/>
        <w:ind w:right="142" w:firstLine="420" w:firstLineChars="200"/>
        <w:rPr>
          <w:rFonts w:ascii="宋体" w:hAnsi="宋体"/>
        </w:rPr>
      </w:pPr>
      <w:r>
        <w:rPr>
          <w:rFonts w:ascii="宋体" w:hAnsi="宋体"/>
        </w:rPr>
        <w:t>本企业对上述声明内容的真实性负责。如有虚假，将依法承担相应责任。</w:t>
      </w:r>
    </w:p>
    <w:p w14:paraId="7F0FDE5C">
      <w:pPr>
        <w:pStyle w:val="15"/>
        <w:spacing w:line="360" w:lineRule="auto"/>
        <w:ind w:left="3960" w:right="1808"/>
        <w:contextualSpacing/>
        <w:rPr>
          <w:rFonts w:ascii="宋体" w:hAnsi="宋体"/>
          <w:kern w:val="24"/>
        </w:rPr>
      </w:pPr>
    </w:p>
    <w:p w14:paraId="46D612A9">
      <w:pPr>
        <w:pStyle w:val="15"/>
        <w:spacing w:line="360" w:lineRule="auto"/>
        <w:ind w:right="1808" w:firstLine="3840" w:firstLineChars="1600"/>
        <w:contextualSpacing/>
        <w:rPr>
          <w:rFonts w:ascii="宋体" w:hAnsi="宋体"/>
          <w:sz w:val="24"/>
        </w:rPr>
      </w:pPr>
      <w:r>
        <w:rPr>
          <w:rFonts w:hint="eastAsia" w:ascii="宋体" w:hAnsi="宋体"/>
          <w:sz w:val="24"/>
        </w:rPr>
        <w:t xml:space="preserve">企业名称（电子签章）： </w:t>
      </w:r>
    </w:p>
    <w:p w14:paraId="7C664750">
      <w:pPr>
        <w:pStyle w:val="15"/>
        <w:spacing w:before="56" w:line="500" w:lineRule="exact"/>
        <w:ind w:left="3960" w:right="1808"/>
        <w:rPr>
          <w:rFonts w:ascii="宋体" w:hAnsi="宋体"/>
          <w:sz w:val="24"/>
        </w:rPr>
      </w:pPr>
      <w:r>
        <w:rPr>
          <w:rFonts w:hint="eastAsia" w:ascii="宋体" w:hAnsi="宋体"/>
          <w:sz w:val="24"/>
        </w:rPr>
        <w:t>日 期：</w:t>
      </w:r>
    </w:p>
    <w:p w14:paraId="3064192D">
      <w:pPr>
        <w:rPr>
          <w:rFonts w:ascii="宋体" w:hAnsi="宋体"/>
          <w:sz w:val="24"/>
        </w:rPr>
      </w:pPr>
      <w:r>
        <w:rPr>
          <w:rFonts w:hint="eastAsia" w:ascii="宋体" w:hAnsi="宋体"/>
          <w:spacing w:val="6"/>
          <w:sz w:val="24"/>
        </w:rPr>
        <w:t xml:space="preserve"> </w:t>
      </w:r>
    </w:p>
    <w:p w14:paraId="53043B74">
      <w:pPr>
        <w:rPr>
          <w:rFonts w:ascii="宋体" w:hAnsi="宋体"/>
          <w:b/>
          <w:sz w:val="24"/>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br w:type="page"/>
      </w:r>
      <w:r>
        <w:rPr>
          <w:rFonts w:hint="eastAsia" w:ascii="宋体" w:hAnsi="宋体"/>
          <w:b/>
          <w:sz w:val="24"/>
        </w:rPr>
        <w:t>2.残疾人福利性单位声明函格式</w:t>
      </w:r>
    </w:p>
    <w:p w14:paraId="6B2E090C">
      <w:pPr>
        <w:spacing w:line="588" w:lineRule="exact"/>
        <w:jc w:val="center"/>
        <w:rPr>
          <w:rFonts w:ascii="仿宋_GB2312" w:eastAsia="仿宋_GB2312"/>
          <w:b/>
          <w:spacing w:val="6"/>
          <w:sz w:val="32"/>
          <w:szCs w:val="32"/>
        </w:rPr>
      </w:pPr>
      <w:bookmarkStart w:id="168" w:name="OLE_LINK14"/>
      <w:bookmarkStart w:id="169" w:name="OLE_LINK13"/>
    </w:p>
    <w:p w14:paraId="5165F0B2">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bookmarkEnd w:id="168"/>
    <w:bookmarkEnd w:id="169"/>
    <w:p w14:paraId="48353F15">
      <w:pPr>
        <w:spacing w:line="588" w:lineRule="exact"/>
        <w:rPr>
          <w:rFonts w:ascii="仿宋_GB2312" w:eastAsia="仿宋_GB2312"/>
          <w:b/>
          <w:spacing w:val="6"/>
          <w:sz w:val="30"/>
          <w:szCs w:val="30"/>
        </w:rPr>
      </w:pPr>
    </w:p>
    <w:p w14:paraId="23F0497C">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5334CD31">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788DD4DF">
      <w:pPr>
        <w:spacing w:line="360" w:lineRule="auto"/>
        <w:ind w:firstLine="504" w:firstLineChars="200"/>
        <w:contextualSpacing/>
        <w:rPr>
          <w:rFonts w:ascii="宋体" w:hAnsi="宋体"/>
          <w:spacing w:val="6"/>
          <w:sz w:val="24"/>
        </w:rPr>
      </w:pPr>
    </w:p>
    <w:p w14:paraId="27C7C772">
      <w:pPr>
        <w:spacing w:line="360" w:lineRule="auto"/>
        <w:ind w:firstLine="504" w:firstLineChars="200"/>
        <w:contextualSpacing/>
        <w:rPr>
          <w:rFonts w:ascii="宋体" w:hAnsi="宋体"/>
          <w:spacing w:val="6"/>
          <w:sz w:val="24"/>
        </w:rPr>
      </w:pPr>
    </w:p>
    <w:p w14:paraId="75967162">
      <w:pPr>
        <w:pStyle w:val="15"/>
        <w:spacing w:line="360" w:lineRule="auto"/>
        <w:ind w:right="1808" w:firstLine="3780" w:firstLineChars="1500"/>
        <w:contextualSpacing/>
        <w:rPr>
          <w:rFonts w:ascii="宋体" w:hAnsi="宋体"/>
          <w:spacing w:val="6"/>
          <w:sz w:val="24"/>
        </w:rPr>
      </w:pPr>
      <w:r>
        <w:rPr>
          <w:rFonts w:hint="eastAsia" w:ascii="宋体" w:hAnsi="宋体"/>
          <w:spacing w:val="6"/>
          <w:sz w:val="24"/>
        </w:rPr>
        <w:t xml:space="preserve">企业名称（电子签章）： </w:t>
      </w:r>
    </w:p>
    <w:p w14:paraId="367B0A0A">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08544E7E">
      <w:pPr>
        <w:spacing w:line="360" w:lineRule="auto"/>
        <w:contextualSpacing/>
        <w:rPr>
          <w:rFonts w:ascii="宋体" w:hAnsi="宋体"/>
          <w:sz w:val="24"/>
        </w:rPr>
      </w:pPr>
    </w:p>
    <w:p w14:paraId="30F27223">
      <w:pPr>
        <w:spacing w:line="360" w:lineRule="auto"/>
        <w:contextualSpacing/>
        <w:rPr>
          <w:rFonts w:ascii="宋体" w:hAnsi="宋体"/>
          <w:sz w:val="24"/>
        </w:rPr>
      </w:pPr>
    </w:p>
    <w:p w14:paraId="2BB8B725">
      <w:pPr>
        <w:spacing w:line="360" w:lineRule="auto"/>
        <w:contextualSpacing/>
        <w:rPr>
          <w:rFonts w:ascii="宋体" w:hAnsi="宋体"/>
          <w:sz w:val="24"/>
        </w:rPr>
      </w:pPr>
    </w:p>
    <w:p w14:paraId="2482C2B3">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1E87B91C">
      <w:pPr>
        <w:spacing w:line="360" w:lineRule="auto"/>
        <w:jc w:val="left"/>
        <w:rPr>
          <w:rFonts w:ascii="宋体" w:hAnsi="宋体"/>
          <w:b/>
          <w:bCs/>
          <w:sz w:val="32"/>
          <w:szCs w:val="32"/>
        </w:rPr>
      </w:pPr>
      <w:r>
        <w:rPr>
          <w:rFonts w:ascii="宋体" w:hAnsi="宋体"/>
          <w:sz w:val="24"/>
        </w:rPr>
        <w:br w:type="page"/>
      </w:r>
      <w:r>
        <w:rPr>
          <w:rFonts w:hint="eastAsia" w:ascii="宋体" w:hAnsi="宋体"/>
          <w:b/>
          <w:sz w:val="24"/>
        </w:rPr>
        <w:t>3.质疑函（格式）</w:t>
      </w:r>
    </w:p>
    <w:p w14:paraId="508FD4E8">
      <w:pPr>
        <w:spacing w:line="360" w:lineRule="auto"/>
        <w:jc w:val="center"/>
        <w:rPr>
          <w:rFonts w:ascii="宋体" w:hAnsi="宋体"/>
          <w:b/>
          <w:bCs/>
          <w:sz w:val="32"/>
          <w:szCs w:val="32"/>
        </w:rPr>
      </w:pPr>
      <w:r>
        <w:rPr>
          <w:rFonts w:hint="eastAsia" w:ascii="宋体" w:hAnsi="宋体"/>
          <w:b/>
          <w:bCs/>
          <w:sz w:val="32"/>
          <w:szCs w:val="32"/>
        </w:rPr>
        <w:t>质疑函（格式）</w:t>
      </w:r>
    </w:p>
    <w:p w14:paraId="2BA81161">
      <w:pPr>
        <w:pStyle w:val="20"/>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1F437D9F">
      <w:pPr>
        <w:pStyle w:val="20"/>
        <w:snapToGrid w:val="0"/>
        <w:spacing w:line="360" w:lineRule="auto"/>
        <w:ind w:firstLine="480" w:firstLineChars="200"/>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5FCBC73F">
      <w:pPr>
        <w:pStyle w:val="20"/>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124C03D8">
      <w:pPr>
        <w:pStyle w:val="20"/>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2736C99F">
      <w:pPr>
        <w:pStyle w:val="20"/>
        <w:snapToGrid w:val="0"/>
        <w:spacing w:line="360" w:lineRule="auto"/>
        <w:ind w:firstLine="480" w:firstLineChars="200"/>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3869BD79">
      <w:pPr>
        <w:pStyle w:val="20"/>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92DB61D">
      <w:pPr>
        <w:pStyle w:val="20"/>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7D69271">
      <w:pPr>
        <w:pStyle w:val="20"/>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4D90D6C1">
      <w:pPr>
        <w:pStyle w:val="20"/>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760BF056">
      <w:pPr>
        <w:pStyle w:val="20"/>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5DEFFFBE">
      <w:pPr>
        <w:pStyle w:val="20"/>
        <w:spacing w:line="360" w:lineRule="auto"/>
        <w:ind w:left="25" w:leftChars="12" w:firstLine="472" w:firstLineChars="197"/>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14:paraId="3C115069">
      <w:pPr>
        <w:pStyle w:val="20"/>
        <w:spacing w:line="360" w:lineRule="auto"/>
        <w:ind w:left="25" w:leftChars="12" w:firstLine="472" w:firstLineChars="197"/>
        <w:rPr>
          <w:rFonts w:hAnsi="宋体"/>
          <w:sz w:val="24"/>
          <w:szCs w:val="24"/>
        </w:rPr>
      </w:pPr>
      <w:r>
        <w:rPr>
          <w:rFonts w:hint="eastAsia" w:hAnsi="宋体"/>
          <w:sz w:val="24"/>
          <w:szCs w:val="24"/>
        </w:rPr>
        <w:t>质疑事项：</w:t>
      </w:r>
    </w:p>
    <w:p w14:paraId="1D2E9790">
      <w:pPr>
        <w:pStyle w:val="20"/>
        <w:spacing w:line="360" w:lineRule="auto"/>
        <w:ind w:left="25" w:leftChars="12" w:firstLine="352" w:firstLineChars="147"/>
        <w:rPr>
          <w:rFonts w:hAnsi="宋体"/>
          <w:sz w:val="24"/>
          <w:szCs w:val="24"/>
        </w:rPr>
      </w:pPr>
      <w:r>
        <w:rPr>
          <w:rFonts w:hint="eastAsia" w:hAnsi="宋体"/>
          <w:sz w:val="24"/>
          <w:szCs w:val="24"/>
        </w:rPr>
        <w:t>□招标文件   招标文件获取日期：</w:t>
      </w:r>
      <w:r>
        <w:rPr>
          <w:rFonts w:hint="eastAsia" w:hAnsi="宋体"/>
          <w:bCs/>
          <w:sz w:val="24"/>
          <w:szCs w:val="24"/>
          <w:u w:val="single"/>
        </w:rPr>
        <w:t xml:space="preserve">                                   </w:t>
      </w:r>
    </w:p>
    <w:p w14:paraId="6C1B60FB">
      <w:pPr>
        <w:pStyle w:val="20"/>
        <w:spacing w:line="360" w:lineRule="auto"/>
        <w:ind w:left="25" w:leftChars="12" w:firstLine="352" w:firstLineChars="147"/>
        <w:rPr>
          <w:rFonts w:hAnsi="宋体"/>
          <w:sz w:val="24"/>
          <w:szCs w:val="24"/>
        </w:rPr>
      </w:pPr>
      <w:r>
        <w:rPr>
          <w:rFonts w:hint="eastAsia" w:hAnsi="宋体"/>
          <w:sz w:val="24"/>
          <w:szCs w:val="24"/>
        </w:rPr>
        <w:t xml:space="preserve">□采购过程   </w:t>
      </w:r>
    </w:p>
    <w:p w14:paraId="0FF20241">
      <w:pPr>
        <w:pStyle w:val="20"/>
        <w:spacing w:line="360" w:lineRule="auto"/>
        <w:ind w:left="25" w:leftChars="12" w:firstLine="352" w:firstLineChars="147"/>
        <w:rPr>
          <w:rFonts w:hAnsi="宋体"/>
          <w:bCs/>
          <w:sz w:val="24"/>
          <w:szCs w:val="24"/>
          <w:u w:val="single"/>
        </w:rPr>
      </w:pPr>
      <w:r>
        <w:rPr>
          <w:rFonts w:hint="eastAsia" w:hAnsi="宋体"/>
          <w:sz w:val="24"/>
          <w:szCs w:val="24"/>
        </w:rPr>
        <w:t xml:space="preserve">□中标结果   </w:t>
      </w:r>
    </w:p>
    <w:p w14:paraId="51D774BA">
      <w:pPr>
        <w:pStyle w:val="20"/>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483349A3">
      <w:pPr>
        <w:pStyle w:val="20"/>
        <w:spacing w:line="360" w:lineRule="auto"/>
        <w:ind w:left="25" w:leftChars="12" w:firstLine="472" w:firstLineChars="197"/>
        <w:rPr>
          <w:rFonts w:hAnsi="宋体"/>
          <w:sz w:val="24"/>
          <w:szCs w:val="24"/>
        </w:rPr>
      </w:pPr>
      <w:r>
        <w:rPr>
          <w:rFonts w:hint="eastAsia" w:hAnsi="宋体"/>
          <w:sz w:val="24"/>
          <w:szCs w:val="24"/>
        </w:rPr>
        <w:t>质疑事项1：</w:t>
      </w:r>
      <w:r>
        <w:rPr>
          <w:rFonts w:hint="eastAsia" w:hAnsi="宋体"/>
          <w:bCs/>
          <w:sz w:val="24"/>
          <w:szCs w:val="24"/>
          <w:u w:val="single"/>
        </w:rPr>
        <w:t xml:space="preserve">                                                                    </w:t>
      </w:r>
    </w:p>
    <w:p w14:paraId="1F5D3EEB">
      <w:pPr>
        <w:pStyle w:val="20"/>
        <w:spacing w:line="360" w:lineRule="auto"/>
        <w:ind w:left="25" w:leftChars="12" w:firstLine="472" w:firstLineChars="197"/>
        <w:rPr>
          <w:rFonts w:hAnsi="宋体"/>
          <w:sz w:val="24"/>
          <w:szCs w:val="24"/>
        </w:rPr>
      </w:pPr>
      <w:r>
        <w:rPr>
          <w:rFonts w:hint="eastAsia" w:hAnsi="宋体"/>
          <w:sz w:val="24"/>
          <w:szCs w:val="24"/>
        </w:rPr>
        <w:t>事实依据：</w:t>
      </w:r>
      <w:r>
        <w:rPr>
          <w:rFonts w:hint="eastAsia" w:hAnsi="宋体"/>
          <w:bCs/>
          <w:sz w:val="24"/>
          <w:szCs w:val="24"/>
          <w:u w:val="single"/>
        </w:rPr>
        <w:t xml:space="preserve">                                                                      </w:t>
      </w:r>
    </w:p>
    <w:p w14:paraId="2841CA1B">
      <w:pPr>
        <w:pStyle w:val="20"/>
        <w:spacing w:line="360" w:lineRule="auto"/>
        <w:ind w:left="25" w:leftChars="12" w:firstLine="472" w:firstLineChars="197"/>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7611CC0B">
      <w:pPr>
        <w:pStyle w:val="20"/>
        <w:spacing w:line="360" w:lineRule="auto"/>
        <w:ind w:left="25" w:leftChars="12" w:firstLine="472" w:firstLineChars="197"/>
        <w:rPr>
          <w:rFonts w:hAnsi="宋体"/>
          <w:sz w:val="24"/>
          <w:szCs w:val="24"/>
        </w:rPr>
      </w:pPr>
      <w:r>
        <w:rPr>
          <w:rFonts w:hint="eastAsia" w:hAnsi="宋体"/>
          <w:sz w:val="24"/>
          <w:szCs w:val="24"/>
        </w:rPr>
        <w:t>质疑事项2</w:t>
      </w:r>
    </w:p>
    <w:p w14:paraId="345D53DD">
      <w:pPr>
        <w:pStyle w:val="20"/>
        <w:spacing w:line="360" w:lineRule="auto"/>
        <w:ind w:left="25" w:leftChars="12" w:firstLine="472" w:firstLineChars="197"/>
        <w:rPr>
          <w:rFonts w:hAnsi="宋体"/>
          <w:sz w:val="24"/>
          <w:szCs w:val="24"/>
        </w:rPr>
      </w:pPr>
      <w:r>
        <w:rPr>
          <w:rFonts w:hAnsi="宋体"/>
          <w:sz w:val="24"/>
          <w:szCs w:val="24"/>
        </w:rPr>
        <w:t>……</w:t>
      </w:r>
    </w:p>
    <w:p w14:paraId="1F94D582">
      <w:pPr>
        <w:pStyle w:val="20"/>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4ACF16C1">
      <w:pPr>
        <w:pStyle w:val="20"/>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14:paraId="440B80D6">
      <w:pPr>
        <w:pStyle w:val="20"/>
        <w:spacing w:line="360" w:lineRule="auto"/>
        <w:ind w:left="25" w:leftChars="12" w:firstLine="352" w:firstLineChars="147"/>
        <w:rPr>
          <w:rFonts w:hAnsi="宋体"/>
          <w:sz w:val="24"/>
          <w:szCs w:val="24"/>
        </w:rPr>
      </w:pPr>
    </w:p>
    <w:p w14:paraId="559C9132">
      <w:pPr>
        <w:pStyle w:val="20"/>
        <w:spacing w:line="360" w:lineRule="auto"/>
        <w:ind w:left="25" w:leftChars="12" w:firstLine="472" w:firstLineChars="197"/>
        <w:rPr>
          <w:rFonts w:hAnsi="宋体"/>
          <w:sz w:val="24"/>
          <w:szCs w:val="24"/>
        </w:rPr>
      </w:pPr>
      <w:r>
        <w:rPr>
          <w:rFonts w:hint="eastAsia" w:hAnsi="宋体"/>
          <w:sz w:val="24"/>
          <w:szCs w:val="24"/>
        </w:rPr>
        <w:t>签字（签章）：                                       公章：</w:t>
      </w:r>
    </w:p>
    <w:p w14:paraId="4CDD683D">
      <w:pPr>
        <w:pStyle w:val="20"/>
        <w:spacing w:line="360" w:lineRule="auto"/>
        <w:ind w:left="25" w:leftChars="12" w:firstLine="352" w:firstLineChars="147"/>
        <w:rPr>
          <w:rFonts w:hAnsi="宋体"/>
          <w:sz w:val="24"/>
          <w:szCs w:val="24"/>
        </w:rPr>
      </w:pPr>
    </w:p>
    <w:p w14:paraId="38EF35F9">
      <w:pPr>
        <w:pStyle w:val="20"/>
        <w:spacing w:line="360" w:lineRule="auto"/>
        <w:ind w:left="25" w:leftChars="12" w:firstLine="472" w:firstLineChars="197"/>
        <w:rPr>
          <w:rFonts w:hAnsi="宋体"/>
          <w:sz w:val="24"/>
          <w:szCs w:val="24"/>
        </w:rPr>
      </w:pPr>
      <w:r>
        <w:rPr>
          <w:rFonts w:hint="eastAsia" w:hAnsi="宋体"/>
          <w:sz w:val="24"/>
          <w:szCs w:val="24"/>
        </w:rPr>
        <w:t>日期：</w:t>
      </w:r>
    </w:p>
    <w:p w14:paraId="33BB2B83">
      <w:pPr>
        <w:pStyle w:val="20"/>
        <w:snapToGrid w:val="0"/>
        <w:spacing w:line="360" w:lineRule="auto"/>
        <w:rPr>
          <w:rFonts w:hAnsi="宋体"/>
          <w:b/>
          <w:sz w:val="24"/>
          <w:szCs w:val="24"/>
        </w:rPr>
      </w:pPr>
    </w:p>
    <w:p w14:paraId="55C6D515">
      <w:pPr>
        <w:pStyle w:val="20"/>
        <w:snapToGrid w:val="0"/>
        <w:spacing w:line="360" w:lineRule="auto"/>
        <w:rPr>
          <w:rFonts w:hAnsi="宋体"/>
          <w:b/>
          <w:sz w:val="24"/>
          <w:szCs w:val="24"/>
        </w:rPr>
      </w:pPr>
      <w:r>
        <w:rPr>
          <w:rFonts w:hint="eastAsia" w:hAnsi="宋体"/>
          <w:b/>
          <w:sz w:val="24"/>
          <w:szCs w:val="24"/>
        </w:rPr>
        <w:t>说明：</w:t>
      </w:r>
    </w:p>
    <w:p w14:paraId="1B8C459B">
      <w:pPr>
        <w:pStyle w:val="20"/>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79F56F90">
      <w:pPr>
        <w:pStyle w:val="20"/>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C2588A6">
      <w:pPr>
        <w:pStyle w:val="20"/>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20D53CB7">
      <w:pPr>
        <w:pStyle w:val="20"/>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17C2162D">
      <w:pPr>
        <w:pStyle w:val="20"/>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7823AE00">
      <w:pPr>
        <w:spacing w:line="460" w:lineRule="exact"/>
        <w:rPr>
          <w:rFonts w:eastAsia="隶书"/>
          <w:sz w:val="44"/>
        </w:rPr>
      </w:pPr>
    </w:p>
    <w:p w14:paraId="16B464FD">
      <w:pPr>
        <w:spacing w:line="360" w:lineRule="auto"/>
        <w:jc w:val="left"/>
        <w:rPr>
          <w:rFonts w:ascii="宋体" w:hAnsi="宋体"/>
          <w:b/>
          <w:sz w:val="24"/>
        </w:rPr>
      </w:pPr>
      <w:r>
        <w:rPr>
          <w:rFonts w:ascii="宋体" w:hAnsi="宋体"/>
          <w:b/>
          <w:sz w:val="24"/>
        </w:rPr>
        <w:br w:type="page"/>
      </w:r>
      <w:r>
        <w:rPr>
          <w:rFonts w:hint="eastAsia" w:ascii="宋体" w:hAnsi="宋体"/>
          <w:b/>
          <w:sz w:val="24"/>
        </w:rPr>
        <w:t>4.投诉书（格式）</w:t>
      </w:r>
    </w:p>
    <w:p w14:paraId="610D552B">
      <w:pPr>
        <w:spacing w:line="360" w:lineRule="auto"/>
        <w:jc w:val="center"/>
        <w:rPr>
          <w:rFonts w:ascii="宋体" w:hAnsi="宋体"/>
          <w:b/>
          <w:bCs/>
          <w:sz w:val="32"/>
          <w:szCs w:val="32"/>
        </w:rPr>
      </w:pPr>
      <w:r>
        <w:rPr>
          <w:rFonts w:hint="eastAsia" w:ascii="宋体" w:hAnsi="宋体"/>
          <w:b/>
          <w:bCs/>
          <w:sz w:val="32"/>
          <w:szCs w:val="32"/>
        </w:rPr>
        <w:t>投诉书（格式）</w:t>
      </w:r>
    </w:p>
    <w:p w14:paraId="1E1D9A62">
      <w:pPr>
        <w:pStyle w:val="20"/>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589F4F5D">
      <w:pPr>
        <w:pStyle w:val="20"/>
        <w:snapToGrid w:val="0"/>
        <w:spacing w:line="360" w:lineRule="auto"/>
        <w:ind w:firstLine="480" w:firstLineChars="200"/>
        <w:jc w:val="left"/>
        <w:rPr>
          <w:rFonts w:hAnsi="宋体"/>
          <w:bCs/>
          <w:sz w:val="24"/>
          <w:szCs w:val="24"/>
          <w:u w:val="single"/>
        </w:rPr>
      </w:pPr>
      <w:r>
        <w:rPr>
          <w:rFonts w:hint="eastAsia" w:hAnsi="宋体"/>
          <w:bCs/>
          <w:sz w:val="24"/>
          <w:szCs w:val="24"/>
        </w:rPr>
        <w:t>投标人：</w:t>
      </w:r>
      <w:r>
        <w:rPr>
          <w:rFonts w:hint="eastAsia" w:hAnsi="宋体"/>
          <w:bCs/>
          <w:sz w:val="24"/>
          <w:szCs w:val="24"/>
          <w:u w:val="single"/>
        </w:rPr>
        <w:t xml:space="preserve">                                                                        </w:t>
      </w:r>
      <w:r>
        <w:rPr>
          <w:rFonts w:hint="eastAsia" w:hAnsi="宋体"/>
          <w:bCs/>
          <w:sz w:val="24"/>
          <w:szCs w:val="24"/>
        </w:rPr>
        <w:t xml:space="preserve">                 </w:t>
      </w:r>
    </w:p>
    <w:p w14:paraId="1FCBE1FB">
      <w:pPr>
        <w:pStyle w:val="20"/>
        <w:snapToGrid w:val="0"/>
        <w:spacing w:line="360" w:lineRule="auto"/>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458B9B0">
      <w:pPr>
        <w:pStyle w:val="20"/>
        <w:snapToGrid w:val="0"/>
        <w:spacing w:line="360" w:lineRule="auto"/>
        <w:ind w:firstLine="480" w:firstLineChars="200"/>
        <w:jc w:val="left"/>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18BD251">
      <w:pPr>
        <w:pStyle w:val="20"/>
        <w:snapToGrid w:val="0"/>
        <w:spacing w:line="360" w:lineRule="auto"/>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4604D685">
      <w:pPr>
        <w:pStyle w:val="20"/>
        <w:snapToGrid w:val="0"/>
        <w:spacing w:line="360" w:lineRule="auto"/>
        <w:ind w:firstLine="480" w:firstLineChars="200"/>
        <w:jc w:val="left"/>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10658872">
      <w:pPr>
        <w:pStyle w:val="20"/>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27E8A0D7">
      <w:pPr>
        <w:pStyle w:val="20"/>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14311CF">
      <w:pPr>
        <w:pStyle w:val="20"/>
        <w:snapToGrid w:val="0"/>
        <w:spacing w:line="360" w:lineRule="auto"/>
        <w:ind w:firstLine="480" w:firstLineChars="200"/>
        <w:jc w:val="left"/>
        <w:rPr>
          <w:rFonts w:hAnsi="宋体"/>
          <w:bCs/>
          <w:sz w:val="24"/>
          <w:szCs w:val="24"/>
        </w:rPr>
      </w:pPr>
      <w:r>
        <w:rPr>
          <w:rFonts w:hint="eastAsia" w:hAnsi="宋体"/>
          <w:bCs/>
          <w:sz w:val="24"/>
          <w:szCs w:val="24"/>
        </w:rPr>
        <w:t>被投诉人1：</w:t>
      </w:r>
    </w:p>
    <w:p w14:paraId="7664350E">
      <w:pPr>
        <w:pStyle w:val="20"/>
        <w:snapToGrid w:val="0"/>
        <w:spacing w:line="360" w:lineRule="auto"/>
        <w:ind w:firstLine="480" w:firstLineChars="200"/>
        <w:jc w:val="left"/>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53C21BEC">
      <w:pPr>
        <w:pStyle w:val="20"/>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1604EFB4">
      <w:pPr>
        <w:pStyle w:val="20"/>
        <w:snapToGrid w:val="0"/>
        <w:spacing w:line="360" w:lineRule="auto"/>
        <w:ind w:firstLine="480" w:firstLineChars="200"/>
        <w:jc w:val="left"/>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1A7A1DB">
      <w:pPr>
        <w:pStyle w:val="20"/>
        <w:snapToGrid w:val="0"/>
        <w:spacing w:line="360" w:lineRule="auto"/>
        <w:ind w:firstLine="480" w:firstLineChars="200"/>
        <w:jc w:val="left"/>
        <w:rPr>
          <w:rFonts w:hAnsi="宋体"/>
          <w:bCs/>
          <w:sz w:val="24"/>
          <w:szCs w:val="24"/>
        </w:rPr>
      </w:pPr>
      <w:r>
        <w:rPr>
          <w:rFonts w:hint="eastAsia" w:hAnsi="宋体"/>
          <w:bCs/>
          <w:sz w:val="24"/>
          <w:szCs w:val="24"/>
        </w:rPr>
        <w:t>被投诉人2：</w:t>
      </w:r>
    </w:p>
    <w:p w14:paraId="2392F361">
      <w:pPr>
        <w:pStyle w:val="20"/>
        <w:snapToGrid w:val="0"/>
        <w:spacing w:line="360" w:lineRule="auto"/>
        <w:ind w:firstLine="480" w:firstLineChars="200"/>
        <w:jc w:val="left"/>
        <w:rPr>
          <w:rFonts w:hAnsi="宋体"/>
          <w:bCs/>
          <w:sz w:val="24"/>
          <w:szCs w:val="24"/>
        </w:rPr>
      </w:pPr>
      <w:r>
        <w:rPr>
          <w:rFonts w:hAnsi="宋体"/>
          <w:bCs/>
          <w:sz w:val="24"/>
          <w:szCs w:val="24"/>
        </w:rPr>
        <w:t>……</w:t>
      </w:r>
    </w:p>
    <w:p w14:paraId="704F57B5">
      <w:pPr>
        <w:pStyle w:val="20"/>
        <w:snapToGrid w:val="0"/>
        <w:spacing w:line="360" w:lineRule="auto"/>
        <w:ind w:firstLine="480" w:firstLineChars="200"/>
        <w:jc w:val="left"/>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30FBE68A">
      <w:pPr>
        <w:pStyle w:val="20"/>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3F1D824B">
      <w:pPr>
        <w:pStyle w:val="20"/>
        <w:snapToGrid w:val="0"/>
        <w:spacing w:line="360" w:lineRule="auto"/>
        <w:ind w:firstLine="480" w:firstLineChars="200"/>
        <w:jc w:val="left"/>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0EF195D7">
      <w:pPr>
        <w:pStyle w:val="20"/>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0EDE54DA">
      <w:pPr>
        <w:pStyle w:val="20"/>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495E3857">
      <w:pPr>
        <w:pStyle w:val="20"/>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7C92F212">
      <w:pPr>
        <w:pStyle w:val="20"/>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5E22FCE2">
      <w:pPr>
        <w:pStyle w:val="20"/>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715ACC07">
      <w:pPr>
        <w:pStyle w:val="20"/>
        <w:spacing w:line="360" w:lineRule="auto"/>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19214F69">
      <w:pPr>
        <w:pStyle w:val="20"/>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2BA1E21">
      <w:pPr>
        <w:pStyle w:val="20"/>
        <w:spacing w:line="360" w:lineRule="auto"/>
        <w:ind w:left="25" w:leftChars="12" w:firstLine="472" w:firstLineChars="196"/>
        <w:rPr>
          <w:rFonts w:hAnsi="宋体"/>
          <w:b/>
          <w:sz w:val="24"/>
          <w:szCs w:val="24"/>
        </w:rPr>
      </w:pPr>
      <w:r>
        <w:rPr>
          <w:rFonts w:hint="eastAsia" w:hAnsi="宋体"/>
          <w:b/>
          <w:sz w:val="24"/>
          <w:szCs w:val="24"/>
        </w:rPr>
        <w:t>三、质疑基本情况</w:t>
      </w:r>
    </w:p>
    <w:p w14:paraId="5D2E5E93">
      <w:pPr>
        <w:pStyle w:val="20"/>
        <w:spacing w:line="360" w:lineRule="auto"/>
        <w:ind w:left="25" w:leftChars="12" w:firstLine="480" w:firstLineChars="20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5670392C">
      <w:pPr>
        <w:pStyle w:val="20"/>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539FDAB5">
      <w:pPr>
        <w:pStyle w:val="20"/>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11E24D0">
      <w:pPr>
        <w:pStyle w:val="20"/>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37FC213E">
      <w:pPr>
        <w:pStyle w:val="20"/>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60860D07">
      <w:pPr>
        <w:pStyle w:val="20"/>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1E8F4B30">
      <w:pPr>
        <w:pStyle w:val="20"/>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55627742">
      <w:pPr>
        <w:pStyle w:val="20"/>
        <w:spacing w:line="360" w:lineRule="auto"/>
        <w:ind w:left="25" w:leftChars="12" w:firstLine="472" w:firstLineChars="197"/>
        <w:rPr>
          <w:rFonts w:hAnsi="宋体"/>
          <w:sz w:val="24"/>
          <w:szCs w:val="24"/>
        </w:rPr>
      </w:pPr>
      <w:r>
        <w:rPr>
          <w:rFonts w:hint="eastAsia" w:hAnsi="宋体"/>
          <w:bCs/>
          <w:sz w:val="24"/>
          <w:szCs w:val="24"/>
          <w:u w:val="single"/>
        </w:rPr>
        <w:t xml:space="preserve">                                                                                        </w:t>
      </w:r>
    </w:p>
    <w:p w14:paraId="4211468A">
      <w:pPr>
        <w:pStyle w:val="20"/>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3E7EA857">
      <w:pPr>
        <w:pStyle w:val="20"/>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212CAB35">
      <w:pPr>
        <w:pStyle w:val="20"/>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624537C4">
      <w:pPr>
        <w:pStyle w:val="20"/>
        <w:spacing w:line="360" w:lineRule="auto"/>
        <w:ind w:left="25" w:leftChars="12" w:firstLine="472" w:firstLineChars="197"/>
        <w:rPr>
          <w:rFonts w:hAnsi="宋体"/>
          <w:bCs/>
          <w:sz w:val="24"/>
          <w:szCs w:val="24"/>
        </w:rPr>
      </w:pPr>
      <w:r>
        <w:rPr>
          <w:rFonts w:hAnsi="宋体"/>
          <w:bCs/>
          <w:sz w:val="24"/>
          <w:szCs w:val="24"/>
        </w:rPr>
        <w:t>……</w:t>
      </w:r>
    </w:p>
    <w:p w14:paraId="3C5D945C">
      <w:pPr>
        <w:pStyle w:val="20"/>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7F4F8B22">
      <w:pPr>
        <w:pStyle w:val="20"/>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14:paraId="01057DAB">
      <w:pPr>
        <w:pStyle w:val="20"/>
        <w:spacing w:line="360" w:lineRule="auto"/>
        <w:ind w:left="25" w:leftChars="12" w:firstLine="352" w:firstLineChars="147"/>
        <w:rPr>
          <w:rFonts w:hAnsi="宋体"/>
          <w:sz w:val="24"/>
          <w:szCs w:val="24"/>
        </w:rPr>
      </w:pPr>
    </w:p>
    <w:p w14:paraId="11D4F265">
      <w:pPr>
        <w:pStyle w:val="20"/>
        <w:spacing w:line="360" w:lineRule="auto"/>
        <w:ind w:left="25" w:leftChars="12" w:firstLine="472" w:firstLineChars="197"/>
        <w:rPr>
          <w:rFonts w:hAnsi="宋体"/>
          <w:sz w:val="24"/>
          <w:szCs w:val="24"/>
        </w:rPr>
      </w:pPr>
      <w:r>
        <w:rPr>
          <w:rFonts w:hint="eastAsia" w:hAnsi="宋体"/>
          <w:sz w:val="24"/>
          <w:szCs w:val="24"/>
        </w:rPr>
        <w:t>签字（签章）：                                       公章：</w:t>
      </w:r>
    </w:p>
    <w:p w14:paraId="57F87426">
      <w:pPr>
        <w:pStyle w:val="20"/>
        <w:spacing w:line="360" w:lineRule="auto"/>
        <w:ind w:left="25" w:leftChars="12" w:firstLine="352" w:firstLineChars="147"/>
        <w:rPr>
          <w:rFonts w:hAnsi="宋体"/>
          <w:sz w:val="24"/>
          <w:szCs w:val="24"/>
        </w:rPr>
      </w:pPr>
    </w:p>
    <w:p w14:paraId="3529C1C9">
      <w:pPr>
        <w:pStyle w:val="20"/>
        <w:spacing w:line="360" w:lineRule="auto"/>
        <w:ind w:left="25" w:leftChars="12" w:firstLine="472" w:firstLineChars="197"/>
        <w:rPr>
          <w:rFonts w:hAnsi="宋体"/>
          <w:sz w:val="24"/>
          <w:szCs w:val="24"/>
        </w:rPr>
      </w:pPr>
      <w:r>
        <w:rPr>
          <w:rFonts w:hint="eastAsia" w:hAnsi="宋体"/>
          <w:sz w:val="24"/>
          <w:szCs w:val="24"/>
        </w:rPr>
        <w:t>日期：</w:t>
      </w:r>
    </w:p>
    <w:p w14:paraId="2366D199">
      <w:pPr>
        <w:pStyle w:val="20"/>
        <w:spacing w:line="360" w:lineRule="auto"/>
        <w:ind w:left="25" w:leftChars="12" w:firstLine="472" w:firstLineChars="197"/>
        <w:rPr>
          <w:rFonts w:hAnsi="宋体"/>
          <w:b/>
          <w:sz w:val="24"/>
          <w:szCs w:val="24"/>
        </w:rPr>
      </w:pPr>
      <w:r>
        <w:rPr>
          <w:rFonts w:hint="eastAsia" w:hAnsi="宋体"/>
          <w:bCs/>
          <w:sz w:val="24"/>
          <w:szCs w:val="24"/>
        </w:rPr>
        <w:t xml:space="preserve">                                                                                </w:t>
      </w:r>
      <w:r>
        <w:rPr>
          <w:rFonts w:hint="eastAsia" w:hAnsi="宋体"/>
          <w:b/>
          <w:sz w:val="24"/>
          <w:szCs w:val="24"/>
        </w:rPr>
        <w:t>说明：</w:t>
      </w:r>
    </w:p>
    <w:p w14:paraId="26FBE306">
      <w:pPr>
        <w:pStyle w:val="20"/>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41FA8508">
      <w:pPr>
        <w:pStyle w:val="20"/>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2DE983">
      <w:pPr>
        <w:pStyle w:val="20"/>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0CA393D1">
      <w:pPr>
        <w:pStyle w:val="20"/>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4E618508">
      <w:pPr>
        <w:pStyle w:val="20"/>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6C67A76E">
      <w:pPr>
        <w:pStyle w:val="20"/>
        <w:spacing w:line="360" w:lineRule="auto"/>
        <w:ind w:left="25" w:leftChars="12" w:firstLine="354" w:firstLineChars="147"/>
      </w:pPr>
      <w:r>
        <w:rPr>
          <w:rFonts w:hint="eastAsia" w:hAnsi="宋体"/>
          <w:b/>
          <w:sz w:val="24"/>
          <w:szCs w:val="24"/>
        </w:rPr>
        <w:t>6.投诉人为法人或者其他组织的，投诉书应由法定代表人、主要负责人，或者其授权代表签字或者盖章，并加盖公章。</w:t>
      </w:r>
    </w:p>
    <w:sectPr>
      <w:footerReference r:id="rId21" w:type="first"/>
      <w:headerReference r:id="rId18" w:type="default"/>
      <w:footerReference r:id="rId19" w:type="default"/>
      <w:footerReference r:id="rId20"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E49AEA-8F2E-419E-8C17-EB6C7E99B1AE}"/>
  </w:font>
  <w:font w:name="黑体">
    <w:panose1 w:val="02010609060101010101"/>
    <w:charset w:val="86"/>
    <w:family w:val="auto"/>
    <w:pitch w:val="default"/>
    <w:sig w:usb0="800002BF" w:usb1="38CF7CFA" w:usb2="00000016" w:usb3="00000000" w:csb0="00040001" w:csb1="00000000"/>
    <w:embedRegular r:id="rId2" w:fontKey="{46D57FF3-64ED-48B9-9948-53F049BCB361}"/>
  </w:font>
  <w:font w:name="Courier New">
    <w:panose1 w:val="02070309020205020404"/>
    <w:charset w:val="01"/>
    <w:family w:val="modern"/>
    <w:pitch w:val="default"/>
    <w:sig w:usb0="E0002EFF" w:usb1="C0007843" w:usb2="00000009" w:usb3="00000000" w:csb0="400001FF" w:csb1="FFFF0000"/>
    <w:embedRegular r:id="rId3" w:fontKey="{44928411-51A0-4752-B160-0210A0326EF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4E6D694-A759-49C6-BFCB-F99EF8399DE5}"/>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1C401501-6575-4F49-8F07-0325FF1E16D6}"/>
  </w:font>
  <w:font w:name="Arial Unicode MS">
    <w:panose1 w:val="020B0604020202020204"/>
    <w:charset w:val="86"/>
    <w:family w:val="auto"/>
    <w:pitch w:val="default"/>
    <w:sig w:usb0="FFFFFFFF" w:usb1="E9FFFFFF" w:usb2="0000003F" w:usb3="00000000" w:csb0="603F01FF" w:csb1="FFFF0000"/>
    <w:embedRegular r:id="rId6" w:fontKey="{55DCDCCC-5FCB-4AFD-8C37-19454AFDB783}"/>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7" w:fontKey="{ECA6BF58-F387-40B2-A0FF-24B3EDD77E2D}"/>
  </w:font>
  <w:font w:name="微软雅黑">
    <w:panose1 w:val="020B0503020204020204"/>
    <w:charset w:val="86"/>
    <w:family w:val="auto"/>
    <w:pitch w:val="default"/>
    <w:sig w:usb0="80000287" w:usb1="2ACF3C50" w:usb2="00000016" w:usb3="00000000" w:csb0="0004001F" w:csb1="00000000"/>
    <w:embedRegular r:id="rId8" w:fontKey="{00BA7F28-F238-47BE-A5C3-BC17B449CD9F}"/>
  </w:font>
  <w:font w:name="方正小标宋简体">
    <w:panose1 w:val="03000509000000000000"/>
    <w:charset w:val="86"/>
    <w:family w:val="script"/>
    <w:pitch w:val="default"/>
    <w:sig w:usb0="00000001" w:usb1="080E0000" w:usb2="00000000" w:usb3="00000000" w:csb0="00040000" w:csb1="00000000"/>
    <w:embedRegular r:id="rId9" w:fontKey="{B3E0E877-252F-4979-B830-EE67B51DA8DC}"/>
  </w:font>
  <w:font w:name="MS Gothic">
    <w:panose1 w:val="020B0609070205080204"/>
    <w:charset w:val="86"/>
    <w:family w:val="auto"/>
    <w:pitch w:val="default"/>
    <w:sig w:usb0="E00002FF" w:usb1="6AC7FDFB" w:usb2="08000012" w:usb3="00000000" w:csb0="4002009F" w:csb1="DFD70000"/>
    <w:embedRegular r:id="rId10" w:fontKey="{9AE702E3-899F-4D11-A47D-4A449D7A1CDE}"/>
  </w:font>
  <w:font w:name="隶书">
    <w:panose1 w:val="02010509060101010101"/>
    <w:charset w:val="86"/>
    <w:family w:val="modern"/>
    <w:pitch w:val="default"/>
    <w:sig w:usb0="00000001" w:usb1="080E0000" w:usb2="00000000" w:usb3="00000000" w:csb0="00040000" w:csb1="00000000"/>
    <w:embedRegular r:id="rId11" w:fontKey="{3F84E11C-7241-43EE-B2BE-0FBFAFEFE8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EBB5">
    <w:pPr>
      <w:pStyle w:val="25"/>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64135" cy="1377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7D63D">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65408;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w+pHdEAAAADAQAADwAAAAAAAAABACAAAAAiAAAAZHJzL2Rvd25yZXYueG1sUEsBAhQAFAAA&#10;AAgAh07iQDclp3ovAgAAUgQAAA4AAAAAAAAAAQAgAAAAIAEAAGRycy9lMm9Eb2MueG1sUEsFBgAA&#10;AAAGAAYAWQEAAMEFAAAAAA==&#10;">
              <v:fill on="f" focussize="0,0"/>
              <v:stroke on="f" weight="0.5pt"/>
              <v:imagedata o:title=""/>
              <o:lock v:ext="edit" aspectratio="f"/>
              <v:textbox inset="0mm,0mm,0mm,0mm" style="mso-fit-shape-to-text:t;">
                <w:txbxContent>
                  <w:p w14:paraId="0727D63D">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B382">
    <w:pPr>
      <w:pStyle w:val="25"/>
      <w:framePr w:wrap="around" w:vAnchor="text" w:hAnchor="margin" w:xAlign="center" w:y="1"/>
      <w:rPr>
        <w:rStyle w:val="42"/>
      </w:rPr>
    </w:pPr>
    <w:r>
      <w:fldChar w:fldCharType="begin"/>
    </w:r>
    <w:r>
      <w:rPr>
        <w:rStyle w:val="42"/>
      </w:rPr>
      <w:instrText xml:space="preserve">PAGE  </w:instrText>
    </w:r>
    <w:r>
      <w:fldChar w:fldCharType="end"/>
    </w:r>
  </w:p>
  <w:p w14:paraId="6EF6EAF7">
    <w:pPr>
      <w:pStyle w:val="2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A538">
    <w:pPr>
      <w:pStyle w:val="25"/>
      <w:framePr w:wrap="around" w:vAnchor="text" w:hAnchor="margin" w:xAlign="right" w:y="1"/>
      <w:rPr>
        <w:rStyle w:val="42"/>
      </w:rPr>
    </w:pPr>
    <w:r>
      <w:fldChar w:fldCharType="begin"/>
    </w:r>
    <w:r>
      <w:rPr>
        <w:rStyle w:val="42"/>
      </w:rPr>
      <w:instrText xml:space="preserve">PAGE  </w:instrText>
    </w:r>
    <w:r>
      <w:fldChar w:fldCharType="separate"/>
    </w:r>
    <w:r>
      <w:rPr>
        <w:rStyle w:val="42"/>
      </w:rPr>
      <w:t>122</w:t>
    </w:r>
    <w:r>
      <w:fldChar w:fldCharType="end"/>
    </w:r>
  </w:p>
  <w:p w14:paraId="2BBA7011">
    <w:pPr>
      <w:pStyle w:val="25"/>
      <w:ind w:right="3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B53B">
    <w:pPr>
      <w:pStyle w:val="2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1285"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84E95">
                          <w:pPr>
                            <w:pStyle w:val="25"/>
                            <w:jc w:val="center"/>
                          </w:pPr>
                          <w:r>
                            <w:fldChar w:fldCharType="begin"/>
                          </w:r>
                          <w:r>
                            <w:instrText xml:space="preserve"> PAGE   \* MERGEFORMAT </w:instrText>
                          </w:r>
                          <w:r>
                            <w:fldChar w:fldCharType="separate"/>
                          </w:r>
                          <w:r>
                            <w:rPr>
                              <w:lang w:val="zh-CN"/>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64384;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rMR0gAAAAMBAAAPAAAAAAAAAAEAIAAAACIAAABkcnMvZG93bnJldi54bWxQSwECFAAU&#10;AAAACACHTuJAxRT9EzACAABTBAAADgAAAAAAAAABACAAAAAhAQAAZHJzL2Uyb0RvYy54bWxQSwUG&#10;AAAAAAYABgBZAQAAwwUAAAAA&#10;">
              <v:fill on="f" focussize="0,0"/>
              <v:stroke on="f" weight="0.5pt"/>
              <v:imagedata o:title=""/>
              <o:lock v:ext="edit" aspectratio="f"/>
              <v:textbox inset="0mm,0mm,0mm,0mm" style="mso-fit-shape-to-text:t;">
                <w:txbxContent>
                  <w:p w14:paraId="0DC84E95">
                    <w:pPr>
                      <w:pStyle w:val="25"/>
                      <w:jc w:val="center"/>
                    </w:pPr>
                    <w:r>
                      <w:fldChar w:fldCharType="begin"/>
                    </w:r>
                    <w:r>
                      <w:instrText xml:space="preserve"> PAGE   \* MERGEFORMAT </w:instrText>
                    </w:r>
                    <w:r>
                      <w:fldChar w:fldCharType="separate"/>
                    </w:r>
                    <w:r>
                      <w:rPr>
                        <w:lang w:val="zh-CN"/>
                      </w:rPr>
                      <w:t>75</w:t>
                    </w:r>
                    <w:r>
                      <w:fldChar w:fldCharType="end"/>
                    </w:r>
                  </w:p>
                </w:txbxContent>
              </v:textbox>
            </v:shape>
          </w:pict>
        </mc:Fallback>
      </mc:AlternateContent>
    </w:r>
  </w:p>
  <w:p w14:paraId="44CA3F7E">
    <w:pPr>
      <w:pStyle w:val="2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26C6D">
    <w:pPr>
      <w:pStyle w:val="25"/>
      <w:framePr w:wrap="around" w:vAnchor="text" w:hAnchor="margin" w:xAlign="center" w:y="1"/>
      <w:rPr>
        <w:rStyle w:val="42"/>
      </w:rPr>
    </w:pPr>
    <w:r>
      <w:fldChar w:fldCharType="begin"/>
    </w:r>
    <w:r>
      <w:rPr>
        <w:rStyle w:val="42"/>
      </w:rPr>
      <w:instrText xml:space="preserve">PAGE  </w:instrText>
    </w:r>
    <w:r>
      <w:fldChar w:fldCharType="end"/>
    </w:r>
  </w:p>
  <w:p w14:paraId="6A137534">
    <w:pPr>
      <w:pStyle w:val="2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80796">
    <w:pPr>
      <w:pStyle w:val="25"/>
      <w:framePr w:wrap="around" w:vAnchor="text" w:hAnchor="margin" w:xAlign="right" w:y="1"/>
      <w:rPr>
        <w:rStyle w:val="42"/>
      </w:rPr>
    </w:pPr>
    <w:r>
      <w:fldChar w:fldCharType="begin"/>
    </w:r>
    <w:r>
      <w:rPr>
        <w:rStyle w:val="42"/>
      </w:rPr>
      <w:instrText xml:space="preserve">PAGE  </w:instrText>
    </w:r>
    <w:r>
      <w:fldChar w:fldCharType="separate"/>
    </w:r>
    <w:r>
      <w:rPr>
        <w:rStyle w:val="42"/>
      </w:rPr>
      <w:t>122</w:t>
    </w:r>
    <w:r>
      <w:fldChar w:fldCharType="end"/>
    </w:r>
  </w:p>
  <w:p w14:paraId="63B1857C">
    <w:pPr>
      <w:pStyle w:val="25"/>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DAF1">
    <w:pPr>
      <w:pStyle w:val="25"/>
      <w:framePr w:wrap="around" w:vAnchor="text" w:hAnchor="margin" w:xAlign="center" w:y="1"/>
      <w:rPr>
        <w:rStyle w:val="42"/>
      </w:rPr>
    </w:pPr>
    <w:r>
      <w:rPr>
        <w:sz w:val="21"/>
      </w:rPr>
      <w:fldChar w:fldCharType="begin"/>
    </w:r>
    <w:r>
      <w:rPr>
        <w:rStyle w:val="42"/>
      </w:rPr>
      <w:instrText xml:space="preserve">PAGE  </w:instrText>
    </w:r>
    <w:r>
      <w:rPr>
        <w:sz w:val="21"/>
      </w:rPr>
      <w:fldChar w:fldCharType="separate"/>
    </w:r>
    <w:r>
      <w:rPr>
        <w:rStyle w:val="42"/>
      </w:rPr>
      <w:t>0</w:t>
    </w:r>
    <w:r>
      <w:rPr>
        <w:sz w:val="21"/>
      </w:rPr>
      <w:fldChar w:fldCharType="end"/>
    </w:r>
  </w:p>
  <w:p w14:paraId="1D8FA10F">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2877">
    <w:pPr>
      <w:pStyle w:val="2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64135" cy="1377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8299D">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66432;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w+pHdEAAAADAQAADwAAAAAAAAABACAAAAAiAAAAZHJzL2Rvd25yZXYueG1sUEsBAhQAFAAA&#10;AAgAh07iQDI0FpsvAgAAVAQAAA4AAAAAAAAAAQAgAAAAIAEAAGRycy9lMm9Eb2MueG1sUEsFBgAA&#10;AAAGAAYAWQEAAMEFAAAAAA==&#10;">
              <v:fill on="f" focussize="0,0"/>
              <v:stroke on="f" weight="0.5pt"/>
              <v:imagedata o:title=""/>
              <o:lock v:ext="edit" aspectratio="f"/>
              <v:textbox inset="0mm,0mm,0mm,0mm" style="mso-fit-shape-to-text:t;">
                <w:txbxContent>
                  <w:p w14:paraId="7648299D">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88EE">
    <w:pPr>
      <w:pStyle w:val="25"/>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D5418">
    <w:pPr>
      <w:pStyle w:val="25"/>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64135" cy="1377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5FB25">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67456;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w+pHdEAAAADAQAADwAAAAAAAAABACAAAAAiAAAAZHJzL2Rvd25yZXYueG1sUEsBAhQAFAAA&#10;AAgAh07iQProRZYvAgAAVAQAAA4AAAAAAAAAAQAgAAAAIAEAAGRycy9lMm9Eb2MueG1sUEsFBgAA&#10;AAAGAAYAWQEAAMEFAAAAAA==&#10;">
              <v:fill on="f" focussize="0,0"/>
              <v:stroke on="f" weight="0.5pt"/>
              <v:imagedata o:title=""/>
              <o:lock v:ext="edit" aspectratio="f"/>
              <v:textbox inset="0mm,0mm,0mm,0mm" style="mso-fit-shape-to-text:t;">
                <w:txbxContent>
                  <w:p w14:paraId="4725FB25">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39E73DD2">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4EBF">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20" name="文本框 4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5A8F43A6">
                          <w:pPr>
                            <w:pStyle w:val="25"/>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42"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wo+5n88BAACYAwAADgAAAAAAAAABACAAAAAfAQAAZHJz&#10;L2Uyb0RvYy54bWxQSwUGAAAAAAYABgBZAQAAYAUAAAAA&#10;">
              <v:fill on="f" focussize="0,0"/>
              <v:stroke on="f"/>
              <v:imagedata o:title=""/>
              <o:lock v:ext="edit" aspectratio="f"/>
              <v:textbox inset="0mm,0mm,0mm,0mm" style="mso-fit-shape-to-text:t;">
                <w:txbxContent>
                  <w:p w14:paraId="5A8F43A6">
                    <w:pPr>
                      <w:pStyle w:val="25"/>
                    </w:pPr>
                    <w:r>
                      <w:fldChar w:fldCharType="begin"/>
                    </w:r>
                    <w:r>
                      <w:instrText xml:space="preserve"> PAGE  \* MERGEFORMAT </w:instrText>
                    </w:r>
                    <w:r>
                      <w:fldChar w:fldCharType="separate"/>
                    </w:r>
                    <w:r>
                      <w:t>5</w:t>
                    </w:r>
                    <w:r>
                      <w:fldChar w:fldCharType="end"/>
                    </w:r>
                  </w:p>
                </w:txbxContent>
              </v:textbox>
            </v:shape>
          </w:pict>
        </mc:Fallback>
      </mc:AlternateContent>
    </w:r>
  </w:p>
  <w:p w14:paraId="740FC8C4">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CDC2">
    <w:pPr>
      <w:pStyle w:val="25"/>
      <w:jc w:val="center"/>
    </w:pPr>
    <w:r>
      <w:rPr>
        <w:rFonts w:hint="eastAsia"/>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61DD">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6" name="文本框 4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892C04E">
                          <w:pPr>
                            <w:pStyle w:val="25"/>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NYOtts8BAACZAwAADgAAAAAAAAABACAAAAAfAQAAZHJz&#10;L2Uyb0RvYy54bWxQSwUGAAAAAAYABgBZAQAAYAUAAAAA&#10;">
              <v:fill on="f" focussize="0,0"/>
              <v:stroke on="f"/>
              <v:imagedata o:title=""/>
              <o:lock v:ext="edit" aspectratio="f"/>
              <v:textbox inset="0mm,0mm,0mm,0mm" style="mso-fit-shape-to-text:t;">
                <w:txbxContent>
                  <w:p w14:paraId="5892C04E">
                    <w:pPr>
                      <w:pStyle w:val="25"/>
                    </w:pPr>
                    <w:r>
                      <w:fldChar w:fldCharType="begin"/>
                    </w:r>
                    <w:r>
                      <w:instrText xml:space="preserve"> PAGE  \* MERGEFORMAT </w:instrText>
                    </w:r>
                    <w:r>
                      <w:fldChar w:fldCharType="separate"/>
                    </w:r>
                    <w:r>
                      <w:t>42</w:t>
                    </w:r>
                    <w:r>
                      <w:fldChar w:fldCharType="end"/>
                    </w:r>
                  </w:p>
                </w:txbxContent>
              </v:textbox>
            </v:shape>
          </w:pict>
        </mc:Fallback>
      </mc:AlternateContent>
    </w:r>
  </w:p>
  <w:p w14:paraId="6289E78A">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AE614">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9"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F7D0AE5">
                          <w:pPr>
                            <w:pStyle w:val="25"/>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jE3whzgEAAJgDAAAOAAAAAAAAAAEAIAAAAB8BAABkcnMv&#10;ZTJvRG9jLnhtbFBLBQYAAAAABgAGAFkBAABfBQAAAAA=&#10;">
              <v:fill on="f" focussize="0,0"/>
              <v:stroke on="f"/>
              <v:imagedata o:title=""/>
              <o:lock v:ext="edit" aspectratio="f"/>
              <v:textbox inset="0mm,0mm,0mm,0mm" style="mso-fit-shape-to-text:t;">
                <w:txbxContent>
                  <w:p w14:paraId="5F7D0AE5">
                    <w:pPr>
                      <w:pStyle w:val="25"/>
                    </w:pPr>
                    <w:r>
                      <w:fldChar w:fldCharType="begin"/>
                    </w:r>
                    <w:r>
                      <w:instrText xml:space="preserve"> PAGE  \* MERGEFORMAT </w:instrText>
                    </w:r>
                    <w:r>
                      <w:fldChar w:fldCharType="separate"/>
                    </w:r>
                    <w:r>
                      <w:t>65</w:t>
                    </w:r>
                    <w:r>
                      <w:fldChar w:fldCharType="end"/>
                    </w:r>
                  </w:p>
                </w:txbxContent>
              </v:textbox>
            </v:shape>
          </w:pict>
        </mc:Fallback>
      </mc:AlternateContent>
    </w:r>
  </w:p>
  <w:p w14:paraId="4FB43BCF">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FE5C">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A9EA">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05BC0">
    <w:pPr>
      <w:pStyle w:val="26"/>
      <w:pBdr>
        <w:bottom w:val="none" w:color="auto" w:sz="0" w:space="1"/>
      </w:pBdr>
      <w:tabs>
        <w:tab w:val="center" w:pos="0"/>
        <w:tab w:val="lef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52A2">
    <w:pPr>
      <w:pStyle w:val="26"/>
      <w:pBdr>
        <w:bottom w:val="none" w:color="auto" w:sz="0" w:space="0"/>
      </w:pBdr>
      <w:tabs>
        <w:tab w:val="center" w:pos="0"/>
        <w:tab w:val="left" w:pos="8306"/>
        <w:tab w:val="clear" w:pos="4153"/>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D922">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6"/>
    <w:multiLevelType w:val="multilevel"/>
    <w:tmpl w:val="0000000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00000008"/>
    <w:multiLevelType w:val="multilevel"/>
    <w:tmpl w:val="00000008"/>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3892E2E6"/>
    <w:multiLevelType w:val="singleLevel"/>
    <w:tmpl w:val="3892E2E6"/>
    <w:lvl w:ilvl="0" w:tentative="0">
      <w:start w:val="1"/>
      <w:numFmt w:val="decimal"/>
      <w:suff w:val="nothing"/>
      <w:lvlText w:val="%1、"/>
      <w:lvlJc w:val="left"/>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NTQyYmU1NzMwODg0Mzk4NGIzYzZlMmEyZGFkNjAifQ=="/>
  </w:docVars>
  <w:rsids>
    <w:rsidRoot w:val="00172A27"/>
    <w:rsid w:val="0000096C"/>
    <w:rsid w:val="00000CDB"/>
    <w:rsid w:val="00001CDA"/>
    <w:rsid w:val="00004344"/>
    <w:rsid w:val="00005909"/>
    <w:rsid w:val="000153BE"/>
    <w:rsid w:val="00015412"/>
    <w:rsid w:val="000159B6"/>
    <w:rsid w:val="000207D5"/>
    <w:rsid w:val="000241F0"/>
    <w:rsid w:val="00024E82"/>
    <w:rsid w:val="00027659"/>
    <w:rsid w:val="00030800"/>
    <w:rsid w:val="00031315"/>
    <w:rsid w:val="00031652"/>
    <w:rsid w:val="00031759"/>
    <w:rsid w:val="00032BC4"/>
    <w:rsid w:val="00034A7D"/>
    <w:rsid w:val="00035197"/>
    <w:rsid w:val="00035F9C"/>
    <w:rsid w:val="000401CD"/>
    <w:rsid w:val="00041783"/>
    <w:rsid w:val="00044EDB"/>
    <w:rsid w:val="00054304"/>
    <w:rsid w:val="00054B75"/>
    <w:rsid w:val="000553BC"/>
    <w:rsid w:val="00056551"/>
    <w:rsid w:val="00060F2D"/>
    <w:rsid w:val="0006218D"/>
    <w:rsid w:val="00063F24"/>
    <w:rsid w:val="00065AF0"/>
    <w:rsid w:val="0006608B"/>
    <w:rsid w:val="00066EA9"/>
    <w:rsid w:val="00066FE1"/>
    <w:rsid w:val="000736E9"/>
    <w:rsid w:val="00074D5F"/>
    <w:rsid w:val="00077BF5"/>
    <w:rsid w:val="00081789"/>
    <w:rsid w:val="00085A0D"/>
    <w:rsid w:val="00092A54"/>
    <w:rsid w:val="00092F65"/>
    <w:rsid w:val="0009317E"/>
    <w:rsid w:val="00093B18"/>
    <w:rsid w:val="00094E84"/>
    <w:rsid w:val="000A32BC"/>
    <w:rsid w:val="000A7A4B"/>
    <w:rsid w:val="000B4E69"/>
    <w:rsid w:val="000C302E"/>
    <w:rsid w:val="000C5D44"/>
    <w:rsid w:val="000D435E"/>
    <w:rsid w:val="000D5F48"/>
    <w:rsid w:val="000D7284"/>
    <w:rsid w:val="000E6783"/>
    <w:rsid w:val="000E7345"/>
    <w:rsid w:val="000F1BBE"/>
    <w:rsid w:val="001031E7"/>
    <w:rsid w:val="00104245"/>
    <w:rsid w:val="00104DF4"/>
    <w:rsid w:val="001108AC"/>
    <w:rsid w:val="00110DD2"/>
    <w:rsid w:val="0011187C"/>
    <w:rsid w:val="00116FC9"/>
    <w:rsid w:val="00120C46"/>
    <w:rsid w:val="00125837"/>
    <w:rsid w:val="00127AA5"/>
    <w:rsid w:val="001306A8"/>
    <w:rsid w:val="00132A28"/>
    <w:rsid w:val="00133052"/>
    <w:rsid w:val="00140B14"/>
    <w:rsid w:val="00140CE8"/>
    <w:rsid w:val="00142839"/>
    <w:rsid w:val="00143DA6"/>
    <w:rsid w:val="00145353"/>
    <w:rsid w:val="001474D5"/>
    <w:rsid w:val="00150675"/>
    <w:rsid w:val="00151CEE"/>
    <w:rsid w:val="0015209C"/>
    <w:rsid w:val="001551E7"/>
    <w:rsid w:val="001701B3"/>
    <w:rsid w:val="00170AA7"/>
    <w:rsid w:val="00172A27"/>
    <w:rsid w:val="00173852"/>
    <w:rsid w:val="00174F9B"/>
    <w:rsid w:val="00177D95"/>
    <w:rsid w:val="00181460"/>
    <w:rsid w:val="00182C28"/>
    <w:rsid w:val="00190F4C"/>
    <w:rsid w:val="00193D49"/>
    <w:rsid w:val="00193E85"/>
    <w:rsid w:val="0019577E"/>
    <w:rsid w:val="001A7B62"/>
    <w:rsid w:val="001B1366"/>
    <w:rsid w:val="001B2BDE"/>
    <w:rsid w:val="001B2FAE"/>
    <w:rsid w:val="001C2E44"/>
    <w:rsid w:val="001D047F"/>
    <w:rsid w:val="001E0216"/>
    <w:rsid w:val="001E0590"/>
    <w:rsid w:val="001E3E3A"/>
    <w:rsid w:val="001E4CA4"/>
    <w:rsid w:val="001E4E53"/>
    <w:rsid w:val="001E6153"/>
    <w:rsid w:val="001E6C5D"/>
    <w:rsid w:val="001E7AB6"/>
    <w:rsid w:val="001F330A"/>
    <w:rsid w:val="001F4D3C"/>
    <w:rsid w:val="001F5F6E"/>
    <w:rsid w:val="001F6168"/>
    <w:rsid w:val="001F74B2"/>
    <w:rsid w:val="00201770"/>
    <w:rsid w:val="0020288D"/>
    <w:rsid w:val="00204164"/>
    <w:rsid w:val="00204F25"/>
    <w:rsid w:val="00205999"/>
    <w:rsid w:val="00207350"/>
    <w:rsid w:val="00207DB7"/>
    <w:rsid w:val="00221909"/>
    <w:rsid w:val="002230A4"/>
    <w:rsid w:val="0023053D"/>
    <w:rsid w:val="00231EAB"/>
    <w:rsid w:val="00232E04"/>
    <w:rsid w:val="00233CD8"/>
    <w:rsid w:val="00236055"/>
    <w:rsid w:val="00236B7D"/>
    <w:rsid w:val="00244627"/>
    <w:rsid w:val="0024687D"/>
    <w:rsid w:val="002474B8"/>
    <w:rsid w:val="00250279"/>
    <w:rsid w:val="00256093"/>
    <w:rsid w:val="002563B4"/>
    <w:rsid w:val="0025753A"/>
    <w:rsid w:val="00257E06"/>
    <w:rsid w:val="002600CC"/>
    <w:rsid w:val="002646F6"/>
    <w:rsid w:val="002738BD"/>
    <w:rsid w:val="00285BF3"/>
    <w:rsid w:val="002867CF"/>
    <w:rsid w:val="00287F27"/>
    <w:rsid w:val="00293976"/>
    <w:rsid w:val="00297271"/>
    <w:rsid w:val="002A0D9C"/>
    <w:rsid w:val="002A1398"/>
    <w:rsid w:val="002A302F"/>
    <w:rsid w:val="002A3697"/>
    <w:rsid w:val="002B3400"/>
    <w:rsid w:val="002B4610"/>
    <w:rsid w:val="002C0483"/>
    <w:rsid w:val="002C0529"/>
    <w:rsid w:val="002C1328"/>
    <w:rsid w:val="002C27F2"/>
    <w:rsid w:val="002C2DBE"/>
    <w:rsid w:val="002C38A0"/>
    <w:rsid w:val="002C6944"/>
    <w:rsid w:val="002C6B15"/>
    <w:rsid w:val="002C7DD7"/>
    <w:rsid w:val="002D0085"/>
    <w:rsid w:val="002D2EF2"/>
    <w:rsid w:val="002E0A18"/>
    <w:rsid w:val="002E4E0A"/>
    <w:rsid w:val="002E6BA4"/>
    <w:rsid w:val="002E7159"/>
    <w:rsid w:val="002F55FD"/>
    <w:rsid w:val="002F667D"/>
    <w:rsid w:val="003014B1"/>
    <w:rsid w:val="003051FD"/>
    <w:rsid w:val="00305816"/>
    <w:rsid w:val="00315EB2"/>
    <w:rsid w:val="003162D6"/>
    <w:rsid w:val="00316994"/>
    <w:rsid w:val="00320B19"/>
    <w:rsid w:val="00322C10"/>
    <w:rsid w:val="00322D00"/>
    <w:rsid w:val="0032480B"/>
    <w:rsid w:val="00327461"/>
    <w:rsid w:val="00330EE9"/>
    <w:rsid w:val="003331F5"/>
    <w:rsid w:val="00337A9F"/>
    <w:rsid w:val="00344631"/>
    <w:rsid w:val="00346976"/>
    <w:rsid w:val="00347950"/>
    <w:rsid w:val="0035209B"/>
    <w:rsid w:val="00353905"/>
    <w:rsid w:val="00355191"/>
    <w:rsid w:val="00364174"/>
    <w:rsid w:val="00366E54"/>
    <w:rsid w:val="0036742B"/>
    <w:rsid w:val="0037075A"/>
    <w:rsid w:val="00371C87"/>
    <w:rsid w:val="00376896"/>
    <w:rsid w:val="00384EB6"/>
    <w:rsid w:val="003868E3"/>
    <w:rsid w:val="0039417D"/>
    <w:rsid w:val="003A0849"/>
    <w:rsid w:val="003A3917"/>
    <w:rsid w:val="003A622A"/>
    <w:rsid w:val="003B031E"/>
    <w:rsid w:val="003B31F1"/>
    <w:rsid w:val="003B7C9A"/>
    <w:rsid w:val="003C027A"/>
    <w:rsid w:val="003C393F"/>
    <w:rsid w:val="003C6BAA"/>
    <w:rsid w:val="003D3465"/>
    <w:rsid w:val="003D3CEA"/>
    <w:rsid w:val="003D478D"/>
    <w:rsid w:val="003D7400"/>
    <w:rsid w:val="003E095F"/>
    <w:rsid w:val="003E0AD4"/>
    <w:rsid w:val="003E1425"/>
    <w:rsid w:val="003E64C1"/>
    <w:rsid w:val="003E6C96"/>
    <w:rsid w:val="003E7630"/>
    <w:rsid w:val="003F1067"/>
    <w:rsid w:val="003F1F9C"/>
    <w:rsid w:val="003F7B0D"/>
    <w:rsid w:val="003F7D58"/>
    <w:rsid w:val="004029ED"/>
    <w:rsid w:val="0040340D"/>
    <w:rsid w:val="00403AA3"/>
    <w:rsid w:val="00404A4B"/>
    <w:rsid w:val="0040651A"/>
    <w:rsid w:val="004067EF"/>
    <w:rsid w:val="00431C3B"/>
    <w:rsid w:val="00434429"/>
    <w:rsid w:val="00435268"/>
    <w:rsid w:val="0044023A"/>
    <w:rsid w:val="004437ED"/>
    <w:rsid w:val="0044600A"/>
    <w:rsid w:val="00447BDE"/>
    <w:rsid w:val="0045067B"/>
    <w:rsid w:val="00450ADB"/>
    <w:rsid w:val="00452102"/>
    <w:rsid w:val="004531C4"/>
    <w:rsid w:val="0046694A"/>
    <w:rsid w:val="0046760D"/>
    <w:rsid w:val="00467833"/>
    <w:rsid w:val="004710CE"/>
    <w:rsid w:val="00474447"/>
    <w:rsid w:val="00477105"/>
    <w:rsid w:val="004820E2"/>
    <w:rsid w:val="004853B6"/>
    <w:rsid w:val="004861BA"/>
    <w:rsid w:val="00486E44"/>
    <w:rsid w:val="0048770F"/>
    <w:rsid w:val="0049027F"/>
    <w:rsid w:val="00490CD4"/>
    <w:rsid w:val="004913E0"/>
    <w:rsid w:val="004925A4"/>
    <w:rsid w:val="004929AD"/>
    <w:rsid w:val="004A004A"/>
    <w:rsid w:val="004A0443"/>
    <w:rsid w:val="004A5F2A"/>
    <w:rsid w:val="004A6736"/>
    <w:rsid w:val="004B49D2"/>
    <w:rsid w:val="004B6649"/>
    <w:rsid w:val="004C31D7"/>
    <w:rsid w:val="004C5B3E"/>
    <w:rsid w:val="004C73ED"/>
    <w:rsid w:val="004E126C"/>
    <w:rsid w:val="004E70D9"/>
    <w:rsid w:val="004F1A59"/>
    <w:rsid w:val="004F5BCD"/>
    <w:rsid w:val="005033B8"/>
    <w:rsid w:val="00503A40"/>
    <w:rsid w:val="00506840"/>
    <w:rsid w:val="00511A25"/>
    <w:rsid w:val="005175CB"/>
    <w:rsid w:val="00517D40"/>
    <w:rsid w:val="00520861"/>
    <w:rsid w:val="00521880"/>
    <w:rsid w:val="00525C35"/>
    <w:rsid w:val="005279FB"/>
    <w:rsid w:val="00532BF5"/>
    <w:rsid w:val="0053541C"/>
    <w:rsid w:val="005376FF"/>
    <w:rsid w:val="00543F85"/>
    <w:rsid w:val="005458AD"/>
    <w:rsid w:val="0054778A"/>
    <w:rsid w:val="0055409E"/>
    <w:rsid w:val="00554A36"/>
    <w:rsid w:val="00562514"/>
    <w:rsid w:val="00564C6D"/>
    <w:rsid w:val="00566007"/>
    <w:rsid w:val="00576E04"/>
    <w:rsid w:val="0057733C"/>
    <w:rsid w:val="00581AC2"/>
    <w:rsid w:val="00583AC0"/>
    <w:rsid w:val="0058429D"/>
    <w:rsid w:val="00584BFC"/>
    <w:rsid w:val="005873D0"/>
    <w:rsid w:val="005917A6"/>
    <w:rsid w:val="005932B6"/>
    <w:rsid w:val="00596504"/>
    <w:rsid w:val="00596F89"/>
    <w:rsid w:val="005A0935"/>
    <w:rsid w:val="005A3B6D"/>
    <w:rsid w:val="005B53A3"/>
    <w:rsid w:val="005C06FA"/>
    <w:rsid w:val="005D20A5"/>
    <w:rsid w:val="005D54D6"/>
    <w:rsid w:val="005D6CCE"/>
    <w:rsid w:val="005D712A"/>
    <w:rsid w:val="005E671C"/>
    <w:rsid w:val="005F0FEF"/>
    <w:rsid w:val="005F1131"/>
    <w:rsid w:val="005F4D93"/>
    <w:rsid w:val="005F6F86"/>
    <w:rsid w:val="00600435"/>
    <w:rsid w:val="00600743"/>
    <w:rsid w:val="00603DCA"/>
    <w:rsid w:val="006048A4"/>
    <w:rsid w:val="00605362"/>
    <w:rsid w:val="006064F7"/>
    <w:rsid w:val="006068F0"/>
    <w:rsid w:val="00606C3B"/>
    <w:rsid w:val="00622C28"/>
    <w:rsid w:val="00626CA8"/>
    <w:rsid w:val="006271A0"/>
    <w:rsid w:val="006301C4"/>
    <w:rsid w:val="006309EE"/>
    <w:rsid w:val="00630B6A"/>
    <w:rsid w:val="00631BAB"/>
    <w:rsid w:val="006406A8"/>
    <w:rsid w:val="00640B4E"/>
    <w:rsid w:val="00641D5B"/>
    <w:rsid w:val="00644AAD"/>
    <w:rsid w:val="00646DD7"/>
    <w:rsid w:val="00653CDE"/>
    <w:rsid w:val="00656442"/>
    <w:rsid w:val="00661DA0"/>
    <w:rsid w:val="006632E6"/>
    <w:rsid w:val="00670E85"/>
    <w:rsid w:val="0067168F"/>
    <w:rsid w:val="0067703D"/>
    <w:rsid w:val="006831E3"/>
    <w:rsid w:val="00691B1A"/>
    <w:rsid w:val="0069495F"/>
    <w:rsid w:val="00695425"/>
    <w:rsid w:val="00695DD3"/>
    <w:rsid w:val="006A101B"/>
    <w:rsid w:val="006A6DC8"/>
    <w:rsid w:val="006C015A"/>
    <w:rsid w:val="006C1BB1"/>
    <w:rsid w:val="006C2360"/>
    <w:rsid w:val="006C55A9"/>
    <w:rsid w:val="006C5999"/>
    <w:rsid w:val="006D0A1B"/>
    <w:rsid w:val="006D6A62"/>
    <w:rsid w:val="006E082B"/>
    <w:rsid w:val="006E72BE"/>
    <w:rsid w:val="006F0015"/>
    <w:rsid w:val="006F6762"/>
    <w:rsid w:val="006F7DCB"/>
    <w:rsid w:val="00707FF2"/>
    <w:rsid w:val="00715456"/>
    <w:rsid w:val="00717D53"/>
    <w:rsid w:val="00722A79"/>
    <w:rsid w:val="0072351B"/>
    <w:rsid w:val="00730FBB"/>
    <w:rsid w:val="00736625"/>
    <w:rsid w:val="00744B4B"/>
    <w:rsid w:val="00745BFF"/>
    <w:rsid w:val="00746784"/>
    <w:rsid w:val="0074683F"/>
    <w:rsid w:val="007500AE"/>
    <w:rsid w:val="00751797"/>
    <w:rsid w:val="00752968"/>
    <w:rsid w:val="007549ED"/>
    <w:rsid w:val="0075643C"/>
    <w:rsid w:val="00756DD1"/>
    <w:rsid w:val="00757B36"/>
    <w:rsid w:val="00761289"/>
    <w:rsid w:val="0076182E"/>
    <w:rsid w:val="00761EA6"/>
    <w:rsid w:val="00767154"/>
    <w:rsid w:val="00773B6C"/>
    <w:rsid w:val="00774B0F"/>
    <w:rsid w:val="00776000"/>
    <w:rsid w:val="00781DF2"/>
    <w:rsid w:val="00790B95"/>
    <w:rsid w:val="007937A3"/>
    <w:rsid w:val="007A4AAE"/>
    <w:rsid w:val="007B4684"/>
    <w:rsid w:val="007C09EA"/>
    <w:rsid w:val="007C2309"/>
    <w:rsid w:val="007C3B9F"/>
    <w:rsid w:val="007D5273"/>
    <w:rsid w:val="007D6581"/>
    <w:rsid w:val="007D6EBC"/>
    <w:rsid w:val="007E0537"/>
    <w:rsid w:val="007F0543"/>
    <w:rsid w:val="007F0A33"/>
    <w:rsid w:val="007F1D2B"/>
    <w:rsid w:val="007F4D7D"/>
    <w:rsid w:val="007F717F"/>
    <w:rsid w:val="008176CE"/>
    <w:rsid w:val="008232D5"/>
    <w:rsid w:val="00823F88"/>
    <w:rsid w:val="0082700E"/>
    <w:rsid w:val="008300D6"/>
    <w:rsid w:val="008424C9"/>
    <w:rsid w:val="00843D45"/>
    <w:rsid w:val="00852105"/>
    <w:rsid w:val="0085255E"/>
    <w:rsid w:val="0085355D"/>
    <w:rsid w:val="008536AC"/>
    <w:rsid w:val="00853BE0"/>
    <w:rsid w:val="0085544C"/>
    <w:rsid w:val="008604A4"/>
    <w:rsid w:val="008606F1"/>
    <w:rsid w:val="00860D9E"/>
    <w:rsid w:val="00862516"/>
    <w:rsid w:val="00864F63"/>
    <w:rsid w:val="00866656"/>
    <w:rsid w:val="0086784A"/>
    <w:rsid w:val="00867BDD"/>
    <w:rsid w:val="008719E4"/>
    <w:rsid w:val="008811BB"/>
    <w:rsid w:val="00884C48"/>
    <w:rsid w:val="00891E75"/>
    <w:rsid w:val="0089747C"/>
    <w:rsid w:val="008974F2"/>
    <w:rsid w:val="008A1155"/>
    <w:rsid w:val="008A2903"/>
    <w:rsid w:val="008A5AA4"/>
    <w:rsid w:val="008B2984"/>
    <w:rsid w:val="008B44A3"/>
    <w:rsid w:val="008B7090"/>
    <w:rsid w:val="008C4798"/>
    <w:rsid w:val="008C70CD"/>
    <w:rsid w:val="008D337D"/>
    <w:rsid w:val="008D3FFB"/>
    <w:rsid w:val="008D43F8"/>
    <w:rsid w:val="008D6A2C"/>
    <w:rsid w:val="008E0D99"/>
    <w:rsid w:val="008E268A"/>
    <w:rsid w:val="008E3451"/>
    <w:rsid w:val="008E46D6"/>
    <w:rsid w:val="008E53FF"/>
    <w:rsid w:val="008E55D2"/>
    <w:rsid w:val="008E6D94"/>
    <w:rsid w:val="008E7367"/>
    <w:rsid w:val="00904A9B"/>
    <w:rsid w:val="00905884"/>
    <w:rsid w:val="0091701F"/>
    <w:rsid w:val="00920D6C"/>
    <w:rsid w:val="00923D57"/>
    <w:rsid w:val="00924B78"/>
    <w:rsid w:val="009276D5"/>
    <w:rsid w:val="009330E7"/>
    <w:rsid w:val="00942D58"/>
    <w:rsid w:val="00942FDE"/>
    <w:rsid w:val="00952863"/>
    <w:rsid w:val="009528FA"/>
    <w:rsid w:val="00954BF8"/>
    <w:rsid w:val="0096166D"/>
    <w:rsid w:val="00963154"/>
    <w:rsid w:val="00986C7E"/>
    <w:rsid w:val="009911B9"/>
    <w:rsid w:val="009924D4"/>
    <w:rsid w:val="009961B0"/>
    <w:rsid w:val="009963BC"/>
    <w:rsid w:val="0099791B"/>
    <w:rsid w:val="009A6C00"/>
    <w:rsid w:val="009B24EC"/>
    <w:rsid w:val="009B644A"/>
    <w:rsid w:val="009B67C7"/>
    <w:rsid w:val="009C3D9F"/>
    <w:rsid w:val="009C5887"/>
    <w:rsid w:val="009C60E6"/>
    <w:rsid w:val="009C6CB6"/>
    <w:rsid w:val="009C728C"/>
    <w:rsid w:val="009D4F57"/>
    <w:rsid w:val="009D50C4"/>
    <w:rsid w:val="009D5E30"/>
    <w:rsid w:val="009D64B0"/>
    <w:rsid w:val="009D78FE"/>
    <w:rsid w:val="009E0035"/>
    <w:rsid w:val="009E0DF2"/>
    <w:rsid w:val="009E2765"/>
    <w:rsid w:val="009E2C4C"/>
    <w:rsid w:val="009E509B"/>
    <w:rsid w:val="009E5F55"/>
    <w:rsid w:val="009F48CE"/>
    <w:rsid w:val="009F5431"/>
    <w:rsid w:val="009F5C57"/>
    <w:rsid w:val="00A06160"/>
    <w:rsid w:val="00A079C6"/>
    <w:rsid w:val="00A102E8"/>
    <w:rsid w:val="00A11229"/>
    <w:rsid w:val="00A11791"/>
    <w:rsid w:val="00A15437"/>
    <w:rsid w:val="00A207B9"/>
    <w:rsid w:val="00A245DC"/>
    <w:rsid w:val="00A317A2"/>
    <w:rsid w:val="00A31C07"/>
    <w:rsid w:val="00A31E32"/>
    <w:rsid w:val="00A35D90"/>
    <w:rsid w:val="00A37ECC"/>
    <w:rsid w:val="00A41DC7"/>
    <w:rsid w:val="00A42773"/>
    <w:rsid w:val="00A4364F"/>
    <w:rsid w:val="00A447EF"/>
    <w:rsid w:val="00A51ABF"/>
    <w:rsid w:val="00A5424F"/>
    <w:rsid w:val="00A54EBE"/>
    <w:rsid w:val="00A56CB5"/>
    <w:rsid w:val="00A644A5"/>
    <w:rsid w:val="00A64717"/>
    <w:rsid w:val="00A66875"/>
    <w:rsid w:val="00A675B1"/>
    <w:rsid w:val="00A748C9"/>
    <w:rsid w:val="00A77398"/>
    <w:rsid w:val="00A80C51"/>
    <w:rsid w:val="00A81EDF"/>
    <w:rsid w:val="00A83A62"/>
    <w:rsid w:val="00A86A25"/>
    <w:rsid w:val="00A929CC"/>
    <w:rsid w:val="00A93A6C"/>
    <w:rsid w:val="00A94628"/>
    <w:rsid w:val="00A9536F"/>
    <w:rsid w:val="00A95495"/>
    <w:rsid w:val="00A955F2"/>
    <w:rsid w:val="00AA0FBE"/>
    <w:rsid w:val="00AA2B6F"/>
    <w:rsid w:val="00AA4479"/>
    <w:rsid w:val="00AA48D1"/>
    <w:rsid w:val="00AB107D"/>
    <w:rsid w:val="00AB1812"/>
    <w:rsid w:val="00AB4A78"/>
    <w:rsid w:val="00AB6CC1"/>
    <w:rsid w:val="00AB7E31"/>
    <w:rsid w:val="00AD26D3"/>
    <w:rsid w:val="00AD2F5B"/>
    <w:rsid w:val="00AD464B"/>
    <w:rsid w:val="00AD7E81"/>
    <w:rsid w:val="00AE0FF5"/>
    <w:rsid w:val="00AE127D"/>
    <w:rsid w:val="00AE65BA"/>
    <w:rsid w:val="00AE7A56"/>
    <w:rsid w:val="00AF12E5"/>
    <w:rsid w:val="00AF4240"/>
    <w:rsid w:val="00AF6318"/>
    <w:rsid w:val="00AF6FEF"/>
    <w:rsid w:val="00AF7D70"/>
    <w:rsid w:val="00B01114"/>
    <w:rsid w:val="00B017FE"/>
    <w:rsid w:val="00B024D5"/>
    <w:rsid w:val="00B05D04"/>
    <w:rsid w:val="00B17E63"/>
    <w:rsid w:val="00B17F7F"/>
    <w:rsid w:val="00B202D6"/>
    <w:rsid w:val="00B20869"/>
    <w:rsid w:val="00B211ED"/>
    <w:rsid w:val="00B319D0"/>
    <w:rsid w:val="00B33B3B"/>
    <w:rsid w:val="00B37E4D"/>
    <w:rsid w:val="00B4191A"/>
    <w:rsid w:val="00B52B37"/>
    <w:rsid w:val="00B548FD"/>
    <w:rsid w:val="00B556FB"/>
    <w:rsid w:val="00B55F4C"/>
    <w:rsid w:val="00B56361"/>
    <w:rsid w:val="00B61746"/>
    <w:rsid w:val="00B62005"/>
    <w:rsid w:val="00B62A08"/>
    <w:rsid w:val="00B63399"/>
    <w:rsid w:val="00B643B0"/>
    <w:rsid w:val="00B67934"/>
    <w:rsid w:val="00B76FFB"/>
    <w:rsid w:val="00B7795B"/>
    <w:rsid w:val="00B77961"/>
    <w:rsid w:val="00B803FE"/>
    <w:rsid w:val="00B8144E"/>
    <w:rsid w:val="00B84C74"/>
    <w:rsid w:val="00B94060"/>
    <w:rsid w:val="00B94CF1"/>
    <w:rsid w:val="00BA2379"/>
    <w:rsid w:val="00BA472E"/>
    <w:rsid w:val="00BA6F13"/>
    <w:rsid w:val="00BB312B"/>
    <w:rsid w:val="00BB3A8E"/>
    <w:rsid w:val="00BB7111"/>
    <w:rsid w:val="00BC0690"/>
    <w:rsid w:val="00BC4D83"/>
    <w:rsid w:val="00BC6D1F"/>
    <w:rsid w:val="00BD1CD3"/>
    <w:rsid w:val="00BD3BA3"/>
    <w:rsid w:val="00BE0F5B"/>
    <w:rsid w:val="00BE242C"/>
    <w:rsid w:val="00BF2DE4"/>
    <w:rsid w:val="00BF4E4B"/>
    <w:rsid w:val="00BF7045"/>
    <w:rsid w:val="00C03881"/>
    <w:rsid w:val="00C03EC3"/>
    <w:rsid w:val="00C050A3"/>
    <w:rsid w:val="00C051BA"/>
    <w:rsid w:val="00C052AB"/>
    <w:rsid w:val="00C114D9"/>
    <w:rsid w:val="00C115C2"/>
    <w:rsid w:val="00C12631"/>
    <w:rsid w:val="00C12A33"/>
    <w:rsid w:val="00C20A8B"/>
    <w:rsid w:val="00C234FA"/>
    <w:rsid w:val="00C31DD3"/>
    <w:rsid w:val="00C3405B"/>
    <w:rsid w:val="00C36120"/>
    <w:rsid w:val="00C44C70"/>
    <w:rsid w:val="00C465AE"/>
    <w:rsid w:val="00C510B7"/>
    <w:rsid w:val="00C54574"/>
    <w:rsid w:val="00C54CD1"/>
    <w:rsid w:val="00C5721E"/>
    <w:rsid w:val="00C67F26"/>
    <w:rsid w:val="00C72985"/>
    <w:rsid w:val="00C73607"/>
    <w:rsid w:val="00C77360"/>
    <w:rsid w:val="00C7749B"/>
    <w:rsid w:val="00C82DE7"/>
    <w:rsid w:val="00C836F3"/>
    <w:rsid w:val="00C90F87"/>
    <w:rsid w:val="00C91EA9"/>
    <w:rsid w:val="00C93973"/>
    <w:rsid w:val="00CA147C"/>
    <w:rsid w:val="00CB10A1"/>
    <w:rsid w:val="00CB1671"/>
    <w:rsid w:val="00CB3128"/>
    <w:rsid w:val="00CB582D"/>
    <w:rsid w:val="00CB63FC"/>
    <w:rsid w:val="00CB7731"/>
    <w:rsid w:val="00CB78F3"/>
    <w:rsid w:val="00CC0551"/>
    <w:rsid w:val="00CC0C19"/>
    <w:rsid w:val="00CC1E96"/>
    <w:rsid w:val="00CC7527"/>
    <w:rsid w:val="00CD27F6"/>
    <w:rsid w:val="00CD43BF"/>
    <w:rsid w:val="00CD60E2"/>
    <w:rsid w:val="00CE2D6C"/>
    <w:rsid w:val="00CE4658"/>
    <w:rsid w:val="00CF37DE"/>
    <w:rsid w:val="00CF45D0"/>
    <w:rsid w:val="00CF4883"/>
    <w:rsid w:val="00CF6FCC"/>
    <w:rsid w:val="00D06972"/>
    <w:rsid w:val="00D122E1"/>
    <w:rsid w:val="00D14550"/>
    <w:rsid w:val="00D173AA"/>
    <w:rsid w:val="00D20147"/>
    <w:rsid w:val="00D21461"/>
    <w:rsid w:val="00D22BE5"/>
    <w:rsid w:val="00D272C6"/>
    <w:rsid w:val="00D30B85"/>
    <w:rsid w:val="00D37A63"/>
    <w:rsid w:val="00D44310"/>
    <w:rsid w:val="00D44B33"/>
    <w:rsid w:val="00D556A1"/>
    <w:rsid w:val="00D563C2"/>
    <w:rsid w:val="00D57164"/>
    <w:rsid w:val="00D57281"/>
    <w:rsid w:val="00D60914"/>
    <w:rsid w:val="00D65967"/>
    <w:rsid w:val="00D70199"/>
    <w:rsid w:val="00D732AF"/>
    <w:rsid w:val="00D777F1"/>
    <w:rsid w:val="00D8185B"/>
    <w:rsid w:val="00D8194A"/>
    <w:rsid w:val="00D82F3E"/>
    <w:rsid w:val="00D84738"/>
    <w:rsid w:val="00D969A3"/>
    <w:rsid w:val="00DA0156"/>
    <w:rsid w:val="00DA584A"/>
    <w:rsid w:val="00DA7BB8"/>
    <w:rsid w:val="00DB6895"/>
    <w:rsid w:val="00DB72D0"/>
    <w:rsid w:val="00DC12C3"/>
    <w:rsid w:val="00DC5067"/>
    <w:rsid w:val="00DC612A"/>
    <w:rsid w:val="00DC7AB8"/>
    <w:rsid w:val="00DD525D"/>
    <w:rsid w:val="00DD5508"/>
    <w:rsid w:val="00DE0537"/>
    <w:rsid w:val="00DE0E0D"/>
    <w:rsid w:val="00DE2562"/>
    <w:rsid w:val="00DE5E63"/>
    <w:rsid w:val="00DE61DB"/>
    <w:rsid w:val="00DE675A"/>
    <w:rsid w:val="00E00C4D"/>
    <w:rsid w:val="00E10C4F"/>
    <w:rsid w:val="00E1452E"/>
    <w:rsid w:val="00E15938"/>
    <w:rsid w:val="00E15C4E"/>
    <w:rsid w:val="00E27FF3"/>
    <w:rsid w:val="00E375E1"/>
    <w:rsid w:val="00E40A3B"/>
    <w:rsid w:val="00E43109"/>
    <w:rsid w:val="00E431DF"/>
    <w:rsid w:val="00E50DAE"/>
    <w:rsid w:val="00E51A2C"/>
    <w:rsid w:val="00E54657"/>
    <w:rsid w:val="00E6284A"/>
    <w:rsid w:val="00E64426"/>
    <w:rsid w:val="00E6611E"/>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754"/>
    <w:rsid w:val="00EB28CA"/>
    <w:rsid w:val="00EB5104"/>
    <w:rsid w:val="00EB57D6"/>
    <w:rsid w:val="00EC0E01"/>
    <w:rsid w:val="00EC15EB"/>
    <w:rsid w:val="00EC2A5D"/>
    <w:rsid w:val="00EC5445"/>
    <w:rsid w:val="00EC6F62"/>
    <w:rsid w:val="00ED3B61"/>
    <w:rsid w:val="00EE1688"/>
    <w:rsid w:val="00EE23CC"/>
    <w:rsid w:val="00EE5615"/>
    <w:rsid w:val="00EF36D5"/>
    <w:rsid w:val="00EF3F63"/>
    <w:rsid w:val="00EF49D3"/>
    <w:rsid w:val="00EF4C13"/>
    <w:rsid w:val="00EF6810"/>
    <w:rsid w:val="00EF6EEB"/>
    <w:rsid w:val="00F02526"/>
    <w:rsid w:val="00F072C2"/>
    <w:rsid w:val="00F1066F"/>
    <w:rsid w:val="00F14818"/>
    <w:rsid w:val="00F155CB"/>
    <w:rsid w:val="00F201C0"/>
    <w:rsid w:val="00F2064A"/>
    <w:rsid w:val="00F21207"/>
    <w:rsid w:val="00F35FEC"/>
    <w:rsid w:val="00F5110A"/>
    <w:rsid w:val="00F51318"/>
    <w:rsid w:val="00F52FF2"/>
    <w:rsid w:val="00F53A69"/>
    <w:rsid w:val="00F53FD4"/>
    <w:rsid w:val="00F56BEA"/>
    <w:rsid w:val="00F72D89"/>
    <w:rsid w:val="00F74F31"/>
    <w:rsid w:val="00F90AF4"/>
    <w:rsid w:val="00F95FE2"/>
    <w:rsid w:val="00FA0D4F"/>
    <w:rsid w:val="00FA1B57"/>
    <w:rsid w:val="00FA3C12"/>
    <w:rsid w:val="00FB02D1"/>
    <w:rsid w:val="00FB1118"/>
    <w:rsid w:val="00FB3A1E"/>
    <w:rsid w:val="00FB3C91"/>
    <w:rsid w:val="00FB4DCC"/>
    <w:rsid w:val="00FB6647"/>
    <w:rsid w:val="00FD3F1A"/>
    <w:rsid w:val="00FD442A"/>
    <w:rsid w:val="00FD6406"/>
    <w:rsid w:val="00FE5FE9"/>
    <w:rsid w:val="00FE786E"/>
    <w:rsid w:val="00FF0F02"/>
    <w:rsid w:val="015F3216"/>
    <w:rsid w:val="01B711E2"/>
    <w:rsid w:val="01BC2913"/>
    <w:rsid w:val="01FD609D"/>
    <w:rsid w:val="01FE5971"/>
    <w:rsid w:val="022A7A71"/>
    <w:rsid w:val="02985677"/>
    <w:rsid w:val="02E042E3"/>
    <w:rsid w:val="033755DF"/>
    <w:rsid w:val="033A0C2B"/>
    <w:rsid w:val="034D095E"/>
    <w:rsid w:val="03731012"/>
    <w:rsid w:val="03A8510F"/>
    <w:rsid w:val="03C13E92"/>
    <w:rsid w:val="03E17E35"/>
    <w:rsid w:val="03EF7C67"/>
    <w:rsid w:val="04293179"/>
    <w:rsid w:val="044F2D6C"/>
    <w:rsid w:val="045A1585"/>
    <w:rsid w:val="047168CE"/>
    <w:rsid w:val="04770AD9"/>
    <w:rsid w:val="04BC67F0"/>
    <w:rsid w:val="04CD40E6"/>
    <w:rsid w:val="04E94BD0"/>
    <w:rsid w:val="04F75026"/>
    <w:rsid w:val="04FC07BA"/>
    <w:rsid w:val="05171657"/>
    <w:rsid w:val="05A351AD"/>
    <w:rsid w:val="05B84BCE"/>
    <w:rsid w:val="05B9052D"/>
    <w:rsid w:val="05F759DF"/>
    <w:rsid w:val="06173888"/>
    <w:rsid w:val="061E65E2"/>
    <w:rsid w:val="062260D2"/>
    <w:rsid w:val="064C13A1"/>
    <w:rsid w:val="06587E4E"/>
    <w:rsid w:val="06606BFB"/>
    <w:rsid w:val="06693D01"/>
    <w:rsid w:val="067B0F4F"/>
    <w:rsid w:val="067C28F8"/>
    <w:rsid w:val="06B2279B"/>
    <w:rsid w:val="06BE2ACC"/>
    <w:rsid w:val="06C06AFB"/>
    <w:rsid w:val="073562D9"/>
    <w:rsid w:val="074327A4"/>
    <w:rsid w:val="07981A06"/>
    <w:rsid w:val="07A86AAB"/>
    <w:rsid w:val="07C75183"/>
    <w:rsid w:val="07CA6A21"/>
    <w:rsid w:val="07CD4B06"/>
    <w:rsid w:val="07DC4DD2"/>
    <w:rsid w:val="07F964AC"/>
    <w:rsid w:val="083E11BD"/>
    <w:rsid w:val="0845339D"/>
    <w:rsid w:val="08457112"/>
    <w:rsid w:val="085C3CE3"/>
    <w:rsid w:val="087D7F38"/>
    <w:rsid w:val="08923091"/>
    <w:rsid w:val="08B51480"/>
    <w:rsid w:val="08C6543B"/>
    <w:rsid w:val="08DA0569"/>
    <w:rsid w:val="08ED694E"/>
    <w:rsid w:val="091B3A6E"/>
    <w:rsid w:val="093A1985"/>
    <w:rsid w:val="094823DE"/>
    <w:rsid w:val="097A3808"/>
    <w:rsid w:val="09972933"/>
    <w:rsid w:val="09CD219B"/>
    <w:rsid w:val="09DB166F"/>
    <w:rsid w:val="09ED576F"/>
    <w:rsid w:val="0A0A57FB"/>
    <w:rsid w:val="0A1D5CB7"/>
    <w:rsid w:val="0A307377"/>
    <w:rsid w:val="0A7113D6"/>
    <w:rsid w:val="0AEF0A53"/>
    <w:rsid w:val="0B427292"/>
    <w:rsid w:val="0B612A40"/>
    <w:rsid w:val="0C061FF2"/>
    <w:rsid w:val="0C3C7603"/>
    <w:rsid w:val="0C581959"/>
    <w:rsid w:val="0C605B78"/>
    <w:rsid w:val="0C6A07D3"/>
    <w:rsid w:val="0C9374E3"/>
    <w:rsid w:val="0D607017"/>
    <w:rsid w:val="0DB05190"/>
    <w:rsid w:val="0DC91529"/>
    <w:rsid w:val="0DDE11F1"/>
    <w:rsid w:val="0E7C659C"/>
    <w:rsid w:val="0E8B4C4F"/>
    <w:rsid w:val="0EB451F4"/>
    <w:rsid w:val="0EBD6ED2"/>
    <w:rsid w:val="0ECD5000"/>
    <w:rsid w:val="0EF910C5"/>
    <w:rsid w:val="0F067277"/>
    <w:rsid w:val="0F2B249C"/>
    <w:rsid w:val="0FE20220"/>
    <w:rsid w:val="0FED14FF"/>
    <w:rsid w:val="0FF860F6"/>
    <w:rsid w:val="104C6C4A"/>
    <w:rsid w:val="10B637FF"/>
    <w:rsid w:val="10CA7021"/>
    <w:rsid w:val="116008FF"/>
    <w:rsid w:val="11731ED8"/>
    <w:rsid w:val="117C3E90"/>
    <w:rsid w:val="11943BFC"/>
    <w:rsid w:val="11AE1162"/>
    <w:rsid w:val="11BF336F"/>
    <w:rsid w:val="122D3D3B"/>
    <w:rsid w:val="123B0B2E"/>
    <w:rsid w:val="123F4881"/>
    <w:rsid w:val="12407BD1"/>
    <w:rsid w:val="12580618"/>
    <w:rsid w:val="125E7697"/>
    <w:rsid w:val="12767ED2"/>
    <w:rsid w:val="12787DBD"/>
    <w:rsid w:val="12957F0C"/>
    <w:rsid w:val="12AB396B"/>
    <w:rsid w:val="12B55819"/>
    <w:rsid w:val="13294DF5"/>
    <w:rsid w:val="13332FBC"/>
    <w:rsid w:val="140C2170"/>
    <w:rsid w:val="14681A9C"/>
    <w:rsid w:val="148166BA"/>
    <w:rsid w:val="149A59CD"/>
    <w:rsid w:val="149E0C82"/>
    <w:rsid w:val="14F3581B"/>
    <w:rsid w:val="1520103C"/>
    <w:rsid w:val="15366FF3"/>
    <w:rsid w:val="153E0A4F"/>
    <w:rsid w:val="158F12AA"/>
    <w:rsid w:val="15E46FC8"/>
    <w:rsid w:val="160457F4"/>
    <w:rsid w:val="162A3FD6"/>
    <w:rsid w:val="16547F98"/>
    <w:rsid w:val="166444E5"/>
    <w:rsid w:val="16704C38"/>
    <w:rsid w:val="169B6F5D"/>
    <w:rsid w:val="16E42AFA"/>
    <w:rsid w:val="16F75359"/>
    <w:rsid w:val="17285513"/>
    <w:rsid w:val="172A128B"/>
    <w:rsid w:val="174E3402"/>
    <w:rsid w:val="176D1177"/>
    <w:rsid w:val="177B7D38"/>
    <w:rsid w:val="17C90AA4"/>
    <w:rsid w:val="181B5861"/>
    <w:rsid w:val="181E6DC2"/>
    <w:rsid w:val="18297794"/>
    <w:rsid w:val="185C36C6"/>
    <w:rsid w:val="188748EE"/>
    <w:rsid w:val="18F0405D"/>
    <w:rsid w:val="19107413"/>
    <w:rsid w:val="191A0E8B"/>
    <w:rsid w:val="19C12ED3"/>
    <w:rsid w:val="19CA465F"/>
    <w:rsid w:val="19CF7EC7"/>
    <w:rsid w:val="1A015FF9"/>
    <w:rsid w:val="1A246465"/>
    <w:rsid w:val="1A5B67B9"/>
    <w:rsid w:val="1A7C578A"/>
    <w:rsid w:val="1ACB068F"/>
    <w:rsid w:val="1AE03EC5"/>
    <w:rsid w:val="1AEE1530"/>
    <w:rsid w:val="1B3C72B5"/>
    <w:rsid w:val="1B5C578B"/>
    <w:rsid w:val="1B6C5241"/>
    <w:rsid w:val="1BBC3462"/>
    <w:rsid w:val="1BC17CE4"/>
    <w:rsid w:val="1BCC2910"/>
    <w:rsid w:val="1BEF4851"/>
    <w:rsid w:val="1C2A5AD6"/>
    <w:rsid w:val="1C341CE9"/>
    <w:rsid w:val="1C4306F9"/>
    <w:rsid w:val="1C4526C3"/>
    <w:rsid w:val="1CE4012E"/>
    <w:rsid w:val="1D271DC8"/>
    <w:rsid w:val="1D3049A6"/>
    <w:rsid w:val="1D5A6E85"/>
    <w:rsid w:val="1D6B7F07"/>
    <w:rsid w:val="1D6E79F7"/>
    <w:rsid w:val="1DAF52BA"/>
    <w:rsid w:val="1DD7559C"/>
    <w:rsid w:val="1E0A7720"/>
    <w:rsid w:val="1E37428D"/>
    <w:rsid w:val="1E7B6870"/>
    <w:rsid w:val="1E8E69BA"/>
    <w:rsid w:val="1E9B2A6E"/>
    <w:rsid w:val="1EA21FDF"/>
    <w:rsid w:val="1EDB1A02"/>
    <w:rsid w:val="1EF74148"/>
    <w:rsid w:val="1F143755"/>
    <w:rsid w:val="1F354C71"/>
    <w:rsid w:val="1F3740EB"/>
    <w:rsid w:val="1F964179"/>
    <w:rsid w:val="1FD746B4"/>
    <w:rsid w:val="202F16C0"/>
    <w:rsid w:val="20803CC9"/>
    <w:rsid w:val="20C4005A"/>
    <w:rsid w:val="20EF2BFD"/>
    <w:rsid w:val="20F344A7"/>
    <w:rsid w:val="215869F4"/>
    <w:rsid w:val="216750D4"/>
    <w:rsid w:val="219F2875"/>
    <w:rsid w:val="21B7196D"/>
    <w:rsid w:val="21D249F9"/>
    <w:rsid w:val="22682C67"/>
    <w:rsid w:val="22762A1E"/>
    <w:rsid w:val="227B0BEC"/>
    <w:rsid w:val="22B05E3C"/>
    <w:rsid w:val="22B40A8B"/>
    <w:rsid w:val="22DE01B4"/>
    <w:rsid w:val="231352C9"/>
    <w:rsid w:val="23371A75"/>
    <w:rsid w:val="235F43AF"/>
    <w:rsid w:val="23871813"/>
    <w:rsid w:val="23A203FB"/>
    <w:rsid w:val="23D65923"/>
    <w:rsid w:val="23F76998"/>
    <w:rsid w:val="245B3C6C"/>
    <w:rsid w:val="246A53BC"/>
    <w:rsid w:val="24B71C84"/>
    <w:rsid w:val="25100723"/>
    <w:rsid w:val="25110BC2"/>
    <w:rsid w:val="2513335E"/>
    <w:rsid w:val="251E2F0B"/>
    <w:rsid w:val="25906BD4"/>
    <w:rsid w:val="25A00BB7"/>
    <w:rsid w:val="25A72BB4"/>
    <w:rsid w:val="25E847EB"/>
    <w:rsid w:val="25F3318F"/>
    <w:rsid w:val="25FA2770"/>
    <w:rsid w:val="26480150"/>
    <w:rsid w:val="264F6618"/>
    <w:rsid w:val="2659302B"/>
    <w:rsid w:val="26A76454"/>
    <w:rsid w:val="26B172D2"/>
    <w:rsid w:val="26D15E9F"/>
    <w:rsid w:val="26D23727"/>
    <w:rsid w:val="26DF3EB1"/>
    <w:rsid w:val="27255EAD"/>
    <w:rsid w:val="27386E00"/>
    <w:rsid w:val="274419E0"/>
    <w:rsid w:val="275A34C6"/>
    <w:rsid w:val="277A3B68"/>
    <w:rsid w:val="278365F4"/>
    <w:rsid w:val="281C0166"/>
    <w:rsid w:val="2823612C"/>
    <w:rsid w:val="28333E4D"/>
    <w:rsid w:val="283830DC"/>
    <w:rsid w:val="283A50A6"/>
    <w:rsid w:val="285A2A84"/>
    <w:rsid w:val="28632D62"/>
    <w:rsid w:val="289A78F2"/>
    <w:rsid w:val="28AD657A"/>
    <w:rsid w:val="28BB6E33"/>
    <w:rsid w:val="28E95A81"/>
    <w:rsid w:val="28EC2730"/>
    <w:rsid w:val="28EE4EBB"/>
    <w:rsid w:val="28F33521"/>
    <w:rsid w:val="293202D2"/>
    <w:rsid w:val="29852351"/>
    <w:rsid w:val="2990003F"/>
    <w:rsid w:val="29982084"/>
    <w:rsid w:val="29C76E85"/>
    <w:rsid w:val="29E17ECF"/>
    <w:rsid w:val="29E755F5"/>
    <w:rsid w:val="29F513F4"/>
    <w:rsid w:val="2A1509E1"/>
    <w:rsid w:val="2A6E1037"/>
    <w:rsid w:val="2A720B27"/>
    <w:rsid w:val="2B050CFF"/>
    <w:rsid w:val="2B381D70"/>
    <w:rsid w:val="2B41437D"/>
    <w:rsid w:val="2B6C3ED1"/>
    <w:rsid w:val="2B712262"/>
    <w:rsid w:val="2BCA74D0"/>
    <w:rsid w:val="2C651134"/>
    <w:rsid w:val="2CE6139F"/>
    <w:rsid w:val="2D480265"/>
    <w:rsid w:val="2D7A2EF1"/>
    <w:rsid w:val="2DB37590"/>
    <w:rsid w:val="2DD91DAE"/>
    <w:rsid w:val="2DFE5055"/>
    <w:rsid w:val="2E00469C"/>
    <w:rsid w:val="2E33681F"/>
    <w:rsid w:val="2E565881"/>
    <w:rsid w:val="2E881700"/>
    <w:rsid w:val="2EE23DA1"/>
    <w:rsid w:val="2F35710F"/>
    <w:rsid w:val="2F814105"/>
    <w:rsid w:val="2F920BF0"/>
    <w:rsid w:val="2F9E6D25"/>
    <w:rsid w:val="2FD5030D"/>
    <w:rsid w:val="2FD656B4"/>
    <w:rsid w:val="2FDD4657"/>
    <w:rsid w:val="2FECBE2B"/>
    <w:rsid w:val="308D6684"/>
    <w:rsid w:val="30B639CB"/>
    <w:rsid w:val="30C04116"/>
    <w:rsid w:val="30C329C2"/>
    <w:rsid w:val="31864EB8"/>
    <w:rsid w:val="319B6BB5"/>
    <w:rsid w:val="31A22367"/>
    <w:rsid w:val="31A812D2"/>
    <w:rsid w:val="31DB05D3"/>
    <w:rsid w:val="32024E86"/>
    <w:rsid w:val="32144BB9"/>
    <w:rsid w:val="32343FAF"/>
    <w:rsid w:val="3321133C"/>
    <w:rsid w:val="33524FD2"/>
    <w:rsid w:val="3355548A"/>
    <w:rsid w:val="338F44F8"/>
    <w:rsid w:val="33D12D62"/>
    <w:rsid w:val="33DA14EB"/>
    <w:rsid w:val="33DE0FDB"/>
    <w:rsid w:val="347409BA"/>
    <w:rsid w:val="34E95E89"/>
    <w:rsid w:val="34F46C83"/>
    <w:rsid w:val="350F0980"/>
    <w:rsid w:val="352A733C"/>
    <w:rsid w:val="35337105"/>
    <w:rsid w:val="35A065D5"/>
    <w:rsid w:val="35BF19BF"/>
    <w:rsid w:val="36996027"/>
    <w:rsid w:val="36B9703B"/>
    <w:rsid w:val="36C5144D"/>
    <w:rsid w:val="36E36908"/>
    <w:rsid w:val="36FE3850"/>
    <w:rsid w:val="37104442"/>
    <w:rsid w:val="37555A58"/>
    <w:rsid w:val="37893954"/>
    <w:rsid w:val="37E25D40"/>
    <w:rsid w:val="3842422E"/>
    <w:rsid w:val="384F3EA2"/>
    <w:rsid w:val="38A25BFE"/>
    <w:rsid w:val="38B247E4"/>
    <w:rsid w:val="38B60778"/>
    <w:rsid w:val="391C71AB"/>
    <w:rsid w:val="39A44A75"/>
    <w:rsid w:val="39BB22F1"/>
    <w:rsid w:val="39CC0C76"/>
    <w:rsid w:val="39D81B8C"/>
    <w:rsid w:val="39FE19CB"/>
    <w:rsid w:val="3A2B7E79"/>
    <w:rsid w:val="3A904E0B"/>
    <w:rsid w:val="3A95066C"/>
    <w:rsid w:val="3AA36ADA"/>
    <w:rsid w:val="3ADB2718"/>
    <w:rsid w:val="3B024B66"/>
    <w:rsid w:val="3BBD6B43"/>
    <w:rsid w:val="3BDF7FB0"/>
    <w:rsid w:val="3C110A75"/>
    <w:rsid w:val="3C4E2A76"/>
    <w:rsid w:val="3C954B18"/>
    <w:rsid w:val="3CE67488"/>
    <w:rsid w:val="3CFF348D"/>
    <w:rsid w:val="3D420661"/>
    <w:rsid w:val="3D6D517E"/>
    <w:rsid w:val="3DE47EA4"/>
    <w:rsid w:val="3DEA67CE"/>
    <w:rsid w:val="3E112DB3"/>
    <w:rsid w:val="3E171CB9"/>
    <w:rsid w:val="3E64723E"/>
    <w:rsid w:val="3E8969DF"/>
    <w:rsid w:val="3F2D206F"/>
    <w:rsid w:val="3F5517B3"/>
    <w:rsid w:val="3F6B7B75"/>
    <w:rsid w:val="3F7040E9"/>
    <w:rsid w:val="3FAC01DF"/>
    <w:rsid w:val="3FB63FF9"/>
    <w:rsid w:val="3FB83028"/>
    <w:rsid w:val="3FBE71AD"/>
    <w:rsid w:val="3FE200A5"/>
    <w:rsid w:val="3FE77469"/>
    <w:rsid w:val="403D5EC8"/>
    <w:rsid w:val="404228F2"/>
    <w:rsid w:val="40582115"/>
    <w:rsid w:val="405C7E57"/>
    <w:rsid w:val="40B37B61"/>
    <w:rsid w:val="40D211F8"/>
    <w:rsid w:val="40E76324"/>
    <w:rsid w:val="411175CE"/>
    <w:rsid w:val="41362456"/>
    <w:rsid w:val="416F7716"/>
    <w:rsid w:val="4177481D"/>
    <w:rsid w:val="41CC1E26"/>
    <w:rsid w:val="41D67795"/>
    <w:rsid w:val="4235270E"/>
    <w:rsid w:val="42674891"/>
    <w:rsid w:val="4269685C"/>
    <w:rsid w:val="4280470A"/>
    <w:rsid w:val="428222C6"/>
    <w:rsid w:val="42E3216A"/>
    <w:rsid w:val="430622FC"/>
    <w:rsid w:val="43654427"/>
    <w:rsid w:val="436D237B"/>
    <w:rsid w:val="43A15B81"/>
    <w:rsid w:val="43A86BFE"/>
    <w:rsid w:val="43E25002"/>
    <w:rsid w:val="43F074F2"/>
    <w:rsid w:val="44627A06"/>
    <w:rsid w:val="446C4AA4"/>
    <w:rsid w:val="44C63AF1"/>
    <w:rsid w:val="44CA4BFA"/>
    <w:rsid w:val="45033B24"/>
    <w:rsid w:val="45316EAA"/>
    <w:rsid w:val="45D95AA6"/>
    <w:rsid w:val="45EC127F"/>
    <w:rsid w:val="45F12DF0"/>
    <w:rsid w:val="462F1B6A"/>
    <w:rsid w:val="462F56C6"/>
    <w:rsid w:val="46537F93"/>
    <w:rsid w:val="465E6127"/>
    <w:rsid w:val="469320F9"/>
    <w:rsid w:val="46BA3B48"/>
    <w:rsid w:val="46F32B98"/>
    <w:rsid w:val="4721624D"/>
    <w:rsid w:val="472E597E"/>
    <w:rsid w:val="474451A1"/>
    <w:rsid w:val="478D6B48"/>
    <w:rsid w:val="47C14A44"/>
    <w:rsid w:val="47FB5B50"/>
    <w:rsid w:val="47FB7F56"/>
    <w:rsid w:val="483E4385"/>
    <w:rsid w:val="48895562"/>
    <w:rsid w:val="489C7AD7"/>
    <w:rsid w:val="48B12EB6"/>
    <w:rsid w:val="48C643CB"/>
    <w:rsid w:val="48FA7BC4"/>
    <w:rsid w:val="4907292A"/>
    <w:rsid w:val="495711BC"/>
    <w:rsid w:val="499B20FD"/>
    <w:rsid w:val="49B26D3A"/>
    <w:rsid w:val="4A415C4C"/>
    <w:rsid w:val="4A467B08"/>
    <w:rsid w:val="4AD8457E"/>
    <w:rsid w:val="4AE20F59"/>
    <w:rsid w:val="4B16553C"/>
    <w:rsid w:val="4B1D3871"/>
    <w:rsid w:val="4B8D6ED7"/>
    <w:rsid w:val="4B906952"/>
    <w:rsid w:val="4BB5041C"/>
    <w:rsid w:val="4BD104A6"/>
    <w:rsid w:val="4BE97D23"/>
    <w:rsid w:val="4C74751D"/>
    <w:rsid w:val="4C8E708C"/>
    <w:rsid w:val="4CA155C4"/>
    <w:rsid w:val="4CFF45DE"/>
    <w:rsid w:val="4D135F01"/>
    <w:rsid w:val="4D6420F9"/>
    <w:rsid w:val="4D924EB8"/>
    <w:rsid w:val="4DA24A9F"/>
    <w:rsid w:val="4DFD6144"/>
    <w:rsid w:val="4DFD76E7"/>
    <w:rsid w:val="4F425205"/>
    <w:rsid w:val="4F495A4B"/>
    <w:rsid w:val="4F6A776F"/>
    <w:rsid w:val="4FA03191"/>
    <w:rsid w:val="4FB64B8F"/>
    <w:rsid w:val="4FB864E1"/>
    <w:rsid w:val="4FC96B8B"/>
    <w:rsid w:val="4FD16CF7"/>
    <w:rsid w:val="50275A5A"/>
    <w:rsid w:val="502D711A"/>
    <w:rsid w:val="504970E8"/>
    <w:rsid w:val="504F3A82"/>
    <w:rsid w:val="508571FB"/>
    <w:rsid w:val="50CD6207"/>
    <w:rsid w:val="513E2C61"/>
    <w:rsid w:val="51597A9B"/>
    <w:rsid w:val="51937451"/>
    <w:rsid w:val="51CE2237"/>
    <w:rsid w:val="51F13CCF"/>
    <w:rsid w:val="520E6110"/>
    <w:rsid w:val="52263E21"/>
    <w:rsid w:val="5285102B"/>
    <w:rsid w:val="52B753C1"/>
    <w:rsid w:val="52DC6BD6"/>
    <w:rsid w:val="532164E8"/>
    <w:rsid w:val="53361BEA"/>
    <w:rsid w:val="533B56AA"/>
    <w:rsid w:val="53511372"/>
    <w:rsid w:val="5381782E"/>
    <w:rsid w:val="53876B42"/>
    <w:rsid w:val="53A414A2"/>
    <w:rsid w:val="53AB5AC3"/>
    <w:rsid w:val="53B06098"/>
    <w:rsid w:val="53F9424A"/>
    <w:rsid w:val="54280ECF"/>
    <w:rsid w:val="546D5812"/>
    <w:rsid w:val="54A352DF"/>
    <w:rsid w:val="54DB5397"/>
    <w:rsid w:val="54E21400"/>
    <w:rsid w:val="54EFBFF0"/>
    <w:rsid w:val="55130BD8"/>
    <w:rsid w:val="552230ED"/>
    <w:rsid w:val="556E7FB9"/>
    <w:rsid w:val="55A627F8"/>
    <w:rsid w:val="55CD354A"/>
    <w:rsid w:val="55F72AF5"/>
    <w:rsid w:val="562B7C58"/>
    <w:rsid w:val="56AF1B22"/>
    <w:rsid w:val="56B23ED5"/>
    <w:rsid w:val="56FE35BF"/>
    <w:rsid w:val="570B498E"/>
    <w:rsid w:val="57664CC0"/>
    <w:rsid w:val="5797131D"/>
    <w:rsid w:val="579D6934"/>
    <w:rsid w:val="57A4664F"/>
    <w:rsid w:val="57DB745C"/>
    <w:rsid w:val="57EB3AB7"/>
    <w:rsid w:val="57EC7928"/>
    <w:rsid w:val="58023D55"/>
    <w:rsid w:val="584B45E2"/>
    <w:rsid w:val="588E62A8"/>
    <w:rsid w:val="59583222"/>
    <w:rsid w:val="59BE5287"/>
    <w:rsid w:val="59E06FAB"/>
    <w:rsid w:val="5A1D3D5C"/>
    <w:rsid w:val="5A3353D6"/>
    <w:rsid w:val="5A9F56AF"/>
    <w:rsid w:val="5ADA39FB"/>
    <w:rsid w:val="5B79BA27"/>
    <w:rsid w:val="5B8878FB"/>
    <w:rsid w:val="5C07081F"/>
    <w:rsid w:val="5C0A6562"/>
    <w:rsid w:val="5C294C3A"/>
    <w:rsid w:val="5C3C6273"/>
    <w:rsid w:val="5C5D3D2F"/>
    <w:rsid w:val="5C806824"/>
    <w:rsid w:val="5C8B72C7"/>
    <w:rsid w:val="5CB63FF4"/>
    <w:rsid w:val="5D373670"/>
    <w:rsid w:val="5D467A6D"/>
    <w:rsid w:val="5D4B0EDF"/>
    <w:rsid w:val="5D76081A"/>
    <w:rsid w:val="5DD1112F"/>
    <w:rsid w:val="5DDA4E30"/>
    <w:rsid w:val="5DDB5911"/>
    <w:rsid w:val="5E4D0988"/>
    <w:rsid w:val="5E4D1B83"/>
    <w:rsid w:val="5E5D365A"/>
    <w:rsid w:val="5E631F59"/>
    <w:rsid w:val="5E6900DA"/>
    <w:rsid w:val="5E6A778C"/>
    <w:rsid w:val="5E7A177F"/>
    <w:rsid w:val="5E7B75EC"/>
    <w:rsid w:val="5EB8265E"/>
    <w:rsid w:val="5EBD3D5F"/>
    <w:rsid w:val="5EC24ED2"/>
    <w:rsid w:val="5EF97984"/>
    <w:rsid w:val="5F645F89"/>
    <w:rsid w:val="5F773F0E"/>
    <w:rsid w:val="5F993E84"/>
    <w:rsid w:val="5F9D3F04"/>
    <w:rsid w:val="5FB3B5FD"/>
    <w:rsid w:val="5FFD1529"/>
    <w:rsid w:val="602B2F29"/>
    <w:rsid w:val="604007A4"/>
    <w:rsid w:val="608C66DA"/>
    <w:rsid w:val="60A73527"/>
    <w:rsid w:val="60C413D5"/>
    <w:rsid w:val="60F65306"/>
    <w:rsid w:val="61077811"/>
    <w:rsid w:val="610F7448"/>
    <w:rsid w:val="61AE5BE1"/>
    <w:rsid w:val="61DB4C28"/>
    <w:rsid w:val="620422EB"/>
    <w:rsid w:val="621023F8"/>
    <w:rsid w:val="62306A78"/>
    <w:rsid w:val="625C63BF"/>
    <w:rsid w:val="627608F1"/>
    <w:rsid w:val="62A02B74"/>
    <w:rsid w:val="62C21944"/>
    <w:rsid w:val="6316211D"/>
    <w:rsid w:val="636724EC"/>
    <w:rsid w:val="63760033"/>
    <w:rsid w:val="638C5AAE"/>
    <w:rsid w:val="6390559E"/>
    <w:rsid w:val="639F6093"/>
    <w:rsid w:val="63DA0F0F"/>
    <w:rsid w:val="63DB7438"/>
    <w:rsid w:val="63ED3B1B"/>
    <w:rsid w:val="64085A7D"/>
    <w:rsid w:val="649305A2"/>
    <w:rsid w:val="64C9520C"/>
    <w:rsid w:val="64EC2CA8"/>
    <w:rsid w:val="64F14763"/>
    <w:rsid w:val="64FB738F"/>
    <w:rsid w:val="65591190"/>
    <w:rsid w:val="658B0713"/>
    <w:rsid w:val="658B24C1"/>
    <w:rsid w:val="660A22D3"/>
    <w:rsid w:val="660D2ED6"/>
    <w:rsid w:val="661D72B0"/>
    <w:rsid w:val="666F5074"/>
    <w:rsid w:val="66C814F3"/>
    <w:rsid w:val="66F60D6B"/>
    <w:rsid w:val="67226E55"/>
    <w:rsid w:val="675B2367"/>
    <w:rsid w:val="67880147"/>
    <w:rsid w:val="678A0557"/>
    <w:rsid w:val="67A50F63"/>
    <w:rsid w:val="67F51D18"/>
    <w:rsid w:val="68667993"/>
    <w:rsid w:val="68682A54"/>
    <w:rsid w:val="6897117D"/>
    <w:rsid w:val="68AA0EB0"/>
    <w:rsid w:val="68D26218"/>
    <w:rsid w:val="691B1DAE"/>
    <w:rsid w:val="691D5B26"/>
    <w:rsid w:val="697510D0"/>
    <w:rsid w:val="69AA19A1"/>
    <w:rsid w:val="69AE49D0"/>
    <w:rsid w:val="69B450F1"/>
    <w:rsid w:val="6A7C4DB0"/>
    <w:rsid w:val="6AE17899"/>
    <w:rsid w:val="6B39651C"/>
    <w:rsid w:val="6B544806"/>
    <w:rsid w:val="6BA918F3"/>
    <w:rsid w:val="6BCC55E2"/>
    <w:rsid w:val="6BDA0815"/>
    <w:rsid w:val="6BFF59B7"/>
    <w:rsid w:val="6BFF7765"/>
    <w:rsid w:val="6C1B3DE9"/>
    <w:rsid w:val="6C1D5E3D"/>
    <w:rsid w:val="6CC9474E"/>
    <w:rsid w:val="6CCB7647"/>
    <w:rsid w:val="6CD738FF"/>
    <w:rsid w:val="6CDA3D2E"/>
    <w:rsid w:val="6CDC7AA6"/>
    <w:rsid w:val="6CEF38FD"/>
    <w:rsid w:val="6D176091"/>
    <w:rsid w:val="6D3D6E94"/>
    <w:rsid w:val="6D546891"/>
    <w:rsid w:val="6D620092"/>
    <w:rsid w:val="6D9819BD"/>
    <w:rsid w:val="6D9A32D4"/>
    <w:rsid w:val="6E4E6782"/>
    <w:rsid w:val="6E6C018D"/>
    <w:rsid w:val="6E9C4546"/>
    <w:rsid w:val="6EC66318"/>
    <w:rsid w:val="6EC95E08"/>
    <w:rsid w:val="6ED4458D"/>
    <w:rsid w:val="6EE825E8"/>
    <w:rsid w:val="6EEB3FD1"/>
    <w:rsid w:val="6EFBED63"/>
    <w:rsid w:val="6F052E4D"/>
    <w:rsid w:val="6F414601"/>
    <w:rsid w:val="6F9E1043"/>
    <w:rsid w:val="6FA86B63"/>
    <w:rsid w:val="6FFE5F86"/>
    <w:rsid w:val="70057314"/>
    <w:rsid w:val="704F058F"/>
    <w:rsid w:val="7062020D"/>
    <w:rsid w:val="70712D87"/>
    <w:rsid w:val="70CBEBC3"/>
    <w:rsid w:val="70F52EE5"/>
    <w:rsid w:val="714D0D40"/>
    <w:rsid w:val="71B72167"/>
    <w:rsid w:val="71DD22F7"/>
    <w:rsid w:val="722515A8"/>
    <w:rsid w:val="723514B5"/>
    <w:rsid w:val="728269FA"/>
    <w:rsid w:val="729F453D"/>
    <w:rsid w:val="72E42010"/>
    <w:rsid w:val="73133AF6"/>
    <w:rsid w:val="73373C88"/>
    <w:rsid w:val="737F2F3A"/>
    <w:rsid w:val="73A47487"/>
    <w:rsid w:val="73D239B1"/>
    <w:rsid w:val="73F2195D"/>
    <w:rsid w:val="73FB564F"/>
    <w:rsid w:val="73FFEC0C"/>
    <w:rsid w:val="74255625"/>
    <w:rsid w:val="74786307"/>
    <w:rsid w:val="747D5E25"/>
    <w:rsid w:val="749A6048"/>
    <w:rsid w:val="749F1AE5"/>
    <w:rsid w:val="74C46A03"/>
    <w:rsid w:val="74D13C69"/>
    <w:rsid w:val="75457F23"/>
    <w:rsid w:val="75662603"/>
    <w:rsid w:val="757271DD"/>
    <w:rsid w:val="75CB690A"/>
    <w:rsid w:val="75D73501"/>
    <w:rsid w:val="75EA6D90"/>
    <w:rsid w:val="75ED062E"/>
    <w:rsid w:val="76045978"/>
    <w:rsid w:val="765F7782"/>
    <w:rsid w:val="768919BD"/>
    <w:rsid w:val="76B178AE"/>
    <w:rsid w:val="76B33743"/>
    <w:rsid w:val="77383B2B"/>
    <w:rsid w:val="77644920"/>
    <w:rsid w:val="776A5D57"/>
    <w:rsid w:val="777059BB"/>
    <w:rsid w:val="77B63CFE"/>
    <w:rsid w:val="77C11D73"/>
    <w:rsid w:val="77CC00EA"/>
    <w:rsid w:val="780B56E4"/>
    <w:rsid w:val="7811386D"/>
    <w:rsid w:val="78120820"/>
    <w:rsid w:val="78215E15"/>
    <w:rsid w:val="7857203E"/>
    <w:rsid w:val="7882417C"/>
    <w:rsid w:val="78E11B87"/>
    <w:rsid w:val="79110AD8"/>
    <w:rsid w:val="79D7762B"/>
    <w:rsid w:val="79DC2E94"/>
    <w:rsid w:val="79E57FEE"/>
    <w:rsid w:val="7A186DEE"/>
    <w:rsid w:val="7A322DAC"/>
    <w:rsid w:val="7A4C2C37"/>
    <w:rsid w:val="7A5E1A93"/>
    <w:rsid w:val="7A65732D"/>
    <w:rsid w:val="7A8F421B"/>
    <w:rsid w:val="7AC4061D"/>
    <w:rsid w:val="7B1F5CAB"/>
    <w:rsid w:val="7B294124"/>
    <w:rsid w:val="7B7D06A6"/>
    <w:rsid w:val="7BC462D5"/>
    <w:rsid w:val="7BE53972"/>
    <w:rsid w:val="7C0028A7"/>
    <w:rsid w:val="7C6A12B7"/>
    <w:rsid w:val="7C6B4C17"/>
    <w:rsid w:val="7C7D364A"/>
    <w:rsid w:val="7CA67789"/>
    <w:rsid w:val="7CC61BD9"/>
    <w:rsid w:val="7D341239"/>
    <w:rsid w:val="7D3E2A1A"/>
    <w:rsid w:val="7D430D35"/>
    <w:rsid w:val="7D7D2BE0"/>
    <w:rsid w:val="7DAE2D99"/>
    <w:rsid w:val="7DD61E6F"/>
    <w:rsid w:val="7E074257"/>
    <w:rsid w:val="7E490D14"/>
    <w:rsid w:val="7E97382D"/>
    <w:rsid w:val="7EAA3560"/>
    <w:rsid w:val="7EEFDC5B"/>
    <w:rsid w:val="7F1430D0"/>
    <w:rsid w:val="7F1B620C"/>
    <w:rsid w:val="7F2D7CEE"/>
    <w:rsid w:val="7F927DE0"/>
    <w:rsid w:val="7FDF7135"/>
    <w:rsid w:val="8D735BB8"/>
    <w:rsid w:val="8F4F74D6"/>
    <w:rsid w:val="927FC298"/>
    <w:rsid w:val="96EFE17C"/>
    <w:rsid w:val="99DF4A95"/>
    <w:rsid w:val="9DFD3FBD"/>
    <w:rsid w:val="ABDDF845"/>
    <w:rsid w:val="AFFEC60D"/>
    <w:rsid w:val="B565EF29"/>
    <w:rsid w:val="B7BF889B"/>
    <w:rsid w:val="BEFA774A"/>
    <w:rsid w:val="BFF9104F"/>
    <w:rsid w:val="DBF6B44E"/>
    <w:rsid w:val="DE7D7F73"/>
    <w:rsid w:val="DFB79F6C"/>
    <w:rsid w:val="DFDDCDDA"/>
    <w:rsid w:val="E4F30B9E"/>
    <w:rsid w:val="E799D64A"/>
    <w:rsid w:val="E9FE167E"/>
    <w:rsid w:val="EB7E572D"/>
    <w:rsid w:val="EDBDEE5B"/>
    <w:rsid w:val="EDD607DA"/>
    <w:rsid w:val="EDDF4BB5"/>
    <w:rsid w:val="F7E5A0B5"/>
    <w:rsid w:val="F7FB38DF"/>
    <w:rsid w:val="F7FFB0E6"/>
    <w:rsid w:val="F96C3EC0"/>
    <w:rsid w:val="F9EEB409"/>
    <w:rsid w:val="FCFD65F1"/>
    <w:rsid w:val="FD7D4B9B"/>
    <w:rsid w:val="FDED8B8F"/>
    <w:rsid w:val="FF5E5B2D"/>
    <w:rsid w:val="FF737E47"/>
    <w:rsid w:val="FFCF81F7"/>
    <w:rsid w:val="FFD67234"/>
    <w:rsid w:val="FFFC0DD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50"/>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51"/>
    <w:qFormat/>
    <w:uiPriority w:val="0"/>
    <w:pPr>
      <w:keepNext/>
      <w:keepLines/>
      <w:spacing w:before="280" w:after="290" w:line="376" w:lineRule="auto"/>
      <w:outlineLvl w:val="4"/>
    </w:pPr>
    <w:rPr>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toc 7"/>
    <w:basedOn w:val="1"/>
    <w:next w:val="1"/>
    <w:qFormat/>
    <w:uiPriority w:val="0"/>
    <w:pPr>
      <w:jc w:val="left"/>
    </w:pPr>
    <w:rPr>
      <w:rFonts w:ascii="Calibri" w:hAnsi="Calibri"/>
      <w:sz w:val="22"/>
      <w:szCs w:val="22"/>
    </w:rPr>
  </w:style>
  <w:style w:type="paragraph" w:styleId="9">
    <w:name w:val="index 8"/>
    <w:basedOn w:val="1"/>
    <w:next w:val="1"/>
    <w:qFormat/>
    <w:uiPriority w:val="0"/>
    <w:pPr>
      <w:ind w:left="294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52"/>
    <w:qFormat/>
    <w:uiPriority w:val="0"/>
    <w:rPr>
      <w:rFonts w:ascii="宋体"/>
      <w:sz w:val="18"/>
      <w:szCs w:val="18"/>
    </w:rPr>
  </w:style>
  <w:style w:type="paragraph" w:styleId="12">
    <w:name w:val="annotation text"/>
    <w:basedOn w:val="1"/>
    <w:link w:val="53"/>
    <w:qFormat/>
    <w:uiPriority w:val="0"/>
    <w:pPr>
      <w:jc w:val="left"/>
    </w:pPr>
  </w:style>
  <w:style w:type="paragraph" w:styleId="13">
    <w:name w:val="Salutation"/>
    <w:basedOn w:val="1"/>
    <w:next w:val="1"/>
    <w:qFormat/>
    <w:uiPriority w:val="0"/>
  </w:style>
  <w:style w:type="paragraph" w:styleId="14">
    <w:name w:val="Body Text 3"/>
    <w:basedOn w:val="1"/>
    <w:link w:val="54"/>
    <w:qFormat/>
    <w:uiPriority w:val="0"/>
    <w:pPr>
      <w:spacing w:after="120"/>
    </w:pPr>
    <w:rPr>
      <w:sz w:val="16"/>
      <w:szCs w:val="16"/>
    </w:rPr>
  </w:style>
  <w:style w:type="paragraph" w:styleId="15">
    <w:name w:val="Body Text"/>
    <w:basedOn w:val="1"/>
    <w:link w:val="55"/>
    <w:qFormat/>
    <w:uiPriority w:val="0"/>
    <w:pPr>
      <w:spacing w:after="120"/>
    </w:pPr>
  </w:style>
  <w:style w:type="paragraph" w:styleId="16">
    <w:name w:val="Body Text Indent"/>
    <w:basedOn w:val="1"/>
    <w:link w:val="56"/>
    <w:qFormat/>
    <w:uiPriority w:val="0"/>
    <w:pPr>
      <w:spacing w:line="200" w:lineRule="exact"/>
      <w:ind w:firstLine="301"/>
    </w:pPr>
    <w:rPr>
      <w:rFonts w:ascii="宋体" w:hAnsi="Courier New"/>
      <w:spacing w:val="-4"/>
      <w:sz w:val="18"/>
      <w:szCs w:val="20"/>
    </w:rPr>
  </w:style>
  <w:style w:type="paragraph" w:styleId="17">
    <w:name w:val="Block Text"/>
    <w:basedOn w:val="1"/>
    <w:qFormat/>
    <w:uiPriority w:val="99"/>
    <w:pPr>
      <w:adjustRightInd w:val="0"/>
      <w:ind w:left="420" w:right="33"/>
      <w:jc w:val="left"/>
      <w:textAlignment w:val="baseline"/>
    </w:pPr>
    <w:rPr>
      <w:kern w:val="0"/>
      <w:szCs w:val="20"/>
    </w:rPr>
  </w:style>
  <w:style w:type="paragraph" w:styleId="18">
    <w:name w:val="toc 5"/>
    <w:basedOn w:val="1"/>
    <w:next w:val="1"/>
    <w:qFormat/>
    <w:uiPriority w:val="0"/>
    <w:pPr>
      <w:jc w:val="left"/>
    </w:pPr>
    <w:rPr>
      <w:rFonts w:ascii="Calibri" w:hAnsi="Calibri"/>
      <w:sz w:val="22"/>
      <w:szCs w:val="22"/>
    </w:rPr>
  </w:style>
  <w:style w:type="paragraph" w:styleId="19">
    <w:name w:val="toc 3"/>
    <w:basedOn w:val="1"/>
    <w:next w:val="1"/>
    <w:qFormat/>
    <w:uiPriority w:val="0"/>
    <w:pPr>
      <w:jc w:val="left"/>
    </w:pPr>
    <w:rPr>
      <w:rFonts w:ascii="Calibri" w:hAnsi="Calibri"/>
      <w:smallCaps/>
      <w:sz w:val="22"/>
      <w:szCs w:val="22"/>
    </w:rPr>
  </w:style>
  <w:style w:type="paragraph" w:styleId="20">
    <w:name w:val="Plain Text"/>
    <w:basedOn w:val="1"/>
    <w:next w:val="1"/>
    <w:link w:val="57"/>
    <w:qFormat/>
    <w:uiPriority w:val="0"/>
    <w:rPr>
      <w:rFonts w:ascii="宋体" w:hAnsi="Courier New"/>
      <w:szCs w:val="20"/>
    </w:rPr>
  </w:style>
  <w:style w:type="paragraph" w:styleId="21">
    <w:name w:val="toc 8"/>
    <w:basedOn w:val="1"/>
    <w:next w:val="1"/>
    <w:qFormat/>
    <w:uiPriority w:val="0"/>
    <w:pPr>
      <w:jc w:val="left"/>
    </w:pPr>
    <w:rPr>
      <w:rFonts w:ascii="Calibri" w:hAnsi="Calibri"/>
      <w:sz w:val="22"/>
      <w:szCs w:val="22"/>
    </w:rPr>
  </w:style>
  <w:style w:type="paragraph" w:styleId="22">
    <w:name w:val="Date"/>
    <w:basedOn w:val="1"/>
    <w:next w:val="1"/>
    <w:link w:val="58"/>
    <w:qFormat/>
    <w:uiPriority w:val="0"/>
    <w:pPr>
      <w:ind w:left="100" w:leftChars="2500"/>
    </w:pPr>
  </w:style>
  <w:style w:type="paragraph" w:styleId="23">
    <w:name w:val="Body Text Indent 2"/>
    <w:basedOn w:val="1"/>
    <w:link w:val="59"/>
    <w:qFormat/>
    <w:uiPriority w:val="0"/>
    <w:pPr>
      <w:spacing w:after="120" w:line="480" w:lineRule="auto"/>
      <w:ind w:left="420" w:leftChars="200"/>
    </w:pPr>
  </w:style>
  <w:style w:type="paragraph" w:styleId="24">
    <w:name w:val="Balloon Text"/>
    <w:basedOn w:val="1"/>
    <w:link w:val="60"/>
    <w:qFormat/>
    <w:uiPriority w:val="0"/>
    <w:rPr>
      <w:sz w:val="18"/>
      <w:szCs w:val="18"/>
    </w:rPr>
  </w:style>
  <w:style w:type="paragraph" w:styleId="25">
    <w:name w:val="footer"/>
    <w:basedOn w:val="1"/>
    <w:link w:val="61"/>
    <w:qFormat/>
    <w:uiPriority w:val="0"/>
    <w:pPr>
      <w:tabs>
        <w:tab w:val="center" w:pos="4153"/>
        <w:tab w:val="right" w:pos="8306"/>
      </w:tabs>
      <w:snapToGrid w:val="0"/>
      <w:jc w:val="left"/>
    </w:pPr>
    <w:rPr>
      <w:sz w:val="18"/>
      <w:szCs w:val="18"/>
    </w:rPr>
  </w:style>
  <w:style w:type="paragraph" w:styleId="26">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spacing w:before="360" w:after="360"/>
      <w:jc w:val="left"/>
    </w:pPr>
    <w:rPr>
      <w:rFonts w:ascii="Calibri" w:hAnsi="Calibri"/>
      <w:b/>
      <w:bCs/>
      <w:caps/>
      <w:sz w:val="22"/>
      <w:szCs w:val="22"/>
      <w:u w:val="single"/>
    </w:rPr>
  </w:style>
  <w:style w:type="paragraph" w:styleId="28">
    <w:name w:val="toc 4"/>
    <w:basedOn w:val="1"/>
    <w:next w:val="1"/>
    <w:qFormat/>
    <w:uiPriority w:val="0"/>
    <w:pPr>
      <w:jc w:val="left"/>
    </w:pPr>
    <w:rPr>
      <w:rFonts w:ascii="Calibri" w:hAnsi="Calibri"/>
      <w:sz w:val="22"/>
      <w:szCs w:val="22"/>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0"/>
    <w:pPr>
      <w:jc w:val="left"/>
    </w:pPr>
    <w:rPr>
      <w:rFonts w:ascii="Calibri" w:hAnsi="Calibri"/>
      <w:sz w:val="22"/>
      <w:szCs w:val="22"/>
    </w:rPr>
  </w:style>
  <w:style w:type="paragraph" w:styleId="31">
    <w:name w:val="toc 2"/>
    <w:basedOn w:val="1"/>
    <w:next w:val="1"/>
    <w:qFormat/>
    <w:uiPriority w:val="0"/>
    <w:pPr>
      <w:jc w:val="left"/>
    </w:pPr>
    <w:rPr>
      <w:rFonts w:ascii="Calibri" w:hAnsi="Calibri"/>
      <w:b/>
      <w:bCs/>
      <w:smallCaps/>
      <w:sz w:val="22"/>
      <w:szCs w:val="22"/>
    </w:rPr>
  </w:style>
  <w:style w:type="paragraph" w:styleId="32">
    <w:name w:val="toc 9"/>
    <w:basedOn w:val="1"/>
    <w:next w:val="1"/>
    <w:qFormat/>
    <w:uiPriority w:val="0"/>
    <w:pPr>
      <w:jc w:val="left"/>
    </w:pPr>
    <w:rPr>
      <w:rFonts w:ascii="Calibri" w:hAnsi="Calibri"/>
      <w:sz w:val="22"/>
      <w:szCs w:val="22"/>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qFormat/>
    <w:uiPriority w:val="0"/>
    <w:pPr>
      <w:spacing w:line="400" w:lineRule="exact"/>
      <w:ind w:firstLine="420" w:firstLineChars="200"/>
    </w:pPr>
    <w:rPr>
      <w:rFonts w:ascii="宋体" w:hAnsi="Courier New"/>
      <w:b/>
      <w:szCs w:val="20"/>
    </w:rPr>
  </w:style>
  <w:style w:type="paragraph" w:styleId="35">
    <w:name w:val="Title"/>
    <w:basedOn w:val="1"/>
    <w:next w:val="1"/>
    <w:qFormat/>
    <w:uiPriority w:val="0"/>
    <w:pPr>
      <w:spacing w:after="80"/>
      <w:contextualSpacing/>
      <w:jc w:val="center"/>
    </w:pPr>
    <w:rPr>
      <w:rFonts w:ascii="Cambria" w:hAnsi="Cambria"/>
      <w:spacing w:val="-10"/>
      <w:kern w:val="28"/>
      <w:sz w:val="56"/>
      <w:szCs w:val="56"/>
    </w:rPr>
  </w:style>
  <w:style w:type="paragraph" w:styleId="36">
    <w:name w:val="annotation subject"/>
    <w:basedOn w:val="12"/>
    <w:next w:val="12"/>
    <w:link w:val="63"/>
    <w:qFormat/>
    <w:uiPriority w:val="0"/>
    <w:rPr>
      <w:b/>
      <w:bCs/>
    </w:rPr>
  </w:style>
  <w:style w:type="paragraph" w:styleId="37">
    <w:name w:val="Body Text First Indent 2"/>
    <w:basedOn w:val="16"/>
    <w:next w:val="38"/>
    <w:link w:val="64"/>
    <w:qFormat/>
    <w:uiPriority w:val="0"/>
    <w:pPr>
      <w:spacing w:after="120"/>
      <w:ind w:left="420" w:leftChars="200" w:firstLine="420" w:firstLineChars="200"/>
    </w:pPr>
    <w:rPr>
      <w:rFonts w:ascii="Times New Roman" w:hAnsi="Times New Roman"/>
    </w:rPr>
  </w:style>
  <w:style w:type="paragraph" w:customStyle="1" w:styleId="38">
    <w:name w:val="明显引用1"/>
    <w:basedOn w:val="1"/>
    <w:next w:val="1"/>
    <w:qFormat/>
    <w:uiPriority w:val="0"/>
    <w:pPr>
      <w:pBdr>
        <w:bottom w:val="single" w:color="4F81BD" w:sz="4" w:space="4"/>
      </w:pBdr>
      <w:spacing w:before="200" w:after="280"/>
      <w:ind w:left="936" w:right="936"/>
    </w:pPr>
    <w:rPr>
      <w:b/>
      <w:bCs/>
      <w:i/>
      <w:iCs/>
      <w:color w:val="4F81BD"/>
      <w:kern w:val="0"/>
      <w:sz w:val="20"/>
      <w:szCs w:val="20"/>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qFormat/>
    <w:uiPriority w:val="0"/>
    <w:rPr>
      <w:rFonts w:ascii="Times New Roman" w:hAnsi="Times New Roman" w:eastAsia="宋体"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Hyperlink"/>
    <w:qFormat/>
    <w:uiPriority w:val="0"/>
    <w:rPr>
      <w:rFonts w:ascii="Times New Roman" w:hAnsi="Times New Roman" w:eastAsia="宋体" w:cs="Times New Roman"/>
      <w:color w:val="0000FF"/>
      <w:u w:val="single"/>
    </w:rPr>
  </w:style>
  <w:style w:type="character" w:styleId="45">
    <w:name w:val="annotation reference"/>
    <w:qFormat/>
    <w:uiPriority w:val="0"/>
    <w:rPr>
      <w:rFonts w:ascii="Times New Roman" w:hAnsi="Times New Roman" w:eastAsia="宋体" w:cs="Times New Roman"/>
      <w:sz w:val="21"/>
      <w:szCs w:val="21"/>
    </w:rPr>
  </w:style>
  <w:style w:type="paragraph" w:customStyle="1" w:styleId="46">
    <w:name w:val="表格文字"/>
    <w:basedOn w:val="1"/>
    <w:next w:val="15"/>
    <w:qFormat/>
    <w:uiPriority w:val="0"/>
    <w:pPr>
      <w:adjustRightInd w:val="0"/>
      <w:spacing w:line="420" w:lineRule="atLeast"/>
      <w:jc w:val="left"/>
      <w:textAlignment w:val="baseline"/>
    </w:pPr>
    <w:rPr>
      <w:kern w:val="0"/>
    </w:rPr>
  </w:style>
  <w:style w:type="character" w:customStyle="1" w:styleId="47">
    <w:name w:val="标题 1字符"/>
    <w:link w:val="2"/>
    <w:qFormat/>
    <w:uiPriority w:val="0"/>
    <w:rPr>
      <w:rFonts w:ascii="Times New Roman" w:hAnsi="Times New Roman" w:eastAsia="宋体" w:cs="Times New Roman"/>
      <w:b/>
      <w:bCs/>
      <w:kern w:val="44"/>
      <w:sz w:val="44"/>
      <w:szCs w:val="44"/>
    </w:rPr>
  </w:style>
  <w:style w:type="character" w:customStyle="1" w:styleId="48">
    <w:name w:val="标题 2字符"/>
    <w:link w:val="3"/>
    <w:qFormat/>
    <w:uiPriority w:val="0"/>
    <w:rPr>
      <w:rFonts w:ascii="Arial" w:hAnsi="Arial" w:eastAsia="黑体" w:cs="Times New Roman"/>
      <w:b/>
      <w:bCs/>
      <w:kern w:val="2"/>
      <w:sz w:val="32"/>
      <w:szCs w:val="32"/>
    </w:rPr>
  </w:style>
  <w:style w:type="character" w:customStyle="1" w:styleId="49">
    <w:name w:val="标题 3字符"/>
    <w:link w:val="4"/>
    <w:qFormat/>
    <w:uiPriority w:val="0"/>
    <w:rPr>
      <w:rFonts w:ascii="Times New Roman" w:hAnsi="Times New Roman" w:eastAsia="宋体" w:cs="Times New Roman"/>
      <w:b/>
      <w:bCs/>
      <w:kern w:val="2"/>
      <w:sz w:val="32"/>
      <w:szCs w:val="32"/>
    </w:rPr>
  </w:style>
  <w:style w:type="character" w:customStyle="1" w:styleId="50">
    <w:name w:val="标题 4字符"/>
    <w:link w:val="5"/>
    <w:qFormat/>
    <w:uiPriority w:val="0"/>
    <w:rPr>
      <w:rFonts w:ascii="Arial" w:hAnsi="Times New Roman" w:eastAsia="黑体" w:cs="Times New Roman"/>
      <w:sz w:val="28"/>
    </w:rPr>
  </w:style>
  <w:style w:type="character" w:customStyle="1" w:styleId="51">
    <w:name w:val="标题 5字符"/>
    <w:link w:val="6"/>
    <w:qFormat/>
    <w:uiPriority w:val="0"/>
    <w:rPr>
      <w:rFonts w:ascii="Times New Roman" w:hAnsi="Times New Roman" w:eastAsia="宋体" w:cs="Times New Roman"/>
      <w:b/>
      <w:bCs/>
      <w:kern w:val="2"/>
      <w:sz w:val="28"/>
      <w:szCs w:val="28"/>
    </w:rPr>
  </w:style>
  <w:style w:type="character" w:customStyle="1" w:styleId="52">
    <w:name w:val="文档结构图字符"/>
    <w:link w:val="11"/>
    <w:qFormat/>
    <w:uiPriority w:val="0"/>
    <w:rPr>
      <w:rFonts w:ascii="宋体" w:hAnsi="Times New Roman" w:eastAsia="宋体" w:cs="Times New Roman"/>
      <w:kern w:val="2"/>
      <w:sz w:val="18"/>
      <w:szCs w:val="18"/>
    </w:rPr>
  </w:style>
  <w:style w:type="character" w:customStyle="1" w:styleId="53">
    <w:name w:val="批注文字字符"/>
    <w:link w:val="12"/>
    <w:qFormat/>
    <w:uiPriority w:val="0"/>
    <w:rPr>
      <w:rFonts w:ascii="Times New Roman" w:hAnsi="Times New Roman" w:eastAsia="宋体" w:cs="Times New Roman"/>
      <w:kern w:val="2"/>
      <w:sz w:val="21"/>
      <w:szCs w:val="24"/>
    </w:rPr>
  </w:style>
  <w:style w:type="character" w:customStyle="1" w:styleId="54">
    <w:name w:val="正文文本 3字符"/>
    <w:link w:val="14"/>
    <w:qFormat/>
    <w:uiPriority w:val="0"/>
    <w:rPr>
      <w:rFonts w:ascii="Times New Roman" w:hAnsi="Times New Roman" w:eastAsia="宋体" w:cs="Times New Roman"/>
      <w:kern w:val="2"/>
      <w:sz w:val="16"/>
      <w:szCs w:val="16"/>
    </w:rPr>
  </w:style>
  <w:style w:type="character" w:customStyle="1" w:styleId="55">
    <w:name w:val="正文文本字符"/>
    <w:link w:val="15"/>
    <w:qFormat/>
    <w:uiPriority w:val="0"/>
    <w:rPr>
      <w:rFonts w:ascii="Times New Roman" w:hAnsi="Times New Roman" w:eastAsia="宋体" w:cs="Times New Roman"/>
      <w:kern w:val="2"/>
      <w:sz w:val="21"/>
      <w:szCs w:val="24"/>
    </w:rPr>
  </w:style>
  <w:style w:type="character" w:customStyle="1" w:styleId="56">
    <w:name w:val="正文文本缩进字符"/>
    <w:link w:val="16"/>
    <w:qFormat/>
    <w:uiPriority w:val="0"/>
    <w:rPr>
      <w:rFonts w:ascii="宋体" w:hAnsi="Courier New" w:eastAsia="宋体" w:cs="Times New Roman"/>
      <w:spacing w:val="-4"/>
      <w:kern w:val="2"/>
      <w:sz w:val="18"/>
      <w:lang w:val="en-US" w:eastAsia="zh-CN" w:bidi="ar-SA"/>
    </w:rPr>
  </w:style>
  <w:style w:type="character" w:customStyle="1" w:styleId="57">
    <w:name w:val="纯文本字符"/>
    <w:link w:val="20"/>
    <w:qFormat/>
    <w:uiPriority w:val="0"/>
    <w:rPr>
      <w:rFonts w:ascii="宋体" w:hAnsi="Courier New" w:eastAsia="宋体" w:cs="Times New Roman"/>
      <w:kern w:val="2"/>
      <w:sz w:val="21"/>
      <w:lang w:val="en-US" w:eastAsia="zh-CN" w:bidi="ar-SA"/>
    </w:rPr>
  </w:style>
  <w:style w:type="character" w:customStyle="1" w:styleId="58">
    <w:name w:val="日期字符"/>
    <w:link w:val="22"/>
    <w:qFormat/>
    <w:uiPriority w:val="0"/>
    <w:rPr>
      <w:rFonts w:ascii="Times New Roman" w:hAnsi="Times New Roman" w:eastAsia="宋体" w:cs="Times New Roman"/>
      <w:kern w:val="2"/>
      <w:sz w:val="21"/>
      <w:szCs w:val="24"/>
    </w:rPr>
  </w:style>
  <w:style w:type="character" w:customStyle="1" w:styleId="59">
    <w:name w:val="正文文本缩进 2字符"/>
    <w:link w:val="23"/>
    <w:qFormat/>
    <w:uiPriority w:val="0"/>
    <w:rPr>
      <w:rFonts w:ascii="Times New Roman" w:hAnsi="Times New Roman" w:eastAsia="宋体" w:cs="Times New Roman"/>
      <w:kern w:val="2"/>
      <w:sz w:val="21"/>
      <w:szCs w:val="24"/>
    </w:rPr>
  </w:style>
  <w:style w:type="character" w:customStyle="1" w:styleId="60">
    <w:name w:val="批注框文本字符"/>
    <w:link w:val="24"/>
    <w:qFormat/>
    <w:uiPriority w:val="0"/>
    <w:rPr>
      <w:rFonts w:ascii="Times New Roman" w:hAnsi="Times New Roman" w:eastAsia="宋体" w:cs="Times New Roman"/>
      <w:kern w:val="2"/>
      <w:sz w:val="18"/>
      <w:szCs w:val="18"/>
    </w:rPr>
  </w:style>
  <w:style w:type="character" w:customStyle="1" w:styleId="61">
    <w:name w:val="页脚字符"/>
    <w:link w:val="25"/>
    <w:qFormat/>
    <w:uiPriority w:val="0"/>
    <w:rPr>
      <w:rFonts w:ascii="Times New Roman" w:hAnsi="Times New Roman" w:eastAsia="宋体" w:cs="Times New Roman"/>
      <w:kern w:val="2"/>
      <w:sz w:val="18"/>
      <w:szCs w:val="18"/>
    </w:rPr>
  </w:style>
  <w:style w:type="character" w:customStyle="1" w:styleId="62">
    <w:name w:val="页眉字符"/>
    <w:link w:val="26"/>
    <w:qFormat/>
    <w:uiPriority w:val="0"/>
    <w:rPr>
      <w:rFonts w:ascii="Times New Roman" w:hAnsi="Times New Roman" w:eastAsia="宋体" w:cs="Times New Roman"/>
      <w:kern w:val="2"/>
      <w:sz w:val="18"/>
      <w:szCs w:val="18"/>
    </w:rPr>
  </w:style>
  <w:style w:type="character" w:customStyle="1" w:styleId="63">
    <w:name w:val="批注主题字符"/>
    <w:link w:val="36"/>
    <w:qFormat/>
    <w:uiPriority w:val="0"/>
    <w:rPr>
      <w:rFonts w:ascii="Times New Roman" w:hAnsi="Times New Roman" w:eastAsia="宋体" w:cs="Times New Roman"/>
      <w:b/>
      <w:bCs/>
      <w:kern w:val="2"/>
      <w:sz w:val="21"/>
      <w:szCs w:val="24"/>
    </w:rPr>
  </w:style>
  <w:style w:type="character" w:customStyle="1" w:styleId="64">
    <w:name w:val="正文首行缩进 2字符"/>
    <w:link w:val="37"/>
    <w:qFormat/>
    <w:uiPriority w:val="0"/>
    <w:rPr>
      <w:rFonts w:ascii="Times New Roman" w:hAnsi="Times New Roman" w:eastAsia="宋体" w:cs="Times New Roman"/>
      <w:sz w:val="21"/>
      <w:szCs w:val="24"/>
      <w:lang w:val="en-US" w:eastAsia="zh-CN" w:bidi="ar-SA"/>
    </w:rPr>
  </w:style>
  <w:style w:type="paragraph" w:customStyle="1" w:styleId="65">
    <w:name w:val="列表段落1"/>
    <w:basedOn w:val="1"/>
    <w:qFormat/>
    <w:uiPriority w:val="0"/>
    <w:pPr>
      <w:spacing w:before="100" w:beforeAutospacing="1" w:after="160" w:line="360" w:lineRule="auto"/>
      <w:ind w:left="1000"/>
    </w:pPr>
    <w:rPr>
      <w:rFonts w:ascii="仿宋_GB2312" w:eastAsia="仿宋_GB2312"/>
      <w:sz w:val="28"/>
      <w:szCs w:val="28"/>
    </w:rPr>
  </w:style>
  <w:style w:type="paragraph" w:customStyle="1" w:styleId="66">
    <w:name w:val="Table Paragraph"/>
    <w:basedOn w:val="1"/>
    <w:qFormat/>
    <w:uiPriority w:val="0"/>
    <w:pPr>
      <w:jc w:val="left"/>
    </w:pPr>
    <w:rPr>
      <w:rFonts w:ascii="Calibri" w:hAnsi="Calibri"/>
      <w:kern w:val="0"/>
      <w:sz w:val="22"/>
      <w:szCs w:val="22"/>
      <w:lang w:eastAsia="en-US"/>
    </w:rPr>
  </w:style>
  <w:style w:type="character" w:customStyle="1" w:styleId="67">
    <w:name w:val="正文2 Char Char"/>
    <w:link w:val="68"/>
    <w:qFormat/>
    <w:uiPriority w:val="0"/>
    <w:rPr>
      <w:rFonts w:ascii="Times New Roman" w:hAnsi="Times New Roman" w:eastAsia="宋体" w:cs="Times New Roman"/>
      <w:kern w:val="2"/>
      <w:sz w:val="24"/>
    </w:rPr>
  </w:style>
  <w:style w:type="paragraph" w:customStyle="1" w:styleId="68">
    <w:name w:val="正文2"/>
    <w:basedOn w:val="1"/>
    <w:link w:val="67"/>
    <w:qFormat/>
    <w:uiPriority w:val="0"/>
    <w:pPr>
      <w:adjustRightInd w:val="0"/>
      <w:spacing w:before="156" w:line="360" w:lineRule="auto"/>
      <w:ind w:firstLine="510" w:firstLineChars="200"/>
    </w:pPr>
    <w:rPr>
      <w:sz w:val="24"/>
      <w:szCs w:val="20"/>
    </w:rPr>
  </w:style>
  <w:style w:type="paragraph" w:customStyle="1" w:styleId="69">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0">
    <w:name w:val="首行缩进"/>
    <w:basedOn w:val="1"/>
    <w:qFormat/>
    <w:uiPriority w:val="0"/>
    <w:pPr>
      <w:ind w:firstLine="480" w:firstLineChars="200"/>
    </w:pPr>
    <w:rPr>
      <w:lang w:val="zh-CN"/>
    </w:rPr>
  </w:style>
  <w:style w:type="paragraph" w:customStyle="1" w:styleId="71">
    <w:name w:val="Body Text Indent1"/>
    <w:basedOn w:val="1"/>
    <w:qFormat/>
    <w:uiPriority w:val="0"/>
    <w:pPr>
      <w:spacing w:after="120"/>
      <w:ind w:left="420" w:leftChars="200"/>
    </w:pPr>
  </w:style>
  <w:style w:type="paragraph" w:customStyle="1" w:styleId="72">
    <w:name w:val="正文首行缩进 21"/>
    <w:basedOn w:val="71"/>
    <w:qFormat/>
    <w:uiPriority w:val="0"/>
    <w:pPr>
      <w:ind w:firstLine="420" w:firstLineChars="200"/>
    </w:pPr>
    <w:rPr>
      <w:rFonts w:ascii="Calibri" w:hAnsi="Calibri"/>
      <w:szCs w:val="22"/>
    </w:rPr>
  </w:style>
  <w:style w:type="character" w:customStyle="1" w:styleId="73">
    <w:name w:val="页眉 字符"/>
    <w:qFormat/>
    <w:uiPriority w:val="0"/>
    <w:rPr>
      <w:rFonts w:ascii="Times New Roman" w:hAnsi="Times New Roman" w:eastAsia="宋体" w:cs="Times New Roman"/>
      <w:kern w:val="2"/>
      <w:sz w:val="18"/>
      <w:szCs w:val="18"/>
    </w:rPr>
  </w:style>
  <w:style w:type="character" w:customStyle="1" w:styleId="74">
    <w:name w:val="Char Char1"/>
    <w:qFormat/>
    <w:uiPriority w:val="0"/>
    <w:rPr>
      <w:rFonts w:ascii="宋体" w:hAnsi="Courier New" w:eastAsia="宋体" w:cs="Times New Roman"/>
      <w:kern w:val="2"/>
      <w:sz w:val="21"/>
      <w:lang w:val="en-US" w:eastAsia="zh-CN" w:bidi="ar-SA"/>
    </w:rPr>
  </w:style>
  <w:style w:type="character" w:customStyle="1" w:styleId="75">
    <w:name w:val="纯文本 字符2"/>
    <w:qFormat/>
    <w:uiPriority w:val="0"/>
    <w:rPr>
      <w:rFonts w:ascii="宋体" w:hAnsi="Courier New" w:eastAsia="宋体" w:cs="Courier New"/>
      <w:szCs w:val="21"/>
    </w:rPr>
  </w:style>
  <w:style w:type="paragraph" w:customStyle="1" w:styleId="76">
    <w:name w:val="正文文本1"/>
    <w:basedOn w:val="1"/>
    <w:link w:val="77"/>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7">
    <w:name w:val="正文文本_"/>
    <w:link w:val="76"/>
    <w:qFormat/>
    <w:uiPriority w:val="0"/>
    <w:rPr>
      <w:rFonts w:ascii="MingLiU" w:hAnsi="MingLiU" w:eastAsia="MingLiU" w:cs="MingLiU"/>
      <w:spacing w:val="9"/>
      <w:sz w:val="19"/>
      <w:szCs w:val="19"/>
      <w:shd w:val="clear" w:color="auto" w:fill="FFFFFF"/>
    </w:rPr>
  </w:style>
  <w:style w:type="paragraph" w:customStyle="1" w:styleId="78">
    <w:name w:val="纯文本1"/>
    <w:basedOn w:val="1"/>
    <w:link w:val="79"/>
    <w:qFormat/>
    <w:uiPriority w:val="0"/>
    <w:rPr>
      <w:rFonts w:ascii="宋体" w:hAnsi="Courier New"/>
      <w:szCs w:val="20"/>
    </w:rPr>
  </w:style>
  <w:style w:type="character" w:customStyle="1" w:styleId="79">
    <w:name w:val="纯文本 Char1"/>
    <w:link w:val="78"/>
    <w:qFormat/>
    <w:uiPriority w:val="0"/>
    <w:rPr>
      <w:rFonts w:ascii="宋体" w:hAnsi="Courier New" w:eastAsia="宋体" w:cs="Times New Roman"/>
      <w:kern w:val="2"/>
      <w:sz w:val="21"/>
      <w:lang w:val="en-US" w:eastAsia="zh-CN" w:bidi="ar-SA"/>
    </w:rPr>
  </w:style>
  <w:style w:type="character" w:customStyle="1" w:styleId="8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2">
    <w:name w:val="页脚 字符"/>
    <w:qFormat/>
    <w:uiPriority w:val="0"/>
    <w:rPr>
      <w:rFonts w:ascii="Times New Roman" w:hAnsi="Times New Roman" w:eastAsia="宋体" w:cs="Times New Roman"/>
      <w:sz w:val="18"/>
      <w:szCs w:val="18"/>
    </w:rPr>
  </w:style>
  <w:style w:type="character" w:customStyle="1" w:styleId="83">
    <w:name w:val="批注文字 字符1"/>
    <w:qFormat/>
    <w:uiPriority w:val="0"/>
    <w:rPr>
      <w:rFonts w:ascii="Times New Roman" w:hAnsi="Times New Roman" w:eastAsia="宋体" w:cs="Times New Roman"/>
      <w:kern w:val="2"/>
      <w:sz w:val="21"/>
      <w:szCs w:val="24"/>
    </w:rPr>
  </w:style>
  <w:style w:type="paragraph" w:customStyle="1" w:styleId="84">
    <w:name w:val="纯文本_0_0"/>
    <w:basedOn w:val="1"/>
    <w:link w:val="85"/>
    <w:qFormat/>
    <w:uiPriority w:val="0"/>
    <w:rPr>
      <w:rFonts w:ascii="宋体" w:hAnsi="Courier New"/>
      <w:szCs w:val="21"/>
    </w:rPr>
  </w:style>
  <w:style w:type="character" w:customStyle="1" w:styleId="85">
    <w:name w:val="纯文本 Char_0"/>
    <w:link w:val="84"/>
    <w:qFormat/>
    <w:uiPriority w:val="0"/>
    <w:rPr>
      <w:rFonts w:ascii="宋体" w:hAnsi="Courier New" w:eastAsia="宋体" w:cs="Times New Roman"/>
      <w:kern w:val="2"/>
      <w:sz w:val="21"/>
      <w:szCs w:val="21"/>
    </w:rPr>
  </w:style>
  <w:style w:type="character" w:customStyle="1" w:styleId="86">
    <w:name w:val="批注文字 Char1"/>
    <w:qFormat/>
    <w:uiPriority w:val="0"/>
    <w:rPr>
      <w:rFonts w:ascii="Times New Roman" w:hAnsi="Times New Roman" w:eastAsia="宋体" w:cs="Times New Roman"/>
      <w:kern w:val="2"/>
      <w:sz w:val="21"/>
      <w:szCs w:val="24"/>
    </w:rPr>
  </w:style>
  <w:style w:type="paragraph" w:styleId="87">
    <w:name w:val="List Paragraph"/>
    <w:basedOn w:val="1"/>
    <w:qFormat/>
    <w:uiPriority w:val="0"/>
    <w:pPr>
      <w:ind w:firstLine="420" w:firstLineChars="200"/>
    </w:pPr>
  </w:style>
  <w:style w:type="paragraph" w:customStyle="1" w:styleId="88">
    <w:name w:val="Char Char Char1 Char Char Char Char Char Char Char"/>
    <w:basedOn w:val="1"/>
    <w:qFormat/>
    <w:uiPriority w:val="0"/>
  </w:style>
  <w:style w:type="paragraph" w:customStyle="1" w:styleId="89">
    <w:name w:val="Char Char Char"/>
    <w:basedOn w:val="1"/>
    <w:qFormat/>
    <w:uiPriority w:val="0"/>
    <w:rPr>
      <w:szCs w:val="20"/>
    </w:rPr>
  </w:style>
  <w:style w:type="paragraph" w:customStyle="1" w:styleId="90">
    <w:name w:val="Char Char Char Char Char Char Char Char Char Char Char Char"/>
    <w:basedOn w:val="1"/>
    <w:qFormat/>
    <w:uiPriority w:val="0"/>
    <w:pPr>
      <w:widowControl/>
      <w:spacing w:after="160" w:line="240" w:lineRule="exact"/>
      <w:jc w:val="left"/>
    </w:pPr>
  </w:style>
  <w:style w:type="paragraph" w:customStyle="1" w:styleId="91">
    <w:name w:val="列出段落1"/>
    <w:basedOn w:val="1"/>
    <w:qFormat/>
    <w:uiPriority w:val="0"/>
    <w:pPr>
      <w:spacing w:before="100" w:beforeAutospacing="1" w:after="100" w:afterAutospacing="1" w:line="360" w:lineRule="auto"/>
      <w:ind w:firstLine="420" w:firstLineChars="200"/>
    </w:pPr>
  </w:style>
  <w:style w:type="paragraph" w:customStyle="1" w:styleId="92">
    <w:name w:val="_Style 88"/>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3">
    <w:name w:val="样式 标题 2 + 非加粗 首行缩进:  2 字符"/>
    <w:basedOn w:val="3"/>
    <w:qFormat/>
    <w:uiPriority w:val="0"/>
    <w:pPr>
      <w:spacing w:before="0" w:after="0" w:line="600" w:lineRule="exact"/>
      <w:ind w:firstLine="640" w:firstLineChars="200"/>
      <w:jc w:val="left"/>
    </w:pPr>
    <w:rPr>
      <w:rFonts w:ascii="Times New Roman" w:hAnsi="Times New Roman" w:eastAsia="宋体" w:cs="宋体"/>
      <w:b w:val="0"/>
      <w:bCs w:val="0"/>
      <w:szCs w:val="20"/>
    </w:rPr>
  </w:style>
  <w:style w:type="paragraph" w:customStyle="1" w:styleId="94">
    <w:name w:val="Char"/>
    <w:basedOn w:val="1"/>
    <w:qFormat/>
    <w:uiPriority w:val="0"/>
    <w:rPr>
      <w:szCs w:val="21"/>
    </w:rPr>
  </w:style>
  <w:style w:type="paragraph" w:customStyle="1" w:styleId="95">
    <w:name w:val="Char Char Char Char Char Char Char"/>
    <w:basedOn w:val="1"/>
    <w:qFormat/>
    <w:uiPriority w:val="0"/>
  </w:style>
  <w:style w:type="paragraph" w:customStyle="1" w:styleId="96">
    <w:name w:val="Char Char Char Char Char Char Char1"/>
    <w:basedOn w:val="1"/>
    <w:qFormat/>
    <w:uiPriority w:val="0"/>
  </w:style>
  <w:style w:type="paragraph" w:customStyle="1" w:styleId="9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98">
    <w:name w:val="Char Char Char Char Char Char Char Char Char Char Char Char1"/>
    <w:basedOn w:val="1"/>
    <w:qFormat/>
    <w:uiPriority w:val="0"/>
    <w:pPr>
      <w:widowControl/>
      <w:spacing w:after="160" w:line="240" w:lineRule="exact"/>
      <w:jc w:val="left"/>
    </w:pPr>
  </w:style>
  <w:style w:type="paragraph" w:customStyle="1" w:styleId="99">
    <w:name w:val="_Style 96"/>
    <w:qFormat/>
    <w:uiPriority w:val="0"/>
    <w:rPr>
      <w:rFonts w:ascii="Times New Roman" w:hAnsi="Times New Roman" w:eastAsia="宋体" w:cs="Times New Roman"/>
      <w:kern w:val="2"/>
      <w:sz w:val="21"/>
      <w:szCs w:val="24"/>
      <w:lang w:val="en-US" w:eastAsia="zh-CN" w:bidi="ar-SA"/>
    </w:rPr>
  </w:style>
  <w:style w:type="paragraph" w:customStyle="1" w:styleId="100">
    <w:name w:val="正文段"/>
    <w:basedOn w:val="1"/>
    <w:qFormat/>
    <w:uiPriority w:val="0"/>
    <w:pPr>
      <w:widowControl/>
      <w:snapToGrid w:val="0"/>
      <w:spacing w:after="156" w:afterLines="50"/>
      <w:ind w:firstLine="200" w:firstLineChars="200"/>
    </w:pPr>
    <w:rPr>
      <w:kern w:val="0"/>
      <w:sz w:val="24"/>
      <w:szCs w:val="20"/>
    </w:rPr>
  </w:style>
  <w:style w:type="paragraph" w:customStyle="1" w:styleId="101">
    <w:name w:val="Char Char Char Char"/>
    <w:basedOn w:val="1"/>
    <w:qFormat/>
    <w:uiPriority w:val="0"/>
    <w:pPr>
      <w:widowControl/>
      <w:spacing w:after="160" w:line="240" w:lineRule="exact"/>
      <w:jc w:val="left"/>
    </w:pPr>
  </w:style>
  <w:style w:type="paragraph" w:customStyle="1" w:styleId="102">
    <w:name w:val="Char1"/>
    <w:basedOn w:val="1"/>
    <w:qFormat/>
    <w:uiPriority w:val="0"/>
  </w:style>
  <w:style w:type="paragraph" w:customStyle="1" w:styleId="103">
    <w:name w:val="Char Char Char Char1"/>
    <w:basedOn w:val="1"/>
    <w:qFormat/>
    <w:uiPriority w:val="0"/>
    <w:pPr>
      <w:widowControl/>
      <w:spacing w:after="160" w:line="240" w:lineRule="exact"/>
      <w:jc w:val="left"/>
    </w:pPr>
  </w:style>
  <w:style w:type="paragraph" w:customStyle="1" w:styleId="104">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05">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6">
    <w:name w:val="p0"/>
    <w:basedOn w:val="1"/>
    <w:qFormat/>
    <w:uiPriority w:val="0"/>
    <w:pPr>
      <w:widowControl/>
    </w:pPr>
    <w:rPr>
      <w:kern w:val="0"/>
      <w:szCs w:val="21"/>
    </w:rPr>
  </w:style>
  <w:style w:type="paragraph" w:customStyle="1" w:styleId="107">
    <w:name w:val="默认段落字体 Para Char Char Char Char Char Char Char Char Char1 Char Char Char Char"/>
    <w:basedOn w:val="1"/>
    <w:qFormat/>
    <w:uiPriority w:val="0"/>
    <w:rPr>
      <w:rFonts w:ascii="Tahoma" w:hAnsi="Tahoma"/>
      <w:sz w:val="24"/>
      <w:szCs w:val="20"/>
    </w:rPr>
  </w:style>
  <w:style w:type="character" w:customStyle="1" w:styleId="108">
    <w:name w:val="正文文本 字符"/>
    <w:qFormat/>
    <w:uiPriority w:val="0"/>
    <w:rPr>
      <w:rFonts w:ascii="Times New Roman" w:hAnsi="Times New Roman" w:eastAsia="宋体" w:cs="Times New Roman"/>
      <w:kern w:val="2"/>
      <w:sz w:val="21"/>
      <w:szCs w:val="24"/>
    </w:rPr>
  </w:style>
  <w:style w:type="character" w:customStyle="1" w:styleId="109">
    <w:name w:val="纯文本 字符"/>
    <w:qFormat/>
    <w:uiPriority w:val="0"/>
    <w:rPr>
      <w:rFonts w:ascii="宋体" w:hAnsi="Courier New" w:eastAsia="宋体" w:cs="Times New Roman"/>
      <w:kern w:val="2"/>
      <w:sz w:val="21"/>
    </w:rPr>
  </w:style>
  <w:style w:type="character" w:customStyle="1" w:styleId="110">
    <w:name w:val="标题 1 字符"/>
    <w:qFormat/>
    <w:uiPriority w:val="0"/>
    <w:rPr>
      <w:rFonts w:ascii="Times New Roman" w:hAnsi="Times New Roman" w:eastAsia="宋体" w:cs="Times New Roman"/>
      <w:b/>
      <w:bCs/>
      <w:kern w:val="44"/>
      <w:sz w:val="44"/>
      <w:szCs w:val="44"/>
    </w:rPr>
  </w:style>
  <w:style w:type="character" w:customStyle="1" w:styleId="111">
    <w:name w:val="标题 2 字符"/>
    <w:qFormat/>
    <w:uiPriority w:val="0"/>
    <w:rPr>
      <w:rFonts w:ascii="Arial" w:hAnsi="Arial" w:eastAsia="黑体" w:cs="Times New Roman"/>
      <w:b/>
      <w:bCs/>
      <w:kern w:val="2"/>
      <w:sz w:val="32"/>
      <w:szCs w:val="32"/>
    </w:rPr>
  </w:style>
  <w:style w:type="character" w:customStyle="1" w:styleId="112">
    <w:name w:val="标题 3 字符"/>
    <w:qFormat/>
    <w:uiPriority w:val="0"/>
    <w:rPr>
      <w:rFonts w:ascii="Times New Roman" w:hAnsi="Times New Roman" w:eastAsia="宋体" w:cs="Times New Roman"/>
      <w:b/>
      <w:bCs/>
      <w:kern w:val="2"/>
      <w:sz w:val="32"/>
      <w:szCs w:val="32"/>
    </w:rPr>
  </w:style>
  <w:style w:type="character" w:customStyle="1" w:styleId="113">
    <w:name w:val="标题 4 字符"/>
    <w:qFormat/>
    <w:uiPriority w:val="0"/>
    <w:rPr>
      <w:rFonts w:ascii="Arial" w:hAnsi="Times New Roman" w:eastAsia="黑体" w:cs="Times New Roman"/>
      <w:sz w:val="28"/>
    </w:rPr>
  </w:style>
  <w:style w:type="character" w:customStyle="1" w:styleId="114">
    <w:name w:val="标题 5 字符"/>
    <w:qFormat/>
    <w:uiPriority w:val="0"/>
    <w:rPr>
      <w:rFonts w:ascii="Times New Roman" w:hAnsi="Times New Roman" w:eastAsia="宋体" w:cs="Times New Roman"/>
      <w:b/>
      <w:bCs/>
      <w:kern w:val="2"/>
      <w:sz w:val="28"/>
      <w:szCs w:val="28"/>
    </w:rPr>
  </w:style>
  <w:style w:type="character" w:customStyle="1" w:styleId="115">
    <w:name w:val="文档结构图 字符"/>
    <w:qFormat/>
    <w:uiPriority w:val="0"/>
    <w:rPr>
      <w:rFonts w:ascii="宋体" w:hAnsi="Times New Roman" w:eastAsia="宋体" w:cs="Times New Roman"/>
      <w:kern w:val="2"/>
      <w:sz w:val="18"/>
      <w:szCs w:val="18"/>
    </w:rPr>
  </w:style>
  <w:style w:type="character" w:customStyle="1" w:styleId="116">
    <w:name w:val="批注文字 字符"/>
    <w:qFormat/>
    <w:uiPriority w:val="0"/>
    <w:rPr>
      <w:rFonts w:ascii="Times New Roman" w:hAnsi="Times New Roman" w:eastAsia="宋体" w:cs="Times New Roman"/>
      <w:kern w:val="2"/>
      <w:sz w:val="21"/>
      <w:szCs w:val="24"/>
    </w:rPr>
  </w:style>
  <w:style w:type="character" w:customStyle="1" w:styleId="117">
    <w:name w:val="正文文本 3 字符"/>
    <w:qFormat/>
    <w:uiPriority w:val="0"/>
    <w:rPr>
      <w:rFonts w:ascii="Times New Roman" w:hAnsi="Times New Roman" w:eastAsia="宋体" w:cs="Times New Roman"/>
      <w:kern w:val="2"/>
      <w:sz w:val="16"/>
      <w:szCs w:val="16"/>
    </w:rPr>
  </w:style>
  <w:style w:type="character" w:customStyle="1" w:styleId="118">
    <w:name w:val="正文文本缩进 字符"/>
    <w:qFormat/>
    <w:uiPriority w:val="0"/>
    <w:rPr>
      <w:rFonts w:ascii="宋体" w:hAnsi="Courier New" w:eastAsia="宋体" w:cs="Times New Roman"/>
      <w:spacing w:val="-4"/>
      <w:kern w:val="2"/>
      <w:sz w:val="18"/>
    </w:rPr>
  </w:style>
  <w:style w:type="character" w:customStyle="1" w:styleId="119">
    <w:name w:val="日期 字符"/>
    <w:qFormat/>
    <w:uiPriority w:val="0"/>
    <w:rPr>
      <w:rFonts w:ascii="Times New Roman" w:hAnsi="Times New Roman" w:eastAsia="宋体" w:cs="Times New Roman"/>
      <w:kern w:val="2"/>
      <w:sz w:val="21"/>
      <w:szCs w:val="24"/>
    </w:rPr>
  </w:style>
  <w:style w:type="character" w:customStyle="1" w:styleId="120">
    <w:name w:val="正文文本缩进 2 字符"/>
    <w:qFormat/>
    <w:uiPriority w:val="0"/>
    <w:rPr>
      <w:rFonts w:ascii="Times New Roman" w:hAnsi="Times New Roman" w:eastAsia="宋体" w:cs="Times New Roman"/>
      <w:kern w:val="2"/>
      <w:sz w:val="21"/>
      <w:szCs w:val="24"/>
    </w:rPr>
  </w:style>
  <w:style w:type="character" w:customStyle="1" w:styleId="121">
    <w:name w:val="批注框文本 字符"/>
    <w:qFormat/>
    <w:uiPriority w:val="0"/>
    <w:rPr>
      <w:rFonts w:ascii="Times New Roman" w:hAnsi="Times New Roman" w:eastAsia="宋体" w:cs="Times New Roman"/>
      <w:kern w:val="2"/>
      <w:sz w:val="18"/>
      <w:szCs w:val="18"/>
    </w:rPr>
  </w:style>
  <w:style w:type="character" w:customStyle="1" w:styleId="122">
    <w:name w:val="页脚 字符1"/>
    <w:qFormat/>
    <w:uiPriority w:val="0"/>
    <w:rPr>
      <w:rFonts w:ascii="Times New Roman" w:hAnsi="Times New Roman" w:eastAsia="宋体" w:cs="Times New Roman"/>
      <w:kern w:val="2"/>
      <w:sz w:val="18"/>
      <w:szCs w:val="18"/>
    </w:rPr>
  </w:style>
  <w:style w:type="character" w:customStyle="1" w:styleId="123">
    <w:name w:val="页眉 字符1"/>
    <w:qFormat/>
    <w:uiPriority w:val="0"/>
    <w:rPr>
      <w:rFonts w:ascii="Times New Roman" w:hAnsi="Times New Roman" w:eastAsia="宋体" w:cs="Times New Roman"/>
      <w:kern w:val="2"/>
      <w:sz w:val="18"/>
      <w:szCs w:val="18"/>
    </w:rPr>
  </w:style>
  <w:style w:type="character" w:customStyle="1" w:styleId="124">
    <w:name w:val="批注主题 字符"/>
    <w:qFormat/>
    <w:uiPriority w:val="0"/>
    <w:rPr>
      <w:rFonts w:ascii="Times New Roman" w:hAnsi="Times New Roman" w:eastAsia="宋体" w:cs="Times New Roman"/>
      <w:b/>
      <w:bCs/>
      <w:kern w:val="2"/>
      <w:sz w:val="21"/>
      <w:szCs w:val="24"/>
    </w:rPr>
  </w:style>
  <w:style w:type="paragraph" w:customStyle="1" w:styleId="125">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纯文本 字符1"/>
    <w:qFormat/>
    <w:uiPriority w:val="0"/>
    <w:rPr>
      <w:rFonts w:ascii="宋体" w:hAnsi="Courier New" w:eastAsia="宋体" w:cs="Times New Roman"/>
      <w:kern w:val="2"/>
      <w:sz w:val="21"/>
    </w:rPr>
  </w:style>
  <w:style w:type="paragraph" w:customStyle="1" w:styleId="127">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28">
    <w:name w:val="标题 1 字符1"/>
    <w:qFormat/>
    <w:uiPriority w:val="0"/>
    <w:rPr>
      <w:rFonts w:ascii="Times New Roman" w:hAnsi="Times New Roman" w:eastAsia="宋体" w:cs="Times New Roman"/>
      <w:b/>
      <w:bCs/>
      <w:kern w:val="44"/>
      <w:sz w:val="44"/>
      <w:szCs w:val="44"/>
    </w:rPr>
  </w:style>
  <w:style w:type="character" w:customStyle="1" w:styleId="129">
    <w:name w:val="批注文字 字符2"/>
    <w:qFormat/>
    <w:uiPriority w:val="0"/>
    <w:rPr>
      <w:rFonts w:ascii="Times New Roman" w:hAnsi="Times New Roman" w:eastAsia="宋体" w:cs="Times New Roman"/>
      <w:kern w:val="2"/>
      <w:sz w:val="21"/>
      <w:szCs w:val="24"/>
    </w:rPr>
  </w:style>
  <w:style w:type="character" w:customStyle="1" w:styleId="130">
    <w:name w:val="正文文本 字符1"/>
    <w:qFormat/>
    <w:uiPriority w:val="0"/>
    <w:rPr>
      <w:rFonts w:ascii="Times New Roman" w:hAnsi="Times New Roman" w:eastAsia="宋体" w:cs="Times New Roman"/>
      <w:kern w:val="2"/>
      <w:sz w:val="21"/>
      <w:szCs w:val="24"/>
    </w:rPr>
  </w:style>
  <w:style w:type="paragraph" w:customStyle="1" w:styleId="131">
    <w:name w:val="PlainText"/>
    <w:basedOn w:val="1"/>
    <w:qFormat/>
    <w:uiPriority w:val="0"/>
    <w:rPr>
      <w:rFonts w:hint="eastAsia" w:ascii="宋体" w:hAnsi="Courier New"/>
      <w:szCs w:val="21"/>
    </w:rPr>
  </w:style>
  <w:style w:type="character" w:customStyle="1" w:styleId="132">
    <w:name w:val="NormalCharacter"/>
    <w:qFormat/>
    <w:uiPriority w:val="0"/>
    <w:rPr>
      <w:rFonts w:ascii="Times New Roman" w:hAnsi="Times New Roman" w:eastAsia="宋体" w:cs="Times New Roman"/>
    </w:rPr>
  </w:style>
  <w:style w:type="table" w:customStyle="1" w:styleId="133">
    <w:name w:val="Table Normal"/>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34">
    <w:name w:val="纯文本11"/>
    <w:basedOn w:val="1"/>
    <w:next w:val="1"/>
    <w:qFormat/>
    <w:uiPriority w:val="0"/>
    <w:rPr>
      <w:rFonts w:ascii="宋体" w:hAnsi="宋体"/>
      <w:sz w:val="20"/>
      <w:szCs w:val="21"/>
    </w:rPr>
  </w:style>
  <w:style w:type="paragraph" w:customStyle="1" w:styleId="135">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36">
    <w:name w:val="WPSOffice手动目录 1"/>
    <w:qFormat/>
    <w:uiPriority w:val="0"/>
    <w:rPr>
      <w:rFonts w:ascii="Times New Roman" w:hAnsi="Times New Roman" w:eastAsia="宋体" w:cs="Times New Roman"/>
      <w:lang w:val="en-US" w:eastAsia="zh-CN" w:bidi="ar-SA"/>
    </w:rPr>
  </w:style>
  <w:style w:type="paragraph" w:customStyle="1" w:styleId="1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9">
    <w:name w:val="Table Text"/>
    <w:basedOn w:val="1"/>
    <w:semiHidden/>
    <w:qFormat/>
    <w:uiPriority w:val="0"/>
    <w:rPr>
      <w:rFonts w:ascii="宋体" w:hAnsi="宋体" w:cs="宋体"/>
      <w:sz w:val="22"/>
      <w:szCs w:val="22"/>
      <w:lang w:eastAsia="en-US"/>
    </w:rPr>
  </w:style>
  <w:style w:type="character" w:customStyle="1" w:styleId="140">
    <w:name w:val="正文文本 (2) + 8.5 pt"/>
    <w:qFormat/>
    <w:uiPriority w:val="0"/>
    <w:rPr>
      <w:rFonts w:ascii="微软雅黑" w:hAnsi="微软雅黑" w:eastAsia="微软雅黑" w:cs="微软雅黑"/>
      <w:color w:val="000000"/>
      <w:spacing w:val="10"/>
      <w:w w:val="100"/>
      <w:position w:val="0"/>
      <w:sz w:val="17"/>
      <w:szCs w:val="17"/>
      <w:shd w:val="clear" w:color="auto" w:fill="FFFFFF"/>
      <w:lang w:val="zh-CN" w:eastAsia="zh-CN" w:bidi="zh-CN"/>
    </w:rPr>
  </w:style>
  <w:style w:type="paragraph" w:customStyle="1" w:styleId="14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79</Pages>
  <Words>3749</Words>
  <Characters>4332</Characters>
  <Lines>344</Lines>
  <Paragraphs>96</Paragraphs>
  <TotalTime>119</TotalTime>
  <ScaleCrop>false</ScaleCrop>
  <LinksUpToDate>false</LinksUpToDate>
  <CharactersWithSpaces>4473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2024-02-27T03:17:00Z</dcterms:created>
  <dc:creator>TAO</dc:creator>
  <cp:lastModifiedBy>LMZ</cp:lastModifiedBy>
  <cp:lastPrinted>2024-09-29T03:04:00Z</cp:lastPrinted>
  <dcterms:modified xsi:type="dcterms:W3CDTF">2025-08-08T03:07:16Z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FCD9F6696E37489FB33A82BCC7374793_13</vt:lpwstr>
  </property>
  <property fmtid="{D5CDD505-2E9C-101B-9397-08002B2CF9AE}" pid="4" name="KSOTemplateDocerSaveRecord">
    <vt:lpwstr>eyJoZGlkIjoiZTEyZDQwMjY2ZTI0ZmMxMzlkZDQzYmQ5NzllMjk1NWMiLCJ1c2VySWQiOiIxOTA2MDQ0MSJ9</vt:lpwstr>
  </property>
</Properties>
</file>