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
        <w:rPr>
          <w:rFonts w:hint="eastAsia" w:ascii="宋体" w:hAnsi="宋体" w:eastAsia="宋体" w:cs="宋体"/>
          <w:b/>
          <w:color w:val="auto"/>
          <w:sz w:val="32"/>
          <w:szCs w:val="32"/>
          <w:highlight w:val="none"/>
        </w:rPr>
      </w:pPr>
    </w:p>
    <w:p w14:paraId="6B61CA1F">
      <w:pPr>
        <w:pStyle w:val="13"/>
        <w:rPr>
          <w:rFonts w:hint="eastAsia" w:ascii="宋体" w:hAnsi="宋体" w:eastAsia="宋体" w:cs="宋体"/>
          <w:b/>
          <w:color w:val="auto"/>
          <w:sz w:val="32"/>
          <w:szCs w:val="32"/>
          <w:highlight w:val="none"/>
        </w:rPr>
      </w:pPr>
    </w:p>
    <w:p w14:paraId="2693A8D6">
      <w:pPr>
        <w:pStyle w:val="13"/>
        <w:rPr>
          <w:rFonts w:hint="eastAsia" w:ascii="宋体" w:hAnsi="宋体" w:eastAsia="宋体" w:cs="宋体"/>
          <w:b/>
          <w:color w:val="auto"/>
          <w:sz w:val="32"/>
          <w:szCs w:val="32"/>
          <w:highlight w:val="none"/>
        </w:rPr>
      </w:pPr>
    </w:p>
    <w:p w14:paraId="3ADDA18B">
      <w:pPr>
        <w:pStyle w:val="18"/>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21D14651">
      <w:pPr>
        <w:spacing w:line="360" w:lineRule="auto"/>
        <w:jc w:val="center"/>
        <w:rPr>
          <w:rFonts w:hint="eastAsia" w:ascii="宋体" w:hAnsi="宋体" w:eastAsia="宋体" w:cs="宋体"/>
          <w:b/>
          <w:color w:val="auto"/>
          <w:sz w:val="32"/>
          <w:szCs w:val="32"/>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福新镇救汉村布喏屯甘蔗产业路配套项目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CZZC2025-C2-250154-GXYR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7"/>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天等县福新镇人民政府</w:t>
      </w:r>
    </w:p>
    <w:p w14:paraId="08BDCE28">
      <w:pPr>
        <w:pStyle w:val="17"/>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56573D67">
      <w:pPr>
        <w:pStyle w:val="17"/>
        <w:snapToGrid w:val="0"/>
        <w:spacing w:before="50" w:after="120" w:line="360" w:lineRule="auto"/>
        <w:ind w:firstLine="841" w:firstLineChars="294"/>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68EED6D2">
      <w:pPr>
        <w:pStyle w:val="17"/>
        <w:snapToGrid w:val="0"/>
        <w:spacing w:before="50" w:after="120" w:line="360" w:lineRule="auto"/>
        <w:ind w:firstLine="3128" w:firstLineChars="1093"/>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5" w:h="16838"/>
          <w:pgMar w:top="1134" w:right="1134" w:bottom="850" w:left="1417" w:header="850" w:footer="850" w:gutter="0"/>
          <w:pgBorders>
            <w:top w:val="none" w:sz="0" w:space="0"/>
            <w:left w:val="none" w:sz="0" w:space="0"/>
            <w:bottom w:val="none" w:sz="0" w:space="0"/>
            <w:right w:val="none" w:sz="0" w:space="0"/>
          </w:pgBorders>
          <w:pgNumType w:start="1"/>
          <w:cols w:space="0" w:num="1"/>
          <w:rtlGutter w:val="0"/>
          <w:docGrid w:type="lines" w:linePitch="316"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14</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9"/>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- 19 -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- 32 -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- 44 -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- 45 -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- 46 -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- 57 -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- 67 -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9"/>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- 102 -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20"/>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5" w:h="16838"/>
          <w:pgMar w:top="1134" w:right="1134" w:bottom="850" w:left="1417" w:header="850" w:footer="850" w:gutter="0"/>
          <w:pgBorders>
            <w:top w:val="none" w:sz="0" w:space="0"/>
            <w:left w:val="none" w:sz="0" w:space="0"/>
            <w:bottom w:val="none" w:sz="0" w:space="0"/>
            <w:right w:val="none" w:sz="0" w:space="0"/>
          </w:pgBorders>
          <w:pgNumType w:start="0"/>
          <w:cols w:space="0" w:num="1"/>
          <w:rtlGutter w:val="0"/>
          <w:docGrid w:type="lines" w:linePitch="316" w:charSpace="0"/>
        </w:sectPr>
      </w:pPr>
    </w:p>
    <w:p w14:paraId="0BEDC9D8">
      <w:pPr>
        <w:pStyle w:val="5"/>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621665</wp:posOffset>
                </wp:positionV>
                <wp:extent cx="5930265" cy="1365885"/>
                <wp:effectExtent l="0" t="0" r="13335" b="5715"/>
                <wp:wrapNone/>
                <wp:docPr id="3" name="文本框 3"/>
                <wp:cNvGraphicFramePr/>
                <a:graphic xmlns:a="http://schemas.openxmlformats.org/drawingml/2006/main">
                  <a:graphicData uri="http://schemas.microsoft.com/office/word/2010/wordprocessingShape">
                    <wps:wsp>
                      <wps:cNvSpPr txBox="1"/>
                      <wps:spPr>
                        <a:xfrm>
                          <a:off x="0" y="0"/>
                          <a:ext cx="5930265" cy="1365885"/>
                        </a:xfrm>
                        <a:prstGeom prst="rect">
                          <a:avLst/>
                        </a:prstGeom>
                        <a:solidFill>
                          <a:srgbClr val="FFFFFF"/>
                        </a:solidFill>
                        <a:ln>
                          <a:noFill/>
                        </a:ln>
                      </wps:spPr>
                      <wps:txbx>
                        <w:txbxContent>
                          <w:p w14:paraId="3A74F372">
                            <w:pPr>
                              <w:pBdr>
                                <w:top w:val="single" w:color="auto" w:sz="4" w:space="0"/>
                                <w:left w:val="single" w:color="auto" w:sz="4" w:space="0"/>
                                <w:bottom w:val="single" w:color="auto" w:sz="4" w:space="0"/>
                                <w:right w:val="single" w:color="auto" w:sz="4" w:space="0"/>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福新镇救汉村布喏屯甘蔗产业路配套项目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pPr>
                              <w:pBdr>
                                <w:top w:val="none" w:color="auto" w:sz="0" w:space="0"/>
                                <w:left w:val="none" w:color="auto" w:sz="0" w:space="0"/>
                                <w:bottom w:val="none" w:color="auto" w:sz="0" w:space="0"/>
                                <w:right w:val="none" w:color="auto" w:sz="0" w:space="0"/>
                              </w:pBdr>
                            </w:pPr>
                          </w:p>
                        </w:txbxContent>
                      </wps:txbx>
                      <wps:bodyPr upright="1"/>
                    </wps:wsp>
                  </a:graphicData>
                </a:graphic>
              </wp:anchor>
            </w:drawing>
          </mc:Choice>
          <mc:Fallback>
            <w:pict>
              <v:shape id="_x0000_s1026" o:spid="_x0000_s1026" o:spt="202" type="#_x0000_t202" style="position:absolute;left:0pt;margin-left:-15.3pt;margin-top:48.95pt;height:107.55pt;width:466.95pt;z-index:251659264;mso-width-relative:page;mso-height-relative:page;" fillcolor="#FFFFFF" filled="t" stroked="f" coordsize="21600,21600" o:gfxdata="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yNJP2AAAAAoBAAAPAAAAAAAAAAEAIAAAACIAAABkcnMvZG93bnJldi54&#10;bWxQSwECFAAUAAAACACHTuJARbpPOcEBAAB4AwAADgAAAAAAAAABACAAAAAnAQAAZHJzL2Uyb0Rv&#10;Yy54bWxQSwUGAAAAAAYABgBZAQAAWgUAAAAA&#10;">
                <v:fill on="t" focussize="0,0"/>
                <v:stroke on="f"/>
                <v:imagedata o:title=""/>
                <o:lock v:ext="edit" aspectratio="f"/>
                <v:textbox>
                  <w:txbxContent>
                    <w:p w14:paraId="3A74F372">
                      <w:pPr>
                        <w:pBdr>
                          <w:top w:val="single" w:color="auto" w:sz="4" w:space="0"/>
                          <w:left w:val="single" w:color="auto" w:sz="4" w:space="0"/>
                          <w:bottom w:val="single" w:color="auto" w:sz="4" w:space="0"/>
                          <w:right w:val="single" w:color="auto" w:sz="4" w:space="0"/>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福新镇救汉村布喏屯甘蔗产业路配套项目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pPr>
                        <w:pBdr>
                          <w:top w:val="none" w:color="auto" w:sz="0" w:space="0"/>
                          <w:left w:val="none" w:color="auto" w:sz="0" w:space="0"/>
                          <w:bottom w:val="none" w:color="auto" w:sz="0" w:space="0"/>
                          <w:right w:val="none" w:color="auto" w:sz="0" w:space="0"/>
                        </w:pBdr>
                      </w:pPr>
                    </w:p>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12"/>
      <w:bookmarkStart w:id="4" w:name="_Toc44229878"/>
      <w:bookmarkStart w:id="5" w:name="_Toc35393798"/>
      <w:bookmarkStart w:id="6" w:name="_Toc28359089"/>
      <w:bookmarkStart w:id="7" w:name="_Toc35393623"/>
      <w:bookmarkStart w:id="8" w:name="_Toc28359004"/>
      <w:bookmarkStart w:id="9" w:name="_Toc28359081"/>
      <w:bookmarkStart w:id="10" w:name="_Toc35393792"/>
    </w:p>
    <w:p w14:paraId="268DB399">
      <w:pPr>
        <w:pStyle w:val="5"/>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5"/>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CZZC2025-C2-250154-GXYR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福新镇救汉村布喏屯甘蔗产业路配套项目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1040127.16</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福新镇救汉村布喏屯甘蔗产业路配套项目</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1040127.16</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实施建设4段路，其中：路线1,起点桩号KO+000,终点桩号K1+092.39;路线2,起点桩号KO+000,终点桩号K0+436.47;路线3,起点桩号KO+000,终点桩号K0+352.90;路线4,起点桩号KO+000,终点桩号KO+327.0。根据群众以及现场情况本次设计铺设水泥混凝土路面及泥结石路面，</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1040127.16</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工期90日历天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EBD05B7">
      <w:pPr>
        <w:pStyle w:val="18"/>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35393630"/>
      <w:bookmarkStart w:id="13" w:name="_Toc44229879"/>
      <w:bookmarkStart w:id="14" w:name="_Toc28359013"/>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中小企业采购的项目（供应商应为中小微企业、监狱企业、残疾人福利性单位)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专业贰级以上（含贰级）注册建造师执业资格，具备有效的安全生产考核合格证书（B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2FB1978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35393794"/>
      <w:bookmarkStart w:id="23" w:name="_Toc2835908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2.采购意向公开链接：https://zfcg.gxzf.gov.cn/site/detail?categoryCode=ZcyAnnouncement&amp;parentId=66485&amp;articleId=Qda6FWgxSS5IldfegGYRNQ==</w:t>
      </w:r>
      <w:bookmarkStart w:id="1187" w:name="_GoBack"/>
      <w:bookmarkEnd w:id="1187"/>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,供应商可凭中标通知书、政府采购合同，通过中征应收账款融资服务平台向银行在线申请“政采贷”融资。(具体详见采购文件中关于“政采贷”相关信息)。</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04F3CE75">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天琴馨苑小区)第五栋1-302号房）；评标分会场地址：南宁市邕宁区江湾路2号龙光·玖珑臺（三期）22#办公楼四层412号。</w:t>
      </w:r>
    </w:p>
    <w:p w14:paraId="775EEC6A">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
          <w:color w:val="auto"/>
          <w:kern w:val="44"/>
          <w:sz w:val="24"/>
          <w:highlight w:val="none"/>
        </w:rPr>
      </w:pPr>
    </w:p>
    <w:p w14:paraId="026E0FAB">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
          <w:color w:val="auto"/>
          <w:kern w:val="44"/>
          <w:sz w:val="24"/>
          <w:highlight w:val="none"/>
        </w:rPr>
      </w:pPr>
    </w:p>
    <w:p w14:paraId="465C217C">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天等县福新镇人民政府</w:t>
      </w:r>
    </w:p>
    <w:p w14:paraId="5288A6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天等县福新镇福星社区挂榜街201号</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0771-3570023</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12"/>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05" w:h="16838"/>
          <w:pgMar w:top="1134" w:right="1134" w:bottom="850" w:left="1417" w:header="850" w:footer="567" w:gutter="0"/>
          <w:pgBorders>
            <w:top w:val="none" w:sz="0" w:space="0"/>
            <w:left w:val="none" w:sz="0" w:space="0"/>
            <w:bottom w:val="none" w:sz="0" w:space="0"/>
            <w:right w:val="none" w:sz="0" w:space="0"/>
          </w:pgBorders>
          <w:pgNumType w:fmt="numberInDash" w:start="1"/>
          <w:cols w:space="0" w:num="1"/>
          <w:rtlGutter w:val="0"/>
          <w:docGrid w:type="lines" w:linePitch="316"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14</w:t>
      </w:r>
      <w:r>
        <w:rPr>
          <w:rFonts w:hint="eastAsia" w:ascii="宋体" w:hAnsi="宋体" w:eastAsia="宋体" w:cs="宋体"/>
          <w:color w:val="auto"/>
          <w:szCs w:val="21"/>
          <w:highlight w:val="none"/>
          <w:u w:val="none"/>
          <w:lang w:val="en-US" w:eastAsia="zh-CN"/>
        </w:rPr>
        <w:t>日</w:t>
      </w:r>
    </w:p>
    <w:p w14:paraId="3766DE94">
      <w:pPr>
        <w:pStyle w:val="5"/>
        <w:jc w:val="center"/>
        <w:rPr>
          <w:rFonts w:hint="eastAsia" w:ascii="宋体" w:hAnsi="宋体" w:eastAsia="宋体" w:cs="宋体"/>
          <w:color w:val="auto"/>
          <w:highlight w:val="none"/>
        </w:rPr>
      </w:pPr>
      <w:bookmarkStart w:id="31" w:name="_Toc22168"/>
      <w:bookmarkStart w:id="32" w:name="_Toc11837"/>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12"/>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p>
          <w:p w14:paraId="1FDAD1F5">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福新镇救汉村布喏屯甘蔗产业路配套项目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实施建设4段路，其中：路线1,起点桩号KO+000,终点桩号K1+092.39;路线2,起点桩号KO+000,终点桩号K0+436.47;路线3,起点桩号KO+000,终点桩号K0+352.90;路线4,起点桩号KO+000,终点桩号KO+327.0。根据群众以及现场情况本次设计铺设水泥混凝土路面及泥结石路面，</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1040127.16</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p>
          <w:p w14:paraId="19207E1A">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p>
          <w:p w14:paraId="06FE66A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keepNext w:val="0"/>
              <w:keepLines w:val="0"/>
              <w:pageBreakBefore w:val="0"/>
              <w:widowControl/>
              <w:shd w:val="clear" w:color="auto" w:fill="FFFFFF"/>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一、合同签订期：</w:t>
            </w:r>
            <w:r>
              <w:rPr>
                <w:rFonts w:hint="eastAsia" w:ascii="宋体" w:hAnsi="宋体" w:eastAsia="宋体" w:cs="宋体"/>
                <w:color w:val="auto"/>
                <w:highlight w:val="none"/>
                <w:lang w:eastAsia="zh-CN"/>
              </w:rPr>
              <w:t>自成交通知书发出之日起15日内，因不可抗力原因延迟签订合同的，自不可抗力事由消除之日起5个工作日内完成合同签订事宜</w:t>
            </w:r>
            <w:r>
              <w:rPr>
                <w:rFonts w:hint="eastAsia" w:ascii="宋体" w:hAnsi="宋体" w:eastAsia="宋体" w:cs="宋体"/>
                <w:color w:val="auto"/>
                <w:highlight w:val="none"/>
              </w:rPr>
              <w:t>。</w:t>
            </w:r>
          </w:p>
          <w:p w14:paraId="52BFFB77">
            <w:pPr>
              <w:keepNext w:val="0"/>
              <w:keepLines w:val="0"/>
              <w:pageBreakBefore w:val="0"/>
              <w:widowControl/>
              <w:shd w:val="clear" w:color="auto" w:fill="FFFFFF"/>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工期90日历天。</w:t>
            </w:r>
          </w:p>
          <w:p w14:paraId="17394052">
            <w:pPr>
              <w:keepNext w:val="0"/>
              <w:keepLines w:val="0"/>
              <w:pageBreakBefore w:val="0"/>
              <w:widowControl/>
              <w:shd w:val="clear" w:color="auto" w:fill="FFFFFF"/>
              <w:tabs>
                <w:tab w:val="left" w:pos="4769"/>
              </w:tabs>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三、建设地点：</w:t>
            </w:r>
            <w:r>
              <w:rPr>
                <w:rFonts w:hint="eastAsia" w:ascii="宋体" w:hAnsi="宋体" w:eastAsia="宋体" w:cs="宋体"/>
                <w:color w:val="auto"/>
                <w:szCs w:val="21"/>
                <w:highlight w:val="none"/>
                <w:lang w:eastAsia="zh-CN"/>
              </w:rPr>
              <w:t>天等县福新镇</w:t>
            </w:r>
            <w:r>
              <w:rPr>
                <w:rFonts w:hint="eastAsia" w:ascii="宋体" w:hAnsi="宋体" w:eastAsia="宋体" w:cs="宋体"/>
                <w:color w:val="auto"/>
                <w:highlight w:val="none"/>
              </w:rPr>
              <w:t>。</w:t>
            </w:r>
          </w:p>
          <w:p w14:paraId="5AC29714">
            <w:pPr>
              <w:keepNext w:val="0"/>
              <w:keepLines w:val="0"/>
              <w:pageBreakBefore w:val="0"/>
              <w:widowControl/>
              <w:shd w:val="clear" w:color="auto" w:fill="FFFFFF"/>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en-US" w:eastAsia="zh-CN"/>
              </w:rPr>
              <w:t>质量要求</w:t>
            </w:r>
            <w:r>
              <w:rPr>
                <w:rFonts w:hint="eastAsia" w:ascii="宋体" w:hAnsi="宋体" w:eastAsia="宋体" w:cs="宋体"/>
                <w:color w:val="auto"/>
                <w:highlight w:val="none"/>
              </w:rPr>
              <w:t>：达到国家施工验收规范合格标准。</w:t>
            </w:r>
          </w:p>
          <w:p w14:paraId="0FD8773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、其他要求：</w:t>
            </w:r>
          </w:p>
          <w:p w14:paraId="0CA4601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▲1、付款方式：</w:t>
            </w:r>
            <w:r>
              <w:rPr>
                <w:rFonts w:hint="eastAsia" w:ascii="宋体" w:hAnsi="宋体" w:eastAsia="宋体" w:cs="宋体"/>
                <w:color w:val="auto"/>
                <w:highlight w:val="none"/>
                <w:lang w:eastAsia="zh-CN"/>
              </w:rPr>
              <w:t>自双方签订合同并在乙方开具发票后10个工作日内预付工程合同价款的30%，第二次付款时按工程进度支付并抵扣预付款，进度款按工程形象进度支付，合同内进度款（含预付款）支付限额为已完成工程量的 80%，工程变更部分进度款支付限额为已完成工程量的 80%；工程完工验收达到质量要求，累计支付额度以不超合同总额90%为上限（不含暂列金额、专业工程暂估价）；结算经崇左市</w:t>
            </w:r>
            <w:r>
              <w:rPr>
                <w:rFonts w:hint="eastAsia" w:ascii="宋体" w:hAnsi="宋体" w:eastAsia="宋体" w:cs="宋体"/>
                <w:color w:val="auto"/>
                <w:highlight w:val="none"/>
                <w:lang w:val="en-US" w:eastAsia="zh-CN"/>
              </w:rPr>
              <w:t>天等县评审中心</w:t>
            </w:r>
            <w:r>
              <w:rPr>
                <w:rFonts w:hint="eastAsia" w:ascii="宋体" w:hAnsi="宋体" w:eastAsia="宋体" w:cs="宋体"/>
                <w:color w:val="auto"/>
                <w:highlight w:val="none"/>
                <w:lang w:eastAsia="zh-CN"/>
              </w:rPr>
              <w:t>审定，并提交完整合格的竣工备案资料给发包人后，工程款支付至结算总价的 97%，剩余工程价款结算总额的3%作为工程质量保证金，待缺陷责任期满后无息返还。付款前承包人需开具的有效普通增值税发票给发包人，发包人收到发票后30天内支付相应进度款。</w:t>
            </w:r>
          </w:p>
          <w:p w14:paraId="6B9F751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注：在每次拨付款项前，</w:t>
            </w:r>
            <w:r>
              <w:rPr>
                <w:rFonts w:hint="eastAsia" w:ascii="宋体" w:hAnsi="宋体" w:eastAsia="宋体" w:cs="宋体"/>
                <w:color w:val="auto"/>
                <w:highlight w:val="none"/>
                <w:lang w:val="en-US" w:eastAsia="zh-CN"/>
              </w:rPr>
              <w:t>发包人</w:t>
            </w:r>
            <w:r>
              <w:rPr>
                <w:rFonts w:hint="eastAsia" w:ascii="宋体" w:hAnsi="宋体" w:eastAsia="宋体" w:cs="宋体"/>
                <w:color w:val="auto"/>
                <w:highlight w:val="none"/>
                <w:lang w:eastAsia="zh-CN"/>
              </w:rPr>
              <w:t>在</w:t>
            </w:r>
            <w:r>
              <w:rPr>
                <w:rFonts w:hint="eastAsia" w:ascii="宋体" w:hAnsi="宋体" w:eastAsia="宋体" w:cs="宋体"/>
                <w:color w:val="auto"/>
                <w:highlight w:val="none"/>
                <w:lang w:val="en-US" w:eastAsia="zh-CN"/>
              </w:rPr>
              <w:t>承包</w:t>
            </w:r>
            <w:r>
              <w:rPr>
                <w:rFonts w:hint="eastAsia" w:ascii="宋体" w:hAnsi="宋体" w:eastAsia="宋体" w:cs="宋体"/>
                <w:color w:val="auto"/>
                <w:highlight w:val="none"/>
                <w:lang w:eastAsia="zh-CN"/>
              </w:rPr>
              <w:t>人开具等额发票支付</w:t>
            </w:r>
            <w:r>
              <w:rPr>
                <w:rFonts w:hint="eastAsia" w:ascii="宋体" w:hAnsi="宋体" w:eastAsia="宋体" w:cs="宋体"/>
                <w:color w:val="auto"/>
                <w:highlight w:val="none"/>
                <w:lang w:val="en-US" w:eastAsia="zh-CN"/>
              </w:rPr>
              <w:t>相应款项</w:t>
            </w:r>
            <w:r>
              <w:rPr>
                <w:rFonts w:hint="eastAsia" w:ascii="宋体" w:hAnsi="宋体" w:eastAsia="宋体" w:cs="宋体"/>
                <w:color w:val="auto"/>
                <w:highlight w:val="none"/>
                <w:lang w:eastAsia="zh-CN"/>
              </w:rPr>
              <w:t>。</w:t>
            </w:r>
          </w:p>
          <w:p w14:paraId="0846011C">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2、支付方式：银行转账支付。</w:t>
            </w:r>
          </w:p>
          <w:p w14:paraId="55084DC3">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w:t>
            </w:r>
            <w:r>
              <w:rPr>
                <w:rFonts w:hint="eastAsia" w:ascii="宋体" w:hAnsi="宋体" w:eastAsia="宋体" w:cs="宋体"/>
                <w:b/>
                <w:bCs/>
                <w:color w:val="auto"/>
                <w:highlight w:val="none"/>
              </w:rPr>
              <w:t>3、报价要求：</w:t>
            </w:r>
          </w:p>
          <w:p w14:paraId="710AE81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供应商应认真填写工程量清单中所列的所有各细目的单价和合价，填写工程量清单时应注意</w:t>
            </w:r>
            <w:r>
              <w:rPr>
                <w:rFonts w:hint="eastAsia" w:ascii="宋体" w:hAnsi="宋体" w:eastAsia="宋体" w:cs="宋体"/>
                <w:b/>
                <w:bCs/>
                <w:color w:val="auto"/>
                <w:highlight w:val="none"/>
                <w:lang w:eastAsia="zh-CN"/>
              </w:rPr>
              <w:t>：</w:t>
            </w:r>
          </w:p>
          <w:p w14:paraId="11DBFC5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A.</w:t>
            </w:r>
            <w:r>
              <w:rPr>
                <w:rFonts w:hint="eastAsia" w:ascii="宋体" w:hAnsi="宋体" w:eastAsia="宋体" w:cs="宋体"/>
                <w:b/>
                <w:bCs/>
                <w:color w:val="auto"/>
                <w:highlight w:val="none"/>
              </w:rPr>
              <w:t>有工程数量的应报单价和合价。</w:t>
            </w:r>
          </w:p>
          <w:p w14:paraId="7D10B886">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B.</w:t>
            </w:r>
            <w:r>
              <w:rPr>
                <w:rFonts w:hint="eastAsia" w:ascii="宋体" w:hAnsi="宋体" w:eastAsia="宋体" w:cs="宋体"/>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C.</w:t>
            </w:r>
            <w:r>
              <w:rPr>
                <w:rFonts w:hint="eastAsia" w:ascii="宋体" w:hAnsi="宋体" w:eastAsia="宋体" w:cs="宋体"/>
                <w:b/>
                <w:bCs/>
                <w:color w:val="auto"/>
                <w:highlight w:val="none"/>
              </w:rPr>
              <w:t>投标供应商在进行工程量清单报价时</w:t>
            </w:r>
            <w:r>
              <w:rPr>
                <w:rFonts w:hint="eastAsia" w:ascii="宋体" w:hAnsi="宋体" w:eastAsia="宋体" w:cs="宋体"/>
                <w:b/>
                <w:bCs/>
                <w:color w:val="auto"/>
                <w:highlight w:val="none"/>
                <w:lang w:eastAsia="zh-CN"/>
              </w:rPr>
              <w:t>必须</w:t>
            </w:r>
            <w:r>
              <w:rPr>
                <w:rFonts w:hint="eastAsia" w:ascii="宋体" w:hAnsi="宋体" w:eastAsia="宋体" w:cs="宋体"/>
                <w:b/>
                <w:bCs/>
                <w:color w:val="auto"/>
                <w:highlight w:val="none"/>
              </w:rPr>
              <w:t>均衡报价，不能对个别工程量部分倾斜报价，否则竞标无效。</w:t>
            </w:r>
          </w:p>
          <w:p w14:paraId="6A8F1B41">
            <w:pPr>
              <w:keepNext w:val="0"/>
              <w:keepLines w:val="0"/>
              <w:pageBreakBefore w:val="0"/>
              <w:kinsoku/>
              <w:wordWrap/>
              <w:overflowPunct/>
              <w:topLinePunct w:val="0"/>
              <w:autoSpaceDE/>
              <w:autoSpaceDN/>
              <w:bidi w:val="0"/>
              <w:adjustRightInd/>
              <w:snapToGrid/>
              <w:spacing w:line="370" w:lineRule="exact"/>
              <w:textAlignment w:val="auto"/>
              <w:rPr>
                <w:rFonts w:hint="eastAsia"/>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最后报价与首次报价不一致的，须上传与最后报价一致的已标价工程量清单作为附件，否则报价无效，视同放弃报价权利退出</w:t>
            </w:r>
            <w:r>
              <w:rPr>
                <w:rFonts w:hint="eastAsia" w:ascii="宋体" w:hAnsi="宋体" w:eastAsia="宋体" w:cs="宋体"/>
                <w:b/>
                <w:bCs/>
                <w:color w:val="auto"/>
                <w:highlight w:val="none"/>
                <w:lang w:eastAsia="zh-CN"/>
              </w:rPr>
              <w:t>采购活动</w:t>
            </w:r>
            <w:r>
              <w:rPr>
                <w:rFonts w:hint="eastAsia" w:ascii="宋体" w:hAnsi="宋体" w:eastAsia="宋体" w:cs="宋体"/>
                <w:b/>
                <w:bCs/>
                <w:color w:val="auto"/>
                <w:highlight w:val="none"/>
              </w:rPr>
              <w:t>。</w:t>
            </w:r>
          </w:p>
        </w:tc>
      </w:tr>
    </w:tbl>
    <w:p w14:paraId="13032E03">
      <w:pPr>
        <w:pStyle w:val="17"/>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5"/>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6"/>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12"/>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10"/>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包含提供的电子备份文件无效或无法解密的情况)，</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12"/>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天等县福新镇人民政府</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0771-3570023</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7"/>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975320A">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7"/>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C5618D1">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参照</w:t>
            </w:r>
            <w:r>
              <w:rPr>
                <w:rFonts w:hint="eastAsia" w:ascii="宋体" w:hAnsi="宋体" w:eastAsia="宋体" w:cs="宋体"/>
                <w:color w:val="auto"/>
                <w:sz w:val="21"/>
                <w:highlight w:val="none"/>
                <w:lang w:val="en-US" w:eastAsia="zh-CN"/>
              </w:rPr>
              <w:t>《招标代理服务费管理暂行办法》 （计价格﹝2002﹞1980号）的规定按“工程类”采用差额定率累进法计取。</w:t>
            </w:r>
          </w:p>
          <w:p w14:paraId="7AF61639">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7"/>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7"/>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7"/>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7"/>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5267224A">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门指定的账户足额存入农民工工资保证金或按照合同约定存入施工单位在银行开设的三方监管账</w:t>
            </w:r>
            <w:r>
              <w:rPr>
                <w:rFonts w:hint="eastAsia" w:hAnsi="宋体" w:cs="宋体"/>
                <w:b w:val="0"/>
                <w:bCs w:val="0"/>
                <w:color w:val="auto"/>
                <w:sz w:val="21"/>
                <w:highlight w:val="none"/>
                <w:lang w:val="en-US" w:eastAsia="zh-CN"/>
              </w:rPr>
              <w:t>。</w:t>
            </w:r>
          </w:p>
        </w:tc>
      </w:tr>
    </w:tbl>
    <w:p w14:paraId="323054D4">
      <w:pPr>
        <w:pStyle w:val="6"/>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8"/>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；或不同投标人报名的IP地址一致的</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AA3E489">
      <w:pPr>
        <w:pStyle w:val="8"/>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534"/>
      <w:bookmarkStart w:id="50" w:name="_Toc254970675"/>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8"/>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79C847BF">
      <w:pPr>
        <w:pStyle w:val="17"/>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8"/>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7"/>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7"/>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包含提供的电子备份文件无效或无法解密的情况)，</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7"/>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8"/>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30"/>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30"/>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8"/>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8"/>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11FED3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7"/>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门指定的账户足额存入农民工工资保证金或按照合同约定存入施工单位在银行开设的三方监管账。</w:t>
      </w:r>
    </w:p>
    <w:p w14:paraId="38E47F44">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467560526"/>
        </w:rPr>
        <w:t>崇左市财政局文</w:t>
      </w:r>
      <w:r>
        <w:rPr>
          <w:rFonts w:hint="eastAsia" w:ascii="宋体" w:hAnsi="宋体" w:eastAsia="宋体" w:cs="宋体"/>
          <w:b/>
          <w:color w:val="auto"/>
          <w:spacing w:val="0"/>
          <w:kern w:val="0"/>
          <w:sz w:val="84"/>
          <w:szCs w:val="84"/>
          <w:highlight w:val="none"/>
          <w:fitText w:val="8009" w:id="1467560526"/>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21"/>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3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30"/>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30"/>
        <w:rPr>
          <w:rFonts w:hint="eastAsia"/>
          <w:color w:val="auto"/>
          <w:highlight w:val="none"/>
        </w:rPr>
      </w:pPr>
    </w:p>
    <w:p w14:paraId="25073F7D">
      <w:pPr>
        <w:pStyle w:val="30"/>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4C57F4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E1D1306">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30"/>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30"/>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30"/>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30"/>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30"/>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6"/>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3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2"/>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7"/>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5854"/>
      <w:bookmarkStart w:id="67" w:name="_Toc346617322"/>
      <w:bookmarkStart w:id="68" w:name="_Toc498082646"/>
      <w:bookmarkStart w:id="69" w:name="_Toc18546"/>
      <w:bookmarkStart w:id="70" w:name="_Toc183264294"/>
      <w:bookmarkStart w:id="71" w:name="_Toc181180297"/>
      <w:bookmarkStart w:id="72" w:name="_Toc20845"/>
      <w:bookmarkStart w:id="73" w:name="_Toc8850"/>
      <w:bookmarkStart w:id="74" w:name="_Toc24807"/>
      <w:r>
        <w:rPr>
          <w:rStyle w:val="31"/>
          <w:rFonts w:hint="eastAsia" w:ascii="宋体" w:hAnsi="宋体" w:eastAsia="宋体" w:cs="宋体"/>
          <w:color w:val="auto"/>
          <w:sz w:val="36"/>
          <w:szCs w:val="36"/>
          <w:highlight w:val="none"/>
          <w:lang w:eastAsia="zh-CN"/>
        </w:rPr>
        <w:t>第四章</w:t>
      </w:r>
      <w:r>
        <w:rPr>
          <w:rStyle w:val="31"/>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31"/>
          <w:rFonts w:hint="eastAsia" w:ascii="宋体" w:hAnsi="宋体" w:eastAsia="宋体" w:cs="宋体"/>
          <w:color w:val="auto"/>
          <w:sz w:val="36"/>
          <w:szCs w:val="36"/>
          <w:highlight w:val="none"/>
        </w:rPr>
        <w:t>图纸</w:t>
      </w:r>
      <w:r>
        <w:rPr>
          <w:rStyle w:val="31"/>
          <w:rFonts w:hint="eastAsia" w:ascii="宋体" w:hAnsi="宋体" w:eastAsia="宋体" w:cs="宋体"/>
          <w:color w:val="auto"/>
          <w:sz w:val="36"/>
          <w:szCs w:val="36"/>
          <w:highlight w:val="none"/>
          <w:lang w:val="en-US" w:eastAsia="zh-CN"/>
        </w:rPr>
        <w:t>及</w:t>
      </w:r>
      <w:r>
        <w:rPr>
          <w:rStyle w:val="31"/>
          <w:rFonts w:hint="eastAsia" w:ascii="宋体" w:hAnsi="宋体" w:eastAsia="宋体" w:cs="宋体"/>
          <w:color w:val="auto"/>
          <w:sz w:val="36"/>
          <w:szCs w:val="36"/>
          <w:highlight w:val="none"/>
        </w:rPr>
        <w:t>工程量清单</w:t>
      </w:r>
      <w:bookmarkEnd w:id="73"/>
      <w:bookmarkEnd w:id="74"/>
    </w:p>
    <w:p w14:paraId="42CA3F07">
      <w:pPr>
        <w:pStyle w:val="32"/>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3"/>
        <w:rPr>
          <w:rFonts w:hint="eastAsia" w:ascii="宋体" w:hAnsi="宋体" w:eastAsia="宋体" w:cs="宋体"/>
          <w:color w:val="auto"/>
          <w:sz w:val="21"/>
          <w:szCs w:val="21"/>
          <w:highlight w:val="none"/>
          <w:lang w:val="en-US" w:eastAsia="zh-CN"/>
        </w:rPr>
        <w:sectPr>
          <w:footerReference r:id="rId11"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0072C9F7">
      <w:pPr>
        <w:pStyle w:val="17"/>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31"/>
          <w:rFonts w:hint="eastAsia" w:ascii="宋体" w:hAnsi="宋体" w:eastAsia="宋体" w:cs="宋体"/>
          <w:color w:val="auto"/>
          <w:sz w:val="36"/>
          <w:szCs w:val="36"/>
          <w:highlight w:val="none"/>
          <w:lang w:eastAsia="zh-CN"/>
        </w:rPr>
        <w:t>第五章</w:t>
      </w:r>
      <w:r>
        <w:rPr>
          <w:rStyle w:val="31"/>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6"/>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6"/>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6"/>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val="en-US" w:eastAsia="zh-CN"/>
              </w:rPr>
              <w:t>）本项目为专门面向中小企业采购的项目，参加本项目磋商的供应商必须为供应商应为中小微企业、监狱企业、残疾人福利性单位，否则竞标无效。价格评审时，不再进行政策性价格折扣，其评审价=竞标报价。</w:t>
            </w:r>
          </w:p>
          <w:p w14:paraId="6AE789B0">
            <w:pPr>
              <w:numPr>
                <w:ilvl w:val="0"/>
                <w:numId w:val="0"/>
              </w:num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（2）评审价为供应商的最后报价，最终成交供应商的成交金额等于最后报价（如有修正，以确认修正后的最后报价为准）。</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3284C4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E2FB3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09A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6B4FE9CB">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12B34545">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09FCE5E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E5B6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79396D5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38B02E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580A3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962B9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10091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10E41C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BE92F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0D8A49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610DB6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704EA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15A03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5A5D89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501E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9E8EA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12927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263367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5D60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88CD5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7C245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648A65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91E75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17C627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C020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6F9D2A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8587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9004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12EB84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0FCBB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36251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08FD4F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83A5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4FD30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279902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F328C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146D55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09505E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2AAA4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4BEA6E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71D92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7A47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D5A26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B6BD3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2E4743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2F6BA2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02B4588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供应商在202</w:t>
            </w:r>
            <w:r>
              <w:rPr>
                <w:rFonts w:hint="eastAsia" w:ascii="宋体" w:hAnsi="宋体" w:cs="宋体"/>
                <w:b w:val="0"/>
                <w:bCs/>
                <w:color w:val="auto"/>
                <w:szCs w:val="21"/>
                <w:highlight w:val="none"/>
                <w:vertAlign w:val="baseline"/>
                <w:lang w:val="en-US" w:eastAsia="zh-CN"/>
              </w:rPr>
              <w:t>3</w:t>
            </w:r>
            <w:r>
              <w:rPr>
                <w:rFonts w:hint="eastAsia" w:ascii="宋体" w:hAnsi="宋体" w:eastAsia="宋体" w:cs="宋体"/>
                <w:b w:val="0"/>
                <w:bCs/>
                <w:color w:val="auto"/>
                <w:szCs w:val="21"/>
                <w:highlight w:val="none"/>
                <w:vertAlign w:val="baseline"/>
                <w:lang w:val="en-US" w:eastAsia="zh-CN"/>
              </w:rPr>
              <w:t>年01月1日至响应文件提交截止时间止完成过质量合格的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7BD74D20">
      <w:pPr>
        <w:spacing w:line="360" w:lineRule="auto"/>
        <w:ind w:firstLine="420" w:firstLineChars="200"/>
        <w:rPr>
          <w:rFonts w:hint="eastAsia" w:ascii="宋体" w:hAnsi="宋体" w:eastAsia="宋体" w:cs="宋体"/>
          <w:bCs/>
          <w:color w:val="auto"/>
          <w:szCs w:val="21"/>
          <w:highlight w:val="none"/>
          <w:lang w:eastAsia="zh-CN"/>
        </w:rPr>
      </w:pPr>
    </w:p>
    <w:p w14:paraId="591905FD">
      <w:pPr>
        <w:spacing w:line="360" w:lineRule="auto"/>
        <w:ind w:firstLine="420" w:firstLineChars="200"/>
        <w:rPr>
          <w:rFonts w:hint="eastAsia" w:ascii="宋体" w:hAnsi="宋体" w:eastAsia="宋体" w:cs="宋体"/>
          <w:bCs/>
          <w:color w:val="auto"/>
          <w:szCs w:val="21"/>
          <w:highlight w:val="none"/>
          <w:lang w:eastAsia="zh-CN"/>
        </w:rPr>
      </w:pPr>
    </w:p>
    <w:p w14:paraId="59C056E3">
      <w:pPr>
        <w:spacing w:line="360" w:lineRule="auto"/>
        <w:ind w:firstLine="420" w:firstLineChars="200"/>
        <w:rPr>
          <w:rFonts w:hint="eastAsia" w:ascii="宋体" w:hAnsi="宋体" w:eastAsia="宋体" w:cs="宋体"/>
          <w:bCs/>
          <w:color w:val="auto"/>
          <w:szCs w:val="21"/>
          <w:highlight w:val="none"/>
          <w:lang w:eastAsia="zh-CN"/>
        </w:rPr>
      </w:pPr>
    </w:p>
    <w:p w14:paraId="7ED296BB">
      <w:pPr>
        <w:spacing w:line="360" w:lineRule="auto"/>
        <w:ind w:firstLine="420" w:firstLineChars="200"/>
        <w:rPr>
          <w:rFonts w:hint="eastAsia" w:ascii="宋体" w:hAnsi="宋体" w:eastAsia="宋体" w:cs="宋体"/>
          <w:bCs/>
          <w:color w:val="auto"/>
          <w:szCs w:val="21"/>
          <w:highlight w:val="none"/>
          <w:lang w:eastAsia="zh-CN"/>
        </w:rPr>
      </w:pPr>
    </w:p>
    <w:p w14:paraId="3C354A6F">
      <w:pPr>
        <w:spacing w:line="360" w:lineRule="auto"/>
        <w:ind w:firstLine="420" w:firstLineChars="200"/>
        <w:rPr>
          <w:rFonts w:hint="eastAsia" w:ascii="宋体" w:hAnsi="宋体" w:eastAsia="宋体" w:cs="宋体"/>
          <w:bCs/>
          <w:color w:val="auto"/>
          <w:szCs w:val="21"/>
          <w:highlight w:val="none"/>
          <w:lang w:eastAsia="zh-CN"/>
        </w:rPr>
      </w:pPr>
    </w:p>
    <w:p w14:paraId="1F822728">
      <w:pPr>
        <w:spacing w:line="360" w:lineRule="auto"/>
        <w:ind w:firstLine="420" w:firstLineChars="200"/>
        <w:rPr>
          <w:rFonts w:hint="eastAsia" w:ascii="宋体" w:hAnsi="宋体" w:eastAsia="宋体" w:cs="宋体"/>
          <w:bCs/>
          <w:color w:val="auto"/>
          <w:szCs w:val="21"/>
          <w:highlight w:val="none"/>
          <w:lang w:eastAsia="zh-CN"/>
        </w:rPr>
      </w:pPr>
    </w:p>
    <w:p w14:paraId="60D75179">
      <w:pPr>
        <w:spacing w:line="360" w:lineRule="auto"/>
        <w:ind w:firstLine="420" w:firstLineChars="200"/>
        <w:rPr>
          <w:rFonts w:hint="eastAsia" w:ascii="宋体" w:hAnsi="宋体" w:eastAsia="宋体" w:cs="宋体"/>
          <w:bCs/>
          <w:color w:val="auto"/>
          <w:szCs w:val="21"/>
          <w:highlight w:val="none"/>
          <w:lang w:eastAsia="zh-CN"/>
        </w:rPr>
      </w:pPr>
    </w:p>
    <w:p w14:paraId="5B7C41EC">
      <w:pPr>
        <w:pStyle w:val="18"/>
        <w:rPr>
          <w:rFonts w:hint="eastAsia"/>
          <w:color w:val="auto"/>
          <w:highlight w:val="none"/>
          <w:lang w:eastAsia="zh-CN"/>
        </w:rPr>
      </w:pPr>
    </w:p>
    <w:p w14:paraId="3DFFD17F">
      <w:pPr>
        <w:pStyle w:val="18"/>
        <w:rPr>
          <w:rFonts w:hint="eastAsia"/>
          <w:color w:val="auto"/>
          <w:highlight w:val="none"/>
          <w:lang w:eastAsia="zh-CN"/>
        </w:rPr>
      </w:pPr>
    </w:p>
    <w:p w14:paraId="0C2138EA">
      <w:pPr>
        <w:pStyle w:val="18"/>
        <w:rPr>
          <w:rFonts w:hint="eastAsia"/>
          <w:color w:val="auto"/>
          <w:highlight w:val="none"/>
          <w:lang w:eastAsia="zh-CN"/>
        </w:rPr>
      </w:pPr>
    </w:p>
    <w:p w14:paraId="01930310">
      <w:pPr>
        <w:pStyle w:val="18"/>
        <w:rPr>
          <w:rFonts w:hint="eastAsia"/>
          <w:color w:val="auto"/>
          <w:highlight w:val="none"/>
          <w:lang w:eastAsia="zh-CN"/>
        </w:rPr>
      </w:pPr>
    </w:p>
    <w:p w14:paraId="2D2D22AB">
      <w:pPr>
        <w:pStyle w:val="18"/>
        <w:rPr>
          <w:rFonts w:hint="eastAsia"/>
          <w:color w:val="auto"/>
          <w:highlight w:val="none"/>
          <w:lang w:eastAsia="zh-CN"/>
        </w:rPr>
      </w:pPr>
    </w:p>
    <w:p w14:paraId="488951EE">
      <w:pPr>
        <w:pStyle w:val="18"/>
        <w:rPr>
          <w:rFonts w:hint="eastAsia"/>
          <w:color w:val="auto"/>
          <w:highlight w:val="none"/>
          <w:lang w:eastAsia="zh-CN"/>
        </w:rPr>
      </w:pPr>
    </w:p>
    <w:p w14:paraId="471F3FAA">
      <w:pPr>
        <w:pStyle w:val="18"/>
        <w:rPr>
          <w:rFonts w:hint="eastAsia"/>
          <w:color w:val="auto"/>
          <w:highlight w:val="none"/>
          <w:lang w:eastAsia="zh-CN"/>
        </w:rPr>
      </w:pPr>
    </w:p>
    <w:p w14:paraId="4D00810F">
      <w:pPr>
        <w:pStyle w:val="18"/>
        <w:rPr>
          <w:rFonts w:hint="eastAsia"/>
          <w:color w:val="auto"/>
          <w:highlight w:val="none"/>
          <w:lang w:eastAsia="zh-CN"/>
        </w:rPr>
      </w:pPr>
    </w:p>
    <w:p w14:paraId="21C4B842">
      <w:pPr>
        <w:pStyle w:val="18"/>
        <w:rPr>
          <w:rFonts w:hint="eastAsia"/>
          <w:color w:val="auto"/>
          <w:highlight w:val="none"/>
          <w:lang w:eastAsia="zh-CN"/>
        </w:rPr>
      </w:pPr>
    </w:p>
    <w:p w14:paraId="3615D451">
      <w:pPr>
        <w:pStyle w:val="6"/>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4457"/>
      <w:bookmarkStart w:id="83" w:name="_Toc17019"/>
    </w:p>
    <w:p w14:paraId="20248594">
      <w:pPr>
        <w:pStyle w:val="6"/>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3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6"/>
        <w:spacing w:before="0" w:after="0" w:line="360" w:lineRule="auto"/>
        <w:ind w:firstLine="640" w:firstLineChars="200"/>
        <w:jc w:val="center"/>
        <w:rPr>
          <w:rFonts w:hint="eastAsia" w:ascii="宋体" w:hAnsi="宋体" w:eastAsia="宋体" w:cs="宋体"/>
          <w:b w:val="0"/>
          <w:color w:val="auto"/>
          <w:highlight w:val="none"/>
        </w:rPr>
      </w:pPr>
      <w:bookmarkStart w:id="84" w:name="_Toc32744"/>
      <w:bookmarkStart w:id="85" w:name="_Toc6990"/>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8"/>
        <w:rPr>
          <w:rFonts w:hint="eastAsia" w:ascii="宋体" w:hAnsi="宋体" w:eastAsia="宋体" w:cs="宋体"/>
          <w:color w:val="auto"/>
          <w:highlight w:val="none"/>
        </w:rPr>
      </w:pPr>
    </w:p>
    <w:p w14:paraId="0F59EEB7">
      <w:pPr>
        <w:pStyle w:val="18"/>
        <w:rPr>
          <w:rFonts w:hint="eastAsia" w:ascii="宋体" w:hAnsi="宋体" w:eastAsia="宋体" w:cs="宋体"/>
          <w:color w:val="auto"/>
          <w:highlight w:val="none"/>
        </w:rPr>
      </w:pPr>
    </w:p>
    <w:p w14:paraId="187A026B">
      <w:pPr>
        <w:pStyle w:val="18"/>
        <w:rPr>
          <w:rFonts w:hint="eastAsia" w:ascii="宋体" w:hAnsi="宋体" w:eastAsia="宋体" w:cs="宋体"/>
          <w:color w:val="auto"/>
          <w:highlight w:val="none"/>
        </w:rPr>
      </w:pPr>
    </w:p>
    <w:p w14:paraId="1B2813D3">
      <w:pPr>
        <w:pStyle w:val="18"/>
        <w:rPr>
          <w:rFonts w:hint="eastAsia" w:ascii="宋体" w:hAnsi="宋体" w:eastAsia="宋体" w:cs="宋体"/>
          <w:color w:val="auto"/>
          <w:highlight w:val="none"/>
        </w:rPr>
      </w:pPr>
    </w:p>
    <w:p w14:paraId="16741031">
      <w:pPr>
        <w:pStyle w:val="18"/>
        <w:rPr>
          <w:rFonts w:hint="eastAsia" w:ascii="宋体" w:hAnsi="宋体" w:eastAsia="宋体" w:cs="宋体"/>
          <w:color w:val="auto"/>
          <w:highlight w:val="none"/>
        </w:rPr>
      </w:pPr>
    </w:p>
    <w:p w14:paraId="6BEC80FF">
      <w:pPr>
        <w:pStyle w:val="18"/>
        <w:rPr>
          <w:rFonts w:hint="eastAsia" w:ascii="宋体" w:hAnsi="宋体" w:eastAsia="宋体" w:cs="宋体"/>
          <w:color w:val="auto"/>
          <w:highlight w:val="none"/>
        </w:rPr>
      </w:pPr>
    </w:p>
    <w:p w14:paraId="0E55AD9F">
      <w:pPr>
        <w:pStyle w:val="18"/>
        <w:rPr>
          <w:rFonts w:hint="eastAsia" w:ascii="宋体" w:hAnsi="宋体" w:eastAsia="宋体" w:cs="宋体"/>
          <w:color w:val="auto"/>
          <w:highlight w:val="none"/>
        </w:rPr>
      </w:pPr>
    </w:p>
    <w:p w14:paraId="4724F44F">
      <w:pPr>
        <w:pStyle w:val="18"/>
        <w:rPr>
          <w:rFonts w:hint="eastAsia" w:ascii="宋体" w:hAnsi="宋体" w:eastAsia="宋体" w:cs="宋体"/>
          <w:color w:val="auto"/>
          <w:highlight w:val="none"/>
        </w:rPr>
      </w:pPr>
    </w:p>
    <w:p w14:paraId="0D0BDF26">
      <w:pPr>
        <w:pStyle w:val="18"/>
        <w:rPr>
          <w:rFonts w:hint="eastAsia" w:ascii="宋体" w:hAnsi="宋体" w:eastAsia="宋体" w:cs="宋体"/>
          <w:color w:val="auto"/>
          <w:highlight w:val="none"/>
        </w:rPr>
      </w:pPr>
    </w:p>
    <w:p w14:paraId="7812C2E0">
      <w:pPr>
        <w:pStyle w:val="18"/>
        <w:rPr>
          <w:rFonts w:hint="eastAsia" w:ascii="宋体" w:hAnsi="宋体" w:eastAsia="宋体" w:cs="宋体"/>
          <w:color w:val="auto"/>
          <w:highlight w:val="none"/>
        </w:rPr>
      </w:pPr>
    </w:p>
    <w:p w14:paraId="02AA4847">
      <w:pPr>
        <w:pStyle w:val="5"/>
        <w:jc w:val="center"/>
        <w:rPr>
          <w:rFonts w:hint="eastAsia" w:ascii="宋体" w:hAnsi="宋体" w:eastAsia="宋体" w:cs="宋体"/>
          <w:color w:val="auto"/>
          <w:highlight w:val="none"/>
        </w:rPr>
        <w:sectPr>
          <w:footerReference r:id="rId13" w:type="first"/>
          <w:footerReference r:id="rId12"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6"/>
        <w:jc w:val="center"/>
        <w:rPr>
          <w:rFonts w:hint="eastAsia" w:ascii="宋体" w:hAnsi="宋体" w:eastAsia="宋体" w:cs="宋体"/>
          <w:b w:val="0"/>
          <w:color w:val="auto"/>
          <w:highlight w:val="none"/>
          <w:lang w:val="en-US" w:eastAsia="zh-CN"/>
        </w:rPr>
      </w:pPr>
      <w:bookmarkStart w:id="89" w:name="_Toc80205938"/>
      <w:bookmarkStart w:id="90" w:name="_Toc30065"/>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715AAA61">
      <w:pPr>
        <w:pStyle w:val="6"/>
        <w:jc w:val="center"/>
        <w:rPr>
          <w:rFonts w:hint="eastAsia" w:ascii="宋体" w:hAnsi="宋体" w:eastAsia="宋体" w:cs="宋体"/>
          <w:bCs w:val="0"/>
          <w:color w:val="auto"/>
          <w:highlight w:val="none"/>
        </w:rPr>
      </w:pPr>
      <w:bookmarkStart w:id="92" w:name="_Toc10308"/>
      <w:bookmarkStart w:id="93" w:name="_Toc80205939"/>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11"/>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11"/>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11"/>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11"/>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11"/>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eastAsia="宋体" w:cs="宋体"/>
          <w:color w:val="auto"/>
          <w:kern w:val="0"/>
          <w:sz w:val="24"/>
          <w:szCs w:val="24"/>
          <w:highlight w:val="none"/>
          <w:u w:val="non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投标人名称(电子签章)：</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2"/>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6"/>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3"/>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3"/>
        <w:rPr>
          <w:rFonts w:hint="eastAsia" w:ascii="宋体" w:hAnsi="宋体" w:eastAsia="宋体" w:cs="宋体"/>
          <w:color w:val="auto"/>
          <w:sz w:val="20"/>
          <w:highlight w:val="none"/>
        </w:rPr>
      </w:pPr>
    </w:p>
    <w:p w14:paraId="585204C2">
      <w:pPr>
        <w:pStyle w:val="13"/>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8"/>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3"/>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3"/>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3"/>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3"/>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3"/>
        <w:spacing w:after="0" w:line="360" w:lineRule="auto"/>
        <w:ind w:left="3960" w:right="1808"/>
        <w:contextualSpacing/>
        <w:rPr>
          <w:rFonts w:hint="eastAsia" w:ascii="宋体" w:hAnsi="宋体" w:eastAsia="宋体" w:cs="宋体"/>
          <w:color w:val="auto"/>
          <w:highlight w:val="none"/>
        </w:rPr>
      </w:pPr>
    </w:p>
    <w:p w14:paraId="678AF552">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
        <w:rPr>
          <w:rFonts w:hint="eastAsia" w:ascii="宋体" w:hAnsi="宋体" w:eastAsia="宋体" w:cs="宋体"/>
          <w:color w:val="auto"/>
          <w:sz w:val="24"/>
          <w:highlight w:val="none"/>
        </w:rPr>
      </w:pPr>
    </w:p>
    <w:p w14:paraId="0E7282A7">
      <w:pPr>
        <w:pStyle w:val="13"/>
        <w:rPr>
          <w:rFonts w:hint="eastAsia" w:ascii="宋体" w:hAnsi="宋体" w:eastAsia="宋体" w:cs="宋体"/>
          <w:color w:val="auto"/>
          <w:sz w:val="24"/>
          <w:highlight w:val="none"/>
        </w:rPr>
      </w:pPr>
    </w:p>
    <w:p w14:paraId="090244BC">
      <w:pPr>
        <w:pStyle w:val="13"/>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82B2CDE">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89A640C">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11"/>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6"/>
        <w:jc w:val="center"/>
        <w:rPr>
          <w:rFonts w:hint="eastAsia" w:ascii="宋体" w:hAnsi="宋体" w:eastAsia="宋体" w:cs="宋体"/>
          <w:b w:val="0"/>
          <w:bCs w:val="0"/>
          <w:color w:val="auto"/>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bookmarkStart w:id="97" w:name="_Toc80205940"/>
    </w:p>
    <w:p w14:paraId="4C14A178">
      <w:pPr>
        <w:pStyle w:val="6"/>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11"/>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11"/>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11"/>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11"/>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3"/>
        <w:spacing w:line="360" w:lineRule="auto"/>
        <w:rPr>
          <w:rFonts w:hint="eastAsia" w:ascii="宋体" w:hAnsi="宋体" w:eastAsia="宋体" w:cs="宋体"/>
          <w:color w:val="auto"/>
          <w:highlight w:val="none"/>
        </w:rPr>
      </w:pPr>
      <w:bookmarkStart w:id="100" w:name="OLE_LINK6"/>
      <w:bookmarkStart w:id="101" w:name="OLE_LINK7"/>
      <w:bookmarkStart w:id="102"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项目中事先约定轮流以高价位或者低价位成交,或者事先约定由某一特定供应商成交,然后再参加竞标；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2"/>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7"/>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D84C3A5">
      <w:pPr>
        <w:pStyle w:val="2"/>
        <w:rPr>
          <w:rFonts w:hint="eastAsia"/>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
        <w:rPr>
          <w:rFonts w:hint="eastAsia" w:ascii="宋体" w:hAnsi="宋体" w:eastAsia="宋体" w:cs="宋体"/>
          <w:color w:val="auto"/>
          <w:kern w:val="0"/>
          <w:sz w:val="24"/>
          <w:highlight w:val="none"/>
          <w:lang w:val="zh-CN"/>
        </w:rPr>
      </w:pPr>
    </w:p>
    <w:p w14:paraId="34728A6E">
      <w:pPr>
        <w:pStyle w:val="13"/>
        <w:rPr>
          <w:rFonts w:hint="eastAsia" w:ascii="宋体" w:hAnsi="宋体" w:eastAsia="宋体" w:cs="宋体"/>
          <w:color w:val="auto"/>
          <w:kern w:val="0"/>
          <w:sz w:val="24"/>
          <w:highlight w:val="none"/>
          <w:lang w:val="zh-CN"/>
        </w:rPr>
      </w:pPr>
    </w:p>
    <w:p w14:paraId="20755686">
      <w:pPr>
        <w:pStyle w:val="13"/>
        <w:rPr>
          <w:rFonts w:hint="eastAsia" w:ascii="宋体" w:hAnsi="宋体" w:eastAsia="宋体" w:cs="宋体"/>
          <w:color w:val="auto"/>
          <w:kern w:val="0"/>
          <w:sz w:val="24"/>
          <w:highlight w:val="none"/>
          <w:lang w:val="zh-CN"/>
        </w:rPr>
      </w:pPr>
    </w:p>
    <w:p w14:paraId="6B82169E">
      <w:pPr>
        <w:pStyle w:val="13"/>
        <w:rPr>
          <w:rFonts w:hint="eastAsia" w:ascii="宋体" w:hAnsi="宋体" w:eastAsia="宋体" w:cs="宋体"/>
          <w:color w:val="auto"/>
          <w:kern w:val="0"/>
          <w:sz w:val="24"/>
          <w:highlight w:val="none"/>
          <w:lang w:val="zh-CN"/>
        </w:rPr>
      </w:pPr>
    </w:p>
    <w:p w14:paraId="696BCCA0">
      <w:pPr>
        <w:pStyle w:val="13"/>
        <w:rPr>
          <w:rFonts w:hint="eastAsia" w:ascii="宋体" w:hAnsi="宋体" w:eastAsia="宋体" w:cs="宋体"/>
          <w:color w:val="auto"/>
          <w:kern w:val="0"/>
          <w:sz w:val="24"/>
          <w:highlight w:val="none"/>
          <w:lang w:val="zh-CN"/>
        </w:rPr>
      </w:pPr>
    </w:p>
    <w:p w14:paraId="2D5CB1E6">
      <w:pPr>
        <w:pStyle w:val="13"/>
        <w:rPr>
          <w:rFonts w:hint="eastAsia" w:ascii="宋体" w:hAnsi="宋体" w:eastAsia="宋体" w:cs="宋体"/>
          <w:color w:val="auto"/>
          <w:kern w:val="0"/>
          <w:sz w:val="24"/>
          <w:highlight w:val="none"/>
          <w:lang w:val="zh-CN"/>
        </w:rPr>
      </w:pPr>
    </w:p>
    <w:p w14:paraId="63956C28">
      <w:pPr>
        <w:pStyle w:val="13"/>
        <w:rPr>
          <w:rFonts w:hint="eastAsia" w:ascii="宋体" w:hAnsi="宋体" w:eastAsia="宋体" w:cs="宋体"/>
          <w:color w:val="auto"/>
          <w:kern w:val="0"/>
          <w:sz w:val="24"/>
          <w:highlight w:val="none"/>
          <w:lang w:val="zh-CN"/>
        </w:rPr>
      </w:pPr>
    </w:p>
    <w:p w14:paraId="63162FEB">
      <w:pPr>
        <w:pStyle w:val="13"/>
        <w:rPr>
          <w:rFonts w:hint="eastAsia" w:ascii="宋体" w:hAnsi="宋体" w:eastAsia="宋体" w:cs="宋体"/>
          <w:color w:val="auto"/>
          <w:kern w:val="0"/>
          <w:sz w:val="24"/>
          <w:highlight w:val="none"/>
          <w:lang w:val="zh-CN"/>
        </w:rPr>
      </w:pPr>
    </w:p>
    <w:p w14:paraId="3BEEF0F0">
      <w:pPr>
        <w:pStyle w:val="13"/>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3"/>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提供须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3"/>
        <w:spacing w:line="360" w:lineRule="auto"/>
        <w:ind w:left="420" w:leftChars="200" w:firstLine="0" w:firstLineChars="0"/>
        <w:rPr>
          <w:rFonts w:hint="eastAsia" w:ascii="宋体" w:hAnsi="宋体" w:eastAsia="宋体" w:cs="宋体"/>
          <w:color w:val="auto"/>
          <w:highlight w:val="none"/>
        </w:rPr>
      </w:pPr>
    </w:p>
    <w:p w14:paraId="1D2BD99F">
      <w:pPr>
        <w:pStyle w:val="33"/>
        <w:spacing w:line="360" w:lineRule="auto"/>
        <w:ind w:left="420" w:leftChars="200" w:firstLine="0" w:firstLineChars="0"/>
        <w:rPr>
          <w:rFonts w:hint="eastAsia" w:ascii="宋体" w:hAnsi="宋体" w:eastAsia="宋体" w:cs="宋体"/>
          <w:color w:val="auto"/>
          <w:highlight w:val="none"/>
        </w:rPr>
      </w:pPr>
    </w:p>
    <w:p w14:paraId="459D0C47">
      <w:pPr>
        <w:pStyle w:val="33"/>
        <w:spacing w:line="360" w:lineRule="auto"/>
        <w:ind w:left="420" w:leftChars="200" w:firstLine="0" w:firstLineChars="0"/>
        <w:rPr>
          <w:rFonts w:hint="eastAsia" w:ascii="宋体" w:hAnsi="宋体" w:eastAsia="宋体" w:cs="宋体"/>
          <w:color w:val="auto"/>
          <w:highlight w:val="none"/>
        </w:rPr>
      </w:pPr>
    </w:p>
    <w:p w14:paraId="1A155B29">
      <w:pPr>
        <w:pStyle w:val="33"/>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3"/>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eastAsia="zh-CN"/>
              </w:rPr>
              <w:t>kW</w:t>
            </w:r>
            <w:r>
              <w:rPr>
                <w:rFonts w:hint="eastAsia" w:ascii="宋体" w:hAnsi="宋体" w:eastAsia="宋体" w:cs="宋体"/>
                <w:color w:val="auto"/>
                <w:highlight w:val="none"/>
              </w:rPr>
              <w:t>）</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0580EA4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3"/>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3"/>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3"/>
        <w:spacing w:line="360" w:lineRule="auto"/>
        <w:ind w:left="420" w:leftChars="200" w:firstLine="0" w:firstLineChars="0"/>
        <w:rPr>
          <w:rFonts w:hint="eastAsia" w:ascii="宋体" w:hAnsi="宋体" w:eastAsia="宋体" w:cs="宋体"/>
          <w:color w:val="auto"/>
          <w:highlight w:val="none"/>
        </w:rPr>
      </w:pPr>
    </w:p>
    <w:p w14:paraId="1E29BFC6">
      <w:pPr>
        <w:pStyle w:val="33"/>
        <w:spacing w:line="360" w:lineRule="auto"/>
        <w:ind w:left="420" w:leftChars="200" w:firstLine="0" w:firstLineChars="0"/>
        <w:rPr>
          <w:rFonts w:hint="eastAsia" w:ascii="宋体" w:hAnsi="宋体" w:eastAsia="宋体" w:cs="宋体"/>
          <w:color w:val="auto"/>
          <w:highlight w:val="none"/>
        </w:rPr>
      </w:pPr>
    </w:p>
    <w:p w14:paraId="6265A909">
      <w:pPr>
        <w:pStyle w:val="33"/>
        <w:spacing w:line="360" w:lineRule="auto"/>
        <w:ind w:left="420" w:leftChars="200" w:firstLine="0" w:firstLineChars="0"/>
        <w:rPr>
          <w:rFonts w:hint="eastAsia" w:ascii="宋体" w:hAnsi="宋体" w:eastAsia="宋体" w:cs="宋体"/>
          <w:color w:val="auto"/>
          <w:highlight w:val="none"/>
        </w:rPr>
      </w:pPr>
    </w:p>
    <w:p w14:paraId="585B3D37">
      <w:pPr>
        <w:pStyle w:val="33"/>
        <w:spacing w:line="360" w:lineRule="auto"/>
        <w:ind w:left="420" w:leftChars="200" w:firstLine="0" w:firstLineChars="0"/>
        <w:rPr>
          <w:rFonts w:hint="eastAsia" w:ascii="宋体" w:hAnsi="宋体" w:eastAsia="宋体" w:cs="宋体"/>
          <w:color w:val="auto"/>
          <w:highlight w:val="none"/>
        </w:rPr>
      </w:pPr>
    </w:p>
    <w:p w14:paraId="17F85835">
      <w:pPr>
        <w:pStyle w:val="33"/>
        <w:spacing w:line="360" w:lineRule="auto"/>
        <w:ind w:left="420" w:leftChars="200" w:firstLine="0" w:firstLineChars="0"/>
        <w:rPr>
          <w:rFonts w:hint="eastAsia" w:ascii="宋体" w:hAnsi="宋体" w:eastAsia="宋体" w:cs="宋体"/>
          <w:color w:val="auto"/>
          <w:highlight w:val="none"/>
        </w:rPr>
      </w:pPr>
    </w:p>
    <w:p w14:paraId="74420A09">
      <w:pPr>
        <w:pStyle w:val="33"/>
        <w:spacing w:line="360" w:lineRule="auto"/>
        <w:ind w:left="420" w:leftChars="200" w:firstLine="0" w:firstLineChars="0"/>
        <w:rPr>
          <w:rFonts w:hint="eastAsia" w:ascii="宋体" w:hAnsi="宋体" w:eastAsia="宋体" w:cs="宋体"/>
          <w:color w:val="auto"/>
          <w:highlight w:val="none"/>
        </w:rPr>
      </w:pPr>
    </w:p>
    <w:p w14:paraId="545314BE">
      <w:pPr>
        <w:pStyle w:val="33"/>
        <w:spacing w:line="360" w:lineRule="auto"/>
        <w:ind w:left="420" w:leftChars="200" w:firstLine="0" w:firstLineChars="0"/>
        <w:rPr>
          <w:rFonts w:hint="eastAsia" w:ascii="宋体" w:hAnsi="宋体" w:eastAsia="宋体" w:cs="宋体"/>
          <w:color w:val="auto"/>
          <w:highlight w:val="none"/>
        </w:rPr>
      </w:pPr>
    </w:p>
    <w:p w14:paraId="69A919FA">
      <w:pPr>
        <w:pStyle w:val="33"/>
        <w:spacing w:line="360" w:lineRule="auto"/>
        <w:ind w:left="420" w:leftChars="200" w:firstLine="0" w:firstLineChars="0"/>
        <w:rPr>
          <w:rFonts w:hint="eastAsia" w:ascii="宋体" w:hAnsi="宋体" w:eastAsia="宋体" w:cs="宋体"/>
          <w:color w:val="auto"/>
          <w:highlight w:val="none"/>
        </w:rPr>
      </w:pPr>
    </w:p>
    <w:p w14:paraId="176E66C1">
      <w:pPr>
        <w:pStyle w:val="33"/>
        <w:spacing w:line="360" w:lineRule="auto"/>
        <w:ind w:left="420" w:leftChars="200" w:firstLine="0" w:firstLineChars="0"/>
        <w:rPr>
          <w:rFonts w:hint="eastAsia" w:ascii="宋体" w:hAnsi="宋体" w:eastAsia="宋体" w:cs="宋体"/>
          <w:color w:val="auto"/>
          <w:highlight w:val="none"/>
        </w:rPr>
      </w:pPr>
    </w:p>
    <w:p w14:paraId="3ECCE384">
      <w:pPr>
        <w:pStyle w:val="33"/>
        <w:spacing w:line="360" w:lineRule="auto"/>
        <w:ind w:left="420" w:leftChars="200" w:firstLine="0" w:firstLineChars="0"/>
        <w:rPr>
          <w:rFonts w:hint="eastAsia" w:ascii="宋体" w:hAnsi="宋体" w:eastAsia="宋体" w:cs="宋体"/>
          <w:color w:val="auto"/>
          <w:highlight w:val="none"/>
        </w:rPr>
      </w:pPr>
    </w:p>
    <w:p w14:paraId="130F3E1D">
      <w:pPr>
        <w:pStyle w:val="33"/>
        <w:spacing w:line="360" w:lineRule="auto"/>
        <w:ind w:left="420" w:leftChars="200" w:firstLine="0" w:firstLineChars="0"/>
        <w:rPr>
          <w:rFonts w:hint="eastAsia" w:ascii="宋体" w:hAnsi="宋体" w:eastAsia="宋体" w:cs="宋体"/>
          <w:color w:val="auto"/>
          <w:highlight w:val="none"/>
        </w:rPr>
      </w:pPr>
    </w:p>
    <w:p w14:paraId="04529977">
      <w:pPr>
        <w:pStyle w:val="33"/>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8"/>
        <w:rPr>
          <w:rFonts w:hint="eastAsia" w:ascii="宋体" w:hAnsi="宋体" w:eastAsia="宋体" w:cs="宋体"/>
          <w:color w:val="auto"/>
          <w:sz w:val="24"/>
          <w:highlight w:val="none"/>
        </w:rPr>
      </w:pPr>
    </w:p>
    <w:p w14:paraId="5026337E">
      <w:pPr>
        <w:pStyle w:val="18"/>
        <w:rPr>
          <w:rFonts w:hint="eastAsia" w:ascii="宋体" w:hAnsi="宋体" w:eastAsia="宋体" w:cs="宋体"/>
          <w:color w:val="auto"/>
          <w:sz w:val="24"/>
          <w:highlight w:val="none"/>
        </w:rPr>
      </w:pPr>
    </w:p>
    <w:p w14:paraId="13181C37">
      <w:pPr>
        <w:pStyle w:val="18"/>
        <w:rPr>
          <w:rFonts w:hint="eastAsia" w:ascii="宋体" w:hAnsi="宋体" w:eastAsia="宋体" w:cs="宋体"/>
          <w:color w:val="auto"/>
          <w:sz w:val="24"/>
          <w:highlight w:val="none"/>
        </w:rPr>
      </w:pPr>
    </w:p>
    <w:p w14:paraId="1335E164">
      <w:pPr>
        <w:pStyle w:val="18"/>
        <w:rPr>
          <w:rFonts w:hint="eastAsia" w:ascii="宋体" w:hAnsi="宋体" w:eastAsia="宋体" w:cs="宋体"/>
          <w:color w:val="auto"/>
          <w:sz w:val="24"/>
          <w:highlight w:val="none"/>
        </w:rPr>
      </w:pPr>
    </w:p>
    <w:p w14:paraId="451E597D">
      <w:pPr>
        <w:pStyle w:val="18"/>
        <w:rPr>
          <w:rFonts w:hint="eastAsia" w:ascii="宋体" w:hAnsi="宋体" w:eastAsia="宋体" w:cs="宋体"/>
          <w:color w:val="auto"/>
          <w:sz w:val="24"/>
          <w:highlight w:val="none"/>
        </w:rPr>
      </w:pPr>
    </w:p>
    <w:p w14:paraId="06F9474B">
      <w:pPr>
        <w:pStyle w:val="18"/>
        <w:rPr>
          <w:rFonts w:hint="eastAsia" w:ascii="宋体" w:hAnsi="宋体" w:eastAsia="宋体" w:cs="宋体"/>
          <w:color w:val="auto"/>
          <w:sz w:val="24"/>
          <w:highlight w:val="none"/>
        </w:rPr>
      </w:pPr>
    </w:p>
    <w:p w14:paraId="32EFB704">
      <w:pPr>
        <w:pStyle w:val="18"/>
        <w:rPr>
          <w:rFonts w:hint="eastAsia" w:ascii="宋体" w:hAnsi="宋体" w:eastAsia="宋体" w:cs="宋体"/>
          <w:color w:val="auto"/>
          <w:sz w:val="24"/>
          <w:highlight w:val="none"/>
        </w:rPr>
      </w:pPr>
    </w:p>
    <w:p w14:paraId="66C957F9">
      <w:pPr>
        <w:pStyle w:val="18"/>
        <w:rPr>
          <w:rFonts w:hint="eastAsia" w:ascii="宋体" w:hAnsi="宋体" w:eastAsia="宋体" w:cs="宋体"/>
          <w:color w:val="auto"/>
          <w:sz w:val="24"/>
          <w:highlight w:val="none"/>
        </w:rPr>
      </w:pPr>
    </w:p>
    <w:p w14:paraId="28DADAF6">
      <w:pPr>
        <w:pStyle w:val="18"/>
        <w:rPr>
          <w:rFonts w:hint="eastAsia" w:ascii="宋体" w:hAnsi="宋体" w:eastAsia="宋体" w:cs="宋体"/>
          <w:color w:val="auto"/>
          <w:sz w:val="24"/>
          <w:highlight w:val="none"/>
        </w:rPr>
      </w:pPr>
    </w:p>
    <w:p w14:paraId="1F3575D6">
      <w:pPr>
        <w:pStyle w:val="18"/>
        <w:rPr>
          <w:rFonts w:hint="eastAsia" w:ascii="宋体" w:hAnsi="宋体" w:eastAsia="宋体" w:cs="宋体"/>
          <w:color w:val="auto"/>
          <w:sz w:val="24"/>
          <w:highlight w:val="none"/>
        </w:rPr>
      </w:pPr>
    </w:p>
    <w:p w14:paraId="3E2335F6">
      <w:pPr>
        <w:pStyle w:val="6"/>
        <w:jc w:val="center"/>
        <w:rPr>
          <w:rFonts w:hint="eastAsia" w:ascii="宋体" w:hAnsi="宋体" w:eastAsia="宋体" w:cs="宋体"/>
          <w:color w:val="auto"/>
          <w:highlight w:val="none"/>
        </w:rPr>
      </w:pPr>
      <w:bookmarkStart w:id="111" w:name="_Toc7327"/>
      <w:bookmarkStart w:id="112" w:name="_Toc15522"/>
      <w:bookmarkStart w:id="113"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11"/>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11"/>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11"/>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11"/>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7"/>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7"/>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7"/>
        <w:spacing w:line="500" w:lineRule="exact"/>
        <w:rPr>
          <w:rFonts w:hint="eastAsia" w:ascii="宋体" w:hAnsi="宋体" w:eastAsia="宋体" w:cs="宋体"/>
          <w:color w:val="auto"/>
          <w:sz w:val="32"/>
          <w:highlight w:val="none"/>
        </w:rPr>
      </w:pPr>
    </w:p>
    <w:p w14:paraId="49C711B1">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(职务、职称)为全权代表，现正式递交下述文件参加贵方组织的本次政府采购活动： </w:t>
      </w:r>
    </w:p>
    <w:p w14:paraId="7BA668AA">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7"/>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7"/>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7"/>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7"/>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7"/>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7"/>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7"/>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 w:val="21"/>
          <w:szCs w:val="21"/>
          <w:highlight w:val="none"/>
        </w:rPr>
        <w:t>12、以上事项如有虚假或隐瞒，我方愿意承担一切后果，并不再寻求任何旨在减轻或免除法律责任的辩解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7"/>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19B302A9">
      <w:pPr>
        <w:pStyle w:val="17"/>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7"/>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1、供应商需按本表格式填写，不得自行更改，也不得留空,如有多分标，按分标分别提供响应报价表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7"/>
        <w:spacing w:line="500" w:lineRule="exact"/>
        <w:ind w:firstLine="602" w:firstLineChars="200"/>
        <w:rPr>
          <w:rFonts w:hint="eastAsia" w:ascii="宋体" w:hAnsi="宋体" w:eastAsia="宋体" w:cs="宋体"/>
          <w:b/>
          <w:color w:val="auto"/>
          <w:kern w:val="2"/>
          <w:sz w:val="30"/>
          <w:szCs w:val="30"/>
          <w:highlight w:val="none"/>
        </w:rPr>
      </w:pPr>
    </w:p>
    <w:p w14:paraId="02E0C878">
      <w:pPr>
        <w:pStyle w:val="17"/>
        <w:spacing w:line="500" w:lineRule="exact"/>
        <w:ind w:firstLine="602" w:firstLineChars="200"/>
        <w:rPr>
          <w:rFonts w:hint="eastAsia" w:ascii="宋体" w:hAnsi="宋体" w:eastAsia="宋体" w:cs="宋体"/>
          <w:b/>
          <w:color w:val="auto"/>
          <w:kern w:val="2"/>
          <w:sz w:val="30"/>
          <w:szCs w:val="30"/>
          <w:highlight w:val="none"/>
        </w:rPr>
      </w:pPr>
    </w:p>
    <w:p w14:paraId="5D69E1E3">
      <w:pPr>
        <w:pStyle w:val="17"/>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
        <w:rPr>
          <w:rFonts w:hint="eastAsia" w:ascii="宋体" w:hAnsi="宋体" w:eastAsia="宋体" w:cs="宋体"/>
          <w:b/>
          <w:color w:val="auto"/>
          <w:kern w:val="2"/>
          <w:sz w:val="30"/>
          <w:szCs w:val="30"/>
          <w:highlight w:val="none"/>
          <w:lang w:eastAsia="zh-CN"/>
        </w:rPr>
      </w:pPr>
    </w:p>
    <w:p w14:paraId="7544E158">
      <w:pPr>
        <w:pStyle w:val="13"/>
        <w:rPr>
          <w:rFonts w:hint="eastAsia" w:ascii="宋体" w:hAnsi="宋体" w:eastAsia="宋体" w:cs="宋体"/>
          <w:color w:val="auto"/>
          <w:highlight w:val="none"/>
          <w:lang w:eastAsia="zh-CN"/>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tbl>
      <w:tblPr>
        <w:tblStyle w:val="22"/>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4"/>
              <w:spacing w:before="1"/>
              <w:ind w:left="160" w:right="149"/>
              <w:jc w:val="center"/>
              <w:rPr>
                <w:rFonts w:hint="eastAsia" w:ascii="仿宋" w:hAnsi="仿宋" w:eastAsia="仿宋" w:cs="仿宋"/>
                <w:color w:val="auto"/>
                <w:sz w:val="24"/>
                <w:highlight w:val="none"/>
              </w:rPr>
            </w:pPr>
          </w:p>
          <w:p w14:paraId="22DAEDB3">
            <w:pPr>
              <w:pStyle w:val="34"/>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4"/>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4"/>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4"/>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4"/>
              <w:spacing w:before="1"/>
              <w:ind w:left="105"/>
              <w:rPr>
                <w:rFonts w:hint="eastAsia" w:ascii="仿宋" w:hAnsi="仿宋" w:eastAsia="仿宋" w:cs="仿宋"/>
                <w:color w:val="auto"/>
                <w:sz w:val="24"/>
                <w:highlight w:val="none"/>
              </w:rPr>
            </w:pPr>
          </w:p>
          <w:p w14:paraId="66E83209">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4"/>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4"/>
              <w:spacing w:before="1"/>
              <w:ind w:left="105"/>
              <w:rPr>
                <w:rFonts w:hint="eastAsia" w:ascii="仿宋" w:hAnsi="仿宋" w:eastAsia="仿宋" w:cs="仿宋"/>
                <w:color w:val="auto"/>
                <w:sz w:val="24"/>
                <w:highlight w:val="none"/>
              </w:rPr>
            </w:pPr>
          </w:p>
          <w:p w14:paraId="678A9C5A">
            <w:pPr>
              <w:pStyle w:val="34"/>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4"/>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4"/>
              <w:spacing w:before="1"/>
              <w:ind w:left="105"/>
              <w:rPr>
                <w:rFonts w:hint="eastAsia" w:ascii="仿宋" w:hAnsi="仿宋" w:eastAsia="仿宋" w:cs="仿宋"/>
                <w:color w:val="auto"/>
                <w:sz w:val="24"/>
                <w:highlight w:val="none"/>
              </w:rPr>
            </w:pPr>
          </w:p>
          <w:p w14:paraId="44993B60">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4"/>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4"/>
              <w:spacing w:before="1"/>
              <w:ind w:left="105"/>
              <w:rPr>
                <w:rFonts w:hint="eastAsia" w:ascii="仿宋" w:hAnsi="仿宋" w:eastAsia="仿宋" w:cs="仿宋"/>
                <w:color w:val="auto"/>
                <w:sz w:val="24"/>
                <w:highlight w:val="none"/>
              </w:rPr>
            </w:pPr>
          </w:p>
          <w:p w14:paraId="3E96CDA1">
            <w:pPr>
              <w:pStyle w:val="34"/>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4"/>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4"/>
              <w:spacing w:before="1"/>
              <w:ind w:left="105"/>
              <w:rPr>
                <w:rFonts w:hint="eastAsia" w:ascii="仿宋" w:hAnsi="仿宋" w:eastAsia="仿宋" w:cs="仿宋"/>
                <w:color w:val="auto"/>
                <w:sz w:val="24"/>
                <w:highlight w:val="none"/>
              </w:rPr>
            </w:pPr>
          </w:p>
          <w:p w14:paraId="3FD1F73B">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4"/>
              <w:spacing w:before="1"/>
              <w:ind w:left="105"/>
              <w:rPr>
                <w:rFonts w:hint="eastAsia" w:ascii="仿宋" w:hAnsi="仿宋" w:eastAsia="仿宋" w:cs="仿宋"/>
                <w:color w:val="auto"/>
                <w:sz w:val="24"/>
                <w:highlight w:val="none"/>
              </w:rPr>
            </w:pPr>
          </w:p>
          <w:p w14:paraId="1F0FD09B">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4"/>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4"/>
              <w:spacing w:before="1"/>
              <w:ind w:left="105"/>
              <w:rPr>
                <w:rFonts w:hint="eastAsia" w:ascii="仿宋" w:hAnsi="仿宋" w:eastAsia="仿宋" w:cs="仿宋"/>
                <w:color w:val="auto"/>
                <w:sz w:val="24"/>
                <w:highlight w:val="none"/>
              </w:rPr>
            </w:pPr>
          </w:p>
          <w:p w14:paraId="5C541DF2">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4"/>
              <w:spacing w:before="1"/>
              <w:ind w:left="105"/>
              <w:rPr>
                <w:rFonts w:hint="eastAsia" w:ascii="仿宋" w:hAnsi="仿宋" w:eastAsia="仿宋" w:cs="仿宋"/>
                <w:color w:val="auto"/>
                <w:sz w:val="24"/>
                <w:highlight w:val="none"/>
              </w:rPr>
            </w:pPr>
          </w:p>
          <w:p w14:paraId="0D8CB35F">
            <w:pPr>
              <w:pStyle w:val="34"/>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4"/>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4"/>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0441EF8">
      <w:pPr>
        <w:pStyle w:val="2"/>
        <w:rPr>
          <w:rFonts w:hint="eastAsia" w:ascii="宋体" w:hAnsi="宋体" w:eastAsia="宋体" w:cs="宋体"/>
          <w:b/>
          <w:color w:val="auto"/>
          <w:kern w:val="2"/>
          <w:sz w:val="30"/>
          <w:szCs w:val="30"/>
          <w:highlight w:val="none"/>
        </w:rPr>
      </w:pPr>
    </w:p>
    <w:p w14:paraId="7DD21DCA">
      <w:pPr>
        <w:pStyle w:val="2"/>
        <w:rPr>
          <w:rFonts w:hint="eastAsia" w:ascii="宋体" w:hAnsi="宋体" w:eastAsia="宋体" w:cs="宋体"/>
          <w:b/>
          <w:color w:val="auto"/>
          <w:kern w:val="2"/>
          <w:sz w:val="30"/>
          <w:szCs w:val="30"/>
          <w:highlight w:val="none"/>
        </w:rPr>
      </w:pPr>
    </w:p>
    <w:p w14:paraId="4F64340D">
      <w:pPr>
        <w:pStyle w:val="2"/>
        <w:rPr>
          <w:rFonts w:hint="eastAsia" w:ascii="宋体" w:hAnsi="宋体" w:eastAsia="宋体" w:cs="宋体"/>
          <w:b/>
          <w:color w:val="auto"/>
          <w:kern w:val="2"/>
          <w:sz w:val="30"/>
          <w:szCs w:val="30"/>
          <w:highlight w:val="none"/>
        </w:rPr>
      </w:pPr>
    </w:p>
    <w:p w14:paraId="1AEF6A09">
      <w:pPr>
        <w:pStyle w:val="2"/>
        <w:rPr>
          <w:rFonts w:hint="eastAsia" w:ascii="宋体" w:hAnsi="宋体" w:eastAsia="宋体" w:cs="宋体"/>
          <w:b/>
          <w:color w:val="auto"/>
          <w:kern w:val="2"/>
          <w:sz w:val="30"/>
          <w:szCs w:val="30"/>
          <w:highlight w:val="none"/>
        </w:rPr>
      </w:pPr>
    </w:p>
    <w:p w14:paraId="55550622">
      <w:pPr>
        <w:pStyle w:val="2"/>
        <w:rPr>
          <w:rFonts w:hint="eastAsia" w:ascii="宋体" w:hAnsi="宋体" w:eastAsia="宋体" w:cs="宋体"/>
          <w:b/>
          <w:color w:val="auto"/>
          <w:kern w:val="2"/>
          <w:sz w:val="30"/>
          <w:szCs w:val="30"/>
          <w:highlight w:val="none"/>
        </w:rPr>
      </w:pPr>
    </w:p>
    <w:p w14:paraId="2A01FAC5">
      <w:pPr>
        <w:pStyle w:val="17"/>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90868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sz w:val="36"/>
          <w:szCs w:val="36"/>
          <w:highlight w:val="none"/>
          <w:lang w:eastAsia="zh-CN"/>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lang w:eastAsia="zh-CN"/>
        </w:rPr>
        <w:t>项目</w:t>
      </w:r>
    </w:p>
    <w:p w14:paraId="4628A248">
      <w:pPr>
        <w:pStyle w:val="13"/>
        <w:rPr>
          <w:color w:val="auto"/>
          <w:sz w:val="36"/>
          <w:szCs w:val="36"/>
        </w:rPr>
      </w:pPr>
    </w:p>
    <w:p w14:paraId="547F6E7F">
      <w:pPr>
        <w:rPr>
          <w:sz w:val="36"/>
          <w:szCs w:val="36"/>
        </w:rPr>
      </w:pPr>
    </w:p>
    <w:p w14:paraId="424AEF00">
      <w:pPr>
        <w:rPr>
          <w:color w:val="auto"/>
          <w:sz w:val="36"/>
          <w:szCs w:val="36"/>
        </w:rPr>
      </w:pPr>
    </w:p>
    <w:p w14:paraId="17DD02D7">
      <w:pPr>
        <w:spacing w:line="1000" w:lineRule="exact"/>
        <w:jc w:val="center"/>
        <w:rPr>
          <w:rFonts w:hint="eastAsia" w:ascii="宋体" w:hAnsi="宋体" w:cs="宋体"/>
          <w:bCs/>
          <w:color w:val="auto"/>
          <w:sz w:val="36"/>
          <w:szCs w:val="36"/>
          <w:highlight w:val="none"/>
        </w:rPr>
      </w:pPr>
    </w:p>
    <w:p w14:paraId="04563C01">
      <w:pPr>
        <w:spacing w:line="1000" w:lineRule="exact"/>
        <w:jc w:val="center"/>
        <w:rPr>
          <w:rFonts w:ascii="宋体" w:hAnsi="宋体" w:cs="宋体"/>
          <w:bCs/>
          <w:color w:val="auto"/>
          <w:sz w:val="36"/>
          <w:szCs w:val="36"/>
          <w:highlight w:val="none"/>
        </w:rPr>
      </w:pPr>
      <w:r>
        <w:rPr>
          <w:rFonts w:hint="eastAsia" w:ascii="宋体" w:hAnsi="宋体" w:cs="宋体"/>
          <w:bCs/>
          <w:color w:val="auto"/>
          <w:sz w:val="36"/>
          <w:szCs w:val="36"/>
          <w:highlight w:val="none"/>
        </w:rPr>
        <w:t>施工承包合同</w:t>
      </w:r>
    </w:p>
    <w:p w14:paraId="6306C729">
      <w:pPr>
        <w:spacing w:line="500" w:lineRule="exact"/>
        <w:jc w:val="center"/>
        <w:rPr>
          <w:rFonts w:ascii="宋体" w:hAnsi="宋体" w:cs="宋体"/>
          <w:bCs/>
          <w:color w:val="auto"/>
          <w:sz w:val="44"/>
          <w:highlight w:val="none"/>
        </w:rPr>
      </w:pPr>
    </w:p>
    <w:p w14:paraId="538DC7E6">
      <w:pPr>
        <w:spacing w:line="500" w:lineRule="exact"/>
        <w:jc w:val="center"/>
        <w:rPr>
          <w:rFonts w:ascii="宋体" w:hAnsi="宋体" w:cs="宋体"/>
          <w:bCs/>
          <w:color w:val="auto"/>
          <w:sz w:val="44"/>
          <w:highlight w:val="none"/>
        </w:rPr>
      </w:pPr>
    </w:p>
    <w:p w14:paraId="2C6FC12A">
      <w:pPr>
        <w:pStyle w:val="17"/>
        <w:adjustRightInd w:val="0"/>
        <w:snapToGrid w:val="0"/>
        <w:spacing w:before="240" w:after="240" w:line="500" w:lineRule="exact"/>
        <w:ind w:left="5100" w:hanging="5100" w:hangingChars="1700"/>
        <w:rPr>
          <w:rFonts w:hAnsi="宋体" w:cs="宋体"/>
          <w:color w:val="auto"/>
          <w:sz w:val="30"/>
          <w:highlight w:val="none"/>
        </w:rPr>
      </w:pPr>
    </w:p>
    <w:p w14:paraId="10C3288F">
      <w:pPr>
        <w:pStyle w:val="9"/>
        <w:rPr>
          <w:rFonts w:hAnsi="宋体" w:cs="宋体"/>
          <w:color w:val="auto"/>
          <w:sz w:val="30"/>
          <w:highlight w:val="none"/>
        </w:rPr>
      </w:pPr>
    </w:p>
    <w:p w14:paraId="44BD4A7F"/>
    <w:p w14:paraId="5B58D138">
      <w:pPr>
        <w:pStyle w:val="9"/>
      </w:pPr>
    </w:p>
    <w:p w14:paraId="71D290CE"/>
    <w:p w14:paraId="25A5552A">
      <w:pPr>
        <w:rPr>
          <w:color w:val="auto"/>
        </w:rPr>
      </w:pPr>
    </w:p>
    <w:p w14:paraId="4D98BD10">
      <w:pPr>
        <w:keepNext w:val="0"/>
        <w:keepLines w:val="0"/>
        <w:pageBreakBefore w:val="0"/>
        <w:widowControl w:val="0"/>
        <w:kinsoku/>
        <w:wordWrap/>
        <w:overflowPunct/>
        <w:topLinePunct w:val="0"/>
        <w:autoSpaceDE/>
        <w:autoSpaceDN/>
        <w:bidi w:val="0"/>
        <w:adjustRightInd/>
        <w:snapToGrid/>
        <w:spacing w:line="480" w:lineRule="auto"/>
        <w:ind w:firstLine="300" w:firstLineChars="100"/>
        <w:jc w:val="both"/>
        <w:textAlignment w:val="auto"/>
        <w:rPr>
          <w:rFonts w:hint="eastAsia" w:hAnsi="宋体" w:eastAsia="宋体" w:cs="宋体"/>
          <w:color w:val="auto"/>
          <w:sz w:val="30"/>
          <w:szCs w:val="30"/>
          <w:highlight w:val="none"/>
          <w:lang w:eastAsia="zh-CN"/>
        </w:rPr>
      </w:pPr>
      <w:r>
        <w:rPr>
          <w:rFonts w:hint="eastAsia" w:hAnsi="宋体" w:cs="宋体"/>
          <w:color w:val="auto"/>
          <w:sz w:val="30"/>
          <w:szCs w:val="30"/>
          <w:highlight w:val="none"/>
        </w:rPr>
        <w:t>发包人：</w:t>
      </w:r>
      <w:r>
        <w:rPr>
          <w:rFonts w:hint="eastAsia" w:hAnsi="宋体" w:cs="宋体"/>
          <w:color w:val="auto"/>
          <w:sz w:val="30"/>
          <w:szCs w:val="30"/>
          <w:highlight w:val="none"/>
          <w:lang w:eastAsia="zh-CN"/>
        </w:rPr>
        <w:t>天等县福新镇人民政府</w:t>
      </w:r>
    </w:p>
    <w:p w14:paraId="5C7A60A2">
      <w:pPr>
        <w:pStyle w:val="17"/>
        <w:adjustRightInd w:val="0"/>
        <w:snapToGrid w:val="0"/>
        <w:spacing w:before="240" w:after="240" w:line="500" w:lineRule="exact"/>
        <w:ind w:firstLine="300" w:firstLineChars="100"/>
        <w:rPr>
          <w:rFonts w:hint="eastAsia" w:eastAsia="宋体"/>
          <w:sz w:val="30"/>
          <w:szCs w:val="30"/>
          <w:lang w:val="en-US" w:eastAsia="zh-CN"/>
        </w:rPr>
      </w:pPr>
      <w:r>
        <w:rPr>
          <w:rFonts w:hint="eastAsia" w:hAnsi="宋体" w:cs="宋体"/>
          <w:color w:val="auto"/>
          <w:sz w:val="30"/>
          <w:szCs w:val="30"/>
          <w:highlight w:val="none"/>
        </w:rPr>
        <w:t>承包人：</w:t>
      </w:r>
    </w:p>
    <w:p w14:paraId="09AC320C">
      <w:pPr>
        <w:pStyle w:val="17"/>
        <w:adjustRightInd w:val="0"/>
        <w:snapToGrid w:val="0"/>
        <w:spacing w:before="240" w:after="240" w:line="500" w:lineRule="exact"/>
        <w:ind w:firstLine="1938" w:firstLineChars="646"/>
        <w:rPr>
          <w:rFonts w:hint="default" w:hAnsi="宋体" w:eastAsia="宋体" w:cs="宋体"/>
          <w:color w:val="auto"/>
          <w:sz w:val="30"/>
          <w:szCs w:val="30"/>
          <w:highlight w:val="none"/>
          <w:lang w:val="en-US" w:eastAsia="zh-CN"/>
        </w:rPr>
      </w:pPr>
      <w:r>
        <w:rPr>
          <w:rFonts w:hint="eastAsia" w:hAnsi="宋体" w:cs="宋体"/>
          <w:color w:val="auto"/>
          <w:sz w:val="30"/>
          <w:szCs w:val="30"/>
          <w:highlight w:val="none"/>
        </w:rPr>
        <w:t xml:space="preserve"> 二〇二</w:t>
      </w:r>
      <w:r>
        <w:rPr>
          <w:rFonts w:hint="eastAsia" w:hAnsi="宋体" w:cs="宋体"/>
          <w:color w:val="auto"/>
          <w:sz w:val="30"/>
          <w:szCs w:val="30"/>
          <w:highlight w:val="none"/>
          <w:lang w:val="en-US" w:eastAsia="zh-CN"/>
        </w:rPr>
        <w:t>五</w:t>
      </w:r>
      <w:r>
        <w:rPr>
          <w:rFonts w:hint="eastAsia" w:hAnsi="宋体" w:cs="宋体"/>
          <w:color w:val="auto"/>
          <w:sz w:val="30"/>
          <w:szCs w:val="30"/>
          <w:highlight w:val="none"/>
        </w:rPr>
        <w:t>年</w:t>
      </w:r>
      <w:r>
        <w:rPr>
          <w:rFonts w:hint="eastAsia" w:hAnsi="宋体" w:cs="宋体"/>
          <w:color w:val="auto"/>
          <w:sz w:val="30"/>
          <w:szCs w:val="30"/>
          <w:highlight w:val="none"/>
          <w:lang w:val="en-US" w:eastAsia="zh-CN"/>
        </w:rPr>
        <w:t xml:space="preserve">   </w:t>
      </w:r>
      <w:r>
        <w:rPr>
          <w:rFonts w:hint="eastAsia" w:hAnsi="宋体" w:cs="宋体"/>
          <w:color w:val="auto"/>
          <w:sz w:val="30"/>
          <w:szCs w:val="30"/>
          <w:highlight w:val="none"/>
        </w:rPr>
        <w:t>月</w:t>
      </w:r>
      <w:r>
        <w:rPr>
          <w:rFonts w:hint="eastAsia" w:hAnsi="宋体" w:cs="宋体"/>
          <w:color w:val="auto"/>
          <w:sz w:val="30"/>
          <w:szCs w:val="30"/>
          <w:highlight w:val="none"/>
          <w:lang w:val="en-US" w:eastAsia="zh-CN"/>
        </w:rPr>
        <w:t xml:space="preserve">   日</w:t>
      </w:r>
    </w:p>
    <w:p w14:paraId="39E101C5">
      <w:pPr>
        <w:rPr>
          <w:rFonts w:hint="eastAsia" w:eastAsia="宋体"/>
          <w:lang w:eastAsia="zh-CN"/>
        </w:rPr>
      </w:pPr>
      <w:bookmarkStart w:id="114" w:name="_Toc416363088"/>
      <w:bookmarkStart w:id="115" w:name="_Toc14345"/>
      <w:bookmarkStart w:id="116" w:name="_Toc405540677"/>
    </w:p>
    <w:p w14:paraId="596EA829">
      <w:pPr>
        <w:pStyle w:val="5"/>
        <w:jc w:val="center"/>
        <w:rPr>
          <w:b w:val="0"/>
          <w:color w:val="auto"/>
          <w:highlight w:val="none"/>
        </w:rPr>
        <w:sectPr>
          <w:footerReference r:id="rId16"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4E0108F6">
      <w:pPr>
        <w:pStyle w:val="5"/>
        <w:spacing w:line="240" w:lineRule="auto"/>
        <w:jc w:val="center"/>
        <w:rPr>
          <w:b w:val="0"/>
          <w:color w:val="auto"/>
          <w:sz w:val="30"/>
          <w:szCs w:val="30"/>
          <w:highlight w:val="none"/>
        </w:rPr>
      </w:pPr>
      <w:r>
        <w:rPr>
          <w:b w:val="0"/>
          <w:color w:val="auto"/>
          <w:sz w:val="30"/>
          <w:szCs w:val="30"/>
          <w:highlight w:val="none"/>
        </w:rPr>
        <w:t>第一</w:t>
      </w:r>
      <w:r>
        <w:rPr>
          <w:rFonts w:hint="eastAsia"/>
          <w:b w:val="0"/>
          <w:color w:val="auto"/>
          <w:sz w:val="30"/>
          <w:szCs w:val="30"/>
          <w:highlight w:val="none"/>
        </w:rPr>
        <w:t>部分</w:t>
      </w:r>
      <w:r>
        <w:rPr>
          <w:b w:val="0"/>
          <w:color w:val="auto"/>
          <w:sz w:val="30"/>
          <w:szCs w:val="30"/>
          <w:highlight w:val="none"/>
        </w:rPr>
        <w:t xml:space="preserve"> 合同协议书</w:t>
      </w:r>
      <w:bookmarkEnd w:id="114"/>
      <w:bookmarkEnd w:id="115"/>
      <w:bookmarkEnd w:id="116"/>
    </w:p>
    <w:p w14:paraId="1AFE0C58">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val="en-US" w:eastAsia="zh-CN"/>
        </w:rPr>
        <w:t xml:space="preserve">  天等县福新镇人民政府     </w:t>
      </w:r>
    </w:p>
    <w:p w14:paraId="556CEF90">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lang w:val="en-US" w:eastAsia="zh-CN"/>
        </w:rPr>
        <w:t xml:space="preserve">                     </w:t>
      </w:r>
    </w:p>
    <w:p w14:paraId="4F9B65A1">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福新镇救汉村布喏屯甘蔗产业路配套项目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bookmarkStart w:id="117" w:name="_Toc351203481"/>
    </w:p>
    <w:p w14:paraId="547A28D1">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一、工程概况</w:t>
      </w:r>
      <w:bookmarkEnd w:id="117"/>
    </w:p>
    <w:p w14:paraId="38B19CB6">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福新镇救汉村布喏屯甘蔗产业路配套项目</w:t>
      </w:r>
    </w:p>
    <w:p w14:paraId="26941DB5">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lang w:val="en-US" w:eastAsia="zh-CN"/>
        </w:rPr>
        <w:t>天等县福新镇</w:t>
      </w:r>
    </w:p>
    <w:p w14:paraId="2D29EAAF">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p>
    <w:p w14:paraId="6E4F643D">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4.资金来源：</w:t>
      </w:r>
      <w:r>
        <w:rPr>
          <w:rFonts w:hint="eastAsia" w:ascii="宋体" w:hAnsi="宋体" w:eastAsia="宋体" w:cs="宋体"/>
          <w:bCs/>
          <w:color w:val="auto"/>
          <w:sz w:val="21"/>
          <w:szCs w:val="21"/>
          <w:highlight w:val="none"/>
          <w:lang w:eastAsia="zh-CN"/>
        </w:rPr>
        <w:t>/</w:t>
      </w:r>
    </w:p>
    <w:p w14:paraId="7D208A0C">
      <w:pPr>
        <w:keepNext w:val="0"/>
        <w:keepLines w:val="0"/>
        <w:pageBreakBefore w:val="0"/>
        <w:widowControl w:val="0"/>
        <w:kinsoku/>
        <w:wordWrap/>
        <w:overflowPunct/>
        <w:topLinePunct w:val="0"/>
        <w:bidi w:val="0"/>
        <w:snapToGrid/>
        <w:spacing w:line="400" w:lineRule="exact"/>
        <w:ind w:left="0" w:right="0" w:firstLine="419"/>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5.工程内容：</w:t>
      </w:r>
      <w:r>
        <w:rPr>
          <w:rFonts w:hint="eastAsia" w:ascii="宋体" w:hAnsi="宋体" w:cs="宋体"/>
          <w:bCs/>
          <w:color w:val="auto"/>
          <w:sz w:val="21"/>
          <w:szCs w:val="21"/>
          <w:highlight w:val="none"/>
          <w:lang w:val="en-US" w:eastAsia="zh-CN"/>
        </w:rPr>
        <w:t>实施建设4段路，其中：路线1,起点桩号KO+000,终点桩号K1+092.39;路线2,起点桩号KO+000,终点桩号K0+436.47;路线3,起点桩号KO+000,终点桩号K0+352.90;路线4,起点桩号KO+000,终点桩号KO+327.0。根据群众以及现场情况本次设计铺设水泥混凝土路面及泥结石路面</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具体内容详见竞争性磋商文件、</w:t>
      </w:r>
      <w:r>
        <w:rPr>
          <w:rFonts w:hint="eastAsia" w:ascii="宋体" w:hAnsi="宋体" w:eastAsia="宋体" w:cs="宋体"/>
          <w:bCs/>
          <w:color w:val="auto"/>
          <w:sz w:val="21"/>
          <w:szCs w:val="21"/>
          <w:highlight w:val="none"/>
          <w:lang w:val="en-US" w:eastAsia="zh-CN"/>
        </w:rPr>
        <w:t>施工设计图纸及工程量清单。</w:t>
      </w:r>
    </w:p>
    <w:p w14:paraId="7F0E9AB5">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4EF18252">
      <w:pPr>
        <w:keepNext w:val="0"/>
        <w:keepLines w:val="0"/>
        <w:pageBreakBefore w:val="0"/>
        <w:widowControl w:val="0"/>
        <w:kinsoku/>
        <w:wordWrap/>
        <w:overflowPunct/>
        <w:topLinePunct w:val="0"/>
        <w:bidi w:val="0"/>
        <w:snapToGrid/>
        <w:spacing w:line="400" w:lineRule="exact"/>
        <w:ind w:left="0" w:right="0" w:firstLine="405" w:firstLineChars="193"/>
        <w:textAlignment w:val="auto"/>
        <w:rPr>
          <w:rFonts w:hint="eastAsia" w:ascii="宋体" w:hAnsi="宋体" w:eastAsia="宋体" w:cs="宋体"/>
          <w:color w:val="auto"/>
          <w:sz w:val="21"/>
          <w:szCs w:val="21"/>
          <w:highlight w:val="none"/>
          <w:lang w:val="zh-CN"/>
        </w:rPr>
      </w:pPr>
      <w:bookmarkStart w:id="118" w:name="_Toc351203482"/>
      <w:r>
        <w:rPr>
          <w:rFonts w:hint="eastAsia" w:ascii="宋体" w:hAnsi="宋体" w:eastAsia="宋体" w:cs="宋体"/>
          <w:color w:val="auto"/>
          <w:sz w:val="21"/>
          <w:szCs w:val="21"/>
          <w:highlight w:val="none"/>
          <w:lang w:val="zh-CN"/>
        </w:rPr>
        <w:t>施工图纸范围内的工程内容（详见施工图纸及工程量清单）</w:t>
      </w:r>
    </w:p>
    <w:p w14:paraId="1386129E">
      <w:pPr>
        <w:keepNext w:val="0"/>
        <w:keepLines w:val="0"/>
        <w:pageBreakBefore w:val="0"/>
        <w:widowControl w:val="0"/>
        <w:kinsoku/>
        <w:wordWrap/>
        <w:overflowPunct/>
        <w:topLinePunct w:val="0"/>
        <w:bidi w:val="0"/>
        <w:snapToGrid/>
        <w:spacing w:line="400" w:lineRule="exact"/>
        <w:ind w:left="0" w:right="0" w:firstLine="405" w:firstLineChars="193"/>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二、合同工期</w:t>
      </w:r>
      <w:bookmarkEnd w:id="118"/>
    </w:p>
    <w:p w14:paraId="0446C97D">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3D1E11A">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8EE0A13">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10E48626">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bCs/>
          <w:color w:val="auto"/>
          <w:sz w:val="21"/>
          <w:szCs w:val="21"/>
          <w:highlight w:val="none"/>
        </w:rPr>
      </w:pPr>
      <w:bookmarkStart w:id="119" w:name="_Toc351203483"/>
      <w:r>
        <w:rPr>
          <w:rFonts w:hint="eastAsia" w:ascii="宋体" w:hAnsi="宋体" w:eastAsia="宋体" w:cs="宋体"/>
          <w:bCs/>
          <w:color w:val="auto"/>
          <w:sz w:val="21"/>
          <w:szCs w:val="21"/>
          <w:highlight w:val="none"/>
        </w:rPr>
        <w:t>三、质量标准</w:t>
      </w:r>
      <w:bookmarkEnd w:id="119"/>
    </w:p>
    <w:p w14:paraId="55313C7C">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国家质量验收合格</w:t>
      </w:r>
      <w:r>
        <w:rPr>
          <w:rFonts w:hint="eastAsia" w:ascii="宋体" w:hAnsi="宋体" w:eastAsia="宋体" w:cs="宋体"/>
          <w:color w:val="auto"/>
          <w:sz w:val="21"/>
          <w:szCs w:val="21"/>
          <w:highlight w:val="none"/>
        </w:rPr>
        <w:t>标准。</w:t>
      </w:r>
    </w:p>
    <w:p w14:paraId="710F8D32">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bCs/>
          <w:color w:val="auto"/>
          <w:sz w:val="21"/>
          <w:szCs w:val="21"/>
          <w:highlight w:val="none"/>
        </w:rPr>
      </w:pPr>
      <w:bookmarkStart w:id="120" w:name="_Toc351203484"/>
      <w:r>
        <w:rPr>
          <w:rFonts w:hint="eastAsia" w:ascii="宋体" w:hAnsi="宋体" w:eastAsia="宋体" w:cs="宋体"/>
          <w:bCs/>
          <w:color w:val="auto"/>
          <w:sz w:val="21"/>
          <w:szCs w:val="21"/>
          <w:highlight w:val="none"/>
        </w:rPr>
        <w:t>四、签约合同价与合同价格形式</w:t>
      </w:r>
      <w:bookmarkEnd w:id="120"/>
    </w:p>
    <w:p w14:paraId="336DD498">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（RMB</w:t>
      </w:r>
      <w:r>
        <w:rPr>
          <w:rFonts w:hint="eastAsia" w:ascii="宋体" w:hAnsi="宋体" w:eastAsia="宋体" w:cs="宋体"/>
          <w:b/>
          <w:bCs/>
          <w:color w:val="auto"/>
          <w:sz w:val="21"/>
          <w:szCs w:val="21"/>
          <w:highlight w:val="none"/>
          <w:u w:val="single"/>
        </w:rPr>
        <w:t>￥</w:t>
      </w:r>
      <w:r>
        <w:rPr>
          <w:rFonts w:hint="eastAsia" w:ascii="宋体" w:hAnsi="宋体" w:eastAsia="宋体" w:cs="宋体"/>
          <w:b/>
          <w:bCs/>
          <w:snapToGrid w:val="0"/>
          <w:color w:val="000000"/>
          <w:kern w:val="0"/>
          <w:sz w:val="21"/>
          <w:szCs w:val="21"/>
          <w:u w:val="single" w:color="auto"/>
          <w:lang w:eastAsia="en-US"/>
        </w:rPr>
        <w:t xml:space="preserve"> </w:t>
      </w:r>
      <w:r>
        <w:rPr>
          <w:rFonts w:hint="eastAsia" w:ascii="宋体" w:hAnsi="宋体" w:eastAsia="宋体" w:cs="宋体"/>
          <w:b/>
          <w:bCs/>
          <w:snapToGrid w:val="0"/>
          <w:color w:val="000000"/>
          <w:kern w:val="0"/>
          <w:sz w:val="21"/>
          <w:szCs w:val="21"/>
          <w:u w:val="single" w:color="auto"/>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w:t>
      </w:r>
    </w:p>
    <w:p w14:paraId="53C127C9">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p>
    <w:p w14:paraId="07EBF0AC">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474FFF4F">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（1）建安劳保费：</w:t>
      </w:r>
    </w:p>
    <w:p w14:paraId="1EDE7C38">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1855FFC3">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（2）安全文明施工费：</w:t>
      </w:r>
    </w:p>
    <w:p w14:paraId="343E4A33">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5BD09E5A">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ED58DD0">
      <w:pPr>
        <w:keepNext w:val="0"/>
        <w:keepLines w:val="0"/>
        <w:pageBreakBefore w:val="0"/>
        <w:widowControl w:val="0"/>
        <w:kinsoku/>
        <w:wordWrap/>
        <w:overflowPunct/>
        <w:topLinePunct w:val="0"/>
        <w:bidi w:val="0"/>
        <w:snapToGrid/>
        <w:spacing w:line="400" w:lineRule="exact"/>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665A605C">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4DF49A6C">
      <w:pPr>
        <w:keepNext w:val="0"/>
        <w:keepLines w:val="0"/>
        <w:pageBreakBefore w:val="0"/>
        <w:widowControl w:val="0"/>
        <w:kinsoku/>
        <w:wordWrap/>
        <w:overflowPunct/>
        <w:topLinePunct w:val="0"/>
        <w:bidi w:val="0"/>
        <w:snapToGrid/>
        <w:spacing w:line="400" w:lineRule="exact"/>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3D4FD9E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57B1B422">
      <w:pPr>
        <w:keepNext w:val="0"/>
        <w:keepLines w:val="0"/>
        <w:pageBreakBefore w:val="0"/>
        <w:widowControl w:val="0"/>
        <w:kinsoku/>
        <w:wordWrap/>
        <w:overflowPunct/>
        <w:topLinePunct w:val="0"/>
        <w:bidi w:val="0"/>
        <w:snapToGrid/>
        <w:spacing w:line="400" w:lineRule="exact"/>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5703A50E">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rPr>
        <w:t>采取包工包料、固定综合单价包干。</w:t>
      </w:r>
    </w:p>
    <w:p w14:paraId="24CEB918">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1" w:name="_Toc351203485"/>
      <w:r>
        <w:rPr>
          <w:rFonts w:hint="eastAsia" w:ascii="宋体" w:hAnsi="宋体" w:eastAsia="宋体" w:cs="宋体"/>
          <w:bCs/>
          <w:color w:val="auto"/>
          <w:sz w:val="21"/>
          <w:szCs w:val="21"/>
          <w:highlight w:val="none"/>
        </w:rPr>
        <w:t>五、</w:t>
      </w:r>
      <w:bookmarkEnd w:id="121"/>
      <w:r>
        <w:rPr>
          <w:rFonts w:hint="eastAsia" w:ascii="宋体" w:hAnsi="宋体" w:eastAsia="宋体" w:cs="宋体"/>
          <w:bCs/>
          <w:color w:val="auto"/>
          <w:sz w:val="21"/>
          <w:szCs w:val="21"/>
          <w:highlight w:val="none"/>
        </w:rPr>
        <w:t>项目经理（项目负责人）</w:t>
      </w:r>
    </w:p>
    <w:p w14:paraId="566C41DB">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承包人项目经理（项目负责人）：</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6F03570">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2" w:name="_Toc351203486"/>
      <w:r>
        <w:rPr>
          <w:rFonts w:hint="eastAsia" w:ascii="宋体" w:hAnsi="宋体" w:eastAsia="宋体" w:cs="宋体"/>
          <w:bCs/>
          <w:color w:val="auto"/>
          <w:sz w:val="21"/>
          <w:szCs w:val="21"/>
          <w:highlight w:val="none"/>
        </w:rPr>
        <w:t>六、合同文件构成</w:t>
      </w:r>
      <w:bookmarkEnd w:id="122"/>
    </w:p>
    <w:p w14:paraId="2467228F">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FB8472B">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14:paraId="35AE8A02">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（2）竞标函及其附录（如果有）；</w:t>
      </w:r>
    </w:p>
    <w:p w14:paraId="4FF831EF">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10E47FCF">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2AE8BE7B">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065C8DF5">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（6）已标价工程量清单或预算书；</w:t>
      </w:r>
    </w:p>
    <w:p w14:paraId="1E4C92CA">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w:t>
      </w:r>
    </w:p>
    <w:p w14:paraId="7269EC32">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0764A7BE">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7C52316A">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DD01B3">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bCs/>
          <w:color w:val="auto"/>
          <w:sz w:val="21"/>
          <w:szCs w:val="21"/>
          <w:highlight w:val="none"/>
        </w:rPr>
      </w:pPr>
      <w:bookmarkStart w:id="123" w:name="_Toc351203487"/>
      <w:r>
        <w:rPr>
          <w:rFonts w:hint="eastAsia" w:ascii="宋体" w:hAnsi="宋体" w:eastAsia="宋体" w:cs="宋体"/>
          <w:bCs/>
          <w:color w:val="auto"/>
          <w:sz w:val="21"/>
          <w:szCs w:val="21"/>
          <w:highlight w:val="none"/>
        </w:rPr>
        <w:t>七、承诺</w:t>
      </w:r>
      <w:bookmarkEnd w:id="123"/>
    </w:p>
    <w:p w14:paraId="68F07C5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23B1D96B">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发包人协助承包方提供水源、电源等必要的施工条件。</w:t>
      </w:r>
    </w:p>
    <w:p w14:paraId="7964FEC5">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3.承包人承诺按照法律规定及合同约定组织完成工程施工，确保工程质量和安全，不进行转包及违法分包，并在缺陷责任期及保修期内承担相应的工程维修责任。</w:t>
      </w:r>
    </w:p>
    <w:p w14:paraId="67C3E1A4">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4.发包人和承包人通过招竞标形式签订合同的，双方理解并承诺不再就同一工程另行签订与合同实质性内容相背离的协议。</w:t>
      </w:r>
      <w:bookmarkStart w:id="124" w:name="_Toc351203488"/>
    </w:p>
    <w:p w14:paraId="1BA8C00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八、词语含义</w:t>
      </w:r>
      <w:bookmarkEnd w:id="124"/>
    </w:p>
    <w:p w14:paraId="3DD261C3">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27C2169F">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5" w:name="_Toc351203489"/>
      <w:r>
        <w:rPr>
          <w:rFonts w:hint="eastAsia" w:ascii="宋体" w:hAnsi="宋体" w:eastAsia="宋体" w:cs="宋体"/>
          <w:bCs/>
          <w:color w:val="auto"/>
          <w:sz w:val="21"/>
          <w:szCs w:val="21"/>
          <w:highlight w:val="none"/>
        </w:rPr>
        <w:t>九、签订时间</w:t>
      </w:r>
      <w:bookmarkEnd w:id="125"/>
    </w:p>
    <w:p w14:paraId="7F724B0A">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本合同于年月日签订。</w:t>
      </w:r>
    </w:p>
    <w:p w14:paraId="33CE17C5">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6" w:name="_Toc351203490"/>
      <w:r>
        <w:rPr>
          <w:rFonts w:hint="eastAsia" w:ascii="宋体" w:hAnsi="宋体" w:eastAsia="宋体" w:cs="宋体"/>
          <w:bCs/>
          <w:color w:val="auto"/>
          <w:sz w:val="21"/>
          <w:szCs w:val="21"/>
          <w:highlight w:val="none"/>
        </w:rPr>
        <w:t>十、签订地点</w:t>
      </w:r>
      <w:bookmarkEnd w:id="126"/>
    </w:p>
    <w:p w14:paraId="0220EB75">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color w:val="000000"/>
          <w:sz w:val="21"/>
          <w:szCs w:val="21"/>
          <w:u w:val="single"/>
        </w:rPr>
        <w:t>广西政府采购云平台（https://www.gcy.zfcg.gxzf.gov.cn/</w:t>
      </w:r>
      <w:r>
        <w:rPr>
          <w:rFonts w:hint="eastAsia" w:ascii="宋体" w:hAnsi="宋体" w:eastAsia="宋体" w:cs="宋体"/>
          <w:bCs/>
          <w:color w:val="auto"/>
          <w:sz w:val="21"/>
          <w:szCs w:val="21"/>
          <w:highlight w:val="none"/>
        </w:rPr>
        <w:t>签订。</w:t>
      </w:r>
    </w:p>
    <w:p w14:paraId="5E2D6DA1">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7" w:name="_Toc351203491"/>
      <w:r>
        <w:rPr>
          <w:rFonts w:hint="eastAsia" w:ascii="宋体" w:hAnsi="宋体" w:eastAsia="宋体" w:cs="宋体"/>
          <w:bCs/>
          <w:color w:val="auto"/>
          <w:sz w:val="21"/>
          <w:szCs w:val="21"/>
          <w:highlight w:val="none"/>
        </w:rPr>
        <w:t>十一、补充协议</w:t>
      </w:r>
      <w:bookmarkEnd w:id="127"/>
    </w:p>
    <w:p w14:paraId="73BB1296">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4F28B81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8" w:name="_Toc351203492"/>
      <w:r>
        <w:rPr>
          <w:rFonts w:hint="eastAsia" w:ascii="宋体" w:hAnsi="宋体" w:eastAsia="宋体" w:cs="宋体"/>
          <w:bCs/>
          <w:color w:val="auto"/>
          <w:sz w:val="21"/>
          <w:szCs w:val="21"/>
          <w:highlight w:val="none"/>
        </w:rPr>
        <w:t>十二、合同生效</w:t>
      </w:r>
      <w:bookmarkEnd w:id="128"/>
    </w:p>
    <w:p w14:paraId="765BE5C6">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双方签字盖章后</w:t>
      </w:r>
      <w:r>
        <w:rPr>
          <w:rFonts w:hint="eastAsia" w:ascii="宋体" w:hAnsi="宋体" w:eastAsia="宋体" w:cs="宋体"/>
          <w:bCs/>
          <w:color w:val="auto"/>
          <w:sz w:val="21"/>
          <w:szCs w:val="21"/>
          <w:highlight w:val="none"/>
        </w:rPr>
        <w:t>生效。</w:t>
      </w:r>
    </w:p>
    <w:p w14:paraId="5E6526B0">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9" w:name="_Toc351203493"/>
      <w:r>
        <w:rPr>
          <w:rFonts w:hint="eastAsia" w:ascii="宋体" w:hAnsi="宋体" w:eastAsia="宋体" w:cs="宋体"/>
          <w:bCs/>
          <w:color w:val="auto"/>
          <w:sz w:val="21"/>
          <w:szCs w:val="21"/>
          <w:highlight w:val="none"/>
        </w:rPr>
        <w:t>十三、合同份数</w:t>
      </w:r>
      <w:bookmarkEnd w:id="129"/>
    </w:p>
    <w:p w14:paraId="6A92FB4A">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lang w:val="en-US" w:eastAsia="zh-CN"/>
        </w:rPr>
        <w:t>陆</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lang w:val="en-US" w:eastAsia="zh-CN"/>
        </w:rPr>
        <w:t>叁</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lang w:val="en-US" w:eastAsia="zh-CN"/>
        </w:rPr>
        <w:t>叁</w:t>
      </w:r>
      <w:r>
        <w:rPr>
          <w:rFonts w:hint="eastAsia" w:ascii="宋体" w:hAnsi="宋体" w:eastAsia="宋体" w:cs="宋体"/>
          <w:bCs/>
          <w:color w:val="auto"/>
          <w:sz w:val="21"/>
          <w:szCs w:val="21"/>
          <w:highlight w:val="none"/>
        </w:rPr>
        <w:t>份。</w:t>
      </w:r>
    </w:p>
    <w:p w14:paraId="32DCD0DD">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rPr>
      </w:pPr>
    </w:p>
    <w:p w14:paraId="1C7E5ABF">
      <w:pPr>
        <w:keepNext w:val="0"/>
        <w:keepLines w:val="0"/>
        <w:pageBreakBefore w:val="0"/>
        <w:widowControl w:val="0"/>
        <w:kinsoku/>
        <w:wordWrap/>
        <w:overflowPunct/>
        <w:topLinePunct w:val="0"/>
        <w:bidi w:val="0"/>
        <w:snapToGrid/>
        <w:spacing w:line="400" w:lineRule="exact"/>
        <w:ind w:left="0" w:right="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lang w:eastAsia="zh-CN"/>
        </w:rPr>
        <w:t>天等县福新镇人民政府</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承包人：（公章）</w:t>
      </w:r>
    </w:p>
    <w:p w14:paraId="6426D341">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5FACF911">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443EF75B">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11451425MB0477845W</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p w14:paraId="30229C27">
      <w:pPr>
        <w:keepNext w:val="0"/>
        <w:keepLines w:val="0"/>
        <w:pageBreakBefore w:val="0"/>
        <w:widowControl w:val="0"/>
        <w:kinsoku/>
        <w:wordWrap/>
        <w:overflowPunct/>
        <w:topLinePunct w:val="0"/>
        <w:autoSpaceDE/>
        <w:autoSpaceDN/>
        <w:bidi w:val="0"/>
        <w:adjustRightInd/>
        <w:snapToGrid/>
        <w:spacing w:line="400" w:lineRule="exact"/>
        <w:ind w:left="0" w:right="0" w:hanging="4830" w:hangingChars="23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天等县福新镇福星社区挂榜街201号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p w14:paraId="5BD796FA">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532800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p>
    <w:p w14:paraId="79D8381A">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sz w:val="21"/>
          <w:szCs w:val="21"/>
          <w:u w:val="singl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0771-3570023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p>
    <w:p w14:paraId="73721885">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p>
    <w:p w14:paraId="7ED65791">
      <w:pPr>
        <w:keepNext w:val="0"/>
        <w:keepLines w:val="0"/>
        <w:pageBreakBefore w:val="0"/>
        <w:widowControl w:val="0"/>
        <w:kinsoku/>
        <w:wordWrap/>
        <w:overflowPunct/>
        <w:topLinePunct w:val="0"/>
        <w:bidi w:val="0"/>
        <w:snapToGrid/>
        <w:spacing w:line="400" w:lineRule="exact"/>
        <w:ind w:left="0" w:right="0"/>
        <w:textAlignment w:val="auto"/>
        <w:rPr>
          <w:rStyle w:val="26"/>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tdfxxf@163.com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Style w:val="26"/>
          <w:rFonts w:hint="eastAsia" w:ascii="宋体" w:hAnsi="宋体" w:eastAsia="宋体" w:cs="宋体"/>
          <w:color w:val="auto"/>
          <w:sz w:val="21"/>
          <w:szCs w:val="21"/>
          <w:lang w:val="en-US" w:eastAsia="zh-CN"/>
        </w:rPr>
        <w:fldChar w:fldCharType="begin"/>
      </w:r>
      <w:r>
        <w:rPr>
          <w:rStyle w:val="26"/>
          <w:rFonts w:hint="eastAsia" w:ascii="宋体" w:hAnsi="宋体" w:eastAsia="宋体" w:cs="宋体"/>
          <w:color w:val="auto"/>
          <w:sz w:val="21"/>
          <w:szCs w:val="21"/>
          <w:lang w:val="en-US" w:eastAsia="zh-CN"/>
        </w:rPr>
        <w:instrText xml:space="preserve"> HYPERLINK "mailto:fyjz2022@163.com" </w:instrText>
      </w:r>
      <w:r>
        <w:rPr>
          <w:rStyle w:val="26"/>
          <w:rFonts w:hint="eastAsia" w:ascii="宋体" w:hAnsi="宋体" w:eastAsia="宋体" w:cs="宋体"/>
          <w:color w:val="auto"/>
          <w:sz w:val="21"/>
          <w:szCs w:val="21"/>
          <w:lang w:val="en-US" w:eastAsia="zh-CN"/>
        </w:rPr>
        <w:fldChar w:fldCharType="separate"/>
      </w:r>
      <w:r>
        <w:rPr>
          <w:rStyle w:val="26"/>
          <w:rFonts w:hint="eastAsia" w:ascii="宋体" w:hAnsi="宋体" w:eastAsia="宋体" w:cs="宋体"/>
          <w:color w:val="auto"/>
          <w:sz w:val="21"/>
          <w:szCs w:val="21"/>
          <w:lang w:val="en-US" w:eastAsia="zh-CN"/>
        </w:rPr>
        <w:t xml:space="preserve">                          </w:t>
      </w:r>
      <w:r>
        <w:rPr>
          <w:rStyle w:val="26"/>
          <w:rFonts w:hint="eastAsia" w:ascii="宋体" w:hAnsi="宋体" w:eastAsia="宋体" w:cs="宋体"/>
          <w:color w:val="auto"/>
          <w:sz w:val="21"/>
          <w:szCs w:val="21"/>
          <w:lang w:val="en-US" w:eastAsia="zh-CN"/>
        </w:rPr>
        <w:fldChar w:fldCharType="end"/>
      </w:r>
    </w:p>
    <w:p w14:paraId="042CF2D1">
      <w:pPr>
        <w:keepNext w:val="0"/>
        <w:keepLines w:val="0"/>
        <w:pageBreakBefore w:val="0"/>
        <w:widowControl w:val="0"/>
        <w:kinsoku/>
        <w:wordWrap/>
        <w:overflowPunct/>
        <w:topLinePunct w:val="0"/>
        <w:bidi w:val="0"/>
        <w:snapToGrid/>
        <w:spacing w:line="400" w:lineRule="exact"/>
        <w:ind w:left="0" w:right="0" w:hanging="6930" w:hangingChars="3300"/>
        <w:textAlignment w:val="auto"/>
        <w:rPr>
          <w:rFonts w:hint="eastAsia" w:ascii="宋体" w:hAnsi="宋体" w:eastAsia="宋体" w:cs="宋体"/>
          <w:sz w:val="21"/>
          <w:szCs w:val="21"/>
          <w:u w:val="singl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p>
    <w:p w14:paraId="2E427CEC">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lang w:val="en-US" w:eastAsia="zh-CN"/>
        </w:rPr>
        <w:t xml:space="preserve">                            </w:t>
      </w:r>
    </w:p>
    <w:p w14:paraId="76187FB9">
      <w:pPr>
        <w:pStyle w:val="5"/>
        <w:jc w:val="center"/>
        <w:rPr>
          <w:rFonts w:hint="eastAsia"/>
          <w:b w:val="0"/>
          <w:color w:val="auto"/>
          <w:highlight w:val="none"/>
        </w:rPr>
      </w:pPr>
      <w:bookmarkStart w:id="130" w:name="_Toc389065256"/>
      <w:bookmarkStart w:id="131" w:name="_Toc26883"/>
      <w:bookmarkStart w:id="132" w:name="_Toc416363089"/>
      <w:bookmarkStart w:id="133" w:name="_Toc405540678"/>
      <w:bookmarkStart w:id="134" w:name="_Toc373478338"/>
      <w:bookmarkStart w:id="135" w:name="_Toc373227691"/>
      <w:bookmarkStart w:id="136" w:name="_Toc351203632"/>
    </w:p>
    <w:p w14:paraId="14F432B3">
      <w:pPr>
        <w:pStyle w:val="5"/>
        <w:jc w:val="center"/>
        <w:rPr>
          <w:rFonts w:hint="eastAsia"/>
          <w:b w:val="0"/>
          <w:color w:val="auto"/>
          <w:highlight w:val="none"/>
        </w:rPr>
      </w:pPr>
    </w:p>
    <w:p w14:paraId="73BB60A7">
      <w:pPr>
        <w:rPr>
          <w:rFonts w:hint="eastAsia"/>
        </w:rPr>
      </w:pPr>
    </w:p>
    <w:p w14:paraId="7DF21869">
      <w:pPr>
        <w:pStyle w:val="2"/>
        <w:rPr>
          <w:rFonts w:hint="eastAsia"/>
        </w:rPr>
      </w:pPr>
    </w:p>
    <w:p w14:paraId="038F9305">
      <w:pPr>
        <w:pStyle w:val="2"/>
        <w:rPr>
          <w:rFonts w:hint="eastAsia"/>
        </w:rPr>
      </w:pPr>
    </w:p>
    <w:p w14:paraId="06ECACD4">
      <w:pPr>
        <w:pStyle w:val="2"/>
        <w:rPr>
          <w:rFonts w:hint="eastAsia"/>
        </w:rPr>
      </w:pPr>
    </w:p>
    <w:p w14:paraId="1C02EEB0">
      <w:pPr>
        <w:pStyle w:val="2"/>
        <w:rPr>
          <w:rFonts w:hint="eastAsia"/>
        </w:rPr>
      </w:pPr>
    </w:p>
    <w:p w14:paraId="6A31D192">
      <w:pPr>
        <w:pStyle w:val="2"/>
        <w:rPr>
          <w:rFonts w:hint="eastAsia"/>
        </w:rPr>
      </w:pPr>
    </w:p>
    <w:p w14:paraId="79818C41">
      <w:pPr>
        <w:pStyle w:val="2"/>
        <w:rPr>
          <w:rFonts w:hint="eastAsia"/>
        </w:rPr>
      </w:pPr>
    </w:p>
    <w:p w14:paraId="7F07F2A6">
      <w:pPr>
        <w:pStyle w:val="2"/>
        <w:rPr>
          <w:rFonts w:hint="eastAsia"/>
        </w:rPr>
      </w:pPr>
    </w:p>
    <w:p w14:paraId="5062B4D1">
      <w:pPr>
        <w:pStyle w:val="2"/>
        <w:rPr>
          <w:rFonts w:hint="eastAsia"/>
        </w:rPr>
      </w:pPr>
    </w:p>
    <w:p w14:paraId="6CBEBA9F">
      <w:pPr>
        <w:pStyle w:val="5"/>
        <w:jc w:val="center"/>
        <w:rPr>
          <w:b w:val="0"/>
          <w:color w:val="auto"/>
          <w:sz w:val="30"/>
          <w:szCs w:val="30"/>
          <w:highlight w:val="none"/>
        </w:rPr>
      </w:pPr>
      <w:r>
        <w:rPr>
          <w:rFonts w:hint="eastAsia"/>
          <w:b w:val="0"/>
          <w:color w:val="auto"/>
          <w:sz w:val="30"/>
          <w:szCs w:val="30"/>
          <w:highlight w:val="none"/>
        </w:rPr>
        <w:t>第二部分 通用</w:t>
      </w:r>
      <w:r>
        <w:rPr>
          <w:b w:val="0"/>
          <w:color w:val="auto"/>
          <w:sz w:val="30"/>
          <w:szCs w:val="30"/>
          <w:highlight w:val="none"/>
        </w:rPr>
        <w:t>合同条款</w:t>
      </w:r>
      <w:bookmarkEnd w:id="130"/>
      <w:bookmarkEnd w:id="131"/>
      <w:bookmarkEnd w:id="132"/>
      <w:bookmarkEnd w:id="133"/>
    </w:p>
    <w:p w14:paraId="0566C092">
      <w:pPr>
        <w:spacing w:line="360" w:lineRule="auto"/>
        <w:ind w:firstLine="420" w:firstLineChars="200"/>
        <w:rPr>
          <w:rFonts w:hAnsi="宋体"/>
          <w:color w:val="auto"/>
          <w:kern w:val="0"/>
          <w:szCs w:val="21"/>
          <w:highlight w:val="none"/>
        </w:rPr>
      </w:pPr>
    </w:p>
    <w:p w14:paraId="2349C35B">
      <w:pPr>
        <w:spacing w:line="360" w:lineRule="auto"/>
        <w:ind w:firstLine="420" w:firstLineChars="200"/>
        <w:rPr>
          <w:rFonts w:hAnsi="宋体"/>
          <w:color w:val="auto"/>
          <w:kern w:val="0"/>
          <w:szCs w:val="21"/>
          <w:highlight w:val="none"/>
        </w:rPr>
      </w:pPr>
      <w:r>
        <w:rPr>
          <w:rFonts w:hint="eastAsia" w:hAnsi="宋体"/>
          <w:color w:val="auto"/>
          <w:kern w:val="0"/>
          <w:szCs w:val="21"/>
          <w:highlight w:val="none"/>
        </w:rPr>
        <w:t>采用《</w:t>
      </w:r>
      <w:r>
        <w:rPr>
          <w:rFonts w:hAnsi="宋体"/>
          <w:color w:val="auto"/>
          <w:kern w:val="0"/>
          <w:szCs w:val="21"/>
          <w:highlight w:val="none"/>
        </w:rPr>
        <w:t>建设工程施工合同（示范文本）</w:t>
      </w:r>
      <w:r>
        <w:rPr>
          <w:rFonts w:hint="eastAsia" w:hAnsi="宋体"/>
          <w:color w:val="auto"/>
          <w:kern w:val="0"/>
          <w:szCs w:val="21"/>
          <w:highlight w:val="none"/>
        </w:rPr>
        <w:t>》</w:t>
      </w:r>
      <w:r>
        <w:rPr>
          <w:rFonts w:hAnsi="宋体"/>
          <w:color w:val="auto"/>
          <w:kern w:val="0"/>
          <w:szCs w:val="21"/>
          <w:highlight w:val="none"/>
        </w:rPr>
        <w:t>（GF—2013—</w:t>
      </w:r>
      <w:r>
        <w:rPr>
          <w:rFonts w:hint="eastAsia" w:hAnsi="宋体"/>
          <w:color w:val="auto"/>
          <w:kern w:val="0"/>
          <w:szCs w:val="21"/>
          <w:highlight w:val="none"/>
        </w:rPr>
        <w:t>0201）。</w:t>
      </w:r>
    </w:p>
    <w:p w14:paraId="073DB2B0">
      <w:pPr>
        <w:rPr>
          <w:rFonts w:hAnsi="宋体"/>
          <w:b w:val="0"/>
          <w:color w:val="auto"/>
          <w:sz w:val="30"/>
          <w:szCs w:val="30"/>
          <w:highlight w:val="none"/>
        </w:rPr>
      </w:pPr>
    </w:p>
    <w:p w14:paraId="26F405C3">
      <w:pPr>
        <w:pStyle w:val="13"/>
        <w:rPr>
          <w:rFonts w:hAnsi="宋体"/>
          <w:b w:val="0"/>
          <w:color w:val="auto"/>
          <w:sz w:val="30"/>
          <w:szCs w:val="30"/>
          <w:highlight w:val="none"/>
        </w:rPr>
      </w:pPr>
    </w:p>
    <w:p w14:paraId="6F5ED34A">
      <w:pPr>
        <w:rPr>
          <w:rFonts w:hAnsi="宋体"/>
          <w:b w:val="0"/>
          <w:color w:val="auto"/>
          <w:sz w:val="30"/>
          <w:szCs w:val="30"/>
          <w:highlight w:val="none"/>
        </w:rPr>
      </w:pPr>
    </w:p>
    <w:p w14:paraId="361ADA89">
      <w:pPr>
        <w:pStyle w:val="13"/>
        <w:rPr>
          <w:rFonts w:hAnsi="宋体"/>
          <w:b w:val="0"/>
          <w:color w:val="auto"/>
          <w:sz w:val="30"/>
          <w:szCs w:val="30"/>
          <w:highlight w:val="none"/>
        </w:rPr>
      </w:pPr>
    </w:p>
    <w:p w14:paraId="4572CFDA">
      <w:pPr>
        <w:rPr>
          <w:rFonts w:hAnsi="宋体"/>
          <w:b w:val="0"/>
          <w:color w:val="auto"/>
          <w:sz w:val="30"/>
          <w:szCs w:val="30"/>
          <w:highlight w:val="none"/>
        </w:rPr>
      </w:pPr>
    </w:p>
    <w:p w14:paraId="51B07084">
      <w:pPr>
        <w:pStyle w:val="13"/>
        <w:rPr>
          <w:rFonts w:hAnsi="宋体"/>
          <w:b w:val="0"/>
          <w:color w:val="auto"/>
          <w:sz w:val="30"/>
          <w:szCs w:val="30"/>
          <w:highlight w:val="none"/>
        </w:rPr>
      </w:pPr>
    </w:p>
    <w:p w14:paraId="70578B35">
      <w:pPr>
        <w:rPr>
          <w:rFonts w:hAnsi="宋体"/>
          <w:b w:val="0"/>
          <w:color w:val="auto"/>
          <w:sz w:val="30"/>
          <w:szCs w:val="30"/>
          <w:highlight w:val="none"/>
        </w:rPr>
      </w:pPr>
    </w:p>
    <w:p w14:paraId="6821B70E">
      <w:pPr>
        <w:pStyle w:val="13"/>
        <w:rPr>
          <w:rFonts w:hAnsi="宋体"/>
          <w:b w:val="0"/>
          <w:color w:val="auto"/>
          <w:sz w:val="30"/>
          <w:szCs w:val="30"/>
          <w:highlight w:val="none"/>
        </w:rPr>
      </w:pPr>
    </w:p>
    <w:p w14:paraId="11716474">
      <w:pPr>
        <w:rPr>
          <w:rFonts w:hAnsi="宋体"/>
          <w:b w:val="0"/>
          <w:color w:val="auto"/>
          <w:sz w:val="30"/>
          <w:szCs w:val="30"/>
          <w:highlight w:val="none"/>
        </w:rPr>
      </w:pPr>
    </w:p>
    <w:p w14:paraId="2B34258F">
      <w:pPr>
        <w:pStyle w:val="13"/>
        <w:rPr>
          <w:rFonts w:hAnsi="宋体"/>
          <w:b w:val="0"/>
          <w:color w:val="auto"/>
          <w:sz w:val="30"/>
          <w:szCs w:val="30"/>
          <w:highlight w:val="none"/>
        </w:rPr>
      </w:pPr>
    </w:p>
    <w:p w14:paraId="28369F08">
      <w:pPr>
        <w:rPr>
          <w:rFonts w:hAnsi="宋体"/>
          <w:b w:val="0"/>
          <w:color w:val="auto"/>
          <w:sz w:val="30"/>
          <w:szCs w:val="30"/>
          <w:highlight w:val="none"/>
        </w:rPr>
      </w:pPr>
    </w:p>
    <w:p w14:paraId="639D3367">
      <w:pPr>
        <w:pStyle w:val="2"/>
        <w:rPr>
          <w:rFonts w:hAnsi="宋体"/>
          <w:b w:val="0"/>
          <w:color w:val="auto"/>
          <w:sz w:val="30"/>
          <w:szCs w:val="30"/>
          <w:highlight w:val="none"/>
        </w:rPr>
      </w:pPr>
    </w:p>
    <w:p w14:paraId="61D60EEA">
      <w:pPr>
        <w:pStyle w:val="2"/>
        <w:rPr>
          <w:rFonts w:hAnsi="宋体"/>
          <w:b w:val="0"/>
          <w:color w:val="auto"/>
          <w:sz w:val="30"/>
          <w:szCs w:val="30"/>
          <w:highlight w:val="none"/>
        </w:rPr>
      </w:pPr>
    </w:p>
    <w:p w14:paraId="7A495D84">
      <w:pPr>
        <w:pStyle w:val="2"/>
        <w:rPr>
          <w:rFonts w:hAnsi="宋体"/>
          <w:b w:val="0"/>
          <w:color w:val="auto"/>
          <w:sz w:val="30"/>
          <w:szCs w:val="30"/>
          <w:highlight w:val="none"/>
        </w:rPr>
      </w:pPr>
    </w:p>
    <w:p w14:paraId="5AD38E95">
      <w:pPr>
        <w:pStyle w:val="2"/>
        <w:rPr>
          <w:rFonts w:hAnsi="宋体"/>
          <w:b w:val="0"/>
          <w:color w:val="auto"/>
          <w:sz w:val="30"/>
          <w:szCs w:val="30"/>
          <w:highlight w:val="none"/>
        </w:rPr>
      </w:pPr>
    </w:p>
    <w:p w14:paraId="6232BB39">
      <w:pPr>
        <w:pStyle w:val="2"/>
        <w:rPr>
          <w:rFonts w:hAnsi="宋体"/>
          <w:b w:val="0"/>
          <w:color w:val="auto"/>
          <w:sz w:val="30"/>
          <w:szCs w:val="30"/>
          <w:highlight w:val="none"/>
        </w:rPr>
      </w:pPr>
    </w:p>
    <w:p w14:paraId="27A04509">
      <w:pPr>
        <w:pStyle w:val="2"/>
        <w:rPr>
          <w:rFonts w:hAnsi="宋体"/>
          <w:b w:val="0"/>
          <w:color w:val="auto"/>
          <w:sz w:val="30"/>
          <w:szCs w:val="30"/>
          <w:highlight w:val="none"/>
        </w:rPr>
      </w:pPr>
    </w:p>
    <w:p w14:paraId="2BB0BBBB">
      <w:pPr>
        <w:pStyle w:val="2"/>
        <w:rPr>
          <w:rFonts w:hAnsi="宋体"/>
          <w:b w:val="0"/>
          <w:color w:val="auto"/>
          <w:sz w:val="30"/>
          <w:szCs w:val="30"/>
          <w:highlight w:val="none"/>
        </w:rPr>
      </w:pPr>
    </w:p>
    <w:p w14:paraId="63BD00E9">
      <w:pPr>
        <w:pStyle w:val="2"/>
        <w:rPr>
          <w:rFonts w:hAnsi="宋体"/>
          <w:b w:val="0"/>
          <w:color w:val="auto"/>
          <w:sz w:val="30"/>
          <w:szCs w:val="30"/>
          <w:highlight w:val="none"/>
        </w:rPr>
      </w:pPr>
    </w:p>
    <w:p w14:paraId="4398E4B9">
      <w:pPr>
        <w:jc w:val="center"/>
        <w:rPr>
          <w:sz w:val="30"/>
          <w:szCs w:val="30"/>
        </w:rPr>
      </w:pPr>
      <w:bookmarkStart w:id="137" w:name="_Toc389065257"/>
      <w:bookmarkStart w:id="138" w:name="_Toc22340"/>
      <w:bookmarkStart w:id="139" w:name="_Toc416363090"/>
      <w:bookmarkStart w:id="140" w:name="_Toc405540679"/>
      <w:r>
        <w:rPr>
          <w:sz w:val="30"/>
          <w:szCs w:val="30"/>
        </w:rPr>
        <w:t>第</w:t>
      </w:r>
      <w:r>
        <w:rPr>
          <w:rFonts w:hint="eastAsia"/>
          <w:sz w:val="30"/>
          <w:szCs w:val="30"/>
        </w:rPr>
        <w:t>三</w:t>
      </w:r>
      <w:r>
        <w:rPr>
          <w:sz w:val="30"/>
          <w:szCs w:val="30"/>
        </w:rPr>
        <w:t>部分专用合同条款</w:t>
      </w:r>
      <w:bookmarkEnd w:id="134"/>
      <w:bookmarkEnd w:id="135"/>
      <w:bookmarkEnd w:id="136"/>
      <w:bookmarkEnd w:id="137"/>
      <w:bookmarkEnd w:id="138"/>
      <w:bookmarkEnd w:id="139"/>
      <w:bookmarkEnd w:id="140"/>
    </w:p>
    <w:p w14:paraId="0494F38A">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41" w:name="_Toc351203633"/>
      <w:bookmarkStart w:id="142" w:name="_Toc373478339"/>
      <w:bookmarkStart w:id="143" w:name="_Toc389065258"/>
      <w:bookmarkStart w:id="144" w:name="_Toc405540680"/>
      <w:bookmarkStart w:id="145" w:name="_Toc373227692"/>
      <w:bookmarkStart w:id="146" w:name="_Toc416363091"/>
      <w:bookmarkStart w:id="147" w:name="_Toc22688"/>
      <w:r>
        <w:rPr>
          <w:rFonts w:hint="eastAsia" w:ascii="宋体" w:hAnsi="宋体" w:eastAsia="宋体" w:cs="宋体"/>
          <w:color w:val="auto"/>
          <w:sz w:val="21"/>
          <w:szCs w:val="21"/>
          <w:highlight w:val="none"/>
        </w:rPr>
        <w:t>1</w:t>
      </w:r>
      <w:bookmarkStart w:id="148" w:name="_Toc296503156"/>
      <w:bookmarkStart w:id="149" w:name="_Toc296944495"/>
      <w:bookmarkStart w:id="150" w:name="_Toc296890984"/>
      <w:bookmarkStart w:id="151" w:name="_Toc296891196"/>
      <w:bookmarkStart w:id="152" w:name="_Toc292559361"/>
      <w:bookmarkStart w:id="153" w:name="_Toc297120456"/>
      <w:bookmarkStart w:id="154" w:name="_Toc297048342"/>
      <w:bookmarkStart w:id="155" w:name="_Toc296347155"/>
      <w:bookmarkStart w:id="156" w:name="_Toc292559866"/>
      <w:bookmarkStart w:id="157" w:name="_Toc296346657"/>
      <w:r>
        <w:rPr>
          <w:rFonts w:hint="eastAsia" w:ascii="宋体" w:hAnsi="宋体" w:eastAsia="宋体" w:cs="宋体"/>
          <w:color w:val="auto"/>
          <w:sz w:val="21"/>
          <w:szCs w:val="21"/>
          <w:highlight w:val="none"/>
        </w:rPr>
        <w:t>. 一般约定</w:t>
      </w:r>
      <w:bookmarkEnd w:id="141"/>
      <w:bookmarkEnd w:id="142"/>
      <w:bookmarkEnd w:id="143"/>
      <w:bookmarkEnd w:id="144"/>
      <w:bookmarkEnd w:id="145"/>
      <w:bookmarkEnd w:id="146"/>
      <w:bookmarkEnd w:id="147"/>
    </w:p>
    <w:bookmarkEnd w:id="148"/>
    <w:bookmarkEnd w:id="149"/>
    <w:bookmarkEnd w:id="150"/>
    <w:bookmarkEnd w:id="151"/>
    <w:bookmarkEnd w:id="152"/>
    <w:bookmarkEnd w:id="153"/>
    <w:bookmarkEnd w:id="154"/>
    <w:bookmarkEnd w:id="155"/>
    <w:bookmarkEnd w:id="156"/>
    <w:bookmarkEnd w:id="157"/>
    <w:p w14:paraId="3526A59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58" w:name="_Toc16670"/>
      <w:bookmarkStart w:id="159" w:name="_Toc405540681"/>
      <w:bookmarkStart w:id="160" w:name="_Toc373227693"/>
      <w:bookmarkStart w:id="161" w:name="_Toc389065259"/>
      <w:bookmarkStart w:id="162" w:name="_Toc416363092"/>
      <w:bookmarkStart w:id="163" w:name="_Toc373478340"/>
      <w:r>
        <w:rPr>
          <w:rFonts w:hint="eastAsia" w:ascii="宋体" w:hAnsi="宋体" w:eastAsia="宋体" w:cs="宋体"/>
          <w:b w:val="0"/>
          <w:color w:val="auto"/>
          <w:sz w:val="21"/>
          <w:szCs w:val="21"/>
          <w:highlight w:val="none"/>
        </w:rPr>
        <w:t>1.1 词语定义</w:t>
      </w:r>
      <w:bookmarkEnd w:id="158"/>
      <w:bookmarkEnd w:id="159"/>
      <w:bookmarkEnd w:id="160"/>
      <w:bookmarkEnd w:id="161"/>
      <w:bookmarkEnd w:id="162"/>
      <w:bookmarkEnd w:id="163"/>
    </w:p>
    <w:p w14:paraId="7BEAC8C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368AAB1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52669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1.1.2 合同当事人及其他相关方</w:t>
      </w:r>
      <w:r>
        <w:rPr>
          <w:rFonts w:hint="eastAsia" w:ascii="宋体" w:hAnsi="宋体" w:eastAsia="宋体" w:cs="宋体"/>
          <w:color w:val="auto"/>
          <w:sz w:val="21"/>
          <w:szCs w:val="21"/>
          <w:highlight w:val="none"/>
          <w:lang w:val="en-US" w:eastAsia="zh-CN"/>
        </w:rPr>
        <w:t>:/</w:t>
      </w:r>
    </w:p>
    <w:p w14:paraId="2DBC6EB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8C91B8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p>
    <w:p w14:paraId="2C9F7A3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按本合同《通用条款》</w:t>
      </w:r>
      <w:r>
        <w:rPr>
          <w:rFonts w:hint="eastAsia" w:ascii="宋体" w:hAnsi="宋体" w:eastAsia="宋体" w:cs="宋体"/>
          <w:color w:val="auto"/>
          <w:sz w:val="21"/>
          <w:szCs w:val="21"/>
          <w:highlight w:val="none"/>
        </w:rPr>
        <w:t>。</w:t>
      </w:r>
    </w:p>
    <w:p w14:paraId="1B38998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具体内容见双方确认的本工程规划红线图为准</w:t>
      </w:r>
      <w:r>
        <w:rPr>
          <w:rFonts w:hint="eastAsia" w:ascii="宋体" w:hAnsi="宋体" w:eastAsia="宋体" w:cs="宋体"/>
          <w:color w:val="auto"/>
          <w:kern w:val="0"/>
          <w:sz w:val="21"/>
          <w:szCs w:val="21"/>
          <w:highlight w:val="none"/>
        </w:rPr>
        <w:t>。</w:t>
      </w:r>
    </w:p>
    <w:p w14:paraId="576102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如有，双方另行协商</w:t>
      </w:r>
      <w:r>
        <w:rPr>
          <w:rFonts w:hint="eastAsia" w:ascii="宋体" w:hAnsi="宋体" w:eastAsia="宋体" w:cs="宋体"/>
          <w:color w:val="auto"/>
          <w:kern w:val="0"/>
          <w:sz w:val="21"/>
          <w:szCs w:val="21"/>
          <w:highlight w:val="none"/>
        </w:rPr>
        <w:t>。</w:t>
      </w:r>
    </w:p>
    <w:p w14:paraId="7E2C7EA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64" w:name="_Toc373227694"/>
      <w:bookmarkStart w:id="165" w:name="_Toc405540682"/>
      <w:bookmarkStart w:id="166" w:name="_Toc389065260"/>
      <w:bookmarkStart w:id="167" w:name="_Toc416363093"/>
      <w:bookmarkStart w:id="168" w:name="_Toc3873"/>
      <w:bookmarkStart w:id="169" w:name="_Toc373478341"/>
      <w:r>
        <w:rPr>
          <w:rFonts w:hint="eastAsia" w:ascii="宋体" w:hAnsi="宋体" w:eastAsia="宋体" w:cs="宋体"/>
          <w:b w:val="0"/>
          <w:color w:val="auto"/>
          <w:sz w:val="21"/>
          <w:szCs w:val="21"/>
          <w:highlight w:val="none"/>
        </w:rPr>
        <w:t>1.3 法律</w:t>
      </w:r>
      <w:bookmarkEnd w:id="164"/>
      <w:bookmarkEnd w:id="165"/>
      <w:bookmarkEnd w:id="166"/>
      <w:bookmarkEnd w:id="167"/>
      <w:bookmarkEnd w:id="168"/>
      <w:bookmarkEnd w:id="169"/>
    </w:p>
    <w:p w14:paraId="1C64E80C">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《中华人民共和国民法典》、《中华人民共和国建筑法》及现行的国家法律和行政法规及部门规章，工程所在地政府、行政主管部门的有关法规和规章及规范性文件</w:t>
      </w:r>
      <w:r>
        <w:rPr>
          <w:rFonts w:hint="eastAsia" w:ascii="宋体" w:hAnsi="宋体" w:eastAsia="宋体" w:cs="宋体"/>
          <w:color w:val="auto"/>
          <w:sz w:val="21"/>
          <w:szCs w:val="21"/>
          <w:highlight w:val="none"/>
        </w:rPr>
        <w:t>。</w:t>
      </w:r>
    </w:p>
    <w:p w14:paraId="1E66AB7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70" w:name="_Toc389065261"/>
      <w:bookmarkStart w:id="171" w:name="_Toc405540683"/>
      <w:bookmarkStart w:id="172" w:name="_Toc416363094"/>
      <w:bookmarkStart w:id="173" w:name="_Toc26390"/>
      <w:bookmarkStart w:id="174" w:name="_Toc373227695"/>
      <w:bookmarkStart w:id="175" w:name="_Toc373478342"/>
      <w:r>
        <w:rPr>
          <w:rFonts w:hint="eastAsia" w:ascii="宋体" w:hAnsi="宋体" w:eastAsia="宋体" w:cs="宋体"/>
          <w:b w:val="0"/>
          <w:color w:val="auto"/>
          <w:sz w:val="21"/>
          <w:szCs w:val="21"/>
          <w:highlight w:val="none"/>
        </w:rPr>
        <w:t>1.4 标准和规范</w:t>
      </w:r>
      <w:bookmarkEnd w:id="170"/>
      <w:bookmarkEnd w:id="171"/>
      <w:bookmarkEnd w:id="172"/>
      <w:bookmarkEnd w:id="173"/>
      <w:bookmarkEnd w:id="174"/>
      <w:bookmarkEnd w:id="175"/>
    </w:p>
    <w:p w14:paraId="6019A785">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现行的国家标准、规范，行业标准、规范</w:t>
      </w:r>
      <w:r>
        <w:rPr>
          <w:rFonts w:hint="eastAsia" w:ascii="宋体" w:hAnsi="宋体" w:eastAsia="宋体" w:cs="宋体"/>
          <w:color w:val="auto"/>
          <w:sz w:val="21"/>
          <w:szCs w:val="21"/>
          <w:highlight w:val="none"/>
        </w:rPr>
        <w:t>。</w:t>
      </w:r>
    </w:p>
    <w:p w14:paraId="41099B24">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7C87A0C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3788179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1BD0DB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如有，双方另行协商</w:t>
      </w:r>
      <w:r>
        <w:rPr>
          <w:rFonts w:hint="eastAsia" w:ascii="宋体" w:hAnsi="宋体" w:eastAsia="宋体" w:cs="宋体"/>
          <w:color w:val="auto"/>
          <w:sz w:val="21"/>
          <w:szCs w:val="21"/>
          <w:highlight w:val="none"/>
        </w:rPr>
        <w:t>。</w:t>
      </w:r>
    </w:p>
    <w:p w14:paraId="00F723A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76" w:name="_Toc405540684"/>
      <w:bookmarkStart w:id="177" w:name="_Toc20459"/>
      <w:bookmarkStart w:id="178" w:name="_Toc373478343"/>
      <w:bookmarkStart w:id="179" w:name="_Toc389065262"/>
      <w:bookmarkStart w:id="180" w:name="_Toc373227696"/>
      <w:bookmarkStart w:id="181" w:name="_Toc416363095"/>
      <w:r>
        <w:rPr>
          <w:rFonts w:hint="eastAsia" w:ascii="宋体" w:hAnsi="宋体" w:eastAsia="宋体" w:cs="宋体"/>
          <w:b w:val="0"/>
          <w:color w:val="auto"/>
          <w:sz w:val="21"/>
          <w:szCs w:val="21"/>
          <w:highlight w:val="none"/>
        </w:rPr>
        <w:t>1.5 合同文件的优先顺序</w:t>
      </w:r>
      <w:bookmarkEnd w:id="176"/>
      <w:bookmarkEnd w:id="177"/>
      <w:bookmarkEnd w:id="178"/>
      <w:bookmarkEnd w:id="179"/>
      <w:bookmarkEnd w:id="180"/>
      <w:bookmarkEnd w:id="181"/>
    </w:p>
    <w:p w14:paraId="0E20BAD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按通用条款1.5规定的优先顺序。</w:t>
      </w:r>
    </w:p>
    <w:p w14:paraId="67B58C9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82" w:name="_Toc373478344"/>
      <w:bookmarkStart w:id="183" w:name="_Toc389065263"/>
      <w:bookmarkStart w:id="184" w:name="_Toc416363096"/>
      <w:bookmarkStart w:id="185" w:name="_Toc373227697"/>
      <w:bookmarkStart w:id="186" w:name="_Toc24379"/>
      <w:bookmarkStart w:id="187" w:name="_Toc405540685"/>
      <w:r>
        <w:rPr>
          <w:rFonts w:hint="eastAsia" w:ascii="宋体" w:hAnsi="宋体" w:eastAsia="宋体" w:cs="宋体"/>
          <w:b w:val="0"/>
          <w:color w:val="auto"/>
          <w:sz w:val="21"/>
          <w:szCs w:val="21"/>
          <w:highlight w:val="none"/>
        </w:rPr>
        <w:t>1.6 图纸和承包人文件</w:t>
      </w:r>
      <w:bookmarkEnd w:id="182"/>
      <w:bookmarkEnd w:id="183"/>
      <w:bookmarkEnd w:id="184"/>
      <w:bookmarkEnd w:id="185"/>
      <w:bookmarkEnd w:id="186"/>
      <w:bookmarkEnd w:id="187"/>
      <w:r>
        <w:rPr>
          <w:rFonts w:hint="eastAsia" w:ascii="宋体" w:hAnsi="宋体" w:eastAsia="宋体" w:cs="宋体"/>
          <w:b w:val="0"/>
          <w:color w:val="auto"/>
          <w:sz w:val="21"/>
          <w:szCs w:val="21"/>
          <w:highlight w:val="none"/>
        </w:rPr>
        <w:tab/>
      </w:r>
    </w:p>
    <w:p w14:paraId="6EBFB3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27844CE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发包人在开工前7天，免费向承包人提供完整的施工图纸和有关技术资料</w:t>
      </w:r>
      <w:r>
        <w:rPr>
          <w:rFonts w:hint="eastAsia" w:ascii="宋体" w:hAnsi="宋体" w:eastAsia="宋体" w:cs="宋体"/>
          <w:color w:val="auto"/>
          <w:sz w:val="21"/>
          <w:szCs w:val="21"/>
          <w:highlight w:val="none"/>
        </w:rPr>
        <w:t>；</w:t>
      </w:r>
    </w:p>
    <w:p w14:paraId="4B3A9BF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肆套，承包人需要增加图纸套数的，发包人应代为复制，复制费用由承包人承担</w:t>
      </w:r>
      <w:r>
        <w:rPr>
          <w:rFonts w:hint="eastAsia" w:ascii="宋体" w:hAnsi="宋体" w:eastAsia="宋体" w:cs="宋体"/>
          <w:color w:val="auto"/>
          <w:sz w:val="21"/>
          <w:szCs w:val="21"/>
          <w:highlight w:val="none"/>
        </w:rPr>
        <w:t>；</w:t>
      </w:r>
    </w:p>
    <w:p w14:paraId="07266A0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经双方确认的本合同工程承包范围内的全部图纸</w:t>
      </w:r>
      <w:r>
        <w:rPr>
          <w:rFonts w:hint="eastAsia" w:ascii="宋体" w:hAnsi="宋体" w:eastAsia="宋体" w:cs="宋体"/>
          <w:color w:val="auto"/>
          <w:sz w:val="21"/>
          <w:szCs w:val="21"/>
          <w:highlight w:val="none"/>
        </w:rPr>
        <w:t>。</w:t>
      </w:r>
    </w:p>
    <w:p w14:paraId="186DAF8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298C35A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开工前3天应提供完善的施工组织设计和安全专项方案，其他需要由承包人提供的文件由双方另行确定</w:t>
      </w:r>
      <w:r>
        <w:rPr>
          <w:rFonts w:hint="eastAsia" w:ascii="宋体" w:hAnsi="宋体" w:eastAsia="宋体" w:cs="宋体"/>
          <w:color w:val="auto"/>
          <w:sz w:val="21"/>
          <w:szCs w:val="21"/>
          <w:highlight w:val="none"/>
        </w:rPr>
        <w:t>；</w:t>
      </w:r>
    </w:p>
    <w:p w14:paraId="4B63B3E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sz w:val="21"/>
          <w:szCs w:val="21"/>
          <w:highlight w:val="none"/>
        </w:rPr>
        <w:t>；</w:t>
      </w:r>
    </w:p>
    <w:p w14:paraId="6CEDAA2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sz w:val="21"/>
          <w:szCs w:val="21"/>
          <w:highlight w:val="none"/>
        </w:rPr>
        <w:t>；</w:t>
      </w:r>
    </w:p>
    <w:p w14:paraId="3A75341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书面形式</w:t>
      </w:r>
      <w:r>
        <w:rPr>
          <w:rFonts w:hint="eastAsia" w:ascii="宋体" w:hAnsi="宋体" w:eastAsia="宋体" w:cs="宋体"/>
          <w:color w:val="auto"/>
          <w:sz w:val="21"/>
          <w:szCs w:val="21"/>
          <w:highlight w:val="none"/>
        </w:rPr>
        <w:t>；</w:t>
      </w:r>
    </w:p>
    <w:p w14:paraId="465C6F7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提交文件后7个工作日内</w:t>
      </w:r>
      <w:r>
        <w:rPr>
          <w:rFonts w:hint="eastAsia" w:ascii="宋体" w:hAnsi="宋体" w:eastAsia="宋体" w:cs="宋体"/>
          <w:color w:val="auto"/>
          <w:sz w:val="21"/>
          <w:szCs w:val="21"/>
          <w:highlight w:val="none"/>
        </w:rPr>
        <w:t>。</w:t>
      </w:r>
    </w:p>
    <w:p w14:paraId="3DC7F79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6E7B405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3E15C909">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88" w:name="_Toc416363097"/>
      <w:bookmarkStart w:id="189" w:name="_Toc389065264"/>
      <w:bookmarkStart w:id="190" w:name="_Toc373478345"/>
      <w:bookmarkStart w:id="191" w:name="_Toc405540686"/>
      <w:bookmarkStart w:id="192" w:name="_Toc373227698"/>
      <w:bookmarkStart w:id="193" w:name="_Toc16404"/>
      <w:r>
        <w:rPr>
          <w:rFonts w:hint="eastAsia" w:ascii="宋体" w:hAnsi="宋体" w:eastAsia="宋体" w:cs="宋体"/>
          <w:b w:val="0"/>
          <w:color w:val="auto"/>
          <w:sz w:val="21"/>
          <w:szCs w:val="21"/>
          <w:highlight w:val="none"/>
        </w:rPr>
        <w:t>1.7 联络</w:t>
      </w:r>
      <w:bookmarkEnd w:id="188"/>
      <w:bookmarkEnd w:id="189"/>
      <w:bookmarkEnd w:id="190"/>
      <w:bookmarkEnd w:id="191"/>
      <w:bookmarkEnd w:id="192"/>
      <w:bookmarkEnd w:id="193"/>
    </w:p>
    <w:p w14:paraId="4ED028B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5BB8AFA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kern w:val="0"/>
          <w:sz w:val="21"/>
          <w:szCs w:val="21"/>
          <w:highlight w:val="none"/>
        </w:rPr>
        <w:t>；</w:t>
      </w:r>
    </w:p>
    <w:p w14:paraId="7AB093C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9D9172E">
      <w:pPr>
        <w:keepNext w:val="0"/>
        <w:keepLines w:val="0"/>
        <w:pageBreakBefore w:val="0"/>
        <w:widowControl w:val="0"/>
        <w:kinsoku/>
        <w:wordWrap/>
        <w:overflowPunct/>
        <w:topLinePunct w:val="0"/>
        <w:autoSpaceDE/>
        <w:autoSpaceDN/>
        <w:bidi w:val="0"/>
        <w:adjustRightInd/>
        <w:snapToGrid/>
        <w:spacing w:line="400" w:lineRule="exact"/>
        <w:ind w:left="4410" w:leftChars="0" w:hanging="4410" w:hangingChars="2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28981B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5F020E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kern w:val="0"/>
          <w:sz w:val="21"/>
          <w:szCs w:val="21"/>
          <w:highlight w:val="none"/>
        </w:rPr>
        <w:t>；</w:t>
      </w:r>
    </w:p>
    <w:p w14:paraId="53157EC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kern w:val="0"/>
          <w:sz w:val="21"/>
          <w:szCs w:val="21"/>
          <w:highlight w:val="none"/>
        </w:rPr>
        <w:t>。</w:t>
      </w:r>
    </w:p>
    <w:p w14:paraId="5B68E24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94" w:name="_Toc389065265"/>
      <w:bookmarkStart w:id="195" w:name="_Toc27807"/>
      <w:bookmarkStart w:id="196" w:name="_Toc373478346"/>
      <w:bookmarkStart w:id="197" w:name="_Toc405540687"/>
      <w:bookmarkStart w:id="198" w:name="_Toc373227699"/>
      <w:bookmarkStart w:id="199" w:name="_Toc416363098"/>
      <w:r>
        <w:rPr>
          <w:rFonts w:hint="eastAsia" w:ascii="宋体" w:hAnsi="宋体" w:eastAsia="宋体" w:cs="宋体"/>
          <w:b w:val="0"/>
          <w:color w:val="auto"/>
          <w:sz w:val="21"/>
          <w:szCs w:val="21"/>
          <w:highlight w:val="none"/>
        </w:rPr>
        <w:t>1.10 交通运输</w:t>
      </w:r>
      <w:bookmarkEnd w:id="194"/>
      <w:bookmarkEnd w:id="195"/>
      <w:bookmarkEnd w:id="196"/>
      <w:bookmarkEnd w:id="197"/>
      <w:bookmarkEnd w:id="198"/>
      <w:bookmarkEnd w:id="199"/>
    </w:p>
    <w:p w14:paraId="12E5AAC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00" w:name="_Toc300934943"/>
      <w:bookmarkStart w:id="201" w:name="_Toc318581155"/>
      <w:bookmarkStart w:id="202" w:name="_Toc303539100"/>
      <w:bookmarkStart w:id="203" w:name="_Toc312677986"/>
      <w:bookmarkStart w:id="204" w:name="_Toc304295521"/>
      <w:r>
        <w:rPr>
          <w:rFonts w:hint="eastAsia" w:ascii="宋体" w:hAnsi="宋体" w:eastAsia="宋体" w:cs="宋体"/>
          <w:color w:val="auto"/>
          <w:sz w:val="21"/>
          <w:szCs w:val="21"/>
          <w:highlight w:val="none"/>
        </w:rPr>
        <w:t>.10.1 出入现场的权利</w:t>
      </w:r>
    </w:p>
    <w:p w14:paraId="3245144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开工前七天，</w:t>
      </w:r>
      <w:r>
        <w:rPr>
          <w:rFonts w:hint="eastAsia" w:ascii="宋体" w:hAnsi="宋体" w:eastAsia="宋体" w:cs="宋体"/>
          <w:color w:val="auto"/>
          <w:kern w:val="0"/>
          <w:sz w:val="21"/>
          <w:szCs w:val="21"/>
          <w:highlight w:val="none"/>
          <w:u w:val="single"/>
        </w:rPr>
        <w:t>发包人只需要负责</w:t>
      </w:r>
      <w:r>
        <w:rPr>
          <w:rFonts w:hint="eastAsia" w:ascii="宋体" w:hAnsi="宋体" w:eastAsia="宋体" w:cs="宋体"/>
          <w:color w:val="auto"/>
          <w:sz w:val="21"/>
          <w:szCs w:val="21"/>
          <w:highlight w:val="none"/>
          <w:u w:val="single"/>
        </w:rPr>
        <w:t>办理完临时用地</w:t>
      </w:r>
      <w:r>
        <w:rPr>
          <w:rFonts w:hint="eastAsia" w:ascii="宋体" w:hAnsi="宋体" w:eastAsia="宋体" w:cs="宋体"/>
          <w:bCs/>
          <w:color w:val="auto"/>
          <w:sz w:val="21"/>
          <w:szCs w:val="21"/>
          <w:highlight w:val="none"/>
          <w:u w:val="single"/>
        </w:rPr>
        <w:t>申请批准手续即可</w:t>
      </w:r>
      <w:r>
        <w:rPr>
          <w:rFonts w:hint="eastAsia" w:ascii="宋体" w:hAnsi="宋体" w:eastAsia="宋体" w:cs="宋体"/>
          <w:color w:val="auto"/>
          <w:sz w:val="21"/>
          <w:szCs w:val="21"/>
          <w:highlight w:val="none"/>
        </w:rPr>
        <w:t>。</w:t>
      </w:r>
    </w:p>
    <w:bookmarkEnd w:id="200"/>
    <w:bookmarkEnd w:id="201"/>
    <w:bookmarkEnd w:id="202"/>
    <w:bookmarkEnd w:id="203"/>
    <w:bookmarkEnd w:id="204"/>
    <w:p w14:paraId="76DFE64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05" w:name="_Toc318581156"/>
      <w:bookmarkStart w:id="206" w:name="_Toc303539101"/>
      <w:bookmarkStart w:id="207" w:name="_Toc312677987"/>
      <w:bookmarkStart w:id="208" w:name="_Toc300934944"/>
      <w:bookmarkStart w:id="209" w:name="_Toc304295522"/>
      <w:r>
        <w:rPr>
          <w:rFonts w:hint="eastAsia" w:ascii="宋体" w:hAnsi="宋体" w:eastAsia="宋体" w:cs="宋体"/>
          <w:color w:val="auto"/>
          <w:sz w:val="21"/>
          <w:szCs w:val="21"/>
          <w:highlight w:val="none"/>
        </w:rPr>
        <w:t>.10.3 场内交通</w:t>
      </w:r>
    </w:p>
    <w:p w14:paraId="5F8FC9F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以双方确认的建筑红线为边界，公共道路的通道为现有道路施工条件，如果无现有的公用道路的，另外做好施工道路作为本次招标工程的施工道路</w:t>
      </w:r>
      <w:r>
        <w:rPr>
          <w:rFonts w:hint="eastAsia" w:ascii="宋体" w:hAnsi="宋体" w:eastAsia="宋体" w:cs="宋体"/>
          <w:color w:val="auto"/>
          <w:sz w:val="21"/>
          <w:szCs w:val="21"/>
          <w:highlight w:val="none"/>
        </w:rPr>
        <w:t>。</w:t>
      </w:r>
    </w:p>
    <w:p w14:paraId="5E0371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开工前七天公共道路的通道开通至施工场地外边缘即可，其余由承包人负责修建及保养等</w:t>
      </w:r>
      <w:r>
        <w:rPr>
          <w:rFonts w:hint="eastAsia" w:ascii="宋体" w:hAnsi="宋体" w:eastAsia="宋体" w:cs="宋体"/>
          <w:color w:val="auto"/>
          <w:sz w:val="21"/>
          <w:szCs w:val="21"/>
          <w:highlight w:val="none"/>
        </w:rPr>
        <w:t>。</w:t>
      </w:r>
      <w:bookmarkEnd w:id="205"/>
      <w:bookmarkEnd w:id="206"/>
      <w:bookmarkEnd w:id="207"/>
      <w:bookmarkEnd w:id="208"/>
      <w:bookmarkEnd w:id="209"/>
      <w:bookmarkStart w:id="210" w:name="_Toc318581157"/>
    </w:p>
    <w:p w14:paraId="6A6EF63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35D8D33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负责运输的一方</w:t>
      </w:r>
      <w:r>
        <w:rPr>
          <w:rFonts w:hint="eastAsia" w:ascii="宋体" w:hAnsi="宋体" w:eastAsia="宋体" w:cs="宋体"/>
          <w:color w:val="auto"/>
          <w:sz w:val="21"/>
          <w:szCs w:val="21"/>
          <w:highlight w:val="none"/>
        </w:rPr>
        <w:t>承担。</w:t>
      </w:r>
    </w:p>
    <w:bookmarkEnd w:id="210"/>
    <w:p w14:paraId="393A2A1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11" w:name="_Toc18280"/>
      <w:bookmarkStart w:id="212" w:name="_Toc405540688"/>
      <w:bookmarkStart w:id="213" w:name="_Toc389065266"/>
      <w:bookmarkStart w:id="214" w:name="_Toc373478347"/>
      <w:bookmarkStart w:id="215" w:name="_Toc373227700"/>
      <w:bookmarkStart w:id="216" w:name="_Toc416363099"/>
      <w:r>
        <w:rPr>
          <w:rFonts w:hint="eastAsia" w:ascii="宋体" w:hAnsi="宋体" w:eastAsia="宋体" w:cs="宋体"/>
          <w:b w:val="0"/>
          <w:color w:val="auto"/>
          <w:sz w:val="21"/>
          <w:szCs w:val="21"/>
          <w:highlight w:val="none"/>
        </w:rPr>
        <w:t>1.11 知识产权</w:t>
      </w:r>
      <w:bookmarkEnd w:id="211"/>
      <w:bookmarkEnd w:id="212"/>
      <w:bookmarkEnd w:id="213"/>
      <w:bookmarkEnd w:id="214"/>
      <w:bookmarkEnd w:id="215"/>
      <w:bookmarkEnd w:id="216"/>
    </w:p>
    <w:p w14:paraId="237F9D7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按本合同《通用条款》第1.11.1款规定执行。</w:t>
      </w:r>
      <w:r>
        <w:rPr>
          <w:rFonts w:hint="eastAsia" w:ascii="宋体" w:hAnsi="宋体" w:eastAsia="宋体" w:cs="宋体"/>
          <w:color w:val="auto"/>
          <w:sz w:val="21"/>
          <w:szCs w:val="21"/>
          <w:highlight w:val="none"/>
        </w:rPr>
        <w:t>。</w:t>
      </w:r>
    </w:p>
    <w:p w14:paraId="7EB1FBC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未经发包人许可，承包人不得用于其他工程或提供给第三方</w:t>
      </w:r>
      <w:r>
        <w:rPr>
          <w:rFonts w:hint="eastAsia" w:ascii="宋体" w:hAnsi="宋体" w:eastAsia="宋体" w:cs="宋体"/>
          <w:color w:val="auto"/>
          <w:sz w:val="21"/>
          <w:szCs w:val="21"/>
          <w:highlight w:val="none"/>
        </w:rPr>
        <w:t>。</w:t>
      </w:r>
    </w:p>
    <w:p w14:paraId="002D538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按本合同《通用条款》第1.11.2款规定执行</w:t>
      </w:r>
      <w:r>
        <w:rPr>
          <w:rFonts w:hint="eastAsia" w:ascii="宋体" w:hAnsi="宋体" w:eastAsia="宋体" w:cs="宋体"/>
          <w:color w:val="auto"/>
          <w:sz w:val="21"/>
          <w:szCs w:val="21"/>
          <w:highlight w:val="none"/>
        </w:rPr>
        <w:t>。</w:t>
      </w:r>
    </w:p>
    <w:p w14:paraId="1D84DB4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未经发包人许可，承包人不得用于其他工程或提供给第三方。</w:t>
      </w:r>
    </w:p>
    <w:p w14:paraId="11359A08">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按本合同《通用条款》第1.11.4款规定执行</w:t>
      </w:r>
      <w:r>
        <w:rPr>
          <w:rFonts w:hint="eastAsia" w:ascii="宋体" w:hAnsi="宋体" w:eastAsia="宋体" w:cs="宋体"/>
          <w:color w:val="auto"/>
          <w:kern w:val="0"/>
          <w:sz w:val="21"/>
          <w:szCs w:val="21"/>
          <w:highlight w:val="none"/>
        </w:rPr>
        <w:t>。</w:t>
      </w:r>
    </w:p>
    <w:p w14:paraId="217993D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17" w:name="_Toc389065267"/>
      <w:bookmarkStart w:id="218" w:name="_Toc416363100"/>
      <w:bookmarkStart w:id="219" w:name="_Toc405540689"/>
      <w:bookmarkStart w:id="220" w:name="_Toc373227701"/>
      <w:bookmarkStart w:id="221" w:name="_Toc373478348"/>
      <w:bookmarkStart w:id="222" w:name="_Toc27842"/>
      <w:r>
        <w:rPr>
          <w:rFonts w:hint="eastAsia" w:ascii="宋体" w:hAnsi="宋体" w:eastAsia="宋体" w:cs="宋体"/>
          <w:b w:val="0"/>
          <w:color w:val="auto"/>
          <w:sz w:val="21"/>
          <w:szCs w:val="21"/>
          <w:highlight w:val="none"/>
        </w:rPr>
        <w:t>1.13工程量清单错误的修正</w:t>
      </w:r>
      <w:bookmarkEnd w:id="217"/>
      <w:bookmarkEnd w:id="218"/>
      <w:bookmarkEnd w:id="219"/>
      <w:bookmarkEnd w:id="220"/>
      <w:bookmarkEnd w:id="221"/>
      <w:bookmarkEnd w:id="222"/>
    </w:p>
    <w:p w14:paraId="5BC36AB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出现工程量清单工程量偏差时，是否调整合同价格：</w:t>
      </w:r>
      <w:r>
        <w:rPr>
          <w:rFonts w:hint="eastAsia" w:ascii="宋体" w:hAnsi="宋体" w:eastAsia="宋体" w:cs="宋体"/>
          <w:color w:val="auto"/>
          <w:sz w:val="21"/>
          <w:szCs w:val="21"/>
          <w:highlight w:val="none"/>
          <w:u w:val="single"/>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由于招标工程量清单项目多列或重复列项的，按照供应商竞标综合单价确定单价，并调整合同价格。除以上情况之外出现工程量清单错误的，不调整合同价格 </w:t>
      </w:r>
      <w:r>
        <w:rPr>
          <w:rFonts w:hint="eastAsia" w:ascii="宋体" w:hAnsi="宋体" w:eastAsia="宋体" w:cs="宋体"/>
          <w:color w:val="auto"/>
          <w:kern w:val="0"/>
          <w:sz w:val="21"/>
          <w:szCs w:val="21"/>
          <w:highlight w:val="none"/>
        </w:rPr>
        <w:t>。</w:t>
      </w:r>
    </w:p>
    <w:p w14:paraId="5305256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允许调整合同价格的工程量偏差范围及其调整办法：</w:t>
      </w:r>
      <w:r>
        <w:rPr>
          <w:rFonts w:hint="eastAsia" w:ascii="宋体" w:hAnsi="宋体" w:eastAsia="宋体" w:cs="宋体"/>
          <w:color w:val="auto"/>
          <w:kern w:val="0"/>
          <w:sz w:val="21"/>
          <w:szCs w:val="21"/>
          <w:highlight w:val="none"/>
        </w:rPr>
        <w:t>。</w:t>
      </w:r>
    </w:p>
    <w:p w14:paraId="19D6CD67">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223" w:name="_Toc373478349"/>
      <w:bookmarkStart w:id="224" w:name="_Toc5828"/>
      <w:bookmarkStart w:id="225" w:name="_Toc416363101"/>
      <w:bookmarkStart w:id="226" w:name="_Toc351203634"/>
      <w:bookmarkStart w:id="227" w:name="_Toc405540690"/>
      <w:bookmarkStart w:id="228" w:name="_Toc373227702"/>
      <w:bookmarkStart w:id="229" w:name="_Toc389065268"/>
      <w:r>
        <w:rPr>
          <w:rFonts w:hint="eastAsia" w:ascii="宋体" w:hAnsi="宋体" w:eastAsia="宋体" w:cs="宋体"/>
          <w:color w:val="auto"/>
          <w:sz w:val="21"/>
          <w:szCs w:val="21"/>
          <w:highlight w:val="none"/>
        </w:rPr>
        <w:t>2</w:t>
      </w:r>
      <w:bookmarkStart w:id="230" w:name="_Toc297120457"/>
      <w:bookmarkStart w:id="231" w:name="_Toc296346658"/>
      <w:bookmarkStart w:id="232" w:name="_Toc292559867"/>
      <w:bookmarkStart w:id="233" w:name="_Toc296944496"/>
      <w:bookmarkStart w:id="234" w:name="_Toc296891197"/>
      <w:bookmarkStart w:id="235" w:name="_Toc297048343"/>
      <w:bookmarkStart w:id="236" w:name="_Toc292559362"/>
      <w:bookmarkStart w:id="237" w:name="_Toc296503157"/>
      <w:bookmarkStart w:id="238" w:name="_Toc296890985"/>
      <w:bookmarkStart w:id="239" w:name="_Toc296347156"/>
      <w:r>
        <w:rPr>
          <w:rFonts w:hint="eastAsia" w:ascii="宋体" w:hAnsi="宋体" w:eastAsia="宋体" w:cs="宋体"/>
          <w:color w:val="auto"/>
          <w:sz w:val="21"/>
          <w:szCs w:val="21"/>
          <w:highlight w:val="none"/>
        </w:rPr>
        <w:t>. 发包人</w:t>
      </w:r>
      <w:bookmarkEnd w:id="223"/>
      <w:bookmarkEnd w:id="224"/>
      <w:bookmarkEnd w:id="225"/>
      <w:bookmarkEnd w:id="226"/>
      <w:bookmarkEnd w:id="227"/>
      <w:bookmarkEnd w:id="228"/>
      <w:bookmarkEnd w:id="229"/>
    </w:p>
    <w:bookmarkEnd w:id="230"/>
    <w:bookmarkEnd w:id="231"/>
    <w:bookmarkEnd w:id="232"/>
    <w:bookmarkEnd w:id="233"/>
    <w:bookmarkEnd w:id="234"/>
    <w:bookmarkEnd w:id="235"/>
    <w:bookmarkEnd w:id="236"/>
    <w:bookmarkEnd w:id="237"/>
    <w:bookmarkEnd w:id="238"/>
    <w:bookmarkEnd w:id="239"/>
    <w:p w14:paraId="36C9B76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40" w:name="_Toc405540691"/>
      <w:bookmarkStart w:id="241" w:name="_Toc373227703"/>
      <w:bookmarkStart w:id="242" w:name="_Toc22779"/>
      <w:bookmarkStart w:id="243" w:name="_Toc416363102"/>
      <w:bookmarkStart w:id="244" w:name="_Toc389065269"/>
      <w:bookmarkStart w:id="245" w:name="_Toc373478350"/>
      <w:r>
        <w:rPr>
          <w:rFonts w:hint="eastAsia" w:ascii="宋体" w:hAnsi="宋体" w:eastAsia="宋体" w:cs="宋体"/>
          <w:b w:val="0"/>
          <w:color w:val="auto"/>
          <w:sz w:val="21"/>
          <w:szCs w:val="21"/>
          <w:highlight w:val="none"/>
        </w:rPr>
        <w:t>2.2 发包人代表</w:t>
      </w:r>
      <w:bookmarkEnd w:id="240"/>
      <w:bookmarkEnd w:id="241"/>
      <w:bookmarkEnd w:id="242"/>
      <w:bookmarkEnd w:id="243"/>
      <w:bookmarkEnd w:id="244"/>
      <w:bookmarkEnd w:id="245"/>
    </w:p>
    <w:p w14:paraId="0F1FBC3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5B1A2E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李振         </w:t>
      </w:r>
      <w:r>
        <w:rPr>
          <w:rFonts w:hint="eastAsia" w:ascii="宋体" w:hAnsi="宋体" w:eastAsia="宋体" w:cs="宋体"/>
          <w:color w:val="auto"/>
          <w:sz w:val="21"/>
          <w:szCs w:val="21"/>
          <w:highlight w:val="none"/>
        </w:rPr>
        <w:t>；</w:t>
      </w:r>
    </w:p>
    <w:p w14:paraId="0C52F3F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452131199402283311        </w:t>
      </w:r>
      <w:r>
        <w:rPr>
          <w:rFonts w:hint="eastAsia" w:ascii="宋体" w:hAnsi="宋体" w:eastAsia="宋体" w:cs="宋体"/>
          <w:color w:val="auto"/>
          <w:sz w:val="21"/>
          <w:szCs w:val="21"/>
          <w:highlight w:val="none"/>
        </w:rPr>
        <w:t>；</w:t>
      </w:r>
    </w:p>
    <w:p w14:paraId="1CAF220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项目办主任                   </w:t>
      </w:r>
      <w:r>
        <w:rPr>
          <w:rFonts w:hint="eastAsia" w:ascii="宋体" w:hAnsi="宋体" w:eastAsia="宋体" w:cs="宋体"/>
          <w:color w:val="auto"/>
          <w:sz w:val="21"/>
          <w:szCs w:val="21"/>
          <w:highlight w:val="none"/>
        </w:rPr>
        <w:t>；</w:t>
      </w:r>
    </w:p>
    <w:p w14:paraId="0EC29D5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0771-3570023                       </w:t>
      </w:r>
      <w:r>
        <w:rPr>
          <w:rFonts w:hint="eastAsia" w:ascii="宋体" w:hAnsi="宋体" w:eastAsia="宋体" w:cs="宋体"/>
          <w:color w:val="auto"/>
          <w:sz w:val="21"/>
          <w:szCs w:val="21"/>
          <w:highlight w:val="none"/>
        </w:rPr>
        <w:t>；</w:t>
      </w:r>
    </w:p>
    <w:p w14:paraId="03A4E7E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tdfxxf@163.com                     </w:t>
      </w:r>
      <w:r>
        <w:rPr>
          <w:rFonts w:hint="eastAsia" w:ascii="宋体" w:hAnsi="宋体" w:eastAsia="宋体" w:cs="宋体"/>
          <w:color w:val="auto"/>
          <w:sz w:val="21"/>
          <w:szCs w:val="21"/>
          <w:highlight w:val="none"/>
        </w:rPr>
        <w:t>；</w:t>
      </w:r>
    </w:p>
    <w:p w14:paraId="2A6EB5C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天等县福新镇挂榜街201号                         </w:t>
      </w:r>
      <w:r>
        <w:rPr>
          <w:rFonts w:hint="eastAsia" w:ascii="宋体" w:hAnsi="宋体" w:eastAsia="宋体" w:cs="宋体"/>
          <w:color w:val="auto"/>
          <w:sz w:val="21"/>
          <w:szCs w:val="21"/>
          <w:highlight w:val="none"/>
        </w:rPr>
        <w:t>。</w:t>
      </w:r>
    </w:p>
    <w:p w14:paraId="312FF4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E94AB3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46" w:name="_Toc373227704"/>
      <w:bookmarkStart w:id="247" w:name="_Toc373478351"/>
      <w:bookmarkStart w:id="248" w:name="_Toc389065270"/>
      <w:bookmarkStart w:id="249" w:name="_Toc416363103"/>
      <w:bookmarkStart w:id="250" w:name="_Toc26190"/>
      <w:bookmarkStart w:id="251" w:name="_Toc405540692"/>
      <w:r>
        <w:rPr>
          <w:rFonts w:hint="eastAsia" w:ascii="宋体" w:hAnsi="宋体" w:eastAsia="宋体" w:cs="宋体"/>
          <w:b w:val="0"/>
          <w:color w:val="auto"/>
          <w:sz w:val="21"/>
          <w:szCs w:val="21"/>
          <w:highlight w:val="none"/>
        </w:rPr>
        <w:t>2.4 施工现场、施工条件和基础资料的提供</w:t>
      </w:r>
      <w:bookmarkEnd w:id="246"/>
      <w:bookmarkEnd w:id="247"/>
      <w:bookmarkEnd w:id="248"/>
      <w:bookmarkEnd w:id="249"/>
      <w:bookmarkEnd w:id="250"/>
      <w:bookmarkEnd w:id="251"/>
    </w:p>
    <w:p w14:paraId="47409C2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52652CB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开工前七天。</w:t>
      </w:r>
    </w:p>
    <w:p w14:paraId="2C7010D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13282A4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于开工前7日内现场交验，双方做好签认工作。承包人接收后应对交验的坐标控制点与水准点进行复核并报监理审核及发包人最终确认</w:t>
      </w:r>
      <w:r>
        <w:rPr>
          <w:rFonts w:hint="eastAsia" w:ascii="宋体" w:hAnsi="宋体" w:eastAsia="宋体" w:cs="宋体"/>
          <w:color w:val="auto"/>
          <w:sz w:val="21"/>
          <w:szCs w:val="21"/>
          <w:highlight w:val="none"/>
        </w:rPr>
        <w:t>。</w:t>
      </w:r>
    </w:p>
    <w:p w14:paraId="46C49BC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52" w:name="_Toc21063"/>
      <w:bookmarkStart w:id="253" w:name="_Toc373227705"/>
      <w:bookmarkStart w:id="254" w:name="_Toc389065271"/>
      <w:bookmarkStart w:id="255" w:name="_Toc416363104"/>
      <w:bookmarkStart w:id="256" w:name="_Toc373478352"/>
      <w:bookmarkStart w:id="257" w:name="_Toc405540693"/>
      <w:r>
        <w:rPr>
          <w:rFonts w:hint="eastAsia" w:ascii="宋体" w:hAnsi="宋体" w:eastAsia="宋体" w:cs="宋体"/>
          <w:b w:val="0"/>
          <w:color w:val="auto"/>
          <w:sz w:val="21"/>
          <w:szCs w:val="21"/>
          <w:highlight w:val="none"/>
        </w:rPr>
        <w:t>2.5 资金来源证明及支付担保</w:t>
      </w:r>
      <w:bookmarkEnd w:id="252"/>
      <w:bookmarkEnd w:id="253"/>
      <w:bookmarkEnd w:id="254"/>
      <w:bookmarkEnd w:id="255"/>
      <w:bookmarkEnd w:id="256"/>
      <w:bookmarkEnd w:id="257"/>
    </w:p>
    <w:p w14:paraId="6DC243A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以立项批复或采购计划为准</w:t>
      </w:r>
      <w:r>
        <w:rPr>
          <w:rFonts w:hint="eastAsia" w:ascii="宋体" w:hAnsi="宋体" w:eastAsia="宋体" w:cs="宋体"/>
          <w:color w:val="auto"/>
          <w:sz w:val="21"/>
          <w:szCs w:val="21"/>
          <w:highlight w:val="none"/>
        </w:rPr>
        <w:t>。</w:t>
      </w:r>
    </w:p>
    <w:p w14:paraId="027F94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9A54D7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039610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发包人提供的支付担保格式见合同附件2。</w:t>
      </w:r>
    </w:p>
    <w:p w14:paraId="4FB73060">
      <w:pPr>
        <w:pStyle w:val="6"/>
        <w:pageBreakBefore w:val="0"/>
        <w:widowControl w:val="0"/>
        <w:tabs>
          <w:tab w:val="left" w:pos="567"/>
        </w:tabs>
        <w:kinsoku/>
        <w:wordWrap/>
        <w:overflowPunct/>
        <w:topLinePunct w:val="0"/>
        <w:bidi w:val="0"/>
        <w:snapToGrid/>
        <w:spacing w:before="0" w:after="0" w:line="400" w:lineRule="exact"/>
        <w:ind w:left="358" w:leftChars="0" w:hanging="358" w:hangingChars="170"/>
        <w:jc w:val="left"/>
        <w:textAlignment w:val="auto"/>
        <w:rPr>
          <w:rFonts w:hint="eastAsia" w:ascii="宋体" w:hAnsi="宋体" w:eastAsia="宋体" w:cs="宋体"/>
          <w:color w:val="auto"/>
          <w:sz w:val="21"/>
          <w:szCs w:val="21"/>
          <w:highlight w:val="none"/>
        </w:rPr>
      </w:pPr>
      <w:bookmarkStart w:id="258" w:name="_Toc405540694"/>
      <w:bookmarkStart w:id="259" w:name="_Toc373478353"/>
      <w:bookmarkStart w:id="260" w:name="_Toc416363105"/>
      <w:bookmarkStart w:id="261" w:name="_Toc16824"/>
      <w:bookmarkStart w:id="262" w:name="_Toc389065272"/>
      <w:bookmarkStart w:id="263" w:name="_Toc373227706"/>
      <w:bookmarkStart w:id="264" w:name="_Toc351203635"/>
      <w:r>
        <w:rPr>
          <w:rFonts w:hint="eastAsia" w:ascii="宋体" w:hAnsi="宋体" w:eastAsia="宋体" w:cs="宋体"/>
          <w:color w:val="auto"/>
          <w:sz w:val="21"/>
          <w:szCs w:val="21"/>
          <w:highlight w:val="none"/>
        </w:rPr>
        <w:t>3</w:t>
      </w:r>
      <w:bookmarkStart w:id="265" w:name="_Toc292559363"/>
      <w:bookmarkStart w:id="266" w:name="_Toc296944497"/>
      <w:bookmarkStart w:id="267" w:name="_Toc297048344"/>
      <w:bookmarkStart w:id="268" w:name="_Toc296503158"/>
      <w:bookmarkStart w:id="269" w:name="_Toc296890986"/>
      <w:bookmarkStart w:id="270" w:name="_Toc297120458"/>
      <w:bookmarkStart w:id="271" w:name="_Toc296891198"/>
      <w:bookmarkStart w:id="272" w:name="_Toc296347157"/>
      <w:bookmarkStart w:id="273" w:name="_Toc292559868"/>
      <w:bookmarkStart w:id="274" w:name="_Toc296346659"/>
      <w:r>
        <w:rPr>
          <w:rFonts w:hint="eastAsia" w:ascii="宋体" w:hAnsi="宋体" w:eastAsia="宋体" w:cs="宋体"/>
          <w:color w:val="auto"/>
          <w:sz w:val="21"/>
          <w:szCs w:val="21"/>
          <w:highlight w:val="none"/>
        </w:rPr>
        <w:t>. 承包人</w:t>
      </w:r>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16D7646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75" w:name="_Toc13193"/>
      <w:bookmarkStart w:id="276" w:name="_Toc373227707"/>
      <w:bookmarkStart w:id="277" w:name="_Toc416363106"/>
      <w:bookmarkStart w:id="278" w:name="_Toc373478354"/>
      <w:bookmarkStart w:id="279" w:name="_Toc389065273"/>
      <w:bookmarkStart w:id="280" w:name="_Toc405540695"/>
      <w:r>
        <w:rPr>
          <w:rFonts w:hint="eastAsia" w:ascii="宋体" w:hAnsi="宋体" w:eastAsia="宋体" w:cs="宋体"/>
          <w:b w:val="0"/>
          <w:color w:val="auto"/>
          <w:sz w:val="21"/>
          <w:szCs w:val="21"/>
          <w:highlight w:val="none"/>
        </w:rPr>
        <w:t>3.1 承包人的一般义务</w:t>
      </w:r>
      <w:bookmarkEnd w:id="275"/>
      <w:bookmarkEnd w:id="276"/>
      <w:bookmarkEnd w:id="277"/>
      <w:bookmarkEnd w:id="278"/>
      <w:bookmarkEnd w:id="279"/>
      <w:bookmarkEnd w:id="280"/>
    </w:p>
    <w:p w14:paraId="4DA3CC2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62D2743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按照发包人《工程建设项目竣工资料归档管理规定》的有关要求移交项目档案</w:t>
      </w:r>
      <w:r>
        <w:rPr>
          <w:rFonts w:hint="eastAsia" w:ascii="宋体" w:hAnsi="宋体" w:eastAsia="宋体" w:cs="宋体"/>
          <w:color w:val="auto"/>
          <w:sz w:val="21"/>
          <w:szCs w:val="21"/>
          <w:highlight w:val="none"/>
        </w:rPr>
        <w:t>。</w:t>
      </w:r>
    </w:p>
    <w:p w14:paraId="455B7CB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肆套</w:t>
      </w:r>
      <w:r>
        <w:rPr>
          <w:rFonts w:hint="eastAsia" w:ascii="宋体" w:hAnsi="宋体" w:eastAsia="宋体" w:cs="宋体"/>
          <w:color w:val="auto"/>
          <w:sz w:val="21"/>
          <w:szCs w:val="21"/>
          <w:highlight w:val="none"/>
        </w:rPr>
        <w:t>。</w:t>
      </w:r>
    </w:p>
    <w:p w14:paraId="09380C99">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由承包人承担</w:t>
      </w:r>
      <w:r>
        <w:rPr>
          <w:rFonts w:hint="eastAsia" w:ascii="宋体" w:hAnsi="宋体" w:eastAsia="宋体" w:cs="宋体"/>
          <w:color w:val="auto"/>
          <w:sz w:val="21"/>
          <w:szCs w:val="21"/>
          <w:highlight w:val="none"/>
        </w:rPr>
        <w:t>。</w:t>
      </w:r>
    </w:p>
    <w:p w14:paraId="77BEB93F">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工程竣工验收合格后28天内</w:t>
      </w:r>
      <w:r>
        <w:rPr>
          <w:rFonts w:hint="eastAsia" w:ascii="宋体" w:hAnsi="宋体" w:eastAsia="宋体" w:cs="宋体"/>
          <w:color w:val="auto"/>
          <w:sz w:val="21"/>
          <w:szCs w:val="21"/>
          <w:highlight w:val="none"/>
        </w:rPr>
        <w:t>。</w:t>
      </w:r>
    </w:p>
    <w:p w14:paraId="4631016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书面形式</w:t>
      </w:r>
      <w:r>
        <w:rPr>
          <w:rFonts w:hint="eastAsia" w:ascii="宋体" w:hAnsi="宋体" w:eastAsia="宋体" w:cs="宋体"/>
          <w:color w:val="auto"/>
          <w:sz w:val="21"/>
          <w:szCs w:val="21"/>
          <w:highlight w:val="none"/>
        </w:rPr>
        <w:t>。</w:t>
      </w:r>
    </w:p>
    <w:p w14:paraId="3738E8D8">
      <w:pPr>
        <w:pageBreakBefore w:val="0"/>
        <w:widowControl w:val="0"/>
        <w:numPr>
          <w:ilvl w:val="0"/>
          <w:numId w:val="6"/>
        </w:numPr>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承包人应履行的其他义务：</w:t>
      </w:r>
      <w:bookmarkStart w:id="281" w:name="_Toc373478355"/>
      <w:bookmarkStart w:id="282" w:name="_Toc405540696"/>
      <w:bookmarkStart w:id="283" w:name="_Toc416363107"/>
      <w:bookmarkStart w:id="284" w:name="_Toc389065274"/>
      <w:bookmarkStart w:id="285" w:name="_Toc373227708"/>
      <w:bookmarkStart w:id="286" w:name="_Toc15005"/>
    </w:p>
    <w:p w14:paraId="44F3F17F">
      <w:pPr>
        <w:pageBreakBefore w:val="0"/>
        <w:widowControl w:val="0"/>
        <w:numPr>
          <w:ilvl w:val="0"/>
          <w:numId w:val="0"/>
        </w:numPr>
        <w:kinsoku/>
        <w:wordWrap/>
        <w:overflowPunct/>
        <w:topLinePunct w:val="0"/>
        <w:bidi w:val="0"/>
        <w:snapToGrid/>
        <w:spacing w:line="400" w:lineRule="exact"/>
        <w:ind w:left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 项目经理（项目负责人）</w:t>
      </w:r>
      <w:bookmarkEnd w:id="281"/>
      <w:bookmarkEnd w:id="282"/>
      <w:bookmarkEnd w:id="283"/>
      <w:bookmarkEnd w:id="284"/>
      <w:bookmarkEnd w:id="285"/>
      <w:bookmarkEnd w:id="286"/>
    </w:p>
    <w:p w14:paraId="2FAC7C9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项目经理（项目负责人）：</w:t>
      </w:r>
    </w:p>
    <w:p w14:paraId="2E8DF52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p>
    <w:p w14:paraId="0BC91CF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u w:val="single"/>
          <w:lang w:val="en-US" w:eastAsia="zh-CN"/>
        </w:rPr>
        <w:t xml:space="preserve">           ；</w:t>
      </w:r>
    </w:p>
    <w:p w14:paraId="7D82FB4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F18168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4037B23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A44652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承包人对项目经理（项目负责人）的授权范围如下：</w:t>
      </w:r>
      <w:r>
        <w:rPr>
          <w:rFonts w:hint="eastAsia" w:ascii="宋体" w:hAnsi="宋体" w:eastAsia="宋体" w:cs="宋体"/>
          <w:color w:val="auto"/>
          <w:sz w:val="21"/>
          <w:szCs w:val="21"/>
          <w:highlight w:val="none"/>
          <w:u w:val="single"/>
        </w:rPr>
        <w:t>项目经理（项目负责人）仅限于工程的现场施工管理，但未经承包人盖章同意，不得以承包人名义向外采购材料设备、租用建筑周转材料、雇用劳动力、签订分包合同等从事一切为承包人设立义务或责任的行为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 w:val="21"/>
          <w:szCs w:val="21"/>
          <w:highlight w:val="none"/>
        </w:rPr>
        <w:t>。</w:t>
      </w:r>
    </w:p>
    <w:p w14:paraId="0BF95CE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关于项目经理（项目负责人）每月在施工现场的时间要求：</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5BCA989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承包人未提交劳动合同，以及没有为项目经理（项目负责人）缴纳社会保险证明的违约责任：</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48E3449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项目经理（项目负责人）未经批准，擅自离开施工现场的违约责任：</w:t>
      </w:r>
      <w:r>
        <w:rPr>
          <w:rFonts w:hint="eastAsia" w:ascii="宋体" w:hAnsi="宋体" w:eastAsia="宋体" w:cs="宋体"/>
          <w:color w:val="auto"/>
          <w:sz w:val="21"/>
          <w:szCs w:val="21"/>
          <w:highlight w:val="none"/>
          <w:u w:val="single"/>
        </w:rPr>
        <w:t xml:space="preserve">项目经理（项目负责人）每月在岗带班时间不得少于当月施工时间的80%。未经发包人同意或正当理由，项目经理（项目负责人）每月在岗带班时间少于当月施工时间80%的，少在岗带班一天，发包人有权处违约金500元/日（人民币）  </w:t>
      </w:r>
      <w:r>
        <w:rPr>
          <w:rFonts w:hint="eastAsia" w:ascii="宋体" w:hAnsi="宋体" w:eastAsia="宋体" w:cs="宋体"/>
          <w:color w:val="auto"/>
          <w:sz w:val="21"/>
          <w:szCs w:val="21"/>
          <w:highlight w:val="none"/>
        </w:rPr>
        <w:t>。</w:t>
      </w:r>
    </w:p>
    <w:p w14:paraId="095559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承包人擅自更换项目经理（项目负责人）的违约责任：</w:t>
      </w:r>
      <w:r>
        <w:rPr>
          <w:rFonts w:hint="eastAsia" w:ascii="宋体" w:hAnsi="宋体" w:eastAsia="宋体" w:cs="宋体"/>
          <w:color w:val="auto"/>
          <w:sz w:val="21"/>
          <w:szCs w:val="21"/>
          <w:highlight w:val="none"/>
          <w:u w:val="single"/>
        </w:rPr>
        <w:t>承包人项目经理（项目负责人）必须与承包人竞标时所承诺的人员一致，并在（开工日期）前到任。在监理人向承包人颁发（竣工证明材料名称）前，项目经理（项目负责人）不得同时兼任其他任何项目的项目经理（项目负责人）</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桂建管﹝2014﹞25号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。未经发包人书面同意，承包人擅自更换项目经理（项目负责人）的视为违约，违约金处元/人•次（人民币）</w:t>
      </w:r>
      <w:r>
        <w:rPr>
          <w:rFonts w:hint="eastAsia" w:ascii="宋体" w:hAnsi="宋体" w:eastAsia="宋体" w:cs="宋体"/>
          <w:color w:val="auto"/>
          <w:sz w:val="21"/>
          <w:szCs w:val="21"/>
          <w:highlight w:val="none"/>
        </w:rPr>
        <w:t>。</w:t>
      </w:r>
    </w:p>
    <w:p w14:paraId="6B3847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承包人无正当理由拒绝更换项目经理（项目负责人）的违约责任：</w:t>
      </w:r>
      <w:r>
        <w:rPr>
          <w:rFonts w:hint="eastAsia" w:ascii="宋体" w:hAnsi="宋体" w:eastAsia="宋体" w:cs="宋体"/>
          <w:color w:val="auto"/>
          <w:sz w:val="21"/>
          <w:szCs w:val="21"/>
          <w:highlight w:val="none"/>
          <w:u w:val="single"/>
        </w:rPr>
        <w:t>因承包人项目经理（项目负责人）不称职，发包人要求调换而未及时调换的，视为承包人违约，必须向发包人交纳处罚金元/人•次（人民币）</w:t>
      </w:r>
      <w:r>
        <w:rPr>
          <w:rFonts w:hint="eastAsia" w:ascii="宋体" w:hAnsi="宋体" w:eastAsia="宋体" w:cs="宋体"/>
          <w:color w:val="auto"/>
          <w:sz w:val="21"/>
          <w:szCs w:val="21"/>
          <w:highlight w:val="none"/>
        </w:rPr>
        <w:t>。</w:t>
      </w:r>
    </w:p>
    <w:p w14:paraId="3809E28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87" w:name="_Toc416363108"/>
      <w:bookmarkStart w:id="288" w:name="_Toc373478356"/>
      <w:bookmarkStart w:id="289" w:name="_Toc389065275"/>
      <w:bookmarkStart w:id="290" w:name="_Toc405540697"/>
      <w:bookmarkStart w:id="291" w:name="_Toc373227709"/>
      <w:bookmarkStart w:id="292" w:name="_Toc30968"/>
      <w:r>
        <w:rPr>
          <w:rFonts w:hint="eastAsia" w:ascii="宋体" w:hAnsi="宋体" w:eastAsia="宋体" w:cs="宋体"/>
          <w:b w:val="0"/>
          <w:color w:val="auto"/>
          <w:sz w:val="21"/>
          <w:szCs w:val="21"/>
          <w:highlight w:val="none"/>
        </w:rPr>
        <w:t>3.3 承包人人员</w:t>
      </w:r>
      <w:bookmarkEnd w:id="287"/>
      <w:bookmarkEnd w:id="288"/>
      <w:bookmarkEnd w:id="289"/>
      <w:bookmarkEnd w:id="290"/>
      <w:bookmarkEnd w:id="291"/>
      <w:bookmarkEnd w:id="292"/>
    </w:p>
    <w:p w14:paraId="29CD3E4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承包人提交项目管理机构及施工现场管理人员安排报告（格式见合同附件3）的期限：</w:t>
      </w:r>
    </w:p>
    <w:p w14:paraId="2487E677">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开工前3天</w:t>
      </w:r>
      <w:r>
        <w:rPr>
          <w:rFonts w:hint="eastAsia" w:ascii="宋体" w:hAnsi="宋体" w:eastAsia="宋体" w:cs="宋体"/>
          <w:color w:val="auto"/>
          <w:sz w:val="21"/>
          <w:szCs w:val="21"/>
          <w:highlight w:val="none"/>
        </w:rPr>
        <w:t>。</w:t>
      </w:r>
    </w:p>
    <w:p w14:paraId="440277A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元/人•次（人民币）；专业工程师元/人•次（人民币）</w:t>
      </w:r>
      <w:r>
        <w:rPr>
          <w:rFonts w:hint="eastAsia" w:ascii="宋体" w:hAnsi="宋体" w:eastAsia="宋体" w:cs="宋体"/>
          <w:color w:val="auto"/>
          <w:sz w:val="21"/>
          <w:szCs w:val="21"/>
          <w:highlight w:val="none"/>
        </w:rPr>
        <w:t>。</w:t>
      </w:r>
    </w:p>
    <w:p w14:paraId="2103708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p>
    <w:p w14:paraId="0FC5B8A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元/人•次（人民币）违约金；擅自更换专职安全员处元/人•次（人民币）违约金；擅自更换其它在场管理人员处元/人•次（人民币）违约金</w:t>
      </w:r>
      <w:r>
        <w:rPr>
          <w:rFonts w:hint="eastAsia" w:ascii="宋体" w:hAnsi="宋体" w:eastAsia="宋体" w:cs="宋体"/>
          <w:color w:val="auto"/>
          <w:sz w:val="21"/>
          <w:szCs w:val="21"/>
          <w:highlight w:val="none"/>
        </w:rPr>
        <w:t>。</w:t>
      </w:r>
    </w:p>
    <w:p w14:paraId="4ED22C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视为承包人违约，发包人有权处违约金元/人•次（人民币）；未经发包人同意，专职安全员擅自离岗的，视为承包人违约，发包人有权处违约金元/人•次（人民币）；其它在场管理人员擅自离岗的，视为承包人违约，发包人有权处违约金元/人•次（人民币）</w:t>
      </w:r>
      <w:r>
        <w:rPr>
          <w:rFonts w:hint="eastAsia" w:ascii="宋体" w:hAnsi="宋体" w:eastAsia="宋体" w:cs="宋体"/>
          <w:color w:val="auto"/>
          <w:sz w:val="21"/>
          <w:szCs w:val="21"/>
          <w:highlight w:val="none"/>
        </w:rPr>
        <w:t>。</w:t>
      </w:r>
    </w:p>
    <w:p w14:paraId="1DE1F61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93" w:name="_Toc373227710"/>
      <w:bookmarkStart w:id="294" w:name="_Toc416363109"/>
      <w:bookmarkStart w:id="295" w:name="_Toc389065276"/>
      <w:bookmarkStart w:id="296" w:name="_Toc405540698"/>
      <w:bookmarkStart w:id="297" w:name="_Toc373478357"/>
      <w:bookmarkStart w:id="298" w:name="_Toc18324"/>
      <w:r>
        <w:rPr>
          <w:rFonts w:hint="eastAsia" w:ascii="宋体" w:hAnsi="宋体" w:eastAsia="宋体" w:cs="宋体"/>
          <w:b w:val="0"/>
          <w:color w:val="auto"/>
          <w:sz w:val="21"/>
          <w:szCs w:val="21"/>
          <w:highlight w:val="none"/>
        </w:rPr>
        <w:t>3</w:t>
      </w:r>
      <w:bookmarkStart w:id="299" w:name="_Toc297120459"/>
      <w:bookmarkStart w:id="300" w:name="_Toc296503159"/>
      <w:bookmarkStart w:id="301" w:name="_Toc297048345"/>
      <w:bookmarkStart w:id="302" w:name="_Toc296891199"/>
      <w:bookmarkStart w:id="303" w:name="_Toc297123492"/>
      <w:bookmarkStart w:id="304" w:name="_Toc296890987"/>
      <w:bookmarkStart w:id="305" w:name="_Toc303539102"/>
      <w:bookmarkStart w:id="306" w:name="_Toc296944498"/>
      <w:bookmarkStart w:id="307" w:name="_Toc300934945"/>
      <w:bookmarkStart w:id="308" w:name="_Toc304295523"/>
      <w:bookmarkStart w:id="309" w:name="_Toc297216151"/>
      <w:bookmarkStart w:id="310" w:name="_Toc296347158"/>
      <w:bookmarkStart w:id="311" w:name="_Toc292559364"/>
      <w:bookmarkStart w:id="312" w:name="_Toc312677988"/>
      <w:bookmarkStart w:id="313" w:name="_Toc292559869"/>
      <w:bookmarkStart w:id="314" w:name="_Toc296346660"/>
      <w:r>
        <w:rPr>
          <w:rFonts w:hint="eastAsia" w:ascii="宋体" w:hAnsi="宋体" w:eastAsia="宋体" w:cs="宋体"/>
          <w:b w:val="0"/>
          <w:color w:val="auto"/>
          <w:sz w:val="21"/>
          <w:szCs w:val="21"/>
          <w:highlight w:val="none"/>
        </w:rPr>
        <w:t>.5 分包</w:t>
      </w:r>
      <w:bookmarkEnd w:id="293"/>
      <w:bookmarkEnd w:id="294"/>
      <w:bookmarkEnd w:id="295"/>
      <w:bookmarkEnd w:id="296"/>
      <w:bookmarkEnd w:id="297"/>
      <w:bookmarkEnd w:id="298"/>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14:paraId="0EB13E3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15" w:name="_Toc292559870"/>
      <w:bookmarkStart w:id="316" w:name="_Toc296503160"/>
      <w:bookmarkStart w:id="317" w:name="_Toc296347159"/>
      <w:bookmarkStart w:id="318" w:name="_Toc312677989"/>
      <w:bookmarkStart w:id="319" w:name="_Toc296891200"/>
      <w:bookmarkStart w:id="320" w:name="_Toc318581158"/>
      <w:bookmarkStart w:id="321" w:name="_Toc297216152"/>
      <w:bookmarkStart w:id="322" w:name="_Toc296944499"/>
      <w:bookmarkStart w:id="323" w:name="_Toc304295524"/>
      <w:bookmarkStart w:id="324" w:name="_Toc296890988"/>
      <w:bookmarkStart w:id="325" w:name="_Toc297120460"/>
      <w:bookmarkStart w:id="326" w:name="_Toc300934946"/>
      <w:bookmarkStart w:id="327" w:name="_Toc292559365"/>
      <w:bookmarkStart w:id="328" w:name="_Toc296346661"/>
      <w:bookmarkStart w:id="329" w:name="_Toc297123493"/>
      <w:bookmarkStart w:id="330" w:name="_Toc297048346"/>
      <w:bookmarkStart w:id="331" w:name="_Toc303539103"/>
      <w:r>
        <w:rPr>
          <w:rFonts w:hint="eastAsia" w:ascii="宋体" w:hAnsi="宋体" w:eastAsia="宋体" w:cs="宋体"/>
          <w:color w:val="auto"/>
          <w:sz w:val="21"/>
          <w:szCs w:val="21"/>
          <w:highlight w:val="none"/>
        </w:rPr>
        <w:t>.5.1 分包的一般约定</w:t>
      </w:r>
    </w:p>
    <w:p w14:paraId="7321B58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除本专用条款第3.5.2允许分包的专业工程以外的所有工程</w:t>
      </w:r>
      <w:r>
        <w:rPr>
          <w:rFonts w:hint="eastAsia" w:ascii="宋体" w:hAnsi="宋体" w:eastAsia="宋体" w:cs="宋体"/>
          <w:color w:val="auto"/>
          <w:sz w:val="21"/>
          <w:szCs w:val="21"/>
          <w:highlight w:val="none"/>
        </w:rPr>
        <w:t>。</w:t>
      </w:r>
    </w:p>
    <w:p w14:paraId="4816F9A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合同承包范围内所有工程的钢筋混凝土主体结构工程</w:t>
      </w:r>
      <w:r>
        <w:rPr>
          <w:rFonts w:hint="eastAsia" w:ascii="宋体" w:hAnsi="宋体" w:eastAsia="宋体" w:cs="宋体"/>
          <w:color w:val="auto"/>
          <w:sz w:val="21"/>
          <w:szCs w:val="21"/>
          <w:highlight w:val="none"/>
        </w:rPr>
        <w:t>。</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03250C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32" w:name="_Toc318581159"/>
      <w:bookmarkStart w:id="333" w:name="_Toc312677990"/>
      <w:r>
        <w:rPr>
          <w:rFonts w:hint="eastAsia" w:ascii="宋体" w:hAnsi="宋体" w:eastAsia="宋体" w:cs="宋体"/>
          <w:color w:val="auto"/>
          <w:sz w:val="21"/>
          <w:szCs w:val="21"/>
          <w:highlight w:val="none"/>
        </w:rPr>
        <w:t>.5.2分包的确定</w:t>
      </w:r>
    </w:p>
    <w:p w14:paraId="3AE29A1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kern w:val="28"/>
          <w:sz w:val="21"/>
          <w:szCs w:val="21"/>
          <w:highlight w:val="none"/>
          <w:u w:val="single"/>
        </w:rPr>
        <w:t>本工程不允许转包，不允许违法分包</w:t>
      </w:r>
      <w:r>
        <w:rPr>
          <w:rFonts w:hint="eastAsia" w:ascii="宋体" w:hAnsi="宋体" w:eastAsia="宋体" w:cs="宋体"/>
          <w:color w:val="auto"/>
          <w:sz w:val="21"/>
          <w:szCs w:val="21"/>
          <w:highlight w:val="none"/>
        </w:rPr>
        <w:t>。</w:t>
      </w:r>
    </w:p>
    <w:p w14:paraId="33D1EC2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3CD5518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4093248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4F35835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（3）未经承包人和监理人审批同意的分包工程和分包人，承包人有权拒绝验收分包工程和支付相应款项，由此引起的发包人费用增加和(或)延误的工期由发包人承担。</w:t>
      </w:r>
    </w:p>
    <w:p w14:paraId="5B2C6446">
      <w:pPr>
        <w:pStyle w:val="17"/>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533C09FF">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61403285">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4A8A435">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5A46641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CA4771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332"/>
    <w:bookmarkEnd w:id="333"/>
    <w:p w14:paraId="1E15AB3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34" w:name="_Toc373227711"/>
      <w:bookmarkStart w:id="335" w:name="_Toc373478358"/>
      <w:bookmarkStart w:id="33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73342E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37" w:name="_Toc416363110"/>
      <w:bookmarkStart w:id="338" w:name="_Toc29032"/>
      <w:bookmarkStart w:id="339" w:name="_Toc405540699"/>
      <w:r>
        <w:rPr>
          <w:rFonts w:hint="eastAsia" w:ascii="宋体" w:hAnsi="宋体" w:eastAsia="宋体" w:cs="宋体"/>
          <w:b w:val="0"/>
          <w:color w:val="auto"/>
          <w:sz w:val="21"/>
          <w:szCs w:val="21"/>
          <w:highlight w:val="none"/>
        </w:rPr>
        <w:t>3.6 工程照管与成品、半成品保护</w:t>
      </w:r>
      <w:bookmarkEnd w:id="334"/>
      <w:bookmarkEnd w:id="335"/>
      <w:bookmarkEnd w:id="336"/>
      <w:bookmarkEnd w:id="337"/>
      <w:bookmarkEnd w:id="338"/>
      <w:bookmarkEnd w:id="339"/>
    </w:p>
    <w:p w14:paraId="3C1B88B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自发包人向承包人移交施工现场之日起至</w:t>
      </w:r>
      <w:r>
        <w:rPr>
          <w:rFonts w:hint="eastAsia" w:ascii="宋体" w:hAnsi="宋体" w:eastAsia="宋体" w:cs="宋体"/>
          <w:color w:val="auto"/>
          <w:sz w:val="21"/>
          <w:szCs w:val="21"/>
          <w:highlight w:val="none"/>
          <w:u w:val="single"/>
        </w:rPr>
        <w:t>工程交付发包人之前，承包人负责工程照管与成品、半成品保护工作，保护期间因承包人责任发生损坏，承包人自费予以修复</w:t>
      </w:r>
      <w:r>
        <w:rPr>
          <w:rFonts w:hint="eastAsia" w:ascii="宋体" w:hAnsi="宋体" w:eastAsia="宋体" w:cs="宋体"/>
          <w:color w:val="auto"/>
          <w:kern w:val="0"/>
          <w:sz w:val="21"/>
          <w:szCs w:val="21"/>
          <w:highlight w:val="none"/>
        </w:rPr>
        <w:t>。</w:t>
      </w:r>
    </w:p>
    <w:p w14:paraId="5CA2457D">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40" w:name="_Toc373478359"/>
      <w:bookmarkStart w:id="341" w:name="_Toc373227712"/>
      <w:bookmarkStart w:id="342" w:name="_Toc389065278"/>
      <w:bookmarkStart w:id="343" w:name="_Toc405540700"/>
      <w:bookmarkStart w:id="344" w:name="_Toc416363111"/>
      <w:bookmarkStart w:id="345" w:name="_Toc23265"/>
      <w:r>
        <w:rPr>
          <w:rFonts w:hint="eastAsia" w:ascii="宋体" w:hAnsi="宋体" w:eastAsia="宋体" w:cs="宋体"/>
          <w:b w:val="0"/>
          <w:color w:val="auto"/>
          <w:sz w:val="21"/>
          <w:szCs w:val="21"/>
          <w:highlight w:val="none"/>
        </w:rPr>
        <w:t>3.7 履约</w:t>
      </w:r>
      <w:bookmarkEnd w:id="340"/>
      <w:bookmarkEnd w:id="341"/>
      <w:bookmarkEnd w:id="342"/>
      <w:r>
        <w:rPr>
          <w:rFonts w:hint="eastAsia" w:ascii="宋体" w:hAnsi="宋体" w:eastAsia="宋体" w:cs="宋体"/>
          <w:b w:val="0"/>
          <w:color w:val="auto"/>
          <w:sz w:val="21"/>
          <w:szCs w:val="21"/>
          <w:highlight w:val="none"/>
        </w:rPr>
        <w:t>保证金</w:t>
      </w:r>
      <w:bookmarkEnd w:id="343"/>
      <w:bookmarkEnd w:id="344"/>
      <w:bookmarkEnd w:id="345"/>
    </w:p>
    <w:p w14:paraId="1C0EC70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bookmarkStart w:id="346" w:name="_Toc351203636"/>
      <w:bookmarkStart w:id="347" w:name="_Toc373227713"/>
      <w:bookmarkStart w:id="348" w:name="_Toc373478360"/>
      <w:bookmarkStart w:id="349" w:name="_Toc389065279"/>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本项目无需缴纳履约保证金。</w:t>
      </w:r>
      <w:bookmarkStart w:id="350" w:name="_Toc416363112"/>
      <w:bookmarkStart w:id="351" w:name="_Toc12745"/>
      <w:bookmarkStart w:id="352" w:name="_Toc405540701"/>
    </w:p>
    <w:p w14:paraId="4AB650A9">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353" w:name="_Toc292559366"/>
      <w:bookmarkStart w:id="354" w:name="_Toc296890990"/>
      <w:bookmarkStart w:id="355" w:name="_Toc296346663"/>
      <w:bookmarkStart w:id="356" w:name="_Toc297048348"/>
      <w:bookmarkStart w:id="357" w:name="_Toc296944501"/>
      <w:bookmarkStart w:id="358" w:name="_Toc296891202"/>
      <w:bookmarkStart w:id="359" w:name="_Toc297120462"/>
      <w:bookmarkStart w:id="360" w:name="_Toc267251413"/>
      <w:bookmarkStart w:id="361" w:name="_Toc292559871"/>
      <w:bookmarkStart w:id="362" w:name="_Toc296347161"/>
      <w:bookmarkStart w:id="363" w:name="_Toc296503162"/>
      <w:r>
        <w:rPr>
          <w:rFonts w:hint="eastAsia" w:ascii="宋体" w:hAnsi="宋体" w:eastAsia="宋体" w:cs="宋体"/>
          <w:color w:val="auto"/>
          <w:sz w:val="21"/>
          <w:szCs w:val="21"/>
          <w:highlight w:val="none"/>
        </w:rPr>
        <w:t>. 监</w:t>
      </w:r>
      <w:bookmarkEnd w:id="353"/>
      <w:bookmarkEnd w:id="354"/>
      <w:bookmarkEnd w:id="355"/>
      <w:bookmarkEnd w:id="356"/>
      <w:bookmarkEnd w:id="357"/>
      <w:bookmarkEnd w:id="358"/>
      <w:bookmarkEnd w:id="359"/>
      <w:bookmarkEnd w:id="360"/>
      <w:bookmarkEnd w:id="361"/>
      <w:bookmarkEnd w:id="362"/>
      <w:bookmarkEnd w:id="363"/>
      <w:r>
        <w:rPr>
          <w:rFonts w:hint="eastAsia" w:ascii="宋体" w:hAnsi="宋体" w:eastAsia="宋体" w:cs="宋体"/>
          <w:color w:val="auto"/>
          <w:sz w:val="21"/>
          <w:szCs w:val="21"/>
          <w:highlight w:val="none"/>
        </w:rPr>
        <w:t>理人</w:t>
      </w:r>
      <w:bookmarkEnd w:id="346"/>
      <w:bookmarkEnd w:id="347"/>
      <w:bookmarkEnd w:id="348"/>
      <w:bookmarkEnd w:id="349"/>
      <w:bookmarkEnd w:id="350"/>
      <w:bookmarkEnd w:id="351"/>
      <w:bookmarkEnd w:id="352"/>
    </w:p>
    <w:p w14:paraId="22A3A08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64" w:name="_Toc373227714"/>
      <w:bookmarkStart w:id="365" w:name="_Toc389065280"/>
      <w:bookmarkStart w:id="366" w:name="_Toc23176"/>
      <w:bookmarkStart w:id="367" w:name="_Toc405540702"/>
      <w:bookmarkStart w:id="368" w:name="_Toc373478361"/>
      <w:bookmarkStart w:id="369" w:name="_Toc416363113"/>
      <w:r>
        <w:rPr>
          <w:rFonts w:hint="eastAsia" w:ascii="宋体" w:hAnsi="宋体" w:eastAsia="宋体" w:cs="宋体"/>
          <w:b w:val="0"/>
          <w:color w:val="auto"/>
          <w:sz w:val="21"/>
          <w:szCs w:val="21"/>
          <w:highlight w:val="none"/>
        </w:rPr>
        <w:t>4.1 监理人的一般规定</w:t>
      </w:r>
      <w:bookmarkEnd w:id="364"/>
      <w:bookmarkEnd w:id="365"/>
      <w:bookmarkEnd w:id="366"/>
      <w:bookmarkEnd w:id="367"/>
      <w:bookmarkEnd w:id="368"/>
      <w:bookmarkEnd w:id="369"/>
    </w:p>
    <w:p w14:paraId="3F0B6D9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p>
    <w:p w14:paraId="564FB4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p>
    <w:p w14:paraId="7F416F1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p>
    <w:p w14:paraId="14D98B0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70" w:name="_Toc405540703"/>
      <w:bookmarkStart w:id="371" w:name="_Toc373478362"/>
      <w:bookmarkStart w:id="372" w:name="_Toc24982"/>
      <w:bookmarkStart w:id="373" w:name="_Toc416363114"/>
      <w:bookmarkStart w:id="374" w:name="_Toc389065281"/>
      <w:bookmarkStart w:id="375" w:name="_Toc373227715"/>
      <w:r>
        <w:rPr>
          <w:rFonts w:hint="eastAsia" w:ascii="宋体" w:hAnsi="宋体" w:eastAsia="宋体" w:cs="宋体"/>
          <w:b w:val="0"/>
          <w:color w:val="auto"/>
          <w:sz w:val="21"/>
          <w:szCs w:val="21"/>
          <w:highlight w:val="none"/>
        </w:rPr>
        <w:t>4.2 监理人员</w:t>
      </w:r>
      <w:bookmarkEnd w:id="370"/>
      <w:bookmarkEnd w:id="371"/>
      <w:bookmarkEnd w:id="372"/>
      <w:bookmarkEnd w:id="373"/>
      <w:bookmarkEnd w:id="374"/>
      <w:bookmarkEnd w:id="375"/>
    </w:p>
    <w:p w14:paraId="0EFEFB9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6904493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张健              </w:t>
      </w:r>
      <w:r>
        <w:rPr>
          <w:rFonts w:hint="eastAsia" w:ascii="宋体" w:hAnsi="宋体" w:eastAsia="宋体" w:cs="宋体"/>
          <w:color w:val="auto"/>
          <w:sz w:val="21"/>
          <w:szCs w:val="21"/>
          <w:highlight w:val="none"/>
        </w:rPr>
        <w:t>；</w:t>
      </w:r>
    </w:p>
    <w:p w14:paraId="1DA888E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工程师                </w:t>
      </w:r>
      <w:r>
        <w:rPr>
          <w:rFonts w:hint="eastAsia" w:ascii="宋体" w:hAnsi="宋体" w:eastAsia="宋体" w:cs="宋体"/>
          <w:color w:val="auto"/>
          <w:sz w:val="21"/>
          <w:szCs w:val="21"/>
          <w:highlight w:val="none"/>
        </w:rPr>
        <w:t>；</w:t>
      </w:r>
    </w:p>
    <w:p w14:paraId="6804BBE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482A347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18778106153                 </w:t>
      </w:r>
      <w:r>
        <w:rPr>
          <w:rFonts w:hint="eastAsia" w:ascii="宋体" w:hAnsi="宋体" w:eastAsia="宋体" w:cs="宋体"/>
          <w:color w:val="auto"/>
          <w:sz w:val="21"/>
          <w:szCs w:val="21"/>
          <w:highlight w:val="none"/>
        </w:rPr>
        <w:t>；</w:t>
      </w:r>
    </w:p>
    <w:p w14:paraId="7CDE8F9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544CAC6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7015425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312B99A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76" w:name="_Toc405540704"/>
      <w:bookmarkStart w:id="377" w:name="_Toc373478363"/>
      <w:bookmarkStart w:id="378" w:name="_Toc373227716"/>
      <w:bookmarkStart w:id="379" w:name="_Toc416363115"/>
      <w:bookmarkStart w:id="380" w:name="_Toc389065282"/>
      <w:bookmarkStart w:id="381" w:name="_Toc27514"/>
      <w:r>
        <w:rPr>
          <w:rFonts w:hint="eastAsia" w:ascii="宋体" w:hAnsi="宋体" w:eastAsia="宋体" w:cs="宋体"/>
          <w:b w:val="0"/>
          <w:color w:val="auto"/>
          <w:sz w:val="21"/>
          <w:szCs w:val="21"/>
          <w:highlight w:val="none"/>
        </w:rPr>
        <w:t>4.4 商定或确定</w:t>
      </w:r>
      <w:bookmarkEnd w:id="376"/>
      <w:bookmarkEnd w:id="377"/>
      <w:bookmarkEnd w:id="378"/>
      <w:bookmarkEnd w:id="379"/>
      <w:bookmarkEnd w:id="380"/>
      <w:bookmarkEnd w:id="381"/>
    </w:p>
    <w:p w14:paraId="3AE7A10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8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425067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w:t>
      </w:r>
    </w:p>
    <w:p w14:paraId="14D693C9">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w:t>
      </w:r>
    </w:p>
    <w:p w14:paraId="5F3D20AE">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w:t>
      </w:r>
    </w:p>
    <w:p w14:paraId="674D5C8D">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383" w:name="_Toc18394"/>
      <w:bookmarkStart w:id="384" w:name="_Toc389065283"/>
      <w:bookmarkStart w:id="385" w:name="_Toc351203637"/>
      <w:bookmarkStart w:id="386" w:name="_Toc373227717"/>
      <w:bookmarkStart w:id="387" w:name="_Toc416363116"/>
      <w:bookmarkStart w:id="388" w:name="_Toc373478364"/>
      <w:bookmarkStart w:id="389" w:name="_Toc405540705"/>
      <w:r>
        <w:rPr>
          <w:rFonts w:hint="eastAsia" w:ascii="宋体" w:hAnsi="宋体" w:eastAsia="宋体" w:cs="宋体"/>
          <w:color w:val="auto"/>
          <w:sz w:val="21"/>
          <w:szCs w:val="21"/>
          <w:highlight w:val="none"/>
        </w:rPr>
        <w:t>5</w:t>
      </w:r>
      <w:bookmarkEnd w:id="382"/>
      <w:bookmarkStart w:id="390" w:name="_Toc292559872"/>
      <w:bookmarkStart w:id="391" w:name="_Toc297120463"/>
      <w:bookmarkStart w:id="392" w:name="_Toc296891203"/>
      <w:bookmarkStart w:id="393" w:name="_Toc292559367"/>
      <w:bookmarkStart w:id="394" w:name="_Toc296503163"/>
      <w:bookmarkStart w:id="395" w:name="_Toc296890991"/>
      <w:bookmarkStart w:id="396" w:name="_Toc297048349"/>
      <w:bookmarkStart w:id="397" w:name="_Toc296944502"/>
      <w:bookmarkStart w:id="398" w:name="_Toc296347162"/>
      <w:bookmarkStart w:id="399" w:name="_Toc296346664"/>
      <w:r>
        <w:rPr>
          <w:rFonts w:hint="eastAsia" w:ascii="宋体" w:hAnsi="宋体" w:eastAsia="宋体" w:cs="宋体"/>
          <w:color w:val="auto"/>
          <w:sz w:val="21"/>
          <w:szCs w:val="21"/>
          <w:highlight w:val="none"/>
        </w:rPr>
        <w:t>. 工程质量</w:t>
      </w:r>
      <w:bookmarkEnd w:id="383"/>
      <w:bookmarkEnd w:id="384"/>
      <w:bookmarkEnd w:id="385"/>
      <w:bookmarkEnd w:id="386"/>
      <w:bookmarkEnd w:id="387"/>
      <w:bookmarkEnd w:id="388"/>
      <w:bookmarkEnd w:id="389"/>
    </w:p>
    <w:p w14:paraId="20A8AC8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00" w:name="_Toc405540706"/>
      <w:bookmarkStart w:id="401" w:name="_Toc32518"/>
      <w:bookmarkStart w:id="402" w:name="_Toc416363117"/>
      <w:bookmarkStart w:id="403" w:name="_Toc373478365"/>
      <w:bookmarkStart w:id="404" w:name="_Toc373227718"/>
      <w:bookmarkStart w:id="405" w:name="_Toc389065284"/>
      <w:r>
        <w:rPr>
          <w:rFonts w:hint="eastAsia" w:ascii="宋体" w:hAnsi="宋体" w:eastAsia="宋体" w:cs="宋体"/>
          <w:b w:val="0"/>
          <w:color w:val="auto"/>
          <w:sz w:val="21"/>
          <w:szCs w:val="21"/>
          <w:highlight w:val="none"/>
        </w:rPr>
        <w:t>5.1 质量要求</w:t>
      </w:r>
      <w:bookmarkEnd w:id="400"/>
      <w:bookmarkEnd w:id="401"/>
      <w:bookmarkEnd w:id="402"/>
      <w:bookmarkEnd w:id="403"/>
      <w:bookmarkEnd w:id="404"/>
      <w:bookmarkEnd w:id="405"/>
    </w:p>
    <w:p w14:paraId="6830094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406" w:name="_Toc297216155"/>
      <w:bookmarkStart w:id="407" w:name="_Toc318581164"/>
      <w:bookmarkStart w:id="408" w:name="_Toc300934949"/>
      <w:bookmarkStart w:id="409" w:name="_Toc304295527"/>
      <w:bookmarkStart w:id="410" w:name="_Toc312677997"/>
      <w:bookmarkStart w:id="411" w:name="_Toc297123496"/>
      <w:bookmarkStart w:id="412"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按本合同《通用条款》相关条款规定执行</w:t>
      </w:r>
      <w:r>
        <w:rPr>
          <w:rFonts w:hint="eastAsia" w:ascii="宋体" w:hAnsi="宋体" w:eastAsia="宋体" w:cs="宋体"/>
          <w:color w:val="auto"/>
          <w:sz w:val="21"/>
          <w:szCs w:val="21"/>
          <w:highlight w:val="none"/>
        </w:rPr>
        <w:t>。</w:t>
      </w:r>
    </w:p>
    <w:p w14:paraId="6F09115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按本合同《通用条款》相关条款规定执行</w:t>
      </w:r>
      <w:r>
        <w:rPr>
          <w:rFonts w:hint="eastAsia" w:ascii="宋体" w:hAnsi="宋体" w:eastAsia="宋体" w:cs="宋体"/>
          <w:color w:val="auto"/>
          <w:sz w:val="21"/>
          <w:szCs w:val="21"/>
          <w:highlight w:val="none"/>
        </w:rPr>
        <w:t>。</w:t>
      </w:r>
    </w:p>
    <w:p w14:paraId="72AE805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497FBBE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bCs/>
          <w:color w:val="auto"/>
          <w:sz w:val="21"/>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ACA0BA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小时提交书面延期要求。</w:t>
      </w:r>
    </w:p>
    <w:p w14:paraId="69193B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48</w:t>
      </w:r>
      <w:r>
        <w:rPr>
          <w:rFonts w:hint="eastAsia" w:ascii="宋体" w:hAnsi="宋体" w:eastAsia="宋体" w:cs="宋体"/>
          <w:color w:val="auto"/>
          <w:sz w:val="21"/>
          <w:szCs w:val="21"/>
          <w:highlight w:val="none"/>
        </w:rPr>
        <w:t>小时。</w:t>
      </w:r>
    </w:p>
    <w:p w14:paraId="7ECC7270">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413" w:name="_Toc405540707"/>
      <w:bookmarkStart w:id="414" w:name="_Toc389065285"/>
      <w:bookmarkStart w:id="415" w:name="_Toc1355"/>
      <w:bookmarkStart w:id="416" w:name="_Toc373478366"/>
      <w:bookmarkStart w:id="417" w:name="_Toc416363118"/>
      <w:bookmarkStart w:id="418" w:name="_Toc351203638"/>
      <w:bookmarkStart w:id="419" w:name="_Toc373227719"/>
      <w:r>
        <w:rPr>
          <w:rFonts w:hint="eastAsia" w:ascii="宋体" w:hAnsi="宋体" w:eastAsia="宋体" w:cs="宋体"/>
          <w:color w:val="auto"/>
          <w:sz w:val="21"/>
          <w:szCs w:val="21"/>
          <w:highlight w:val="none"/>
        </w:rPr>
        <w:t>6. 安全文明施工与环境保护</w:t>
      </w:r>
      <w:bookmarkEnd w:id="413"/>
      <w:bookmarkEnd w:id="414"/>
      <w:bookmarkEnd w:id="415"/>
      <w:bookmarkEnd w:id="416"/>
      <w:bookmarkEnd w:id="417"/>
      <w:bookmarkEnd w:id="418"/>
      <w:bookmarkEnd w:id="419"/>
    </w:p>
    <w:p w14:paraId="30EC5B6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20" w:name="_Toc389065286"/>
      <w:bookmarkStart w:id="421" w:name="_Toc373478367"/>
      <w:bookmarkStart w:id="422" w:name="_Toc405540708"/>
      <w:bookmarkStart w:id="423" w:name="_Toc416363119"/>
      <w:bookmarkStart w:id="424" w:name="_Toc373227720"/>
      <w:bookmarkStart w:id="425" w:name="_Toc32012"/>
      <w:r>
        <w:rPr>
          <w:rFonts w:hint="eastAsia" w:ascii="宋体" w:hAnsi="宋体" w:eastAsia="宋体" w:cs="宋体"/>
          <w:b w:val="0"/>
          <w:color w:val="auto"/>
          <w:sz w:val="21"/>
          <w:szCs w:val="21"/>
          <w:highlight w:val="none"/>
        </w:rPr>
        <w:t>6.1 安全文明施工</w:t>
      </w:r>
      <w:bookmarkEnd w:id="420"/>
      <w:bookmarkEnd w:id="421"/>
      <w:bookmarkEnd w:id="422"/>
      <w:bookmarkEnd w:id="423"/>
      <w:bookmarkEnd w:id="424"/>
      <w:bookmarkEnd w:id="425"/>
    </w:p>
    <w:p w14:paraId="633AA0B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要求达到《建筑施工安全检查标准》（JGJ59-2011）的标准和符合《广西壮族自治区建筑工程安全防护、文明施工措施费及使用管理细则》（桂建质安【2006】22号文）的要求。</w:t>
      </w:r>
      <w:r>
        <w:rPr>
          <w:rFonts w:hint="eastAsia" w:ascii="宋体" w:hAnsi="宋体" w:eastAsia="宋体" w:cs="宋体"/>
          <w:color w:val="auto"/>
          <w:sz w:val="21"/>
          <w:szCs w:val="21"/>
          <w:highlight w:val="none"/>
        </w:rPr>
        <w:t>。</w:t>
      </w:r>
    </w:p>
    <w:p w14:paraId="3D44C28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关于安全文明施工奖项的约定：。</w:t>
      </w:r>
    </w:p>
    <w:p w14:paraId="1A21AE5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CEBC6A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承包人开工前三天提供施工场地治安管理计划</w:t>
      </w:r>
      <w:r>
        <w:rPr>
          <w:rFonts w:hint="eastAsia" w:ascii="宋体" w:hAnsi="宋体" w:eastAsia="宋体" w:cs="宋体"/>
          <w:color w:val="auto"/>
          <w:sz w:val="21"/>
          <w:szCs w:val="21"/>
          <w:highlight w:val="none"/>
        </w:rPr>
        <w:t>。</w:t>
      </w:r>
    </w:p>
    <w:p w14:paraId="054CE2B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0319EC1A">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按相关标准及制度执行</w:t>
      </w:r>
      <w:r>
        <w:rPr>
          <w:rFonts w:hint="eastAsia" w:ascii="宋体" w:hAnsi="宋体" w:eastAsia="宋体" w:cs="宋体"/>
          <w:color w:val="auto"/>
          <w:sz w:val="21"/>
          <w:szCs w:val="21"/>
          <w:highlight w:val="none"/>
        </w:rPr>
        <w:t>。</w:t>
      </w:r>
    </w:p>
    <w:p w14:paraId="164B2F6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p>
    <w:p w14:paraId="7C86CED5">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（1）本合同价款已包含安全文明施工费元。</w:t>
      </w:r>
    </w:p>
    <w:p w14:paraId="0D1107BE">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（2）使用要求：专款专用。具体按《广西壮族自治区建筑工程安全防护、文明施工措施费及管理细则》（桂建质〔2006〕22号）和</w:t>
      </w:r>
      <w:r>
        <w:rPr>
          <w:rFonts w:hint="eastAsia" w:ascii="宋体" w:hAnsi="宋体" w:eastAsia="宋体" w:cs="宋体"/>
          <w:color w:val="auto"/>
          <w:kern w:val="0"/>
          <w:sz w:val="21"/>
          <w:szCs w:val="21"/>
          <w:highlight w:val="none"/>
          <w:u w:val="single"/>
        </w:rPr>
        <w:t>崇左</w:t>
      </w:r>
      <w:r>
        <w:rPr>
          <w:rFonts w:hint="eastAsia" w:ascii="宋体" w:hAnsi="宋体" w:eastAsia="宋体" w:cs="宋体"/>
          <w:color w:val="auto"/>
          <w:kern w:val="0"/>
          <w:sz w:val="21"/>
          <w:szCs w:val="21"/>
          <w:highlight w:val="none"/>
        </w:rPr>
        <w:t>市相关规定执行。</w:t>
      </w:r>
    </w:p>
    <w:p w14:paraId="587F60E3">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（3）支付约定：。</w:t>
      </w:r>
    </w:p>
    <w:p w14:paraId="53D064D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26" w:name="_Toc3146"/>
      <w:bookmarkStart w:id="427" w:name="_Toc373478368"/>
      <w:bookmarkStart w:id="428" w:name="_Toc405540709"/>
      <w:bookmarkStart w:id="429" w:name="_Toc373227721"/>
      <w:bookmarkStart w:id="430" w:name="_Toc389065287"/>
      <w:bookmarkStart w:id="431" w:name="_Toc416363120"/>
      <w:r>
        <w:rPr>
          <w:rFonts w:hint="eastAsia" w:ascii="宋体" w:hAnsi="宋体" w:eastAsia="宋体" w:cs="宋体"/>
          <w:b w:val="0"/>
          <w:color w:val="auto"/>
          <w:sz w:val="21"/>
          <w:szCs w:val="21"/>
          <w:highlight w:val="none"/>
        </w:rPr>
        <w:t>6.3 环境保护</w:t>
      </w:r>
      <w:bookmarkEnd w:id="426"/>
      <w:bookmarkEnd w:id="427"/>
      <w:bookmarkEnd w:id="428"/>
      <w:bookmarkEnd w:id="429"/>
      <w:bookmarkEnd w:id="430"/>
      <w:bookmarkEnd w:id="431"/>
    </w:p>
    <w:p w14:paraId="261618F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002B597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406"/>
    <w:bookmarkEnd w:id="407"/>
    <w:bookmarkEnd w:id="408"/>
    <w:bookmarkEnd w:id="409"/>
    <w:bookmarkEnd w:id="410"/>
    <w:bookmarkEnd w:id="411"/>
    <w:bookmarkEnd w:id="412"/>
    <w:p w14:paraId="0E37D7D0">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432" w:name="_Toc405540710"/>
      <w:bookmarkStart w:id="433" w:name="_Toc373478369"/>
      <w:bookmarkStart w:id="434" w:name="_Toc416363121"/>
      <w:bookmarkStart w:id="435" w:name="_Toc373227722"/>
      <w:bookmarkStart w:id="436" w:name="_Toc351203639"/>
      <w:bookmarkStart w:id="437" w:name="_Toc389065288"/>
      <w:bookmarkStart w:id="438" w:name="_Toc30848"/>
      <w:r>
        <w:rPr>
          <w:rFonts w:hint="eastAsia" w:ascii="宋体" w:hAnsi="宋体" w:eastAsia="宋体" w:cs="宋体"/>
          <w:color w:val="auto"/>
          <w:sz w:val="21"/>
          <w:szCs w:val="21"/>
          <w:highlight w:val="none"/>
        </w:rPr>
        <w:t>7. 工期和进度</w:t>
      </w:r>
      <w:bookmarkEnd w:id="432"/>
      <w:bookmarkEnd w:id="433"/>
      <w:bookmarkEnd w:id="434"/>
      <w:bookmarkEnd w:id="435"/>
      <w:bookmarkEnd w:id="436"/>
      <w:bookmarkEnd w:id="437"/>
      <w:bookmarkEnd w:id="438"/>
    </w:p>
    <w:p w14:paraId="5C35B77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39" w:name="_Toc373227723"/>
      <w:bookmarkStart w:id="440" w:name="_Toc373478370"/>
      <w:bookmarkStart w:id="441" w:name="_Toc389065289"/>
      <w:bookmarkStart w:id="442" w:name="_Toc405540711"/>
      <w:bookmarkStart w:id="443" w:name="_Toc416363122"/>
      <w:bookmarkStart w:id="444" w:name="_Toc11715"/>
      <w:r>
        <w:rPr>
          <w:rFonts w:hint="eastAsia" w:ascii="宋体" w:hAnsi="宋体" w:eastAsia="宋体" w:cs="宋体"/>
          <w:b w:val="0"/>
          <w:color w:val="auto"/>
          <w:sz w:val="21"/>
          <w:szCs w:val="21"/>
          <w:highlight w:val="none"/>
        </w:rPr>
        <w:t>7.1 施工组织设计</w:t>
      </w:r>
      <w:bookmarkEnd w:id="439"/>
      <w:bookmarkEnd w:id="440"/>
      <w:bookmarkEnd w:id="441"/>
      <w:bookmarkEnd w:id="442"/>
      <w:bookmarkEnd w:id="443"/>
      <w:bookmarkEnd w:id="444"/>
    </w:p>
    <w:p w14:paraId="4A5C6176">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1BCE7F9E">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3589DF07">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承包人在图纸会审和设计交底后，七天内提供施工组织设计（施工方案）和工程进度计划。</w:t>
      </w:r>
      <w:r>
        <w:rPr>
          <w:rFonts w:hint="eastAsia" w:ascii="宋体" w:hAnsi="宋体" w:eastAsia="宋体" w:cs="宋体"/>
          <w:color w:val="auto"/>
          <w:sz w:val="21"/>
          <w:szCs w:val="21"/>
          <w:highlight w:val="none"/>
        </w:rPr>
        <w:t>。</w:t>
      </w:r>
    </w:p>
    <w:p w14:paraId="7252F0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从收到承包人提供的施工组织设计（施工方案）之日起十天内予以确认，如有重大异议必须在收到上述资料五天内以书面形式送达承包人，逾期不确认也不提出书面意见的，视为同意。</w:t>
      </w:r>
      <w:r>
        <w:rPr>
          <w:rFonts w:hint="eastAsia" w:ascii="宋体" w:hAnsi="宋体" w:eastAsia="宋体" w:cs="宋体"/>
          <w:color w:val="auto"/>
          <w:sz w:val="21"/>
          <w:szCs w:val="21"/>
          <w:highlight w:val="none"/>
        </w:rPr>
        <w:t>。</w:t>
      </w:r>
    </w:p>
    <w:p w14:paraId="570603E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45" w:name="_Toc2359"/>
      <w:bookmarkStart w:id="446" w:name="_Toc389065290"/>
      <w:bookmarkStart w:id="447" w:name="_Toc405540712"/>
      <w:bookmarkStart w:id="448" w:name="_Toc373478371"/>
      <w:bookmarkStart w:id="449" w:name="_Toc373227724"/>
      <w:bookmarkStart w:id="450" w:name="_Toc416363123"/>
      <w:r>
        <w:rPr>
          <w:rFonts w:hint="eastAsia" w:ascii="宋体" w:hAnsi="宋体" w:eastAsia="宋体" w:cs="宋体"/>
          <w:b w:val="0"/>
          <w:color w:val="auto"/>
          <w:sz w:val="21"/>
          <w:szCs w:val="21"/>
          <w:highlight w:val="none"/>
        </w:rPr>
        <w:t>7</w:t>
      </w:r>
      <w:bookmarkStart w:id="451" w:name="_Toc312678005"/>
      <w:bookmarkStart w:id="452" w:name="_Toc303539123"/>
      <w:bookmarkStart w:id="453" w:name="_Toc300934966"/>
      <w:bookmarkStart w:id="454" w:name="_Toc304295541"/>
      <w:bookmarkStart w:id="455" w:name="_Toc297123514"/>
      <w:bookmarkStart w:id="456" w:name="_Toc312677479"/>
      <w:bookmarkStart w:id="457" w:name="_Toc297216173"/>
      <w:r>
        <w:rPr>
          <w:rFonts w:hint="eastAsia" w:ascii="宋体" w:hAnsi="宋体" w:eastAsia="宋体" w:cs="宋体"/>
          <w:b w:val="0"/>
          <w:color w:val="auto"/>
          <w:sz w:val="21"/>
          <w:szCs w:val="21"/>
          <w:highlight w:val="none"/>
        </w:rPr>
        <w:t>.2 施工进度计划</w:t>
      </w:r>
      <w:bookmarkEnd w:id="445"/>
      <w:bookmarkEnd w:id="446"/>
      <w:bookmarkEnd w:id="447"/>
      <w:bookmarkEnd w:id="448"/>
      <w:bookmarkEnd w:id="449"/>
      <w:bookmarkEnd w:id="450"/>
    </w:p>
    <w:p w14:paraId="53C336F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268857A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从收到承包人提供的工程进度计划之日起十天内予以确认，如有重大异议必须在收到上述资料伍天内以书面形式送达承包人，逾期不确认也不提出书面意见的，视为同意。</w:t>
      </w:r>
      <w:r>
        <w:rPr>
          <w:rFonts w:hint="eastAsia" w:ascii="宋体" w:hAnsi="宋体" w:eastAsia="宋体" w:cs="宋体"/>
          <w:color w:val="auto"/>
          <w:sz w:val="21"/>
          <w:szCs w:val="21"/>
          <w:highlight w:val="none"/>
        </w:rPr>
        <w:t>。</w:t>
      </w:r>
    </w:p>
    <w:p w14:paraId="486C06AC">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58" w:name="_Toc2637"/>
      <w:bookmarkStart w:id="459" w:name="_Toc405540713"/>
      <w:bookmarkStart w:id="460" w:name="_Toc389065291"/>
      <w:bookmarkStart w:id="461" w:name="_Toc373478372"/>
      <w:bookmarkStart w:id="462" w:name="_Toc373227725"/>
      <w:bookmarkStart w:id="463" w:name="_Toc416363124"/>
      <w:r>
        <w:rPr>
          <w:rFonts w:hint="eastAsia" w:ascii="宋体" w:hAnsi="宋体" w:eastAsia="宋体" w:cs="宋体"/>
          <w:b w:val="0"/>
          <w:color w:val="auto"/>
          <w:sz w:val="21"/>
          <w:szCs w:val="21"/>
          <w:highlight w:val="none"/>
        </w:rPr>
        <w:t>7.3 开工</w:t>
      </w:r>
      <w:bookmarkEnd w:id="458"/>
      <w:bookmarkEnd w:id="459"/>
      <w:bookmarkEnd w:id="460"/>
      <w:bookmarkEnd w:id="461"/>
      <w:bookmarkEnd w:id="462"/>
      <w:bookmarkEnd w:id="463"/>
    </w:p>
    <w:p w14:paraId="3C45DF0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5159699E">
      <w:pPr>
        <w:pageBreakBefore w:val="0"/>
        <w:widowControl w:val="0"/>
        <w:kinsoku/>
        <w:wordWrap/>
        <w:overflowPunct/>
        <w:topLinePunct w:val="0"/>
        <w:bidi w:val="0"/>
        <w:snapToGrid/>
        <w:spacing w:line="400" w:lineRule="exact"/>
        <w:ind w:left="0" w:leftChars="0" w:firstLine="42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合同签订后14天内</w:t>
      </w:r>
      <w:r>
        <w:rPr>
          <w:rFonts w:hint="eastAsia" w:ascii="宋体" w:hAnsi="宋体" w:eastAsia="宋体" w:cs="宋体"/>
          <w:color w:val="auto"/>
          <w:sz w:val="21"/>
          <w:szCs w:val="21"/>
          <w:highlight w:val="none"/>
        </w:rPr>
        <w:t>。</w:t>
      </w:r>
    </w:p>
    <w:p w14:paraId="5F465FD1">
      <w:pPr>
        <w:pageBreakBefore w:val="0"/>
        <w:widowControl w:val="0"/>
        <w:kinsoku/>
        <w:wordWrap/>
        <w:overflowPunct/>
        <w:topLinePunct w:val="0"/>
        <w:bidi w:val="0"/>
        <w:snapToGrid/>
        <w:spacing w:line="400" w:lineRule="exact"/>
        <w:ind w:left="0" w:leftChars="0" w:firstLine="42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按本合同《通用条款》相关规定执行。</w:t>
      </w:r>
    </w:p>
    <w:p w14:paraId="7F902B6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按本合同《通用条款》相关规定执行。</w:t>
      </w:r>
    </w:p>
    <w:p w14:paraId="4E1D9D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578DA7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天内发出开工通知的，承包人有权提出价格调整要求，或者解除合同。</w:t>
      </w:r>
    </w:p>
    <w:bookmarkEnd w:id="451"/>
    <w:bookmarkEnd w:id="452"/>
    <w:bookmarkEnd w:id="453"/>
    <w:bookmarkEnd w:id="454"/>
    <w:bookmarkEnd w:id="455"/>
    <w:bookmarkEnd w:id="456"/>
    <w:bookmarkEnd w:id="457"/>
    <w:p w14:paraId="766692A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64" w:name="_Toc416363125"/>
      <w:bookmarkStart w:id="465" w:name="_Toc32041"/>
      <w:bookmarkStart w:id="466" w:name="_Toc389065292"/>
      <w:bookmarkStart w:id="467" w:name="_Toc373478373"/>
      <w:bookmarkStart w:id="468" w:name="_Toc373227726"/>
      <w:bookmarkStart w:id="469" w:name="_Toc405540714"/>
      <w:r>
        <w:rPr>
          <w:rFonts w:hint="eastAsia" w:ascii="宋体" w:hAnsi="宋体" w:eastAsia="宋体" w:cs="宋体"/>
          <w:b w:val="0"/>
          <w:color w:val="auto"/>
          <w:sz w:val="21"/>
          <w:szCs w:val="21"/>
          <w:highlight w:val="none"/>
        </w:rPr>
        <w:t>7.4 测量放线</w:t>
      </w:r>
      <w:bookmarkEnd w:id="464"/>
      <w:bookmarkEnd w:id="465"/>
      <w:bookmarkEnd w:id="466"/>
      <w:bookmarkEnd w:id="467"/>
      <w:bookmarkEnd w:id="468"/>
      <w:bookmarkEnd w:id="469"/>
    </w:p>
    <w:p w14:paraId="3E3E7DE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p>
    <w:p w14:paraId="69F15561">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发包人发出开工令后10天内</w:t>
      </w:r>
      <w:r>
        <w:rPr>
          <w:rFonts w:hint="eastAsia" w:ascii="宋体" w:hAnsi="宋体" w:eastAsia="宋体" w:cs="宋体"/>
          <w:color w:val="auto"/>
          <w:sz w:val="21"/>
          <w:szCs w:val="21"/>
          <w:highlight w:val="none"/>
        </w:rPr>
        <w:t>。</w:t>
      </w:r>
    </w:p>
    <w:p w14:paraId="45023AD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70" w:name="_Toc405540715"/>
      <w:bookmarkStart w:id="471" w:name="_Toc373227727"/>
      <w:bookmarkStart w:id="472" w:name="_Toc416363126"/>
      <w:bookmarkStart w:id="473" w:name="_Toc373478374"/>
      <w:bookmarkStart w:id="474" w:name="_Toc389065293"/>
      <w:bookmarkStart w:id="475" w:name="_Toc28912"/>
      <w:r>
        <w:rPr>
          <w:rFonts w:hint="eastAsia" w:ascii="宋体" w:hAnsi="宋体" w:eastAsia="宋体" w:cs="宋体"/>
          <w:b w:val="0"/>
          <w:color w:val="auto"/>
          <w:sz w:val="21"/>
          <w:szCs w:val="21"/>
          <w:highlight w:val="none"/>
        </w:rPr>
        <w:t>7</w:t>
      </w:r>
      <w:bookmarkStart w:id="476" w:name="_Toc312678010"/>
      <w:bookmarkStart w:id="477" w:name="_Toc297216175"/>
      <w:bookmarkStart w:id="478" w:name="_Toc303539125"/>
      <w:bookmarkStart w:id="479" w:name="_Toc297123516"/>
      <w:bookmarkStart w:id="480" w:name="_Toc312677484"/>
      <w:bookmarkStart w:id="481" w:name="_Toc300934968"/>
      <w:bookmarkStart w:id="482" w:name="_Toc304295546"/>
      <w:r>
        <w:rPr>
          <w:rFonts w:hint="eastAsia" w:ascii="宋体" w:hAnsi="宋体" w:eastAsia="宋体" w:cs="宋体"/>
          <w:b w:val="0"/>
          <w:color w:val="auto"/>
          <w:sz w:val="21"/>
          <w:szCs w:val="21"/>
          <w:highlight w:val="none"/>
        </w:rPr>
        <w:t>.5 工期延误</w:t>
      </w:r>
      <w:bookmarkEnd w:id="470"/>
      <w:bookmarkEnd w:id="471"/>
      <w:bookmarkEnd w:id="472"/>
      <w:bookmarkEnd w:id="473"/>
      <w:bookmarkEnd w:id="474"/>
      <w:bookmarkEnd w:id="475"/>
    </w:p>
    <w:bookmarkEnd w:id="476"/>
    <w:bookmarkEnd w:id="477"/>
    <w:bookmarkEnd w:id="478"/>
    <w:bookmarkEnd w:id="479"/>
    <w:bookmarkEnd w:id="480"/>
    <w:bookmarkEnd w:id="481"/>
    <w:bookmarkEnd w:id="482"/>
    <w:p w14:paraId="2151224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648971D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1D82715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483" w:name="_Toc312677486"/>
      <w:bookmarkStart w:id="484" w:name="_Toc318581169"/>
      <w:bookmarkStart w:id="485" w:name="_Toc312678012"/>
      <w:bookmarkStart w:id="486" w:name="_Toc304295548"/>
      <w:bookmarkStart w:id="487" w:name="_Toc300934970"/>
      <w:bookmarkStart w:id="488" w:name="_Toc297216177"/>
      <w:bookmarkStart w:id="489" w:name="_Toc303539127"/>
      <w:bookmarkStart w:id="490" w:name="_Toc297123518"/>
      <w:r>
        <w:rPr>
          <w:rFonts w:hint="eastAsia" w:ascii="宋体" w:hAnsi="宋体" w:eastAsia="宋体" w:cs="宋体"/>
          <w:color w:val="auto"/>
          <w:sz w:val="21"/>
          <w:szCs w:val="21"/>
          <w:highlight w:val="none"/>
        </w:rPr>
        <w:t>.5.2 因承包人原因导致工期延误</w:t>
      </w:r>
    </w:p>
    <w:bookmarkEnd w:id="483"/>
    <w:bookmarkEnd w:id="484"/>
    <w:bookmarkEnd w:id="485"/>
    <w:p w14:paraId="0A9882E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双方约定经监理工程师确认，工期相应顺延的情况：</w:t>
      </w:r>
      <w:r>
        <w:rPr>
          <w:rFonts w:hint="eastAsia" w:ascii="宋体" w:hAnsi="宋体" w:eastAsia="宋体" w:cs="宋体"/>
          <w:color w:val="auto"/>
          <w:sz w:val="21"/>
          <w:szCs w:val="21"/>
          <w:highlight w:val="none"/>
          <w:u w:val="single"/>
        </w:rPr>
        <w:t>由于以下原因之一造成竣工日期推迟的延误，工期顺延：</w:t>
      </w:r>
    </w:p>
    <w:p w14:paraId="3A5E9CD6">
      <w:pPr>
        <w:pageBreakBefore w:val="0"/>
        <w:widowControl w:val="0"/>
        <w:numPr>
          <w:ilvl w:val="0"/>
          <w:numId w:val="7"/>
        </w:numPr>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非承包人原因停水、停电造成连续停工时间超过4小时。</w:t>
      </w:r>
    </w:p>
    <w:p w14:paraId="0A9D4AFE">
      <w:pPr>
        <w:pageBreakBefore w:val="0"/>
        <w:widowControl w:val="0"/>
        <w:numPr>
          <w:ilvl w:val="0"/>
          <w:numId w:val="7"/>
        </w:numPr>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不可抗力。</w:t>
      </w:r>
    </w:p>
    <w:p w14:paraId="0F386EEA">
      <w:pPr>
        <w:pageBreakBefore w:val="0"/>
        <w:widowControl w:val="0"/>
        <w:kinsoku/>
        <w:wordWrap/>
        <w:overflowPunct/>
        <w:topLinePunct w:val="0"/>
        <w:bidi w:val="0"/>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工程师同意或承包人有证据证明的可顺延工期的其他情况。</w:t>
      </w:r>
    </w:p>
    <w:p w14:paraId="3D4C76B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其余不可以顺延工期。</w:t>
      </w:r>
    </w:p>
    <w:p w14:paraId="3F9DA65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491" w:name="_Toc318581170"/>
      <w:bookmarkStart w:id="492" w:name="_Toc312677487"/>
      <w:bookmarkStart w:id="493" w:name="_Toc312678013"/>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bookmarkEnd w:id="486"/>
    <w:bookmarkEnd w:id="487"/>
    <w:bookmarkEnd w:id="488"/>
    <w:bookmarkEnd w:id="489"/>
    <w:bookmarkEnd w:id="490"/>
    <w:bookmarkEnd w:id="491"/>
    <w:bookmarkEnd w:id="492"/>
    <w:bookmarkEnd w:id="493"/>
    <w:p w14:paraId="2BDD93F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494" w:name="_Toc318581171"/>
      <w:bookmarkStart w:id="495" w:name="_Toc312678014"/>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合同价扣除建安劳保费、发包人材料价款、暂估专业工程、暂列金额后的2%</w:t>
      </w:r>
      <w:r>
        <w:rPr>
          <w:rFonts w:hint="eastAsia" w:ascii="宋体" w:hAnsi="宋体" w:eastAsia="宋体" w:cs="宋体"/>
          <w:color w:val="auto"/>
          <w:sz w:val="21"/>
          <w:szCs w:val="21"/>
          <w:highlight w:val="none"/>
        </w:rPr>
        <w:t>。</w:t>
      </w:r>
    </w:p>
    <w:bookmarkEnd w:id="494"/>
    <w:bookmarkEnd w:id="495"/>
    <w:p w14:paraId="263A0E4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96" w:name="_Toc405540716"/>
      <w:bookmarkStart w:id="497" w:name="_Toc25719"/>
      <w:bookmarkStart w:id="498" w:name="_Toc416363127"/>
      <w:bookmarkStart w:id="499" w:name="_Toc389065294"/>
      <w:bookmarkStart w:id="500" w:name="_Toc373227728"/>
      <w:bookmarkStart w:id="501" w:name="_Toc373478375"/>
      <w:r>
        <w:rPr>
          <w:rFonts w:hint="eastAsia" w:ascii="宋体" w:hAnsi="宋体" w:eastAsia="宋体" w:cs="宋体"/>
          <w:b w:val="0"/>
          <w:color w:val="auto"/>
          <w:sz w:val="21"/>
          <w:szCs w:val="21"/>
          <w:highlight w:val="none"/>
        </w:rPr>
        <w:t>7</w:t>
      </w:r>
      <w:bookmarkStart w:id="502" w:name="_Toc297216178"/>
      <w:bookmarkStart w:id="503" w:name="_Toc312678015"/>
      <w:bookmarkStart w:id="504" w:name="_Toc304295549"/>
      <w:bookmarkStart w:id="505" w:name="_Toc300934971"/>
      <w:bookmarkStart w:id="506" w:name="_Toc303539128"/>
      <w:bookmarkStart w:id="507" w:name="_Toc297123519"/>
      <w:r>
        <w:rPr>
          <w:rFonts w:hint="eastAsia" w:ascii="宋体" w:hAnsi="宋体" w:eastAsia="宋体" w:cs="宋体"/>
          <w:b w:val="0"/>
          <w:color w:val="auto"/>
          <w:sz w:val="21"/>
          <w:szCs w:val="21"/>
          <w:highlight w:val="none"/>
        </w:rPr>
        <w:t>.6 不</w:t>
      </w:r>
      <w:bookmarkEnd w:id="502"/>
      <w:bookmarkEnd w:id="503"/>
      <w:bookmarkEnd w:id="504"/>
      <w:bookmarkEnd w:id="505"/>
      <w:bookmarkEnd w:id="506"/>
      <w:bookmarkEnd w:id="507"/>
      <w:r>
        <w:rPr>
          <w:rFonts w:hint="eastAsia" w:ascii="宋体" w:hAnsi="宋体" w:eastAsia="宋体" w:cs="宋体"/>
          <w:b w:val="0"/>
          <w:color w:val="auto"/>
          <w:sz w:val="21"/>
          <w:szCs w:val="21"/>
          <w:highlight w:val="none"/>
        </w:rPr>
        <w:t>利物质条件</w:t>
      </w:r>
      <w:bookmarkEnd w:id="496"/>
      <w:bookmarkEnd w:id="497"/>
      <w:bookmarkEnd w:id="498"/>
      <w:bookmarkEnd w:id="499"/>
      <w:bookmarkEnd w:id="500"/>
      <w:bookmarkEnd w:id="501"/>
    </w:p>
    <w:p w14:paraId="64BE0BE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bookmarkStart w:id="508" w:name="_Toc304295550"/>
      <w:bookmarkStart w:id="509" w:name="_Toc300934972"/>
      <w:bookmarkStart w:id="510" w:name="_Toc312678016"/>
      <w:bookmarkStart w:id="511" w:name="_Toc303539129"/>
      <w:bookmarkStart w:id="512" w:name="_Toc297123520"/>
      <w:bookmarkStart w:id="513" w:name="_Toc297216179"/>
      <w:bookmarkStart w:id="514" w:name="_Toc318581172"/>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bookmarkEnd w:id="508"/>
    <w:bookmarkEnd w:id="509"/>
    <w:bookmarkEnd w:id="510"/>
    <w:bookmarkEnd w:id="511"/>
    <w:bookmarkEnd w:id="512"/>
    <w:bookmarkEnd w:id="513"/>
    <w:bookmarkEnd w:id="514"/>
    <w:p w14:paraId="5C121EC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15" w:name="_Toc389065295"/>
      <w:bookmarkStart w:id="516" w:name="_Toc373478376"/>
      <w:bookmarkStart w:id="517" w:name="_Toc373227729"/>
      <w:bookmarkStart w:id="518" w:name="_Toc16766"/>
      <w:bookmarkStart w:id="519" w:name="_Toc405540717"/>
      <w:bookmarkStart w:id="520" w:name="_Toc416363128"/>
      <w:r>
        <w:rPr>
          <w:rFonts w:hint="eastAsia" w:ascii="宋体" w:hAnsi="宋体" w:eastAsia="宋体" w:cs="宋体"/>
          <w:b w:val="0"/>
          <w:color w:val="auto"/>
          <w:sz w:val="21"/>
          <w:szCs w:val="21"/>
          <w:highlight w:val="none"/>
        </w:rPr>
        <w:t>7</w:t>
      </w:r>
      <w:bookmarkStart w:id="521" w:name="_Toc312678017"/>
      <w:bookmarkStart w:id="522" w:name="_Toc303539130"/>
      <w:bookmarkStart w:id="523" w:name="_Toc300934973"/>
      <w:bookmarkStart w:id="524" w:name="_Toc297123521"/>
      <w:bookmarkStart w:id="525" w:name="_Toc304295551"/>
      <w:bookmarkStart w:id="526" w:name="_Toc297216180"/>
      <w:r>
        <w:rPr>
          <w:rFonts w:hint="eastAsia" w:ascii="宋体" w:hAnsi="宋体" w:eastAsia="宋体" w:cs="宋体"/>
          <w:b w:val="0"/>
          <w:color w:val="auto"/>
          <w:sz w:val="21"/>
          <w:szCs w:val="21"/>
          <w:highlight w:val="none"/>
        </w:rPr>
        <w:t>.7 异常恶劣的气候条件</w:t>
      </w:r>
      <w:bookmarkEnd w:id="515"/>
      <w:bookmarkEnd w:id="516"/>
      <w:bookmarkEnd w:id="517"/>
      <w:bookmarkEnd w:id="518"/>
      <w:bookmarkEnd w:id="519"/>
      <w:bookmarkEnd w:id="520"/>
    </w:p>
    <w:bookmarkEnd w:id="521"/>
    <w:bookmarkEnd w:id="522"/>
    <w:bookmarkEnd w:id="523"/>
    <w:bookmarkEnd w:id="524"/>
    <w:bookmarkEnd w:id="525"/>
    <w:bookmarkEnd w:id="526"/>
    <w:p w14:paraId="5E58688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7F9C9CD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（1）6级以上地震；</w:t>
      </w:r>
    </w:p>
    <w:p w14:paraId="13E4B91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（2）10级以上的持续1天的大风；</w:t>
      </w:r>
    </w:p>
    <w:p w14:paraId="0DF35BF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（3）暴雨级持续1天以上的大雨；</w:t>
      </w:r>
    </w:p>
    <w:p w14:paraId="181C8B9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（4）50年以上未发生过，持续2天的高温天气；</w:t>
      </w:r>
    </w:p>
    <w:p w14:paraId="3AFD960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（5）50年以上未发生过，持续2天的严寒天气；</w:t>
      </w:r>
    </w:p>
    <w:p w14:paraId="0087B63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（6）50年以上未发生过的洪水；</w:t>
      </w:r>
    </w:p>
    <w:p w14:paraId="37BEE78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对于上述几种形式，自然灾害等级必须得到相关权威部门的书面认定后生效，并应以造成灾害和影响施工为准。</w:t>
      </w:r>
    </w:p>
    <w:p w14:paraId="411F2E3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27" w:name="_Toc416363129"/>
      <w:bookmarkStart w:id="528" w:name="_Toc373478377"/>
      <w:bookmarkStart w:id="529" w:name="_Toc405540718"/>
      <w:bookmarkStart w:id="530" w:name="_Toc373227730"/>
      <w:bookmarkStart w:id="531" w:name="_Toc22271"/>
      <w:bookmarkStart w:id="532" w:name="_Toc389065296"/>
      <w:r>
        <w:rPr>
          <w:rFonts w:hint="eastAsia" w:ascii="宋体" w:hAnsi="宋体" w:eastAsia="宋体" w:cs="宋体"/>
          <w:b w:val="0"/>
          <w:color w:val="auto"/>
          <w:sz w:val="21"/>
          <w:szCs w:val="21"/>
          <w:highlight w:val="none"/>
        </w:rPr>
        <w:t>7.9 提前竣工</w:t>
      </w:r>
      <w:bookmarkEnd w:id="527"/>
      <w:bookmarkEnd w:id="528"/>
      <w:bookmarkEnd w:id="529"/>
      <w:bookmarkEnd w:id="530"/>
      <w:bookmarkEnd w:id="531"/>
      <w:bookmarkEnd w:id="532"/>
    </w:p>
    <w:p w14:paraId="103AAC8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7.9.2提前竣工（赶工）增加费的计算方法：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11390D4">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533" w:name="_Toc389065297"/>
      <w:bookmarkStart w:id="534" w:name="_Toc373227731"/>
      <w:bookmarkStart w:id="535" w:name="_Toc416363130"/>
      <w:bookmarkStart w:id="536" w:name="_Toc405540719"/>
      <w:bookmarkStart w:id="537" w:name="_Toc373478378"/>
      <w:bookmarkStart w:id="538" w:name="_Toc351203640"/>
      <w:bookmarkStart w:id="539" w:name="_Toc22124"/>
      <w:r>
        <w:rPr>
          <w:rFonts w:hint="eastAsia" w:ascii="宋体" w:hAnsi="宋体" w:eastAsia="宋体" w:cs="宋体"/>
          <w:color w:val="auto"/>
          <w:sz w:val="21"/>
          <w:szCs w:val="21"/>
          <w:highlight w:val="none"/>
        </w:rPr>
        <w:t>8. 材料与设备</w:t>
      </w:r>
      <w:bookmarkEnd w:id="533"/>
      <w:bookmarkEnd w:id="534"/>
      <w:bookmarkEnd w:id="535"/>
      <w:bookmarkEnd w:id="536"/>
      <w:bookmarkEnd w:id="537"/>
      <w:bookmarkEnd w:id="538"/>
      <w:bookmarkEnd w:id="539"/>
    </w:p>
    <w:bookmarkEnd w:id="390"/>
    <w:bookmarkEnd w:id="391"/>
    <w:bookmarkEnd w:id="392"/>
    <w:bookmarkEnd w:id="393"/>
    <w:bookmarkEnd w:id="394"/>
    <w:bookmarkEnd w:id="395"/>
    <w:bookmarkEnd w:id="396"/>
    <w:bookmarkEnd w:id="397"/>
    <w:bookmarkEnd w:id="398"/>
    <w:bookmarkEnd w:id="399"/>
    <w:p w14:paraId="4DF4052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40" w:name="_Toc373478379"/>
      <w:bookmarkStart w:id="541" w:name="_Toc405540720"/>
      <w:bookmarkStart w:id="542" w:name="_Toc373227732"/>
      <w:bookmarkStart w:id="543" w:name="_Toc389065298"/>
      <w:bookmarkStart w:id="544" w:name="_Toc416363131"/>
      <w:bookmarkStart w:id="545" w:name="_Toc1865"/>
      <w:r>
        <w:rPr>
          <w:rFonts w:hint="eastAsia" w:ascii="宋体" w:hAnsi="宋体" w:eastAsia="宋体" w:cs="宋体"/>
          <w:b w:val="0"/>
          <w:color w:val="auto"/>
          <w:sz w:val="21"/>
          <w:szCs w:val="21"/>
          <w:highlight w:val="none"/>
        </w:rPr>
        <w:t>8.2 承包人采购材料与工程设备</w:t>
      </w:r>
      <w:bookmarkEnd w:id="540"/>
      <w:bookmarkEnd w:id="541"/>
      <w:bookmarkEnd w:id="542"/>
      <w:bookmarkEnd w:id="543"/>
      <w:bookmarkEnd w:id="544"/>
      <w:bookmarkEnd w:id="545"/>
    </w:p>
    <w:p w14:paraId="62ABF6AB">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 w:val="21"/>
          <w:szCs w:val="21"/>
          <w:highlight w:val="none"/>
        </w:rPr>
        <w:t>承包人提供主要材料和工程设备一览表》</w:t>
      </w:r>
      <w:r>
        <w:rPr>
          <w:rFonts w:hint="eastAsia" w:ascii="宋体" w:hAnsi="宋体" w:eastAsia="宋体" w:cs="宋体"/>
          <w:color w:val="auto"/>
          <w:kern w:val="0"/>
          <w:sz w:val="21"/>
          <w:szCs w:val="21"/>
          <w:highlight w:val="none"/>
        </w:rPr>
        <w:t>（表-22）见已标价工程量清单。</w:t>
      </w:r>
    </w:p>
    <w:p w14:paraId="6C5F6919">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46" w:name="_Toc389065299"/>
      <w:bookmarkStart w:id="547" w:name="_Toc23159"/>
      <w:bookmarkStart w:id="548" w:name="_Toc416363132"/>
      <w:bookmarkStart w:id="549" w:name="_Toc405540721"/>
      <w:bookmarkStart w:id="550" w:name="_Toc373227733"/>
      <w:bookmarkStart w:id="551" w:name="_Toc373478380"/>
      <w:r>
        <w:rPr>
          <w:rFonts w:hint="eastAsia" w:ascii="宋体" w:hAnsi="宋体" w:eastAsia="宋体" w:cs="宋体"/>
          <w:b w:val="0"/>
          <w:color w:val="auto"/>
          <w:sz w:val="21"/>
          <w:szCs w:val="21"/>
          <w:highlight w:val="none"/>
        </w:rPr>
        <w:t>8</w:t>
      </w:r>
      <w:bookmarkStart w:id="552" w:name="_Toc297048353"/>
      <w:bookmarkStart w:id="553" w:name="_Toc296347166"/>
      <w:bookmarkStart w:id="554" w:name="_Toc297123527"/>
      <w:bookmarkStart w:id="555" w:name="_Toc297216186"/>
      <w:bookmarkStart w:id="556" w:name="_Toc296944506"/>
      <w:bookmarkStart w:id="557" w:name="_Toc292559877"/>
      <w:bookmarkStart w:id="558" w:name="_Toc312678019"/>
      <w:bookmarkStart w:id="559" w:name="_Toc300934979"/>
      <w:bookmarkStart w:id="560" w:name="_Toc297120467"/>
      <w:bookmarkStart w:id="561" w:name="_Toc304295556"/>
      <w:bookmarkStart w:id="562" w:name="_Toc296890995"/>
      <w:bookmarkStart w:id="563" w:name="_Toc296346668"/>
      <w:bookmarkStart w:id="564" w:name="_Toc292559372"/>
      <w:bookmarkStart w:id="565" w:name="_Toc312677493"/>
      <w:bookmarkStart w:id="566" w:name="_Toc296503167"/>
      <w:bookmarkStart w:id="567" w:name="_Toc303539136"/>
      <w:bookmarkStart w:id="568" w:name="_Toc280868654"/>
      <w:bookmarkStart w:id="569" w:name="_Toc296891207"/>
      <w:bookmarkStart w:id="570" w:name="_Toc267251424"/>
      <w:bookmarkStart w:id="571" w:name="_Toc280868655"/>
      <w:bookmarkStart w:id="572" w:name="_Toc280868656"/>
      <w:r>
        <w:rPr>
          <w:rFonts w:hint="eastAsia" w:ascii="宋体" w:hAnsi="宋体" w:eastAsia="宋体" w:cs="宋体"/>
          <w:b w:val="0"/>
          <w:color w:val="auto"/>
          <w:sz w:val="21"/>
          <w:szCs w:val="21"/>
          <w:highlight w:val="none"/>
        </w:rPr>
        <w:t>.4 材料与工程设备的保管与使用</w:t>
      </w:r>
      <w:bookmarkEnd w:id="546"/>
      <w:bookmarkEnd w:id="547"/>
      <w:bookmarkEnd w:id="548"/>
      <w:bookmarkEnd w:id="549"/>
      <w:bookmarkEnd w:id="550"/>
      <w:bookmarkEnd w:id="551"/>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6F337CF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w:t>
      </w:r>
      <w:bookmarkStart w:id="573" w:name="_Toc292559878"/>
      <w:bookmarkStart w:id="574" w:name="_Toc292559373"/>
      <w:bookmarkStart w:id="575" w:name="_Toc312677494"/>
      <w:bookmarkStart w:id="576" w:name="_Toc297216187"/>
      <w:bookmarkStart w:id="577" w:name="_Toc300934980"/>
      <w:bookmarkStart w:id="578" w:name="_Toc296346669"/>
      <w:bookmarkStart w:id="579" w:name="_Toc297123528"/>
      <w:bookmarkStart w:id="580" w:name="_Toc296944507"/>
      <w:bookmarkStart w:id="581" w:name="_Toc296503168"/>
      <w:bookmarkStart w:id="582" w:name="_Toc303539137"/>
      <w:bookmarkStart w:id="583" w:name="_Toc296347167"/>
      <w:bookmarkStart w:id="584" w:name="_Toc296890996"/>
      <w:bookmarkStart w:id="585" w:name="_Toc318581173"/>
      <w:bookmarkStart w:id="586" w:name="_Toc297048354"/>
      <w:bookmarkStart w:id="587" w:name="_Toc312678020"/>
      <w:bookmarkStart w:id="588" w:name="_Toc296891208"/>
      <w:bookmarkStart w:id="589" w:name="_Toc304295557"/>
      <w:bookmarkStart w:id="590" w:name="_Toc297120468"/>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bookmarkEnd w:id="573"/>
    <w:bookmarkEnd w:id="574"/>
    <w:p w14:paraId="254EA44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91" w:name="_Toc373227734"/>
      <w:bookmarkStart w:id="592" w:name="_Toc5641"/>
      <w:bookmarkStart w:id="593" w:name="_Toc416363133"/>
      <w:bookmarkStart w:id="594" w:name="_Toc405540722"/>
      <w:bookmarkStart w:id="595" w:name="_Toc389065300"/>
      <w:bookmarkStart w:id="596" w:name="_Toc373478381"/>
      <w:r>
        <w:rPr>
          <w:rFonts w:hint="eastAsia" w:ascii="宋体" w:hAnsi="宋体" w:eastAsia="宋体" w:cs="宋体"/>
          <w:b w:val="0"/>
          <w:color w:val="auto"/>
          <w:sz w:val="21"/>
          <w:szCs w:val="21"/>
          <w:highlight w:val="none"/>
        </w:rPr>
        <w:t>8.6 样品</w:t>
      </w:r>
      <w:bookmarkEnd w:id="591"/>
      <w:bookmarkEnd w:id="592"/>
      <w:bookmarkEnd w:id="593"/>
      <w:bookmarkEnd w:id="594"/>
      <w:bookmarkEnd w:id="595"/>
      <w:bookmarkEnd w:id="596"/>
    </w:p>
    <w:p w14:paraId="037DA9F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14:paraId="7814425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p>
    <w:p w14:paraId="7A23DFCC">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97" w:name="_Toc389065301"/>
      <w:bookmarkStart w:id="598" w:name="_Toc373478382"/>
      <w:bookmarkStart w:id="599" w:name="_Toc373227735"/>
      <w:bookmarkStart w:id="600" w:name="_Toc416363134"/>
      <w:bookmarkStart w:id="601" w:name="_Toc20657"/>
      <w:bookmarkStart w:id="602" w:name="_Toc405540723"/>
      <w:r>
        <w:rPr>
          <w:rFonts w:hint="eastAsia" w:ascii="宋体" w:hAnsi="宋体" w:eastAsia="宋体" w:cs="宋体"/>
          <w:b w:val="0"/>
          <w:color w:val="auto"/>
          <w:sz w:val="21"/>
          <w:szCs w:val="21"/>
          <w:highlight w:val="none"/>
        </w:rPr>
        <w:t>8.8 施工设备和临时设施</w:t>
      </w:r>
      <w:bookmarkEnd w:id="597"/>
      <w:bookmarkEnd w:id="598"/>
      <w:bookmarkEnd w:id="599"/>
      <w:bookmarkEnd w:id="600"/>
      <w:bookmarkEnd w:id="601"/>
      <w:bookmarkEnd w:id="602"/>
    </w:p>
    <w:p w14:paraId="68F4D6B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74B6734C">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43600543">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p>
    <w:p w14:paraId="18512081">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7093C335">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64A4614F">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ACADB41">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 发包人提供的施工设备和临时设施</w:t>
      </w:r>
    </w:p>
    <w:p w14:paraId="737371E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4AC34E82">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14:paraId="193535B6">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603" w:name="_Toc29328"/>
      <w:bookmarkStart w:id="604" w:name="_Toc405540724"/>
      <w:bookmarkStart w:id="605" w:name="_Toc351203641"/>
      <w:bookmarkStart w:id="606" w:name="_Toc373478383"/>
      <w:bookmarkStart w:id="607" w:name="_Toc389065302"/>
      <w:bookmarkStart w:id="608" w:name="_Toc373227736"/>
      <w:bookmarkStart w:id="609" w:name="_Toc416363135"/>
      <w:r>
        <w:rPr>
          <w:rFonts w:hint="eastAsia" w:ascii="宋体" w:hAnsi="宋体" w:eastAsia="宋体" w:cs="宋体"/>
          <w:color w:val="auto"/>
          <w:sz w:val="21"/>
          <w:szCs w:val="21"/>
          <w:highlight w:val="none"/>
        </w:rPr>
        <w:t>9</w:t>
      </w:r>
      <w:bookmarkEnd w:id="570"/>
      <w:bookmarkEnd w:id="571"/>
      <w:bookmarkEnd w:id="572"/>
      <w:bookmarkStart w:id="610" w:name="_Toc304295559"/>
      <w:bookmarkStart w:id="611" w:name="_Toc312677495"/>
      <w:bookmarkStart w:id="612" w:name="_Toc297123533"/>
      <w:bookmarkStart w:id="613" w:name="_Toc303539139"/>
      <w:bookmarkStart w:id="614" w:name="_Toc312678021"/>
      <w:bookmarkStart w:id="615" w:name="_Toc300934982"/>
      <w:bookmarkStart w:id="616" w:name="_Toc297216192"/>
      <w:bookmarkStart w:id="617" w:name="_Toc296891213"/>
      <w:bookmarkStart w:id="618" w:name="_Toc292559883"/>
      <w:bookmarkStart w:id="619" w:name="_Toc296503173"/>
      <w:bookmarkStart w:id="620" w:name="_Toc297048359"/>
      <w:bookmarkStart w:id="621" w:name="_Toc296346674"/>
      <w:bookmarkStart w:id="622" w:name="_Toc296944512"/>
      <w:bookmarkStart w:id="623" w:name="_Toc267251428"/>
      <w:bookmarkStart w:id="624" w:name="_Toc292559378"/>
      <w:bookmarkStart w:id="625" w:name="_Toc296347172"/>
      <w:bookmarkStart w:id="626" w:name="_Toc267251427"/>
      <w:bookmarkStart w:id="627" w:name="_Toc297120473"/>
      <w:bookmarkStart w:id="628" w:name="_Toc296891001"/>
      <w:r>
        <w:rPr>
          <w:rFonts w:hint="eastAsia" w:ascii="宋体" w:hAnsi="宋体" w:eastAsia="宋体" w:cs="宋体"/>
          <w:color w:val="auto"/>
          <w:sz w:val="21"/>
          <w:szCs w:val="21"/>
          <w:highlight w:val="none"/>
        </w:rPr>
        <w:t>. 试验与检验</w:t>
      </w:r>
      <w:bookmarkEnd w:id="603"/>
      <w:bookmarkEnd w:id="604"/>
      <w:bookmarkEnd w:id="605"/>
      <w:bookmarkEnd w:id="606"/>
      <w:bookmarkEnd w:id="607"/>
      <w:bookmarkEnd w:id="608"/>
      <w:bookmarkEnd w:id="609"/>
    </w:p>
    <w:bookmarkEnd w:id="610"/>
    <w:bookmarkEnd w:id="611"/>
    <w:bookmarkEnd w:id="612"/>
    <w:bookmarkEnd w:id="613"/>
    <w:bookmarkEnd w:id="614"/>
    <w:bookmarkEnd w:id="615"/>
    <w:bookmarkEnd w:id="616"/>
    <w:p w14:paraId="3CD9705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629" w:name="_Toc405540725"/>
      <w:bookmarkStart w:id="630" w:name="_Toc416363136"/>
      <w:bookmarkStart w:id="631" w:name="_Toc389065303"/>
      <w:bookmarkStart w:id="632" w:name="_Toc373478384"/>
      <w:bookmarkStart w:id="633" w:name="_Toc2463"/>
      <w:bookmarkStart w:id="634" w:name="_Toc373227737"/>
      <w:r>
        <w:rPr>
          <w:rFonts w:hint="eastAsia" w:ascii="宋体" w:hAnsi="宋体" w:eastAsia="宋体" w:cs="宋体"/>
          <w:b w:val="0"/>
          <w:color w:val="auto"/>
          <w:sz w:val="21"/>
          <w:szCs w:val="21"/>
          <w:highlight w:val="none"/>
        </w:rPr>
        <w:t>9</w:t>
      </w:r>
      <w:bookmarkStart w:id="635" w:name="_Toc297123534"/>
      <w:bookmarkStart w:id="636" w:name="_Toc312678022"/>
      <w:bookmarkStart w:id="637" w:name="_Toc312677496"/>
      <w:bookmarkStart w:id="638" w:name="_Toc297216193"/>
      <w:bookmarkStart w:id="639" w:name="_Toc300934983"/>
      <w:bookmarkStart w:id="640" w:name="_Toc303539140"/>
      <w:bookmarkStart w:id="641" w:name="_Toc304295560"/>
      <w:r>
        <w:rPr>
          <w:rFonts w:hint="eastAsia" w:ascii="宋体" w:hAnsi="宋体" w:eastAsia="宋体" w:cs="宋体"/>
          <w:b w:val="0"/>
          <w:color w:val="auto"/>
          <w:sz w:val="21"/>
          <w:szCs w:val="21"/>
          <w:highlight w:val="none"/>
        </w:rPr>
        <w:t>.1 试验设备与试验人员</w:t>
      </w:r>
      <w:bookmarkEnd w:id="629"/>
      <w:bookmarkEnd w:id="630"/>
      <w:bookmarkEnd w:id="631"/>
      <w:bookmarkEnd w:id="632"/>
      <w:bookmarkEnd w:id="633"/>
      <w:bookmarkEnd w:id="634"/>
    </w:p>
    <w:bookmarkEnd w:id="635"/>
    <w:bookmarkEnd w:id="636"/>
    <w:bookmarkEnd w:id="637"/>
    <w:bookmarkEnd w:id="638"/>
    <w:bookmarkEnd w:id="639"/>
    <w:bookmarkEnd w:id="640"/>
    <w:bookmarkEnd w:id="641"/>
    <w:p w14:paraId="795720A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642" w:name="_Toc312677497"/>
      <w:bookmarkStart w:id="643" w:name="_Toc304295561"/>
      <w:bookmarkStart w:id="644" w:name="_Toc303539141"/>
      <w:bookmarkStart w:id="645" w:name="_Toc300934984"/>
      <w:bookmarkStart w:id="646" w:name="_Toc297216194"/>
      <w:bookmarkStart w:id="647" w:name="_Toc312678023"/>
      <w:bookmarkStart w:id="648" w:name="_Toc297123535"/>
      <w:bookmarkStart w:id="649" w:name="_Toc318581174"/>
      <w:r>
        <w:rPr>
          <w:rFonts w:hint="eastAsia" w:ascii="宋体" w:hAnsi="宋体" w:eastAsia="宋体" w:cs="宋体"/>
          <w:color w:val="auto"/>
          <w:sz w:val="21"/>
          <w:szCs w:val="21"/>
          <w:highlight w:val="none"/>
        </w:rPr>
        <w:t>.1.2 试验设备</w:t>
      </w:r>
    </w:p>
    <w:p w14:paraId="0D40D06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642"/>
      <w:bookmarkEnd w:id="643"/>
      <w:bookmarkEnd w:id="644"/>
      <w:bookmarkEnd w:id="645"/>
      <w:bookmarkEnd w:id="646"/>
      <w:bookmarkEnd w:id="647"/>
      <w:bookmarkEnd w:id="648"/>
      <w:bookmarkStart w:id="650" w:name="_Toc300934985"/>
      <w:bookmarkStart w:id="651" w:name="_Toc303539142"/>
      <w:bookmarkStart w:id="652" w:name="_Toc297123536"/>
      <w:bookmarkStart w:id="653" w:name="_Toc304295562"/>
      <w:bookmarkStart w:id="654" w:name="_Toc297216195"/>
      <w:bookmarkStart w:id="655" w:name="_Toc312678024"/>
      <w:bookmarkStart w:id="656" w:name="_Toc312677498"/>
      <w:r>
        <w:rPr>
          <w:rFonts w:hint="eastAsia" w:ascii="宋体" w:hAnsi="宋体" w:eastAsia="宋体" w:cs="宋体"/>
          <w:color w:val="auto"/>
          <w:sz w:val="21"/>
          <w:szCs w:val="21"/>
          <w:highlight w:val="none"/>
          <w:u w:val="single"/>
        </w:rPr>
        <w:t>按有关规定执行，其余均按本合同《通用条款》相关规定执行。</w:t>
      </w:r>
      <w:r>
        <w:rPr>
          <w:rFonts w:hint="eastAsia" w:ascii="宋体" w:hAnsi="宋体" w:eastAsia="宋体" w:cs="宋体"/>
          <w:color w:val="auto"/>
          <w:sz w:val="21"/>
          <w:szCs w:val="21"/>
          <w:highlight w:val="none"/>
        </w:rPr>
        <w:t>。</w:t>
      </w:r>
    </w:p>
    <w:p w14:paraId="28C625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按有关规定执行，其余均按本合同《通用条款》相关规定执行。</w:t>
      </w:r>
      <w:r>
        <w:rPr>
          <w:rFonts w:hint="eastAsia" w:ascii="宋体" w:hAnsi="宋体" w:eastAsia="宋体" w:cs="宋体"/>
          <w:color w:val="auto"/>
          <w:sz w:val="21"/>
          <w:szCs w:val="21"/>
          <w:highlight w:val="none"/>
        </w:rPr>
        <w:t>。</w:t>
      </w:r>
    </w:p>
    <w:p w14:paraId="55BA586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按有关规定执行，其余均按本合同《通用条款》相关规定执行。</w:t>
      </w:r>
    </w:p>
    <w:p w14:paraId="4F2ED76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657" w:name="_Toc373227738"/>
      <w:bookmarkStart w:id="658" w:name="_Toc14301"/>
      <w:bookmarkStart w:id="659" w:name="_Toc405540726"/>
      <w:bookmarkStart w:id="660" w:name="_Toc416363137"/>
      <w:bookmarkStart w:id="661" w:name="_Toc389065304"/>
      <w:bookmarkStart w:id="662" w:name="_Toc373478385"/>
      <w:r>
        <w:rPr>
          <w:rFonts w:hint="eastAsia" w:ascii="宋体" w:hAnsi="宋体" w:eastAsia="宋体" w:cs="宋体"/>
          <w:b w:val="0"/>
          <w:color w:val="auto"/>
          <w:sz w:val="21"/>
          <w:szCs w:val="21"/>
          <w:highlight w:val="none"/>
        </w:rPr>
        <w:t>9.4 现场工艺试验</w:t>
      </w:r>
      <w:bookmarkEnd w:id="657"/>
      <w:bookmarkEnd w:id="658"/>
      <w:bookmarkEnd w:id="659"/>
      <w:bookmarkEnd w:id="660"/>
      <w:bookmarkEnd w:id="661"/>
      <w:bookmarkEnd w:id="662"/>
    </w:p>
    <w:p w14:paraId="45F1CA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bookmarkStart w:id="663" w:name="_Toc22156"/>
      <w:bookmarkStart w:id="664" w:name="_Toc405540727"/>
      <w:bookmarkStart w:id="665" w:name="_Toc416363138"/>
    </w:p>
    <w:p w14:paraId="11162EE2">
      <w:pPr>
        <w:pageBreakBefore w:val="0"/>
        <w:widowControl w:val="0"/>
        <w:kinsoku/>
        <w:wordWrap/>
        <w:overflowPunct/>
        <w:topLinePunct w:val="0"/>
        <w:bidi w:val="0"/>
        <w:snapToGrid/>
        <w:spacing w:line="400" w:lineRule="exact"/>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9.5 检验费用</w:t>
      </w:r>
      <w:bookmarkEnd w:id="663"/>
      <w:bookmarkEnd w:id="664"/>
      <w:bookmarkEnd w:id="665"/>
    </w:p>
    <w:p w14:paraId="6B6C8614">
      <w:pPr>
        <w:pageBreakBefore w:val="0"/>
        <w:widowControl w:val="0"/>
        <w:kinsoku/>
        <w:wordWrap/>
        <w:overflowPunct/>
        <w:topLinePunct w:val="0"/>
        <w:bidi w:val="0"/>
        <w:snapToGrid/>
        <w:spacing w:line="400" w:lineRule="exact"/>
        <w:ind w:left="0" w:leftChars="0"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根据《建设工程质量检测管理办法》（建设部令第141号）以及</w:t>
      </w:r>
      <w:r>
        <w:rPr>
          <w:rFonts w:hint="eastAsia" w:ascii="宋体" w:hAnsi="宋体" w:eastAsia="宋体" w:cs="宋体"/>
          <w:bCs/>
          <w:color w:val="auto"/>
          <w:sz w:val="21"/>
          <w:szCs w:val="21"/>
          <w:highlight w:val="none"/>
        </w:rPr>
        <w:t>《广西壮族自治区建设工程质量检测管理规定》（桂建管〔2013〕11号）</w:t>
      </w:r>
      <w:r>
        <w:rPr>
          <w:rFonts w:hint="eastAsia" w:ascii="宋体" w:hAnsi="宋体" w:eastAsia="宋体" w:cs="宋体"/>
          <w:color w:val="auto"/>
          <w:sz w:val="21"/>
          <w:szCs w:val="21"/>
          <w:highlight w:val="none"/>
        </w:rPr>
        <w:t>规定，工程质量检测业务由招标人委托有相应资质的检测机构检测。费用从招标人的项目建设经费中支出并直接支付给检测机构，不计入合同价款内。</w:t>
      </w:r>
    </w:p>
    <w:bookmarkEnd w:id="649"/>
    <w:bookmarkEnd w:id="650"/>
    <w:bookmarkEnd w:id="651"/>
    <w:bookmarkEnd w:id="652"/>
    <w:bookmarkEnd w:id="653"/>
    <w:bookmarkEnd w:id="654"/>
    <w:bookmarkEnd w:id="655"/>
    <w:bookmarkEnd w:id="656"/>
    <w:p w14:paraId="2CD4A786">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666" w:name="_Toc416363139"/>
      <w:bookmarkStart w:id="667" w:name="_Toc351203642"/>
      <w:bookmarkStart w:id="668" w:name="_Toc373227739"/>
      <w:bookmarkStart w:id="669" w:name="_Toc13110"/>
      <w:bookmarkStart w:id="670" w:name="_Toc405540728"/>
      <w:bookmarkStart w:id="671" w:name="_Toc373478386"/>
      <w:bookmarkStart w:id="672" w:name="_Toc389065305"/>
      <w:r>
        <w:rPr>
          <w:rFonts w:hint="eastAsia" w:ascii="宋体" w:hAnsi="宋体" w:eastAsia="宋体" w:cs="宋体"/>
          <w:color w:val="auto"/>
          <w:sz w:val="21"/>
          <w:szCs w:val="21"/>
          <w:highlight w:val="none"/>
        </w:rPr>
        <w:t>1</w:t>
      </w:r>
      <w:bookmarkEnd w:id="617"/>
      <w:bookmarkEnd w:id="618"/>
      <w:bookmarkEnd w:id="619"/>
      <w:bookmarkEnd w:id="620"/>
      <w:bookmarkEnd w:id="621"/>
      <w:bookmarkEnd w:id="622"/>
      <w:bookmarkEnd w:id="623"/>
      <w:bookmarkEnd w:id="624"/>
      <w:bookmarkEnd w:id="625"/>
      <w:bookmarkEnd w:id="626"/>
      <w:bookmarkEnd w:id="627"/>
      <w:bookmarkEnd w:id="628"/>
      <w:bookmarkStart w:id="673" w:name="_Toc296347192"/>
      <w:bookmarkStart w:id="674" w:name="_Toc292559398"/>
      <w:bookmarkStart w:id="675" w:name="_Toc304295566"/>
      <w:bookmarkStart w:id="676" w:name="_Toc296891021"/>
      <w:bookmarkStart w:id="677" w:name="_Toc300934989"/>
      <w:bookmarkStart w:id="678" w:name="_Toc296346694"/>
      <w:bookmarkStart w:id="679" w:name="_Toc297216199"/>
      <w:bookmarkStart w:id="680" w:name="_Toc296503193"/>
      <w:bookmarkStart w:id="681" w:name="_Toc297120493"/>
      <w:bookmarkStart w:id="682" w:name="_Toc303539146"/>
      <w:bookmarkStart w:id="683" w:name="_Toc297048379"/>
      <w:bookmarkStart w:id="684" w:name="_Toc296944532"/>
      <w:bookmarkStart w:id="685" w:name="_Toc297123540"/>
      <w:bookmarkStart w:id="686" w:name="_Toc296891233"/>
      <w:bookmarkStart w:id="687" w:name="_Toc292559903"/>
      <w:bookmarkStart w:id="688" w:name="_Toc312677499"/>
      <w:bookmarkStart w:id="689" w:name="_Toc312678025"/>
      <w:bookmarkStart w:id="690" w:name="_Toc267251433"/>
      <w:bookmarkStart w:id="691" w:name="_Toc267251441"/>
      <w:bookmarkStart w:id="692" w:name="_Toc267251439"/>
      <w:bookmarkStart w:id="693" w:name="_Toc267251440"/>
      <w:bookmarkStart w:id="694" w:name="_Toc267251435"/>
      <w:bookmarkStart w:id="695" w:name="_Toc267251437"/>
      <w:bookmarkStart w:id="696" w:name="_Toc267251442"/>
      <w:r>
        <w:rPr>
          <w:rFonts w:hint="eastAsia" w:ascii="宋体" w:hAnsi="宋体" w:eastAsia="宋体" w:cs="宋体"/>
          <w:color w:val="auto"/>
          <w:sz w:val="21"/>
          <w:szCs w:val="21"/>
          <w:highlight w:val="none"/>
        </w:rPr>
        <w:t>0. 变更</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bookmarkEnd w:id="688"/>
    <w:bookmarkEnd w:id="689"/>
    <w:p w14:paraId="2CA7D62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697" w:name="_Toc405540729"/>
      <w:bookmarkStart w:id="698" w:name="_Toc416363140"/>
      <w:bookmarkStart w:id="699" w:name="_Toc373227740"/>
      <w:bookmarkStart w:id="700" w:name="_Toc389065306"/>
      <w:bookmarkStart w:id="701" w:name="_Toc5188"/>
      <w:bookmarkStart w:id="702" w:name="_Toc373478387"/>
      <w:r>
        <w:rPr>
          <w:rFonts w:hint="eastAsia" w:ascii="宋体" w:hAnsi="宋体" w:eastAsia="宋体" w:cs="宋体"/>
          <w:b w:val="0"/>
          <w:color w:val="auto"/>
          <w:sz w:val="21"/>
          <w:szCs w:val="21"/>
          <w:highlight w:val="none"/>
        </w:rPr>
        <w:t>1</w:t>
      </w:r>
      <w:bookmarkStart w:id="703" w:name="_Toc300934990"/>
      <w:bookmarkStart w:id="704" w:name="_Toc292559904"/>
      <w:bookmarkStart w:id="705" w:name="_Toc303539147"/>
      <w:bookmarkStart w:id="706" w:name="_Toc297216200"/>
      <w:bookmarkStart w:id="707" w:name="_Toc312678026"/>
      <w:bookmarkStart w:id="708" w:name="_Toc297048380"/>
      <w:bookmarkStart w:id="709" w:name="_Toc296503194"/>
      <w:bookmarkStart w:id="710" w:name="_Toc296346695"/>
      <w:bookmarkStart w:id="711" w:name="_Toc297120494"/>
      <w:bookmarkStart w:id="712" w:name="_Toc312677500"/>
      <w:bookmarkStart w:id="713" w:name="_Toc296891022"/>
      <w:bookmarkStart w:id="714" w:name="_Toc296891234"/>
      <w:bookmarkStart w:id="715" w:name="_Toc304295567"/>
      <w:bookmarkStart w:id="716" w:name="_Toc292559399"/>
      <w:bookmarkStart w:id="717" w:name="_Toc297123541"/>
      <w:bookmarkStart w:id="718" w:name="_Toc296944533"/>
      <w:bookmarkStart w:id="719" w:name="_Toc296347193"/>
      <w:r>
        <w:rPr>
          <w:rFonts w:hint="eastAsia" w:ascii="宋体" w:hAnsi="宋体" w:eastAsia="宋体" w:cs="宋体"/>
          <w:b w:val="0"/>
          <w:color w:val="auto"/>
          <w:sz w:val="21"/>
          <w:szCs w:val="21"/>
          <w:highlight w:val="none"/>
        </w:rPr>
        <w:t>0.1 变更的范围</w:t>
      </w:r>
      <w:bookmarkEnd w:id="697"/>
      <w:bookmarkEnd w:id="698"/>
      <w:bookmarkEnd w:id="699"/>
      <w:bookmarkEnd w:id="700"/>
      <w:bookmarkEnd w:id="701"/>
      <w:bookmarkEnd w:id="702"/>
    </w:p>
    <w:p w14:paraId="0E44D076">
      <w:pPr>
        <w:pageBreakBefore w:val="0"/>
        <w:widowControl w:val="0"/>
        <w:kinsoku/>
        <w:wordWrap/>
        <w:overflowPunct/>
        <w:topLinePunct w:val="0"/>
        <w:bidi w:val="0"/>
        <w:snapToGrid/>
        <w:spacing w:line="400" w:lineRule="exact"/>
        <w:ind w:left="0" w:leftChars="0" w:firstLine="42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572D027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20" w:name="_Toc405540730"/>
      <w:bookmarkStart w:id="721" w:name="_Toc389065307"/>
      <w:bookmarkStart w:id="722" w:name="_Toc373478388"/>
      <w:bookmarkStart w:id="723" w:name="_Toc373227741"/>
      <w:bookmarkStart w:id="724" w:name="_Toc416363141"/>
      <w:bookmarkStart w:id="725" w:name="_Toc26726"/>
      <w:r>
        <w:rPr>
          <w:rFonts w:hint="eastAsia" w:ascii="宋体" w:hAnsi="宋体" w:eastAsia="宋体" w:cs="宋体"/>
          <w:b w:val="0"/>
          <w:color w:val="auto"/>
          <w:sz w:val="21"/>
          <w:szCs w:val="21"/>
          <w:highlight w:val="none"/>
        </w:rPr>
        <w:t>10.3 变更程序</w:t>
      </w:r>
      <w:bookmarkEnd w:id="720"/>
      <w:bookmarkEnd w:id="721"/>
      <w:bookmarkEnd w:id="722"/>
      <w:bookmarkEnd w:id="723"/>
      <w:bookmarkEnd w:id="724"/>
      <w:bookmarkEnd w:id="725"/>
    </w:p>
    <w:p w14:paraId="5BC09E2D">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10.3.1国有投资项目：</w:t>
      </w:r>
    </w:p>
    <w:p w14:paraId="15235D0B">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⑴设计变更和工程签证，按各市政府或相关部门的规定办理。属不可抗力（自然灾害、突发事件等）造成变更的，按特事特办原则予以办理。</w:t>
      </w:r>
    </w:p>
    <w:p w14:paraId="01D06CD5">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⑵建设单位在实施项目过程中，若发生单价变动，由建设单位、监理单位、施工单位及其他相关单位共同商定并签字确认。</w:t>
      </w:r>
    </w:p>
    <w:p w14:paraId="686B13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12116DB">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10.3.2非国有投资项目： 。</w:t>
      </w:r>
    </w:p>
    <w:p w14:paraId="41FB94F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26" w:name="_Toc373478389"/>
      <w:bookmarkStart w:id="727" w:name="_Toc416363142"/>
      <w:bookmarkStart w:id="728" w:name="_Toc373227742"/>
      <w:bookmarkStart w:id="729" w:name="_Toc405540731"/>
      <w:bookmarkStart w:id="730" w:name="_Toc389065308"/>
      <w:r>
        <w:rPr>
          <w:rFonts w:hint="eastAsia" w:ascii="宋体" w:hAnsi="宋体" w:eastAsia="宋体" w:cs="宋体"/>
          <w:b w:val="0"/>
          <w:color w:val="auto"/>
          <w:sz w:val="21"/>
          <w:szCs w:val="21"/>
          <w:highlight w:val="none"/>
        </w:rPr>
        <w:t>10.4 变更估价</w:t>
      </w:r>
      <w:bookmarkEnd w:id="726"/>
      <w:bookmarkEnd w:id="727"/>
      <w:bookmarkEnd w:id="728"/>
      <w:bookmarkEnd w:id="729"/>
      <w:bookmarkEnd w:id="730"/>
    </w:p>
    <w:p w14:paraId="0C5D082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07D759B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bookmarkStart w:id="731" w:name="_Toc251051742"/>
      <w:r>
        <w:rPr>
          <w:rFonts w:hint="eastAsia" w:ascii="宋体" w:hAnsi="宋体" w:eastAsia="宋体" w:cs="宋体"/>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工程招标控制价）计算，其中材料价格按施工期间的《崇左市建设工程造价信息》相应价格信息进行计算；《崇左市建设工程造价信息》没有相应价格信息的按市场价计算；无定额可套的，根据市场价格协商确定综合价格；对于国有资产投资的项目，新增项目的单价必须经审计部门审定</w:t>
      </w:r>
      <w:bookmarkEnd w:id="731"/>
      <w:r>
        <w:rPr>
          <w:rFonts w:hint="eastAsia" w:ascii="宋体" w:hAnsi="宋体" w:eastAsia="宋体" w:cs="宋体"/>
          <w:color w:val="auto"/>
          <w:sz w:val="21"/>
          <w:szCs w:val="21"/>
          <w:highlight w:val="none"/>
        </w:rPr>
        <w:t>。</w:t>
      </w:r>
    </w:p>
    <w:p w14:paraId="6DBAB5E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32" w:name="_Toc373227743"/>
      <w:bookmarkStart w:id="733" w:name="_Toc18710"/>
      <w:bookmarkStart w:id="734" w:name="_Toc416363143"/>
      <w:bookmarkStart w:id="735" w:name="_Toc373478390"/>
      <w:bookmarkStart w:id="736" w:name="_Toc405540732"/>
      <w:bookmarkStart w:id="737" w:name="_Toc389065309"/>
      <w:r>
        <w:rPr>
          <w:rFonts w:hint="eastAsia" w:ascii="宋体" w:hAnsi="宋体" w:eastAsia="宋体" w:cs="宋体"/>
          <w:b w:val="0"/>
          <w:color w:val="auto"/>
          <w:sz w:val="21"/>
          <w:szCs w:val="21"/>
          <w:highlight w:val="none"/>
        </w:rPr>
        <w:t>1</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Start w:id="738" w:name="_Toc296891025"/>
      <w:bookmarkStart w:id="739" w:name="_Toc297120497"/>
      <w:bookmarkStart w:id="740" w:name="_Toc292559402"/>
      <w:bookmarkStart w:id="741" w:name="_Toc296944536"/>
      <w:bookmarkStart w:id="742" w:name="_Toc296346698"/>
      <w:bookmarkStart w:id="743" w:name="_Toc296503197"/>
      <w:bookmarkStart w:id="744" w:name="_Toc297123544"/>
      <w:bookmarkStart w:id="745" w:name="_Toc296347196"/>
      <w:bookmarkStart w:id="746" w:name="_Toc296891237"/>
      <w:bookmarkStart w:id="747" w:name="_Toc292559907"/>
      <w:bookmarkStart w:id="748" w:name="_Toc303539150"/>
      <w:bookmarkStart w:id="749" w:name="_Toc297048383"/>
      <w:bookmarkStart w:id="750" w:name="_Toc297216203"/>
      <w:bookmarkStart w:id="751" w:name="_Toc300934993"/>
      <w:bookmarkStart w:id="752" w:name="_Toc304295570"/>
      <w:bookmarkStart w:id="753" w:name="_Toc312677503"/>
      <w:bookmarkStart w:id="754" w:name="_Toc312678029"/>
      <w:r>
        <w:rPr>
          <w:rFonts w:hint="eastAsia" w:ascii="宋体" w:hAnsi="宋体" w:eastAsia="宋体" w:cs="宋体"/>
          <w:b w:val="0"/>
          <w:color w:val="auto"/>
          <w:sz w:val="21"/>
          <w:szCs w:val="21"/>
          <w:highlight w:val="none"/>
        </w:rPr>
        <w:t>0.5 承</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Start w:id="755" w:name="_Toc296346704"/>
      <w:bookmarkStart w:id="756" w:name="_Toc296503203"/>
      <w:bookmarkStart w:id="757" w:name="_Toc297048389"/>
      <w:bookmarkStart w:id="758" w:name="_Toc300934994"/>
      <w:bookmarkStart w:id="759" w:name="_Toc297216204"/>
      <w:bookmarkStart w:id="760" w:name="_Toc296347202"/>
      <w:bookmarkStart w:id="761" w:name="_Toc303539151"/>
      <w:bookmarkStart w:id="762" w:name="_Toc296944542"/>
      <w:bookmarkStart w:id="763" w:name="_Toc296891031"/>
      <w:bookmarkStart w:id="764" w:name="_Toc297120503"/>
      <w:bookmarkStart w:id="765" w:name="_Toc296891243"/>
      <w:bookmarkStart w:id="766" w:name="_Toc297123545"/>
      <w:bookmarkStart w:id="767" w:name="_Toc292559408"/>
      <w:bookmarkStart w:id="768" w:name="_Toc292559913"/>
      <w:r>
        <w:rPr>
          <w:rFonts w:hint="eastAsia" w:ascii="宋体" w:hAnsi="宋体" w:eastAsia="宋体" w:cs="宋体"/>
          <w:b w:val="0"/>
          <w:color w:val="auto"/>
          <w:sz w:val="21"/>
          <w:szCs w:val="21"/>
          <w:highlight w:val="none"/>
        </w:rPr>
        <w:t>包人的合理化建议</w:t>
      </w:r>
      <w:bookmarkEnd w:id="732"/>
      <w:bookmarkEnd w:id="733"/>
      <w:bookmarkEnd w:id="734"/>
      <w:bookmarkEnd w:id="735"/>
      <w:bookmarkEnd w:id="736"/>
      <w:bookmarkEnd w:id="737"/>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14:paraId="2767AA4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66568FF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1BA0A57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769" w:name="_Toc296346705"/>
      <w:bookmarkStart w:id="770" w:name="_Toc297216205"/>
      <w:bookmarkStart w:id="771" w:name="_Toc297120504"/>
      <w:bookmarkStart w:id="772" w:name="_Toc296503204"/>
      <w:bookmarkStart w:id="773" w:name="_Toc292559914"/>
      <w:bookmarkStart w:id="774" w:name="_Toc297048390"/>
      <w:bookmarkStart w:id="775" w:name="_Toc312677504"/>
      <w:bookmarkStart w:id="776" w:name="_Toc292559409"/>
      <w:bookmarkStart w:id="777" w:name="_Toc304295571"/>
      <w:bookmarkStart w:id="778" w:name="_Toc318581175"/>
      <w:bookmarkStart w:id="779" w:name="_Toc296347203"/>
      <w:bookmarkStart w:id="780" w:name="_Toc303539152"/>
      <w:bookmarkStart w:id="781" w:name="_Toc296891244"/>
      <w:bookmarkStart w:id="782" w:name="_Toc296944543"/>
      <w:bookmarkStart w:id="783" w:name="_Toc312678030"/>
      <w:bookmarkStart w:id="784" w:name="_Toc296891032"/>
      <w:bookmarkStart w:id="785" w:name="_Toc300934995"/>
      <w:bookmarkStart w:id="786" w:name="_Toc297123546"/>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双方另行协商</w:t>
      </w:r>
      <w:r>
        <w:rPr>
          <w:rFonts w:hint="eastAsia" w:ascii="宋体" w:hAnsi="宋体" w:eastAsia="宋体" w:cs="宋体"/>
          <w:color w:val="auto"/>
          <w:sz w:val="21"/>
          <w:szCs w:val="21"/>
          <w:highlight w:val="none"/>
        </w:rPr>
        <w:t>。</w:t>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4013CACC">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87" w:name="_Toc373478391"/>
      <w:bookmarkStart w:id="788" w:name="_Toc373227744"/>
      <w:bookmarkStart w:id="789" w:name="_Toc416363144"/>
      <w:bookmarkStart w:id="790" w:name="_Toc11242"/>
      <w:bookmarkStart w:id="791" w:name="_Toc405540733"/>
      <w:bookmarkStart w:id="792" w:name="_Toc389065310"/>
      <w:r>
        <w:rPr>
          <w:rFonts w:hint="eastAsia" w:ascii="宋体" w:hAnsi="宋体" w:eastAsia="宋体" w:cs="宋体"/>
          <w:b w:val="0"/>
          <w:color w:val="auto"/>
          <w:sz w:val="21"/>
          <w:szCs w:val="21"/>
          <w:highlight w:val="none"/>
        </w:rPr>
        <w:t>1</w:t>
      </w:r>
      <w:bookmarkStart w:id="793" w:name="_Toc296503199"/>
      <w:bookmarkStart w:id="794" w:name="_Toc296347198"/>
      <w:bookmarkStart w:id="795" w:name="_Toc297216207"/>
      <w:bookmarkStart w:id="796" w:name="_Toc312678033"/>
      <w:bookmarkStart w:id="797" w:name="_Toc292559404"/>
      <w:bookmarkStart w:id="798" w:name="_Toc297120499"/>
      <w:bookmarkStart w:id="799" w:name="_Toc297048385"/>
      <w:bookmarkStart w:id="800" w:name="_Toc296944538"/>
      <w:bookmarkStart w:id="801" w:name="_Toc300934997"/>
      <w:bookmarkStart w:id="802" w:name="_Toc296891239"/>
      <w:bookmarkStart w:id="803" w:name="_Toc292559909"/>
      <w:bookmarkStart w:id="804" w:name="_Toc296891027"/>
      <w:bookmarkStart w:id="805" w:name="_Toc304295574"/>
      <w:bookmarkStart w:id="806" w:name="_Toc303539154"/>
      <w:bookmarkStart w:id="807" w:name="_Toc296346700"/>
      <w:bookmarkStart w:id="808" w:name="_Toc312677507"/>
      <w:bookmarkStart w:id="809" w:name="_Toc297123548"/>
      <w:r>
        <w:rPr>
          <w:rFonts w:hint="eastAsia" w:ascii="宋体" w:hAnsi="宋体" w:eastAsia="宋体" w:cs="宋体"/>
          <w:b w:val="0"/>
          <w:color w:val="auto"/>
          <w:sz w:val="21"/>
          <w:szCs w:val="21"/>
          <w:highlight w:val="none"/>
        </w:rPr>
        <w:t>0.7 暂估价</w:t>
      </w:r>
      <w:bookmarkEnd w:id="787"/>
      <w:bookmarkEnd w:id="788"/>
      <w:bookmarkEnd w:id="789"/>
      <w:bookmarkEnd w:id="790"/>
      <w:bookmarkEnd w:id="791"/>
      <w:bookmarkEnd w:id="792"/>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34E885D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810" w:name="_Toc312677508"/>
      <w:bookmarkStart w:id="811" w:name="_Toc312678034"/>
      <w:bookmarkStart w:id="812" w:name="_Toc318581176"/>
      <w:r>
        <w:rPr>
          <w:rFonts w:hint="eastAsia" w:ascii="宋体" w:hAnsi="宋体" w:eastAsia="宋体" w:cs="宋体"/>
          <w:color w:val="auto"/>
          <w:kern w:val="0"/>
          <w:sz w:val="21"/>
          <w:szCs w:val="21"/>
          <w:highlight w:val="none"/>
        </w:rPr>
        <w:t>估价材料和工程设备的明细详见已标价工程量清单《</w:t>
      </w:r>
      <w:r>
        <w:rPr>
          <w:rFonts w:hint="eastAsia" w:ascii="宋体" w:hAnsi="宋体" w:eastAsia="宋体" w:cs="宋体"/>
          <w:color w:val="auto"/>
          <w:sz w:val="21"/>
          <w:szCs w:val="21"/>
          <w:highlight w:val="none"/>
        </w:rPr>
        <w:t>材料（工程设备）暂估价格及调整表》</w:t>
      </w:r>
      <w:r>
        <w:rPr>
          <w:rFonts w:hint="eastAsia" w:ascii="宋体" w:hAnsi="宋体" w:eastAsia="宋体" w:cs="宋体"/>
          <w:color w:val="auto"/>
          <w:kern w:val="0"/>
          <w:sz w:val="21"/>
          <w:szCs w:val="21"/>
          <w:highlight w:val="none"/>
        </w:rPr>
        <w:t>（表12-2）和《</w:t>
      </w:r>
      <w:r>
        <w:rPr>
          <w:rFonts w:hint="eastAsia" w:ascii="宋体" w:hAnsi="宋体" w:eastAsia="宋体" w:cs="宋体"/>
          <w:color w:val="auto"/>
          <w:sz w:val="21"/>
          <w:szCs w:val="21"/>
          <w:highlight w:val="none"/>
        </w:rPr>
        <w:t>专业工程暂估价表》（</w:t>
      </w:r>
      <w:r>
        <w:rPr>
          <w:rFonts w:hint="eastAsia" w:ascii="宋体" w:hAnsi="宋体" w:eastAsia="宋体" w:cs="宋体"/>
          <w:color w:val="auto"/>
          <w:kern w:val="0"/>
          <w:sz w:val="21"/>
          <w:szCs w:val="21"/>
          <w:highlight w:val="none"/>
        </w:rPr>
        <w:t>表12-3）。</w:t>
      </w:r>
    </w:p>
    <w:bookmarkEnd w:id="810"/>
    <w:bookmarkEnd w:id="811"/>
    <w:bookmarkEnd w:id="812"/>
    <w:p w14:paraId="69478E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13" w:name="_Toc312677509"/>
      <w:bookmarkStart w:id="814" w:name="_Toc318581177"/>
      <w:bookmarkStart w:id="815" w:name="_Toc312678035"/>
      <w:r>
        <w:rPr>
          <w:rFonts w:hint="eastAsia" w:ascii="宋体" w:hAnsi="宋体" w:eastAsia="宋体" w:cs="宋体"/>
          <w:color w:val="auto"/>
          <w:sz w:val="21"/>
          <w:szCs w:val="21"/>
          <w:highlight w:val="none"/>
        </w:rPr>
        <w:t>0.7.1 依法必须招标的暂估价项目</w:t>
      </w:r>
    </w:p>
    <w:bookmarkEnd w:id="813"/>
    <w:bookmarkEnd w:id="814"/>
    <w:bookmarkEnd w:id="815"/>
    <w:p w14:paraId="5604078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对于依法必须招标的暂估价项目的确认和批准采取第种方式确定。</w:t>
      </w:r>
    </w:p>
    <w:p w14:paraId="56EFEE5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0FD9B5C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对于不属于依法必须招标的暂估价项目的确认和批准采取第种方式确定。</w:t>
      </w:r>
    </w:p>
    <w:p w14:paraId="077AC54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729090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C30AFD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816" w:name="_Toc16356"/>
      <w:bookmarkStart w:id="817" w:name="_Toc416363145"/>
      <w:bookmarkStart w:id="818" w:name="_Toc405540734"/>
      <w:bookmarkStart w:id="819" w:name="_Toc389065311"/>
      <w:bookmarkStart w:id="820" w:name="_Toc373227745"/>
      <w:bookmarkStart w:id="821" w:name="_Toc373478392"/>
      <w:r>
        <w:rPr>
          <w:rFonts w:hint="eastAsia" w:ascii="宋体" w:hAnsi="宋体" w:eastAsia="宋体" w:cs="宋体"/>
          <w:b w:val="0"/>
          <w:color w:val="auto"/>
          <w:sz w:val="21"/>
          <w:szCs w:val="21"/>
          <w:highlight w:val="none"/>
        </w:rPr>
        <w:t>10.8 暂列金额</w:t>
      </w:r>
      <w:bookmarkEnd w:id="816"/>
      <w:bookmarkEnd w:id="817"/>
      <w:bookmarkEnd w:id="818"/>
      <w:bookmarkEnd w:id="819"/>
      <w:bookmarkEnd w:id="820"/>
      <w:bookmarkEnd w:id="821"/>
    </w:p>
    <w:p w14:paraId="3E2D1523">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p>
    <w:p w14:paraId="1551D46F">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822" w:name="_Toc373478393"/>
      <w:bookmarkStart w:id="823" w:name="_Toc373227746"/>
      <w:bookmarkStart w:id="824" w:name="_Toc416363146"/>
      <w:bookmarkStart w:id="825" w:name="_Toc20551"/>
      <w:bookmarkStart w:id="826" w:name="_Toc389065312"/>
      <w:bookmarkStart w:id="827" w:name="_Toc405540735"/>
      <w:bookmarkStart w:id="828" w:name="_Toc351203643"/>
      <w:r>
        <w:rPr>
          <w:rFonts w:hint="eastAsia" w:ascii="宋体" w:hAnsi="宋体" w:eastAsia="宋体" w:cs="宋体"/>
          <w:color w:val="auto"/>
          <w:sz w:val="21"/>
          <w:szCs w:val="21"/>
          <w:highlight w:val="none"/>
        </w:rPr>
        <w:t>11. 价格调整</w:t>
      </w:r>
      <w:bookmarkEnd w:id="822"/>
      <w:bookmarkEnd w:id="823"/>
      <w:bookmarkEnd w:id="824"/>
      <w:bookmarkEnd w:id="825"/>
      <w:bookmarkEnd w:id="826"/>
      <w:bookmarkEnd w:id="827"/>
      <w:bookmarkEnd w:id="828"/>
    </w:p>
    <w:p w14:paraId="79282AB8">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829" w:name="_Toc416363147"/>
      <w:bookmarkStart w:id="830" w:name="_Toc373478394"/>
      <w:bookmarkStart w:id="831" w:name="_Toc405540736"/>
      <w:bookmarkStart w:id="832" w:name="_Toc373227747"/>
      <w:bookmarkStart w:id="833" w:name="_Toc29978"/>
      <w:bookmarkStart w:id="834" w:name="_Toc389065313"/>
      <w:bookmarkStart w:id="835" w:name="_Toc296944540"/>
      <w:bookmarkStart w:id="836" w:name="_Toc300935000"/>
      <w:bookmarkStart w:id="837" w:name="_Toc292559406"/>
      <w:bookmarkStart w:id="838" w:name="_Toc303539157"/>
      <w:bookmarkStart w:id="839" w:name="_Toc296347200"/>
      <w:bookmarkStart w:id="840" w:name="_Toc297216209"/>
      <w:bookmarkStart w:id="841" w:name="_Toc296891241"/>
      <w:bookmarkStart w:id="842" w:name="_Toc292559911"/>
      <w:bookmarkStart w:id="843" w:name="_Toc296503201"/>
      <w:bookmarkStart w:id="844" w:name="_Toc297120501"/>
      <w:bookmarkStart w:id="845" w:name="_Toc296891029"/>
      <w:bookmarkStart w:id="846" w:name="_Toc312678039"/>
      <w:bookmarkStart w:id="847" w:name="_Toc296346702"/>
      <w:bookmarkStart w:id="848" w:name="_Toc304295577"/>
      <w:bookmarkStart w:id="849" w:name="_Toc297048387"/>
      <w:bookmarkStart w:id="850" w:name="_Toc297123550"/>
      <w:r>
        <w:rPr>
          <w:rFonts w:hint="eastAsia" w:ascii="宋体" w:hAnsi="宋体" w:eastAsia="宋体" w:cs="宋体"/>
          <w:b w:val="0"/>
          <w:color w:val="auto"/>
          <w:sz w:val="21"/>
          <w:szCs w:val="21"/>
          <w:highlight w:val="none"/>
        </w:rPr>
        <w:t>11.1 市场价格波动引起的调整</w:t>
      </w:r>
      <w:bookmarkEnd w:id="829"/>
      <w:bookmarkEnd w:id="830"/>
      <w:bookmarkEnd w:id="831"/>
      <w:bookmarkEnd w:id="832"/>
      <w:bookmarkEnd w:id="833"/>
      <w:bookmarkEnd w:id="834"/>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14:paraId="244A608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调整    </w:t>
      </w:r>
      <w:r>
        <w:rPr>
          <w:rFonts w:hint="eastAsia" w:ascii="宋体" w:hAnsi="宋体" w:eastAsia="宋体" w:cs="宋体"/>
          <w:color w:val="auto"/>
          <w:sz w:val="21"/>
          <w:szCs w:val="21"/>
          <w:highlight w:val="none"/>
        </w:rPr>
        <w:t>。</w:t>
      </w:r>
    </w:p>
    <w:p w14:paraId="2641507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种方式对合同价格进行调整：</w:t>
      </w:r>
    </w:p>
    <w:p w14:paraId="74F6BB0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5E8B68A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p w14:paraId="2800BD4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1601641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729E6D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%时，其超过部分据实调整。</w:t>
      </w:r>
    </w:p>
    <w:p w14:paraId="0580CD8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%时，其超过部分据实调整。</w:t>
      </w:r>
    </w:p>
    <w:p w14:paraId="33B1A0BC">
      <w:pPr>
        <w:pageBreakBefore w:val="0"/>
        <w:widowControl w:val="0"/>
        <w:kinsoku/>
        <w:wordWrap/>
        <w:overflowPunct/>
        <w:topLinePunct w:val="0"/>
        <w:bidi w:val="0"/>
        <w:snapToGrid/>
        <w:spacing w:line="400" w:lineRule="exact"/>
        <w:ind w:left="0" w:leftChars="0" w:firstLine="6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%时，其超过部分据实调整。</w:t>
      </w:r>
    </w:p>
    <w:p w14:paraId="5D0039A8">
      <w:pPr>
        <w:pageBreakBefore w:val="0"/>
        <w:widowControl w:val="0"/>
        <w:kinsoku/>
        <w:wordWrap/>
        <w:overflowPunct/>
        <w:topLinePunct w:val="0"/>
        <w:bidi w:val="0"/>
        <w:snapToGrid/>
        <w:spacing w:line="400" w:lineRule="exact"/>
        <w:ind w:left="0" w:leftChars="0" w:firstLine="6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在合同工期施工期间中，若工程所在地的工程造价管理机构《崇左市造价信息》上发布的市场材料价格上涨（或下跌）幅度超过基准价格的±5%（含5%）以上时，对于超过±5% 幅度以外的部分，可以调整价格差额。调整部分费用仅计差额*（中标的竞标报价/招标预算价）及相应增值税。在工程施工期间，国家如有新的人工费调整政策出台，可按国家相关文件进行人工费调差   </w:t>
      </w:r>
      <w:r>
        <w:rPr>
          <w:rFonts w:hint="eastAsia" w:ascii="宋体" w:hAnsi="宋体" w:eastAsia="宋体" w:cs="宋体"/>
          <w:color w:val="auto"/>
          <w:sz w:val="21"/>
          <w:szCs w:val="21"/>
          <w:highlight w:val="none"/>
        </w:rPr>
        <w:t>。</w:t>
      </w:r>
    </w:p>
    <w:bookmarkEnd w:id="690"/>
    <w:bookmarkEnd w:id="691"/>
    <w:bookmarkEnd w:id="692"/>
    <w:bookmarkEnd w:id="693"/>
    <w:bookmarkEnd w:id="694"/>
    <w:bookmarkEnd w:id="695"/>
    <w:p w14:paraId="3C552219">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851" w:name="_Toc296346706"/>
      <w:bookmarkStart w:id="852" w:name="_Toc296891245"/>
      <w:bookmarkStart w:id="853" w:name="_Toc296503205"/>
      <w:bookmarkStart w:id="854" w:name="_Toc297120505"/>
      <w:bookmarkStart w:id="855" w:name="_Toc297048391"/>
      <w:bookmarkStart w:id="856" w:name="_Toc292559915"/>
      <w:bookmarkStart w:id="857" w:name="_Toc296891033"/>
      <w:bookmarkStart w:id="858" w:name="_Toc292559410"/>
      <w:bookmarkStart w:id="859" w:name="_Toc296347204"/>
      <w:bookmarkStart w:id="860" w:name="_Toc296944544"/>
      <w:bookmarkStart w:id="861" w:name="_Toc373227748"/>
      <w:bookmarkStart w:id="862" w:name="_Toc416363148"/>
      <w:bookmarkStart w:id="863" w:name="_Toc5090"/>
      <w:bookmarkStart w:id="864" w:name="_Toc405540737"/>
      <w:bookmarkStart w:id="865" w:name="_Toc373478395"/>
      <w:bookmarkStart w:id="866" w:name="_Toc351203644"/>
      <w:bookmarkStart w:id="867" w:name="_Toc297216211"/>
      <w:bookmarkStart w:id="868" w:name="_Toc312678040"/>
      <w:bookmarkStart w:id="869" w:name="_Toc304295579"/>
      <w:bookmarkStart w:id="870" w:name="_Toc303539159"/>
      <w:bookmarkStart w:id="871" w:name="_Toc300935002"/>
      <w:bookmarkStart w:id="872" w:name="_Toc297123552"/>
      <w:r>
        <w:rPr>
          <w:rFonts w:hint="eastAsia" w:ascii="宋体" w:hAnsi="宋体" w:eastAsia="宋体" w:cs="宋体"/>
          <w:color w:val="auto"/>
          <w:sz w:val="21"/>
          <w:szCs w:val="21"/>
          <w:highlight w:val="none"/>
        </w:rPr>
        <w:t xml:space="preserve">12. </w:t>
      </w:r>
      <w:bookmarkEnd w:id="851"/>
      <w:bookmarkEnd w:id="852"/>
      <w:bookmarkEnd w:id="853"/>
      <w:bookmarkEnd w:id="854"/>
      <w:bookmarkEnd w:id="855"/>
      <w:bookmarkEnd w:id="856"/>
      <w:bookmarkEnd w:id="857"/>
      <w:bookmarkEnd w:id="858"/>
      <w:bookmarkEnd w:id="859"/>
      <w:bookmarkEnd w:id="860"/>
      <w:r>
        <w:rPr>
          <w:rFonts w:hint="eastAsia" w:ascii="宋体" w:hAnsi="宋体" w:eastAsia="宋体" w:cs="宋体"/>
          <w:color w:val="auto"/>
          <w:sz w:val="21"/>
          <w:szCs w:val="21"/>
          <w:highlight w:val="none"/>
        </w:rPr>
        <w:t>合同价格、计量与支付</w:t>
      </w:r>
      <w:bookmarkEnd w:id="861"/>
      <w:bookmarkEnd w:id="862"/>
      <w:bookmarkEnd w:id="863"/>
      <w:bookmarkEnd w:id="864"/>
      <w:bookmarkEnd w:id="865"/>
      <w:bookmarkEnd w:id="866"/>
    </w:p>
    <w:bookmarkEnd w:id="867"/>
    <w:bookmarkEnd w:id="868"/>
    <w:bookmarkEnd w:id="869"/>
    <w:bookmarkEnd w:id="870"/>
    <w:bookmarkEnd w:id="871"/>
    <w:bookmarkEnd w:id="872"/>
    <w:p w14:paraId="02F085F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873" w:name="_Toc267251461"/>
      <w:bookmarkStart w:id="874" w:name="_Toc292559411"/>
      <w:bookmarkStart w:id="875" w:name="_Toc292559916"/>
      <w:bookmarkStart w:id="876" w:name="_Toc296891246"/>
      <w:bookmarkStart w:id="877" w:name="_Toc297120506"/>
      <w:bookmarkStart w:id="878" w:name="_Toc296944545"/>
      <w:bookmarkStart w:id="879" w:name="_Toc296503206"/>
      <w:bookmarkStart w:id="880" w:name="_Toc296346707"/>
      <w:bookmarkStart w:id="881" w:name="_Toc297048392"/>
      <w:bookmarkStart w:id="882" w:name="_Toc296891034"/>
      <w:bookmarkStart w:id="883" w:name="_Toc296347205"/>
      <w:bookmarkStart w:id="884" w:name="_Toc8756"/>
      <w:bookmarkStart w:id="885" w:name="_Toc373227749"/>
      <w:bookmarkStart w:id="886" w:name="_Toc416363149"/>
      <w:bookmarkStart w:id="887" w:name="_Toc389065314"/>
      <w:bookmarkStart w:id="888" w:name="_Toc405540738"/>
      <w:bookmarkStart w:id="889" w:name="_Toc373478396"/>
      <w:bookmarkStart w:id="890" w:name="_Toc300935003"/>
      <w:bookmarkStart w:id="891" w:name="_Toc303539160"/>
      <w:bookmarkStart w:id="892" w:name="_Toc297123553"/>
      <w:bookmarkStart w:id="893" w:name="_Toc297216212"/>
      <w:bookmarkStart w:id="894" w:name="_Toc312678041"/>
      <w:bookmarkStart w:id="895" w:name="_Toc304295580"/>
      <w:r>
        <w:rPr>
          <w:rFonts w:hint="eastAsia" w:ascii="宋体" w:hAnsi="宋体" w:eastAsia="宋体" w:cs="宋体"/>
          <w:b w:val="0"/>
          <w:color w:val="auto"/>
          <w:sz w:val="21"/>
          <w:szCs w:val="21"/>
          <w:highlight w:val="none"/>
        </w:rPr>
        <w:t>12.1 合</w:t>
      </w:r>
      <w:bookmarkEnd w:id="873"/>
      <w:bookmarkEnd w:id="874"/>
      <w:bookmarkEnd w:id="875"/>
      <w:r>
        <w:rPr>
          <w:rFonts w:hint="eastAsia" w:ascii="宋体" w:hAnsi="宋体" w:eastAsia="宋体" w:cs="宋体"/>
          <w:b w:val="0"/>
          <w:color w:val="auto"/>
          <w:sz w:val="21"/>
          <w:szCs w:val="21"/>
          <w:highlight w:val="none"/>
        </w:rPr>
        <w:t>同价</w:t>
      </w:r>
      <w:bookmarkEnd w:id="876"/>
      <w:bookmarkEnd w:id="877"/>
      <w:bookmarkEnd w:id="878"/>
      <w:bookmarkEnd w:id="879"/>
      <w:bookmarkEnd w:id="880"/>
      <w:bookmarkEnd w:id="881"/>
      <w:bookmarkEnd w:id="882"/>
      <w:bookmarkEnd w:id="883"/>
      <w:r>
        <w:rPr>
          <w:rFonts w:hint="eastAsia" w:ascii="宋体" w:hAnsi="宋体" w:eastAsia="宋体" w:cs="宋体"/>
          <w:b w:val="0"/>
          <w:color w:val="auto"/>
          <w:sz w:val="21"/>
          <w:szCs w:val="21"/>
          <w:highlight w:val="none"/>
        </w:rPr>
        <w:t>格形式</w:t>
      </w:r>
      <w:bookmarkEnd w:id="884"/>
      <w:bookmarkEnd w:id="885"/>
      <w:bookmarkEnd w:id="886"/>
      <w:bookmarkEnd w:id="887"/>
      <w:bookmarkEnd w:id="888"/>
      <w:bookmarkEnd w:id="889"/>
    </w:p>
    <w:bookmarkEnd w:id="890"/>
    <w:bookmarkEnd w:id="891"/>
    <w:bookmarkEnd w:id="892"/>
    <w:bookmarkEnd w:id="893"/>
    <w:bookmarkEnd w:id="894"/>
    <w:bookmarkEnd w:id="895"/>
    <w:p w14:paraId="5420E43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896" w:name="_Toc373227750"/>
      <w:bookmarkStart w:id="897" w:name="_Toc389065315"/>
      <w:bookmarkStart w:id="898" w:name="_Toc373478397"/>
      <w:bookmarkStart w:id="899" w:name="_Toc297123554"/>
      <w:bookmarkStart w:id="900" w:name="_Toc303539161"/>
      <w:bookmarkStart w:id="901" w:name="_Toc304295581"/>
      <w:bookmarkStart w:id="902" w:name="_Toc312678042"/>
      <w:bookmarkStart w:id="903" w:name="_Toc300935004"/>
      <w:bookmarkStart w:id="904" w:name="_Toc297216213"/>
      <w:bookmarkStart w:id="905" w:name="_Toc296891247"/>
      <w:bookmarkStart w:id="906" w:name="_Toc296347206"/>
      <w:bookmarkStart w:id="907" w:name="_Toc292559917"/>
      <w:bookmarkStart w:id="908" w:name="_Toc292559412"/>
      <w:bookmarkStart w:id="909" w:name="_Toc297048393"/>
      <w:bookmarkStart w:id="910" w:name="_Toc297120507"/>
      <w:bookmarkStart w:id="911" w:name="_Toc296346708"/>
      <w:bookmarkStart w:id="912" w:name="_Toc296503207"/>
      <w:bookmarkStart w:id="913" w:name="_Toc296944546"/>
      <w:bookmarkStart w:id="914" w:name="_Toc296891035"/>
      <w:r>
        <w:rPr>
          <w:rFonts w:hint="eastAsia" w:ascii="宋体" w:hAnsi="宋体" w:eastAsia="宋体" w:cs="宋体"/>
          <w:color w:val="auto"/>
          <w:sz w:val="21"/>
          <w:szCs w:val="21"/>
          <w:highlight w:val="none"/>
        </w:rPr>
        <w:t>（1）单价合同。</w:t>
      </w:r>
    </w:p>
    <w:p w14:paraId="3BE4C64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w:t>
      </w:r>
      <w:r>
        <w:rPr>
          <w:rFonts w:hint="eastAsia" w:ascii="宋体" w:hAnsi="宋体" w:eastAsia="宋体" w:cs="宋体"/>
          <w:b/>
          <w:bCs/>
          <w:color w:val="auto"/>
          <w:sz w:val="21"/>
          <w:szCs w:val="21"/>
          <w:highlight w:val="none"/>
        </w:rPr>
        <w:t>包工包料、固定综合单价包干</w:t>
      </w:r>
      <w:r>
        <w:rPr>
          <w:rFonts w:hint="eastAsia" w:ascii="宋体" w:hAnsi="宋体" w:eastAsia="宋体" w:cs="宋体"/>
          <w:color w:val="auto"/>
          <w:sz w:val="21"/>
          <w:szCs w:val="21"/>
          <w:highlight w:val="none"/>
        </w:rPr>
        <w:t>确定。</w:t>
      </w:r>
    </w:p>
    <w:p w14:paraId="70D9D33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p>
    <w:p w14:paraId="59DB0AD6">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6A17A0AB">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①工程变更：按10.4.1变更估价原则的约定调整。</w:t>
      </w:r>
    </w:p>
    <w:p w14:paraId="587D27FD">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②政策性调整：按自治区建设行政主管部门颁布的文件执行。</w:t>
      </w:r>
    </w:p>
    <w:p w14:paraId="7EFA53DB">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③材料价格风险：按11.1的约定调整。</w:t>
      </w:r>
    </w:p>
    <w:p w14:paraId="663B74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④其它：</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0CA07EE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43B6F10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858DBE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2C04B70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E83AC7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15" w:name="_Toc16365"/>
      <w:bookmarkStart w:id="916" w:name="_Toc416363150"/>
      <w:bookmarkStart w:id="917" w:name="_Toc405540739"/>
      <w:r>
        <w:rPr>
          <w:rFonts w:hint="eastAsia" w:ascii="宋体" w:hAnsi="宋体" w:eastAsia="宋体" w:cs="宋体"/>
          <w:b w:val="0"/>
          <w:color w:val="auto"/>
          <w:sz w:val="21"/>
          <w:szCs w:val="21"/>
          <w:highlight w:val="none"/>
        </w:rPr>
        <w:t>12.2 预付款</w:t>
      </w:r>
      <w:bookmarkEnd w:id="896"/>
      <w:bookmarkEnd w:id="897"/>
      <w:bookmarkEnd w:id="898"/>
      <w:bookmarkEnd w:id="915"/>
      <w:bookmarkEnd w:id="916"/>
      <w:bookmarkEnd w:id="917"/>
    </w:p>
    <w:bookmarkEnd w:id="899"/>
    <w:bookmarkEnd w:id="900"/>
    <w:bookmarkEnd w:id="901"/>
    <w:bookmarkEnd w:id="902"/>
    <w:bookmarkEnd w:id="903"/>
    <w:bookmarkEnd w:id="904"/>
    <w:p w14:paraId="21328B0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合同价的</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zh-CN"/>
        </w:rPr>
        <w:t>。</w:t>
      </w:r>
    </w:p>
    <w:p w14:paraId="62AA29E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在签订合同且收到承包人</w:t>
      </w:r>
      <w:r>
        <w:rPr>
          <w:rFonts w:hint="eastAsia" w:ascii="宋体" w:hAnsi="宋体" w:eastAsia="宋体" w:cs="宋体"/>
          <w:color w:val="auto"/>
          <w:sz w:val="21"/>
          <w:szCs w:val="21"/>
          <w:highlight w:val="none"/>
          <w:u w:val="single"/>
        </w:rPr>
        <w:t>开</w:t>
      </w:r>
      <w:r>
        <w:rPr>
          <w:rFonts w:hint="eastAsia" w:ascii="宋体" w:hAnsi="宋体" w:eastAsia="宋体" w:cs="宋体"/>
          <w:color w:val="auto"/>
          <w:sz w:val="21"/>
          <w:szCs w:val="21"/>
          <w:highlight w:val="none"/>
          <w:u w:val="single"/>
          <w:lang w:val="en-US" w:eastAsia="zh-CN"/>
        </w:rPr>
        <w:t>好的</w:t>
      </w:r>
      <w:r>
        <w:rPr>
          <w:rFonts w:hint="eastAsia" w:ascii="宋体" w:hAnsi="宋体" w:eastAsia="宋体" w:cs="宋体"/>
          <w:color w:val="auto"/>
          <w:sz w:val="21"/>
          <w:szCs w:val="21"/>
          <w:highlight w:val="none"/>
          <w:u w:val="single"/>
        </w:rPr>
        <w:t>发票后10个工作日内支付</w:t>
      </w:r>
      <w:r>
        <w:rPr>
          <w:rFonts w:hint="eastAsia" w:ascii="宋体" w:hAnsi="宋体" w:eastAsia="宋体" w:cs="宋体"/>
          <w:color w:val="auto"/>
          <w:sz w:val="21"/>
          <w:szCs w:val="21"/>
          <w:highlight w:val="none"/>
          <w:u w:val="single"/>
          <w:lang w:val="en-US" w:eastAsia="zh-CN"/>
        </w:rPr>
        <w:t>。</w:t>
      </w:r>
    </w:p>
    <w:p w14:paraId="3C3776F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bookmarkEnd w:id="905"/>
    <w:bookmarkEnd w:id="906"/>
    <w:bookmarkEnd w:id="907"/>
    <w:bookmarkEnd w:id="908"/>
    <w:bookmarkEnd w:id="909"/>
    <w:bookmarkEnd w:id="910"/>
    <w:bookmarkEnd w:id="911"/>
    <w:bookmarkEnd w:id="912"/>
    <w:bookmarkEnd w:id="913"/>
    <w:bookmarkEnd w:id="914"/>
    <w:p w14:paraId="27EBFA4A">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18" w:name="_Toc373478398"/>
      <w:bookmarkStart w:id="919" w:name="_Toc416363151"/>
      <w:bookmarkStart w:id="920" w:name="_Toc373227751"/>
      <w:bookmarkStart w:id="921" w:name="_Toc405540740"/>
      <w:bookmarkStart w:id="922" w:name="_Toc12960"/>
      <w:bookmarkStart w:id="923" w:name="_Toc389065316"/>
      <w:r>
        <w:rPr>
          <w:rFonts w:hint="eastAsia" w:ascii="宋体" w:hAnsi="宋体" w:eastAsia="宋体" w:cs="宋体"/>
          <w:b w:val="0"/>
          <w:color w:val="auto"/>
          <w:sz w:val="21"/>
          <w:szCs w:val="21"/>
          <w:highlight w:val="none"/>
        </w:rPr>
        <w:t>12.3 计量</w:t>
      </w:r>
      <w:bookmarkEnd w:id="918"/>
      <w:bookmarkEnd w:id="919"/>
      <w:bookmarkEnd w:id="920"/>
      <w:bookmarkEnd w:id="921"/>
      <w:bookmarkEnd w:id="922"/>
      <w:bookmarkEnd w:id="923"/>
    </w:p>
    <w:p w14:paraId="26C5E10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5C8175E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960B95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3463DDA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每月25日前</w:t>
      </w:r>
      <w:r>
        <w:rPr>
          <w:rFonts w:hint="eastAsia" w:ascii="宋体" w:hAnsi="宋体" w:eastAsia="宋体" w:cs="宋体"/>
          <w:color w:val="auto"/>
          <w:sz w:val="21"/>
          <w:szCs w:val="21"/>
          <w:highlight w:val="none"/>
        </w:rPr>
        <w:t>。</w:t>
      </w:r>
    </w:p>
    <w:p w14:paraId="366E6D8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3DD6BE1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p>
    <w:p w14:paraId="3D20BC25">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15734623">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95ED48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5414DE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关于总价合同计量的约定：除工程变更外，原图纸范围内的工程量不得按实计量。进度款按支付分解表支付，按通用条款第</w:t>
      </w:r>
      <w:r>
        <w:rPr>
          <w:rFonts w:hint="eastAsia" w:ascii="宋体" w:hAnsi="宋体" w:eastAsia="宋体" w:cs="宋体"/>
          <w:color w:val="auto"/>
          <w:kern w:val="0"/>
          <w:sz w:val="21"/>
          <w:szCs w:val="21"/>
          <w:highlight w:val="none"/>
        </w:rPr>
        <w:t>12.3.4</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约定进行计量，但</w:t>
      </w:r>
      <w:r>
        <w:rPr>
          <w:rFonts w:hint="eastAsia" w:ascii="宋体" w:hAnsi="宋体" w:eastAsia="宋体" w:cs="宋体"/>
          <w:color w:val="auto"/>
          <w:kern w:val="0"/>
          <w:sz w:val="21"/>
          <w:szCs w:val="21"/>
          <w:highlight w:val="none"/>
        </w:rPr>
        <w:t>合同价款按照支付分解表进行支付。</w:t>
      </w:r>
    </w:p>
    <w:p w14:paraId="413B6CB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1D78C33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按月计量</w:t>
      </w:r>
      <w:r>
        <w:rPr>
          <w:rFonts w:hint="eastAsia" w:ascii="宋体" w:hAnsi="宋体" w:eastAsia="宋体" w:cs="宋体"/>
          <w:color w:val="auto"/>
          <w:sz w:val="21"/>
          <w:szCs w:val="21"/>
          <w:highlight w:val="none"/>
        </w:rPr>
        <w:t>。</w:t>
      </w:r>
    </w:p>
    <w:p w14:paraId="735B612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24" w:name="_Toc373227752"/>
      <w:bookmarkStart w:id="925" w:name="_Toc416363152"/>
      <w:bookmarkStart w:id="926" w:name="_Toc389065317"/>
      <w:bookmarkStart w:id="927" w:name="_Toc17694"/>
      <w:bookmarkStart w:id="928" w:name="_Toc405540741"/>
      <w:bookmarkStart w:id="929" w:name="_Toc373478399"/>
      <w:r>
        <w:rPr>
          <w:rFonts w:hint="eastAsia" w:ascii="宋体" w:hAnsi="宋体" w:eastAsia="宋体" w:cs="宋体"/>
          <w:b w:val="0"/>
          <w:color w:val="auto"/>
          <w:sz w:val="21"/>
          <w:szCs w:val="21"/>
          <w:highlight w:val="none"/>
        </w:rPr>
        <w:t>12.4 工程进度款支付</w:t>
      </w:r>
      <w:bookmarkEnd w:id="924"/>
      <w:bookmarkEnd w:id="925"/>
      <w:bookmarkEnd w:id="926"/>
      <w:bookmarkEnd w:id="927"/>
      <w:bookmarkEnd w:id="928"/>
      <w:bookmarkEnd w:id="929"/>
    </w:p>
    <w:p w14:paraId="5D7C255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930" w:name="_Toc296503211"/>
      <w:bookmarkStart w:id="931" w:name="_Toc296944550"/>
      <w:bookmarkStart w:id="932" w:name="_Toc300935006"/>
      <w:bookmarkStart w:id="933" w:name="_Toc297120511"/>
      <w:bookmarkStart w:id="934" w:name="_Toc297216215"/>
      <w:bookmarkStart w:id="935" w:name="_Toc292559416"/>
      <w:bookmarkStart w:id="936" w:name="_Toc303539163"/>
      <w:bookmarkStart w:id="937" w:name="_Toc296346712"/>
      <w:bookmarkStart w:id="938" w:name="_Toc296347210"/>
      <w:bookmarkStart w:id="939" w:name="_Toc296891251"/>
      <w:bookmarkStart w:id="940" w:name="_Toc292559921"/>
      <w:bookmarkStart w:id="941" w:name="_Toc296891039"/>
      <w:bookmarkStart w:id="942" w:name="_Toc297123556"/>
      <w:bookmarkStart w:id="943" w:name="_Toc297048397"/>
      <w:r>
        <w:rPr>
          <w:rFonts w:hint="eastAsia" w:ascii="宋体" w:hAnsi="宋体" w:eastAsia="宋体" w:cs="宋体"/>
          <w:color w:val="auto"/>
          <w:sz w:val="21"/>
          <w:szCs w:val="21"/>
          <w:highlight w:val="none"/>
        </w:rPr>
        <w:t>12.4.1 付款周期</w:t>
      </w:r>
    </w:p>
    <w:p w14:paraId="3A87071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合同内进度款</w:t>
      </w:r>
      <w:r>
        <w:rPr>
          <w:rStyle w:val="27"/>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含预付款</w:t>
      </w:r>
      <w:r>
        <w:rPr>
          <w:rStyle w:val="27"/>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支付限额为已完成工程量的 80%，工程变更部分进度款支付限额为已完成工程量的 80%；工程完工验收达到质量要求，累计支付额度以不超合同总额90%为上限（不含暂列金额、专业工程暂估价）；结算经崇左市</w:t>
      </w:r>
      <w:r>
        <w:rPr>
          <w:rFonts w:hint="eastAsia" w:ascii="宋体" w:hAnsi="宋体" w:eastAsia="宋体" w:cs="宋体"/>
          <w:color w:val="auto"/>
          <w:sz w:val="21"/>
          <w:szCs w:val="21"/>
          <w:highlight w:val="none"/>
          <w:u w:val="single"/>
          <w:lang w:val="en-US" w:eastAsia="zh-CN"/>
        </w:rPr>
        <w:t>天等县评审中心</w:t>
      </w:r>
      <w:r>
        <w:rPr>
          <w:rFonts w:hint="eastAsia" w:ascii="宋体" w:hAnsi="宋体" w:eastAsia="宋体" w:cs="宋体"/>
          <w:color w:val="auto"/>
          <w:sz w:val="21"/>
          <w:szCs w:val="21"/>
          <w:highlight w:val="none"/>
          <w:u w:val="single"/>
        </w:rPr>
        <w:t>审定，并提交完整合格的竣工备案资料给发包人后，工程款支付至结算总价的 97%，剩余工程价款结算总额的3%作为工程质量保证金，待缺陷责任期满后无息返还。</w:t>
      </w:r>
      <w:r>
        <w:rPr>
          <w:rFonts w:hint="eastAsia" w:ascii="宋体" w:hAnsi="宋体" w:eastAsia="宋体" w:cs="宋体"/>
          <w:color w:val="auto"/>
          <w:sz w:val="21"/>
          <w:szCs w:val="21"/>
          <w:highlight w:val="none"/>
          <w:u w:val="none"/>
          <w:lang w:eastAsia="zh-CN"/>
        </w:rPr>
        <w:t>付款前</w:t>
      </w:r>
      <w:r>
        <w:rPr>
          <w:rFonts w:hint="eastAsia" w:ascii="宋体" w:hAnsi="宋体" w:eastAsia="宋体" w:cs="宋体"/>
          <w:color w:val="auto"/>
          <w:sz w:val="21"/>
          <w:szCs w:val="21"/>
          <w:highlight w:val="none"/>
          <w:u w:val="none"/>
        </w:rPr>
        <w:t>承包人</w:t>
      </w:r>
      <w:r>
        <w:rPr>
          <w:rFonts w:hint="eastAsia" w:ascii="宋体" w:hAnsi="宋体" w:eastAsia="宋体" w:cs="宋体"/>
          <w:color w:val="auto"/>
          <w:sz w:val="21"/>
          <w:szCs w:val="21"/>
          <w:highlight w:val="none"/>
          <w:u w:val="none"/>
          <w:lang w:eastAsia="zh-CN"/>
        </w:rPr>
        <w:t>需</w:t>
      </w:r>
      <w:r>
        <w:rPr>
          <w:rFonts w:hint="eastAsia" w:ascii="宋体" w:hAnsi="宋体" w:eastAsia="宋体" w:cs="宋体"/>
          <w:color w:val="auto"/>
          <w:sz w:val="21"/>
          <w:szCs w:val="21"/>
          <w:highlight w:val="none"/>
          <w:u w:val="none"/>
        </w:rPr>
        <w:t>开具的有效普通增值税发票给发包人</w:t>
      </w:r>
      <w:r>
        <w:rPr>
          <w:rFonts w:hint="eastAsia" w:ascii="宋体" w:hAnsi="宋体" w:eastAsia="宋体" w:cs="宋体"/>
          <w:color w:val="auto"/>
          <w:sz w:val="21"/>
          <w:szCs w:val="21"/>
          <w:highlight w:val="none"/>
          <w:u w:val="none"/>
          <w:lang w:eastAsia="zh-CN"/>
        </w:rPr>
        <w:t>，发包人收到发票</w:t>
      </w:r>
      <w:r>
        <w:rPr>
          <w:rFonts w:hint="eastAsia" w:ascii="宋体" w:hAnsi="宋体" w:eastAsia="宋体" w:cs="宋体"/>
          <w:color w:val="auto"/>
          <w:sz w:val="21"/>
          <w:szCs w:val="21"/>
          <w:highlight w:val="none"/>
          <w:u w:val="none"/>
        </w:rPr>
        <w:t>后30天内支付</w:t>
      </w:r>
      <w:r>
        <w:rPr>
          <w:rFonts w:hint="eastAsia" w:ascii="宋体" w:hAnsi="宋体" w:eastAsia="宋体" w:cs="宋体"/>
          <w:color w:val="auto"/>
          <w:sz w:val="21"/>
          <w:szCs w:val="21"/>
          <w:highlight w:val="none"/>
          <w:u w:val="none"/>
          <w:lang w:eastAsia="zh-CN"/>
        </w:rPr>
        <w:t>相应</w:t>
      </w:r>
      <w:r>
        <w:rPr>
          <w:rFonts w:hint="eastAsia" w:ascii="宋体" w:hAnsi="宋体" w:eastAsia="宋体" w:cs="宋体"/>
          <w:color w:val="auto"/>
          <w:sz w:val="21"/>
          <w:szCs w:val="21"/>
          <w:highlight w:val="none"/>
          <w:u w:val="none"/>
        </w:rPr>
        <w:t>进度款</w:t>
      </w:r>
      <w:r>
        <w:rPr>
          <w:rFonts w:hint="eastAsia" w:ascii="宋体" w:hAnsi="宋体" w:eastAsia="宋体" w:cs="宋体"/>
          <w:color w:val="auto"/>
          <w:sz w:val="21"/>
          <w:szCs w:val="21"/>
          <w:highlight w:val="none"/>
          <w:u w:val="none"/>
          <w:lang w:eastAsia="zh-CN"/>
        </w:rPr>
        <w:t>。</w:t>
      </w:r>
    </w:p>
    <w:p w14:paraId="72CFB42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1963B4D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p>
    <w:p w14:paraId="7049CE0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Pr>
          <w:rFonts w:hint="eastAsia" w:ascii="宋体" w:hAnsi="宋体" w:eastAsia="宋体" w:cs="宋体"/>
          <w:color w:val="auto"/>
          <w:sz w:val="21"/>
          <w:szCs w:val="21"/>
          <w:highlight w:val="none"/>
        </w:rPr>
        <w:t>2.4.3 进度付款申请单的提交</w:t>
      </w:r>
    </w:p>
    <w:p w14:paraId="72C9549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p>
    <w:p w14:paraId="370C098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p>
    <w:p w14:paraId="17B53EE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p>
    <w:p w14:paraId="23C814D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7437A55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p>
    <w:p w14:paraId="10BC2DD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p>
    <w:p w14:paraId="44B17EF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p>
    <w:p w14:paraId="73BF7AEB">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p>
    <w:p w14:paraId="0F303A99">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0B15EA94">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C1A3692">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 总价合同支付分解表的编制与审批：。</w:t>
      </w:r>
    </w:p>
    <w:p w14:paraId="6A5381E5">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 单价合同的总价项目支付分解表的编制与审批：总价项目不采用支付分解表的方式计算，而按《建设工程工程量清单计价规范（GB50500-2013）广西壮族自治区实施细则》的规定执行。</w:t>
      </w:r>
    </w:p>
    <w:bookmarkEnd w:id="696"/>
    <w:p w14:paraId="544B496D">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944" w:name="_Toc373227753"/>
      <w:bookmarkStart w:id="945" w:name="_Toc351203645"/>
      <w:bookmarkStart w:id="946" w:name="_Toc389065318"/>
      <w:bookmarkStart w:id="947" w:name="_Toc9042"/>
      <w:bookmarkStart w:id="948" w:name="_Toc373478400"/>
      <w:bookmarkStart w:id="949" w:name="_Toc405540742"/>
      <w:bookmarkStart w:id="950" w:name="_Toc416363153"/>
      <w:bookmarkStart w:id="951" w:name="_Toc296347218"/>
      <w:bookmarkStart w:id="952" w:name="_Toc312678053"/>
      <w:bookmarkStart w:id="953" w:name="_Toc292559424"/>
      <w:bookmarkStart w:id="954" w:name="_Toc296891047"/>
      <w:bookmarkStart w:id="955" w:name="_Toc303539172"/>
      <w:bookmarkStart w:id="956" w:name="_Toc296891259"/>
      <w:bookmarkStart w:id="957" w:name="_Toc296944558"/>
      <w:bookmarkStart w:id="958" w:name="_Toc292559929"/>
      <w:bookmarkStart w:id="959" w:name="_Toc296346720"/>
      <w:bookmarkStart w:id="960" w:name="_Toc296503219"/>
      <w:bookmarkStart w:id="961" w:name="_Toc297216223"/>
      <w:bookmarkStart w:id="962" w:name="_Toc297123564"/>
      <w:bookmarkStart w:id="963" w:name="_Toc297120519"/>
      <w:bookmarkStart w:id="964" w:name="_Toc304295593"/>
      <w:bookmarkStart w:id="965" w:name="_Toc300935015"/>
      <w:bookmarkStart w:id="966" w:name="_Toc297048405"/>
      <w:r>
        <w:rPr>
          <w:rFonts w:hint="eastAsia" w:ascii="宋体" w:hAnsi="宋体" w:eastAsia="宋体" w:cs="宋体"/>
          <w:color w:val="auto"/>
          <w:sz w:val="21"/>
          <w:szCs w:val="21"/>
          <w:highlight w:val="none"/>
        </w:rPr>
        <w:t>13. 验收和工程试车</w:t>
      </w:r>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6B27865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67" w:name="_Toc389065319"/>
      <w:bookmarkStart w:id="968" w:name="_Toc373227754"/>
      <w:bookmarkStart w:id="969" w:name="_Toc373478401"/>
      <w:bookmarkStart w:id="970" w:name="_Toc1888"/>
      <w:bookmarkStart w:id="971" w:name="_Toc405540743"/>
      <w:bookmarkStart w:id="972" w:name="_Toc416363154"/>
      <w:r>
        <w:rPr>
          <w:rFonts w:hint="eastAsia" w:ascii="宋体" w:hAnsi="宋体" w:eastAsia="宋体" w:cs="宋体"/>
          <w:b w:val="0"/>
          <w:color w:val="auto"/>
          <w:sz w:val="21"/>
          <w:szCs w:val="21"/>
          <w:highlight w:val="none"/>
        </w:rPr>
        <w:t>13.1 分部分项工程验收</w:t>
      </w:r>
      <w:bookmarkEnd w:id="967"/>
      <w:bookmarkEnd w:id="968"/>
      <w:bookmarkEnd w:id="969"/>
      <w:bookmarkEnd w:id="970"/>
      <w:bookmarkEnd w:id="971"/>
      <w:bookmarkEnd w:id="972"/>
    </w:p>
    <w:p w14:paraId="2FDF657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小时提交书面延期要求。</w:t>
      </w:r>
    </w:p>
    <w:p w14:paraId="3A1FB6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w:t>
      </w:r>
    </w:p>
    <w:p w14:paraId="737EF95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73" w:name="_Toc373478402"/>
      <w:bookmarkStart w:id="974" w:name="_Toc416363155"/>
      <w:bookmarkStart w:id="975" w:name="_Toc24611"/>
      <w:bookmarkStart w:id="976" w:name="_Toc405540744"/>
      <w:bookmarkStart w:id="977" w:name="_Toc389065320"/>
      <w:bookmarkStart w:id="978" w:name="_Toc373227755"/>
      <w:bookmarkStart w:id="979" w:name="_Toc296346724"/>
      <w:bookmarkStart w:id="980" w:name="_Toc292559428"/>
      <w:bookmarkStart w:id="981" w:name="_Toc296347222"/>
      <w:bookmarkStart w:id="982" w:name="_Toc304295596"/>
      <w:bookmarkStart w:id="983" w:name="_Toc292559933"/>
      <w:bookmarkStart w:id="984" w:name="_Toc297216224"/>
      <w:bookmarkStart w:id="985" w:name="_Toc300935016"/>
      <w:bookmarkStart w:id="986" w:name="_Toc297120523"/>
      <w:bookmarkStart w:id="987" w:name="_Toc296503223"/>
      <w:bookmarkStart w:id="988" w:name="_Toc296891051"/>
      <w:bookmarkStart w:id="989" w:name="_Toc297048409"/>
      <w:bookmarkStart w:id="990" w:name="_Toc296944562"/>
      <w:bookmarkStart w:id="991" w:name="_Toc303539173"/>
      <w:bookmarkStart w:id="992" w:name="_Toc297123565"/>
      <w:bookmarkStart w:id="993" w:name="_Toc296891263"/>
      <w:bookmarkStart w:id="994" w:name="_Toc312678056"/>
      <w:bookmarkStart w:id="995" w:name="_Toc267251474"/>
      <w:bookmarkStart w:id="996" w:name="_Toc267251470"/>
      <w:bookmarkStart w:id="997" w:name="_Toc267251472"/>
      <w:bookmarkStart w:id="998" w:name="_Toc267251475"/>
      <w:bookmarkStart w:id="999" w:name="_Toc267251473"/>
      <w:bookmarkStart w:id="1000" w:name="_Toc267251476"/>
      <w:bookmarkStart w:id="1001" w:name="_Toc267251471"/>
      <w:r>
        <w:rPr>
          <w:rFonts w:hint="eastAsia" w:ascii="宋体" w:hAnsi="宋体" w:eastAsia="宋体" w:cs="宋体"/>
          <w:b w:val="0"/>
          <w:color w:val="auto"/>
          <w:sz w:val="21"/>
          <w:szCs w:val="21"/>
          <w:highlight w:val="none"/>
        </w:rPr>
        <w:t>13.2 竣工验收</w:t>
      </w:r>
      <w:bookmarkEnd w:id="973"/>
      <w:bookmarkEnd w:id="974"/>
      <w:bookmarkEnd w:id="975"/>
      <w:bookmarkEnd w:id="976"/>
      <w:bookmarkEnd w:id="977"/>
      <w:bookmarkEnd w:id="978"/>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14:paraId="5D3C5AC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002" w:name="_Toc280868704"/>
      <w:bookmarkStart w:id="1003" w:name="_Toc280868705"/>
      <w:bookmarkStart w:id="1004" w:name="_Toc280868706"/>
      <w:bookmarkStart w:id="1005" w:name="_Toc280868707"/>
      <w:bookmarkStart w:id="1006" w:name="_Toc280868708"/>
      <w:bookmarkStart w:id="1007" w:name="_Toc280868709"/>
      <w:r>
        <w:rPr>
          <w:rFonts w:hint="eastAsia" w:ascii="宋体" w:hAnsi="宋体" w:eastAsia="宋体" w:cs="宋体"/>
          <w:color w:val="auto"/>
          <w:sz w:val="21"/>
          <w:szCs w:val="21"/>
          <w:highlight w:val="none"/>
        </w:rPr>
        <w:t>13.2.1竣工验收条件</w:t>
      </w:r>
    </w:p>
    <w:p w14:paraId="2A0191F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p>
    <w:p w14:paraId="4DE6794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6</w:t>
      </w:r>
      <w:r>
        <w:rPr>
          <w:rFonts w:hint="eastAsia" w:ascii="宋体" w:hAnsi="宋体" w:eastAsia="宋体" w:cs="宋体"/>
          <w:color w:val="auto"/>
          <w:sz w:val="21"/>
          <w:szCs w:val="21"/>
          <w:highlight w:val="none"/>
        </w:rPr>
        <w:t>。</w:t>
      </w:r>
    </w:p>
    <w:p w14:paraId="2C6DD9D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Cs/>
          <w:color w:val="auto"/>
          <w:sz w:val="21"/>
          <w:szCs w:val="21"/>
          <w:highlight w:val="none"/>
          <w:u w:val="single"/>
        </w:rPr>
        <w:t>竣工验收正式通过后5天（工程造价在500万元以下含500万元），提供竣工图的数量为2套。</w:t>
      </w:r>
    </w:p>
    <w:p w14:paraId="2C7DD9B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bookmarkEnd w:id="1002"/>
    <w:p w14:paraId="1F90716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581596C7">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如发生，从违约之日起，发包人每逾期一天按合同价款的万分之四向承包人支付违约金。</w:t>
      </w:r>
      <w:r>
        <w:rPr>
          <w:rFonts w:hint="eastAsia" w:ascii="宋体" w:hAnsi="宋体" w:eastAsia="宋体" w:cs="宋体"/>
          <w:color w:val="auto"/>
          <w:sz w:val="21"/>
          <w:szCs w:val="21"/>
          <w:highlight w:val="none"/>
        </w:rPr>
        <w:t>。</w:t>
      </w:r>
    </w:p>
    <w:bookmarkEnd w:id="1003"/>
    <w:p w14:paraId="39CE417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1004"/>
    <w:p w14:paraId="5AF38EB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rPr>
        <w:t>。</w:t>
      </w:r>
    </w:p>
    <w:p w14:paraId="725FF0C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rPr>
        <w:t>。</w:t>
      </w:r>
    </w:p>
    <w:bookmarkEnd w:id="1005"/>
    <w:p w14:paraId="2E32A72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p>
    <w:p w14:paraId="0B85E5FA">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08" w:name="_Toc373478403"/>
      <w:bookmarkStart w:id="1009" w:name="_Toc373227756"/>
      <w:bookmarkStart w:id="1010" w:name="_Toc405540745"/>
      <w:bookmarkStart w:id="1011" w:name="_Toc416363156"/>
      <w:bookmarkStart w:id="1012" w:name="_Toc389065321"/>
      <w:bookmarkStart w:id="1013" w:name="_Toc1091"/>
      <w:r>
        <w:rPr>
          <w:rFonts w:hint="eastAsia" w:ascii="宋体" w:hAnsi="宋体" w:eastAsia="宋体" w:cs="宋体"/>
          <w:b w:val="0"/>
          <w:color w:val="auto"/>
          <w:sz w:val="21"/>
          <w:szCs w:val="21"/>
          <w:highlight w:val="none"/>
        </w:rPr>
        <w:t>13.3 工程试车</w:t>
      </w:r>
      <w:bookmarkEnd w:id="1008"/>
      <w:bookmarkEnd w:id="1009"/>
      <w:bookmarkEnd w:id="1010"/>
      <w:bookmarkEnd w:id="1011"/>
      <w:bookmarkEnd w:id="1012"/>
      <w:bookmarkEnd w:id="1013"/>
    </w:p>
    <w:bookmarkEnd w:id="1006"/>
    <w:p w14:paraId="790A79C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461288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7FD9CE9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（1）单机无负荷试车费用由承担；</w:t>
      </w:r>
    </w:p>
    <w:p w14:paraId="7C42D6A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（2）无负荷联动试车费用由承担。</w:t>
      </w:r>
    </w:p>
    <w:p w14:paraId="0A177D8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3025DC6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A915FA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14" w:name="_Toc416363157"/>
      <w:bookmarkStart w:id="1015" w:name="_Toc405540746"/>
      <w:bookmarkStart w:id="1016" w:name="_Toc5404"/>
      <w:bookmarkStart w:id="1017" w:name="_Toc389065322"/>
      <w:bookmarkStart w:id="1018" w:name="_Toc373227757"/>
      <w:bookmarkStart w:id="1019" w:name="_Toc373478404"/>
      <w:r>
        <w:rPr>
          <w:rFonts w:hint="eastAsia" w:ascii="宋体" w:hAnsi="宋体" w:eastAsia="宋体" w:cs="宋体"/>
          <w:b w:val="0"/>
          <w:color w:val="auto"/>
          <w:sz w:val="21"/>
          <w:szCs w:val="21"/>
          <w:highlight w:val="none"/>
        </w:rPr>
        <w:t>13.6 竣工退场</w:t>
      </w:r>
      <w:bookmarkEnd w:id="1014"/>
      <w:bookmarkEnd w:id="1015"/>
      <w:bookmarkEnd w:id="1016"/>
      <w:bookmarkEnd w:id="1017"/>
      <w:bookmarkEnd w:id="1018"/>
      <w:bookmarkEnd w:id="1019"/>
    </w:p>
    <w:p w14:paraId="431FBBA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EC4763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颁发工程接收证书后5天内</w:t>
      </w:r>
      <w:r>
        <w:rPr>
          <w:rFonts w:hint="eastAsia" w:ascii="宋体" w:hAnsi="宋体" w:eastAsia="宋体" w:cs="宋体"/>
          <w:color w:val="auto"/>
          <w:kern w:val="0"/>
          <w:sz w:val="21"/>
          <w:szCs w:val="21"/>
          <w:highlight w:val="none"/>
        </w:rPr>
        <w:t>。</w:t>
      </w:r>
    </w:p>
    <w:p w14:paraId="57D9E6C1">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020" w:name="_Toc373227758"/>
      <w:bookmarkStart w:id="1021" w:name="_Toc373478405"/>
      <w:bookmarkStart w:id="1022" w:name="_Toc389065323"/>
      <w:bookmarkStart w:id="1023" w:name="_Toc4499"/>
      <w:bookmarkStart w:id="1024" w:name="_Toc351203646"/>
      <w:bookmarkStart w:id="1025" w:name="_Toc405540747"/>
      <w:bookmarkStart w:id="1026" w:name="_Toc416363158"/>
      <w:r>
        <w:rPr>
          <w:rFonts w:hint="eastAsia" w:ascii="宋体" w:hAnsi="宋体" w:eastAsia="宋体" w:cs="宋体"/>
          <w:color w:val="auto"/>
          <w:sz w:val="21"/>
          <w:szCs w:val="21"/>
          <w:highlight w:val="none"/>
        </w:rPr>
        <w:t>14. 竣工结算</w:t>
      </w:r>
      <w:bookmarkEnd w:id="1020"/>
      <w:bookmarkEnd w:id="1021"/>
      <w:bookmarkEnd w:id="1022"/>
      <w:bookmarkEnd w:id="1023"/>
      <w:bookmarkEnd w:id="1024"/>
      <w:bookmarkEnd w:id="1025"/>
      <w:bookmarkEnd w:id="1026"/>
    </w:p>
    <w:p w14:paraId="6C84F47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27" w:name="_Toc373227759"/>
      <w:bookmarkStart w:id="1028" w:name="_Toc416363159"/>
      <w:bookmarkStart w:id="1029" w:name="_Toc23319"/>
      <w:bookmarkStart w:id="1030" w:name="_Toc389065324"/>
      <w:bookmarkStart w:id="1031" w:name="_Toc373478406"/>
      <w:bookmarkStart w:id="1032" w:name="_Toc405540748"/>
      <w:r>
        <w:rPr>
          <w:rFonts w:hint="eastAsia" w:ascii="宋体" w:hAnsi="宋体" w:eastAsia="宋体" w:cs="宋体"/>
          <w:b w:val="0"/>
          <w:color w:val="auto"/>
          <w:sz w:val="21"/>
          <w:szCs w:val="21"/>
          <w:highlight w:val="none"/>
        </w:rPr>
        <w:t>14.1 竣工付款申请</w:t>
      </w:r>
      <w:bookmarkEnd w:id="1027"/>
      <w:bookmarkEnd w:id="1028"/>
      <w:bookmarkEnd w:id="1029"/>
      <w:bookmarkEnd w:id="1030"/>
      <w:bookmarkEnd w:id="1031"/>
      <w:bookmarkEnd w:id="1032"/>
    </w:p>
    <w:p w14:paraId="5327A2C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p>
    <w:p w14:paraId="20BD421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竣工付款申请单应包括的内容：</w:t>
      </w:r>
      <w:r>
        <w:rPr>
          <w:rFonts w:hint="eastAsia" w:ascii="宋体" w:hAnsi="宋体" w:eastAsia="宋体" w:cs="宋体"/>
          <w:color w:val="auto"/>
          <w:sz w:val="21"/>
          <w:szCs w:val="21"/>
          <w:highlight w:val="none"/>
          <w:u w:val="single"/>
        </w:rPr>
        <w:t>本合同《通用条款》相关规定执行</w:t>
      </w:r>
      <w:r>
        <w:rPr>
          <w:rFonts w:hint="eastAsia" w:ascii="宋体" w:hAnsi="宋体" w:eastAsia="宋体" w:cs="宋体"/>
          <w:color w:val="auto"/>
          <w:sz w:val="21"/>
          <w:szCs w:val="21"/>
          <w:highlight w:val="none"/>
        </w:rPr>
        <w:t>。</w:t>
      </w:r>
    </w:p>
    <w:p w14:paraId="53B6A7E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33" w:name="_Toc7680"/>
      <w:bookmarkStart w:id="1034" w:name="_Toc389065325"/>
      <w:bookmarkStart w:id="1035" w:name="_Toc373478407"/>
      <w:bookmarkStart w:id="1036" w:name="_Toc373227760"/>
      <w:bookmarkStart w:id="1037" w:name="_Toc405540749"/>
      <w:bookmarkStart w:id="1038" w:name="_Toc416363160"/>
      <w:r>
        <w:rPr>
          <w:rFonts w:hint="eastAsia" w:ascii="宋体" w:hAnsi="宋体" w:eastAsia="宋体" w:cs="宋体"/>
          <w:b w:val="0"/>
          <w:color w:val="auto"/>
          <w:sz w:val="21"/>
          <w:szCs w:val="21"/>
          <w:highlight w:val="none"/>
        </w:rPr>
        <w:t>14.2 竣工结算审核</w:t>
      </w:r>
      <w:bookmarkEnd w:id="1033"/>
      <w:bookmarkEnd w:id="1034"/>
      <w:bookmarkEnd w:id="1035"/>
      <w:bookmarkEnd w:id="1036"/>
      <w:bookmarkEnd w:id="1037"/>
      <w:bookmarkEnd w:id="1038"/>
    </w:p>
    <w:p w14:paraId="51ADE14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EE1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0F18B75">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p>
        </w:tc>
        <w:tc>
          <w:tcPr>
            <w:tcW w:w="2466" w:type="dxa"/>
            <w:noWrap w:val="0"/>
            <w:vAlign w:val="center"/>
          </w:tcPr>
          <w:p w14:paraId="00FBD156">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工程竣工结算报告金额</w:t>
            </w:r>
          </w:p>
        </w:tc>
        <w:tc>
          <w:tcPr>
            <w:tcW w:w="5967" w:type="dxa"/>
            <w:noWrap w:val="0"/>
            <w:vAlign w:val="center"/>
          </w:tcPr>
          <w:p w14:paraId="501F097D">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发包人审查时间</w:t>
            </w:r>
          </w:p>
        </w:tc>
      </w:tr>
      <w:tr w14:paraId="3FA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6E529C6">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466" w:type="dxa"/>
            <w:noWrap w:val="0"/>
            <w:vAlign w:val="center"/>
          </w:tcPr>
          <w:p w14:paraId="44FEBCF1">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500万元以下</w:t>
            </w:r>
          </w:p>
        </w:tc>
        <w:tc>
          <w:tcPr>
            <w:tcW w:w="5967" w:type="dxa"/>
            <w:noWrap w:val="0"/>
            <w:vAlign w:val="center"/>
          </w:tcPr>
          <w:p w14:paraId="22C75514">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从接到竣工结算报告和完整的竣工结算资料之日起20天</w:t>
            </w:r>
          </w:p>
        </w:tc>
      </w:tr>
      <w:tr w14:paraId="704C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21C1E87">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466" w:type="dxa"/>
            <w:noWrap w:val="0"/>
            <w:vAlign w:val="center"/>
          </w:tcPr>
          <w:p w14:paraId="1EE281AB">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500万元-2000万元</w:t>
            </w:r>
          </w:p>
        </w:tc>
        <w:tc>
          <w:tcPr>
            <w:tcW w:w="5967" w:type="dxa"/>
            <w:noWrap w:val="0"/>
            <w:vAlign w:val="center"/>
          </w:tcPr>
          <w:p w14:paraId="50934D5D">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从接到竣工结算报告和完整的竣工结算资料之日起30天</w:t>
            </w:r>
          </w:p>
        </w:tc>
      </w:tr>
      <w:tr w14:paraId="6F77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240DEFB">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466" w:type="dxa"/>
            <w:noWrap w:val="0"/>
            <w:vAlign w:val="center"/>
          </w:tcPr>
          <w:p w14:paraId="4AC96EBC">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2000万元-5000万元</w:t>
            </w:r>
          </w:p>
        </w:tc>
        <w:tc>
          <w:tcPr>
            <w:tcW w:w="5967" w:type="dxa"/>
            <w:noWrap w:val="0"/>
            <w:vAlign w:val="center"/>
          </w:tcPr>
          <w:p w14:paraId="2E35B07A">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从接到竣工结算报告和完整的竣工结算资料之日起45天</w:t>
            </w:r>
          </w:p>
        </w:tc>
      </w:tr>
      <w:tr w14:paraId="38CA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56F981">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466" w:type="dxa"/>
            <w:noWrap w:val="0"/>
            <w:vAlign w:val="center"/>
          </w:tcPr>
          <w:p w14:paraId="48249761">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5000万元以上</w:t>
            </w:r>
          </w:p>
        </w:tc>
        <w:tc>
          <w:tcPr>
            <w:tcW w:w="5967" w:type="dxa"/>
            <w:noWrap w:val="0"/>
            <w:vAlign w:val="center"/>
          </w:tcPr>
          <w:p w14:paraId="05833DC7">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从接到竣工结算报告和完整的竣工结算资料之日起60天</w:t>
            </w:r>
          </w:p>
        </w:tc>
      </w:tr>
    </w:tbl>
    <w:p w14:paraId="1024C5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因承包人提供的结算资料不完整而需要补充或承包人不按时对账耽误时间时，审查时间应相应顺延</w:t>
      </w:r>
      <w:r>
        <w:rPr>
          <w:rFonts w:hint="eastAsia" w:ascii="宋体" w:hAnsi="宋体" w:eastAsia="宋体" w:cs="宋体"/>
          <w:color w:val="auto"/>
          <w:sz w:val="21"/>
          <w:szCs w:val="21"/>
          <w:highlight w:val="none"/>
        </w:rPr>
        <w:t>。</w:t>
      </w:r>
    </w:p>
    <w:p w14:paraId="37E9518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p>
    <w:p w14:paraId="3F0453D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p>
    <w:p w14:paraId="22C9DA8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39" w:name="_Toc405540750"/>
      <w:bookmarkStart w:id="1040" w:name="_Toc373227761"/>
      <w:bookmarkStart w:id="1041" w:name="_Toc8793"/>
      <w:bookmarkStart w:id="1042" w:name="_Toc373478408"/>
      <w:bookmarkStart w:id="1043" w:name="_Toc416363161"/>
      <w:bookmarkStart w:id="1044" w:name="_Toc389065326"/>
      <w:r>
        <w:rPr>
          <w:rFonts w:hint="eastAsia" w:ascii="宋体" w:hAnsi="宋体" w:eastAsia="宋体" w:cs="宋体"/>
          <w:b w:val="0"/>
          <w:color w:val="auto"/>
          <w:sz w:val="21"/>
          <w:szCs w:val="21"/>
          <w:highlight w:val="none"/>
        </w:rPr>
        <w:t>14.4 最终结清</w:t>
      </w:r>
      <w:bookmarkEnd w:id="1039"/>
      <w:bookmarkEnd w:id="1040"/>
      <w:bookmarkEnd w:id="1041"/>
      <w:bookmarkEnd w:id="1042"/>
      <w:bookmarkEnd w:id="1043"/>
      <w:bookmarkEnd w:id="1044"/>
    </w:p>
    <w:p w14:paraId="1F2A621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6088A5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rPr>
        <w:t>。</w:t>
      </w:r>
    </w:p>
    <w:p w14:paraId="0565168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rPr>
        <w:t>。</w:t>
      </w:r>
    </w:p>
    <w:p w14:paraId="330B641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266B317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p>
    <w:p w14:paraId="56EA5D9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p>
    <w:bookmarkEnd w:id="995"/>
    <w:bookmarkEnd w:id="996"/>
    <w:bookmarkEnd w:id="997"/>
    <w:bookmarkEnd w:id="998"/>
    <w:bookmarkEnd w:id="999"/>
    <w:bookmarkEnd w:id="1000"/>
    <w:bookmarkEnd w:id="1001"/>
    <w:bookmarkEnd w:id="1007"/>
    <w:p w14:paraId="1FD25442">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045" w:name="_Toc351203647"/>
      <w:bookmarkStart w:id="1046" w:name="_Toc373227762"/>
      <w:bookmarkStart w:id="1047" w:name="_Toc373478409"/>
      <w:bookmarkStart w:id="1048" w:name="_Toc405540751"/>
      <w:bookmarkStart w:id="1049" w:name="_Toc27587"/>
      <w:bookmarkStart w:id="1050" w:name="_Toc389065327"/>
      <w:bookmarkStart w:id="1051" w:name="_Toc416363162"/>
      <w:bookmarkStart w:id="1052" w:name="_Toc267251483"/>
      <w:bookmarkStart w:id="1053" w:name="_Toc267251482"/>
      <w:bookmarkStart w:id="1054" w:name="_Toc267251484"/>
      <w:bookmarkStart w:id="1055" w:name="_Toc267251485"/>
      <w:bookmarkStart w:id="1056" w:name="_Toc267251489"/>
      <w:bookmarkStart w:id="1057" w:name="_Toc267251486"/>
      <w:bookmarkStart w:id="1058" w:name="_Toc267251488"/>
      <w:bookmarkStart w:id="1059" w:name="_Toc267251490"/>
      <w:bookmarkStart w:id="1060" w:name="_Toc267251503"/>
      <w:bookmarkStart w:id="1061" w:name="_Toc267251502"/>
      <w:bookmarkStart w:id="1062" w:name="_Toc267251492"/>
      <w:bookmarkStart w:id="1063" w:name="_Toc267251498"/>
      <w:bookmarkStart w:id="1064" w:name="_Toc267251495"/>
      <w:bookmarkStart w:id="1065" w:name="_Toc267251493"/>
      <w:bookmarkStart w:id="1066" w:name="_Toc267251491"/>
      <w:bookmarkStart w:id="1067" w:name="_Toc267251494"/>
      <w:bookmarkStart w:id="1068" w:name="_Toc267251496"/>
      <w:bookmarkStart w:id="1069" w:name="_Toc267251499"/>
      <w:bookmarkStart w:id="1070" w:name="_Toc267251497"/>
      <w:bookmarkStart w:id="1071" w:name="_Toc267251501"/>
      <w:bookmarkStart w:id="1072" w:name="_Toc267251506"/>
      <w:bookmarkStart w:id="1073" w:name="_Toc267251504"/>
      <w:bookmarkStart w:id="1074" w:name="_Toc267251507"/>
      <w:bookmarkStart w:id="1075" w:name="_Toc267251508"/>
      <w:r>
        <w:rPr>
          <w:rFonts w:hint="eastAsia" w:ascii="宋体" w:hAnsi="宋体" w:eastAsia="宋体" w:cs="宋体"/>
          <w:color w:val="auto"/>
          <w:sz w:val="21"/>
          <w:szCs w:val="21"/>
          <w:highlight w:val="none"/>
        </w:rPr>
        <w:t>15. 缺陷责任期与保修</w:t>
      </w:r>
      <w:bookmarkEnd w:id="1045"/>
      <w:bookmarkEnd w:id="1046"/>
      <w:bookmarkEnd w:id="1047"/>
      <w:bookmarkEnd w:id="1048"/>
      <w:bookmarkEnd w:id="1049"/>
      <w:bookmarkEnd w:id="1050"/>
      <w:bookmarkEnd w:id="1051"/>
    </w:p>
    <w:p w14:paraId="7DCE9BE9">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76" w:name="_Toc405540752"/>
      <w:bookmarkStart w:id="1077" w:name="_Toc389065328"/>
      <w:bookmarkStart w:id="1078" w:name="_Toc4884"/>
      <w:bookmarkStart w:id="1079" w:name="_Toc373478410"/>
      <w:bookmarkStart w:id="1080" w:name="_Toc373227763"/>
      <w:bookmarkStart w:id="1081" w:name="_Toc416363163"/>
      <w:r>
        <w:rPr>
          <w:rFonts w:hint="eastAsia" w:ascii="宋体" w:hAnsi="宋体" w:eastAsia="宋体" w:cs="宋体"/>
          <w:b w:val="0"/>
          <w:color w:val="auto"/>
          <w:sz w:val="21"/>
          <w:szCs w:val="21"/>
          <w:highlight w:val="none"/>
        </w:rPr>
        <w:t>15.2 缺陷责任期</w:t>
      </w:r>
      <w:bookmarkEnd w:id="1052"/>
      <w:bookmarkEnd w:id="1076"/>
      <w:bookmarkEnd w:id="1077"/>
      <w:bookmarkEnd w:id="1078"/>
      <w:bookmarkEnd w:id="1079"/>
      <w:bookmarkEnd w:id="1080"/>
      <w:bookmarkEnd w:id="1081"/>
    </w:p>
    <w:p w14:paraId="4401C70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738E350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82" w:name="_Toc405540753"/>
      <w:bookmarkStart w:id="1083" w:name="_Toc389065329"/>
      <w:bookmarkStart w:id="1084" w:name="_Toc373227764"/>
      <w:bookmarkStart w:id="1085" w:name="_Toc373478411"/>
      <w:bookmarkStart w:id="1086" w:name="_Toc15775"/>
      <w:bookmarkStart w:id="1087" w:name="_Toc416363164"/>
      <w:r>
        <w:rPr>
          <w:rFonts w:hint="eastAsia" w:ascii="宋体" w:hAnsi="宋体" w:eastAsia="宋体" w:cs="宋体"/>
          <w:b w:val="0"/>
          <w:color w:val="auto"/>
          <w:sz w:val="21"/>
          <w:szCs w:val="21"/>
          <w:highlight w:val="none"/>
        </w:rPr>
        <w:t>15.3 质量保证金</w:t>
      </w:r>
      <w:bookmarkEnd w:id="1082"/>
      <w:bookmarkEnd w:id="1083"/>
      <w:bookmarkEnd w:id="1084"/>
      <w:bookmarkEnd w:id="1085"/>
      <w:bookmarkEnd w:id="1086"/>
      <w:bookmarkEnd w:id="1087"/>
    </w:p>
    <w:p w14:paraId="77A56C4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是</w:t>
      </w:r>
      <w:r>
        <w:rPr>
          <w:rFonts w:hint="eastAsia" w:ascii="宋体" w:hAnsi="宋体" w:eastAsia="宋体" w:cs="宋体"/>
          <w:color w:val="auto"/>
          <w:sz w:val="21"/>
          <w:szCs w:val="21"/>
          <w:highlight w:val="none"/>
        </w:rPr>
        <w:t>。</w:t>
      </w:r>
    </w:p>
    <w:p w14:paraId="1317C50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979647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w:t>
      </w:r>
    </w:p>
    <w:p w14:paraId="0045EC58">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p>
    <w:p w14:paraId="4B0A45A1">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sz w:val="21"/>
          <w:szCs w:val="21"/>
          <w:highlight w:val="none"/>
        </w:rPr>
        <w:t>发包人按工程价款结算总额的</w:t>
      </w:r>
      <w:r>
        <w:rPr>
          <w:rFonts w:hint="eastAsia" w:ascii="宋体" w:hAnsi="宋体" w:eastAsia="宋体" w:cs="宋体"/>
          <w:bCs/>
          <w:color w:val="auto"/>
          <w:sz w:val="21"/>
          <w:szCs w:val="21"/>
          <w:highlight w:val="none"/>
          <w:u w:val="single"/>
        </w:rPr>
        <w:t xml:space="preserve"> 5 </w:t>
      </w:r>
      <w:r>
        <w:rPr>
          <w:rFonts w:hint="eastAsia" w:ascii="宋体" w:hAnsi="宋体" w:eastAsia="宋体" w:cs="宋体"/>
          <w:bCs/>
          <w:color w:val="auto"/>
          <w:sz w:val="21"/>
          <w:szCs w:val="21"/>
          <w:highlight w:val="none"/>
        </w:rPr>
        <w:t>%预留工程质量保证金，待缺陷责任期满后返还</w:t>
      </w:r>
      <w:r>
        <w:rPr>
          <w:rFonts w:hint="eastAsia" w:ascii="宋体" w:hAnsi="宋体" w:eastAsia="宋体" w:cs="宋体"/>
          <w:color w:val="auto"/>
          <w:kern w:val="0"/>
          <w:sz w:val="21"/>
          <w:szCs w:val="21"/>
          <w:highlight w:val="none"/>
        </w:rPr>
        <w:t>；</w:t>
      </w:r>
    </w:p>
    <w:p w14:paraId="0AEE4062">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bCs/>
          <w:color w:val="auto"/>
          <w:sz w:val="21"/>
          <w:szCs w:val="21"/>
          <w:highlight w:val="none"/>
        </w:rPr>
        <w:t>。</w:t>
      </w:r>
    </w:p>
    <w:p w14:paraId="1215BA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 质量保证金的扣留</w:t>
      </w:r>
    </w:p>
    <w:p w14:paraId="40A08E0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w:t>
      </w:r>
    </w:p>
    <w:p w14:paraId="12CEF3A5">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3217D454">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04DA26F6">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5548BE4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bookmarkEnd w:id="1053"/>
    <w:bookmarkEnd w:id="1054"/>
    <w:p w14:paraId="717BCA2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88" w:name="_Toc405540754"/>
      <w:bookmarkStart w:id="1089" w:name="_Toc416363165"/>
      <w:bookmarkStart w:id="1090" w:name="_Toc373478412"/>
      <w:bookmarkStart w:id="1091" w:name="_Toc6905"/>
      <w:bookmarkStart w:id="1092" w:name="_Toc373227765"/>
      <w:bookmarkStart w:id="1093" w:name="_Toc389065330"/>
      <w:r>
        <w:rPr>
          <w:rFonts w:hint="eastAsia" w:ascii="宋体" w:hAnsi="宋体" w:eastAsia="宋体" w:cs="宋体"/>
          <w:b w:val="0"/>
          <w:color w:val="auto"/>
          <w:sz w:val="21"/>
          <w:szCs w:val="21"/>
          <w:highlight w:val="none"/>
        </w:rPr>
        <w:t>15.4 保修</w:t>
      </w:r>
      <w:bookmarkEnd w:id="1088"/>
      <w:bookmarkEnd w:id="1089"/>
      <w:bookmarkEnd w:id="1090"/>
      <w:bookmarkEnd w:id="1091"/>
      <w:bookmarkEnd w:id="1092"/>
      <w:bookmarkEnd w:id="1093"/>
    </w:p>
    <w:bookmarkEnd w:id="1055"/>
    <w:p w14:paraId="037E4588">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5DC8EACE">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工程保修期为：24个月。</w:t>
      </w:r>
    </w:p>
    <w:p w14:paraId="4AC3898F">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工程保修书具体内容见合同附件8。</w:t>
      </w:r>
    </w:p>
    <w:p w14:paraId="22D0D02E">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36B37ED3">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接到保修通知之日起7个工作日内</w:t>
      </w:r>
      <w:r>
        <w:rPr>
          <w:rFonts w:hint="eastAsia" w:ascii="宋体" w:hAnsi="宋体" w:eastAsia="宋体" w:cs="宋体"/>
          <w:color w:val="auto"/>
          <w:kern w:val="0"/>
          <w:sz w:val="21"/>
          <w:szCs w:val="21"/>
          <w:highlight w:val="none"/>
        </w:rPr>
        <w:t>。</w:t>
      </w:r>
    </w:p>
    <w:bookmarkEnd w:id="1056"/>
    <w:bookmarkEnd w:id="1057"/>
    <w:bookmarkEnd w:id="1058"/>
    <w:bookmarkEnd w:id="1059"/>
    <w:p w14:paraId="02D7C92F">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094" w:name="_Toc416363166"/>
      <w:bookmarkStart w:id="1095" w:name="_Toc351203648"/>
      <w:bookmarkStart w:id="1096" w:name="_Toc373478413"/>
      <w:bookmarkStart w:id="1097" w:name="_Toc28845"/>
      <w:bookmarkStart w:id="1098" w:name="_Toc389065331"/>
      <w:bookmarkStart w:id="1099" w:name="_Toc373227766"/>
      <w:bookmarkStart w:id="1100" w:name="_Toc405540755"/>
      <w:bookmarkStart w:id="1101" w:name="_Toc280868717"/>
      <w:bookmarkStart w:id="1102" w:name="_Toc280868718"/>
      <w:r>
        <w:rPr>
          <w:rFonts w:hint="eastAsia" w:ascii="宋体" w:hAnsi="宋体" w:eastAsia="宋体" w:cs="宋体"/>
          <w:color w:val="auto"/>
          <w:sz w:val="21"/>
          <w:szCs w:val="21"/>
          <w:highlight w:val="none"/>
        </w:rPr>
        <w:t>16. 违约</w:t>
      </w:r>
      <w:bookmarkEnd w:id="1094"/>
      <w:bookmarkEnd w:id="1095"/>
      <w:bookmarkEnd w:id="1096"/>
      <w:bookmarkEnd w:id="1097"/>
      <w:bookmarkEnd w:id="1098"/>
      <w:bookmarkEnd w:id="1099"/>
      <w:bookmarkEnd w:id="1100"/>
    </w:p>
    <w:p w14:paraId="7CEA2DB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03" w:name="_Toc22583"/>
      <w:bookmarkStart w:id="1104" w:name="_Toc373478414"/>
      <w:bookmarkStart w:id="1105" w:name="_Toc373227767"/>
      <w:bookmarkStart w:id="1106" w:name="_Toc416363167"/>
      <w:bookmarkStart w:id="1107" w:name="_Toc405540756"/>
      <w:bookmarkStart w:id="1108" w:name="_Toc389065332"/>
      <w:r>
        <w:rPr>
          <w:rFonts w:hint="eastAsia" w:ascii="宋体" w:hAnsi="宋体" w:eastAsia="宋体" w:cs="宋体"/>
          <w:b w:val="0"/>
          <w:color w:val="auto"/>
          <w:sz w:val="21"/>
          <w:szCs w:val="21"/>
          <w:highlight w:val="none"/>
        </w:rPr>
        <w:t>16.1 发包人违约</w:t>
      </w:r>
      <w:bookmarkEnd w:id="1103"/>
      <w:bookmarkEnd w:id="1104"/>
      <w:bookmarkEnd w:id="1105"/>
      <w:bookmarkEnd w:id="1106"/>
      <w:bookmarkEnd w:id="1107"/>
      <w:bookmarkEnd w:id="1108"/>
    </w:p>
    <w:p w14:paraId="30FC9F7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5E98138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4CA3181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0EC86A3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C7C407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6795D6A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p>
    <w:p w14:paraId="0675021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0BEFD71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37BFCFB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sz w:val="21"/>
          <w:szCs w:val="21"/>
          <w:highlight w:val="none"/>
          <w:u w:val="single"/>
        </w:rPr>
        <w:t>非承包人原因所引起的停工、违规罚款、经济损失以及其他责任由发包人承担</w:t>
      </w:r>
      <w:r>
        <w:rPr>
          <w:rFonts w:hint="eastAsia" w:ascii="宋体" w:hAnsi="宋体" w:eastAsia="宋体" w:cs="宋体"/>
          <w:color w:val="auto"/>
          <w:kern w:val="0"/>
          <w:sz w:val="21"/>
          <w:szCs w:val="21"/>
          <w:highlight w:val="none"/>
        </w:rPr>
        <w:t>。</w:t>
      </w:r>
    </w:p>
    <w:p w14:paraId="6ED8763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4D3B936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6678694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43EEA71B">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承包人按16.1.1项〔发包人违约的情形〕约定暂停施工满天后发包人仍不纠正其违约行为并致使合同目的不能实现的，承包人有权解除合同。</w:t>
      </w:r>
    </w:p>
    <w:p w14:paraId="71FB10A8">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09" w:name="_Toc416363168"/>
      <w:bookmarkStart w:id="1110" w:name="_Toc4569"/>
      <w:bookmarkStart w:id="1111" w:name="_Toc373227768"/>
      <w:bookmarkStart w:id="1112" w:name="_Toc389065333"/>
      <w:bookmarkStart w:id="1113" w:name="_Toc405540757"/>
      <w:bookmarkStart w:id="1114" w:name="_Toc373478415"/>
      <w:r>
        <w:rPr>
          <w:rFonts w:hint="eastAsia" w:ascii="宋体" w:hAnsi="宋体" w:eastAsia="宋体" w:cs="宋体"/>
          <w:b w:val="0"/>
          <w:color w:val="auto"/>
          <w:sz w:val="21"/>
          <w:szCs w:val="21"/>
          <w:highlight w:val="none"/>
        </w:rPr>
        <w:t>16.2 承包人违约</w:t>
      </w:r>
      <w:bookmarkEnd w:id="1109"/>
      <w:bookmarkEnd w:id="1110"/>
      <w:bookmarkEnd w:id="1111"/>
      <w:bookmarkEnd w:id="1112"/>
      <w:bookmarkEnd w:id="1113"/>
      <w:bookmarkEnd w:id="1114"/>
    </w:p>
    <w:p w14:paraId="35D77B5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6C22773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p>
    <w:p w14:paraId="5476138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6110A70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14:paraId="0FE8638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2A4585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（2）承包人有本合同通用条款第16.2.1（6）条情形的，或经监理人检验认为修复质量不合格而承包人拒绝再进行修补的，发包人将扣除承包人全部质量保修金。</w:t>
      </w:r>
    </w:p>
    <w:p w14:paraId="1A5789F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E3486C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65B5C2A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承包人有违反以下情况之一的，发包人有权解除合同，并没收其全部履约保证金</w:t>
      </w:r>
      <w:r>
        <w:rPr>
          <w:rFonts w:hint="eastAsia" w:ascii="宋体" w:hAnsi="宋体" w:eastAsia="宋体" w:cs="宋体"/>
          <w:color w:val="auto"/>
          <w:kern w:val="0"/>
          <w:sz w:val="21"/>
          <w:szCs w:val="21"/>
          <w:highlight w:val="none"/>
        </w:rPr>
        <w:t>。</w:t>
      </w:r>
    </w:p>
    <w:p w14:paraId="3EDB67C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(1)承包人无正当理由不按开工通知的要求及时进场组织施工和不按签订协议书时商定的进度计划有效地开展施工准备，造成工期延误的；</w:t>
      </w:r>
    </w:p>
    <w:p w14:paraId="42AC030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(2)承包人违反本合同通用条款第3.5条规定私自将合同或合同的任何部分或任何权利转让给其他人，或私自将工程或工程的一部分分包出去的；</w:t>
      </w:r>
    </w:p>
    <w:p w14:paraId="2151056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(3)未经监理人批准，承包人私自将已按竞标文件承诺进入工地的工程设备、施工设备、临时工程或材料撤离工地的；</w:t>
      </w:r>
    </w:p>
    <w:p w14:paraId="322846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(4)由于承包人原因拒绝按合同进度计划及时完成合同规定的工程，而又未采取有效措施赶上进度，造成工期延误的；</w:t>
      </w:r>
    </w:p>
    <w:p w14:paraId="0802ADD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(5)承包人否认合同有效或拒绝履行合同规定的承包人义务，或由于法律、财务等原因导致承包人无法继续履行或实质上已停止履行合同的义务的；</w:t>
      </w:r>
    </w:p>
    <w:p w14:paraId="662AD1D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(6)合同签订之日起十五日内，承包人无法按合同规定及竞标文件的承诺进场经监理工程师认可的全部人员和机械的。</w:t>
      </w:r>
    </w:p>
    <w:p w14:paraId="655AE2C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p>
    <w:p w14:paraId="20A1CC45">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115" w:name="_Toc389065334"/>
      <w:bookmarkStart w:id="1116" w:name="_Toc21918"/>
      <w:bookmarkStart w:id="1117" w:name="_Toc373478416"/>
      <w:bookmarkStart w:id="1118" w:name="_Toc373227769"/>
      <w:bookmarkStart w:id="1119" w:name="_Toc351203649"/>
      <w:bookmarkStart w:id="1120" w:name="_Toc405540758"/>
      <w:bookmarkStart w:id="1121" w:name="_Toc416363169"/>
      <w:r>
        <w:rPr>
          <w:rFonts w:hint="eastAsia" w:ascii="宋体" w:hAnsi="宋体" w:eastAsia="宋体" w:cs="宋体"/>
          <w:color w:val="auto"/>
          <w:sz w:val="21"/>
          <w:szCs w:val="21"/>
          <w:highlight w:val="none"/>
        </w:rPr>
        <w:t>17. 不可抗力</w:t>
      </w:r>
      <w:bookmarkEnd w:id="1101"/>
      <w:bookmarkEnd w:id="1115"/>
      <w:bookmarkEnd w:id="1116"/>
      <w:bookmarkEnd w:id="1117"/>
      <w:bookmarkEnd w:id="1118"/>
      <w:bookmarkEnd w:id="1119"/>
      <w:bookmarkEnd w:id="1120"/>
      <w:bookmarkEnd w:id="1121"/>
    </w:p>
    <w:p w14:paraId="3D087BA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22" w:name="_Toc373478417"/>
      <w:bookmarkStart w:id="1123" w:name="_Toc405540759"/>
      <w:bookmarkStart w:id="1124" w:name="_Toc416363170"/>
      <w:bookmarkStart w:id="1125" w:name="_Toc13309"/>
      <w:bookmarkStart w:id="1126" w:name="_Toc389065335"/>
      <w:bookmarkStart w:id="1127" w:name="_Toc373227770"/>
      <w:r>
        <w:rPr>
          <w:rFonts w:hint="eastAsia" w:ascii="宋体" w:hAnsi="宋体" w:eastAsia="宋体" w:cs="宋体"/>
          <w:b w:val="0"/>
          <w:color w:val="auto"/>
          <w:sz w:val="21"/>
          <w:szCs w:val="21"/>
          <w:highlight w:val="none"/>
        </w:rPr>
        <w:t>17.1 不可抗力的确认</w:t>
      </w:r>
      <w:bookmarkEnd w:id="1122"/>
      <w:bookmarkEnd w:id="1123"/>
      <w:bookmarkEnd w:id="1124"/>
      <w:bookmarkEnd w:id="1125"/>
      <w:bookmarkEnd w:id="1126"/>
      <w:bookmarkEnd w:id="1127"/>
    </w:p>
    <w:p w14:paraId="28F1D98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除通用合同条款约定的不可抗力事件之外，视为不可抗力的其他情形：</w:t>
      </w:r>
    </w:p>
    <w:p w14:paraId="7BCFDEB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（1）6级以上地震；</w:t>
      </w:r>
    </w:p>
    <w:p w14:paraId="42E371A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（2）10级以上的持续1天的大风；</w:t>
      </w:r>
    </w:p>
    <w:p w14:paraId="7797D1E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（3）暴雨级持续1天以上的大雨；</w:t>
      </w:r>
    </w:p>
    <w:p w14:paraId="4087605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（4）50年以上未发生过，持续2天的高温天气；</w:t>
      </w:r>
    </w:p>
    <w:p w14:paraId="6839E31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（5）50年以上未发生过，持续2天的严寒天气；</w:t>
      </w:r>
    </w:p>
    <w:p w14:paraId="156E66B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（6）50年以上未发生过的洪水</w:t>
      </w:r>
    </w:p>
    <w:p w14:paraId="21CA369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28" w:name="_Toc405540760"/>
      <w:bookmarkStart w:id="1129" w:name="_Toc373478418"/>
      <w:bookmarkStart w:id="1130" w:name="_Toc389065336"/>
      <w:bookmarkStart w:id="1131" w:name="_Toc26822"/>
      <w:bookmarkStart w:id="1132" w:name="_Toc373227771"/>
      <w:bookmarkStart w:id="1133" w:name="_Toc416363171"/>
      <w:r>
        <w:rPr>
          <w:rFonts w:hint="eastAsia" w:ascii="宋体" w:hAnsi="宋体" w:eastAsia="宋体" w:cs="宋体"/>
          <w:b w:val="0"/>
          <w:color w:val="auto"/>
          <w:sz w:val="21"/>
          <w:szCs w:val="21"/>
          <w:highlight w:val="none"/>
        </w:rPr>
        <w:t>17.4 因不可抗力解除合同</w:t>
      </w:r>
      <w:bookmarkEnd w:id="1128"/>
      <w:bookmarkEnd w:id="1129"/>
      <w:bookmarkEnd w:id="1130"/>
      <w:bookmarkEnd w:id="1131"/>
      <w:bookmarkEnd w:id="1132"/>
      <w:bookmarkEnd w:id="1133"/>
    </w:p>
    <w:p w14:paraId="693E94F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合同解除后，发包人应在商定或确定发包人应支付款项后天内完成款项的支付。</w:t>
      </w:r>
    </w:p>
    <w:p w14:paraId="3033F270">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134" w:name="_Toc13295"/>
      <w:bookmarkStart w:id="1135" w:name="_Toc405540761"/>
      <w:bookmarkStart w:id="1136" w:name="_Toc351203650"/>
      <w:bookmarkStart w:id="1137" w:name="_Toc389065337"/>
      <w:bookmarkStart w:id="1138" w:name="_Toc373227772"/>
      <w:bookmarkStart w:id="1139" w:name="_Toc373478419"/>
      <w:bookmarkStart w:id="1140" w:name="_Toc416363172"/>
      <w:r>
        <w:rPr>
          <w:rFonts w:hint="eastAsia" w:ascii="宋体" w:hAnsi="宋体" w:eastAsia="宋体" w:cs="宋体"/>
          <w:color w:val="auto"/>
          <w:sz w:val="21"/>
          <w:szCs w:val="21"/>
          <w:highlight w:val="none"/>
        </w:rPr>
        <w:t>18. 保险</w:t>
      </w:r>
      <w:bookmarkEnd w:id="1134"/>
      <w:bookmarkEnd w:id="1135"/>
      <w:bookmarkEnd w:id="1136"/>
      <w:bookmarkEnd w:id="1137"/>
      <w:bookmarkEnd w:id="1138"/>
      <w:bookmarkEnd w:id="1139"/>
      <w:bookmarkEnd w:id="1140"/>
    </w:p>
    <w:bookmarkEnd w:id="1102"/>
    <w:p w14:paraId="109C4118">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41" w:name="_Toc405540762"/>
      <w:bookmarkStart w:id="1142" w:name="_Toc373227773"/>
      <w:bookmarkStart w:id="1143" w:name="_Toc373478420"/>
      <w:bookmarkStart w:id="1144" w:name="_Toc19036"/>
      <w:bookmarkStart w:id="1145" w:name="_Toc389065338"/>
      <w:bookmarkStart w:id="1146" w:name="_Toc416363173"/>
      <w:r>
        <w:rPr>
          <w:rFonts w:hint="eastAsia" w:ascii="宋体" w:hAnsi="宋体" w:eastAsia="宋体" w:cs="宋体"/>
          <w:b w:val="0"/>
          <w:color w:val="auto"/>
          <w:sz w:val="21"/>
          <w:szCs w:val="21"/>
          <w:highlight w:val="none"/>
        </w:rPr>
        <w:t>18.1 工程保险</w:t>
      </w:r>
      <w:bookmarkEnd w:id="1141"/>
      <w:bookmarkEnd w:id="1142"/>
      <w:bookmarkEnd w:id="1143"/>
      <w:bookmarkEnd w:id="1144"/>
      <w:bookmarkEnd w:id="1145"/>
      <w:bookmarkEnd w:id="1146"/>
    </w:p>
    <w:p w14:paraId="274F1D2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04C6059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47" w:name="_Toc373227774"/>
      <w:bookmarkStart w:id="1148" w:name="_Toc405540763"/>
      <w:bookmarkStart w:id="1149" w:name="_Toc16905"/>
      <w:bookmarkStart w:id="1150" w:name="_Toc416363174"/>
      <w:bookmarkStart w:id="1151" w:name="_Toc373478421"/>
      <w:bookmarkStart w:id="1152" w:name="_Toc389065339"/>
      <w:r>
        <w:rPr>
          <w:rFonts w:hint="eastAsia" w:ascii="宋体" w:hAnsi="宋体" w:eastAsia="宋体" w:cs="宋体"/>
          <w:b w:val="0"/>
          <w:color w:val="auto"/>
          <w:sz w:val="21"/>
          <w:szCs w:val="21"/>
          <w:highlight w:val="none"/>
        </w:rPr>
        <w:t>18.3 其他保险</w:t>
      </w:r>
      <w:bookmarkEnd w:id="1147"/>
      <w:bookmarkEnd w:id="1148"/>
      <w:bookmarkEnd w:id="1149"/>
      <w:bookmarkEnd w:id="1150"/>
      <w:bookmarkEnd w:id="1151"/>
      <w:bookmarkEnd w:id="1152"/>
    </w:p>
    <w:p w14:paraId="5B200D8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bCs/>
          <w:color w:val="auto"/>
          <w:sz w:val="21"/>
          <w:szCs w:val="21"/>
          <w:highlight w:val="none"/>
          <w:u w:val="single"/>
        </w:rPr>
        <w:t>承包人必须为施工现场从事施工的所有作业人员和管理人员办理意外伤害保险，并支付保险费。</w:t>
      </w:r>
      <w:r>
        <w:rPr>
          <w:rFonts w:hint="eastAsia" w:ascii="宋体" w:hAnsi="宋体" w:eastAsia="宋体" w:cs="宋体"/>
          <w:bCs/>
          <w:color w:val="auto"/>
          <w:sz w:val="21"/>
          <w:szCs w:val="21"/>
          <w:highlight w:val="none"/>
        </w:rPr>
        <w:t>。</w:t>
      </w:r>
    </w:p>
    <w:p w14:paraId="4453A0F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p>
    <w:p w14:paraId="259E1C2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53" w:name="_Toc373227775"/>
      <w:bookmarkStart w:id="1154" w:name="_Toc389065340"/>
      <w:bookmarkStart w:id="1155" w:name="_Toc373478422"/>
      <w:bookmarkStart w:id="1156" w:name="_Toc530"/>
      <w:bookmarkStart w:id="1157" w:name="_Toc405540764"/>
      <w:bookmarkStart w:id="1158" w:name="_Toc416363175"/>
      <w:r>
        <w:rPr>
          <w:rFonts w:hint="eastAsia" w:ascii="宋体" w:hAnsi="宋体" w:eastAsia="宋体" w:cs="宋体"/>
          <w:b w:val="0"/>
          <w:color w:val="auto"/>
          <w:sz w:val="21"/>
          <w:szCs w:val="21"/>
          <w:highlight w:val="none"/>
        </w:rPr>
        <w:t>18.7 通知义务</w:t>
      </w:r>
      <w:bookmarkEnd w:id="1153"/>
      <w:bookmarkEnd w:id="1154"/>
      <w:bookmarkEnd w:id="1155"/>
      <w:bookmarkEnd w:id="1156"/>
      <w:bookmarkEnd w:id="1157"/>
      <w:bookmarkEnd w:id="1158"/>
    </w:p>
    <w:p w14:paraId="6A4885F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rPr>
        <w:t>。</w:t>
      </w:r>
    </w:p>
    <w:bookmarkEnd w:id="1060"/>
    <w:bookmarkEnd w:id="1061"/>
    <w:bookmarkEnd w:id="1062"/>
    <w:bookmarkEnd w:id="1063"/>
    <w:bookmarkEnd w:id="1064"/>
    <w:bookmarkEnd w:id="1065"/>
    <w:bookmarkEnd w:id="1066"/>
    <w:bookmarkEnd w:id="1067"/>
    <w:bookmarkEnd w:id="1068"/>
    <w:bookmarkEnd w:id="1069"/>
    <w:bookmarkEnd w:id="1070"/>
    <w:bookmarkEnd w:id="1071"/>
    <w:p w14:paraId="0D14085B">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159" w:name="_Toc405540765"/>
      <w:bookmarkStart w:id="1160" w:name="_Toc351203651"/>
      <w:bookmarkStart w:id="1161" w:name="_Toc416363176"/>
      <w:bookmarkStart w:id="1162" w:name="_Toc373227776"/>
      <w:bookmarkStart w:id="1163" w:name="_Toc389065341"/>
      <w:bookmarkStart w:id="1164" w:name="_Toc1270"/>
      <w:bookmarkStart w:id="1165" w:name="_Toc373478423"/>
      <w:r>
        <w:rPr>
          <w:rFonts w:hint="eastAsia" w:ascii="宋体" w:hAnsi="宋体" w:eastAsia="宋体" w:cs="宋体"/>
          <w:color w:val="auto"/>
          <w:sz w:val="21"/>
          <w:szCs w:val="21"/>
          <w:highlight w:val="none"/>
        </w:rPr>
        <w:t>20. 争议解决</w:t>
      </w:r>
      <w:bookmarkEnd w:id="1159"/>
      <w:bookmarkEnd w:id="1160"/>
      <w:bookmarkEnd w:id="1161"/>
      <w:bookmarkEnd w:id="1162"/>
      <w:bookmarkEnd w:id="1163"/>
      <w:bookmarkEnd w:id="1164"/>
      <w:bookmarkEnd w:id="1165"/>
    </w:p>
    <w:bookmarkEnd w:id="1072"/>
    <w:bookmarkEnd w:id="1073"/>
    <w:p w14:paraId="545E528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66" w:name="_Toc19133"/>
      <w:bookmarkStart w:id="1167" w:name="_Toc416363177"/>
      <w:bookmarkStart w:id="1168" w:name="_Toc373478424"/>
      <w:bookmarkStart w:id="1169" w:name="_Toc373227777"/>
      <w:bookmarkStart w:id="1170" w:name="_Toc389065342"/>
      <w:bookmarkStart w:id="1171" w:name="_Toc405540766"/>
      <w:r>
        <w:rPr>
          <w:rFonts w:hint="eastAsia" w:ascii="宋体" w:hAnsi="宋体" w:eastAsia="宋体" w:cs="宋体"/>
          <w:b w:val="0"/>
          <w:color w:val="auto"/>
          <w:sz w:val="21"/>
          <w:szCs w:val="21"/>
          <w:highlight w:val="none"/>
        </w:rPr>
        <w:t>20.3 争</w:t>
      </w:r>
      <w:bookmarkEnd w:id="1074"/>
      <w:r>
        <w:rPr>
          <w:rFonts w:hint="eastAsia" w:ascii="宋体" w:hAnsi="宋体" w:eastAsia="宋体" w:cs="宋体"/>
          <w:b w:val="0"/>
          <w:color w:val="auto"/>
          <w:sz w:val="21"/>
          <w:szCs w:val="21"/>
          <w:highlight w:val="none"/>
        </w:rPr>
        <w:t>议评审</w:t>
      </w:r>
      <w:bookmarkEnd w:id="1166"/>
      <w:bookmarkEnd w:id="1167"/>
      <w:bookmarkEnd w:id="1168"/>
      <w:bookmarkEnd w:id="1169"/>
      <w:bookmarkEnd w:id="1170"/>
      <w:bookmarkEnd w:id="1171"/>
    </w:p>
    <w:p w14:paraId="11590A1E">
      <w:pPr>
        <w:pageBreakBefore w:val="0"/>
        <w:widowControl w:val="0"/>
        <w:kinsoku/>
        <w:wordWrap/>
        <w:overflowPunct/>
        <w:topLinePunct w:val="0"/>
        <w:bidi w:val="0"/>
        <w:snapToGrid/>
        <w:spacing w:line="400" w:lineRule="exact"/>
        <w:ind w:left="0" w:leftChars="0" w:firstLine="315" w:firstLineChars="1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依法向有管辖权的人民法院起诉</w:t>
      </w:r>
      <w:r>
        <w:rPr>
          <w:rFonts w:hint="eastAsia" w:ascii="宋体" w:hAnsi="宋体" w:eastAsia="宋体" w:cs="宋体"/>
          <w:color w:val="auto"/>
          <w:sz w:val="21"/>
          <w:szCs w:val="21"/>
          <w:highlight w:val="none"/>
        </w:rPr>
        <w:t>。</w:t>
      </w:r>
    </w:p>
    <w:p w14:paraId="625A58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1122CA6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p>
    <w:p w14:paraId="5DEC6B1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p>
    <w:p w14:paraId="2CF311C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p>
    <w:p w14:paraId="31DF12C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p>
    <w:p w14:paraId="2260646B">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6E0CC6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p>
    <w:p w14:paraId="4352EAAA">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72" w:name="_Toc373478425"/>
      <w:bookmarkStart w:id="1173" w:name="_Toc1983"/>
      <w:bookmarkStart w:id="1174" w:name="_Toc389065343"/>
      <w:bookmarkStart w:id="1175" w:name="_Toc373227778"/>
      <w:bookmarkStart w:id="1176" w:name="_Toc416363178"/>
      <w:bookmarkStart w:id="1177" w:name="_Toc405540767"/>
      <w:r>
        <w:rPr>
          <w:rFonts w:hint="eastAsia" w:ascii="宋体" w:hAnsi="宋体" w:eastAsia="宋体" w:cs="宋体"/>
          <w:b w:val="0"/>
          <w:color w:val="auto"/>
          <w:sz w:val="21"/>
          <w:szCs w:val="21"/>
          <w:highlight w:val="none"/>
        </w:rPr>
        <w:t>20.4 仲裁或诉讼</w:t>
      </w:r>
      <w:bookmarkEnd w:id="1075"/>
      <w:bookmarkEnd w:id="1172"/>
      <w:bookmarkEnd w:id="1173"/>
      <w:bookmarkEnd w:id="1174"/>
      <w:bookmarkEnd w:id="1175"/>
      <w:bookmarkEnd w:id="1176"/>
      <w:bookmarkEnd w:id="1177"/>
    </w:p>
    <w:p w14:paraId="432FA12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种方式解决：</w:t>
      </w:r>
    </w:p>
    <w:p w14:paraId="460742A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崇左市</w:t>
      </w:r>
      <w:r>
        <w:rPr>
          <w:rFonts w:hint="eastAsia" w:ascii="宋体" w:hAnsi="宋体" w:eastAsia="宋体" w:cs="宋体"/>
          <w:color w:val="auto"/>
          <w:sz w:val="21"/>
          <w:szCs w:val="21"/>
          <w:highlight w:val="none"/>
        </w:rPr>
        <w:t>仲裁委员会按照该会仲裁规则进行仲裁，仲裁裁决是终局的，对合同双方均有约束力。</w:t>
      </w:r>
    </w:p>
    <w:p w14:paraId="49FB829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（2）向有管辖权的人民法院提起诉讼。</w:t>
      </w:r>
    </w:p>
    <w:p w14:paraId="74FE13CC">
      <w:pPr>
        <w:pStyle w:val="6"/>
        <w:pageBreakBefore w:val="0"/>
        <w:widowControl w:val="0"/>
        <w:tabs>
          <w:tab w:val="left" w:pos="567"/>
        </w:tabs>
        <w:kinsoku/>
        <w:wordWrap/>
        <w:overflowPunct/>
        <w:topLinePunct w:val="0"/>
        <w:bidi w:val="0"/>
        <w:snapToGrid/>
        <w:spacing w:before="0" w:after="0" w:line="400" w:lineRule="exact"/>
        <w:ind w:left="358" w:leftChars="0" w:hanging="358" w:hangingChars="170"/>
        <w:jc w:val="left"/>
        <w:textAlignment w:val="auto"/>
        <w:rPr>
          <w:rFonts w:hint="eastAsia" w:ascii="宋体" w:hAnsi="宋体" w:eastAsia="宋体" w:cs="宋体"/>
          <w:color w:val="auto"/>
          <w:sz w:val="21"/>
          <w:szCs w:val="21"/>
          <w:highlight w:val="none"/>
        </w:rPr>
      </w:pPr>
      <w:bookmarkStart w:id="1178" w:name="_Toc405540768"/>
      <w:bookmarkStart w:id="1179" w:name="_Toc373227779"/>
      <w:bookmarkStart w:id="1180" w:name="_Toc389065344"/>
      <w:bookmarkStart w:id="1181" w:name="_Toc416363179"/>
      <w:bookmarkStart w:id="1182" w:name="_Toc373478426"/>
      <w:bookmarkStart w:id="1183" w:name="_Toc30882"/>
      <w:r>
        <w:rPr>
          <w:rFonts w:hint="eastAsia" w:ascii="宋体" w:hAnsi="宋体" w:eastAsia="宋体" w:cs="宋体"/>
          <w:color w:val="auto"/>
          <w:sz w:val="21"/>
          <w:szCs w:val="21"/>
          <w:highlight w:val="none"/>
        </w:rPr>
        <w:t>21. 补充条款</w:t>
      </w:r>
      <w:bookmarkEnd w:id="1178"/>
      <w:bookmarkEnd w:id="1179"/>
      <w:bookmarkEnd w:id="1180"/>
      <w:bookmarkEnd w:id="1181"/>
      <w:bookmarkEnd w:id="1182"/>
      <w:bookmarkEnd w:id="1183"/>
    </w:p>
    <w:p w14:paraId="6F078B8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21.1 凡进入本工程工作的妇女应持有计生证、否则不准安排工作，禁止使用童工；</w:t>
      </w:r>
    </w:p>
    <w:p w14:paraId="7DAAEAB0">
      <w:pPr>
        <w:spacing w:line="500" w:lineRule="exact"/>
        <w:ind w:firstLine="3200" w:firstLineChars="1000"/>
        <w:jc w:val="left"/>
        <w:rPr>
          <w:rFonts w:ascii="宋体" w:hAnsi="宋体" w:cs="宋体"/>
          <w:bCs/>
          <w:color w:val="auto"/>
          <w:sz w:val="32"/>
          <w:szCs w:val="32"/>
          <w:highlight w:val="none"/>
        </w:rPr>
      </w:pPr>
    </w:p>
    <w:p w14:paraId="39C68184">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7" w:type="default"/>
          <w:footerReference r:id="rId18"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3914B880">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197042D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cs="宋体"/>
          <w:color w:val="auto"/>
          <w:spacing w:val="6"/>
          <w:w w:val="100"/>
          <w:sz w:val="21"/>
          <w:szCs w:val="21"/>
          <w:highlight w:val="none"/>
          <w:u w:val="single"/>
          <w:lang w:val="en-US" w:eastAsia="zh-CN"/>
        </w:rPr>
        <w:t>天等县福新镇人民政府</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sz w:val="21"/>
          <w:szCs w:val="21"/>
          <w:highlight w:val="none"/>
        </w:rPr>
      </w:pPr>
      <w:r>
        <w:rPr>
          <w:rFonts w:hint="eastAsia"/>
          <w:color w:val="auto"/>
          <w:sz w:val="21"/>
          <w:szCs w:val="21"/>
          <w:highlight w:val="none"/>
        </w:rPr>
        <w:t>一</w:t>
      </w:r>
      <w:r>
        <w:rPr>
          <w:rFonts w:hint="eastAsia"/>
          <w:color w:val="auto"/>
          <w:sz w:val="21"/>
          <w:szCs w:val="21"/>
          <w:highlight w:val="none"/>
          <w:lang w:eastAsia="zh-CN"/>
        </w:rPr>
        <w:t>、</w:t>
      </w:r>
      <w:r>
        <w:rPr>
          <w:rFonts w:hint="eastAsia"/>
          <w:color w:val="auto"/>
          <w:sz w:val="21"/>
          <w:szCs w:val="21"/>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乙方</w:t>
      </w:r>
      <w:r>
        <w:rPr>
          <w:rFonts w:hint="eastAsia"/>
          <w:color w:val="auto"/>
          <w:sz w:val="21"/>
          <w:szCs w:val="21"/>
          <w:highlight w:val="none"/>
        </w:rPr>
        <w:t>在质量保修期内，按照有关</w:t>
      </w:r>
      <w:r>
        <w:rPr>
          <w:rFonts w:hint="eastAsia"/>
          <w:color w:val="auto"/>
          <w:sz w:val="21"/>
          <w:szCs w:val="21"/>
          <w:highlight w:val="none"/>
          <w:lang w:eastAsia="zh-CN"/>
        </w:rPr>
        <w:t>法律法规</w:t>
      </w:r>
      <w:r>
        <w:rPr>
          <w:rFonts w:hint="eastAsia"/>
          <w:color w:val="auto"/>
          <w:sz w:val="21"/>
          <w:szCs w:val="21"/>
          <w:highlight w:val="none"/>
        </w:rPr>
        <w:t>、规章的管理规定和双方约定，承</w:t>
      </w:r>
      <w:r>
        <w:rPr>
          <w:rFonts w:hint="eastAsia"/>
          <w:color w:val="auto"/>
          <w:sz w:val="21"/>
          <w:szCs w:val="21"/>
          <w:highlight w:val="none"/>
          <w:lang w:val="en-US" w:eastAsia="zh-CN"/>
        </w:rPr>
        <w:t>担本工程质量保修责任。</w:t>
      </w:r>
    </w:p>
    <w:p w14:paraId="78FF2878">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工程交接证明之日起计算。分单项竣工验收的工程按单项工程分别计算质量保修期。双方根据《建设工程质量管理条例》及广西扶贫基础设施管理办法有关规定，约定本工程的质量保修范围、保修期如下：</w:t>
      </w:r>
    </w:p>
    <w:p w14:paraId="7E322838">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的工程质量保修金，在工程竣工保修期满壹年后对保修内容进行验收合格的，经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知书在二天内未派人进行修理的，发包方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甲乙方</w:t>
      </w:r>
      <w:r>
        <w:rPr>
          <w:rFonts w:hint="eastAsia" w:ascii="宋体" w:hAnsi="宋体" w:eastAsia="宋体" w:cs="宋体"/>
          <w:color w:val="auto"/>
          <w:spacing w:val="6"/>
          <w:w w:val="100"/>
          <w:sz w:val="21"/>
          <w:szCs w:val="21"/>
          <w:highlight w:val="none"/>
        </w:rPr>
        <w:t>双方共同签署。</w:t>
      </w:r>
    </w:p>
    <w:tbl>
      <w:tblPr>
        <w:tblStyle w:val="23"/>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天等县福新镇人民政府</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9" w:type="default"/>
          <w:footerReference r:id="rId20"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3D2C8290">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3"/>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3"/>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cs="宋体"/>
          <w:color w:val="auto"/>
          <w:spacing w:val="6"/>
          <w:w w:val="100"/>
          <w:sz w:val="21"/>
          <w:szCs w:val="21"/>
          <w:highlight w:val="none"/>
          <w:u w:val="single"/>
          <w:lang w:val="en-US" w:eastAsia="zh-CN"/>
        </w:rPr>
        <w:t>天等县福新镇人民政府</w:t>
      </w:r>
      <w:r>
        <w:rPr>
          <w:rFonts w:hint="eastAsia" w:ascii="宋体" w:hAnsi="宋体" w:eastAsia="宋体" w:cs="宋体"/>
          <w:color w:val="auto"/>
          <w:spacing w:val="6"/>
          <w:w w:val="100"/>
          <w:sz w:val="21"/>
          <w:szCs w:val="21"/>
          <w:highlight w:val="none"/>
        </w:rPr>
        <w:t>（以下简称“甲方”）</w:t>
      </w:r>
    </w:p>
    <w:p w14:paraId="244DF5A8">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3"/>
        <w:keepNext w:val="0"/>
        <w:keepLines w:val="0"/>
        <w:pageBreakBefore w:val="0"/>
        <w:widowControl w:val="0"/>
        <w:kinsoku/>
        <w:wordWrap/>
        <w:overflowPunct/>
        <w:topLinePunct w:val="0"/>
        <w:bidi w:val="0"/>
        <w:snapToGrid/>
        <w:spacing w:after="0" w:line="400" w:lineRule="exact"/>
        <w:ind w:left="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3"/>
        <w:keepNext w:val="0"/>
        <w:keepLines w:val="0"/>
        <w:pageBreakBefore w:val="0"/>
        <w:widowControl w:val="0"/>
        <w:kinsoku/>
        <w:wordWrap/>
        <w:overflowPunct/>
        <w:topLinePunct w:val="0"/>
        <w:bidi w:val="0"/>
        <w:snapToGrid/>
        <w:spacing w:after="0" w:line="400" w:lineRule="exact"/>
        <w:ind w:left="0" w:leftChars="0" w:right="0" w:firstLine="421"/>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3"/>
        <w:keepNext w:val="0"/>
        <w:keepLines w:val="0"/>
        <w:pageBreakBefore w:val="0"/>
        <w:widowControl w:val="0"/>
        <w:kinsoku/>
        <w:wordWrap/>
        <w:overflowPunct/>
        <w:topLinePunct w:val="0"/>
        <w:bidi w:val="0"/>
        <w:snapToGrid/>
        <w:spacing w:after="0" w:line="400" w:lineRule="exact"/>
        <w:ind w:left="0" w:leftChars="0" w:right="0" w:firstLine="421"/>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3"/>
        <w:keepNext w:val="0"/>
        <w:keepLines w:val="0"/>
        <w:pageBreakBefore w:val="0"/>
        <w:widowControl w:val="0"/>
        <w:kinsoku/>
        <w:wordWrap/>
        <w:overflowPunct/>
        <w:topLinePunct w:val="0"/>
        <w:bidi w:val="0"/>
        <w:snapToGrid/>
        <w:spacing w:after="0" w:line="400" w:lineRule="exact"/>
        <w:ind w:left="0" w:leftChars="0" w:right="0" w:firstLine="453"/>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双方约定：本合同由双方或双方上级单位纪检机关负责监督执行。由甲方或甲方上级单位的纪检监察机关约请乙方或乙方上级单位纪检机关对本合同执行情况进行检查，提出在本合同规定范围内的裁定意见。</w:t>
      </w:r>
    </w:p>
    <w:p w14:paraId="4B62F456">
      <w:pPr>
        <w:pStyle w:val="13"/>
        <w:keepNext w:val="0"/>
        <w:keepLines w:val="0"/>
        <w:pageBreakBefore w:val="0"/>
        <w:widowControl w:val="0"/>
        <w:kinsoku/>
        <w:wordWrap/>
        <w:overflowPunct/>
        <w:topLinePunct w:val="0"/>
        <w:bidi w:val="0"/>
        <w:snapToGrid/>
        <w:spacing w:after="0" w:line="400" w:lineRule="exact"/>
        <w:ind w:left="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3"/>
        <w:keepNext w:val="0"/>
        <w:keepLines w:val="0"/>
        <w:pageBreakBefore w:val="0"/>
        <w:widowControl w:val="0"/>
        <w:kinsoku/>
        <w:wordWrap/>
        <w:overflowPunct/>
        <w:topLinePunct w:val="0"/>
        <w:bidi w:val="0"/>
        <w:snapToGrid/>
        <w:spacing w:after="0" w:line="400" w:lineRule="exact"/>
        <w:ind w:left="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双方签署立即生</w:t>
      </w:r>
      <w:r>
        <w:rPr>
          <w:rFonts w:hint="eastAsia" w:ascii="宋体" w:hAnsi="宋体" w:eastAsia="宋体" w:cs="宋体"/>
          <w:color w:val="auto"/>
          <w:spacing w:val="6"/>
          <w:w w:val="100"/>
          <w:sz w:val="21"/>
          <w:szCs w:val="21"/>
          <w:highlight w:val="none"/>
        </w:rPr>
        <w:t>效。</w:t>
      </w:r>
    </w:p>
    <w:p w14:paraId="24AE4CD7">
      <w:pPr>
        <w:pStyle w:val="13"/>
        <w:keepNext w:val="0"/>
        <w:keepLines w:val="0"/>
        <w:pageBreakBefore w:val="0"/>
        <w:widowControl w:val="0"/>
        <w:kinsoku/>
        <w:wordWrap/>
        <w:overflowPunct/>
        <w:topLinePunct w:val="0"/>
        <w:bidi w:val="0"/>
        <w:snapToGrid/>
        <w:spacing w:after="0" w:line="400" w:lineRule="exact"/>
        <w:ind w:left="0" w:leftChars="0" w:right="0" w:firstLine="453"/>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keepNext w:val="0"/>
        <w:keepLines w:val="0"/>
        <w:pageBreakBefore w:val="0"/>
        <w:widowControl w:val="0"/>
        <w:kinsoku/>
        <w:wordWrap/>
        <w:overflowPunct/>
        <w:topLinePunct w:val="0"/>
        <w:bidi w:val="0"/>
        <w:snapToGrid/>
        <w:spacing w:line="400" w:lineRule="exact"/>
        <w:ind w:left="0" w:leftChars="0" w:right="0"/>
        <w:jc w:val="left"/>
        <w:textAlignment w:val="auto"/>
        <w:rPr>
          <w:rFonts w:hint="eastAsia" w:ascii="宋体" w:hAnsi="宋体" w:eastAsia="宋体" w:cs="宋体"/>
          <w:color w:val="auto"/>
          <w:spacing w:val="6"/>
          <w:w w:val="100"/>
          <w:sz w:val="21"/>
          <w:szCs w:val="21"/>
          <w:highlight w:val="none"/>
        </w:rPr>
      </w:pPr>
    </w:p>
    <w:tbl>
      <w:tblPr>
        <w:tblStyle w:val="23"/>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val="en-US" w:eastAsia="zh-CN"/>
              </w:rPr>
              <w:t>天等县福新镇人民政府</w:t>
            </w:r>
          </w:p>
        </w:tc>
        <w:tc>
          <w:tcPr>
            <w:tcW w:w="5365" w:type="dxa"/>
          </w:tcPr>
          <w:p w14:paraId="75419372">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p>
          <w:p w14:paraId="4D3D92CE">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p>
        </w:tc>
      </w:tr>
    </w:tbl>
    <w:p w14:paraId="0755BED5">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1" w:type="default"/>
          <w:footerReference r:id="rId22"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15FD057F">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3"/>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3"/>
        <w:keepNext w:val="0"/>
        <w:keepLines w:val="0"/>
        <w:pageBreakBefore w:val="0"/>
        <w:wordWrap/>
        <w:overflowPunct/>
        <w:topLinePunct w:val="0"/>
        <w:bidi w:val="0"/>
        <w:spacing w:after="0" w:line="40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cs="宋体"/>
          <w:color w:val="auto"/>
          <w:spacing w:val="6"/>
          <w:w w:val="100"/>
          <w:sz w:val="21"/>
          <w:szCs w:val="21"/>
          <w:highlight w:val="none"/>
          <w:u w:val="single"/>
          <w:lang w:val="en-US" w:eastAsia="zh-CN"/>
        </w:rPr>
        <w:t>天等县福新镇人民政府</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3"/>
        <w:keepNext w:val="0"/>
        <w:keepLines w:val="0"/>
        <w:pageBreakBefore w:val="0"/>
        <w:wordWrap/>
        <w:overflowPunct/>
        <w:topLinePunct w:val="0"/>
        <w:bidi w:val="0"/>
        <w:spacing w:after="0" w:line="40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本合同由双方法定代表人签署并加盖单位章后生效，全部工程竣工验收后失效。</w:t>
      </w:r>
    </w:p>
    <w:p w14:paraId="6594F2A2">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3"/>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c>
          <w:tcPr>
            <w:tcW w:w="5210" w:type="dxa"/>
          </w:tcPr>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c>
          <w:tcPr>
            <w:tcW w:w="5210" w:type="dxa"/>
          </w:tcPr>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6"/>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3"/>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84" w:name="bookmark6"/>
      <w:bookmarkEnd w:id="1184"/>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
        <w:rPr>
          <w:rFonts w:hint="eastAsia" w:ascii="宋体" w:hAnsi="宋体" w:eastAsia="宋体" w:cs="宋体"/>
          <w:color w:val="auto"/>
          <w:sz w:val="21"/>
          <w:szCs w:val="21"/>
          <w:highlight w:val="none"/>
          <w:lang w:eastAsia="zh-CN"/>
        </w:rPr>
      </w:pPr>
    </w:p>
    <w:p w14:paraId="63772C97">
      <w:pPr>
        <w:pStyle w:val="13"/>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8"/>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5"/>
        <w:jc w:val="center"/>
        <w:rPr>
          <w:rFonts w:hint="eastAsia" w:ascii="宋体" w:hAnsi="宋体" w:eastAsia="宋体" w:cs="宋体"/>
          <w:b w:val="0"/>
          <w:color w:val="auto"/>
          <w:highlight w:val="none"/>
          <w:lang w:eastAsia="zh-CN"/>
        </w:rPr>
      </w:pPr>
      <w:bookmarkStart w:id="1185" w:name="_Toc31086"/>
      <w:bookmarkStart w:id="1186" w:name="_Toc21042"/>
    </w:p>
    <w:p w14:paraId="48C66535">
      <w:pPr>
        <w:rPr>
          <w:rFonts w:hint="eastAsia" w:ascii="宋体" w:hAnsi="宋体" w:eastAsia="宋体" w:cs="宋体"/>
          <w:b w:val="0"/>
          <w:color w:val="auto"/>
          <w:highlight w:val="none"/>
          <w:lang w:eastAsia="zh-CN"/>
        </w:rPr>
      </w:pPr>
    </w:p>
    <w:p w14:paraId="57136004">
      <w:pPr>
        <w:pStyle w:val="9"/>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9"/>
        <w:rPr>
          <w:rFonts w:hint="eastAsia"/>
          <w:color w:val="auto"/>
          <w:highlight w:val="none"/>
          <w:lang w:eastAsia="zh-CN"/>
        </w:rPr>
      </w:pPr>
    </w:p>
    <w:p w14:paraId="303DF4FB">
      <w:pPr>
        <w:rPr>
          <w:rFonts w:hint="eastAsia"/>
          <w:color w:val="auto"/>
          <w:highlight w:val="none"/>
          <w:lang w:eastAsia="zh-CN"/>
        </w:rPr>
      </w:pPr>
    </w:p>
    <w:p w14:paraId="6092FC99">
      <w:pPr>
        <w:pStyle w:val="2"/>
        <w:rPr>
          <w:rFonts w:hint="eastAsia"/>
          <w:lang w:eastAsia="zh-CN"/>
        </w:rPr>
      </w:pPr>
    </w:p>
    <w:p w14:paraId="2F2EC495">
      <w:pPr>
        <w:pStyle w:val="5"/>
        <w:jc w:val="center"/>
        <w:rPr>
          <w:rFonts w:hint="eastAsia" w:ascii="宋体" w:hAnsi="宋体" w:eastAsia="宋体" w:cs="宋体"/>
          <w:color w:val="auto"/>
          <w:highlight w:val="none"/>
          <w:lang w:val="en-US"/>
        </w:rPr>
        <w:sectPr>
          <w:headerReference r:id="rId23" w:type="default"/>
          <w:footerReference r:id="rId24"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85"/>
      <w:bookmarkEnd w:id="1186"/>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7"/>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7"/>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7"/>
        <w:spacing w:line="360" w:lineRule="auto"/>
        <w:contextualSpacing/>
        <w:rPr>
          <w:rFonts w:hint="eastAsia" w:ascii="宋体" w:hAnsi="宋体" w:eastAsia="宋体" w:cs="宋体"/>
          <w:b/>
          <w:color w:val="auto"/>
          <w:sz w:val="24"/>
          <w:szCs w:val="24"/>
          <w:highlight w:val="none"/>
          <w:lang w:eastAsia="zh-CN"/>
        </w:rPr>
      </w:pPr>
    </w:p>
    <w:p w14:paraId="6E80355A">
      <w:pPr>
        <w:pStyle w:val="17"/>
        <w:spacing w:line="360" w:lineRule="auto"/>
        <w:contextualSpacing/>
        <w:rPr>
          <w:rFonts w:hint="eastAsia" w:ascii="宋体" w:hAnsi="宋体" w:eastAsia="宋体" w:cs="宋体"/>
          <w:b/>
          <w:color w:val="auto"/>
          <w:sz w:val="24"/>
          <w:szCs w:val="24"/>
          <w:highlight w:val="none"/>
          <w:lang w:eastAsia="zh-CN"/>
        </w:rPr>
      </w:pPr>
    </w:p>
    <w:p w14:paraId="5F40493A">
      <w:pPr>
        <w:pStyle w:val="9"/>
        <w:rPr>
          <w:rFonts w:hint="eastAsia"/>
          <w:color w:val="auto"/>
          <w:highlight w:val="none"/>
          <w:lang w:eastAsia="zh-CN"/>
        </w:rPr>
      </w:pPr>
    </w:p>
    <w:p w14:paraId="538AA6A3">
      <w:pPr>
        <w:pStyle w:val="17"/>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7"/>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7"/>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7"/>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7"/>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7"/>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7"/>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7"/>
        <w:snapToGrid w:val="0"/>
        <w:spacing w:line="360" w:lineRule="auto"/>
        <w:rPr>
          <w:rFonts w:hint="eastAsia" w:ascii="宋体" w:hAnsi="宋体" w:eastAsia="宋体" w:cs="宋体"/>
          <w:b/>
          <w:color w:val="auto"/>
          <w:sz w:val="24"/>
          <w:szCs w:val="24"/>
          <w:highlight w:val="none"/>
        </w:rPr>
      </w:pPr>
    </w:p>
    <w:p w14:paraId="753ED6FC">
      <w:pPr>
        <w:pStyle w:val="17"/>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7"/>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FC05A08">
      <w:pPr>
        <w:pStyle w:val="17"/>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7C97A0D6">
      <w:pPr>
        <w:rPr>
          <w:color w:val="auto"/>
          <w:highlight w:val="none"/>
        </w:rPr>
      </w:pPr>
    </w:p>
    <w:p w14:paraId="2157F505"/>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8"/>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8CAC">
    <w:pPr>
      <w:pStyle w:val="18"/>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3AD1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53AD1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8"/>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5FC66">
                          <w:pPr>
                            <w:pStyle w:val="1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95FC66">
                    <w:pPr>
                      <w:pStyle w:val="1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8"/>
      <w:rPr>
        <w:rFonts w:hint="default"/>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31E2C">
                          <w:pPr>
                            <w:pStyle w:val="1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A531E2C">
                    <w:pPr>
                      <w:pStyle w:val="1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8"/>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F82BF">
                          <w:pPr>
                            <w:pStyle w:val="1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DF82BF">
                    <w:pPr>
                      <w:pStyle w:val="1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A7457">
                          <w:pPr>
                            <w:pStyle w:val="1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5A7457">
                    <w:pPr>
                      <w:pStyle w:val="1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8"/>
      <w:framePr w:wrap="around" w:vAnchor="text" w:hAnchor="margin" w:xAlign="center" w:y="1"/>
      <w:rPr>
        <w:rStyle w:val="25"/>
        <w:sz w:val="21"/>
      </w:rPr>
    </w:pPr>
    <w:r>
      <w:rPr>
        <w:sz w:val="21"/>
      </w:rPr>
      <w:fldChar w:fldCharType="begin"/>
    </w:r>
    <w:r>
      <w:rPr>
        <w:rStyle w:val="25"/>
        <w:sz w:val="21"/>
      </w:rPr>
      <w:instrText xml:space="preserve">PAGE  </w:instrText>
    </w:r>
    <w:r>
      <w:rPr>
        <w:sz w:val="21"/>
      </w:rPr>
      <w:fldChar w:fldCharType="separate"/>
    </w:r>
    <w:r>
      <w:rPr>
        <w:rStyle w:val="25"/>
        <w:sz w:val="21"/>
      </w:rPr>
      <w:t>0</w:t>
    </w:r>
    <w:r>
      <w:rPr>
        <w:sz w:val="21"/>
      </w:rPr>
      <w:fldChar w:fldCharType="end"/>
    </w:r>
  </w:p>
  <w:p w14:paraId="7B31C5E6">
    <w:pPr>
      <w:pStyle w:val="18"/>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8"/>
      <w:tabs>
        <w:tab w:val="center" w:pos="4439"/>
        <w:tab w:val="clear" w:pos="4153"/>
      </w:tabs>
      <w:jc w:val="both"/>
    </w:pPr>
  </w:p>
  <w:p w14:paraId="6BCED1FA">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8"/>
      <w:tabs>
        <w:tab w:val="center" w:pos="443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322E">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AB322E">
                    <w:pPr>
                      <w:pStyle w:val="18"/>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A34">
    <w:pPr>
      <w:pStyle w:val="18"/>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7BD7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457BD78">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1F41A28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8"/>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1BB74">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B1BB74">
                    <w:pPr>
                      <w:pStyle w:val="1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ED8EA">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AED8EA">
                    <w:pPr>
                      <w:pStyle w:val="18"/>
                    </w:pPr>
                    <w:r>
                      <w:fldChar w:fldCharType="begin"/>
                    </w:r>
                    <w:r>
                      <w:instrText xml:space="preserve"> PAGE  \* MERGEFORMAT </w:instrText>
                    </w:r>
                    <w:r>
                      <w:fldChar w:fldCharType="separate"/>
                    </w:r>
                    <w:r>
                      <w:t>33</w:t>
                    </w:r>
                    <w:r>
                      <w:fldChar w:fldCharType="end"/>
                    </w:r>
                  </w:p>
                </w:txbxContent>
              </v:textbox>
            </v:shape>
          </w:pict>
        </mc:Fallback>
      </mc:AlternateContent>
    </w:r>
  </w:p>
  <w:p w14:paraId="730E5C84">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D4ADD">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7D4ADD">
                    <w:pPr>
                      <w:pStyle w:val="18"/>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4"/>
      <w:pBdr>
        <w:bottom w:val="none" w:color="auto" w:sz="0" w:space="1"/>
      </w:pBdr>
      <w:tabs>
        <w:tab w:val="center" w:pos="0"/>
        <w:tab w:val="clear" w:pos="4153"/>
      </w:tabs>
      <w:jc w:val="both"/>
    </w:pPr>
    <w:r>
      <w:rPr>
        <w:vanish/>
        <w:highlight w:val="yellow"/>
      </w:rPr>
      <w:t>&gt;</w:t>
    </w:r>
  </w:p>
  <w:p w14:paraId="27F75DC0">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AF2472"/>
    <w:multiLevelType w:val="singleLevel"/>
    <w:tmpl w:val="D0AF2472"/>
    <w:lvl w:ilvl="0" w:tentative="0">
      <w:start w:val="10"/>
      <w:numFmt w:val="decimal"/>
      <w:suff w:val="nothing"/>
      <w:lvlText w:val="（%1）"/>
      <w:lvlJc w:val="left"/>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396DBDF"/>
    <w:multiLevelType w:val="singleLevel"/>
    <w:tmpl w:val="0396DBDF"/>
    <w:lvl w:ilvl="0" w:tentative="0">
      <w:start w:val="1"/>
      <w:numFmt w:val="decimal"/>
      <w:pStyle w:val="10"/>
      <w:lvlText w:val="%1."/>
      <w:lvlJc w:val="left"/>
      <w:pPr>
        <w:tabs>
          <w:tab w:val="left" w:pos="360"/>
        </w:tabs>
        <w:ind w:left="360" w:hanging="360"/>
      </w:pPr>
    </w:lvl>
  </w:abstractNum>
  <w:abstractNum w:abstractNumId="7">
    <w:nsid w:val="4E640DC1"/>
    <w:multiLevelType w:val="multilevel"/>
    <w:tmpl w:val="4E640DC1"/>
    <w:lvl w:ilvl="0" w:tentative="0">
      <w:start w:val="1"/>
      <w:numFmt w:val="decimal"/>
      <w:lvlText w:val="（%1）"/>
      <w:lvlJc w:val="left"/>
      <w:pPr>
        <w:ind w:left="1004"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5"/>
    <w:lvlOverride w:ilvl="0">
      <w:startOverride w:val="1"/>
    </w:lvlOverride>
  </w:num>
  <w:num w:numId="3">
    <w:abstractNumId w:val="4"/>
    <w:lvlOverride w:ilvl="0">
      <w:startOverride w:val="1"/>
    </w:lvlOverride>
  </w:num>
  <w:num w:numId="4">
    <w:abstractNumId w:val="0"/>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6896"/>
    <w:rsid w:val="167C6896"/>
    <w:rsid w:val="24D76B19"/>
    <w:rsid w:val="3EF40755"/>
    <w:rsid w:val="4780267D"/>
    <w:rsid w:val="47E97EB9"/>
    <w:rsid w:val="4C3D6D8F"/>
    <w:rsid w:val="5DA4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7"/>
    <w:next w:val="7"/>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qFormat/>
    <w:uiPriority w:val="9"/>
    <w:pPr>
      <w:keepNext/>
      <w:keepLines/>
      <w:spacing w:before="260" w:after="260" w:line="416" w:lineRule="auto"/>
      <w:outlineLvl w:val="2"/>
    </w:pPr>
    <w:rPr>
      <w:b/>
      <w:bCs/>
      <w:sz w:val="32"/>
      <w:szCs w:val="32"/>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iPriority w:val="0"/>
  </w:style>
  <w:style w:type="table" w:default="1" w:styleId="22">
    <w:name w:val="Normal Table"/>
    <w:semiHidden/>
    <w:uiPriority w:val="0"/>
    <w:tblPr>
      <w:tblCellMar>
        <w:top w:w="0" w:type="dxa"/>
        <w:left w:w="108" w:type="dxa"/>
        <w:bottom w:w="0" w:type="dxa"/>
        <w:right w:w="108" w:type="dxa"/>
      </w:tblCellMar>
    </w:tblPr>
  </w:style>
  <w:style w:type="paragraph" w:customStyle="1" w:styleId="2">
    <w:name w:val="表格文字"/>
    <w:basedOn w:val="3"/>
    <w:qFormat/>
    <w:uiPriority w:val="0"/>
    <w:pPr>
      <w:adjustRightInd w:val="0"/>
      <w:spacing w:line="420" w:lineRule="atLeast"/>
      <w:jc w:val="left"/>
      <w:textAlignment w:val="baseline"/>
    </w:pPr>
    <w:rPr>
      <w:kern w:val="0"/>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styleId="10">
    <w:name w:val="List Number"/>
    <w:basedOn w:val="1"/>
    <w:qFormat/>
    <w:uiPriority w:val="0"/>
    <w:pPr>
      <w:numPr>
        <w:ilvl w:val="0"/>
        <w:numId w:val="1"/>
      </w:numPr>
    </w:pPr>
  </w:style>
  <w:style w:type="paragraph" w:styleId="11">
    <w:name w:val="Normal Indent"/>
    <w:basedOn w:val="1"/>
    <w:qFormat/>
    <w:uiPriority w:val="0"/>
    <w:pPr>
      <w:ind w:firstLine="420"/>
    </w:pPr>
    <w:rPr>
      <w:szCs w:val="20"/>
    </w:rPr>
  </w:style>
  <w:style w:type="paragraph" w:styleId="12">
    <w:name w:val="annotation text"/>
    <w:basedOn w:val="1"/>
    <w:qFormat/>
    <w:uiPriority w:val="0"/>
    <w:pPr>
      <w:jc w:val="left"/>
    </w:pPr>
  </w:style>
  <w:style w:type="paragraph" w:styleId="13">
    <w:name w:val="Body Text"/>
    <w:basedOn w:val="1"/>
    <w:next w:val="14"/>
    <w:unhideWhenUsed/>
    <w:qFormat/>
    <w:uiPriority w:val="0"/>
    <w:pPr>
      <w:spacing w:after="120"/>
    </w:p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9"/>
    <w:qFormat/>
    <w:uiPriority w:val="0"/>
    <w:rPr>
      <w:rFonts w:ascii="宋体" w:hAnsi="Courier New"/>
      <w:kern w:val="0"/>
      <w:sz w:val="20"/>
      <w:szCs w:val="21"/>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Body Text First Indent 2"/>
    <w:basedOn w:val="3"/>
    <w:unhideWhenUsed/>
    <w:qFormat/>
    <w:uiPriority w:val="99"/>
    <w:pPr>
      <w:ind w:firstLine="420" w:firstLineChars="200"/>
    </w:p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qFormat/>
    <w:uiPriority w:val="0"/>
  </w:style>
  <w:style w:type="character" w:styleId="26">
    <w:name w:val="Hyperlink"/>
    <w:basedOn w:val="24"/>
    <w:unhideWhenUsed/>
    <w:qFormat/>
    <w:uiPriority w:val="99"/>
    <w:rPr>
      <w:color w:val="0000FF"/>
      <w:u w:val="single"/>
    </w:rPr>
  </w:style>
  <w:style w:type="character" w:styleId="27">
    <w:name w:val="annotation reference"/>
    <w:basedOn w:val="24"/>
    <w:qFormat/>
    <w:uiPriority w:val="0"/>
    <w:rPr>
      <w:sz w:val="21"/>
      <w:szCs w:val="21"/>
    </w:rPr>
  </w:style>
  <w:style w:type="paragraph" w:customStyle="1" w:styleId="28">
    <w:name w:val="正文1"/>
    <w:basedOn w:val="1"/>
    <w:next w:val="29"/>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9">
    <w:name w:val="正文文本1"/>
    <w:basedOn w:val="28"/>
    <w:next w:val="28"/>
    <w:qFormat/>
    <w:uiPriority w:val="0"/>
    <w:rPr>
      <w:rFonts w:ascii="金山简黑体" w:hAnsi="金山简黑体" w:eastAsia="金山简黑体"/>
      <w:b/>
      <w:spacing w:val="-8"/>
      <w:sz w:val="44"/>
      <w:szCs w:val="20"/>
    </w:rPr>
  </w:style>
  <w:style w:type="paragraph" w:customStyle="1" w:styleId="30">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31">
    <w:name w:val="标题 1 Char"/>
    <w:link w:val="5"/>
    <w:qFormat/>
    <w:uiPriority w:val="9"/>
    <w:rPr>
      <w:b/>
      <w:bCs/>
      <w:kern w:val="44"/>
      <w:sz w:val="44"/>
      <w:szCs w:val="44"/>
    </w:rPr>
  </w:style>
  <w:style w:type="paragraph" w:customStyle="1" w:styleId="32">
    <w:name w:val="样式7"/>
    <w:basedOn w:val="1"/>
    <w:qFormat/>
    <w:uiPriority w:val="0"/>
    <w:pPr>
      <w:spacing w:line="480" w:lineRule="exact"/>
      <w:jc w:val="center"/>
    </w:pPr>
    <w:rPr>
      <w:rFonts w:eastAsia="方正大标宋简体"/>
      <w:spacing w:val="6"/>
      <w:sz w:val="44"/>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Table Paragraph"/>
    <w:basedOn w:val="1"/>
    <w:qFormat/>
    <w:uiPriority w:val="1"/>
    <w:pPr>
      <w:jc w:val="left"/>
    </w:pPr>
    <w:rPr>
      <w:rFonts w:ascii="Calibri" w:hAnsi="Calibri"/>
      <w:kern w:val="0"/>
      <w:sz w:val="22"/>
      <w:szCs w:val="22"/>
      <w:lang w:eastAsia="en-US"/>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19566</Words>
  <Characters>21217</Characters>
  <Lines>0</Lines>
  <Paragraphs>0</Paragraphs>
  <TotalTime>11</TotalTime>
  <ScaleCrop>false</ScaleCrop>
  <LinksUpToDate>false</LinksUpToDate>
  <CharactersWithSpaces>21524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2025-09-09T13:44:00Z</dcterms:created>
  <dc:creator>歪歪</dc:creator>
  <cp:lastModifiedBy>歪歪</cp:lastModifiedBy>
  <dcterms:modified xsi:type="dcterms:W3CDTF">2025-09-14T10:30:11Z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6C94F2A546EB4731ADF0569E5656A1A3_11</vt:lpwstr>
  </property>
  <property fmtid="{D5CDD505-2E9C-101B-9397-08002B2CF9AE}" pid="4" name="KSOTemplateDocerSaveRecord">
    <vt:lpwstr>eyJoZGlkIjoiMDQ0YTg0MTgwZGNkMGIyZjU3NWM0MmNiN2ZhYzFmYmIiLCJ1c2VySWQiOiI1MjE2ODA1MjUifQ==</vt:lpwstr>
  </property>
</Properties>
</file>