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9803281C">
      <w:pPr>
        <w:tabs>
          <w:tab w:val="left" w:pos="1710"/>
        </w:tabs>
        <w:rPr>
          <w:color w:val="auto"/>
          <w:highlight w:val="none"/>
        </w:rPr>
      </w:pPr>
      <w:bookmarkStart w:id="0" w:name="_Toc183682338"/>
      <w:bookmarkStart w:id="1" w:name="_Toc217446030"/>
    </w:p>
    <w:p w14:paraId="2EBABBD6">
      <w:pPr>
        <w:tabs>
          <w:tab w:val="left" w:pos="1710"/>
        </w:tabs>
        <w:rPr>
          <w:color w:val="auto"/>
          <w:highlight w:val="none"/>
        </w:rPr>
      </w:pPr>
    </w:p>
    <w:p w14:paraId="20F13834">
      <w:pPr>
        <w:tabs>
          <w:tab w:val="left" w:pos="1710"/>
        </w:tabs>
        <w:rPr>
          <w:color w:val="auto"/>
          <w:highlight w:val="none"/>
        </w:rPr>
      </w:pPr>
    </w:p>
    <w:p w14:paraId="06C22EF0">
      <w:pPr>
        <w:tabs>
          <w:tab w:val="left" w:pos="1710"/>
        </w:tabs>
        <w:rPr>
          <w:color w:val="auto"/>
          <w:highlight w:val="none"/>
        </w:rPr>
      </w:pPr>
    </w:p>
    <w:p w14:paraId="C12FD065">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7D0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14:paraId="B1BFE7CC">
            <w:pPr>
              <w:snapToGrid w:val="0"/>
              <w:spacing w:line="240" w:lineRule="atLeast"/>
              <w:jc w:val="center"/>
              <w:rPr>
                <w:rFonts w:hint="eastAsia"/>
                <w:b/>
                <w:color w:val="auto"/>
                <w:sz w:val="60"/>
                <w:szCs w:val="60"/>
                <w:highlight w:val="none"/>
              </w:rPr>
            </w:pPr>
            <w:r>
              <w:rPr>
                <w:rFonts w:hint="eastAsia"/>
                <w:b/>
                <w:color w:val="auto"/>
                <w:sz w:val="60"/>
                <w:szCs w:val="60"/>
                <w:highlight w:val="none"/>
              </w:rPr>
              <w:t xml:space="preserve"> 采购文件</w:t>
            </w:r>
          </w:p>
        </w:tc>
      </w:tr>
      <w:tr w14:paraId="C845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F3D7FCCB">
            <w:pPr>
              <w:rPr>
                <w:b/>
                <w:color w:val="auto"/>
                <w:sz w:val="32"/>
                <w:szCs w:val="32"/>
                <w:highlight w:val="none"/>
              </w:rPr>
            </w:pPr>
            <w:r>
              <w:rPr>
                <w:b/>
                <w:color w:val="auto"/>
                <w:sz w:val="32"/>
                <w:szCs w:val="32"/>
                <w:highlight w:val="none"/>
              </w:rPr>
              <w:t>项目名称：</w:t>
            </w:r>
          </w:p>
        </w:tc>
        <w:tc>
          <w:tcPr>
            <w:tcW w:w="5433" w:type="dxa"/>
            <w:vAlign w:val="center"/>
          </w:tcPr>
          <w:p w14:paraId="7B6815F2">
            <w:pPr>
              <w:rPr>
                <w:b/>
                <w:color w:val="auto"/>
                <w:sz w:val="32"/>
                <w:szCs w:val="32"/>
                <w:highlight w:val="none"/>
              </w:rPr>
            </w:pPr>
            <w:r>
              <w:rPr>
                <w:rFonts w:hint="eastAsia"/>
                <w:b/>
                <w:color w:val="auto"/>
                <w:sz w:val="32"/>
                <w:szCs w:val="32"/>
                <w:highlight w:val="none"/>
                <w:lang w:val="en-US" w:eastAsia="zh-CN"/>
              </w:rPr>
              <w:t>第三届中国—东盟食品安全与营养健康合作论坛</w:t>
            </w:r>
            <w:r>
              <w:rPr>
                <w:b/>
                <w:color w:val="auto"/>
                <w:sz w:val="32"/>
                <w:szCs w:val="32"/>
                <w:highlight w:val="none"/>
              </w:rPr>
              <w:t>项目</w:t>
            </w:r>
          </w:p>
        </w:tc>
      </w:tr>
      <w:tr w14:paraId="8E07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17E95DCD">
            <w:pPr>
              <w:rPr>
                <w:b/>
                <w:color w:val="auto"/>
                <w:sz w:val="32"/>
                <w:szCs w:val="32"/>
                <w:highlight w:val="none"/>
              </w:rPr>
            </w:pPr>
            <w:r>
              <w:rPr>
                <w:b/>
                <w:color w:val="auto"/>
                <w:sz w:val="32"/>
                <w:szCs w:val="32"/>
                <w:highlight w:val="none"/>
              </w:rPr>
              <w:t>项目编号：</w:t>
            </w:r>
          </w:p>
        </w:tc>
        <w:tc>
          <w:tcPr>
            <w:tcW w:w="5433" w:type="dxa"/>
            <w:vAlign w:val="center"/>
          </w:tcPr>
          <w:p w14:paraId="A862F57E">
            <w:pPr>
              <w:rPr>
                <w:rFonts w:hint="eastAsia" w:eastAsia="宋体"/>
                <w:b/>
                <w:color w:val="auto"/>
                <w:sz w:val="32"/>
                <w:szCs w:val="32"/>
                <w:highlight w:val="none"/>
                <w:lang w:eastAsia="zh-CN"/>
              </w:rPr>
            </w:pPr>
            <w:r>
              <w:rPr>
                <w:rFonts w:hint="eastAsia"/>
                <w:b/>
                <w:color w:val="auto"/>
                <w:sz w:val="32"/>
                <w:szCs w:val="32"/>
                <w:highlight w:val="none"/>
                <w:lang w:eastAsia="zh-CN"/>
              </w:rPr>
              <w:t>FCZC2025-C3-990072-JDZB</w:t>
            </w:r>
          </w:p>
        </w:tc>
      </w:tr>
      <w:tr w14:paraId="CD1B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4667D41D">
            <w:pPr>
              <w:rPr>
                <w:b/>
                <w:color w:val="auto"/>
                <w:sz w:val="32"/>
                <w:szCs w:val="32"/>
                <w:highlight w:val="none"/>
              </w:rPr>
            </w:pPr>
            <w:r>
              <w:rPr>
                <w:b/>
                <w:color w:val="auto"/>
                <w:sz w:val="32"/>
                <w:szCs w:val="32"/>
                <w:highlight w:val="none"/>
              </w:rPr>
              <w:t>联系电话：</w:t>
            </w:r>
          </w:p>
        </w:tc>
        <w:tc>
          <w:tcPr>
            <w:tcW w:w="5433" w:type="dxa"/>
            <w:vAlign w:val="center"/>
          </w:tcPr>
          <w:p w14:paraId="603CEA87">
            <w:pPr>
              <w:rPr>
                <w:rFonts w:hint="eastAsia" w:eastAsia="宋体"/>
                <w:b/>
                <w:color w:val="auto"/>
                <w:sz w:val="32"/>
                <w:szCs w:val="32"/>
                <w:highlight w:val="none"/>
                <w:lang w:eastAsia="zh-CN"/>
              </w:rPr>
            </w:pPr>
            <w:r>
              <w:rPr>
                <w:rFonts w:hint="eastAsia"/>
                <w:b/>
                <w:color w:val="auto"/>
                <w:sz w:val="32"/>
                <w:szCs w:val="32"/>
                <w:highlight w:val="none"/>
                <w:lang w:eastAsia="zh-CN"/>
              </w:rPr>
              <w:t>17677662572</w:t>
            </w:r>
          </w:p>
        </w:tc>
      </w:tr>
      <w:tr w14:paraId="0E29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8581EE29">
            <w:pPr>
              <w:rPr>
                <w:b/>
                <w:color w:val="auto"/>
                <w:sz w:val="32"/>
                <w:szCs w:val="32"/>
                <w:highlight w:val="none"/>
              </w:rPr>
            </w:pPr>
            <w:r>
              <w:rPr>
                <w:rFonts w:hint="eastAsia"/>
                <w:b/>
                <w:color w:val="auto"/>
                <w:sz w:val="32"/>
                <w:szCs w:val="32"/>
                <w:highlight w:val="none"/>
              </w:rPr>
              <w:t>采购方式：</w:t>
            </w:r>
          </w:p>
        </w:tc>
        <w:tc>
          <w:tcPr>
            <w:tcW w:w="5433" w:type="dxa"/>
            <w:vAlign w:val="center"/>
          </w:tcPr>
          <w:p w14:paraId="5DDFC84A">
            <w:pPr>
              <w:rPr>
                <w:b/>
                <w:color w:val="auto"/>
                <w:sz w:val="32"/>
                <w:szCs w:val="32"/>
                <w:highlight w:val="none"/>
              </w:rPr>
            </w:pPr>
            <w:r>
              <w:rPr>
                <w:rFonts w:hint="eastAsia"/>
                <w:b/>
                <w:color w:val="auto"/>
                <w:sz w:val="32"/>
                <w:szCs w:val="32"/>
                <w:highlight w:val="none"/>
              </w:rPr>
              <w:t>竞争性磋商</w:t>
            </w:r>
          </w:p>
        </w:tc>
      </w:tr>
    </w:tbl>
    <w:p w14:paraId="F5DEBA5A">
      <w:pPr>
        <w:tabs>
          <w:tab w:val="left" w:pos="1710"/>
        </w:tabs>
        <w:rPr>
          <w:color w:val="auto"/>
          <w:highlight w:val="none"/>
        </w:rPr>
      </w:pPr>
    </w:p>
    <w:p w14:paraId="A05F0C00">
      <w:pPr>
        <w:rPr>
          <w:color w:val="auto"/>
          <w:highlight w:val="none"/>
        </w:rPr>
      </w:pPr>
    </w:p>
    <w:p w14:paraId="8B52F3F6">
      <w:pPr>
        <w:rPr>
          <w:color w:val="auto"/>
          <w:highlight w:val="none"/>
        </w:rPr>
      </w:pPr>
    </w:p>
    <w:p w14:paraId="B307A7FF">
      <w:pPr>
        <w:rPr>
          <w:color w:val="auto"/>
          <w:highlight w:val="none"/>
        </w:rPr>
      </w:pPr>
    </w:p>
    <w:p w14:paraId="5695C1BE">
      <w:pPr>
        <w:rPr>
          <w:color w:val="auto"/>
          <w:highlight w:val="none"/>
        </w:rPr>
      </w:pPr>
    </w:p>
    <w:p w14:paraId="009257A0">
      <w:pPr>
        <w:rPr>
          <w:color w:val="auto"/>
          <w:highlight w:val="none"/>
        </w:rPr>
      </w:pPr>
    </w:p>
    <w:p w14:paraId="3597FDE8">
      <w:pPr>
        <w:rPr>
          <w:color w:val="auto"/>
          <w:highlight w:val="none"/>
        </w:rPr>
      </w:pPr>
    </w:p>
    <w:p w14:paraId="126AA7C8">
      <w:pPr>
        <w:rPr>
          <w:color w:val="auto"/>
          <w:highlight w:val="none"/>
        </w:rPr>
      </w:pPr>
    </w:p>
    <w:p w14:paraId="DFD0510C">
      <w:pPr>
        <w:rPr>
          <w:color w:val="auto"/>
          <w:highlight w:val="none"/>
        </w:rPr>
      </w:pPr>
    </w:p>
    <w:p w14:paraId="54EFDCCB">
      <w:pPr>
        <w:rPr>
          <w:color w:val="auto"/>
          <w:highlight w:val="none"/>
        </w:rPr>
      </w:pPr>
    </w:p>
    <w:p w14:paraId="F36DDF18">
      <w:pPr>
        <w:rPr>
          <w:color w:val="auto"/>
          <w:highlight w:val="none"/>
        </w:rPr>
      </w:pPr>
    </w:p>
    <w:p w14:paraId="830B7A22">
      <w:pPr>
        <w:rPr>
          <w:color w:val="auto"/>
          <w:highlight w:val="none"/>
        </w:rPr>
      </w:pPr>
    </w:p>
    <w:p w14:paraId="E6602976">
      <w:pPr>
        <w:rPr>
          <w:color w:val="auto"/>
          <w:highlight w:val="none"/>
        </w:rPr>
      </w:pPr>
    </w:p>
    <w:p w14:paraId="6ED56359">
      <w:pPr>
        <w:rPr>
          <w:color w:val="auto"/>
          <w:highlight w:val="none"/>
        </w:rPr>
      </w:pPr>
    </w:p>
    <w:p w14:paraId="C6991E9F">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20B1E6FD">
        <w:tblPrEx>
          <w:tblCellMar>
            <w:top w:w="0" w:type="dxa"/>
            <w:left w:w="108" w:type="dxa"/>
            <w:bottom w:w="0" w:type="dxa"/>
            <w:right w:w="108" w:type="dxa"/>
          </w:tblCellMar>
        </w:tblPrEx>
        <w:trPr>
          <w:trHeight w:val="703" w:hRule="atLeast"/>
          <w:jc w:val="center"/>
        </w:trPr>
        <w:tc>
          <w:tcPr>
            <w:tcW w:w="2707" w:type="dxa"/>
            <w:vAlign w:val="center"/>
          </w:tcPr>
          <w:p w14:paraId="B53E6741">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D24B923D">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防城港市卫生健康委员会</w:t>
            </w:r>
          </w:p>
        </w:tc>
      </w:tr>
      <w:tr w14:paraId="3F0FE734">
        <w:tblPrEx>
          <w:tblCellMar>
            <w:top w:w="0" w:type="dxa"/>
            <w:left w:w="108" w:type="dxa"/>
            <w:bottom w:w="0" w:type="dxa"/>
            <w:right w:w="108" w:type="dxa"/>
          </w:tblCellMar>
        </w:tblPrEx>
        <w:trPr>
          <w:trHeight w:val="703" w:hRule="atLeast"/>
          <w:jc w:val="center"/>
        </w:trPr>
        <w:tc>
          <w:tcPr>
            <w:tcW w:w="2713" w:type="dxa"/>
            <w:gridSpan w:val="2"/>
          </w:tcPr>
          <w:p w14:paraId="54716125">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1463626F">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E9070C92">
      <w:pPr>
        <w:rPr>
          <w:color w:val="auto"/>
          <w:highlight w:val="none"/>
        </w:rPr>
      </w:pPr>
    </w:p>
    <w:p w14:paraId="6448D9EE">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lang w:val="en-US" w:eastAsia="zh-CN"/>
        </w:rPr>
        <w:t>5</w:t>
      </w:r>
      <w:r>
        <w:rPr>
          <w:b/>
          <w:color w:val="auto"/>
          <w:sz w:val="32"/>
          <w:szCs w:val="32"/>
          <w:highlight w:val="none"/>
        </w:rPr>
        <w:t>年</w:t>
      </w:r>
      <w:r>
        <w:rPr>
          <w:rFonts w:hint="eastAsia"/>
          <w:b/>
          <w:color w:val="auto"/>
          <w:sz w:val="32"/>
          <w:szCs w:val="32"/>
          <w:highlight w:val="none"/>
          <w:lang w:val="en-US" w:eastAsia="zh-CN"/>
        </w:rPr>
        <w:t>7</w:t>
      </w:r>
      <w:r>
        <w:rPr>
          <w:b/>
          <w:color w:val="auto"/>
          <w:sz w:val="32"/>
          <w:szCs w:val="32"/>
          <w:highlight w:val="none"/>
        </w:rPr>
        <w:t>月</w:t>
      </w:r>
    </w:p>
    <w:p w14:paraId="DC0C0FE3">
      <w:pPr>
        <w:rPr>
          <w:color w:val="auto"/>
          <w:sz w:val="32"/>
          <w:szCs w:val="32"/>
          <w:highlight w:val="none"/>
        </w:rPr>
      </w:pPr>
    </w:p>
    <w:p w14:paraId="E277E607">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17133"/>
      <w:bookmarkStart w:id="3" w:name="_Toc3460"/>
      <w:bookmarkStart w:id="4" w:name="_Toc1441"/>
      <w:r>
        <w:rPr>
          <w:rFonts w:ascii="Times New Roman" w:hAnsi="Times New Roman" w:cs="Times New Roman"/>
          <w:color w:val="auto"/>
          <w:sz w:val="32"/>
          <w:szCs w:val="32"/>
          <w:highlight w:val="none"/>
        </w:rPr>
        <w:t>目    录</w:t>
      </w:r>
      <w:bookmarkEnd w:id="2"/>
      <w:bookmarkEnd w:id="3"/>
      <w:bookmarkEnd w:id="4"/>
    </w:p>
    <w:p w14:paraId="65AFDC95">
      <w:pPr>
        <w:pStyle w:val="33"/>
        <w:tabs>
          <w:tab w:val="right" w:leader="dot" w:pos="9070"/>
          <w:tab w:val="clear" w:pos="8398"/>
        </w:tabs>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p>
    <w:p w14:paraId="4F136846">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_Toc8965 </w:instrText>
      </w:r>
      <w:r>
        <w:rPr>
          <w:rFonts w:ascii="Times New Roman" w:hAnsi="Times New Roman"/>
          <w:szCs w:val="28"/>
          <w:highlight w:val="none"/>
        </w:rPr>
        <w:fldChar w:fldCharType="separate"/>
      </w:r>
      <w:r>
        <w:rPr>
          <w:rFonts w:ascii="Times New Roman" w:hAnsi="Times New Roman" w:cs="Times New Roman"/>
          <w:szCs w:val="32"/>
          <w:highlight w:val="none"/>
        </w:rPr>
        <w:t>第一章  竞争性磋商公告</w:t>
      </w:r>
      <w:r>
        <w:tab/>
      </w:r>
      <w:r>
        <w:fldChar w:fldCharType="begin"/>
      </w:r>
      <w:r>
        <w:instrText xml:space="preserve"> PAGEREF _Toc8965 \h </w:instrText>
      </w:r>
      <w:r>
        <w:fldChar w:fldCharType="separate"/>
      </w:r>
      <w:r>
        <w:t>1</w:t>
      </w:r>
      <w:r>
        <w:fldChar w:fldCharType="end"/>
      </w:r>
      <w:r>
        <w:rPr>
          <w:rFonts w:ascii="Times New Roman" w:hAnsi="Times New Roman"/>
          <w:color w:val="auto"/>
          <w:szCs w:val="28"/>
          <w:highlight w:val="none"/>
        </w:rPr>
        <w:fldChar w:fldCharType="end"/>
      </w:r>
    </w:p>
    <w:p w14:paraId="67C3ACAE">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_Toc6100 </w:instrText>
      </w:r>
      <w:r>
        <w:rPr>
          <w:rFonts w:ascii="Times New Roman" w:hAnsi="Times New Roman"/>
          <w:szCs w:val="28"/>
          <w:highlight w:val="none"/>
        </w:rPr>
        <w:fldChar w:fldCharType="separate"/>
      </w:r>
      <w:r>
        <w:rPr>
          <w:rFonts w:ascii="Times New Roman" w:hAnsi="Times New Roman" w:cs="Times New Roman"/>
          <w:szCs w:val="32"/>
          <w:highlight w:val="none"/>
        </w:rPr>
        <w:t>第二章  采购需求</w:t>
      </w:r>
      <w:r>
        <w:tab/>
      </w:r>
      <w:r>
        <w:fldChar w:fldCharType="begin"/>
      </w:r>
      <w:r>
        <w:instrText xml:space="preserve"> PAGEREF _Toc6100 \h </w:instrText>
      </w:r>
      <w:r>
        <w:fldChar w:fldCharType="separate"/>
      </w:r>
      <w:r>
        <w:t>4</w:t>
      </w:r>
      <w:r>
        <w:fldChar w:fldCharType="end"/>
      </w:r>
      <w:r>
        <w:rPr>
          <w:rFonts w:ascii="Times New Roman" w:hAnsi="Times New Roman"/>
          <w:color w:val="auto"/>
          <w:szCs w:val="28"/>
          <w:highlight w:val="none"/>
        </w:rPr>
        <w:fldChar w:fldCharType="end"/>
      </w:r>
    </w:p>
    <w:p w14:paraId="3ABBA035">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_Toc1633 </w:instrText>
      </w:r>
      <w:r>
        <w:rPr>
          <w:rFonts w:ascii="Times New Roman" w:hAnsi="Times New Roman"/>
          <w:szCs w:val="28"/>
          <w:highlight w:val="none"/>
        </w:rPr>
        <w:fldChar w:fldCharType="separate"/>
      </w:r>
      <w:r>
        <w:rPr>
          <w:rFonts w:ascii="Times New Roman" w:hAnsi="Times New Roman" w:cs="Times New Roman"/>
          <w:szCs w:val="32"/>
          <w:highlight w:val="none"/>
        </w:rPr>
        <w:t>第三章  供应商须知</w:t>
      </w:r>
      <w:r>
        <w:tab/>
      </w:r>
      <w:r>
        <w:fldChar w:fldCharType="begin"/>
      </w:r>
      <w:r>
        <w:instrText xml:space="preserve"> PAGEREF _Toc1633 \h </w:instrText>
      </w:r>
      <w:r>
        <w:fldChar w:fldCharType="separate"/>
      </w:r>
      <w:r>
        <w:t>10</w:t>
      </w:r>
      <w:r>
        <w:fldChar w:fldCharType="end"/>
      </w:r>
      <w:r>
        <w:rPr>
          <w:rFonts w:ascii="Times New Roman" w:hAnsi="Times New Roman"/>
          <w:color w:val="auto"/>
          <w:szCs w:val="28"/>
          <w:highlight w:val="none"/>
        </w:rPr>
        <w:fldChar w:fldCharType="end"/>
      </w:r>
    </w:p>
    <w:p w14:paraId="17FB9E06">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_Toc30713 </w:instrText>
      </w:r>
      <w:r>
        <w:rPr>
          <w:rFonts w:ascii="Times New Roman" w:hAnsi="Times New Roman"/>
          <w:szCs w:val="28"/>
          <w:highlight w:val="none"/>
        </w:rPr>
        <w:fldChar w:fldCharType="separate"/>
      </w:r>
      <w:r>
        <w:rPr>
          <w:rFonts w:ascii="Times New Roman" w:hAnsi="Times New Roman" w:cs="Times New Roman"/>
          <w:szCs w:val="32"/>
          <w:highlight w:val="none"/>
        </w:rPr>
        <w:t>第四章  评审方法及标准</w:t>
      </w:r>
      <w:r>
        <w:tab/>
      </w:r>
      <w:r>
        <w:fldChar w:fldCharType="begin"/>
      </w:r>
      <w:r>
        <w:instrText xml:space="preserve"> PAGEREF _Toc30713 \h </w:instrText>
      </w:r>
      <w:r>
        <w:fldChar w:fldCharType="separate"/>
      </w:r>
      <w:r>
        <w:t>27</w:t>
      </w:r>
      <w:r>
        <w:fldChar w:fldCharType="end"/>
      </w:r>
      <w:r>
        <w:rPr>
          <w:rFonts w:ascii="Times New Roman" w:hAnsi="Times New Roman"/>
          <w:color w:val="auto"/>
          <w:szCs w:val="28"/>
          <w:highlight w:val="none"/>
        </w:rPr>
        <w:fldChar w:fldCharType="end"/>
      </w:r>
    </w:p>
    <w:p w14:paraId="513202CD">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_Toc16102 </w:instrText>
      </w:r>
      <w:r>
        <w:rPr>
          <w:rFonts w:ascii="Times New Roman" w:hAnsi="Times New Roman"/>
          <w:szCs w:val="28"/>
          <w:highlight w:val="none"/>
        </w:rPr>
        <w:fldChar w:fldCharType="separate"/>
      </w:r>
      <w:r>
        <w:rPr>
          <w:rFonts w:ascii="Times New Roman" w:hAnsi="Times New Roman" w:cs="Times New Roman"/>
          <w:szCs w:val="32"/>
          <w:highlight w:val="none"/>
        </w:rPr>
        <w:t>第五章  合同主要条款格式</w:t>
      </w:r>
      <w:r>
        <w:tab/>
      </w:r>
      <w:r>
        <w:fldChar w:fldCharType="begin"/>
      </w:r>
      <w:r>
        <w:instrText xml:space="preserve"> PAGEREF _Toc16102 \h </w:instrText>
      </w:r>
      <w:r>
        <w:fldChar w:fldCharType="separate"/>
      </w:r>
      <w:r>
        <w:t>32</w:t>
      </w:r>
      <w:r>
        <w:fldChar w:fldCharType="end"/>
      </w:r>
      <w:r>
        <w:rPr>
          <w:rFonts w:ascii="Times New Roman" w:hAnsi="Times New Roman"/>
          <w:color w:val="auto"/>
          <w:szCs w:val="28"/>
          <w:highlight w:val="none"/>
        </w:rPr>
        <w:fldChar w:fldCharType="end"/>
      </w:r>
    </w:p>
    <w:p w14:paraId="33D12E98">
      <w:pPr>
        <w:pStyle w:val="33"/>
        <w:tabs>
          <w:tab w:val="right" w:leader="dot" w:pos="9070"/>
          <w:tab w:val="clear" w:pos="8398"/>
        </w:tabs>
      </w:pPr>
      <w:r>
        <w:rPr>
          <w:rFonts w:ascii="Times New Roman" w:hAnsi="Times New Roman"/>
          <w:color w:val="auto"/>
          <w:szCs w:val="28"/>
          <w:highlight w:val="none"/>
        </w:rPr>
        <w:fldChar w:fldCharType="begin"/>
      </w:r>
      <w:r>
        <w:rPr>
          <w:rFonts w:ascii="Times New Roman" w:hAnsi="Times New Roman"/>
          <w:szCs w:val="28"/>
          <w:highlight w:val="none"/>
        </w:rPr>
        <w:instrText xml:space="preserve"> HYPERLINK \l _Toc23726 </w:instrText>
      </w:r>
      <w:r>
        <w:rPr>
          <w:rFonts w:ascii="Times New Roman" w:hAnsi="Times New Roman"/>
          <w:szCs w:val="28"/>
          <w:highlight w:val="none"/>
        </w:rPr>
        <w:fldChar w:fldCharType="separate"/>
      </w:r>
      <w:r>
        <w:rPr>
          <w:szCs w:val="32"/>
          <w:highlight w:val="none"/>
        </w:rPr>
        <w:t>第六章  响应文件格式</w:t>
      </w:r>
      <w:r>
        <w:tab/>
      </w:r>
      <w:r>
        <w:fldChar w:fldCharType="begin"/>
      </w:r>
      <w:r>
        <w:instrText xml:space="preserve"> PAGEREF _Toc23726 \h </w:instrText>
      </w:r>
      <w:r>
        <w:fldChar w:fldCharType="separate"/>
      </w:r>
      <w:r>
        <w:t>42</w:t>
      </w:r>
      <w:r>
        <w:fldChar w:fldCharType="end"/>
      </w:r>
      <w:r>
        <w:rPr>
          <w:rFonts w:ascii="Times New Roman" w:hAnsi="Times New Roman"/>
          <w:color w:val="auto"/>
          <w:szCs w:val="28"/>
          <w:highlight w:val="none"/>
        </w:rPr>
        <w:fldChar w:fldCharType="end"/>
      </w:r>
    </w:p>
    <w:p w14:paraId="2C296CF5">
      <w:pPr>
        <w:pStyle w:val="33"/>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32225D20">
      <w:pPr>
        <w:spacing w:before="120" w:beforeLines="50" w:line="480" w:lineRule="exact"/>
        <w:rPr>
          <w:color w:val="auto"/>
          <w:sz w:val="28"/>
          <w:szCs w:val="28"/>
          <w:highlight w:val="none"/>
        </w:rPr>
      </w:pPr>
    </w:p>
    <w:p w14:paraId="0DCCFD93">
      <w:pPr>
        <w:spacing w:before="120" w:beforeLines="50" w:line="480" w:lineRule="exact"/>
        <w:rPr>
          <w:color w:val="auto"/>
          <w:sz w:val="30"/>
          <w:highlight w:val="none"/>
        </w:rPr>
        <w:sectPr>
          <w:headerReference r:id="rId7" w:type="first"/>
          <w:pgSz w:w="11906" w:h="16838"/>
          <w:pgMar w:top="1418" w:right="1418" w:bottom="1246" w:left="1418" w:header="851" w:footer="992" w:gutter="0"/>
          <w:pgNumType w:start="0"/>
          <w:cols w:space="720" w:num="1"/>
          <w:titlePg/>
          <w:docGrid w:linePitch="312" w:charSpace="0"/>
        </w:sectPr>
      </w:pPr>
    </w:p>
    <w:p w14:paraId="A0DEEAE0">
      <w:pPr>
        <w:rPr>
          <w:color w:val="auto"/>
          <w:highlight w:val="none"/>
        </w:rPr>
      </w:pPr>
      <w:bookmarkStart w:id="5" w:name="_Toc254970489"/>
      <w:bookmarkStart w:id="6" w:name="_Toc254970630"/>
    </w:p>
    <w:p w14:paraId="12875329">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7" w:name="_Toc8965"/>
      <w:r>
        <w:rPr>
          <w:rFonts w:ascii="Times New Roman" w:hAnsi="Times New Roman" w:cs="Times New Roman"/>
          <w:color w:val="auto"/>
          <w:sz w:val="32"/>
          <w:szCs w:val="32"/>
          <w:highlight w:val="none"/>
        </w:rPr>
        <w:t xml:space="preserve">第一章  </w:t>
      </w:r>
      <w:bookmarkEnd w:id="5"/>
      <w:bookmarkEnd w:id="6"/>
      <w:r>
        <w:rPr>
          <w:rFonts w:ascii="Times New Roman" w:hAnsi="Times New Roman" w:cs="Times New Roman"/>
          <w:color w:val="auto"/>
          <w:sz w:val="32"/>
          <w:szCs w:val="32"/>
          <w:highlight w:val="none"/>
        </w:rPr>
        <w:t>竞争性磋商公告</w:t>
      </w:r>
      <w:bookmarkEnd w:id="7"/>
    </w:p>
    <w:p w14:paraId="35D29D97">
      <w:pPr>
        <w:spacing w:line="400" w:lineRule="exact"/>
        <w:jc w:val="center"/>
        <w:rPr>
          <w:color w:val="auto"/>
          <w:kern w:val="0"/>
          <w:sz w:val="24"/>
          <w:highlight w:val="none"/>
        </w:rPr>
      </w:pPr>
      <w:r>
        <w:rPr>
          <w:color w:val="auto"/>
          <w:kern w:val="0"/>
          <w:sz w:val="24"/>
          <w:highlight w:val="none"/>
        </w:rPr>
        <w:t>广西机电设备招标有限公司关于</w:t>
      </w:r>
      <w:bookmarkStart w:id="8" w:name="_Hlk36563541"/>
      <w:r>
        <w:rPr>
          <w:rFonts w:hint="eastAsia"/>
          <w:color w:val="auto"/>
          <w:kern w:val="0"/>
          <w:sz w:val="24"/>
          <w:highlight w:val="none"/>
          <w:lang w:val="en-US" w:eastAsia="zh-CN"/>
        </w:rPr>
        <w:t>第三届中国—东盟食品安全与营养健康合作论坛</w:t>
      </w:r>
      <w:r>
        <w:rPr>
          <w:color w:val="auto"/>
          <w:kern w:val="0"/>
          <w:sz w:val="24"/>
          <w:highlight w:val="none"/>
        </w:rPr>
        <w:t>项目</w:t>
      </w:r>
      <w:bookmarkEnd w:id="8"/>
      <w:r>
        <w:rPr>
          <w:color w:val="auto"/>
          <w:sz w:val="24"/>
          <w:highlight w:val="none"/>
        </w:rPr>
        <w:t>(</w:t>
      </w:r>
      <w:r>
        <w:rPr>
          <w:rFonts w:hint="eastAsia"/>
          <w:color w:val="auto"/>
          <w:sz w:val="24"/>
          <w:highlight w:val="none"/>
          <w:lang w:eastAsia="zh-CN"/>
        </w:rPr>
        <w:t>FCZC2025-C3-990072-JDZB</w:t>
      </w:r>
      <w:r>
        <w:rPr>
          <w:color w:val="auto"/>
          <w:sz w:val="24"/>
          <w:highlight w:val="none"/>
        </w:rPr>
        <w:t>)</w:t>
      </w:r>
      <w:r>
        <w:rPr>
          <w:color w:val="auto"/>
          <w:kern w:val="0"/>
          <w:sz w:val="24"/>
          <w:highlight w:val="none"/>
        </w:rPr>
        <w:t>竞争性磋商公告</w:t>
      </w:r>
    </w:p>
    <w:p w14:paraId="F35AD90B">
      <w:pPr>
        <w:spacing w:line="312" w:lineRule="auto"/>
        <w:jc w:val="left"/>
        <w:rPr>
          <w:rFonts w:hint="eastAsia"/>
          <w:b/>
          <w:bCs/>
          <w:color w:val="auto"/>
          <w:kern w:val="0"/>
          <w:sz w:val="22"/>
          <w:szCs w:val="22"/>
          <w:highlight w:val="none"/>
        </w:rPr>
      </w:pPr>
    </w:p>
    <w:p w14:paraId="BF4DF3FC">
      <w:pPr>
        <w:spacing w:line="312" w:lineRule="auto"/>
        <w:ind w:firstLine="420" w:firstLineChars="200"/>
        <w:jc w:val="left"/>
        <w:rPr>
          <w:rFonts w:hint="eastAsia"/>
          <w:b/>
          <w:bCs/>
          <w:color w:val="auto"/>
          <w:kern w:val="0"/>
          <w:sz w:val="22"/>
          <w:szCs w:val="22"/>
          <w:highlight w:val="none"/>
        </w:rPr>
      </w:pPr>
      <w:bookmarkStart w:id="9" w:name="_Hlk132795121"/>
      <w:r>
        <w:rPr>
          <w:rFonts w:hint="eastAsia"/>
          <w:color w:val="auto"/>
          <w:szCs w:val="21"/>
          <w:highlight w:val="none"/>
        </w:rPr>
        <w:t>项目概况：</w:t>
      </w:r>
      <w:r>
        <w:rPr>
          <w:rFonts w:hint="eastAsia"/>
          <w:color w:val="auto"/>
          <w:szCs w:val="21"/>
          <w:highlight w:val="none"/>
          <w:lang w:val="en-US" w:eastAsia="zh-CN"/>
        </w:rPr>
        <w:t>第三届中国—东盟食品安全与营养健康合作论坛</w:t>
      </w:r>
      <w:r>
        <w:rPr>
          <w:rFonts w:hint="eastAsia"/>
          <w:color w:val="auto"/>
          <w:szCs w:val="21"/>
          <w:highlight w:val="none"/>
        </w:rPr>
        <w:t>项目的潜在供应商应在广西政府采购云平台 （https://www.gcy.zfcg.gxzf.gov.cn/）获取采购文件，并于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r>
        <w:rPr>
          <w:rFonts w:hint="eastAsia"/>
          <w:color w:val="auto"/>
          <w:szCs w:val="21"/>
          <w:highlight w:val="none"/>
          <w:lang w:val="en-US" w:eastAsia="zh-CN"/>
        </w:rPr>
        <w:t xml:space="preserve">4 </w:t>
      </w:r>
      <w:r>
        <w:rPr>
          <w:rFonts w:hint="eastAsia"/>
          <w:color w:val="auto"/>
          <w:szCs w:val="21"/>
          <w:highlight w:val="none"/>
        </w:rPr>
        <w:t xml:space="preserve">日 </w:t>
      </w:r>
      <w:r>
        <w:rPr>
          <w:rFonts w:hint="eastAsia"/>
          <w:color w:val="auto"/>
          <w:szCs w:val="21"/>
          <w:highlight w:val="none"/>
          <w:lang w:val="en-US" w:eastAsia="zh-CN"/>
        </w:rPr>
        <w:t>9</w:t>
      </w:r>
      <w:r>
        <w:rPr>
          <w:rFonts w:hint="eastAsia"/>
          <w:color w:val="auto"/>
          <w:szCs w:val="21"/>
          <w:highlight w:val="none"/>
        </w:rPr>
        <w:t>:30（北京时间）前提交响应文件。</w:t>
      </w:r>
      <w:bookmarkEnd w:id="9"/>
    </w:p>
    <w:p w14:paraId="0F87D532">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A4DB41AA">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color w:val="auto"/>
          <w:kern w:val="0"/>
          <w:szCs w:val="21"/>
          <w:highlight w:val="none"/>
          <w:lang w:eastAsia="zh-CN"/>
        </w:rPr>
        <w:t>FCZC2025-C3-990072-JDZB</w:t>
      </w:r>
    </w:p>
    <w:p w14:paraId="74D8A1F1">
      <w:pPr>
        <w:spacing w:line="312" w:lineRule="auto"/>
        <w:ind w:firstLine="420" w:firstLineChars="200"/>
        <w:jc w:val="left"/>
        <w:rPr>
          <w:rFonts w:hint="default"/>
          <w:color w:val="auto"/>
          <w:kern w:val="0"/>
          <w:szCs w:val="21"/>
          <w:highlight w:val="none"/>
          <w:lang w:val="en-US"/>
        </w:rPr>
      </w:pPr>
      <w:r>
        <w:rPr>
          <w:color w:val="auto"/>
          <w:kern w:val="0"/>
          <w:szCs w:val="21"/>
          <w:highlight w:val="none"/>
        </w:rPr>
        <w:t>项目名称：</w:t>
      </w:r>
      <w:r>
        <w:rPr>
          <w:rFonts w:hint="eastAsia"/>
          <w:color w:val="auto"/>
          <w:kern w:val="0"/>
          <w:szCs w:val="21"/>
          <w:highlight w:val="none"/>
          <w:lang w:val="en-US" w:eastAsia="zh-CN"/>
        </w:rPr>
        <w:t>第三届中国—东盟食品安全与营养健康合作论坛项目</w:t>
      </w:r>
    </w:p>
    <w:p w14:paraId="2AE12F7B">
      <w:pPr>
        <w:spacing w:line="312" w:lineRule="auto"/>
        <w:ind w:firstLine="420" w:firstLineChars="200"/>
        <w:jc w:val="left"/>
        <w:rPr>
          <w:color w:val="auto"/>
          <w:kern w:val="0"/>
          <w:szCs w:val="21"/>
          <w:highlight w:val="none"/>
        </w:rPr>
      </w:pPr>
      <w:r>
        <w:rPr>
          <w:rFonts w:hint="eastAsia"/>
          <w:color w:val="auto"/>
          <w:kern w:val="0"/>
          <w:szCs w:val="21"/>
          <w:highlight w:val="none"/>
        </w:rPr>
        <w:t>采购方式：竞争性磋商</w:t>
      </w:r>
    </w:p>
    <w:p w14:paraId="A5E913C8">
      <w:pPr>
        <w:spacing w:line="312" w:lineRule="auto"/>
        <w:ind w:firstLine="420" w:firstLineChars="200"/>
        <w:jc w:val="left"/>
        <w:rPr>
          <w:rFonts w:hint="default" w:eastAsia="宋体"/>
          <w:color w:val="auto"/>
          <w:kern w:val="0"/>
          <w:szCs w:val="21"/>
          <w:highlight w:val="none"/>
          <w:lang w:val="en-US" w:eastAsia="zh-CN"/>
        </w:rPr>
      </w:pPr>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lang w:val="en-US" w:eastAsia="zh-CN"/>
        </w:rPr>
        <w:t>600000.00</w:t>
      </w:r>
    </w:p>
    <w:p w14:paraId="C7C8AE93">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bookmarkStart w:id="10" w:name="_Hlk77608065"/>
    </w:p>
    <w:p w14:paraId="2FFD06F6">
      <w:pPr>
        <w:spacing w:line="312" w:lineRule="auto"/>
        <w:ind w:firstLine="735" w:firstLineChars="350"/>
        <w:jc w:val="left"/>
        <w:rPr>
          <w:color w:val="auto"/>
          <w:kern w:val="0"/>
          <w:szCs w:val="21"/>
          <w:highlight w:val="none"/>
        </w:rPr>
      </w:pPr>
      <w:r>
        <w:rPr>
          <w:rFonts w:hint="eastAsia"/>
          <w:color w:val="auto"/>
          <w:kern w:val="0"/>
          <w:szCs w:val="21"/>
          <w:highlight w:val="none"/>
        </w:rPr>
        <w:t>标项名称：</w:t>
      </w:r>
      <w:r>
        <w:rPr>
          <w:rFonts w:hint="eastAsia"/>
          <w:color w:val="auto"/>
          <w:szCs w:val="21"/>
          <w:highlight w:val="none"/>
          <w:lang w:val="en-US" w:eastAsia="zh-CN"/>
        </w:rPr>
        <w:t>第三届中国—东盟食品安全与营养健康合作论坛</w:t>
      </w:r>
    </w:p>
    <w:p w14:paraId="8D218695">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1</w:t>
      </w:r>
    </w:p>
    <w:p w14:paraId="8BFEF89D">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600000.00</w:t>
      </w:r>
    </w:p>
    <w:p w14:paraId="69237196">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w:t>
      </w:r>
      <w:r>
        <w:rPr>
          <w:rFonts w:ascii="Times New Roman" w:hAnsi="Times New Roman"/>
          <w:color w:val="auto"/>
          <w:kern w:val="0"/>
          <w:szCs w:val="21"/>
          <w:highlight w:val="none"/>
        </w:rPr>
        <w:t>详见采购文件。</w:t>
      </w:r>
    </w:p>
    <w:p w14:paraId="89F4EDD7">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最高限价（如有）：</w:t>
      </w:r>
      <w:r>
        <w:rPr>
          <w:rFonts w:hint="eastAsia"/>
          <w:color w:val="auto"/>
          <w:kern w:val="0"/>
          <w:szCs w:val="21"/>
          <w:highlight w:val="none"/>
          <w:lang w:val="en-US" w:eastAsia="zh-CN"/>
        </w:rPr>
        <w:t>600000.00</w:t>
      </w:r>
    </w:p>
    <w:p w14:paraId="2AC4B5C2">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合同履约期限：合同生效后至论坛及所有配套服务全部履约完毕。</w:t>
      </w:r>
    </w:p>
    <w:p w14:paraId="82D7CDEF">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w:t>
      </w:r>
    </w:p>
    <w:p w14:paraId="071E5F30">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备注：</w:t>
      </w:r>
    </w:p>
    <w:bookmarkEnd w:id="10"/>
    <w:p w14:paraId="5FA01470">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二、申请人的资格要求</w:t>
      </w:r>
    </w:p>
    <w:p w14:paraId="84409DB2">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E0A89D4A">
      <w:pPr>
        <w:spacing w:line="312" w:lineRule="auto"/>
        <w:ind w:firstLine="420" w:firstLineChars="200"/>
        <w:jc w:val="left"/>
        <w:rPr>
          <w:color w:val="auto"/>
          <w:kern w:val="0"/>
          <w:szCs w:val="21"/>
          <w:highlight w:val="none"/>
        </w:rPr>
      </w:pPr>
      <w:r>
        <w:rPr>
          <w:rFonts w:hint="eastAsia"/>
          <w:color w:val="auto"/>
          <w:szCs w:val="21"/>
          <w:highlight w:val="none"/>
        </w:rPr>
        <w:t>2.落实政府采购政策需满足的资格要求：</w:t>
      </w:r>
    </w:p>
    <w:p w14:paraId="7E781776">
      <w:pPr>
        <w:spacing w:line="312" w:lineRule="auto"/>
        <w:ind w:firstLine="420" w:firstLineChars="200"/>
        <w:jc w:val="left"/>
        <w:rPr>
          <w:color w:val="auto"/>
          <w:kern w:val="0"/>
          <w:szCs w:val="21"/>
          <w:highlight w:val="none"/>
        </w:rPr>
      </w:pPr>
      <w:r>
        <w:rPr>
          <w:rFonts w:hint="eastAsia"/>
          <w:color w:val="auto"/>
          <w:szCs w:val="21"/>
          <w:highlight w:val="none"/>
        </w:rPr>
        <w:t>本项目供应商均为中小微企业或残疾人福利企业或监狱企业</w:t>
      </w:r>
      <w:r>
        <w:rPr>
          <w:rFonts w:hint="eastAsia"/>
          <w:color w:val="auto"/>
          <w:kern w:val="0"/>
          <w:szCs w:val="21"/>
          <w:highlight w:val="none"/>
        </w:rPr>
        <w:t>；</w:t>
      </w:r>
    </w:p>
    <w:p w14:paraId="B78072C2">
      <w:pPr>
        <w:spacing w:line="312" w:lineRule="auto"/>
        <w:ind w:firstLine="420" w:firstLineChars="200"/>
        <w:jc w:val="left"/>
        <w:rPr>
          <w:rFonts w:hint="eastAsia"/>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1DA3AF88">
      <w:pPr>
        <w:spacing w:line="312" w:lineRule="auto"/>
        <w:ind w:firstLine="420" w:firstLineChars="200"/>
        <w:jc w:val="left"/>
        <w:rPr>
          <w:color w:val="auto"/>
          <w:kern w:val="0"/>
          <w:szCs w:val="21"/>
          <w:highlight w:val="none"/>
        </w:rPr>
      </w:pPr>
      <w:r>
        <w:rPr>
          <w:color w:val="auto"/>
          <w:kern w:val="0"/>
          <w:szCs w:val="21"/>
          <w:highlight w:val="none"/>
        </w:rPr>
        <w:t>（1）资质要求：无。</w:t>
      </w:r>
    </w:p>
    <w:p w14:paraId="C82662FD">
      <w:pPr>
        <w:spacing w:line="312" w:lineRule="auto"/>
        <w:ind w:firstLine="420" w:firstLineChars="200"/>
        <w:jc w:val="left"/>
        <w:rPr>
          <w:rFonts w:hint="eastAsia"/>
          <w:color w:val="auto"/>
          <w:kern w:val="0"/>
          <w:szCs w:val="21"/>
          <w:highlight w:val="none"/>
        </w:rPr>
      </w:pPr>
      <w:r>
        <w:rPr>
          <w:color w:val="auto"/>
          <w:kern w:val="0"/>
          <w:szCs w:val="21"/>
          <w:highlight w:val="none"/>
        </w:rPr>
        <w:t>（2）业绩要求：无。</w:t>
      </w:r>
    </w:p>
    <w:p w14:paraId="96AADC2D">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76483127">
      <w:pPr>
        <w:spacing w:line="312" w:lineRule="auto"/>
        <w:ind w:firstLine="420" w:firstLineChars="200"/>
        <w:jc w:val="left"/>
        <w:rPr>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2237E6B9">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5</w:t>
      </w:r>
      <w:r>
        <w:rPr>
          <w:rFonts w:hint="eastAsia"/>
          <w:color w:val="auto"/>
          <w:kern w:val="0"/>
          <w:szCs w:val="21"/>
          <w:highlight w:val="none"/>
        </w:rPr>
        <w:t>）本项目（不允许）分公司参与响应。</w:t>
      </w:r>
    </w:p>
    <w:p w14:paraId="DB96CB60">
      <w:pPr>
        <w:spacing w:line="312" w:lineRule="auto"/>
        <w:ind w:firstLine="420" w:firstLineChars="200"/>
        <w:jc w:val="left"/>
        <w:rPr>
          <w:color w:val="auto"/>
          <w:kern w:val="0"/>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w:t>
      </w:r>
      <w:r>
        <w:rPr>
          <w:rFonts w:hint="eastAsia"/>
          <w:color w:val="auto"/>
          <w:kern w:val="0"/>
          <w:szCs w:val="21"/>
          <w:highlight w:val="none"/>
        </w:rPr>
        <w:t>本项目（不允许）分包。</w:t>
      </w:r>
    </w:p>
    <w:p w14:paraId="33F7388D">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7</w:t>
      </w:r>
      <w:r>
        <w:rPr>
          <w:rFonts w:hint="eastAsia"/>
          <w:color w:val="auto"/>
          <w:kern w:val="0"/>
          <w:szCs w:val="21"/>
          <w:highlight w:val="none"/>
        </w:rPr>
        <w:t>）</w:t>
      </w:r>
      <w:r>
        <w:rPr>
          <w:color w:val="auto"/>
          <w:kern w:val="0"/>
          <w:szCs w:val="21"/>
          <w:highlight w:val="none"/>
        </w:rPr>
        <w:t>本项目</w:t>
      </w:r>
      <w:r>
        <w:rPr>
          <w:rFonts w:hint="eastAsia"/>
          <w:color w:val="auto"/>
          <w:kern w:val="0"/>
          <w:szCs w:val="21"/>
          <w:highlight w:val="none"/>
        </w:rPr>
        <w:t>（</w:t>
      </w:r>
      <w:r>
        <w:rPr>
          <w:color w:val="auto"/>
          <w:kern w:val="0"/>
          <w:szCs w:val="21"/>
          <w:highlight w:val="none"/>
        </w:rPr>
        <w:t>不接受</w:t>
      </w:r>
      <w:r>
        <w:rPr>
          <w:rFonts w:hint="eastAsia"/>
          <w:color w:val="auto"/>
          <w:kern w:val="0"/>
          <w:szCs w:val="21"/>
          <w:highlight w:val="none"/>
        </w:rPr>
        <w:t>）</w:t>
      </w:r>
      <w:r>
        <w:rPr>
          <w:color w:val="auto"/>
          <w:kern w:val="0"/>
          <w:szCs w:val="21"/>
          <w:highlight w:val="none"/>
        </w:rPr>
        <w:t>联合体。</w:t>
      </w:r>
    </w:p>
    <w:p w14:paraId="07A92927">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8</w:t>
      </w:r>
      <w:r>
        <w:rPr>
          <w:rFonts w:hint="eastAsia"/>
          <w:color w:val="auto"/>
          <w:kern w:val="0"/>
          <w:szCs w:val="21"/>
          <w:highlight w:val="none"/>
        </w:rPr>
        <w:t>）</w:t>
      </w:r>
      <w:r>
        <w:rPr>
          <w:color w:val="auto"/>
          <w:kern w:val="0"/>
          <w:szCs w:val="21"/>
          <w:highlight w:val="none"/>
        </w:rPr>
        <w:t>按照</w:t>
      </w:r>
      <w:r>
        <w:rPr>
          <w:rFonts w:hint="eastAsia"/>
          <w:color w:val="auto"/>
          <w:highlight w:val="none"/>
        </w:rPr>
        <w:t>磋商</w:t>
      </w:r>
      <w:r>
        <w:rPr>
          <w:color w:val="auto"/>
          <w:kern w:val="0"/>
          <w:szCs w:val="21"/>
          <w:highlight w:val="none"/>
        </w:rPr>
        <w:t>公告的规定获得</w:t>
      </w:r>
      <w:r>
        <w:rPr>
          <w:rFonts w:hint="eastAsia"/>
          <w:color w:val="auto"/>
          <w:highlight w:val="none"/>
        </w:rPr>
        <w:t>采购文件</w:t>
      </w:r>
      <w:r>
        <w:rPr>
          <w:color w:val="auto"/>
          <w:kern w:val="0"/>
          <w:szCs w:val="21"/>
          <w:highlight w:val="none"/>
        </w:rPr>
        <w:t>。</w:t>
      </w:r>
      <w:r>
        <w:rPr>
          <w:rFonts w:hint="eastAsia"/>
          <w:color w:val="auto"/>
          <w:kern w:val="0"/>
          <w:szCs w:val="21"/>
          <w:highlight w:val="none"/>
        </w:rPr>
        <w:t>采购文件有规定时按要求提交磋商保证金。</w:t>
      </w:r>
    </w:p>
    <w:p w14:paraId="BDC41BA1">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三、获取采购文件</w:t>
      </w:r>
    </w:p>
    <w:p w14:paraId="105B4E61">
      <w:pPr>
        <w:spacing w:line="312" w:lineRule="auto"/>
        <w:ind w:firstLine="420" w:firstLineChars="200"/>
        <w:jc w:val="left"/>
        <w:rPr>
          <w:color w:val="auto"/>
          <w:highlight w:val="none"/>
        </w:rPr>
      </w:pPr>
      <w:r>
        <w:rPr>
          <w:rFonts w:hint="eastAsia"/>
          <w:color w:val="auto"/>
          <w:highlight w:val="none"/>
        </w:rPr>
        <w:t>时间：</w:t>
      </w:r>
      <w:r>
        <w:rPr>
          <w:rFonts w:hint="eastAsia"/>
          <w:color w:val="auto"/>
          <w:highlight w:val="none"/>
          <w:u w:val="single"/>
        </w:rPr>
        <w:t>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 xml:space="preserve"> 22 </w:t>
      </w:r>
      <w:r>
        <w:rPr>
          <w:rFonts w:hint="eastAsia"/>
          <w:color w:val="auto"/>
          <w:highlight w:val="none"/>
          <w:u w:val="single"/>
        </w:rPr>
        <w:t>日起至20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 xml:space="preserve"> 29 </w:t>
      </w:r>
      <w:r>
        <w:rPr>
          <w:rFonts w:hint="eastAsia"/>
          <w:color w:val="auto"/>
          <w:highlight w:val="none"/>
          <w:u w:val="single"/>
        </w:rPr>
        <w:t>日</w:t>
      </w:r>
      <w:r>
        <w:rPr>
          <w:rFonts w:hint="eastAsia"/>
          <w:color w:val="auto"/>
          <w:highlight w:val="none"/>
        </w:rPr>
        <w:t>，每天上午</w:t>
      </w:r>
      <w:r>
        <w:rPr>
          <w:rFonts w:ascii="Times New Roman" w:hAnsi="Times New Roman"/>
          <w:color w:val="auto"/>
          <w:highlight w:val="none"/>
          <w:u w:val="single"/>
        </w:rPr>
        <w:t>08时30分至12时00分，下午14时30分至17时30分</w:t>
      </w:r>
      <w:r>
        <w:rPr>
          <w:rFonts w:hint="eastAsia"/>
          <w:color w:val="auto"/>
          <w:highlight w:val="none"/>
        </w:rPr>
        <w:t>（北京时间，法定节假日除外）。</w:t>
      </w:r>
    </w:p>
    <w:p w14:paraId="C9B6C3D9">
      <w:pPr>
        <w:spacing w:line="312" w:lineRule="auto"/>
        <w:ind w:firstLine="420" w:firstLineChars="200"/>
        <w:jc w:val="left"/>
        <w:rPr>
          <w:rFonts w:ascii="Arial" w:hAnsi="Arial" w:cs="Arial"/>
          <w:color w:val="auto"/>
          <w:kern w:val="0"/>
          <w:szCs w:val="21"/>
          <w:highlight w:val="none"/>
        </w:rPr>
      </w:pPr>
      <w:bookmarkStart w:id="11" w:name="_Hlk46137393"/>
      <w:r>
        <w:rPr>
          <w:rFonts w:hint="eastAsia"/>
          <w:color w:val="auto"/>
          <w:highlight w:val="none"/>
        </w:rPr>
        <w:t>地点（网址）：</w:t>
      </w:r>
      <w:bookmarkEnd w:id="11"/>
      <w:r>
        <w:rPr>
          <w:rFonts w:ascii="Arial" w:hAnsi="Arial" w:cs="Arial"/>
          <w:color w:val="auto"/>
          <w:kern w:val="0"/>
          <w:szCs w:val="21"/>
          <w:highlight w:val="none"/>
        </w:rPr>
        <w:t>广西政府采购云平台</w:t>
      </w:r>
      <w:r>
        <w:rPr>
          <w:rFonts w:hint="eastAsia" w:ascii="Arial" w:hAnsi="Arial" w:cs="Arial"/>
          <w:color w:val="auto"/>
          <w:kern w:val="0"/>
          <w:szCs w:val="21"/>
          <w:highlight w:val="none"/>
        </w:rPr>
        <w:t>（https://www.gcy.zfcg.gxzf.gov.cn/）</w:t>
      </w:r>
    </w:p>
    <w:p w14:paraId="ED45E718">
      <w:pPr>
        <w:spacing w:line="312" w:lineRule="auto"/>
        <w:ind w:firstLine="420" w:firstLineChars="200"/>
        <w:jc w:val="left"/>
        <w:rPr>
          <w:color w:val="auto"/>
          <w:szCs w:val="21"/>
          <w:highlight w:val="none"/>
        </w:rPr>
      </w:pPr>
      <w:r>
        <w:rPr>
          <w:rFonts w:hint="eastAsia"/>
          <w:color w:val="auto"/>
          <w:szCs w:val="21"/>
          <w:highlight w:val="none"/>
        </w:rPr>
        <w:t>方式：供应商登录广西政府采购云平台在线申请获取采购文件（进入“项目采购”应用，在获取采购文件菜单中选择项目，申请获取采购文件）</w:t>
      </w:r>
    </w:p>
    <w:p w14:paraId="FFBF6373">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p w14:paraId="1412B893">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四、响应文件提交</w:t>
      </w:r>
    </w:p>
    <w:p w14:paraId="BDE2EA1A">
      <w:pPr>
        <w:spacing w:line="312" w:lineRule="auto"/>
        <w:ind w:firstLine="420" w:firstLineChars="200"/>
        <w:jc w:val="left"/>
        <w:rPr>
          <w:color w:val="auto"/>
          <w:kern w:val="0"/>
          <w:szCs w:val="21"/>
          <w:highlight w:val="none"/>
        </w:rPr>
      </w:pPr>
      <w:r>
        <w:rPr>
          <w:rFonts w:hint="eastAsia"/>
          <w:color w:val="auto"/>
          <w:kern w:val="0"/>
          <w:szCs w:val="21"/>
          <w:highlight w:val="none"/>
        </w:rPr>
        <w:t>截止时间：</w:t>
      </w:r>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 xml:space="preserve">8 </w:t>
      </w:r>
      <w:r>
        <w:rPr>
          <w:color w:val="auto"/>
          <w:kern w:val="0"/>
          <w:szCs w:val="21"/>
          <w:highlight w:val="none"/>
          <w:u w:val="single"/>
        </w:rPr>
        <w:t>月</w:t>
      </w:r>
      <w:r>
        <w:rPr>
          <w:rFonts w:hint="eastAsia"/>
          <w:color w:val="auto"/>
          <w:kern w:val="0"/>
          <w:szCs w:val="21"/>
          <w:highlight w:val="none"/>
          <w:u w:val="single"/>
          <w:lang w:val="en-US" w:eastAsia="zh-CN"/>
        </w:rPr>
        <w:t xml:space="preserve"> 4  </w:t>
      </w:r>
      <w:r>
        <w:rPr>
          <w:color w:val="auto"/>
          <w:kern w:val="0"/>
          <w:szCs w:val="21"/>
          <w:highlight w:val="none"/>
          <w:u w:val="single"/>
        </w:rPr>
        <w:t>日</w:t>
      </w:r>
      <w:r>
        <w:rPr>
          <w:rFonts w:hint="eastAsia"/>
          <w:color w:val="auto"/>
          <w:kern w:val="0"/>
          <w:szCs w:val="21"/>
          <w:highlight w:val="none"/>
          <w:u w:val="single"/>
          <w:lang w:val="en-US" w:eastAsia="zh-CN"/>
        </w:rPr>
        <w:t>9：30</w:t>
      </w:r>
      <w:r>
        <w:rPr>
          <w:rFonts w:hint="eastAsia"/>
          <w:color w:val="auto"/>
          <w:kern w:val="0"/>
          <w:szCs w:val="21"/>
          <w:highlight w:val="none"/>
        </w:rPr>
        <w:t>（北京时间）</w:t>
      </w:r>
    </w:p>
    <w:p w14:paraId="DBF28427">
      <w:pPr>
        <w:spacing w:line="300" w:lineRule="exact"/>
        <w:ind w:firstLine="420" w:firstLineChars="200"/>
        <w:jc w:val="left"/>
        <w:rPr>
          <w:color w:val="auto"/>
          <w:szCs w:val="21"/>
          <w:highlight w:val="none"/>
        </w:rPr>
      </w:pPr>
      <w:r>
        <w:rPr>
          <w:rFonts w:hint="eastAsia"/>
          <w:color w:val="auto"/>
          <w:kern w:val="0"/>
          <w:szCs w:val="21"/>
          <w:highlight w:val="none"/>
        </w:rPr>
        <w:t>地点（网址）：</w:t>
      </w:r>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认证编制、加密响应文件后在响应截止时间前上传至广西政府采购云平台，供应商在广西政府采购云平台提交电子版响应文件时，请填写参加远程截标活动经办人联系方式。</w:t>
      </w:r>
    </w:p>
    <w:p w14:paraId="16CBBE76">
      <w:pPr>
        <w:spacing w:line="30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CC81269A">
      <w:pPr>
        <w:spacing w:line="312" w:lineRule="auto"/>
        <w:ind w:firstLine="442" w:firstLineChars="200"/>
        <w:jc w:val="left"/>
        <w:rPr>
          <w:color w:val="auto"/>
          <w:kern w:val="0"/>
          <w:szCs w:val="21"/>
          <w:highlight w:val="none"/>
        </w:rPr>
      </w:pPr>
      <w:r>
        <w:rPr>
          <w:rFonts w:hint="eastAsia"/>
          <w:b/>
          <w:bCs/>
          <w:color w:val="auto"/>
          <w:kern w:val="0"/>
          <w:sz w:val="22"/>
          <w:szCs w:val="22"/>
          <w:highlight w:val="none"/>
        </w:rPr>
        <w:t>开启时间：</w:t>
      </w:r>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 xml:space="preserve">8 </w:t>
      </w:r>
      <w:r>
        <w:rPr>
          <w:color w:val="auto"/>
          <w:kern w:val="0"/>
          <w:szCs w:val="21"/>
          <w:highlight w:val="none"/>
          <w:u w:val="single"/>
        </w:rPr>
        <w:t>月</w:t>
      </w:r>
      <w:r>
        <w:rPr>
          <w:rFonts w:hint="eastAsia"/>
          <w:color w:val="auto"/>
          <w:kern w:val="0"/>
          <w:szCs w:val="21"/>
          <w:highlight w:val="none"/>
          <w:u w:val="single"/>
          <w:lang w:val="en-US" w:eastAsia="zh-CN"/>
        </w:rPr>
        <w:t xml:space="preserve"> 4 </w:t>
      </w:r>
      <w:r>
        <w:rPr>
          <w:color w:val="auto"/>
          <w:kern w:val="0"/>
          <w:szCs w:val="21"/>
          <w:highlight w:val="none"/>
          <w:u w:val="single"/>
        </w:rPr>
        <w:t>日</w:t>
      </w:r>
      <w:r>
        <w:rPr>
          <w:rFonts w:hint="eastAsia"/>
          <w:color w:val="auto"/>
          <w:kern w:val="0"/>
          <w:szCs w:val="21"/>
          <w:highlight w:val="none"/>
          <w:u w:val="single"/>
          <w:lang w:val="en-US" w:eastAsia="zh-CN"/>
        </w:rPr>
        <w:t>9：30</w:t>
      </w:r>
      <w:r>
        <w:rPr>
          <w:rFonts w:hint="eastAsia"/>
          <w:color w:val="auto"/>
          <w:kern w:val="0"/>
          <w:szCs w:val="21"/>
          <w:highlight w:val="none"/>
        </w:rPr>
        <w:t>（北京时间）</w:t>
      </w:r>
    </w:p>
    <w:p w14:paraId="21D24954">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地点：</w:t>
      </w:r>
      <w:r>
        <w:rPr>
          <w:rFonts w:hint="eastAsia"/>
          <w:color w:val="auto"/>
          <w:szCs w:val="21"/>
          <w:highlight w:val="none"/>
        </w:rPr>
        <w:t>供应商登录广西政府采购云平台电子开标大厅截标。</w:t>
      </w:r>
    </w:p>
    <w:p w14:paraId="2EA3281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5AE0BBF2">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自本公告发布之日起5个工作日。</w:t>
      </w:r>
    </w:p>
    <w:p w14:paraId="741FDE3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F6141AAA">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公告发布媒体：中国政府采购网（http://www.ccgp.gov.cn/）、广西壮族自治区政府采购网（http://www.ccgp-guangxi.gov.cn/）、全国公共资源交易平台（广西·防城港）（http://ggzy.jgswj.gxzf.gov.cn/fcgggzy/）</w:t>
      </w:r>
      <w:r>
        <w:rPr>
          <w:rFonts w:hint="eastAsia"/>
          <w:color w:val="auto"/>
          <w:kern w:val="0"/>
          <w:szCs w:val="21"/>
          <w:highlight w:val="none"/>
          <w:lang w:eastAsia="zh-CN"/>
        </w:rPr>
        <w:t>。</w:t>
      </w:r>
    </w:p>
    <w:p w14:paraId="438DBF2F">
      <w:pPr>
        <w:spacing w:line="312" w:lineRule="auto"/>
        <w:ind w:firstLine="420" w:firstLineChars="200"/>
        <w:jc w:val="left"/>
        <w:rPr>
          <w:color w:val="auto"/>
          <w:kern w:val="0"/>
          <w:szCs w:val="21"/>
          <w:highlight w:val="none"/>
        </w:rPr>
      </w:pPr>
      <w:r>
        <w:rPr>
          <w:rFonts w:hint="eastAsia"/>
          <w:color w:val="auto"/>
          <w:kern w:val="0"/>
          <w:szCs w:val="21"/>
          <w:highlight w:val="none"/>
        </w:rPr>
        <w:t>2.需落实的政府采购政策：本项目适用政府采购促进中小企业、监狱企业发展、促进残疾人就业、节能环保等有关政策，具体详见采购文件。</w:t>
      </w:r>
    </w:p>
    <w:p w14:paraId="E2AE2DBE">
      <w:pPr>
        <w:spacing w:line="312" w:lineRule="auto"/>
        <w:ind w:firstLine="420" w:firstLineChars="200"/>
        <w:jc w:val="left"/>
        <w:rPr>
          <w:rFonts w:hint="eastAsia" w:eastAsia="宋体"/>
          <w:color w:val="auto"/>
          <w:kern w:val="0"/>
          <w:szCs w:val="21"/>
          <w:highlight w:val="none"/>
          <w:lang w:val="en-US" w:eastAsia="zh-CN"/>
        </w:rPr>
      </w:pPr>
      <w:r>
        <w:rPr>
          <w:color w:val="auto"/>
          <w:kern w:val="0"/>
          <w:szCs w:val="21"/>
          <w:highlight w:val="none"/>
        </w:rPr>
        <w:t>3</w:t>
      </w:r>
      <w:r>
        <w:rPr>
          <w:rFonts w:hint="eastAsia"/>
          <w:color w:val="auto"/>
          <w:kern w:val="0"/>
          <w:szCs w:val="21"/>
          <w:highlight w:val="none"/>
        </w:rPr>
        <w:t>.本项目供应商的产生方式：</w:t>
      </w:r>
      <w:r>
        <w:rPr>
          <w:color w:val="auto"/>
          <w:highlight w:val="none"/>
        </w:rPr>
        <w:t>发布</w:t>
      </w:r>
      <w:r>
        <w:rPr>
          <w:rFonts w:hint="eastAsia"/>
          <w:color w:val="auto"/>
          <w:highlight w:val="none"/>
        </w:rPr>
        <w:t>公告征集</w:t>
      </w:r>
      <w:r>
        <w:rPr>
          <w:rFonts w:hint="eastAsia"/>
          <w:color w:val="auto"/>
          <w:highlight w:val="none"/>
          <w:lang w:val="en-US" w:eastAsia="zh-CN"/>
        </w:rPr>
        <w:t>。</w:t>
      </w:r>
    </w:p>
    <w:p w14:paraId="9989472C">
      <w:pPr>
        <w:spacing w:line="312" w:lineRule="auto"/>
        <w:ind w:firstLine="420" w:firstLineChars="200"/>
        <w:jc w:val="left"/>
        <w:rPr>
          <w:rFonts w:hint="eastAsia"/>
          <w:color w:val="auto"/>
          <w:kern w:val="0"/>
          <w:szCs w:val="21"/>
          <w:highlight w:val="none"/>
        </w:rPr>
      </w:pPr>
      <w:r>
        <w:rPr>
          <w:color w:val="auto"/>
          <w:kern w:val="0"/>
          <w:szCs w:val="21"/>
          <w:highlight w:val="none"/>
        </w:rPr>
        <w:t>4</w:t>
      </w:r>
      <w:r>
        <w:rPr>
          <w:rFonts w:hint="eastAsia"/>
          <w:color w:val="auto"/>
          <w:kern w:val="0"/>
          <w:szCs w:val="21"/>
          <w:highlight w:val="none"/>
        </w:rPr>
        <w:t>.注意事项：</w:t>
      </w:r>
    </w:p>
    <w:p w14:paraId="131FDA5E">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B9472BA7">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8B48F89B">
      <w:pPr>
        <w:spacing w:line="276" w:lineRule="auto"/>
        <w:ind w:firstLine="420" w:firstLineChars="200"/>
        <w:rPr>
          <w:b/>
          <w:bCs/>
          <w:color w:val="auto"/>
          <w:kern w:val="0"/>
          <w:sz w:val="22"/>
          <w:szCs w:val="22"/>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）若对项目采购电子交易系统操作有疑问，可登录广西政府采购云平台（https://www.gcy.zfcg.gxzf.gov.cn/），点击右侧咨询小采或帮助文档或拨打客服热线95763</w:t>
      </w:r>
    </w:p>
    <w:p w14:paraId="58238D95">
      <w:pPr>
        <w:spacing w:line="276" w:lineRule="auto"/>
        <w:ind w:firstLine="442" w:firstLineChars="200"/>
        <w:rPr>
          <w:rFonts w:hint="eastAsia"/>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E0E07EA0">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1.采购人信息</w:t>
      </w:r>
    </w:p>
    <w:p w14:paraId="5BEB3849">
      <w:pPr>
        <w:spacing w:line="312" w:lineRule="auto"/>
        <w:ind w:firstLine="420" w:firstLineChars="200"/>
        <w:jc w:val="left"/>
        <w:rPr>
          <w:rFonts w:hint="eastAsia" w:eastAsia="宋体"/>
          <w:color w:val="auto"/>
          <w:kern w:val="0"/>
          <w:szCs w:val="21"/>
          <w:highlight w:val="none"/>
          <w:u w:val="single"/>
          <w:lang w:eastAsia="zh-CN"/>
        </w:rPr>
      </w:pPr>
      <w:bookmarkStart w:id="12"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u w:val="single"/>
          <w:lang w:eastAsia="zh-CN"/>
        </w:rPr>
        <w:t>防城港市卫生健康委员会</w:t>
      </w:r>
    </w:p>
    <w:p w14:paraId="2A408033">
      <w:pPr>
        <w:spacing w:line="312" w:lineRule="auto"/>
        <w:ind w:firstLine="420" w:firstLineChars="200"/>
        <w:jc w:val="left"/>
        <w:rPr>
          <w:color w:val="auto"/>
          <w:kern w:val="0"/>
          <w:szCs w:val="21"/>
          <w:highlight w:val="none"/>
          <w:u w:val="single"/>
        </w:rPr>
      </w:pPr>
      <w:r>
        <w:rPr>
          <w:color w:val="auto"/>
          <w:kern w:val="0"/>
          <w:szCs w:val="21"/>
          <w:highlight w:val="none"/>
        </w:rPr>
        <w:t>地址：</w:t>
      </w:r>
      <w:r>
        <w:rPr>
          <w:rFonts w:hint="eastAsia"/>
          <w:color w:val="auto"/>
          <w:kern w:val="0"/>
          <w:szCs w:val="21"/>
          <w:highlight w:val="none"/>
          <w:u w:val="single"/>
        </w:rPr>
        <w:t>防城港市港口区马正开路116号</w:t>
      </w:r>
    </w:p>
    <w:p w14:paraId="E5BD9AF0">
      <w:pPr>
        <w:spacing w:line="312" w:lineRule="auto"/>
        <w:ind w:firstLine="420" w:firstLineChars="200"/>
        <w:jc w:val="left"/>
        <w:rPr>
          <w:rFonts w:hint="default" w:eastAsia="宋体"/>
          <w:color w:val="auto"/>
          <w:kern w:val="0"/>
          <w:szCs w:val="21"/>
          <w:highlight w:val="none"/>
          <w:u w:val="single"/>
          <w:lang w:val="en-US" w:eastAsia="zh-CN"/>
        </w:rPr>
      </w:pPr>
      <w:r>
        <w:rPr>
          <w:rFonts w:hint="eastAsia"/>
          <w:color w:val="auto"/>
          <w:kern w:val="0"/>
          <w:szCs w:val="21"/>
          <w:highlight w:val="none"/>
        </w:rPr>
        <w:t>项目联系人：</w:t>
      </w:r>
      <w:r>
        <w:rPr>
          <w:rFonts w:hint="eastAsia"/>
          <w:color w:val="auto"/>
          <w:kern w:val="0"/>
          <w:szCs w:val="21"/>
          <w:highlight w:val="none"/>
          <w:u w:val="single"/>
          <w:lang w:val="en-US" w:eastAsia="zh-CN"/>
        </w:rPr>
        <w:t>利永宁</w:t>
      </w:r>
    </w:p>
    <w:p w14:paraId="E0CEC864">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u w:val="single"/>
        </w:rPr>
        <w:t xml:space="preserve"> </w:t>
      </w:r>
      <w:r>
        <w:rPr>
          <w:rFonts w:hint="eastAsia"/>
          <w:color w:val="auto"/>
          <w:kern w:val="0"/>
          <w:szCs w:val="21"/>
          <w:highlight w:val="none"/>
          <w:u w:val="single"/>
        </w:rPr>
        <w:t>0770-2838198</w:t>
      </w:r>
    </w:p>
    <w:p w14:paraId="C425B142">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2.采购代理机构信息</w:t>
      </w:r>
    </w:p>
    <w:p w14:paraId="EFEF7C7D">
      <w:pPr>
        <w:spacing w:line="312" w:lineRule="auto"/>
        <w:ind w:firstLine="420" w:firstLineChars="200"/>
        <w:jc w:val="left"/>
        <w:rPr>
          <w:color w:val="auto"/>
          <w:kern w:val="0"/>
          <w:szCs w:val="21"/>
          <w:highlight w:val="none"/>
          <w:u w:val="single"/>
        </w:rPr>
      </w:pPr>
      <w:r>
        <w:rPr>
          <w:rFonts w:hint="eastAsia"/>
          <w:color w:val="auto"/>
          <w:kern w:val="0"/>
          <w:szCs w:val="21"/>
          <w:highlight w:val="none"/>
        </w:rPr>
        <w:t>名称</w:t>
      </w:r>
      <w:r>
        <w:rPr>
          <w:color w:val="auto"/>
          <w:kern w:val="0"/>
          <w:szCs w:val="21"/>
          <w:highlight w:val="none"/>
        </w:rPr>
        <w:t>：</w:t>
      </w:r>
      <w:r>
        <w:rPr>
          <w:color w:val="auto"/>
          <w:kern w:val="0"/>
          <w:szCs w:val="21"/>
          <w:highlight w:val="none"/>
          <w:u w:val="single"/>
        </w:rPr>
        <w:t>广西机电设备招标有限公司</w:t>
      </w:r>
    </w:p>
    <w:p w14:paraId="43AC973B">
      <w:pPr>
        <w:spacing w:line="312" w:lineRule="auto"/>
        <w:ind w:firstLine="420" w:firstLineChars="200"/>
        <w:jc w:val="left"/>
        <w:rPr>
          <w:color w:val="auto"/>
          <w:kern w:val="0"/>
          <w:szCs w:val="21"/>
          <w:highlight w:val="none"/>
          <w:u w:val="single"/>
        </w:rPr>
      </w:pPr>
      <w:r>
        <w:rPr>
          <w:color w:val="auto"/>
          <w:kern w:val="0"/>
          <w:szCs w:val="21"/>
          <w:highlight w:val="none"/>
        </w:rPr>
        <w:t>地址：</w:t>
      </w:r>
      <w:bookmarkStart w:id="13" w:name="_Hlk43198245"/>
      <w:r>
        <w:rPr>
          <w:color w:val="auto"/>
          <w:highlight w:val="none"/>
          <w:u w:val="single"/>
        </w:rPr>
        <w:t>广西南宁市金湖路63号金源CBD现代城B座7层701</w:t>
      </w:r>
      <w:bookmarkEnd w:id="13"/>
    </w:p>
    <w:bookmarkEnd w:id="12"/>
    <w:p w14:paraId="73A3900D">
      <w:pPr>
        <w:spacing w:line="312" w:lineRule="auto"/>
        <w:ind w:firstLine="420" w:firstLineChars="200"/>
        <w:jc w:val="left"/>
        <w:rPr>
          <w:rFonts w:hint="eastAsia" w:eastAsia="宋体"/>
          <w:color w:val="auto"/>
          <w:kern w:val="0"/>
          <w:szCs w:val="21"/>
          <w:highlight w:val="none"/>
          <w:u w:val="single"/>
          <w:lang w:eastAsia="zh-CN"/>
        </w:rPr>
      </w:pPr>
      <w:r>
        <w:rPr>
          <w:rFonts w:hint="eastAsia"/>
          <w:color w:val="auto"/>
          <w:kern w:val="0"/>
          <w:szCs w:val="21"/>
          <w:highlight w:val="none"/>
        </w:rPr>
        <w:t>项目联系人：</w:t>
      </w:r>
      <w:r>
        <w:rPr>
          <w:rFonts w:hint="eastAsia"/>
          <w:color w:val="auto"/>
          <w:kern w:val="0"/>
          <w:szCs w:val="21"/>
          <w:highlight w:val="none"/>
          <w:u w:val="single"/>
          <w:lang w:eastAsia="zh-CN"/>
        </w:rPr>
        <w:t>梁策</w:t>
      </w:r>
    </w:p>
    <w:p w14:paraId="273A582C">
      <w:pPr>
        <w:spacing w:line="312" w:lineRule="auto"/>
        <w:ind w:right="420" w:firstLine="420" w:firstLineChars="200"/>
        <w:rPr>
          <w:color w:val="auto"/>
          <w:kern w:val="0"/>
          <w:szCs w:val="21"/>
          <w:highlight w:val="none"/>
        </w:rPr>
      </w:pPr>
      <w:r>
        <w:rPr>
          <w:rFonts w:hint="eastAsia"/>
          <w:color w:val="auto"/>
          <w:kern w:val="0"/>
          <w:szCs w:val="21"/>
          <w:highlight w:val="none"/>
        </w:rPr>
        <w:t>项目联系方式：</w:t>
      </w:r>
      <w:r>
        <w:rPr>
          <w:rFonts w:hint="eastAsia"/>
          <w:color w:val="auto"/>
          <w:kern w:val="0"/>
          <w:szCs w:val="21"/>
          <w:highlight w:val="none"/>
          <w:u w:val="single"/>
          <w:lang w:eastAsia="zh-CN"/>
        </w:rPr>
        <w:t>17677662572</w:t>
      </w:r>
      <w:r>
        <w:rPr>
          <w:color w:val="auto"/>
          <w:kern w:val="0"/>
          <w:szCs w:val="21"/>
          <w:highlight w:val="none"/>
          <w:u w:val="single"/>
        </w:rPr>
        <w:t xml:space="preserve">  </w:t>
      </w:r>
    </w:p>
    <w:p w14:paraId="2F885B21">
      <w:pPr>
        <w:spacing w:line="312" w:lineRule="auto"/>
        <w:ind w:firstLine="420" w:firstLineChars="200"/>
        <w:jc w:val="right"/>
        <w:rPr>
          <w:color w:val="auto"/>
          <w:kern w:val="0"/>
          <w:szCs w:val="21"/>
          <w:highlight w:val="none"/>
        </w:rPr>
      </w:pPr>
    </w:p>
    <w:p w14:paraId="30748FD1">
      <w:pPr>
        <w:spacing w:line="312" w:lineRule="auto"/>
        <w:ind w:firstLine="420" w:firstLineChars="200"/>
        <w:jc w:val="right"/>
        <w:rPr>
          <w:color w:val="auto"/>
          <w:kern w:val="0"/>
          <w:szCs w:val="21"/>
          <w:highlight w:val="none"/>
        </w:rPr>
      </w:pPr>
    </w:p>
    <w:p w14:paraId="8D9FFB6B">
      <w:pPr>
        <w:spacing w:line="312" w:lineRule="auto"/>
        <w:ind w:firstLine="420" w:firstLineChars="200"/>
        <w:jc w:val="right"/>
        <w:rPr>
          <w:color w:val="auto"/>
          <w:kern w:val="0"/>
          <w:szCs w:val="21"/>
          <w:highlight w:val="none"/>
        </w:rPr>
      </w:pPr>
    </w:p>
    <w:p w14:paraId="22384912">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F3F3E2EA">
      <w:pPr>
        <w:spacing w:line="312" w:lineRule="auto"/>
        <w:ind w:firstLine="420" w:firstLineChars="200"/>
        <w:jc w:val="right"/>
        <w:rPr>
          <w:color w:val="auto"/>
          <w:kern w:val="0"/>
          <w:sz w:val="18"/>
          <w:szCs w:val="18"/>
          <w:highlight w:val="none"/>
        </w:rPr>
      </w:pPr>
      <w:r>
        <w:rPr>
          <w:color w:val="auto"/>
          <w:kern w:val="0"/>
          <w:szCs w:val="21"/>
          <w:highlight w:val="none"/>
        </w:rPr>
        <w:t>20</w:t>
      </w:r>
      <w:r>
        <w:rPr>
          <w:rFonts w:hint="eastAsia"/>
          <w:color w:val="auto"/>
          <w:kern w:val="0"/>
          <w:szCs w:val="21"/>
          <w:highlight w:val="none"/>
          <w:lang w:val="en-US" w:eastAsia="zh-CN"/>
        </w:rPr>
        <w:t>25</w:t>
      </w:r>
      <w:r>
        <w:rPr>
          <w:color w:val="auto"/>
          <w:kern w:val="0"/>
          <w:szCs w:val="21"/>
          <w:highlight w:val="none"/>
        </w:rPr>
        <w:t>年</w:t>
      </w:r>
      <w:r>
        <w:rPr>
          <w:rFonts w:hint="eastAsia"/>
          <w:color w:val="auto"/>
          <w:kern w:val="0"/>
          <w:szCs w:val="21"/>
          <w:highlight w:val="none"/>
          <w:lang w:val="en-US" w:eastAsia="zh-CN"/>
        </w:rPr>
        <w:t>7</w:t>
      </w:r>
      <w:r>
        <w:rPr>
          <w:color w:val="auto"/>
          <w:kern w:val="0"/>
          <w:szCs w:val="21"/>
          <w:highlight w:val="none"/>
        </w:rPr>
        <w:t>月</w:t>
      </w:r>
      <w:r>
        <w:rPr>
          <w:rFonts w:hint="eastAsia"/>
          <w:color w:val="auto"/>
          <w:kern w:val="0"/>
          <w:szCs w:val="21"/>
          <w:highlight w:val="none"/>
          <w:lang w:val="en-US" w:eastAsia="zh-CN"/>
        </w:rPr>
        <w:t xml:space="preserve"> 22 </w:t>
      </w:r>
      <w:r>
        <w:rPr>
          <w:color w:val="auto"/>
          <w:kern w:val="0"/>
          <w:szCs w:val="21"/>
          <w:highlight w:val="none"/>
        </w:rPr>
        <w:t>日</w:t>
      </w:r>
    </w:p>
    <w:p w14:paraId="1C7A6005">
      <w:pPr>
        <w:ind w:firstLine="409" w:firstLineChars="195"/>
        <w:jc w:val="left"/>
        <w:rPr>
          <w:color w:val="auto"/>
          <w:kern w:val="0"/>
          <w:szCs w:val="21"/>
          <w:highlight w:val="none"/>
        </w:rPr>
      </w:pPr>
    </w:p>
    <w:p w14:paraId="63D0BD9A">
      <w:pPr>
        <w:spacing w:line="312" w:lineRule="auto"/>
        <w:ind w:right="105" w:firstLine="360" w:firstLineChars="200"/>
        <w:jc w:val="right"/>
        <w:rPr>
          <w:rFonts w:hint="eastAsia"/>
          <w:color w:val="auto"/>
          <w:kern w:val="0"/>
          <w:sz w:val="18"/>
          <w:szCs w:val="18"/>
          <w:highlight w:val="none"/>
        </w:rPr>
      </w:pPr>
    </w:p>
    <w:p w14:paraId="95FFACE1">
      <w:pPr>
        <w:pStyle w:val="26"/>
        <w:snapToGrid w:val="0"/>
        <w:spacing w:before="120" w:after="120" w:line="320" w:lineRule="exact"/>
        <w:jc w:val="center"/>
        <w:outlineLvl w:val="0"/>
        <w:rPr>
          <w:rFonts w:ascii="Times New Roman" w:hAnsi="Times New Roman" w:cs="Times New Roman"/>
          <w:color w:val="auto"/>
          <w:highlight w:val="none"/>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14:paraId="EA04E971">
      <w:pPr>
        <w:rPr>
          <w:color w:val="auto"/>
          <w:highlight w:val="none"/>
        </w:rPr>
      </w:pPr>
    </w:p>
    <w:p w14:paraId="EF686299">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4" w:name="_Toc6100"/>
      <w:r>
        <w:rPr>
          <w:rFonts w:ascii="Times New Roman" w:hAnsi="Times New Roman" w:cs="Times New Roman"/>
          <w:color w:val="auto"/>
          <w:sz w:val="32"/>
          <w:szCs w:val="32"/>
          <w:highlight w:val="none"/>
        </w:rPr>
        <w:t>第二章  采购需求</w:t>
      </w:r>
      <w:bookmarkEnd w:id="14"/>
    </w:p>
    <w:p w14:paraId="FAE56058">
      <w:pPr>
        <w:pStyle w:val="26"/>
        <w:snapToGrid w:val="0"/>
        <w:jc w:val="center"/>
        <w:rPr>
          <w:rFonts w:hint="eastAsia" w:ascii="Times New Roman" w:hAnsi="Times New Roman" w:eastAsia="宋体" w:cs="Times New Roman"/>
          <w:b/>
          <w:color w:val="auto"/>
          <w:sz w:val="24"/>
          <w:szCs w:val="24"/>
          <w:highlight w:val="none"/>
          <w:lang w:eastAsia="zh-CN"/>
        </w:rPr>
      </w:pPr>
      <w:bookmarkStart w:id="15" w:name="_Toc254970631"/>
      <w:bookmarkStart w:id="16" w:name="_Toc254970490"/>
      <w:r>
        <w:rPr>
          <w:rFonts w:hint="eastAsia" w:eastAsia="楷体_GB2312"/>
          <w:b/>
          <w:color w:val="auto"/>
          <w:sz w:val="24"/>
          <w:szCs w:val="24"/>
          <w:highlight w:val="none"/>
          <w:lang w:val="en-US" w:eastAsia="zh-CN"/>
        </w:rPr>
        <w:t xml:space="preserve"> </w:t>
      </w:r>
    </w:p>
    <w:p w14:paraId="21D9CA07">
      <w:pPr>
        <w:spacing w:before="120"/>
        <w:rPr>
          <w:rFonts w:ascii="宋体" w:hAnsi="宋体" w:cs="宋体"/>
          <w:b/>
          <w:bCs/>
          <w:color w:val="auto"/>
          <w:sz w:val="28"/>
          <w:szCs w:val="28"/>
          <w:highlight w:val="none"/>
        </w:rPr>
      </w:pPr>
    </w:p>
    <w:p w14:paraId="E1793512">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DFE89852">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04B19CB8">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19337BDC">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8EF19182">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71EC16F2">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150DE7E1">
      <w:pPr>
        <w:spacing w:line="360" w:lineRule="auto"/>
        <w:rPr>
          <w:color w:val="auto"/>
          <w:szCs w:val="21"/>
          <w:highlight w:val="none"/>
        </w:rPr>
      </w:pPr>
      <w:r>
        <w:rPr>
          <w:rFonts w:hint="eastAsia"/>
          <w:color w:val="auto"/>
          <w:szCs w:val="21"/>
          <w:highlight w:val="none"/>
        </w:rPr>
        <w:t>1.需实现的功能、目标及应用场景</w:t>
      </w:r>
    </w:p>
    <w:p w14:paraId="B01EB4C5">
      <w:pPr>
        <w:spacing w:line="360" w:lineRule="auto"/>
        <w:rPr>
          <w:color w:val="auto"/>
          <w:szCs w:val="21"/>
          <w:highlight w:val="none"/>
        </w:rPr>
      </w:pPr>
      <w:r>
        <w:rPr>
          <w:rFonts w:hint="eastAsia"/>
          <w:color w:val="auto"/>
          <w:szCs w:val="21"/>
          <w:highlight w:val="none"/>
        </w:rPr>
        <w:t>满足采购文件要求，验收达到合格标准。</w:t>
      </w:r>
    </w:p>
    <w:p w14:paraId="221D9B05">
      <w:pPr>
        <w:spacing w:line="360" w:lineRule="auto"/>
        <w:rPr>
          <w:color w:val="auto"/>
          <w:szCs w:val="21"/>
          <w:highlight w:val="none"/>
        </w:rPr>
      </w:pPr>
      <w:bookmarkStart w:id="17" w:name="_Hlk89170486"/>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29827E2B">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
          <w:color w:val="auto"/>
          <w:szCs w:val="21"/>
          <w:highlight w:val="none"/>
          <w:u w:val="single"/>
        </w:rPr>
        <w:t>详见技术指标要求</w:t>
      </w:r>
    </w:p>
    <w:p w14:paraId="252AE233">
      <w:pPr>
        <w:spacing w:line="360" w:lineRule="auto"/>
        <w:rPr>
          <w:rFonts w:hint="eastAsia"/>
          <w:color w:val="auto"/>
          <w:szCs w:val="21"/>
          <w:highlight w:val="none"/>
          <w:u w:val="single"/>
        </w:rPr>
      </w:pPr>
      <w:r>
        <w:rPr>
          <w:rFonts w:hint="eastAsia"/>
          <w:color w:val="auto"/>
          <w:szCs w:val="21"/>
          <w:highlight w:val="none"/>
        </w:rPr>
        <w:t>【备注：查询网址：国标</w:t>
      </w:r>
      <w:r>
        <w:rPr>
          <w:color w:val="auto"/>
          <w:highlight w:val="none"/>
        </w:rPr>
        <w:fldChar w:fldCharType="begin"/>
      </w:r>
      <w:r>
        <w:rPr>
          <w:color w:val="auto"/>
          <w:highlight w:val="none"/>
        </w:rPr>
        <w:instrText xml:space="preserve"> HYPERLINK "https://openstd.samr.gov.cn/bzgk/gb/index" </w:instrText>
      </w:r>
      <w:r>
        <w:rPr>
          <w:color w:val="auto"/>
          <w:highlight w:val="none"/>
        </w:rPr>
        <w:fldChar w:fldCharType="separate"/>
      </w:r>
      <w:r>
        <w:rPr>
          <w:rStyle w:val="57"/>
          <w:color w:val="auto"/>
          <w:szCs w:val="21"/>
          <w:highlight w:val="none"/>
        </w:rPr>
        <w:t>https://openstd.samr.gov.cn/bzgk/gb/index</w:t>
      </w:r>
      <w:r>
        <w:rPr>
          <w:rStyle w:val="57"/>
          <w:color w:val="auto"/>
          <w:szCs w:val="21"/>
          <w:highlight w:val="none"/>
        </w:rPr>
        <w:fldChar w:fldCharType="end"/>
      </w:r>
      <w:r>
        <w:rPr>
          <w:rFonts w:hint="eastAsia"/>
          <w:color w:val="auto"/>
          <w:szCs w:val="21"/>
          <w:highlight w:val="none"/>
        </w:rPr>
        <w:t>，行标</w:t>
      </w:r>
      <w:r>
        <w:rPr>
          <w:color w:val="auto"/>
          <w:highlight w:val="none"/>
        </w:rPr>
        <w:fldChar w:fldCharType="begin"/>
      </w:r>
      <w:r>
        <w:rPr>
          <w:color w:val="auto"/>
          <w:highlight w:val="none"/>
        </w:rPr>
        <w:instrText xml:space="preserve"> HYPERLINK "https://hbba.sacinfo.org.cn/" </w:instrText>
      </w:r>
      <w:r>
        <w:rPr>
          <w:color w:val="auto"/>
          <w:highlight w:val="none"/>
        </w:rPr>
        <w:fldChar w:fldCharType="separate"/>
      </w:r>
      <w:r>
        <w:rPr>
          <w:rStyle w:val="57"/>
          <w:color w:val="auto"/>
          <w:szCs w:val="21"/>
          <w:highlight w:val="none"/>
        </w:rPr>
        <w:t>https://hbba.sacinfo.org.cn/</w:t>
      </w:r>
      <w:r>
        <w:rPr>
          <w:rStyle w:val="57"/>
          <w:color w:val="auto"/>
          <w:szCs w:val="21"/>
          <w:highlight w:val="none"/>
        </w:rPr>
        <w:fldChar w:fldCharType="end"/>
      </w:r>
      <w:r>
        <w:rPr>
          <w:rStyle w:val="57"/>
          <w:rFonts w:hint="eastAsia"/>
          <w:color w:val="auto"/>
          <w:szCs w:val="21"/>
          <w:highlight w:val="none"/>
        </w:rPr>
        <w:t>】</w:t>
      </w:r>
    </w:p>
    <w:bookmarkEnd w:id="17"/>
    <w:p w14:paraId="151096E1">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7F146FAF">
      <w:pPr>
        <w:spacing w:line="360" w:lineRule="auto"/>
        <w:rPr>
          <w:color w:val="auto"/>
          <w:szCs w:val="21"/>
          <w:highlight w:val="none"/>
        </w:rPr>
      </w:pPr>
      <w:r>
        <w:rPr>
          <w:rFonts w:ascii="Times New Roman" w:hAnsi="Times New Roman"/>
          <w:color w:val="auto"/>
          <w:szCs w:val="21"/>
          <w:highlight w:val="none"/>
        </w:rPr>
        <w:t>所属行业根据项目情况按照以下行业类型选择：</w:t>
      </w:r>
      <w:r>
        <w:rPr>
          <w:rFonts w:ascii="Times New Roman" w:hAnsi="Times New Roman"/>
          <w:b/>
          <w:bCs/>
          <w:color w:val="auto"/>
          <w:szCs w:val="21"/>
          <w:highlight w:val="none"/>
        </w:rPr>
        <w:t>租赁与商务服务业。</w:t>
      </w:r>
    </w:p>
    <w:p w14:paraId="DB7387A3">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476C6B4B">
      <w:pPr>
        <w:spacing w:line="360" w:lineRule="auto"/>
        <w:rPr>
          <w:rFonts w:hint="eastAsia"/>
          <w:color w:val="auto"/>
          <w:szCs w:val="21"/>
          <w:highlight w:val="none"/>
        </w:rPr>
      </w:pPr>
      <w:r>
        <w:rPr>
          <w:rFonts w:hint="eastAsia"/>
          <w:color w:val="auto"/>
          <w:szCs w:val="21"/>
          <w:highlight w:val="none"/>
        </w:rPr>
        <w:t>本项目为服务项目，不适用核心产品规定。</w:t>
      </w:r>
    </w:p>
    <w:tbl>
      <w:tblPr>
        <w:tblStyle w:val="51"/>
        <w:tblW w:w="867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75"/>
        <w:gridCol w:w="1418"/>
        <w:gridCol w:w="850"/>
        <w:gridCol w:w="5733"/>
      </w:tblGrid>
      <w:tr w14:paraId="E4C3C1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86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3143E3">
            <w:pPr>
              <w:spacing w:line="360" w:lineRule="atLeast"/>
              <w:rPr>
                <w:rFonts w:ascii="宋体" w:hAnsi="宋体" w:cs="宋体"/>
                <w:b/>
                <w:color w:val="auto"/>
                <w:szCs w:val="21"/>
                <w:highlight w:val="none"/>
              </w:rPr>
            </w:pPr>
            <w:r>
              <w:rPr>
                <w:rFonts w:hint="eastAsia" w:ascii="宋体" w:hAnsi="宋体" w:cs="宋体"/>
                <w:b/>
                <w:color w:val="auto"/>
                <w:szCs w:val="21"/>
                <w:highlight w:val="none"/>
              </w:rPr>
              <w:t>一、项目要求及技术需求</w:t>
            </w:r>
          </w:p>
        </w:tc>
      </w:tr>
      <w:tr w14:paraId="EBB944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nil"/>
              <w:right w:val="single" w:color="auto" w:sz="4" w:space="0"/>
            </w:tcBorders>
            <w:shd w:val="clear" w:color="auto" w:fill="auto"/>
            <w:vAlign w:val="center"/>
          </w:tcPr>
          <w:p w14:paraId="92444A09">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4" w:space="0"/>
              <w:left w:val="nil"/>
              <w:bottom w:val="nil"/>
              <w:right w:val="single" w:color="auto" w:sz="4" w:space="0"/>
            </w:tcBorders>
            <w:shd w:val="clear" w:color="auto" w:fill="auto"/>
            <w:vAlign w:val="center"/>
          </w:tcPr>
          <w:p w14:paraId="CB8F238F">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采购标的</w:t>
            </w:r>
          </w:p>
        </w:tc>
        <w:tc>
          <w:tcPr>
            <w:tcW w:w="850" w:type="dxa"/>
            <w:tcBorders>
              <w:top w:val="single" w:color="auto" w:sz="4" w:space="0"/>
              <w:left w:val="nil"/>
              <w:bottom w:val="nil"/>
              <w:right w:val="single" w:color="auto" w:sz="4" w:space="0"/>
            </w:tcBorders>
            <w:shd w:val="clear" w:color="auto" w:fill="auto"/>
            <w:vAlign w:val="center"/>
          </w:tcPr>
          <w:p w14:paraId="9C2454FD">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733" w:type="dxa"/>
            <w:tcBorders>
              <w:top w:val="single" w:color="auto" w:sz="4" w:space="0"/>
              <w:left w:val="nil"/>
              <w:bottom w:val="single" w:color="auto" w:sz="4" w:space="0"/>
              <w:right w:val="single" w:color="auto" w:sz="4" w:space="0"/>
            </w:tcBorders>
            <w:shd w:val="clear" w:color="auto" w:fill="auto"/>
            <w:vAlign w:val="center"/>
          </w:tcPr>
          <w:p w14:paraId="5466742D">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项目需要及技术需求</w:t>
            </w:r>
          </w:p>
        </w:tc>
      </w:tr>
      <w:tr w14:paraId="EE8574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99F33E85">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8" w:type="dxa"/>
            <w:tcBorders>
              <w:top w:val="single" w:color="auto" w:sz="4" w:space="0"/>
              <w:left w:val="nil"/>
              <w:bottom w:val="single" w:color="auto" w:sz="4" w:space="0"/>
              <w:right w:val="single" w:color="auto" w:sz="4" w:space="0"/>
            </w:tcBorders>
            <w:shd w:val="clear" w:color="auto" w:fill="auto"/>
            <w:vAlign w:val="center"/>
          </w:tcPr>
          <w:p w14:paraId="79A65308">
            <w:pPr>
              <w:spacing w:line="312" w:lineRule="auto"/>
              <w:jc w:val="left"/>
              <w:rPr>
                <w:rFonts w:ascii="宋体" w:hAnsi="宋体" w:cs="宋体"/>
                <w:color w:val="auto"/>
                <w:szCs w:val="21"/>
                <w:highlight w:val="none"/>
              </w:rPr>
            </w:pPr>
            <w:r>
              <w:rPr>
                <w:rFonts w:hint="eastAsia"/>
                <w:color w:val="auto"/>
                <w:szCs w:val="21"/>
                <w:highlight w:val="none"/>
                <w:lang w:val="en-US" w:eastAsia="zh-CN"/>
              </w:rPr>
              <w:t>2025年第三届中国—东盟食品安全与营养健康合作论坛</w:t>
            </w:r>
            <w:r>
              <w:rPr>
                <w:rFonts w:hint="eastAsia" w:ascii="宋体" w:hAnsi="宋体" w:cs="宋体"/>
                <w:color w:val="auto"/>
                <w:szCs w:val="21"/>
                <w:highlight w:val="none"/>
              </w:rPr>
              <w:t>相关配套服务</w:t>
            </w:r>
          </w:p>
        </w:tc>
        <w:tc>
          <w:tcPr>
            <w:tcW w:w="850" w:type="dxa"/>
            <w:tcBorders>
              <w:top w:val="single" w:color="auto" w:sz="4" w:space="0"/>
              <w:left w:val="nil"/>
              <w:bottom w:val="single" w:color="auto" w:sz="4" w:space="0"/>
              <w:right w:val="single" w:color="auto" w:sz="4" w:space="0"/>
            </w:tcBorders>
            <w:shd w:val="clear" w:color="auto" w:fill="auto"/>
            <w:vAlign w:val="center"/>
          </w:tcPr>
          <w:p w14:paraId="8CEA2B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5733" w:type="dxa"/>
            <w:tcBorders>
              <w:top w:val="single" w:color="auto" w:sz="4" w:space="0"/>
              <w:left w:val="nil"/>
              <w:bottom w:val="single" w:color="auto" w:sz="4" w:space="0"/>
              <w:right w:val="single" w:color="auto" w:sz="4" w:space="0"/>
            </w:tcBorders>
            <w:shd w:val="clear" w:color="auto" w:fill="auto"/>
            <w:vAlign w:val="center"/>
          </w:tcPr>
          <w:p w14:paraId="A77703AA">
            <w:pPr>
              <w:widowControl/>
              <w:kinsoku w:val="0"/>
              <w:autoSpaceDE w:val="0"/>
              <w:autoSpaceDN w:val="0"/>
              <w:adjustRightInd w:val="0"/>
              <w:spacing w:line="360" w:lineRule="auto"/>
              <w:ind w:left="420"/>
              <w:textAlignment w:val="baseline"/>
              <w:rPr>
                <w:rFonts w:ascii="宋体" w:hAnsi="宋体" w:cs="楷体"/>
                <w:b/>
                <w:bCs/>
                <w:color w:val="auto"/>
                <w:szCs w:val="21"/>
                <w:highlight w:val="none"/>
              </w:rPr>
            </w:pPr>
            <w:r>
              <w:rPr>
                <w:rFonts w:ascii="宋体" w:hAnsi="宋体" w:cs="楷体"/>
                <w:b/>
                <w:bCs/>
                <w:color w:val="auto"/>
                <w:szCs w:val="21"/>
                <w:highlight w:val="none"/>
              </w:rPr>
              <w:t>（一）协助</w:t>
            </w:r>
            <w:r>
              <w:rPr>
                <w:rFonts w:hint="eastAsia" w:ascii="宋体" w:hAnsi="宋体" w:cs="楷体"/>
                <w:b/>
                <w:bCs/>
                <w:color w:val="auto"/>
                <w:szCs w:val="21"/>
                <w:highlight w:val="none"/>
              </w:rPr>
              <w:t>论坛及相关配套活动的</w:t>
            </w:r>
            <w:r>
              <w:rPr>
                <w:rFonts w:ascii="宋体" w:hAnsi="宋体" w:cs="楷体"/>
                <w:b/>
                <w:bCs/>
                <w:color w:val="auto"/>
                <w:szCs w:val="21"/>
                <w:highlight w:val="none"/>
              </w:rPr>
              <w:t>统筹组织。</w:t>
            </w:r>
          </w:p>
          <w:p w14:paraId="F4DAE918">
            <w:pPr>
              <w:widowControl/>
              <w:kinsoku w:val="0"/>
              <w:autoSpaceDE w:val="0"/>
              <w:autoSpaceDN w:val="0"/>
              <w:adjustRightInd w:val="0"/>
              <w:spacing w:line="360" w:lineRule="auto"/>
              <w:ind w:firstLine="422" w:firstLineChars="200"/>
              <w:textAlignment w:val="baseline"/>
              <w:rPr>
                <w:rFonts w:ascii="宋体" w:hAnsi="宋体"/>
                <w:b/>
                <w:bCs/>
                <w:color w:val="auto"/>
                <w:szCs w:val="21"/>
                <w:highlight w:val="none"/>
              </w:rPr>
            </w:pPr>
            <w:r>
              <w:rPr>
                <w:rFonts w:ascii="宋体" w:hAnsi="宋体"/>
                <w:b/>
                <w:bCs/>
                <w:color w:val="auto"/>
                <w:szCs w:val="21"/>
                <w:highlight w:val="none"/>
              </w:rPr>
              <w:t>1.配合开展整体</w:t>
            </w:r>
            <w:r>
              <w:rPr>
                <w:rFonts w:hint="eastAsia" w:ascii="宋体" w:hAnsi="宋体"/>
                <w:b/>
                <w:bCs/>
                <w:color w:val="auto"/>
                <w:szCs w:val="21"/>
                <w:highlight w:val="none"/>
              </w:rPr>
              <w:t>论坛及配套</w:t>
            </w:r>
            <w:r>
              <w:rPr>
                <w:rFonts w:ascii="宋体" w:hAnsi="宋体"/>
                <w:b/>
                <w:bCs/>
                <w:color w:val="auto"/>
                <w:szCs w:val="21"/>
                <w:highlight w:val="none"/>
              </w:rPr>
              <w:t>活动策划。</w:t>
            </w:r>
          </w:p>
          <w:p w14:paraId="F287F041">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（1）配合开展整体</w:t>
            </w:r>
            <w:r>
              <w:rPr>
                <w:rFonts w:hint="eastAsia" w:ascii="宋体" w:hAnsi="宋体"/>
                <w:color w:val="auto"/>
                <w:szCs w:val="21"/>
                <w:highlight w:val="none"/>
              </w:rPr>
              <w:t>论坛配套</w:t>
            </w:r>
            <w:r>
              <w:rPr>
                <w:rFonts w:ascii="宋体" w:hAnsi="宋体"/>
                <w:color w:val="auto"/>
                <w:szCs w:val="21"/>
                <w:highlight w:val="none"/>
              </w:rPr>
              <w:t>活动策划，不断完善</w:t>
            </w:r>
            <w:r>
              <w:rPr>
                <w:rFonts w:hint="eastAsia" w:ascii="宋体" w:hAnsi="宋体"/>
                <w:color w:val="auto"/>
                <w:szCs w:val="21"/>
                <w:highlight w:val="none"/>
              </w:rPr>
              <w:t>各项</w:t>
            </w:r>
            <w:r>
              <w:rPr>
                <w:rFonts w:ascii="宋体" w:hAnsi="宋体"/>
                <w:color w:val="auto"/>
                <w:szCs w:val="21"/>
                <w:highlight w:val="none"/>
              </w:rPr>
              <w:t>活动总</w:t>
            </w:r>
            <w:r>
              <w:rPr>
                <w:rFonts w:hint="eastAsia" w:ascii="宋体" w:hAnsi="宋体"/>
                <w:color w:val="auto"/>
                <w:szCs w:val="21"/>
                <w:highlight w:val="none"/>
              </w:rPr>
              <w:t>体</w:t>
            </w:r>
            <w:r>
              <w:rPr>
                <w:rFonts w:ascii="宋体" w:hAnsi="宋体"/>
                <w:color w:val="auto"/>
                <w:szCs w:val="21"/>
                <w:highlight w:val="none"/>
              </w:rPr>
              <w:t>方案。</w:t>
            </w:r>
          </w:p>
          <w:p w14:paraId="BFC6AF60">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（2）协助完善</w:t>
            </w:r>
            <w:r>
              <w:rPr>
                <w:rFonts w:hint="eastAsia" w:ascii="宋体" w:hAnsi="宋体"/>
                <w:color w:val="auto"/>
                <w:szCs w:val="21"/>
                <w:highlight w:val="none"/>
              </w:rPr>
              <w:t>各项配套活动</w:t>
            </w:r>
            <w:r>
              <w:rPr>
                <w:rFonts w:ascii="宋体" w:hAnsi="宋体"/>
                <w:color w:val="auto"/>
                <w:szCs w:val="21"/>
                <w:highlight w:val="none"/>
              </w:rPr>
              <w:t>方案。</w:t>
            </w:r>
          </w:p>
          <w:p w14:paraId="7F1D8005">
            <w:pPr>
              <w:widowControl/>
              <w:kinsoku w:val="0"/>
              <w:autoSpaceDE w:val="0"/>
              <w:autoSpaceDN w:val="0"/>
              <w:adjustRightInd w:val="0"/>
              <w:spacing w:line="360" w:lineRule="auto"/>
              <w:ind w:firstLine="422" w:firstLineChars="200"/>
              <w:textAlignment w:val="baseline"/>
              <w:rPr>
                <w:rFonts w:ascii="宋体" w:hAnsi="宋体"/>
                <w:b/>
                <w:bCs/>
                <w:color w:val="auto"/>
                <w:szCs w:val="21"/>
                <w:highlight w:val="none"/>
              </w:rPr>
            </w:pPr>
            <w:r>
              <w:rPr>
                <w:rFonts w:ascii="宋体" w:hAnsi="宋体"/>
                <w:b/>
                <w:bCs/>
                <w:color w:val="auto"/>
                <w:szCs w:val="21"/>
                <w:highlight w:val="none"/>
              </w:rPr>
              <w:t>2.统筹</w:t>
            </w:r>
            <w:r>
              <w:rPr>
                <w:rFonts w:hint="eastAsia" w:ascii="宋体" w:hAnsi="宋体"/>
                <w:b/>
                <w:bCs/>
                <w:color w:val="auto"/>
                <w:szCs w:val="21"/>
                <w:highlight w:val="none"/>
              </w:rPr>
              <w:t>论坛</w:t>
            </w:r>
            <w:r>
              <w:rPr>
                <w:rFonts w:ascii="宋体" w:hAnsi="宋体"/>
                <w:b/>
                <w:bCs/>
                <w:color w:val="auto"/>
                <w:szCs w:val="21"/>
                <w:highlight w:val="none"/>
              </w:rPr>
              <w:t>活动整体视觉设计。</w:t>
            </w:r>
          </w:p>
          <w:p w14:paraId="3C34502C">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提</w:t>
            </w:r>
            <w:r>
              <w:rPr>
                <w:rFonts w:ascii="宋体" w:hAnsi="宋体"/>
                <w:color w:val="auto"/>
                <w:szCs w:val="21"/>
                <w:highlight w:val="none"/>
                <w:lang w:val="en-US"/>
              </w:rPr>
              <w:t>供</w:t>
            </w:r>
            <w:r>
              <w:rPr>
                <w:rFonts w:hint="eastAsia" w:ascii="宋体" w:hAnsi="宋体"/>
                <w:color w:val="auto"/>
                <w:szCs w:val="21"/>
                <w:highlight w:val="none"/>
              </w:rPr>
              <w:t>论坛</w:t>
            </w:r>
            <w:r>
              <w:rPr>
                <w:rFonts w:ascii="宋体" w:hAnsi="宋体"/>
                <w:color w:val="auto"/>
                <w:szCs w:val="21"/>
                <w:highlight w:val="none"/>
              </w:rPr>
              <w:t>活动整体视觉设计方案。</w:t>
            </w:r>
          </w:p>
          <w:p w14:paraId="6D77E3B7">
            <w:pPr>
              <w:widowControl/>
              <w:kinsoku w:val="0"/>
              <w:autoSpaceDE w:val="0"/>
              <w:autoSpaceDN w:val="0"/>
              <w:adjustRightInd w:val="0"/>
              <w:spacing w:line="360" w:lineRule="auto"/>
              <w:ind w:firstLine="422" w:firstLineChars="200"/>
              <w:textAlignment w:val="baseline"/>
              <w:rPr>
                <w:rFonts w:ascii="宋体" w:hAnsi="宋体"/>
                <w:b/>
                <w:bCs/>
                <w:color w:val="auto"/>
                <w:szCs w:val="21"/>
                <w:highlight w:val="none"/>
              </w:rPr>
            </w:pPr>
            <w:r>
              <w:rPr>
                <w:rFonts w:ascii="宋体" w:hAnsi="宋体"/>
                <w:b/>
                <w:bCs/>
                <w:color w:val="auto"/>
                <w:szCs w:val="21"/>
                <w:highlight w:val="none"/>
              </w:rPr>
              <w:t>3.提供支持保障。</w:t>
            </w:r>
          </w:p>
          <w:p w14:paraId="477929B7">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（1）安排专人全程参与</w:t>
            </w:r>
            <w:r>
              <w:rPr>
                <w:rFonts w:hint="eastAsia" w:ascii="宋体" w:hAnsi="宋体"/>
                <w:color w:val="auto"/>
                <w:szCs w:val="21"/>
                <w:highlight w:val="none"/>
              </w:rPr>
              <w:t>论坛及配套服务</w:t>
            </w:r>
            <w:r>
              <w:rPr>
                <w:rFonts w:ascii="宋体" w:hAnsi="宋体"/>
                <w:color w:val="auto"/>
                <w:szCs w:val="21"/>
                <w:highlight w:val="none"/>
              </w:rPr>
              <w:t>活动筹备组织工作。</w:t>
            </w:r>
          </w:p>
          <w:p w14:paraId="10589C1E">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（2）协助定期组织召开</w:t>
            </w:r>
            <w:r>
              <w:rPr>
                <w:rFonts w:hint="eastAsia" w:ascii="宋体" w:hAnsi="宋体"/>
                <w:color w:val="auto"/>
                <w:szCs w:val="21"/>
                <w:highlight w:val="none"/>
              </w:rPr>
              <w:t>论坛及论坛配套服务活动</w:t>
            </w:r>
            <w:r>
              <w:rPr>
                <w:rFonts w:ascii="宋体" w:hAnsi="宋体"/>
                <w:color w:val="auto"/>
                <w:szCs w:val="21"/>
                <w:highlight w:val="none"/>
              </w:rPr>
              <w:t>工作会</w:t>
            </w:r>
            <w:r>
              <w:rPr>
                <w:rFonts w:hint="eastAsia" w:ascii="宋体" w:hAnsi="宋体"/>
                <w:color w:val="auto"/>
                <w:szCs w:val="21"/>
                <w:highlight w:val="none"/>
              </w:rPr>
              <w:t>议</w:t>
            </w:r>
            <w:r>
              <w:rPr>
                <w:rFonts w:ascii="宋体" w:hAnsi="宋体"/>
                <w:color w:val="auto"/>
                <w:szCs w:val="21"/>
                <w:highlight w:val="none"/>
              </w:rPr>
              <w:t>，配合做好会议记录。</w:t>
            </w:r>
          </w:p>
          <w:p w14:paraId="C4F1BFDE">
            <w:pPr>
              <w:widowControl/>
              <w:kinsoku w:val="0"/>
              <w:autoSpaceDE w:val="0"/>
              <w:autoSpaceDN w:val="0"/>
              <w:adjustRightInd w:val="0"/>
              <w:spacing w:line="360" w:lineRule="auto"/>
              <w:ind w:left="420"/>
              <w:textAlignment w:val="baseline"/>
              <w:rPr>
                <w:rFonts w:ascii="宋体" w:hAnsi="宋体" w:cs="楷体"/>
                <w:b/>
                <w:bCs/>
                <w:color w:val="auto"/>
                <w:szCs w:val="21"/>
                <w:highlight w:val="none"/>
              </w:rPr>
            </w:pPr>
            <w:r>
              <w:rPr>
                <w:rFonts w:ascii="宋体" w:hAnsi="宋体" w:cs="楷体"/>
                <w:b/>
                <w:bCs/>
                <w:color w:val="auto"/>
                <w:szCs w:val="21"/>
                <w:highlight w:val="none"/>
              </w:rPr>
              <w:t>（二）论坛活动策划</w:t>
            </w:r>
            <w:r>
              <w:rPr>
                <w:rFonts w:hint="eastAsia" w:ascii="宋体" w:hAnsi="宋体" w:cs="楷体"/>
                <w:b/>
                <w:bCs/>
                <w:color w:val="auto"/>
                <w:szCs w:val="21"/>
                <w:highlight w:val="none"/>
              </w:rPr>
              <w:t>配合</w:t>
            </w:r>
            <w:r>
              <w:rPr>
                <w:rFonts w:ascii="宋体" w:hAnsi="宋体" w:cs="楷体"/>
                <w:b/>
                <w:bCs/>
                <w:color w:val="auto"/>
                <w:szCs w:val="21"/>
                <w:highlight w:val="none"/>
              </w:rPr>
              <w:t>。</w:t>
            </w:r>
          </w:p>
          <w:p w14:paraId="C6E944CC">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根据</w:t>
            </w:r>
            <w:r>
              <w:rPr>
                <w:rFonts w:hint="eastAsia" w:ascii="宋体" w:hAnsi="宋体"/>
                <w:color w:val="auto"/>
                <w:szCs w:val="21"/>
                <w:highlight w:val="none"/>
              </w:rPr>
              <w:t>论坛</w:t>
            </w:r>
            <w:r>
              <w:rPr>
                <w:rFonts w:ascii="宋体" w:hAnsi="宋体"/>
                <w:color w:val="auto"/>
                <w:szCs w:val="21"/>
                <w:highlight w:val="none"/>
              </w:rPr>
              <w:t>背景和主题，</w:t>
            </w:r>
            <w:r>
              <w:rPr>
                <w:rFonts w:hint="eastAsia" w:ascii="宋体" w:hAnsi="宋体"/>
                <w:color w:val="auto"/>
                <w:szCs w:val="21"/>
                <w:highlight w:val="none"/>
              </w:rPr>
              <w:t>并</w:t>
            </w:r>
            <w:r>
              <w:rPr>
                <w:rFonts w:ascii="宋体" w:hAnsi="宋体"/>
                <w:color w:val="auto"/>
                <w:szCs w:val="21"/>
                <w:highlight w:val="none"/>
              </w:rPr>
              <w:t>执行。</w:t>
            </w:r>
          </w:p>
          <w:p w14:paraId="848EA23D">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配合完成特定环节的展示。</w:t>
            </w:r>
          </w:p>
          <w:p w14:paraId="8FD963AF">
            <w:pPr>
              <w:widowControl/>
              <w:kinsoku w:val="0"/>
              <w:autoSpaceDE w:val="0"/>
              <w:autoSpaceDN w:val="0"/>
              <w:adjustRightInd w:val="0"/>
              <w:spacing w:line="360" w:lineRule="auto"/>
              <w:ind w:left="420"/>
              <w:textAlignment w:val="baseline"/>
              <w:rPr>
                <w:rFonts w:ascii="宋体" w:hAnsi="宋体" w:cs="楷体"/>
                <w:b/>
                <w:bCs/>
                <w:color w:val="auto"/>
                <w:szCs w:val="21"/>
                <w:highlight w:val="none"/>
              </w:rPr>
            </w:pPr>
            <w:r>
              <w:rPr>
                <w:rFonts w:ascii="宋体" w:hAnsi="宋体" w:cs="楷体"/>
                <w:b/>
                <w:bCs/>
                <w:color w:val="auto"/>
                <w:szCs w:val="21"/>
                <w:highlight w:val="none"/>
              </w:rPr>
              <w:t>（三）论坛</w:t>
            </w:r>
            <w:r>
              <w:rPr>
                <w:rFonts w:hint="eastAsia" w:ascii="宋体" w:hAnsi="宋体" w:cs="楷体"/>
                <w:b/>
                <w:bCs/>
                <w:color w:val="auto"/>
                <w:szCs w:val="21"/>
                <w:highlight w:val="none"/>
              </w:rPr>
              <w:t>及配套活动</w:t>
            </w:r>
            <w:r>
              <w:rPr>
                <w:rFonts w:ascii="宋体" w:hAnsi="宋体" w:cs="楷体"/>
                <w:b/>
                <w:bCs/>
                <w:color w:val="auto"/>
                <w:szCs w:val="21"/>
                <w:highlight w:val="none"/>
              </w:rPr>
              <w:t>会务组织。</w:t>
            </w:r>
          </w:p>
          <w:p w14:paraId="27E4FF63">
            <w:pPr>
              <w:widowControl/>
              <w:kinsoku w:val="0"/>
              <w:autoSpaceDE w:val="0"/>
              <w:autoSpaceDN w:val="0"/>
              <w:adjustRightInd w:val="0"/>
              <w:spacing w:line="360" w:lineRule="auto"/>
              <w:ind w:firstLine="422" w:firstLineChars="200"/>
              <w:textAlignment w:val="baseline"/>
              <w:rPr>
                <w:rFonts w:ascii="宋体" w:hAnsi="宋体"/>
                <w:b/>
                <w:bCs/>
                <w:color w:val="auto"/>
                <w:szCs w:val="21"/>
                <w:highlight w:val="none"/>
              </w:rPr>
            </w:pPr>
            <w:r>
              <w:rPr>
                <w:rFonts w:ascii="宋体" w:hAnsi="宋体"/>
                <w:b/>
                <w:bCs/>
                <w:color w:val="auto"/>
                <w:szCs w:val="21"/>
                <w:highlight w:val="none"/>
              </w:rPr>
              <w:t>1.整体视觉设计。</w:t>
            </w:r>
          </w:p>
          <w:p w14:paraId="76E29E3B">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包括</w:t>
            </w:r>
            <w:r>
              <w:rPr>
                <w:rFonts w:hint="eastAsia" w:ascii="宋体" w:hAnsi="宋体"/>
                <w:color w:val="auto"/>
                <w:szCs w:val="21"/>
                <w:highlight w:val="none"/>
              </w:rPr>
              <w:t>论坛及配套活动</w:t>
            </w:r>
            <w:r>
              <w:rPr>
                <w:rFonts w:ascii="宋体" w:hAnsi="宋体"/>
                <w:color w:val="auto"/>
                <w:szCs w:val="21"/>
                <w:highlight w:val="none"/>
              </w:rPr>
              <w:t>会场</w:t>
            </w:r>
            <w:r>
              <w:rPr>
                <w:rFonts w:hint="eastAsia" w:ascii="宋体" w:hAnsi="宋体"/>
                <w:color w:val="auto"/>
                <w:szCs w:val="21"/>
                <w:highlight w:val="none"/>
              </w:rPr>
              <w:t>整体</w:t>
            </w:r>
            <w:r>
              <w:rPr>
                <w:rFonts w:ascii="宋体" w:hAnsi="宋体"/>
                <w:color w:val="auto"/>
                <w:szCs w:val="21"/>
                <w:highlight w:val="none"/>
              </w:rPr>
              <w:t>风格设计；三维立体会场视觉形象设计；主视觉、俯视角、演讲区域效果设计；主画面风格设计；主屏幕内容、形式设计；签到板、指引牌、指示牌、议程、嘉宾介绍、封套及其他宣传物料平面设计等。</w:t>
            </w:r>
          </w:p>
          <w:p w14:paraId="380CB5C1">
            <w:pPr>
              <w:widowControl/>
              <w:kinsoku w:val="0"/>
              <w:autoSpaceDE w:val="0"/>
              <w:autoSpaceDN w:val="0"/>
              <w:adjustRightInd w:val="0"/>
              <w:spacing w:line="360" w:lineRule="auto"/>
              <w:ind w:firstLine="422" w:firstLineChars="200"/>
              <w:textAlignment w:val="baseline"/>
              <w:rPr>
                <w:rFonts w:ascii="宋体" w:hAnsi="宋体"/>
                <w:b/>
                <w:bCs/>
                <w:color w:val="auto"/>
                <w:szCs w:val="21"/>
                <w:highlight w:val="none"/>
              </w:rPr>
            </w:pPr>
            <w:r>
              <w:rPr>
                <w:rFonts w:ascii="宋体" w:hAnsi="宋体"/>
                <w:b/>
                <w:bCs/>
                <w:color w:val="auto"/>
                <w:szCs w:val="21"/>
                <w:highlight w:val="none"/>
              </w:rPr>
              <w:t>2.现场搭建。</w:t>
            </w:r>
          </w:p>
          <w:p w14:paraId="BD63EFF2">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（1）根据论坛</w:t>
            </w:r>
            <w:r>
              <w:rPr>
                <w:rFonts w:hint="eastAsia" w:ascii="宋体" w:hAnsi="宋体"/>
                <w:color w:val="auto"/>
                <w:szCs w:val="21"/>
                <w:highlight w:val="none"/>
              </w:rPr>
              <w:t>及配套活动</w:t>
            </w:r>
            <w:r>
              <w:rPr>
                <w:rFonts w:ascii="宋体" w:hAnsi="宋体"/>
                <w:color w:val="auto"/>
                <w:szCs w:val="21"/>
                <w:highlight w:val="none"/>
              </w:rPr>
              <w:t>策划</w:t>
            </w:r>
            <w:r>
              <w:rPr>
                <w:rFonts w:ascii="宋体" w:hAnsi="宋体"/>
                <w:color w:val="auto"/>
                <w:szCs w:val="21"/>
                <w:highlight w:val="none"/>
                <w:u w:val="none"/>
              </w:rPr>
              <w:t>方案。实施</w:t>
            </w:r>
            <w:r>
              <w:rPr>
                <w:rFonts w:ascii="宋体" w:hAnsi="宋体"/>
                <w:color w:val="auto"/>
                <w:szCs w:val="21"/>
                <w:highlight w:val="none"/>
              </w:rPr>
              <w:t>会场和贵宾室的搭建工作。具体包括制定现场搭建施工应急预案、安全承诺书；主背板、造型地台等会场搭建；灯光系统、音响系统、导播摄像系统等设备租赁搭建；会场桌椅租赁和摆放；贵宾室桌椅布置等。</w:t>
            </w:r>
          </w:p>
          <w:p w14:paraId="6AD5AA8B">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（2）提供会场调试灯光、音响、主屏幕等现场设备系统，保证运营良好；</w:t>
            </w:r>
            <w:r>
              <w:rPr>
                <w:rFonts w:ascii="宋体" w:hAnsi="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6079490</wp:posOffset>
                      </wp:positionH>
                      <wp:positionV relativeFrom="paragraph">
                        <wp:posOffset>268605</wp:posOffset>
                      </wp:positionV>
                      <wp:extent cx="52705" cy="64770"/>
                      <wp:effectExtent l="0" t="0" r="0" b="0"/>
                      <wp:wrapNone/>
                      <wp:docPr id="1027" name="文本框 2"/>
                      <wp:cNvGraphicFramePr/>
                      <a:graphic xmlns:a="http://schemas.openxmlformats.org/drawingml/2006/main">
                        <a:graphicData uri="http://schemas.microsoft.com/office/word/2010/wordprocessingShape">
                          <wps:wsp>
                            <wps:cNvSpPr/>
                            <wps:spPr>
                              <a:xfrm>
                                <a:off x="0" y="0"/>
                                <a:ext cx="52704" cy="64770"/>
                              </a:xfrm>
                              <a:prstGeom prst="rect">
                                <a:avLst/>
                              </a:prstGeom>
                              <a:ln>
                                <a:noFill/>
                              </a:ln>
                            </wps:spPr>
                            <wps:txbx>
                              <w:txbxContent>
                                <w:p w14:paraId="EF47A156">
                                  <w:pPr>
                                    <w:spacing w:before="20" w:line="61" w:lineRule="exact"/>
                                    <w:ind w:left="20"/>
                                    <w:rPr>
                                      <w:rFonts w:ascii="宋体" w:hAnsi="宋体" w:cs="宋体"/>
                                      <w:sz w:val="9"/>
                                      <w:szCs w:val="9"/>
                                    </w:rPr>
                                  </w:pPr>
                                  <w:r>
                                    <w:rPr>
                                      <w:rFonts w:ascii="宋体" w:hAnsi="宋体" w:cs="宋体"/>
                                      <w:position w:val="-1"/>
                                      <w:sz w:val="9"/>
                                      <w:szCs w:val="9"/>
                                    </w:rPr>
                                    <w:t>-</w:t>
                                  </w:r>
                                </w:p>
                              </w:txbxContent>
                            </wps:txbx>
                            <wps:bodyPr lIns="0" tIns="0" rIns="0" bIns="0" upright="1"/>
                          </wps:wsp>
                        </a:graphicData>
                      </a:graphic>
                    </wp:anchor>
                  </w:drawing>
                </mc:Choice>
                <mc:Fallback>
                  <w:pict>
                    <v:rect id="文本框 2" o:spid="_x0000_s1026" o:spt="1" style="position:absolute;left:0pt;margin-left:478.7pt;margin-top:21.15pt;height:5.1pt;width:4.15pt;z-index:251659264;mso-width-relative:page;mso-height-relative:page;" filled="f" stroked="f" coordsize="21600,21600" o:gfxdata="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Mrzm2wAAAAkBAAAPAAAAAAAAAAEAIAAAACIAAABkcnMvZG93bnJldi54bWxQSwECFAAUAAAA&#10;CACHTuJA6iwpGrIBAABdAwAADgAAAAAAAAABACAAAAAqAQAAZHJzL2Uyb0RvYy54bWxQSwUGAAAA&#10;AAYABgBZAQAATgUAAAAA&#10;">
                      <v:fill on="f" focussize="0,0"/>
                      <v:stroke on="f"/>
                      <v:imagedata o:title=""/>
                      <o:lock v:ext="edit" aspectratio="f"/>
                      <v:textbox inset="0mm,0mm,0mm,0mm">
                        <w:txbxContent>
                          <w:p w14:paraId="EF47A156">
                            <w:pPr>
                              <w:spacing w:before="20" w:line="61" w:lineRule="exact"/>
                              <w:ind w:left="20"/>
                              <w:rPr>
                                <w:rFonts w:ascii="宋体" w:hAnsi="宋体" w:cs="宋体"/>
                                <w:sz w:val="9"/>
                                <w:szCs w:val="9"/>
                              </w:rPr>
                            </w:pPr>
                            <w:r>
                              <w:rPr>
                                <w:rFonts w:ascii="宋体" w:hAnsi="宋体" w:cs="宋体"/>
                                <w:position w:val="-1"/>
                                <w:sz w:val="9"/>
                                <w:szCs w:val="9"/>
                              </w:rPr>
                              <w:t>-</w:t>
                            </w:r>
                          </w:p>
                        </w:txbxContent>
                      </v:textbox>
                    </v:rect>
                  </w:pict>
                </mc:Fallback>
              </mc:AlternateContent>
            </w:r>
            <w:r>
              <w:rPr>
                <w:rFonts w:ascii="宋体" w:hAnsi="宋体"/>
                <w:color w:val="auto"/>
                <w:szCs w:val="21"/>
                <w:highlight w:val="none"/>
              </w:rPr>
              <w:t>足额提供会场所需话筒；</w:t>
            </w:r>
            <w:r>
              <w:rPr>
                <w:rFonts w:hint="eastAsia" w:ascii="宋体" w:hAnsi="宋体"/>
                <w:color w:val="auto"/>
                <w:szCs w:val="21"/>
                <w:highlight w:val="none"/>
              </w:rPr>
              <w:t>提供现场所需防疫物资，配合所有人员的防疫保障</w:t>
            </w:r>
            <w:r>
              <w:rPr>
                <w:rFonts w:ascii="宋体" w:hAnsi="宋体"/>
                <w:color w:val="auto"/>
                <w:szCs w:val="21"/>
                <w:highlight w:val="none"/>
              </w:rPr>
              <w:t>；签到板、指引牌、指示牌、议程、嘉宾介绍、封套等宣传物料制作等。</w:t>
            </w:r>
          </w:p>
          <w:p w14:paraId="BDE89A61">
            <w:pPr>
              <w:widowControl/>
              <w:kinsoku w:val="0"/>
              <w:autoSpaceDE w:val="0"/>
              <w:autoSpaceDN w:val="0"/>
              <w:adjustRightInd w:val="0"/>
              <w:spacing w:line="360" w:lineRule="auto"/>
              <w:ind w:firstLine="422" w:firstLineChars="200"/>
              <w:textAlignment w:val="baseline"/>
              <w:rPr>
                <w:rFonts w:ascii="宋体" w:hAnsi="宋体"/>
                <w:b/>
                <w:bCs/>
                <w:color w:val="auto"/>
                <w:szCs w:val="21"/>
                <w:highlight w:val="none"/>
              </w:rPr>
            </w:pPr>
            <w:r>
              <w:rPr>
                <w:rFonts w:ascii="宋体" w:hAnsi="宋体"/>
                <w:b/>
                <w:bCs/>
                <w:color w:val="auto"/>
                <w:szCs w:val="21"/>
                <w:highlight w:val="none"/>
              </w:rPr>
              <w:t>3.会务组织。</w:t>
            </w:r>
          </w:p>
          <w:p w14:paraId="7A1861B0">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为</w:t>
            </w:r>
            <w:r>
              <w:rPr>
                <w:rFonts w:hint="eastAsia" w:ascii="宋体" w:hAnsi="宋体"/>
                <w:color w:val="auto"/>
                <w:szCs w:val="21"/>
                <w:highlight w:val="none"/>
              </w:rPr>
              <w:t>论坛及配套活动</w:t>
            </w:r>
            <w:r>
              <w:rPr>
                <w:rFonts w:ascii="宋体" w:hAnsi="宋体"/>
                <w:color w:val="auto"/>
                <w:szCs w:val="21"/>
                <w:highlight w:val="none"/>
              </w:rPr>
              <w:t>提供会务支持。</w:t>
            </w:r>
          </w:p>
          <w:p w14:paraId="849DF415">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（1）配合做好活动现场人员工作分工，安排活动现场迎宾、引导、签到等工作人员</w:t>
            </w:r>
            <w:r>
              <w:rPr>
                <w:rFonts w:hint="eastAsia" w:ascii="宋体" w:hAnsi="宋体"/>
                <w:color w:val="auto"/>
                <w:szCs w:val="21"/>
                <w:highlight w:val="none"/>
              </w:rPr>
              <w:t>及志愿者</w:t>
            </w:r>
            <w:r>
              <w:rPr>
                <w:rFonts w:ascii="宋体" w:hAnsi="宋体"/>
                <w:color w:val="auto"/>
                <w:szCs w:val="21"/>
                <w:highlight w:val="none"/>
              </w:rPr>
              <w:t>。</w:t>
            </w:r>
          </w:p>
          <w:p w14:paraId="06C4DD3A">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（2）组织活动彩排。</w:t>
            </w:r>
          </w:p>
          <w:p w14:paraId="761DCD4A">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（3）为活动宣传工作提供现场支持保障。在现场布设摄像机位及导播台，</w:t>
            </w:r>
            <w:r>
              <w:rPr>
                <w:rFonts w:hint="eastAsia" w:ascii="宋体" w:hAnsi="宋体"/>
                <w:color w:val="auto"/>
                <w:szCs w:val="21"/>
                <w:highlight w:val="none"/>
              </w:rPr>
              <w:t>满足</w:t>
            </w:r>
            <w:r>
              <w:rPr>
                <w:rFonts w:ascii="宋体" w:hAnsi="宋体"/>
                <w:color w:val="auto"/>
                <w:szCs w:val="21"/>
                <w:highlight w:val="none"/>
              </w:rPr>
              <w:t>直播团队信号传输。</w:t>
            </w:r>
          </w:p>
          <w:p w14:paraId="22A8F1B8">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（4）配合安排活动所需的翻译、同传服务，全程摄影摄像，以及活动现场各项环节实施。负责活动</w:t>
            </w:r>
            <w:r>
              <w:rPr>
                <w:rFonts w:hint="eastAsia" w:ascii="宋体" w:hAnsi="宋体"/>
                <w:color w:val="auto"/>
                <w:szCs w:val="21"/>
                <w:highlight w:val="none"/>
                <w:lang w:val="en-US" w:eastAsia="zh-CN"/>
              </w:rPr>
              <w:t>司仪、</w:t>
            </w:r>
            <w:r>
              <w:rPr>
                <w:rFonts w:ascii="宋体" w:hAnsi="宋体"/>
                <w:color w:val="auto"/>
                <w:szCs w:val="21"/>
                <w:highlight w:val="none"/>
              </w:rPr>
              <w:t>现场速记</w:t>
            </w:r>
            <w:r>
              <w:rPr>
                <w:rFonts w:hint="eastAsia" w:ascii="宋体" w:hAnsi="宋体"/>
                <w:color w:val="auto"/>
                <w:szCs w:val="21"/>
                <w:highlight w:val="none"/>
                <w:lang w:val="en-US" w:eastAsia="zh-CN"/>
              </w:rPr>
              <w:t>员</w:t>
            </w:r>
            <w:r>
              <w:rPr>
                <w:rFonts w:ascii="宋体" w:hAnsi="宋体"/>
                <w:color w:val="auto"/>
                <w:szCs w:val="21"/>
                <w:highlight w:val="none"/>
              </w:rPr>
              <w:t>、礼仪、车位、嘉宾用水、用餐等相关会务服务。</w:t>
            </w:r>
          </w:p>
          <w:p w14:paraId="AA1093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协助做好相关材料的编制、相关证件制作等论坛全过程服务管理（论坛前、论坛中、论坛后）。</w:t>
            </w:r>
          </w:p>
          <w:p w14:paraId="CA215384">
            <w:pPr>
              <w:widowControl/>
              <w:kinsoku w:val="0"/>
              <w:autoSpaceDE w:val="0"/>
              <w:autoSpaceDN w:val="0"/>
              <w:adjustRightInd w:val="0"/>
              <w:spacing w:line="360" w:lineRule="auto"/>
              <w:ind w:left="420"/>
              <w:textAlignment w:val="baseline"/>
              <w:rPr>
                <w:rFonts w:ascii="宋体" w:hAnsi="宋体" w:cs="楷体"/>
                <w:b/>
                <w:bCs/>
                <w:color w:val="auto"/>
                <w:szCs w:val="21"/>
                <w:highlight w:val="none"/>
              </w:rPr>
            </w:pPr>
            <w:r>
              <w:rPr>
                <w:rFonts w:ascii="宋体" w:hAnsi="宋体" w:cs="楷体"/>
                <w:b/>
                <w:bCs/>
                <w:color w:val="auto"/>
                <w:szCs w:val="21"/>
                <w:highlight w:val="none"/>
              </w:rPr>
              <w:t>（四）配合开展宣传工作。</w:t>
            </w:r>
          </w:p>
          <w:p w14:paraId="5E375B2D">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.会后</w:t>
            </w:r>
            <w:r>
              <w:rPr>
                <w:rFonts w:hint="eastAsia" w:ascii="宋体" w:hAnsi="宋体"/>
                <w:color w:val="auto"/>
                <w:szCs w:val="21"/>
                <w:highlight w:val="none"/>
              </w:rPr>
              <w:t>配合</w:t>
            </w:r>
            <w:r>
              <w:rPr>
                <w:rFonts w:ascii="宋体" w:hAnsi="宋体"/>
                <w:color w:val="auto"/>
                <w:szCs w:val="21"/>
                <w:highlight w:val="none"/>
              </w:rPr>
              <w:t>整理</w:t>
            </w:r>
            <w:r>
              <w:rPr>
                <w:rFonts w:hint="eastAsia" w:ascii="宋体" w:hAnsi="宋体"/>
                <w:color w:val="auto"/>
                <w:szCs w:val="21"/>
                <w:highlight w:val="none"/>
              </w:rPr>
              <w:t>嘉宾</w:t>
            </w:r>
            <w:r>
              <w:rPr>
                <w:rFonts w:ascii="宋体" w:hAnsi="宋体"/>
                <w:color w:val="auto"/>
                <w:szCs w:val="21"/>
                <w:highlight w:val="none"/>
              </w:rPr>
              <w:t>发言资料，梳理提炼发言嘉宾的主要观点，突出活动特色。</w:t>
            </w:r>
          </w:p>
          <w:p w14:paraId="A24807BE">
            <w:pPr>
              <w:widowControl/>
              <w:kinsoku w:val="0"/>
              <w:autoSpaceDE w:val="0"/>
              <w:autoSpaceDN w:val="0"/>
              <w:adjustRightInd w:val="0"/>
              <w:spacing w:line="360" w:lineRule="auto"/>
              <w:ind w:firstLine="420" w:firstLineChars="200"/>
              <w:textAlignment w:val="baseline"/>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.根据论坛策划方案和亮点，提供宣传稿、新闻稿所需相关素材，配合做好</w:t>
            </w:r>
            <w:r>
              <w:rPr>
                <w:rFonts w:hint="eastAsia" w:ascii="宋体" w:hAnsi="宋体"/>
                <w:color w:val="auto"/>
                <w:szCs w:val="21"/>
                <w:highlight w:val="none"/>
              </w:rPr>
              <w:t>本届</w:t>
            </w:r>
            <w:r>
              <w:rPr>
                <w:rFonts w:ascii="宋体" w:hAnsi="宋体"/>
                <w:color w:val="auto"/>
                <w:szCs w:val="21"/>
                <w:highlight w:val="none"/>
              </w:rPr>
              <w:t>论坛</w:t>
            </w:r>
            <w:r>
              <w:rPr>
                <w:rFonts w:hint="eastAsia" w:ascii="宋体" w:hAnsi="宋体"/>
                <w:color w:val="auto"/>
                <w:szCs w:val="21"/>
                <w:highlight w:val="none"/>
              </w:rPr>
              <w:t>及配套活动的</w:t>
            </w:r>
            <w:r>
              <w:rPr>
                <w:rFonts w:ascii="宋体" w:hAnsi="宋体"/>
                <w:color w:val="auto"/>
                <w:szCs w:val="21"/>
                <w:highlight w:val="none"/>
              </w:rPr>
              <w:t>宣传工作。</w:t>
            </w:r>
          </w:p>
          <w:p w14:paraId="F661C3F9">
            <w:pPr>
              <w:spacing w:line="360" w:lineRule="auto"/>
              <w:ind w:left="420"/>
              <w:rPr>
                <w:rFonts w:ascii="宋体" w:hAnsi="宋体" w:cs="楷体"/>
                <w:b/>
                <w:bCs/>
                <w:color w:val="auto"/>
                <w:szCs w:val="21"/>
                <w:highlight w:val="none"/>
              </w:rPr>
            </w:pPr>
            <w:r>
              <w:rPr>
                <w:rFonts w:ascii="宋体" w:hAnsi="宋体" w:cs="楷体"/>
                <w:b/>
                <w:bCs/>
                <w:color w:val="auto"/>
                <w:szCs w:val="21"/>
                <w:highlight w:val="none"/>
              </w:rPr>
              <w:t>（五）后勤保障</w:t>
            </w:r>
            <w:r>
              <w:rPr>
                <w:rFonts w:hint="eastAsia" w:ascii="宋体" w:hAnsi="宋体" w:cs="楷体"/>
                <w:b/>
                <w:bCs/>
                <w:color w:val="auto"/>
                <w:szCs w:val="21"/>
                <w:highlight w:val="none"/>
              </w:rPr>
              <w:t>。</w:t>
            </w:r>
          </w:p>
          <w:p w14:paraId="D11EB0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1.提供300人规模的论坛及配套活动整体</w:t>
            </w:r>
            <w:r>
              <w:rPr>
                <w:rFonts w:hint="eastAsia" w:ascii="宋体" w:hAnsi="宋体"/>
                <w:color w:val="auto"/>
                <w:szCs w:val="21"/>
                <w:highlight w:val="none"/>
                <w:lang w:val="en-US" w:eastAsia="zh-CN"/>
              </w:rPr>
              <w:t>相关</w:t>
            </w:r>
            <w:r>
              <w:rPr>
                <w:rFonts w:hint="eastAsia" w:ascii="宋体" w:hAnsi="宋体"/>
                <w:color w:val="auto"/>
                <w:szCs w:val="21"/>
                <w:highlight w:val="none"/>
              </w:rPr>
              <w:t>设备</w:t>
            </w:r>
            <w:r>
              <w:rPr>
                <w:rFonts w:hint="eastAsia" w:ascii="宋体" w:hAnsi="宋体"/>
                <w:color w:val="auto"/>
                <w:szCs w:val="21"/>
                <w:highlight w:val="none"/>
                <w:lang w:val="en-US" w:eastAsia="zh-CN"/>
              </w:rPr>
              <w:t>及服务</w:t>
            </w:r>
            <w:r>
              <w:rPr>
                <w:rFonts w:hint="eastAsia" w:ascii="宋体" w:hAnsi="宋体"/>
                <w:color w:val="auto"/>
                <w:szCs w:val="21"/>
                <w:highlight w:val="none"/>
              </w:rPr>
              <w:t>，主要包括：</w:t>
            </w:r>
            <w:r>
              <w:rPr>
                <w:rFonts w:hint="eastAsia" w:ascii="宋体" w:hAnsi="宋体"/>
                <w:color w:val="auto"/>
                <w:szCs w:val="21"/>
                <w:highlight w:val="none"/>
                <w:lang w:eastAsia="zh-CN"/>
              </w:rPr>
              <w:t>（</w:t>
            </w:r>
            <w:r>
              <w:rPr>
                <w:rFonts w:hint="eastAsia"/>
                <w:color w:val="auto"/>
                <w:szCs w:val="21"/>
                <w:highlight w:val="none"/>
                <w:lang w:val="en-US" w:eastAsia="zh-CN"/>
              </w:rPr>
              <w:t>1）数字化会务；（2）会议管理系统；（3）会议项目执行；（4）会议接待；（5）劳务项目（包括翻译、司仪、速记员、礼仪及其他工作人员等）</w:t>
            </w:r>
            <w:r>
              <w:rPr>
                <w:rFonts w:hint="eastAsia" w:ascii="宋体" w:hAnsi="宋体"/>
                <w:color w:val="auto"/>
                <w:szCs w:val="21"/>
                <w:highlight w:val="none"/>
              </w:rPr>
              <w:t>。</w:t>
            </w:r>
          </w:p>
          <w:p w14:paraId="03D0D1C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2.论坛总人数控制在300人，其中，境外嘉宾预计15人、境内嘉宾285人。</w:t>
            </w:r>
          </w:p>
          <w:p w14:paraId="C6F55D7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）中华人民共和国国家卫生健康委员会领导、东盟国家卫生部官员。（10人，</w:t>
            </w:r>
            <w:r>
              <w:rPr>
                <w:rFonts w:hint="eastAsia" w:ascii="宋体" w:hAnsi="宋体"/>
                <w:color w:val="auto"/>
                <w:szCs w:val="21"/>
                <w:highlight w:val="none"/>
                <w:lang w:val="en-US" w:eastAsia="zh-CN"/>
              </w:rPr>
              <w:t>三</w:t>
            </w:r>
            <w:r>
              <w:rPr>
                <w:rFonts w:hint="eastAsia" w:ascii="宋体" w:hAnsi="宋体"/>
                <w:color w:val="auto"/>
                <w:szCs w:val="21"/>
                <w:highlight w:val="none"/>
              </w:rPr>
              <w:t>餐费</w:t>
            </w:r>
            <w:r>
              <w:rPr>
                <w:rFonts w:hint="eastAsia" w:ascii="宋体" w:hAnsi="宋体"/>
                <w:color w:val="auto"/>
                <w:szCs w:val="21"/>
                <w:highlight w:val="none"/>
                <w:lang w:val="en-US" w:eastAsia="zh-CN"/>
              </w:rPr>
              <w:t>供应商</w:t>
            </w:r>
            <w:r>
              <w:rPr>
                <w:rFonts w:hint="eastAsia" w:ascii="宋体" w:hAnsi="宋体"/>
                <w:color w:val="auto"/>
                <w:szCs w:val="21"/>
                <w:highlight w:val="none"/>
              </w:rPr>
              <w:t>负责）</w:t>
            </w:r>
          </w:p>
          <w:p w14:paraId="032E448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default" w:ascii="宋体" w:hAnsi="宋体"/>
                <w:color w:val="auto"/>
                <w:szCs w:val="21"/>
                <w:highlight w:val="none"/>
                <w:lang w:val="en-US"/>
              </w:rPr>
              <w:t>邀请</w:t>
            </w:r>
            <w:r>
              <w:rPr>
                <w:rFonts w:hint="eastAsia" w:ascii="宋体" w:hAnsi="宋体"/>
                <w:color w:val="auto"/>
                <w:szCs w:val="21"/>
                <w:highlight w:val="none"/>
                <w:lang w:val="en-US" w:eastAsia="zh-CN"/>
              </w:rPr>
              <w:t>国内著名院士</w:t>
            </w:r>
            <w:r>
              <w:rPr>
                <w:rFonts w:hint="eastAsia" w:ascii="宋体" w:hAnsi="宋体"/>
                <w:color w:val="auto"/>
                <w:szCs w:val="21"/>
                <w:highlight w:val="none"/>
              </w:rPr>
              <w:t>，同时邀请国内和东盟国家食品安全与营养领域权威专家学者。（25人，</w:t>
            </w:r>
            <w:r>
              <w:rPr>
                <w:rFonts w:hint="eastAsia" w:ascii="宋体" w:hAnsi="宋体"/>
                <w:color w:val="auto"/>
                <w:szCs w:val="21"/>
                <w:highlight w:val="none"/>
                <w:lang w:val="en-US" w:eastAsia="zh-CN"/>
              </w:rPr>
              <w:t>三</w:t>
            </w:r>
            <w:r>
              <w:rPr>
                <w:rFonts w:hint="eastAsia" w:ascii="宋体" w:hAnsi="宋体"/>
                <w:color w:val="auto"/>
                <w:szCs w:val="21"/>
                <w:highlight w:val="none"/>
              </w:rPr>
              <w:t>餐费</w:t>
            </w:r>
            <w:r>
              <w:rPr>
                <w:rFonts w:hint="eastAsia" w:ascii="宋体" w:hAnsi="宋体"/>
                <w:color w:val="auto"/>
                <w:szCs w:val="21"/>
                <w:highlight w:val="none"/>
                <w:lang w:val="en-US" w:eastAsia="zh-CN"/>
              </w:rPr>
              <w:t>供应商</w:t>
            </w:r>
            <w:r>
              <w:rPr>
                <w:rFonts w:hint="eastAsia" w:ascii="宋体" w:hAnsi="宋体"/>
                <w:color w:val="auto"/>
                <w:szCs w:val="21"/>
                <w:highlight w:val="none"/>
              </w:rPr>
              <w:t>负责）</w:t>
            </w:r>
          </w:p>
          <w:p w14:paraId="3EC30B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）食品安全与营养创新平台理事长单位、常务理事单位、理事单位代表</w:t>
            </w:r>
            <w:r>
              <w:rPr>
                <w:rFonts w:hint="eastAsia" w:ascii="宋体" w:hAnsi="宋体"/>
                <w:color w:val="auto"/>
                <w:szCs w:val="21"/>
                <w:highlight w:val="none"/>
                <w:lang w:eastAsia="zh-CN"/>
              </w:rPr>
              <w:t>、</w:t>
            </w:r>
            <w:r>
              <w:rPr>
                <w:rFonts w:hint="eastAsia" w:ascii="宋体" w:hAnsi="宋体"/>
                <w:color w:val="auto"/>
                <w:szCs w:val="21"/>
                <w:highlight w:val="none"/>
              </w:rPr>
              <w:t>各市卫生健康委分管领导及科长，国内外从事食品与营养领域行业协会、学会代表，相关企业代表。（</w:t>
            </w:r>
            <w:r>
              <w:rPr>
                <w:rFonts w:hint="eastAsia" w:ascii="宋体" w:hAnsi="宋体"/>
                <w:color w:val="auto"/>
                <w:szCs w:val="21"/>
                <w:highlight w:val="none"/>
                <w:lang w:val="en-US" w:eastAsia="zh-CN"/>
              </w:rPr>
              <w:t>165</w:t>
            </w:r>
            <w:r>
              <w:rPr>
                <w:rFonts w:hint="eastAsia" w:ascii="宋体" w:hAnsi="宋体"/>
                <w:color w:val="auto"/>
                <w:szCs w:val="21"/>
                <w:highlight w:val="none"/>
              </w:rPr>
              <w:t>人，交通、住宿费自理，</w:t>
            </w:r>
            <w:r>
              <w:rPr>
                <w:rFonts w:hint="eastAsia" w:ascii="宋体" w:hAnsi="宋体"/>
                <w:color w:val="auto"/>
                <w:szCs w:val="21"/>
                <w:highlight w:val="none"/>
                <w:lang w:val="en-US" w:eastAsia="zh-CN"/>
              </w:rPr>
              <w:t>三</w:t>
            </w:r>
            <w:r>
              <w:rPr>
                <w:rFonts w:hint="eastAsia" w:ascii="宋体" w:hAnsi="宋体"/>
                <w:color w:val="auto"/>
                <w:szCs w:val="21"/>
                <w:highlight w:val="none"/>
              </w:rPr>
              <w:t>餐费</w:t>
            </w:r>
            <w:r>
              <w:rPr>
                <w:rFonts w:hint="eastAsia" w:ascii="宋体" w:hAnsi="宋体"/>
                <w:color w:val="auto"/>
                <w:szCs w:val="21"/>
                <w:highlight w:val="none"/>
                <w:lang w:val="en-US" w:eastAsia="zh-CN"/>
              </w:rPr>
              <w:t>供应商</w:t>
            </w:r>
            <w:r>
              <w:rPr>
                <w:rFonts w:hint="eastAsia" w:ascii="宋体" w:hAnsi="宋体"/>
                <w:color w:val="auto"/>
                <w:szCs w:val="21"/>
                <w:highlight w:val="none"/>
              </w:rPr>
              <w:t>负责）</w:t>
            </w:r>
          </w:p>
          <w:p w14:paraId="45D4CB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）防城港市当地部门领导及专业技术人员（</w:t>
            </w:r>
            <w:r>
              <w:rPr>
                <w:rFonts w:hint="eastAsia" w:ascii="宋体" w:hAnsi="宋体"/>
                <w:color w:val="auto"/>
                <w:szCs w:val="21"/>
                <w:highlight w:val="none"/>
                <w:lang w:val="en-US" w:eastAsia="zh-CN"/>
              </w:rPr>
              <w:t>100</w:t>
            </w:r>
            <w:r>
              <w:rPr>
                <w:rFonts w:hint="eastAsia" w:ascii="宋体" w:hAnsi="宋体"/>
                <w:color w:val="auto"/>
                <w:szCs w:val="21"/>
                <w:highlight w:val="none"/>
              </w:rPr>
              <w:t>人，交通、住宿费自理，</w:t>
            </w:r>
            <w:r>
              <w:rPr>
                <w:rFonts w:hint="eastAsia" w:ascii="宋体" w:hAnsi="宋体"/>
                <w:color w:val="auto"/>
                <w:szCs w:val="21"/>
                <w:highlight w:val="none"/>
                <w:lang w:val="en-US" w:eastAsia="zh-CN"/>
              </w:rPr>
              <w:t>9月17日午餐</w:t>
            </w:r>
            <w:r>
              <w:rPr>
                <w:rFonts w:hint="eastAsia" w:ascii="宋体" w:hAnsi="宋体"/>
                <w:color w:val="auto"/>
                <w:szCs w:val="21"/>
                <w:highlight w:val="none"/>
              </w:rPr>
              <w:t>费</w:t>
            </w:r>
            <w:r>
              <w:rPr>
                <w:rFonts w:hint="eastAsia" w:ascii="宋体" w:hAnsi="宋体"/>
                <w:color w:val="auto"/>
                <w:szCs w:val="21"/>
                <w:highlight w:val="none"/>
                <w:lang w:val="en-US" w:eastAsia="zh-CN"/>
              </w:rPr>
              <w:t>供应商</w:t>
            </w:r>
            <w:r>
              <w:rPr>
                <w:rFonts w:hint="eastAsia" w:ascii="宋体" w:hAnsi="宋体"/>
                <w:color w:val="auto"/>
                <w:szCs w:val="21"/>
                <w:highlight w:val="none"/>
              </w:rPr>
              <w:t>负责）。</w:t>
            </w:r>
          </w:p>
          <w:p w14:paraId="58B24852">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.提供论坛开幕式、论坛相关物资。如饮用水、物料、东盟相关国旗、会议资料等。</w:t>
            </w:r>
          </w:p>
          <w:p w14:paraId="AC1E83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.提供不少于</w:t>
            </w:r>
            <w:r>
              <w:rPr>
                <w:rFonts w:hint="eastAsia" w:ascii="宋体" w:hAnsi="宋体"/>
                <w:color w:val="auto"/>
                <w:szCs w:val="21"/>
                <w:highlight w:val="none"/>
                <w:lang w:val="en-US" w:eastAsia="zh-CN"/>
              </w:rPr>
              <w:t>50</w:t>
            </w:r>
            <w:r>
              <w:rPr>
                <w:rFonts w:hint="eastAsia" w:ascii="宋体" w:hAnsi="宋体"/>
                <w:color w:val="auto"/>
                <w:szCs w:val="21"/>
                <w:highlight w:val="none"/>
              </w:rPr>
              <w:t>人的志愿者服务。</w:t>
            </w:r>
          </w:p>
          <w:p w14:paraId="0226C7FE">
            <w:pPr>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.提供论坛及相关配套服务活动参会嘉宾的交通保障服务和相关费用（</w:t>
            </w:r>
            <w:r>
              <w:rPr>
                <w:rFonts w:hint="eastAsia" w:ascii="宋体" w:hAnsi="宋体"/>
                <w:color w:val="auto"/>
                <w:szCs w:val="21"/>
                <w:highlight w:val="none"/>
                <w:lang w:eastAsia="zh-CN"/>
              </w:rPr>
              <w:t>至少含</w:t>
            </w:r>
            <w:r>
              <w:rPr>
                <w:rFonts w:hint="eastAsia" w:ascii="宋体" w:hAnsi="宋体"/>
                <w:color w:val="auto"/>
                <w:szCs w:val="21"/>
                <w:highlight w:val="none"/>
                <w:lang w:val="en-US" w:eastAsia="zh-CN"/>
              </w:rPr>
              <w:t>10名专家授课费用和35名重要嘉宾交通费</w:t>
            </w:r>
            <w:r>
              <w:rPr>
                <w:rFonts w:hint="eastAsia" w:ascii="宋体" w:hAnsi="宋体"/>
                <w:color w:val="auto"/>
                <w:szCs w:val="21"/>
                <w:highlight w:val="none"/>
              </w:rPr>
              <w:t>）等</w:t>
            </w:r>
            <w:r>
              <w:rPr>
                <w:rFonts w:hint="eastAsia" w:ascii="宋体" w:hAnsi="宋体"/>
                <w:color w:val="auto"/>
                <w:szCs w:val="21"/>
                <w:highlight w:val="none"/>
                <w:lang w:eastAsia="zh-CN"/>
              </w:rPr>
              <w:t>。</w:t>
            </w:r>
          </w:p>
        </w:tc>
      </w:tr>
    </w:tbl>
    <w:p w14:paraId="FEEF81ED">
      <w:pPr>
        <w:spacing w:line="360" w:lineRule="auto"/>
        <w:rPr>
          <w:rFonts w:hint="eastAsia"/>
          <w:color w:val="auto"/>
          <w:szCs w:val="21"/>
          <w:highlight w:val="none"/>
        </w:rPr>
      </w:pPr>
    </w:p>
    <w:p w14:paraId="396BB908">
      <w:pPr>
        <w:spacing w:line="360" w:lineRule="auto"/>
        <w:rPr>
          <w:rFonts w:hint="eastAsia"/>
          <w:color w:val="auto"/>
          <w:szCs w:val="21"/>
          <w:highlight w:val="none"/>
        </w:rPr>
      </w:pPr>
      <w:r>
        <w:rPr>
          <w:rFonts w:hint="eastAsia"/>
          <w:color w:val="auto"/>
          <w:szCs w:val="21"/>
          <w:highlight w:val="none"/>
        </w:rPr>
        <w:t>注：</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8CD010F2">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F126EED9">
      <w:pPr>
        <w:spacing w:line="360" w:lineRule="auto"/>
        <w:rPr>
          <w:color w:val="auto"/>
          <w:szCs w:val="21"/>
          <w:highlight w:val="none"/>
        </w:rPr>
      </w:pPr>
      <w:r>
        <w:rPr>
          <w:rFonts w:hint="eastAsia"/>
          <w:color w:val="auto"/>
          <w:szCs w:val="21"/>
          <w:highlight w:val="none"/>
        </w:rPr>
        <w:t>1．报价要求</w:t>
      </w:r>
    </w:p>
    <w:p w14:paraId="EFFE306D">
      <w:pPr>
        <w:spacing w:line="360" w:lineRule="auto"/>
        <w:rPr>
          <w:color w:val="auto"/>
          <w:szCs w:val="21"/>
          <w:highlight w:val="none"/>
        </w:rPr>
      </w:pPr>
      <w:r>
        <w:rPr>
          <w:rFonts w:hint="eastAsia"/>
          <w:color w:val="auto"/>
          <w:szCs w:val="21"/>
          <w:highlight w:val="none"/>
        </w:rPr>
        <w:t>本次报价须为人民币报价，包含服务交付成果、设计、编绘、组织、策划、开发、调研、安装、调试、技术协助、校准、培训、维修、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F36BC2B5">
      <w:pPr>
        <w:spacing w:line="360" w:lineRule="auto"/>
        <w:rPr>
          <w:color w:val="auto"/>
          <w:szCs w:val="21"/>
          <w:highlight w:val="none"/>
        </w:rPr>
      </w:pPr>
      <w:r>
        <w:rPr>
          <w:rFonts w:hint="eastAsia"/>
          <w:color w:val="auto"/>
          <w:szCs w:val="21"/>
          <w:highlight w:val="none"/>
        </w:rPr>
        <w:t>2.合同签订日期</w:t>
      </w:r>
    </w:p>
    <w:p w14:paraId="107D8267">
      <w:pPr>
        <w:spacing w:line="360" w:lineRule="auto"/>
        <w:rPr>
          <w:rFonts w:hint="eastAsia" w:ascii="宋体" w:hAnsi="宋体" w:eastAsia="宋体"/>
          <w:i/>
          <w:color w:val="auto"/>
          <w:sz w:val="28"/>
          <w:szCs w:val="28"/>
          <w:highlight w:val="none"/>
          <w:lang w:eastAsia="zh-CN"/>
        </w:rPr>
      </w:pPr>
      <w:r>
        <w:rPr>
          <w:rFonts w:hint="eastAsia"/>
          <w:color w:val="auto"/>
          <w:szCs w:val="21"/>
          <w:highlight w:val="none"/>
        </w:rPr>
        <w:t>成交通知书发出后25日内。</w:t>
      </w:r>
      <w:r>
        <w:rPr>
          <w:rFonts w:hint="eastAsia"/>
          <w:color w:val="auto"/>
          <w:sz w:val="22"/>
          <w:szCs w:val="22"/>
          <w:highlight w:val="none"/>
          <w:lang w:val="en-US" w:eastAsia="zh-CN"/>
        </w:rPr>
        <w:t xml:space="preserve"> </w:t>
      </w:r>
    </w:p>
    <w:p w14:paraId="7C17D320">
      <w:pPr>
        <w:spacing w:line="360" w:lineRule="auto"/>
        <w:rPr>
          <w:color w:val="auto"/>
          <w:szCs w:val="21"/>
          <w:highlight w:val="none"/>
        </w:rPr>
      </w:pPr>
      <w:r>
        <w:rPr>
          <w:rFonts w:hint="eastAsia"/>
          <w:color w:val="auto"/>
          <w:szCs w:val="21"/>
          <w:highlight w:val="none"/>
        </w:rPr>
        <w:t>3.</w:t>
      </w:r>
      <w:r>
        <w:rPr>
          <w:rFonts w:ascii="Times New Roman" w:hAnsi="Times New Roman"/>
          <w:color w:val="auto"/>
          <w:szCs w:val="21"/>
          <w:highlight w:val="none"/>
        </w:rPr>
        <w:t>服务时间</w:t>
      </w:r>
    </w:p>
    <w:p w14:paraId="7F0A4F44">
      <w:pPr>
        <w:spacing w:line="360" w:lineRule="auto"/>
        <w:rPr>
          <w:rFonts w:hint="eastAsia"/>
          <w:color w:val="auto"/>
          <w:szCs w:val="21"/>
          <w:highlight w:val="none"/>
        </w:rPr>
      </w:pPr>
      <w:r>
        <w:rPr>
          <w:rFonts w:hint="eastAsia" w:ascii="宋体" w:hAnsi="宋体" w:cs="宋体"/>
          <w:color w:val="auto"/>
          <w:szCs w:val="21"/>
          <w:highlight w:val="none"/>
        </w:rPr>
        <w:t>合同生效后至论坛及所有配套服务全部履约完毕。</w:t>
      </w:r>
    </w:p>
    <w:p w14:paraId="07E65756">
      <w:pPr>
        <w:spacing w:line="360" w:lineRule="auto"/>
        <w:rPr>
          <w:color w:val="auto"/>
          <w:szCs w:val="21"/>
          <w:highlight w:val="none"/>
        </w:rPr>
      </w:pPr>
      <w:r>
        <w:rPr>
          <w:rFonts w:hint="eastAsia"/>
          <w:color w:val="auto"/>
          <w:szCs w:val="21"/>
          <w:highlight w:val="none"/>
        </w:rPr>
        <w:t>4.服务地点</w:t>
      </w:r>
    </w:p>
    <w:p w14:paraId="FC8BF1A0">
      <w:pPr>
        <w:spacing w:line="360" w:lineRule="auto"/>
        <w:rPr>
          <w:color w:val="auto"/>
          <w:szCs w:val="21"/>
          <w:highlight w:val="none"/>
        </w:rPr>
      </w:pPr>
      <w:r>
        <w:rPr>
          <w:rFonts w:ascii="Times New Roman" w:hAnsi="Times New Roman"/>
          <w:color w:val="auto"/>
          <w:szCs w:val="21"/>
          <w:highlight w:val="none"/>
        </w:rPr>
        <w:t>采购人指定地点。</w:t>
      </w:r>
    </w:p>
    <w:p w14:paraId="29F9AD9A">
      <w:pPr>
        <w:spacing w:line="360" w:lineRule="auto"/>
        <w:rPr>
          <w:color w:val="auto"/>
          <w:szCs w:val="21"/>
          <w:highlight w:val="none"/>
        </w:rPr>
      </w:pPr>
      <w:r>
        <w:rPr>
          <w:rFonts w:hint="eastAsia"/>
          <w:color w:val="auto"/>
          <w:szCs w:val="21"/>
          <w:highlight w:val="none"/>
        </w:rPr>
        <w:t>5.验收标准</w:t>
      </w:r>
    </w:p>
    <w:p w14:paraId="0B474566">
      <w:pPr>
        <w:spacing w:line="360" w:lineRule="auto"/>
        <w:rPr>
          <w:color w:val="auto"/>
          <w:szCs w:val="21"/>
          <w:highlight w:val="none"/>
        </w:rPr>
      </w:pPr>
      <w:bookmarkStart w:id="18" w:name="_Hlk77607553"/>
      <w:r>
        <w:rPr>
          <w:rFonts w:hint="eastAsia"/>
          <w:color w:val="auto"/>
          <w:szCs w:val="21"/>
          <w:highlight w:val="none"/>
        </w:rPr>
        <w:t>详见采购文件合同主要条款格式部分</w:t>
      </w:r>
    </w:p>
    <w:bookmarkEnd w:id="18"/>
    <w:p w14:paraId="73338A68">
      <w:pPr>
        <w:spacing w:line="360" w:lineRule="auto"/>
        <w:rPr>
          <w:color w:val="auto"/>
          <w:szCs w:val="21"/>
          <w:highlight w:val="none"/>
        </w:rPr>
      </w:pPr>
      <w:r>
        <w:rPr>
          <w:rFonts w:hint="eastAsia"/>
          <w:color w:val="auto"/>
          <w:szCs w:val="21"/>
          <w:highlight w:val="none"/>
        </w:rPr>
        <w:t>6.服务标准、期限、效率</w:t>
      </w:r>
    </w:p>
    <w:p w14:paraId="EC4BF23D">
      <w:pPr>
        <w:spacing w:line="360" w:lineRule="auto"/>
        <w:rPr>
          <w:color w:val="auto"/>
          <w:szCs w:val="21"/>
          <w:highlight w:val="none"/>
        </w:rPr>
      </w:pPr>
      <w:r>
        <w:rPr>
          <w:rFonts w:hint="eastAsia"/>
          <w:color w:val="auto"/>
          <w:szCs w:val="21"/>
          <w:highlight w:val="none"/>
        </w:rPr>
        <w:t>6.1成交供应商在质量保证期内应当为采购人提供以下技术支持和服务：</w:t>
      </w:r>
    </w:p>
    <w:p w14:paraId="FAC9A39E">
      <w:pPr>
        <w:spacing w:line="360" w:lineRule="auto"/>
        <w:rPr>
          <w:color w:val="auto"/>
          <w:szCs w:val="21"/>
          <w:highlight w:val="none"/>
        </w:rPr>
      </w:pPr>
      <w:r>
        <w:rPr>
          <w:rFonts w:hint="eastAsia"/>
          <w:color w:val="auto"/>
          <w:szCs w:val="21"/>
          <w:highlight w:val="none"/>
        </w:rPr>
        <w:t>6.1.1电话咨询</w:t>
      </w:r>
    </w:p>
    <w:p w14:paraId="5C474075">
      <w:pPr>
        <w:spacing w:line="360" w:lineRule="auto"/>
        <w:rPr>
          <w:color w:val="auto"/>
          <w:szCs w:val="21"/>
          <w:highlight w:val="none"/>
        </w:rPr>
      </w:pPr>
      <w:r>
        <w:rPr>
          <w:rFonts w:hint="eastAsia"/>
          <w:color w:val="auto"/>
          <w:szCs w:val="21"/>
          <w:highlight w:val="none"/>
        </w:rPr>
        <w:t>成交供应商应当为采购人提供技术援助电话，解答采购人在使用中遇到的问题，及时为采购人提出解决问题的建议。</w:t>
      </w:r>
    </w:p>
    <w:p w14:paraId="4C58EB20">
      <w:pPr>
        <w:spacing w:line="360" w:lineRule="auto"/>
        <w:rPr>
          <w:color w:val="auto"/>
          <w:szCs w:val="21"/>
          <w:highlight w:val="none"/>
        </w:rPr>
      </w:pPr>
      <w:r>
        <w:rPr>
          <w:rFonts w:hint="eastAsia"/>
          <w:color w:val="auto"/>
          <w:szCs w:val="21"/>
          <w:highlight w:val="none"/>
        </w:rPr>
        <w:t>6.1.2现场响应</w:t>
      </w:r>
    </w:p>
    <w:p w14:paraId="13554704">
      <w:pPr>
        <w:spacing w:line="360" w:lineRule="auto"/>
        <w:rPr>
          <w:color w:val="auto"/>
          <w:szCs w:val="21"/>
          <w:highlight w:val="none"/>
        </w:rPr>
      </w:pPr>
      <w:r>
        <w:rPr>
          <w:rFonts w:hint="eastAsia"/>
          <w:color w:val="auto"/>
          <w:szCs w:val="21"/>
          <w:highlight w:val="none"/>
        </w:rPr>
        <w:t>成交供应商应</w:t>
      </w:r>
      <w:r>
        <w:rPr>
          <w:rFonts w:hint="eastAsia"/>
          <w:color w:val="auto"/>
          <w:szCs w:val="21"/>
          <w:highlight w:val="none"/>
          <w:lang w:val="en-US" w:eastAsia="zh-CN"/>
        </w:rPr>
        <w:t>安排项目拟投入人员</w:t>
      </w:r>
      <w:r>
        <w:rPr>
          <w:rFonts w:hint="eastAsia"/>
          <w:color w:val="auto"/>
          <w:szCs w:val="21"/>
          <w:highlight w:val="none"/>
        </w:rPr>
        <w:t>在</w:t>
      </w:r>
      <w:r>
        <w:rPr>
          <w:rFonts w:hint="eastAsia"/>
          <w:color w:val="auto"/>
          <w:szCs w:val="21"/>
          <w:highlight w:val="none"/>
          <w:lang w:val="en-US" w:eastAsia="zh-CN"/>
        </w:rPr>
        <w:t>会议</w:t>
      </w:r>
      <w:r>
        <w:rPr>
          <w:rFonts w:hint="eastAsia"/>
          <w:color w:val="auto"/>
          <w:szCs w:val="21"/>
          <w:highlight w:val="none"/>
        </w:rPr>
        <w:t>现场处理</w:t>
      </w:r>
      <w:r>
        <w:rPr>
          <w:rFonts w:hint="eastAsia"/>
          <w:color w:val="auto"/>
          <w:szCs w:val="21"/>
          <w:highlight w:val="none"/>
          <w:lang w:val="en-US" w:eastAsia="zh-CN"/>
        </w:rPr>
        <w:t>问题</w:t>
      </w:r>
      <w:r>
        <w:rPr>
          <w:rFonts w:hint="eastAsia"/>
          <w:color w:val="auto"/>
          <w:szCs w:val="21"/>
          <w:highlight w:val="none"/>
        </w:rPr>
        <w:t>。</w:t>
      </w:r>
    </w:p>
    <w:p w14:paraId="B1AE936B">
      <w:pPr>
        <w:spacing w:line="360" w:lineRule="auto"/>
        <w:rPr>
          <w:color w:val="auto"/>
          <w:szCs w:val="21"/>
          <w:highlight w:val="none"/>
        </w:rPr>
      </w:pPr>
      <w:r>
        <w:rPr>
          <w:rFonts w:hint="eastAsia"/>
          <w:color w:val="auto"/>
          <w:szCs w:val="21"/>
          <w:highlight w:val="none"/>
        </w:rPr>
        <w:t>7.培训</w:t>
      </w:r>
    </w:p>
    <w:p w14:paraId="5E3BDB03">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E6156FF6">
      <w:pPr>
        <w:spacing w:line="360" w:lineRule="auto"/>
        <w:rPr>
          <w:color w:val="auto"/>
          <w:szCs w:val="21"/>
          <w:highlight w:val="none"/>
        </w:rPr>
      </w:pPr>
      <w:r>
        <w:rPr>
          <w:rFonts w:hint="eastAsia"/>
          <w:color w:val="auto"/>
          <w:szCs w:val="21"/>
          <w:highlight w:val="none"/>
        </w:rPr>
        <w:t>8.付款方式、时间及条件</w:t>
      </w:r>
    </w:p>
    <w:p w14:paraId="7E65653A">
      <w:pPr>
        <w:spacing w:line="360" w:lineRule="auto"/>
        <w:rPr>
          <w:color w:val="auto"/>
          <w:szCs w:val="21"/>
          <w:highlight w:val="none"/>
        </w:rPr>
      </w:pPr>
      <w:r>
        <w:rPr>
          <w:rFonts w:hint="eastAsia"/>
          <w:color w:val="auto"/>
          <w:szCs w:val="21"/>
          <w:highlight w:val="none"/>
        </w:rPr>
        <w:t>详见采购文件合同主要条款格式部分</w:t>
      </w:r>
    </w:p>
    <w:p w14:paraId="0866BE3C">
      <w:pPr>
        <w:spacing w:line="360" w:lineRule="auto"/>
        <w:rPr>
          <w:color w:val="auto"/>
          <w:szCs w:val="21"/>
          <w:highlight w:val="none"/>
        </w:rPr>
      </w:pPr>
      <w:r>
        <w:rPr>
          <w:rFonts w:hint="eastAsia"/>
          <w:color w:val="auto"/>
          <w:szCs w:val="21"/>
          <w:highlight w:val="none"/>
        </w:rPr>
        <w:t>9.履约保证金</w:t>
      </w:r>
    </w:p>
    <w:p w14:paraId="213B4CB6">
      <w:pPr>
        <w:spacing w:line="360" w:lineRule="auto"/>
        <w:rPr>
          <w:rFonts w:hint="eastAsia"/>
          <w:color w:val="auto"/>
          <w:szCs w:val="21"/>
          <w:highlight w:val="none"/>
        </w:rPr>
      </w:pPr>
      <w:r>
        <w:rPr>
          <w:rFonts w:hint="eastAsia"/>
          <w:color w:val="auto"/>
          <w:szCs w:val="21"/>
          <w:highlight w:val="none"/>
        </w:rPr>
        <w:t>详见采购文件合同主要条款格式部分</w:t>
      </w:r>
    </w:p>
    <w:p w14:paraId="A7F54D83">
      <w:pPr>
        <w:spacing w:line="360" w:lineRule="auto"/>
        <w:rPr>
          <w:color w:val="auto"/>
          <w:szCs w:val="21"/>
          <w:highlight w:val="none"/>
        </w:rPr>
      </w:pPr>
      <w:r>
        <w:rPr>
          <w:rFonts w:hint="eastAsia"/>
          <w:color w:val="auto"/>
          <w:szCs w:val="21"/>
          <w:highlight w:val="none"/>
        </w:rPr>
        <w:t>1</w:t>
      </w:r>
      <w:r>
        <w:rPr>
          <w:rFonts w:hint="eastAsia"/>
          <w:color w:val="auto"/>
          <w:szCs w:val="21"/>
          <w:highlight w:val="none"/>
          <w:lang w:val="en-US" w:eastAsia="zh-CN"/>
        </w:rPr>
        <w:t>0</w:t>
      </w:r>
      <w:r>
        <w:rPr>
          <w:rFonts w:hint="eastAsia"/>
          <w:color w:val="auto"/>
          <w:szCs w:val="21"/>
          <w:highlight w:val="none"/>
        </w:rPr>
        <w:t>.保险</w:t>
      </w:r>
    </w:p>
    <w:p w14:paraId="10687889">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6B8FB461">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3F86B4E0">
      <w:pPr>
        <w:spacing w:line="528" w:lineRule="exact"/>
        <w:ind w:firstLine="211" w:firstLineChars="100"/>
        <w:rPr>
          <w:rFonts w:hint="eastAsia"/>
          <w:color w:val="auto"/>
          <w:sz w:val="28"/>
          <w:szCs w:val="28"/>
          <w:highlight w:val="none"/>
        </w:rPr>
      </w:pPr>
      <w:r>
        <w:rPr>
          <w:rFonts w:hint="eastAsia"/>
          <w:b/>
          <w:bCs/>
          <w:color w:val="auto"/>
          <w:szCs w:val="21"/>
          <w:highlight w:val="none"/>
        </w:rPr>
        <w:t>▲供应商需对参会人员个人信息及行程等有关秘密负有保密职责。未经采购人同意，供应商不得向任何一方透露与本项目相关的任何资料和情况。如供应商泄露参会人员有关秘密，导致不良后果的,将追究供应商法律责任。</w:t>
      </w:r>
    </w:p>
    <w:p w14:paraId="CB09B37F">
      <w:pPr>
        <w:spacing w:line="528" w:lineRule="exact"/>
        <w:ind w:firstLine="280" w:firstLineChars="100"/>
        <w:rPr>
          <w:rFonts w:hint="eastAsia"/>
          <w:color w:val="auto"/>
          <w:sz w:val="28"/>
          <w:szCs w:val="28"/>
          <w:highlight w:val="none"/>
        </w:rPr>
      </w:pPr>
    </w:p>
    <w:p w14:paraId="63B8F870">
      <w:pPr>
        <w:spacing w:line="528" w:lineRule="exact"/>
        <w:ind w:firstLine="280" w:firstLineChars="100"/>
        <w:rPr>
          <w:rFonts w:hint="eastAsia"/>
          <w:color w:val="auto"/>
          <w:sz w:val="28"/>
          <w:szCs w:val="28"/>
          <w:highlight w:val="none"/>
        </w:rPr>
      </w:pPr>
    </w:p>
    <w:p w14:paraId="85ACA749">
      <w:pPr>
        <w:spacing w:line="528" w:lineRule="exact"/>
        <w:ind w:firstLine="280" w:firstLineChars="100"/>
        <w:rPr>
          <w:rFonts w:hint="eastAsia"/>
          <w:color w:val="auto"/>
          <w:sz w:val="28"/>
          <w:szCs w:val="28"/>
          <w:highlight w:val="none"/>
        </w:rPr>
      </w:pPr>
    </w:p>
    <w:p w14:paraId="22C6BCE0">
      <w:pPr>
        <w:rPr>
          <w:rFonts w:hint="eastAsia"/>
          <w:color w:val="auto"/>
          <w:sz w:val="28"/>
          <w:szCs w:val="28"/>
          <w:highlight w:val="none"/>
        </w:rPr>
      </w:pPr>
      <w:r>
        <w:rPr>
          <w:rFonts w:hint="eastAsia"/>
          <w:color w:val="auto"/>
          <w:sz w:val="28"/>
          <w:szCs w:val="28"/>
          <w:highlight w:val="none"/>
        </w:rPr>
        <w:br w:type="page"/>
      </w:r>
    </w:p>
    <w:p w14:paraId="83E42214">
      <w:pPr>
        <w:spacing w:line="528" w:lineRule="exact"/>
        <w:ind w:firstLine="280" w:firstLineChars="100"/>
        <w:rPr>
          <w:color w:val="auto"/>
          <w:sz w:val="28"/>
          <w:szCs w:val="28"/>
          <w:highlight w:val="none"/>
        </w:rPr>
      </w:pPr>
      <w:r>
        <w:rPr>
          <w:rFonts w:hint="eastAsia"/>
          <w:color w:val="auto"/>
          <w:sz w:val="28"/>
          <w:szCs w:val="28"/>
          <w:highlight w:val="none"/>
        </w:rPr>
        <w:t xml:space="preserve">附件1： </w:t>
      </w:r>
      <w:r>
        <w:rPr>
          <w:color w:val="auto"/>
          <w:sz w:val="28"/>
          <w:szCs w:val="28"/>
          <w:highlight w:val="none"/>
        </w:rPr>
        <w:t xml:space="preserve">               </w:t>
      </w:r>
    </w:p>
    <w:p w14:paraId="2F243127">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7CD4478">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F36B7C0D">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C165F30C">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1F7754B4">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5AC47981">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28772099">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7DA77990">
            <w:pPr>
              <w:widowControl/>
              <w:jc w:val="left"/>
              <w:rPr>
                <w:color w:val="auto"/>
                <w:szCs w:val="21"/>
                <w:highlight w:val="none"/>
              </w:rPr>
            </w:pPr>
            <w:r>
              <w:rPr>
                <w:rFonts w:hint="eastAsia"/>
                <w:color w:val="auto"/>
                <w:szCs w:val="21"/>
                <w:highlight w:val="none"/>
              </w:rPr>
              <w:t>微型</w:t>
            </w:r>
          </w:p>
        </w:tc>
      </w:tr>
      <w:tr w14:paraId="E18AF335">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5D4778B">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E3584DB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485C2C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E424246D">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8B0A6E0B">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6F4788AD">
            <w:pPr>
              <w:widowControl/>
              <w:jc w:val="left"/>
              <w:rPr>
                <w:color w:val="auto"/>
                <w:szCs w:val="21"/>
                <w:highlight w:val="none"/>
              </w:rPr>
            </w:pPr>
            <w:r>
              <w:rPr>
                <w:rFonts w:hint="eastAsia"/>
                <w:color w:val="auto"/>
                <w:szCs w:val="21"/>
                <w:highlight w:val="none"/>
              </w:rPr>
              <w:t>Y＜50</w:t>
            </w:r>
          </w:p>
        </w:tc>
      </w:tr>
      <w:tr w14:paraId="47E94B2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A3D5ED6">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1CA87D9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3A1994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49DFC8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EFFCEE9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83EA22FC">
            <w:pPr>
              <w:widowControl/>
              <w:jc w:val="left"/>
              <w:rPr>
                <w:color w:val="auto"/>
                <w:szCs w:val="21"/>
                <w:highlight w:val="none"/>
              </w:rPr>
            </w:pPr>
            <w:r>
              <w:rPr>
                <w:rFonts w:hint="eastAsia"/>
                <w:color w:val="auto"/>
                <w:szCs w:val="21"/>
                <w:highlight w:val="none"/>
              </w:rPr>
              <w:t>X＜20</w:t>
            </w:r>
          </w:p>
        </w:tc>
      </w:tr>
      <w:tr w14:paraId="CC0888C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F650090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BA9913F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21CAE4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9D3B29A">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9FF48D9D">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202FA072">
            <w:pPr>
              <w:widowControl/>
              <w:jc w:val="left"/>
              <w:rPr>
                <w:color w:val="auto"/>
                <w:szCs w:val="21"/>
                <w:highlight w:val="none"/>
              </w:rPr>
            </w:pPr>
            <w:r>
              <w:rPr>
                <w:rFonts w:hint="eastAsia"/>
                <w:color w:val="auto"/>
                <w:szCs w:val="21"/>
                <w:highlight w:val="none"/>
              </w:rPr>
              <w:t>Y＜300</w:t>
            </w:r>
          </w:p>
        </w:tc>
      </w:tr>
      <w:tr w14:paraId="A2FBEDB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BE70751D">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4CC6CC0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D1B94A3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11D46A9">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C96BA444">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37EB8E50">
            <w:pPr>
              <w:widowControl/>
              <w:jc w:val="left"/>
              <w:rPr>
                <w:color w:val="auto"/>
                <w:szCs w:val="21"/>
                <w:highlight w:val="none"/>
              </w:rPr>
            </w:pPr>
            <w:r>
              <w:rPr>
                <w:rFonts w:hint="eastAsia"/>
                <w:color w:val="auto"/>
                <w:szCs w:val="21"/>
                <w:highlight w:val="none"/>
              </w:rPr>
              <w:t>Y＜300</w:t>
            </w:r>
          </w:p>
        </w:tc>
      </w:tr>
      <w:tr w14:paraId="A52EF82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E98C726B">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8F8D7A57">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6DB0BF0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5317EF0">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B5A25B5B">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492C6BC4">
            <w:pPr>
              <w:widowControl/>
              <w:jc w:val="left"/>
              <w:rPr>
                <w:color w:val="auto"/>
                <w:szCs w:val="21"/>
                <w:highlight w:val="none"/>
              </w:rPr>
            </w:pPr>
            <w:r>
              <w:rPr>
                <w:rFonts w:hint="eastAsia"/>
                <w:color w:val="auto"/>
                <w:szCs w:val="21"/>
                <w:highlight w:val="none"/>
              </w:rPr>
              <w:t>Z＜300</w:t>
            </w:r>
          </w:p>
        </w:tc>
      </w:tr>
      <w:tr w14:paraId="113BD4C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72185FA">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10832C9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10D276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2DB31FE">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3ED091CF">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B7AB9382">
            <w:pPr>
              <w:widowControl/>
              <w:jc w:val="left"/>
              <w:rPr>
                <w:color w:val="auto"/>
                <w:szCs w:val="21"/>
                <w:highlight w:val="none"/>
              </w:rPr>
            </w:pPr>
            <w:r>
              <w:rPr>
                <w:rFonts w:hint="eastAsia"/>
                <w:color w:val="auto"/>
                <w:szCs w:val="21"/>
                <w:highlight w:val="none"/>
              </w:rPr>
              <w:t>X＜5</w:t>
            </w:r>
          </w:p>
        </w:tc>
      </w:tr>
      <w:tr w14:paraId="5390E9A3">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CDA1DB7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A745CF3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DCBC88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A5CD94B4">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9EA8BD20">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E753BF6B">
            <w:pPr>
              <w:widowControl/>
              <w:jc w:val="left"/>
              <w:rPr>
                <w:color w:val="auto"/>
                <w:szCs w:val="21"/>
                <w:highlight w:val="none"/>
              </w:rPr>
            </w:pPr>
            <w:r>
              <w:rPr>
                <w:rFonts w:hint="eastAsia"/>
                <w:color w:val="auto"/>
                <w:szCs w:val="21"/>
                <w:highlight w:val="none"/>
              </w:rPr>
              <w:t>Y＜1000</w:t>
            </w:r>
          </w:p>
        </w:tc>
      </w:tr>
      <w:tr w14:paraId="1F5C30B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7B2DCC2">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F316EFC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DB2AB7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8C340410">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5101B48D">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F671A9AD">
            <w:pPr>
              <w:widowControl/>
              <w:jc w:val="left"/>
              <w:rPr>
                <w:color w:val="auto"/>
                <w:szCs w:val="21"/>
                <w:highlight w:val="none"/>
              </w:rPr>
            </w:pPr>
            <w:r>
              <w:rPr>
                <w:rFonts w:hint="eastAsia"/>
                <w:color w:val="auto"/>
                <w:szCs w:val="21"/>
                <w:highlight w:val="none"/>
              </w:rPr>
              <w:t>X＜10</w:t>
            </w:r>
          </w:p>
        </w:tc>
      </w:tr>
      <w:tr w14:paraId="C86066D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F6BCFE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C97D447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6E9F0B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FDD02D38">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EBF248B0">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168C78A3">
            <w:pPr>
              <w:widowControl/>
              <w:jc w:val="left"/>
              <w:rPr>
                <w:color w:val="auto"/>
                <w:szCs w:val="21"/>
                <w:highlight w:val="none"/>
              </w:rPr>
            </w:pPr>
            <w:r>
              <w:rPr>
                <w:rFonts w:hint="eastAsia"/>
                <w:color w:val="auto"/>
                <w:szCs w:val="21"/>
                <w:highlight w:val="none"/>
              </w:rPr>
              <w:t>Y＜100</w:t>
            </w:r>
          </w:p>
        </w:tc>
      </w:tr>
      <w:tr w14:paraId="99E265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F1E8330">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19B1C5A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9100944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28A12FC">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77B13D1">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A6B9188F">
            <w:pPr>
              <w:widowControl/>
              <w:jc w:val="left"/>
              <w:rPr>
                <w:color w:val="auto"/>
                <w:szCs w:val="21"/>
                <w:highlight w:val="none"/>
              </w:rPr>
            </w:pPr>
            <w:r>
              <w:rPr>
                <w:rFonts w:hint="eastAsia"/>
                <w:color w:val="auto"/>
                <w:szCs w:val="21"/>
                <w:highlight w:val="none"/>
              </w:rPr>
              <w:t>X＜20</w:t>
            </w:r>
          </w:p>
        </w:tc>
      </w:tr>
      <w:tr w14:paraId="10BC6CC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C4C2E5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B75421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DFD59D3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C5F5E38B">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15EFAC13">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FAB3C29B">
            <w:pPr>
              <w:widowControl/>
              <w:jc w:val="left"/>
              <w:rPr>
                <w:color w:val="auto"/>
                <w:szCs w:val="21"/>
                <w:highlight w:val="none"/>
              </w:rPr>
            </w:pPr>
            <w:r>
              <w:rPr>
                <w:rFonts w:hint="eastAsia"/>
                <w:color w:val="auto"/>
                <w:szCs w:val="21"/>
                <w:highlight w:val="none"/>
              </w:rPr>
              <w:t>Y＜200</w:t>
            </w:r>
          </w:p>
        </w:tc>
      </w:tr>
      <w:tr w14:paraId="6F15E77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84BC9C53">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CE2796E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20CC30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7ED943C">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11852291">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1580C3EF">
            <w:pPr>
              <w:widowControl/>
              <w:jc w:val="left"/>
              <w:rPr>
                <w:color w:val="auto"/>
                <w:szCs w:val="21"/>
                <w:highlight w:val="none"/>
              </w:rPr>
            </w:pPr>
            <w:r>
              <w:rPr>
                <w:rFonts w:hint="eastAsia"/>
                <w:color w:val="auto"/>
                <w:szCs w:val="21"/>
                <w:highlight w:val="none"/>
              </w:rPr>
              <w:t>X＜20</w:t>
            </w:r>
          </w:p>
        </w:tc>
      </w:tr>
      <w:tr w14:paraId="13AE0E5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699531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B6310A1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C4CC4D2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D9E9C61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CBC14741">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52505B3B">
            <w:pPr>
              <w:widowControl/>
              <w:jc w:val="left"/>
              <w:rPr>
                <w:color w:val="auto"/>
                <w:szCs w:val="21"/>
                <w:highlight w:val="none"/>
              </w:rPr>
            </w:pPr>
            <w:r>
              <w:rPr>
                <w:rFonts w:hint="eastAsia"/>
                <w:color w:val="auto"/>
                <w:szCs w:val="21"/>
                <w:highlight w:val="none"/>
              </w:rPr>
              <w:t>Y＜100</w:t>
            </w:r>
          </w:p>
        </w:tc>
      </w:tr>
      <w:tr w14:paraId="59A5E5C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1D996EC">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7486060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FFF8CD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5F1AC5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22548632">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D21D1EBA">
            <w:pPr>
              <w:widowControl/>
              <w:jc w:val="left"/>
              <w:rPr>
                <w:color w:val="auto"/>
                <w:szCs w:val="21"/>
                <w:highlight w:val="none"/>
              </w:rPr>
            </w:pPr>
            <w:r>
              <w:rPr>
                <w:rFonts w:hint="eastAsia"/>
                <w:color w:val="auto"/>
                <w:szCs w:val="21"/>
                <w:highlight w:val="none"/>
              </w:rPr>
              <w:t>X＜20</w:t>
            </w:r>
          </w:p>
        </w:tc>
      </w:tr>
      <w:tr w14:paraId="0EAAB5F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A458D83">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9F9C08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BA2634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486E6AA">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BBBBDF75">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E33E0F2E">
            <w:pPr>
              <w:widowControl/>
              <w:jc w:val="left"/>
              <w:rPr>
                <w:color w:val="auto"/>
                <w:szCs w:val="21"/>
                <w:highlight w:val="none"/>
              </w:rPr>
            </w:pPr>
            <w:r>
              <w:rPr>
                <w:rFonts w:hint="eastAsia"/>
                <w:color w:val="auto"/>
                <w:szCs w:val="21"/>
                <w:highlight w:val="none"/>
              </w:rPr>
              <w:t>Y＜100</w:t>
            </w:r>
          </w:p>
        </w:tc>
      </w:tr>
      <w:tr w14:paraId="31B2C4B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6ABA4C3">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7B61701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C3101FE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FD8C59C">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4842C6B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41A680F7">
            <w:pPr>
              <w:widowControl/>
              <w:jc w:val="left"/>
              <w:rPr>
                <w:color w:val="auto"/>
                <w:szCs w:val="21"/>
                <w:highlight w:val="none"/>
              </w:rPr>
            </w:pPr>
            <w:r>
              <w:rPr>
                <w:rFonts w:hint="eastAsia"/>
                <w:color w:val="auto"/>
                <w:szCs w:val="21"/>
                <w:highlight w:val="none"/>
              </w:rPr>
              <w:t>X＜10</w:t>
            </w:r>
          </w:p>
        </w:tc>
      </w:tr>
      <w:tr w14:paraId="3908DD8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822AF6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9CF93E0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05C3C9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758E00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7FB04DBC">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1AE82CF3">
            <w:pPr>
              <w:widowControl/>
              <w:jc w:val="left"/>
              <w:rPr>
                <w:color w:val="auto"/>
                <w:szCs w:val="21"/>
                <w:highlight w:val="none"/>
              </w:rPr>
            </w:pPr>
            <w:r>
              <w:rPr>
                <w:rFonts w:hint="eastAsia"/>
                <w:color w:val="auto"/>
                <w:szCs w:val="21"/>
                <w:highlight w:val="none"/>
              </w:rPr>
              <w:t>Y＜100</w:t>
            </w:r>
          </w:p>
        </w:tc>
      </w:tr>
      <w:tr w14:paraId="AE63D28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056F303">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802959E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FAEC66C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D29AD008">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757002F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088540DA">
            <w:pPr>
              <w:widowControl/>
              <w:jc w:val="left"/>
              <w:rPr>
                <w:color w:val="auto"/>
                <w:szCs w:val="21"/>
                <w:highlight w:val="none"/>
              </w:rPr>
            </w:pPr>
            <w:r>
              <w:rPr>
                <w:rFonts w:hint="eastAsia"/>
                <w:color w:val="auto"/>
                <w:szCs w:val="21"/>
                <w:highlight w:val="none"/>
              </w:rPr>
              <w:t>X＜10</w:t>
            </w:r>
          </w:p>
        </w:tc>
      </w:tr>
      <w:tr w14:paraId="023D12E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D224DAE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9BB429A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B89BCA3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6BFA346">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636B2E1F">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DB0EC716">
            <w:pPr>
              <w:widowControl/>
              <w:jc w:val="left"/>
              <w:rPr>
                <w:color w:val="auto"/>
                <w:szCs w:val="21"/>
                <w:highlight w:val="none"/>
              </w:rPr>
            </w:pPr>
            <w:r>
              <w:rPr>
                <w:rFonts w:hint="eastAsia"/>
                <w:color w:val="auto"/>
                <w:szCs w:val="21"/>
                <w:highlight w:val="none"/>
              </w:rPr>
              <w:t>Y＜100</w:t>
            </w:r>
          </w:p>
        </w:tc>
      </w:tr>
      <w:tr w14:paraId="D528E98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EB51E048">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CFC5DC9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1A3EC6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99DF1E13">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498AB0B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EE404201">
            <w:pPr>
              <w:widowControl/>
              <w:jc w:val="left"/>
              <w:rPr>
                <w:color w:val="auto"/>
                <w:szCs w:val="21"/>
                <w:highlight w:val="none"/>
              </w:rPr>
            </w:pPr>
            <w:r>
              <w:rPr>
                <w:rFonts w:hint="eastAsia"/>
                <w:color w:val="auto"/>
                <w:szCs w:val="21"/>
                <w:highlight w:val="none"/>
              </w:rPr>
              <w:t>X＜10</w:t>
            </w:r>
          </w:p>
        </w:tc>
      </w:tr>
      <w:tr w14:paraId="1C9E9A8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D9F48F9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75A7A74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B26247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92506A2">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5193AACE">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EF44BC9A">
            <w:pPr>
              <w:widowControl/>
              <w:jc w:val="left"/>
              <w:rPr>
                <w:color w:val="auto"/>
                <w:szCs w:val="21"/>
                <w:highlight w:val="none"/>
              </w:rPr>
            </w:pPr>
            <w:r>
              <w:rPr>
                <w:rFonts w:hint="eastAsia"/>
                <w:color w:val="auto"/>
                <w:szCs w:val="21"/>
                <w:highlight w:val="none"/>
              </w:rPr>
              <w:t>Y＜100</w:t>
            </w:r>
          </w:p>
        </w:tc>
      </w:tr>
      <w:tr w14:paraId="6C9E4BA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BEA7B0E">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362C66F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7C35C0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AAEA8111">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01CE15F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9873BC39">
            <w:pPr>
              <w:widowControl/>
              <w:jc w:val="left"/>
              <w:rPr>
                <w:color w:val="auto"/>
                <w:szCs w:val="21"/>
                <w:highlight w:val="none"/>
              </w:rPr>
            </w:pPr>
            <w:r>
              <w:rPr>
                <w:rFonts w:hint="eastAsia"/>
                <w:color w:val="auto"/>
                <w:szCs w:val="21"/>
                <w:highlight w:val="none"/>
              </w:rPr>
              <w:t>X＜10</w:t>
            </w:r>
          </w:p>
        </w:tc>
      </w:tr>
      <w:tr w14:paraId="8145E85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577A7C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B934FC5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F45B134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C913733">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D3195EDC">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75535A44">
            <w:pPr>
              <w:widowControl/>
              <w:jc w:val="left"/>
              <w:rPr>
                <w:color w:val="auto"/>
                <w:szCs w:val="21"/>
                <w:highlight w:val="none"/>
              </w:rPr>
            </w:pPr>
            <w:r>
              <w:rPr>
                <w:rFonts w:hint="eastAsia"/>
                <w:color w:val="auto"/>
                <w:szCs w:val="21"/>
                <w:highlight w:val="none"/>
              </w:rPr>
              <w:t>Y＜50</w:t>
            </w:r>
          </w:p>
        </w:tc>
      </w:tr>
      <w:tr w14:paraId="72309F9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B509A8B">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18EC728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3F2DA9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D96B78D">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44291CFE">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E71DF45A">
            <w:pPr>
              <w:widowControl/>
              <w:jc w:val="left"/>
              <w:rPr>
                <w:color w:val="auto"/>
                <w:szCs w:val="21"/>
                <w:highlight w:val="none"/>
              </w:rPr>
            </w:pPr>
            <w:r>
              <w:rPr>
                <w:rFonts w:hint="eastAsia"/>
                <w:color w:val="auto"/>
                <w:szCs w:val="21"/>
                <w:highlight w:val="none"/>
              </w:rPr>
              <w:t>X＜100</w:t>
            </w:r>
          </w:p>
        </w:tc>
      </w:tr>
      <w:tr w14:paraId="BB8870D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B932FB3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A5BE6802">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B46A639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221BA36">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182370A5">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178AAD6F">
            <w:pPr>
              <w:widowControl/>
              <w:jc w:val="left"/>
              <w:rPr>
                <w:color w:val="auto"/>
                <w:szCs w:val="21"/>
                <w:highlight w:val="none"/>
              </w:rPr>
            </w:pPr>
            <w:r>
              <w:rPr>
                <w:rFonts w:hint="eastAsia"/>
                <w:color w:val="auto"/>
                <w:szCs w:val="21"/>
                <w:highlight w:val="none"/>
              </w:rPr>
              <w:t>Y＜2000</w:t>
            </w:r>
          </w:p>
        </w:tc>
      </w:tr>
      <w:tr w14:paraId="D7BA4C5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EA592431">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F3348DE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D98D258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E3E374AC">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2E0ADBD6">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D1E7C5EF">
            <w:pPr>
              <w:widowControl/>
              <w:jc w:val="left"/>
              <w:rPr>
                <w:color w:val="auto"/>
                <w:szCs w:val="21"/>
                <w:highlight w:val="none"/>
              </w:rPr>
            </w:pPr>
            <w:r>
              <w:rPr>
                <w:rFonts w:hint="eastAsia"/>
                <w:color w:val="auto"/>
                <w:szCs w:val="21"/>
                <w:highlight w:val="none"/>
              </w:rPr>
              <w:t>X＜100</w:t>
            </w:r>
          </w:p>
        </w:tc>
      </w:tr>
      <w:tr w14:paraId="9186692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F5D45D0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922402B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DBD5B6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695B1FE">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557EF16A">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8D2CA5B4">
            <w:pPr>
              <w:widowControl/>
              <w:jc w:val="left"/>
              <w:rPr>
                <w:color w:val="auto"/>
                <w:szCs w:val="21"/>
                <w:highlight w:val="none"/>
              </w:rPr>
            </w:pPr>
            <w:r>
              <w:rPr>
                <w:rFonts w:hint="eastAsia"/>
                <w:color w:val="auto"/>
                <w:szCs w:val="21"/>
                <w:highlight w:val="none"/>
              </w:rPr>
              <w:t>Y＜500</w:t>
            </w:r>
          </w:p>
        </w:tc>
      </w:tr>
      <w:tr w14:paraId="4E0D273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8F71C957">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0A1EFE4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C9D0A02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AC7BA4E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A0C37DD8">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C758E8C2">
            <w:pPr>
              <w:widowControl/>
              <w:jc w:val="left"/>
              <w:rPr>
                <w:color w:val="auto"/>
                <w:szCs w:val="21"/>
                <w:highlight w:val="none"/>
              </w:rPr>
            </w:pPr>
            <w:r>
              <w:rPr>
                <w:rFonts w:hint="eastAsia"/>
                <w:color w:val="auto"/>
                <w:szCs w:val="21"/>
                <w:highlight w:val="none"/>
              </w:rPr>
              <w:t>X＜10</w:t>
            </w:r>
          </w:p>
        </w:tc>
      </w:tr>
      <w:tr w14:paraId="DAFD8B8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94F9D9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9D531A8C">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9BE6166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C7808A5C">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081C2ED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C7FFD77F">
            <w:pPr>
              <w:widowControl/>
              <w:jc w:val="left"/>
              <w:rPr>
                <w:color w:val="auto"/>
                <w:szCs w:val="21"/>
                <w:highlight w:val="none"/>
              </w:rPr>
            </w:pPr>
            <w:r>
              <w:rPr>
                <w:rFonts w:hint="eastAsia"/>
                <w:color w:val="auto"/>
                <w:szCs w:val="21"/>
                <w:highlight w:val="none"/>
              </w:rPr>
              <w:t>Y＜100</w:t>
            </w:r>
          </w:p>
        </w:tc>
      </w:tr>
      <w:tr w14:paraId="373EA32C">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68400A10">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CE6F17C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2F9CD5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457C700">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531C2AB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32C4911">
            <w:pPr>
              <w:widowControl/>
              <w:jc w:val="left"/>
              <w:rPr>
                <w:color w:val="auto"/>
                <w:szCs w:val="21"/>
                <w:highlight w:val="none"/>
              </w:rPr>
            </w:pPr>
            <w:r>
              <w:rPr>
                <w:rFonts w:hint="eastAsia"/>
                <w:color w:val="auto"/>
                <w:szCs w:val="21"/>
                <w:highlight w:val="none"/>
              </w:rPr>
              <w:t>X＜10</w:t>
            </w:r>
          </w:p>
        </w:tc>
      </w:tr>
    </w:tbl>
    <w:p w14:paraId="214D1166">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2C57F39">
      <w:pPr>
        <w:spacing w:line="360" w:lineRule="auto"/>
        <w:rPr>
          <w:color w:val="auto"/>
          <w:sz w:val="28"/>
          <w:szCs w:val="28"/>
          <w:highlight w:val="none"/>
        </w:rPr>
      </w:pPr>
      <w:r>
        <w:rPr>
          <w:color w:val="auto"/>
          <w:szCs w:val="21"/>
          <w:highlight w:val="none"/>
        </w:rPr>
        <w:br w:type="page"/>
      </w:r>
      <w:r>
        <w:rPr>
          <w:rFonts w:hint="eastAsia"/>
          <w:color w:val="auto"/>
          <w:sz w:val="28"/>
          <w:szCs w:val="28"/>
          <w:highlight w:val="none"/>
        </w:rPr>
        <w:t>附件2：</w:t>
      </w:r>
    </w:p>
    <w:p w14:paraId="B8882EE0">
      <w:pPr>
        <w:spacing w:line="360" w:lineRule="auto"/>
        <w:rPr>
          <w:rFonts w:hint="eastAsia"/>
          <w:color w:val="auto"/>
          <w:szCs w:val="21"/>
          <w:highlight w:val="none"/>
        </w:rPr>
        <w:sectPr>
          <w:footerReference r:id="rId13" w:type="first"/>
          <w:headerReference r:id="rId12" w:type="default"/>
          <w:pgSz w:w="11906" w:h="16838"/>
          <w:pgMar w:top="851" w:right="1133" w:bottom="1246" w:left="1418" w:header="851" w:footer="797" w:gutter="0"/>
          <w:cols w:space="720" w:num="1"/>
          <w:docGrid w:linePitch="312" w:charSpace="0"/>
        </w:sect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25" cstate="print"/>
                    <a:srcRect/>
                    <a:stretch>
                      <a:fillRect/>
                    </a:stretch>
                  </pic:blipFill>
                  <pic:spPr>
                    <a:xfrm>
                      <a:off x="0" y="0"/>
                      <a:ext cx="5573395" cy="8125460"/>
                    </a:xfrm>
                    <a:prstGeom prst="rect">
                      <a:avLst/>
                    </a:prstGeom>
                    <a:ln>
                      <a:noFill/>
                    </a:ln>
                  </pic:spPr>
                </pic:pic>
              </a:graphicData>
            </a:graphic>
          </wp:anchor>
        </w:drawing>
      </w:r>
    </w:p>
    <w:bookmarkEnd w:id="15"/>
    <w:bookmarkEnd w:id="16"/>
    <w:p w14:paraId="39E47CF9">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9" w:name="_Toc1633"/>
      <w:r>
        <w:rPr>
          <w:rFonts w:ascii="Times New Roman" w:hAnsi="Times New Roman" w:cs="Times New Roman"/>
          <w:color w:val="auto"/>
          <w:sz w:val="32"/>
          <w:szCs w:val="32"/>
          <w:highlight w:val="none"/>
        </w:rPr>
        <w:t>第三章  供应商须知</w:t>
      </w:r>
      <w:bookmarkEnd w:id="19"/>
      <w:bookmarkStart w:id="20" w:name="_Toc254970667"/>
      <w:bookmarkStart w:id="21" w:name="_Toc254970526"/>
    </w:p>
    <w:p w14:paraId="08D5D81F">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20"/>
      <w:bookmarkEnd w:id="21"/>
      <w:bookmarkStart w:id="22" w:name="_投标人须知前附表"/>
      <w:bookmarkEnd w:id="22"/>
      <w:bookmarkStart w:id="23" w:name="_Hlk19088833"/>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791D0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0FE20060">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vAlign w:val="center"/>
          </w:tcPr>
          <w:p w14:paraId="777EFBBA">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47C22B21">
            <w:pPr>
              <w:jc w:val="center"/>
              <w:rPr>
                <w:b/>
                <w:color w:val="auto"/>
                <w:szCs w:val="21"/>
                <w:highlight w:val="none"/>
              </w:rPr>
            </w:pPr>
            <w:r>
              <w:rPr>
                <w:b/>
                <w:color w:val="auto"/>
                <w:szCs w:val="21"/>
                <w:highlight w:val="none"/>
              </w:rPr>
              <w:t>内容、要求</w:t>
            </w:r>
          </w:p>
        </w:tc>
      </w:tr>
      <w:tr w14:paraId="CB299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14:paraId="035D8CB4">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vAlign w:val="center"/>
          </w:tcPr>
          <w:p w14:paraId="55C02BBF">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992A105B">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lang w:val="en-US" w:eastAsia="zh-CN"/>
              </w:rPr>
              <w:t>第三届中国—东盟食品安全与营养健康合作论坛</w:t>
            </w:r>
            <w:r>
              <w:rPr>
                <w:color w:val="auto"/>
                <w:szCs w:val="21"/>
                <w:highlight w:val="none"/>
              </w:rPr>
              <w:t>项目</w:t>
            </w:r>
          </w:p>
          <w:p w14:paraId="4F2EFF15">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FCZC2025-C3-990072-JDZB</w:t>
            </w:r>
          </w:p>
          <w:p w14:paraId="7B17635C">
            <w:pPr>
              <w:spacing w:line="300" w:lineRule="exact"/>
              <w:jc w:val="left"/>
              <w:rPr>
                <w:color w:val="auto"/>
                <w:szCs w:val="21"/>
                <w:highlight w:val="none"/>
              </w:rPr>
            </w:pPr>
            <w:r>
              <w:rPr>
                <w:rFonts w:hint="eastAsia"/>
                <w:color w:val="auto"/>
                <w:szCs w:val="21"/>
                <w:highlight w:val="none"/>
              </w:rPr>
              <w:t>采购计划号：FCGCG[2025]1256号</w:t>
            </w:r>
          </w:p>
        </w:tc>
      </w:tr>
      <w:tr w14:paraId="0A0BF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376359A9">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vAlign w:val="center"/>
          </w:tcPr>
          <w:p w14:paraId="69A77A40">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30B914F1">
            <w:pPr>
              <w:spacing w:line="300" w:lineRule="exact"/>
              <w:jc w:val="left"/>
              <w:rPr>
                <w:color w:val="auto"/>
                <w:szCs w:val="21"/>
                <w:highlight w:val="none"/>
              </w:rPr>
            </w:pPr>
            <w:r>
              <w:rPr>
                <w:rFonts w:hint="eastAsia"/>
                <w:color w:val="auto"/>
                <w:szCs w:val="21"/>
                <w:highlight w:val="none"/>
              </w:rPr>
              <w:t>竞争性磋商。</w:t>
            </w:r>
          </w:p>
        </w:tc>
      </w:tr>
      <w:tr w14:paraId="D91FD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5D41F204">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vAlign w:val="center"/>
          </w:tcPr>
          <w:p w14:paraId="87B4991B">
            <w:pPr>
              <w:spacing w:line="300" w:lineRule="exact"/>
              <w:jc w:val="center"/>
              <w:rPr>
                <w:rFonts w:hint="eastAsia"/>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F600AB81">
            <w:pPr>
              <w:spacing w:line="300" w:lineRule="exact"/>
              <w:jc w:val="left"/>
              <w:rPr>
                <w:color w:val="auto"/>
                <w:szCs w:val="21"/>
                <w:highlight w:val="none"/>
              </w:rPr>
            </w:pPr>
            <w:r>
              <w:rPr>
                <w:rFonts w:hint="eastAsia"/>
                <w:color w:val="auto"/>
                <w:szCs w:val="21"/>
                <w:highlight w:val="none"/>
              </w:rPr>
              <w:t>本项目专门面向中小微企业采购。</w:t>
            </w:r>
          </w:p>
          <w:p w14:paraId="CFC49B27">
            <w:pPr>
              <w:spacing w:line="300" w:lineRule="exact"/>
              <w:jc w:val="left"/>
              <w:rPr>
                <w:rFonts w:hint="eastAsia"/>
                <w:color w:val="auto"/>
                <w:szCs w:val="21"/>
                <w:highlight w:val="none"/>
              </w:rPr>
            </w:pPr>
            <w:r>
              <w:rPr>
                <w:rFonts w:hint="eastAsia"/>
                <w:color w:val="auto"/>
                <w:szCs w:val="21"/>
                <w:highlight w:val="none"/>
              </w:rPr>
              <w:t>供应商提供《中小企业声明函》中填报采购文件标明所属行业的标的物应均为中型或小型或微型企业。如磋商公告接受联合体或分包时，供应商以联合体形式响应的，还须提供《联合体协议书》，《联合体协议书》中填报的中小微企业承接的比例为1</w:t>
            </w:r>
            <w:r>
              <w:rPr>
                <w:color w:val="auto"/>
                <w:szCs w:val="21"/>
                <w:highlight w:val="none"/>
              </w:rPr>
              <w:t>00</w:t>
            </w:r>
            <w:r>
              <w:rPr>
                <w:rFonts w:hint="eastAsia"/>
                <w:color w:val="auto"/>
                <w:szCs w:val="21"/>
                <w:highlight w:val="none"/>
              </w:rPr>
              <w:t>%；供应商以合同分包形式参与响应的，还须提供《分包意向协议书》，《分包意向协议书》中填报的中小微企业承接的比例为1</w:t>
            </w:r>
            <w:r>
              <w:rPr>
                <w:color w:val="auto"/>
                <w:szCs w:val="21"/>
                <w:highlight w:val="none"/>
              </w:rPr>
              <w:t>00</w:t>
            </w:r>
            <w:r>
              <w:rPr>
                <w:rFonts w:hint="eastAsia"/>
                <w:color w:val="auto"/>
                <w:szCs w:val="21"/>
                <w:highlight w:val="none"/>
              </w:rPr>
              <w:t>%；</w:t>
            </w:r>
          </w:p>
        </w:tc>
      </w:tr>
      <w:tr w14:paraId="A169A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DA0A67E3">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vAlign w:val="center"/>
          </w:tcPr>
          <w:p w14:paraId="AE329FAD">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D475DE40">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2C8B0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A2CF6AA5">
            <w:pPr>
              <w:spacing w:line="300" w:lineRule="exact"/>
              <w:jc w:val="center"/>
              <w:rPr>
                <w:b/>
                <w:color w:val="auto"/>
                <w:szCs w:val="21"/>
                <w:highlight w:val="none"/>
              </w:rPr>
            </w:pPr>
            <w:bookmarkStart w:id="24" w:name="_Hlk85555568"/>
            <w:r>
              <w:rPr>
                <w:b/>
                <w:color w:val="auto"/>
                <w:szCs w:val="21"/>
                <w:highlight w:val="none"/>
              </w:rPr>
              <w:t>1.5.3</w:t>
            </w:r>
          </w:p>
        </w:tc>
        <w:tc>
          <w:tcPr>
            <w:tcW w:w="1248" w:type="dxa"/>
            <w:tcBorders>
              <w:top w:val="single" w:color="auto" w:sz="4" w:space="0"/>
              <w:left w:val="single" w:color="auto" w:sz="4" w:space="0"/>
              <w:right w:val="single" w:color="auto" w:sz="4" w:space="0"/>
            </w:tcBorders>
            <w:vAlign w:val="center"/>
          </w:tcPr>
          <w:p w14:paraId="D9C60E86">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D9125FB0">
            <w:pPr>
              <w:spacing w:line="300" w:lineRule="exact"/>
              <w:jc w:val="left"/>
              <w:rPr>
                <w:color w:val="auto"/>
                <w:szCs w:val="21"/>
                <w:highlight w:val="none"/>
              </w:rPr>
            </w:pPr>
            <w:r>
              <w:rPr>
                <w:rFonts w:hint="eastAsia"/>
                <w:color w:val="auto"/>
                <w:szCs w:val="21"/>
                <w:highlight w:val="none"/>
              </w:rPr>
              <w:t>是否接受联合体详见磋商公告</w:t>
            </w:r>
          </w:p>
        </w:tc>
      </w:tr>
      <w:bookmarkEnd w:id="24"/>
      <w:tr w14:paraId="2895D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1B4AC5E">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vAlign w:val="center"/>
          </w:tcPr>
          <w:p w14:paraId="2246DB34">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375E7DCD">
            <w:pPr>
              <w:pStyle w:val="17"/>
              <w:rPr>
                <w:rFonts w:hint="eastAsia"/>
                <w:color w:val="auto"/>
                <w:szCs w:val="21"/>
                <w:highlight w:val="none"/>
              </w:rPr>
            </w:pPr>
            <w:r>
              <w:rPr>
                <w:color w:val="auto"/>
                <w:szCs w:val="21"/>
                <w:highlight w:val="none"/>
              </w:rPr>
              <w:sym w:font="Wingdings 2" w:char="00A3"/>
            </w:r>
            <w:r>
              <w:rPr>
                <w:rFonts w:hint="eastAsia"/>
                <w:color w:val="auto"/>
                <w:szCs w:val="21"/>
                <w:highlight w:val="none"/>
                <w:lang w:val="en-US" w:eastAsia="zh-CN"/>
              </w:rPr>
              <w:t>不组织</w:t>
            </w:r>
            <w:r>
              <w:rPr>
                <w:rFonts w:hint="eastAsia"/>
                <w:color w:val="auto"/>
                <w:szCs w:val="21"/>
                <w:highlight w:val="none"/>
              </w:rPr>
              <w:t xml:space="preserve"> </w:t>
            </w:r>
          </w:p>
          <w:p w14:paraId="E523044F">
            <w:pPr>
              <w:pStyle w:val="17"/>
              <w:rPr>
                <w:rFonts w:hint="eastAsia"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组织</w:t>
            </w:r>
          </w:p>
          <w:p w14:paraId="E49FF9C3">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踏勘时间：              </w:t>
            </w:r>
          </w:p>
          <w:p w14:paraId="A0F29A90">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踏勘</w:t>
            </w:r>
            <w:r>
              <w:rPr>
                <w:rFonts w:hint="eastAsia" w:cs="Times New Roman"/>
                <w:color w:val="auto"/>
                <w:kern w:val="2"/>
                <w:sz w:val="21"/>
                <w:szCs w:val="21"/>
                <w:highlight w:val="none"/>
                <w:lang w:val="en-US" w:eastAsia="zh-CN" w:bidi="ar-SA"/>
              </w:rPr>
              <w:t>集中</w:t>
            </w:r>
            <w:r>
              <w:rPr>
                <w:rFonts w:hint="eastAsia" w:ascii="Times New Roman" w:hAnsi="Times New Roman" w:eastAsia="宋体" w:cs="Times New Roman"/>
                <w:color w:val="auto"/>
                <w:kern w:val="2"/>
                <w:sz w:val="21"/>
                <w:szCs w:val="21"/>
                <w:highlight w:val="none"/>
                <w:lang w:val="en-US" w:eastAsia="zh-CN" w:bidi="ar-SA"/>
              </w:rPr>
              <w:t xml:space="preserve">地点：           </w:t>
            </w:r>
          </w:p>
          <w:p w14:paraId="42E08987">
            <w:pPr>
              <w:pStyle w:val="17"/>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联系人及电话</w:t>
            </w:r>
            <w:r>
              <w:rPr>
                <w:rFonts w:hint="eastAsia" w:ascii="Times New Roman" w:hAnsi="Times New Roman" w:eastAsia="宋体" w:cs="Times New Roman"/>
                <w:color w:val="auto"/>
                <w:kern w:val="2"/>
                <w:sz w:val="21"/>
                <w:szCs w:val="21"/>
                <w:highlight w:val="none"/>
                <w:lang w:val="en-US" w:eastAsia="zh-CN" w:bidi="ar-SA"/>
              </w:rPr>
              <w:t>：</w:t>
            </w:r>
          </w:p>
          <w:p w14:paraId="AB9E077D">
            <w:pPr>
              <w:pStyle w:val="17"/>
              <w:rPr>
                <w:color w:val="auto"/>
                <w:szCs w:val="21"/>
                <w:highlight w:val="none"/>
              </w:rPr>
            </w:pPr>
            <w:r>
              <w:rPr>
                <w:rFonts w:hint="eastAsia"/>
                <w:color w:val="auto"/>
                <w:szCs w:val="21"/>
                <w:highlight w:val="none"/>
                <w:lang w:eastAsia="zh-CN"/>
              </w:rPr>
              <w:t>☑</w:t>
            </w:r>
            <w:r>
              <w:rPr>
                <w:rFonts w:hint="eastAsia"/>
                <w:color w:val="auto"/>
                <w:szCs w:val="21"/>
                <w:highlight w:val="none"/>
              </w:rPr>
              <w:t xml:space="preserve">可申请踏勘（如有需要供应商自行与采购人联系申请踏勘）   </w:t>
            </w:r>
          </w:p>
        </w:tc>
      </w:tr>
      <w:tr w14:paraId="3B06D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vAlign w:val="center"/>
          </w:tcPr>
          <w:p w14:paraId="5FA0C94E">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vAlign w:val="center"/>
          </w:tcPr>
          <w:p w14:paraId="D705C61E">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248D351F">
            <w:pPr>
              <w:spacing w:line="300" w:lineRule="exact"/>
              <w:jc w:val="left"/>
              <w:rPr>
                <w:color w:val="auto"/>
                <w:szCs w:val="21"/>
                <w:highlight w:val="none"/>
              </w:rPr>
            </w:pPr>
            <w:r>
              <w:rPr>
                <w:rFonts w:hint="eastAsia"/>
                <w:color w:val="auto"/>
                <w:szCs w:val="21"/>
                <w:highlight w:val="none"/>
              </w:rPr>
              <w:t>是否接受分包详见磋商公告</w:t>
            </w:r>
          </w:p>
        </w:tc>
      </w:tr>
      <w:tr w14:paraId="EE07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8953173B">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vAlign w:val="center"/>
          </w:tcPr>
          <w:p w14:paraId="03301D1F">
            <w:pPr>
              <w:spacing w:line="300" w:lineRule="exact"/>
              <w:jc w:val="center"/>
              <w:rPr>
                <w:color w:val="auto"/>
                <w:szCs w:val="21"/>
                <w:highlight w:val="none"/>
              </w:rPr>
            </w:pPr>
            <w:r>
              <w:rPr>
                <w:rFonts w:hint="eastAsia"/>
                <w:color w:val="auto"/>
                <w:szCs w:val="21"/>
                <w:highlight w:val="none"/>
              </w:rPr>
              <w:t>采购文件</w:t>
            </w:r>
            <w:r>
              <w:rPr>
                <w:color w:val="auto"/>
                <w:szCs w:val="21"/>
                <w:highlight w:val="none"/>
              </w:rPr>
              <w:t>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E23B185D">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BD310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D1FD69D6">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vAlign w:val="center"/>
          </w:tcPr>
          <w:p w14:paraId="E6EED4CD">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0ACC5944">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7E718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9108F4DB">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vAlign w:val="center"/>
          </w:tcPr>
          <w:p w14:paraId="CD2317F5">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229" w:type="dxa"/>
            <w:tcBorders>
              <w:top w:val="single" w:color="auto" w:sz="4" w:space="0"/>
              <w:left w:val="single" w:color="auto" w:sz="4" w:space="0"/>
              <w:bottom w:val="single" w:color="auto" w:sz="4" w:space="0"/>
              <w:right w:val="single" w:color="auto" w:sz="4" w:space="0"/>
            </w:tcBorders>
            <w:vAlign w:val="center"/>
          </w:tcPr>
          <w:p w14:paraId="94464CB1">
            <w:pPr>
              <w:spacing w:line="300" w:lineRule="exact"/>
              <w:jc w:val="left"/>
              <w:rPr>
                <w:color w:val="auto"/>
                <w:szCs w:val="21"/>
                <w:highlight w:val="none"/>
              </w:rPr>
            </w:pPr>
            <w:r>
              <w:rPr>
                <w:color w:val="auto"/>
                <w:szCs w:val="21"/>
                <w:highlight w:val="none"/>
              </w:rPr>
              <w:t>响应截止之日起90天。</w:t>
            </w:r>
          </w:p>
        </w:tc>
      </w:tr>
      <w:tr w14:paraId="0EC3A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2A1DF1FF">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vAlign w:val="center"/>
          </w:tcPr>
          <w:p w14:paraId="7F00C749">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229" w:type="dxa"/>
            <w:tcBorders>
              <w:top w:val="single" w:color="auto" w:sz="4" w:space="0"/>
              <w:left w:val="single" w:color="auto" w:sz="4" w:space="0"/>
              <w:bottom w:val="single" w:color="auto" w:sz="4" w:space="0"/>
              <w:right w:val="single" w:color="auto" w:sz="4" w:space="0"/>
            </w:tcBorders>
            <w:vAlign w:val="center"/>
          </w:tcPr>
          <w:p w14:paraId="FBC334D1">
            <w:pPr>
              <w:spacing w:line="312" w:lineRule="auto"/>
              <w:jc w:val="left"/>
              <w:rPr>
                <w:b/>
                <w:bCs/>
                <w:color w:val="auto"/>
                <w:szCs w:val="21"/>
                <w:highlight w:val="none"/>
              </w:rPr>
            </w:pPr>
            <w:r>
              <w:rPr>
                <w:rFonts w:hint="eastAsia"/>
                <w:color w:val="auto"/>
                <w:szCs w:val="21"/>
                <w:highlight w:val="none"/>
              </w:rPr>
              <w:t>磋商</w:t>
            </w:r>
            <w:r>
              <w:rPr>
                <w:color w:val="auto"/>
                <w:szCs w:val="21"/>
                <w:highlight w:val="none"/>
              </w:rPr>
              <w:t>保证</w:t>
            </w:r>
            <w:r>
              <w:rPr>
                <w:rFonts w:hint="eastAsia"/>
                <w:color w:val="auto"/>
                <w:szCs w:val="21"/>
                <w:highlight w:val="none"/>
              </w:rPr>
              <w:t>金金额：</w:t>
            </w:r>
            <w:r>
              <w:rPr>
                <w:rFonts w:hint="eastAsia"/>
                <w:color w:val="auto"/>
                <w:szCs w:val="21"/>
                <w:highlight w:val="none"/>
                <w:lang w:val="en-US" w:eastAsia="zh-CN"/>
              </w:rPr>
              <w:t>0元</w:t>
            </w:r>
          </w:p>
        </w:tc>
      </w:tr>
      <w:tr w14:paraId="C5672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3D7781CC">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vAlign w:val="center"/>
          </w:tcPr>
          <w:p w14:paraId="BD74E854">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vAlign w:val="center"/>
          </w:tcPr>
          <w:p w14:paraId="62E701CA">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03B47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36737187">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vAlign w:val="center"/>
          </w:tcPr>
          <w:p w14:paraId="B7C29326">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14:paraId="DC8186DD">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91F7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80245A30">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vAlign w:val="center"/>
          </w:tcPr>
          <w:p w14:paraId="8C395627">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14:paraId="57903D04">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备份响应文件</w:t>
            </w:r>
          </w:p>
          <w:p w14:paraId="3C759F99">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0DAEA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A9F56F7A">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vAlign w:val="center"/>
          </w:tcPr>
          <w:p w14:paraId="4B22B000">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4CBD5430">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168A3525">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A8ECCAB7">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2E85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C223A27">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vAlign w:val="center"/>
          </w:tcPr>
          <w:p w14:paraId="64717297">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D0DFE55B">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D76468A7">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471A1BB3">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023E9B0C">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2AFBFB1F">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7E21E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DBB9DBC">
            <w:pPr>
              <w:spacing w:line="300" w:lineRule="exact"/>
              <w:jc w:val="center"/>
              <w:rPr>
                <w:rFonts w:hint="eastAsia" w:ascii="Times New Roman" w:hAnsi="Times New Roman" w:eastAsia="宋体" w:cs="Times New Roman"/>
                <w:b/>
                <w:color w:val="auto"/>
                <w:kern w:val="2"/>
                <w:sz w:val="21"/>
                <w:szCs w:val="21"/>
                <w:highlight w:val="none"/>
                <w:lang w:val="en-US" w:eastAsia="zh-CN" w:bidi="ar-SA"/>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C523CC6A">
            <w:pPr>
              <w:spacing w:line="300" w:lineRule="exact"/>
              <w:jc w:val="center"/>
              <w:rPr>
                <w:rFonts w:hint="eastAsia"/>
                <w:color w:val="auto"/>
                <w:szCs w:val="21"/>
                <w:highlight w:val="none"/>
                <w:lang w:val="en-US" w:eastAsia="zh-CN"/>
              </w:rPr>
            </w:pPr>
            <w:r>
              <w:rPr>
                <w:rFonts w:hint="eastAsia"/>
                <w:color w:val="auto"/>
                <w:szCs w:val="21"/>
                <w:highlight w:val="none"/>
                <w:lang w:val="en-US" w:eastAsia="zh-CN"/>
              </w:rPr>
              <w:t>异常低价审查</w:t>
            </w:r>
          </w:p>
          <w:p w14:paraId="5B7AC12E">
            <w:pPr>
              <w:spacing w:line="300" w:lineRule="exact"/>
              <w:jc w:val="center"/>
              <w:rPr>
                <w:rFonts w:hint="eastAsia" w:ascii="Times New Roman" w:hAnsi="Times New Roman" w:eastAsia="宋体" w:cs="Times New Roman"/>
                <w:color w:val="auto"/>
                <w:kern w:val="2"/>
                <w:sz w:val="21"/>
                <w:szCs w:val="21"/>
                <w:highlight w:val="none"/>
                <w:lang w:val="en-US" w:eastAsia="zh-CN" w:bidi="ar-SA"/>
              </w:rPr>
            </w:pPr>
          </w:p>
        </w:tc>
        <w:tc>
          <w:tcPr>
            <w:tcW w:w="7229" w:type="dxa"/>
            <w:tcBorders>
              <w:top w:val="single" w:color="auto" w:sz="4" w:space="0"/>
              <w:left w:val="single" w:color="auto" w:sz="4" w:space="0"/>
              <w:bottom w:val="single" w:color="auto" w:sz="4" w:space="0"/>
              <w:right w:val="single" w:color="auto" w:sz="4" w:space="0"/>
            </w:tcBorders>
            <w:shd w:val="clear" w:color="auto" w:fill="auto"/>
            <w:vAlign w:val="center"/>
          </w:tcPr>
          <w:p w14:paraId="32C543E1">
            <w:pPr>
              <w:spacing w:line="276" w:lineRule="auto"/>
              <w:rPr>
                <w:rFonts w:hint="eastAsia" w:eastAsia="宋体"/>
                <w:color w:val="auto"/>
                <w:kern w:val="2"/>
                <w:sz w:val="22"/>
                <w:szCs w:val="22"/>
                <w:highlight w:val="none"/>
                <w:lang w:val="en-US" w:eastAsia="zh-CN" w:bidi="ar-SA"/>
              </w:rPr>
            </w:pPr>
            <w:r>
              <w:rPr>
                <w:rFonts w:hint="eastAsia"/>
                <w:color w:val="auto"/>
                <w:szCs w:val="21"/>
                <w:highlight w:val="none"/>
              </w:rPr>
              <w:t>评审委员会认为</w:t>
            </w:r>
            <w:r>
              <w:rPr>
                <w:rFonts w:hint="eastAsia"/>
                <w:color w:val="auto"/>
                <w:szCs w:val="21"/>
                <w:highlight w:val="none"/>
                <w:lang w:eastAsia="zh-CN"/>
              </w:rPr>
              <w:t>投标人</w:t>
            </w:r>
            <w:r>
              <w:rPr>
                <w:rFonts w:hint="eastAsia"/>
                <w:color w:val="auto"/>
                <w:szCs w:val="21"/>
                <w:highlight w:val="none"/>
              </w:rPr>
              <w:t>的报价明显低于其他通过符合性审查</w:t>
            </w:r>
            <w:r>
              <w:rPr>
                <w:rFonts w:hint="eastAsia"/>
                <w:color w:val="auto"/>
                <w:szCs w:val="21"/>
                <w:highlight w:val="none"/>
                <w:lang w:eastAsia="zh-CN"/>
              </w:rPr>
              <w:t>投标人</w:t>
            </w:r>
            <w:r>
              <w:rPr>
                <w:rFonts w:hint="eastAsia"/>
                <w:color w:val="auto"/>
                <w:szCs w:val="21"/>
                <w:highlight w:val="none"/>
              </w:rPr>
              <w:t>的报价，有可能影响产品质量或者不能诚信履约的</w:t>
            </w:r>
            <w:r>
              <w:rPr>
                <w:rFonts w:hint="eastAsia"/>
                <w:color w:val="auto"/>
                <w:szCs w:val="21"/>
                <w:highlight w:val="none"/>
                <w:lang w:eastAsia="zh-CN"/>
              </w:rPr>
              <w:t>。</w:t>
            </w:r>
          </w:p>
        </w:tc>
      </w:tr>
      <w:tr w14:paraId="9CD42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B562EAE">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vAlign w:val="center"/>
          </w:tcPr>
          <w:p w14:paraId="5F0E1C17">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306780C1">
            <w:pPr>
              <w:spacing w:line="300" w:lineRule="exact"/>
              <w:jc w:val="left"/>
              <w:rPr>
                <w:color w:val="auto"/>
                <w:szCs w:val="21"/>
                <w:highlight w:val="none"/>
              </w:rPr>
            </w:pPr>
            <w:r>
              <w:rPr>
                <w:color w:val="auto"/>
                <w:szCs w:val="21"/>
                <w:highlight w:val="none"/>
              </w:rPr>
              <w:t>采购代理机构在采购人依法确认成交供应商后2个工作日内在磋商公告发布的媒体上发布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8D5B8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B7A1A4F">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vAlign w:val="center"/>
          </w:tcPr>
          <w:p w14:paraId="7BF72275">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14:paraId="8EF689C4">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0A788052">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EA34A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20D2DEA7">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vAlign w:val="center"/>
          </w:tcPr>
          <w:p w14:paraId="05E6880F">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A344C06A">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w:t>
            </w:r>
            <w:r>
              <w:rPr>
                <w:rFonts w:hint="eastAsia"/>
                <w:color w:val="auto"/>
                <w:szCs w:val="21"/>
                <w:highlight w:val="none"/>
              </w:rPr>
              <w:t>中标或者成交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230D827A">
            <w:pPr>
              <w:spacing w:line="300" w:lineRule="exact"/>
              <w:jc w:val="left"/>
              <w:rPr>
                <w:rFonts w:hint="eastAsia"/>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，供应商可通过现场或邮寄方式递交书面质疑材料。供应商应于质疑有效期内将质疑函原件递交或邮寄至磋商公告中采购代理机构信息中的联系人。</w:t>
            </w:r>
          </w:p>
        </w:tc>
      </w:tr>
      <w:tr w14:paraId="DFEAC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vAlign w:val="center"/>
          </w:tcPr>
          <w:p w14:paraId="49FBF5DE">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vAlign w:val="center"/>
          </w:tcPr>
          <w:p w14:paraId="971AD2AF">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7B25EB7">
            <w:pPr>
              <w:rPr>
                <w:color w:val="auto"/>
                <w:szCs w:val="21"/>
                <w:highlight w:val="none"/>
              </w:rPr>
            </w:pPr>
            <w:r>
              <w:rPr>
                <w:color w:val="auto"/>
                <w:szCs w:val="21"/>
                <w:highlight w:val="none"/>
              </w:rPr>
              <w:t>（1）</w:t>
            </w:r>
            <w:r>
              <w:rPr>
                <w:color w:val="auto"/>
                <w:szCs w:val="20"/>
                <w:highlight w:val="none"/>
              </w:rPr>
              <w:t>代理服务费</w:t>
            </w:r>
          </w:p>
          <w:p w14:paraId="D73F4CEA">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6082370B">
            <w:pPr>
              <w:spacing w:line="300" w:lineRule="exact"/>
              <w:jc w:val="left"/>
              <w:rPr>
                <w:rFonts w:ascii="Times New Roman" w:hAnsi="Times New Roman"/>
                <w:color w:val="auto"/>
                <w:szCs w:val="21"/>
                <w:highlight w:val="none"/>
              </w:rPr>
            </w:pPr>
            <w:r>
              <w:rPr>
                <w:rFonts w:hint="eastAsia" w:ascii="宋体" w:hAnsi="宋体" w:cs="宋体"/>
                <w:color w:val="auto"/>
                <w:szCs w:val="21"/>
                <w:highlight w:val="none"/>
              </w:rPr>
              <w:t>①</w:t>
            </w:r>
            <w:r>
              <w:rPr>
                <w:rFonts w:ascii="Times New Roman" w:hAnsi="Times New Roman"/>
                <w:color w:val="auto"/>
                <w:szCs w:val="21"/>
                <w:highlight w:val="none"/>
              </w:rPr>
              <w:t>成交金额在100万元以下的：</w:t>
            </w:r>
          </w:p>
          <w:p w14:paraId="E664A7FB">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货物1.5％；服务招标1.5％；工程招标1.0％；</w:t>
            </w:r>
          </w:p>
          <w:p w14:paraId="D6DE826C">
            <w:pPr>
              <w:spacing w:line="300" w:lineRule="exact"/>
              <w:jc w:val="left"/>
              <w:rPr>
                <w:rFonts w:ascii="Times New Roman" w:hAnsi="Times New Roman"/>
                <w:color w:val="auto"/>
                <w:szCs w:val="21"/>
                <w:highlight w:val="none"/>
              </w:rPr>
            </w:pPr>
            <w:r>
              <w:rPr>
                <w:rFonts w:hint="eastAsia" w:ascii="宋体" w:hAnsi="宋体" w:cs="宋体"/>
                <w:color w:val="auto"/>
                <w:szCs w:val="21"/>
                <w:highlight w:val="none"/>
              </w:rPr>
              <w:t>②</w:t>
            </w:r>
            <w:r>
              <w:rPr>
                <w:rFonts w:ascii="Times New Roman" w:hAnsi="Times New Roman"/>
                <w:color w:val="auto"/>
                <w:szCs w:val="21"/>
                <w:highlight w:val="none"/>
              </w:rPr>
              <w:t>成交金额在100万元-500万元之间：</w:t>
            </w:r>
          </w:p>
          <w:p w14:paraId="43EB127B">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货物1.1％；服务招标0.8％；工程招标0.7％；</w:t>
            </w:r>
          </w:p>
          <w:p w14:paraId="291A49D0">
            <w:pPr>
              <w:spacing w:line="300" w:lineRule="exact"/>
              <w:jc w:val="left"/>
              <w:rPr>
                <w:rFonts w:ascii="Times New Roman" w:hAnsi="Times New Roman"/>
                <w:color w:val="auto"/>
                <w:szCs w:val="21"/>
                <w:highlight w:val="none"/>
              </w:rPr>
            </w:pPr>
            <w:r>
              <w:rPr>
                <w:rFonts w:hint="eastAsia" w:ascii="宋体" w:hAnsi="宋体" w:cs="宋体"/>
                <w:color w:val="auto"/>
                <w:szCs w:val="21"/>
                <w:highlight w:val="none"/>
              </w:rPr>
              <w:t>③</w:t>
            </w:r>
            <w:r>
              <w:rPr>
                <w:rFonts w:ascii="Times New Roman" w:hAnsi="Times New Roman"/>
                <w:color w:val="auto"/>
                <w:szCs w:val="21"/>
                <w:highlight w:val="none"/>
              </w:rPr>
              <w:t>成交金额在500万元-1000万元之间：</w:t>
            </w:r>
          </w:p>
          <w:p w14:paraId="689502AB">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货物0.8％；服务招标0.45％；工程招标0.55％；</w:t>
            </w:r>
          </w:p>
          <w:p w14:paraId="F9820381">
            <w:pPr>
              <w:spacing w:line="300" w:lineRule="exact"/>
              <w:jc w:val="left"/>
              <w:rPr>
                <w:rFonts w:ascii="Times New Roman" w:hAnsi="Times New Roman"/>
                <w:color w:val="auto"/>
                <w:szCs w:val="21"/>
                <w:highlight w:val="none"/>
              </w:rPr>
            </w:pPr>
            <w:r>
              <w:rPr>
                <w:rFonts w:hint="eastAsia" w:ascii="宋体" w:hAnsi="宋体" w:cs="宋体"/>
                <w:color w:val="auto"/>
                <w:szCs w:val="21"/>
                <w:highlight w:val="none"/>
              </w:rPr>
              <w:t>④</w:t>
            </w:r>
            <w:r>
              <w:rPr>
                <w:rFonts w:ascii="Times New Roman" w:hAnsi="Times New Roman"/>
                <w:color w:val="auto"/>
                <w:szCs w:val="21"/>
                <w:highlight w:val="none"/>
              </w:rPr>
              <w:t>成交金额在1000万元-5000万元之间：</w:t>
            </w:r>
          </w:p>
          <w:p w14:paraId="BCBEB6D6">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货物0.5％；服务招标0.25％；工程招标0.35％；</w:t>
            </w:r>
          </w:p>
          <w:p w14:paraId="301853BD">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w:t>
            </w:r>
          </w:p>
          <w:p w14:paraId="A3CBA052">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差额定率累进法计算过程示例：</w:t>
            </w:r>
          </w:p>
          <w:p w14:paraId="8136B9B4">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例如：某服务招标代理业务成交金额为300万元，招标代理服务费金额按如下计算：</w:t>
            </w:r>
          </w:p>
          <w:p w14:paraId="F549FAC5">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100万元×1.5%＝1.5万元</w:t>
            </w:r>
          </w:p>
          <w:p w14:paraId="00BE987D">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（300－100）万元×0.8%＝1.6万元</w:t>
            </w:r>
          </w:p>
          <w:p w14:paraId="E73A6B7F">
            <w:pPr>
              <w:spacing w:line="300" w:lineRule="exact"/>
              <w:jc w:val="left"/>
              <w:rPr>
                <w:color w:val="auto"/>
                <w:szCs w:val="21"/>
                <w:highlight w:val="none"/>
              </w:rPr>
            </w:pPr>
            <w:r>
              <w:rPr>
                <w:rFonts w:ascii="Times New Roman" w:hAnsi="Times New Roman"/>
                <w:color w:val="auto"/>
                <w:szCs w:val="21"/>
                <w:highlight w:val="none"/>
              </w:rPr>
              <w:t>合计收费＝1.5＋1.6=3.1万元</w:t>
            </w:r>
          </w:p>
          <w:p w14:paraId="B2C8ABAA">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B29742BE">
            <w:pPr>
              <w:spacing w:line="300" w:lineRule="exact"/>
              <w:jc w:val="left"/>
              <w:rPr>
                <w:color w:val="auto"/>
                <w:szCs w:val="21"/>
                <w:highlight w:val="none"/>
              </w:rPr>
            </w:pPr>
            <w:r>
              <w:rPr>
                <w:color w:val="auto"/>
                <w:szCs w:val="21"/>
                <w:highlight w:val="none"/>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C8C1BE4D">
            <w:pPr>
              <w:spacing w:line="300" w:lineRule="exact"/>
              <w:jc w:val="left"/>
              <w:rPr>
                <w:rFonts w:hint="eastAsia"/>
                <w:color w:val="auto"/>
                <w:kern w:val="0"/>
                <w:szCs w:val="21"/>
                <w:highlight w:val="none"/>
              </w:rPr>
            </w:pPr>
            <w:r>
              <w:rPr>
                <w:rFonts w:hint="eastAsia"/>
                <w:color w:val="auto"/>
                <w:kern w:val="0"/>
                <w:szCs w:val="21"/>
                <w:highlight w:val="none"/>
              </w:rPr>
              <w:t>开户银行：广西北部湾银行南宁市金湖支行</w:t>
            </w:r>
          </w:p>
          <w:p w14:paraId="153D4C6A">
            <w:pPr>
              <w:spacing w:line="300" w:lineRule="exact"/>
              <w:jc w:val="left"/>
              <w:rPr>
                <w:rFonts w:hint="eastAsia"/>
                <w:color w:val="auto"/>
                <w:kern w:val="0"/>
                <w:szCs w:val="21"/>
                <w:highlight w:val="none"/>
              </w:rPr>
            </w:pPr>
            <w:r>
              <w:rPr>
                <w:rFonts w:hint="eastAsia"/>
                <w:color w:val="auto"/>
                <w:kern w:val="0"/>
                <w:szCs w:val="21"/>
                <w:highlight w:val="none"/>
              </w:rPr>
              <w:t>（银行地址：南宁市金湖路57号文德大厦1楼）</w:t>
            </w:r>
          </w:p>
          <w:p w14:paraId="BE47CD34">
            <w:pPr>
              <w:spacing w:line="300" w:lineRule="exact"/>
              <w:jc w:val="left"/>
              <w:rPr>
                <w:rFonts w:hint="eastAsia"/>
                <w:color w:val="auto"/>
                <w:kern w:val="0"/>
                <w:szCs w:val="21"/>
                <w:highlight w:val="none"/>
              </w:rPr>
            </w:pPr>
            <w:r>
              <w:rPr>
                <w:rFonts w:hint="eastAsia"/>
                <w:color w:val="auto"/>
                <w:kern w:val="0"/>
                <w:szCs w:val="21"/>
                <w:highlight w:val="none"/>
              </w:rPr>
              <w:t>开户名称：广西机电设备招标有限公司</w:t>
            </w:r>
          </w:p>
          <w:p w14:paraId="1BFAE3BA">
            <w:pPr>
              <w:spacing w:line="300" w:lineRule="exact"/>
              <w:jc w:val="left"/>
              <w:rPr>
                <w:rFonts w:hint="eastAsia"/>
                <w:color w:val="auto"/>
                <w:kern w:val="0"/>
                <w:szCs w:val="21"/>
                <w:highlight w:val="none"/>
              </w:rPr>
            </w:pPr>
            <w:r>
              <w:rPr>
                <w:rFonts w:hint="eastAsia"/>
                <w:color w:val="auto"/>
                <w:kern w:val="0"/>
                <w:szCs w:val="21"/>
                <w:highlight w:val="none"/>
              </w:rPr>
              <w:t>银行账号：1705012090027723 (联行号 313611017053)</w:t>
            </w:r>
          </w:p>
          <w:p w14:paraId="D3A15048">
            <w:pPr>
              <w:spacing w:line="300" w:lineRule="exact"/>
              <w:jc w:val="left"/>
              <w:rPr>
                <w:rFonts w:hint="eastAsia"/>
                <w:color w:val="auto"/>
                <w:kern w:val="0"/>
                <w:szCs w:val="21"/>
                <w:highlight w:val="none"/>
              </w:rPr>
            </w:pPr>
            <w:r>
              <w:rPr>
                <w:rFonts w:hint="eastAsia"/>
                <w:color w:val="auto"/>
                <w:kern w:val="0"/>
                <w:szCs w:val="21"/>
                <w:highlight w:val="none"/>
              </w:rPr>
              <w:t>财务联系人：吴茜（电话：0771-2821398）</w:t>
            </w:r>
          </w:p>
        </w:tc>
      </w:tr>
      <w:tr w14:paraId="71A96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5B8608DD">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vAlign w:val="center"/>
          </w:tcPr>
          <w:p w14:paraId="698EEBB8">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3FEA730">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189BFCC">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DF0EA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EFE5562A">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vAlign w:val="center"/>
          </w:tcPr>
          <w:p w14:paraId="9E401BF8">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F2522C2E">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B60DE56">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49663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14:paraId="5ADF9151">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bottom w:val="single" w:color="auto" w:sz="4" w:space="0"/>
              <w:right w:val="single" w:color="auto" w:sz="4" w:space="0"/>
            </w:tcBorders>
            <w:vAlign w:val="center"/>
          </w:tcPr>
          <w:p w14:paraId="16B224DD">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68D3BAE0">
            <w:pPr>
              <w:spacing w:line="276" w:lineRule="auto"/>
              <w:rPr>
                <w:rFonts w:hint="eastAsia"/>
                <w:color w:val="auto"/>
                <w:szCs w:val="21"/>
                <w:highlight w:val="none"/>
              </w:rPr>
            </w:pPr>
            <w:r>
              <w:rPr>
                <w:rFonts w:hint="eastAsia"/>
                <w:color w:val="auto"/>
                <w:szCs w:val="21"/>
                <w:highlight w:val="none"/>
              </w:rPr>
              <w:t>构成本采购文件的各个组成文件应互为解释，互为说明：</w:t>
            </w:r>
          </w:p>
          <w:p w14:paraId="3CA2B929">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9CF6E73C">
      <w:pPr>
        <w:rPr>
          <w:rFonts w:hint="eastAsia"/>
          <w:color w:val="auto"/>
          <w:highlight w:val="none"/>
        </w:rPr>
      </w:pPr>
    </w:p>
    <w:bookmarkEnd w:id="23"/>
    <w:p w14:paraId="47D8D121">
      <w:pPr>
        <w:spacing w:before="120" w:line="320" w:lineRule="atLeast"/>
        <w:outlineLvl w:val="1"/>
        <w:rPr>
          <w:b/>
          <w:bCs/>
          <w:color w:val="auto"/>
          <w:kern w:val="0"/>
          <w:szCs w:val="21"/>
          <w:highlight w:val="none"/>
        </w:rPr>
      </w:pPr>
      <w:r>
        <w:rPr>
          <w:color w:val="auto"/>
          <w:szCs w:val="21"/>
          <w:highlight w:val="none"/>
        </w:rPr>
        <w:br w:type="page"/>
      </w:r>
      <w:r>
        <w:rPr>
          <w:b/>
          <w:bCs/>
          <w:color w:val="auto"/>
          <w:kern w:val="0"/>
          <w:szCs w:val="21"/>
          <w:highlight w:val="none"/>
        </w:rPr>
        <w:t>1．总则</w:t>
      </w:r>
    </w:p>
    <w:p w14:paraId="A9C5B66A">
      <w:pPr>
        <w:spacing w:before="120" w:line="320" w:lineRule="atLeast"/>
        <w:ind w:firstLine="422" w:firstLineChars="200"/>
        <w:outlineLvl w:val="2"/>
        <w:rPr>
          <w:b/>
          <w:bCs/>
          <w:color w:val="auto"/>
          <w:kern w:val="0"/>
          <w:szCs w:val="21"/>
          <w:highlight w:val="none"/>
        </w:rPr>
      </w:pPr>
      <w:bookmarkStart w:id="25" w:name="_Toc254970527"/>
      <w:bookmarkStart w:id="26" w:name="_Toc254970668"/>
      <w:r>
        <w:rPr>
          <w:b/>
          <w:bCs/>
          <w:color w:val="auto"/>
          <w:kern w:val="0"/>
          <w:szCs w:val="21"/>
          <w:highlight w:val="none"/>
        </w:rPr>
        <w:t>1.1适用范围</w:t>
      </w:r>
      <w:bookmarkEnd w:id="25"/>
      <w:bookmarkEnd w:id="26"/>
    </w:p>
    <w:p w14:paraId="DEBBFC63">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1BF05936">
      <w:pPr>
        <w:spacing w:before="120" w:line="320" w:lineRule="atLeast"/>
        <w:ind w:firstLine="422" w:firstLineChars="200"/>
        <w:outlineLvl w:val="2"/>
        <w:rPr>
          <w:b/>
          <w:bCs/>
          <w:color w:val="auto"/>
          <w:kern w:val="0"/>
          <w:szCs w:val="21"/>
          <w:highlight w:val="none"/>
        </w:rPr>
      </w:pPr>
      <w:bookmarkStart w:id="27" w:name="_Toc254970528"/>
      <w:bookmarkStart w:id="28" w:name="_Toc254970669"/>
      <w:r>
        <w:rPr>
          <w:b/>
          <w:bCs/>
          <w:color w:val="auto"/>
          <w:kern w:val="0"/>
          <w:szCs w:val="21"/>
          <w:highlight w:val="none"/>
        </w:rPr>
        <w:t>1.2定义</w:t>
      </w:r>
      <w:bookmarkEnd w:id="27"/>
      <w:bookmarkEnd w:id="28"/>
    </w:p>
    <w:p w14:paraId="4339FADF">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CE9FBD7E">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592CF3AA">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811913D9">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4429F615">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C58EE1D4">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1446846C">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8E86968F">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87F4141D">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28C411B7">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834A3A8C">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062519E3">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2FA370A7">
      <w:pPr>
        <w:spacing w:before="120" w:line="320" w:lineRule="atLeast"/>
        <w:ind w:left="2" w:leftChars="1" w:firstLine="420" w:firstLineChars="200"/>
        <w:rPr>
          <w:color w:val="auto"/>
          <w:szCs w:val="21"/>
          <w:highlight w:val="none"/>
        </w:rPr>
      </w:pPr>
      <w:bookmarkStart w:id="29" w:name="_Hlk92205820"/>
      <w:r>
        <w:rPr>
          <w:rFonts w:hint="eastAsia"/>
          <w:color w:val="auto"/>
          <w:szCs w:val="21"/>
          <w:highlight w:val="none"/>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6945A5C2">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C80D640B">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0B3AF91">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BBF63FC1">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B47F780C">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2F106940">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0160CF67">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7CED777B">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1BDE976C">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8A96FF12">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DD213AEE">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AEC5441C">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7C587E5D">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DDEF0775">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29"/>
    </w:p>
    <w:p w14:paraId="D7D20219">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F1281CB1">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828C7C0F">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A9ECB716">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3E0ACF25">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56F6F51B">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A723C6E7">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EF4A44C8">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DC9D1E5A">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18D1788F">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900639B9">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52FCA2EC">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094E6C3A">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DC98DD9D">
      <w:pPr>
        <w:spacing w:before="120" w:line="320" w:lineRule="atLeast"/>
        <w:ind w:firstLine="422" w:firstLineChars="200"/>
        <w:outlineLvl w:val="2"/>
        <w:rPr>
          <w:b/>
          <w:bCs/>
          <w:color w:val="auto"/>
          <w:kern w:val="0"/>
          <w:szCs w:val="21"/>
          <w:highlight w:val="none"/>
        </w:rPr>
      </w:pPr>
      <w:bookmarkStart w:id="30" w:name="_Toc254970672"/>
      <w:bookmarkStart w:id="31" w:name="_Toc254970531"/>
      <w:r>
        <w:rPr>
          <w:b/>
          <w:bCs/>
          <w:color w:val="auto"/>
          <w:kern w:val="0"/>
          <w:szCs w:val="21"/>
          <w:highlight w:val="none"/>
        </w:rPr>
        <w:t>1.6现场踏勘及响应费用</w:t>
      </w:r>
      <w:bookmarkEnd w:id="30"/>
      <w:bookmarkEnd w:id="31"/>
    </w:p>
    <w:p w14:paraId="04FADBF1">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25FD0488">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7C7C1196">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8704A6E4">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FF390C8A">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1688AD40">
      <w:pPr>
        <w:spacing w:before="120" w:line="276" w:lineRule="auto"/>
        <w:ind w:firstLine="422" w:firstLineChars="200"/>
        <w:outlineLvl w:val="2"/>
        <w:rPr>
          <w:b/>
          <w:bCs/>
          <w:color w:val="auto"/>
          <w:kern w:val="0"/>
          <w:szCs w:val="21"/>
          <w:highlight w:val="none"/>
        </w:rPr>
      </w:pPr>
      <w:bookmarkStart w:id="32" w:name="_Toc254970673"/>
      <w:bookmarkStart w:id="33" w:name="_Toc254970532"/>
      <w:r>
        <w:rPr>
          <w:b/>
          <w:bCs/>
          <w:color w:val="auto"/>
          <w:kern w:val="0"/>
          <w:szCs w:val="21"/>
          <w:highlight w:val="none"/>
        </w:rPr>
        <w:t>1.8特别说明</w:t>
      </w:r>
      <w:bookmarkEnd w:id="32"/>
      <w:bookmarkEnd w:id="33"/>
    </w:p>
    <w:p w14:paraId="40CE33AB">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BAC873D7">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4CBAE163">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172C425B">
      <w:pPr>
        <w:spacing w:before="120" w:line="320" w:lineRule="atLeast"/>
        <w:ind w:left="2" w:leftChars="1" w:firstLine="422" w:firstLineChars="200"/>
        <w:outlineLvl w:val="1"/>
        <w:rPr>
          <w:b/>
          <w:bCs/>
          <w:color w:val="auto"/>
          <w:kern w:val="0"/>
          <w:szCs w:val="21"/>
          <w:highlight w:val="none"/>
        </w:rPr>
      </w:pPr>
      <w:bookmarkStart w:id="34" w:name="_Toc254970675"/>
      <w:bookmarkStart w:id="35" w:name="_Toc254970534"/>
      <w:r>
        <w:rPr>
          <w:b/>
          <w:bCs/>
          <w:color w:val="auto"/>
          <w:kern w:val="0"/>
          <w:szCs w:val="21"/>
          <w:highlight w:val="none"/>
        </w:rPr>
        <w:t>2．采购文件</w:t>
      </w:r>
      <w:bookmarkEnd w:id="34"/>
      <w:bookmarkEnd w:id="35"/>
    </w:p>
    <w:p w14:paraId="64402FC2">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ADE6BF1F">
      <w:pPr>
        <w:spacing w:before="120" w:line="320" w:lineRule="atLeast"/>
        <w:ind w:firstLine="420" w:firstLineChars="200"/>
        <w:rPr>
          <w:color w:val="auto"/>
          <w:szCs w:val="21"/>
          <w:highlight w:val="none"/>
        </w:rPr>
      </w:pPr>
      <w:r>
        <w:rPr>
          <w:color w:val="auto"/>
          <w:szCs w:val="21"/>
          <w:highlight w:val="none"/>
        </w:rPr>
        <w:t>第一章 磋商公告</w:t>
      </w:r>
    </w:p>
    <w:p w14:paraId="96DF48E8">
      <w:pPr>
        <w:spacing w:before="120" w:line="320" w:lineRule="atLeast"/>
        <w:ind w:firstLine="420" w:firstLineChars="200"/>
        <w:rPr>
          <w:color w:val="auto"/>
          <w:szCs w:val="21"/>
          <w:highlight w:val="none"/>
        </w:rPr>
      </w:pPr>
      <w:r>
        <w:rPr>
          <w:color w:val="auto"/>
          <w:szCs w:val="21"/>
          <w:highlight w:val="none"/>
        </w:rPr>
        <w:t>第二章 采购需求</w:t>
      </w:r>
    </w:p>
    <w:p w14:paraId="F8A61FBB">
      <w:pPr>
        <w:spacing w:before="120" w:line="320" w:lineRule="atLeast"/>
        <w:ind w:firstLine="420" w:firstLineChars="200"/>
        <w:rPr>
          <w:color w:val="auto"/>
          <w:szCs w:val="21"/>
          <w:highlight w:val="none"/>
        </w:rPr>
      </w:pPr>
      <w:r>
        <w:rPr>
          <w:color w:val="auto"/>
          <w:szCs w:val="21"/>
          <w:highlight w:val="none"/>
        </w:rPr>
        <w:t>第三章 供应商须知</w:t>
      </w:r>
    </w:p>
    <w:p w14:paraId="CFB3F1EE">
      <w:pPr>
        <w:spacing w:before="120" w:line="320" w:lineRule="atLeast"/>
        <w:ind w:firstLine="420" w:firstLineChars="200"/>
        <w:rPr>
          <w:color w:val="auto"/>
          <w:szCs w:val="21"/>
          <w:highlight w:val="none"/>
        </w:rPr>
      </w:pPr>
      <w:r>
        <w:rPr>
          <w:color w:val="auto"/>
          <w:szCs w:val="21"/>
          <w:highlight w:val="none"/>
        </w:rPr>
        <w:t>第四章 评审方法及标准</w:t>
      </w:r>
    </w:p>
    <w:p w14:paraId="8F52DD5B">
      <w:pPr>
        <w:spacing w:before="120" w:line="320" w:lineRule="atLeast"/>
        <w:ind w:firstLine="420" w:firstLineChars="200"/>
        <w:rPr>
          <w:color w:val="auto"/>
          <w:szCs w:val="21"/>
          <w:highlight w:val="none"/>
        </w:rPr>
      </w:pPr>
      <w:r>
        <w:rPr>
          <w:color w:val="auto"/>
          <w:szCs w:val="21"/>
          <w:highlight w:val="none"/>
        </w:rPr>
        <w:t>第五章 合同主要条款格式</w:t>
      </w:r>
    </w:p>
    <w:p w14:paraId="74E34026">
      <w:pPr>
        <w:spacing w:before="120" w:line="320" w:lineRule="atLeast"/>
        <w:ind w:firstLine="420" w:firstLineChars="200"/>
        <w:rPr>
          <w:color w:val="auto"/>
          <w:szCs w:val="21"/>
          <w:highlight w:val="none"/>
        </w:rPr>
      </w:pPr>
      <w:r>
        <w:rPr>
          <w:color w:val="auto"/>
          <w:szCs w:val="21"/>
          <w:highlight w:val="none"/>
        </w:rPr>
        <w:t>第六章 响应文件格式</w:t>
      </w:r>
    </w:p>
    <w:p w14:paraId="A22C596B">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7B17A63E">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53BB656C">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82EBFB56">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092DBAAE">
      <w:pPr>
        <w:spacing w:before="120" w:line="320" w:lineRule="atLeast"/>
        <w:ind w:firstLine="420" w:firstLineChars="200"/>
        <w:rPr>
          <w:rFonts w:hint="eastAsia"/>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color w:val="auto"/>
          <w:szCs w:val="21"/>
          <w:highlight w:val="none"/>
        </w:rPr>
        <w:t xml:space="preserve"> </w:t>
      </w:r>
    </w:p>
    <w:p w14:paraId="B8F5FEEC">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71898078">
      <w:pPr>
        <w:spacing w:before="120" w:line="320" w:lineRule="atLeast"/>
        <w:ind w:left="2" w:leftChars="1" w:firstLine="422" w:firstLineChars="200"/>
        <w:outlineLvl w:val="1"/>
        <w:rPr>
          <w:b/>
          <w:bCs/>
          <w:color w:val="auto"/>
          <w:kern w:val="0"/>
          <w:szCs w:val="21"/>
          <w:highlight w:val="none"/>
        </w:rPr>
      </w:pPr>
      <w:bookmarkStart w:id="36" w:name="_Toc254970535"/>
      <w:bookmarkStart w:id="37" w:name="_Toc254970676"/>
      <w:r>
        <w:rPr>
          <w:b/>
          <w:bCs/>
          <w:color w:val="auto"/>
          <w:kern w:val="0"/>
          <w:szCs w:val="21"/>
          <w:highlight w:val="none"/>
        </w:rPr>
        <w:t>3．响应文件</w:t>
      </w:r>
      <w:bookmarkEnd w:id="36"/>
      <w:bookmarkEnd w:id="37"/>
    </w:p>
    <w:p w14:paraId="361A3C7A">
      <w:pPr>
        <w:spacing w:before="120" w:line="320" w:lineRule="atLeast"/>
        <w:ind w:firstLine="422" w:firstLineChars="200"/>
        <w:outlineLvl w:val="2"/>
        <w:rPr>
          <w:b/>
          <w:bCs/>
          <w:color w:val="auto"/>
          <w:kern w:val="0"/>
          <w:szCs w:val="21"/>
          <w:highlight w:val="none"/>
        </w:rPr>
      </w:pPr>
      <w:bookmarkStart w:id="38" w:name="_Toc254970536"/>
      <w:bookmarkStart w:id="39" w:name="_Toc254970677"/>
      <w:r>
        <w:rPr>
          <w:b/>
          <w:bCs/>
          <w:color w:val="auto"/>
          <w:kern w:val="0"/>
          <w:szCs w:val="21"/>
          <w:highlight w:val="none"/>
        </w:rPr>
        <w:t>3.1响应文件的组成</w:t>
      </w:r>
      <w:bookmarkEnd w:id="38"/>
      <w:bookmarkEnd w:id="39"/>
    </w:p>
    <w:p w14:paraId="FF4C1C47">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84A18C65">
      <w:pPr>
        <w:spacing w:before="120" w:line="320" w:lineRule="atLeast"/>
        <w:ind w:firstLine="422" w:firstLineChars="200"/>
        <w:outlineLvl w:val="2"/>
        <w:rPr>
          <w:b/>
          <w:bCs/>
          <w:color w:val="auto"/>
          <w:kern w:val="0"/>
          <w:szCs w:val="21"/>
          <w:highlight w:val="none"/>
        </w:rPr>
      </w:pPr>
      <w:bookmarkStart w:id="40" w:name="_Toc254970678"/>
      <w:bookmarkStart w:id="41" w:name="_Toc254970537"/>
      <w:r>
        <w:rPr>
          <w:b/>
          <w:color w:val="auto"/>
          <w:szCs w:val="21"/>
          <w:highlight w:val="none"/>
        </w:rPr>
        <w:t>3.2</w:t>
      </w:r>
      <w:r>
        <w:rPr>
          <w:b/>
          <w:bCs/>
          <w:color w:val="auto"/>
          <w:kern w:val="0"/>
          <w:szCs w:val="21"/>
          <w:highlight w:val="none"/>
        </w:rPr>
        <w:t>响应文件的语言及计量</w:t>
      </w:r>
      <w:bookmarkEnd w:id="40"/>
      <w:bookmarkEnd w:id="41"/>
    </w:p>
    <w:p w14:paraId="B0E7239D">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BDC89362">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3F41DBAD">
      <w:pPr>
        <w:spacing w:before="120" w:line="320" w:lineRule="atLeast"/>
        <w:ind w:firstLine="422" w:firstLineChars="200"/>
        <w:outlineLvl w:val="2"/>
        <w:rPr>
          <w:b/>
          <w:bCs/>
          <w:color w:val="auto"/>
          <w:kern w:val="0"/>
          <w:szCs w:val="21"/>
          <w:highlight w:val="none"/>
        </w:rPr>
      </w:pPr>
      <w:bookmarkStart w:id="42" w:name="_Toc254970679"/>
      <w:bookmarkStart w:id="43" w:name="_Toc254970538"/>
      <w:r>
        <w:rPr>
          <w:b/>
          <w:bCs/>
          <w:color w:val="auto"/>
          <w:kern w:val="0"/>
          <w:szCs w:val="21"/>
          <w:highlight w:val="none"/>
        </w:rPr>
        <w:t>3.3响应报价</w:t>
      </w:r>
      <w:bookmarkEnd w:id="42"/>
      <w:bookmarkEnd w:id="43"/>
    </w:p>
    <w:p w14:paraId="B9C6E8D6">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4538550E">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EAEFE167">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C88605EF">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A51C6868">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9664AC2A">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BF755360">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11BDD4FA">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27BBB96E">
      <w:pPr>
        <w:spacing w:before="120" w:line="320" w:lineRule="atLeast"/>
        <w:ind w:firstLine="422" w:firstLineChars="200"/>
        <w:outlineLvl w:val="2"/>
        <w:rPr>
          <w:b/>
          <w:bCs/>
          <w:color w:val="auto"/>
          <w:kern w:val="0"/>
          <w:szCs w:val="21"/>
          <w:highlight w:val="none"/>
        </w:rPr>
      </w:pPr>
      <w:bookmarkStart w:id="44" w:name="_Toc254970541"/>
      <w:bookmarkStart w:id="45" w:name="_Toc254970682"/>
      <w:r>
        <w:rPr>
          <w:b/>
          <w:bCs/>
          <w:color w:val="auto"/>
          <w:kern w:val="0"/>
          <w:szCs w:val="21"/>
          <w:highlight w:val="none"/>
        </w:rPr>
        <w:t>3.5磋商保证金</w:t>
      </w:r>
      <w:bookmarkEnd w:id="44"/>
      <w:bookmarkEnd w:id="45"/>
    </w:p>
    <w:p w14:paraId="EF3A0764">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CABF59B4">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7E59A436">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4F7FB97A">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65B46C1F">
      <w:pPr>
        <w:numPr>
          <w:ilvl w:val="0"/>
          <w:numId w:val="1"/>
        </w:numPr>
        <w:spacing w:before="120" w:line="320" w:lineRule="atLeast"/>
        <w:rPr>
          <w:color w:val="auto"/>
          <w:szCs w:val="21"/>
          <w:highlight w:val="none"/>
        </w:rPr>
      </w:pPr>
      <w:r>
        <w:rPr>
          <w:color w:val="auto"/>
          <w:szCs w:val="21"/>
          <w:highlight w:val="none"/>
        </w:rPr>
        <w:t>供应商在响应有效期内撤销响应文件的；</w:t>
      </w:r>
    </w:p>
    <w:p w14:paraId="97CEFC79">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38418EA7">
      <w:pPr>
        <w:numPr>
          <w:ilvl w:val="0"/>
          <w:numId w:val="1"/>
        </w:numPr>
        <w:spacing w:before="120" w:line="320" w:lineRule="atLeast"/>
        <w:rPr>
          <w:color w:val="auto"/>
          <w:szCs w:val="21"/>
          <w:highlight w:val="none"/>
        </w:rPr>
      </w:pPr>
      <w:r>
        <w:rPr>
          <w:color w:val="auto"/>
          <w:szCs w:val="21"/>
          <w:highlight w:val="none"/>
        </w:rPr>
        <w:t>成交供应商无正当理由不与采购人签订合同的；</w:t>
      </w:r>
    </w:p>
    <w:p w14:paraId="418979C8">
      <w:pPr>
        <w:numPr>
          <w:ilvl w:val="0"/>
          <w:numId w:val="1"/>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77075F40">
      <w:pPr>
        <w:numPr>
          <w:ilvl w:val="0"/>
          <w:numId w:val="1"/>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C972F778">
      <w:pPr>
        <w:numPr>
          <w:ilvl w:val="0"/>
          <w:numId w:val="1"/>
        </w:numPr>
        <w:spacing w:before="120" w:line="320" w:lineRule="atLeast"/>
        <w:rPr>
          <w:color w:val="auto"/>
          <w:szCs w:val="21"/>
          <w:highlight w:val="none"/>
        </w:rPr>
      </w:pPr>
      <w:r>
        <w:rPr>
          <w:color w:val="auto"/>
          <w:szCs w:val="21"/>
          <w:highlight w:val="none"/>
        </w:rPr>
        <w:t>拒绝履行合同义务的；</w:t>
      </w:r>
    </w:p>
    <w:p w14:paraId="4F3E0ADE">
      <w:pPr>
        <w:numPr>
          <w:ilvl w:val="0"/>
          <w:numId w:val="1"/>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F7170D2E">
      <w:pPr>
        <w:spacing w:before="120" w:line="320" w:lineRule="atLeast"/>
        <w:ind w:firstLine="422" w:firstLineChars="200"/>
        <w:outlineLvl w:val="2"/>
        <w:rPr>
          <w:b/>
          <w:bCs/>
          <w:color w:val="auto"/>
          <w:kern w:val="0"/>
          <w:szCs w:val="21"/>
          <w:highlight w:val="none"/>
        </w:rPr>
      </w:pPr>
      <w:bookmarkStart w:id="46" w:name="_Toc254970542"/>
      <w:bookmarkStart w:id="47" w:name="_Toc254970683"/>
      <w:r>
        <w:rPr>
          <w:b/>
          <w:bCs/>
          <w:color w:val="auto"/>
          <w:kern w:val="0"/>
          <w:szCs w:val="21"/>
          <w:highlight w:val="none"/>
        </w:rPr>
        <w:t>3.6响应文件的</w:t>
      </w:r>
      <w:bookmarkEnd w:id="46"/>
      <w:bookmarkEnd w:id="47"/>
      <w:r>
        <w:rPr>
          <w:b/>
          <w:bCs/>
          <w:color w:val="auto"/>
          <w:kern w:val="0"/>
          <w:szCs w:val="21"/>
          <w:highlight w:val="none"/>
        </w:rPr>
        <w:t>编制要求</w:t>
      </w:r>
    </w:p>
    <w:p w14:paraId="3F6D6782">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94E92D08">
      <w:pPr>
        <w:spacing w:before="120" w:line="320" w:lineRule="atLeast"/>
        <w:ind w:firstLine="420" w:firstLineChars="200"/>
        <w:rPr>
          <w:color w:val="auto"/>
          <w:szCs w:val="21"/>
          <w:highlight w:val="none"/>
        </w:rPr>
      </w:pPr>
      <w:r>
        <w:rPr>
          <w:color w:val="auto"/>
          <w:szCs w:val="21"/>
          <w:highlight w:val="none"/>
        </w:rPr>
        <w:t>3.6.2</w:t>
      </w:r>
      <w:r>
        <w:rPr>
          <w:rFonts w:hint="eastAsia"/>
          <w:color w:val="auto"/>
          <w:szCs w:val="21"/>
          <w:highlight w:val="none"/>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95194376">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供应商的响应文件未按照采购文件要求签署、盖章的，其响应无效。</w:t>
      </w:r>
    </w:p>
    <w:p w14:paraId="512814F9">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20E67D85">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683DFF6A">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20F2C127">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5188BAEE">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67A8B70C">
      <w:pPr>
        <w:spacing w:before="120" w:line="320" w:lineRule="atLeast"/>
        <w:ind w:left="2" w:leftChars="1" w:firstLine="420" w:firstLineChars="200"/>
        <w:rPr>
          <w:color w:val="auto"/>
          <w:szCs w:val="21"/>
          <w:highlight w:val="none"/>
        </w:rPr>
      </w:pPr>
      <w:bookmarkStart w:id="48" w:name="_Toc254970544"/>
      <w:bookmarkStart w:id="49"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C0FAE72A">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4474F5B8">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31879CFE">
      <w:pPr>
        <w:spacing w:before="120" w:line="320" w:lineRule="atLeast"/>
        <w:ind w:left="2" w:leftChars="1" w:firstLine="420" w:firstLineChars="200"/>
        <w:rPr>
          <w:rFonts w:hint="eastAsia"/>
          <w:color w:val="auto"/>
          <w:szCs w:val="21"/>
          <w:highlight w:val="none"/>
        </w:rPr>
      </w:pPr>
      <w:bookmarkStart w:id="50"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w:t>
      </w:r>
      <w:bookmarkStart w:id="51"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51"/>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50"/>
    </w:p>
    <w:p w14:paraId="7E9133CB">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48"/>
      <w:bookmarkEnd w:id="49"/>
    </w:p>
    <w:p w14:paraId="81A0226F">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BB147073">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978611E9">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C9C71016">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6F123151">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23FC3BA5">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8342880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2" w:name="_Hlk106639817"/>
      <w:r>
        <w:rPr>
          <w:rFonts w:hint="eastAsia"/>
          <w:color w:val="auto"/>
          <w:highlight w:val="none"/>
        </w:rPr>
        <w:t>通知后供应商仍未在上述规定时间内解密响应文件</w:t>
      </w:r>
      <w:bookmarkEnd w:id="52"/>
      <w:r>
        <w:rPr>
          <w:rFonts w:hint="eastAsia"/>
          <w:color w:val="auto"/>
          <w:szCs w:val="21"/>
          <w:highlight w:val="none"/>
        </w:rPr>
        <w:t>，或者供应商没预留联系方式或预留联系方式无效导致代理机构无法联系到供应商进行解密的，均视为无效响应。</w:t>
      </w:r>
    </w:p>
    <w:p w14:paraId="CF3F935A">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3"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3"/>
    <w:p w14:paraId="8DEFFC3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FD1FB239">
      <w:pPr>
        <w:spacing w:before="120" w:line="320" w:lineRule="atLeast"/>
        <w:ind w:firstLine="420" w:firstLineChars="200"/>
        <w:rPr>
          <w:color w:val="auto"/>
          <w:szCs w:val="21"/>
          <w:highlight w:val="none"/>
        </w:rPr>
      </w:pPr>
      <w:r>
        <w:rPr>
          <w:color w:val="auto"/>
          <w:szCs w:val="21"/>
          <w:highlight w:val="none"/>
        </w:rPr>
        <w:t>4.2.5截标结束。</w:t>
      </w:r>
    </w:p>
    <w:p w14:paraId="EB246217">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1DFC093A">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87091ED4">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18D36C41">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74C81BF0">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035132EA">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27A2B37F">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F1180F25">
      <w:pPr>
        <w:spacing w:before="120" w:line="320" w:lineRule="atLeast"/>
        <w:ind w:firstLine="420" w:firstLineChars="200"/>
        <w:rPr>
          <w:color w:val="auto"/>
          <w:szCs w:val="21"/>
          <w:highlight w:val="none"/>
        </w:rPr>
      </w:pPr>
      <w:bookmarkStart w:id="54" w:name="_Toc254970686"/>
      <w:bookmarkStart w:id="55" w:name="_Toc254970545"/>
      <w:r>
        <w:rPr>
          <w:color w:val="auto"/>
          <w:szCs w:val="21"/>
          <w:highlight w:val="none"/>
        </w:rPr>
        <w:t>4.4.3样品封存或退还的说明请见第六章响应文件格式所附样品递交表。</w:t>
      </w:r>
    </w:p>
    <w:p w14:paraId="E4D31BD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404F9C6F">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EC6C8B77">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60917619">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D03147FF">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E5C629A1">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CA847D61">
      <w:pPr>
        <w:spacing w:before="120" w:line="320" w:lineRule="atLeast"/>
        <w:ind w:left="2" w:leftChars="1" w:firstLine="422" w:firstLineChars="200"/>
        <w:outlineLvl w:val="1"/>
        <w:rPr>
          <w:rFonts w:hint="eastAsia"/>
          <w:b/>
          <w:bCs/>
          <w:color w:val="auto"/>
          <w:kern w:val="0"/>
          <w:szCs w:val="21"/>
          <w:highlight w:val="none"/>
        </w:rPr>
      </w:pPr>
      <w:r>
        <w:rPr>
          <w:b/>
          <w:bCs/>
          <w:color w:val="auto"/>
          <w:kern w:val="0"/>
          <w:szCs w:val="21"/>
          <w:highlight w:val="none"/>
        </w:rPr>
        <w:t>6．评审</w:t>
      </w:r>
    </w:p>
    <w:bookmarkEnd w:id="54"/>
    <w:bookmarkEnd w:id="55"/>
    <w:p w14:paraId="43835443">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53B2E9E5">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1AAB1CDD">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701D1928">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F118EB62">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899B2D7B">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BB675CBA">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C27DEC24">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945B92CF">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E565914A">
      <w:pPr>
        <w:spacing w:before="120" w:line="320" w:lineRule="atLeast"/>
        <w:ind w:firstLine="420" w:firstLineChars="200"/>
        <w:rPr>
          <w:color w:val="auto"/>
          <w:highlight w:val="none"/>
        </w:rPr>
      </w:pPr>
      <w:r>
        <w:rPr>
          <w:color w:val="auto"/>
          <w:highlight w:val="none"/>
        </w:rPr>
        <w:t>6.</w:t>
      </w:r>
      <w:bookmarkStart w:id="56" w:name="_Hlk19175507"/>
      <w:bookmarkStart w:id="57" w:name="_Hlk80956880"/>
      <w:r>
        <w:rPr>
          <w:color w:val="auto"/>
          <w:highlight w:val="none"/>
        </w:rPr>
        <w:t>3.1</w:t>
      </w:r>
      <w:r>
        <w:rPr>
          <w:rFonts w:hint="eastAsia"/>
          <w:color w:val="auto"/>
          <w:highlight w:val="none"/>
        </w:rPr>
        <w:t>符合性审查</w:t>
      </w:r>
    </w:p>
    <w:p w14:paraId="1852A353">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6"/>
    <w:bookmarkEnd w:id="57"/>
    <w:p w14:paraId="49DD107D">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06739DFA">
      <w:pPr>
        <w:suppressAutoHyphens/>
        <w:spacing w:before="120" w:line="320" w:lineRule="atLeast"/>
        <w:ind w:firstLine="422" w:firstLineChars="201"/>
        <w:rPr>
          <w:color w:val="auto"/>
          <w:szCs w:val="21"/>
          <w:highlight w:val="none"/>
        </w:rPr>
      </w:pPr>
      <w:bookmarkStart w:id="58" w:name="_Hlk47714684"/>
      <w:r>
        <w:rPr>
          <w:rFonts w:hint="eastAsia"/>
          <w:color w:val="auto"/>
          <w:szCs w:val="21"/>
          <w:highlight w:val="none"/>
        </w:rPr>
        <w:t>（1）</w:t>
      </w:r>
      <w:bookmarkEnd w:id="58"/>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A1E7BA87">
      <w:pPr>
        <w:spacing w:before="120" w:line="276" w:lineRule="auto"/>
        <w:ind w:firstLine="420" w:firstLineChars="200"/>
        <w:rPr>
          <w:color w:val="auto"/>
          <w:szCs w:val="21"/>
          <w:highlight w:val="none"/>
        </w:rPr>
      </w:pPr>
      <w:bookmarkStart w:id="59" w:name="_Hlk19176155"/>
      <w:r>
        <w:rPr>
          <w:rFonts w:hint="eastAsia"/>
          <w:color w:val="auto"/>
          <w:szCs w:val="21"/>
          <w:highlight w:val="none"/>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6B10A631">
      <w:pPr>
        <w:spacing w:before="120" w:line="276" w:lineRule="auto"/>
        <w:ind w:firstLine="420" w:firstLineChars="200"/>
        <w:rPr>
          <w:rFonts w:hint="eastAsia"/>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lang w:eastAsia="zh-CN"/>
        </w:rPr>
        <w:t>“</w:t>
      </w:r>
      <w:r>
        <w:rPr>
          <w:rFonts w:hint="eastAsia"/>
          <w:color w:val="auto"/>
          <w:szCs w:val="21"/>
          <w:highlight w:val="none"/>
          <w:lang w:val="en-US" w:eastAsia="zh-CN"/>
        </w:rPr>
        <w:t>网络安全专用产品”内“产品类别”</w:t>
      </w:r>
      <w:r>
        <w:rPr>
          <w:rFonts w:hint="eastAsia"/>
          <w:color w:val="auto"/>
          <w:szCs w:val="21"/>
          <w:highlight w:val="none"/>
        </w:rPr>
        <w:t>共</w:t>
      </w:r>
      <w:r>
        <w:rPr>
          <w:rFonts w:hint="eastAsia"/>
          <w:color w:val="auto"/>
          <w:szCs w:val="21"/>
          <w:highlight w:val="none"/>
          <w:lang w:val="en-US" w:eastAsia="zh-CN"/>
        </w:rPr>
        <w:t>34</w:t>
      </w:r>
      <w:r>
        <w:rPr>
          <w:rFonts w:hint="eastAsia"/>
          <w:color w:val="auto"/>
          <w:szCs w:val="21"/>
          <w:highlight w:val="none"/>
        </w:rPr>
        <w:t>类：数据备份与恢复产品、防火墙、入侵检测系统（I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w:t>
      </w:r>
      <w:r>
        <w:rPr>
          <w:rFonts w:hint="eastAsia"/>
          <w:color w:val="auto"/>
          <w:szCs w:val="21"/>
          <w:highlight w:val="none"/>
          <w:lang w:val="en-US" w:eastAsia="zh-CN"/>
        </w:rPr>
        <w:t>网络和终端隔离产品</w:t>
      </w:r>
      <w:r>
        <w:rPr>
          <w:rFonts w:hint="eastAsia"/>
          <w:color w:val="auto"/>
          <w:szCs w:val="21"/>
          <w:highlight w:val="none"/>
        </w:rPr>
        <w:t>、反垃圾邮件产品、网络综合审计</w:t>
      </w:r>
      <w:r>
        <w:rPr>
          <w:rFonts w:hint="eastAsia"/>
          <w:color w:val="auto"/>
          <w:szCs w:val="21"/>
          <w:highlight w:val="none"/>
          <w:lang w:val="en-US" w:eastAsia="zh-CN"/>
        </w:rPr>
        <w:t>产品</w:t>
      </w:r>
      <w:r>
        <w:rPr>
          <w:rFonts w:hint="eastAsia"/>
          <w:color w:val="auto"/>
          <w:szCs w:val="21"/>
          <w:highlight w:val="none"/>
        </w:rPr>
        <w:t>、网络脆弱性扫描产品、安全数据库系统、网站恢复产品</w:t>
      </w:r>
      <w:r>
        <w:rPr>
          <w:rFonts w:hint="eastAsia"/>
          <w:color w:val="auto"/>
          <w:szCs w:val="21"/>
          <w:highlight w:val="none"/>
          <w:lang w:eastAsia="zh-CN"/>
        </w:rPr>
        <w:t>、</w:t>
      </w:r>
      <w:r>
        <w:rPr>
          <w:rFonts w:hint="eastAsia"/>
          <w:color w:val="auto"/>
          <w:szCs w:val="21"/>
          <w:highlight w:val="none"/>
          <w:lang w:val="en-US" w:eastAsia="zh-CN"/>
        </w:rPr>
        <w:t>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p>
    <w:p w14:paraId="A73BF532">
      <w:pPr>
        <w:spacing w:before="120" w:line="320" w:lineRule="atLeast"/>
        <w:ind w:firstLine="420" w:firstLineChars="200"/>
        <w:rPr>
          <w:color w:val="auto"/>
          <w:highlight w:val="none"/>
        </w:rPr>
      </w:pPr>
      <w:r>
        <w:rPr>
          <w:color w:val="auto"/>
          <w:highlight w:val="none"/>
        </w:rPr>
        <w:t>6.3.3澄清、说明或补正</w:t>
      </w:r>
    </w:p>
    <w:p w14:paraId="6FE04E64">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680E1F3C">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893B3717">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FC250870">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F4C2E07C">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5B297E56">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4140DE55">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7FDAC86E">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DB52FC52">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46B3CFC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FAA5E29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C98FEBE2">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4CDE1692">
      <w:pPr>
        <w:spacing w:before="120" w:line="32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6.3.5异常低价审查</w:t>
      </w:r>
    </w:p>
    <w:p w14:paraId="3C1D8AB6">
      <w:pPr>
        <w:spacing w:before="120" w:line="320" w:lineRule="atLeas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异常低价审查情形见</w:t>
      </w:r>
      <w:r>
        <w:rPr>
          <w:color w:val="auto"/>
          <w:szCs w:val="21"/>
          <w:highlight w:val="none"/>
        </w:rPr>
        <w:t>“</w:t>
      </w:r>
      <w:r>
        <w:rPr>
          <w:rFonts w:hint="eastAsia"/>
          <w:color w:val="auto"/>
          <w:szCs w:val="21"/>
          <w:highlight w:val="none"/>
          <w:lang w:eastAsia="zh-CN"/>
        </w:rPr>
        <w:t>投标人须知</w:t>
      </w:r>
      <w:r>
        <w:rPr>
          <w:color w:val="auto"/>
          <w:szCs w:val="21"/>
          <w:highlight w:val="none"/>
        </w:rPr>
        <w:t>前附表”规定。</w:t>
      </w:r>
    </w:p>
    <w:p w14:paraId="A346A9B1">
      <w:pPr>
        <w:numPr>
          <w:ilvl w:val="0"/>
          <w:numId w:val="0"/>
        </w:numPr>
        <w:spacing w:before="120" w:line="32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9AB2515A">
      <w:pPr>
        <w:spacing w:before="120" w:line="320" w:lineRule="atLeast"/>
        <w:ind w:firstLine="420" w:firstLineChars="200"/>
        <w:rPr>
          <w:rFonts w:hint="eastAsia"/>
          <w:color w:val="auto"/>
          <w:szCs w:val="21"/>
          <w:highlight w:val="none"/>
        </w:rPr>
      </w:pPr>
      <w:r>
        <w:rPr>
          <w:rFonts w:hint="eastAsia"/>
          <w:color w:val="auto"/>
          <w:szCs w:val="21"/>
          <w:highlight w:val="none"/>
        </w:rPr>
        <w:t>书面证明应当按照上述“</w:t>
      </w:r>
      <w:r>
        <w:rPr>
          <w:color w:val="auto"/>
          <w:szCs w:val="21"/>
          <w:highlight w:val="none"/>
        </w:rPr>
        <w:t>6.3.3</w:t>
      </w:r>
      <w:r>
        <w:rPr>
          <w:rFonts w:hint="eastAsia"/>
          <w:color w:val="auto"/>
          <w:szCs w:val="21"/>
          <w:highlight w:val="none"/>
        </w:rPr>
        <w:t>澄清、说明或补正”的规定提交。</w:t>
      </w:r>
      <w:r>
        <w:rPr>
          <w:rFonts w:hint="eastAsia"/>
          <w:color w:val="auto"/>
          <w:szCs w:val="21"/>
          <w:highlight w:val="none"/>
          <w:lang w:val="en-US" w:eastAsia="zh-CN"/>
        </w:rPr>
        <w:t>如果响应供应商未按规定提供书面说明、证明材料，或者提供的书面说明、证明材料不能证明其报价合理性的</w:t>
      </w:r>
      <w:r>
        <w:rPr>
          <w:rFonts w:hint="eastAsia"/>
          <w:color w:val="auto"/>
          <w:szCs w:val="21"/>
          <w:highlight w:val="none"/>
        </w:rPr>
        <w:t>，评审委员会应当将其作为无效投标处理。</w:t>
      </w:r>
    </w:p>
    <w:p w14:paraId="E75ACAD7">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w:t>
      </w:r>
      <w:r>
        <w:rPr>
          <w:rFonts w:hint="eastAsia"/>
          <w:color w:val="auto"/>
          <w:szCs w:val="21"/>
          <w:highlight w:val="none"/>
          <w:lang w:val="en-US" w:eastAsia="zh-CN"/>
        </w:rPr>
        <w:t>6</w:t>
      </w:r>
      <w:r>
        <w:rPr>
          <w:rFonts w:hint="eastAsia"/>
          <w:color w:val="auto"/>
          <w:szCs w:val="21"/>
          <w:highlight w:val="none"/>
        </w:rPr>
        <w:t>相同品牌认定（仅适用于货物采购项目）</w:t>
      </w:r>
    </w:p>
    <w:p w14:paraId="0F6814BA">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59"/>
    <w:p w14:paraId="DD0ECF59">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F8203074">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18D6F4F0">
      <w:pPr>
        <w:spacing w:before="120" w:line="320" w:lineRule="atLeast"/>
        <w:ind w:firstLine="420" w:firstLineChars="200"/>
        <w:rPr>
          <w:rFonts w:hint="eastAsia"/>
          <w:color w:val="auto"/>
          <w:highlight w:val="none"/>
        </w:rPr>
      </w:pPr>
      <w:r>
        <w:rPr>
          <w:color w:val="auto"/>
          <w:highlight w:val="none"/>
        </w:rPr>
        <w:t>6.3.</w:t>
      </w:r>
      <w:r>
        <w:rPr>
          <w:rFonts w:hint="eastAsia"/>
          <w:color w:val="auto"/>
          <w:highlight w:val="none"/>
          <w:lang w:val="en-US" w:eastAsia="zh-CN"/>
        </w:rPr>
        <w:t>7</w:t>
      </w:r>
      <w:r>
        <w:rPr>
          <w:rFonts w:hint="eastAsia"/>
          <w:color w:val="auto"/>
          <w:highlight w:val="none"/>
        </w:rPr>
        <w:t>磋商</w:t>
      </w:r>
    </w:p>
    <w:p w14:paraId="81024AE4">
      <w:pPr>
        <w:spacing w:before="120" w:line="320" w:lineRule="atLeast"/>
        <w:ind w:firstLine="420" w:firstLineChars="200"/>
        <w:rPr>
          <w:rFonts w:hint="eastAsia"/>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AB6F5A7">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F8A67BB3">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对采购文件作出的实质性变动是采购文件的有效组成部分，由磋商小组通过广西政府采购云平台以书面形式同时通知所有参加磋商的供应商。</w:t>
      </w:r>
    </w:p>
    <w:p w14:paraId="2B5DE888">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6BA17341">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070D5001">
      <w:pPr>
        <w:spacing w:before="120" w:line="320" w:lineRule="atLeast"/>
        <w:ind w:firstLine="420" w:firstLineChars="200"/>
        <w:rPr>
          <w:color w:val="auto"/>
          <w:highlight w:val="none"/>
        </w:rPr>
      </w:pPr>
      <w:r>
        <w:rPr>
          <w:rFonts w:hint="eastAsia"/>
          <w:color w:val="auto"/>
          <w:highlight w:val="none"/>
        </w:rPr>
        <w:t>6</w:t>
      </w:r>
      <w:r>
        <w:rPr>
          <w:color w:val="auto"/>
          <w:highlight w:val="none"/>
        </w:rPr>
        <w:t>.3.</w:t>
      </w:r>
      <w:r>
        <w:rPr>
          <w:rFonts w:hint="eastAsia"/>
          <w:color w:val="auto"/>
          <w:highlight w:val="none"/>
          <w:lang w:val="en-US" w:eastAsia="zh-CN"/>
        </w:rPr>
        <w:t>8</w:t>
      </w:r>
      <w:r>
        <w:rPr>
          <w:rFonts w:hint="eastAsia"/>
          <w:color w:val="auto"/>
          <w:highlight w:val="none"/>
        </w:rPr>
        <w:t>最后报价</w:t>
      </w:r>
    </w:p>
    <w:p w14:paraId="8A8772CF">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CAA5C2B6">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ECBD086">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CBEB2970">
      <w:pPr>
        <w:spacing w:before="120" w:line="320" w:lineRule="atLeast"/>
        <w:ind w:firstLine="420" w:firstLineChars="200"/>
        <w:rPr>
          <w:color w:val="auto"/>
          <w:highlight w:val="none"/>
        </w:rPr>
      </w:pPr>
      <w:r>
        <w:rPr>
          <w:rFonts w:hint="eastAsia"/>
          <w:color w:val="auto"/>
          <w:highlight w:val="none"/>
        </w:rPr>
        <w:t>（2）如符合“市场竞争不充分的科研项目、需要扶持的科技成果转化项目、政府购买服务项目（含政府和社会资本合作项目）的，提交最后报价的供应商可以为2家。</w:t>
      </w:r>
    </w:p>
    <w:p w14:paraId="568A5CB2">
      <w:pPr>
        <w:spacing w:before="120" w:line="320" w:lineRule="atLeast"/>
        <w:ind w:firstLine="420" w:firstLineChars="200"/>
        <w:rPr>
          <w:rFonts w:hint="eastAsia"/>
          <w:color w:val="auto"/>
          <w:highlight w:val="none"/>
        </w:rPr>
      </w:pPr>
      <w:r>
        <w:rPr>
          <w:rFonts w:hint="eastAsia"/>
          <w:color w:val="auto"/>
          <w:highlight w:val="none"/>
        </w:rPr>
        <w:t>（3）最后报价要求通过广西政府采购云平台发出，供应商需在广西政府采购云平台设置的时间内报价，最后报价不得超过采购预算金额且具有唯一性，否则否决其响应。</w:t>
      </w:r>
    </w:p>
    <w:p w14:paraId="EB208E4D">
      <w:pPr>
        <w:spacing w:before="120" w:line="320" w:lineRule="atLeast"/>
        <w:ind w:firstLine="420" w:firstLineChars="200"/>
        <w:rPr>
          <w:rFonts w:hint="eastAsia"/>
          <w:color w:val="auto"/>
          <w:highlight w:val="none"/>
        </w:rPr>
      </w:pPr>
      <w:r>
        <w:rPr>
          <w:rFonts w:hint="eastAsia"/>
          <w:color w:val="auto"/>
          <w:highlight w:val="none"/>
        </w:rPr>
        <w:t>（4）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9F39E1F">
      <w:pPr>
        <w:spacing w:before="120" w:line="320" w:lineRule="atLeast"/>
        <w:ind w:firstLine="420" w:firstLineChars="200"/>
        <w:rPr>
          <w:rFonts w:hint="eastAsia"/>
          <w:color w:val="auto"/>
          <w:highlight w:val="none"/>
        </w:rPr>
      </w:pPr>
      <w:r>
        <w:rPr>
          <w:rFonts w:hint="eastAsia"/>
          <w:color w:val="auto"/>
          <w:highlight w:val="none"/>
        </w:rPr>
        <w:t>（5）供应商未在规定时间内提交最后报价的，视同退出磋商。</w:t>
      </w:r>
    </w:p>
    <w:p w14:paraId="5BB10D3D">
      <w:pPr>
        <w:spacing w:before="120" w:line="320" w:lineRule="atLeast"/>
        <w:ind w:firstLine="420" w:firstLineChars="200"/>
        <w:rPr>
          <w:color w:val="auto"/>
          <w:highlight w:val="none"/>
        </w:rPr>
      </w:pPr>
      <w:r>
        <w:rPr>
          <w:rFonts w:hint="eastAsia"/>
          <w:color w:val="auto"/>
          <w:highlight w:val="none"/>
        </w:rPr>
        <w:t>（6）最后报价结束后，磋商小组不得再与供应商进行任何形式的商谈。</w:t>
      </w:r>
    </w:p>
    <w:p w14:paraId="D9943445">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lang w:val="en-US" w:eastAsia="zh-CN"/>
        </w:rPr>
        <w:t>9</w:t>
      </w:r>
      <w:r>
        <w:rPr>
          <w:color w:val="auto"/>
          <w:szCs w:val="21"/>
          <w:highlight w:val="none"/>
        </w:rPr>
        <w:t>串通投标认定</w:t>
      </w:r>
    </w:p>
    <w:p w14:paraId="0E0C0AD0">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64F3B24C">
      <w:pPr>
        <w:spacing w:before="120" w:line="320" w:lineRule="atLeast"/>
        <w:ind w:firstLine="420" w:firstLineChars="200"/>
        <w:rPr>
          <w:color w:val="auto"/>
          <w:szCs w:val="21"/>
          <w:highlight w:val="none"/>
        </w:rPr>
      </w:pPr>
      <w:bookmarkStart w:id="60" w:name="_Hlk19122026"/>
      <w:r>
        <w:rPr>
          <w:rFonts w:hint="eastAsia"/>
          <w:color w:val="auto"/>
          <w:szCs w:val="21"/>
          <w:highlight w:val="none"/>
        </w:rPr>
        <w:t>（1）</w:t>
      </w:r>
      <w:bookmarkEnd w:id="60"/>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8A0E4C0F">
      <w:pPr>
        <w:spacing w:before="120" w:line="320" w:lineRule="atLeast"/>
        <w:ind w:firstLine="420" w:firstLineChars="200"/>
        <w:rPr>
          <w:color w:val="auto"/>
          <w:szCs w:val="21"/>
          <w:highlight w:val="none"/>
        </w:rPr>
      </w:pPr>
      <w:bookmarkStart w:id="61"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AD54FCEC">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1198FD4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1"/>
    <w:p w14:paraId="A9AEEDFE">
      <w:pPr>
        <w:spacing w:before="120" w:line="320" w:lineRule="atLeast"/>
        <w:ind w:firstLine="420" w:firstLineChars="200"/>
        <w:rPr>
          <w:color w:val="auto"/>
          <w:szCs w:val="21"/>
          <w:highlight w:val="none"/>
        </w:rPr>
      </w:pPr>
      <w:bookmarkStart w:id="62" w:name="_Hlk19122058"/>
      <w:r>
        <w:rPr>
          <w:rFonts w:hint="eastAsia"/>
          <w:color w:val="auto"/>
          <w:szCs w:val="21"/>
          <w:highlight w:val="none"/>
        </w:rPr>
        <w:t>（2）</w:t>
      </w:r>
      <w:bookmarkEnd w:id="6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535880C5">
      <w:pPr>
        <w:spacing w:before="120" w:line="320" w:lineRule="atLeast"/>
        <w:ind w:firstLine="420" w:firstLineChars="200"/>
        <w:rPr>
          <w:color w:val="auto"/>
          <w:szCs w:val="21"/>
          <w:highlight w:val="none"/>
        </w:rPr>
      </w:pPr>
      <w:bookmarkStart w:id="63"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1EF41605">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AD8BA2C4">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54454354">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75E90175">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EE349879">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3"/>
    <w:p w14:paraId="5BA083B2">
      <w:pPr>
        <w:spacing w:before="120" w:line="320" w:lineRule="atLeast"/>
        <w:ind w:firstLine="420" w:firstLineChars="200"/>
        <w:rPr>
          <w:color w:val="auto"/>
          <w:szCs w:val="21"/>
          <w:highlight w:val="none"/>
        </w:rPr>
      </w:pPr>
      <w:bookmarkStart w:id="64" w:name="_Hlk19122102"/>
      <w:r>
        <w:rPr>
          <w:rFonts w:hint="eastAsia"/>
          <w:color w:val="auto"/>
          <w:szCs w:val="21"/>
          <w:highlight w:val="none"/>
        </w:rPr>
        <w:t>（3）</w:t>
      </w:r>
      <w:bookmarkEnd w:id="64"/>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707B2523">
      <w:pPr>
        <w:spacing w:before="120" w:line="320" w:lineRule="atLeast"/>
        <w:ind w:firstLine="420" w:firstLineChars="200"/>
        <w:rPr>
          <w:color w:val="auto"/>
          <w:szCs w:val="21"/>
          <w:highlight w:val="none"/>
        </w:rPr>
      </w:pPr>
      <w:bookmarkStart w:id="65"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7AA70E88">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68D9945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5E7DA05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94124983">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00D17338">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00A778C3">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5"/>
    <w:p w14:paraId="9A5EC720">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lang w:val="en-US" w:eastAsia="zh-CN"/>
        </w:rPr>
        <w:t>10</w:t>
      </w:r>
      <w:r>
        <w:rPr>
          <w:color w:val="auto"/>
          <w:szCs w:val="21"/>
          <w:highlight w:val="none"/>
        </w:rPr>
        <w:t>响应</w:t>
      </w:r>
      <w:r>
        <w:rPr>
          <w:rFonts w:hint="eastAsia"/>
          <w:color w:val="auto"/>
          <w:szCs w:val="21"/>
          <w:highlight w:val="none"/>
        </w:rPr>
        <w:t>无效</w:t>
      </w:r>
      <w:r>
        <w:rPr>
          <w:color w:val="auto"/>
          <w:szCs w:val="21"/>
          <w:highlight w:val="none"/>
        </w:rPr>
        <w:t>认定</w:t>
      </w:r>
    </w:p>
    <w:p w14:paraId="F08951A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B823358F">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3AB46BD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0A27E1D7">
      <w:pPr>
        <w:spacing w:before="120" w:line="320" w:lineRule="atLeast"/>
        <w:ind w:firstLine="420" w:firstLineChars="200"/>
        <w:rPr>
          <w:color w:val="auto"/>
          <w:szCs w:val="21"/>
          <w:highlight w:val="none"/>
        </w:rPr>
      </w:pPr>
      <w:bookmarkStart w:id="66"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6"/>
    <w:p w14:paraId="6C5C95C2">
      <w:pPr>
        <w:spacing w:before="120" w:line="320" w:lineRule="atLeast"/>
        <w:ind w:firstLine="420" w:firstLineChars="200"/>
        <w:rPr>
          <w:color w:val="auto"/>
          <w:szCs w:val="21"/>
          <w:highlight w:val="none"/>
        </w:rPr>
      </w:pPr>
      <w:bookmarkStart w:id="67" w:name="_Hlk19113363"/>
      <w:r>
        <w:rPr>
          <w:color w:val="auto"/>
          <w:szCs w:val="21"/>
          <w:highlight w:val="none"/>
        </w:rPr>
        <w:t>6.3.1</w:t>
      </w:r>
      <w:r>
        <w:rPr>
          <w:rFonts w:hint="eastAsia"/>
          <w:color w:val="auto"/>
          <w:szCs w:val="21"/>
          <w:highlight w:val="none"/>
          <w:lang w:val="en-US" w:eastAsia="zh-CN"/>
        </w:rPr>
        <w:t>1</w:t>
      </w:r>
      <w:r>
        <w:rPr>
          <w:color w:val="auto"/>
          <w:szCs w:val="21"/>
          <w:highlight w:val="none"/>
        </w:rPr>
        <w:t>比较与评价</w:t>
      </w:r>
    </w:p>
    <w:p w14:paraId="DB4F9B4B">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953BCDDA">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0B677B93">
      <w:pPr>
        <w:spacing w:before="120" w:line="320" w:lineRule="atLeast"/>
        <w:ind w:firstLine="420" w:firstLineChars="200"/>
        <w:rPr>
          <w:rFonts w:hint="eastAsia"/>
          <w:color w:val="auto"/>
          <w:szCs w:val="21"/>
          <w:highlight w:val="none"/>
        </w:rPr>
      </w:pPr>
      <w:r>
        <w:rPr>
          <w:rFonts w:hint="eastAsia"/>
          <w:color w:val="auto"/>
          <w:szCs w:val="21"/>
          <w:highlight w:val="none"/>
        </w:rPr>
        <w:t>（3）磋商小组按综合评分由高到低的排列顺序推荐</w:t>
      </w:r>
      <w:r>
        <w:rPr>
          <w:color w:val="auto"/>
          <w:szCs w:val="21"/>
          <w:highlight w:val="none"/>
        </w:rPr>
        <w:t>3</w:t>
      </w:r>
      <w:r>
        <w:rPr>
          <w:rFonts w:hint="eastAsia"/>
          <w:color w:val="auto"/>
          <w:szCs w:val="21"/>
          <w:highlight w:val="none"/>
        </w:rPr>
        <w:t>名以上成交候选供应商，排名第一的为第一成交候选供应商。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2663DFB6">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4C0C85BA">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67"/>
    <w:p w14:paraId="8C5C0736">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EF4CFEE3">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5D34180B">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904CAEA5">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86B60665">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4293C5D6">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53E19C33">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3A2302DC">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A858D70F">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039AB204">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8A4820F2">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429B1D1B">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66B8ACA3">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17A441AE">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5B2F0095">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152D3C32">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651A38DA">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02E44CE7">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9FAC5B35">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D52364E0">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6F781CB1">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E5C5A219">
      <w:pPr>
        <w:spacing w:before="120" w:line="320" w:lineRule="atLeast"/>
        <w:ind w:firstLine="420" w:firstLineChars="200"/>
        <w:rPr>
          <w:rFonts w:hint="eastAsia"/>
          <w:color w:val="auto"/>
          <w:szCs w:val="21"/>
          <w:highlight w:val="none"/>
        </w:rPr>
      </w:pPr>
      <w:bookmarkStart w:id="68"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68"/>
    </w:p>
    <w:p w14:paraId="9DCBEEDA">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EF066044">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C39B139A">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43264F39">
      <w:pPr>
        <w:spacing w:before="120" w:line="320" w:lineRule="atLeast"/>
        <w:ind w:firstLine="420" w:firstLineChars="200"/>
        <w:rPr>
          <w:rFonts w:hint="eastAsia"/>
          <w:color w:val="auto"/>
          <w:szCs w:val="21"/>
          <w:highlight w:val="none"/>
        </w:rPr>
      </w:pPr>
      <w:bookmarkStart w:id="69"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9"/>
    </w:p>
    <w:p w14:paraId="4CDDC08C">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940536B9">
      <w:pPr>
        <w:spacing w:before="120" w:line="320" w:lineRule="atLeast"/>
        <w:ind w:firstLine="420" w:firstLineChars="200"/>
        <w:rPr>
          <w:color w:val="auto"/>
          <w:szCs w:val="21"/>
          <w:highlight w:val="none"/>
        </w:rPr>
      </w:pPr>
      <w:bookmarkStart w:id="70" w:name="_Toc217446070"/>
      <w:bookmarkStart w:id="71" w:name="_Toc308164814"/>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6179526">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0"/>
      <w:bookmarkEnd w:id="71"/>
    </w:p>
    <w:p w14:paraId="33B39A2B">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49BFD27B">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125EE12">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FDE3F3DF">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A2A16EEC">
      <w:pPr>
        <w:spacing w:before="120" w:line="320" w:lineRule="atLeast"/>
        <w:ind w:left="2" w:leftChars="1" w:firstLine="422" w:firstLineChars="200"/>
        <w:outlineLvl w:val="1"/>
        <w:rPr>
          <w:b/>
          <w:bCs/>
          <w:color w:val="auto"/>
          <w:kern w:val="0"/>
          <w:szCs w:val="21"/>
          <w:highlight w:val="none"/>
        </w:rPr>
      </w:pPr>
      <w:bookmarkStart w:id="72" w:name="_Toc254970674"/>
      <w:bookmarkStart w:id="73" w:name="_Toc254970533"/>
      <w:r>
        <w:rPr>
          <w:b/>
          <w:bCs/>
          <w:color w:val="auto"/>
          <w:kern w:val="0"/>
          <w:szCs w:val="21"/>
          <w:highlight w:val="none"/>
        </w:rPr>
        <w:t>8．质疑和投诉</w:t>
      </w:r>
      <w:bookmarkEnd w:id="72"/>
      <w:bookmarkEnd w:id="73"/>
    </w:p>
    <w:p w14:paraId="BBFF2C84">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8056403B">
      <w:pPr>
        <w:spacing w:before="120" w:line="320" w:lineRule="atLeast"/>
        <w:ind w:firstLine="420" w:firstLineChars="200"/>
        <w:rPr>
          <w:color w:val="auto"/>
          <w:szCs w:val="21"/>
          <w:highlight w:val="none"/>
        </w:rPr>
      </w:pPr>
      <w:r>
        <w:rPr>
          <w:color w:val="auto"/>
          <w:szCs w:val="21"/>
          <w:highlight w:val="none"/>
        </w:rPr>
        <w:t>8.1.1质疑内容、时限</w:t>
      </w:r>
    </w:p>
    <w:p w14:paraId="445E9D4A">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C840E458">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7159FC13">
      <w:pPr>
        <w:spacing w:before="120" w:line="320" w:lineRule="atLeast"/>
        <w:ind w:firstLine="420" w:firstLineChars="200"/>
        <w:rPr>
          <w:color w:val="auto"/>
          <w:szCs w:val="21"/>
          <w:highlight w:val="none"/>
        </w:rPr>
      </w:pPr>
      <w:r>
        <w:rPr>
          <w:color w:val="auto"/>
          <w:szCs w:val="21"/>
          <w:highlight w:val="none"/>
        </w:rPr>
        <w:t>8.1.2质疑形式</w:t>
      </w:r>
    </w:p>
    <w:p w14:paraId="2DDEF97F">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F9A06B38">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DB0B4B7A">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98595EFA">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A6C34FD7">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54D86A85">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91BEE030">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49A5C8A0">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E4D12CCC">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0D2B8F07">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FDF7CA8B">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E55DEF8D">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B11C3257">
      <w:pPr>
        <w:spacing w:before="120" w:line="320" w:lineRule="atLeast"/>
        <w:ind w:firstLine="422" w:firstLineChars="200"/>
        <w:outlineLvl w:val="1"/>
        <w:rPr>
          <w:b/>
          <w:bCs/>
          <w:color w:val="auto"/>
          <w:kern w:val="0"/>
          <w:szCs w:val="21"/>
          <w:highlight w:val="none"/>
        </w:rPr>
      </w:pPr>
      <w:r>
        <w:rPr>
          <w:b/>
          <w:bCs/>
          <w:color w:val="auto"/>
          <w:kern w:val="0"/>
          <w:szCs w:val="21"/>
          <w:highlight w:val="none"/>
        </w:rPr>
        <w:t>9．其他事项</w:t>
      </w:r>
    </w:p>
    <w:p w14:paraId="667CE682">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2A869BA0">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9BE9FB18">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50B31A7F">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48D2B660">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C1B58FF2">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7E4CAF0D">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679F0641">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BD5C17F7">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DF42954B">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5F47629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33CD8A70">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4B264B8E">
      <w:pPr>
        <w:spacing w:before="120" w:line="320" w:lineRule="atLeast"/>
        <w:ind w:left="2" w:leftChars="1" w:firstLine="422" w:firstLineChars="200"/>
        <w:outlineLvl w:val="1"/>
        <w:rPr>
          <w:rFonts w:hint="eastAsia"/>
          <w:color w:val="auto"/>
          <w:sz w:val="32"/>
          <w:szCs w:val="32"/>
          <w:highlight w:val="none"/>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p>
    <w:p w14:paraId="29F9D38C">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74" w:name="_Toc30713"/>
      <w:bookmarkStart w:id="75" w:name="_Toc254970690"/>
      <w:bookmarkStart w:id="76" w:name="_Toc254970549"/>
      <w:r>
        <w:rPr>
          <w:rFonts w:ascii="Times New Roman" w:hAnsi="Times New Roman" w:cs="Times New Roman"/>
          <w:color w:val="auto"/>
          <w:sz w:val="32"/>
          <w:szCs w:val="32"/>
          <w:highlight w:val="none"/>
        </w:rPr>
        <w:t>第四章  评审方法及标准</w:t>
      </w:r>
      <w:bookmarkEnd w:id="74"/>
    </w:p>
    <w:p w14:paraId="6FB8D123">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FA15DF49">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0E53A08E">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57AC74EC">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7" w:name="_Hlk160525103"/>
      <w:r>
        <w:rPr>
          <w:rFonts w:hint="eastAsia"/>
          <w:b/>
          <w:bCs/>
          <w:color w:val="auto"/>
          <w:kern w:val="0"/>
          <w:szCs w:val="21"/>
          <w:highlight w:val="none"/>
        </w:rPr>
        <w:t>联合体投标的，联合体各方均应提交第一项基本资格要求的资格证明文件）</w:t>
      </w:r>
      <w:bookmarkEnd w:id="77"/>
    </w:p>
    <w:tbl>
      <w:tblPr>
        <w:tblStyle w:val="51"/>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4264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46" w:type="dxa"/>
            <w:vAlign w:val="center"/>
          </w:tcPr>
          <w:p w14:paraId="D7DBD8ED">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vAlign w:val="center"/>
          </w:tcPr>
          <w:p w14:paraId="BB89C26A">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vAlign w:val="center"/>
          </w:tcPr>
          <w:p w14:paraId="54B66441">
            <w:pPr>
              <w:spacing w:line="240" w:lineRule="exact"/>
              <w:jc w:val="center"/>
              <w:rPr>
                <w:b/>
                <w:color w:val="auto"/>
                <w:kern w:val="0"/>
                <w:szCs w:val="21"/>
                <w:highlight w:val="none"/>
              </w:rPr>
            </w:pPr>
            <w:r>
              <w:rPr>
                <w:rFonts w:hint="eastAsia"/>
                <w:b/>
                <w:color w:val="auto"/>
                <w:kern w:val="0"/>
                <w:szCs w:val="21"/>
                <w:highlight w:val="none"/>
              </w:rPr>
              <w:t>说明</w:t>
            </w:r>
          </w:p>
        </w:tc>
      </w:tr>
      <w:tr w14:paraId="3F08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14:paraId="87BE14A4">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vAlign w:val="center"/>
          </w:tcPr>
          <w:p w14:paraId="09003AF5">
            <w:pPr>
              <w:spacing w:line="240" w:lineRule="exact"/>
              <w:jc w:val="left"/>
              <w:rPr>
                <w:color w:val="auto"/>
                <w:szCs w:val="21"/>
                <w:highlight w:val="none"/>
              </w:rPr>
            </w:pPr>
            <w:r>
              <w:rPr>
                <w:color w:val="auto"/>
                <w:szCs w:val="21"/>
                <w:highlight w:val="none"/>
              </w:rPr>
              <w:t>（1）具有独立承担民事责任的能力</w:t>
            </w:r>
          </w:p>
        </w:tc>
        <w:tc>
          <w:tcPr>
            <w:tcW w:w="6242" w:type="dxa"/>
          </w:tcPr>
          <w:p w14:paraId="E947DE47">
            <w:pPr>
              <w:spacing w:line="240" w:lineRule="exac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81E3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DA419D9">
            <w:pPr>
              <w:spacing w:line="240" w:lineRule="exact"/>
              <w:rPr>
                <w:color w:val="auto"/>
                <w:szCs w:val="21"/>
                <w:highlight w:val="none"/>
                <w:lang w:val="zh-CN"/>
              </w:rPr>
            </w:pPr>
          </w:p>
        </w:tc>
        <w:tc>
          <w:tcPr>
            <w:tcW w:w="1843" w:type="dxa"/>
            <w:vAlign w:val="center"/>
          </w:tcPr>
          <w:p w14:paraId="EA4E9F5C">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tcPr>
          <w:p w14:paraId="339D19D9">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声明书”。</w:t>
            </w:r>
          </w:p>
          <w:p w14:paraId="61AB4E5B">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lang w:val="en-US" w:eastAsia="zh-CN"/>
              </w:rPr>
              <w:t>2024</w:t>
            </w:r>
            <w:r>
              <w:rPr>
                <w:rFonts w:hint="eastAsia"/>
                <w:color w:val="auto"/>
                <w:szCs w:val="21"/>
                <w:highlight w:val="none"/>
              </w:rPr>
              <w:t>年</w:t>
            </w:r>
            <w:r>
              <w:rPr>
                <w:color w:val="auto"/>
                <w:szCs w:val="21"/>
                <w:highlight w:val="none"/>
              </w:rPr>
              <w:t>度财务状况报告（表）复印件或银行出具的资信证明复印件，</w:t>
            </w:r>
            <w:r>
              <w:rPr>
                <w:color w:val="auto"/>
                <w:highlight w:val="none"/>
              </w:rPr>
              <w:t>对于从取得营业执照时间起到响应文件递交截止时间为止不足1年的供应商，只需提交</w:t>
            </w:r>
            <w:r>
              <w:rPr>
                <w:rFonts w:hint="eastAsia"/>
                <w:color w:val="auto"/>
                <w:szCs w:val="21"/>
                <w:highlight w:val="none"/>
              </w:rPr>
              <w:t>响应</w:t>
            </w:r>
            <w:r>
              <w:rPr>
                <w:color w:val="auto"/>
                <w:szCs w:val="21"/>
                <w:highlight w:val="none"/>
              </w:rPr>
              <w:t>文件递交截止时间前一个月的财务状况报告（表）复印件。</w:t>
            </w:r>
          </w:p>
        </w:tc>
      </w:tr>
      <w:tr w14:paraId="125E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D28CAD64">
            <w:pPr>
              <w:spacing w:line="240" w:lineRule="exact"/>
              <w:rPr>
                <w:color w:val="auto"/>
                <w:szCs w:val="21"/>
                <w:highlight w:val="none"/>
                <w:lang w:val="zh-CN"/>
              </w:rPr>
            </w:pPr>
          </w:p>
        </w:tc>
        <w:tc>
          <w:tcPr>
            <w:tcW w:w="1843" w:type="dxa"/>
            <w:vAlign w:val="center"/>
          </w:tcPr>
          <w:p w14:paraId="5B59E8FC">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tcPr>
          <w:p w14:paraId="AD946222">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B06F79A7">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highlight w:val="none"/>
              </w:rPr>
              <w:t>声明书</w:t>
            </w:r>
            <w:r>
              <w:rPr>
                <w:color w:val="auto"/>
                <w:szCs w:val="21"/>
                <w:highlight w:val="none"/>
              </w:rPr>
              <w:t>”。</w:t>
            </w:r>
          </w:p>
          <w:p w14:paraId="7BCAFBB1">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D2F3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9A52B8B0">
            <w:pPr>
              <w:spacing w:line="240" w:lineRule="exact"/>
              <w:rPr>
                <w:color w:val="auto"/>
                <w:szCs w:val="21"/>
                <w:highlight w:val="none"/>
                <w:lang w:val="zh-CN"/>
              </w:rPr>
            </w:pPr>
          </w:p>
        </w:tc>
        <w:tc>
          <w:tcPr>
            <w:tcW w:w="1843" w:type="dxa"/>
            <w:vAlign w:val="center"/>
          </w:tcPr>
          <w:p w14:paraId="5422510E">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tcPr>
          <w:p w14:paraId="8AA43896">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66D925F4">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38071466">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8823F6F5">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E4DB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E0CA43DE">
            <w:pPr>
              <w:spacing w:line="240" w:lineRule="exact"/>
              <w:rPr>
                <w:color w:val="auto"/>
                <w:szCs w:val="21"/>
                <w:highlight w:val="none"/>
                <w:lang w:val="zh-CN"/>
              </w:rPr>
            </w:pPr>
          </w:p>
        </w:tc>
        <w:tc>
          <w:tcPr>
            <w:tcW w:w="1843" w:type="dxa"/>
            <w:vAlign w:val="center"/>
          </w:tcPr>
          <w:p w14:paraId="5793DCF0">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242" w:type="dxa"/>
            <w:vAlign w:val="center"/>
          </w:tcPr>
          <w:p w14:paraId="5587437A">
            <w:pPr>
              <w:spacing w:line="240" w:lineRule="exact"/>
              <w:jc w:val="left"/>
              <w:rPr>
                <w:color w:val="auto"/>
                <w:szCs w:val="21"/>
                <w:highlight w:val="none"/>
              </w:rPr>
            </w:pPr>
            <w:r>
              <w:rPr>
                <w:color w:val="auto"/>
                <w:szCs w:val="21"/>
                <w:highlight w:val="none"/>
              </w:rPr>
              <w:t>审查无重大违法记录声明。须提供，格式见第六章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 xml:space="preserve">声明书”。 </w:t>
            </w:r>
          </w:p>
        </w:tc>
      </w:tr>
      <w:tr w14:paraId="538A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C86F9A31">
            <w:pPr>
              <w:spacing w:line="240" w:lineRule="exact"/>
              <w:rPr>
                <w:color w:val="auto"/>
                <w:szCs w:val="21"/>
                <w:highlight w:val="none"/>
                <w:lang w:val="zh-CN"/>
              </w:rPr>
            </w:pPr>
          </w:p>
        </w:tc>
        <w:tc>
          <w:tcPr>
            <w:tcW w:w="1843" w:type="dxa"/>
            <w:vAlign w:val="center"/>
          </w:tcPr>
          <w:p w14:paraId="16B18CDE">
            <w:pPr>
              <w:spacing w:line="240" w:lineRule="exact"/>
              <w:jc w:val="left"/>
              <w:rPr>
                <w:color w:val="auto"/>
                <w:szCs w:val="21"/>
                <w:highlight w:val="none"/>
              </w:rPr>
            </w:pPr>
            <w:r>
              <w:rPr>
                <w:color w:val="auto"/>
                <w:szCs w:val="21"/>
                <w:highlight w:val="none"/>
              </w:rPr>
              <w:t>（6）具备法律、行政法规规定的其他要求</w:t>
            </w:r>
          </w:p>
        </w:tc>
        <w:tc>
          <w:tcPr>
            <w:tcW w:w="6242" w:type="dxa"/>
            <w:vAlign w:val="center"/>
          </w:tcPr>
          <w:p w14:paraId="E143C374">
            <w:pPr>
              <w:spacing w:line="240" w:lineRule="exact"/>
              <w:jc w:val="left"/>
              <w:rPr>
                <w:color w:val="auto"/>
                <w:szCs w:val="21"/>
                <w:highlight w:val="none"/>
              </w:rPr>
            </w:pPr>
            <w:r>
              <w:rPr>
                <w:color w:val="auto"/>
                <w:szCs w:val="21"/>
                <w:highlight w:val="none"/>
              </w:rPr>
              <w:t>无。</w:t>
            </w:r>
          </w:p>
        </w:tc>
      </w:tr>
      <w:tr w14:paraId="D4B5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Align w:val="center"/>
          </w:tcPr>
          <w:p w14:paraId="3EC39257">
            <w:pPr>
              <w:spacing w:line="240" w:lineRule="exact"/>
              <w:rPr>
                <w:color w:val="auto"/>
                <w:szCs w:val="21"/>
                <w:highlight w:val="none"/>
                <w:lang w:val="zh-CN"/>
              </w:rPr>
            </w:pPr>
            <w:r>
              <w:rPr>
                <w:rFonts w:hint="eastAsia"/>
                <w:color w:val="auto"/>
                <w:kern w:val="0"/>
                <w:szCs w:val="21"/>
                <w:highlight w:val="none"/>
              </w:rPr>
              <w:t>采购政策</w:t>
            </w:r>
          </w:p>
        </w:tc>
        <w:tc>
          <w:tcPr>
            <w:tcW w:w="1843" w:type="dxa"/>
            <w:vAlign w:val="center"/>
          </w:tcPr>
          <w:p w14:paraId="94BCD651">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vAlign w:val="center"/>
          </w:tcPr>
          <w:p w14:paraId="C8F2B4C1">
            <w:pPr>
              <w:spacing w:line="240" w:lineRule="exact"/>
              <w:rPr>
                <w:color w:val="auto"/>
                <w:szCs w:val="21"/>
                <w:highlight w:val="none"/>
              </w:rPr>
            </w:pPr>
          </w:p>
          <w:p w14:paraId="E54E2BE6">
            <w:pPr>
              <w:spacing w:line="240" w:lineRule="exact"/>
              <w:rPr>
                <w:rFonts w:ascii="宋体" w:hAnsi="宋体" w:cs="宋体"/>
                <w:color w:val="auto"/>
                <w:szCs w:val="21"/>
                <w:highlight w:val="none"/>
              </w:rPr>
            </w:pPr>
            <w:r>
              <w:rPr>
                <w:rFonts w:hint="eastAsia" w:ascii="宋体" w:hAnsi="宋体" w:cs="宋体"/>
                <w:color w:val="auto"/>
                <w:szCs w:val="21"/>
                <w:highlight w:val="none"/>
              </w:rPr>
              <w:t>供应商独立响应：</w:t>
            </w:r>
          </w:p>
          <w:p w14:paraId="88577376">
            <w:pPr>
              <w:spacing w:line="240" w:lineRule="exact"/>
              <w:rPr>
                <w:color w:val="auto"/>
                <w:szCs w:val="21"/>
                <w:highlight w:val="none"/>
              </w:rPr>
            </w:pPr>
            <w:r>
              <w:rPr>
                <w:rFonts w:hint="eastAsia" w:ascii="宋体" w:hAnsi="宋体" w:cs="宋体"/>
                <w:color w:val="auto"/>
                <w:szCs w:val="21"/>
                <w:highlight w:val="none"/>
              </w:rPr>
              <w:t>提供</w:t>
            </w:r>
            <w:r>
              <w:rPr>
                <w:rFonts w:hint="eastAsia"/>
                <w:color w:val="auto"/>
                <w:szCs w:val="21"/>
                <w:highlight w:val="none"/>
              </w:rPr>
              <w:t>《中小企业声明函》</w:t>
            </w:r>
            <w:r>
              <w:rPr>
                <w:rFonts w:hint="eastAsia" w:ascii="宋体" w:hAnsi="宋体" w:cs="宋体"/>
                <w:color w:val="auto"/>
                <w:szCs w:val="21"/>
                <w:highlight w:val="none"/>
              </w:rPr>
              <w:t>，符合</w:t>
            </w:r>
            <w:r>
              <w:rPr>
                <w:rFonts w:hint="eastAsia"/>
                <w:color w:val="auto"/>
                <w:szCs w:val="21"/>
                <w:highlight w:val="none"/>
              </w:rPr>
              <w:t>提供采购文件标明所属行业的标的物应全部为中型或小型或微型企业</w:t>
            </w:r>
            <w:r>
              <w:rPr>
                <w:rFonts w:hint="eastAsia" w:ascii="宋体" w:hAnsi="宋体" w:cs="宋体"/>
                <w:color w:val="auto"/>
                <w:szCs w:val="21"/>
                <w:highlight w:val="none"/>
              </w:rPr>
              <w:t>的条件</w:t>
            </w:r>
            <w:r>
              <w:rPr>
                <w:rFonts w:hint="eastAsia"/>
                <w:color w:val="auto"/>
                <w:szCs w:val="21"/>
                <w:highlight w:val="none"/>
              </w:rPr>
              <w:t>。</w:t>
            </w:r>
          </w:p>
          <w:p w14:paraId="61DA24D6">
            <w:pPr>
              <w:spacing w:line="240" w:lineRule="exact"/>
              <w:jc w:val="left"/>
              <w:rPr>
                <w:rFonts w:hint="eastAsia"/>
                <w:color w:val="auto"/>
                <w:szCs w:val="21"/>
                <w:highlight w:val="none"/>
              </w:rPr>
            </w:pPr>
            <w:r>
              <w:rPr>
                <w:rFonts w:hint="eastAsia"/>
                <w:color w:val="auto"/>
                <w:szCs w:val="21"/>
                <w:highlight w:val="none"/>
              </w:rPr>
              <w:t>注：1、符合监狱企业出具监狱企业证明文件的、符合残疾人福利性单位出具《残疾人福利性单位声明函》的视同小微企业。</w:t>
            </w:r>
          </w:p>
          <w:p w14:paraId="AE5804E4">
            <w:pPr>
              <w:spacing w:line="240" w:lineRule="exact"/>
              <w:jc w:val="left"/>
              <w:rPr>
                <w:color w:val="auto"/>
                <w:szCs w:val="21"/>
                <w:highlight w:val="none"/>
              </w:rPr>
            </w:pPr>
            <w:r>
              <w:rPr>
                <w:rFonts w:hint="eastAsia"/>
                <w:color w:val="auto"/>
                <w:szCs w:val="21"/>
                <w:highlight w:val="none"/>
              </w:rPr>
              <w:t>2、律师事务所、司法鉴定机构不适用《中小企业划型标准规定》，不享受中小企业发展政策。</w:t>
            </w:r>
          </w:p>
        </w:tc>
      </w:tr>
      <w:tr w14:paraId="A829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vAlign w:val="center"/>
          </w:tcPr>
          <w:p w14:paraId="1294407F">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vAlign w:val="center"/>
          </w:tcPr>
          <w:p w14:paraId="792DEA17">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vAlign w:val="center"/>
          </w:tcPr>
          <w:p w14:paraId="3876B500">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A979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0CC40B5">
            <w:pPr>
              <w:spacing w:line="240" w:lineRule="exact"/>
              <w:rPr>
                <w:color w:val="auto"/>
                <w:szCs w:val="21"/>
                <w:highlight w:val="none"/>
              </w:rPr>
            </w:pPr>
          </w:p>
        </w:tc>
        <w:tc>
          <w:tcPr>
            <w:tcW w:w="1843" w:type="dxa"/>
            <w:vAlign w:val="center"/>
          </w:tcPr>
          <w:p w14:paraId="F0E4F6D4">
            <w:pPr>
              <w:spacing w:line="240" w:lineRule="exact"/>
              <w:jc w:val="left"/>
              <w:rPr>
                <w:color w:val="auto"/>
                <w:szCs w:val="21"/>
                <w:highlight w:val="none"/>
              </w:rPr>
            </w:pPr>
            <w:r>
              <w:rPr>
                <w:color w:val="auto"/>
                <w:szCs w:val="21"/>
                <w:highlight w:val="none"/>
              </w:rPr>
              <w:t>（2）业绩要求</w:t>
            </w:r>
          </w:p>
        </w:tc>
        <w:tc>
          <w:tcPr>
            <w:tcW w:w="6242" w:type="dxa"/>
            <w:vAlign w:val="center"/>
          </w:tcPr>
          <w:p w14:paraId="B73793BA">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2645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A71E4B42">
            <w:pPr>
              <w:spacing w:line="240" w:lineRule="exact"/>
              <w:jc w:val="left"/>
              <w:rPr>
                <w:color w:val="auto"/>
                <w:szCs w:val="21"/>
                <w:highlight w:val="none"/>
              </w:rPr>
            </w:pPr>
          </w:p>
        </w:tc>
        <w:tc>
          <w:tcPr>
            <w:tcW w:w="1843" w:type="dxa"/>
            <w:vAlign w:val="center"/>
          </w:tcPr>
          <w:p w14:paraId="FC3ADE8A">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vAlign w:val="center"/>
          </w:tcPr>
          <w:p w14:paraId="895853ED">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435AA4EC">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1BE1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7407B021">
            <w:pPr>
              <w:spacing w:line="240" w:lineRule="exact"/>
              <w:jc w:val="left"/>
              <w:rPr>
                <w:color w:val="auto"/>
                <w:kern w:val="0"/>
                <w:szCs w:val="21"/>
                <w:highlight w:val="none"/>
              </w:rPr>
            </w:pPr>
          </w:p>
        </w:tc>
        <w:tc>
          <w:tcPr>
            <w:tcW w:w="1843" w:type="dxa"/>
            <w:vAlign w:val="center"/>
          </w:tcPr>
          <w:p w14:paraId="EFBEEF16">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tcPr>
          <w:p w14:paraId="B224073E">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BD27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C9E7D9ED">
            <w:pPr>
              <w:spacing w:line="240" w:lineRule="exact"/>
              <w:jc w:val="left"/>
              <w:rPr>
                <w:color w:val="auto"/>
                <w:kern w:val="0"/>
                <w:szCs w:val="21"/>
                <w:highlight w:val="none"/>
              </w:rPr>
            </w:pPr>
          </w:p>
        </w:tc>
        <w:tc>
          <w:tcPr>
            <w:tcW w:w="1843" w:type="dxa"/>
            <w:vAlign w:val="center"/>
          </w:tcPr>
          <w:p w14:paraId="2AD751D4">
            <w:pPr>
              <w:spacing w:line="240" w:lineRule="exact"/>
              <w:jc w:val="left"/>
              <w:rPr>
                <w:color w:val="auto"/>
                <w:szCs w:val="21"/>
                <w:highlight w:val="none"/>
              </w:rPr>
            </w:pPr>
            <w:r>
              <w:rPr>
                <w:rFonts w:hint="eastAsia"/>
                <w:color w:val="auto"/>
                <w:szCs w:val="21"/>
                <w:highlight w:val="none"/>
              </w:rPr>
              <w:t>（5）分公司</w:t>
            </w:r>
          </w:p>
        </w:tc>
        <w:tc>
          <w:tcPr>
            <w:tcW w:w="6242" w:type="dxa"/>
            <w:vAlign w:val="center"/>
          </w:tcPr>
          <w:p w14:paraId="D0E61A9E">
            <w:pPr>
              <w:spacing w:line="240" w:lineRule="exact"/>
              <w:rPr>
                <w:color w:val="auto"/>
                <w:szCs w:val="21"/>
                <w:highlight w:val="none"/>
              </w:rPr>
            </w:pPr>
            <w:r>
              <w:rPr>
                <w:rFonts w:hint="eastAsia"/>
                <w:color w:val="auto"/>
                <w:szCs w:val="21"/>
                <w:highlight w:val="none"/>
              </w:rPr>
              <w:t>允许分公司参与响应的，供应商须提供总公司出具的授权其参与本项目的授权文件或制度。</w:t>
            </w:r>
          </w:p>
        </w:tc>
      </w:tr>
      <w:tr w14:paraId="4638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A25B8019">
            <w:pPr>
              <w:spacing w:line="240" w:lineRule="exact"/>
              <w:jc w:val="left"/>
              <w:rPr>
                <w:color w:val="auto"/>
                <w:kern w:val="0"/>
                <w:szCs w:val="21"/>
                <w:highlight w:val="none"/>
              </w:rPr>
            </w:pPr>
          </w:p>
        </w:tc>
        <w:tc>
          <w:tcPr>
            <w:tcW w:w="1843" w:type="dxa"/>
            <w:vAlign w:val="center"/>
          </w:tcPr>
          <w:p w14:paraId="120D3EBA">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vAlign w:val="center"/>
          </w:tcPr>
          <w:p w14:paraId="4F98FAFC">
            <w:pPr>
              <w:spacing w:line="240" w:lineRule="exact"/>
              <w:rPr>
                <w:rFonts w:hint="eastAsia"/>
                <w:color w:val="auto"/>
                <w:szCs w:val="21"/>
                <w:highlight w:val="none"/>
                <w:lang w:val="zh-CN"/>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9C71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82E6F229">
            <w:pPr>
              <w:spacing w:line="240" w:lineRule="exact"/>
              <w:jc w:val="left"/>
              <w:rPr>
                <w:color w:val="auto"/>
                <w:kern w:val="0"/>
                <w:szCs w:val="21"/>
                <w:highlight w:val="none"/>
              </w:rPr>
            </w:pPr>
          </w:p>
        </w:tc>
        <w:tc>
          <w:tcPr>
            <w:tcW w:w="1843" w:type="dxa"/>
            <w:vAlign w:val="center"/>
          </w:tcPr>
          <w:p w14:paraId="4D8567A7">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vAlign w:val="center"/>
          </w:tcPr>
          <w:p w14:paraId="A9AFFDE8">
            <w:pPr>
              <w:spacing w:line="240" w:lineRule="exact"/>
              <w:rPr>
                <w:rFonts w:hint="eastAsia"/>
                <w:color w:val="auto"/>
                <w:szCs w:val="21"/>
                <w:highlight w:val="none"/>
              </w:rPr>
            </w:pPr>
            <w:r>
              <w:rPr>
                <w:rFonts w:hint="eastAsia"/>
                <w:color w:val="auto"/>
                <w:szCs w:val="21"/>
                <w:highlight w:val="none"/>
                <w:lang w:val="zh-CN"/>
              </w:rPr>
              <w:t>须符合“磋商公告”的要求</w:t>
            </w:r>
          </w:p>
        </w:tc>
      </w:tr>
      <w:tr w14:paraId="786F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E276E5D1">
            <w:pPr>
              <w:spacing w:line="240" w:lineRule="exact"/>
              <w:jc w:val="left"/>
              <w:rPr>
                <w:color w:val="auto"/>
                <w:kern w:val="0"/>
                <w:szCs w:val="21"/>
                <w:highlight w:val="none"/>
              </w:rPr>
            </w:pPr>
          </w:p>
        </w:tc>
        <w:tc>
          <w:tcPr>
            <w:tcW w:w="1843" w:type="dxa"/>
            <w:vAlign w:val="center"/>
          </w:tcPr>
          <w:p w14:paraId="2079509D">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tcPr>
          <w:p w14:paraId="D2DE2984">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足额、及时缴纳磋商保证金。</w:t>
            </w:r>
          </w:p>
        </w:tc>
      </w:tr>
    </w:tbl>
    <w:p w14:paraId="BE3688F4">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E16B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Align w:val="center"/>
          </w:tcPr>
          <w:p w14:paraId="5C2B2B27">
            <w:pPr>
              <w:spacing w:line="240" w:lineRule="exact"/>
              <w:jc w:val="center"/>
              <w:rPr>
                <w:b/>
                <w:color w:val="auto"/>
                <w:kern w:val="0"/>
                <w:szCs w:val="21"/>
                <w:highlight w:val="none"/>
              </w:rPr>
            </w:pPr>
            <w:bookmarkStart w:id="78" w:name="_Hlk20388968"/>
            <w:bookmarkStart w:id="79" w:name="_Hlk48146640"/>
            <w:r>
              <w:rPr>
                <w:rFonts w:hint="eastAsia"/>
                <w:b/>
                <w:color w:val="auto"/>
                <w:kern w:val="0"/>
                <w:szCs w:val="21"/>
                <w:highlight w:val="none"/>
              </w:rPr>
              <w:t>审查</w:t>
            </w:r>
            <w:r>
              <w:rPr>
                <w:b/>
                <w:color w:val="auto"/>
                <w:kern w:val="0"/>
                <w:szCs w:val="21"/>
                <w:highlight w:val="none"/>
              </w:rPr>
              <w:t>因素</w:t>
            </w:r>
          </w:p>
        </w:tc>
        <w:tc>
          <w:tcPr>
            <w:tcW w:w="2333" w:type="dxa"/>
            <w:vAlign w:val="center"/>
          </w:tcPr>
          <w:p w14:paraId="49AC739F">
            <w:pPr>
              <w:spacing w:line="240" w:lineRule="exact"/>
              <w:jc w:val="center"/>
              <w:rPr>
                <w:b/>
                <w:color w:val="auto"/>
                <w:kern w:val="0"/>
                <w:szCs w:val="21"/>
                <w:highlight w:val="none"/>
              </w:rPr>
            </w:pPr>
            <w:r>
              <w:rPr>
                <w:rFonts w:hint="eastAsia"/>
                <w:b/>
                <w:color w:val="auto"/>
                <w:kern w:val="0"/>
                <w:szCs w:val="21"/>
                <w:highlight w:val="none"/>
              </w:rPr>
              <w:t>审查内容</w:t>
            </w:r>
          </w:p>
        </w:tc>
        <w:tc>
          <w:tcPr>
            <w:tcW w:w="5085" w:type="dxa"/>
          </w:tcPr>
          <w:p w14:paraId="167CFA95">
            <w:pPr>
              <w:spacing w:line="240" w:lineRule="exact"/>
              <w:jc w:val="center"/>
              <w:rPr>
                <w:b/>
                <w:color w:val="auto"/>
                <w:kern w:val="0"/>
                <w:szCs w:val="21"/>
                <w:highlight w:val="none"/>
              </w:rPr>
            </w:pPr>
          </w:p>
          <w:p w14:paraId="FEBCAB68">
            <w:pPr>
              <w:spacing w:line="240" w:lineRule="exact"/>
              <w:jc w:val="center"/>
              <w:rPr>
                <w:b/>
                <w:color w:val="auto"/>
                <w:kern w:val="0"/>
                <w:szCs w:val="21"/>
                <w:highlight w:val="none"/>
              </w:rPr>
            </w:pPr>
            <w:r>
              <w:rPr>
                <w:rFonts w:hint="eastAsia"/>
                <w:b/>
                <w:color w:val="auto"/>
                <w:kern w:val="0"/>
                <w:szCs w:val="21"/>
                <w:highlight w:val="none"/>
              </w:rPr>
              <w:t>说明</w:t>
            </w:r>
          </w:p>
        </w:tc>
      </w:tr>
      <w:tr w14:paraId="B602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vAlign w:val="center"/>
          </w:tcPr>
          <w:p w14:paraId="D54A5BAE">
            <w:pPr>
              <w:spacing w:line="240" w:lineRule="exact"/>
              <w:jc w:val="center"/>
              <w:rPr>
                <w:color w:val="auto"/>
                <w:kern w:val="0"/>
                <w:szCs w:val="21"/>
                <w:highlight w:val="none"/>
              </w:rPr>
            </w:pPr>
            <w:r>
              <w:rPr>
                <w:rFonts w:hint="eastAsia"/>
                <w:color w:val="auto"/>
                <w:kern w:val="0"/>
                <w:szCs w:val="21"/>
                <w:highlight w:val="none"/>
              </w:rPr>
              <w:t>商务资信</w:t>
            </w:r>
          </w:p>
        </w:tc>
        <w:tc>
          <w:tcPr>
            <w:tcW w:w="2333" w:type="dxa"/>
            <w:vAlign w:val="center"/>
          </w:tcPr>
          <w:p w14:paraId="E45BE544">
            <w:pPr>
              <w:spacing w:line="240" w:lineRule="exact"/>
              <w:rPr>
                <w:color w:val="auto"/>
                <w:highlight w:val="none"/>
              </w:rPr>
            </w:pPr>
            <w:r>
              <w:rPr>
                <w:rFonts w:hint="eastAsia"/>
                <w:color w:val="auto"/>
                <w:highlight w:val="none"/>
              </w:rPr>
              <w:t>法定代表人身份证明及授权委托书</w:t>
            </w:r>
          </w:p>
        </w:tc>
        <w:tc>
          <w:tcPr>
            <w:tcW w:w="5085" w:type="dxa"/>
            <w:vAlign w:val="center"/>
          </w:tcPr>
          <w:p w14:paraId="1A77D071">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34A09049">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EEE58104">
            <w:pPr>
              <w:spacing w:line="240" w:lineRule="exact"/>
              <w:rPr>
                <w:color w:val="auto"/>
                <w:highlight w:val="none"/>
              </w:rPr>
            </w:pPr>
            <w:r>
              <w:rPr>
                <w:rFonts w:ascii="宋体" w:hAnsi="宋体"/>
                <w:color w:val="auto"/>
                <w:szCs w:val="21"/>
                <w:highlight w:val="none"/>
              </w:rPr>
              <w:t>格式及附件见第六章响应文件格式要求</w:t>
            </w:r>
          </w:p>
        </w:tc>
      </w:tr>
      <w:tr w14:paraId="1A1F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DB66CC37">
            <w:pPr>
              <w:spacing w:line="240" w:lineRule="exact"/>
              <w:jc w:val="center"/>
              <w:rPr>
                <w:color w:val="auto"/>
                <w:kern w:val="0"/>
                <w:szCs w:val="21"/>
                <w:highlight w:val="none"/>
              </w:rPr>
            </w:pPr>
          </w:p>
        </w:tc>
        <w:tc>
          <w:tcPr>
            <w:tcW w:w="2333" w:type="dxa"/>
            <w:vAlign w:val="center"/>
          </w:tcPr>
          <w:p w14:paraId="2FD75E38">
            <w:pPr>
              <w:spacing w:line="240" w:lineRule="exact"/>
              <w:rPr>
                <w:color w:val="auto"/>
                <w:szCs w:val="21"/>
                <w:highlight w:val="none"/>
              </w:rPr>
            </w:pPr>
            <w:r>
              <w:rPr>
                <w:rFonts w:hint="eastAsia"/>
                <w:color w:val="auto"/>
                <w:szCs w:val="21"/>
                <w:highlight w:val="none"/>
              </w:rPr>
              <w:t>实质性条款响应</w:t>
            </w:r>
          </w:p>
        </w:tc>
        <w:tc>
          <w:tcPr>
            <w:tcW w:w="5085" w:type="dxa"/>
            <w:vAlign w:val="center"/>
          </w:tcPr>
          <w:p w14:paraId="CAAEEE6F">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07D6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89DD924D">
            <w:pPr>
              <w:spacing w:line="240" w:lineRule="exact"/>
              <w:jc w:val="center"/>
              <w:rPr>
                <w:color w:val="auto"/>
                <w:kern w:val="0"/>
                <w:szCs w:val="21"/>
                <w:highlight w:val="none"/>
              </w:rPr>
            </w:pPr>
          </w:p>
        </w:tc>
        <w:tc>
          <w:tcPr>
            <w:tcW w:w="2333" w:type="dxa"/>
            <w:vAlign w:val="center"/>
          </w:tcPr>
          <w:p w14:paraId="5790EA27">
            <w:pPr>
              <w:spacing w:line="240" w:lineRule="exact"/>
              <w:rPr>
                <w:color w:val="auto"/>
                <w:szCs w:val="21"/>
                <w:highlight w:val="none"/>
              </w:rPr>
            </w:pPr>
            <w:r>
              <w:rPr>
                <w:rFonts w:hint="eastAsia"/>
                <w:color w:val="auto"/>
                <w:szCs w:val="21"/>
                <w:highlight w:val="none"/>
              </w:rPr>
              <w:t>串通投标</w:t>
            </w:r>
          </w:p>
        </w:tc>
        <w:tc>
          <w:tcPr>
            <w:tcW w:w="5085" w:type="dxa"/>
            <w:vAlign w:val="center"/>
          </w:tcPr>
          <w:p w14:paraId="F6A5E9F0">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8B45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vAlign w:val="center"/>
          </w:tcPr>
          <w:p w14:paraId="4A720D37">
            <w:pPr>
              <w:spacing w:line="240" w:lineRule="exact"/>
              <w:jc w:val="center"/>
              <w:rPr>
                <w:color w:val="auto"/>
                <w:kern w:val="0"/>
                <w:szCs w:val="21"/>
                <w:highlight w:val="none"/>
              </w:rPr>
            </w:pPr>
            <w:r>
              <w:rPr>
                <w:rFonts w:hint="eastAsia"/>
                <w:color w:val="auto"/>
                <w:kern w:val="0"/>
                <w:szCs w:val="21"/>
                <w:highlight w:val="none"/>
              </w:rPr>
              <w:t>报价</w:t>
            </w:r>
          </w:p>
        </w:tc>
        <w:tc>
          <w:tcPr>
            <w:tcW w:w="2333" w:type="dxa"/>
            <w:vAlign w:val="center"/>
          </w:tcPr>
          <w:p w14:paraId="07338385">
            <w:pPr>
              <w:spacing w:line="240" w:lineRule="exact"/>
              <w:rPr>
                <w:color w:val="auto"/>
                <w:szCs w:val="21"/>
                <w:highlight w:val="none"/>
              </w:rPr>
            </w:pPr>
            <w:r>
              <w:rPr>
                <w:rFonts w:hint="eastAsia"/>
                <w:color w:val="auto"/>
                <w:szCs w:val="21"/>
                <w:highlight w:val="none"/>
              </w:rPr>
              <w:t>有效报价</w:t>
            </w:r>
          </w:p>
        </w:tc>
        <w:tc>
          <w:tcPr>
            <w:tcW w:w="5085" w:type="dxa"/>
            <w:vAlign w:val="center"/>
          </w:tcPr>
          <w:p w14:paraId="EDC41F4D">
            <w:pPr>
              <w:spacing w:line="240" w:lineRule="exact"/>
              <w:rPr>
                <w:bCs/>
                <w:color w:val="auto"/>
                <w:kern w:val="0"/>
                <w:szCs w:val="21"/>
                <w:highlight w:val="none"/>
              </w:rPr>
            </w:pPr>
            <w:r>
              <w:rPr>
                <w:rFonts w:hint="eastAsia"/>
                <w:color w:val="auto"/>
                <w:highlight w:val="none"/>
              </w:rPr>
              <w:t>报价未超出采购预算金额，也未超出最高限价（如有）</w:t>
            </w:r>
          </w:p>
        </w:tc>
      </w:tr>
      <w:tr w14:paraId="8DBA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F5C58FE2">
            <w:pPr>
              <w:spacing w:line="240" w:lineRule="exact"/>
              <w:jc w:val="center"/>
              <w:rPr>
                <w:color w:val="auto"/>
                <w:kern w:val="0"/>
                <w:szCs w:val="21"/>
                <w:highlight w:val="none"/>
              </w:rPr>
            </w:pPr>
          </w:p>
        </w:tc>
        <w:tc>
          <w:tcPr>
            <w:tcW w:w="2333" w:type="dxa"/>
            <w:vAlign w:val="center"/>
          </w:tcPr>
          <w:p w14:paraId="032FFC5C">
            <w:pPr>
              <w:spacing w:line="240" w:lineRule="exact"/>
              <w:rPr>
                <w:bCs/>
                <w:color w:val="auto"/>
                <w:kern w:val="0"/>
                <w:szCs w:val="21"/>
                <w:highlight w:val="none"/>
              </w:rPr>
            </w:pPr>
            <w:r>
              <w:rPr>
                <w:rFonts w:hint="eastAsia"/>
                <w:bCs/>
                <w:color w:val="auto"/>
                <w:kern w:val="0"/>
                <w:szCs w:val="21"/>
                <w:highlight w:val="none"/>
              </w:rPr>
              <w:t>漏项报价</w:t>
            </w:r>
          </w:p>
        </w:tc>
        <w:tc>
          <w:tcPr>
            <w:tcW w:w="5085" w:type="dxa"/>
            <w:vAlign w:val="center"/>
          </w:tcPr>
          <w:p w14:paraId="4ECA3D54">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7B7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C99E5640">
            <w:pPr>
              <w:spacing w:line="240" w:lineRule="exact"/>
              <w:jc w:val="center"/>
              <w:rPr>
                <w:color w:val="auto"/>
                <w:kern w:val="0"/>
                <w:szCs w:val="21"/>
                <w:highlight w:val="none"/>
              </w:rPr>
            </w:pPr>
          </w:p>
        </w:tc>
        <w:tc>
          <w:tcPr>
            <w:tcW w:w="2333" w:type="dxa"/>
            <w:vAlign w:val="center"/>
          </w:tcPr>
          <w:p w14:paraId="7D761255">
            <w:pPr>
              <w:spacing w:line="240" w:lineRule="exact"/>
              <w:rPr>
                <w:rFonts w:hAnsi="宋体"/>
                <w:color w:val="auto"/>
                <w:szCs w:val="21"/>
                <w:highlight w:val="none"/>
              </w:rPr>
            </w:pPr>
            <w:r>
              <w:rPr>
                <w:rFonts w:hint="eastAsia" w:hAnsi="宋体"/>
                <w:color w:val="auto"/>
                <w:szCs w:val="21"/>
                <w:highlight w:val="none"/>
              </w:rPr>
              <w:t>响应报价唯一性</w:t>
            </w:r>
          </w:p>
        </w:tc>
        <w:tc>
          <w:tcPr>
            <w:tcW w:w="5085" w:type="dxa"/>
            <w:vAlign w:val="center"/>
          </w:tcPr>
          <w:p w14:paraId="E6A47908">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2050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01232E89">
            <w:pPr>
              <w:spacing w:line="240" w:lineRule="exact"/>
              <w:jc w:val="center"/>
              <w:rPr>
                <w:color w:val="auto"/>
                <w:kern w:val="0"/>
                <w:szCs w:val="21"/>
                <w:highlight w:val="none"/>
              </w:rPr>
            </w:pPr>
          </w:p>
        </w:tc>
        <w:tc>
          <w:tcPr>
            <w:tcW w:w="2333" w:type="dxa"/>
            <w:vAlign w:val="center"/>
          </w:tcPr>
          <w:p w14:paraId="31AF9EA9">
            <w:pPr>
              <w:spacing w:line="240" w:lineRule="exact"/>
              <w:rPr>
                <w:rFonts w:ascii="宋体" w:hAnsi="宋体"/>
                <w:color w:val="auto"/>
                <w:szCs w:val="21"/>
                <w:highlight w:val="none"/>
              </w:rPr>
            </w:pPr>
            <w:r>
              <w:rPr>
                <w:rFonts w:hint="eastAsia"/>
                <w:color w:val="auto"/>
                <w:szCs w:val="21"/>
                <w:highlight w:val="none"/>
              </w:rPr>
              <w:t>响应有效期</w:t>
            </w:r>
          </w:p>
        </w:tc>
        <w:tc>
          <w:tcPr>
            <w:tcW w:w="5085" w:type="dxa"/>
            <w:vAlign w:val="center"/>
          </w:tcPr>
          <w:p w14:paraId="27480336">
            <w:pPr>
              <w:spacing w:line="240" w:lineRule="exact"/>
              <w:rPr>
                <w:color w:val="auto"/>
                <w:szCs w:val="21"/>
                <w:highlight w:val="none"/>
              </w:rPr>
            </w:pPr>
            <w:r>
              <w:rPr>
                <w:rFonts w:hint="eastAsia" w:ascii="宋体" w:hAnsi="宋体"/>
                <w:color w:val="auto"/>
                <w:szCs w:val="21"/>
                <w:highlight w:val="none"/>
              </w:rPr>
              <w:t>满足采购文件规定</w:t>
            </w:r>
          </w:p>
        </w:tc>
      </w:tr>
      <w:bookmarkEnd w:id="78"/>
      <w:bookmarkEnd w:id="79"/>
    </w:tbl>
    <w:p w14:paraId="8963888E">
      <w:pPr>
        <w:spacing w:before="120" w:line="320" w:lineRule="atLeast"/>
        <w:rPr>
          <w:rFonts w:hint="eastAsia"/>
          <w:color w:val="auto"/>
          <w:highlight w:val="none"/>
        </w:rPr>
      </w:pPr>
    </w:p>
    <w:p w14:paraId="31669526">
      <w:pPr>
        <w:spacing w:before="120" w:line="320" w:lineRule="atLeast"/>
        <w:rPr>
          <w:rFonts w:hint="eastAsia"/>
          <w:color w:val="auto"/>
          <w:highlight w:val="none"/>
        </w:rPr>
      </w:pPr>
    </w:p>
    <w:p w14:paraId="872AE54D">
      <w:pPr>
        <w:tabs>
          <w:tab w:val="left" w:pos="1950"/>
        </w:tabs>
        <w:spacing w:before="120" w:line="320" w:lineRule="atLeast"/>
        <w:jc w:val="left"/>
        <w:outlineLvl w:val="1"/>
        <w:rPr>
          <w:rFonts w:hint="eastAsia"/>
          <w:b/>
          <w:bCs/>
          <w:color w:val="auto"/>
          <w:kern w:val="0"/>
          <w:szCs w:val="21"/>
          <w:highlight w:val="none"/>
        </w:rPr>
      </w:pPr>
      <w:r>
        <w:rPr>
          <w:b/>
          <w:bCs/>
          <w:color w:val="auto"/>
          <w:kern w:val="0"/>
          <w:highlight w:val="none"/>
        </w:rPr>
        <w:br w:type="page"/>
      </w:r>
      <w:r>
        <w:rPr>
          <w:b/>
          <w:bCs/>
          <w:color w:val="auto"/>
          <w:kern w:val="0"/>
          <w:szCs w:val="21"/>
          <w:highlight w:val="none"/>
        </w:rPr>
        <w:t>4.</w:t>
      </w:r>
      <w:r>
        <w:rPr>
          <w:rFonts w:hint="eastAsia"/>
          <w:b/>
          <w:bCs/>
          <w:color w:val="auto"/>
          <w:kern w:val="0"/>
          <w:szCs w:val="21"/>
          <w:highlight w:val="none"/>
        </w:rPr>
        <w:t>评审标准</w:t>
      </w:r>
    </w:p>
    <w:p w14:paraId="22297823">
      <w:pPr>
        <w:ind w:firstLine="482" w:firstLineChars="200"/>
        <w:rPr>
          <w:rFonts w:hint="eastAsia" w:eastAsia="宋体"/>
          <w:color w:val="auto"/>
          <w:highlight w:val="none"/>
          <w:lang w:eastAsia="zh-CN"/>
        </w:rPr>
      </w:pPr>
      <w:r>
        <w:rPr>
          <w:rFonts w:hint="eastAsia" w:eastAsia="楷体_GB2312"/>
          <w:b/>
          <w:color w:val="auto"/>
          <w:sz w:val="24"/>
          <w:szCs w:val="24"/>
          <w:highlight w:val="none"/>
          <w:lang w:val="en-US" w:eastAsia="zh-CN"/>
        </w:rPr>
        <w:t xml:space="preserve"> </w:t>
      </w:r>
    </w:p>
    <w:p w14:paraId="FE617CA4">
      <w:pPr>
        <w:numPr>
          <w:ilvl w:val="0"/>
          <w:numId w:val="2"/>
        </w:numPr>
        <w:ind w:firstLine="420" w:firstLineChars="200"/>
        <w:rPr>
          <w:rFonts w:hint="eastAsia"/>
          <w:color w:val="auto"/>
          <w:highlight w:val="none"/>
        </w:rPr>
      </w:pPr>
      <w:r>
        <w:rPr>
          <w:rFonts w:hint="eastAsia"/>
          <w:color w:val="auto"/>
          <w:highlight w:val="none"/>
        </w:rPr>
        <w:t>技术及商务资信分</w:t>
      </w:r>
    </w:p>
    <w:tbl>
      <w:tblPr>
        <w:tblStyle w:val="51"/>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6"/>
        <w:gridCol w:w="992"/>
        <w:gridCol w:w="709"/>
        <w:gridCol w:w="4961"/>
        <w:gridCol w:w="2127"/>
      </w:tblGrid>
      <w:tr w14:paraId="2C83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F5BB94E2">
            <w:pPr>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1658" w:type="dxa"/>
            <w:gridSpan w:val="2"/>
            <w:vAlign w:val="center"/>
          </w:tcPr>
          <w:p w14:paraId="96C45714">
            <w:pPr>
              <w:jc w:val="center"/>
              <w:rPr>
                <w:rFonts w:ascii="Times New Roman" w:hAnsi="Times New Roman"/>
                <w:b/>
                <w:color w:val="auto"/>
                <w:szCs w:val="21"/>
                <w:highlight w:val="none"/>
              </w:rPr>
            </w:pPr>
            <w:r>
              <w:rPr>
                <w:rFonts w:ascii="Times New Roman" w:hAnsi="Times New Roman"/>
                <w:b/>
                <w:color w:val="auto"/>
                <w:szCs w:val="21"/>
                <w:highlight w:val="none"/>
              </w:rPr>
              <w:t>评审因素及分值</w:t>
            </w:r>
          </w:p>
        </w:tc>
        <w:tc>
          <w:tcPr>
            <w:tcW w:w="709" w:type="dxa"/>
            <w:vAlign w:val="center"/>
          </w:tcPr>
          <w:p w14:paraId="2A715AC0">
            <w:pPr>
              <w:jc w:val="center"/>
              <w:rPr>
                <w:rFonts w:ascii="Times New Roman" w:hAnsi="Times New Roman"/>
                <w:b/>
                <w:color w:val="auto"/>
                <w:szCs w:val="21"/>
                <w:highlight w:val="none"/>
              </w:rPr>
            </w:pPr>
            <w:r>
              <w:rPr>
                <w:rFonts w:ascii="Times New Roman" w:hAnsi="Times New Roman"/>
                <w:b/>
                <w:color w:val="auto"/>
                <w:szCs w:val="21"/>
                <w:highlight w:val="none"/>
              </w:rPr>
              <w:t>分值</w:t>
            </w:r>
          </w:p>
          <w:p w14:paraId="7483C982">
            <w:pPr>
              <w:jc w:val="center"/>
              <w:rPr>
                <w:rFonts w:ascii="Times New Roman" w:hAnsi="Times New Roman"/>
                <w:b/>
                <w:color w:val="auto"/>
                <w:szCs w:val="21"/>
                <w:highlight w:val="none"/>
              </w:rPr>
            </w:pPr>
            <w:r>
              <w:rPr>
                <w:rFonts w:ascii="Times New Roman" w:hAnsi="Times New Roman"/>
                <w:b/>
                <w:color w:val="auto"/>
                <w:szCs w:val="21"/>
                <w:highlight w:val="none"/>
              </w:rPr>
              <w:t>属性</w:t>
            </w:r>
          </w:p>
        </w:tc>
        <w:tc>
          <w:tcPr>
            <w:tcW w:w="4961" w:type="dxa"/>
            <w:vAlign w:val="center"/>
          </w:tcPr>
          <w:p w14:paraId="D5C2B40E">
            <w:pPr>
              <w:jc w:val="center"/>
              <w:rPr>
                <w:rFonts w:ascii="Times New Roman" w:hAnsi="Times New Roman"/>
                <w:b/>
                <w:color w:val="auto"/>
                <w:szCs w:val="21"/>
                <w:highlight w:val="none"/>
              </w:rPr>
            </w:pPr>
            <w:r>
              <w:rPr>
                <w:rFonts w:ascii="Times New Roman" w:hAnsi="Times New Roman"/>
                <w:b/>
                <w:color w:val="auto"/>
                <w:szCs w:val="21"/>
                <w:highlight w:val="none"/>
              </w:rPr>
              <w:t>评审标准</w:t>
            </w:r>
          </w:p>
        </w:tc>
        <w:tc>
          <w:tcPr>
            <w:tcW w:w="2127" w:type="dxa"/>
            <w:vAlign w:val="center"/>
          </w:tcPr>
          <w:p w14:paraId="004E02FF">
            <w:pPr>
              <w:jc w:val="center"/>
              <w:rPr>
                <w:rFonts w:ascii="Times New Roman" w:hAnsi="Times New Roman"/>
                <w:b/>
                <w:color w:val="auto"/>
                <w:szCs w:val="21"/>
                <w:highlight w:val="none"/>
              </w:rPr>
            </w:pPr>
            <w:r>
              <w:rPr>
                <w:rFonts w:ascii="Times New Roman" w:hAnsi="Times New Roman"/>
                <w:b/>
                <w:color w:val="auto"/>
                <w:szCs w:val="21"/>
                <w:highlight w:val="none"/>
              </w:rPr>
              <w:t>说明</w:t>
            </w:r>
          </w:p>
        </w:tc>
      </w:tr>
      <w:tr w14:paraId="8187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426" w:type="dxa"/>
            <w:vAlign w:val="center"/>
          </w:tcPr>
          <w:p w14:paraId="20AF28CC">
            <w:pPr>
              <w:jc w:val="center"/>
              <w:rPr>
                <w:rFonts w:ascii="Times New Roman" w:hAnsi="Times New Roman"/>
                <w:color w:val="auto"/>
                <w:szCs w:val="21"/>
                <w:highlight w:val="none"/>
              </w:rPr>
            </w:pPr>
            <w:r>
              <w:rPr>
                <w:rFonts w:ascii="Times New Roman" w:hAnsi="Times New Roman"/>
                <w:color w:val="auto"/>
                <w:szCs w:val="21"/>
                <w:highlight w:val="none"/>
              </w:rPr>
              <w:t>1</w:t>
            </w:r>
          </w:p>
        </w:tc>
        <w:tc>
          <w:tcPr>
            <w:tcW w:w="666" w:type="dxa"/>
            <w:vAlign w:val="center"/>
          </w:tcPr>
          <w:p w14:paraId="9C0E351D">
            <w:pPr>
              <w:jc w:val="center"/>
              <w:rPr>
                <w:rFonts w:ascii="Times New Roman" w:hAnsi="Times New Roman"/>
                <w:color w:val="auto"/>
                <w:szCs w:val="21"/>
                <w:highlight w:val="none"/>
              </w:rPr>
            </w:pPr>
            <w:r>
              <w:rPr>
                <w:rFonts w:ascii="Times New Roman" w:hAnsi="Times New Roman"/>
                <w:color w:val="auto"/>
                <w:highlight w:val="none"/>
              </w:rPr>
              <w:t>商务部分（20分）</w:t>
            </w:r>
          </w:p>
        </w:tc>
        <w:tc>
          <w:tcPr>
            <w:tcW w:w="992" w:type="dxa"/>
            <w:vAlign w:val="center"/>
          </w:tcPr>
          <w:p w14:paraId="DF28B03A">
            <w:pPr>
              <w:jc w:val="center"/>
              <w:rPr>
                <w:rFonts w:ascii="Times New Roman" w:hAnsi="Times New Roman"/>
                <w:color w:val="auto"/>
                <w:szCs w:val="21"/>
                <w:highlight w:val="none"/>
              </w:rPr>
            </w:pPr>
            <w:r>
              <w:rPr>
                <w:rFonts w:ascii="Times New Roman" w:hAnsi="Times New Roman"/>
                <w:color w:val="auto"/>
                <w:szCs w:val="21"/>
                <w:highlight w:val="none"/>
              </w:rPr>
              <w:t>业绩（20分）</w:t>
            </w:r>
          </w:p>
        </w:tc>
        <w:tc>
          <w:tcPr>
            <w:tcW w:w="709" w:type="dxa"/>
            <w:vAlign w:val="center"/>
          </w:tcPr>
          <w:p w14:paraId="D29C4D07">
            <w:pPr>
              <w:jc w:val="center"/>
              <w:rPr>
                <w:rFonts w:ascii="Times New Roman" w:hAnsi="Times New Roman"/>
                <w:color w:val="auto"/>
                <w:szCs w:val="21"/>
                <w:highlight w:val="none"/>
              </w:rPr>
            </w:pPr>
            <w:r>
              <w:rPr>
                <w:rFonts w:ascii="Times New Roman" w:hAnsi="Times New Roman"/>
                <w:color w:val="auto"/>
                <w:szCs w:val="21"/>
                <w:highlight w:val="none"/>
              </w:rPr>
              <w:t>客观分</w:t>
            </w:r>
          </w:p>
        </w:tc>
        <w:tc>
          <w:tcPr>
            <w:tcW w:w="4961" w:type="dxa"/>
            <w:vAlign w:val="center"/>
          </w:tcPr>
          <w:p w14:paraId="D1924D48">
            <w:pPr>
              <w:rPr>
                <w:rFonts w:ascii="Times New Roman" w:hAnsi="Times New Roman"/>
                <w:color w:val="auto"/>
                <w:szCs w:val="21"/>
                <w:highlight w:val="none"/>
              </w:rPr>
            </w:pPr>
            <w:r>
              <w:rPr>
                <w:rFonts w:ascii="Times New Roman" w:hAnsi="Times New Roman"/>
                <w:color w:val="auto"/>
                <w:szCs w:val="21"/>
                <w:highlight w:val="none"/>
              </w:rPr>
              <w:t>完成过境内或境外商业展览或会议会务的后勤服务工作的，每完成一个项目得2分，满分</w:t>
            </w:r>
            <w:r>
              <w:rPr>
                <w:rFonts w:hint="eastAsia"/>
                <w:color w:val="auto"/>
                <w:szCs w:val="21"/>
                <w:highlight w:val="none"/>
                <w:lang w:val="en-US" w:eastAsia="zh-CN"/>
              </w:rPr>
              <w:t>2</w:t>
            </w:r>
            <w:r>
              <w:rPr>
                <w:rFonts w:ascii="Times New Roman" w:hAnsi="Times New Roman"/>
                <w:color w:val="auto"/>
                <w:szCs w:val="21"/>
                <w:highlight w:val="none"/>
              </w:rPr>
              <w:t>0分。</w:t>
            </w:r>
          </w:p>
        </w:tc>
        <w:tc>
          <w:tcPr>
            <w:tcW w:w="2127" w:type="dxa"/>
            <w:vAlign w:val="center"/>
          </w:tcPr>
          <w:p w14:paraId="8ABAF27F">
            <w:pPr>
              <w:rPr>
                <w:rFonts w:ascii="Times New Roman" w:hAnsi="Times New Roman"/>
                <w:color w:val="auto"/>
                <w:szCs w:val="21"/>
                <w:highlight w:val="none"/>
              </w:rPr>
            </w:pPr>
            <w:r>
              <w:rPr>
                <w:rFonts w:ascii="Times New Roman" w:hAnsi="Times New Roman"/>
                <w:color w:val="auto"/>
                <w:szCs w:val="21"/>
                <w:highlight w:val="none"/>
              </w:rPr>
              <w:t>（1）必须提供证明材料。</w:t>
            </w:r>
          </w:p>
          <w:p w14:paraId="16FA1DEB">
            <w:pPr>
              <w:rPr>
                <w:rFonts w:ascii="Times New Roman" w:hAnsi="Times New Roman"/>
                <w:color w:val="auto"/>
                <w:szCs w:val="21"/>
                <w:highlight w:val="none"/>
              </w:rPr>
            </w:pPr>
            <w:r>
              <w:rPr>
                <w:rFonts w:ascii="Times New Roman" w:hAnsi="Times New Roman"/>
                <w:color w:val="auto"/>
                <w:szCs w:val="21"/>
                <w:highlight w:val="none"/>
              </w:rPr>
              <w:t>（2）业绩以中标（成交）通知书或合同复印件为准。</w:t>
            </w:r>
          </w:p>
        </w:tc>
      </w:tr>
      <w:tr w14:paraId="793E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14:paraId="F55770C5">
            <w:pPr>
              <w:jc w:val="center"/>
              <w:rPr>
                <w:rFonts w:ascii="Times New Roman" w:hAnsi="Times New Roman"/>
                <w:color w:val="auto"/>
                <w:szCs w:val="21"/>
                <w:highlight w:val="none"/>
              </w:rPr>
            </w:pPr>
            <w:r>
              <w:rPr>
                <w:rFonts w:ascii="Times New Roman" w:hAnsi="Times New Roman"/>
                <w:color w:val="auto"/>
                <w:szCs w:val="21"/>
                <w:highlight w:val="none"/>
              </w:rPr>
              <w:t>2</w:t>
            </w:r>
          </w:p>
        </w:tc>
        <w:tc>
          <w:tcPr>
            <w:tcW w:w="666" w:type="dxa"/>
            <w:vMerge w:val="restart"/>
            <w:vAlign w:val="center"/>
          </w:tcPr>
          <w:p w14:paraId="71A78A65">
            <w:pPr>
              <w:jc w:val="center"/>
              <w:rPr>
                <w:rFonts w:ascii="Times New Roman" w:hAnsi="Times New Roman"/>
                <w:color w:val="auto"/>
                <w:szCs w:val="21"/>
                <w:highlight w:val="none"/>
              </w:rPr>
            </w:pPr>
            <w:r>
              <w:rPr>
                <w:rFonts w:ascii="Times New Roman" w:hAnsi="Times New Roman"/>
                <w:color w:val="auto"/>
                <w:highlight w:val="none"/>
              </w:rPr>
              <w:t>技术部分（70分）</w:t>
            </w:r>
          </w:p>
        </w:tc>
        <w:tc>
          <w:tcPr>
            <w:tcW w:w="992" w:type="dxa"/>
            <w:vAlign w:val="center"/>
          </w:tcPr>
          <w:p w14:paraId="5447A845">
            <w:pPr>
              <w:rPr>
                <w:rFonts w:ascii="Times New Roman" w:hAnsi="Times New Roman"/>
                <w:color w:val="auto"/>
                <w:highlight w:val="none"/>
              </w:rPr>
            </w:pPr>
            <w:r>
              <w:rPr>
                <w:rFonts w:ascii="Times New Roman" w:hAnsi="Times New Roman"/>
                <w:color w:val="auto"/>
                <w:highlight w:val="none"/>
              </w:rPr>
              <w:t>会议服务方案和会场布置方案（30分）</w:t>
            </w:r>
          </w:p>
        </w:tc>
        <w:tc>
          <w:tcPr>
            <w:tcW w:w="709" w:type="dxa"/>
            <w:tcBorders>
              <w:top w:val="single" w:color="auto" w:sz="4" w:space="0"/>
              <w:right w:val="single" w:color="auto" w:sz="4" w:space="0"/>
            </w:tcBorders>
            <w:vAlign w:val="center"/>
          </w:tcPr>
          <w:p w14:paraId="09194958">
            <w:pPr>
              <w:rPr>
                <w:rFonts w:ascii="Times New Roman" w:hAnsi="Times New Roman"/>
                <w:color w:val="auto"/>
                <w:highlight w:val="none"/>
              </w:rPr>
            </w:pPr>
            <w:r>
              <w:rPr>
                <w:rFonts w:ascii="Times New Roman" w:hAnsi="Times New Roman"/>
                <w:color w:val="auto"/>
                <w:szCs w:val="21"/>
                <w:highlight w:val="none"/>
              </w:rPr>
              <w:t>主观分</w:t>
            </w:r>
          </w:p>
        </w:tc>
        <w:tc>
          <w:tcPr>
            <w:tcW w:w="4961" w:type="dxa"/>
            <w:tcBorders>
              <w:top w:val="single" w:color="auto" w:sz="4" w:space="0"/>
              <w:left w:val="single" w:color="auto" w:sz="4" w:space="0"/>
              <w:bottom w:val="single" w:color="auto" w:sz="4" w:space="0"/>
              <w:right w:val="single" w:color="auto" w:sz="4" w:space="0"/>
            </w:tcBorders>
            <w:vAlign w:val="center"/>
          </w:tcPr>
          <w:p w14:paraId="D9010D09">
            <w:pPr>
              <w:rPr>
                <w:rFonts w:ascii="Times New Roman" w:hAnsi="Times New Roman"/>
                <w:color w:val="auto"/>
                <w:highlight w:val="none"/>
              </w:rPr>
            </w:pPr>
            <w:r>
              <w:rPr>
                <w:rFonts w:ascii="Times New Roman" w:hAnsi="Times New Roman"/>
                <w:color w:val="auto"/>
                <w:highlight w:val="none"/>
              </w:rPr>
              <w:t>一档（10分）：所提供的会议服务方案基本满足活动保障的需求，但逻辑性差、条理不清晰、未考虑实际需求，基本没有针对性；所提供的</w:t>
            </w:r>
            <w:r>
              <w:rPr>
                <w:rFonts w:ascii="Times New Roman" w:hAnsi="Times New Roman"/>
                <w:color w:val="auto"/>
                <w:szCs w:val="21"/>
                <w:highlight w:val="none"/>
              </w:rPr>
              <w:t>会场布置方案</w:t>
            </w:r>
            <w:r>
              <w:rPr>
                <w:rFonts w:ascii="Times New Roman" w:hAnsi="Times New Roman"/>
                <w:color w:val="auto"/>
                <w:highlight w:val="none"/>
              </w:rPr>
              <w:t>内容不完整、未考虑实际需求，基本没有针对性。</w:t>
            </w:r>
          </w:p>
          <w:p w14:paraId="26FF3603">
            <w:pPr>
              <w:rPr>
                <w:rFonts w:ascii="Times New Roman" w:hAnsi="Times New Roman"/>
                <w:color w:val="auto"/>
                <w:highlight w:val="none"/>
              </w:rPr>
            </w:pPr>
            <w:r>
              <w:rPr>
                <w:rFonts w:ascii="Times New Roman" w:hAnsi="Times New Roman"/>
                <w:color w:val="auto"/>
                <w:highlight w:val="none"/>
              </w:rPr>
              <w:t>二档（20分）：所提供的会议服务方案较好满足活动保障的需求，会议服务方案和所提供的</w:t>
            </w:r>
            <w:r>
              <w:rPr>
                <w:rFonts w:ascii="Times New Roman" w:hAnsi="Times New Roman"/>
                <w:color w:val="auto"/>
                <w:szCs w:val="21"/>
                <w:highlight w:val="none"/>
              </w:rPr>
              <w:t>会场布置方案</w:t>
            </w:r>
            <w:r>
              <w:rPr>
                <w:rFonts w:ascii="Times New Roman" w:hAnsi="Times New Roman"/>
                <w:color w:val="auto"/>
                <w:highlight w:val="none"/>
              </w:rPr>
              <w:t>内容基本完整、有考虑实际需求，有条理性和针对性。</w:t>
            </w:r>
          </w:p>
          <w:p w14:paraId="328F1E23">
            <w:pPr>
              <w:rPr>
                <w:rFonts w:ascii="Times New Roman" w:hAnsi="Times New Roman"/>
                <w:color w:val="auto"/>
                <w:highlight w:val="none"/>
              </w:rPr>
            </w:pPr>
            <w:r>
              <w:rPr>
                <w:rFonts w:ascii="Times New Roman" w:hAnsi="Times New Roman"/>
                <w:color w:val="auto"/>
                <w:highlight w:val="none"/>
              </w:rPr>
              <w:t>三档（30分）</w:t>
            </w:r>
            <w:bookmarkStart w:id="113" w:name="_GoBack"/>
            <w:bookmarkEnd w:id="113"/>
            <w:r>
              <w:rPr>
                <w:rFonts w:ascii="Times New Roman" w:hAnsi="Times New Roman"/>
                <w:color w:val="auto"/>
                <w:highlight w:val="none"/>
              </w:rPr>
              <w:t>：所提供的会议服务方案贴合活动保障的需求，并且会议服务方案内容详尽、条理清晰、严谨合理、充分地考虑了实际需求，有很强的针对性；所提供的</w:t>
            </w:r>
            <w:r>
              <w:rPr>
                <w:rFonts w:ascii="Times New Roman" w:hAnsi="Times New Roman"/>
                <w:color w:val="auto"/>
                <w:szCs w:val="21"/>
                <w:highlight w:val="none"/>
              </w:rPr>
              <w:t>会场布置方案</w:t>
            </w:r>
            <w:r>
              <w:rPr>
                <w:rFonts w:ascii="Times New Roman" w:hAnsi="Times New Roman"/>
                <w:color w:val="auto"/>
                <w:highlight w:val="none"/>
              </w:rPr>
              <w:t>非常贴合活动保障的需求，并且</w:t>
            </w:r>
            <w:r>
              <w:rPr>
                <w:rFonts w:ascii="Times New Roman" w:hAnsi="Times New Roman"/>
                <w:color w:val="auto"/>
                <w:szCs w:val="21"/>
                <w:highlight w:val="none"/>
              </w:rPr>
              <w:t>会场布置方案</w:t>
            </w:r>
            <w:r>
              <w:rPr>
                <w:rFonts w:ascii="Times New Roman" w:hAnsi="Times New Roman"/>
                <w:color w:val="auto"/>
                <w:highlight w:val="none"/>
              </w:rPr>
              <w:t>内容详尽、条理清晰、严谨合理、充分地考虑了实际需求，有很强的针对性。</w:t>
            </w:r>
          </w:p>
        </w:tc>
        <w:tc>
          <w:tcPr>
            <w:tcW w:w="2127" w:type="dxa"/>
            <w:tcBorders>
              <w:top w:val="single" w:color="auto" w:sz="4" w:space="0"/>
              <w:left w:val="single" w:color="auto" w:sz="4" w:space="0"/>
              <w:right w:val="single" w:color="auto" w:sz="4" w:space="0"/>
            </w:tcBorders>
            <w:vAlign w:val="center"/>
          </w:tcPr>
          <w:p w14:paraId="45639ECC">
            <w:pPr>
              <w:rPr>
                <w:rFonts w:ascii="Times New Roman" w:hAnsi="Times New Roman"/>
                <w:color w:val="auto"/>
                <w:highlight w:val="none"/>
              </w:rPr>
            </w:pPr>
            <w:r>
              <w:rPr>
                <w:rFonts w:ascii="Times New Roman" w:hAnsi="Times New Roman"/>
                <w:color w:val="auto"/>
                <w:szCs w:val="21"/>
                <w:highlight w:val="none"/>
              </w:rPr>
              <w:t>未提供此项内容得0分。</w:t>
            </w:r>
          </w:p>
        </w:tc>
      </w:tr>
      <w:tr w14:paraId="4126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6C82799F">
            <w:pPr>
              <w:jc w:val="center"/>
              <w:rPr>
                <w:rFonts w:ascii="Times New Roman" w:hAnsi="Times New Roman"/>
                <w:color w:val="auto"/>
                <w:szCs w:val="21"/>
                <w:highlight w:val="none"/>
              </w:rPr>
            </w:pPr>
          </w:p>
        </w:tc>
        <w:tc>
          <w:tcPr>
            <w:tcW w:w="666" w:type="dxa"/>
            <w:vMerge w:val="continue"/>
            <w:vAlign w:val="center"/>
          </w:tcPr>
          <w:p w14:paraId="E1332D57">
            <w:pPr>
              <w:jc w:val="center"/>
              <w:rPr>
                <w:rFonts w:ascii="Times New Roman" w:hAnsi="Times New Roman"/>
                <w:color w:val="auto"/>
                <w:szCs w:val="21"/>
                <w:highlight w:val="none"/>
              </w:rPr>
            </w:pPr>
          </w:p>
        </w:tc>
        <w:tc>
          <w:tcPr>
            <w:tcW w:w="992" w:type="dxa"/>
            <w:vAlign w:val="center"/>
          </w:tcPr>
          <w:p w14:paraId="12BB310C">
            <w:pPr>
              <w:spacing w:line="360" w:lineRule="auto"/>
              <w:jc w:val="center"/>
              <w:rPr>
                <w:rFonts w:ascii="Times New Roman" w:hAnsi="Times New Roman"/>
                <w:color w:val="auto"/>
                <w:highlight w:val="none"/>
              </w:rPr>
            </w:pPr>
            <w:r>
              <w:rPr>
                <w:rFonts w:ascii="Times New Roman" w:hAnsi="Times New Roman"/>
                <w:color w:val="auto"/>
                <w:highlight w:val="none"/>
              </w:rPr>
              <w:t>实施计划分（15分）</w:t>
            </w:r>
          </w:p>
        </w:tc>
        <w:tc>
          <w:tcPr>
            <w:tcW w:w="709" w:type="dxa"/>
            <w:tcBorders>
              <w:right w:val="single" w:color="auto" w:sz="4" w:space="0"/>
            </w:tcBorders>
            <w:vAlign w:val="center"/>
          </w:tcPr>
          <w:p w14:paraId="7B12D3D0">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主观分</w:t>
            </w:r>
          </w:p>
        </w:tc>
        <w:tc>
          <w:tcPr>
            <w:tcW w:w="4961" w:type="dxa"/>
            <w:tcBorders>
              <w:left w:val="single" w:color="auto" w:sz="4" w:space="0"/>
              <w:right w:val="single" w:color="auto" w:sz="4" w:space="0"/>
            </w:tcBorders>
            <w:vAlign w:val="center"/>
          </w:tcPr>
          <w:p w14:paraId="BEE33273">
            <w:pPr>
              <w:rPr>
                <w:rFonts w:ascii="Times New Roman" w:hAnsi="Times New Roman"/>
                <w:color w:val="auto"/>
                <w:highlight w:val="none"/>
              </w:rPr>
            </w:pPr>
            <w:r>
              <w:rPr>
                <w:rFonts w:ascii="Times New Roman" w:hAnsi="Times New Roman"/>
                <w:color w:val="auto"/>
                <w:highlight w:val="none"/>
              </w:rPr>
              <w:t>一档（5分）：供应商针对本项目提出整体解决方案基本完整，每个部分有相应的执行方案，但方案粗略；项目实际操作方案在各相关方面的具体工作可操作性差。</w:t>
            </w:r>
          </w:p>
          <w:p w14:paraId="72D666C9">
            <w:pPr>
              <w:rPr>
                <w:rFonts w:ascii="Times New Roman" w:hAnsi="Times New Roman"/>
                <w:color w:val="auto"/>
                <w:highlight w:val="none"/>
              </w:rPr>
            </w:pPr>
            <w:r>
              <w:rPr>
                <w:rFonts w:ascii="Times New Roman" w:hAnsi="Times New Roman"/>
                <w:color w:val="auto"/>
                <w:highlight w:val="none"/>
              </w:rPr>
              <w:t>二档（10分）：供应商针对本项目提出整体解决方案较完整，每个部分有相应的执行细案；方案进度安排基本合理，以及项目实际操作方案在各相关方面的具体工作及操作具有一定可行性的。</w:t>
            </w:r>
          </w:p>
          <w:p w14:paraId="5F94C316">
            <w:pPr>
              <w:rPr>
                <w:rFonts w:ascii="Times New Roman" w:hAnsi="Times New Roman"/>
                <w:color w:val="auto"/>
                <w:highlight w:val="none"/>
              </w:rPr>
            </w:pPr>
            <w:r>
              <w:rPr>
                <w:rFonts w:ascii="Times New Roman" w:hAnsi="Times New Roman"/>
                <w:color w:val="auto"/>
                <w:highlight w:val="none"/>
              </w:rPr>
              <w:t>三档（15分）：供应商针对本项目提出整体解决方案完整全面详细，每个部分完整包括相应的执行细案；方案进度安排合理完整流畅，以及项目实际操作方案在各相关方面的具体工作及操作具有可行性、落地性强的。</w:t>
            </w:r>
          </w:p>
        </w:tc>
        <w:tc>
          <w:tcPr>
            <w:tcW w:w="2127" w:type="dxa"/>
            <w:tcBorders>
              <w:left w:val="single" w:color="auto" w:sz="4" w:space="0"/>
              <w:right w:val="single" w:color="auto" w:sz="4" w:space="0"/>
            </w:tcBorders>
            <w:vAlign w:val="center"/>
          </w:tcPr>
          <w:p w14:paraId="C10D31EF">
            <w:pPr>
              <w:rPr>
                <w:rFonts w:ascii="Times New Roman" w:hAnsi="Times New Roman"/>
                <w:color w:val="auto"/>
                <w:szCs w:val="21"/>
                <w:highlight w:val="none"/>
              </w:rPr>
            </w:pPr>
          </w:p>
        </w:tc>
      </w:tr>
      <w:tr w14:paraId="1813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58693FB1">
            <w:pPr>
              <w:jc w:val="center"/>
              <w:rPr>
                <w:rFonts w:ascii="Times New Roman" w:hAnsi="Times New Roman"/>
                <w:color w:val="auto"/>
                <w:szCs w:val="21"/>
                <w:highlight w:val="none"/>
              </w:rPr>
            </w:pPr>
          </w:p>
        </w:tc>
        <w:tc>
          <w:tcPr>
            <w:tcW w:w="666" w:type="dxa"/>
            <w:vMerge w:val="continue"/>
            <w:vAlign w:val="center"/>
          </w:tcPr>
          <w:p w14:paraId="77C5A909">
            <w:pPr>
              <w:jc w:val="center"/>
              <w:rPr>
                <w:rFonts w:ascii="Times New Roman" w:hAnsi="Times New Roman"/>
                <w:color w:val="auto"/>
                <w:szCs w:val="21"/>
                <w:highlight w:val="none"/>
              </w:rPr>
            </w:pPr>
          </w:p>
        </w:tc>
        <w:tc>
          <w:tcPr>
            <w:tcW w:w="992" w:type="dxa"/>
            <w:vAlign w:val="center"/>
          </w:tcPr>
          <w:p w14:paraId="20C97DCC">
            <w:pPr>
              <w:spacing w:line="360" w:lineRule="auto"/>
              <w:jc w:val="center"/>
              <w:rPr>
                <w:rFonts w:ascii="Times New Roman" w:hAnsi="Times New Roman"/>
                <w:color w:val="auto"/>
                <w:szCs w:val="21"/>
                <w:highlight w:val="none"/>
              </w:rPr>
            </w:pPr>
            <w:r>
              <w:rPr>
                <w:rFonts w:ascii="Times New Roman" w:hAnsi="Times New Roman"/>
                <w:color w:val="auto"/>
                <w:highlight w:val="none"/>
              </w:rPr>
              <w:t>应急方案（15分）</w:t>
            </w:r>
          </w:p>
        </w:tc>
        <w:tc>
          <w:tcPr>
            <w:tcW w:w="709" w:type="dxa"/>
            <w:tcBorders>
              <w:right w:val="single" w:color="auto" w:sz="4" w:space="0"/>
            </w:tcBorders>
            <w:vAlign w:val="center"/>
          </w:tcPr>
          <w:p w14:paraId="1C96482D">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主观分</w:t>
            </w:r>
          </w:p>
        </w:tc>
        <w:tc>
          <w:tcPr>
            <w:tcW w:w="4961" w:type="dxa"/>
            <w:tcBorders>
              <w:left w:val="single" w:color="auto" w:sz="4" w:space="0"/>
              <w:right w:val="single" w:color="auto" w:sz="4" w:space="0"/>
            </w:tcBorders>
            <w:vAlign w:val="center"/>
          </w:tcPr>
          <w:p w14:paraId="7092855C">
            <w:pPr>
              <w:rPr>
                <w:rFonts w:ascii="Times New Roman" w:hAnsi="Times New Roman"/>
                <w:color w:val="auto"/>
                <w:highlight w:val="none"/>
              </w:rPr>
            </w:pPr>
            <w:r>
              <w:rPr>
                <w:rFonts w:ascii="Times New Roman" w:hAnsi="Times New Roman"/>
                <w:color w:val="auto"/>
                <w:highlight w:val="none"/>
              </w:rPr>
              <w:t>一档（5分）：所提供的应急方案未能满足活动保障的需求，应急方案内容不完整、逻辑性差、条理不清晰、未考虑实际需求，基本没有针对性；</w:t>
            </w:r>
          </w:p>
          <w:p w14:paraId="77864866">
            <w:pPr>
              <w:rPr>
                <w:rFonts w:ascii="Times New Roman" w:hAnsi="Times New Roman"/>
                <w:color w:val="auto"/>
                <w:highlight w:val="none"/>
              </w:rPr>
            </w:pPr>
            <w:r>
              <w:rPr>
                <w:rFonts w:ascii="Times New Roman" w:hAnsi="Times New Roman"/>
                <w:color w:val="auto"/>
                <w:highlight w:val="none"/>
              </w:rPr>
              <w:t>二档（10分）：所提供的应急方案基本满足活动保障的需求，应急方案内容基本完整、有考虑实际需求，条理性和针对性仅满足活动要求；</w:t>
            </w:r>
          </w:p>
          <w:p w14:paraId="9F476272">
            <w:pPr>
              <w:rPr>
                <w:rFonts w:ascii="Times New Roman" w:hAnsi="Times New Roman"/>
                <w:color w:val="auto"/>
                <w:highlight w:val="none"/>
              </w:rPr>
            </w:pPr>
            <w:r>
              <w:rPr>
                <w:rFonts w:ascii="Times New Roman" w:hAnsi="Times New Roman"/>
                <w:color w:val="auto"/>
                <w:highlight w:val="none"/>
              </w:rPr>
              <w:t>三档（15分）：所提供的应急方案非常贴合活动保障的需求，并且应急方案内容详尽、条理清晰、严谨合理、充分地考虑了实际需求，有很强的针对性。</w:t>
            </w:r>
          </w:p>
        </w:tc>
        <w:tc>
          <w:tcPr>
            <w:tcW w:w="2127" w:type="dxa"/>
            <w:tcBorders>
              <w:left w:val="single" w:color="auto" w:sz="4" w:space="0"/>
              <w:right w:val="single" w:color="auto" w:sz="4" w:space="0"/>
            </w:tcBorders>
            <w:vAlign w:val="center"/>
          </w:tcPr>
          <w:p w14:paraId="851CE16A">
            <w:pPr>
              <w:rPr>
                <w:rFonts w:ascii="Times New Roman" w:hAnsi="Times New Roman"/>
                <w:color w:val="auto"/>
                <w:szCs w:val="21"/>
                <w:highlight w:val="none"/>
              </w:rPr>
            </w:pPr>
            <w:r>
              <w:rPr>
                <w:rFonts w:ascii="Times New Roman" w:hAnsi="Times New Roman"/>
                <w:color w:val="auto"/>
                <w:szCs w:val="21"/>
                <w:highlight w:val="none"/>
              </w:rPr>
              <w:t>未提供此项内容得0分。</w:t>
            </w:r>
          </w:p>
        </w:tc>
      </w:tr>
      <w:tr w14:paraId="83B6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6D5375D5">
            <w:pPr>
              <w:jc w:val="center"/>
              <w:rPr>
                <w:rFonts w:ascii="Times New Roman" w:hAnsi="Times New Roman"/>
                <w:color w:val="auto"/>
                <w:szCs w:val="21"/>
                <w:highlight w:val="none"/>
              </w:rPr>
            </w:pPr>
          </w:p>
        </w:tc>
        <w:tc>
          <w:tcPr>
            <w:tcW w:w="666" w:type="dxa"/>
            <w:vMerge w:val="continue"/>
            <w:vAlign w:val="center"/>
          </w:tcPr>
          <w:p w14:paraId="EEB5E023">
            <w:pPr>
              <w:jc w:val="center"/>
              <w:rPr>
                <w:rFonts w:ascii="Times New Roman" w:hAnsi="Times New Roman"/>
                <w:color w:val="auto"/>
                <w:szCs w:val="21"/>
                <w:highlight w:val="none"/>
              </w:rPr>
            </w:pPr>
          </w:p>
        </w:tc>
        <w:tc>
          <w:tcPr>
            <w:tcW w:w="992" w:type="dxa"/>
            <w:vAlign w:val="center"/>
          </w:tcPr>
          <w:p w14:paraId="74396D68">
            <w:pPr>
              <w:jc w:val="center"/>
              <w:rPr>
                <w:rFonts w:ascii="Times New Roman" w:hAnsi="Times New Roman"/>
                <w:color w:val="auto"/>
                <w:highlight w:val="none"/>
              </w:rPr>
            </w:pPr>
            <w:r>
              <w:rPr>
                <w:rFonts w:ascii="Times New Roman" w:hAnsi="Times New Roman"/>
                <w:color w:val="auto"/>
                <w:highlight w:val="none"/>
              </w:rPr>
              <w:t>实施人员配置分工</w:t>
            </w:r>
          </w:p>
          <w:p w14:paraId="F20D8AC6">
            <w:pPr>
              <w:jc w:val="center"/>
              <w:rPr>
                <w:rFonts w:ascii="Times New Roman" w:hAnsi="Times New Roman"/>
                <w:color w:val="auto"/>
                <w:highlight w:val="none"/>
              </w:rPr>
            </w:pPr>
            <w:r>
              <w:rPr>
                <w:rFonts w:ascii="Times New Roman" w:hAnsi="Times New Roman"/>
                <w:color w:val="auto"/>
                <w:highlight w:val="none"/>
              </w:rPr>
              <w:t>（10分）</w:t>
            </w:r>
          </w:p>
        </w:tc>
        <w:tc>
          <w:tcPr>
            <w:tcW w:w="709" w:type="dxa"/>
            <w:tcBorders>
              <w:right w:val="single" w:color="auto" w:sz="4" w:space="0"/>
            </w:tcBorders>
            <w:vAlign w:val="center"/>
          </w:tcPr>
          <w:p w14:paraId="6FDCF195">
            <w:pPr>
              <w:jc w:val="center"/>
              <w:rPr>
                <w:rFonts w:ascii="Times New Roman" w:hAnsi="Times New Roman"/>
                <w:color w:val="auto"/>
                <w:szCs w:val="21"/>
                <w:highlight w:val="none"/>
              </w:rPr>
            </w:pPr>
            <w:r>
              <w:rPr>
                <w:rFonts w:ascii="Times New Roman" w:hAnsi="Times New Roman"/>
                <w:color w:val="auto"/>
                <w:highlight w:val="none"/>
              </w:rPr>
              <w:t>客观分</w:t>
            </w:r>
          </w:p>
        </w:tc>
        <w:tc>
          <w:tcPr>
            <w:tcW w:w="4961" w:type="dxa"/>
            <w:tcBorders>
              <w:left w:val="single" w:color="auto" w:sz="4" w:space="0"/>
            </w:tcBorders>
            <w:vAlign w:val="center"/>
          </w:tcPr>
          <w:p w14:paraId="C00EB28E">
            <w:pPr>
              <w:rPr>
                <w:rFonts w:ascii="Times New Roman" w:hAnsi="Times New Roman"/>
                <w:color w:val="auto"/>
                <w:highlight w:val="none"/>
              </w:rPr>
            </w:pPr>
            <w:r>
              <w:rPr>
                <w:rFonts w:ascii="Times New Roman" w:hAnsi="Times New Roman"/>
                <w:color w:val="auto"/>
                <w:highlight w:val="none"/>
              </w:rPr>
              <w:t>一档（3分）：拟投入本项目实施人员1~3人，分工方案杂乱，无实施性，无法满足实际需求；</w:t>
            </w:r>
          </w:p>
          <w:p w14:paraId="E2C8ABBF">
            <w:pPr>
              <w:rPr>
                <w:rFonts w:ascii="Times New Roman" w:hAnsi="Times New Roman"/>
                <w:color w:val="auto"/>
                <w:highlight w:val="none"/>
              </w:rPr>
            </w:pPr>
            <w:r>
              <w:rPr>
                <w:rFonts w:ascii="Times New Roman" w:hAnsi="Times New Roman"/>
                <w:color w:val="auto"/>
                <w:highlight w:val="none"/>
              </w:rPr>
              <w:t>二档（6分）：拟投入本项目实施人员4~5人，分工方案简单，可行性仅满足活动要求，基本符合实际；</w:t>
            </w:r>
          </w:p>
          <w:p w14:paraId="16DCEC1C">
            <w:pPr>
              <w:rPr>
                <w:rFonts w:ascii="Times New Roman" w:hAnsi="Times New Roman"/>
                <w:color w:val="auto"/>
                <w:highlight w:val="none"/>
              </w:rPr>
            </w:pPr>
            <w:r>
              <w:rPr>
                <w:rFonts w:ascii="Times New Roman" w:hAnsi="Times New Roman"/>
                <w:color w:val="auto"/>
                <w:highlight w:val="none"/>
              </w:rPr>
              <w:t>三档（10分）：拟投入本项目实施人员6人及以上，分工方案有计划性，可实施性，符合实际需求且合理。</w:t>
            </w:r>
          </w:p>
        </w:tc>
        <w:tc>
          <w:tcPr>
            <w:tcW w:w="2127" w:type="dxa"/>
            <w:vAlign w:val="center"/>
          </w:tcPr>
          <w:p w14:paraId="BBF7B64A">
            <w:pPr>
              <w:rPr>
                <w:rFonts w:ascii="Times New Roman" w:hAnsi="Times New Roman"/>
                <w:color w:val="auto"/>
                <w:highlight w:val="none"/>
              </w:rPr>
            </w:pPr>
            <w:r>
              <w:rPr>
                <w:rFonts w:ascii="Times New Roman" w:hAnsi="Times New Roman"/>
                <w:color w:val="auto"/>
                <w:szCs w:val="21"/>
                <w:highlight w:val="none"/>
              </w:rPr>
              <w:t>未提供此项内容得0分。</w:t>
            </w:r>
          </w:p>
        </w:tc>
      </w:tr>
    </w:tbl>
    <w:p w14:paraId="695AC0C2">
      <w:pPr>
        <w:numPr>
          <w:ilvl w:val="0"/>
          <w:numId w:val="0"/>
        </w:numPr>
        <w:rPr>
          <w:rFonts w:hint="eastAsia"/>
          <w:color w:val="auto"/>
          <w:highlight w:val="none"/>
        </w:rPr>
      </w:pPr>
    </w:p>
    <w:p w14:paraId="57452027">
      <w:pPr>
        <w:ind w:firstLine="315" w:firstLineChars="150"/>
        <w:rPr>
          <w:color w:val="auto"/>
          <w:highlight w:val="none"/>
          <w:lang w:val="zh-CN"/>
        </w:rPr>
      </w:pPr>
      <w:r>
        <w:rPr>
          <w:rFonts w:hint="eastAsia"/>
          <w:color w:val="auto"/>
          <w:highlight w:val="none"/>
          <w:lang w:val="zh-CN"/>
        </w:rPr>
        <w:t>（2）最后报价分</w:t>
      </w:r>
    </w:p>
    <w:tbl>
      <w:tblPr>
        <w:tblStyle w:val="5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90"/>
        <w:gridCol w:w="5455"/>
        <w:gridCol w:w="1079"/>
        <w:gridCol w:w="1062"/>
      </w:tblGrid>
      <w:tr w14:paraId="4E4C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4" w:type="dxa"/>
            <w:vAlign w:val="center"/>
          </w:tcPr>
          <w:p w14:paraId="A9EF52EC">
            <w:pPr>
              <w:jc w:val="center"/>
              <w:rPr>
                <w:b/>
                <w:color w:val="auto"/>
                <w:szCs w:val="21"/>
                <w:highlight w:val="none"/>
              </w:rPr>
            </w:pPr>
            <w:r>
              <w:rPr>
                <w:b/>
                <w:color w:val="auto"/>
                <w:szCs w:val="21"/>
                <w:highlight w:val="none"/>
              </w:rPr>
              <w:t>序号</w:t>
            </w:r>
          </w:p>
        </w:tc>
        <w:tc>
          <w:tcPr>
            <w:tcW w:w="1390" w:type="dxa"/>
            <w:vAlign w:val="center"/>
          </w:tcPr>
          <w:p w14:paraId="7BA5E197">
            <w:pPr>
              <w:jc w:val="center"/>
              <w:rPr>
                <w:b/>
                <w:color w:val="auto"/>
                <w:szCs w:val="21"/>
                <w:highlight w:val="none"/>
              </w:rPr>
            </w:pPr>
            <w:r>
              <w:rPr>
                <w:rFonts w:hint="eastAsia"/>
                <w:b/>
                <w:color w:val="auto"/>
                <w:szCs w:val="21"/>
                <w:highlight w:val="none"/>
              </w:rPr>
              <w:t>类型</w:t>
            </w:r>
          </w:p>
        </w:tc>
        <w:tc>
          <w:tcPr>
            <w:tcW w:w="5455" w:type="dxa"/>
            <w:vAlign w:val="center"/>
          </w:tcPr>
          <w:p w14:paraId="F8A5D8CA">
            <w:pPr>
              <w:jc w:val="center"/>
              <w:rPr>
                <w:b/>
                <w:color w:val="auto"/>
                <w:szCs w:val="21"/>
                <w:highlight w:val="none"/>
              </w:rPr>
            </w:pPr>
            <w:r>
              <w:rPr>
                <w:rFonts w:hint="eastAsia"/>
                <w:b/>
                <w:color w:val="auto"/>
                <w:szCs w:val="21"/>
                <w:highlight w:val="none"/>
              </w:rPr>
              <w:t>评分标准</w:t>
            </w:r>
          </w:p>
        </w:tc>
        <w:tc>
          <w:tcPr>
            <w:tcW w:w="1079" w:type="dxa"/>
            <w:vAlign w:val="center"/>
          </w:tcPr>
          <w:p w14:paraId="9343FC8F">
            <w:pPr>
              <w:jc w:val="center"/>
              <w:rPr>
                <w:b/>
                <w:color w:val="auto"/>
                <w:szCs w:val="21"/>
                <w:highlight w:val="none"/>
              </w:rPr>
            </w:pPr>
            <w:r>
              <w:rPr>
                <w:rFonts w:hint="eastAsia"/>
                <w:b/>
                <w:color w:val="auto"/>
                <w:szCs w:val="21"/>
                <w:highlight w:val="none"/>
              </w:rPr>
              <w:t>分值权重</w:t>
            </w:r>
          </w:p>
        </w:tc>
        <w:tc>
          <w:tcPr>
            <w:tcW w:w="1062" w:type="dxa"/>
            <w:vAlign w:val="center"/>
          </w:tcPr>
          <w:p w14:paraId="EA0A5ACF">
            <w:pPr>
              <w:jc w:val="center"/>
              <w:rPr>
                <w:b/>
                <w:color w:val="auto"/>
                <w:szCs w:val="21"/>
                <w:highlight w:val="none"/>
              </w:rPr>
            </w:pPr>
            <w:r>
              <w:rPr>
                <w:b/>
                <w:color w:val="auto"/>
                <w:szCs w:val="21"/>
                <w:highlight w:val="none"/>
              </w:rPr>
              <w:t>说明</w:t>
            </w:r>
          </w:p>
        </w:tc>
      </w:tr>
      <w:tr w14:paraId="04F2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94" w:type="dxa"/>
            <w:vAlign w:val="center"/>
          </w:tcPr>
          <w:p w14:paraId="38F7EFC6">
            <w:pPr>
              <w:jc w:val="center"/>
              <w:rPr>
                <w:b/>
                <w:color w:val="auto"/>
                <w:szCs w:val="21"/>
                <w:highlight w:val="none"/>
              </w:rPr>
            </w:pPr>
            <w:r>
              <w:rPr>
                <w:rFonts w:hint="eastAsia"/>
                <w:b/>
                <w:color w:val="auto"/>
                <w:szCs w:val="21"/>
                <w:highlight w:val="none"/>
              </w:rPr>
              <w:t>1</w:t>
            </w:r>
          </w:p>
        </w:tc>
        <w:tc>
          <w:tcPr>
            <w:tcW w:w="1390" w:type="dxa"/>
            <w:vAlign w:val="center"/>
          </w:tcPr>
          <w:p w14:paraId="C42E9605">
            <w:pPr>
              <w:rPr>
                <w:color w:val="auto"/>
                <w:szCs w:val="21"/>
                <w:highlight w:val="none"/>
              </w:rPr>
            </w:pPr>
            <w:r>
              <w:rPr>
                <w:rFonts w:hint="eastAsia"/>
                <w:color w:val="auto"/>
                <w:szCs w:val="21"/>
                <w:highlight w:val="none"/>
              </w:rPr>
              <w:t>响应报价分（</w:t>
            </w:r>
            <w:r>
              <w:rPr>
                <w:rFonts w:hint="eastAsia"/>
                <w:color w:val="auto"/>
                <w:szCs w:val="21"/>
                <w:highlight w:val="none"/>
                <w:lang w:val="en-US" w:eastAsia="zh-CN"/>
              </w:rPr>
              <w:t>10分</w:t>
            </w:r>
            <w:r>
              <w:rPr>
                <w:rFonts w:hint="eastAsia"/>
                <w:color w:val="auto"/>
                <w:szCs w:val="21"/>
                <w:highlight w:val="none"/>
              </w:rPr>
              <w:t>）</w:t>
            </w:r>
          </w:p>
        </w:tc>
        <w:tc>
          <w:tcPr>
            <w:tcW w:w="5455" w:type="dxa"/>
            <w:vAlign w:val="center"/>
          </w:tcPr>
          <w:p w14:paraId="452D796F">
            <w:pPr>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1079" w:type="dxa"/>
            <w:vAlign w:val="center"/>
          </w:tcPr>
          <w:p w14:paraId="B3DE1A9F">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1062" w:type="dxa"/>
            <w:vAlign w:val="center"/>
          </w:tcPr>
          <w:p w14:paraId="1AF5906E">
            <w:pPr>
              <w:jc w:val="center"/>
              <w:rPr>
                <w:rFonts w:hint="eastAsia" w:eastAsia="宋体"/>
                <w:color w:val="auto"/>
                <w:szCs w:val="21"/>
                <w:highlight w:val="none"/>
                <w:lang w:val="en-US" w:eastAsia="zh-CN"/>
              </w:rPr>
            </w:pPr>
            <w:r>
              <w:rPr>
                <w:rFonts w:hint="eastAsia"/>
                <w:color w:val="auto"/>
                <w:szCs w:val="21"/>
                <w:highlight w:val="none"/>
                <w:lang w:val="en-US" w:eastAsia="zh-CN"/>
              </w:rPr>
              <w:t>无</w:t>
            </w:r>
          </w:p>
        </w:tc>
      </w:tr>
    </w:tbl>
    <w:p w14:paraId="0CB922AD">
      <w:pPr>
        <w:rPr>
          <w:color w:val="auto"/>
          <w:highlight w:val="none"/>
        </w:rPr>
      </w:pPr>
    </w:p>
    <w:p w14:paraId="983DD557">
      <w:pPr>
        <w:rPr>
          <w:color w:val="auto"/>
          <w:szCs w:val="21"/>
          <w:highlight w:val="none"/>
        </w:rPr>
      </w:pPr>
    </w:p>
    <w:p w14:paraId="DD171116">
      <w:pPr>
        <w:rPr>
          <w:color w:val="auto"/>
          <w:szCs w:val="21"/>
          <w:highlight w:val="none"/>
        </w:rPr>
      </w:pPr>
    </w:p>
    <w:p w14:paraId="1AFCE347">
      <w:pPr>
        <w:rPr>
          <w:color w:val="auto"/>
          <w:szCs w:val="21"/>
          <w:highlight w:val="none"/>
        </w:rPr>
      </w:pPr>
    </w:p>
    <w:p w14:paraId="ED756760">
      <w:pPr>
        <w:rPr>
          <w:rFonts w:hint="eastAsia"/>
          <w:color w:val="auto"/>
          <w:highlight w:val="none"/>
        </w:rPr>
      </w:pPr>
    </w:p>
    <w:p w14:paraId="CE0D3E1A">
      <w:pPr>
        <w:rPr>
          <w:color w:val="auto"/>
          <w:highlight w:val="none"/>
        </w:rPr>
      </w:pPr>
    </w:p>
    <w:p w14:paraId="E4B9E5E6">
      <w:pPr>
        <w:ind w:firstLine="315" w:firstLineChars="150"/>
        <w:rPr>
          <w:rFonts w:hint="eastAsia"/>
          <w:color w:val="auto"/>
          <w:highlight w:val="none"/>
        </w:rPr>
      </w:pPr>
    </w:p>
    <w:p w14:paraId="FA013898">
      <w:pPr>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1"/>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93"/>
        <w:gridCol w:w="2690"/>
        <w:gridCol w:w="1842"/>
      </w:tblGrid>
      <w:tr w14:paraId="4919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AE9A0CEF">
            <w:pPr>
              <w:jc w:val="center"/>
              <w:rPr>
                <w:b/>
                <w:color w:val="auto"/>
                <w:szCs w:val="21"/>
                <w:highlight w:val="none"/>
              </w:rPr>
            </w:pPr>
            <w:r>
              <w:rPr>
                <w:rFonts w:hint="eastAsia"/>
                <w:b/>
                <w:color w:val="auto"/>
                <w:szCs w:val="21"/>
                <w:highlight w:val="none"/>
              </w:rPr>
              <w:t>分项</w:t>
            </w:r>
          </w:p>
        </w:tc>
        <w:tc>
          <w:tcPr>
            <w:tcW w:w="2693" w:type="dxa"/>
            <w:vAlign w:val="center"/>
          </w:tcPr>
          <w:p w14:paraId="6154C4CB">
            <w:pPr>
              <w:jc w:val="center"/>
              <w:rPr>
                <w:b/>
                <w:color w:val="auto"/>
                <w:szCs w:val="21"/>
                <w:highlight w:val="none"/>
              </w:rPr>
            </w:pPr>
            <w:r>
              <w:rPr>
                <w:rFonts w:hint="eastAsia"/>
                <w:b/>
                <w:color w:val="auto"/>
                <w:szCs w:val="21"/>
                <w:highlight w:val="none"/>
              </w:rPr>
              <w:t>技术及商务资信分</w:t>
            </w:r>
          </w:p>
        </w:tc>
        <w:tc>
          <w:tcPr>
            <w:tcW w:w="2690" w:type="dxa"/>
            <w:vAlign w:val="center"/>
          </w:tcPr>
          <w:p w14:paraId="A1AB409E">
            <w:pPr>
              <w:jc w:val="center"/>
              <w:rPr>
                <w:b/>
                <w:color w:val="auto"/>
                <w:szCs w:val="21"/>
                <w:highlight w:val="none"/>
              </w:rPr>
            </w:pPr>
            <w:r>
              <w:rPr>
                <w:rFonts w:hint="eastAsia"/>
                <w:b/>
                <w:color w:val="auto"/>
                <w:szCs w:val="21"/>
                <w:highlight w:val="none"/>
              </w:rPr>
              <w:t>响应报价得分</w:t>
            </w:r>
          </w:p>
        </w:tc>
        <w:tc>
          <w:tcPr>
            <w:tcW w:w="1842" w:type="dxa"/>
            <w:vAlign w:val="center"/>
          </w:tcPr>
          <w:p w14:paraId="2F54F2A2">
            <w:pPr>
              <w:jc w:val="center"/>
              <w:rPr>
                <w:b/>
                <w:color w:val="auto"/>
                <w:szCs w:val="21"/>
                <w:highlight w:val="none"/>
              </w:rPr>
            </w:pPr>
            <w:r>
              <w:rPr>
                <w:rFonts w:hint="eastAsia"/>
                <w:b/>
                <w:color w:val="auto"/>
                <w:szCs w:val="21"/>
                <w:highlight w:val="none"/>
              </w:rPr>
              <w:t>总分</w:t>
            </w:r>
          </w:p>
        </w:tc>
      </w:tr>
      <w:tr w14:paraId="350F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08" w:type="dxa"/>
            <w:vAlign w:val="center"/>
          </w:tcPr>
          <w:p w14:paraId="9FE62C89">
            <w:pPr>
              <w:jc w:val="center"/>
              <w:rPr>
                <w:b/>
                <w:color w:val="auto"/>
                <w:szCs w:val="21"/>
                <w:highlight w:val="none"/>
              </w:rPr>
            </w:pPr>
            <w:r>
              <w:rPr>
                <w:rFonts w:hint="eastAsia"/>
                <w:b/>
                <w:color w:val="auto"/>
                <w:szCs w:val="21"/>
                <w:highlight w:val="none"/>
              </w:rPr>
              <w:t>分值</w:t>
            </w:r>
          </w:p>
        </w:tc>
        <w:tc>
          <w:tcPr>
            <w:tcW w:w="2693" w:type="dxa"/>
            <w:vAlign w:val="center"/>
          </w:tcPr>
          <w:p w14:paraId="F9D6657D">
            <w:pPr>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2690" w:type="dxa"/>
            <w:vAlign w:val="center"/>
          </w:tcPr>
          <w:p w14:paraId="CCB1CA87">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1842" w:type="dxa"/>
            <w:vAlign w:val="center"/>
          </w:tcPr>
          <w:p w14:paraId="96C9D2E9">
            <w:pPr>
              <w:jc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DC65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933" w:type="dxa"/>
            <w:gridSpan w:val="4"/>
            <w:vAlign w:val="center"/>
          </w:tcPr>
          <w:p w14:paraId="6E1844C3">
            <w:pPr>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5FF54CF6">
      <w:pPr>
        <w:rPr>
          <w:rFonts w:hint="eastAsia"/>
          <w:bCs/>
          <w:color w:val="auto"/>
          <w:kern w:val="0"/>
          <w:szCs w:val="21"/>
          <w:highlight w:val="none"/>
        </w:rPr>
      </w:pPr>
    </w:p>
    <w:p w14:paraId="A9AC7AE2">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EF8819B3">
      <w:pPr>
        <w:spacing w:before="120" w:line="320" w:lineRule="atLeast"/>
        <w:ind w:firstLine="420" w:firstLineChars="200"/>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F1763BBB">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FD5A46BE">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2E7BE096">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772DEC7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242A76C1">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64838A46">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）对于区间涵盖值参数，例：电压“测量范围</w:t>
      </w:r>
      <w:r>
        <w:rPr>
          <w:color w:val="auto"/>
          <w:szCs w:val="21"/>
          <w:highlight w:val="none"/>
        </w:rPr>
        <w:t>3V-5V</w:t>
      </w:r>
      <w:r>
        <w:rPr>
          <w:rFonts w:hint="eastAsia"/>
          <w:color w:val="auto"/>
          <w:szCs w:val="21"/>
          <w:highlight w:val="none"/>
        </w:rPr>
        <w:t>”，同时满足下限值更低及上限值更高才视为正偏离，例：响应为“测量范围</w:t>
      </w:r>
      <w:r>
        <w:rPr>
          <w:color w:val="auto"/>
          <w:szCs w:val="21"/>
          <w:highlight w:val="none"/>
        </w:rPr>
        <w:t>2V-6V”</w:t>
      </w:r>
      <w:r>
        <w:rPr>
          <w:rFonts w:hint="eastAsia"/>
          <w:color w:val="auto"/>
          <w:szCs w:val="21"/>
          <w:highlight w:val="none"/>
        </w:rPr>
        <w:t>。如有一端负偏离，不管另一端如何，均视为负偏离，例：响应为“测量范围4</w:t>
      </w:r>
      <w:r>
        <w:rPr>
          <w:color w:val="auto"/>
          <w:szCs w:val="21"/>
          <w:highlight w:val="none"/>
        </w:rPr>
        <w:t>V-6V</w:t>
      </w:r>
      <w:r>
        <w:rPr>
          <w:rFonts w:hint="eastAsia"/>
          <w:color w:val="auto"/>
          <w:szCs w:val="21"/>
          <w:highlight w:val="none"/>
        </w:rPr>
        <w:t>”。</w:t>
      </w:r>
    </w:p>
    <w:p w14:paraId="871CCA1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）对于区间任意值参数，例“</w:t>
      </w:r>
      <w:r>
        <w:rPr>
          <w:color w:val="auto"/>
          <w:szCs w:val="21"/>
          <w:highlight w:val="none"/>
        </w:rPr>
        <w:t>5</w:t>
      </w:r>
      <w:r>
        <w:rPr>
          <w:rFonts w:hint="eastAsia"/>
          <w:color w:val="auto"/>
          <w:szCs w:val="21"/>
          <w:highlight w:val="none"/>
        </w:rPr>
        <w:t>m</w:t>
      </w:r>
      <w:r>
        <w:rPr>
          <w:color w:val="auto"/>
          <w:szCs w:val="21"/>
          <w:highlight w:val="none"/>
        </w:rPr>
        <w:t>m</w:t>
      </w:r>
      <w:r>
        <w:rPr>
          <w:rFonts w:hint="eastAsia"/>
          <w:color w:val="auto"/>
          <w:szCs w:val="21"/>
          <w:highlight w:val="none"/>
        </w:rPr>
        <w:t>≤间距≤1</w:t>
      </w:r>
      <w:r>
        <w:rPr>
          <w:color w:val="auto"/>
          <w:szCs w:val="21"/>
          <w:highlight w:val="none"/>
        </w:rPr>
        <w:t>0</w:t>
      </w:r>
      <w:r>
        <w:rPr>
          <w:rFonts w:hint="eastAsia"/>
          <w:color w:val="auto"/>
          <w:szCs w:val="21"/>
          <w:highlight w:val="none"/>
        </w:rPr>
        <w:t>m</w:t>
      </w:r>
      <w:r>
        <w:rPr>
          <w:color w:val="auto"/>
          <w:szCs w:val="21"/>
          <w:highlight w:val="none"/>
        </w:rPr>
        <w:t>m</w:t>
      </w:r>
      <w:r>
        <w:rPr>
          <w:rFonts w:hint="eastAsia"/>
          <w:color w:val="auto"/>
          <w:szCs w:val="21"/>
          <w:highlight w:val="none"/>
        </w:rPr>
        <w:t>”或“间距7.5±2.5mm”，若间距响应值为</w:t>
      </w:r>
      <w:r>
        <w:rPr>
          <w:color w:val="auto"/>
          <w:szCs w:val="21"/>
          <w:highlight w:val="none"/>
        </w:rPr>
        <w:t>5</w:t>
      </w:r>
      <w:r>
        <w:rPr>
          <w:rFonts w:hint="eastAsia"/>
          <w:color w:val="auto"/>
          <w:szCs w:val="21"/>
          <w:highlight w:val="none"/>
        </w:rPr>
        <w:t>m</w:t>
      </w:r>
      <w:r>
        <w:rPr>
          <w:color w:val="auto"/>
          <w:szCs w:val="21"/>
          <w:highlight w:val="none"/>
        </w:rPr>
        <w:t>m-10mm</w:t>
      </w:r>
      <w:r>
        <w:rPr>
          <w:rFonts w:hint="eastAsia"/>
          <w:color w:val="auto"/>
          <w:szCs w:val="21"/>
          <w:highlight w:val="none"/>
        </w:rPr>
        <w:t>中任意区间值或任意一个数值（含本数）时为无偏离，例：“6m</w:t>
      </w:r>
      <w:r>
        <w:rPr>
          <w:color w:val="auto"/>
          <w:szCs w:val="21"/>
          <w:highlight w:val="none"/>
        </w:rPr>
        <w:t>m</w:t>
      </w:r>
      <w:r>
        <w:rPr>
          <w:rFonts w:hint="eastAsia"/>
          <w:color w:val="auto"/>
          <w:szCs w:val="21"/>
          <w:highlight w:val="none"/>
        </w:rPr>
        <w:t>≤间距≤8m</w:t>
      </w:r>
      <w:r>
        <w:rPr>
          <w:color w:val="auto"/>
          <w:szCs w:val="21"/>
          <w:highlight w:val="none"/>
        </w:rPr>
        <w:t>m</w:t>
      </w:r>
      <w:r>
        <w:rPr>
          <w:rFonts w:hint="eastAsia"/>
          <w:color w:val="auto"/>
          <w:szCs w:val="21"/>
          <w:highlight w:val="none"/>
        </w:rPr>
        <w:t>”、“8±2mm”、“8mm”。超过区间范围视为负偏离，例：“3m</w:t>
      </w:r>
      <w:r>
        <w:rPr>
          <w:color w:val="auto"/>
          <w:szCs w:val="21"/>
          <w:highlight w:val="none"/>
        </w:rPr>
        <w:t>m</w:t>
      </w:r>
      <w:r>
        <w:rPr>
          <w:rFonts w:hint="eastAsia"/>
          <w:color w:val="auto"/>
          <w:szCs w:val="21"/>
          <w:highlight w:val="none"/>
        </w:rPr>
        <w:t>≤间距≤12m</w:t>
      </w:r>
      <w:r>
        <w:rPr>
          <w:color w:val="auto"/>
          <w:szCs w:val="21"/>
          <w:highlight w:val="none"/>
        </w:rPr>
        <w:t>m</w:t>
      </w:r>
      <w:r>
        <w:rPr>
          <w:rFonts w:hint="eastAsia"/>
          <w:color w:val="auto"/>
          <w:szCs w:val="21"/>
          <w:highlight w:val="none"/>
        </w:rPr>
        <w:t>”、“8±4mm”、“3-12mm”、“3mm”。此类参数不存在正偏离。</w:t>
      </w:r>
    </w:p>
    <w:p w14:paraId="1B0BC55E">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）对于单边任意参数的要求，例“长度≥5</w:t>
      </w:r>
      <w:r>
        <w:rPr>
          <w:color w:val="auto"/>
          <w:szCs w:val="21"/>
          <w:highlight w:val="none"/>
        </w:rPr>
        <w:t>0cm”</w:t>
      </w:r>
      <w:r>
        <w:rPr>
          <w:rFonts w:hint="eastAsia"/>
          <w:color w:val="auto"/>
          <w:szCs w:val="21"/>
          <w:highlight w:val="none"/>
        </w:rPr>
        <w:t>，若响应为5</w:t>
      </w:r>
      <w:r>
        <w:rPr>
          <w:color w:val="auto"/>
          <w:szCs w:val="21"/>
          <w:highlight w:val="none"/>
        </w:rPr>
        <w:t>0 cm</w:t>
      </w:r>
      <w:r>
        <w:rPr>
          <w:rFonts w:hint="eastAsia"/>
          <w:color w:val="auto"/>
          <w:szCs w:val="21"/>
          <w:highlight w:val="none"/>
        </w:rPr>
        <w:t>及5</w:t>
      </w:r>
      <w:r>
        <w:rPr>
          <w:color w:val="auto"/>
          <w:szCs w:val="21"/>
          <w:highlight w:val="none"/>
        </w:rPr>
        <w:t>0cm</w:t>
      </w:r>
      <w:r>
        <w:rPr>
          <w:rFonts w:hint="eastAsia"/>
          <w:color w:val="auto"/>
          <w:szCs w:val="21"/>
          <w:highlight w:val="none"/>
        </w:rPr>
        <w:t>以上任意一个数值，均视为无偏离；若响应小于5</w:t>
      </w:r>
      <w:r>
        <w:rPr>
          <w:color w:val="auto"/>
          <w:szCs w:val="21"/>
          <w:highlight w:val="none"/>
        </w:rPr>
        <w:t>0cm</w:t>
      </w:r>
      <w:r>
        <w:rPr>
          <w:rFonts w:hint="eastAsia"/>
          <w:color w:val="auto"/>
          <w:szCs w:val="21"/>
          <w:highlight w:val="none"/>
        </w:rPr>
        <w:t>，视为负偏离。此类参数无正偏离。</w:t>
      </w:r>
    </w:p>
    <w:p w14:paraId="BDC0DFFA">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）对于固定参数，响应与采购需求中技术参数一致，视为无偏离，其他均视为负偏离，此类参数无正偏离。</w:t>
      </w:r>
    </w:p>
    <w:p w14:paraId="B8B1F1C6">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）如采购需求中技术参数有特殊要求与上述说明不一致的，以特殊要求为准。</w:t>
      </w:r>
    </w:p>
    <w:p w14:paraId="F804258B">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bookmarkStart w:id="80" w:name="_Toc16102"/>
      <w:r>
        <w:rPr>
          <w:rFonts w:ascii="Times New Roman" w:hAnsi="Times New Roman" w:cs="Times New Roman"/>
          <w:color w:val="auto"/>
          <w:sz w:val="32"/>
          <w:szCs w:val="32"/>
          <w:highlight w:val="none"/>
        </w:rPr>
        <w:t>第五章  合同主要条款格式</w:t>
      </w:r>
      <w:bookmarkEnd w:id="80"/>
    </w:p>
    <w:p w14:paraId="F0EB5079">
      <w:pPr>
        <w:pStyle w:val="26"/>
        <w:snapToGrid w:val="0"/>
        <w:jc w:val="center"/>
        <w:rPr>
          <w:rFonts w:ascii="Times New Roman" w:hAnsi="Times New Roman" w:cs="Times New Roman"/>
          <w:b/>
          <w:color w:val="auto"/>
          <w:sz w:val="24"/>
          <w:szCs w:val="24"/>
          <w:highlight w:val="none"/>
        </w:rPr>
      </w:pPr>
    </w:p>
    <w:p w14:paraId="2EC77A77">
      <w:pPr>
        <w:spacing w:before="120" w:line="320" w:lineRule="atLeast"/>
        <w:ind w:firstLine="422" w:firstLineChars="200"/>
        <w:jc w:val="center"/>
        <w:outlineLvl w:val="1"/>
        <w:rPr>
          <w:b/>
          <w:bCs/>
          <w:color w:val="auto"/>
          <w:kern w:val="0"/>
          <w:szCs w:val="21"/>
          <w:highlight w:val="none"/>
        </w:rPr>
      </w:pPr>
      <w:r>
        <w:rPr>
          <w:b/>
          <w:bCs/>
          <w:color w:val="auto"/>
          <w:kern w:val="0"/>
          <w:szCs w:val="21"/>
          <w:highlight w:val="none"/>
        </w:rPr>
        <w:t>广西壮族自治区政府采购合同</w:t>
      </w:r>
    </w:p>
    <w:tbl>
      <w:tblPr>
        <w:tblStyle w:val="51"/>
        <w:tblW w:w="0" w:type="auto"/>
        <w:tblInd w:w="0" w:type="dxa"/>
        <w:tblLayout w:type="autofit"/>
        <w:tblCellMar>
          <w:top w:w="0" w:type="dxa"/>
          <w:left w:w="108" w:type="dxa"/>
          <w:bottom w:w="0" w:type="dxa"/>
          <w:right w:w="108" w:type="dxa"/>
        </w:tblCellMar>
      </w:tblPr>
      <w:tblGrid>
        <w:gridCol w:w="2325"/>
        <w:gridCol w:w="2317"/>
        <w:gridCol w:w="2325"/>
        <w:gridCol w:w="2319"/>
      </w:tblGrid>
      <w:tr w14:paraId="57D08A2A">
        <w:tblPrEx>
          <w:tblCellMar>
            <w:top w:w="0" w:type="dxa"/>
            <w:left w:w="108" w:type="dxa"/>
            <w:bottom w:w="0" w:type="dxa"/>
            <w:right w:w="108" w:type="dxa"/>
          </w:tblCellMar>
        </w:tblPrEx>
        <w:tc>
          <w:tcPr>
            <w:tcW w:w="2336" w:type="dxa"/>
          </w:tcPr>
          <w:p w14:paraId="B64DFF06">
            <w:pPr>
              <w:snapToGrid w:val="0"/>
              <w:spacing w:line="360" w:lineRule="exact"/>
              <w:ind w:right="480"/>
              <w:jc w:val="left"/>
              <w:rPr>
                <w:bCs/>
                <w:color w:val="auto"/>
                <w:szCs w:val="21"/>
                <w:highlight w:val="none"/>
              </w:rPr>
            </w:pPr>
            <w:r>
              <w:rPr>
                <w:rFonts w:hint="eastAsia"/>
                <w:bCs/>
                <w:color w:val="auto"/>
                <w:szCs w:val="21"/>
                <w:highlight w:val="none"/>
              </w:rPr>
              <w:t>合同编号：</w:t>
            </w:r>
          </w:p>
        </w:tc>
        <w:tc>
          <w:tcPr>
            <w:tcW w:w="2336" w:type="dxa"/>
          </w:tcPr>
          <w:p w14:paraId="1D7242C3">
            <w:pPr>
              <w:snapToGrid w:val="0"/>
              <w:spacing w:line="360" w:lineRule="exact"/>
              <w:ind w:right="480"/>
              <w:jc w:val="left"/>
              <w:rPr>
                <w:bCs/>
                <w:color w:val="auto"/>
                <w:szCs w:val="21"/>
                <w:highlight w:val="none"/>
              </w:rPr>
            </w:pPr>
          </w:p>
        </w:tc>
        <w:tc>
          <w:tcPr>
            <w:tcW w:w="2336" w:type="dxa"/>
          </w:tcPr>
          <w:p w14:paraId="6FD6B9D6">
            <w:pPr>
              <w:snapToGrid w:val="0"/>
              <w:spacing w:line="360" w:lineRule="exact"/>
              <w:ind w:right="480"/>
              <w:jc w:val="left"/>
              <w:rPr>
                <w:bCs/>
                <w:color w:val="auto"/>
                <w:szCs w:val="21"/>
                <w:highlight w:val="none"/>
              </w:rPr>
            </w:pPr>
            <w:r>
              <w:rPr>
                <w:rFonts w:hint="eastAsia"/>
                <w:bCs/>
                <w:color w:val="auto"/>
                <w:szCs w:val="21"/>
                <w:highlight w:val="none"/>
              </w:rPr>
              <w:t>采购计划号：</w:t>
            </w:r>
          </w:p>
        </w:tc>
        <w:tc>
          <w:tcPr>
            <w:tcW w:w="2337" w:type="dxa"/>
          </w:tcPr>
          <w:p w14:paraId="4DDF563C">
            <w:pPr>
              <w:snapToGrid w:val="0"/>
              <w:spacing w:line="360" w:lineRule="exact"/>
              <w:ind w:right="480"/>
              <w:jc w:val="left"/>
              <w:rPr>
                <w:bCs/>
                <w:color w:val="auto"/>
                <w:szCs w:val="21"/>
                <w:highlight w:val="none"/>
              </w:rPr>
            </w:pPr>
          </w:p>
        </w:tc>
      </w:tr>
      <w:tr w14:paraId="CCC2C10C">
        <w:tblPrEx>
          <w:tblCellMar>
            <w:top w:w="0" w:type="dxa"/>
            <w:left w:w="108" w:type="dxa"/>
            <w:bottom w:w="0" w:type="dxa"/>
            <w:right w:w="108" w:type="dxa"/>
          </w:tblCellMar>
        </w:tblPrEx>
        <w:tc>
          <w:tcPr>
            <w:tcW w:w="2336" w:type="dxa"/>
          </w:tcPr>
          <w:p w14:paraId="1F72DF09">
            <w:pPr>
              <w:snapToGrid w:val="0"/>
              <w:spacing w:line="360" w:lineRule="exact"/>
              <w:ind w:right="480"/>
              <w:jc w:val="left"/>
              <w:rPr>
                <w:bCs/>
                <w:color w:val="auto"/>
                <w:szCs w:val="21"/>
                <w:highlight w:val="none"/>
              </w:rPr>
            </w:pPr>
            <w:r>
              <w:rPr>
                <w:rFonts w:hint="eastAsia"/>
                <w:bCs/>
                <w:color w:val="auto"/>
                <w:szCs w:val="21"/>
                <w:highlight w:val="none"/>
              </w:rPr>
              <w:t>项目名称：</w:t>
            </w:r>
          </w:p>
        </w:tc>
        <w:tc>
          <w:tcPr>
            <w:tcW w:w="2336" w:type="dxa"/>
          </w:tcPr>
          <w:p w14:paraId="7A5AF48F">
            <w:pPr>
              <w:snapToGrid w:val="0"/>
              <w:spacing w:line="360" w:lineRule="exact"/>
              <w:ind w:right="480"/>
              <w:jc w:val="left"/>
              <w:rPr>
                <w:bCs/>
                <w:color w:val="auto"/>
                <w:szCs w:val="21"/>
                <w:highlight w:val="none"/>
              </w:rPr>
            </w:pPr>
          </w:p>
        </w:tc>
        <w:tc>
          <w:tcPr>
            <w:tcW w:w="2336" w:type="dxa"/>
          </w:tcPr>
          <w:p w14:paraId="76E13344">
            <w:pPr>
              <w:snapToGrid w:val="0"/>
              <w:spacing w:line="360" w:lineRule="exact"/>
              <w:ind w:right="480"/>
              <w:jc w:val="left"/>
              <w:rPr>
                <w:bCs/>
                <w:color w:val="auto"/>
                <w:szCs w:val="21"/>
                <w:highlight w:val="none"/>
              </w:rPr>
            </w:pPr>
            <w:r>
              <w:rPr>
                <w:rFonts w:hint="eastAsia"/>
                <w:bCs/>
                <w:color w:val="auto"/>
                <w:szCs w:val="21"/>
                <w:highlight w:val="none"/>
              </w:rPr>
              <w:t>项目编号：</w:t>
            </w:r>
          </w:p>
        </w:tc>
        <w:tc>
          <w:tcPr>
            <w:tcW w:w="2337" w:type="dxa"/>
          </w:tcPr>
          <w:p w14:paraId="FEB85A69">
            <w:pPr>
              <w:snapToGrid w:val="0"/>
              <w:spacing w:line="360" w:lineRule="exact"/>
              <w:ind w:right="480"/>
              <w:jc w:val="left"/>
              <w:rPr>
                <w:bCs/>
                <w:color w:val="auto"/>
                <w:szCs w:val="21"/>
                <w:highlight w:val="none"/>
              </w:rPr>
            </w:pPr>
          </w:p>
        </w:tc>
      </w:tr>
      <w:tr w14:paraId="FF827A70">
        <w:tblPrEx>
          <w:tblCellMar>
            <w:top w:w="0" w:type="dxa"/>
            <w:left w:w="108" w:type="dxa"/>
            <w:bottom w:w="0" w:type="dxa"/>
            <w:right w:w="108" w:type="dxa"/>
          </w:tblCellMar>
        </w:tblPrEx>
        <w:tc>
          <w:tcPr>
            <w:tcW w:w="2336" w:type="dxa"/>
          </w:tcPr>
          <w:p w14:paraId="5FAED9A8">
            <w:pPr>
              <w:snapToGrid w:val="0"/>
              <w:spacing w:line="360" w:lineRule="exact"/>
              <w:jc w:val="left"/>
              <w:rPr>
                <w:bCs/>
                <w:color w:val="auto"/>
                <w:szCs w:val="21"/>
                <w:highlight w:val="none"/>
              </w:rPr>
            </w:pPr>
            <w:r>
              <w:rPr>
                <w:rFonts w:hint="eastAsia"/>
                <w:bCs/>
                <w:color w:val="auto"/>
                <w:szCs w:val="21"/>
                <w:highlight w:val="none"/>
              </w:rPr>
              <w:t>采购人（甲方）：</w:t>
            </w:r>
          </w:p>
        </w:tc>
        <w:tc>
          <w:tcPr>
            <w:tcW w:w="2336" w:type="dxa"/>
          </w:tcPr>
          <w:p w14:paraId="24AC7086">
            <w:pPr>
              <w:snapToGrid w:val="0"/>
              <w:spacing w:line="360" w:lineRule="exact"/>
              <w:ind w:right="480"/>
              <w:jc w:val="left"/>
              <w:rPr>
                <w:bCs/>
                <w:color w:val="auto"/>
                <w:szCs w:val="21"/>
                <w:highlight w:val="none"/>
              </w:rPr>
            </w:pPr>
          </w:p>
        </w:tc>
        <w:tc>
          <w:tcPr>
            <w:tcW w:w="2336" w:type="dxa"/>
          </w:tcPr>
          <w:p w14:paraId="62F3906F">
            <w:pPr>
              <w:snapToGrid w:val="0"/>
              <w:spacing w:line="360" w:lineRule="exact"/>
              <w:jc w:val="left"/>
              <w:rPr>
                <w:bCs/>
                <w:color w:val="auto"/>
                <w:szCs w:val="21"/>
                <w:highlight w:val="none"/>
              </w:rPr>
            </w:pPr>
            <w:r>
              <w:rPr>
                <w:rFonts w:hint="eastAsia"/>
                <w:bCs/>
                <w:color w:val="auto"/>
                <w:szCs w:val="21"/>
                <w:highlight w:val="none"/>
              </w:rPr>
              <w:t>供应商（乙方）：</w:t>
            </w:r>
          </w:p>
        </w:tc>
        <w:tc>
          <w:tcPr>
            <w:tcW w:w="2337" w:type="dxa"/>
          </w:tcPr>
          <w:p w14:paraId="FD94F564">
            <w:pPr>
              <w:snapToGrid w:val="0"/>
              <w:spacing w:line="360" w:lineRule="exact"/>
              <w:ind w:right="480"/>
              <w:jc w:val="left"/>
              <w:rPr>
                <w:bCs/>
                <w:color w:val="auto"/>
                <w:szCs w:val="21"/>
                <w:highlight w:val="none"/>
              </w:rPr>
            </w:pPr>
          </w:p>
        </w:tc>
      </w:tr>
      <w:tr w14:paraId="E591151E">
        <w:tblPrEx>
          <w:tblCellMar>
            <w:top w:w="0" w:type="dxa"/>
            <w:left w:w="108" w:type="dxa"/>
            <w:bottom w:w="0" w:type="dxa"/>
            <w:right w:w="108" w:type="dxa"/>
          </w:tblCellMar>
        </w:tblPrEx>
        <w:tc>
          <w:tcPr>
            <w:tcW w:w="2336" w:type="dxa"/>
          </w:tcPr>
          <w:p w14:paraId="DA5F23CD">
            <w:pPr>
              <w:snapToGrid w:val="0"/>
              <w:spacing w:line="360" w:lineRule="exact"/>
              <w:ind w:right="480"/>
              <w:jc w:val="left"/>
              <w:rPr>
                <w:bCs/>
                <w:color w:val="auto"/>
                <w:szCs w:val="21"/>
                <w:highlight w:val="none"/>
              </w:rPr>
            </w:pPr>
            <w:r>
              <w:rPr>
                <w:rFonts w:hint="eastAsia"/>
                <w:bCs/>
                <w:color w:val="auto"/>
                <w:szCs w:val="21"/>
                <w:highlight w:val="none"/>
              </w:rPr>
              <w:t>签订地点：</w:t>
            </w:r>
          </w:p>
        </w:tc>
        <w:tc>
          <w:tcPr>
            <w:tcW w:w="2336" w:type="dxa"/>
          </w:tcPr>
          <w:p w14:paraId="D809B875">
            <w:pPr>
              <w:snapToGrid w:val="0"/>
              <w:spacing w:line="360" w:lineRule="exact"/>
              <w:ind w:right="480"/>
              <w:jc w:val="left"/>
              <w:rPr>
                <w:bCs/>
                <w:color w:val="auto"/>
                <w:szCs w:val="21"/>
                <w:highlight w:val="none"/>
              </w:rPr>
            </w:pPr>
          </w:p>
        </w:tc>
        <w:tc>
          <w:tcPr>
            <w:tcW w:w="2336" w:type="dxa"/>
          </w:tcPr>
          <w:p w14:paraId="57A3E7E5">
            <w:pPr>
              <w:snapToGrid w:val="0"/>
              <w:spacing w:line="360" w:lineRule="exact"/>
              <w:ind w:right="480"/>
              <w:jc w:val="left"/>
              <w:rPr>
                <w:bCs/>
                <w:color w:val="auto"/>
                <w:szCs w:val="21"/>
                <w:highlight w:val="none"/>
              </w:rPr>
            </w:pPr>
            <w:r>
              <w:rPr>
                <w:rFonts w:hint="eastAsia"/>
                <w:bCs/>
                <w:color w:val="auto"/>
                <w:szCs w:val="21"/>
                <w:highlight w:val="none"/>
              </w:rPr>
              <w:t>签订时间：</w:t>
            </w:r>
          </w:p>
        </w:tc>
        <w:tc>
          <w:tcPr>
            <w:tcW w:w="2337" w:type="dxa"/>
          </w:tcPr>
          <w:p w14:paraId="B89B15C8">
            <w:pPr>
              <w:snapToGrid w:val="0"/>
              <w:spacing w:line="360" w:lineRule="exact"/>
              <w:ind w:right="480"/>
              <w:jc w:val="left"/>
              <w:rPr>
                <w:bCs/>
                <w:color w:val="auto"/>
                <w:szCs w:val="21"/>
                <w:highlight w:val="none"/>
              </w:rPr>
            </w:pPr>
          </w:p>
        </w:tc>
      </w:tr>
    </w:tbl>
    <w:p w14:paraId="BA5D7865">
      <w:pPr>
        <w:snapToGrid w:val="0"/>
        <w:spacing w:line="360" w:lineRule="exact"/>
        <w:ind w:right="480" w:firstLine="5985" w:firstLineChars="2850"/>
        <w:rPr>
          <w:bCs/>
          <w:color w:val="auto"/>
          <w:szCs w:val="21"/>
          <w:highlight w:val="none"/>
        </w:rPr>
      </w:pPr>
    </w:p>
    <w:p w14:paraId="8B556798">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根据《中华人民共和国政府采购法》</w:t>
      </w:r>
      <w:r>
        <w:rPr>
          <w:rFonts w:hint="eastAsia" w:ascii="Times New Roman" w:hAnsi="Times New Roman" w:cs="Times New Roman"/>
          <w:color w:val="auto"/>
          <w:highlight w:val="none"/>
        </w:rPr>
        <w:t>、</w:t>
      </w:r>
      <w:r>
        <w:rPr>
          <w:rFonts w:ascii="Times New Roman" w:hAnsi="Times New Roman" w:cs="Times New Roman"/>
          <w:color w:val="auto"/>
          <w:highlight w:val="none"/>
        </w:rPr>
        <w:t>《中华人民共和国政府采购法</w:t>
      </w:r>
      <w:r>
        <w:rPr>
          <w:rFonts w:hint="eastAsia" w:ascii="Times New Roman" w:hAnsi="Times New Roman" w:cs="Times New Roman"/>
          <w:color w:val="auto"/>
          <w:highlight w:val="none"/>
        </w:rPr>
        <w:t>实施条例</w:t>
      </w:r>
      <w:r>
        <w:rPr>
          <w:rFonts w:ascii="Times New Roman" w:hAnsi="Times New Roman" w:cs="Times New Roman"/>
          <w:color w:val="auto"/>
          <w:highlight w:val="none"/>
        </w:rPr>
        <w:t>》等法律、法规规定，按照采购文件规定</w:t>
      </w:r>
      <w:r>
        <w:rPr>
          <w:rFonts w:hint="eastAsia" w:ascii="Times New Roman" w:hAnsi="Times New Roman" w:cs="Times New Roman"/>
          <w:color w:val="auto"/>
          <w:highlight w:val="none"/>
        </w:rPr>
        <w:t>、</w:t>
      </w:r>
      <w:r>
        <w:rPr>
          <w:rFonts w:ascii="Times New Roman" w:hAnsi="Times New Roman" w:cs="Times New Roman"/>
          <w:color w:val="auto"/>
          <w:highlight w:val="none"/>
        </w:rPr>
        <w:t>乙方响应文件及其承诺</w:t>
      </w:r>
      <w:r>
        <w:rPr>
          <w:rFonts w:hint="eastAsia" w:ascii="Times New Roman" w:hAnsi="Times New Roman" w:cs="Times New Roman"/>
          <w:color w:val="auto"/>
          <w:highlight w:val="none"/>
        </w:rPr>
        <w:t>和中标通知书</w:t>
      </w:r>
      <w:r>
        <w:rPr>
          <w:rFonts w:ascii="Times New Roman" w:hAnsi="Times New Roman" w:cs="Times New Roman"/>
          <w:color w:val="auto"/>
          <w:highlight w:val="none"/>
        </w:rPr>
        <w:t>，甲乙双方签订本合同。</w:t>
      </w:r>
    </w:p>
    <w:p w14:paraId="B7E0B9CA">
      <w:pPr>
        <w:snapToGrid w:val="0"/>
        <w:spacing w:line="360" w:lineRule="exact"/>
        <w:ind w:firstLine="422" w:firstLineChars="200"/>
        <w:rPr>
          <w:b/>
          <w:color w:val="auto"/>
          <w:szCs w:val="21"/>
          <w:highlight w:val="none"/>
        </w:rPr>
      </w:pPr>
      <w:r>
        <w:rPr>
          <w:b/>
          <w:color w:val="auto"/>
          <w:szCs w:val="21"/>
          <w:highlight w:val="none"/>
        </w:rPr>
        <w:t>第一条　项目概况及服务范围</w:t>
      </w:r>
    </w:p>
    <w:p w14:paraId="17406468">
      <w:pPr>
        <w:snapToGrid w:val="0"/>
        <w:spacing w:line="360" w:lineRule="exact"/>
        <w:ind w:firstLine="420" w:firstLineChars="200"/>
        <w:rPr>
          <w:color w:val="auto"/>
          <w:szCs w:val="21"/>
          <w:highlight w:val="none"/>
        </w:rPr>
      </w:pPr>
      <w:r>
        <w:rPr>
          <w:color w:val="auto"/>
          <w:szCs w:val="21"/>
          <w:highlight w:val="none"/>
        </w:rPr>
        <w:t>1.项目名称：</w:t>
      </w:r>
      <w:r>
        <w:rPr>
          <w:rFonts w:hint="eastAsia"/>
          <w:color w:val="auto"/>
          <w:szCs w:val="21"/>
          <w:highlight w:val="none"/>
          <w:lang w:val="en-US" w:eastAsia="zh-CN"/>
        </w:rPr>
        <w:t>第三届中国—东盟食品安全与营养健康合作论坛</w:t>
      </w:r>
      <w:r>
        <w:rPr>
          <w:color w:val="auto"/>
          <w:szCs w:val="21"/>
          <w:highlight w:val="none"/>
        </w:rPr>
        <w:t>项目</w:t>
      </w:r>
    </w:p>
    <w:p w14:paraId="DD65D5B5">
      <w:pPr>
        <w:snapToGrid w:val="0"/>
        <w:spacing w:line="360" w:lineRule="exact"/>
        <w:ind w:firstLine="420" w:firstLineChars="200"/>
        <w:rPr>
          <w:color w:val="auto"/>
          <w:szCs w:val="21"/>
          <w:highlight w:val="none"/>
        </w:rPr>
      </w:pPr>
      <w:r>
        <w:rPr>
          <w:color w:val="auto"/>
          <w:szCs w:val="21"/>
          <w:highlight w:val="none"/>
        </w:rPr>
        <w:t>2.服务内容及范围：</w:t>
      </w:r>
      <w:r>
        <w:rPr>
          <w:color w:val="auto"/>
          <w:szCs w:val="21"/>
          <w:highlight w:val="none"/>
          <w:u w:val="single"/>
        </w:rPr>
        <w:t xml:space="preserve">     </w:t>
      </w:r>
      <w:r>
        <w:rPr>
          <w:rFonts w:hint="eastAsia"/>
          <w:color w:val="auto"/>
          <w:szCs w:val="21"/>
          <w:highlight w:val="none"/>
          <w:u w:val="single"/>
          <w:lang w:val="en-US" w:eastAsia="zh-CN"/>
        </w:rPr>
        <w:t>2025年第三届中国—东盟食品安全与营养健康合作论坛</w:t>
      </w:r>
      <w:r>
        <w:rPr>
          <w:rFonts w:hint="eastAsia"/>
          <w:color w:val="auto"/>
          <w:szCs w:val="21"/>
          <w:highlight w:val="none"/>
          <w:u w:val="single"/>
        </w:rPr>
        <w:t>相关配套服务</w:t>
      </w:r>
      <w:r>
        <w:rPr>
          <w:rFonts w:hint="eastAsia"/>
          <w:color w:val="auto"/>
          <w:szCs w:val="21"/>
          <w:highlight w:val="none"/>
          <w:u w:val="single"/>
          <w:lang w:eastAsia="zh-CN"/>
        </w:rPr>
        <w:t>，</w:t>
      </w:r>
      <w:r>
        <w:rPr>
          <w:rFonts w:hint="eastAsia"/>
          <w:color w:val="auto"/>
          <w:szCs w:val="21"/>
          <w:highlight w:val="none"/>
          <w:u w:val="single"/>
          <w:lang w:val="en-US" w:eastAsia="zh-CN"/>
        </w:rPr>
        <w:t>详见采购文件</w:t>
      </w:r>
      <w:r>
        <w:rPr>
          <w:color w:val="auto"/>
          <w:szCs w:val="21"/>
          <w:highlight w:val="none"/>
          <w:u w:val="single"/>
        </w:rPr>
        <w:t xml:space="preserve">         ；</w:t>
      </w:r>
      <w:r>
        <w:rPr>
          <w:color w:val="auto"/>
          <w:szCs w:val="21"/>
          <w:highlight w:val="none"/>
        </w:rPr>
        <w:t xml:space="preserve">  </w:t>
      </w:r>
    </w:p>
    <w:p w14:paraId="8BFC0567">
      <w:pPr>
        <w:snapToGrid w:val="0"/>
        <w:spacing w:line="360" w:lineRule="exact"/>
        <w:ind w:firstLine="420" w:firstLineChars="200"/>
        <w:rPr>
          <w:color w:val="auto"/>
          <w:szCs w:val="21"/>
          <w:highlight w:val="none"/>
        </w:rPr>
      </w:pPr>
      <w:r>
        <w:rPr>
          <w:color w:val="auto"/>
          <w:szCs w:val="21"/>
          <w:highlight w:val="none"/>
        </w:rPr>
        <w:t>3.服务期：</w:t>
      </w:r>
      <w:r>
        <w:rPr>
          <w:color w:val="auto"/>
          <w:szCs w:val="21"/>
          <w:highlight w:val="none"/>
          <w:u w:val="single"/>
        </w:rPr>
        <w:t xml:space="preserve">    </w:t>
      </w:r>
      <w:r>
        <w:rPr>
          <w:rFonts w:hint="eastAsia"/>
          <w:color w:val="auto"/>
          <w:szCs w:val="21"/>
          <w:highlight w:val="none"/>
          <w:u w:val="single"/>
        </w:rPr>
        <w:t>合同生效后至论坛及所有配套服务全部履约完毕</w:t>
      </w:r>
      <w:r>
        <w:rPr>
          <w:color w:val="auto"/>
          <w:szCs w:val="21"/>
          <w:highlight w:val="none"/>
          <w:u w:val="single"/>
        </w:rPr>
        <w:t xml:space="preserve">   </w:t>
      </w:r>
      <w:r>
        <w:rPr>
          <w:color w:val="auto"/>
          <w:szCs w:val="21"/>
          <w:highlight w:val="none"/>
        </w:rPr>
        <w:t>；</w:t>
      </w:r>
    </w:p>
    <w:p w14:paraId="CD20B80D">
      <w:pPr>
        <w:snapToGrid w:val="0"/>
        <w:spacing w:line="360" w:lineRule="exact"/>
        <w:ind w:firstLine="420" w:firstLineChars="200"/>
        <w:rPr>
          <w:color w:val="auto"/>
          <w:szCs w:val="21"/>
          <w:highlight w:val="none"/>
        </w:rPr>
      </w:pPr>
      <w:r>
        <w:rPr>
          <w:color w:val="auto"/>
          <w:szCs w:val="21"/>
          <w:highlight w:val="none"/>
        </w:rPr>
        <w:t>4.交付时间及地点：</w:t>
      </w:r>
      <w:r>
        <w:rPr>
          <w:color w:val="auto"/>
          <w:szCs w:val="21"/>
          <w:highlight w:val="none"/>
          <w:u w:val="single"/>
        </w:rPr>
        <w:t xml:space="preserve"> </w:t>
      </w:r>
      <w:r>
        <w:rPr>
          <w:rFonts w:hint="eastAsia"/>
          <w:color w:val="auto"/>
          <w:szCs w:val="21"/>
          <w:highlight w:val="none"/>
          <w:u w:val="single"/>
          <w:lang w:val="en-US" w:eastAsia="zh-CN"/>
        </w:rPr>
        <w:t>时间：计划9月15日布场、9月16日报道、9月17日开会；地点：甲方指定地点</w:t>
      </w:r>
      <w:r>
        <w:rPr>
          <w:color w:val="auto"/>
          <w:szCs w:val="21"/>
          <w:highlight w:val="none"/>
          <w:u w:val="single"/>
        </w:rPr>
        <w:t xml:space="preserve"> </w:t>
      </w:r>
      <w:r>
        <w:rPr>
          <w:color w:val="auto"/>
          <w:szCs w:val="21"/>
          <w:highlight w:val="none"/>
        </w:rPr>
        <w:t xml:space="preserve">； </w:t>
      </w:r>
    </w:p>
    <w:p w14:paraId="EDC56B34">
      <w:pPr>
        <w:snapToGrid w:val="0"/>
        <w:spacing w:line="360" w:lineRule="exact"/>
        <w:ind w:firstLine="420" w:firstLineChars="200"/>
        <w:rPr>
          <w:color w:val="auto"/>
          <w:szCs w:val="21"/>
          <w:highlight w:val="none"/>
        </w:rPr>
      </w:pPr>
      <w:r>
        <w:rPr>
          <w:color w:val="auto"/>
          <w:szCs w:val="21"/>
          <w:highlight w:val="none"/>
        </w:rPr>
        <w:t>5.报价要求：合同合计金额可能包括服务交付成果（产品）、设计、编绘、组织、策划、开发、调研、安装、调试、技术协助、校准、培训、维修、技术指导等类似服务内容的全部费用。</w:t>
      </w:r>
    </w:p>
    <w:p w14:paraId="3FFED85B">
      <w:pPr>
        <w:pStyle w:val="26"/>
        <w:spacing w:line="30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.合同价格形式：</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 xml:space="preserve">固定总价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 xml:space="preserve">□固定单价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□成本补偿 □绩效激励 □其他</w:t>
      </w:r>
    </w:p>
    <w:p w14:paraId="C5F3B7EE">
      <w:pPr>
        <w:snapToGrid w:val="0"/>
        <w:spacing w:line="360" w:lineRule="exact"/>
        <w:ind w:firstLine="422" w:firstLineChars="200"/>
        <w:rPr>
          <w:b/>
          <w:color w:val="auto"/>
          <w:szCs w:val="21"/>
          <w:highlight w:val="none"/>
        </w:rPr>
      </w:pPr>
      <w:r>
        <w:rPr>
          <w:b/>
          <w:color w:val="auto"/>
          <w:szCs w:val="21"/>
          <w:highlight w:val="none"/>
        </w:rPr>
        <w:t>第二条　服务交付成果（产品）清单</w:t>
      </w:r>
    </w:p>
    <w:tbl>
      <w:tblPr>
        <w:tblStyle w:val="5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926"/>
        <w:gridCol w:w="1201"/>
        <w:gridCol w:w="1311"/>
        <w:gridCol w:w="1748"/>
        <w:gridCol w:w="1748"/>
      </w:tblGrid>
      <w:tr w14:paraId="C818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14:paraId="0A6FD39E">
            <w:pPr>
              <w:snapToGrid w:val="0"/>
              <w:spacing w:line="360" w:lineRule="exact"/>
              <w:jc w:val="center"/>
              <w:rPr>
                <w:color w:val="auto"/>
                <w:szCs w:val="21"/>
                <w:highlight w:val="none"/>
              </w:rPr>
            </w:pPr>
            <w:r>
              <w:rPr>
                <w:color w:val="auto"/>
                <w:szCs w:val="21"/>
                <w:highlight w:val="none"/>
              </w:rPr>
              <w:t>序号</w:t>
            </w:r>
          </w:p>
        </w:tc>
        <w:tc>
          <w:tcPr>
            <w:tcW w:w="1583" w:type="dxa"/>
            <w:vAlign w:val="center"/>
          </w:tcPr>
          <w:p w14:paraId="C07074AB">
            <w:pPr>
              <w:snapToGrid w:val="0"/>
              <w:spacing w:line="360" w:lineRule="exact"/>
              <w:jc w:val="center"/>
              <w:rPr>
                <w:color w:val="auto"/>
                <w:szCs w:val="21"/>
                <w:highlight w:val="none"/>
              </w:rPr>
            </w:pPr>
            <w:r>
              <w:rPr>
                <w:color w:val="auto"/>
                <w:szCs w:val="21"/>
                <w:highlight w:val="none"/>
              </w:rPr>
              <w:t>服务交付成果或产品名称</w:t>
            </w:r>
          </w:p>
        </w:tc>
        <w:tc>
          <w:tcPr>
            <w:tcW w:w="926" w:type="dxa"/>
            <w:vAlign w:val="center"/>
          </w:tcPr>
          <w:p w14:paraId="BFD3810C">
            <w:pPr>
              <w:snapToGrid w:val="0"/>
              <w:spacing w:line="360" w:lineRule="exact"/>
              <w:jc w:val="center"/>
              <w:rPr>
                <w:color w:val="auto"/>
                <w:szCs w:val="21"/>
                <w:highlight w:val="none"/>
              </w:rPr>
            </w:pPr>
            <w:r>
              <w:rPr>
                <w:color w:val="auto"/>
                <w:szCs w:val="21"/>
                <w:highlight w:val="none"/>
              </w:rPr>
              <w:t>数  量</w:t>
            </w:r>
          </w:p>
        </w:tc>
        <w:tc>
          <w:tcPr>
            <w:tcW w:w="1201" w:type="dxa"/>
            <w:vAlign w:val="center"/>
          </w:tcPr>
          <w:p w14:paraId="01AAB696">
            <w:pPr>
              <w:snapToGrid w:val="0"/>
              <w:spacing w:line="360" w:lineRule="exact"/>
              <w:jc w:val="center"/>
              <w:rPr>
                <w:color w:val="auto"/>
                <w:szCs w:val="21"/>
                <w:highlight w:val="none"/>
              </w:rPr>
            </w:pPr>
            <w:r>
              <w:rPr>
                <w:color w:val="auto"/>
                <w:szCs w:val="21"/>
                <w:highlight w:val="none"/>
              </w:rPr>
              <w:t>单位</w:t>
            </w:r>
          </w:p>
        </w:tc>
        <w:tc>
          <w:tcPr>
            <w:tcW w:w="1311" w:type="dxa"/>
            <w:vAlign w:val="center"/>
          </w:tcPr>
          <w:p w14:paraId="7697C116">
            <w:pPr>
              <w:snapToGrid w:val="0"/>
              <w:spacing w:line="360" w:lineRule="exact"/>
              <w:jc w:val="center"/>
              <w:rPr>
                <w:color w:val="auto"/>
                <w:szCs w:val="21"/>
                <w:highlight w:val="none"/>
              </w:rPr>
            </w:pPr>
            <w:r>
              <w:rPr>
                <w:color w:val="auto"/>
                <w:szCs w:val="21"/>
                <w:highlight w:val="none"/>
              </w:rPr>
              <w:t>单  价</w:t>
            </w:r>
          </w:p>
          <w:p w14:paraId="9A0AD301">
            <w:pPr>
              <w:snapToGrid w:val="0"/>
              <w:spacing w:line="360" w:lineRule="exact"/>
              <w:jc w:val="center"/>
              <w:rPr>
                <w:color w:val="auto"/>
                <w:szCs w:val="21"/>
                <w:highlight w:val="none"/>
              </w:rPr>
            </w:pPr>
            <w:r>
              <w:rPr>
                <w:color w:val="auto"/>
                <w:szCs w:val="21"/>
                <w:highlight w:val="none"/>
              </w:rPr>
              <w:t>（元）</w:t>
            </w:r>
          </w:p>
        </w:tc>
        <w:tc>
          <w:tcPr>
            <w:tcW w:w="1748" w:type="dxa"/>
            <w:vAlign w:val="center"/>
          </w:tcPr>
          <w:p w14:paraId="0E3DA061">
            <w:pPr>
              <w:snapToGrid w:val="0"/>
              <w:spacing w:line="360" w:lineRule="exact"/>
              <w:jc w:val="center"/>
              <w:rPr>
                <w:color w:val="auto"/>
                <w:szCs w:val="21"/>
                <w:highlight w:val="none"/>
              </w:rPr>
            </w:pPr>
            <w:r>
              <w:rPr>
                <w:color w:val="auto"/>
                <w:szCs w:val="21"/>
                <w:highlight w:val="none"/>
              </w:rPr>
              <w:t>金  额</w:t>
            </w:r>
          </w:p>
          <w:p w14:paraId="CE2C6869">
            <w:pPr>
              <w:snapToGrid w:val="0"/>
              <w:spacing w:line="360" w:lineRule="exact"/>
              <w:jc w:val="center"/>
              <w:rPr>
                <w:color w:val="auto"/>
                <w:szCs w:val="21"/>
                <w:highlight w:val="none"/>
              </w:rPr>
            </w:pPr>
            <w:r>
              <w:rPr>
                <w:color w:val="auto"/>
                <w:szCs w:val="21"/>
                <w:highlight w:val="none"/>
              </w:rPr>
              <w:t>（元）</w:t>
            </w:r>
          </w:p>
        </w:tc>
        <w:tc>
          <w:tcPr>
            <w:tcW w:w="1748" w:type="dxa"/>
          </w:tcPr>
          <w:p w14:paraId="586E112C">
            <w:pPr>
              <w:snapToGrid w:val="0"/>
              <w:spacing w:line="360" w:lineRule="exact"/>
              <w:jc w:val="center"/>
              <w:rPr>
                <w:color w:val="auto"/>
                <w:szCs w:val="21"/>
                <w:highlight w:val="none"/>
              </w:rPr>
            </w:pPr>
            <w:r>
              <w:rPr>
                <w:color w:val="auto"/>
                <w:szCs w:val="21"/>
                <w:highlight w:val="none"/>
              </w:rPr>
              <w:t>备注</w:t>
            </w:r>
          </w:p>
        </w:tc>
      </w:tr>
      <w:tr w14:paraId="486A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93944563">
            <w:pPr>
              <w:snapToGrid w:val="0"/>
              <w:spacing w:line="360" w:lineRule="exact"/>
              <w:jc w:val="center"/>
              <w:rPr>
                <w:color w:val="auto"/>
                <w:szCs w:val="21"/>
                <w:highlight w:val="none"/>
              </w:rPr>
            </w:pPr>
            <w:r>
              <w:rPr>
                <w:color w:val="auto"/>
                <w:szCs w:val="21"/>
                <w:highlight w:val="none"/>
              </w:rPr>
              <w:t>1</w:t>
            </w:r>
          </w:p>
        </w:tc>
        <w:tc>
          <w:tcPr>
            <w:tcW w:w="1583" w:type="dxa"/>
            <w:vAlign w:val="center"/>
          </w:tcPr>
          <w:p w14:paraId="EB587CCB">
            <w:pPr>
              <w:snapToGrid w:val="0"/>
              <w:spacing w:line="360" w:lineRule="exact"/>
              <w:jc w:val="center"/>
              <w:rPr>
                <w:color w:val="auto"/>
                <w:szCs w:val="21"/>
                <w:highlight w:val="none"/>
              </w:rPr>
            </w:pPr>
          </w:p>
        </w:tc>
        <w:tc>
          <w:tcPr>
            <w:tcW w:w="926" w:type="dxa"/>
          </w:tcPr>
          <w:p w14:paraId="B9986AB1">
            <w:pPr>
              <w:snapToGrid w:val="0"/>
              <w:spacing w:line="360" w:lineRule="exact"/>
              <w:jc w:val="center"/>
              <w:rPr>
                <w:color w:val="auto"/>
                <w:szCs w:val="21"/>
                <w:highlight w:val="none"/>
              </w:rPr>
            </w:pPr>
          </w:p>
        </w:tc>
        <w:tc>
          <w:tcPr>
            <w:tcW w:w="1201" w:type="dxa"/>
          </w:tcPr>
          <w:p w14:paraId="EEA1114D">
            <w:pPr>
              <w:snapToGrid w:val="0"/>
              <w:spacing w:line="360" w:lineRule="exact"/>
              <w:jc w:val="center"/>
              <w:rPr>
                <w:color w:val="auto"/>
                <w:szCs w:val="21"/>
                <w:highlight w:val="none"/>
              </w:rPr>
            </w:pPr>
          </w:p>
        </w:tc>
        <w:tc>
          <w:tcPr>
            <w:tcW w:w="1311" w:type="dxa"/>
            <w:vAlign w:val="center"/>
          </w:tcPr>
          <w:p w14:paraId="FAD0C44A">
            <w:pPr>
              <w:snapToGrid w:val="0"/>
              <w:spacing w:line="360" w:lineRule="exact"/>
              <w:jc w:val="center"/>
              <w:rPr>
                <w:color w:val="auto"/>
                <w:szCs w:val="21"/>
                <w:highlight w:val="none"/>
              </w:rPr>
            </w:pPr>
          </w:p>
        </w:tc>
        <w:tc>
          <w:tcPr>
            <w:tcW w:w="1748" w:type="dxa"/>
            <w:vAlign w:val="center"/>
          </w:tcPr>
          <w:p w14:paraId="E716B942">
            <w:pPr>
              <w:snapToGrid w:val="0"/>
              <w:spacing w:line="360" w:lineRule="exact"/>
              <w:jc w:val="center"/>
              <w:rPr>
                <w:color w:val="auto"/>
                <w:szCs w:val="21"/>
                <w:highlight w:val="none"/>
              </w:rPr>
            </w:pPr>
          </w:p>
        </w:tc>
        <w:tc>
          <w:tcPr>
            <w:tcW w:w="1748" w:type="dxa"/>
            <w:vMerge w:val="restart"/>
          </w:tcPr>
          <w:p w14:paraId="0E7BDBC6">
            <w:pPr>
              <w:snapToGrid w:val="0"/>
              <w:spacing w:line="360" w:lineRule="exact"/>
              <w:jc w:val="left"/>
              <w:rPr>
                <w:color w:val="auto"/>
                <w:szCs w:val="21"/>
                <w:highlight w:val="none"/>
              </w:rPr>
            </w:pPr>
            <w:r>
              <w:rPr>
                <w:color w:val="auto"/>
                <w:szCs w:val="21"/>
                <w:highlight w:val="none"/>
              </w:rPr>
              <w:t>如有商标品牌、型号参数、生产厂家等信息请注明</w:t>
            </w:r>
          </w:p>
        </w:tc>
      </w:tr>
      <w:tr w14:paraId="BCD2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69A4EBB3">
            <w:pPr>
              <w:snapToGrid w:val="0"/>
              <w:spacing w:line="360" w:lineRule="exact"/>
              <w:jc w:val="center"/>
              <w:rPr>
                <w:color w:val="auto"/>
                <w:szCs w:val="21"/>
                <w:highlight w:val="none"/>
              </w:rPr>
            </w:pPr>
            <w:r>
              <w:rPr>
                <w:color w:val="auto"/>
                <w:szCs w:val="21"/>
                <w:highlight w:val="none"/>
              </w:rPr>
              <w:t>2</w:t>
            </w:r>
          </w:p>
        </w:tc>
        <w:tc>
          <w:tcPr>
            <w:tcW w:w="1583" w:type="dxa"/>
            <w:vAlign w:val="center"/>
          </w:tcPr>
          <w:p w14:paraId="B3492816">
            <w:pPr>
              <w:snapToGrid w:val="0"/>
              <w:spacing w:line="360" w:lineRule="exact"/>
              <w:jc w:val="center"/>
              <w:rPr>
                <w:color w:val="auto"/>
                <w:szCs w:val="21"/>
                <w:highlight w:val="none"/>
              </w:rPr>
            </w:pPr>
          </w:p>
        </w:tc>
        <w:tc>
          <w:tcPr>
            <w:tcW w:w="926" w:type="dxa"/>
          </w:tcPr>
          <w:p w14:paraId="697357E8">
            <w:pPr>
              <w:snapToGrid w:val="0"/>
              <w:spacing w:line="360" w:lineRule="exact"/>
              <w:jc w:val="center"/>
              <w:rPr>
                <w:color w:val="auto"/>
                <w:szCs w:val="21"/>
                <w:highlight w:val="none"/>
              </w:rPr>
            </w:pPr>
          </w:p>
        </w:tc>
        <w:tc>
          <w:tcPr>
            <w:tcW w:w="1201" w:type="dxa"/>
          </w:tcPr>
          <w:p w14:paraId="A432CD96">
            <w:pPr>
              <w:snapToGrid w:val="0"/>
              <w:spacing w:line="360" w:lineRule="exact"/>
              <w:jc w:val="center"/>
              <w:rPr>
                <w:color w:val="auto"/>
                <w:szCs w:val="21"/>
                <w:highlight w:val="none"/>
              </w:rPr>
            </w:pPr>
          </w:p>
        </w:tc>
        <w:tc>
          <w:tcPr>
            <w:tcW w:w="1311" w:type="dxa"/>
            <w:vAlign w:val="center"/>
          </w:tcPr>
          <w:p w14:paraId="C07F1AF0">
            <w:pPr>
              <w:snapToGrid w:val="0"/>
              <w:spacing w:line="360" w:lineRule="exact"/>
              <w:jc w:val="center"/>
              <w:rPr>
                <w:color w:val="auto"/>
                <w:szCs w:val="21"/>
                <w:highlight w:val="none"/>
              </w:rPr>
            </w:pPr>
          </w:p>
        </w:tc>
        <w:tc>
          <w:tcPr>
            <w:tcW w:w="1748" w:type="dxa"/>
            <w:vAlign w:val="center"/>
          </w:tcPr>
          <w:p w14:paraId="3865A363">
            <w:pPr>
              <w:snapToGrid w:val="0"/>
              <w:spacing w:line="360" w:lineRule="exact"/>
              <w:jc w:val="center"/>
              <w:rPr>
                <w:color w:val="auto"/>
                <w:szCs w:val="21"/>
                <w:highlight w:val="none"/>
              </w:rPr>
            </w:pPr>
          </w:p>
        </w:tc>
        <w:tc>
          <w:tcPr>
            <w:tcW w:w="1748" w:type="dxa"/>
            <w:vMerge w:val="continue"/>
          </w:tcPr>
          <w:p w14:paraId="86203CE4">
            <w:pPr>
              <w:snapToGrid w:val="0"/>
              <w:spacing w:line="360" w:lineRule="exact"/>
              <w:jc w:val="center"/>
              <w:rPr>
                <w:color w:val="auto"/>
                <w:szCs w:val="21"/>
                <w:highlight w:val="none"/>
              </w:rPr>
            </w:pPr>
          </w:p>
        </w:tc>
      </w:tr>
      <w:tr w14:paraId="3FF6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7D2DF6DC">
            <w:pPr>
              <w:snapToGrid w:val="0"/>
              <w:spacing w:line="360" w:lineRule="exact"/>
              <w:jc w:val="center"/>
              <w:rPr>
                <w:color w:val="auto"/>
                <w:szCs w:val="21"/>
                <w:highlight w:val="none"/>
              </w:rPr>
            </w:pPr>
            <w:r>
              <w:rPr>
                <w:color w:val="auto"/>
                <w:szCs w:val="21"/>
                <w:highlight w:val="none"/>
              </w:rPr>
              <w:t>3</w:t>
            </w:r>
          </w:p>
        </w:tc>
        <w:tc>
          <w:tcPr>
            <w:tcW w:w="1583" w:type="dxa"/>
            <w:vAlign w:val="center"/>
          </w:tcPr>
          <w:p w14:paraId="C5812828">
            <w:pPr>
              <w:snapToGrid w:val="0"/>
              <w:spacing w:line="360" w:lineRule="exact"/>
              <w:jc w:val="center"/>
              <w:rPr>
                <w:color w:val="auto"/>
                <w:szCs w:val="21"/>
                <w:highlight w:val="none"/>
              </w:rPr>
            </w:pPr>
          </w:p>
        </w:tc>
        <w:tc>
          <w:tcPr>
            <w:tcW w:w="926" w:type="dxa"/>
          </w:tcPr>
          <w:p w14:paraId="54E70760">
            <w:pPr>
              <w:snapToGrid w:val="0"/>
              <w:spacing w:line="360" w:lineRule="exact"/>
              <w:jc w:val="center"/>
              <w:rPr>
                <w:color w:val="auto"/>
                <w:szCs w:val="21"/>
                <w:highlight w:val="none"/>
              </w:rPr>
            </w:pPr>
          </w:p>
        </w:tc>
        <w:tc>
          <w:tcPr>
            <w:tcW w:w="1201" w:type="dxa"/>
          </w:tcPr>
          <w:p w14:paraId="3B5EB9DE">
            <w:pPr>
              <w:snapToGrid w:val="0"/>
              <w:spacing w:line="360" w:lineRule="exact"/>
              <w:jc w:val="center"/>
              <w:rPr>
                <w:color w:val="auto"/>
                <w:szCs w:val="21"/>
                <w:highlight w:val="none"/>
              </w:rPr>
            </w:pPr>
          </w:p>
        </w:tc>
        <w:tc>
          <w:tcPr>
            <w:tcW w:w="1311" w:type="dxa"/>
            <w:vAlign w:val="center"/>
          </w:tcPr>
          <w:p w14:paraId="56F0068E">
            <w:pPr>
              <w:snapToGrid w:val="0"/>
              <w:spacing w:line="360" w:lineRule="exact"/>
              <w:jc w:val="center"/>
              <w:rPr>
                <w:color w:val="auto"/>
                <w:szCs w:val="21"/>
                <w:highlight w:val="none"/>
              </w:rPr>
            </w:pPr>
          </w:p>
        </w:tc>
        <w:tc>
          <w:tcPr>
            <w:tcW w:w="1748" w:type="dxa"/>
            <w:vAlign w:val="center"/>
          </w:tcPr>
          <w:p w14:paraId="EED56B93">
            <w:pPr>
              <w:snapToGrid w:val="0"/>
              <w:spacing w:line="360" w:lineRule="exact"/>
              <w:jc w:val="center"/>
              <w:rPr>
                <w:color w:val="auto"/>
                <w:szCs w:val="21"/>
                <w:highlight w:val="none"/>
              </w:rPr>
            </w:pPr>
          </w:p>
        </w:tc>
        <w:tc>
          <w:tcPr>
            <w:tcW w:w="1748" w:type="dxa"/>
            <w:vMerge w:val="continue"/>
          </w:tcPr>
          <w:p w14:paraId="78AE8377">
            <w:pPr>
              <w:snapToGrid w:val="0"/>
              <w:spacing w:line="360" w:lineRule="exact"/>
              <w:jc w:val="center"/>
              <w:rPr>
                <w:color w:val="auto"/>
                <w:szCs w:val="21"/>
                <w:highlight w:val="none"/>
              </w:rPr>
            </w:pPr>
          </w:p>
        </w:tc>
      </w:tr>
      <w:tr w14:paraId="4ACA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48B438D4">
            <w:pPr>
              <w:snapToGrid w:val="0"/>
              <w:spacing w:line="360" w:lineRule="exact"/>
              <w:jc w:val="center"/>
              <w:rPr>
                <w:color w:val="auto"/>
                <w:szCs w:val="21"/>
                <w:highlight w:val="none"/>
              </w:rPr>
            </w:pPr>
          </w:p>
        </w:tc>
        <w:tc>
          <w:tcPr>
            <w:tcW w:w="8517" w:type="dxa"/>
            <w:gridSpan w:val="6"/>
            <w:vAlign w:val="center"/>
          </w:tcPr>
          <w:p w14:paraId="6F40972A">
            <w:pPr>
              <w:snapToGrid w:val="0"/>
              <w:spacing w:line="360" w:lineRule="exact"/>
              <w:jc w:val="left"/>
              <w:rPr>
                <w:color w:val="auto"/>
                <w:szCs w:val="21"/>
                <w:highlight w:val="none"/>
              </w:rPr>
            </w:pPr>
            <w:r>
              <w:rPr>
                <w:rFonts w:hint="eastAsia"/>
                <w:color w:val="auto"/>
                <w:szCs w:val="21"/>
                <w:highlight w:val="none"/>
              </w:rPr>
              <w:t>总价（人民币）</w:t>
            </w:r>
            <w:r>
              <w:rPr>
                <w:color w:val="auto"/>
                <w:szCs w:val="21"/>
                <w:highlight w:val="none"/>
              </w:rPr>
              <w:t>（大写）                          （小写）</w:t>
            </w:r>
          </w:p>
        </w:tc>
      </w:tr>
    </w:tbl>
    <w:p w14:paraId="12230A89">
      <w:pPr>
        <w:snapToGrid w:val="0"/>
        <w:spacing w:line="360" w:lineRule="exact"/>
        <w:ind w:firstLine="422" w:firstLineChars="200"/>
        <w:rPr>
          <w:b/>
          <w:color w:val="auto"/>
          <w:szCs w:val="21"/>
          <w:highlight w:val="none"/>
        </w:rPr>
      </w:pPr>
      <w:r>
        <w:rPr>
          <w:b/>
          <w:color w:val="auto"/>
          <w:szCs w:val="21"/>
          <w:highlight w:val="none"/>
        </w:rPr>
        <w:t>第三条  甲方权利和义务</w:t>
      </w:r>
    </w:p>
    <w:p w14:paraId="126D7B81">
      <w:pPr>
        <w:snapToGrid w:val="0"/>
        <w:spacing w:line="360" w:lineRule="exact"/>
        <w:ind w:firstLine="420" w:firstLineChars="200"/>
        <w:rPr>
          <w:color w:val="auto"/>
          <w:szCs w:val="21"/>
          <w:highlight w:val="none"/>
        </w:rPr>
      </w:pPr>
      <w:r>
        <w:rPr>
          <w:color w:val="auto"/>
          <w:szCs w:val="21"/>
          <w:highlight w:val="none"/>
        </w:rPr>
        <w:t>1. 甲方有权要求乙方按时、按质、按量、按计划与合同协议约定完成本项目，并有权对乙方工作情况进行监督。</w:t>
      </w:r>
    </w:p>
    <w:p w14:paraId="276F7BA2">
      <w:pPr>
        <w:snapToGrid w:val="0"/>
        <w:spacing w:line="360" w:lineRule="exact"/>
        <w:ind w:firstLine="420" w:firstLineChars="200"/>
        <w:rPr>
          <w:color w:val="auto"/>
          <w:szCs w:val="21"/>
          <w:highlight w:val="none"/>
        </w:rPr>
      </w:pPr>
      <w:r>
        <w:rPr>
          <w:color w:val="auto"/>
          <w:szCs w:val="21"/>
          <w:highlight w:val="none"/>
        </w:rPr>
        <w:t>2. 根据项目进度，甲方有权及时对乙方提交的方案提出修改意见，并要求乙方按修改意见完成服务工作。</w:t>
      </w:r>
    </w:p>
    <w:p w14:paraId="5DC0A806">
      <w:pPr>
        <w:snapToGrid w:val="0"/>
        <w:spacing w:line="360" w:lineRule="exact"/>
        <w:ind w:firstLine="420" w:firstLineChars="200"/>
        <w:rPr>
          <w:color w:val="auto"/>
          <w:szCs w:val="21"/>
          <w:highlight w:val="none"/>
        </w:rPr>
      </w:pPr>
      <w:r>
        <w:rPr>
          <w:color w:val="auto"/>
          <w:szCs w:val="21"/>
          <w:highlight w:val="none"/>
        </w:rPr>
        <w:t>3. 乙方配备的项目投入人员应得到甲方的认可；对派遣到甲方的服务人员进行管理、考核、检查与奖惩。</w:t>
      </w:r>
    </w:p>
    <w:p w14:paraId="D087AD55">
      <w:pPr>
        <w:snapToGrid w:val="0"/>
        <w:spacing w:line="360" w:lineRule="exact"/>
        <w:ind w:firstLine="420" w:firstLineChars="200"/>
        <w:rPr>
          <w:strike/>
          <w:color w:val="auto"/>
          <w:szCs w:val="21"/>
          <w:highlight w:val="none"/>
        </w:rPr>
      </w:pPr>
      <w:r>
        <w:rPr>
          <w:color w:val="auto"/>
          <w:szCs w:val="21"/>
          <w:highlight w:val="none"/>
        </w:rPr>
        <w:t>4.甲方有权要求乙方更换不合格的工作人员。</w:t>
      </w:r>
    </w:p>
    <w:p w14:paraId="8183B6C1">
      <w:pPr>
        <w:snapToGrid w:val="0"/>
        <w:spacing w:line="360" w:lineRule="exact"/>
        <w:ind w:firstLine="420" w:firstLineChars="200"/>
        <w:rPr>
          <w:color w:val="auto"/>
          <w:szCs w:val="21"/>
          <w:highlight w:val="none"/>
        </w:rPr>
      </w:pPr>
      <w:r>
        <w:rPr>
          <w:color w:val="auto"/>
          <w:szCs w:val="21"/>
          <w:highlight w:val="none"/>
        </w:rPr>
        <w:t>5. 按合同要求及时向乙方支付产品和服务费用。</w:t>
      </w:r>
    </w:p>
    <w:p w14:paraId="BEA4E929">
      <w:pPr>
        <w:snapToGrid w:val="0"/>
        <w:spacing w:line="360" w:lineRule="exact"/>
        <w:ind w:firstLine="420" w:firstLineChars="200"/>
        <w:rPr>
          <w:rFonts w:hint="eastAsia"/>
          <w:color w:val="auto"/>
          <w:szCs w:val="21"/>
          <w:highlight w:val="none"/>
        </w:rPr>
      </w:pPr>
      <w:r>
        <w:rPr>
          <w:rFonts w:hint="eastAsia"/>
          <w:color w:val="auto"/>
          <w:szCs w:val="21"/>
          <w:highlight w:val="none"/>
        </w:rPr>
        <w:t>6</w:t>
      </w:r>
      <w:r>
        <w:rPr>
          <w:color w:val="auto"/>
          <w:szCs w:val="21"/>
          <w:highlight w:val="none"/>
        </w:rPr>
        <w:t>.</w:t>
      </w:r>
      <w:r>
        <w:rPr>
          <w:rFonts w:hint="eastAsia"/>
          <w:color w:val="auto"/>
          <w:highlight w:val="none"/>
        </w:rPr>
        <w:t xml:space="preserve"> </w:t>
      </w:r>
      <w:r>
        <w:rPr>
          <w:rFonts w:hint="eastAsia"/>
          <w:color w:val="auto"/>
          <w:szCs w:val="21"/>
          <w:highlight w:val="none"/>
        </w:rPr>
        <w:t>如采购项目涉及采购标的的知识产权归属的，产权归属为：</w:t>
      </w:r>
      <w:r>
        <w:rPr>
          <w:rFonts w:hint="eastAsia"/>
          <w:color w:val="auto"/>
          <w:szCs w:val="21"/>
          <w:highlight w:val="none"/>
          <w:u w:val="single"/>
        </w:rPr>
        <w:t xml:space="preserve">    甲方    </w:t>
      </w:r>
      <w:r>
        <w:rPr>
          <w:rFonts w:hint="eastAsia"/>
          <w:color w:val="auto"/>
          <w:szCs w:val="21"/>
          <w:highlight w:val="none"/>
        </w:rPr>
        <w:t xml:space="preserve">    </w:t>
      </w:r>
    </w:p>
    <w:p w14:paraId="FC858713">
      <w:pPr>
        <w:snapToGrid w:val="0"/>
        <w:spacing w:line="360" w:lineRule="exact"/>
        <w:ind w:firstLine="420" w:firstLineChars="200"/>
        <w:rPr>
          <w:rFonts w:hint="eastAsia"/>
          <w:color w:val="auto"/>
          <w:szCs w:val="21"/>
          <w:highlight w:val="none"/>
          <w:u w:val="single"/>
        </w:rPr>
      </w:pPr>
      <w:r>
        <w:rPr>
          <w:rFonts w:hint="eastAsia"/>
          <w:color w:val="auto"/>
          <w:highlight w:val="none"/>
        </w:rPr>
        <w:t>7.产权纠纷</w:t>
      </w:r>
      <w:r>
        <w:rPr>
          <w:rFonts w:hint="eastAsia"/>
          <w:color w:val="auto"/>
          <w:szCs w:val="21"/>
          <w:highlight w:val="none"/>
        </w:rPr>
        <w:t>处理方式：</w:t>
      </w:r>
      <w:r>
        <w:rPr>
          <w:rFonts w:hint="eastAsia"/>
          <w:color w:val="auto"/>
          <w:szCs w:val="21"/>
          <w:highlight w:val="none"/>
          <w:u w:val="single"/>
        </w:rPr>
        <w:t>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E861C7C8">
      <w:pPr>
        <w:snapToGrid w:val="0"/>
        <w:spacing w:line="360" w:lineRule="exact"/>
        <w:ind w:firstLine="422" w:firstLineChars="200"/>
        <w:rPr>
          <w:b/>
          <w:color w:val="auto"/>
          <w:szCs w:val="21"/>
          <w:highlight w:val="none"/>
        </w:rPr>
      </w:pPr>
      <w:r>
        <w:rPr>
          <w:b/>
          <w:color w:val="auto"/>
          <w:szCs w:val="21"/>
          <w:highlight w:val="none"/>
        </w:rPr>
        <w:t>第四条  乙方权利和义务</w:t>
      </w:r>
    </w:p>
    <w:p w14:paraId="16F958B1">
      <w:pPr>
        <w:snapToGrid w:val="0"/>
        <w:spacing w:line="360" w:lineRule="exact"/>
        <w:ind w:firstLine="420" w:firstLineChars="200"/>
        <w:rPr>
          <w:color w:val="auto"/>
          <w:szCs w:val="21"/>
          <w:highlight w:val="none"/>
        </w:rPr>
      </w:pPr>
      <w:r>
        <w:rPr>
          <w:color w:val="auto"/>
          <w:szCs w:val="21"/>
          <w:highlight w:val="none"/>
        </w:rPr>
        <w:t>1. 严格履行合同文件（含采购文件、响应文件等）约定和承诺的服务内容和质量标准，保证甲方项目的相关工作质量和进度。</w:t>
      </w:r>
    </w:p>
    <w:p w14:paraId="30E9BA91">
      <w:pPr>
        <w:snapToGrid w:val="0"/>
        <w:spacing w:line="360" w:lineRule="exact"/>
        <w:ind w:firstLine="420" w:firstLineChars="200"/>
        <w:rPr>
          <w:color w:val="auto"/>
          <w:szCs w:val="21"/>
          <w:highlight w:val="none"/>
        </w:rPr>
      </w:pPr>
      <w:r>
        <w:rPr>
          <w:color w:val="auto"/>
          <w:szCs w:val="21"/>
          <w:highlight w:val="none"/>
        </w:rPr>
        <w:t>2. 必须严格实施乙方响应文件中承诺的人力资源配置。在必须补充或更换人员时，必须补充或更换优于或等同于响应文件所承诺资质的服务人员，并需取得甲方书面同意。</w:t>
      </w:r>
    </w:p>
    <w:p w14:paraId="65BC2419">
      <w:pPr>
        <w:snapToGrid w:val="0"/>
        <w:spacing w:line="360" w:lineRule="exact"/>
        <w:ind w:firstLine="420" w:firstLineChars="200"/>
        <w:rPr>
          <w:color w:val="auto"/>
          <w:szCs w:val="21"/>
          <w:highlight w:val="none"/>
        </w:rPr>
      </w:pPr>
      <w:r>
        <w:rPr>
          <w:color w:val="auto"/>
          <w:szCs w:val="21"/>
          <w:highlight w:val="none"/>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56E9F833">
      <w:pPr>
        <w:snapToGrid w:val="0"/>
        <w:spacing w:line="360" w:lineRule="exact"/>
        <w:ind w:firstLine="420" w:firstLineChars="200"/>
        <w:rPr>
          <w:color w:val="auto"/>
          <w:szCs w:val="21"/>
          <w:highlight w:val="none"/>
        </w:rPr>
      </w:pPr>
      <w:r>
        <w:rPr>
          <w:color w:val="auto"/>
          <w:szCs w:val="21"/>
          <w:highlight w:val="none"/>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D1C661FD">
      <w:pPr>
        <w:snapToGrid w:val="0"/>
        <w:spacing w:line="360" w:lineRule="exact"/>
        <w:ind w:firstLine="420" w:firstLineChars="200"/>
        <w:rPr>
          <w:color w:val="auto"/>
          <w:szCs w:val="21"/>
          <w:highlight w:val="none"/>
        </w:rPr>
      </w:pPr>
      <w:r>
        <w:rPr>
          <w:color w:val="auto"/>
          <w:szCs w:val="21"/>
          <w:highlight w:val="none"/>
        </w:rPr>
        <w:t>5. 乙方服务人员应履行保密义务。如乙方因违反本条约定给甲方造成损失的，乙方应当承担相应的法律责任，并赔偿由此给甲方造成的一切损失。</w:t>
      </w:r>
    </w:p>
    <w:p w14:paraId="5D577B32">
      <w:pPr>
        <w:snapToGrid w:val="0"/>
        <w:spacing w:line="360" w:lineRule="exact"/>
        <w:ind w:firstLine="420" w:firstLineChars="200"/>
        <w:rPr>
          <w:rFonts w:hint="eastAsia"/>
          <w:color w:val="auto"/>
          <w:szCs w:val="21"/>
          <w:highlight w:val="none"/>
        </w:rPr>
      </w:pPr>
      <w:r>
        <w:rPr>
          <w:color w:val="auto"/>
          <w:szCs w:val="21"/>
          <w:highlight w:val="none"/>
        </w:rPr>
        <w:t>6. 按照合同约定收取服务费，当甲方出现无故拖欠费用时，乙方有权采取适当方式进行催缴，若甲方仍未支付费用，乙方有权停止工作。</w:t>
      </w:r>
    </w:p>
    <w:p w14:paraId="BEA6A43B">
      <w:pPr>
        <w:snapToGrid w:val="0"/>
        <w:spacing w:line="360" w:lineRule="exact"/>
        <w:ind w:firstLine="422" w:firstLineChars="200"/>
        <w:rPr>
          <w:b/>
          <w:color w:val="auto"/>
          <w:szCs w:val="21"/>
          <w:highlight w:val="none"/>
        </w:rPr>
      </w:pPr>
      <w:r>
        <w:rPr>
          <w:b/>
          <w:color w:val="auto"/>
          <w:szCs w:val="21"/>
          <w:highlight w:val="none"/>
        </w:rPr>
        <w:t>第五条  包装和运输</w:t>
      </w:r>
    </w:p>
    <w:p w14:paraId="7F5B1879">
      <w:pPr>
        <w:snapToGrid w:val="0"/>
        <w:spacing w:line="360" w:lineRule="exact"/>
        <w:ind w:firstLine="420" w:firstLineChars="200"/>
        <w:rPr>
          <w:color w:val="auto"/>
          <w:szCs w:val="21"/>
          <w:highlight w:val="none"/>
        </w:rPr>
      </w:pPr>
      <w:r>
        <w:rPr>
          <w:color w:val="auto"/>
          <w:szCs w:val="21"/>
          <w:highlight w:val="none"/>
        </w:rPr>
        <w:t>1.乙方提供的服务交付成果或产品均应按采购文件要求的包装材料、包装标准、包装方式进行包装，每一包装单元内应附详细的交付清单和质量合格证，如有缺失应及时补齐，否则视为逾期交付。</w:t>
      </w:r>
    </w:p>
    <w:p w14:paraId="358EF9BA">
      <w:pPr>
        <w:snapToGrid w:val="0"/>
        <w:spacing w:line="360" w:lineRule="exact"/>
        <w:ind w:firstLine="420" w:firstLineChars="200"/>
        <w:rPr>
          <w:color w:val="auto"/>
          <w:szCs w:val="21"/>
          <w:highlight w:val="none"/>
        </w:rPr>
      </w:pPr>
      <w:r>
        <w:rPr>
          <w:color w:val="auto"/>
          <w:szCs w:val="21"/>
          <w:highlight w:val="none"/>
        </w:rPr>
        <w:t>2. 乙方负责服务交付成果、产品的运输。服务交付成果、产品的运输方式由乙方自定。服务交付成果、产品运输合理损耗及计算方法由乙方负责。</w:t>
      </w:r>
    </w:p>
    <w:p w14:paraId="990D999C">
      <w:pPr>
        <w:pStyle w:val="26"/>
        <w:spacing w:line="30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乙方提供的产品包装及快递包装应满足《财政部等三部门联合印发商品包装和快递包装政府采购需求标准（试行）》财办库【2020】123号文要求。</w:t>
      </w:r>
    </w:p>
    <w:p w14:paraId="C916F57F">
      <w:pPr>
        <w:snapToGrid w:val="0"/>
        <w:spacing w:line="360" w:lineRule="exact"/>
        <w:ind w:firstLine="422" w:firstLineChars="200"/>
        <w:rPr>
          <w:color w:val="auto"/>
          <w:szCs w:val="21"/>
          <w:highlight w:val="none"/>
        </w:rPr>
      </w:pPr>
      <w:r>
        <w:rPr>
          <w:b/>
          <w:color w:val="auto"/>
          <w:szCs w:val="21"/>
          <w:highlight w:val="none"/>
        </w:rPr>
        <w:t>第六条  交付和验收</w:t>
      </w:r>
    </w:p>
    <w:p w14:paraId="CA943FEF">
      <w:pPr>
        <w:snapToGrid w:val="0"/>
        <w:spacing w:line="360" w:lineRule="exact"/>
        <w:ind w:firstLine="420" w:firstLineChars="200"/>
        <w:rPr>
          <w:color w:val="auto"/>
          <w:szCs w:val="21"/>
          <w:highlight w:val="none"/>
        </w:rPr>
      </w:pPr>
      <w:r>
        <w:rPr>
          <w:color w:val="auto"/>
          <w:szCs w:val="21"/>
          <w:highlight w:val="none"/>
        </w:rPr>
        <w:t>1.交付使用时间：</w:t>
      </w:r>
      <w:r>
        <w:rPr>
          <w:rFonts w:hint="eastAsia"/>
          <w:color w:val="auto"/>
          <w:szCs w:val="21"/>
          <w:highlight w:val="none"/>
          <w:u w:val="single"/>
          <w:lang w:val="en-US" w:eastAsia="zh-CN"/>
        </w:rPr>
        <w:t>计划9月15日布场、9月16日报道、9月17日开会</w:t>
      </w:r>
      <w:r>
        <w:rPr>
          <w:color w:val="auto"/>
          <w:szCs w:val="21"/>
          <w:highlight w:val="none"/>
        </w:rPr>
        <w:t>；地点：</w:t>
      </w:r>
      <w:r>
        <w:rPr>
          <w:color w:val="auto"/>
          <w:szCs w:val="21"/>
          <w:highlight w:val="none"/>
          <w:u w:val="single"/>
        </w:rPr>
        <w:t>甲方指定地点</w:t>
      </w:r>
      <w:r>
        <w:rPr>
          <w:color w:val="auto"/>
          <w:szCs w:val="21"/>
          <w:highlight w:val="none"/>
        </w:rPr>
        <w:t>。</w:t>
      </w:r>
    </w:p>
    <w:p w14:paraId="C3503842">
      <w:pPr>
        <w:snapToGrid w:val="0"/>
        <w:spacing w:line="300" w:lineRule="exact"/>
        <w:ind w:firstLine="420" w:firstLineChars="200"/>
        <w:rPr>
          <w:color w:val="auto"/>
          <w:highlight w:val="none"/>
        </w:rPr>
      </w:pPr>
      <w:r>
        <w:rPr>
          <w:color w:val="auto"/>
          <w:highlight w:val="none"/>
        </w:rPr>
        <w:t>2.</w:t>
      </w:r>
      <w:r>
        <w:rPr>
          <w:rFonts w:hint="eastAsia"/>
          <w:color w:val="auto"/>
          <w:highlight w:val="none"/>
        </w:rPr>
        <w:t>交付标准：</w:t>
      </w:r>
      <w:r>
        <w:rPr>
          <w:color w:val="auto"/>
          <w:highlight w:val="none"/>
        </w:rPr>
        <w:t>乙方交</w:t>
      </w:r>
      <w:r>
        <w:rPr>
          <w:rFonts w:hint="eastAsia"/>
          <w:color w:val="auto"/>
          <w:highlight w:val="none"/>
        </w:rPr>
        <w:t>付</w:t>
      </w:r>
      <w:r>
        <w:rPr>
          <w:color w:val="auto"/>
          <w:highlight w:val="none"/>
        </w:rPr>
        <w:t>前应对</w:t>
      </w:r>
      <w:r>
        <w:rPr>
          <w:color w:val="auto"/>
          <w:szCs w:val="21"/>
          <w:highlight w:val="none"/>
        </w:rPr>
        <w:t>产品或服务成果</w:t>
      </w:r>
      <w:r>
        <w:rPr>
          <w:color w:val="auto"/>
          <w:highlight w:val="none"/>
        </w:rPr>
        <w:t>作出全面检查</w:t>
      </w:r>
      <w:r>
        <w:rPr>
          <w:rFonts w:hint="eastAsia"/>
          <w:color w:val="auto"/>
          <w:highlight w:val="none"/>
        </w:rPr>
        <w:t>后</w:t>
      </w:r>
      <w:r>
        <w:rPr>
          <w:color w:val="auto"/>
          <w:highlight w:val="none"/>
        </w:rPr>
        <w:t>，</w:t>
      </w:r>
      <w:r>
        <w:rPr>
          <w:color w:val="auto"/>
          <w:szCs w:val="21"/>
          <w:highlight w:val="none"/>
        </w:rPr>
        <w:t>将</w:t>
      </w:r>
      <w:r>
        <w:rPr>
          <w:rFonts w:hint="eastAsia"/>
          <w:color w:val="auto"/>
          <w:szCs w:val="21"/>
          <w:highlight w:val="none"/>
        </w:rPr>
        <w:t>符合合同文件要求的</w:t>
      </w:r>
      <w:r>
        <w:rPr>
          <w:color w:val="auto"/>
          <w:szCs w:val="21"/>
          <w:highlight w:val="none"/>
        </w:rPr>
        <w:t>产品或服务成果交付给甲方。</w:t>
      </w:r>
    </w:p>
    <w:p w14:paraId="DD85D214">
      <w:pPr>
        <w:snapToGrid w:val="0"/>
        <w:spacing w:line="300" w:lineRule="exact"/>
        <w:ind w:firstLine="420" w:firstLineChars="200"/>
        <w:rPr>
          <w:color w:val="auto"/>
          <w:highlight w:val="none"/>
        </w:rPr>
      </w:pPr>
      <w:r>
        <w:rPr>
          <w:rFonts w:hint="eastAsia"/>
          <w:color w:val="auto"/>
          <w:highlight w:val="none"/>
        </w:rPr>
        <w:t>3</w:t>
      </w:r>
      <w:r>
        <w:rPr>
          <w:color w:val="auto"/>
          <w:highlight w:val="none"/>
        </w:rPr>
        <w:t>.</w:t>
      </w:r>
      <w:r>
        <w:rPr>
          <w:rFonts w:hint="eastAsia"/>
          <w:color w:val="auto"/>
          <w:highlight w:val="none"/>
        </w:rPr>
        <w:t>验收程序：验收一般分为到货验收和最终验收两次单项验收。经甲方同意，两次单项验收可以合并进行。本项目采用的验收方式为：</w:t>
      </w:r>
      <w:r>
        <w:rPr>
          <w:rFonts w:hint="eastAsia"/>
          <w:color w:val="auto"/>
          <w:highlight w:val="none"/>
        </w:rPr>
        <w:sym w:font="Wingdings 2" w:char="00A3"/>
      </w:r>
      <w:r>
        <w:rPr>
          <w:rFonts w:hint="eastAsia"/>
          <w:color w:val="auto"/>
          <w:highlight w:val="none"/>
        </w:rPr>
        <w:t xml:space="preserve">到货验收（如有）  </w:t>
      </w:r>
      <w:r>
        <w:rPr>
          <w:rFonts w:hint="eastAsia"/>
          <w:color w:val="auto"/>
          <w:highlight w:val="none"/>
        </w:rPr>
        <w:sym w:font="Wingdings 2" w:char="00A3"/>
      </w:r>
      <w:r>
        <w:rPr>
          <w:rFonts w:hint="eastAsia"/>
          <w:color w:val="auto"/>
          <w:highlight w:val="none"/>
        </w:rPr>
        <w:t xml:space="preserve">最终验收  </w:t>
      </w:r>
      <w:r>
        <w:rPr>
          <w:rFonts w:hint="eastAsia"/>
          <w:color w:val="auto"/>
          <w:highlight w:val="none"/>
          <w:lang w:eastAsia="zh-CN"/>
        </w:rPr>
        <w:t>☑</w:t>
      </w:r>
      <w:r>
        <w:rPr>
          <w:rFonts w:hint="eastAsia"/>
          <w:color w:val="auto"/>
          <w:highlight w:val="none"/>
        </w:rPr>
        <w:t>合并验收</w:t>
      </w:r>
    </w:p>
    <w:p w14:paraId="C11AE6A2">
      <w:pPr>
        <w:snapToGrid w:val="0"/>
        <w:spacing w:line="300" w:lineRule="exact"/>
        <w:ind w:firstLine="420" w:firstLineChars="200"/>
        <w:rPr>
          <w:color w:val="auto"/>
          <w:highlight w:val="none"/>
        </w:rPr>
      </w:pPr>
      <w:r>
        <w:rPr>
          <w:rFonts w:hint="eastAsia"/>
          <w:color w:val="auto"/>
          <w:highlight w:val="none"/>
        </w:rPr>
        <w:t>（1）到货验收：</w:t>
      </w:r>
      <w:r>
        <w:rPr>
          <w:rFonts w:hint="eastAsia"/>
          <w:color w:val="auto"/>
          <w:szCs w:val="21"/>
          <w:highlight w:val="none"/>
        </w:rPr>
        <w:t>在项目中如有提供货物的，</w:t>
      </w:r>
      <w:r>
        <w:rPr>
          <w:color w:val="auto"/>
          <w:highlight w:val="none"/>
        </w:rPr>
        <w:t>甲方</w:t>
      </w:r>
      <w:r>
        <w:rPr>
          <w:rFonts w:hint="eastAsia"/>
          <w:color w:val="auto"/>
          <w:highlight w:val="none"/>
        </w:rPr>
        <w:t>在接到</w:t>
      </w:r>
      <w:r>
        <w:rPr>
          <w:color w:val="auto"/>
          <w:highlight w:val="none"/>
        </w:rPr>
        <w:t>乙方</w:t>
      </w:r>
      <w:r>
        <w:rPr>
          <w:rFonts w:hint="eastAsia"/>
          <w:color w:val="auto"/>
          <w:highlight w:val="none"/>
        </w:rPr>
        <w:t>通知后对交付</w:t>
      </w:r>
      <w:r>
        <w:rPr>
          <w:color w:val="auto"/>
          <w:highlight w:val="none"/>
        </w:rPr>
        <w:t>的</w:t>
      </w:r>
      <w:r>
        <w:rPr>
          <w:color w:val="auto"/>
          <w:szCs w:val="21"/>
          <w:highlight w:val="none"/>
        </w:rPr>
        <w:t>产品</w:t>
      </w:r>
      <w:r>
        <w:rPr>
          <w:color w:val="auto"/>
          <w:highlight w:val="none"/>
        </w:rPr>
        <w:t>依据</w:t>
      </w:r>
      <w:r>
        <w:rPr>
          <w:rFonts w:hint="eastAsia"/>
          <w:color w:val="auto"/>
          <w:highlight w:val="none"/>
        </w:rPr>
        <w:t>验收标准</w:t>
      </w:r>
      <w:r>
        <w:rPr>
          <w:color w:val="auto"/>
          <w:highlight w:val="none"/>
        </w:rPr>
        <w:t>进行</w:t>
      </w:r>
      <w:r>
        <w:rPr>
          <w:rFonts w:hint="eastAsia"/>
          <w:color w:val="auto"/>
          <w:highlight w:val="none"/>
        </w:rPr>
        <w:t>到货验收</w:t>
      </w:r>
      <w:r>
        <w:rPr>
          <w:color w:val="auto"/>
          <w:highlight w:val="none"/>
        </w:rPr>
        <w:t>，</w:t>
      </w:r>
      <w:r>
        <w:rPr>
          <w:rFonts w:hint="eastAsia"/>
          <w:color w:val="auto"/>
          <w:highlight w:val="none"/>
        </w:rPr>
        <w:t>对品牌、规格型号、</w:t>
      </w:r>
      <w:r>
        <w:rPr>
          <w:color w:val="auto"/>
          <w:highlight w:val="none"/>
        </w:rPr>
        <w:t>外观、</w:t>
      </w:r>
      <w:r>
        <w:rPr>
          <w:rFonts w:hint="eastAsia"/>
          <w:color w:val="auto"/>
          <w:highlight w:val="none"/>
        </w:rPr>
        <w:t>有关资料及备品备件、包装要求</w:t>
      </w:r>
      <w:r>
        <w:rPr>
          <w:color w:val="auto"/>
          <w:highlight w:val="none"/>
        </w:rPr>
        <w:t>符合采购文件</w:t>
      </w:r>
      <w:r>
        <w:rPr>
          <w:rFonts w:hint="eastAsia"/>
          <w:color w:val="auto"/>
          <w:highlight w:val="none"/>
        </w:rPr>
        <w:t>及合同</w:t>
      </w:r>
      <w:r>
        <w:rPr>
          <w:color w:val="auto"/>
          <w:highlight w:val="none"/>
        </w:rPr>
        <w:t>要求的，</w:t>
      </w:r>
      <w:r>
        <w:rPr>
          <w:rFonts w:hint="eastAsia"/>
          <w:color w:val="auto"/>
          <w:highlight w:val="none"/>
        </w:rPr>
        <w:t>视为到货验收合格</w:t>
      </w:r>
      <w:r>
        <w:rPr>
          <w:color w:val="auto"/>
          <w:highlight w:val="none"/>
        </w:rPr>
        <w:t>给予签收</w:t>
      </w:r>
      <w:r>
        <w:rPr>
          <w:rFonts w:hint="eastAsia"/>
          <w:color w:val="auto"/>
          <w:highlight w:val="none"/>
        </w:rPr>
        <w:t>。</w:t>
      </w:r>
    </w:p>
    <w:p w14:paraId="905F5BFD">
      <w:pPr>
        <w:snapToGrid w:val="0"/>
        <w:spacing w:line="300" w:lineRule="exact"/>
        <w:ind w:firstLine="420" w:firstLineChars="200"/>
        <w:rPr>
          <w:rFonts w:hint="eastAsia"/>
          <w:color w:val="auto"/>
          <w:highlight w:val="none"/>
        </w:rPr>
      </w:pPr>
      <w:r>
        <w:rPr>
          <w:rFonts w:hint="eastAsia"/>
          <w:color w:val="auto"/>
          <w:highlight w:val="none"/>
        </w:rPr>
        <w:t>（2）最终验收：交付的</w:t>
      </w:r>
      <w:r>
        <w:rPr>
          <w:color w:val="auto"/>
          <w:szCs w:val="21"/>
          <w:highlight w:val="none"/>
        </w:rPr>
        <w:t>产品或服务成果</w:t>
      </w:r>
      <w:r>
        <w:rPr>
          <w:rFonts w:hint="eastAsia"/>
          <w:color w:val="auto"/>
          <w:szCs w:val="21"/>
          <w:highlight w:val="none"/>
        </w:rPr>
        <w:t>在</w:t>
      </w:r>
      <w:r>
        <w:rPr>
          <w:rFonts w:hint="eastAsia"/>
          <w:color w:val="auto"/>
          <w:highlight w:val="none"/>
        </w:rPr>
        <w:t>满足合同交付标准后，依照本合同验收标准进行最终验收。甲方在乙方通知后进行最终验收。</w:t>
      </w:r>
    </w:p>
    <w:p w14:paraId="C9AA1268">
      <w:pPr>
        <w:snapToGrid w:val="0"/>
        <w:spacing w:line="300" w:lineRule="exact"/>
        <w:ind w:firstLine="420" w:firstLineChars="200"/>
        <w:rPr>
          <w:rFonts w:hint="eastAsia"/>
          <w:color w:val="auto"/>
          <w:highlight w:val="none"/>
        </w:rPr>
      </w:pPr>
      <w:r>
        <w:rPr>
          <w:rFonts w:hint="eastAsia"/>
          <w:color w:val="auto"/>
          <w:highlight w:val="none"/>
        </w:rPr>
        <w:t>（3）合并验收：</w:t>
      </w:r>
      <w:r>
        <w:rPr>
          <w:rStyle w:val="58"/>
          <w:rFonts w:hint="eastAsia"/>
          <w:color w:val="auto"/>
          <w:highlight w:val="none"/>
        </w:rPr>
        <w:t>将以上两项验收合并进行。</w:t>
      </w:r>
    </w:p>
    <w:p w14:paraId="5AABF1D3">
      <w:pPr>
        <w:snapToGrid w:val="0"/>
        <w:spacing w:line="300" w:lineRule="exact"/>
        <w:ind w:firstLine="420" w:firstLineChars="200"/>
        <w:rPr>
          <w:rFonts w:hint="eastAsia"/>
          <w:color w:val="auto"/>
          <w:highlight w:val="none"/>
        </w:rPr>
      </w:pPr>
      <w:r>
        <w:rPr>
          <w:rFonts w:hint="eastAsia"/>
          <w:color w:val="auto"/>
          <w:highlight w:val="none"/>
        </w:rPr>
        <w:t>4.</w:t>
      </w:r>
      <w:r>
        <w:rPr>
          <w:color w:val="auto"/>
          <w:highlight w:val="none"/>
        </w:rPr>
        <w:t>验收标准：按国家有关</w:t>
      </w:r>
      <w:r>
        <w:rPr>
          <w:rFonts w:hint="eastAsia"/>
          <w:color w:val="auto"/>
          <w:highlight w:val="none"/>
        </w:rPr>
        <w:t>标准</w:t>
      </w:r>
      <w:r>
        <w:rPr>
          <w:color w:val="auto"/>
          <w:highlight w:val="none"/>
        </w:rPr>
        <w:t>以及甲方采购文件的</w:t>
      </w:r>
      <w:r>
        <w:rPr>
          <w:rFonts w:hint="eastAsia"/>
          <w:color w:val="auto"/>
          <w:highlight w:val="none"/>
        </w:rPr>
        <w:t>采购需求</w:t>
      </w:r>
      <w:r>
        <w:rPr>
          <w:color w:val="auto"/>
          <w:highlight w:val="none"/>
        </w:rPr>
        <w:t>、乙方的响应文件</w:t>
      </w:r>
      <w:r>
        <w:rPr>
          <w:rFonts w:hint="eastAsia"/>
          <w:color w:val="auto"/>
          <w:highlight w:val="none"/>
        </w:rPr>
        <w:t>响应</w:t>
      </w:r>
      <w:r>
        <w:rPr>
          <w:color w:val="auto"/>
          <w:highlight w:val="none"/>
        </w:rPr>
        <w:t>及承诺与本合同约定进行验收；</w:t>
      </w:r>
      <w:r>
        <w:rPr>
          <w:rFonts w:hint="eastAsia"/>
          <w:color w:val="auto"/>
          <w:highlight w:val="none"/>
        </w:rPr>
        <w:t>上述标准如</w:t>
      </w:r>
      <w:r>
        <w:rPr>
          <w:color w:val="auto"/>
          <w:highlight w:val="none"/>
        </w:rPr>
        <w:t>有</w:t>
      </w:r>
      <w:r>
        <w:rPr>
          <w:rFonts w:hint="eastAsia"/>
          <w:color w:val="auto"/>
          <w:highlight w:val="none"/>
        </w:rPr>
        <w:t>不一致事项</w:t>
      </w:r>
      <w:r>
        <w:rPr>
          <w:color w:val="auto"/>
          <w:highlight w:val="none"/>
        </w:rPr>
        <w:t>，</w:t>
      </w:r>
      <w:r>
        <w:rPr>
          <w:rFonts w:hint="eastAsia"/>
          <w:color w:val="auto"/>
          <w:highlight w:val="none"/>
        </w:rPr>
        <w:t>以</w:t>
      </w:r>
      <w:r>
        <w:rPr>
          <w:color w:val="auto"/>
          <w:highlight w:val="none"/>
        </w:rPr>
        <w:t>采购文件与响应文件中</w:t>
      </w:r>
      <w:r>
        <w:rPr>
          <w:rFonts w:hint="eastAsia"/>
          <w:color w:val="auto"/>
          <w:highlight w:val="none"/>
        </w:rPr>
        <w:t>对应要求或指标中</w:t>
      </w:r>
      <w:r>
        <w:rPr>
          <w:color w:val="auto"/>
          <w:highlight w:val="none"/>
        </w:rPr>
        <w:t>较优</w:t>
      </w:r>
      <w:r>
        <w:rPr>
          <w:rFonts w:hint="eastAsia"/>
          <w:color w:val="auto"/>
          <w:highlight w:val="none"/>
        </w:rPr>
        <w:t>作为验收标准。如果交付的</w:t>
      </w:r>
      <w:r>
        <w:rPr>
          <w:color w:val="auto"/>
          <w:szCs w:val="21"/>
          <w:highlight w:val="none"/>
        </w:rPr>
        <w:t>产品或服务成果</w:t>
      </w:r>
      <w:r>
        <w:rPr>
          <w:rFonts w:hint="eastAsia"/>
          <w:color w:val="auto"/>
          <w:highlight w:val="none"/>
        </w:rPr>
        <w:t>中有执行国家强制标准的，则验收标准不得低于国家强制标准。</w:t>
      </w:r>
    </w:p>
    <w:p w14:paraId="C06FB32F">
      <w:pPr>
        <w:pStyle w:val="26"/>
        <w:spacing w:line="300" w:lineRule="exact"/>
        <w:ind w:firstLine="420" w:firstLineChars="200"/>
        <w:jc w:val="left"/>
        <w:rPr>
          <w:rFonts w:hint="eastAsia"/>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w:t>
      </w:r>
      <w:r>
        <w:rPr>
          <w:rFonts w:hint="eastAsia" w:ascii="Times New Roman" w:hAnsi="Times New Roman" w:cs="Times New Roman"/>
          <w:color w:val="auto"/>
          <w:highlight w:val="none"/>
        </w:rPr>
        <w:t>验收地点及验收期限：验收地点为产品</w:t>
      </w:r>
      <w:r>
        <w:rPr>
          <w:color w:val="auto"/>
          <w:highlight w:val="none"/>
        </w:rPr>
        <w:t>或服务成果</w:t>
      </w:r>
      <w:r>
        <w:rPr>
          <w:rFonts w:hint="eastAsia" w:ascii="Times New Roman" w:hAnsi="Times New Roman" w:cs="Times New Roman"/>
          <w:color w:val="auto"/>
          <w:highlight w:val="none"/>
        </w:rPr>
        <w:t>交付地点；</w:t>
      </w:r>
      <w:r>
        <w:rPr>
          <w:rFonts w:hint="eastAsia"/>
          <w:color w:val="auto"/>
          <w:highlight w:val="none"/>
        </w:rPr>
        <w:t>各单项验收应在甲方收到乙方的书面验收申请后5个工作日内组织。乙方在提出验收申请时，应确保已具备验收条件。</w:t>
      </w:r>
      <w:r>
        <w:rPr>
          <w:color w:val="auto"/>
          <w:highlight w:val="none"/>
        </w:rPr>
        <w:t>甲方</w:t>
      </w:r>
      <w:r>
        <w:rPr>
          <w:rFonts w:hint="eastAsia"/>
          <w:color w:val="auto"/>
          <w:highlight w:val="none"/>
        </w:rPr>
        <w:t>收到乙方书面通知后</w:t>
      </w:r>
      <w:r>
        <w:rPr>
          <w:color w:val="auto"/>
          <w:highlight w:val="none"/>
        </w:rPr>
        <w:t>无故不进行验收工作</w:t>
      </w:r>
      <w:r>
        <w:rPr>
          <w:rFonts w:hint="eastAsia"/>
          <w:color w:val="auto"/>
          <w:highlight w:val="none"/>
        </w:rPr>
        <w:t>的，验收期限结束之日起视为当次单项验收合格。</w:t>
      </w:r>
    </w:p>
    <w:p w14:paraId="291BE897">
      <w:pPr>
        <w:pStyle w:val="26"/>
        <w:spacing w:line="300" w:lineRule="exact"/>
        <w:ind w:firstLine="420" w:firstLineChars="200"/>
        <w:jc w:val="left"/>
        <w:rPr>
          <w:rFonts w:hint="eastAsia"/>
          <w:color w:val="auto"/>
          <w:highlight w:val="none"/>
        </w:rPr>
      </w:pPr>
      <w:r>
        <w:rPr>
          <w:rFonts w:hint="eastAsia" w:ascii="Times New Roman" w:hAnsi="Times New Roman" w:cs="Times New Roman"/>
          <w:color w:val="auto"/>
          <w:highlight w:val="none"/>
        </w:rPr>
        <w:t>6.</w:t>
      </w:r>
      <w:r>
        <w:rPr>
          <w:rFonts w:ascii="Times New Roman" w:hAnsi="Times New Roman" w:cs="Times New Roman"/>
          <w:color w:val="auto"/>
          <w:highlight w:val="none"/>
        </w:rPr>
        <w:t>验收</w:t>
      </w:r>
      <w:r>
        <w:rPr>
          <w:rFonts w:hint="eastAsia" w:ascii="Times New Roman" w:hAnsi="Times New Roman" w:cs="Times New Roman"/>
          <w:color w:val="auto"/>
          <w:highlight w:val="none"/>
        </w:rPr>
        <w:t>结果：在任一单项验收环节，甲、乙双方代表均应在场，交付的产品</w:t>
      </w:r>
      <w:r>
        <w:rPr>
          <w:color w:val="auto"/>
          <w:highlight w:val="none"/>
        </w:rPr>
        <w:t>或服务成果</w:t>
      </w:r>
      <w:r>
        <w:rPr>
          <w:rFonts w:hint="eastAsia" w:ascii="Times New Roman" w:hAnsi="Times New Roman" w:cs="Times New Roman"/>
          <w:color w:val="auto"/>
          <w:highlight w:val="none"/>
        </w:rPr>
        <w:t>符合验收标准的为单项验收合格，不符合验收标准的为单项验收不合格。验收结果由甲方出具</w:t>
      </w:r>
      <w:r>
        <w:rPr>
          <w:color w:val="auto"/>
          <w:highlight w:val="none"/>
        </w:rPr>
        <w:t>验收结果报告</w:t>
      </w:r>
      <w:r>
        <w:rPr>
          <w:rFonts w:hint="eastAsia"/>
          <w:color w:val="auto"/>
          <w:highlight w:val="none"/>
        </w:rPr>
        <w:t>或</w:t>
      </w:r>
      <w:r>
        <w:rPr>
          <w:color w:val="auto"/>
          <w:highlight w:val="none"/>
        </w:rPr>
        <w:t>验收书</w:t>
      </w:r>
      <w:r>
        <w:rPr>
          <w:rFonts w:hint="eastAsia"/>
          <w:color w:val="auto"/>
          <w:highlight w:val="none"/>
        </w:rPr>
        <w:t>，</w:t>
      </w:r>
      <w:r>
        <w:rPr>
          <w:color w:val="auto"/>
          <w:highlight w:val="none"/>
        </w:rPr>
        <w:t>列明各项标准的验收情况</w:t>
      </w:r>
      <w:r>
        <w:rPr>
          <w:rFonts w:hint="eastAsia"/>
          <w:color w:val="auto"/>
          <w:highlight w:val="none"/>
        </w:rPr>
        <w:t>，由甲、乙双方代表共同签字确认并加盖甲方公章</w:t>
      </w:r>
      <w:r>
        <w:rPr>
          <w:color w:val="auto"/>
          <w:highlight w:val="none"/>
        </w:rPr>
        <w:t>，甲乙双方各执一份</w:t>
      </w:r>
      <w:r>
        <w:rPr>
          <w:rFonts w:hint="eastAsia"/>
          <w:color w:val="auto"/>
          <w:highlight w:val="none"/>
        </w:rPr>
        <w:t>。验收结果报告或验收书经双方代表签字后即视为验收结果已通知甲、乙双方。如乙方对验收结果有异议的，应在验收现场以书面的形式出具说明，否则视为认可验收结果。</w:t>
      </w:r>
    </w:p>
    <w:p w14:paraId="39C445BA">
      <w:pPr>
        <w:pStyle w:val="26"/>
        <w:spacing w:line="300" w:lineRule="exact"/>
        <w:ind w:firstLine="420" w:firstLineChars="200"/>
        <w:jc w:val="left"/>
        <w:rPr>
          <w:rFonts w:hint="eastAsia"/>
          <w:color w:val="auto"/>
          <w:highlight w:val="none"/>
        </w:rPr>
      </w:pPr>
      <w:r>
        <w:rPr>
          <w:rFonts w:hint="eastAsia" w:ascii="Times New Roman" w:hAnsi="Times New Roman" w:cs="Times New Roman"/>
          <w:color w:val="auto"/>
          <w:highlight w:val="none"/>
        </w:rPr>
        <w:t>7.不予签收或单项验收不合格的，</w:t>
      </w:r>
      <w:r>
        <w:rPr>
          <w:rFonts w:hint="eastAsia"/>
          <w:color w:val="auto"/>
          <w:highlight w:val="none"/>
        </w:rPr>
        <w:t>乙方应在当次验收后</w:t>
      </w:r>
      <w:r>
        <w:rPr>
          <w:rFonts w:hint="eastAsia"/>
          <w:color w:val="auto"/>
          <w:highlight w:val="none"/>
          <w:u w:val="single"/>
        </w:rPr>
        <w:t>5</w:t>
      </w:r>
      <w:r>
        <w:rPr>
          <w:rFonts w:hint="eastAsia"/>
          <w:color w:val="auto"/>
          <w:highlight w:val="none"/>
        </w:rPr>
        <w:t>个工作日内就不符合要求项以补充、更换、修理等甲方认可的方式进行整改并重新验收，未按时进行整改或整改后重新验收仍不合格的</w:t>
      </w:r>
      <w:r>
        <w:rPr>
          <w:color w:val="auto"/>
          <w:highlight w:val="none"/>
        </w:rPr>
        <w:t>视为逾期</w:t>
      </w:r>
      <w:r>
        <w:rPr>
          <w:rFonts w:hint="eastAsia"/>
          <w:color w:val="auto"/>
          <w:highlight w:val="none"/>
        </w:rPr>
        <w:t>交付，逾期交付最长不得超过</w:t>
      </w:r>
      <w:r>
        <w:rPr>
          <w:rFonts w:hint="eastAsia"/>
          <w:color w:val="auto"/>
          <w:highlight w:val="none"/>
          <w:u w:val="single"/>
        </w:rPr>
        <w:t>3</w:t>
      </w:r>
      <w:r>
        <w:rPr>
          <w:color w:val="auto"/>
          <w:highlight w:val="none"/>
          <w:u w:val="single"/>
        </w:rPr>
        <w:t>0</w:t>
      </w:r>
      <w:r>
        <w:rPr>
          <w:rFonts w:hint="eastAsia"/>
          <w:color w:val="auto"/>
          <w:highlight w:val="none"/>
        </w:rPr>
        <w:t>日，超过</w:t>
      </w:r>
      <w:r>
        <w:rPr>
          <w:color w:val="auto"/>
          <w:highlight w:val="none"/>
          <w:u w:val="single"/>
        </w:rPr>
        <w:t>30</w:t>
      </w:r>
      <w:r>
        <w:rPr>
          <w:rFonts w:hint="eastAsia"/>
          <w:color w:val="auto"/>
          <w:highlight w:val="none"/>
        </w:rPr>
        <w:t>日则视为最终验收不合格</w:t>
      </w:r>
      <w:r>
        <w:rPr>
          <w:color w:val="auto"/>
          <w:highlight w:val="none"/>
        </w:rPr>
        <w:t>。</w:t>
      </w:r>
      <w:r>
        <w:rPr>
          <w:rFonts w:hint="eastAsia"/>
          <w:color w:val="auto"/>
          <w:highlight w:val="none"/>
        </w:rPr>
        <w:t>逾期交付不影响本条第1款约定的使用时间。</w:t>
      </w:r>
    </w:p>
    <w:p w14:paraId="B90750E9">
      <w:pPr>
        <w:snapToGrid w:val="0"/>
        <w:spacing w:line="360" w:lineRule="exact"/>
        <w:ind w:firstLine="420" w:firstLineChars="200"/>
        <w:rPr>
          <w:color w:val="auto"/>
          <w:szCs w:val="21"/>
          <w:highlight w:val="none"/>
        </w:rPr>
      </w:pPr>
      <w:r>
        <w:rPr>
          <w:rFonts w:hint="eastAsia"/>
          <w:color w:val="auto"/>
          <w:szCs w:val="21"/>
          <w:highlight w:val="none"/>
        </w:rPr>
        <w:t>8</w:t>
      </w:r>
      <w:r>
        <w:rPr>
          <w:color w:val="auto"/>
          <w:szCs w:val="21"/>
          <w:highlight w:val="none"/>
        </w:rPr>
        <w:t>.甲方</w:t>
      </w:r>
      <w:r>
        <w:rPr>
          <w:rFonts w:hint="eastAsia"/>
          <w:color w:val="auto"/>
          <w:highlight w:val="none"/>
        </w:rPr>
        <w:t>有权委托第三方机构组织验收</w:t>
      </w:r>
      <w:r>
        <w:rPr>
          <w:color w:val="auto"/>
          <w:highlight w:val="none"/>
        </w:rPr>
        <w:t>，</w:t>
      </w:r>
      <w:r>
        <w:rPr>
          <w:rFonts w:hint="eastAsia"/>
          <w:color w:val="auto"/>
          <w:highlight w:val="none"/>
        </w:rPr>
        <w:t>验收按上述规定执行，</w:t>
      </w:r>
      <w:r>
        <w:rPr>
          <w:color w:val="auto"/>
          <w:highlight w:val="none"/>
        </w:rPr>
        <w:t>乙方</w:t>
      </w:r>
      <w:r>
        <w:rPr>
          <w:rFonts w:hint="eastAsia"/>
          <w:color w:val="auto"/>
          <w:highlight w:val="none"/>
        </w:rPr>
        <w:t>应予以</w:t>
      </w:r>
      <w:r>
        <w:rPr>
          <w:color w:val="auto"/>
          <w:highlight w:val="none"/>
        </w:rPr>
        <w:t>配合。</w:t>
      </w:r>
    </w:p>
    <w:p w14:paraId="7223B149">
      <w:pPr>
        <w:snapToGrid w:val="0"/>
        <w:spacing w:line="360" w:lineRule="exact"/>
        <w:ind w:firstLine="420" w:firstLineChars="200"/>
        <w:rPr>
          <w:color w:val="auto"/>
          <w:szCs w:val="21"/>
          <w:highlight w:val="none"/>
        </w:rPr>
      </w:pPr>
      <w:r>
        <w:rPr>
          <w:rFonts w:hint="eastAsia"/>
          <w:color w:val="auto"/>
          <w:szCs w:val="21"/>
          <w:highlight w:val="none"/>
        </w:rPr>
        <w:t>9</w:t>
      </w:r>
      <w:r>
        <w:rPr>
          <w:color w:val="auto"/>
          <w:szCs w:val="21"/>
          <w:highlight w:val="none"/>
        </w:rPr>
        <w:t>. 其他未尽事宜应严格按照《关于印发广西壮族自治区政府采购项目履约验收管理办法的通知》[桂财采〔2015〕22号]以及《财政部关于进一步加强政府采购需求和履约验收管理的指导意见》[财库〔2016〕205号]规定执行。</w:t>
      </w:r>
    </w:p>
    <w:p w14:paraId="E1ADE377">
      <w:pPr>
        <w:snapToGrid w:val="0"/>
        <w:spacing w:line="300" w:lineRule="exact"/>
        <w:ind w:firstLine="420" w:firstLineChars="200"/>
        <w:rPr>
          <w:color w:val="auto"/>
          <w:szCs w:val="21"/>
          <w:highlight w:val="none"/>
        </w:rPr>
      </w:pPr>
      <w:r>
        <w:rPr>
          <w:rFonts w:hint="eastAsia"/>
          <w:color w:val="auto"/>
          <w:szCs w:val="21"/>
          <w:highlight w:val="none"/>
        </w:rPr>
        <w:t>10</w:t>
      </w:r>
      <w:r>
        <w:rPr>
          <w:color w:val="auto"/>
          <w:szCs w:val="21"/>
          <w:highlight w:val="none"/>
        </w:rPr>
        <w:t>.甲方委托第三方组织</w:t>
      </w:r>
      <w:r>
        <w:rPr>
          <w:rFonts w:hint="eastAsia"/>
          <w:color w:val="auto"/>
          <w:szCs w:val="21"/>
          <w:highlight w:val="none"/>
        </w:rPr>
        <w:t>验收</w:t>
      </w:r>
      <w:r>
        <w:rPr>
          <w:color w:val="auto"/>
          <w:szCs w:val="21"/>
          <w:highlight w:val="none"/>
        </w:rPr>
        <w:t>的，其验收时间</w:t>
      </w:r>
      <w:r>
        <w:rPr>
          <w:rFonts w:hint="eastAsia"/>
          <w:color w:val="auto"/>
          <w:szCs w:val="21"/>
          <w:highlight w:val="none"/>
        </w:rPr>
        <w:t>、验收程序</w:t>
      </w:r>
      <w:r>
        <w:rPr>
          <w:color w:val="auto"/>
          <w:szCs w:val="21"/>
          <w:highlight w:val="none"/>
        </w:rPr>
        <w:t>以该项目验收方案确定的验收时间</w:t>
      </w:r>
      <w:r>
        <w:rPr>
          <w:rFonts w:hint="eastAsia"/>
          <w:color w:val="auto"/>
          <w:szCs w:val="21"/>
          <w:highlight w:val="none"/>
        </w:rPr>
        <w:t>、验收程序</w:t>
      </w:r>
      <w:r>
        <w:rPr>
          <w:color w:val="auto"/>
          <w:szCs w:val="21"/>
          <w:highlight w:val="none"/>
        </w:rPr>
        <w:t>为准，验收结果以该项目验收报告结论为准。</w:t>
      </w:r>
    </w:p>
    <w:p w14:paraId="A4453A94">
      <w:pPr>
        <w:pStyle w:val="26"/>
        <w:snapToGrid w:val="0"/>
        <w:spacing w:before="120" w:after="120" w:line="300" w:lineRule="exact"/>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11</w:t>
      </w:r>
      <w:r>
        <w:rPr>
          <w:rFonts w:ascii="Times New Roman" w:hAnsi="Times New Roman" w:cs="Times New Roman"/>
          <w:color w:val="auto"/>
          <w:highlight w:val="none"/>
        </w:rPr>
        <w:t>.</w:t>
      </w:r>
      <w:r>
        <w:rPr>
          <w:rFonts w:hint="eastAsia" w:ascii="Times New Roman" w:hAnsi="Times New Roman" w:cs="Times New Roman"/>
          <w:color w:val="auto"/>
          <w:highlight w:val="none"/>
        </w:rPr>
        <w:t>履约验收方案详见附件。</w:t>
      </w:r>
    </w:p>
    <w:p w14:paraId="95B7A09A">
      <w:pPr>
        <w:snapToGrid w:val="0"/>
        <w:spacing w:line="360" w:lineRule="exact"/>
        <w:ind w:firstLine="422" w:firstLineChars="200"/>
        <w:rPr>
          <w:b/>
          <w:color w:val="auto"/>
          <w:szCs w:val="21"/>
          <w:highlight w:val="none"/>
        </w:rPr>
      </w:pPr>
      <w:r>
        <w:rPr>
          <w:b/>
          <w:color w:val="auto"/>
          <w:szCs w:val="21"/>
          <w:highlight w:val="none"/>
        </w:rPr>
        <w:t>第七条  安装和培训</w:t>
      </w:r>
    </w:p>
    <w:p w14:paraId="DD2099BC">
      <w:pPr>
        <w:snapToGrid w:val="0"/>
        <w:spacing w:line="360" w:lineRule="exact"/>
        <w:ind w:firstLine="420" w:firstLineChars="200"/>
        <w:rPr>
          <w:color w:val="auto"/>
          <w:szCs w:val="21"/>
          <w:highlight w:val="none"/>
        </w:rPr>
      </w:pPr>
      <w:r>
        <w:rPr>
          <w:color w:val="auto"/>
          <w:szCs w:val="21"/>
          <w:highlight w:val="none"/>
        </w:rPr>
        <w:t>1.甲方应提供必要安装条件（如场地、电源、水源等）。</w:t>
      </w:r>
    </w:p>
    <w:p w14:paraId="74CD2C04">
      <w:pPr>
        <w:snapToGrid w:val="0"/>
        <w:spacing w:line="360" w:lineRule="exact"/>
        <w:ind w:firstLine="420" w:firstLineChars="200"/>
        <w:rPr>
          <w:color w:val="auto"/>
          <w:szCs w:val="21"/>
          <w:highlight w:val="none"/>
          <w:u w:val="single"/>
        </w:rPr>
      </w:pPr>
      <w:r>
        <w:rPr>
          <w:color w:val="auto"/>
          <w:szCs w:val="21"/>
          <w:highlight w:val="none"/>
        </w:rPr>
        <w:t>2.乙方负责甲方有关人员的培训。培训时间、地点：</w:t>
      </w:r>
      <w:r>
        <w:rPr>
          <w:color w:val="auto"/>
          <w:szCs w:val="21"/>
          <w:highlight w:val="none"/>
          <w:u w:val="single"/>
        </w:rPr>
        <w:t xml:space="preserve"> 由甲方决定。</w:t>
      </w:r>
    </w:p>
    <w:p w14:paraId="5D5299AF">
      <w:pPr>
        <w:snapToGrid w:val="0"/>
        <w:spacing w:line="360" w:lineRule="exact"/>
        <w:ind w:firstLine="422" w:firstLineChars="200"/>
        <w:rPr>
          <w:b/>
          <w:color w:val="auto"/>
          <w:szCs w:val="21"/>
          <w:highlight w:val="none"/>
        </w:rPr>
      </w:pPr>
      <w:r>
        <w:rPr>
          <w:b/>
          <w:color w:val="auto"/>
          <w:szCs w:val="21"/>
          <w:highlight w:val="none"/>
        </w:rPr>
        <w:t>第八条  售后服务、质保期</w:t>
      </w:r>
    </w:p>
    <w:p w14:paraId="A96ABB1A">
      <w:pPr>
        <w:snapToGrid w:val="0"/>
        <w:spacing w:line="276" w:lineRule="auto"/>
        <w:ind w:firstLine="420" w:firstLineChars="200"/>
        <w:rPr>
          <w:color w:val="auto"/>
          <w:szCs w:val="21"/>
          <w:highlight w:val="none"/>
        </w:rPr>
      </w:pPr>
      <w:r>
        <w:rPr>
          <w:color w:val="auto"/>
          <w:szCs w:val="21"/>
          <w:highlight w:val="none"/>
        </w:rPr>
        <w:t>1.乙方应按照国家有关法律法规和“三包”规定以及</w:t>
      </w:r>
      <w:r>
        <w:rPr>
          <w:rFonts w:hint="eastAsia"/>
          <w:color w:val="auto"/>
          <w:szCs w:val="21"/>
          <w:highlight w:val="none"/>
        </w:rPr>
        <w:t>采购文件、响应文件</w:t>
      </w:r>
      <w:r>
        <w:rPr>
          <w:color w:val="auto"/>
          <w:szCs w:val="21"/>
          <w:highlight w:val="none"/>
        </w:rPr>
        <w:t>和本合同附件，为甲方提供售后服务。</w:t>
      </w:r>
    </w:p>
    <w:p w14:paraId="F8D72443">
      <w:pPr>
        <w:snapToGrid w:val="0"/>
        <w:spacing w:line="276" w:lineRule="auto"/>
        <w:ind w:firstLine="420" w:firstLineChars="200"/>
        <w:rPr>
          <w:color w:val="auto"/>
          <w:szCs w:val="21"/>
          <w:highlight w:val="none"/>
          <w:u w:val="single"/>
        </w:rPr>
      </w:pPr>
      <w:r>
        <w:rPr>
          <w:color w:val="auto"/>
          <w:szCs w:val="21"/>
          <w:highlight w:val="none"/>
        </w:rPr>
        <w:t>2.</w:t>
      </w:r>
      <w:r>
        <w:rPr>
          <w:rFonts w:hint="eastAsia"/>
          <w:color w:val="auto"/>
          <w:szCs w:val="21"/>
          <w:highlight w:val="none"/>
        </w:rPr>
        <w:t>产品</w:t>
      </w:r>
      <w:r>
        <w:rPr>
          <w:color w:val="auto"/>
          <w:szCs w:val="21"/>
          <w:highlight w:val="none"/>
        </w:rPr>
        <w:t>或服务成果质保期：</w:t>
      </w:r>
      <w:r>
        <w:rPr>
          <w:color w:val="auto"/>
          <w:szCs w:val="21"/>
          <w:highlight w:val="none"/>
          <w:u w:val="single"/>
        </w:rPr>
        <w:t>按乙方承诺，但是不得低于国家相关标准</w:t>
      </w:r>
      <w:r>
        <w:rPr>
          <w:color w:val="auto"/>
          <w:szCs w:val="21"/>
          <w:highlight w:val="none"/>
        </w:rPr>
        <w:t>。</w:t>
      </w:r>
    </w:p>
    <w:p w14:paraId="745C927C">
      <w:pPr>
        <w:snapToGrid w:val="0"/>
        <w:spacing w:line="276" w:lineRule="auto"/>
        <w:ind w:firstLine="420" w:firstLineChars="200"/>
        <w:rPr>
          <w:color w:val="auto"/>
          <w:szCs w:val="21"/>
          <w:highlight w:val="none"/>
        </w:rPr>
      </w:pPr>
      <w:r>
        <w:rPr>
          <w:color w:val="auto"/>
          <w:szCs w:val="21"/>
          <w:highlight w:val="none"/>
        </w:rPr>
        <w:t>3.按采购文件规定的服务质量标准，并达到或优于中标人承诺的标准。</w:t>
      </w:r>
    </w:p>
    <w:p w14:paraId="95AB194A">
      <w:pPr>
        <w:snapToGrid w:val="0"/>
        <w:spacing w:line="276" w:lineRule="auto"/>
        <w:ind w:firstLine="420" w:firstLineChars="200"/>
        <w:rPr>
          <w:rFonts w:hint="eastAsia"/>
          <w:color w:val="auto"/>
          <w:szCs w:val="21"/>
          <w:highlight w:val="none"/>
        </w:rPr>
      </w:pPr>
      <w:r>
        <w:rPr>
          <w:color w:val="auto"/>
          <w:szCs w:val="21"/>
          <w:highlight w:val="none"/>
        </w:rPr>
        <w:t>4.乙方所提供的</w:t>
      </w:r>
      <w:r>
        <w:rPr>
          <w:rFonts w:hint="eastAsia"/>
          <w:color w:val="auto"/>
          <w:szCs w:val="21"/>
          <w:highlight w:val="none"/>
        </w:rPr>
        <w:t>服务内容、标准</w:t>
      </w:r>
      <w:r>
        <w:rPr>
          <w:color w:val="auto"/>
          <w:szCs w:val="21"/>
          <w:highlight w:val="none"/>
        </w:rPr>
        <w:t>必须与</w:t>
      </w:r>
      <w:r>
        <w:rPr>
          <w:rFonts w:hint="eastAsia"/>
          <w:color w:val="auto"/>
          <w:szCs w:val="21"/>
          <w:highlight w:val="none"/>
        </w:rPr>
        <w:t>采购文件、响应文件</w:t>
      </w:r>
      <w:r>
        <w:rPr>
          <w:color w:val="auto"/>
          <w:szCs w:val="21"/>
          <w:highlight w:val="none"/>
        </w:rPr>
        <w:t>和承诺相一致。</w:t>
      </w:r>
    </w:p>
    <w:p w14:paraId="A68292D9">
      <w:pPr>
        <w:snapToGrid w:val="0"/>
        <w:spacing w:line="276" w:lineRule="auto"/>
        <w:ind w:firstLine="420" w:firstLineChars="200"/>
        <w:rPr>
          <w:color w:val="auto"/>
          <w:szCs w:val="21"/>
          <w:highlight w:val="none"/>
        </w:rPr>
      </w:pPr>
      <w:r>
        <w:rPr>
          <w:color w:val="auto"/>
          <w:szCs w:val="21"/>
          <w:highlight w:val="none"/>
        </w:rPr>
        <w:t>5.如在使用过程中发生质量问题，乙方在接到甲方通知后在</w:t>
      </w:r>
      <w:r>
        <w:rPr>
          <w:color w:val="auto"/>
          <w:szCs w:val="21"/>
          <w:highlight w:val="none"/>
          <w:u w:val="single"/>
        </w:rPr>
        <w:t xml:space="preserve">  </w:t>
      </w:r>
      <w:r>
        <w:rPr>
          <w:rFonts w:hint="eastAsia"/>
          <w:color w:val="auto"/>
          <w:szCs w:val="21"/>
          <w:highlight w:val="none"/>
          <w:u w:val="single"/>
          <w:lang w:val="en-US" w:eastAsia="zh-CN"/>
        </w:rPr>
        <w:t>5</w:t>
      </w:r>
      <w:r>
        <w:rPr>
          <w:color w:val="auto"/>
          <w:szCs w:val="21"/>
          <w:highlight w:val="none"/>
          <w:u w:val="single"/>
        </w:rPr>
        <w:t xml:space="preserve">  </w:t>
      </w:r>
      <w:r>
        <w:rPr>
          <w:rFonts w:hint="eastAsia"/>
          <w:color w:val="auto"/>
          <w:szCs w:val="21"/>
          <w:highlight w:val="none"/>
          <w:lang w:val="en-US" w:eastAsia="zh-CN"/>
        </w:rPr>
        <w:t>分钟</w:t>
      </w:r>
      <w:r>
        <w:rPr>
          <w:color w:val="auto"/>
          <w:szCs w:val="21"/>
          <w:highlight w:val="none"/>
        </w:rPr>
        <w:t>内到达甲方现场。</w:t>
      </w:r>
    </w:p>
    <w:p w14:paraId="DB8421F0">
      <w:pPr>
        <w:snapToGrid w:val="0"/>
        <w:spacing w:line="276" w:lineRule="auto"/>
        <w:ind w:firstLine="420" w:firstLineChars="200"/>
        <w:rPr>
          <w:color w:val="auto"/>
          <w:szCs w:val="21"/>
          <w:highlight w:val="none"/>
        </w:rPr>
      </w:pPr>
      <w:r>
        <w:rPr>
          <w:color w:val="auto"/>
          <w:szCs w:val="21"/>
          <w:highlight w:val="none"/>
        </w:rPr>
        <w:t>6.在质保期内，乙方应对</w:t>
      </w:r>
      <w:r>
        <w:rPr>
          <w:rFonts w:hint="eastAsia"/>
          <w:color w:val="auto"/>
          <w:szCs w:val="21"/>
          <w:highlight w:val="none"/>
        </w:rPr>
        <w:t>产品</w:t>
      </w:r>
      <w:r>
        <w:rPr>
          <w:color w:val="auto"/>
          <w:szCs w:val="21"/>
          <w:highlight w:val="none"/>
        </w:rPr>
        <w:t>或服务成果出现的质量及安全问题负责处理解决并承担一切费用。</w:t>
      </w:r>
    </w:p>
    <w:p w14:paraId="E7B1A039">
      <w:pPr>
        <w:snapToGrid w:val="0"/>
        <w:spacing w:line="276" w:lineRule="auto"/>
        <w:ind w:firstLine="420" w:firstLineChars="200"/>
        <w:rPr>
          <w:rFonts w:hint="eastAsia"/>
          <w:color w:val="auto"/>
          <w:szCs w:val="21"/>
          <w:highlight w:val="none"/>
        </w:rPr>
      </w:pPr>
      <w:r>
        <w:rPr>
          <w:rFonts w:hint="eastAsia"/>
          <w:color w:val="auto"/>
          <w:szCs w:val="21"/>
          <w:highlight w:val="none"/>
        </w:rPr>
        <w:t>7</w:t>
      </w:r>
      <w:r>
        <w:rPr>
          <w:color w:val="auto"/>
          <w:szCs w:val="21"/>
          <w:highlight w:val="none"/>
        </w:rPr>
        <w:t>.乙方提供的服务承诺和售后服务及质保期责任等其它具体约定事项。</w:t>
      </w:r>
    </w:p>
    <w:p w14:paraId="8CF77385">
      <w:pPr>
        <w:snapToGrid w:val="0"/>
        <w:spacing w:line="360" w:lineRule="exact"/>
        <w:ind w:firstLine="422" w:firstLineChars="200"/>
        <w:rPr>
          <w:color w:val="auto"/>
          <w:szCs w:val="21"/>
          <w:highlight w:val="none"/>
        </w:rPr>
      </w:pPr>
      <w:r>
        <w:rPr>
          <w:b/>
          <w:color w:val="auto"/>
          <w:szCs w:val="21"/>
          <w:highlight w:val="none"/>
        </w:rPr>
        <w:t>第九条　付款方式</w:t>
      </w:r>
    </w:p>
    <w:p w14:paraId="61177644">
      <w:pPr>
        <w:snapToGrid w:val="0"/>
        <w:spacing w:line="360" w:lineRule="exact"/>
        <w:ind w:firstLine="420" w:firstLineChars="200"/>
        <w:rPr>
          <w:color w:val="auto"/>
          <w:szCs w:val="21"/>
          <w:highlight w:val="none"/>
        </w:rPr>
      </w:pPr>
      <w:r>
        <w:rPr>
          <w:color w:val="auto"/>
          <w:szCs w:val="21"/>
          <w:highlight w:val="none"/>
        </w:rPr>
        <w:t>1.资金性质：</w:t>
      </w:r>
      <w:r>
        <w:rPr>
          <w:color w:val="auto"/>
          <w:szCs w:val="21"/>
          <w:highlight w:val="none"/>
          <w:u w:val="single"/>
        </w:rPr>
        <w:t>财政性资金。</w:t>
      </w:r>
    </w:p>
    <w:p w14:paraId="5B2A88CE">
      <w:pPr>
        <w:snapToGrid w:val="0"/>
        <w:spacing w:line="360" w:lineRule="exact"/>
        <w:ind w:firstLine="420" w:firstLineChars="200"/>
        <w:rPr>
          <w:color w:val="auto"/>
          <w:szCs w:val="21"/>
          <w:highlight w:val="none"/>
        </w:rPr>
      </w:pPr>
      <w:r>
        <w:rPr>
          <w:color w:val="auto"/>
          <w:szCs w:val="21"/>
          <w:highlight w:val="none"/>
        </w:rPr>
        <w:t>2.付款方式：</w:t>
      </w:r>
    </w:p>
    <w:p w14:paraId="344BDD4C">
      <w:pPr>
        <w:snapToGrid w:val="0"/>
        <w:spacing w:line="300" w:lineRule="exact"/>
        <w:ind w:firstLine="420" w:firstLineChars="200"/>
        <w:rPr>
          <w:rFonts w:hint="eastAsia"/>
          <w:color w:val="auto"/>
          <w:szCs w:val="21"/>
          <w:highlight w:val="none"/>
          <w:u w:val="single"/>
        </w:rPr>
      </w:pPr>
      <w:r>
        <w:rPr>
          <w:rFonts w:hint="eastAsia"/>
          <w:color w:val="auto"/>
          <w:szCs w:val="21"/>
          <w:highlight w:val="none"/>
        </w:rPr>
        <w:t>（1）预付款金额及方式：</w:t>
      </w:r>
      <w:r>
        <w:rPr>
          <w:rFonts w:hint="eastAsia"/>
          <w:color w:val="auto"/>
          <w:szCs w:val="21"/>
          <w:highlight w:val="none"/>
          <w:u w:val="single"/>
        </w:rPr>
        <w:t xml:space="preserve"> </w:t>
      </w:r>
      <w:r>
        <w:rPr>
          <w:rFonts w:hint="eastAsia"/>
          <w:color w:val="auto"/>
          <w:szCs w:val="21"/>
          <w:highlight w:val="none"/>
          <w:u w:val="single"/>
          <w:lang w:val="en-US" w:eastAsia="zh-CN"/>
        </w:rPr>
        <w:t>无预付款金额</w:t>
      </w:r>
      <w:r>
        <w:rPr>
          <w:rFonts w:hint="eastAsia"/>
          <w:color w:val="auto"/>
          <w:szCs w:val="21"/>
          <w:highlight w:val="none"/>
          <w:u w:val="single"/>
        </w:rPr>
        <w:t>；论坛及所有配套服务全部履约完毕通过验收后，支付</w:t>
      </w:r>
      <w:r>
        <w:rPr>
          <w:rFonts w:hint="eastAsia"/>
          <w:color w:val="auto"/>
          <w:szCs w:val="21"/>
          <w:highlight w:val="none"/>
          <w:u w:val="single"/>
          <w:lang w:val="en-US" w:eastAsia="zh-CN"/>
        </w:rPr>
        <w:t>所有</w:t>
      </w:r>
      <w:r>
        <w:rPr>
          <w:rFonts w:hint="eastAsia"/>
          <w:color w:val="auto"/>
          <w:szCs w:val="21"/>
          <w:highlight w:val="none"/>
          <w:u w:val="single"/>
        </w:rPr>
        <w:t>合同款。</w:t>
      </w:r>
      <w:r>
        <w:rPr>
          <w:color w:val="auto"/>
          <w:szCs w:val="21"/>
          <w:highlight w:val="none"/>
          <w:u w:val="single"/>
        </w:rPr>
        <w:t xml:space="preserve"> </w:t>
      </w:r>
    </w:p>
    <w:p w14:paraId="69789410">
      <w:pPr>
        <w:snapToGrid w:val="0"/>
        <w:spacing w:line="300" w:lineRule="exact"/>
        <w:ind w:firstLine="420" w:firstLineChars="200"/>
        <w:rPr>
          <w:color w:val="auto"/>
          <w:szCs w:val="21"/>
          <w:highlight w:val="none"/>
          <w:u w:val="single"/>
        </w:rPr>
      </w:pPr>
      <w:r>
        <w:rPr>
          <w:rFonts w:hint="eastAsia"/>
          <w:color w:val="auto"/>
          <w:szCs w:val="21"/>
          <w:highlight w:val="none"/>
          <w:u w:val="single"/>
        </w:rPr>
        <w:t>（2）</w:t>
      </w:r>
      <w:r>
        <w:rPr>
          <w:color w:val="auto"/>
          <w:szCs w:val="21"/>
          <w:highlight w:val="none"/>
          <w:u w:val="single"/>
        </w:rPr>
        <w:t>供应商按</w:t>
      </w:r>
      <w:r>
        <w:rPr>
          <w:rFonts w:hint="eastAsia"/>
          <w:color w:val="auto"/>
          <w:szCs w:val="21"/>
          <w:highlight w:val="none"/>
          <w:u w:val="single"/>
        </w:rPr>
        <w:t>验收流程要求通过最终验收</w:t>
      </w:r>
      <w:r>
        <w:rPr>
          <w:color w:val="auto"/>
          <w:szCs w:val="21"/>
          <w:highlight w:val="none"/>
          <w:u w:val="single"/>
        </w:rPr>
        <w:t>后，采购人签署项目</w:t>
      </w:r>
      <w:r>
        <w:rPr>
          <w:rFonts w:hint="eastAsia"/>
          <w:color w:val="auto"/>
          <w:szCs w:val="21"/>
          <w:highlight w:val="none"/>
          <w:u w:val="single"/>
        </w:rPr>
        <w:t>验收报告或</w:t>
      </w:r>
      <w:r>
        <w:rPr>
          <w:color w:val="auto"/>
          <w:szCs w:val="21"/>
          <w:highlight w:val="none"/>
          <w:u w:val="single"/>
        </w:rPr>
        <w:t>验收书；</w:t>
      </w:r>
    </w:p>
    <w:p w14:paraId="3DC08D49">
      <w:pPr>
        <w:snapToGrid w:val="0"/>
        <w:spacing w:line="300" w:lineRule="exact"/>
        <w:ind w:firstLine="420" w:firstLineChars="200"/>
        <w:rPr>
          <w:rFonts w:hint="eastAsia"/>
          <w:color w:val="auto"/>
          <w:szCs w:val="21"/>
          <w:highlight w:val="none"/>
          <w:u w:val="single"/>
        </w:rPr>
      </w:pPr>
      <w:r>
        <w:rPr>
          <w:rFonts w:hint="eastAsia"/>
          <w:color w:val="auto"/>
          <w:szCs w:val="21"/>
          <w:highlight w:val="none"/>
          <w:u w:val="single"/>
        </w:rPr>
        <w:t>（3）供应商向采购人提供付款申请书，并附与付款申请书等额的发票和验收书</w:t>
      </w:r>
      <w:r>
        <w:rPr>
          <w:color w:val="auto"/>
          <w:szCs w:val="21"/>
          <w:highlight w:val="none"/>
          <w:u w:val="single"/>
        </w:rPr>
        <w:t>；</w:t>
      </w:r>
    </w:p>
    <w:p w14:paraId="9F076D3C">
      <w:pPr>
        <w:snapToGrid w:val="0"/>
        <w:spacing w:line="300" w:lineRule="exact"/>
        <w:ind w:firstLine="420" w:firstLineChars="200"/>
        <w:rPr>
          <w:color w:val="auto"/>
          <w:szCs w:val="21"/>
          <w:highlight w:val="none"/>
          <w:u w:val="single"/>
        </w:rPr>
      </w:pPr>
      <w:r>
        <w:rPr>
          <w:rFonts w:hint="eastAsia"/>
          <w:color w:val="auto"/>
          <w:szCs w:val="21"/>
          <w:highlight w:val="none"/>
          <w:u w:val="single"/>
        </w:rPr>
        <w:t>（4）</w:t>
      </w:r>
      <w:r>
        <w:rPr>
          <w:color w:val="auto"/>
          <w:szCs w:val="21"/>
          <w:highlight w:val="none"/>
          <w:u w:val="single"/>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14:paraId="1F2C975E">
      <w:pPr>
        <w:snapToGrid w:val="0"/>
        <w:spacing w:line="300" w:lineRule="exact"/>
        <w:ind w:firstLine="420" w:firstLineChars="200"/>
        <w:rPr>
          <w:color w:val="auto"/>
          <w:szCs w:val="21"/>
          <w:highlight w:val="none"/>
        </w:rPr>
      </w:pPr>
      <w:bookmarkStart w:id="81" w:name="_Hlk155171104"/>
      <w:r>
        <w:rPr>
          <w:rFonts w:hint="eastAsia"/>
          <w:color w:val="auto"/>
          <w:highlight w:val="none"/>
        </w:rPr>
        <w:t>（5）</w:t>
      </w:r>
      <w:bookmarkStart w:id="82" w:name="_Hlk155172822"/>
      <w:r>
        <w:rPr>
          <w:rFonts w:hint="eastAsia"/>
          <w:color w:val="auto"/>
          <w:highlight w:val="none"/>
        </w:rPr>
        <w:t>对于满足合同约定支付条件的，采购人应当自收到发票后10个工作日内将资金支付到合同约定的供应商账户。</w:t>
      </w:r>
      <w:bookmarkEnd w:id="81"/>
      <w:bookmarkEnd w:id="82"/>
    </w:p>
    <w:p w14:paraId="516D6EDB">
      <w:pPr>
        <w:snapToGrid w:val="0"/>
        <w:spacing w:line="300" w:lineRule="exact"/>
        <w:ind w:firstLine="420" w:firstLineChars="200"/>
        <w:rPr>
          <w:rFonts w:hint="eastAsia" w:eastAsia="宋体"/>
          <w:color w:val="auto"/>
          <w:szCs w:val="21"/>
          <w:highlight w:val="none"/>
          <w:lang w:eastAsia="zh-CN"/>
        </w:rPr>
      </w:pPr>
      <w:r>
        <w:rPr>
          <w:rFonts w:hint="eastAsia"/>
          <w:color w:val="auto"/>
          <w:szCs w:val="21"/>
          <w:highlight w:val="none"/>
        </w:rPr>
        <w:t>（</w:t>
      </w:r>
      <w:r>
        <w:rPr>
          <w:color w:val="auto"/>
          <w:szCs w:val="21"/>
          <w:highlight w:val="none"/>
        </w:rPr>
        <w:t>6</w:t>
      </w:r>
      <w:r>
        <w:rPr>
          <w:rFonts w:hint="eastAsia"/>
          <w:color w:val="auto"/>
          <w:szCs w:val="21"/>
          <w:highlight w:val="none"/>
        </w:rPr>
        <w:t>）合同款支付形式为：</w:t>
      </w:r>
      <w:r>
        <w:rPr>
          <w:rFonts w:hint="eastAsia"/>
          <w:color w:val="auto"/>
          <w:szCs w:val="21"/>
          <w:highlight w:val="none"/>
          <w:u w:val="single"/>
        </w:rPr>
        <w:t xml:space="preserve"> </w:t>
      </w:r>
      <w:r>
        <w:rPr>
          <w:color w:val="auto"/>
          <w:szCs w:val="21"/>
          <w:highlight w:val="none"/>
          <w:u w:val="single"/>
        </w:rPr>
        <w:t xml:space="preserve">  银行转账  </w:t>
      </w:r>
      <w:r>
        <w:rPr>
          <w:rFonts w:hint="eastAsia"/>
          <w:color w:val="auto"/>
          <w:szCs w:val="21"/>
          <w:highlight w:val="none"/>
          <w:lang w:val="en-US" w:eastAsia="zh-CN"/>
        </w:rPr>
        <w:t xml:space="preserve"> </w:t>
      </w:r>
    </w:p>
    <w:p w14:paraId="9A51EBAA">
      <w:pPr>
        <w:snapToGrid w:val="0"/>
        <w:spacing w:line="360" w:lineRule="exact"/>
        <w:ind w:firstLine="422" w:firstLineChars="200"/>
        <w:rPr>
          <w:b/>
          <w:color w:val="auto"/>
          <w:szCs w:val="21"/>
          <w:highlight w:val="none"/>
        </w:rPr>
      </w:pPr>
      <w:r>
        <w:rPr>
          <w:b/>
          <w:color w:val="auto"/>
          <w:szCs w:val="21"/>
          <w:highlight w:val="none"/>
        </w:rPr>
        <w:t>第十条履约保证金</w:t>
      </w:r>
      <w:r>
        <w:rPr>
          <w:rFonts w:hint="eastAsia"/>
          <w:b/>
          <w:color w:val="auto"/>
          <w:szCs w:val="21"/>
          <w:highlight w:val="none"/>
        </w:rPr>
        <w:t>及响应保证金</w:t>
      </w:r>
      <w:r>
        <w:rPr>
          <w:b/>
          <w:color w:val="auto"/>
          <w:szCs w:val="21"/>
          <w:highlight w:val="none"/>
        </w:rPr>
        <w:t xml:space="preserve">   </w:t>
      </w:r>
    </w:p>
    <w:p w14:paraId="1E2DDC40">
      <w:pPr>
        <w:spacing w:line="300" w:lineRule="exact"/>
        <w:ind w:firstLine="420" w:firstLineChars="200"/>
        <w:jc w:val="left"/>
        <w:rPr>
          <w:rFonts w:hint="eastAsia" w:eastAsia="宋体"/>
          <w:color w:val="auto"/>
          <w:szCs w:val="21"/>
          <w:highlight w:val="none"/>
          <w:lang w:eastAsia="zh-CN"/>
        </w:rPr>
      </w:pPr>
      <w:r>
        <w:rPr>
          <w:color w:val="auto"/>
          <w:szCs w:val="21"/>
          <w:highlight w:val="none"/>
        </w:rPr>
        <w:t>履约保证金</w:t>
      </w:r>
      <w:r>
        <w:rPr>
          <w:rFonts w:hint="eastAsia"/>
          <w:color w:val="auto"/>
          <w:szCs w:val="21"/>
          <w:highlight w:val="none"/>
        </w:rPr>
        <w:t>金额及缴纳时间：</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人民币12000元</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【备注：不超过合同金额的</w:t>
      </w:r>
      <w:r>
        <w:rPr>
          <w:color w:val="auto"/>
          <w:szCs w:val="21"/>
          <w:highlight w:val="none"/>
        </w:rPr>
        <w:t>5%</w:t>
      </w:r>
      <w:r>
        <w:rPr>
          <w:rFonts w:hint="eastAsia"/>
          <w:color w:val="auto"/>
          <w:szCs w:val="21"/>
          <w:highlight w:val="none"/>
        </w:rPr>
        <w:t>，如为中小企业，不超过合同金额的2</w:t>
      </w:r>
      <w:r>
        <w:rPr>
          <w:color w:val="auto"/>
          <w:szCs w:val="21"/>
          <w:highlight w:val="none"/>
        </w:rPr>
        <w:t>%</w:t>
      </w:r>
      <w:r>
        <w:rPr>
          <w:rFonts w:hint="eastAsia"/>
          <w:color w:val="auto"/>
          <w:szCs w:val="21"/>
          <w:highlight w:val="none"/>
        </w:rPr>
        <w:t>】</w:t>
      </w:r>
      <w:r>
        <w:rPr>
          <w:rFonts w:hint="eastAsia"/>
          <w:color w:val="auto"/>
          <w:szCs w:val="21"/>
          <w:highlight w:val="none"/>
          <w:lang w:val="en-US" w:eastAsia="zh-CN"/>
        </w:rPr>
        <w:t xml:space="preserve"> </w:t>
      </w:r>
    </w:p>
    <w:p w14:paraId="487134B0">
      <w:pPr>
        <w:spacing w:line="300" w:lineRule="exact"/>
        <w:ind w:firstLine="420" w:firstLineChars="200"/>
        <w:jc w:val="left"/>
        <w:rPr>
          <w:color w:val="auto"/>
          <w:szCs w:val="21"/>
          <w:highlight w:val="none"/>
        </w:rPr>
      </w:pPr>
      <w:r>
        <w:rPr>
          <w:rFonts w:hint="eastAsia"/>
          <w:color w:val="auto"/>
          <w:szCs w:val="21"/>
          <w:highlight w:val="none"/>
        </w:rPr>
        <w:t>履约保证金缴纳形式：供应商可以选择</w:t>
      </w:r>
      <w:r>
        <w:rPr>
          <w:color w:val="auto"/>
          <w:szCs w:val="21"/>
          <w:highlight w:val="none"/>
        </w:rPr>
        <w:t>电汇、转账</w:t>
      </w:r>
      <w:r>
        <w:rPr>
          <w:rFonts w:hint="eastAsia"/>
          <w:color w:val="auto"/>
          <w:szCs w:val="21"/>
          <w:highlight w:val="none"/>
        </w:rPr>
        <w:t>、</w:t>
      </w:r>
      <w:r>
        <w:rPr>
          <w:color w:val="auto"/>
          <w:szCs w:val="21"/>
          <w:highlight w:val="none"/>
        </w:rPr>
        <w:t>支票、汇票、本票、保函等形式缴纳或提交</w:t>
      </w:r>
      <w:r>
        <w:rPr>
          <w:rFonts w:hint="eastAsia"/>
          <w:color w:val="auto"/>
          <w:szCs w:val="21"/>
          <w:highlight w:val="none"/>
        </w:rPr>
        <w:t>；采用保函形式缴纳的，采购人在保证期限届满后及时对收取的保证金进行核实和结算。</w:t>
      </w:r>
    </w:p>
    <w:p w14:paraId="0988C4E1">
      <w:pPr>
        <w:spacing w:line="276" w:lineRule="auto"/>
        <w:ind w:firstLine="420" w:firstLineChars="200"/>
        <w:rPr>
          <w:color w:val="auto"/>
          <w:szCs w:val="21"/>
          <w:highlight w:val="none"/>
          <w:u w:val="single"/>
        </w:rPr>
      </w:pPr>
      <w:r>
        <w:rPr>
          <w:color w:val="auto"/>
          <w:szCs w:val="21"/>
          <w:highlight w:val="none"/>
        </w:rPr>
        <w:t>保证金缴纳的账号信息</w:t>
      </w:r>
    </w:p>
    <w:p w14:paraId="191F9821">
      <w:pPr>
        <w:spacing w:line="276" w:lineRule="auto"/>
        <w:ind w:firstLine="420" w:firstLineChars="200"/>
        <w:rPr>
          <w:color w:val="auto"/>
          <w:szCs w:val="21"/>
          <w:highlight w:val="none"/>
          <w:u w:val="single"/>
        </w:rPr>
      </w:pPr>
      <w:r>
        <w:rPr>
          <w:color w:val="auto"/>
          <w:szCs w:val="21"/>
          <w:highlight w:val="none"/>
        </w:rPr>
        <w:t>开户名称：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防城港市卫生健康委员会</w:t>
      </w:r>
      <w:r>
        <w:rPr>
          <w:color w:val="auto"/>
          <w:szCs w:val="21"/>
          <w:highlight w:val="none"/>
          <w:u w:val="single"/>
        </w:rPr>
        <w:t xml:space="preserve">   </w:t>
      </w:r>
    </w:p>
    <w:p w14:paraId="EE133AA8">
      <w:pPr>
        <w:spacing w:line="276" w:lineRule="auto"/>
        <w:ind w:firstLine="420" w:firstLineChars="200"/>
        <w:rPr>
          <w:color w:val="auto"/>
          <w:szCs w:val="21"/>
          <w:highlight w:val="none"/>
          <w:u w:val="single"/>
        </w:rPr>
      </w:pP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中国银行防城港分行营业部</w:t>
      </w:r>
      <w:r>
        <w:rPr>
          <w:color w:val="auto"/>
          <w:szCs w:val="21"/>
          <w:highlight w:val="none"/>
          <w:u w:val="single"/>
        </w:rPr>
        <w:t xml:space="preserve">  </w:t>
      </w:r>
    </w:p>
    <w:p w14:paraId="FD37BEFE">
      <w:pPr>
        <w:spacing w:line="276" w:lineRule="auto"/>
        <w:ind w:firstLine="420" w:firstLineChars="200"/>
        <w:rPr>
          <w:color w:val="auto"/>
          <w:szCs w:val="21"/>
          <w:highlight w:val="none"/>
          <w:u w:val="single"/>
        </w:rPr>
      </w:pP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622366292455</w:t>
      </w:r>
      <w:r>
        <w:rPr>
          <w:color w:val="auto"/>
          <w:szCs w:val="21"/>
          <w:highlight w:val="none"/>
          <w:u w:val="single"/>
        </w:rPr>
        <w:t xml:space="preserve">   </w:t>
      </w:r>
    </w:p>
    <w:p w14:paraId="F16D3EF9">
      <w:pPr>
        <w:snapToGrid w:val="0"/>
        <w:spacing w:line="360" w:lineRule="exact"/>
        <w:ind w:firstLine="420" w:firstLineChars="200"/>
        <w:rPr>
          <w:color w:val="auto"/>
          <w:szCs w:val="21"/>
          <w:highlight w:val="none"/>
        </w:rPr>
      </w:pPr>
      <w:r>
        <w:rPr>
          <w:rFonts w:hint="eastAsia"/>
          <w:color w:val="auto"/>
          <w:szCs w:val="21"/>
          <w:highlight w:val="none"/>
        </w:rPr>
        <w:t>履约保证金退还方式及时间、条件、不予退还的情形：履约保证金自合同生效之日起生效至合同材料验收证书或进度款支付函签署之日起2</w:t>
      </w:r>
      <w:r>
        <w:rPr>
          <w:color w:val="auto"/>
          <w:szCs w:val="21"/>
          <w:highlight w:val="none"/>
        </w:rPr>
        <w:t>8</w:t>
      </w:r>
      <w:r>
        <w:rPr>
          <w:rFonts w:hint="eastAsia"/>
          <w:color w:val="auto"/>
          <w:szCs w:val="21"/>
          <w:highlight w:val="none"/>
        </w:rPr>
        <w:t>天后失效，</w:t>
      </w:r>
      <w:r>
        <w:rPr>
          <w:color w:val="auto"/>
          <w:szCs w:val="21"/>
          <w:highlight w:val="none"/>
        </w:rPr>
        <w:t>项目验收合格后，中标人可向采购人申请办理履约保证金的退付手续；</w:t>
      </w:r>
      <w:bookmarkStart w:id="83" w:name="_Hlk155171868"/>
      <w:r>
        <w:rPr>
          <w:rFonts w:hint="eastAsia"/>
          <w:color w:val="auto"/>
          <w:szCs w:val="21"/>
          <w:highlight w:val="none"/>
        </w:rPr>
        <w:t>采购人应当按照合同约定的退还方式，在5个工作日内办理履约保证金退还手续。</w:t>
      </w:r>
      <w:bookmarkEnd w:id="83"/>
      <w:r>
        <w:rPr>
          <w:color w:val="auto"/>
          <w:highlight w:val="none"/>
        </w:rPr>
        <w:t>如果</w:t>
      </w:r>
      <w:r>
        <w:rPr>
          <w:rFonts w:hint="eastAsia"/>
          <w:color w:val="auto"/>
          <w:highlight w:val="none"/>
        </w:rPr>
        <w:t>中标人</w:t>
      </w:r>
      <w:r>
        <w:rPr>
          <w:color w:val="auto"/>
          <w:highlight w:val="none"/>
        </w:rPr>
        <w:t>不履行合同约定的义务或其履行不符合合同的 约定，</w:t>
      </w:r>
      <w:r>
        <w:rPr>
          <w:rFonts w:hint="eastAsia"/>
          <w:color w:val="auto"/>
          <w:highlight w:val="none"/>
        </w:rPr>
        <w:t>采购人</w:t>
      </w:r>
      <w:r>
        <w:rPr>
          <w:color w:val="auto"/>
          <w:highlight w:val="none"/>
        </w:rPr>
        <w:t>有权扣划</w:t>
      </w:r>
      <w:r>
        <w:rPr>
          <w:rFonts w:hint="eastAsia"/>
          <w:color w:val="auto"/>
          <w:highlight w:val="none"/>
        </w:rPr>
        <w:t>全部或</w:t>
      </w:r>
      <w:r>
        <w:rPr>
          <w:color w:val="auto"/>
          <w:highlight w:val="none"/>
        </w:rPr>
        <w:t>相应金额的履约保证金。</w:t>
      </w:r>
      <w:r>
        <w:rPr>
          <w:color w:val="auto"/>
          <w:szCs w:val="21"/>
          <w:highlight w:val="none"/>
        </w:rPr>
        <w:t xml:space="preserve"> </w:t>
      </w:r>
    </w:p>
    <w:p w14:paraId="49B0016A">
      <w:pPr>
        <w:snapToGrid w:val="0"/>
        <w:spacing w:line="300" w:lineRule="exact"/>
        <w:ind w:firstLine="420" w:firstLineChars="200"/>
        <w:rPr>
          <w:color w:val="auto"/>
          <w:szCs w:val="21"/>
          <w:highlight w:val="none"/>
        </w:rPr>
      </w:pPr>
      <w:r>
        <w:rPr>
          <w:rFonts w:hint="eastAsia"/>
          <w:color w:val="auto"/>
          <w:szCs w:val="21"/>
          <w:highlight w:val="none"/>
        </w:rPr>
        <w:t>履约保证金符合退还条件的，采购人在收到中标人提交的履约保证金退付申请之日起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7</w:t>
      </w:r>
      <w:r>
        <w:rPr>
          <w:color w:val="auto"/>
          <w:szCs w:val="21"/>
          <w:highlight w:val="none"/>
          <w:u w:val="single"/>
        </w:rPr>
        <w:t xml:space="preserve">  </w:t>
      </w:r>
      <w:r>
        <w:rPr>
          <w:rFonts w:hint="eastAsia"/>
          <w:color w:val="auto"/>
          <w:szCs w:val="21"/>
          <w:highlight w:val="none"/>
        </w:rPr>
        <w:t>天内退还履约保证金，如未在规定时间内退还的，中标人可予以催告，采购人应按中国人民银行发布的同期同类贷款基准利率向中标人支付自催告日期起的利息。</w:t>
      </w:r>
    </w:p>
    <w:p w14:paraId="07079A4B">
      <w:pPr>
        <w:snapToGrid w:val="0"/>
        <w:spacing w:line="360" w:lineRule="exact"/>
        <w:ind w:firstLine="422" w:firstLineChars="200"/>
        <w:rPr>
          <w:b/>
          <w:color w:val="auto"/>
          <w:szCs w:val="21"/>
          <w:highlight w:val="none"/>
        </w:rPr>
      </w:pPr>
      <w:r>
        <w:rPr>
          <w:b/>
          <w:color w:val="auto"/>
          <w:szCs w:val="21"/>
          <w:highlight w:val="none"/>
        </w:rPr>
        <w:t>第十一条 税费</w:t>
      </w:r>
    </w:p>
    <w:p w14:paraId="503F3786">
      <w:pPr>
        <w:snapToGrid w:val="0"/>
        <w:spacing w:line="360" w:lineRule="exact"/>
        <w:ind w:firstLine="420" w:firstLineChars="200"/>
        <w:rPr>
          <w:color w:val="auto"/>
          <w:szCs w:val="21"/>
          <w:highlight w:val="none"/>
        </w:rPr>
      </w:pPr>
      <w:r>
        <w:rPr>
          <w:color w:val="auto"/>
          <w:szCs w:val="21"/>
          <w:highlight w:val="none"/>
        </w:rPr>
        <w:t>本合同执行中相关的一切税费均由乙方</w:t>
      </w:r>
      <w:r>
        <w:rPr>
          <w:rFonts w:hint="eastAsia"/>
          <w:color w:val="auto"/>
          <w:szCs w:val="21"/>
          <w:highlight w:val="none"/>
        </w:rPr>
        <w:t>承</w:t>
      </w:r>
      <w:r>
        <w:rPr>
          <w:color w:val="auto"/>
          <w:szCs w:val="21"/>
          <w:highlight w:val="none"/>
        </w:rPr>
        <w:t>担。</w:t>
      </w:r>
    </w:p>
    <w:p w14:paraId="4B3D61D0">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二</w:t>
      </w:r>
      <w:r>
        <w:rPr>
          <w:b/>
          <w:color w:val="auto"/>
          <w:szCs w:val="21"/>
          <w:highlight w:val="none"/>
        </w:rPr>
        <w:t>条　违约责任</w:t>
      </w:r>
    </w:p>
    <w:p w14:paraId="2C8F47E5">
      <w:pPr>
        <w:snapToGrid w:val="0"/>
        <w:spacing w:line="300" w:lineRule="exact"/>
        <w:ind w:firstLine="420" w:firstLineChars="200"/>
        <w:rPr>
          <w:color w:val="auto"/>
          <w:szCs w:val="21"/>
          <w:highlight w:val="none"/>
        </w:rPr>
      </w:pPr>
      <w:r>
        <w:rPr>
          <w:color w:val="auto"/>
          <w:szCs w:val="21"/>
          <w:highlight w:val="none"/>
        </w:rPr>
        <w:t>1.</w:t>
      </w:r>
      <w:r>
        <w:rPr>
          <w:rFonts w:eastAsia="微软雅黑"/>
          <w:color w:val="auto"/>
          <w:szCs w:val="21"/>
          <w:highlight w:val="none"/>
        </w:rPr>
        <w:t xml:space="preserve"> </w:t>
      </w:r>
      <w:r>
        <w:rPr>
          <w:color w:val="auto"/>
          <w:szCs w:val="21"/>
          <w:highlight w:val="none"/>
        </w:rPr>
        <w:t>若因乙方原因而未能履行合同或最终验收不合格的，甲方</w:t>
      </w:r>
      <w:r>
        <w:rPr>
          <w:rFonts w:hint="eastAsia"/>
          <w:color w:val="auto"/>
          <w:szCs w:val="21"/>
          <w:highlight w:val="none"/>
        </w:rPr>
        <w:t>有权</w:t>
      </w:r>
      <w:r>
        <w:rPr>
          <w:color w:val="auto"/>
          <w:szCs w:val="21"/>
          <w:highlight w:val="none"/>
        </w:rPr>
        <w:t>解除合同，由此产生的费用由乙方承担</w:t>
      </w:r>
      <w:r>
        <w:rPr>
          <w:rFonts w:hint="eastAsia"/>
          <w:color w:val="auto"/>
          <w:szCs w:val="21"/>
          <w:highlight w:val="none"/>
        </w:rPr>
        <w:t>，给甲方造成其他损失的，乙方应进行赔偿，并承担甲方追究的其他违约责任。</w:t>
      </w:r>
    </w:p>
    <w:p w14:paraId="13CEB375">
      <w:pPr>
        <w:snapToGrid w:val="0"/>
        <w:spacing w:line="300" w:lineRule="exact"/>
        <w:ind w:firstLine="420" w:firstLineChars="200"/>
        <w:rPr>
          <w:color w:val="auto"/>
          <w:szCs w:val="21"/>
          <w:highlight w:val="none"/>
        </w:rPr>
      </w:pPr>
      <w:r>
        <w:rPr>
          <w:rFonts w:hint="eastAsia"/>
          <w:color w:val="auto"/>
          <w:szCs w:val="21"/>
          <w:highlight w:val="none"/>
        </w:rPr>
        <w:t>2</w:t>
      </w:r>
      <w:r>
        <w:rPr>
          <w:color w:val="auto"/>
          <w:szCs w:val="21"/>
          <w:highlight w:val="none"/>
        </w:rPr>
        <w:t>.乙方逾期交</w:t>
      </w:r>
      <w:r>
        <w:rPr>
          <w:rFonts w:hint="eastAsia"/>
          <w:color w:val="auto"/>
          <w:szCs w:val="21"/>
          <w:highlight w:val="none"/>
        </w:rPr>
        <w:t>付产品</w:t>
      </w:r>
      <w:r>
        <w:rPr>
          <w:color w:val="auto"/>
          <w:szCs w:val="21"/>
          <w:highlight w:val="none"/>
        </w:rPr>
        <w:t>或服务成果的，</w:t>
      </w:r>
      <w:r>
        <w:rPr>
          <w:rFonts w:hint="eastAsia"/>
          <w:color w:val="auto"/>
          <w:szCs w:val="21"/>
          <w:highlight w:val="none"/>
        </w:rPr>
        <w:t>应</w:t>
      </w:r>
      <w:r>
        <w:rPr>
          <w:color w:val="auto"/>
          <w:szCs w:val="21"/>
          <w:highlight w:val="none"/>
        </w:rPr>
        <w:t>向</w:t>
      </w:r>
      <w:r>
        <w:rPr>
          <w:rFonts w:hint="eastAsia"/>
          <w:color w:val="auto"/>
          <w:szCs w:val="21"/>
          <w:highlight w:val="none"/>
        </w:rPr>
        <w:t>甲</w:t>
      </w:r>
      <w:r>
        <w:rPr>
          <w:color w:val="auto"/>
          <w:szCs w:val="21"/>
          <w:highlight w:val="none"/>
        </w:rPr>
        <w:t>方</w:t>
      </w:r>
      <w:r>
        <w:rPr>
          <w:rFonts w:hint="eastAsia"/>
          <w:color w:val="auto"/>
          <w:szCs w:val="21"/>
          <w:highlight w:val="none"/>
        </w:rPr>
        <w:t>支付</w:t>
      </w:r>
      <w:r>
        <w:rPr>
          <w:color w:val="auto"/>
          <w:szCs w:val="21"/>
          <w:highlight w:val="none"/>
        </w:rPr>
        <w:t>违约</w:t>
      </w:r>
      <w:r>
        <w:rPr>
          <w:rFonts w:hint="eastAsia"/>
          <w:color w:val="auto"/>
          <w:szCs w:val="21"/>
          <w:highlight w:val="none"/>
        </w:rPr>
        <w:t>金，标准为合同总价</w:t>
      </w:r>
      <w:r>
        <w:rPr>
          <w:color w:val="auto"/>
          <w:szCs w:val="21"/>
          <w:highlight w:val="none"/>
          <w:u w:val="single"/>
        </w:rPr>
        <w:t>3‰</w:t>
      </w:r>
      <w:r>
        <w:rPr>
          <w:color w:val="auto"/>
          <w:szCs w:val="21"/>
          <w:highlight w:val="none"/>
        </w:rPr>
        <w:t>/</w:t>
      </w:r>
      <w:r>
        <w:rPr>
          <w:rFonts w:hint="eastAsia"/>
          <w:color w:val="auto"/>
          <w:szCs w:val="21"/>
          <w:highlight w:val="none"/>
        </w:rPr>
        <w:t>日</w:t>
      </w:r>
      <w:r>
        <w:rPr>
          <w:color w:val="auto"/>
          <w:szCs w:val="21"/>
          <w:highlight w:val="none"/>
        </w:rPr>
        <w:t>，但违约金累计不得超过</w:t>
      </w:r>
      <w:r>
        <w:rPr>
          <w:rFonts w:hint="eastAsia"/>
          <w:color w:val="auto"/>
          <w:highlight w:val="none"/>
        </w:rPr>
        <w:t>合同总金额</w:t>
      </w:r>
      <w:r>
        <w:rPr>
          <w:color w:val="auto"/>
          <w:szCs w:val="21"/>
          <w:highlight w:val="none"/>
          <w:u w:val="single"/>
        </w:rPr>
        <w:t>5%，</w:t>
      </w:r>
      <w:r>
        <w:rPr>
          <w:color w:val="auto"/>
          <w:szCs w:val="21"/>
          <w:highlight w:val="none"/>
        </w:rPr>
        <w:t>甲方延期付</w:t>
      </w:r>
      <w:r>
        <w:rPr>
          <w:rFonts w:hint="eastAsia"/>
          <w:color w:val="auto"/>
          <w:szCs w:val="21"/>
          <w:highlight w:val="none"/>
        </w:rPr>
        <w:t>产品或服务费用</w:t>
      </w:r>
      <w:r>
        <w:rPr>
          <w:color w:val="auto"/>
          <w:szCs w:val="21"/>
          <w:highlight w:val="none"/>
        </w:rPr>
        <w:t>的，</w:t>
      </w:r>
      <w:r>
        <w:rPr>
          <w:rFonts w:hint="eastAsia"/>
          <w:color w:val="auto"/>
          <w:szCs w:val="21"/>
          <w:highlight w:val="none"/>
        </w:rPr>
        <w:t>应</w:t>
      </w:r>
      <w:r>
        <w:rPr>
          <w:color w:val="auto"/>
          <w:szCs w:val="21"/>
          <w:highlight w:val="none"/>
        </w:rPr>
        <w:t>向乙方</w:t>
      </w:r>
      <w:r>
        <w:rPr>
          <w:rFonts w:hint="eastAsia"/>
          <w:color w:val="auto"/>
          <w:szCs w:val="21"/>
          <w:highlight w:val="none"/>
        </w:rPr>
        <w:t>支</w:t>
      </w:r>
      <w:r>
        <w:rPr>
          <w:color w:val="auto"/>
          <w:szCs w:val="21"/>
          <w:highlight w:val="none"/>
        </w:rPr>
        <w:t>付延期滞纳金</w:t>
      </w:r>
      <w:r>
        <w:rPr>
          <w:rFonts w:hint="eastAsia"/>
          <w:color w:val="auto"/>
          <w:szCs w:val="21"/>
          <w:highlight w:val="none"/>
        </w:rPr>
        <w:t>，标准为合同总价</w:t>
      </w:r>
      <w:r>
        <w:rPr>
          <w:color w:val="auto"/>
          <w:szCs w:val="21"/>
          <w:highlight w:val="none"/>
        </w:rPr>
        <w:t>额</w:t>
      </w:r>
      <w:r>
        <w:rPr>
          <w:color w:val="auto"/>
          <w:szCs w:val="21"/>
          <w:highlight w:val="none"/>
          <w:u w:val="single"/>
        </w:rPr>
        <w:t>3‰/</w:t>
      </w:r>
      <w:r>
        <w:rPr>
          <w:rFonts w:hint="eastAsia"/>
          <w:color w:val="auto"/>
          <w:szCs w:val="21"/>
          <w:highlight w:val="none"/>
          <w:u w:val="single"/>
        </w:rPr>
        <w:t>日</w:t>
      </w:r>
      <w:r>
        <w:rPr>
          <w:color w:val="auto"/>
          <w:szCs w:val="21"/>
          <w:highlight w:val="none"/>
        </w:rPr>
        <w:t>，但滞纳金累计不得超过</w:t>
      </w:r>
      <w:r>
        <w:rPr>
          <w:rFonts w:hint="eastAsia"/>
          <w:color w:val="auto"/>
          <w:highlight w:val="none"/>
        </w:rPr>
        <w:t>合同总金额</w:t>
      </w:r>
      <w:r>
        <w:rPr>
          <w:color w:val="auto"/>
          <w:szCs w:val="21"/>
          <w:highlight w:val="none"/>
          <w:u w:val="single"/>
        </w:rPr>
        <w:t>5%</w:t>
      </w:r>
      <w:r>
        <w:rPr>
          <w:color w:val="auto"/>
          <w:szCs w:val="21"/>
          <w:highlight w:val="none"/>
        </w:rPr>
        <w:t>。</w:t>
      </w:r>
    </w:p>
    <w:p w14:paraId="984819AE">
      <w:pPr>
        <w:snapToGrid w:val="0"/>
        <w:spacing w:line="360" w:lineRule="exact"/>
        <w:ind w:firstLine="420" w:firstLineChars="200"/>
        <w:rPr>
          <w:color w:val="auto"/>
          <w:szCs w:val="21"/>
          <w:highlight w:val="none"/>
        </w:rPr>
      </w:pPr>
      <w:r>
        <w:rPr>
          <w:rFonts w:hint="eastAsia"/>
          <w:color w:val="auto"/>
          <w:szCs w:val="21"/>
          <w:highlight w:val="none"/>
        </w:rPr>
        <w:t>3</w:t>
      </w:r>
      <w:r>
        <w:rPr>
          <w:color w:val="auto"/>
          <w:szCs w:val="21"/>
          <w:highlight w:val="none"/>
        </w:rPr>
        <w:t>. 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223394F7">
      <w:pPr>
        <w:snapToGrid w:val="0"/>
        <w:spacing w:line="360" w:lineRule="exact"/>
        <w:ind w:firstLine="420" w:firstLineChars="200"/>
        <w:rPr>
          <w:color w:val="auto"/>
          <w:szCs w:val="21"/>
          <w:highlight w:val="none"/>
        </w:rPr>
      </w:pPr>
      <w:r>
        <w:rPr>
          <w:rFonts w:hint="eastAsia"/>
          <w:color w:val="auto"/>
          <w:szCs w:val="21"/>
          <w:highlight w:val="none"/>
        </w:rPr>
        <w:t>4</w:t>
      </w:r>
      <w:r>
        <w:rPr>
          <w:color w:val="auto"/>
          <w:szCs w:val="21"/>
          <w:highlight w:val="none"/>
        </w:rPr>
        <w:t>.乙方或乙方人员违反保密义务时，甲方有权书面通知乙方解除合同，且无需支付合同解除后的合同后续费用。同时，乙方必须退还甲方已付出的所有咨询费用，并赔偿由此给甲方造成的全部损失。</w:t>
      </w:r>
    </w:p>
    <w:p w14:paraId="A9E92ED1">
      <w:pPr>
        <w:snapToGrid w:val="0"/>
        <w:spacing w:line="360" w:lineRule="exact"/>
        <w:ind w:firstLine="420" w:firstLineChars="200"/>
        <w:rPr>
          <w:color w:val="auto"/>
          <w:szCs w:val="21"/>
          <w:highlight w:val="none"/>
        </w:rPr>
      </w:pPr>
      <w:r>
        <w:rPr>
          <w:rFonts w:hint="eastAsia"/>
          <w:color w:val="auto"/>
          <w:szCs w:val="21"/>
          <w:highlight w:val="none"/>
        </w:rPr>
        <w:t>5</w:t>
      </w:r>
      <w:r>
        <w:rPr>
          <w:color w:val="auto"/>
          <w:szCs w:val="21"/>
          <w:highlight w:val="none"/>
        </w:rPr>
        <w:t>.乙方未按本合同和响应文件中规定的服务承诺提供售后服务的，乙方应按本合同</w:t>
      </w:r>
      <w:r>
        <w:rPr>
          <w:rStyle w:val="58"/>
          <w:rFonts w:hint="eastAsia"/>
          <w:color w:val="auto"/>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E5B7C6DC">
      <w:pPr>
        <w:snapToGrid w:val="0"/>
        <w:spacing w:line="360" w:lineRule="exact"/>
        <w:ind w:firstLine="420" w:firstLineChars="200"/>
        <w:rPr>
          <w:color w:val="auto"/>
          <w:szCs w:val="21"/>
          <w:highlight w:val="none"/>
        </w:rPr>
      </w:pPr>
      <w:r>
        <w:rPr>
          <w:rFonts w:hint="eastAsia"/>
          <w:color w:val="auto"/>
          <w:szCs w:val="21"/>
          <w:highlight w:val="none"/>
        </w:rPr>
        <w:t>6</w:t>
      </w:r>
      <w:r>
        <w:rPr>
          <w:color w:val="auto"/>
          <w:szCs w:val="21"/>
          <w:highlight w:val="none"/>
        </w:rPr>
        <w:t>.乙方提供的</w:t>
      </w:r>
      <w:r>
        <w:rPr>
          <w:rFonts w:hint="eastAsia"/>
          <w:color w:val="auto"/>
          <w:szCs w:val="21"/>
          <w:highlight w:val="none"/>
        </w:rPr>
        <w:t>产品</w:t>
      </w:r>
      <w:r>
        <w:rPr>
          <w:color w:val="auto"/>
          <w:szCs w:val="21"/>
          <w:highlight w:val="none"/>
        </w:rPr>
        <w:t>或服务成果在质量保证期内，因设计、工艺或材料的缺陷和其它质量原因造成的问题，由乙方负责，费用从质量保证金中扣除，质量保证金不足以支付的，由乙方另行支付。</w:t>
      </w:r>
    </w:p>
    <w:p w14:paraId="78BCC7C2">
      <w:pPr>
        <w:snapToGrid w:val="0"/>
        <w:spacing w:line="360" w:lineRule="exact"/>
        <w:ind w:firstLine="420" w:firstLineChars="200"/>
        <w:jc w:val="left"/>
        <w:rPr>
          <w:color w:val="auto"/>
          <w:szCs w:val="21"/>
          <w:highlight w:val="none"/>
        </w:rPr>
      </w:pPr>
      <w:r>
        <w:rPr>
          <w:rFonts w:hint="eastAsia"/>
          <w:color w:val="auto"/>
          <w:szCs w:val="21"/>
          <w:highlight w:val="none"/>
        </w:rPr>
        <w:t>7</w:t>
      </w:r>
      <w:r>
        <w:rPr>
          <w:color w:val="auto"/>
          <w:szCs w:val="21"/>
          <w:highlight w:val="none"/>
        </w:rPr>
        <w:t>.乙方提供的</w:t>
      </w:r>
      <w:r>
        <w:rPr>
          <w:rFonts w:hint="eastAsia"/>
          <w:color w:val="auto"/>
          <w:szCs w:val="21"/>
          <w:highlight w:val="none"/>
        </w:rPr>
        <w:t>产品</w:t>
      </w:r>
      <w:r>
        <w:rPr>
          <w:color w:val="auto"/>
          <w:szCs w:val="21"/>
          <w:highlight w:val="none"/>
        </w:rPr>
        <w:t>或服务如侵犯了第三方合法权益而引发的任何纠纷或诉讼，均由乙方负责交涉并承担全部责任。</w:t>
      </w:r>
    </w:p>
    <w:p w14:paraId="2B09C176">
      <w:pPr>
        <w:snapToGrid w:val="0"/>
        <w:spacing w:line="360" w:lineRule="exact"/>
        <w:ind w:firstLine="420" w:firstLineChars="200"/>
        <w:rPr>
          <w:color w:val="auto"/>
          <w:szCs w:val="21"/>
          <w:highlight w:val="none"/>
        </w:rPr>
      </w:pPr>
      <w:r>
        <w:rPr>
          <w:rFonts w:hint="eastAsia"/>
          <w:color w:val="auto"/>
          <w:szCs w:val="21"/>
          <w:highlight w:val="none"/>
        </w:rPr>
        <w:t>8</w:t>
      </w:r>
      <w:r>
        <w:rPr>
          <w:color w:val="auto"/>
          <w:szCs w:val="21"/>
          <w:highlight w:val="none"/>
        </w:rPr>
        <w:t>.其它违约行为按违约</w:t>
      </w:r>
      <w:r>
        <w:rPr>
          <w:rFonts w:hint="eastAsia"/>
          <w:color w:val="auto"/>
          <w:szCs w:val="21"/>
          <w:highlight w:val="none"/>
        </w:rPr>
        <w:t>部分产品</w:t>
      </w:r>
      <w:r>
        <w:rPr>
          <w:color w:val="auto"/>
          <w:szCs w:val="21"/>
          <w:highlight w:val="none"/>
        </w:rPr>
        <w:t>或服务费用金额5%收取违约金并赔偿经济损失。</w:t>
      </w:r>
    </w:p>
    <w:p w14:paraId="ED3C341F">
      <w:pPr>
        <w:snapToGrid w:val="0"/>
        <w:spacing w:line="300" w:lineRule="exact"/>
        <w:ind w:firstLine="420" w:firstLineChars="200"/>
        <w:rPr>
          <w:rFonts w:hint="eastAsia"/>
          <w:color w:val="auto"/>
          <w:szCs w:val="21"/>
          <w:highlight w:val="none"/>
        </w:rPr>
      </w:pPr>
      <w:r>
        <w:rPr>
          <w:rFonts w:hint="eastAsia"/>
          <w:color w:val="auto"/>
          <w:szCs w:val="21"/>
          <w:highlight w:val="none"/>
        </w:rPr>
        <w:t>9</w:t>
      </w:r>
      <w:r>
        <w:rPr>
          <w:color w:val="auto"/>
          <w:szCs w:val="21"/>
          <w:highlight w:val="none"/>
        </w:rPr>
        <w:t>.</w:t>
      </w:r>
      <w:r>
        <w:rPr>
          <w:rFonts w:hint="eastAsia"/>
          <w:color w:val="auto"/>
          <w:szCs w:val="21"/>
          <w:highlight w:val="none"/>
        </w:rPr>
        <w:t>因甲方原因导致变更、中止或者终止政府采购合同的，应当依照合同约定对乙方受到的损失予以赔偿或者补偿。</w:t>
      </w:r>
      <w:r>
        <w:rPr>
          <w:color w:val="auto"/>
          <w:szCs w:val="21"/>
          <w:highlight w:val="none"/>
        </w:rPr>
        <w:t>赔偿（补偿）标准：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按实际损失赔偿</w:t>
      </w:r>
      <w:r>
        <w:rPr>
          <w:color w:val="auto"/>
          <w:szCs w:val="21"/>
          <w:highlight w:val="none"/>
          <w:u w:val="single"/>
        </w:rPr>
        <w:t xml:space="preserve">  </w:t>
      </w:r>
      <w:r>
        <w:rPr>
          <w:rFonts w:hint="eastAsia"/>
          <w:color w:val="auto"/>
          <w:szCs w:val="21"/>
          <w:highlight w:val="none"/>
        </w:rPr>
        <w:t>。</w:t>
      </w:r>
    </w:p>
    <w:p w14:paraId="B8A9AE55">
      <w:pPr>
        <w:pStyle w:val="26"/>
        <w:snapToGrid w:val="0"/>
        <w:spacing w:before="120" w:after="120" w:line="360" w:lineRule="exact"/>
        <w:ind w:firstLine="413" w:firstLineChars="196"/>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三</w:t>
      </w:r>
      <w:r>
        <w:rPr>
          <w:rFonts w:ascii="Times New Roman" w:hAnsi="Times New Roman" w:cs="Times New Roman"/>
          <w:b/>
          <w:color w:val="auto"/>
          <w:highlight w:val="none"/>
        </w:rPr>
        <w:t>条 不可抗力事件处理</w:t>
      </w:r>
    </w:p>
    <w:p w14:paraId="5FF8F0A5">
      <w:pPr>
        <w:snapToGrid w:val="0"/>
        <w:spacing w:line="360" w:lineRule="exact"/>
        <w:ind w:firstLine="420" w:firstLineChars="200"/>
        <w:rPr>
          <w:color w:val="auto"/>
          <w:szCs w:val="21"/>
          <w:highlight w:val="none"/>
        </w:rPr>
      </w:pPr>
      <w:r>
        <w:rPr>
          <w:color w:val="auto"/>
          <w:szCs w:val="21"/>
          <w:highlight w:val="none"/>
        </w:rPr>
        <w:t>1.在合同有效期内，任何一方因不可抗力事件导致不能履行合同，则合同履行期可延长，其延长期与不可抗力影响期相同。</w:t>
      </w:r>
    </w:p>
    <w:p w14:paraId="8F47053C">
      <w:pPr>
        <w:snapToGrid w:val="0"/>
        <w:spacing w:line="360" w:lineRule="exact"/>
        <w:ind w:firstLine="420" w:firstLineChars="200"/>
        <w:rPr>
          <w:color w:val="auto"/>
          <w:szCs w:val="21"/>
          <w:highlight w:val="none"/>
        </w:rPr>
      </w:pPr>
      <w:r>
        <w:rPr>
          <w:color w:val="auto"/>
          <w:szCs w:val="21"/>
          <w:highlight w:val="none"/>
        </w:rPr>
        <w:t>2.不可抗力事件发生后，应立即通知对方，并寄送有关权威机构出具的证明。</w:t>
      </w:r>
    </w:p>
    <w:p w14:paraId="AF4B97C2">
      <w:pPr>
        <w:snapToGrid w:val="0"/>
        <w:spacing w:line="360" w:lineRule="exact"/>
        <w:ind w:firstLine="420" w:firstLineChars="200"/>
        <w:rPr>
          <w:color w:val="auto"/>
          <w:szCs w:val="21"/>
          <w:highlight w:val="none"/>
        </w:rPr>
      </w:pPr>
      <w:r>
        <w:rPr>
          <w:color w:val="auto"/>
          <w:szCs w:val="21"/>
          <w:highlight w:val="none"/>
        </w:rPr>
        <w:t>3.不可抗力事件延续一百二十天以上，双方应通过友好协商，确定是否继续履行合同。</w:t>
      </w:r>
    </w:p>
    <w:p w14:paraId="670BEE1D">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四</w:t>
      </w:r>
      <w:r>
        <w:rPr>
          <w:b/>
          <w:color w:val="auto"/>
          <w:szCs w:val="21"/>
          <w:highlight w:val="none"/>
        </w:rPr>
        <w:t>条  合同争议解决</w:t>
      </w:r>
    </w:p>
    <w:p w14:paraId="CDA3DB26">
      <w:pPr>
        <w:snapToGrid w:val="0"/>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因</w:t>
      </w:r>
      <w:r>
        <w:rPr>
          <w:rFonts w:hint="eastAsia"/>
          <w:color w:val="auto"/>
          <w:szCs w:val="21"/>
          <w:highlight w:val="none"/>
        </w:rPr>
        <w:t>产品</w:t>
      </w:r>
      <w:r>
        <w:rPr>
          <w:color w:val="auto"/>
          <w:szCs w:val="21"/>
          <w:highlight w:val="none"/>
        </w:rPr>
        <w:t>或服务成果质量问题</w:t>
      </w:r>
      <w:r>
        <w:rPr>
          <w:rFonts w:hint="eastAsia"/>
          <w:color w:val="auto"/>
          <w:szCs w:val="21"/>
          <w:highlight w:val="none"/>
        </w:rPr>
        <w:t>或验收结果</w:t>
      </w:r>
      <w:r>
        <w:rPr>
          <w:color w:val="auto"/>
          <w:szCs w:val="21"/>
          <w:highlight w:val="none"/>
        </w:rPr>
        <w:t>发生争议的，应邀请国家认</w:t>
      </w:r>
      <w:r>
        <w:rPr>
          <w:rFonts w:hint="eastAsia"/>
          <w:color w:val="auto"/>
          <w:szCs w:val="21"/>
          <w:highlight w:val="none"/>
        </w:rPr>
        <w:t>定</w:t>
      </w:r>
      <w:r>
        <w:rPr>
          <w:color w:val="auto"/>
          <w:szCs w:val="21"/>
          <w:highlight w:val="none"/>
        </w:rPr>
        <w:t>的质量检测机构按照国家标准对</w:t>
      </w:r>
      <w:r>
        <w:rPr>
          <w:rFonts w:hint="eastAsia"/>
          <w:color w:val="auto"/>
          <w:szCs w:val="21"/>
          <w:highlight w:val="none"/>
        </w:rPr>
        <w:t>产品</w:t>
      </w:r>
      <w:r>
        <w:rPr>
          <w:color w:val="auto"/>
          <w:szCs w:val="21"/>
          <w:highlight w:val="none"/>
        </w:rPr>
        <w:t>或服务成果质量进行验收。</w:t>
      </w:r>
      <w:r>
        <w:rPr>
          <w:rFonts w:hint="eastAsia"/>
          <w:color w:val="auto"/>
          <w:szCs w:val="21"/>
          <w:highlight w:val="none"/>
        </w:rPr>
        <w:t>产品</w:t>
      </w:r>
      <w:r>
        <w:rPr>
          <w:color w:val="auto"/>
          <w:szCs w:val="21"/>
          <w:highlight w:val="none"/>
        </w:rPr>
        <w:t>或服务成果符合国家标准的，鉴定费由甲方承担；</w:t>
      </w:r>
      <w:r>
        <w:rPr>
          <w:rFonts w:hint="eastAsia"/>
          <w:color w:val="auto"/>
          <w:szCs w:val="21"/>
          <w:highlight w:val="none"/>
        </w:rPr>
        <w:t>产品</w:t>
      </w:r>
      <w:r>
        <w:rPr>
          <w:color w:val="auto"/>
          <w:szCs w:val="21"/>
          <w:highlight w:val="none"/>
        </w:rPr>
        <w:t>或服务成果不符合国家标准的，鉴定费由乙方承担。</w:t>
      </w:r>
    </w:p>
    <w:p w14:paraId="B1AFAED5">
      <w:pPr>
        <w:snapToGrid w:val="0"/>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因履行本合同引起的或与本合同有关的争议，甲乙双方应首先通过友好协商解决，如果协商不能解决，可向甲方所在地人民法院提起诉讼。</w:t>
      </w:r>
    </w:p>
    <w:p w14:paraId="E4A55D5F">
      <w:pPr>
        <w:snapToGrid w:val="0"/>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诉讼期间，本合同继续履行。</w:t>
      </w:r>
    </w:p>
    <w:p w14:paraId="CD61DB7B">
      <w:pPr>
        <w:pStyle w:val="26"/>
        <w:snapToGrid w:val="0"/>
        <w:spacing w:before="120" w:after="120" w:line="360" w:lineRule="exact"/>
        <w:ind w:firstLine="422" w:firstLineChars="200"/>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五</w:t>
      </w:r>
      <w:r>
        <w:rPr>
          <w:rFonts w:ascii="Times New Roman" w:hAnsi="Times New Roman" w:cs="Times New Roman"/>
          <w:b/>
          <w:color w:val="auto"/>
          <w:highlight w:val="none"/>
        </w:rPr>
        <w:t>条 合同生效及其它</w:t>
      </w:r>
    </w:p>
    <w:p w14:paraId="DE2F908E">
      <w:pPr>
        <w:snapToGrid w:val="0"/>
        <w:spacing w:line="30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w:t>
      </w:r>
      <w:r>
        <w:rPr>
          <w:color w:val="auto"/>
          <w:szCs w:val="21"/>
          <w:highlight w:val="none"/>
          <w:u w:val="single"/>
        </w:rPr>
        <w:t>本合同履行期限为：</w:t>
      </w:r>
      <w:r>
        <w:rPr>
          <w:rFonts w:hint="eastAsia"/>
          <w:color w:val="auto"/>
          <w:szCs w:val="21"/>
          <w:highlight w:val="none"/>
          <w:u w:val="single"/>
        </w:rPr>
        <w:t>合同生效后至论坛及所有配套服务全部履约完毕。</w:t>
      </w:r>
      <w:r>
        <w:rPr>
          <w:color w:val="auto"/>
          <w:szCs w:val="21"/>
          <w:highlight w:val="none"/>
          <w:u w:val="single"/>
        </w:rPr>
        <w:t xml:space="preserve">；合同履行地点为：  </w:t>
      </w:r>
      <w:r>
        <w:rPr>
          <w:rFonts w:hint="eastAsia"/>
          <w:color w:val="auto"/>
          <w:szCs w:val="21"/>
          <w:highlight w:val="none"/>
          <w:u w:val="single"/>
          <w:lang w:val="en-US" w:eastAsia="zh-CN"/>
        </w:rPr>
        <w:t>甲方指定地点</w:t>
      </w:r>
      <w:r>
        <w:rPr>
          <w:color w:val="auto"/>
          <w:szCs w:val="21"/>
          <w:highlight w:val="none"/>
          <w:u w:val="single"/>
        </w:rPr>
        <w:t xml:space="preserve">  ；合同履行的方式： 按照本合同约定  。</w:t>
      </w:r>
    </w:p>
    <w:p w14:paraId="B7441A89">
      <w:pPr>
        <w:snapToGrid w:val="0"/>
        <w:spacing w:line="300" w:lineRule="exact"/>
        <w:ind w:firstLine="420" w:firstLineChars="200"/>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合同经双方法定代表人或授权代表签字并加盖单位公章后生效。</w:t>
      </w:r>
    </w:p>
    <w:p w14:paraId="21C11645">
      <w:pPr>
        <w:snapToGrid w:val="0"/>
        <w:spacing w:line="30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合同执行中涉及采购资金和采购内容修改或补充的，须经财政部门</w:t>
      </w:r>
      <w:r>
        <w:rPr>
          <w:rFonts w:hint="eastAsia"/>
          <w:color w:val="auto"/>
          <w:szCs w:val="21"/>
          <w:highlight w:val="none"/>
        </w:rPr>
        <w:t>备案</w:t>
      </w:r>
      <w:r>
        <w:rPr>
          <w:color w:val="auto"/>
          <w:szCs w:val="21"/>
          <w:highlight w:val="none"/>
        </w:rPr>
        <w:t>，</w:t>
      </w:r>
      <w:r>
        <w:rPr>
          <w:rFonts w:hint="eastAsia"/>
          <w:color w:val="auto"/>
          <w:szCs w:val="21"/>
          <w:highlight w:val="none"/>
        </w:rPr>
        <w:t>经</w:t>
      </w:r>
      <w:r>
        <w:rPr>
          <w:color w:val="auto"/>
          <w:szCs w:val="21"/>
          <w:highlight w:val="none"/>
        </w:rPr>
        <w:t>财政部门</w:t>
      </w:r>
      <w:r>
        <w:rPr>
          <w:rFonts w:hint="eastAsia"/>
          <w:color w:val="auto"/>
          <w:szCs w:val="21"/>
          <w:highlight w:val="none"/>
        </w:rPr>
        <w:t>同意后</w:t>
      </w:r>
      <w:r>
        <w:rPr>
          <w:color w:val="auto"/>
          <w:szCs w:val="21"/>
          <w:highlight w:val="none"/>
        </w:rPr>
        <w:t>签书面补充协议。</w:t>
      </w:r>
    </w:p>
    <w:p w14:paraId="0F81F5F2">
      <w:pPr>
        <w:snapToGrid w:val="0"/>
        <w:spacing w:line="300" w:lineRule="exact"/>
        <w:ind w:firstLine="420" w:firstLineChars="200"/>
        <w:rPr>
          <w:color w:val="auto"/>
          <w:szCs w:val="21"/>
          <w:highlight w:val="none"/>
        </w:rPr>
      </w:pPr>
      <w:r>
        <w:rPr>
          <w:color w:val="auto"/>
          <w:szCs w:val="21"/>
          <w:highlight w:val="none"/>
        </w:rPr>
        <w:t>4</w:t>
      </w:r>
      <w:r>
        <w:rPr>
          <w:rFonts w:hint="eastAsia"/>
          <w:color w:val="auto"/>
          <w:szCs w:val="21"/>
          <w:highlight w:val="none"/>
        </w:rPr>
        <w:t>.如无特别说明，</w:t>
      </w:r>
      <w:r>
        <w:rPr>
          <w:color w:val="auto"/>
          <w:szCs w:val="21"/>
          <w:highlight w:val="none"/>
        </w:rPr>
        <w:t>本合同使用货币币制为人民币</w:t>
      </w:r>
      <w:r>
        <w:rPr>
          <w:rFonts w:hint="eastAsia"/>
          <w:color w:val="auto"/>
          <w:szCs w:val="21"/>
          <w:highlight w:val="none"/>
        </w:rPr>
        <w:t>，使用单位为中国国家法定计量单位。</w:t>
      </w:r>
    </w:p>
    <w:p w14:paraId="B2BFC33E">
      <w:pPr>
        <w:snapToGrid w:val="0"/>
        <w:spacing w:line="300" w:lineRule="exact"/>
        <w:ind w:firstLine="420" w:firstLineChars="200"/>
        <w:rPr>
          <w:color w:val="auto"/>
          <w:szCs w:val="21"/>
          <w:highlight w:val="none"/>
        </w:rPr>
      </w:pPr>
      <w:r>
        <w:rPr>
          <w:rFonts w:hint="eastAsia"/>
          <w:color w:val="auto"/>
          <w:szCs w:val="21"/>
          <w:highlight w:val="none"/>
        </w:rPr>
        <w:t>5.本合同中提及的招标与谈判、磋商、询价、单一来源采购为同一含义，提及的投标与响应为同一含义，提及的中标与成交为同一含义。</w:t>
      </w:r>
    </w:p>
    <w:p w14:paraId="AE468B32">
      <w:pPr>
        <w:snapToGrid w:val="0"/>
        <w:spacing w:line="300" w:lineRule="exact"/>
        <w:ind w:firstLine="420" w:firstLineChars="200"/>
        <w:rPr>
          <w:color w:val="auto"/>
          <w:szCs w:val="21"/>
          <w:highlight w:val="none"/>
        </w:rPr>
      </w:pPr>
      <w:r>
        <w:rPr>
          <w:rFonts w:hint="eastAsia"/>
          <w:color w:val="auto"/>
          <w:szCs w:val="21"/>
          <w:highlight w:val="none"/>
        </w:rPr>
        <w:t>6.</w:t>
      </w:r>
      <w:r>
        <w:rPr>
          <w:color w:val="auto"/>
          <w:szCs w:val="21"/>
          <w:highlight w:val="none"/>
        </w:rPr>
        <w:t>本合同未尽事宜，遵照《</w:t>
      </w:r>
      <w:r>
        <w:rPr>
          <w:rFonts w:hint="eastAsia"/>
          <w:color w:val="auto"/>
          <w:szCs w:val="21"/>
          <w:highlight w:val="none"/>
        </w:rPr>
        <w:t>民法典</w:t>
      </w:r>
      <w:r>
        <w:rPr>
          <w:color w:val="auto"/>
          <w:szCs w:val="21"/>
          <w:highlight w:val="none"/>
        </w:rPr>
        <w:t>》有关条文执行。</w:t>
      </w:r>
    </w:p>
    <w:p w14:paraId="D62FAA79">
      <w:pPr>
        <w:snapToGrid w:val="0"/>
        <w:spacing w:line="300" w:lineRule="exact"/>
        <w:ind w:firstLine="420" w:firstLineChars="200"/>
        <w:rPr>
          <w:rFonts w:hint="eastAsia"/>
          <w:color w:val="auto"/>
          <w:szCs w:val="21"/>
          <w:highlight w:val="none"/>
        </w:rPr>
      </w:pPr>
      <w:r>
        <w:rPr>
          <w:rFonts w:hint="eastAsia"/>
          <w:color w:val="auto"/>
          <w:szCs w:val="21"/>
          <w:highlight w:val="none"/>
        </w:rPr>
        <w:t>7.本合同（</w:t>
      </w:r>
      <w:r>
        <w:rPr>
          <w:rFonts w:hint="eastAsia"/>
          <w:color w:val="auto"/>
          <w:szCs w:val="21"/>
          <w:highlight w:val="none"/>
          <w:lang w:eastAsia="zh-CN"/>
        </w:rPr>
        <w:t>☑</w:t>
      </w:r>
      <w:r>
        <w:rPr>
          <w:rFonts w:hint="eastAsia"/>
          <w:color w:val="auto"/>
          <w:szCs w:val="21"/>
          <w:highlight w:val="none"/>
        </w:rPr>
        <w:t xml:space="preserve">是  </w:t>
      </w:r>
      <w:r>
        <w:rPr>
          <w:color w:val="auto"/>
          <w:szCs w:val="21"/>
          <w:highlight w:val="none"/>
        </w:rPr>
        <w:sym w:font="Wingdings 2" w:char="00A3"/>
      </w:r>
      <w:r>
        <w:rPr>
          <w:rFonts w:hint="eastAsia"/>
          <w:color w:val="auto"/>
          <w:szCs w:val="21"/>
          <w:highlight w:val="none"/>
        </w:rPr>
        <w:t>否）为中小企业预留合同</w:t>
      </w:r>
    </w:p>
    <w:p w14:paraId="202032AA">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六</w:t>
      </w:r>
      <w:r>
        <w:rPr>
          <w:b/>
          <w:color w:val="auto"/>
          <w:szCs w:val="21"/>
          <w:highlight w:val="none"/>
        </w:rPr>
        <w:t>条　合同的变更、终止与转让</w:t>
      </w:r>
    </w:p>
    <w:p w14:paraId="C4DF137A">
      <w:pPr>
        <w:snapToGrid w:val="0"/>
        <w:spacing w:line="300" w:lineRule="exact"/>
        <w:ind w:firstLine="420" w:firstLineChars="200"/>
        <w:rPr>
          <w:rFonts w:hint="eastAsia"/>
          <w:color w:val="auto"/>
          <w:szCs w:val="21"/>
          <w:highlight w:val="none"/>
        </w:rPr>
      </w:pPr>
      <w:r>
        <w:rPr>
          <w:color w:val="auto"/>
          <w:szCs w:val="21"/>
          <w:highlight w:val="none"/>
        </w:rPr>
        <w:t>1.除《中华人民共和国政府采购法》第五十条规定的情形外，本合同一经签订，甲乙双方不得擅自变更、中止或终止。</w:t>
      </w:r>
      <w:bookmarkStart w:id="84" w:name="_Hlk155171733"/>
      <w:bookmarkStart w:id="85" w:name="_Hlk155172858"/>
      <w:r>
        <w:rPr>
          <w:rFonts w:hint="eastAsia"/>
          <w:color w:val="auto"/>
          <w:szCs w:val="21"/>
          <w:highlight w:val="none"/>
        </w:rPr>
        <w:t>如依照政府采购法确需变更合同内容的，甲方应当自合同变更之日起2个工作日内在省级以上财政部门指定的媒体上发布合同变更公告。</w:t>
      </w:r>
      <w:bookmarkEnd w:id="84"/>
      <w:bookmarkEnd w:id="85"/>
    </w:p>
    <w:p w14:paraId="372AAD81">
      <w:pPr>
        <w:snapToGrid w:val="0"/>
        <w:spacing w:line="360" w:lineRule="exact"/>
        <w:ind w:firstLine="420" w:firstLineChars="200"/>
        <w:rPr>
          <w:color w:val="auto"/>
          <w:szCs w:val="21"/>
          <w:highlight w:val="none"/>
        </w:rPr>
      </w:pPr>
      <w:r>
        <w:rPr>
          <w:color w:val="auto"/>
          <w:szCs w:val="21"/>
          <w:highlight w:val="none"/>
        </w:rPr>
        <w:t>2.未经甲方书面同意，乙方不得擅自转让其应履行的合同义务。</w:t>
      </w:r>
    </w:p>
    <w:p w14:paraId="7F0133D8">
      <w:pPr>
        <w:snapToGrid w:val="0"/>
        <w:spacing w:line="360" w:lineRule="exact"/>
        <w:ind w:firstLine="422" w:firstLineChars="200"/>
        <w:rPr>
          <w:rFonts w:hint="eastAsia"/>
          <w:b/>
          <w:color w:val="auto"/>
          <w:szCs w:val="21"/>
          <w:highlight w:val="none"/>
        </w:rPr>
      </w:pPr>
      <w:r>
        <w:rPr>
          <w:b/>
          <w:color w:val="auto"/>
          <w:szCs w:val="21"/>
          <w:highlight w:val="none"/>
        </w:rPr>
        <w:t>第十</w:t>
      </w:r>
      <w:r>
        <w:rPr>
          <w:rFonts w:hint="eastAsia"/>
          <w:b/>
          <w:color w:val="auto"/>
          <w:szCs w:val="21"/>
          <w:highlight w:val="none"/>
        </w:rPr>
        <w:t>七</w:t>
      </w:r>
      <w:r>
        <w:rPr>
          <w:b/>
          <w:color w:val="auto"/>
          <w:szCs w:val="21"/>
          <w:highlight w:val="none"/>
        </w:rPr>
        <w:t>条　</w:t>
      </w:r>
      <w:r>
        <w:rPr>
          <w:rFonts w:hint="eastAsia"/>
          <w:b/>
          <w:color w:val="auto"/>
          <w:szCs w:val="21"/>
          <w:highlight w:val="none"/>
        </w:rPr>
        <w:t>合同文件的组成</w:t>
      </w:r>
    </w:p>
    <w:p w14:paraId="802E84B4">
      <w:pPr>
        <w:snapToGrid w:val="0"/>
        <w:spacing w:line="360" w:lineRule="exact"/>
        <w:ind w:firstLine="420" w:firstLineChars="200"/>
        <w:rPr>
          <w:color w:val="auto"/>
          <w:szCs w:val="21"/>
          <w:highlight w:val="none"/>
        </w:rPr>
      </w:pPr>
      <w:r>
        <w:rPr>
          <w:color w:val="auto"/>
          <w:szCs w:val="21"/>
          <w:highlight w:val="none"/>
        </w:rPr>
        <w:t>1.</w:t>
      </w:r>
      <w:r>
        <w:rPr>
          <w:rFonts w:hint="eastAsia" w:hAnsi="宋体" w:cs="宋体"/>
          <w:color w:val="auto"/>
          <w:kern w:val="0"/>
          <w:highlight w:val="none"/>
        </w:rPr>
        <w:t>政府采购合同；</w:t>
      </w:r>
    </w:p>
    <w:p w14:paraId="BED9DECE">
      <w:pPr>
        <w:snapToGrid w:val="0"/>
        <w:spacing w:line="360" w:lineRule="exact"/>
        <w:ind w:firstLine="420" w:firstLineChars="200"/>
        <w:rPr>
          <w:color w:val="auto"/>
          <w:szCs w:val="21"/>
          <w:highlight w:val="none"/>
        </w:rPr>
      </w:pPr>
      <w:r>
        <w:rPr>
          <w:rFonts w:hint="eastAsia"/>
          <w:color w:val="auto"/>
          <w:szCs w:val="21"/>
          <w:highlight w:val="none"/>
        </w:rPr>
        <w:t>2</w:t>
      </w:r>
      <w:r>
        <w:rPr>
          <w:color w:val="auto"/>
          <w:szCs w:val="21"/>
          <w:highlight w:val="none"/>
        </w:rPr>
        <w:t>.中标通知书</w:t>
      </w:r>
      <w:r>
        <w:rPr>
          <w:rFonts w:hint="eastAsia"/>
          <w:color w:val="auto"/>
          <w:szCs w:val="21"/>
          <w:highlight w:val="none"/>
        </w:rPr>
        <w:t>（如有）</w:t>
      </w:r>
      <w:r>
        <w:rPr>
          <w:color w:val="auto"/>
          <w:szCs w:val="21"/>
          <w:highlight w:val="none"/>
        </w:rPr>
        <w:t>；</w:t>
      </w:r>
    </w:p>
    <w:p w14:paraId="71E3E8C2">
      <w:pPr>
        <w:snapToGrid w:val="0"/>
        <w:spacing w:line="360" w:lineRule="exact"/>
        <w:ind w:firstLine="420" w:firstLineChars="200"/>
        <w:rPr>
          <w:color w:val="auto"/>
          <w:szCs w:val="21"/>
          <w:highlight w:val="none"/>
        </w:rPr>
      </w:pPr>
      <w:r>
        <w:rPr>
          <w:rFonts w:hint="eastAsia"/>
          <w:color w:val="auto"/>
          <w:szCs w:val="21"/>
          <w:highlight w:val="none"/>
        </w:rPr>
        <w:t>3</w:t>
      </w:r>
      <w:r>
        <w:rPr>
          <w:color w:val="auto"/>
          <w:szCs w:val="21"/>
          <w:highlight w:val="none"/>
        </w:rPr>
        <w:t>.乙方的响应文件；</w:t>
      </w:r>
    </w:p>
    <w:p w14:paraId="92B32A09">
      <w:pPr>
        <w:snapToGrid w:val="0"/>
        <w:spacing w:line="360" w:lineRule="exact"/>
        <w:ind w:firstLine="420" w:firstLineChars="200"/>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采购文件</w:t>
      </w:r>
      <w:r>
        <w:rPr>
          <w:color w:val="auto"/>
          <w:szCs w:val="21"/>
          <w:highlight w:val="none"/>
        </w:rPr>
        <w:t>；</w:t>
      </w:r>
    </w:p>
    <w:p w14:paraId="73E16733">
      <w:pPr>
        <w:snapToGrid w:val="0"/>
        <w:spacing w:line="300" w:lineRule="exact"/>
        <w:ind w:firstLine="420" w:firstLineChars="200"/>
        <w:rPr>
          <w:color w:val="auto"/>
          <w:szCs w:val="21"/>
          <w:highlight w:val="none"/>
          <w:u w:val="single"/>
        </w:rPr>
      </w:pPr>
      <w:r>
        <w:rPr>
          <w:rFonts w:hint="eastAsia"/>
          <w:color w:val="auto"/>
          <w:highlight w:val="none"/>
        </w:rPr>
        <w:t>5.其他合同文件。</w:t>
      </w:r>
    </w:p>
    <w:p w14:paraId="C6391C5D">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八</w:t>
      </w:r>
      <w:r>
        <w:rPr>
          <w:b/>
          <w:color w:val="auto"/>
          <w:szCs w:val="21"/>
          <w:highlight w:val="none"/>
        </w:rPr>
        <w:t>条　</w:t>
      </w:r>
      <w:r>
        <w:rPr>
          <w:color w:val="auto"/>
          <w:szCs w:val="21"/>
          <w:highlight w:val="none"/>
        </w:rPr>
        <w:t>本合同一式五份，具有同等法律效力。甲</w:t>
      </w:r>
      <w:r>
        <w:rPr>
          <w:rFonts w:hint="eastAsia"/>
          <w:color w:val="auto"/>
          <w:szCs w:val="21"/>
          <w:highlight w:val="none"/>
        </w:rPr>
        <w:t>、乙双方各执</w:t>
      </w:r>
      <w:r>
        <w:rPr>
          <w:color w:val="auto"/>
          <w:szCs w:val="21"/>
          <w:highlight w:val="none"/>
        </w:rPr>
        <w:t>两份，</w:t>
      </w:r>
      <w:r>
        <w:rPr>
          <w:color w:val="auto"/>
          <w:spacing w:val="4"/>
          <w:szCs w:val="21"/>
          <w:highlight w:val="none"/>
        </w:rPr>
        <w:t>采购代理机构</w:t>
      </w:r>
      <w:r>
        <w:rPr>
          <w:color w:val="auto"/>
          <w:szCs w:val="21"/>
          <w:highlight w:val="none"/>
        </w:rPr>
        <w:t>各一份。</w:t>
      </w:r>
    </w:p>
    <w:p w14:paraId="5AD45F90">
      <w:pPr>
        <w:snapToGrid w:val="0"/>
        <w:spacing w:line="360" w:lineRule="exact"/>
        <w:ind w:firstLine="420" w:firstLineChars="200"/>
        <w:rPr>
          <w:color w:val="auto"/>
          <w:szCs w:val="21"/>
          <w:highlight w:val="none"/>
        </w:rPr>
      </w:pPr>
      <w:r>
        <w:rPr>
          <w:color w:val="auto"/>
          <w:szCs w:val="21"/>
          <w:highlight w:val="none"/>
        </w:rPr>
        <w:t>本合同经甲乙双方法定代表人或被授权代表签字并加盖单位公章后生效。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7F3C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14:paraId="7D990796">
            <w:pPr>
              <w:snapToGrid w:val="0"/>
              <w:spacing w:line="360" w:lineRule="exact"/>
              <w:rPr>
                <w:color w:val="auto"/>
                <w:szCs w:val="21"/>
                <w:highlight w:val="none"/>
              </w:rPr>
            </w:pPr>
            <w:r>
              <w:rPr>
                <w:color w:val="auto"/>
                <w:szCs w:val="21"/>
                <w:highlight w:val="none"/>
              </w:rPr>
              <w:t xml:space="preserve">甲方（章）           </w:t>
            </w:r>
          </w:p>
          <w:p w14:paraId="31935357">
            <w:pPr>
              <w:snapToGrid w:val="0"/>
              <w:spacing w:line="360" w:lineRule="exact"/>
              <w:ind w:firstLine="945" w:firstLineChars="450"/>
              <w:jc w:val="right"/>
              <w:rPr>
                <w:color w:val="auto"/>
                <w:szCs w:val="21"/>
                <w:highlight w:val="none"/>
              </w:rPr>
            </w:pPr>
          </w:p>
        </w:tc>
        <w:tc>
          <w:tcPr>
            <w:tcW w:w="4688" w:type="dxa"/>
            <w:vAlign w:val="center"/>
          </w:tcPr>
          <w:p w14:paraId="D36551A8">
            <w:pPr>
              <w:snapToGrid w:val="0"/>
              <w:spacing w:line="360" w:lineRule="exact"/>
              <w:rPr>
                <w:color w:val="auto"/>
                <w:szCs w:val="21"/>
                <w:highlight w:val="none"/>
              </w:rPr>
            </w:pPr>
            <w:r>
              <w:rPr>
                <w:color w:val="auto"/>
                <w:szCs w:val="21"/>
                <w:highlight w:val="none"/>
              </w:rPr>
              <w:t xml:space="preserve">乙方（章）              </w:t>
            </w:r>
          </w:p>
          <w:p w14:paraId="B81E063F">
            <w:pPr>
              <w:snapToGrid w:val="0"/>
              <w:spacing w:line="360" w:lineRule="exact"/>
              <w:jc w:val="right"/>
              <w:rPr>
                <w:color w:val="auto"/>
                <w:szCs w:val="21"/>
                <w:highlight w:val="none"/>
              </w:rPr>
            </w:pPr>
          </w:p>
        </w:tc>
      </w:tr>
      <w:tr w14:paraId="12EB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14:paraId="87680F42">
            <w:pPr>
              <w:snapToGrid w:val="0"/>
              <w:spacing w:line="360" w:lineRule="exact"/>
              <w:rPr>
                <w:color w:val="auto"/>
                <w:szCs w:val="21"/>
                <w:highlight w:val="none"/>
              </w:rPr>
            </w:pPr>
            <w:r>
              <w:rPr>
                <w:color w:val="auto"/>
                <w:szCs w:val="21"/>
                <w:highlight w:val="none"/>
              </w:rPr>
              <w:t>单位地址：</w:t>
            </w:r>
          </w:p>
        </w:tc>
        <w:tc>
          <w:tcPr>
            <w:tcW w:w="4688" w:type="dxa"/>
            <w:vAlign w:val="center"/>
          </w:tcPr>
          <w:p w14:paraId="8E5763B3">
            <w:pPr>
              <w:snapToGrid w:val="0"/>
              <w:spacing w:line="360" w:lineRule="exact"/>
              <w:rPr>
                <w:color w:val="auto"/>
                <w:szCs w:val="21"/>
                <w:highlight w:val="none"/>
              </w:rPr>
            </w:pPr>
            <w:r>
              <w:rPr>
                <w:color w:val="auto"/>
                <w:szCs w:val="21"/>
                <w:highlight w:val="none"/>
              </w:rPr>
              <w:t>单位地址：</w:t>
            </w:r>
          </w:p>
        </w:tc>
      </w:tr>
      <w:tr w14:paraId="62DF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14:paraId="0A981ADF">
            <w:pPr>
              <w:snapToGrid w:val="0"/>
              <w:spacing w:line="360" w:lineRule="exact"/>
              <w:rPr>
                <w:color w:val="auto"/>
                <w:szCs w:val="21"/>
                <w:highlight w:val="none"/>
              </w:rPr>
            </w:pPr>
            <w:r>
              <w:rPr>
                <w:color w:val="auto"/>
                <w:szCs w:val="21"/>
                <w:highlight w:val="none"/>
              </w:rPr>
              <w:t>法定代表人：</w:t>
            </w:r>
          </w:p>
        </w:tc>
        <w:tc>
          <w:tcPr>
            <w:tcW w:w="4688" w:type="dxa"/>
            <w:vAlign w:val="center"/>
          </w:tcPr>
          <w:p w14:paraId="103CE026">
            <w:pPr>
              <w:snapToGrid w:val="0"/>
              <w:spacing w:line="360" w:lineRule="exact"/>
              <w:rPr>
                <w:color w:val="auto"/>
                <w:szCs w:val="21"/>
                <w:highlight w:val="none"/>
              </w:rPr>
            </w:pPr>
            <w:r>
              <w:rPr>
                <w:color w:val="auto"/>
                <w:szCs w:val="21"/>
                <w:highlight w:val="none"/>
              </w:rPr>
              <w:t>法定代表人：</w:t>
            </w:r>
          </w:p>
        </w:tc>
      </w:tr>
      <w:tr w14:paraId="148E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14:paraId="020BB53E">
            <w:pPr>
              <w:snapToGrid w:val="0"/>
              <w:spacing w:line="360" w:lineRule="exact"/>
              <w:rPr>
                <w:color w:val="auto"/>
                <w:szCs w:val="21"/>
                <w:highlight w:val="none"/>
              </w:rPr>
            </w:pPr>
            <w:r>
              <w:rPr>
                <w:color w:val="auto"/>
                <w:szCs w:val="21"/>
                <w:highlight w:val="none"/>
              </w:rPr>
              <w:t>委托代理人：</w:t>
            </w:r>
          </w:p>
        </w:tc>
        <w:tc>
          <w:tcPr>
            <w:tcW w:w="4688" w:type="dxa"/>
            <w:vAlign w:val="center"/>
          </w:tcPr>
          <w:p w14:paraId="A293FA39">
            <w:pPr>
              <w:snapToGrid w:val="0"/>
              <w:spacing w:line="360" w:lineRule="exact"/>
              <w:rPr>
                <w:color w:val="auto"/>
                <w:szCs w:val="21"/>
                <w:highlight w:val="none"/>
              </w:rPr>
            </w:pPr>
            <w:r>
              <w:rPr>
                <w:color w:val="auto"/>
                <w:szCs w:val="21"/>
                <w:highlight w:val="none"/>
              </w:rPr>
              <w:t>委托代理人</w:t>
            </w:r>
          </w:p>
        </w:tc>
      </w:tr>
      <w:tr w14:paraId="9120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14:paraId="7D138D3D">
            <w:pPr>
              <w:snapToGrid w:val="0"/>
              <w:spacing w:line="360" w:lineRule="exact"/>
              <w:rPr>
                <w:color w:val="auto"/>
                <w:szCs w:val="21"/>
                <w:highlight w:val="none"/>
              </w:rPr>
            </w:pPr>
            <w:r>
              <w:rPr>
                <w:color w:val="auto"/>
                <w:szCs w:val="21"/>
                <w:highlight w:val="none"/>
              </w:rPr>
              <w:t>电话：</w:t>
            </w:r>
          </w:p>
        </w:tc>
        <w:tc>
          <w:tcPr>
            <w:tcW w:w="4688" w:type="dxa"/>
            <w:vAlign w:val="center"/>
          </w:tcPr>
          <w:p w14:paraId="AA9843A1">
            <w:pPr>
              <w:snapToGrid w:val="0"/>
              <w:spacing w:line="360" w:lineRule="exact"/>
              <w:rPr>
                <w:color w:val="auto"/>
                <w:szCs w:val="21"/>
                <w:highlight w:val="none"/>
              </w:rPr>
            </w:pPr>
            <w:r>
              <w:rPr>
                <w:color w:val="auto"/>
                <w:szCs w:val="21"/>
                <w:highlight w:val="none"/>
              </w:rPr>
              <w:t>电话：</w:t>
            </w:r>
          </w:p>
        </w:tc>
      </w:tr>
      <w:tr w14:paraId="7AF1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A23758EC">
            <w:pPr>
              <w:snapToGrid w:val="0"/>
              <w:spacing w:line="360" w:lineRule="exact"/>
              <w:rPr>
                <w:color w:val="auto"/>
                <w:szCs w:val="21"/>
                <w:highlight w:val="none"/>
              </w:rPr>
            </w:pPr>
            <w:r>
              <w:rPr>
                <w:color w:val="auto"/>
                <w:szCs w:val="21"/>
                <w:highlight w:val="none"/>
              </w:rPr>
              <w:t>开户银行：</w:t>
            </w:r>
          </w:p>
        </w:tc>
        <w:tc>
          <w:tcPr>
            <w:tcW w:w="4688" w:type="dxa"/>
            <w:vAlign w:val="center"/>
          </w:tcPr>
          <w:p w14:paraId="C4B88137">
            <w:pPr>
              <w:snapToGrid w:val="0"/>
              <w:spacing w:line="360" w:lineRule="exact"/>
              <w:rPr>
                <w:color w:val="auto"/>
                <w:szCs w:val="21"/>
                <w:highlight w:val="none"/>
              </w:rPr>
            </w:pPr>
            <w:r>
              <w:rPr>
                <w:color w:val="auto"/>
                <w:szCs w:val="21"/>
                <w:highlight w:val="none"/>
              </w:rPr>
              <w:t>开户银行：</w:t>
            </w:r>
          </w:p>
        </w:tc>
      </w:tr>
      <w:tr w14:paraId="F7FB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14:paraId="630AC4C7">
            <w:pPr>
              <w:snapToGrid w:val="0"/>
              <w:spacing w:line="360" w:lineRule="exact"/>
              <w:rPr>
                <w:color w:val="auto"/>
                <w:szCs w:val="21"/>
                <w:highlight w:val="none"/>
              </w:rPr>
            </w:pPr>
            <w:r>
              <w:rPr>
                <w:color w:val="auto"/>
                <w:szCs w:val="21"/>
                <w:highlight w:val="none"/>
              </w:rPr>
              <w:t>账号：</w:t>
            </w:r>
          </w:p>
        </w:tc>
        <w:tc>
          <w:tcPr>
            <w:tcW w:w="4688" w:type="dxa"/>
            <w:vAlign w:val="center"/>
          </w:tcPr>
          <w:p w14:paraId="22013987">
            <w:pPr>
              <w:snapToGrid w:val="0"/>
              <w:spacing w:line="360" w:lineRule="exact"/>
              <w:rPr>
                <w:color w:val="auto"/>
                <w:szCs w:val="21"/>
                <w:highlight w:val="none"/>
              </w:rPr>
            </w:pPr>
            <w:r>
              <w:rPr>
                <w:color w:val="auto"/>
                <w:szCs w:val="21"/>
                <w:highlight w:val="none"/>
              </w:rPr>
              <w:t>账号：</w:t>
            </w:r>
          </w:p>
        </w:tc>
      </w:tr>
    </w:tbl>
    <w:p w14:paraId="026017D1">
      <w:pPr>
        <w:snapToGrid w:val="0"/>
        <w:spacing w:line="360" w:lineRule="exact"/>
        <w:ind w:firstLine="420" w:firstLineChars="200"/>
        <w:rPr>
          <w:color w:val="auto"/>
          <w:szCs w:val="21"/>
          <w:highlight w:val="none"/>
        </w:rPr>
      </w:pPr>
    </w:p>
    <w:p w14:paraId="19E8F82C">
      <w:pPr>
        <w:spacing w:before="120" w:line="320" w:lineRule="atLeast"/>
        <w:jc w:val="left"/>
        <w:outlineLvl w:val="1"/>
        <w:rPr>
          <w:b/>
          <w:bCs/>
          <w:color w:val="auto"/>
          <w:kern w:val="0"/>
          <w:szCs w:val="21"/>
          <w:highlight w:val="none"/>
        </w:rPr>
      </w:pPr>
      <w:r>
        <w:rPr>
          <w:color w:val="auto"/>
          <w:szCs w:val="21"/>
          <w:highlight w:val="none"/>
        </w:rPr>
        <w:br w:type="page"/>
      </w:r>
      <w:r>
        <w:rPr>
          <w:b/>
          <w:bCs/>
          <w:color w:val="auto"/>
          <w:kern w:val="0"/>
          <w:szCs w:val="21"/>
          <w:highlight w:val="none"/>
        </w:rPr>
        <w:t>合同附件1</w:t>
      </w:r>
    </w:p>
    <w:p w14:paraId="B8707DCB">
      <w:pPr>
        <w:snapToGrid w:val="0"/>
        <w:rPr>
          <w:color w:val="auto"/>
          <w:sz w:val="18"/>
          <w:szCs w:val="18"/>
          <w:highlight w:val="none"/>
        </w:rPr>
      </w:pPr>
    </w:p>
    <w:tbl>
      <w:tblPr>
        <w:tblStyle w:val="5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6801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30482AC1">
            <w:pPr>
              <w:jc w:val="center"/>
              <w:rPr>
                <w:color w:val="auto"/>
                <w:szCs w:val="21"/>
                <w:highlight w:val="none"/>
              </w:rPr>
            </w:pPr>
            <w:r>
              <w:rPr>
                <w:color w:val="auto"/>
                <w:szCs w:val="21"/>
                <w:highlight w:val="none"/>
              </w:rPr>
              <w:t>供</w:t>
            </w:r>
          </w:p>
          <w:p w14:paraId="A379C4B0">
            <w:pPr>
              <w:jc w:val="center"/>
              <w:rPr>
                <w:color w:val="auto"/>
                <w:szCs w:val="21"/>
                <w:highlight w:val="none"/>
              </w:rPr>
            </w:pPr>
            <w:r>
              <w:rPr>
                <w:color w:val="auto"/>
                <w:szCs w:val="21"/>
                <w:highlight w:val="none"/>
              </w:rPr>
              <w:t>应</w:t>
            </w:r>
          </w:p>
          <w:p w14:paraId="B3C2105A">
            <w:pPr>
              <w:jc w:val="center"/>
              <w:rPr>
                <w:color w:val="auto"/>
                <w:szCs w:val="21"/>
                <w:highlight w:val="none"/>
              </w:rPr>
            </w:pPr>
            <w:r>
              <w:rPr>
                <w:color w:val="auto"/>
                <w:szCs w:val="21"/>
                <w:highlight w:val="none"/>
              </w:rPr>
              <w:t>商</w:t>
            </w:r>
          </w:p>
          <w:p w14:paraId="7CBDE2FA">
            <w:pPr>
              <w:jc w:val="center"/>
              <w:rPr>
                <w:color w:val="auto"/>
                <w:szCs w:val="21"/>
                <w:highlight w:val="none"/>
              </w:rPr>
            </w:pPr>
            <w:r>
              <w:rPr>
                <w:color w:val="auto"/>
                <w:szCs w:val="21"/>
                <w:highlight w:val="none"/>
              </w:rPr>
              <w:t>申</w:t>
            </w:r>
          </w:p>
          <w:p w14:paraId="D42DCF82">
            <w:pPr>
              <w:jc w:val="center"/>
              <w:rPr>
                <w:color w:val="auto"/>
                <w:szCs w:val="21"/>
                <w:highlight w:val="none"/>
              </w:rPr>
            </w:pPr>
            <w:r>
              <w:rPr>
                <w:color w:val="auto"/>
                <w:szCs w:val="21"/>
                <w:highlight w:val="none"/>
              </w:rPr>
              <w:t>请</w:t>
            </w:r>
          </w:p>
        </w:tc>
        <w:tc>
          <w:tcPr>
            <w:tcW w:w="8640" w:type="dxa"/>
            <w:vAlign w:val="center"/>
          </w:tcPr>
          <w:p w14:paraId="F95EE139">
            <w:pPr>
              <w:rPr>
                <w:color w:val="auto"/>
                <w:szCs w:val="21"/>
                <w:highlight w:val="none"/>
              </w:rPr>
            </w:pPr>
            <w:r>
              <w:rPr>
                <w:color w:val="auto"/>
                <w:szCs w:val="21"/>
                <w:highlight w:val="none"/>
              </w:rPr>
              <w:t>项目编号：</w:t>
            </w:r>
          </w:p>
        </w:tc>
      </w:tr>
      <w:tr w14:paraId="90E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B769D1F">
            <w:pPr>
              <w:rPr>
                <w:color w:val="auto"/>
                <w:szCs w:val="21"/>
                <w:highlight w:val="none"/>
              </w:rPr>
            </w:pPr>
          </w:p>
        </w:tc>
        <w:tc>
          <w:tcPr>
            <w:tcW w:w="8640" w:type="dxa"/>
            <w:vAlign w:val="center"/>
          </w:tcPr>
          <w:p w14:paraId="B8942986">
            <w:pPr>
              <w:rPr>
                <w:color w:val="auto"/>
                <w:szCs w:val="21"/>
                <w:highlight w:val="none"/>
              </w:rPr>
            </w:pPr>
            <w:r>
              <w:rPr>
                <w:color w:val="auto"/>
                <w:szCs w:val="21"/>
                <w:highlight w:val="none"/>
              </w:rPr>
              <w:t>项目名称：</w:t>
            </w:r>
          </w:p>
        </w:tc>
      </w:tr>
      <w:tr w14:paraId="1033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FD392CC5">
            <w:pPr>
              <w:rPr>
                <w:color w:val="auto"/>
                <w:szCs w:val="21"/>
                <w:highlight w:val="none"/>
              </w:rPr>
            </w:pPr>
          </w:p>
        </w:tc>
        <w:tc>
          <w:tcPr>
            <w:tcW w:w="8640" w:type="dxa"/>
          </w:tcPr>
          <w:p w14:paraId="CE1987DA">
            <w:pPr>
              <w:rPr>
                <w:color w:val="auto"/>
                <w:szCs w:val="21"/>
                <w:highlight w:val="none"/>
              </w:rPr>
            </w:pPr>
            <w:r>
              <w:rPr>
                <w:color w:val="auto"/>
                <w:szCs w:val="21"/>
                <w:highlight w:val="none"/>
              </w:rPr>
              <w:t xml:space="preserve">  </w:t>
            </w:r>
          </w:p>
          <w:p w14:paraId="237F0A58">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B177F556">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963366D7">
            <w:pPr>
              <w:spacing w:line="400" w:lineRule="exact"/>
              <w:ind w:firstLine="705"/>
              <w:rPr>
                <w:color w:val="auto"/>
                <w:szCs w:val="21"/>
                <w:highlight w:val="none"/>
              </w:rPr>
            </w:pPr>
            <w:r>
              <w:rPr>
                <w:color w:val="auto"/>
                <w:szCs w:val="21"/>
                <w:highlight w:val="none"/>
              </w:rPr>
              <w:t>单位名称：</w:t>
            </w:r>
          </w:p>
          <w:p w14:paraId="73894850">
            <w:pPr>
              <w:spacing w:line="400" w:lineRule="exact"/>
              <w:ind w:firstLine="705"/>
              <w:rPr>
                <w:color w:val="auto"/>
                <w:szCs w:val="21"/>
                <w:highlight w:val="none"/>
              </w:rPr>
            </w:pPr>
            <w:r>
              <w:rPr>
                <w:color w:val="auto"/>
                <w:szCs w:val="21"/>
                <w:highlight w:val="none"/>
              </w:rPr>
              <w:t>开户银行：</w:t>
            </w:r>
          </w:p>
          <w:p w14:paraId="3511ED61">
            <w:pPr>
              <w:spacing w:line="400" w:lineRule="exact"/>
              <w:ind w:firstLine="705"/>
              <w:rPr>
                <w:color w:val="auto"/>
                <w:szCs w:val="21"/>
                <w:highlight w:val="none"/>
              </w:rPr>
            </w:pPr>
            <w:r>
              <w:rPr>
                <w:color w:val="auto"/>
                <w:szCs w:val="21"/>
                <w:highlight w:val="none"/>
              </w:rPr>
              <w:t>账   号：</w:t>
            </w:r>
          </w:p>
          <w:p w14:paraId="18FE436D">
            <w:pPr>
              <w:spacing w:line="400" w:lineRule="exact"/>
              <w:rPr>
                <w:color w:val="auto"/>
                <w:szCs w:val="21"/>
                <w:highlight w:val="none"/>
              </w:rPr>
            </w:pPr>
            <w:r>
              <w:rPr>
                <w:color w:val="auto"/>
                <w:szCs w:val="21"/>
                <w:highlight w:val="none"/>
              </w:rPr>
              <w:t>联系人及电话：</w:t>
            </w:r>
          </w:p>
          <w:p w14:paraId="8451E585">
            <w:pPr>
              <w:spacing w:line="400" w:lineRule="exact"/>
              <w:rPr>
                <w:color w:val="auto"/>
                <w:szCs w:val="21"/>
                <w:highlight w:val="none"/>
              </w:rPr>
            </w:pPr>
          </w:p>
          <w:p w14:paraId="7ED66582">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4250CC5C">
            <w:pPr>
              <w:spacing w:line="520" w:lineRule="exact"/>
              <w:jc w:val="center"/>
              <w:rPr>
                <w:color w:val="auto"/>
                <w:szCs w:val="21"/>
                <w:highlight w:val="none"/>
              </w:rPr>
            </w:pPr>
            <w:r>
              <w:rPr>
                <w:color w:val="auto"/>
                <w:szCs w:val="21"/>
                <w:highlight w:val="none"/>
              </w:rPr>
              <w:t xml:space="preserve">                           年    月     日</w:t>
            </w:r>
          </w:p>
        </w:tc>
      </w:tr>
      <w:tr w14:paraId="C48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3183F3C">
            <w:pPr>
              <w:jc w:val="center"/>
              <w:rPr>
                <w:color w:val="auto"/>
                <w:szCs w:val="21"/>
                <w:highlight w:val="none"/>
              </w:rPr>
            </w:pPr>
            <w:r>
              <w:rPr>
                <w:color w:val="auto"/>
                <w:szCs w:val="21"/>
                <w:highlight w:val="none"/>
              </w:rPr>
              <w:t>采</w:t>
            </w:r>
          </w:p>
          <w:p w14:paraId="406AD8CE">
            <w:pPr>
              <w:jc w:val="center"/>
              <w:rPr>
                <w:color w:val="auto"/>
                <w:szCs w:val="21"/>
                <w:highlight w:val="none"/>
              </w:rPr>
            </w:pPr>
            <w:r>
              <w:rPr>
                <w:color w:val="auto"/>
                <w:szCs w:val="21"/>
                <w:highlight w:val="none"/>
              </w:rPr>
              <w:t>购</w:t>
            </w:r>
          </w:p>
          <w:p w14:paraId="F3E5915E">
            <w:pPr>
              <w:jc w:val="center"/>
              <w:rPr>
                <w:color w:val="auto"/>
                <w:szCs w:val="21"/>
                <w:highlight w:val="none"/>
              </w:rPr>
            </w:pPr>
            <w:r>
              <w:rPr>
                <w:color w:val="auto"/>
                <w:szCs w:val="21"/>
                <w:highlight w:val="none"/>
              </w:rPr>
              <w:t>单</w:t>
            </w:r>
          </w:p>
          <w:p w14:paraId="37DC7B09">
            <w:pPr>
              <w:jc w:val="center"/>
              <w:rPr>
                <w:color w:val="auto"/>
                <w:szCs w:val="21"/>
                <w:highlight w:val="none"/>
              </w:rPr>
            </w:pPr>
            <w:r>
              <w:rPr>
                <w:color w:val="auto"/>
                <w:szCs w:val="21"/>
                <w:highlight w:val="none"/>
              </w:rPr>
              <w:t>位</w:t>
            </w:r>
          </w:p>
          <w:p w14:paraId="2D4BFEAF">
            <w:pPr>
              <w:jc w:val="center"/>
              <w:rPr>
                <w:color w:val="auto"/>
                <w:szCs w:val="21"/>
                <w:highlight w:val="none"/>
              </w:rPr>
            </w:pPr>
            <w:r>
              <w:rPr>
                <w:color w:val="auto"/>
                <w:szCs w:val="21"/>
                <w:highlight w:val="none"/>
              </w:rPr>
              <w:t>意</w:t>
            </w:r>
          </w:p>
          <w:p w14:paraId="A62287AD">
            <w:pPr>
              <w:jc w:val="center"/>
              <w:rPr>
                <w:color w:val="auto"/>
                <w:szCs w:val="21"/>
                <w:highlight w:val="none"/>
              </w:rPr>
            </w:pPr>
            <w:r>
              <w:rPr>
                <w:color w:val="auto"/>
                <w:szCs w:val="21"/>
                <w:highlight w:val="none"/>
              </w:rPr>
              <w:t>见</w:t>
            </w:r>
          </w:p>
        </w:tc>
        <w:tc>
          <w:tcPr>
            <w:tcW w:w="8640" w:type="dxa"/>
          </w:tcPr>
          <w:p w14:paraId="46002F2A">
            <w:pPr>
              <w:rPr>
                <w:color w:val="auto"/>
                <w:szCs w:val="21"/>
                <w:highlight w:val="none"/>
              </w:rPr>
            </w:pPr>
          </w:p>
          <w:p w14:paraId="EAB1D0A1">
            <w:pPr>
              <w:rPr>
                <w:color w:val="auto"/>
                <w:szCs w:val="21"/>
                <w:highlight w:val="none"/>
              </w:rPr>
            </w:pPr>
            <w:r>
              <w:rPr>
                <w:color w:val="auto"/>
                <w:szCs w:val="21"/>
                <w:highlight w:val="none"/>
              </w:rPr>
              <w:t>退付意见：是否同意退付履约保证金及退付金额：</w:t>
            </w:r>
          </w:p>
          <w:p w14:paraId="1C1B191E">
            <w:pPr>
              <w:rPr>
                <w:color w:val="auto"/>
                <w:szCs w:val="21"/>
                <w:highlight w:val="none"/>
              </w:rPr>
            </w:pPr>
          </w:p>
          <w:p w14:paraId="01C15EA5">
            <w:pPr>
              <w:rPr>
                <w:color w:val="auto"/>
                <w:szCs w:val="21"/>
                <w:highlight w:val="none"/>
              </w:rPr>
            </w:pPr>
          </w:p>
          <w:p w14:paraId="146F71F4">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DDFD937B">
            <w:pPr>
              <w:spacing w:line="520" w:lineRule="exact"/>
              <w:jc w:val="center"/>
              <w:rPr>
                <w:color w:val="auto"/>
                <w:szCs w:val="21"/>
                <w:highlight w:val="none"/>
              </w:rPr>
            </w:pPr>
            <w:r>
              <w:rPr>
                <w:color w:val="auto"/>
                <w:szCs w:val="21"/>
                <w:highlight w:val="none"/>
              </w:rPr>
              <w:t xml:space="preserve">                                        年    月     日</w:t>
            </w:r>
          </w:p>
        </w:tc>
      </w:tr>
      <w:tr w14:paraId="F310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D4B68E49">
            <w:pPr>
              <w:jc w:val="center"/>
              <w:rPr>
                <w:color w:val="auto"/>
                <w:szCs w:val="21"/>
                <w:highlight w:val="none"/>
              </w:rPr>
            </w:pPr>
            <w:r>
              <w:rPr>
                <w:color w:val="auto"/>
                <w:szCs w:val="21"/>
                <w:highlight w:val="none"/>
              </w:rPr>
              <w:t>财</w:t>
            </w:r>
          </w:p>
          <w:p w14:paraId="AEC6E2B3">
            <w:pPr>
              <w:jc w:val="center"/>
              <w:rPr>
                <w:color w:val="auto"/>
                <w:szCs w:val="21"/>
                <w:highlight w:val="none"/>
              </w:rPr>
            </w:pPr>
            <w:r>
              <w:rPr>
                <w:color w:val="auto"/>
                <w:szCs w:val="21"/>
                <w:highlight w:val="none"/>
              </w:rPr>
              <w:t>务</w:t>
            </w:r>
          </w:p>
          <w:p w14:paraId="6DFC838B">
            <w:pPr>
              <w:jc w:val="center"/>
              <w:rPr>
                <w:color w:val="auto"/>
                <w:szCs w:val="21"/>
                <w:highlight w:val="none"/>
              </w:rPr>
            </w:pPr>
            <w:r>
              <w:rPr>
                <w:color w:val="auto"/>
                <w:szCs w:val="21"/>
                <w:highlight w:val="none"/>
              </w:rPr>
              <w:t>部</w:t>
            </w:r>
          </w:p>
          <w:p w14:paraId="6419FCFE">
            <w:pPr>
              <w:jc w:val="center"/>
              <w:rPr>
                <w:color w:val="auto"/>
                <w:szCs w:val="21"/>
                <w:highlight w:val="none"/>
              </w:rPr>
            </w:pPr>
            <w:r>
              <w:rPr>
                <w:color w:val="auto"/>
                <w:szCs w:val="21"/>
                <w:highlight w:val="none"/>
              </w:rPr>
              <w:t>门</w:t>
            </w:r>
          </w:p>
          <w:p w14:paraId="2C385F24">
            <w:pPr>
              <w:jc w:val="center"/>
              <w:rPr>
                <w:color w:val="auto"/>
                <w:szCs w:val="21"/>
                <w:highlight w:val="none"/>
              </w:rPr>
            </w:pPr>
            <w:r>
              <w:rPr>
                <w:color w:val="auto"/>
                <w:szCs w:val="21"/>
                <w:highlight w:val="none"/>
              </w:rPr>
              <w:t>意</w:t>
            </w:r>
          </w:p>
          <w:p w14:paraId="C6122EEE">
            <w:pPr>
              <w:jc w:val="center"/>
              <w:rPr>
                <w:color w:val="auto"/>
                <w:szCs w:val="21"/>
                <w:highlight w:val="none"/>
              </w:rPr>
            </w:pPr>
            <w:r>
              <w:rPr>
                <w:color w:val="auto"/>
                <w:szCs w:val="21"/>
                <w:highlight w:val="none"/>
              </w:rPr>
              <w:t>见</w:t>
            </w:r>
          </w:p>
        </w:tc>
        <w:tc>
          <w:tcPr>
            <w:tcW w:w="8640" w:type="dxa"/>
          </w:tcPr>
          <w:p w14:paraId="92008405">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0EA31337">
            <w:pPr>
              <w:spacing w:line="640" w:lineRule="exact"/>
              <w:rPr>
                <w:color w:val="auto"/>
                <w:szCs w:val="21"/>
                <w:highlight w:val="none"/>
              </w:rPr>
            </w:pPr>
            <w:r>
              <w:rPr>
                <w:color w:val="auto"/>
                <w:szCs w:val="21"/>
                <w:highlight w:val="none"/>
              </w:rPr>
              <w:t>会计审核：</w:t>
            </w:r>
          </w:p>
          <w:p w14:paraId="5D863565">
            <w:pPr>
              <w:spacing w:line="640" w:lineRule="exact"/>
              <w:rPr>
                <w:color w:val="auto"/>
                <w:szCs w:val="21"/>
                <w:highlight w:val="none"/>
              </w:rPr>
            </w:pPr>
            <w:r>
              <w:rPr>
                <w:color w:val="auto"/>
                <w:szCs w:val="21"/>
                <w:highlight w:val="none"/>
              </w:rPr>
              <w:t>财务负责人审核：</w:t>
            </w:r>
          </w:p>
          <w:p w14:paraId="2CF43864">
            <w:pPr>
              <w:spacing w:line="640" w:lineRule="exact"/>
              <w:rPr>
                <w:color w:val="auto"/>
                <w:szCs w:val="21"/>
                <w:highlight w:val="none"/>
              </w:rPr>
            </w:pPr>
            <w:r>
              <w:rPr>
                <w:color w:val="auto"/>
                <w:szCs w:val="21"/>
                <w:highlight w:val="none"/>
              </w:rPr>
              <w:t>单位负责人签字：</w:t>
            </w:r>
          </w:p>
          <w:p w14:paraId="643157EC">
            <w:pPr>
              <w:spacing w:line="640" w:lineRule="exact"/>
              <w:rPr>
                <w:color w:val="auto"/>
                <w:szCs w:val="21"/>
                <w:highlight w:val="none"/>
              </w:rPr>
            </w:pPr>
            <w:r>
              <w:rPr>
                <w:color w:val="auto"/>
                <w:szCs w:val="21"/>
                <w:highlight w:val="none"/>
              </w:rPr>
              <w:t>出纳办理转账日期：</w:t>
            </w:r>
          </w:p>
        </w:tc>
      </w:tr>
    </w:tbl>
    <w:p w14:paraId="F6A78DC1">
      <w:pPr>
        <w:pStyle w:val="19"/>
        <w:ind w:left="450" w:leftChars="114" w:hanging="211" w:hangingChars="100"/>
        <w:rPr>
          <w:b/>
          <w:bCs/>
          <w:color w:val="auto"/>
          <w:sz w:val="21"/>
          <w:szCs w:val="21"/>
          <w:highlight w:val="none"/>
        </w:rPr>
      </w:pPr>
      <w:r>
        <w:rPr>
          <w:b/>
          <w:bCs/>
          <w:color w:val="auto"/>
          <w:sz w:val="21"/>
          <w:szCs w:val="21"/>
          <w:highlight w:val="none"/>
        </w:rPr>
        <w:t>注：供应商凭经采购单位审批的退付意见书到相关财务部办理履约保证金退付事宜。</w:t>
      </w:r>
    </w:p>
    <w:p w14:paraId="BE45029F">
      <w:pPr>
        <w:spacing w:before="120" w:line="320" w:lineRule="atLeast"/>
        <w:jc w:val="left"/>
        <w:outlineLvl w:val="1"/>
        <w:rPr>
          <w:b/>
          <w:bCs/>
          <w:color w:val="auto"/>
          <w:kern w:val="0"/>
          <w:szCs w:val="21"/>
          <w:highlight w:val="none"/>
        </w:rPr>
      </w:pPr>
      <w:r>
        <w:rPr>
          <w:b/>
          <w:color w:val="auto"/>
          <w:sz w:val="32"/>
          <w:szCs w:val="32"/>
          <w:highlight w:val="none"/>
        </w:rPr>
        <w:br w:type="page"/>
      </w:r>
      <w:r>
        <w:rPr>
          <w:b/>
          <w:bCs/>
          <w:color w:val="auto"/>
          <w:kern w:val="0"/>
          <w:szCs w:val="21"/>
          <w:highlight w:val="none"/>
        </w:rPr>
        <w:t>合同附件2</w:t>
      </w:r>
    </w:p>
    <w:p w14:paraId="E93CE014">
      <w:pPr>
        <w:snapToGrid w:val="0"/>
        <w:spacing w:line="360" w:lineRule="exact"/>
        <w:jc w:val="center"/>
        <w:rPr>
          <w:b/>
          <w:bCs/>
          <w:color w:val="auto"/>
          <w:szCs w:val="21"/>
          <w:highlight w:val="none"/>
        </w:rPr>
      </w:pPr>
    </w:p>
    <w:p w14:paraId="C55D55F1">
      <w:pPr>
        <w:snapToGrid w:val="0"/>
        <w:spacing w:line="360" w:lineRule="exact"/>
        <w:jc w:val="center"/>
        <w:rPr>
          <w:b/>
          <w:bCs/>
          <w:color w:val="auto"/>
          <w:szCs w:val="21"/>
          <w:highlight w:val="none"/>
        </w:rPr>
      </w:pPr>
      <w:r>
        <w:rPr>
          <w:b/>
          <w:bCs/>
          <w:color w:val="auto"/>
          <w:szCs w:val="21"/>
          <w:highlight w:val="none"/>
        </w:rPr>
        <w:t>履约</w:t>
      </w:r>
      <w:r>
        <w:rPr>
          <w:rFonts w:hint="eastAsia"/>
          <w:b/>
          <w:bCs/>
          <w:color w:val="auto"/>
          <w:szCs w:val="21"/>
          <w:highlight w:val="none"/>
        </w:rPr>
        <w:t>验收方案</w:t>
      </w:r>
    </w:p>
    <w:p w14:paraId="DC7DEDF6">
      <w:pPr>
        <w:widowControl/>
        <w:jc w:val="left"/>
        <w:rPr>
          <w:color w:val="auto"/>
          <w:szCs w:val="21"/>
          <w:highlight w:val="none"/>
        </w:rPr>
      </w:pPr>
    </w:p>
    <w:p w14:paraId="B3FCDD49">
      <w:pPr>
        <w:pStyle w:val="173"/>
        <w:ind w:firstLineChars="0"/>
        <w:rPr>
          <w:rFonts w:hint="eastAsia" w:ascii="Times New Roman" w:hAnsi="Times New Roman" w:eastAsia="宋体"/>
          <w:color w:val="auto"/>
          <w:kern w:val="2"/>
          <w:sz w:val="21"/>
          <w:szCs w:val="21"/>
          <w:highlight w:val="none"/>
          <w:lang w:eastAsia="zh-CN"/>
        </w:rPr>
      </w:pPr>
      <w:r>
        <w:rPr>
          <w:rFonts w:hint="eastAsia" w:eastAsia="楷体_GB2312"/>
          <w:b/>
          <w:color w:val="auto"/>
          <w:sz w:val="24"/>
          <w:szCs w:val="24"/>
          <w:highlight w:val="none"/>
          <w:lang w:val="en-US" w:eastAsia="zh-CN"/>
        </w:rPr>
        <w:t xml:space="preserve"> </w:t>
      </w:r>
    </w:p>
    <w:p w14:paraId="66331A09">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00C1EA9D">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1.1履约验收主体单位</w:t>
      </w:r>
    </w:p>
    <w:p w14:paraId="2E27C6F2">
      <w:pPr>
        <w:spacing w:before="120" w:line="320" w:lineRule="exact"/>
        <w:ind w:firstLine="420" w:firstLineChars="200"/>
        <w:jc w:val="left"/>
        <w:rPr>
          <w:rFonts w:hint="eastAsia" w:ascii="宋体" w:hAnsi="宋体" w:eastAsia="宋体" w:cs="宋体"/>
          <w:color w:val="auto"/>
          <w:szCs w:val="21"/>
          <w:highlight w:val="none"/>
          <w:u w:val="single"/>
          <w:lang w:eastAsia="zh-CN"/>
        </w:rPr>
      </w:pPr>
      <w:r>
        <w:rPr>
          <w:rStyle w:val="58"/>
          <w:rFonts w:hint="eastAsia"/>
          <w:color w:val="auto"/>
          <w:highlight w:val="none"/>
          <w:u w:val="single"/>
        </w:rPr>
        <w:t>采购人</w:t>
      </w:r>
      <w:r>
        <w:rPr>
          <w:rStyle w:val="58"/>
          <w:rFonts w:hint="eastAsia"/>
          <w:color w:val="auto"/>
          <w:highlight w:val="none"/>
          <w:lang w:val="en-US" w:eastAsia="zh-CN"/>
        </w:rPr>
        <w:t xml:space="preserve"> </w:t>
      </w:r>
    </w:p>
    <w:p w14:paraId="243FA552">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1.2履约验收参加人员</w:t>
      </w:r>
    </w:p>
    <w:p w14:paraId="C64E1B64">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C7EE8226">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2.履约验收时间</w:t>
      </w:r>
    </w:p>
    <w:p w14:paraId="7F724B07">
      <w:pPr>
        <w:spacing w:before="120" w:line="320" w:lineRule="exact"/>
        <w:jc w:val="left"/>
        <w:rPr>
          <w:rFonts w:ascii="宋体" w:hAnsi="宋体" w:cs="宋体"/>
          <w:color w:val="auto"/>
          <w:szCs w:val="21"/>
          <w:highlight w:val="none"/>
        </w:rPr>
      </w:pPr>
      <w:r>
        <w:rPr>
          <w:rFonts w:ascii="Times New Roman" w:hAnsi="Times New Roman"/>
          <w:color w:val="auto"/>
          <w:szCs w:val="21"/>
          <w:highlight w:val="none"/>
        </w:rPr>
        <w:t>【2025】年【  】月活动结束后</w:t>
      </w:r>
    </w:p>
    <w:p w14:paraId="D3E51AEA">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3.履约验收地点</w:t>
      </w:r>
    </w:p>
    <w:p w14:paraId="A39DFCEE">
      <w:pPr>
        <w:spacing w:before="120" w:line="320" w:lineRule="exact"/>
        <w:jc w:val="left"/>
        <w:rPr>
          <w:rFonts w:ascii="宋体" w:hAnsi="宋体" w:cs="宋体"/>
          <w:color w:val="auto"/>
          <w:szCs w:val="21"/>
          <w:highlight w:val="none"/>
        </w:rPr>
      </w:pPr>
      <w:r>
        <w:rPr>
          <w:rFonts w:ascii="Times New Roman" w:hAnsi="Times New Roman"/>
          <w:color w:val="auto"/>
          <w:szCs w:val="21"/>
          <w:highlight w:val="none"/>
        </w:rPr>
        <w:t>采购人指定地点</w:t>
      </w:r>
    </w:p>
    <w:p w14:paraId="A2F66D69">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4.履约验收方式</w:t>
      </w:r>
    </w:p>
    <w:p w14:paraId="FC4E7A3A">
      <w:pPr>
        <w:spacing w:before="120" w:line="320" w:lineRule="exact"/>
        <w:jc w:val="left"/>
        <w:rPr>
          <w:rFonts w:ascii="宋体" w:hAnsi="宋体" w:cs="宋体"/>
          <w:b/>
          <w:bCs/>
          <w:color w:val="auto"/>
          <w:szCs w:val="21"/>
          <w:highlight w:val="none"/>
          <w:u w:val="single"/>
        </w:rPr>
      </w:pPr>
      <w:r>
        <w:rPr>
          <w:rFonts w:hint="eastAsia" w:ascii="宋体" w:hAnsi="宋体" w:cs="宋体"/>
          <w:color w:val="auto"/>
          <w:szCs w:val="21"/>
          <w:highlight w:val="none"/>
          <w:u w:val="single"/>
        </w:rPr>
        <w:t>采购人自行验收</w:t>
      </w:r>
    </w:p>
    <w:p w14:paraId="8EE47223">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5.履约验收程序</w:t>
      </w:r>
    </w:p>
    <w:p w14:paraId="A420523D">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5.1成立验收小组</w:t>
      </w:r>
    </w:p>
    <w:p w14:paraId="90E5029F">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E0B1FD18">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92667F9B">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C7734452">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5E61EC34">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79741D31">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E3EB5806">
      <w:pPr>
        <w:spacing w:before="120" w:line="320" w:lineRule="exact"/>
        <w:jc w:val="left"/>
        <w:rPr>
          <w:rFonts w:ascii="宋体" w:hAnsi="宋体" w:cs="宋体"/>
          <w:b/>
          <w:bCs/>
          <w:iCs/>
          <w:color w:val="auto"/>
          <w:szCs w:val="21"/>
          <w:highlight w:val="none"/>
        </w:rPr>
      </w:pPr>
      <w:r>
        <w:rPr>
          <w:rFonts w:hint="eastAsia" w:ascii="宋体" w:hAnsi="宋体" w:cs="宋体"/>
          <w:b/>
          <w:bCs/>
          <w:color w:val="auto"/>
          <w:szCs w:val="21"/>
          <w:highlight w:val="none"/>
        </w:rPr>
        <w:t>6.履约验收内容</w:t>
      </w:r>
    </w:p>
    <w:p w14:paraId="A632D60D">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6.1商务验收内容</w:t>
      </w:r>
    </w:p>
    <w:p w14:paraId="5186A2A5">
      <w:pPr>
        <w:spacing w:before="120" w:line="320" w:lineRule="exact"/>
        <w:ind w:firstLine="420" w:firstLineChars="200"/>
        <w:jc w:val="left"/>
        <w:rPr>
          <w:rFonts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C5F42231">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6.2技术验收内容</w:t>
      </w:r>
    </w:p>
    <w:p w14:paraId="57634179">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3AF6D751">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7.履约验收标准</w:t>
      </w:r>
    </w:p>
    <w:p w14:paraId="B9833709">
      <w:pPr>
        <w:pStyle w:val="173"/>
        <w:spacing w:before="120" w:line="32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EDDB3C34">
      <w:pPr>
        <w:pStyle w:val="173"/>
        <w:spacing w:before="120" w:line="32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（1）中标（成交）供应商应提供完备的技术或服务资料、装箱单和合格证等，并派遣专业人员进行现场安装调试。验收合格条件如下：</w:t>
      </w:r>
    </w:p>
    <w:p w14:paraId="AEED490A">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服务技术参数与响应文件中响应表或证明材料一致，性能或指标达到规定的标准。否则，以实际服务技术参数与响应文件响应表参数或证明材料比较，按如下情况处理：</w:t>
      </w:r>
    </w:p>
    <w:p w14:paraId="9E8C324B">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①供应商响应文件响应表或证明材料中满足或优于的技术参数，在验收时实际不满足技术参数要求的，视为供应商违约，采购人有权终止合同拒收服务成果，并追究供应商责任，同时报财政部门备案。</w:t>
      </w:r>
    </w:p>
    <w:p w14:paraId="D131F470">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②供应商响应文件响应表或证明材料中优于的技术参数，在验收时实际仅满足并未优于技术参数要求的，视为供应商违约，采购人有权终止合同拒收服务成果，并追究供应商责任，同时报财政部门备案。</w:t>
      </w:r>
    </w:p>
    <w:p w14:paraId="9D2EEB5A">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60C860B0">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CDA264C4">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4B8875A0">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（1）在测试或试运行期间所出现的问题得到解决，并运行或工作正常。</w:t>
      </w:r>
    </w:p>
    <w:p w14:paraId="5EFAB815">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（2）在规定时间内完成交付及验收，并经采购人确认。</w:t>
      </w:r>
    </w:p>
    <w:p w14:paraId="FE7B8534">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（3）服务在安装调试并试运行符合要求后，才作为最终验收。</w:t>
      </w:r>
    </w:p>
    <w:p w14:paraId="00B901A9">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（4）成交供应商提供的服务未达到采购文件规定要求，且对采购人造成损失的，由成交供应商承担一切责任，并赔偿所造成的损失。</w:t>
      </w:r>
    </w:p>
    <w:p w14:paraId="9B83133E">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（5）政府采购合同约定的其他要求及响应文件响应的其他标准。</w:t>
      </w:r>
    </w:p>
    <w:p w14:paraId="198F6651">
      <w:pPr>
        <w:spacing w:before="120" w:line="32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3B229F44">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w:t>
      </w:r>
    </w:p>
    <w:p w14:paraId="080967AC">
      <w:pPr>
        <w:spacing w:before="120" w:line="320" w:lineRule="exact"/>
        <w:rPr>
          <w:rFonts w:ascii="仿宋" w:hAnsi="仿宋" w:eastAsia="仿宋"/>
          <w:color w:val="auto"/>
          <w:szCs w:val="21"/>
          <w:highlight w:val="none"/>
          <w:u w:val="single"/>
        </w:rPr>
      </w:pPr>
      <w:r>
        <w:rPr>
          <w:rFonts w:hint="eastAsia" w:ascii="仿宋" w:hAnsi="仿宋" w:eastAsia="仿宋"/>
          <w:color w:val="auto"/>
          <w:szCs w:val="21"/>
          <w:highlight w:val="none"/>
          <w:u w:val="single"/>
        </w:rPr>
        <w:br w:type="page"/>
      </w:r>
    </w:p>
    <w:p w14:paraId="26F6EF63">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A5E7BA55">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hint="eastAsia" w:cs="Arial"/>
          <w:color w:val="auto"/>
          <w:szCs w:val="21"/>
          <w:highlight w:val="none"/>
          <w:u w:val="single"/>
          <w:lang w:val="en-US" w:eastAsia="zh-CN"/>
        </w:rPr>
        <w:t xml:space="preserve">   </w:t>
      </w:r>
      <w:r>
        <w:rPr>
          <w:color w:val="auto"/>
          <w:kern w:val="0"/>
          <w:szCs w:val="21"/>
          <w:highlight w:val="none"/>
        </w:rPr>
        <w:t>）的约定，我单位对（</w:t>
      </w:r>
      <w:r>
        <w:rPr>
          <w:rFonts w:hint="eastAsia" w:cs="Arial"/>
          <w:color w:val="auto"/>
          <w:szCs w:val="21"/>
          <w:highlight w:val="none"/>
          <w:u w:val="single"/>
          <w:lang w:val="en-US" w:eastAsia="zh-CN"/>
        </w:rPr>
        <w:t xml:space="preserve">   </w:t>
      </w:r>
      <w:r>
        <w:rPr>
          <w:rFonts w:hint="eastAsia" w:cs="Arial"/>
          <w:color w:val="auto"/>
          <w:szCs w:val="21"/>
          <w:highlight w:val="none"/>
          <w:u w:val="single"/>
        </w:rPr>
        <w:t>采购项目</w:t>
      </w:r>
      <w:r>
        <w:rPr>
          <w:color w:val="auto"/>
          <w:kern w:val="0"/>
          <w:szCs w:val="21"/>
          <w:highlight w:val="none"/>
        </w:rPr>
        <w:t>）政府采购项目中标（或成交）供应商</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（填写供应商名称）</w:t>
      </w:r>
      <w:r>
        <w:rPr>
          <w:color w:val="auto"/>
          <w:kern w:val="0"/>
          <w:szCs w:val="21"/>
          <w:highlight w:val="none"/>
        </w:rPr>
        <w:t>提供的</w:t>
      </w:r>
      <w:r>
        <w:rPr>
          <w:rFonts w:hint="eastAsia"/>
          <w:color w:val="auto"/>
          <w:kern w:val="0"/>
          <w:szCs w:val="21"/>
          <w:highlight w:val="none"/>
        </w:rPr>
        <w:t>服务（或工程、货物）</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6D18B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D0899539">
            <w:pPr>
              <w:widowControl/>
              <w:snapToGrid w:val="0"/>
              <w:spacing w:before="100" w:beforeAutospacing="1" w:after="100" w:afterAutospacing="1" w:line="320" w:lineRule="exact"/>
              <w:ind w:left="-3" w:firstLine="4" w:firstLineChars="2"/>
              <w:jc w:val="center"/>
              <w:rPr>
                <w:color w:val="auto"/>
                <w:kern w:val="0"/>
                <w:szCs w:val="21"/>
                <w:highlight w:val="none"/>
              </w:rPr>
            </w:pPr>
            <w:r>
              <w:rPr>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AF8671AB">
            <w:pPr>
              <w:widowControl/>
              <w:snapToGrid w:val="0"/>
              <w:spacing w:before="100" w:beforeAutospacing="1" w:after="100" w:afterAutospacing="1" w:line="320" w:lineRule="exact"/>
              <w:ind w:left="-3" w:firstLine="420" w:firstLineChars="200"/>
              <w:jc w:val="center"/>
              <w:rPr>
                <w:color w:val="auto"/>
                <w:kern w:val="0"/>
                <w:szCs w:val="21"/>
                <w:highlight w:val="none"/>
              </w:rPr>
            </w:pPr>
            <w:r>
              <w:rPr>
                <w:rFonts w:hint="eastAsia" w:cs="Arial"/>
                <w:color w:val="auto"/>
                <w:szCs w:val="21"/>
                <w:highlight w:val="none"/>
              </w:rPr>
              <w:t>□</w:t>
            </w:r>
            <w:r>
              <w:rPr>
                <w:color w:val="auto"/>
                <w:kern w:val="0"/>
                <w:szCs w:val="21"/>
                <w:highlight w:val="none"/>
              </w:rPr>
              <w:t>自行验收        </w:t>
            </w:r>
            <w:r>
              <w:rPr>
                <w:rFonts w:cs="Arial"/>
                <w:color w:val="auto"/>
                <w:szCs w:val="21"/>
                <w:highlight w:val="none"/>
              </w:rPr>
              <w:sym w:font="Wingdings 2" w:char="00A3"/>
            </w:r>
            <w:r>
              <w:rPr>
                <w:color w:val="auto"/>
                <w:kern w:val="0"/>
                <w:szCs w:val="21"/>
                <w:highlight w:val="none"/>
              </w:rPr>
              <w:t>委托验收</w:t>
            </w:r>
          </w:p>
        </w:tc>
      </w:tr>
      <w:tr w14:paraId="8F5A0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BD9CDE46">
            <w:pPr>
              <w:widowControl/>
              <w:snapToGrid w:val="0"/>
              <w:spacing w:before="100" w:beforeAutospacing="1" w:after="100" w:afterAutospacing="1" w:line="320" w:lineRule="exact"/>
              <w:ind w:firstLine="2" w:firstLineChars="1"/>
              <w:jc w:val="center"/>
              <w:rPr>
                <w:color w:val="auto"/>
                <w:kern w:val="0"/>
                <w:szCs w:val="21"/>
                <w:highlight w:val="none"/>
              </w:rPr>
            </w:pPr>
            <w:r>
              <w:rPr>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2719FFAA">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7B0C5018">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服务内容、标准等</w:t>
            </w:r>
          </w:p>
        </w:tc>
        <w:tc>
          <w:tcPr>
            <w:tcW w:w="850" w:type="dxa"/>
            <w:tcBorders>
              <w:top w:val="single" w:color="auto" w:sz="8" w:space="0"/>
              <w:left w:val="single" w:color="auto" w:sz="8" w:space="0"/>
              <w:bottom w:val="single" w:color="auto" w:sz="8" w:space="0"/>
              <w:right w:val="single" w:color="auto" w:sz="8" w:space="0"/>
            </w:tcBorders>
            <w:vAlign w:val="center"/>
          </w:tcPr>
          <w:p w14:paraId="513C9696">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B57649AF">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金  额</w:t>
            </w:r>
          </w:p>
        </w:tc>
      </w:tr>
      <w:tr w14:paraId="9F17B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8F9D2F55">
            <w:pPr>
              <w:widowControl/>
              <w:snapToGrid w:val="0"/>
              <w:spacing w:before="100" w:beforeAutospacing="1" w:after="100" w:afterAutospacing="1" w:line="320" w:lineRule="exact"/>
              <w:ind w:left="-3" w:firstLine="4" w:firstLineChars="2"/>
              <w:jc w:val="center"/>
              <w:rPr>
                <w:color w:val="auto"/>
                <w:kern w:val="0"/>
                <w:szCs w:val="21"/>
                <w:highlight w:val="none"/>
              </w:rPr>
            </w:pPr>
            <w:r>
              <w:rPr>
                <w:rFonts w:hint="eastAsia"/>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629C4FA">
            <w:pPr>
              <w:widowControl/>
              <w:snapToGrid w:val="0"/>
              <w:spacing w:before="100" w:beforeAutospacing="1" w:after="100" w:afterAutospacing="1" w:line="320" w:lineRule="exact"/>
              <w:ind w:left="-3"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 xml:space="preserve">  </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7F7E374">
            <w:pPr>
              <w:pStyle w:val="175"/>
              <w:spacing w:before="120" w:after="120"/>
              <w:ind w:firstLine="0" w:firstLineChars="0"/>
              <w:rPr>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36B7A83A">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1</w:t>
            </w:r>
            <w:r>
              <w:rPr>
                <w:rFonts w:hint="eastAsia"/>
                <w:color w:val="auto"/>
                <w:kern w:val="0"/>
                <w:szCs w:val="21"/>
                <w:highlight w:val="none"/>
              </w:rPr>
              <w:t>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9B41EF8">
            <w:pPr>
              <w:pStyle w:val="175"/>
              <w:spacing w:before="120" w:after="120"/>
              <w:ind w:firstLine="0" w:firstLineChars="0"/>
              <w:jc w:val="center"/>
              <w:rPr>
                <w:color w:val="auto"/>
                <w:szCs w:val="21"/>
                <w:highlight w:val="none"/>
              </w:rPr>
            </w:pPr>
            <w:r>
              <w:rPr>
                <w:color w:val="auto"/>
                <w:szCs w:val="21"/>
                <w:highlight w:val="none"/>
              </w:rPr>
              <w:t>¥0.00元</w:t>
            </w:r>
          </w:p>
        </w:tc>
      </w:tr>
      <w:tr w14:paraId="1FCC2B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43063273">
            <w:pPr>
              <w:pStyle w:val="175"/>
              <w:spacing w:before="120" w:after="120"/>
              <w:ind w:firstLine="0" w:firstLineChars="0"/>
              <w:jc w:val="center"/>
              <w:rPr>
                <w:color w:val="auto"/>
                <w:szCs w:val="21"/>
                <w:highlight w:val="none"/>
              </w:rPr>
            </w:pPr>
            <w:r>
              <w:rPr>
                <w:rFonts w:hint="eastAsia"/>
                <w:color w:val="auto"/>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FE8A1DCD">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F22CE001">
            <w:pPr>
              <w:pStyle w:val="175"/>
              <w:spacing w:before="120" w:after="120"/>
              <w:ind w:firstLine="0" w:firstLineChars="0"/>
              <w:jc w:val="center"/>
              <w:rPr>
                <w:color w:val="auto"/>
                <w:szCs w:val="21"/>
                <w:highlight w:val="none"/>
              </w:rPr>
            </w:pPr>
            <w:r>
              <w:rPr>
                <w:color w:val="auto"/>
                <w:szCs w:val="21"/>
                <w:highlight w:val="none"/>
              </w:rPr>
              <w:t>¥0.00元</w:t>
            </w:r>
          </w:p>
        </w:tc>
      </w:tr>
      <w:tr w14:paraId="23C3E5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42ACE9EB">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合计大写金额：</w:t>
            </w:r>
            <w:r>
              <w:rPr>
                <w:rFonts w:hint="eastAsia"/>
                <w:color w:val="auto"/>
                <w:kern w:val="0"/>
                <w:szCs w:val="21"/>
                <w:highlight w:val="none"/>
              </w:rPr>
              <w:t>人民币元整</w:t>
            </w:r>
          </w:p>
        </w:tc>
      </w:tr>
      <w:tr w14:paraId="3B06ED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592D4FEC">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实际交付日期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5204DF19">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5F0F703B">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合同交付验收日期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158D7128">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716E9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CEC19071">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398E8">
            <w:pPr>
              <w:pStyle w:val="175"/>
              <w:spacing w:before="120" w:after="120"/>
              <w:ind w:firstLine="0" w:firstLineChars="0"/>
              <w:rPr>
                <w:rFonts w:ascii="宋体" w:hAnsi="宋体" w:cs="宋体"/>
                <w:color w:val="auto"/>
                <w:szCs w:val="21"/>
                <w:highlight w:val="none"/>
              </w:rPr>
            </w:pPr>
            <w:r>
              <w:rPr>
                <w:rFonts w:hint="eastAsia" w:ascii="宋体" w:hAnsi="宋体" w:cs="宋体"/>
                <w:color w:val="auto"/>
                <w:szCs w:val="21"/>
                <w:highlight w:val="none"/>
              </w:rPr>
              <w:t>中标人所提供服务的内容满足采购合同约定的要求、标准。</w:t>
            </w:r>
          </w:p>
        </w:tc>
      </w:tr>
      <w:tr w14:paraId="648A6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AD9580C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30870197">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EF0F6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2FDF8DE1">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C1D5D2B7">
            <w:pPr>
              <w:pStyle w:val="175"/>
              <w:spacing w:before="120" w:after="120"/>
              <w:ind w:firstLine="0" w:firstLineChars="0"/>
              <w:rPr>
                <w:rFonts w:ascii="宋体" w:hAnsi="宋体" w:cs="宋体"/>
                <w:color w:val="auto"/>
                <w:szCs w:val="21"/>
                <w:highlight w:val="none"/>
              </w:rPr>
            </w:pPr>
            <w:r>
              <w:rPr>
                <w:rFonts w:hint="eastAsia" w:ascii="宋体" w:hAnsi="宋体" w:cs="宋体"/>
                <w:color w:val="auto"/>
                <w:szCs w:val="21"/>
                <w:highlight w:val="none"/>
              </w:rPr>
              <w:t>有异议的意见和说明理由：</w:t>
            </w:r>
          </w:p>
          <w:p w14:paraId="B27CE06F">
            <w:pPr>
              <w:pStyle w:val="175"/>
              <w:spacing w:before="120" w:after="120"/>
              <w:ind w:firstLine="5880" w:firstLineChars="2800"/>
              <w:rPr>
                <w:rFonts w:ascii="宋体" w:hAnsi="宋体" w:cs="宋体"/>
                <w:color w:val="auto"/>
                <w:szCs w:val="21"/>
                <w:highlight w:val="none"/>
              </w:rPr>
            </w:pPr>
            <w:r>
              <w:rPr>
                <w:rFonts w:hint="eastAsia" w:ascii="宋体" w:hAnsi="宋体" w:cs="宋体"/>
                <w:color w:val="auto"/>
                <w:szCs w:val="21"/>
                <w:highlight w:val="none"/>
              </w:rPr>
              <w:t>签字：</w:t>
            </w:r>
          </w:p>
        </w:tc>
      </w:tr>
      <w:tr w14:paraId="B94F3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A57BF4FD">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验收小组成员签字：</w:t>
            </w:r>
          </w:p>
          <w:p w14:paraId="9C065561">
            <w:pPr>
              <w:widowControl/>
              <w:spacing w:before="100" w:beforeAutospacing="1" w:after="100" w:afterAutospacing="1" w:line="320" w:lineRule="exact"/>
              <w:jc w:val="left"/>
              <w:rPr>
                <w:color w:val="auto"/>
                <w:kern w:val="0"/>
                <w:szCs w:val="21"/>
                <w:highlight w:val="none"/>
              </w:rPr>
            </w:pPr>
          </w:p>
        </w:tc>
      </w:tr>
      <w:tr w14:paraId="18345B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C925C3">
            <w:pPr>
              <w:widowControl/>
              <w:spacing w:before="100" w:beforeAutospacing="1" w:after="100" w:afterAutospacing="1" w:line="320" w:lineRule="exact"/>
              <w:jc w:val="left"/>
              <w:rPr>
                <w:color w:val="auto"/>
                <w:kern w:val="0"/>
                <w:szCs w:val="21"/>
                <w:highlight w:val="none"/>
              </w:rPr>
            </w:pPr>
            <w:r>
              <w:rPr>
                <w:color w:val="auto"/>
                <w:kern w:val="0"/>
                <w:szCs w:val="21"/>
                <w:highlight w:val="none"/>
              </w:rPr>
              <w:t>监督人员或其他相关人员签字：</w:t>
            </w:r>
          </w:p>
          <w:p w14:paraId="027A74D2">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或受邀机构的意见（盖章）：</w:t>
            </w:r>
          </w:p>
        </w:tc>
      </w:tr>
      <w:tr w14:paraId="47FF6A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17B2F26">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中标或者成交供应商负责人签字或盖章：</w:t>
            </w:r>
          </w:p>
          <w:p w14:paraId="86CC3872">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p w14:paraId="5E53A165">
            <w:pPr>
              <w:widowControl/>
              <w:spacing w:before="100" w:beforeAutospacing="1" w:after="100" w:afterAutospacing="1" w:line="320" w:lineRule="exact"/>
              <w:jc w:val="left"/>
              <w:rPr>
                <w:color w:val="auto"/>
                <w:kern w:val="0"/>
                <w:szCs w:val="21"/>
                <w:highlight w:val="none"/>
              </w:rPr>
            </w:pPr>
          </w:p>
          <w:p w14:paraId="8D1F391A">
            <w:pPr>
              <w:widowControl/>
              <w:spacing w:before="100" w:beforeAutospacing="1" w:after="100" w:afterAutospacing="1" w:line="320" w:lineRule="exact"/>
              <w:ind w:firstLine="65" w:firstLineChars="31"/>
              <w:jc w:val="left"/>
              <w:rPr>
                <w:color w:val="auto"/>
                <w:kern w:val="0"/>
                <w:szCs w:val="21"/>
                <w:highlight w:val="none"/>
              </w:rPr>
            </w:pPr>
            <w:r>
              <w:rPr>
                <w:rFonts w:hint="eastAsia"/>
                <w:color w:val="auto"/>
                <w:kern w:val="0"/>
                <w:szCs w:val="21"/>
                <w:highlight w:val="none"/>
              </w:rPr>
              <w:t>采购人</w:t>
            </w:r>
            <w:r>
              <w:rPr>
                <w:color w:val="auto"/>
                <w:kern w:val="0"/>
                <w:szCs w:val="21"/>
                <w:highlight w:val="none"/>
              </w:rPr>
              <w:t>签字或盖章：</w:t>
            </w:r>
          </w:p>
          <w:p w14:paraId="316E76ED">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tc>
        <w:tc>
          <w:tcPr>
            <w:tcW w:w="4860" w:type="dxa"/>
            <w:gridSpan w:val="4"/>
            <w:tcBorders>
              <w:top w:val="single" w:color="auto" w:sz="8" w:space="0"/>
              <w:left w:val="nil"/>
              <w:bottom w:val="single" w:color="auto" w:sz="8" w:space="0"/>
              <w:right w:val="single" w:color="auto" w:sz="8" w:space="0"/>
            </w:tcBorders>
            <w:vAlign w:val="center"/>
          </w:tcPr>
          <w:p w14:paraId="E1973ACB">
            <w:pPr>
              <w:widowControl/>
              <w:spacing w:before="100" w:beforeAutospacing="1" w:after="100" w:afterAutospacing="1" w:line="320" w:lineRule="exact"/>
              <w:jc w:val="left"/>
              <w:rPr>
                <w:color w:val="auto"/>
                <w:kern w:val="0"/>
                <w:szCs w:val="21"/>
                <w:highlight w:val="none"/>
              </w:rPr>
            </w:pPr>
            <w:r>
              <w:rPr>
                <w:color w:val="auto"/>
                <w:kern w:val="0"/>
                <w:szCs w:val="21"/>
                <w:highlight w:val="none"/>
              </w:rPr>
              <w:t> 受托机构的意见（盖章）：</w:t>
            </w:r>
          </w:p>
          <w:p w14:paraId="E9DB9CF6">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年   月   日</w:t>
            </w:r>
          </w:p>
          <w:p w14:paraId="4608630F">
            <w:pPr>
              <w:widowControl/>
              <w:spacing w:before="100" w:beforeAutospacing="1" w:after="100" w:afterAutospacing="1" w:line="320" w:lineRule="exact"/>
              <w:jc w:val="left"/>
              <w:rPr>
                <w:color w:val="auto"/>
                <w:kern w:val="0"/>
                <w:szCs w:val="21"/>
                <w:highlight w:val="none"/>
              </w:rPr>
            </w:pPr>
          </w:p>
          <w:p w14:paraId="16735931">
            <w:pPr>
              <w:widowControl/>
              <w:spacing w:before="100" w:beforeAutospacing="1" w:after="100" w:afterAutospacing="1" w:line="320" w:lineRule="exact"/>
              <w:jc w:val="left"/>
              <w:rPr>
                <w:color w:val="auto"/>
                <w:kern w:val="0"/>
                <w:szCs w:val="21"/>
                <w:highlight w:val="none"/>
              </w:rPr>
            </w:pPr>
          </w:p>
          <w:p w14:paraId="B8516ABF">
            <w:pPr>
              <w:widowControl/>
              <w:spacing w:before="100" w:beforeAutospacing="1" w:after="100" w:afterAutospacing="1" w:line="320" w:lineRule="exact"/>
              <w:jc w:val="left"/>
              <w:rPr>
                <w:color w:val="auto"/>
                <w:kern w:val="0"/>
                <w:szCs w:val="21"/>
                <w:highlight w:val="none"/>
              </w:rPr>
            </w:pPr>
          </w:p>
        </w:tc>
      </w:tr>
    </w:tbl>
    <w:p w14:paraId="EEC6D133">
      <w:pPr>
        <w:widowControl/>
        <w:jc w:val="left"/>
        <w:rPr>
          <w:rFonts w:hint="eastAsia"/>
          <w:bCs/>
          <w:color w:val="auto"/>
          <w:sz w:val="24"/>
          <w:highlight w:val="none"/>
        </w:rPr>
      </w:pPr>
      <w:r>
        <w:rPr>
          <w:color w:val="auto"/>
          <w:spacing w:val="-10"/>
          <w:kern w:val="0"/>
          <w:szCs w:val="21"/>
          <w:highlight w:val="none"/>
        </w:rPr>
        <w:t>备注：本报告单一式4份（采购单位1份、供应商1份、采购监督部门备案1份、采购代理机构1份）</w:t>
      </w:r>
    </w:p>
    <w:p w14:paraId="76F2EA35">
      <w:pPr>
        <w:spacing w:before="120" w:line="320" w:lineRule="atLeast"/>
        <w:rPr>
          <w:rFonts w:hint="eastAsia"/>
          <w:color w:val="auto"/>
          <w:szCs w:val="21"/>
          <w:highlight w:val="none"/>
        </w:rPr>
        <w:sectPr>
          <w:headerReference r:id="rId16" w:type="default"/>
          <w:pgSz w:w="11906" w:h="16838"/>
          <w:pgMar w:top="1418" w:right="1418" w:bottom="1246" w:left="1418" w:header="851" w:footer="992" w:gutter="0"/>
          <w:cols w:space="720" w:num="1"/>
          <w:docGrid w:linePitch="312" w:charSpace="0"/>
        </w:sectPr>
      </w:pPr>
    </w:p>
    <w:bookmarkEnd w:id="0"/>
    <w:bookmarkEnd w:id="1"/>
    <w:bookmarkEnd w:id="75"/>
    <w:bookmarkEnd w:id="76"/>
    <w:p w14:paraId="8DAFE864">
      <w:pPr>
        <w:widowControl/>
        <w:jc w:val="center"/>
        <w:outlineLvl w:val="0"/>
        <w:rPr>
          <w:color w:val="auto"/>
          <w:sz w:val="32"/>
          <w:szCs w:val="32"/>
          <w:highlight w:val="none"/>
        </w:rPr>
      </w:pPr>
      <w:bookmarkStart w:id="86" w:name="_Toc23726"/>
      <w:r>
        <w:rPr>
          <w:color w:val="auto"/>
          <w:sz w:val="32"/>
          <w:szCs w:val="32"/>
          <w:highlight w:val="none"/>
        </w:rPr>
        <w:t>第六章  响应文件格式</w:t>
      </w:r>
      <w:bookmarkEnd w:id="86"/>
    </w:p>
    <w:p w14:paraId="BC2F541B">
      <w:pPr>
        <w:rPr>
          <w:rFonts w:hint="eastAsia"/>
          <w:color w:val="auto"/>
          <w:sz w:val="28"/>
          <w:szCs w:val="28"/>
          <w:highlight w:val="none"/>
        </w:rPr>
      </w:pPr>
      <w:bookmarkStart w:id="87" w:name="_Toc254970556"/>
      <w:bookmarkStart w:id="88" w:name="_Toc254970697"/>
    </w:p>
    <w:bookmarkEnd w:id="87"/>
    <w:bookmarkEnd w:id="88"/>
    <w:p w14:paraId="44421BD1">
      <w:pPr>
        <w:rPr>
          <w:rFonts w:hint="eastAsia"/>
          <w:color w:val="auto"/>
          <w:sz w:val="28"/>
          <w:szCs w:val="28"/>
          <w:highlight w:val="none"/>
        </w:rPr>
      </w:pPr>
    </w:p>
    <w:p w14:paraId="56F3C1A6">
      <w:pPr>
        <w:spacing w:line="500" w:lineRule="exact"/>
        <w:ind w:firstLine="560" w:firstLineChars="200"/>
        <w:rPr>
          <w:rFonts w:ascii="宋体" w:hAnsi="宋体"/>
          <w:color w:val="auto"/>
          <w:sz w:val="24"/>
          <w:highlight w:val="none"/>
        </w:rPr>
      </w:pPr>
      <w:bookmarkStart w:id="89" w:name="_Hlk19199063"/>
      <w:r>
        <w:rPr>
          <w:rFonts w:hint="eastAsia"/>
          <w:color w:val="auto"/>
          <w:sz w:val="28"/>
          <w:szCs w:val="28"/>
          <w:highlight w:val="none"/>
        </w:rPr>
        <w:t>注：有签字、盖章要求的应按要求</w:t>
      </w:r>
      <w:bookmarkEnd w:id="89"/>
      <w:r>
        <w:rPr>
          <w:rFonts w:hint="eastAsia"/>
          <w:color w:val="auto"/>
          <w:sz w:val="28"/>
          <w:szCs w:val="28"/>
          <w:highlight w:val="none"/>
        </w:rPr>
        <w:t>签字（签章）、盖章（签章）。</w:t>
      </w:r>
      <w:r>
        <w:rPr>
          <w:bCs/>
          <w:color w:val="auto"/>
          <w:sz w:val="24"/>
          <w:highlight w:val="none"/>
        </w:rPr>
        <w:t xml:space="preserve"> </w:t>
      </w:r>
    </w:p>
    <w:p w14:paraId="A1DFD4E7">
      <w:pPr>
        <w:snapToGrid w:val="0"/>
        <w:spacing w:before="120" w:beforeLines="50" w:after="50" w:line="440" w:lineRule="exact"/>
        <w:jc w:val="left"/>
        <w:outlineLvl w:val="1"/>
        <w:rPr>
          <w:rFonts w:ascii="Times New Roman" w:hAnsi="Times New Roman" w:eastAsia="宋体" w:cs="Times New Roman"/>
          <w:b/>
          <w:color w:val="auto"/>
          <w:sz w:val="24"/>
          <w:highlight w:val="none"/>
        </w:rPr>
      </w:pPr>
      <w:r>
        <w:rPr>
          <w:color w:val="auto"/>
          <w:sz w:val="24"/>
          <w:highlight w:val="none"/>
        </w:rPr>
        <w:br w:type="page"/>
      </w:r>
      <w:r>
        <w:rPr>
          <w:rFonts w:hint="eastAsia" w:ascii="Times New Roman" w:hAnsi="Times New Roman" w:eastAsia="宋体" w:cs="Times New Roman"/>
          <w:b w:val="0"/>
          <w:bCs w:val="0"/>
          <w:color w:val="auto"/>
          <w:sz w:val="24"/>
          <w:highlight w:val="none"/>
        </w:rPr>
        <w:t>1.</w:t>
      </w:r>
      <w:r>
        <w:rPr>
          <w:rFonts w:ascii="Times New Roman" w:hAnsi="Times New Roman" w:eastAsia="宋体" w:cs="Times New Roman"/>
          <w:b w:val="0"/>
          <w:bCs w:val="0"/>
          <w:color w:val="auto"/>
          <w:sz w:val="24"/>
          <w:highlight w:val="none"/>
        </w:rPr>
        <w:t>响应文件封面</w:t>
      </w:r>
      <w:r>
        <w:rPr>
          <w:rFonts w:hint="eastAsia" w:ascii="Times New Roman" w:hAnsi="Times New Roman" w:eastAsia="宋体" w:cs="Times New Roman"/>
          <w:b w:val="0"/>
          <w:bCs w:val="0"/>
          <w:color w:val="auto"/>
          <w:sz w:val="24"/>
          <w:highlight w:val="none"/>
          <w:lang w:val="en-US" w:eastAsia="zh-CN"/>
        </w:rPr>
        <w:t>参考</w:t>
      </w:r>
      <w:r>
        <w:rPr>
          <w:rFonts w:ascii="Times New Roman" w:hAnsi="Times New Roman" w:eastAsia="宋体" w:cs="Times New Roman"/>
          <w:b w:val="0"/>
          <w:bCs w:val="0"/>
          <w:color w:val="auto"/>
          <w:sz w:val="24"/>
          <w:highlight w:val="none"/>
        </w:rPr>
        <w:t>格式</w:t>
      </w:r>
      <w:bookmarkStart w:id="90" w:name="_Hlk92966991"/>
      <w:r>
        <w:rPr>
          <w:rFonts w:hint="eastAsia" w:ascii="Times New Roman" w:hAnsi="Times New Roman" w:eastAsia="宋体" w:cs="Times New Roman"/>
          <w:b w:val="0"/>
          <w:bCs w:val="0"/>
          <w:color w:val="auto"/>
          <w:sz w:val="24"/>
          <w:highlight w:val="none"/>
        </w:rPr>
        <w:t>（资格证明文件）</w:t>
      </w:r>
      <w:bookmarkEnd w:id="90"/>
      <w:r>
        <w:rPr>
          <w:rFonts w:ascii="Times New Roman" w:hAnsi="Times New Roman" w:eastAsia="宋体" w:cs="Times New Roman"/>
          <w:b w:val="0"/>
          <w:bCs w:val="0"/>
          <w:color w:val="auto"/>
          <w:sz w:val="24"/>
          <w:highlight w:val="none"/>
        </w:rPr>
        <w:t>：</w:t>
      </w:r>
      <w:r>
        <w:rPr>
          <w:rFonts w:ascii="Times New Roman" w:hAnsi="Times New Roman" w:eastAsia="宋体" w:cs="Times New Roman"/>
          <w:b/>
          <w:bCs/>
          <w:color w:val="auto"/>
          <w:sz w:val="24"/>
          <w:highlight w:val="none"/>
        </w:rPr>
        <w:t xml:space="preserve"> </w:t>
      </w:r>
    </w:p>
    <w:p w14:paraId="4226F76E">
      <w:pPr>
        <w:snapToGrid w:val="0"/>
        <w:spacing w:before="120" w:beforeLines="50" w:after="50" w:line="360" w:lineRule="exact"/>
        <w:rPr>
          <w:rFonts w:ascii="Times New Roman" w:hAnsi="Times New Roman" w:eastAsia="宋体" w:cs="Times New Roman"/>
          <w:color w:val="auto"/>
          <w:sz w:val="24"/>
          <w:highlight w:val="none"/>
        </w:rPr>
      </w:pPr>
    </w:p>
    <w:p w14:paraId="5080F9EE">
      <w:pPr>
        <w:snapToGrid w:val="0"/>
        <w:spacing w:before="120" w:beforeLines="50" w:after="50" w:line="360" w:lineRule="exact"/>
        <w:jc w:val="right"/>
        <w:rPr>
          <w:rFonts w:hint="eastAsia" w:ascii="Times New Roman" w:hAnsi="Times New Roman" w:eastAsia="宋体" w:cs="Times New Roman"/>
          <w:bCs/>
          <w:color w:val="auto"/>
          <w:sz w:val="24"/>
          <w:highlight w:val="none"/>
        </w:rPr>
      </w:pPr>
    </w:p>
    <w:p w14:paraId="E87A27E2">
      <w:pPr>
        <w:snapToGrid w:val="0"/>
        <w:spacing w:before="120" w:beforeLines="50" w:after="50" w:line="360" w:lineRule="exact"/>
        <w:jc w:val="center"/>
        <w:rPr>
          <w:rFonts w:ascii="Times New Roman" w:hAnsi="Times New Roman" w:eastAsia="宋体" w:cs="Times New Roman"/>
          <w:bCs/>
          <w:color w:val="auto"/>
          <w:sz w:val="24"/>
          <w:highlight w:val="none"/>
        </w:rPr>
      </w:pPr>
      <w:r>
        <w:rPr>
          <w:rFonts w:hint="eastAsia" w:ascii="宋体" w:hAnsi="宋体" w:eastAsia="宋体" w:cs="Times New Roman"/>
          <w:b/>
          <w:color w:val="auto"/>
          <w:sz w:val="44"/>
          <w:szCs w:val="24"/>
          <w:highlight w:val="none"/>
        </w:rPr>
        <w:t>电子响应文件</w:t>
      </w:r>
    </w:p>
    <w:p w14:paraId="AA0424B4">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6D7CFC53">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0A220B2B">
      <w:pPr>
        <w:snapToGrid w:val="0"/>
        <w:spacing w:before="120" w:beforeLines="50" w:after="50" w:line="360" w:lineRule="exact"/>
        <w:jc w:val="center"/>
        <w:rPr>
          <w:rFonts w:ascii="Times New Roman" w:hAnsi="Times New Roman" w:eastAsia="宋体" w:cs="Times New Roman"/>
          <w:b/>
          <w:bCs/>
          <w:color w:val="auto"/>
          <w:sz w:val="44"/>
          <w:szCs w:val="44"/>
          <w:highlight w:val="none"/>
        </w:rPr>
      </w:pPr>
      <w:bookmarkStart w:id="91" w:name="_Hlk92967018"/>
      <w:r>
        <w:rPr>
          <w:rFonts w:ascii="Times New Roman" w:hAnsi="Times New Roman" w:eastAsia="宋体" w:cs="Times New Roman"/>
          <w:b/>
          <w:bCs/>
          <w:color w:val="auto"/>
          <w:sz w:val="44"/>
          <w:szCs w:val="44"/>
          <w:highlight w:val="none"/>
        </w:rPr>
        <w:t>资格</w:t>
      </w:r>
      <w:r>
        <w:rPr>
          <w:rFonts w:hint="eastAsia" w:ascii="Times New Roman" w:hAnsi="Times New Roman" w:eastAsia="宋体" w:cs="Times New Roman"/>
          <w:b/>
          <w:bCs/>
          <w:color w:val="auto"/>
          <w:sz w:val="44"/>
          <w:szCs w:val="44"/>
          <w:highlight w:val="none"/>
        </w:rPr>
        <w:t>证明文件</w:t>
      </w:r>
    </w:p>
    <w:bookmarkEnd w:id="91"/>
    <w:p w14:paraId="E04F5EF2">
      <w:pPr>
        <w:snapToGrid w:val="0"/>
        <w:spacing w:before="120" w:beforeLines="50" w:after="50" w:line="360" w:lineRule="exact"/>
        <w:jc w:val="center"/>
        <w:rPr>
          <w:rFonts w:ascii="Times New Roman" w:hAnsi="Times New Roman" w:eastAsia="宋体" w:cs="Times New Roman"/>
          <w:b/>
          <w:bCs/>
          <w:color w:val="auto"/>
          <w:sz w:val="44"/>
          <w:szCs w:val="44"/>
          <w:highlight w:val="none"/>
        </w:rPr>
      </w:pPr>
    </w:p>
    <w:p w14:paraId="8241B8C1">
      <w:pPr>
        <w:snapToGrid w:val="0"/>
        <w:spacing w:before="120" w:beforeLines="50" w:after="50" w:line="360" w:lineRule="exact"/>
        <w:rPr>
          <w:rFonts w:ascii="Times New Roman" w:hAnsi="Times New Roman" w:eastAsia="宋体" w:cs="Times New Roman"/>
          <w:bCs/>
          <w:color w:val="auto"/>
          <w:sz w:val="24"/>
          <w:highlight w:val="none"/>
        </w:rPr>
      </w:pPr>
    </w:p>
    <w:p w14:paraId="EAE0F799">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 xml:space="preserve">项目名称： </w:t>
      </w:r>
    </w:p>
    <w:p w14:paraId="7FD2968F">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项目编号：</w:t>
      </w:r>
    </w:p>
    <w:p w14:paraId="0E229B0F">
      <w:pPr>
        <w:snapToGrid w:val="0"/>
        <w:spacing w:before="120" w:beforeLines="50" w:after="50" w:line="44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分标号：（若无</w:t>
      </w:r>
      <w:r>
        <w:rPr>
          <w:rFonts w:hint="eastAsia" w:ascii="Times New Roman" w:hAnsi="Times New Roman" w:eastAsia="宋体" w:cs="Times New Roman"/>
          <w:bCs/>
          <w:color w:val="auto"/>
          <w:sz w:val="24"/>
          <w:highlight w:val="none"/>
        </w:rPr>
        <w:t>留空或写</w:t>
      </w:r>
      <w:r>
        <w:rPr>
          <w:rFonts w:ascii="Times New Roman" w:hAnsi="Times New Roman" w:eastAsia="宋体" w:cs="Times New Roman"/>
          <w:bCs/>
          <w:color w:val="auto"/>
          <w:sz w:val="24"/>
          <w:highlight w:val="none"/>
        </w:rPr>
        <w:t>“/”）</w:t>
      </w:r>
    </w:p>
    <w:p w14:paraId="DFD13018">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供应商名称：</w:t>
      </w:r>
    </w:p>
    <w:p w14:paraId="26007AF6">
      <w:pPr>
        <w:snapToGrid w:val="0"/>
        <w:spacing w:before="120" w:beforeLines="50" w:after="50" w:line="360" w:lineRule="exact"/>
        <w:ind w:firstLine="720" w:firstLineChars="3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供应商地址：</w:t>
      </w:r>
    </w:p>
    <w:p w14:paraId="B2329ECC">
      <w:pPr>
        <w:pStyle w:val="7"/>
        <w:snapToGrid w:val="0"/>
        <w:spacing w:before="50" w:after="50" w:line="360" w:lineRule="exact"/>
        <w:ind w:firstLine="960" w:firstLineChars="400"/>
        <w:rPr>
          <w:rFonts w:ascii="Times New Roman" w:hAnsi="Times New Roman" w:eastAsia="宋体" w:cs="Times New Roman"/>
          <w:bCs/>
          <w:color w:val="auto"/>
          <w:sz w:val="24"/>
          <w:szCs w:val="24"/>
          <w:highlight w:val="none"/>
        </w:rPr>
      </w:pPr>
    </w:p>
    <w:p w14:paraId="68ACA9F8">
      <w:pPr>
        <w:snapToGrid w:val="0"/>
        <w:spacing w:before="120" w:beforeLines="50" w:after="50" w:line="36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 xml:space="preserve">                        年  月  日</w:t>
      </w:r>
    </w:p>
    <w:p w14:paraId="F5D55251">
      <w:pPr>
        <w:snapToGrid w:val="0"/>
        <w:spacing w:before="50" w:after="50" w:line="440" w:lineRule="exact"/>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 xml:space="preserve"> </w:t>
      </w:r>
    </w:p>
    <w:p w14:paraId="EA7AF3B4">
      <w:pPr>
        <w:snapToGrid w:val="0"/>
        <w:spacing w:before="120" w:beforeLines="50" w:after="50" w:line="360" w:lineRule="exact"/>
        <w:jc w:val="center"/>
        <w:rPr>
          <w:color w:val="auto"/>
          <w:sz w:val="24"/>
          <w:highlight w:val="none"/>
        </w:rPr>
      </w:pPr>
    </w:p>
    <w:p w14:paraId="4946A130">
      <w:pPr>
        <w:snapToGrid w:val="0"/>
        <w:spacing w:before="120" w:beforeLines="50" w:after="50" w:line="440" w:lineRule="exact"/>
        <w:jc w:val="center"/>
        <w:outlineLvl w:val="9"/>
        <w:rPr>
          <w:b/>
          <w:bCs/>
          <w:color w:val="auto"/>
          <w:sz w:val="24"/>
          <w:highlight w:val="none"/>
        </w:rPr>
      </w:pPr>
      <w:bookmarkStart w:id="92" w:name="_Toc254970557"/>
      <w:bookmarkStart w:id="93" w:name="_Toc254970698"/>
      <w:r>
        <w:rPr>
          <w:color w:val="auto"/>
          <w:sz w:val="24"/>
          <w:highlight w:val="none"/>
        </w:rPr>
        <w:br w:type="page"/>
      </w:r>
      <w:bookmarkEnd w:id="92"/>
      <w:bookmarkEnd w:id="93"/>
    </w:p>
    <w:p w14:paraId="14504E3B">
      <w:pPr>
        <w:snapToGrid w:val="0"/>
        <w:spacing w:before="120" w:beforeLines="50" w:after="50" w:line="440" w:lineRule="exact"/>
        <w:jc w:val="center"/>
        <w:rPr>
          <w:color w:val="auto"/>
          <w:sz w:val="24"/>
          <w:highlight w:val="none"/>
        </w:rPr>
      </w:pPr>
    </w:p>
    <w:p w14:paraId="2C5C3CE8">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642BBED6">
      <w:pPr>
        <w:jc w:val="center"/>
        <w:rPr>
          <w:b/>
          <w:color w:val="auto"/>
          <w:sz w:val="24"/>
          <w:highlight w:val="none"/>
        </w:rPr>
      </w:pPr>
      <w:r>
        <w:rPr>
          <w:b/>
          <w:color w:val="auto"/>
          <w:sz w:val="24"/>
          <w:highlight w:val="none"/>
        </w:rPr>
        <w:t>（需有页码）</w:t>
      </w:r>
    </w:p>
    <w:p w14:paraId="7947A118">
      <w:pPr>
        <w:jc w:val="center"/>
        <w:outlineLvl w:val="9"/>
        <w:rPr>
          <w:rFonts w:hint="eastAsia"/>
          <w:bCs/>
          <w:vanish/>
          <w:color w:val="auto"/>
          <w:sz w:val="24"/>
          <w:highlight w:val="none"/>
        </w:rPr>
      </w:pPr>
      <w:r>
        <w:rPr>
          <w:color w:val="auto"/>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DB216A50">
      <w:pPr>
        <w:snapToGrid w:val="0"/>
        <w:spacing w:before="50" w:after="120" w:afterLines="50" w:line="400" w:lineRule="exact"/>
        <w:jc w:val="left"/>
        <w:rPr>
          <w:b/>
          <w:color w:val="auto"/>
          <w:szCs w:val="21"/>
          <w:highlight w:val="none"/>
        </w:rPr>
      </w:pPr>
      <w:bookmarkStart w:id="94" w:name="_Hlk19199154"/>
    </w:p>
    <w:p w14:paraId="05372C9E">
      <w:pPr>
        <w:snapToGrid w:val="0"/>
        <w:spacing w:before="50" w:after="120" w:afterLines="50" w:line="400" w:lineRule="exact"/>
        <w:jc w:val="left"/>
        <w:rPr>
          <w:rFonts w:hint="eastAsia"/>
          <w:b/>
          <w:color w:val="auto"/>
          <w:szCs w:val="21"/>
          <w:highlight w:val="none"/>
        </w:rPr>
      </w:pPr>
      <w:r>
        <w:rPr>
          <w:b/>
          <w:color w:val="auto"/>
          <w:szCs w:val="21"/>
          <w:highlight w:val="none"/>
        </w:rPr>
        <w:t>1．响应声明书格式：</w:t>
      </w:r>
      <w:bookmarkEnd w:id="94"/>
    </w:p>
    <w:p w14:paraId="42AE28B0">
      <w:pPr>
        <w:snapToGrid w:val="0"/>
        <w:spacing w:before="120" w:beforeLines="50" w:after="50" w:line="360" w:lineRule="exact"/>
        <w:jc w:val="center"/>
        <w:rPr>
          <w:b/>
          <w:color w:val="auto"/>
          <w:szCs w:val="21"/>
          <w:highlight w:val="none"/>
        </w:rPr>
      </w:pPr>
      <w:r>
        <w:rPr>
          <w:b/>
          <w:color w:val="auto"/>
          <w:szCs w:val="21"/>
          <w:highlight w:val="none"/>
        </w:rPr>
        <w:t>响应声明书</w:t>
      </w:r>
    </w:p>
    <w:p w14:paraId="3ACD1477">
      <w:pPr>
        <w:snapToGrid w:val="0"/>
        <w:spacing w:before="120" w:beforeLines="50" w:after="50" w:line="360" w:lineRule="exact"/>
        <w:jc w:val="center"/>
        <w:rPr>
          <w:color w:val="auto"/>
          <w:szCs w:val="21"/>
          <w:highlight w:val="none"/>
        </w:rPr>
      </w:pPr>
    </w:p>
    <w:p w14:paraId="590C318C">
      <w:pPr>
        <w:snapToGrid w:val="0"/>
        <w:spacing w:before="120" w:beforeLines="50" w:after="50" w:line="360" w:lineRule="exact"/>
        <w:rPr>
          <w:color w:val="auto"/>
          <w:szCs w:val="21"/>
          <w:highlight w:val="none"/>
        </w:rPr>
      </w:pPr>
      <w:bookmarkStart w:id="95" w:name="_Hlk19199166"/>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D8FC12C3">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C74026E0">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项目的磋商，为便于贵方公正、择优地确定成交供应商及其响应产品和服务，我方就本次磋商有关事项郑重声明如下：</w:t>
      </w:r>
    </w:p>
    <w:p w14:paraId="041E5849">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3B33021A">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AD828C0A">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8B5BAC47">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9050E9FD">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71171BA1">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，如我方提供的声明不实，则接受本次响应作为响应无效的处理，</w:t>
      </w:r>
      <w:r>
        <w:rPr>
          <w:color w:val="auto"/>
          <w:szCs w:val="21"/>
          <w:highlight w:val="none"/>
        </w:rPr>
        <w:t>并根据财库〔2016〕125号《财政部关于在政府采购活动中查询及使用信用记录有关问题的通知》规定接受失信联合惩戒。</w:t>
      </w:r>
    </w:p>
    <w:p w14:paraId="50C146FD">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75DD1D78">
      <w:pPr>
        <w:pStyle w:val="17"/>
        <w:ind w:firstLine="420" w:firstLineChars="200"/>
        <w:rPr>
          <w:rFonts w:hint="eastAsia"/>
          <w:color w:val="auto"/>
          <w:highlight w:val="none"/>
        </w:rPr>
      </w:pPr>
      <w:bookmarkStart w:id="96" w:name="_Hlk33622999"/>
      <w:r>
        <w:rPr>
          <w:rFonts w:hint="eastAsia"/>
          <w:color w:val="auto"/>
          <w:szCs w:val="21"/>
          <w:highlight w:val="none"/>
        </w:rPr>
        <w:t>（</w:t>
      </w:r>
      <w:bookmarkStart w:id="97" w:name="_Hlk33623752"/>
      <w:r>
        <w:rPr>
          <w:rFonts w:hint="eastAsia"/>
          <w:color w:val="auto"/>
          <w:szCs w:val="21"/>
          <w:highlight w:val="none"/>
        </w:rPr>
        <w:t>8）我方承诺不属于公益一类事业单位、使用事业编制且由财政拨款保障的群团组织，可以作为政府购买服务的承接主体。</w:t>
      </w:r>
      <w:r>
        <w:rPr>
          <w:rFonts w:hint="eastAsia"/>
          <w:color w:val="auto"/>
          <w:kern w:val="0"/>
          <w:szCs w:val="21"/>
          <w:highlight w:val="none"/>
        </w:rPr>
        <w:t>【备注：如不属于政府购买服务，则删除】</w:t>
      </w:r>
      <w:bookmarkEnd w:id="96"/>
      <w:bookmarkEnd w:id="97"/>
    </w:p>
    <w:p w14:paraId="F79FD6A8">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95"/>
    <w:p w14:paraId="4345582F">
      <w:pPr>
        <w:snapToGrid w:val="0"/>
        <w:spacing w:before="120" w:beforeLines="50" w:line="360" w:lineRule="exact"/>
        <w:ind w:firstLine="420" w:firstLineChars="200"/>
        <w:rPr>
          <w:color w:val="auto"/>
          <w:szCs w:val="21"/>
          <w:highlight w:val="none"/>
        </w:rPr>
      </w:pPr>
    </w:p>
    <w:p w14:paraId="A71A3845">
      <w:pPr>
        <w:snapToGrid w:val="0"/>
        <w:spacing w:before="120" w:beforeLines="50" w:after="50" w:line="360" w:lineRule="exact"/>
        <w:ind w:firstLine="3570" w:firstLineChars="1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A08FDDE">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FAE17E3F">
      <w:pPr>
        <w:snapToGrid w:val="0"/>
        <w:spacing w:before="120" w:beforeLines="50" w:after="50" w:line="360" w:lineRule="exact"/>
        <w:rPr>
          <w:color w:val="auto"/>
          <w:szCs w:val="21"/>
          <w:highlight w:val="none"/>
        </w:rPr>
      </w:pPr>
      <w:r>
        <w:rPr>
          <w:color w:val="auto"/>
          <w:szCs w:val="21"/>
          <w:highlight w:val="none"/>
        </w:rPr>
        <w:br w:type="page"/>
      </w:r>
      <w:r>
        <w:rPr>
          <w:rFonts w:hint="eastAsia"/>
          <w:color w:val="auto"/>
          <w:szCs w:val="21"/>
          <w:highlight w:val="none"/>
        </w:rPr>
        <w:t>2</w:t>
      </w:r>
      <w:r>
        <w:rPr>
          <w:color w:val="auto"/>
          <w:szCs w:val="21"/>
          <w:highlight w:val="none"/>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21C8F972">
      <w:pPr>
        <w:snapToGrid w:val="0"/>
        <w:spacing w:before="120" w:beforeLines="50" w:after="50" w:line="440" w:lineRule="exact"/>
        <w:rPr>
          <w:color w:val="auto"/>
          <w:szCs w:val="21"/>
          <w:highlight w:val="none"/>
        </w:rPr>
      </w:pPr>
    </w:p>
    <w:p w14:paraId="560FA7AC">
      <w:pPr>
        <w:snapToGrid w:val="0"/>
        <w:spacing w:before="120" w:beforeLines="50" w:after="50" w:line="440" w:lineRule="exact"/>
        <w:rPr>
          <w:color w:val="auto"/>
          <w:szCs w:val="21"/>
          <w:highlight w:val="none"/>
        </w:rPr>
      </w:pPr>
      <w:r>
        <w:rPr>
          <w:rFonts w:hint="eastAsia"/>
          <w:color w:val="auto"/>
          <w:szCs w:val="21"/>
          <w:highlight w:val="none"/>
        </w:rPr>
        <w:t>3</w:t>
      </w:r>
      <w:r>
        <w:rPr>
          <w:color w:val="auto"/>
          <w:szCs w:val="21"/>
          <w:highlight w:val="none"/>
        </w:rPr>
        <w:t>．财务状况报告（表）复印件或银行出具的资信证明复印件。</w:t>
      </w:r>
      <w:r>
        <w:rPr>
          <w:color w:val="auto"/>
          <w:highlight w:val="none"/>
        </w:rPr>
        <w:t>对于从取得营业执照时间起到截标时间为止不足1年的供应商，只需提交</w:t>
      </w:r>
      <w:r>
        <w:rPr>
          <w:color w:val="auto"/>
          <w:szCs w:val="21"/>
          <w:highlight w:val="none"/>
        </w:rPr>
        <w:t>截标时间前一个月的财务状况报告（表）复印件。（按“评审方法及标准”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8A911DEA">
      <w:pPr>
        <w:snapToGrid w:val="0"/>
        <w:spacing w:before="50" w:after="120" w:afterLines="50" w:line="440" w:lineRule="exact"/>
        <w:jc w:val="left"/>
        <w:rPr>
          <w:color w:val="auto"/>
          <w:szCs w:val="21"/>
          <w:highlight w:val="none"/>
        </w:rPr>
      </w:pPr>
    </w:p>
    <w:p w14:paraId="867A4EF8">
      <w:pPr>
        <w:snapToGrid w:val="0"/>
        <w:spacing w:before="50" w:after="120" w:afterLines="50" w:line="440" w:lineRule="exact"/>
        <w:jc w:val="left"/>
        <w:rPr>
          <w:rFonts w:hint="eastAsia"/>
          <w:b/>
          <w:color w:val="auto"/>
          <w:szCs w:val="21"/>
          <w:highlight w:val="none"/>
        </w:rPr>
      </w:pPr>
      <w:r>
        <w:rPr>
          <w:rFonts w:hint="eastAsia"/>
          <w:color w:val="auto"/>
          <w:szCs w:val="21"/>
          <w:highlight w:val="none"/>
        </w:rPr>
        <w:t>4</w:t>
      </w:r>
      <w:r>
        <w:rPr>
          <w:color w:val="auto"/>
          <w:szCs w:val="21"/>
          <w:highlight w:val="none"/>
        </w:rPr>
        <w:t>．</w:t>
      </w:r>
      <w:r>
        <w:rPr>
          <w:color w:val="auto"/>
          <w:highlight w:val="none"/>
        </w:rPr>
        <w:t>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“资格性检查表”规定提供）（加盖供应商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FB80F1EC">
      <w:pPr>
        <w:snapToGrid w:val="0"/>
        <w:spacing w:before="50" w:after="120" w:afterLines="50" w:line="440" w:lineRule="exact"/>
        <w:jc w:val="left"/>
        <w:rPr>
          <w:color w:val="auto"/>
          <w:highlight w:val="none"/>
        </w:rPr>
      </w:pPr>
    </w:p>
    <w:p w14:paraId="CB0571A7">
      <w:pPr>
        <w:snapToGrid w:val="0"/>
        <w:spacing w:before="50" w:after="120" w:afterLines="50" w:line="440" w:lineRule="exact"/>
        <w:jc w:val="left"/>
        <w:rPr>
          <w:b/>
          <w:color w:val="auto"/>
          <w:szCs w:val="21"/>
          <w:highlight w:val="none"/>
        </w:rPr>
      </w:pPr>
      <w:r>
        <w:rPr>
          <w:rFonts w:hint="eastAsia"/>
          <w:color w:val="auto"/>
          <w:szCs w:val="21"/>
          <w:highlight w:val="none"/>
        </w:rPr>
        <w:t>5</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“资格性检查表”规定提供</w:t>
      </w:r>
      <w:r>
        <w:rPr>
          <w:color w:val="auto"/>
          <w:highlight w:val="none"/>
        </w:rPr>
        <w:t>）。</w:t>
      </w:r>
      <w:r>
        <w:rPr>
          <w:rFonts w:hint="eastAsia"/>
          <w:b/>
          <w:color w:val="auto"/>
          <w:szCs w:val="21"/>
          <w:highlight w:val="none"/>
        </w:rPr>
        <w:t>（如采购文件有要求时提供）</w:t>
      </w:r>
    </w:p>
    <w:p w14:paraId="4E391629">
      <w:pPr>
        <w:snapToGrid w:val="0"/>
        <w:spacing w:before="50" w:after="120" w:afterLines="50" w:line="440" w:lineRule="exact"/>
        <w:jc w:val="left"/>
        <w:rPr>
          <w:color w:val="auto"/>
          <w:szCs w:val="21"/>
          <w:highlight w:val="none"/>
        </w:rPr>
      </w:pPr>
    </w:p>
    <w:p w14:paraId="60453567">
      <w:pPr>
        <w:snapToGrid w:val="0"/>
        <w:spacing w:before="50" w:after="120" w:afterLines="50" w:line="440" w:lineRule="exact"/>
        <w:jc w:val="left"/>
        <w:rPr>
          <w:b/>
          <w:color w:val="auto"/>
          <w:szCs w:val="21"/>
          <w:highlight w:val="none"/>
        </w:rPr>
      </w:pPr>
      <w:r>
        <w:rPr>
          <w:rFonts w:hint="eastAsia"/>
          <w:color w:val="auto"/>
          <w:szCs w:val="21"/>
          <w:highlight w:val="none"/>
        </w:rPr>
        <w:t>6</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（如采购文件有要求时提供）【备注：</w:t>
      </w:r>
      <w:r>
        <w:rPr>
          <w:rFonts w:hint="eastAsia"/>
          <w:color w:val="auto"/>
          <w:kern w:val="0"/>
          <w:szCs w:val="21"/>
          <w:highlight w:val="none"/>
        </w:rPr>
        <w:t>整体专门面向中小企业采购的项目、预留份额项目中的预留部分专门面向中小企业采购的采购包、预留一定比例份额专门面向中小企业的项目时提供</w:t>
      </w:r>
      <w:r>
        <w:rPr>
          <w:rFonts w:hint="eastAsia"/>
          <w:b/>
          <w:color w:val="auto"/>
          <w:szCs w:val="21"/>
          <w:highlight w:val="none"/>
        </w:rPr>
        <w:t>】</w:t>
      </w:r>
    </w:p>
    <w:p w14:paraId="5C62DDA1">
      <w:pPr>
        <w:snapToGrid w:val="0"/>
        <w:spacing w:before="50" w:after="120" w:afterLines="50" w:line="440" w:lineRule="exact"/>
        <w:jc w:val="left"/>
        <w:rPr>
          <w:rFonts w:hint="eastAsia"/>
          <w:color w:val="auto"/>
          <w:highlight w:val="none"/>
        </w:rPr>
      </w:pPr>
    </w:p>
    <w:p w14:paraId="2A4AFFA9">
      <w:pPr>
        <w:rPr>
          <w:color w:val="auto"/>
          <w:szCs w:val="21"/>
          <w:highlight w:val="none"/>
        </w:rPr>
      </w:pPr>
      <w:r>
        <w:rPr>
          <w:color w:val="auto"/>
          <w:highlight w:val="none"/>
        </w:rPr>
        <w:br w:type="page"/>
      </w:r>
      <w:r>
        <w:rPr>
          <w:rFonts w:hint="eastAsia"/>
          <w:color w:val="auto"/>
          <w:szCs w:val="21"/>
          <w:highlight w:val="none"/>
        </w:rPr>
        <w:t>6</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9A9B824A">
      <w:pPr>
        <w:spacing w:line="360" w:lineRule="auto"/>
        <w:ind w:firstLine="3584" w:firstLineChars="1700"/>
        <w:rPr>
          <w:b/>
          <w:color w:val="auto"/>
          <w:szCs w:val="21"/>
          <w:highlight w:val="none"/>
        </w:rPr>
      </w:pPr>
    </w:p>
    <w:p w14:paraId="B3F02E0D">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B78194FD">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8483D999">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89334FE8">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8E10E4B">
      <w:pPr>
        <w:spacing w:line="360" w:lineRule="auto"/>
        <w:ind w:firstLine="420"/>
        <w:rPr>
          <w:bCs/>
          <w:color w:val="auto"/>
          <w:szCs w:val="21"/>
          <w:highlight w:val="none"/>
        </w:rPr>
      </w:pPr>
      <w:r>
        <w:rPr>
          <w:rFonts w:hint="eastAsia"/>
          <w:bCs/>
          <w:color w:val="auto"/>
          <w:szCs w:val="21"/>
          <w:highlight w:val="none"/>
        </w:rPr>
        <w:t>……</w:t>
      </w:r>
    </w:p>
    <w:p w14:paraId="89EA45B2">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A4AE4087">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D5561AA8">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C0873026">
      <w:pPr>
        <w:spacing w:line="360" w:lineRule="auto"/>
        <w:jc w:val="left"/>
        <w:rPr>
          <w:bCs/>
          <w:color w:val="auto"/>
          <w:szCs w:val="21"/>
          <w:highlight w:val="none"/>
        </w:rPr>
      </w:pPr>
      <w:r>
        <w:rPr>
          <w:rFonts w:hint="eastAsia"/>
          <w:bCs/>
          <w:color w:val="auto"/>
          <w:szCs w:val="21"/>
          <w:highlight w:val="none"/>
        </w:rPr>
        <w:t>注：</w:t>
      </w:r>
    </w:p>
    <w:p w14:paraId="0187880F">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FA2C04EB">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F57C930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7903A32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F1B0053F">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558C315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4E6D600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36925AC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A025F6EA">
      <w:pPr>
        <w:snapToGrid w:val="0"/>
        <w:spacing w:before="50" w:after="120" w:afterLines="50"/>
        <w:jc w:val="left"/>
        <w:rPr>
          <w:color w:val="auto"/>
          <w:szCs w:val="21"/>
          <w:highlight w:val="none"/>
        </w:rPr>
      </w:pPr>
    </w:p>
    <w:p w14:paraId="8F75AF94">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.2监狱企业须提供最新一期《XX省监狱企业产品目录》或其他监狱企业证明材料。（非监狱企业无需提供）</w:t>
      </w:r>
    </w:p>
    <w:p w14:paraId="846F3AC8">
      <w:pPr>
        <w:snapToGrid w:val="0"/>
        <w:spacing w:before="50" w:after="120" w:afterLines="50"/>
        <w:jc w:val="left"/>
        <w:rPr>
          <w:color w:val="auto"/>
          <w:szCs w:val="21"/>
          <w:highlight w:val="none"/>
        </w:rPr>
      </w:pPr>
    </w:p>
    <w:p w14:paraId="B4BE614E">
      <w:pPr>
        <w:widowControl/>
        <w:jc w:val="left"/>
        <w:rPr>
          <w:color w:val="auto"/>
          <w:szCs w:val="21"/>
          <w:highlight w:val="none"/>
        </w:rPr>
      </w:pPr>
      <w:r>
        <w:rPr>
          <w:rFonts w:hint="eastAsia"/>
          <w:color w:val="auto"/>
          <w:szCs w:val="21"/>
          <w:highlight w:val="none"/>
        </w:rPr>
        <w:t>6</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C745CE3D">
      <w:pPr>
        <w:spacing w:line="360" w:lineRule="auto"/>
        <w:jc w:val="center"/>
        <w:rPr>
          <w:b/>
          <w:color w:val="auto"/>
          <w:szCs w:val="21"/>
          <w:highlight w:val="none"/>
        </w:rPr>
      </w:pPr>
    </w:p>
    <w:p w14:paraId="5746F8B8">
      <w:pPr>
        <w:spacing w:line="360" w:lineRule="auto"/>
        <w:jc w:val="center"/>
        <w:rPr>
          <w:b/>
          <w:color w:val="auto"/>
          <w:szCs w:val="21"/>
          <w:highlight w:val="none"/>
        </w:rPr>
      </w:pPr>
      <w:r>
        <w:rPr>
          <w:b/>
          <w:color w:val="auto"/>
          <w:szCs w:val="21"/>
          <w:highlight w:val="none"/>
        </w:rPr>
        <w:t>残疾人福利性单位声明函</w:t>
      </w:r>
    </w:p>
    <w:p w14:paraId="17C3C584">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91DF9A12">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23757C39">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D817AB7B">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65294BAC">
      <w:pPr>
        <w:spacing w:line="360" w:lineRule="auto"/>
        <w:rPr>
          <w:color w:val="auto"/>
          <w:szCs w:val="21"/>
          <w:highlight w:val="none"/>
        </w:rPr>
      </w:pPr>
    </w:p>
    <w:p w14:paraId="3BC33F12">
      <w:pPr>
        <w:pStyle w:val="7"/>
        <w:overflowPunct w:val="0"/>
        <w:ind w:left="0" w:leftChars="0" w:firstLine="0" w:firstLineChars="0"/>
        <w:rPr>
          <w:color w:val="auto"/>
          <w:highlight w:val="none"/>
        </w:rPr>
      </w:pPr>
      <w:r>
        <w:rPr>
          <w:b/>
          <w:color w:val="auto"/>
          <w:szCs w:val="21"/>
          <w:highlight w:val="none"/>
        </w:rPr>
        <w:br w:type="page"/>
      </w:r>
      <w:r>
        <w:rPr>
          <w:rFonts w:hint="eastAsia"/>
          <w:color w:val="auto"/>
          <w:szCs w:val="21"/>
          <w:highlight w:val="none"/>
        </w:rPr>
        <w:t>7</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“资格性检查表”“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（如采购文件有要求时提供）</w:t>
      </w:r>
    </w:p>
    <w:p w14:paraId="AF1CB4F4">
      <w:pPr>
        <w:snapToGrid w:val="0"/>
        <w:spacing w:before="50" w:after="120" w:afterLines="50" w:line="360" w:lineRule="auto"/>
        <w:jc w:val="left"/>
        <w:rPr>
          <w:color w:val="auto"/>
          <w:szCs w:val="21"/>
          <w:highlight w:val="none"/>
        </w:rPr>
      </w:pPr>
      <w:r>
        <w:rPr>
          <w:b/>
          <w:color w:val="auto"/>
          <w:szCs w:val="21"/>
          <w:highlight w:val="none"/>
        </w:rPr>
        <w:br w:type="page"/>
      </w:r>
      <w:r>
        <w:rPr>
          <w:rFonts w:hint="eastAsia"/>
          <w:color w:val="auto"/>
          <w:szCs w:val="21"/>
          <w:highlight w:val="none"/>
        </w:rPr>
        <w:t>7</w:t>
      </w:r>
      <w:r>
        <w:rPr>
          <w:color w:val="auto"/>
          <w:szCs w:val="21"/>
          <w:highlight w:val="none"/>
        </w:rPr>
        <w:t>.1</w:t>
      </w:r>
      <w:r>
        <w:rPr>
          <w:rFonts w:hint="eastAsia"/>
          <w:color w:val="auto"/>
          <w:szCs w:val="21"/>
          <w:highlight w:val="none"/>
        </w:rPr>
        <w:t>供应商直接控股股东信息表</w:t>
      </w:r>
    </w:p>
    <w:tbl>
      <w:tblPr>
        <w:tblStyle w:val="51"/>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9383F9B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EF4B1913">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B60EE54">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C2CB28">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33760B">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ECCDB041">
            <w:pPr>
              <w:spacing w:line="360" w:lineRule="auto"/>
              <w:jc w:val="center"/>
              <w:rPr>
                <w:color w:val="auto"/>
                <w:szCs w:val="21"/>
                <w:highlight w:val="none"/>
              </w:rPr>
            </w:pPr>
            <w:r>
              <w:rPr>
                <w:rFonts w:hint="eastAsia"/>
                <w:color w:val="auto"/>
                <w:szCs w:val="21"/>
                <w:highlight w:val="none"/>
              </w:rPr>
              <w:t>备注</w:t>
            </w:r>
          </w:p>
        </w:tc>
      </w:tr>
      <w:tr w14:paraId="0FB1356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CA06DE15">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C04B3E9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E7E52385">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514D1B">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6ED83C">
            <w:pPr>
              <w:spacing w:line="360" w:lineRule="auto"/>
              <w:jc w:val="center"/>
              <w:rPr>
                <w:color w:val="auto"/>
                <w:szCs w:val="21"/>
                <w:highlight w:val="none"/>
              </w:rPr>
            </w:pPr>
          </w:p>
        </w:tc>
      </w:tr>
      <w:tr w14:paraId="B35C75B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EA4A39ED">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E0A067">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8F5AABAD">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EF16FE">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36B1C8">
            <w:pPr>
              <w:spacing w:line="360" w:lineRule="auto"/>
              <w:jc w:val="center"/>
              <w:rPr>
                <w:color w:val="auto"/>
                <w:szCs w:val="21"/>
                <w:highlight w:val="none"/>
              </w:rPr>
            </w:pPr>
          </w:p>
        </w:tc>
      </w:tr>
      <w:tr w14:paraId="8D347E3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0D54719">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3125E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9573B457">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E081948F">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BDF04D">
            <w:pPr>
              <w:spacing w:line="360" w:lineRule="auto"/>
              <w:jc w:val="center"/>
              <w:rPr>
                <w:color w:val="auto"/>
                <w:szCs w:val="21"/>
                <w:highlight w:val="none"/>
              </w:rPr>
            </w:pPr>
          </w:p>
        </w:tc>
      </w:tr>
      <w:tr w14:paraId="6CB1726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E8A5AFF4">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EF438E7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84675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59513D">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020764">
            <w:pPr>
              <w:spacing w:line="360" w:lineRule="auto"/>
              <w:jc w:val="center"/>
              <w:rPr>
                <w:color w:val="auto"/>
                <w:szCs w:val="21"/>
                <w:highlight w:val="none"/>
              </w:rPr>
            </w:pPr>
          </w:p>
        </w:tc>
      </w:tr>
    </w:tbl>
    <w:p w14:paraId="FAE2A6D9">
      <w:pPr>
        <w:snapToGrid w:val="0"/>
        <w:spacing w:line="360" w:lineRule="auto"/>
        <w:jc w:val="left"/>
        <w:rPr>
          <w:color w:val="auto"/>
          <w:szCs w:val="21"/>
          <w:highlight w:val="none"/>
        </w:rPr>
      </w:pPr>
      <w:r>
        <w:rPr>
          <w:rFonts w:hint="eastAsia"/>
          <w:color w:val="auto"/>
          <w:szCs w:val="21"/>
          <w:highlight w:val="none"/>
        </w:rPr>
        <w:t>注：</w:t>
      </w:r>
    </w:p>
    <w:p w14:paraId="30BA1830">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99948032">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B58EEB6A">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BCEE8416">
      <w:pPr>
        <w:snapToGrid w:val="0"/>
        <w:spacing w:line="360" w:lineRule="auto"/>
        <w:jc w:val="left"/>
        <w:rPr>
          <w:color w:val="auto"/>
          <w:szCs w:val="21"/>
          <w:highlight w:val="none"/>
        </w:rPr>
      </w:pPr>
    </w:p>
    <w:p w14:paraId="FFAB5022">
      <w:pPr>
        <w:snapToGrid w:val="0"/>
        <w:spacing w:line="360" w:lineRule="auto"/>
        <w:jc w:val="left"/>
        <w:rPr>
          <w:color w:val="auto"/>
          <w:szCs w:val="21"/>
          <w:highlight w:val="none"/>
        </w:rPr>
      </w:pPr>
    </w:p>
    <w:p w14:paraId="E15D7098">
      <w:pPr>
        <w:snapToGrid w:val="0"/>
        <w:spacing w:line="360" w:lineRule="auto"/>
        <w:jc w:val="left"/>
        <w:rPr>
          <w:color w:val="auto"/>
          <w:szCs w:val="21"/>
          <w:highlight w:val="none"/>
        </w:rPr>
      </w:pPr>
    </w:p>
    <w:p w14:paraId="A7A28BFE">
      <w:pPr>
        <w:snapToGrid w:val="0"/>
        <w:spacing w:line="360" w:lineRule="auto"/>
        <w:jc w:val="left"/>
        <w:rPr>
          <w:color w:val="auto"/>
          <w:szCs w:val="21"/>
          <w:highlight w:val="none"/>
        </w:rPr>
      </w:pPr>
    </w:p>
    <w:p w14:paraId="7C643BFF">
      <w:pPr>
        <w:snapToGrid w:val="0"/>
        <w:spacing w:line="360" w:lineRule="auto"/>
        <w:jc w:val="left"/>
        <w:rPr>
          <w:color w:val="auto"/>
          <w:szCs w:val="21"/>
          <w:highlight w:val="none"/>
        </w:rPr>
      </w:pPr>
    </w:p>
    <w:p w14:paraId="41118712">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1D3C5534">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55410BE4">
      <w:pPr>
        <w:snapToGrid w:val="0"/>
        <w:jc w:val="left"/>
        <w:rPr>
          <w:color w:val="auto"/>
          <w:szCs w:val="21"/>
          <w:highlight w:val="none"/>
        </w:rPr>
      </w:pPr>
      <w:r>
        <w:rPr>
          <w:rFonts w:ascii="宋体" w:hAnsi="宋体"/>
          <w:b/>
          <w:color w:val="auto"/>
          <w:sz w:val="28"/>
          <w:szCs w:val="28"/>
          <w:highlight w:val="none"/>
        </w:rPr>
        <w:br w:type="page"/>
      </w:r>
      <w:r>
        <w:rPr>
          <w:rFonts w:hint="eastAsia"/>
          <w:color w:val="auto"/>
          <w:szCs w:val="21"/>
          <w:highlight w:val="none"/>
        </w:rPr>
        <w:t>7</w:t>
      </w:r>
      <w:r>
        <w:rPr>
          <w:color w:val="auto"/>
          <w:szCs w:val="21"/>
          <w:highlight w:val="none"/>
        </w:rPr>
        <w:t>.2</w:t>
      </w:r>
      <w:r>
        <w:rPr>
          <w:rFonts w:hint="eastAsia"/>
          <w:color w:val="auto"/>
          <w:szCs w:val="21"/>
          <w:highlight w:val="none"/>
        </w:rPr>
        <w:t>供应商直接管理关系信息表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8B7EE4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BBF6A1BF">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83136F19">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B50D28ED">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6C06DA">
            <w:pPr>
              <w:spacing w:line="360" w:lineRule="auto"/>
              <w:jc w:val="center"/>
              <w:rPr>
                <w:color w:val="auto"/>
                <w:szCs w:val="21"/>
                <w:highlight w:val="none"/>
              </w:rPr>
            </w:pPr>
            <w:r>
              <w:rPr>
                <w:rFonts w:hint="eastAsia"/>
                <w:color w:val="auto"/>
                <w:szCs w:val="21"/>
                <w:highlight w:val="none"/>
              </w:rPr>
              <w:t>备注</w:t>
            </w:r>
          </w:p>
        </w:tc>
      </w:tr>
      <w:tr w14:paraId="E83CFB1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DBD131">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A4C2BF">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CA68D0">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188D06">
            <w:pPr>
              <w:spacing w:line="360" w:lineRule="auto"/>
              <w:jc w:val="center"/>
              <w:rPr>
                <w:color w:val="auto"/>
                <w:szCs w:val="21"/>
                <w:highlight w:val="none"/>
              </w:rPr>
            </w:pPr>
          </w:p>
        </w:tc>
      </w:tr>
      <w:tr w14:paraId="F51A997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D0CCCCBD">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EF980E">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B5A012E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CD71095F">
            <w:pPr>
              <w:spacing w:line="360" w:lineRule="auto"/>
              <w:jc w:val="center"/>
              <w:rPr>
                <w:color w:val="auto"/>
                <w:szCs w:val="21"/>
                <w:highlight w:val="none"/>
              </w:rPr>
            </w:pPr>
          </w:p>
        </w:tc>
      </w:tr>
      <w:tr w14:paraId="5B93CD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F27590F3">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30400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48E7B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6C5DB7">
            <w:pPr>
              <w:spacing w:line="360" w:lineRule="auto"/>
              <w:jc w:val="center"/>
              <w:rPr>
                <w:color w:val="auto"/>
                <w:szCs w:val="21"/>
                <w:highlight w:val="none"/>
              </w:rPr>
            </w:pPr>
          </w:p>
        </w:tc>
      </w:tr>
      <w:tr w14:paraId="43D1BB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A115FA67">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48E4D6">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CE5F0E">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9FAA75F2">
            <w:pPr>
              <w:spacing w:line="360" w:lineRule="auto"/>
              <w:jc w:val="center"/>
              <w:rPr>
                <w:color w:val="auto"/>
                <w:szCs w:val="21"/>
                <w:highlight w:val="none"/>
              </w:rPr>
            </w:pPr>
          </w:p>
        </w:tc>
      </w:tr>
    </w:tbl>
    <w:p w14:paraId="F7C0BD55">
      <w:pPr>
        <w:snapToGrid w:val="0"/>
        <w:spacing w:line="360" w:lineRule="auto"/>
        <w:jc w:val="left"/>
        <w:rPr>
          <w:color w:val="auto"/>
          <w:szCs w:val="21"/>
          <w:highlight w:val="none"/>
        </w:rPr>
      </w:pPr>
      <w:r>
        <w:rPr>
          <w:rFonts w:hint="eastAsia"/>
          <w:color w:val="auto"/>
          <w:szCs w:val="21"/>
          <w:highlight w:val="none"/>
        </w:rPr>
        <w:t>注：</w:t>
      </w:r>
    </w:p>
    <w:p w14:paraId="B7660A53">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98A8D2F2">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EA982873">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A83BC605">
      <w:pPr>
        <w:snapToGrid w:val="0"/>
        <w:spacing w:line="360" w:lineRule="auto"/>
        <w:jc w:val="left"/>
        <w:rPr>
          <w:color w:val="auto"/>
          <w:szCs w:val="21"/>
          <w:highlight w:val="none"/>
        </w:rPr>
      </w:pPr>
    </w:p>
    <w:p w14:paraId="88F8D77A">
      <w:pPr>
        <w:snapToGrid w:val="0"/>
        <w:spacing w:line="360" w:lineRule="auto"/>
        <w:jc w:val="left"/>
        <w:rPr>
          <w:color w:val="auto"/>
          <w:szCs w:val="21"/>
          <w:highlight w:val="none"/>
        </w:rPr>
      </w:pPr>
    </w:p>
    <w:p w14:paraId="BB99FD31">
      <w:pPr>
        <w:snapToGrid w:val="0"/>
        <w:spacing w:line="360" w:lineRule="auto"/>
        <w:jc w:val="left"/>
        <w:rPr>
          <w:color w:val="auto"/>
          <w:szCs w:val="21"/>
          <w:highlight w:val="none"/>
        </w:rPr>
      </w:pPr>
    </w:p>
    <w:p w14:paraId="244F572D">
      <w:pPr>
        <w:snapToGrid w:val="0"/>
        <w:spacing w:line="360" w:lineRule="auto"/>
        <w:jc w:val="left"/>
        <w:rPr>
          <w:color w:val="auto"/>
          <w:szCs w:val="21"/>
          <w:highlight w:val="none"/>
        </w:rPr>
      </w:pPr>
    </w:p>
    <w:p w14:paraId="11A12982">
      <w:pPr>
        <w:snapToGrid w:val="0"/>
        <w:spacing w:line="360" w:lineRule="auto"/>
        <w:jc w:val="left"/>
        <w:rPr>
          <w:color w:val="auto"/>
          <w:szCs w:val="21"/>
          <w:highlight w:val="none"/>
        </w:rPr>
      </w:pPr>
    </w:p>
    <w:p w14:paraId="7BA7D9EA">
      <w:pPr>
        <w:snapToGrid w:val="0"/>
        <w:spacing w:line="360" w:lineRule="auto"/>
        <w:jc w:val="left"/>
        <w:rPr>
          <w:color w:val="auto"/>
          <w:szCs w:val="21"/>
          <w:highlight w:val="none"/>
        </w:rPr>
      </w:pPr>
    </w:p>
    <w:p w14:paraId="00F9713D">
      <w:pPr>
        <w:snapToGrid w:val="0"/>
        <w:spacing w:line="360" w:lineRule="auto"/>
        <w:jc w:val="left"/>
        <w:rPr>
          <w:color w:val="auto"/>
          <w:szCs w:val="21"/>
          <w:highlight w:val="none"/>
        </w:rPr>
      </w:pPr>
    </w:p>
    <w:p w14:paraId="54FB9C8C">
      <w:pPr>
        <w:snapToGrid w:val="0"/>
        <w:spacing w:line="360" w:lineRule="auto"/>
        <w:jc w:val="left"/>
        <w:rPr>
          <w:color w:val="auto"/>
          <w:szCs w:val="21"/>
          <w:highlight w:val="none"/>
        </w:rPr>
      </w:pPr>
    </w:p>
    <w:p w14:paraId="EF832D8C">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EF47F8CF">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CC77BC75">
      <w:pPr>
        <w:pStyle w:val="26"/>
        <w:tabs>
          <w:tab w:val="left" w:pos="2127"/>
        </w:tabs>
        <w:spacing w:line="340" w:lineRule="exact"/>
        <w:rPr>
          <w:rFonts w:ascii="Times New Roman" w:hAnsi="Times New Roman" w:cs="Times New Roman"/>
          <w:color w:val="auto"/>
          <w:highlight w:val="none"/>
        </w:rPr>
      </w:pPr>
    </w:p>
    <w:p w14:paraId="0C587819">
      <w:pPr>
        <w:snapToGrid w:val="0"/>
        <w:spacing w:before="50" w:after="120" w:afterLines="50" w:line="276" w:lineRule="auto"/>
        <w:jc w:val="left"/>
        <w:rPr>
          <w:color w:val="auto"/>
          <w:highlight w:val="none"/>
        </w:rPr>
      </w:pPr>
      <w:r>
        <w:rPr>
          <w:color w:val="auto"/>
          <w:highlight w:val="none"/>
        </w:rPr>
        <w:br w:type="page"/>
      </w:r>
    </w:p>
    <w:p w14:paraId="456F75AA">
      <w:pPr>
        <w:snapToGrid w:val="0"/>
        <w:spacing w:before="50" w:after="120" w:afterLines="50" w:line="440" w:lineRule="exact"/>
        <w:jc w:val="left"/>
        <w:rPr>
          <w:color w:val="auto"/>
          <w:highlight w:val="none"/>
        </w:rPr>
      </w:pPr>
      <w:r>
        <w:rPr>
          <w:rFonts w:hint="eastAsia"/>
          <w:color w:val="auto"/>
          <w:szCs w:val="21"/>
          <w:highlight w:val="none"/>
          <w:lang w:val="en-US" w:eastAsia="zh-CN"/>
        </w:rPr>
        <w:t>8</w:t>
      </w:r>
      <w:r>
        <w:rPr>
          <w:color w:val="auto"/>
          <w:szCs w:val="21"/>
          <w:highlight w:val="none"/>
        </w:rPr>
        <w:t>．供应商认为应当要提交的资格证明材料。</w:t>
      </w:r>
    </w:p>
    <w:p w14:paraId="077EB6D7">
      <w:pPr>
        <w:spacing w:line="276" w:lineRule="auto"/>
        <w:rPr>
          <w:color w:val="auto"/>
          <w:szCs w:val="21"/>
          <w:highlight w:val="none"/>
        </w:rPr>
      </w:pPr>
    </w:p>
    <w:p w14:paraId="4DC9C67F">
      <w:pPr>
        <w:pStyle w:val="7"/>
        <w:overflowPunct w:val="0"/>
        <w:ind w:firstLine="0"/>
        <w:rPr>
          <w:rFonts w:hint="eastAsia"/>
          <w:color w:val="auto"/>
          <w:highlight w:val="none"/>
        </w:rPr>
      </w:pPr>
    </w:p>
    <w:p w14:paraId="33693912">
      <w:pPr>
        <w:snapToGrid w:val="0"/>
        <w:spacing w:before="50" w:after="120" w:afterLines="50" w:line="400" w:lineRule="exact"/>
        <w:jc w:val="left"/>
        <w:rPr>
          <w:bCs/>
          <w:color w:val="auto"/>
          <w:sz w:val="24"/>
          <w:highlight w:val="none"/>
        </w:rPr>
      </w:pPr>
    </w:p>
    <w:p w14:paraId="D0F5BF96">
      <w:pPr>
        <w:snapToGrid w:val="0"/>
        <w:spacing w:before="120" w:beforeLines="50" w:after="50" w:line="440" w:lineRule="exact"/>
        <w:jc w:val="left"/>
        <w:outlineLvl w:val="1"/>
        <w:rPr>
          <w:rFonts w:hint="default" w:ascii="Times New Roman" w:hAnsi="Times New Roman" w:eastAsia="宋体" w:cs="Times New Roman"/>
          <w:b/>
          <w:color w:val="auto"/>
          <w:sz w:val="24"/>
          <w:szCs w:val="24"/>
          <w:highlight w:val="none"/>
        </w:rPr>
      </w:pPr>
      <w:r>
        <w:rPr>
          <w:color w:val="auto"/>
          <w:highlight w:val="none"/>
        </w:rPr>
        <w:br w:type="page"/>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w:t>
      </w:r>
      <w:r>
        <w:rPr>
          <w:rFonts w:hint="eastAsia" w:ascii="宋体" w:hAnsi="宋体" w:eastAsia="宋体" w:cs="Times New Roman"/>
          <w:b w:val="0"/>
          <w:bCs w:val="0"/>
          <w:color w:val="auto"/>
          <w:sz w:val="24"/>
          <w:szCs w:val="24"/>
          <w:highlight w:val="none"/>
        </w:rPr>
        <w:t xml:space="preserve">响应文件封面参考格式（商务技术文件）： </w:t>
      </w:r>
    </w:p>
    <w:p w14:paraId="A1D6232A">
      <w:pPr>
        <w:snapToGrid w:val="0"/>
        <w:spacing w:before="120" w:beforeLines="50" w:after="50" w:line="360" w:lineRule="exact"/>
        <w:rPr>
          <w:rFonts w:hint="default" w:ascii="Times New Roman" w:hAnsi="Times New Roman" w:eastAsia="宋体" w:cs="Times New Roman"/>
          <w:color w:val="auto"/>
          <w:sz w:val="24"/>
          <w:szCs w:val="24"/>
          <w:highlight w:val="none"/>
        </w:rPr>
      </w:pPr>
    </w:p>
    <w:p w14:paraId="B3724A5F">
      <w:pPr>
        <w:snapToGrid w:val="0"/>
        <w:spacing w:before="120" w:beforeLines="50" w:after="50" w:line="360" w:lineRule="exact"/>
        <w:jc w:val="right"/>
        <w:rPr>
          <w:rFonts w:hint="default" w:ascii="Times New Roman" w:hAnsi="Times New Roman" w:eastAsia="宋体" w:cs="Times New Roman"/>
          <w:color w:val="auto"/>
          <w:sz w:val="24"/>
          <w:szCs w:val="24"/>
          <w:highlight w:val="none"/>
        </w:rPr>
      </w:pPr>
    </w:p>
    <w:p w14:paraId="57BD04C2">
      <w:pPr>
        <w:snapToGrid w:val="0"/>
        <w:spacing w:before="120" w:beforeLines="50" w:after="50" w:line="360" w:lineRule="exact"/>
        <w:jc w:val="center"/>
        <w:rPr>
          <w:rFonts w:hint="default" w:ascii="Times New Roman" w:hAnsi="Times New Roman" w:eastAsia="宋体" w:cs="Times New Roman"/>
          <w:color w:val="auto"/>
          <w:sz w:val="24"/>
          <w:szCs w:val="24"/>
          <w:highlight w:val="none"/>
        </w:rPr>
      </w:pPr>
      <w:r>
        <w:rPr>
          <w:rFonts w:hint="eastAsia" w:ascii="宋体" w:hAnsi="宋体" w:eastAsia="宋体" w:cs="Times New Roman"/>
          <w:b/>
          <w:color w:val="auto"/>
          <w:sz w:val="44"/>
          <w:szCs w:val="24"/>
          <w:highlight w:val="none"/>
        </w:rPr>
        <w:t>电子响应文件</w:t>
      </w:r>
    </w:p>
    <w:p w14:paraId="67001B59">
      <w:pPr>
        <w:snapToGrid w:val="0"/>
        <w:spacing w:before="120" w:beforeLines="50" w:after="50" w:line="360" w:lineRule="exact"/>
        <w:jc w:val="center"/>
        <w:rPr>
          <w:rFonts w:hint="default" w:ascii="Times New Roman" w:hAnsi="Times New Roman" w:eastAsia="宋体" w:cs="Times New Roman"/>
          <w:b/>
          <w:color w:val="auto"/>
          <w:sz w:val="44"/>
          <w:szCs w:val="24"/>
          <w:highlight w:val="none"/>
        </w:rPr>
      </w:pPr>
    </w:p>
    <w:p w14:paraId="21BBECF8">
      <w:pPr>
        <w:snapToGrid w:val="0"/>
        <w:spacing w:before="120" w:beforeLines="50" w:after="50" w:line="360" w:lineRule="exact"/>
        <w:jc w:val="center"/>
        <w:rPr>
          <w:rFonts w:hint="default" w:ascii="Times New Roman" w:hAnsi="Times New Roman" w:eastAsia="宋体" w:cs="Times New Roman"/>
          <w:b/>
          <w:color w:val="auto"/>
          <w:sz w:val="44"/>
          <w:szCs w:val="24"/>
          <w:highlight w:val="none"/>
        </w:rPr>
      </w:pPr>
    </w:p>
    <w:p w14:paraId="0A0A7D52">
      <w:pPr>
        <w:snapToGrid w:val="0"/>
        <w:spacing w:before="120" w:beforeLines="50" w:after="50" w:line="360" w:lineRule="exact"/>
        <w:jc w:val="center"/>
        <w:rPr>
          <w:rFonts w:hint="default"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44"/>
          <w:szCs w:val="24"/>
          <w:highlight w:val="none"/>
          <w:lang w:val="en-US" w:eastAsia="zh-CN"/>
        </w:rPr>
        <w:t>商</w:t>
      </w:r>
      <w:r>
        <w:rPr>
          <w:rFonts w:hint="eastAsia" w:ascii="Times New Roman" w:hAnsi="Times New Roman" w:eastAsia="宋体" w:cs="Times New Roman"/>
          <w:b/>
          <w:color w:val="auto"/>
          <w:sz w:val="44"/>
          <w:szCs w:val="24"/>
          <w:highlight w:val="none"/>
        </w:rPr>
        <w:t>务技术文件</w:t>
      </w:r>
    </w:p>
    <w:p w14:paraId="70F50F44">
      <w:pPr>
        <w:snapToGrid w:val="0"/>
        <w:spacing w:before="120" w:beforeLines="50" w:after="50" w:line="360" w:lineRule="exact"/>
        <w:jc w:val="center"/>
        <w:rPr>
          <w:rFonts w:hint="default" w:ascii="Times New Roman" w:hAnsi="Times New Roman" w:eastAsia="宋体" w:cs="Times New Roman"/>
          <w:b/>
          <w:color w:val="auto"/>
          <w:sz w:val="44"/>
          <w:szCs w:val="24"/>
          <w:highlight w:val="none"/>
        </w:rPr>
      </w:pPr>
    </w:p>
    <w:p w14:paraId="4209D72A">
      <w:pPr>
        <w:snapToGrid w:val="0"/>
        <w:spacing w:before="120" w:beforeLines="50" w:after="50" w:line="360" w:lineRule="exact"/>
        <w:rPr>
          <w:rFonts w:hint="default" w:ascii="Times New Roman" w:hAnsi="Times New Roman" w:eastAsia="宋体" w:cs="Times New Roman"/>
          <w:color w:val="auto"/>
          <w:sz w:val="24"/>
          <w:szCs w:val="24"/>
          <w:highlight w:val="none"/>
        </w:rPr>
      </w:pPr>
    </w:p>
    <w:p w14:paraId="E4B9D02C">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256C20CF">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B28DC85E">
      <w:pPr>
        <w:snapToGrid w:val="0"/>
        <w:spacing w:before="120" w:beforeLines="50" w:after="50" w:line="44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C7E4A0E1">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E54DCE69">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0CD41173">
      <w:pPr>
        <w:pStyle w:val="7"/>
        <w:snapToGrid w:val="0"/>
        <w:spacing w:before="50" w:after="50" w:line="360" w:lineRule="exact"/>
        <w:ind w:firstLine="960" w:firstLineChars="400"/>
        <w:rPr>
          <w:rFonts w:hint="default" w:ascii="Times New Roman" w:hAnsi="Times New Roman" w:eastAsia="宋体" w:cs="Times New Roman"/>
          <w:color w:val="auto"/>
          <w:sz w:val="24"/>
          <w:szCs w:val="24"/>
          <w:highlight w:val="none"/>
        </w:rPr>
      </w:pPr>
    </w:p>
    <w:p w14:paraId="51251FFF">
      <w:pPr>
        <w:snapToGrid w:val="0"/>
        <w:spacing w:before="120" w:beforeLines="50" w:after="50" w:line="3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年  月  日</w:t>
      </w:r>
    </w:p>
    <w:p w14:paraId="9194B23E">
      <w:pPr>
        <w:snapToGrid w:val="0"/>
        <w:spacing w:before="120" w:beforeLines="50" w:after="50" w:line="440" w:lineRule="exact"/>
        <w:jc w:val="center"/>
        <w:outlineLvl w:val="1"/>
        <w:rPr>
          <w:bCs/>
          <w:color w:val="auto"/>
          <w:sz w:val="24"/>
          <w:highlight w:val="none"/>
        </w:rPr>
        <w:sectPr>
          <w:headerReference r:id="rId17" w:type="default"/>
          <w:footerReference r:id="rId18" w:type="default"/>
          <w:pgSz w:w="11906" w:h="16838"/>
          <w:pgMar w:top="1418" w:right="1274" w:bottom="1418" w:left="1418" w:header="851" w:footer="992" w:gutter="0"/>
          <w:cols w:space="720" w:num="1"/>
          <w:docGrid w:linePitch="312" w:charSpace="0"/>
        </w:sectPr>
      </w:pPr>
    </w:p>
    <w:p w14:paraId="43F12FBE">
      <w:pPr>
        <w:snapToGrid w:val="0"/>
        <w:spacing w:before="120" w:beforeLines="50" w:after="50" w:line="440" w:lineRule="exact"/>
        <w:jc w:val="center"/>
        <w:outlineLvl w:val="9"/>
        <w:rPr>
          <w:rFonts w:ascii="Times New Roman" w:hAnsi="Times New Roman" w:eastAsia="宋体" w:cs="Times New Roman"/>
          <w:b/>
          <w:bCs/>
          <w:color w:val="auto"/>
          <w:sz w:val="24"/>
          <w:highlight w:val="none"/>
        </w:rPr>
      </w:pPr>
    </w:p>
    <w:p w14:paraId="7814316F">
      <w:pPr>
        <w:snapToGrid w:val="0"/>
        <w:spacing w:before="120" w:beforeLines="50" w:after="50" w:line="440" w:lineRule="exact"/>
        <w:jc w:val="center"/>
        <w:rPr>
          <w:rFonts w:ascii="Times New Roman" w:hAnsi="Times New Roman" w:eastAsia="宋体" w:cs="Times New Roman"/>
          <w:color w:val="auto"/>
          <w:sz w:val="24"/>
          <w:highlight w:val="none"/>
        </w:rPr>
      </w:pPr>
    </w:p>
    <w:p w14:paraId="1841CE5E">
      <w:pPr>
        <w:snapToGrid w:val="0"/>
        <w:spacing w:before="50" w:after="50" w:line="440" w:lineRule="exact"/>
        <w:ind w:firstLine="138" w:firstLineChars="49"/>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目录</w:t>
      </w:r>
    </w:p>
    <w:p w14:paraId="E899BD58">
      <w:pPr>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（需有页码）</w:t>
      </w:r>
    </w:p>
    <w:p w14:paraId="98ECD559">
      <w:pPr>
        <w:snapToGrid w:val="0"/>
        <w:spacing w:before="120" w:beforeLines="50" w:after="50" w:line="440" w:lineRule="exact"/>
        <w:jc w:val="center"/>
        <w:outlineLvl w:val="9"/>
        <w:rPr>
          <w:bCs/>
          <w:color w:val="auto"/>
          <w:sz w:val="24"/>
          <w:highlight w:val="none"/>
        </w:rPr>
        <w:sectPr>
          <w:headerReference r:id="rId19" w:type="default"/>
          <w:pgSz w:w="11906" w:h="16838"/>
          <w:pgMar w:top="1304" w:right="1418" w:bottom="1304" w:left="1418" w:header="851" w:footer="992" w:gutter="0"/>
          <w:cols w:space="720" w:num="1"/>
          <w:docGrid w:linePitch="312" w:charSpace="0"/>
        </w:sectPr>
      </w:pPr>
    </w:p>
    <w:p w14:paraId="F6B2DDF8">
      <w:pPr>
        <w:snapToGrid w:val="0"/>
        <w:spacing w:before="120" w:beforeLines="50" w:after="50" w:line="440" w:lineRule="exact"/>
        <w:jc w:val="center"/>
        <w:outlineLvl w:val="9"/>
        <w:rPr>
          <w:bCs/>
          <w:color w:val="auto"/>
          <w:sz w:val="24"/>
          <w:highlight w:val="none"/>
        </w:rPr>
      </w:pPr>
      <w:r>
        <w:rPr>
          <w:bCs/>
          <w:color w:val="auto"/>
          <w:sz w:val="24"/>
          <w:highlight w:val="none"/>
        </w:rPr>
        <w:t>第二部分 商务</w:t>
      </w:r>
      <w:r>
        <w:rPr>
          <w:rFonts w:hint="eastAsia"/>
          <w:bCs/>
          <w:color w:val="auto"/>
          <w:sz w:val="24"/>
          <w:highlight w:val="none"/>
        </w:rPr>
        <w:t>技术</w:t>
      </w:r>
      <w:r>
        <w:rPr>
          <w:bCs/>
          <w:color w:val="auto"/>
          <w:sz w:val="24"/>
          <w:highlight w:val="none"/>
        </w:rPr>
        <w:t>文件</w:t>
      </w:r>
    </w:p>
    <w:p w14:paraId="8EB94FE8">
      <w:pPr>
        <w:snapToGrid w:val="0"/>
        <w:spacing w:before="120" w:beforeLines="50" w:after="50" w:line="360" w:lineRule="exact"/>
        <w:rPr>
          <w:b/>
          <w:color w:val="auto"/>
          <w:szCs w:val="21"/>
          <w:highlight w:val="none"/>
        </w:rPr>
      </w:pPr>
      <w:bookmarkStart w:id="98" w:name="_Hlk19199735"/>
      <w:r>
        <w:rPr>
          <w:rFonts w:hint="eastAsia"/>
          <w:b/>
          <w:color w:val="auto"/>
          <w:szCs w:val="21"/>
          <w:highlight w:val="none"/>
        </w:rPr>
        <w:t>1</w:t>
      </w:r>
      <w:r>
        <w:rPr>
          <w:b/>
          <w:color w:val="auto"/>
          <w:szCs w:val="21"/>
          <w:highlight w:val="none"/>
        </w:rPr>
        <w:t>．</w:t>
      </w:r>
      <w:r>
        <w:rPr>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98"/>
    <w:p w14:paraId="DA16DE54">
      <w:pPr>
        <w:jc w:val="center"/>
        <w:rPr>
          <w:color w:val="auto"/>
          <w:highlight w:val="none"/>
        </w:rPr>
      </w:pPr>
      <w:bookmarkStart w:id="99" w:name="_Toc462320613"/>
      <w:bookmarkStart w:id="100" w:name="_Toc462223472"/>
      <w:bookmarkStart w:id="101" w:name="_Toc455309222"/>
    </w:p>
    <w:bookmarkEnd w:id="99"/>
    <w:bookmarkEnd w:id="100"/>
    <w:bookmarkEnd w:id="101"/>
    <w:p w14:paraId="1AC7E4FA">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0FE0AA29">
      <w:pPr>
        <w:spacing w:line="360" w:lineRule="auto"/>
        <w:rPr>
          <w:color w:val="auto"/>
          <w:highlight w:val="none"/>
        </w:rPr>
      </w:pPr>
    </w:p>
    <w:p w14:paraId="D64FF1D3">
      <w:pPr>
        <w:spacing w:line="360" w:lineRule="auto"/>
        <w:rPr>
          <w:color w:val="auto"/>
          <w:highlight w:val="none"/>
        </w:rPr>
      </w:pPr>
    </w:p>
    <w:p w14:paraId="FD99F9D0">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062DBACD">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D7B8CC09">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A7CE670F">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359830C2">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A30E37A8">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E78AAA13">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78174FA9">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809ABF45">
      <w:pPr>
        <w:spacing w:line="540" w:lineRule="exact"/>
        <w:rPr>
          <w:rFonts w:hint="eastAsia"/>
          <w:color w:val="auto"/>
          <w:szCs w:val="21"/>
          <w:highlight w:val="none"/>
        </w:rPr>
      </w:pPr>
    </w:p>
    <w:p w14:paraId="8D86B793">
      <w:pPr>
        <w:spacing w:line="540" w:lineRule="exact"/>
        <w:ind w:firstLine="420" w:firstLineChars="200"/>
        <w:rPr>
          <w:color w:val="auto"/>
          <w:szCs w:val="21"/>
          <w:highlight w:val="none"/>
        </w:rPr>
      </w:pPr>
      <w:r>
        <w:rPr>
          <w:color w:val="auto"/>
          <w:szCs w:val="21"/>
          <w:highlight w:val="none"/>
        </w:rPr>
        <w:t>特此证明。</w:t>
      </w:r>
    </w:p>
    <w:p w14:paraId="9CBCE0CD">
      <w:pPr>
        <w:spacing w:line="540" w:lineRule="exact"/>
        <w:rPr>
          <w:rFonts w:hint="eastAsia"/>
          <w:color w:val="auto"/>
          <w:szCs w:val="21"/>
          <w:highlight w:val="none"/>
        </w:rPr>
      </w:pPr>
    </w:p>
    <w:p w14:paraId="2F9466C2">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CAE3D049">
      <w:pPr>
        <w:spacing w:line="360" w:lineRule="auto"/>
        <w:rPr>
          <w:color w:val="auto"/>
          <w:szCs w:val="21"/>
          <w:highlight w:val="none"/>
        </w:rPr>
      </w:pPr>
      <w:r>
        <w:rPr>
          <w:color w:val="auto"/>
          <w:szCs w:val="21"/>
          <w:highlight w:val="none"/>
        </w:rPr>
        <w:t xml:space="preserve">                                                   年       月       日 </w:t>
      </w:r>
    </w:p>
    <w:p w14:paraId="AC8CF276">
      <w:pPr>
        <w:spacing w:line="540" w:lineRule="exact"/>
        <w:rPr>
          <w:rFonts w:hint="eastAsia"/>
          <w:color w:val="auto"/>
          <w:szCs w:val="21"/>
          <w:highlight w:val="none"/>
        </w:rPr>
      </w:pPr>
    </w:p>
    <w:p w14:paraId="7262B837">
      <w:pPr>
        <w:spacing w:line="360" w:lineRule="auto"/>
        <w:rPr>
          <w:color w:val="auto"/>
          <w:szCs w:val="21"/>
          <w:highlight w:val="none"/>
        </w:rPr>
      </w:pPr>
      <w:bookmarkStart w:id="102" w:name="_Hlk19199756"/>
      <w:r>
        <w:rPr>
          <w:color w:val="auto"/>
          <w:szCs w:val="21"/>
          <w:highlight w:val="none"/>
        </w:rPr>
        <w:t>附件：法定代表人身份证复印件</w:t>
      </w:r>
    </w:p>
    <w:p w14:paraId="A188C0BE">
      <w:pPr>
        <w:spacing w:line="360" w:lineRule="auto"/>
        <w:rPr>
          <w:color w:val="auto"/>
          <w:szCs w:val="21"/>
          <w:highlight w:val="none"/>
        </w:rPr>
      </w:pPr>
    </w:p>
    <w:bookmarkEnd w:id="102"/>
    <w:p w14:paraId="21540862">
      <w:pPr>
        <w:snapToGrid w:val="0"/>
        <w:spacing w:before="120" w:beforeLines="50" w:after="50" w:line="360" w:lineRule="exact"/>
        <w:jc w:val="left"/>
        <w:rPr>
          <w:rFonts w:hint="eastAsia"/>
          <w:color w:val="auto"/>
          <w:highlight w:val="none"/>
        </w:rPr>
      </w:pPr>
      <w:r>
        <w:rPr>
          <w:b/>
          <w:color w:val="auto"/>
          <w:szCs w:val="21"/>
          <w:highlight w:val="none"/>
        </w:rPr>
        <w:br w:type="page"/>
      </w:r>
      <w:bookmarkStart w:id="103" w:name="_Hlk19199766"/>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03"/>
    <w:p w14:paraId="99127985">
      <w:pPr>
        <w:snapToGrid w:val="0"/>
        <w:spacing w:before="120" w:beforeLines="50" w:after="50" w:line="360" w:lineRule="exact"/>
        <w:jc w:val="center"/>
        <w:rPr>
          <w:b/>
          <w:color w:val="auto"/>
          <w:szCs w:val="21"/>
          <w:highlight w:val="none"/>
        </w:rPr>
      </w:pPr>
      <w:r>
        <w:rPr>
          <w:b/>
          <w:color w:val="auto"/>
          <w:szCs w:val="21"/>
          <w:highlight w:val="none"/>
        </w:rPr>
        <w:t>法定代表人授权委托书</w:t>
      </w:r>
    </w:p>
    <w:p w14:paraId="A2F72464">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F8001D5B">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项目的磋商活动，并代表我方全权办理针对上述项目的磋商、截标、评审、签约等具体事务和签署相关文件。</w:t>
      </w:r>
    </w:p>
    <w:p w14:paraId="ECAB8EF9">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56E415CD">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6E5125E6">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D4403A1">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A0EF36DB">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w:t>
      </w:r>
    </w:p>
    <w:p w14:paraId="A2F48251">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2230895E">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color w:val="auto"/>
          <w:szCs w:val="21"/>
          <w:highlight w:val="none"/>
        </w:rPr>
        <w:t>：</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82F13484">
      <w:pPr>
        <w:snapToGrid w:val="0"/>
        <w:spacing w:before="120" w:beforeLines="50" w:after="50" w:line="440" w:lineRule="exact"/>
        <w:rPr>
          <w:rFonts w:hint="eastAsia"/>
          <w:color w:val="auto"/>
          <w:szCs w:val="21"/>
          <w:highlight w:val="none"/>
        </w:rPr>
      </w:pPr>
      <w:r>
        <w:rPr>
          <w:color w:val="auto"/>
          <w:szCs w:val="21"/>
          <w:highlight w:val="none"/>
        </w:rPr>
        <w:t xml:space="preserve">                                </w:t>
      </w:r>
    </w:p>
    <w:p w14:paraId="20E38284">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1F07BFF">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922B76D2">
      <w:pPr>
        <w:spacing w:line="360" w:lineRule="auto"/>
        <w:rPr>
          <w:color w:val="auto"/>
          <w:szCs w:val="21"/>
          <w:highlight w:val="none"/>
        </w:rPr>
      </w:pPr>
      <w:r>
        <w:rPr>
          <w:color w:val="auto"/>
          <w:szCs w:val="21"/>
          <w:highlight w:val="none"/>
        </w:rPr>
        <w:t>附件：法定代表人身份证复印件及授权代表身份证复印件</w:t>
      </w:r>
    </w:p>
    <w:p w14:paraId="0E858BA7">
      <w:pPr>
        <w:jc w:val="center"/>
        <w:rPr>
          <w:bCs/>
          <w:color w:val="auto"/>
          <w:sz w:val="24"/>
          <w:highlight w:val="none"/>
        </w:rPr>
      </w:pPr>
      <w:r>
        <w:rPr>
          <w:color w:val="auto"/>
          <w:highlight w:val="none"/>
        </w:rPr>
        <w:br w:type="page"/>
      </w:r>
      <w:r>
        <w:rPr>
          <w:color w:val="auto"/>
          <w:highlight w:val="none"/>
        </w:rPr>
        <w:t>（本商务文件供应商可自行编写，也可参照下述提纲编写）</w:t>
      </w:r>
    </w:p>
    <w:p w14:paraId="9268D729">
      <w:pPr>
        <w:snapToGrid w:val="0"/>
        <w:spacing w:before="50" w:after="120" w:afterLines="50"/>
        <w:jc w:val="left"/>
        <w:rPr>
          <w:rFonts w:hint="eastAsia"/>
          <w:color w:val="auto"/>
          <w:szCs w:val="21"/>
          <w:highlight w:val="none"/>
        </w:rPr>
      </w:pPr>
    </w:p>
    <w:p w14:paraId="36B1B150">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FBE12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A051A935">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5F3FA81E">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080D020E">
            <w:pPr>
              <w:snapToGrid w:val="0"/>
              <w:spacing w:before="120" w:beforeLines="50"/>
              <w:jc w:val="center"/>
              <w:rPr>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9B20EFB9">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25082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0B7CA40">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1A36B894">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CB999BD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B735C900">
            <w:pPr>
              <w:snapToGrid w:val="0"/>
              <w:spacing w:before="120" w:beforeLines="50"/>
              <w:jc w:val="center"/>
              <w:rPr>
                <w:color w:val="auto"/>
                <w:szCs w:val="21"/>
                <w:highlight w:val="none"/>
              </w:rPr>
            </w:pPr>
          </w:p>
        </w:tc>
      </w:tr>
      <w:tr w14:paraId="F132E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9145074">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191BF06">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AD5B6CD2">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9DCB55D">
            <w:pPr>
              <w:snapToGrid w:val="0"/>
              <w:spacing w:before="120" w:beforeLines="50"/>
              <w:jc w:val="center"/>
              <w:rPr>
                <w:color w:val="auto"/>
                <w:szCs w:val="21"/>
                <w:highlight w:val="none"/>
              </w:rPr>
            </w:pPr>
          </w:p>
        </w:tc>
      </w:tr>
      <w:tr w14:paraId="925DD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298E6CD">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728E74F8">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73A5B6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CF839CD">
            <w:pPr>
              <w:snapToGrid w:val="0"/>
              <w:spacing w:before="120" w:beforeLines="50"/>
              <w:jc w:val="center"/>
              <w:rPr>
                <w:color w:val="auto"/>
                <w:szCs w:val="21"/>
                <w:highlight w:val="none"/>
              </w:rPr>
            </w:pPr>
          </w:p>
        </w:tc>
      </w:tr>
      <w:tr w14:paraId="4C53B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F2BF8E4B">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86829807">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AAAE848">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B4E34C13">
            <w:pPr>
              <w:snapToGrid w:val="0"/>
              <w:spacing w:before="120" w:beforeLines="50"/>
              <w:jc w:val="center"/>
              <w:rPr>
                <w:color w:val="auto"/>
                <w:szCs w:val="21"/>
                <w:highlight w:val="none"/>
              </w:rPr>
            </w:pPr>
          </w:p>
        </w:tc>
      </w:tr>
    </w:tbl>
    <w:p w14:paraId="6AF5C740">
      <w:pPr>
        <w:rPr>
          <w:color w:val="auto"/>
          <w:szCs w:val="21"/>
          <w:highlight w:val="none"/>
        </w:rPr>
      </w:pPr>
    </w:p>
    <w:p w14:paraId="66BF9669">
      <w:pPr>
        <w:pStyle w:val="26"/>
        <w:tabs>
          <w:tab w:val="left" w:pos="2127"/>
        </w:tabs>
        <w:spacing w:line="340" w:lineRule="exact"/>
        <w:jc w:val="left"/>
        <w:rPr>
          <w:rFonts w:ascii="Times New Roman" w:hAnsi="Times New Roman" w:cs="Times New Roman"/>
          <w:color w:val="auto"/>
          <w:highlight w:val="none"/>
        </w:rPr>
      </w:pPr>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A27A8580">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C972693B">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72A5FE35">
      <w:pPr>
        <w:rPr>
          <w:color w:val="auto"/>
          <w:highlight w:val="none"/>
        </w:rPr>
      </w:pPr>
      <w:r>
        <w:rPr>
          <w:color w:val="auto"/>
          <w:highlight w:val="none"/>
        </w:rPr>
        <w:t>（4）本表可扩展。</w:t>
      </w:r>
    </w:p>
    <w:p w14:paraId="8D857951">
      <w:pPr>
        <w:rPr>
          <w:color w:val="auto"/>
          <w:szCs w:val="21"/>
          <w:highlight w:val="none"/>
        </w:rPr>
      </w:pPr>
    </w:p>
    <w:p w14:paraId="5DF8E2C2">
      <w:pPr>
        <w:rPr>
          <w:color w:val="auto"/>
          <w:spacing w:val="20"/>
          <w:szCs w:val="21"/>
          <w:highlight w:val="none"/>
          <w:u w:val="single"/>
        </w:rPr>
      </w:pPr>
    </w:p>
    <w:p w14:paraId="BC8101B3">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BC699C30">
      <w:pPr>
        <w:rPr>
          <w:color w:val="auto"/>
          <w:spacing w:val="20"/>
          <w:szCs w:val="21"/>
          <w:highlight w:val="none"/>
          <w:u w:val="single"/>
        </w:rPr>
      </w:pPr>
    </w:p>
    <w:p w14:paraId="A0021986">
      <w:pPr>
        <w:rPr>
          <w:color w:val="auto"/>
          <w:spacing w:val="20"/>
          <w:szCs w:val="21"/>
          <w:highlight w:val="none"/>
          <w:u w:val="single"/>
        </w:rPr>
      </w:pPr>
    </w:p>
    <w:p w14:paraId="C5C8831F">
      <w:pPr>
        <w:rPr>
          <w:rFonts w:hint="eastAsia"/>
          <w:color w:val="auto"/>
          <w:szCs w:val="21"/>
          <w:highlight w:val="none"/>
        </w:rPr>
      </w:pPr>
    </w:p>
    <w:p w14:paraId="1BAB9A6A">
      <w:pPr>
        <w:snapToGrid w:val="0"/>
        <w:spacing w:before="50" w:after="120" w:afterLines="50"/>
        <w:jc w:val="left"/>
        <w:rPr>
          <w:rFonts w:hint="eastAsia"/>
          <w:color w:val="auto"/>
          <w:szCs w:val="21"/>
          <w:highlight w:val="none"/>
        </w:rPr>
      </w:pPr>
    </w:p>
    <w:p w14:paraId="A1AD1813">
      <w:pPr>
        <w:snapToGrid w:val="0"/>
        <w:spacing w:before="50" w:after="120" w:afterLines="50"/>
        <w:jc w:val="left"/>
        <w:rPr>
          <w:rFonts w:hint="eastAsia"/>
          <w:color w:val="auto"/>
          <w:szCs w:val="21"/>
          <w:highlight w:val="none"/>
        </w:rPr>
      </w:pPr>
      <w:r>
        <w:rPr>
          <w:color w:val="auto"/>
          <w:szCs w:val="21"/>
          <w:highlight w:val="none"/>
        </w:rPr>
        <w:t>2．对本项目总体要求的理解。包括：服务目标、服务质量等的认识）</w:t>
      </w:r>
    </w:p>
    <w:p w14:paraId="50E70F11">
      <w:pPr>
        <w:snapToGrid w:val="0"/>
        <w:spacing w:before="50" w:after="120" w:afterLines="50"/>
        <w:jc w:val="left"/>
        <w:rPr>
          <w:rFonts w:hint="eastAsia"/>
          <w:color w:val="auto"/>
          <w:szCs w:val="21"/>
          <w:highlight w:val="none"/>
        </w:rPr>
      </w:pPr>
    </w:p>
    <w:p w14:paraId="94F9C8C5">
      <w:pPr>
        <w:snapToGrid w:val="0"/>
        <w:spacing w:before="50" w:after="120" w:afterLines="50"/>
        <w:jc w:val="left"/>
        <w:rPr>
          <w:rFonts w:hint="eastAsia"/>
          <w:color w:val="auto"/>
          <w:szCs w:val="21"/>
          <w:highlight w:val="none"/>
        </w:rPr>
      </w:pPr>
      <w:r>
        <w:rPr>
          <w:color w:val="auto"/>
          <w:szCs w:val="21"/>
          <w:highlight w:val="none"/>
        </w:rPr>
        <w:t>3．服务方案及进度措施（针对本项目的服务要求提供详细的服务方案，含服务响应时间、日常服务工作的内容、增值服务、进度计划等）</w:t>
      </w:r>
    </w:p>
    <w:p w14:paraId="710CB4C3">
      <w:pPr>
        <w:snapToGrid w:val="0"/>
        <w:spacing w:before="50" w:after="120" w:afterLines="50"/>
        <w:jc w:val="left"/>
        <w:rPr>
          <w:color w:val="auto"/>
          <w:szCs w:val="21"/>
          <w:highlight w:val="none"/>
        </w:rPr>
      </w:pPr>
    </w:p>
    <w:p w14:paraId="F7B700D4">
      <w:pPr>
        <w:snapToGrid w:val="0"/>
        <w:spacing w:before="50" w:after="120" w:afterLines="50"/>
        <w:jc w:val="left"/>
        <w:rPr>
          <w:color w:val="auto"/>
          <w:szCs w:val="21"/>
          <w:highlight w:val="none"/>
        </w:rPr>
      </w:pPr>
    </w:p>
    <w:p w14:paraId="1BBE23FA">
      <w:pPr>
        <w:snapToGrid w:val="0"/>
        <w:spacing w:before="50" w:after="120" w:afterLines="50"/>
        <w:jc w:val="left"/>
        <w:rPr>
          <w:color w:val="auto"/>
          <w:szCs w:val="21"/>
          <w:highlight w:val="none"/>
        </w:rPr>
      </w:pPr>
      <w:r>
        <w:rPr>
          <w:color w:val="auto"/>
          <w:szCs w:val="21"/>
          <w:highlight w:val="none"/>
        </w:rPr>
        <w:t>4．项目拟投入服务团队人员结构表（包括但不限于学历、证书情况、职称、年龄等）</w:t>
      </w:r>
    </w:p>
    <w:p w14:paraId="91435772">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00872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4C67888B">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0E146536">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90312DED">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FE402F98">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280BB9E2">
            <w:pPr>
              <w:snapToGrid w:val="0"/>
              <w:spacing w:before="120" w:beforeLines="50" w:after="50"/>
              <w:jc w:val="center"/>
              <w:rPr>
                <w:color w:val="auto"/>
                <w:szCs w:val="21"/>
                <w:highlight w:val="none"/>
              </w:rPr>
            </w:pPr>
            <w:r>
              <w:rPr>
                <w:color w:val="auto"/>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0373B5C8">
            <w:pPr>
              <w:snapToGrid w:val="0"/>
              <w:spacing w:before="120" w:beforeLines="50" w:after="50"/>
              <w:jc w:val="center"/>
              <w:rPr>
                <w:bCs/>
                <w:color w:val="auto"/>
                <w:szCs w:val="21"/>
                <w:highlight w:val="none"/>
              </w:rPr>
            </w:pPr>
            <w:r>
              <w:rPr>
                <w:bCs/>
                <w:color w:val="auto"/>
                <w:szCs w:val="21"/>
                <w:highlight w:val="none"/>
              </w:rPr>
              <w:t>劳动合同编号</w:t>
            </w:r>
          </w:p>
        </w:tc>
      </w:tr>
      <w:tr w14:paraId="CAC77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D5F528C">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FFB7A174">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A83771B">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435B02A0">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362F48B3">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DCD7C4AD">
            <w:pPr>
              <w:snapToGrid w:val="0"/>
              <w:spacing w:before="120" w:beforeLines="50" w:after="50"/>
              <w:rPr>
                <w:color w:val="auto"/>
                <w:szCs w:val="21"/>
                <w:highlight w:val="none"/>
              </w:rPr>
            </w:pPr>
          </w:p>
        </w:tc>
      </w:tr>
      <w:tr w14:paraId="50B28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794B199B">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7D451072">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C51D1B94">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BBE5E821">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BD210058">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EA7B4F02">
            <w:pPr>
              <w:snapToGrid w:val="0"/>
              <w:spacing w:before="120" w:beforeLines="50" w:after="50"/>
              <w:rPr>
                <w:color w:val="auto"/>
                <w:szCs w:val="21"/>
                <w:highlight w:val="none"/>
              </w:rPr>
            </w:pPr>
          </w:p>
        </w:tc>
      </w:tr>
    </w:tbl>
    <w:p w14:paraId="36872463">
      <w:pPr>
        <w:snapToGrid w:val="0"/>
        <w:spacing w:before="50" w:after="120" w:afterLines="50" w:line="440" w:lineRule="exact"/>
        <w:jc w:val="left"/>
        <w:rPr>
          <w:color w:val="auto"/>
          <w:szCs w:val="21"/>
          <w:highlight w:val="none"/>
        </w:rPr>
      </w:pPr>
      <w:r>
        <w:rPr>
          <w:color w:val="auto"/>
          <w:szCs w:val="21"/>
          <w:highlight w:val="none"/>
        </w:rPr>
        <w:t>注：在填写时，如本表格不适合供应商的实际情况，可根据本表格式自行划表填写。</w:t>
      </w:r>
    </w:p>
    <w:p w14:paraId="89D4DCFF">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8049576">
      <w:pPr>
        <w:rPr>
          <w:rFonts w:hint="eastAsia"/>
          <w:color w:val="auto"/>
          <w:spacing w:val="20"/>
          <w:szCs w:val="21"/>
          <w:highlight w:val="none"/>
          <w:u w:val="single"/>
        </w:rPr>
      </w:pPr>
    </w:p>
    <w:p w14:paraId="4BC07609">
      <w:pPr>
        <w:rPr>
          <w:rFonts w:hint="eastAsia"/>
          <w:color w:val="auto"/>
          <w:szCs w:val="21"/>
          <w:highlight w:val="none"/>
        </w:rPr>
      </w:pPr>
    </w:p>
    <w:p w14:paraId="BBACF59F">
      <w:pPr>
        <w:rPr>
          <w:rFonts w:hint="eastAsia"/>
          <w:color w:val="auto"/>
          <w:szCs w:val="21"/>
          <w:highlight w:val="none"/>
        </w:rPr>
      </w:pPr>
    </w:p>
    <w:p w14:paraId="84874F55">
      <w:pPr>
        <w:snapToGrid w:val="0"/>
        <w:spacing w:before="50" w:after="120" w:afterLines="50"/>
        <w:jc w:val="left"/>
        <w:rPr>
          <w:color w:val="auto"/>
          <w:szCs w:val="21"/>
          <w:highlight w:val="none"/>
        </w:rPr>
      </w:pPr>
      <w:r>
        <w:rPr>
          <w:color w:val="auto"/>
          <w:szCs w:val="21"/>
          <w:highlight w:val="none"/>
        </w:rPr>
        <w:t>5．企业管理体系认证或资质证明材料。</w:t>
      </w:r>
    </w:p>
    <w:p w14:paraId="73D218CA">
      <w:pPr>
        <w:snapToGrid w:val="0"/>
        <w:spacing w:before="50" w:after="120" w:afterLines="50"/>
        <w:jc w:val="left"/>
        <w:rPr>
          <w:rFonts w:hint="eastAsia"/>
          <w:color w:val="auto"/>
          <w:szCs w:val="21"/>
          <w:highlight w:val="none"/>
        </w:rPr>
      </w:pPr>
    </w:p>
    <w:p w14:paraId="7B024A5C">
      <w:pPr>
        <w:snapToGrid w:val="0"/>
        <w:spacing w:before="50" w:after="120" w:afterLines="50"/>
        <w:jc w:val="left"/>
        <w:rPr>
          <w:color w:val="auto"/>
          <w:szCs w:val="21"/>
          <w:highlight w:val="none"/>
        </w:rPr>
      </w:pPr>
      <w:r>
        <w:rPr>
          <w:color w:val="auto"/>
          <w:szCs w:val="21"/>
          <w:highlight w:val="none"/>
        </w:rPr>
        <w:t>6．技术服务、技术培训、售后服务的内容和措施。</w:t>
      </w:r>
    </w:p>
    <w:p w14:paraId="1877AF25">
      <w:pPr>
        <w:snapToGrid w:val="0"/>
        <w:spacing w:before="50" w:after="120" w:afterLines="50"/>
        <w:jc w:val="left"/>
        <w:rPr>
          <w:rFonts w:hint="eastAsia"/>
          <w:color w:val="auto"/>
          <w:szCs w:val="21"/>
          <w:highlight w:val="none"/>
        </w:rPr>
      </w:pPr>
    </w:p>
    <w:p w14:paraId="207E8587">
      <w:pPr>
        <w:snapToGrid w:val="0"/>
        <w:spacing w:before="50" w:after="120" w:afterLines="50"/>
        <w:jc w:val="left"/>
        <w:rPr>
          <w:color w:val="auto"/>
          <w:szCs w:val="21"/>
          <w:highlight w:val="none"/>
        </w:rPr>
      </w:pPr>
      <w:r>
        <w:rPr>
          <w:color w:val="auto"/>
          <w:szCs w:val="21"/>
          <w:highlight w:val="none"/>
        </w:rPr>
        <w:t>7．为本项目提供的其他优惠服务。</w:t>
      </w:r>
    </w:p>
    <w:p w14:paraId="26FBDA7F">
      <w:pPr>
        <w:snapToGrid w:val="0"/>
        <w:spacing w:before="50" w:after="120" w:afterLines="50"/>
        <w:jc w:val="left"/>
        <w:rPr>
          <w:rFonts w:hint="eastAsia"/>
          <w:color w:val="auto"/>
          <w:szCs w:val="21"/>
          <w:highlight w:val="none"/>
        </w:rPr>
      </w:pPr>
    </w:p>
    <w:p w14:paraId="7AC66B84">
      <w:pPr>
        <w:snapToGrid w:val="0"/>
        <w:spacing w:before="50" w:after="120" w:afterLines="50"/>
        <w:jc w:val="left"/>
        <w:rPr>
          <w:color w:val="auto"/>
          <w:szCs w:val="21"/>
          <w:highlight w:val="none"/>
        </w:rPr>
      </w:pPr>
      <w:r>
        <w:rPr>
          <w:color w:val="auto"/>
          <w:szCs w:val="21"/>
          <w:highlight w:val="none"/>
        </w:rPr>
        <w:t>8. 供应商对本项目的合理化建议和改进措施。</w:t>
      </w:r>
    </w:p>
    <w:p w14:paraId="7D9D81F5">
      <w:pPr>
        <w:snapToGrid w:val="0"/>
        <w:spacing w:before="50" w:after="120" w:afterLines="50"/>
        <w:jc w:val="left"/>
        <w:rPr>
          <w:rFonts w:hint="eastAsia"/>
          <w:color w:val="auto"/>
          <w:szCs w:val="21"/>
          <w:highlight w:val="none"/>
        </w:rPr>
      </w:pPr>
    </w:p>
    <w:p w14:paraId="2139A20F">
      <w:pPr>
        <w:rPr>
          <w:color w:val="auto"/>
          <w:szCs w:val="21"/>
          <w:highlight w:val="none"/>
        </w:rPr>
      </w:pPr>
      <w:r>
        <w:rPr>
          <w:color w:val="auto"/>
          <w:szCs w:val="21"/>
          <w:highlight w:val="none"/>
        </w:rPr>
        <w:t>9．供应商需要说明的其他文件和说明。</w:t>
      </w:r>
    </w:p>
    <w:p w14:paraId="5EF7BB29">
      <w:pPr>
        <w:snapToGrid w:val="0"/>
        <w:spacing w:before="50" w:after="120" w:afterLines="50" w:line="440" w:lineRule="exact"/>
        <w:rPr>
          <w:color w:val="auto"/>
          <w:highlight w:val="none"/>
        </w:rPr>
      </w:pPr>
      <w:r>
        <w:rPr>
          <w:color w:val="auto"/>
          <w:highlight w:val="none"/>
        </w:rPr>
        <w:br w:type="page"/>
      </w:r>
      <w:r>
        <w:rPr>
          <w:color w:val="auto"/>
          <w:szCs w:val="21"/>
          <w:highlight w:val="none"/>
        </w:rPr>
        <w:t>10．</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B1D9E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D96B0AF">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D2F3DC2D">
            <w:pPr>
              <w:snapToGrid w:val="0"/>
              <w:spacing w:before="120" w:beforeLines="50"/>
              <w:jc w:val="center"/>
              <w:rPr>
                <w:color w:val="auto"/>
                <w:szCs w:val="21"/>
                <w:highlight w:val="none"/>
              </w:rPr>
            </w:pPr>
            <w:r>
              <w:rPr>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F2BE3030">
            <w:pPr>
              <w:snapToGrid w:val="0"/>
              <w:spacing w:before="120" w:beforeLines="50"/>
              <w:jc w:val="center"/>
              <w:rPr>
                <w:color w:val="auto"/>
                <w:szCs w:val="21"/>
                <w:highlight w:val="none"/>
              </w:rPr>
            </w:pPr>
            <w:r>
              <w:rPr>
                <w:color w:val="auto"/>
                <w:szCs w:val="21"/>
                <w:highlight w:val="none"/>
              </w:rPr>
              <w:t>响应文件响应内容（</w:t>
            </w:r>
            <w:r>
              <w:rPr>
                <w:rFonts w:hint="eastAsia"/>
                <w:color w:val="auto"/>
                <w:szCs w:val="21"/>
                <w:highlight w:val="none"/>
              </w:rPr>
              <w:t>可</w:t>
            </w:r>
            <w:r>
              <w:rPr>
                <w:color w:val="auto"/>
                <w:szCs w:val="21"/>
                <w:highlight w:val="none"/>
              </w:rPr>
              <w:t>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FD2B1AB0">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A92F9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E2752CF8">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CFBC10B">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F7FA56E3">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3144641">
            <w:pPr>
              <w:snapToGrid w:val="0"/>
              <w:spacing w:before="120" w:beforeLines="50"/>
              <w:jc w:val="center"/>
              <w:rPr>
                <w:color w:val="auto"/>
                <w:szCs w:val="21"/>
                <w:highlight w:val="none"/>
              </w:rPr>
            </w:pPr>
          </w:p>
        </w:tc>
      </w:tr>
      <w:tr w14:paraId="06FC4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8EDEB61D">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B13FADAB">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29500E4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0F4BB64">
            <w:pPr>
              <w:snapToGrid w:val="0"/>
              <w:spacing w:before="120" w:beforeLines="50"/>
              <w:jc w:val="center"/>
              <w:rPr>
                <w:color w:val="auto"/>
                <w:szCs w:val="21"/>
                <w:highlight w:val="none"/>
              </w:rPr>
            </w:pPr>
          </w:p>
        </w:tc>
      </w:tr>
    </w:tbl>
    <w:p w14:paraId="6F03670B">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04" w:name="_Hlk48144603"/>
      <w:r>
        <w:rPr>
          <w:rFonts w:ascii="Times New Roman" w:hAnsi="Times New Roman" w:cs="Times New Roman"/>
          <w:color w:val="auto"/>
          <w:highlight w:val="none"/>
        </w:rPr>
        <w:t>注：</w:t>
      </w:r>
      <w:bookmarkStart w:id="105"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DFE48DEC">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6370E13B">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05"/>
    <w:p w14:paraId="9CA9228C">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04"/>
    <w:p w14:paraId="DC61B730">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D92D9194">
      <w:pPr>
        <w:snapToGrid w:val="0"/>
        <w:spacing w:before="50" w:after="120" w:afterLines="50" w:line="440" w:lineRule="exact"/>
        <w:jc w:val="left"/>
        <w:rPr>
          <w:rFonts w:hint="eastAsia"/>
          <w:color w:val="auto"/>
          <w:spacing w:val="20"/>
          <w:szCs w:val="21"/>
          <w:highlight w:val="none"/>
          <w:u w:val="single"/>
        </w:rPr>
      </w:pPr>
    </w:p>
    <w:p w14:paraId="D8A60A48">
      <w:pPr>
        <w:pStyle w:val="26"/>
        <w:tabs>
          <w:tab w:val="left" w:pos="2127"/>
        </w:tabs>
        <w:spacing w:line="340" w:lineRule="exact"/>
        <w:ind w:firstLine="420" w:firstLineChars="200"/>
        <w:jc w:val="left"/>
        <w:rPr>
          <w:rFonts w:ascii="Times New Roman" w:hAnsi="Times New Roman" w:cs="Times New Roman"/>
          <w:color w:val="auto"/>
          <w:highlight w:val="none"/>
        </w:rPr>
      </w:pPr>
    </w:p>
    <w:p w14:paraId="9B46F66E">
      <w:pPr>
        <w:snapToGrid w:val="0"/>
        <w:spacing w:before="50" w:after="120" w:afterLines="50" w:line="440" w:lineRule="exact"/>
        <w:jc w:val="left"/>
        <w:rPr>
          <w:rFonts w:hint="eastAsia"/>
          <w:color w:val="auto"/>
          <w:szCs w:val="21"/>
          <w:highlight w:val="none"/>
        </w:rPr>
      </w:pPr>
      <w:r>
        <w:rPr>
          <w:color w:val="auto"/>
          <w:szCs w:val="21"/>
          <w:highlight w:val="none"/>
        </w:rPr>
        <w:t>11．商务方案（供应商自行编写）</w:t>
      </w:r>
    </w:p>
    <w:p w14:paraId="F19E5942">
      <w:pPr>
        <w:snapToGrid w:val="0"/>
        <w:spacing w:before="50" w:after="120" w:afterLines="50" w:line="440" w:lineRule="exact"/>
        <w:jc w:val="left"/>
        <w:rPr>
          <w:rFonts w:hint="eastAsia"/>
          <w:color w:val="auto"/>
          <w:szCs w:val="21"/>
          <w:highlight w:val="none"/>
        </w:rPr>
      </w:pPr>
    </w:p>
    <w:p w14:paraId="E8161271">
      <w:pPr>
        <w:snapToGrid w:val="0"/>
        <w:spacing w:before="50" w:after="120" w:afterLines="50"/>
        <w:jc w:val="left"/>
        <w:rPr>
          <w:color w:val="auto"/>
          <w:szCs w:val="21"/>
          <w:highlight w:val="none"/>
        </w:rPr>
      </w:pPr>
      <w:r>
        <w:rPr>
          <w:color w:val="auto"/>
          <w:szCs w:val="21"/>
          <w:highlight w:val="none"/>
        </w:rPr>
        <w:t>12．供应商认为需提供的其他材料（根据采购文件编写）</w:t>
      </w:r>
    </w:p>
    <w:p w14:paraId="E8BB18BA">
      <w:pPr>
        <w:snapToGrid w:val="0"/>
        <w:spacing w:before="50"/>
        <w:jc w:val="left"/>
        <w:rPr>
          <w:rFonts w:hint="eastAsia"/>
          <w:color w:val="auto"/>
          <w:szCs w:val="21"/>
          <w:highlight w:val="none"/>
        </w:rPr>
        <w:sectPr>
          <w:pgSz w:w="11906" w:h="16838"/>
          <w:pgMar w:top="1304" w:right="1418" w:bottom="1304" w:left="1418" w:header="851" w:footer="992" w:gutter="0"/>
          <w:cols w:space="720" w:num="1"/>
          <w:docGrid w:linePitch="312" w:charSpace="0"/>
        </w:sectPr>
      </w:pPr>
      <w:bookmarkStart w:id="106" w:name="_Hlk33625589"/>
    </w:p>
    <w:bookmarkEnd w:id="106"/>
    <w:p w14:paraId="DC6F818B">
      <w:pPr>
        <w:snapToGrid w:val="0"/>
        <w:spacing w:before="50" w:after="120" w:afterLines="50"/>
        <w:jc w:val="left"/>
        <w:rPr>
          <w:rFonts w:hint="eastAsia"/>
          <w:b/>
          <w:color w:val="auto"/>
          <w:szCs w:val="21"/>
          <w:highlight w:val="none"/>
        </w:rPr>
      </w:pPr>
      <w:r>
        <w:rPr>
          <w:color w:val="auto"/>
          <w:szCs w:val="21"/>
          <w:highlight w:val="none"/>
        </w:rPr>
        <w:t>13．近年供应商类似成功案例的业绩证明</w:t>
      </w:r>
    </w:p>
    <w:p w14:paraId="50CCE663">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1"/>
        <w:gridCol w:w="3862"/>
        <w:gridCol w:w="3269"/>
        <w:gridCol w:w="1031"/>
        <w:gridCol w:w="1031"/>
        <w:gridCol w:w="1376"/>
        <w:gridCol w:w="2063"/>
      </w:tblGrid>
      <w:tr w14:paraId="AE9FF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1" w:hRule="atLeast"/>
        </w:trPr>
        <w:tc>
          <w:tcPr>
            <w:tcW w:w="1161" w:type="dxa"/>
            <w:tcBorders>
              <w:top w:val="single" w:color="auto" w:sz="4" w:space="0"/>
              <w:left w:val="single" w:color="auto" w:sz="4" w:space="0"/>
              <w:right w:val="single" w:color="auto" w:sz="4" w:space="0"/>
            </w:tcBorders>
          </w:tcPr>
          <w:p w14:paraId="BCB2C1BA">
            <w:pPr>
              <w:snapToGrid w:val="0"/>
              <w:spacing w:line="240" w:lineRule="exact"/>
              <w:jc w:val="center"/>
              <w:rPr>
                <w:color w:val="auto"/>
                <w:szCs w:val="21"/>
                <w:highlight w:val="none"/>
              </w:rPr>
            </w:pPr>
          </w:p>
          <w:p w14:paraId="C95939F8">
            <w:pPr>
              <w:snapToGrid w:val="0"/>
              <w:spacing w:line="240" w:lineRule="exact"/>
              <w:jc w:val="center"/>
              <w:rPr>
                <w:color w:val="auto"/>
                <w:szCs w:val="21"/>
                <w:highlight w:val="none"/>
              </w:rPr>
            </w:pPr>
          </w:p>
          <w:p w14:paraId="B7CE07C0">
            <w:pPr>
              <w:snapToGrid w:val="0"/>
              <w:spacing w:line="240" w:lineRule="exact"/>
              <w:jc w:val="center"/>
              <w:rPr>
                <w:color w:val="auto"/>
                <w:szCs w:val="21"/>
                <w:highlight w:val="none"/>
              </w:rPr>
            </w:pPr>
            <w:r>
              <w:rPr>
                <w:rFonts w:hint="eastAsia"/>
                <w:color w:val="auto"/>
                <w:szCs w:val="21"/>
                <w:highlight w:val="none"/>
              </w:rPr>
              <w:t>序号</w:t>
            </w:r>
          </w:p>
        </w:tc>
        <w:tc>
          <w:tcPr>
            <w:tcW w:w="3862" w:type="dxa"/>
            <w:tcBorders>
              <w:top w:val="single" w:color="auto" w:sz="4" w:space="0"/>
              <w:left w:val="single" w:color="auto" w:sz="4" w:space="0"/>
              <w:bottom w:val="single" w:color="auto" w:sz="4" w:space="0"/>
              <w:right w:val="single" w:color="auto" w:sz="4" w:space="0"/>
            </w:tcBorders>
            <w:vAlign w:val="center"/>
          </w:tcPr>
          <w:p w14:paraId="96812770">
            <w:pPr>
              <w:snapToGrid w:val="0"/>
              <w:spacing w:line="240" w:lineRule="exact"/>
              <w:jc w:val="center"/>
              <w:rPr>
                <w:color w:val="auto"/>
                <w:szCs w:val="21"/>
                <w:highlight w:val="none"/>
              </w:rPr>
            </w:pPr>
            <w:r>
              <w:rPr>
                <w:color w:val="auto"/>
                <w:szCs w:val="21"/>
                <w:highlight w:val="none"/>
              </w:rPr>
              <w:t>采购单位名称</w:t>
            </w:r>
          </w:p>
        </w:tc>
        <w:tc>
          <w:tcPr>
            <w:tcW w:w="3269" w:type="dxa"/>
            <w:tcBorders>
              <w:top w:val="single" w:color="auto" w:sz="4" w:space="0"/>
              <w:left w:val="single" w:color="auto" w:sz="4" w:space="0"/>
              <w:bottom w:val="single" w:color="auto" w:sz="4" w:space="0"/>
              <w:right w:val="single" w:color="auto" w:sz="4" w:space="0"/>
            </w:tcBorders>
            <w:vAlign w:val="center"/>
          </w:tcPr>
          <w:p w14:paraId="032A296F">
            <w:pPr>
              <w:snapToGrid w:val="0"/>
              <w:spacing w:line="240" w:lineRule="exact"/>
              <w:jc w:val="center"/>
              <w:rPr>
                <w:color w:val="auto"/>
                <w:szCs w:val="21"/>
                <w:highlight w:val="none"/>
              </w:rPr>
            </w:pPr>
            <w:r>
              <w:rPr>
                <w:color w:val="auto"/>
                <w:szCs w:val="21"/>
                <w:highlight w:val="none"/>
              </w:rPr>
              <w:t>项目名称或服务内容</w:t>
            </w:r>
          </w:p>
        </w:tc>
        <w:tc>
          <w:tcPr>
            <w:tcW w:w="1031" w:type="dxa"/>
            <w:tcBorders>
              <w:top w:val="single" w:color="auto" w:sz="4" w:space="0"/>
              <w:left w:val="single" w:color="auto" w:sz="4" w:space="0"/>
              <w:bottom w:val="single" w:color="auto" w:sz="4" w:space="0"/>
              <w:right w:val="single" w:color="auto" w:sz="4" w:space="0"/>
            </w:tcBorders>
            <w:vAlign w:val="center"/>
          </w:tcPr>
          <w:p w14:paraId="BDED6064">
            <w:pPr>
              <w:snapToGrid w:val="0"/>
              <w:spacing w:line="240" w:lineRule="exact"/>
              <w:jc w:val="center"/>
              <w:rPr>
                <w:color w:val="auto"/>
                <w:szCs w:val="21"/>
                <w:highlight w:val="none"/>
              </w:rPr>
            </w:pPr>
            <w:r>
              <w:rPr>
                <w:color w:val="auto"/>
                <w:szCs w:val="21"/>
                <w:highlight w:val="none"/>
              </w:rPr>
              <w:t>服务</w:t>
            </w:r>
          </w:p>
          <w:p w14:paraId="01AEDF1E">
            <w:pPr>
              <w:snapToGrid w:val="0"/>
              <w:spacing w:line="240" w:lineRule="exact"/>
              <w:jc w:val="center"/>
              <w:rPr>
                <w:color w:val="auto"/>
                <w:szCs w:val="21"/>
                <w:highlight w:val="none"/>
              </w:rPr>
            </w:pPr>
            <w:r>
              <w:rPr>
                <w:color w:val="auto"/>
                <w:szCs w:val="21"/>
                <w:highlight w:val="none"/>
              </w:rPr>
              <w:t>数量或年限</w:t>
            </w:r>
          </w:p>
        </w:tc>
        <w:tc>
          <w:tcPr>
            <w:tcW w:w="1031" w:type="dxa"/>
            <w:tcBorders>
              <w:top w:val="single" w:color="auto" w:sz="4" w:space="0"/>
              <w:left w:val="single" w:color="auto" w:sz="4" w:space="0"/>
              <w:bottom w:val="single" w:color="auto" w:sz="4" w:space="0"/>
              <w:right w:val="single" w:color="auto" w:sz="4" w:space="0"/>
            </w:tcBorders>
            <w:vAlign w:val="center"/>
          </w:tcPr>
          <w:p w14:paraId="4EBBD46F">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376" w:type="dxa"/>
            <w:tcBorders>
              <w:top w:val="single" w:color="auto" w:sz="4" w:space="0"/>
              <w:left w:val="single" w:color="auto" w:sz="4" w:space="0"/>
              <w:bottom w:val="single" w:color="auto" w:sz="4" w:space="0"/>
              <w:right w:val="single" w:color="auto" w:sz="4" w:space="0"/>
            </w:tcBorders>
            <w:vAlign w:val="center"/>
          </w:tcPr>
          <w:p w14:paraId="F53DA77A">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758382E6">
            <w:pPr>
              <w:snapToGrid w:val="0"/>
              <w:spacing w:line="240" w:lineRule="exact"/>
              <w:jc w:val="center"/>
              <w:rPr>
                <w:color w:val="auto"/>
                <w:szCs w:val="21"/>
                <w:highlight w:val="none"/>
              </w:rPr>
            </w:pPr>
            <w:r>
              <w:rPr>
                <w:color w:val="auto"/>
                <w:szCs w:val="21"/>
                <w:highlight w:val="none"/>
              </w:rPr>
              <w:t>（元）</w:t>
            </w:r>
          </w:p>
        </w:tc>
        <w:tc>
          <w:tcPr>
            <w:tcW w:w="2063" w:type="dxa"/>
            <w:tcBorders>
              <w:top w:val="single" w:color="auto" w:sz="4" w:space="0"/>
              <w:left w:val="single" w:color="auto" w:sz="4" w:space="0"/>
              <w:bottom w:val="single" w:color="auto" w:sz="4" w:space="0"/>
              <w:right w:val="single" w:color="auto" w:sz="4" w:space="0"/>
            </w:tcBorders>
            <w:vAlign w:val="center"/>
          </w:tcPr>
          <w:p w14:paraId="9CD5B2D4">
            <w:pPr>
              <w:jc w:val="center"/>
              <w:rPr>
                <w:color w:val="auto"/>
                <w:szCs w:val="21"/>
                <w:highlight w:val="none"/>
              </w:rPr>
            </w:pPr>
            <w:r>
              <w:rPr>
                <w:color w:val="auto"/>
                <w:szCs w:val="21"/>
                <w:highlight w:val="none"/>
              </w:rPr>
              <w:t>采购单位联系人及联系电话</w:t>
            </w:r>
          </w:p>
        </w:tc>
      </w:tr>
      <w:tr w14:paraId="614B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61" w:type="dxa"/>
            <w:tcBorders>
              <w:top w:val="single" w:color="auto" w:sz="4" w:space="0"/>
              <w:left w:val="single" w:color="auto" w:sz="4" w:space="0"/>
              <w:bottom w:val="single" w:color="auto" w:sz="4" w:space="0"/>
              <w:right w:val="single" w:color="auto" w:sz="4" w:space="0"/>
            </w:tcBorders>
          </w:tcPr>
          <w:p w14:paraId="A714164F">
            <w:pPr>
              <w:snapToGrid w:val="0"/>
              <w:spacing w:line="24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5C1C02B0">
            <w:pPr>
              <w:snapToGrid w:val="0"/>
              <w:spacing w:line="24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E086301A">
            <w:pPr>
              <w:snapToGrid w:val="0"/>
              <w:spacing w:line="24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DF3430E5">
            <w:pPr>
              <w:snapToGrid w:val="0"/>
              <w:spacing w:line="24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56307A58">
            <w:pPr>
              <w:snapToGrid w:val="0"/>
              <w:spacing w:line="24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75FDC15C">
            <w:pPr>
              <w:snapToGrid w:val="0"/>
              <w:spacing w:line="24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5841EE41">
            <w:pPr>
              <w:snapToGrid w:val="0"/>
              <w:spacing w:line="240" w:lineRule="exact"/>
              <w:jc w:val="left"/>
              <w:rPr>
                <w:color w:val="auto"/>
                <w:szCs w:val="21"/>
                <w:highlight w:val="none"/>
              </w:rPr>
            </w:pPr>
          </w:p>
        </w:tc>
      </w:tr>
      <w:tr w14:paraId="EEAF5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tcPr>
          <w:p w14:paraId="189D652A">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6A222B7A">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1D56EE15">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DD8EC6BB">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A85EC709">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0923032F">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3E93CA3F">
            <w:pPr>
              <w:snapToGrid w:val="0"/>
              <w:spacing w:before="50" w:after="120" w:afterLines="50" w:line="400" w:lineRule="exact"/>
              <w:jc w:val="left"/>
              <w:rPr>
                <w:color w:val="auto"/>
                <w:szCs w:val="21"/>
                <w:highlight w:val="none"/>
              </w:rPr>
            </w:pPr>
          </w:p>
        </w:tc>
      </w:tr>
      <w:tr w14:paraId="B9B2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161" w:type="dxa"/>
            <w:tcBorders>
              <w:top w:val="single" w:color="auto" w:sz="4" w:space="0"/>
              <w:left w:val="single" w:color="auto" w:sz="4" w:space="0"/>
              <w:bottom w:val="single" w:color="auto" w:sz="4" w:space="0"/>
              <w:right w:val="single" w:color="auto" w:sz="4" w:space="0"/>
            </w:tcBorders>
          </w:tcPr>
          <w:p w14:paraId="1DF20261">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BEE2E899">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33163DE0">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5890D036">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A241D285">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C25E736E">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2EDE7493">
            <w:pPr>
              <w:snapToGrid w:val="0"/>
              <w:spacing w:before="50" w:after="120" w:afterLines="50" w:line="400" w:lineRule="exact"/>
              <w:jc w:val="left"/>
              <w:rPr>
                <w:color w:val="auto"/>
                <w:szCs w:val="21"/>
                <w:highlight w:val="none"/>
              </w:rPr>
            </w:pPr>
          </w:p>
        </w:tc>
      </w:tr>
      <w:tr w14:paraId="39C63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tcPr>
          <w:p w14:paraId="642ABE6E">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57FBD017">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634B37D9">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715B4303">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33194791">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431351DD">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BDC02C5D">
            <w:pPr>
              <w:snapToGrid w:val="0"/>
              <w:spacing w:before="50" w:after="120" w:afterLines="50" w:line="400" w:lineRule="exact"/>
              <w:jc w:val="left"/>
              <w:rPr>
                <w:color w:val="auto"/>
                <w:szCs w:val="21"/>
                <w:highlight w:val="none"/>
              </w:rPr>
            </w:pPr>
          </w:p>
        </w:tc>
      </w:tr>
      <w:tr w14:paraId="BD2D7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1" w:type="dxa"/>
            <w:tcBorders>
              <w:top w:val="single" w:color="auto" w:sz="4" w:space="0"/>
              <w:left w:val="single" w:color="auto" w:sz="4" w:space="0"/>
              <w:bottom w:val="single" w:color="auto" w:sz="4" w:space="0"/>
              <w:right w:val="single" w:color="auto" w:sz="4" w:space="0"/>
            </w:tcBorders>
          </w:tcPr>
          <w:p w14:paraId="87B55469">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1A8A71FA">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EB270837">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35AEC182">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9F1A0D03">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D7FFD9F7">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65875893">
            <w:pPr>
              <w:snapToGrid w:val="0"/>
              <w:spacing w:before="50" w:after="120" w:afterLines="50" w:line="400" w:lineRule="exact"/>
              <w:jc w:val="left"/>
              <w:rPr>
                <w:color w:val="auto"/>
                <w:szCs w:val="21"/>
                <w:highlight w:val="none"/>
              </w:rPr>
            </w:pPr>
          </w:p>
        </w:tc>
      </w:tr>
    </w:tbl>
    <w:p w14:paraId="BD94D894">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1FCA850D">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r>
        <w:rPr>
          <w:rFonts w:hint="eastAsia" w:ascii="Times New Roman" w:hAnsi="Times New Roman" w:eastAsia="宋体" w:cs="Times New Roman"/>
          <w:color w:val="auto"/>
          <w:sz w:val="21"/>
          <w:szCs w:val="21"/>
          <w:highlight w:val="none"/>
        </w:rPr>
        <w:t>。</w:t>
      </w:r>
    </w:p>
    <w:p w14:paraId="745FE25A">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类似项目的定义见第四章《评审方法及标准》规定。</w:t>
      </w:r>
    </w:p>
    <w:p w14:paraId="28028378">
      <w:pPr>
        <w:rPr>
          <w:color w:val="auto"/>
          <w:highlight w:val="none"/>
        </w:rPr>
      </w:pPr>
      <w:r>
        <w:rPr>
          <w:color w:val="auto"/>
          <w:szCs w:val="21"/>
          <w:highlight w:val="none"/>
        </w:rPr>
        <w:t>（3）</w:t>
      </w:r>
      <w:r>
        <w:rPr>
          <w:color w:val="auto"/>
          <w:highlight w:val="none"/>
        </w:rPr>
        <w:t>本表可拓展</w:t>
      </w:r>
    </w:p>
    <w:p w14:paraId="3352C25D">
      <w:pPr>
        <w:snapToGrid w:val="0"/>
        <w:spacing w:before="50"/>
        <w:jc w:val="left"/>
        <w:rPr>
          <w:color w:val="auto"/>
          <w:szCs w:val="21"/>
          <w:highlight w:val="none"/>
        </w:rPr>
      </w:pPr>
    </w:p>
    <w:p w14:paraId="1070309A">
      <w:pPr>
        <w:snapToGrid w:val="0"/>
        <w:spacing w:before="50"/>
        <w:jc w:val="left"/>
        <w:rPr>
          <w:rFonts w:hint="eastAsia"/>
          <w:color w:val="auto"/>
          <w:szCs w:val="21"/>
          <w:highlight w:val="none"/>
        </w:rPr>
        <w:sectPr>
          <w:headerReference r:id="rId20" w:type="default"/>
          <w:footerReference r:id="rId21" w:type="default"/>
          <w:pgSz w:w="16838" w:h="11906" w:orient="landscape"/>
          <w:pgMar w:top="1274" w:right="1418" w:bottom="1418" w:left="1418" w:header="851" w:footer="992" w:gutter="0"/>
          <w:cols w:space="720" w:num="1"/>
          <w:docGrid w:linePitch="312" w:charSpace="0"/>
        </w:sect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年    月   </w:t>
      </w:r>
    </w:p>
    <w:p w14:paraId="4D61B966">
      <w:pPr>
        <w:snapToGrid w:val="0"/>
        <w:spacing w:before="50" w:after="120" w:afterLines="50"/>
        <w:jc w:val="left"/>
        <w:rPr>
          <w:color w:val="auto"/>
          <w:szCs w:val="21"/>
          <w:highlight w:val="none"/>
        </w:rPr>
      </w:pPr>
      <w:bookmarkStart w:id="107" w:name="_Hlk93046716"/>
      <w:bookmarkStart w:id="108" w:name="_Hlk19110561"/>
      <w:r>
        <w:rPr>
          <w:color w:val="auto"/>
          <w:szCs w:val="21"/>
          <w:highlight w:val="none"/>
        </w:rPr>
        <w:t>1</w:t>
      </w:r>
      <w:r>
        <w:rPr>
          <w:rFonts w:hint="eastAsia"/>
          <w:color w:val="auto"/>
          <w:szCs w:val="21"/>
          <w:highlight w:val="none"/>
          <w:lang w:val="en-US" w:eastAsia="zh-CN"/>
        </w:rPr>
        <w:t>4</w:t>
      </w:r>
      <w:r>
        <w:rPr>
          <w:color w:val="auto"/>
          <w:szCs w:val="21"/>
          <w:highlight w:val="none"/>
        </w:rPr>
        <w:t>.</w:t>
      </w:r>
      <w:r>
        <w:rPr>
          <w:rFonts w:hint="eastAsia"/>
          <w:color w:val="auto"/>
          <w:highlight w:val="none"/>
        </w:rPr>
        <w:t xml:space="preserve"> </w:t>
      </w:r>
      <w:r>
        <w:rPr>
          <w:rFonts w:hint="eastAsia"/>
          <w:color w:val="auto"/>
          <w:szCs w:val="21"/>
          <w:highlight w:val="none"/>
        </w:rPr>
        <w:t>无串标行为承诺函</w:t>
      </w:r>
    </w:p>
    <w:p w14:paraId="E540B783">
      <w:pPr>
        <w:snapToGrid w:val="0"/>
        <w:spacing w:before="50" w:after="120" w:afterLines="50"/>
        <w:jc w:val="center"/>
        <w:rPr>
          <w:color w:val="auto"/>
          <w:szCs w:val="21"/>
          <w:highlight w:val="none"/>
        </w:rPr>
      </w:pPr>
    </w:p>
    <w:p w14:paraId="E8FB4763">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F398C970">
      <w:pPr>
        <w:snapToGrid w:val="0"/>
        <w:spacing w:before="50" w:after="120" w:afterLines="50"/>
        <w:jc w:val="left"/>
        <w:rPr>
          <w:color w:val="auto"/>
          <w:szCs w:val="21"/>
          <w:highlight w:val="none"/>
        </w:rPr>
      </w:pPr>
    </w:p>
    <w:p w14:paraId="87B4C5D8">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8E7A7D09">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D20EB646">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B9C3E829">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0497B825">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05B3BCB9">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FAB28CAB">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762F8228">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FD19F548">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574582D7">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60435C07">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75C46978">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0E2EA598">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BACC0B91">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6E77E05E">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B6B38BC7">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DA15E417">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FC79875B">
      <w:pPr>
        <w:snapToGrid w:val="0"/>
        <w:spacing w:before="50" w:after="120" w:afterLines="50"/>
        <w:jc w:val="center"/>
        <w:rPr>
          <w:color w:val="auto"/>
          <w:szCs w:val="21"/>
          <w:highlight w:val="none"/>
        </w:rPr>
      </w:pPr>
    </w:p>
    <w:p w14:paraId="F02AD22B">
      <w:pPr>
        <w:snapToGrid w:val="0"/>
        <w:spacing w:before="50" w:after="120" w:afterLines="50"/>
        <w:jc w:val="center"/>
        <w:rPr>
          <w:color w:val="auto"/>
          <w:szCs w:val="21"/>
          <w:highlight w:val="none"/>
        </w:rPr>
      </w:pPr>
    </w:p>
    <w:p w14:paraId="CD480ADD">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26E3073A">
      <w:pPr>
        <w:snapToGrid w:val="0"/>
        <w:spacing w:before="50" w:after="120" w:afterLines="50"/>
        <w:jc w:val="center"/>
        <w:rPr>
          <w:color w:val="auto"/>
          <w:szCs w:val="21"/>
          <w:highlight w:val="none"/>
        </w:rPr>
      </w:pPr>
      <w:r>
        <w:rPr>
          <w:rFonts w:hint="eastAsia"/>
          <w:color w:val="auto"/>
          <w:szCs w:val="21"/>
          <w:highlight w:val="none"/>
        </w:rPr>
        <w:t>日期：  年  月   日</w:t>
      </w:r>
    </w:p>
    <w:p w14:paraId="DCEF6CB3">
      <w:pPr>
        <w:snapToGrid w:val="0"/>
        <w:spacing w:before="50" w:after="120" w:afterLines="50"/>
        <w:jc w:val="left"/>
        <w:rPr>
          <w:color w:val="auto"/>
          <w:szCs w:val="21"/>
          <w:highlight w:val="none"/>
        </w:rPr>
      </w:pPr>
      <w:r>
        <w:rPr>
          <w:color w:val="auto"/>
          <w:szCs w:val="21"/>
          <w:highlight w:val="none"/>
        </w:rPr>
        <w:br w:type="page"/>
      </w:r>
      <w:bookmarkEnd w:id="107"/>
      <w:r>
        <w:rPr>
          <w:color w:val="auto"/>
          <w:szCs w:val="21"/>
          <w:highlight w:val="none"/>
        </w:rPr>
        <w:t>1</w:t>
      </w:r>
      <w:r>
        <w:rPr>
          <w:rFonts w:hint="eastAsia"/>
          <w:color w:val="auto"/>
          <w:szCs w:val="21"/>
          <w:highlight w:val="none"/>
          <w:lang w:val="en-US" w:eastAsia="zh-CN"/>
        </w:rPr>
        <w:t>5</w:t>
      </w:r>
      <w:r>
        <w:rPr>
          <w:color w:val="auto"/>
          <w:szCs w:val="21"/>
          <w:highlight w:val="none"/>
        </w:rPr>
        <w:t>．代理服务费承诺书</w:t>
      </w:r>
      <w:bookmarkEnd w:id="108"/>
    </w:p>
    <w:p w14:paraId="5C4BC82F">
      <w:pPr>
        <w:spacing w:line="360" w:lineRule="exact"/>
        <w:rPr>
          <w:color w:val="auto"/>
          <w:szCs w:val="21"/>
          <w:highlight w:val="none"/>
        </w:rPr>
      </w:pPr>
      <w:bookmarkStart w:id="109" w:name="_Hlk19110490"/>
      <w:r>
        <w:rPr>
          <w:color w:val="auto"/>
          <w:szCs w:val="21"/>
          <w:highlight w:val="none"/>
        </w:rPr>
        <w:t>致：广西机电设备招标有限公司</w:t>
      </w:r>
    </w:p>
    <w:p w14:paraId="62C8CFB9">
      <w:pPr>
        <w:spacing w:line="360" w:lineRule="exact"/>
        <w:ind w:firstLine="420" w:firstLineChars="200"/>
        <w:rPr>
          <w:color w:val="auto"/>
          <w:szCs w:val="21"/>
          <w:highlight w:val="none"/>
        </w:rPr>
      </w:pPr>
      <w:r>
        <w:rPr>
          <w:color w:val="auto"/>
          <w:szCs w:val="21"/>
          <w:highlight w:val="none"/>
        </w:rPr>
        <w:t>我单位参加了贵方组织的磋商项目编号为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的响应，并递交了磋商保证金</w:t>
      </w:r>
      <w:r>
        <w:rPr>
          <w:color w:val="auto"/>
          <w:szCs w:val="21"/>
          <w:highlight w:val="none"/>
          <w:u w:val="single"/>
        </w:rPr>
        <w:t xml:space="preserve">                  </w:t>
      </w:r>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），在此我方说明如下：</w:t>
      </w:r>
    </w:p>
    <w:p w14:paraId="AA628C19">
      <w:pPr>
        <w:spacing w:line="360" w:lineRule="exact"/>
        <w:ind w:firstLine="420" w:firstLineChars="200"/>
        <w:rPr>
          <w:color w:val="auto"/>
          <w:szCs w:val="21"/>
          <w:highlight w:val="none"/>
        </w:rPr>
      </w:pPr>
      <w:r>
        <w:rPr>
          <w:color w:val="auto"/>
          <w:szCs w:val="21"/>
          <w:highlight w:val="none"/>
        </w:rPr>
        <w:t>1．我方承诺，若我单位</w:t>
      </w:r>
      <w:r>
        <w:rPr>
          <w:rFonts w:hint="eastAsia"/>
          <w:color w:val="auto"/>
          <w:szCs w:val="21"/>
          <w:highlight w:val="none"/>
        </w:rPr>
        <w:t>成交</w:t>
      </w:r>
      <w:r>
        <w:rPr>
          <w:color w:val="auto"/>
          <w:szCs w:val="21"/>
          <w:highlight w:val="none"/>
        </w:rPr>
        <w:t>，保证在领取</w:t>
      </w:r>
      <w:r>
        <w:rPr>
          <w:rFonts w:hint="eastAsia"/>
          <w:color w:val="auto"/>
          <w:szCs w:val="21"/>
          <w:highlight w:val="none"/>
        </w:rPr>
        <w:t>成交</w:t>
      </w:r>
      <w:r>
        <w:rPr>
          <w:color w:val="auto"/>
          <w:szCs w:val="21"/>
          <w:highlight w:val="none"/>
        </w:rPr>
        <w:t>通知书之前，按本项目</w:t>
      </w:r>
      <w:r>
        <w:rPr>
          <w:rFonts w:hint="eastAsia"/>
          <w:color w:val="auto"/>
          <w:szCs w:val="21"/>
          <w:highlight w:val="none"/>
        </w:rPr>
        <w:t>采购文件</w:t>
      </w:r>
      <w:r>
        <w:rPr>
          <w:color w:val="auto"/>
          <w:szCs w:val="21"/>
          <w:highlight w:val="none"/>
        </w:rPr>
        <w:t>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bookmarkEnd w:id="109"/>
    <w:p w14:paraId="15781D55">
      <w:pPr>
        <w:spacing w:line="360" w:lineRule="exact"/>
        <w:ind w:firstLine="420" w:firstLineChars="200"/>
        <w:rPr>
          <w:color w:val="auto"/>
          <w:szCs w:val="21"/>
          <w:highlight w:val="none"/>
        </w:rPr>
      </w:pPr>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7CA977C2">
      <w:pPr>
        <w:spacing w:line="360" w:lineRule="exact"/>
        <w:ind w:firstLine="420" w:firstLineChars="200"/>
        <w:rPr>
          <w:color w:val="auto"/>
          <w:szCs w:val="21"/>
          <w:highlight w:val="none"/>
        </w:rPr>
      </w:pPr>
      <w:r>
        <w:rPr>
          <w:color w:val="auto"/>
          <w:szCs w:val="21"/>
          <w:highlight w:val="none"/>
        </w:rPr>
        <w:t>第一种方式：一次性足额缴纳代理服务费。</w:t>
      </w:r>
    </w:p>
    <w:p w14:paraId="A23807DF">
      <w:pPr>
        <w:spacing w:line="360" w:lineRule="exact"/>
        <w:ind w:firstLine="420" w:firstLineChars="200"/>
        <w:rPr>
          <w:rFonts w:hint="eastAsia"/>
          <w:color w:val="auto"/>
          <w:szCs w:val="21"/>
          <w:highlight w:val="none"/>
        </w:rPr>
      </w:pPr>
      <w:r>
        <w:rPr>
          <w:color w:val="auto"/>
          <w:szCs w:val="21"/>
          <w:highlight w:val="none"/>
        </w:rPr>
        <w:t>第二种方式：从</w:t>
      </w:r>
      <w:r>
        <w:rPr>
          <w:rFonts w:hint="eastAsia"/>
          <w:color w:val="auto"/>
          <w:szCs w:val="21"/>
          <w:highlight w:val="none"/>
        </w:rPr>
        <w:t>磋商</w:t>
      </w:r>
      <w:r>
        <w:rPr>
          <w:color w:val="auto"/>
          <w:szCs w:val="21"/>
          <w:highlight w:val="none"/>
        </w:rPr>
        <w:t>保证金中抵扣代理服务费，不足部分补交。</w:t>
      </w:r>
    </w:p>
    <w:p w14:paraId="F7BBA788">
      <w:pPr>
        <w:spacing w:line="360" w:lineRule="exact"/>
        <w:ind w:firstLine="420" w:firstLineChars="200"/>
        <w:rPr>
          <w:color w:val="auto"/>
          <w:szCs w:val="21"/>
          <w:highlight w:val="none"/>
        </w:rPr>
      </w:pPr>
      <w:r>
        <w:rPr>
          <w:color w:val="auto"/>
          <w:szCs w:val="21"/>
          <w:highlight w:val="none"/>
        </w:rPr>
        <w:t>2．如我单位磋商保证金无法原路返回，请按下表账户信息无息退还。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773A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ACFF2C7B">
            <w:pPr>
              <w:spacing w:line="360" w:lineRule="exact"/>
              <w:jc w:val="center"/>
              <w:rPr>
                <w:color w:val="auto"/>
                <w:szCs w:val="21"/>
                <w:highlight w:val="none"/>
              </w:rPr>
            </w:pPr>
            <w:r>
              <w:rPr>
                <w:color w:val="auto"/>
                <w:szCs w:val="21"/>
                <w:highlight w:val="none"/>
              </w:rPr>
              <w:t>收款户名</w:t>
            </w:r>
          </w:p>
        </w:tc>
        <w:tc>
          <w:tcPr>
            <w:tcW w:w="5431" w:type="dxa"/>
            <w:vAlign w:val="center"/>
          </w:tcPr>
          <w:p w14:paraId="503DF43C">
            <w:pPr>
              <w:spacing w:line="360" w:lineRule="exact"/>
              <w:jc w:val="center"/>
              <w:rPr>
                <w:color w:val="auto"/>
                <w:szCs w:val="21"/>
                <w:highlight w:val="none"/>
              </w:rPr>
            </w:pPr>
          </w:p>
        </w:tc>
      </w:tr>
      <w:tr w14:paraId="FB30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5A33EBA">
            <w:pPr>
              <w:spacing w:line="360" w:lineRule="exact"/>
              <w:jc w:val="center"/>
              <w:rPr>
                <w:color w:val="auto"/>
                <w:szCs w:val="21"/>
                <w:highlight w:val="none"/>
              </w:rPr>
            </w:pPr>
            <w:r>
              <w:rPr>
                <w:color w:val="auto"/>
                <w:szCs w:val="21"/>
                <w:highlight w:val="none"/>
              </w:rPr>
              <w:t>账    号</w:t>
            </w:r>
          </w:p>
        </w:tc>
        <w:tc>
          <w:tcPr>
            <w:tcW w:w="5431" w:type="dxa"/>
            <w:vAlign w:val="center"/>
          </w:tcPr>
          <w:p w14:paraId="ED225AEE">
            <w:pPr>
              <w:spacing w:line="360" w:lineRule="exact"/>
              <w:jc w:val="center"/>
              <w:rPr>
                <w:color w:val="auto"/>
                <w:szCs w:val="21"/>
                <w:highlight w:val="none"/>
              </w:rPr>
            </w:pPr>
          </w:p>
        </w:tc>
      </w:tr>
      <w:tr w14:paraId="4525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DF911F33">
            <w:pPr>
              <w:spacing w:line="360" w:lineRule="exact"/>
              <w:jc w:val="center"/>
              <w:rPr>
                <w:color w:val="auto"/>
                <w:szCs w:val="21"/>
                <w:highlight w:val="none"/>
              </w:rPr>
            </w:pPr>
            <w:r>
              <w:rPr>
                <w:color w:val="auto"/>
                <w:szCs w:val="21"/>
                <w:highlight w:val="none"/>
              </w:rPr>
              <w:t>开户银行</w:t>
            </w:r>
          </w:p>
        </w:tc>
        <w:tc>
          <w:tcPr>
            <w:tcW w:w="5431" w:type="dxa"/>
            <w:vAlign w:val="center"/>
          </w:tcPr>
          <w:p w14:paraId="D33880FF">
            <w:pPr>
              <w:spacing w:line="360" w:lineRule="exact"/>
              <w:jc w:val="center"/>
              <w:rPr>
                <w:color w:val="auto"/>
                <w:szCs w:val="21"/>
                <w:highlight w:val="none"/>
              </w:rPr>
            </w:pPr>
          </w:p>
        </w:tc>
      </w:tr>
      <w:tr w14:paraId="6E02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C24BCD03">
            <w:pPr>
              <w:spacing w:line="360" w:lineRule="exact"/>
              <w:jc w:val="center"/>
              <w:rPr>
                <w:color w:val="auto"/>
                <w:szCs w:val="21"/>
                <w:highlight w:val="none"/>
              </w:rPr>
            </w:pPr>
            <w:r>
              <w:rPr>
                <w:color w:val="auto"/>
                <w:szCs w:val="21"/>
                <w:highlight w:val="none"/>
              </w:rPr>
              <w:t>银行行号</w:t>
            </w:r>
          </w:p>
        </w:tc>
        <w:tc>
          <w:tcPr>
            <w:tcW w:w="5431" w:type="dxa"/>
            <w:vAlign w:val="center"/>
          </w:tcPr>
          <w:p w14:paraId="92F997AB">
            <w:pPr>
              <w:spacing w:line="360" w:lineRule="exact"/>
              <w:jc w:val="center"/>
              <w:rPr>
                <w:color w:val="auto"/>
                <w:szCs w:val="21"/>
                <w:highlight w:val="none"/>
              </w:rPr>
            </w:pPr>
          </w:p>
        </w:tc>
      </w:tr>
    </w:tbl>
    <w:p w14:paraId="8CB91CBE">
      <w:pPr>
        <w:spacing w:line="360" w:lineRule="exact"/>
        <w:ind w:firstLine="420" w:firstLineChars="200"/>
        <w:rPr>
          <w:color w:val="auto"/>
          <w:szCs w:val="21"/>
          <w:highlight w:val="none"/>
        </w:rPr>
      </w:pPr>
      <w:r>
        <w:rPr>
          <w:color w:val="auto"/>
          <w:szCs w:val="21"/>
          <w:highlight w:val="none"/>
        </w:rPr>
        <w:t>3．如果我单位未遵守有关采购文件关于磋商保证金的规定，贵方可以没收我单位磋商保证金。</w:t>
      </w:r>
    </w:p>
    <w:p w14:paraId="2423D1E7">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A894BF92">
      <w:pPr>
        <w:spacing w:line="360" w:lineRule="exact"/>
        <w:ind w:firstLine="420" w:firstLineChars="200"/>
        <w:rPr>
          <w:color w:val="auto"/>
          <w:szCs w:val="21"/>
          <w:highlight w:val="none"/>
        </w:rPr>
      </w:pPr>
      <w:r>
        <w:rPr>
          <w:color w:val="auto"/>
          <w:szCs w:val="21"/>
          <w:highlight w:val="none"/>
        </w:rPr>
        <w:t>第一种方式：开具收据。</w:t>
      </w:r>
    </w:p>
    <w:p w14:paraId="CFDB35C3">
      <w:pPr>
        <w:spacing w:line="360" w:lineRule="exact"/>
        <w:ind w:firstLine="420" w:firstLineChars="200"/>
        <w:rPr>
          <w:color w:val="auto"/>
          <w:szCs w:val="21"/>
          <w:highlight w:val="none"/>
        </w:rPr>
      </w:pPr>
      <w:r>
        <w:rPr>
          <w:color w:val="auto"/>
          <w:szCs w:val="21"/>
          <w:highlight w:val="none"/>
        </w:rPr>
        <w:t>第二种方式：开具增值税普通发票。 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1E3EA7CE">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6E5EE946">
      <w:pPr>
        <w:spacing w:before="120" w:beforeLines="50" w:line="360" w:lineRule="auto"/>
        <w:jc w:val="left"/>
        <w:rPr>
          <w:color w:val="auto"/>
          <w:szCs w:val="21"/>
          <w:highlight w:val="none"/>
        </w:rPr>
      </w:pPr>
    </w:p>
    <w:p w14:paraId="E6CE46EB">
      <w:pPr>
        <w:spacing w:before="120" w:beforeLines="50" w:line="360" w:lineRule="auto"/>
        <w:jc w:val="left"/>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F2470F91">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C5AA40AA">
      <w:pPr>
        <w:spacing w:before="120" w:beforeLines="50" w:line="360" w:lineRule="auto"/>
        <w:jc w:val="left"/>
        <w:rPr>
          <w:color w:val="auto"/>
          <w:szCs w:val="21"/>
          <w:highlight w:val="none"/>
          <w:u w:val="single"/>
        </w:rPr>
      </w:pPr>
    </w:p>
    <w:p w14:paraId="F5DC8007">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D87754F">
      <w:pPr>
        <w:spacing w:before="120" w:beforeLines="50"/>
        <w:rPr>
          <w:color w:val="auto"/>
          <w:szCs w:val="21"/>
          <w:highlight w:val="none"/>
        </w:rPr>
      </w:pPr>
      <w:r>
        <w:rPr>
          <w:color w:val="auto"/>
          <w:szCs w:val="21"/>
          <w:highlight w:val="none"/>
        </w:rPr>
        <w:t>说明：</w:t>
      </w:r>
    </w:p>
    <w:p w14:paraId="10A99B4A">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5352F8C0">
      <w:pPr>
        <w:spacing w:line="340" w:lineRule="exact"/>
        <w:ind w:firstLine="420" w:firstLineChars="200"/>
        <w:rPr>
          <w:color w:val="auto"/>
          <w:szCs w:val="21"/>
          <w:highlight w:val="none"/>
        </w:rPr>
      </w:pPr>
      <w:r>
        <w:rPr>
          <w:color w:val="auto"/>
          <w:szCs w:val="21"/>
          <w:highlight w:val="none"/>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1244AD95">
      <w:pPr>
        <w:spacing w:line="340" w:lineRule="exact"/>
        <w:ind w:firstLine="420" w:firstLineChars="200"/>
        <w:rPr>
          <w:color w:val="auto"/>
          <w:szCs w:val="21"/>
          <w:highlight w:val="none"/>
        </w:rPr>
      </w:pPr>
      <w:r>
        <w:rPr>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CB483061">
      <w:pPr>
        <w:snapToGrid w:val="0"/>
        <w:spacing w:before="50" w:after="120" w:afterLines="50"/>
        <w:jc w:val="left"/>
        <w:rPr>
          <w:color w:val="auto"/>
          <w:szCs w:val="21"/>
          <w:highlight w:val="none"/>
        </w:rPr>
      </w:pPr>
      <w:r>
        <w:rPr>
          <w:color w:val="auto"/>
          <w:szCs w:val="21"/>
          <w:highlight w:val="none"/>
        </w:rPr>
        <w:br w:type="page"/>
      </w:r>
      <w:bookmarkStart w:id="110" w:name="_Hlk19110591"/>
      <w:r>
        <w:rPr>
          <w:color w:val="auto"/>
          <w:szCs w:val="21"/>
          <w:highlight w:val="none"/>
        </w:rPr>
        <w:t>1</w:t>
      </w:r>
      <w:r>
        <w:rPr>
          <w:rFonts w:hint="eastAsia"/>
          <w:color w:val="auto"/>
          <w:szCs w:val="21"/>
          <w:highlight w:val="none"/>
          <w:lang w:val="en-US" w:eastAsia="zh-CN"/>
        </w:rPr>
        <w:t>6</w:t>
      </w:r>
      <w:r>
        <w:rPr>
          <w:color w:val="auto"/>
          <w:szCs w:val="21"/>
          <w:highlight w:val="none"/>
        </w:rPr>
        <w:t>.</w:t>
      </w:r>
      <w:r>
        <w:rPr>
          <w:rFonts w:hint="eastAsia"/>
          <w:color w:val="auto"/>
          <w:szCs w:val="21"/>
          <w:highlight w:val="none"/>
        </w:rPr>
        <w:t>现场</w:t>
      </w:r>
      <w:r>
        <w:rPr>
          <w:color w:val="auto"/>
          <w:szCs w:val="21"/>
          <w:highlight w:val="none"/>
        </w:rPr>
        <w:t>踏勘确认表</w:t>
      </w:r>
      <w:r>
        <w:rPr>
          <w:b/>
          <w:color w:val="auto"/>
          <w:szCs w:val="21"/>
          <w:highlight w:val="none"/>
        </w:rPr>
        <w:t>（</w:t>
      </w:r>
      <w:r>
        <w:rPr>
          <w:rFonts w:hint="eastAsia"/>
          <w:b/>
          <w:color w:val="auto"/>
          <w:szCs w:val="21"/>
          <w:highlight w:val="none"/>
        </w:rPr>
        <w:t>如采购文件要求时提供</w:t>
      </w:r>
      <w:r>
        <w:rPr>
          <w:b/>
          <w:color w:val="auto"/>
          <w:szCs w:val="21"/>
          <w:highlight w:val="none"/>
        </w:rPr>
        <w:t>）</w:t>
      </w:r>
    </w:p>
    <w:p w14:paraId="BA6090C7">
      <w:pPr>
        <w:jc w:val="center"/>
        <w:rPr>
          <w:rFonts w:hint="eastAsia"/>
          <w:b/>
          <w:color w:val="auto"/>
          <w:szCs w:val="21"/>
          <w:highlight w:val="none"/>
        </w:rPr>
      </w:pPr>
    </w:p>
    <w:p w14:paraId="409B75C7">
      <w:pPr>
        <w:spacing w:line="340" w:lineRule="exact"/>
        <w:ind w:firstLine="420" w:firstLineChars="200"/>
        <w:rPr>
          <w:color w:val="auto"/>
          <w:szCs w:val="21"/>
          <w:highlight w:val="none"/>
        </w:rPr>
      </w:pPr>
      <w:r>
        <w:rPr>
          <w:color w:val="auto"/>
          <w:szCs w:val="21"/>
          <w:highlight w:val="none"/>
        </w:rPr>
        <w:t>如供应商须知要求</w:t>
      </w:r>
      <w:r>
        <w:rPr>
          <w:rFonts w:hint="eastAsia"/>
          <w:color w:val="auto"/>
          <w:szCs w:val="21"/>
          <w:highlight w:val="none"/>
        </w:rPr>
        <w:t>现场</w:t>
      </w:r>
      <w:r>
        <w:rPr>
          <w:color w:val="auto"/>
          <w:szCs w:val="21"/>
          <w:highlight w:val="none"/>
        </w:rPr>
        <w:t>踏勘的，供应商应持踏勘授权函</w:t>
      </w:r>
      <w:r>
        <w:rPr>
          <w:rFonts w:hint="eastAsia"/>
          <w:color w:val="auto"/>
          <w:szCs w:val="21"/>
          <w:highlight w:val="none"/>
        </w:rPr>
        <w:t>（格式自拟，加盖单位公章）及</w:t>
      </w:r>
      <w:r>
        <w:rPr>
          <w:color w:val="auto"/>
          <w:szCs w:val="21"/>
          <w:highlight w:val="none"/>
        </w:rPr>
        <w:t>以下</w:t>
      </w:r>
      <w:r>
        <w:rPr>
          <w:rFonts w:hint="eastAsia"/>
          <w:color w:val="auto"/>
          <w:szCs w:val="21"/>
          <w:highlight w:val="none"/>
        </w:rPr>
        <w:t>《</w:t>
      </w:r>
      <w:r>
        <w:rPr>
          <w:color w:val="auto"/>
          <w:szCs w:val="21"/>
          <w:highlight w:val="none"/>
        </w:rPr>
        <w:t>现场踏勘证明</w:t>
      </w:r>
      <w:r>
        <w:rPr>
          <w:rFonts w:hint="eastAsia"/>
          <w:color w:val="auto"/>
          <w:szCs w:val="21"/>
          <w:highlight w:val="none"/>
        </w:rPr>
        <w:t>》</w:t>
      </w:r>
      <w:r>
        <w:rPr>
          <w:color w:val="auto"/>
          <w:szCs w:val="21"/>
          <w:highlight w:val="none"/>
        </w:rPr>
        <w:t>按规定前往指定地方踏勘</w:t>
      </w:r>
      <w:r>
        <w:rPr>
          <w:rFonts w:hint="eastAsia"/>
          <w:color w:val="auto"/>
          <w:szCs w:val="21"/>
          <w:highlight w:val="none"/>
        </w:rPr>
        <w:t>，</w:t>
      </w:r>
      <w:r>
        <w:rPr>
          <w:color w:val="auto"/>
          <w:szCs w:val="21"/>
          <w:highlight w:val="none"/>
        </w:rPr>
        <w:t>踏勘结束后采购人在</w:t>
      </w:r>
      <w:r>
        <w:rPr>
          <w:rFonts w:hint="eastAsia"/>
          <w:color w:val="auto"/>
          <w:szCs w:val="21"/>
          <w:highlight w:val="none"/>
        </w:rPr>
        <w:t>《</w:t>
      </w:r>
      <w:r>
        <w:rPr>
          <w:color w:val="auto"/>
          <w:szCs w:val="21"/>
          <w:highlight w:val="none"/>
        </w:rPr>
        <w:t>现场踏勘证明</w:t>
      </w:r>
      <w:r>
        <w:rPr>
          <w:rFonts w:hint="eastAsia"/>
          <w:color w:val="auto"/>
          <w:szCs w:val="21"/>
          <w:highlight w:val="none"/>
        </w:rPr>
        <w:t>》</w:t>
      </w:r>
      <w:r>
        <w:rPr>
          <w:color w:val="auto"/>
          <w:szCs w:val="21"/>
          <w:highlight w:val="none"/>
        </w:rPr>
        <w:t>上签字盖章</w:t>
      </w:r>
      <w:r>
        <w:rPr>
          <w:rFonts w:hint="eastAsia"/>
          <w:color w:val="auto"/>
          <w:szCs w:val="21"/>
          <w:highlight w:val="none"/>
        </w:rPr>
        <w:t>，供应商将</w:t>
      </w:r>
      <w:r>
        <w:rPr>
          <w:color w:val="auto"/>
          <w:szCs w:val="21"/>
          <w:highlight w:val="none"/>
        </w:rPr>
        <w:t>踏勘授权函</w:t>
      </w:r>
      <w:r>
        <w:rPr>
          <w:rFonts w:hint="eastAsia"/>
          <w:color w:val="auto"/>
          <w:szCs w:val="21"/>
          <w:highlight w:val="none"/>
        </w:rPr>
        <w:t>及《</w:t>
      </w:r>
      <w:r>
        <w:rPr>
          <w:color w:val="auto"/>
          <w:szCs w:val="21"/>
          <w:highlight w:val="none"/>
        </w:rPr>
        <w:t>现场踏勘证明</w:t>
      </w:r>
      <w:r>
        <w:rPr>
          <w:rFonts w:hint="eastAsia"/>
          <w:color w:val="auto"/>
          <w:szCs w:val="21"/>
          <w:highlight w:val="none"/>
        </w:rPr>
        <w:t>》</w:t>
      </w:r>
      <w:r>
        <w:rPr>
          <w:color w:val="auto"/>
          <w:szCs w:val="21"/>
          <w:highlight w:val="none"/>
        </w:rPr>
        <w:t>复印件加盖公章放置</w:t>
      </w:r>
      <w:r>
        <w:rPr>
          <w:rFonts w:hint="eastAsia"/>
          <w:color w:val="auto"/>
          <w:szCs w:val="21"/>
          <w:highlight w:val="none"/>
        </w:rPr>
        <w:t>响应</w:t>
      </w:r>
      <w:r>
        <w:rPr>
          <w:color w:val="auto"/>
          <w:szCs w:val="21"/>
          <w:highlight w:val="none"/>
        </w:rPr>
        <w:t>文件</w:t>
      </w:r>
      <w:r>
        <w:rPr>
          <w:rFonts w:hint="eastAsia"/>
          <w:color w:val="auto"/>
          <w:szCs w:val="21"/>
          <w:highlight w:val="none"/>
        </w:rPr>
        <w:t>中。《</w:t>
      </w:r>
      <w:r>
        <w:rPr>
          <w:color w:val="auto"/>
          <w:szCs w:val="21"/>
          <w:highlight w:val="none"/>
        </w:rPr>
        <w:t>现场踏勘证明</w:t>
      </w:r>
      <w:r>
        <w:rPr>
          <w:rFonts w:hint="eastAsia"/>
          <w:color w:val="auto"/>
          <w:szCs w:val="21"/>
          <w:highlight w:val="none"/>
        </w:rPr>
        <w:t>》</w:t>
      </w:r>
      <w:r>
        <w:rPr>
          <w:color w:val="auto"/>
          <w:szCs w:val="21"/>
          <w:highlight w:val="none"/>
        </w:rPr>
        <w:t>格式如下</w:t>
      </w:r>
      <w:r>
        <w:rPr>
          <w:rFonts w:hint="eastAsia"/>
          <w:color w:val="auto"/>
          <w:szCs w:val="21"/>
          <w:highlight w:val="none"/>
        </w:rPr>
        <w:t>：</w:t>
      </w:r>
    </w:p>
    <w:p w14:paraId="120DBD12">
      <w:pPr>
        <w:jc w:val="center"/>
        <w:rPr>
          <w:rFonts w:hint="eastAsia"/>
          <w:b/>
          <w:color w:val="auto"/>
          <w:sz w:val="24"/>
          <w:highlight w:val="none"/>
        </w:rPr>
      </w:pPr>
      <w:r>
        <w:rPr>
          <w:rFonts w:hint="eastAsia"/>
          <w:b/>
          <w:color w:val="auto"/>
          <w:sz w:val="24"/>
          <w:highlight w:val="none"/>
        </w:rPr>
        <w:t>现场踏勘证明</w:t>
      </w:r>
    </w:p>
    <w:p w14:paraId="84C6B060">
      <w:pPr>
        <w:tabs>
          <w:tab w:val="left" w:pos="4860"/>
        </w:tabs>
        <w:spacing w:line="588" w:lineRule="exact"/>
        <w:rPr>
          <w:rFonts w:ascii="宋体" w:hAnsi="宋体"/>
          <w:b/>
          <w:color w:val="auto"/>
          <w:spacing w:val="6"/>
          <w:szCs w:val="21"/>
          <w:highlight w:val="none"/>
        </w:rPr>
      </w:pPr>
      <w:r>
        <w:rPr>
          <w:rFonts w:hint="eastAsia" w:ascii="宋体" w:hAnsi="宋体"/>
          <w:b/>
          <w:color w:val="auto"/>
          <w:spacing w:val="6"/>
          <w:szCs w:val="21"/>
          <w:highlight w:val="none"/>
        </w:rPr>
        <w:t>项目名称：</w:t>
      </w:r>
    </w:p>
    <w:tbl>
      <w:tblPr>
        <w:tblStyle w:val="51"/>
        <w:tblW w:w="8605" w:type="dxa"/>
        <w:jc w:val="center"/>
        <w:tblLayout w:type="fixed"/>
        <w:tblCellMar>
          <w:top w:w="0" w:type="dxa"/>
          <w:left w:w="108" w:type="dxa"/>
          <w:bottom w:w="0" w:type="dxa"/>
          <w:right w:w="108" w:type="dxa"/>
        </w:tblCellMar>
      </w:tblPr>
      <w:tblGrid>
        <w:gridCol w:w="1418"/>
        <w:gridCol w:w="1993"/>
        <w:gridCol w:w="5194"/>
      </w:tblGrid>
      <w:tr w14:paraId="B32A4999">
        <w:tblPrEx>
          <w:tblCellMar>
            <w:top w:w="0" w:type="dxa"/>
            <w:left w:w="108" w:type="dxa"/>
            <w:bottom w:w="0" w:type="dxa"/>
            <w:right w:w="108" w:type="dxa"/>
          </w:tblCellMar>
        </w:tblPrEx>
        <w:trPr>
          <w:trHeight w:val="397" w:hRule="atLeast"/>
          <w:jc w:val="center"/>
        </w:trPr>
        <w:tc>
          <w:tcPr>
            <w:tcW w:w="1418" w:type="dxa"/>
            <w:vMerge w:val="restart"/>
            <w:tcBorders>
              <w:top w:val="single" w:color="auto" w:sz="4" w:space="0"/>
              <w:left w:val="single" w:color="auto" w:sz="6" w:space="0"/>
              <w:bottom w:val="single" w:color="auto" w:sz="6" w:space="0"/>
              <w:right w:val="single" w:color="auto" w:sz="6" w:space="0"/>
            </w:tcBorders>
            <w:vAlign w:val="center"/>
          </w:tcPr>
          <w:p w14:paraId="348848E0">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供应商</w:t>
            </w:r>
            <w:r>
              <w:rPr>
                <w:rFonts w:ascii="宋体" w:hAnsi="宋体"/>
                <w:b/>
                <w:bCs/>
                <w:color w:val="auto"/>
                <w:kern w:val="0"/>
                <w:szCs w:val="21"/>
                <w:highlight w:val="none"/>
              </w:rPr>
              <w:t>踏勘人员信息</w:t>
            </w:r>
          </w:p>
        </w:tc>
        <w:tc>
          <w:tcPr>
            <w:tcW w:w="1993" w:type="dxa"/>
            <w:tcBorders>
              <w:top w:val="single" w:color="auto" w:sz="4" w:space="0"/>
              <w:left w:val="single" w:color="auto" w:sz="6" w:space="0"/>
              <w:bottom w:val="single" w:color="auto" w:sz="4" w:space="0"/>
              <w:right w:val="single" w:color="auto" w:sz="6" w:space="0"/>
            </w:tcBorders>
            <w:vAlign w:val="center"/>
          </w:tcPr>
          <w:p w14:paraId="F000F212">
            <w:pPr>
              <w:widowControl/>
              <w:jc w:val="center"/>
              <w:rPr>
                <w:rFonts w:ascii="宋体" w:hAnsi="宋体"/>
                <w:color w:val="auto"/>
                <w:kern w:val="0"/>
                <w:szCs w:val="21"/>
                <w:highlight w:val="none"/>
              </w:rPr>
            </w:pPr>
            <w:r>
              <w:rPr>
                <w:rFonts w:ascii="宋体" w:hAnsi="宋体"/>
                <w:b/>
                <w:bCs/>
                <w:color w:val="auto"/>
                <w:kern w:val="0"/>
                <w:szCs w:val="21"/>
                <w:highlight w:val="none"/>
              </w:rPr>
              <w:t>姓名</w:t>
            </w:r>
          </w:p>
        </w:tc>
        <w:tc>
          <w:tcPr>
            <w:tcW w:w="5194" w:type="dxa"/>
            <w:tcBorders>
              <w:top w:val="single" w:color="auto" w:sz="4" w:space="0"/>
              <w:left w:val="single" w:color="auto" w:sz="6" w:space="0"/>
              <w:bottom w:val="single" w:color="auto" w:sz="4" w:space="0"/>
              <w:right w:val="single" w:color="auto" w:sz="4" w:space="0"/>
            </w:tcBorders>
            <w:vAlign w:val="center"/>
          </w:tcPr>
          <w:p w14:paraId="4B1B97EE">
            <w:pPr>
              <w:widowControl/>
              <w:jc w:val="center"/>
              <w:rPr>
                <w:rFonts w:ascii="宋体" w:hAnsi="宋体"/>
                <w:color w:val="auto"/>
                <w:kern w:val="0"/>
                <w:szCs w:val="21"/>
                <w:highlight w:val="none"/>
              </w:rPr>
            </w:pPr>
          </w:p>
        </w:tc>
      </w:tr>
      <w:tr w14:paraId="19D7F941">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50A7AA75">
            <w:pPr>
              <w:widowControl/>
              <w:jc w:val="center"/>
              <w:rPr>
                <w:rFonts w:ascii="宋体" w:hAnsi="宋体"/>
                <w:b/>
                <w:bCs/>
                <w:color w:val="auto"/>
                <w:kern w:val="0"/>
                <w:szCs w:val="21"/>
                <w:highlight w:val="none"/>
              </w:rPr>
            </w:pPr>
          </w:p>
        </w:tc>
        <w:tc>
          <w:tcPr>
            <w:tcW w:w="1993" w:type="dxa"/>
            <w:tcBorders>
              <w:top w:val="single" w:color="auto" w:sz="4" w:space="0"/>
              <w:left w:val="single" w:color="auto" w:sz="6" w:space="0"/>
              <w:bottom w:val="single" w:color="auto" w:sz="4" w:space="0"/>
              <w:right w:val="single" w:color="auto" w:sz="4" w:space="0"/>
            </w:tcBorders>
            <w:vAlign w:val="center"/>
          </w:tcPr>
          <w:p w14:paraId="85189F60">
            <w:pPr>
              <w:widowControl/>
              <w:jc w:val="center"/>
              <w:rPr>
                <w:rFonts w:ascii="宋体" w:hAnsi="宋体"/>
                <w:color w:val="auto"/>
                <w:kern w:val="0"/>
                <w:szCs w:val="21"/>
                <w:highlight w:val="none"/>
              </w:rPr>
            </w:pPr>
            <w:r>
              <w:rPr>
                <w:rFonts w:hint="eastAsia" w:ascii="宋体" w:hAnsi="宋体"/>
                <w:b/>
                <w:color w:val="auto"/>
                <w:kern w:val="0"/>
                <w:szCs w:val="21"/>
                <w:highlight w:val="none"/>
              </w:rPr>
              <w:t>供应商</w:t>
            </w:r>
            <w:r>
              <w:rPr>
                <w:rFonts w:ascii="宋体" w:hAnsi="宋体"/>
                <w:b/>
                <w:color w:val="auto"/>
                <w:kern w:val="0"/>
                <w:szCs w:val="21"/>
                <w:highlight w:val="none"/>
              </w:rPr>
              <w:t>名称</w:t>
            </w:r>
          </w:p>
        </w:tc>
        <w:tc>
          <w:tcPr>
            <w:tcW w:w="5194" w:type="dxa"/>
            <w:tcBorders>
              <w:top w:val="single" w:color="auto" w:sz="4" w:space="0"/>
              <w:left w:val="nil"/>
              <w:bottom w:val="single" w:color="auto" w:sz="4" w:space="0"/>
              <w:right w:val="single" w:color="auto" w:sz="4" w:space="0"/>
            </w:tcBorders>
            <w:vAlign w:val="center"/>
          </w:tcPr>
          <w:p w14:paraId="536EADCE">
            <w:pPr>
              <w:widowControl/>
              <w:jc w:val="center"/>
              <w:rPr>
                <w:rFonts w:ascii="宋体" w:hAnsi="宋体"/>
                <w:color w:val="auto"/>
                <w:kern w:val="0"/>
                <w:szCs w:val="21"/>
                <w:highlight w:val="none"/>
              </w:rPr>
            </w:pPr>
          </w:p>
        </w:tc>
      </w:tr>
      <w:tr w14:paraId="8A823D50">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02ECD06B">
            <w:pPr>
              <w:widowControl/>
              <w:jc w:val="center"/>
              <w:rPr>
                <w:rFonts w:ascii="宋体" w:hAnsi="宋体"/>
                <w:b/>
                <w:bCs/>
                <w:color w:val="auto"/>
                <w:kern w:val="0"/>
                <w:szCs w:val="21"/>
                <w:highlight w:val="none"/>
              </w:rPr>
            </w:pPr>
          </w:p>
        </w:tc>
        <w:tc>
          <w:tcPr>
            <w:tcW w:w="1993" w:type="dxa"/>
            <w:tcBorders>
              <w:top w:val="nil"/>
              <w:left w:val="single" w:color="auto" w:sz="6" w:space="0"/>
              <w:bottom w:val="single" w:color="auto" w:sz="4" w:space="0"/>
              <w:right w:val="single" w:color="auto" w:sz="4" w:space="0"/>
            </w:tcBorders>
            <w:vAlign w:val="center"/>
          </w:tcPr>
          <w:p w14:paraId="A171C0DC">
            <w:pPr>
              <w:widowControl/>
              <w:jc w:val="center"/>
              <w:rPr>
                <w:rFonts w:ascii="宋体" w:hAnsi="宋体"/>
                <w:color w:val="auto"/>
                <w:kern w:val="0"/>
                <w:szCs w:val="21"/>
                <w:highlight w:val="none"/>
              </w:rPr>
            </w:pPr>
            <w:r>
              <w:rPr>
                <w:rFonts w:ascii="宋体" w:hAnsi="宋体"/>
                <w:b/>
                <w:color w:val="auto"/>
                <w:kern w:val="0"/>
                <w:szCs w:val="21"/>
                <w:highlight w:val="none"/>
              </w:rPr>
              <w:t>有效的工作证件</w:t>
            </w:r>
          </w:p>
        </w:tc>
        <w:tc>
          <w:tcPr>
            <w:tcW w:w="5194" w:type="dxa"/>
            <w:tcBorders>
              <w:top w:val="nil"/>
              <w:left w:val="nil"/>
              <w:bottom w:val="single" w:color="auto" w:sz="4" w:space="0"/>
              <w:right w:val="single" w:color="auto" w:sz="4" w:space="0"/>
            </w:tcBorders>
            <w:vAlign w:val="center"/>
          </w:tcPr>
          <w:p w14:paraId="2F7293D0">
            <w:pPr>
              <w:widowControl/>
              <w:jc w:val="center"/>
              <w:rPr>
                <w:rFonts w:ascii="宋体" w:hAnsi="宋体"/>
                <w:color w:val="auto"/>
                <w:kern w:val="0"/>
                <w:szCs w:val="21"/>
                <w:highlight w:val="none"/>
              </w:rPr>
            </w:pPr>
          </w:p>
        </w:tc>
      </w:tr>
      <w:tr w14:paraId="3865F82A">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CB092488">
            <w:pPr>
              <w:widowControl/>
              <w:jc w:val="center"/>
              <w:rPr>
                <w:rFonts w:ascii="宋体" w:hAnsi="宋体"/>
                <w:b/>
                <w:bCs/>
                <w:color w:val="auto"/>
                <w:kern w:val="0"/>
                <w:szCs w:val="21"/>
                <w:highlight w:val="none"/>
              </w:rPr>
            </w:pPr>
          </w:p>
        </w:tc>
        <w:tc>
          <w:tcPr>
            <w:tcW w:w="1993" w:type="dxa"/>
            <w:tcBorders>
              <w:top w:val="nil"/>
              <w:left w:val="single" w:color="auto" w:sz="6" w:space="0"/>
              <w:bottom w:val="single" w:color="auto" w:sz="4" w:space="0"/>
              <w:right w:val="single" w:color="auto" w:sz="4" w:space="0"/>
            </w:tcBorders>
            <w:vAlign w:val="center"/>
          </w:tcPr>
          <w:p w14:paraId="CE696B84">
            <w:pPr>
              <w:widowControl/>
              <w:jc w:val="center"/>
              <w:rPr>
                <w:rFonts w:ascii="宋体" w:hAnsi="宋体"/>
                <w:b/>
                <w:color w:val="auto"/>
                <w:kern w:val="0"/>
                <w:szCs w:val="21"/>
                <w:highlight w:val="none"/>
              </w:rPr>
            </w:pPr>
            <w:r>
              <w:rPr>
                <w:rFonts w:ascii="宋体" w:hAnsi="宋体"/>
                <w:b/>
                <w:color w:val="auto"/>
                <w:kern w:val="0"/>
                <w:szCs w:val="21"/>
                <w:highlight w:val="none"/>
              </w:rPr>
              <w:t>身份证号码</w:t>
            </w:r>
          </w:p>
        </w:tc>
        <w:tc>
          <w:tcPr>
            <w:tcW w:w="5194" w:type="dxa"/>
            <w:tcBorders>
              <w:top w:val="nil"/>
              <w:left w:val="nil"/>
              <w:bottom w:val="single" w:color="auto" w:sz="4" w:space="0"/>
              <w:right w:val="single" w:color="auto" w:sz="4" w:space="0"/>
            </w:tcBorders>
            <w:vAlign w:val="center"/>
          </w:tcPr>
          <w:p w14:paraId="392EF3B1">
            <w:pPr>
              <w:widowControl/>
              <w:jc w:val="center"/>
              <w:rPr>
                <w:rFonts w:ascii="宋体" w:hAnsi="宋体"/>
                <w:color w:val="auto"/>
                <w:kern w:val="0"/>
                <w:szCs w:val="21"/>
                <w:highlight w:val="none"/>
              </w:rPr>
            </w:pPr>
          </w:p>
        </w:tc>
      </w:tr>
      <w:tr w14:paraId="EE95865C">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959776F8">
            <w:pPr>
              <w:widowControl/>
              <w:jc w:val="center"/>
              <w:rPr>
                <w:rFonts w:ascii="宋体" w:hAnsi="宋体"/>
                <w:b/>
                <w:bCs/>
                <w:color w:val="auto"/>
                <w:kern w:val="0"/>
                <w:szCs w:val="21"/>
                <w:highlight w:val="none"/>
              </w:rPr>
            </w:pPr>
          </w:p>
        </w:tc>
        <w:tc>
          <w:tcPr>
            <w:tcW w:w="1993" w:type="dxa"/>
            <w:tcBorders>
              <w:top w:val="single" w:color="auto" w:sz="4" w:space="0"/>
              <w:left w:val="single" w:color="auto" w:sz="6" w:space="0"/>
              <w:bottom w:val="single" w:color="auto" w:sz="4" w:space="0"/>
              <w:right w:val="single" w:color="auto" w:sz="4" w:space="0"/>
            </w:tcBorders>
            <w:vAlign w:val="center"/>
          </w:tcPr>
          <w:p w14:paraId="7CD0EFE2">
            <w:pPr>
              <w:widowControl/>
              <w:jc w:val="center"/>
              <w:rPr>
                <w:rFonts w:ascii="宋体" w:hAnsi="宋体"/>
                <w:b/>
                <w:color w:val="auto"/>
                <w:kern w:val="0"/>
                <w:szCs w:val="21"/>
                <w:highlight w:val="none"/>
              </w:rPr>
            </w:pPr>
            <w:r>
              <w:rPr>
                <w:rFonts w:ascii="宋体" w:hAnsi="宋体"/>
                <w:b/>
                <w:color w:val="auto"/>
                <w:kern w:val="0"/>
                <w:szCs w:val="21"/>
                <w:highlight w:val="none"/>
              </w:rPr>
              <w:t>联系方式</w:t>
            </w:r>
          </w:p>
        </w:tc>
        <w:tc>
          <w:tcPr>
            <w:tcW w:w="5194" w:type="dxa"/>
            <w:tcBorders>
              <w:top w:val="single" w:color="auto" w:sz="4" w:space="0"/>
              <w:left w:val="nil"/>
              <w:bottom w:val="single" w:color="auto" w:sz="4" w:space="0"/>
              <w:right w:val="single" w:color="auto" w:sz="4" w:space="0"/>
            </w:tcBorders>
            <w:vAlign w:val="center"/>
          </w:tcPr>
          <w:p w14:paraId="C7F7A902">
            <w:pPr>
              <w:widowControl/>
              <w:jc w:val="center"/>
              <w:rPr>
                <w:rFonts w:ascii="宋体" w:hAnsi="宋体"/>
                <w:color w:val="auto"/>
                <w:kern w:val="0"/>
                <w:szCs w:val="21"/>
                <w:highlight w:val="none"/>
              </w:rPr>
            </w:pPr>
          </w:p>
        </w:tc>
      </w:tr>
      <w:tr w14:paraId="95AB4ED7">
        <w:tblPrEx>
          <w:tblCellMar>
            <w:top w:w="0" w:type="dxa"/>
            <w:left w:w="108" w:type="dxa"/>
            <w:bottom w:w="0" w:type="dxa"/>
            <w:right w:w="108" w:type="dxa"/>
          </w:tblCellMar>
        </w:tblPrEx>
        <w:trPr>
          <w:trHeight w:val="2419" w:hRule="atLeast"/>
          <w:jc w:val="center"/>
        </w:trPr>
        <w:tc>
          <w:tcPr>
            <w:tcW w:w="1418" w:type="dxa"/>
            <w:vMerge w:val="restart"/>
            <w:tcBorders>
              <w:top w:val="single" w:color="auto" w:sz="6" w:space="0"/>
              <w:left w:val="single" w:color="auto" w:sz="6" w:space="0"/>
              <w:right w:val="single" w:color="auto" w:sz="6" w:space="0"/>
            </w:tcBorders>
            <w:vAlign w:val="center"/>
          </w:tcPr>
          <w:p w14:paraId="A42A804D">
            <w:pPr>
              <w:widowControl/>
              <w:jc w:val="center"/>
              <w:rPr>
                <w:rFonts w:ascii="宋体" w:hAnsi="宋体"/>
                <w:b/>
                <w:bCs/>
                <w:color w:val="auto"/>
                <w:kern w:val="0"/>
                <w:szCs w:val="21"/>
                <w:highlight w:val="none"/>
              </w:rPr>
            </w:pPr>
            <w:r>
              <w:rPr>
                <w:rFonts w:ascii="宋体" w:hAnsi="宋体"/>
                <w:b/>
                <w:bCs/>
                <w:color w:val="auto"/>
                <w:kern w:val="0"/>
                <w:szCs w:val="21"/>
                <w:highlight w:val="none"/>
              </w:rPr>
              <w:t>现场</w:t>
            </w:r>
            <w:r>
              <w:rPr>
                <w:rFonts w:hint="eastAsia" w:ascii="宋体" w:hAnsi="宋体"/>
                <w:b/>
                <w:bCs/>
                <w:color w:val="auto"/>
                <w:kern w:val="0"/>
                <w:szCs w:val="21"/>
                <w:highlight w:val="none"/>
              </w:rPr>
              <w:t>踏勘</w:t>
            </w:r>
            <w:r>
              <w:rPr>
                <w:rFonts w:ascii="宋体" w:hAnsi="宋体"/>
                <w:b/>
                <w:bCs/>
                <w:color w:val="auto"/>
                <w:kern w:val="0"/>
                <w:szCs w:val="21"/>
                <w:highlight w:val="none"/>
              </w:rPr>
              <w:t>情况说明</w:t>
            </w:r>
          </w:p>
        </w:tc>
        <w:tc>
          <w:tcPr>
            <w:tcW w:w="7187" w:type="dxa"/>
            <w:gridSpan w:val="2"/>
            <w:tcBorders>
              <w:top w:val="single" w:color="auto" w:sz="4" w:space="0"/>
              <w:left w:val="single" w:color="auto" w:sz="6" w:space="0"/>
              <w:bottom w:val="single" w:color="auto" w:sz="4" w:space="0"/>
              <w:right w:val="single" w:color="auto" w:sz="4" w:space="0"/>
            </w:tcBorders>
            <w:vAlign w:val="center"/>
          </w:tcPr>
          <w:p w14:paraId="D902600A">
            <w:pPr>
              <w:widowControl/>
              <w:rPr>
                <w:rFonts w:hint="eastAsia"/>
                <w:color w:val="auto"/>
                <w:szCs w:val="21"/>
                <w:highlight w:val="none"/>
              </w:rPr>
            </w:pPr>
            <w:r>
              <w:rPr>
                <w:rFonts w:hint="eastAsia"/>
                <w:color w:val="auto"/>
                <w:szCs w:val="21"/>
                <w:highlight w:val="none"/>
              </w:rPr>
              <w:t>以下由招标</w:t>
            </w:r>
            <w:r>
              <w:rPr>
                <w:color w:val="auto"/>
                <w:szCs w:val="21"/>
                <w:highlight w:val="none"/>
              </w:rPr>
              <w:t>方踏勘</w:t>
            </w:r>
            <w:r>
              <w:rPr>
                <w:rFonts w:hint="eastAsia"/>
                <w:color w:val="auto"/>
                <w:szCs w:val="21"/>
                <w:highlight w:val="none"/>
              </w:rPr>
              <w:t>经办</w:t>
            </w:r>
            <w:r>
              <w:rPr>
                <w:color w:val="auto"/>
                <w:szCs w:val="21"/>
                <w:highlight w:val="none"/>
              </w:rPr>
              <w:t>人填写</w:t>
            </w:r>
            <w:r>
              <w:rPr>
                <w:rFonts w:hint="eastAsia"/>
                <w:color w:val="auto"/>
                <w:szCs w:val="21"/>
                <w:highlight w:val="none"/>
              </w:rPr>
              <w:t>：</w:t>
            </w:r>
          </w:p>
          <w:p w14:paraId="F6B6D92F">
            <w:pPr>
              <w:widowControl/>
              <w:rPr>
                <w:rFonts w:hint="eastAsia"/>
                <w:color w:val="auto"/>
                <w:szCs w:val="21"/>
                <w:highlight w:val="none"/>
              </w:rPr>
            </w:pPr>
          </w:p>
          <w:p w14:paraId="19DC9F2C">
            <w:pPr>
              <w:widowControl/>
              <w:rPr>
                <w:rFonts w:hint="eastAsia"/>
                <w:color w:val="auto"/>
                <w:szCs w:val="21"/>
                <w:highlight w:val="none"/>
                <w:u w:val="single"/>
              </w:rPr>
            </w:pPr>
            <w:r>
              <w:rPr>
                <w:rFonts w:hint="eastAsia"/>
                <w:color w:val="auto"/>
                <w:szCs w:val="21"/>
                <w:highlight w:val="none"/>
              </w:rPr>
              <w:t>1.供应商踏勘签到</w:t>
            </w:r>
            <w:r>
              <w:rPr>
                <w:color w:val="auto"/>
                <w:szCs w:val="21"/>
                <w:highlight w:val="none"/>
              </w:rPr>
              <w:t>时间</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 xml:space="preserve"> ；</w:t>
            </w:r>
          </w:p>
          <w:p w14:paraId="0F568CCB">
            <w:pPr>
              <w:widowControl/>
              <w:rPr>
                <w:rFonts w:hint="eastAsia"/>
                <w:color w:val="auto"/>
                <w:szCs w:val="21"/>
                <w:highlight w:val="none"/>
              </w:rPr>
            </w:pPr>
            <w:r>
              <w:rPr>
                <w:rFonts w:hint="eastAsia"/>
                <w:color w:val="auto"/>
                <w:szCs w:val="21"/>
                <w:highlight w:val="none"/>
              </w:rPr>
              <w:t>2.是否按指定时间及地点参加踏勘（考察）：</w:t>
            </w:r>
          </w:p>
          <w:p w14:paraId="E98079DD">
            <w:pPr>
              <w:widowControl/>
              <w:rPr>
                <w:rFonts w:hint="eastAsia"/>
                <w:color w:val="auto"/>
                <w:szCs w:val="21"/>
                <w:highlight w:val="none"/>
                <w:u w:val="single"/>
              </w:rPr>
            </w:pPr>
          </w:p>
          <w:p w14:paraId="B6407A63">
            <w:pPr>
              <w:widowControl/>
              <w:jc w:val="center"/>
              <w:rPr>
                <w:color w:val="auto"/>
                <w:sz w:val="36"/>
                <w:szCs w:val="36"/>
                <w:highlight w:val="none"/>
                <w:u w:val="single"/>
              </w:rPr>
            </w:pPr>
            <w:r>
              <w:rPr>
                <w:color w:val="auto"/>
                <w:sz w:val="36"/>
                <w:szCs w:val="36"/>
                <w:highlight w:val="none"/>
              </w:rPr>
              <w:sym w:font="Wingdings 2" w:char="F0A3"/>
            </w:r>
            <w:r>
              <w:rPr>
                <w:rFonts w:hint="eastAsia"/>
                <w:color w:val="auto"/>
                <w:sz w:val="36"/>
                <w:szCs w:val="36"/>
                <w:highlight w:val="none"/>
              </w:rPr>
              <w:t>是</w:t>
            </w:r>
            <w:r>
              <w:rPr>
                <w:color w:val="auto"/>
                <w:sz w:val="36"/>
                <w:szCs w:val="36"/>
                <w:highlight w:val="none"/>
              </w:rPr>
              <w:t xml:space="preserve">   </w:t>
            </w:r>
            <w:r>
              <w:rPr>
                <w:color w:val="auto"/>
                <w:sz w:val="36"/>
                <w:szCs w:val="36"/>
                <w:highlight w:val="none"/>
              </w:rPr>
              <w:sym w:font="Wingdings 2" w:char="F0A3"/>
            </w:r>
            <w:r>
              <w:rPr>
                <w:rFonts w:hint="eastAsia"/>
                <w:color w:val="auto"/>
                <w:sz w:val="36"/>
                <w:szCs w:val="36"/>
                <w:highlight w:val="none"/>
              </w:rPr>
              <w:t>否</w:t>
            </w:r>
          </w:p>
        </w:tc>
      </w:tr>
      <w:tr w14:paraId="D2C84310">
        <w:tblPrEx>
          <w:tblCellMar>
            <w:top w:w="0" w:type="dxa"/>
            <w:left w:w="108" w:type="dxa"/>
            <w:bottom w:w="0" w:type="dxa"/>
            <w:right w:w="108" w:type="dxa"/>
          </w:tblCellMar>
        </w:tblPrEx>
        <w:trPr>
          <w:trHeight w:val="1958" w:hRule="atLeast"/>
          <w:jc w:val="center"/>
        </w:trPr>
        <w:tc>
          <w:tcPr>
            <w:tcW w:w="1418" w:type="dxa"/>
            <w:vMerge w:val="continue"/>
            <w:tcBorders>
              <w:left w:val="single" w:color="auto" w:sz="6" w:space="0"/>
              <w:bottom w:val="single" w:color="auto" w:sz="6" w:space="0"/>
              <w:right w:val="single" w:color="auto" w:sz="6" w:space="0"/>
            </w:tcBorders>
            <w:vAlign w:val="center"/>
          </w:tcPr>
          <w:p w14:paraId="A0613991">
            <w:pPr>
              <w:widowControl/>
              <w:jc w:val="center"/>
              <w:rPr>
                <w:rFonts w:ascii="宋体" w:hAnsi="宋体"/>
                <w:b/>
                <w:bCs/>
                <w:color w:val="auto"/>
                <w:kern w:val="0"/>
                <w:szCs w:val="21"/>
                <w:highlight w:val="none"/>
              </w:rPr>
            </w:pPr>
          </w:p>
        </w:tc>
        <w:tc>
          <w:tcPr>
            <w:tcW w:w="7187" w:type="dxa"/>
            <w:gridSpan w:val="2"/>
            <w:tcBorders>
              <w:top w:val="single" w:color="auto" w:sz="4" w:space="0"/>
              <w:left w:val="single" w:color="auto" w:sz="6" w:space="0"/>
              <w:right w:val="single" w:color="auto" w:sz="4" w:space="0"/>
            </w:tcBorders>
            <w:vAlign w:val="center"/>
          </w:tcPr>
          <w:p w14:paraId="FCAEA401">
            <w:pPr>
              <w:widowControl/>
              <w:rPr>
                <w:rFonts w:hint="eastAsia"/>
                <w:color w:val="auto"/>
                <w:szCs w:val="21"/>
                <w:highlight w:val="none"/>
              </w:rPr>
            </w:pPr>
            <w:r>
              <w:rPr>
                <w:rFonts w:hint="eastAsia"/>
                <w:color w:val="auto"/>
                <w:szCs w:val="21"/>
                <w:highlight w:val="none"/>
              </w:rPr>
              <w:t>以下由供应商</w:t>
            </w:r>
            <w:r>
              <w:rPr>
                <w:color w:val="auto"/>
                <w:szCs w:val="21"/>
                <w:highlight w:val="none"/>
              </w:rPr>
              <w:t>踏勘</w:t>
            </w:r>
            <w:r>
              <w:rPr>
                <w:rFonts w:hint="eastAsia"/>
                <w:color w:val="auto"/>
                <w:szCs w:val="21"/>
                <w:highlight w:val="none"/>
              </w:rPr>
              <w:t>人员填写：</w:t>
            </w:r>
          </w:p>
          <w:p w14:paraId="FE75376F">
            <w:pPr>
              <w:widowControl/>
              <w:ind w:firstLine="210" w:firstLineChars="100"/>
              <w:rPr>
                <w:rFonts w:hint="eastAsia"/>
                <w:color w:val="auto"/>
                <w:szCs w:val="21"/>
                <w:highlight w:val="none"/>
              </w:rPr>
            </w:pPr>
          </w:p>
          <w:p w14:paraId="705A1475">
            <w:pPr>
              <w:widowControl/>
              <w:ind w:firstLine="210" w:firstLineChars="100"/>
              <w:rPr>
                <w:rFonts w:hint="eastAsia"/>
                <w:color w:val="auto"/>
                <w:szCs w:val="21"/>
                <w:highlight w:val="none"/>
              </w:rPr>
            </w:pPr>
            <w:r>
              <w:rPr>
                <w:rFonts w:hint="eastAsia"/>
                <w:color w:val="auto"/>
                <w:szCs w:val="21"/>
                <w:highlight w:val="none"/>
              </w:rPr>
              <w:t>以上情况属实，我方予以认可。</w:t>
            </w:r>
          </w:p>
          <w:p w14:paraId="A5C7EF06">
            <w:pPr>
              <w:widowControl/>
              <w:ind w:firstLine="210" w:firstLineChars="100"/>
              <w:rPr>
                <w:rFonts w:hint="eastAsia"/>
                <w:color w:val="auto"/>
                <w:szCs w:val="21"/>
                <w:highlight w:val="none"/>
              </w:rPr>
            </w:pPr>
            <w:r>
              <w:rPr>
                <w:rFonts w:hint="eastAsia"/>
                <w:color w:val="auto"/>
                <w:szCs w:val="21"/>
                <w:highlight w:val="none"/>
              </w:rPr>
              <w:t>1.我方承诺</w:t>
            </w:r>
            <w:r>
              <w:rPr>
                <w:rFonts w:hint="eastAsia" w:ascii="Helvetica" w:hAnsi="Helvetica"/>
                <w:color w:val="auto"/>
                <w:highlight w:val="none"/>
              </w:rPr>
              <w:t>在踏勘</w:t>
            </w:r>
            <w:r>
              <w:rPr>
                <w:rFonts w:hint="eastAsia"/>
                <w:color w:val="auto"/>
                <w:szCs w:val="21"/>
                <w:highlight w:val="none"/>
              </w:rPr>
              <w:t>（考察）过程中，未向其他供应商透露磋商信息，如有该种行为我方自愿承担响应无效的后果。</w:t>
            </w:r>
          </w:p>
          <w:p w14:paraId="99B0B316">
            <w:pPr>
              <w:widowControl/>
              <w:ind w:firstLine="210" w:firstLineChars="100"/>
              <w:rPr>
                <w:rFonts w:hint="eastAsia"/>
                <w:color w:val="auto"/>
                <w:szCs w:val="21"/>
                <w:highlight w:val="none"/>
              </w:rPr>
            </w:pPr>
            <w:r>
              <w:rPr>
                <w:rFonts w:hint="eastAsia"/>
                <w:color w:val="auto"/>
                <w:szCs w:val="21"/>
                <w:highlight w:val="none"/>
              </w:rPr>
              <w:t>2.我方承诺如未按指定时间及地点参加</w:t>
            </w:r>
            <w:r>
              <w:rPr>
                <w:rFonts w:hint="eastAsia" w:ascii="Helvetica" w:hAnsi="Helvetica"/>
                <w:color w:val="auto"/>
                <w:highlight w:val="none"/>
              </w:rPr>
              <w:t>踏勘</w:t>
            </w:r>
            <w:r>
              <w:rPr>
                <w:rFonts w:hint="eastAsia"/>
                <w:color w:val="auto"/>
                <w:szCs w:val="21"/>
                <w:highlight w:val="none"/>
              </w:rPr>
              <w:t>（考察），我方自愿承担被采购人拒绝参与</w:t>
            </w:r>
            <w:r>
              <w:rPr>
                <w:rFonts w:hint="eastAsia" w:ascii="Helvetica" w:hAnsi="Helvetica"/>
                <w:color w:val="auto"/>
                <w:highlight w:val="none"/>
              </w:rPr>
              <w:t>踏勘</w:t>
            </w:r>
            <w:r>
              <w:rPr>
                <w:rFonts w:hint="eastAsia"/>
                <w:color w:val="auto"/>
                <w:szCs w:val="21"/>
                <w:highlight w:val="none"/>
              </w:rPr>
              <w:t>（考察）的后果。</w:t>
            </w:r>
          </w:p>
          <w:p w14:paraId="94504E59">
            <w:pPr>
              <w:widowControl/>
              <w:rPr>
                <w:rFonts w:hint="eastAsia"/>
                <w:color w:val="auto"/>
                <w:szCs w:val="21"/>
                <w:highlight w:val="none"/>
              </w:rPr>
            </w:pPr>
          </w:p>
          <w:p w14:paraId="C2C8CC72">
            <w:pPr>
              <w:widowControl/>
              <w:rPr>
                <w:rFonts w:hint="eastAsia"/>
                <w:color w:val="auto"/>
                <w:szCs w:val="21"/>
                <w:highlight w:val="none"/>
              </w:rPr>
            </w:pPr>
            <w:r>
              <w:rPr>
                <w:rFonts w:hint="eastAsia"/>
                <w:color w:val="auto"/>
                <w:szCs w:val="21"/>
                <w:highlight w:val="none"/>
              </w:rPr>
              <w:t xml:space="preserve">                          供应商</w:t>
            </w:r>
            <w:r>
              <w:rPr>
                <w:color w:val="auto"/>
                <w:szCs w:val="21"/>
                <w:highlight w:val="none"/>
              </w:rPr>
              <w:t>踏勘</w:t>
            </w:r>
            <w:r>
              <w:rPr>
                <w:rFonts w:hint="eastAsia"/>
                <w:color w:val="auto"/>
                <w:szCs w:val="21"/>
                <w:highlight w:val="none"/>
              </w:rPr>
              <w:t>人员签字：</w:t>
            </w:r>
          </w:p>
        </w:tc>
      </w:tr>
      <w:tr w14:paraId="51825811">
        <w:tblPrEx>
          <w:tblCellMar>
            <w:top w:w="0" w:type="dxa"/>
            <w:left w:w="108" w:type="dxa"/>
            <w:bottom w:w="0" w:type="dxa"/>
            <w:right w:w="108" w:type="dxa"/>
          </w:tblCellMar>
        </w:tblPrEx>
        <w:trPr>
          <w:trHeight w:val="1924"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bottom"/>
          </w:tcPr>
          <w:p w14:paraId="F92CEC98">
            <w:pPr>
              <w:widowControl/>
              <w:rPr>
                <w:rFonts w:ascii="宋体" w:hAnsi="宋体"/>
                <w:b/>
                <w:bCs/>
                <w:color w:val="auto"/>
                <w:kern w:val="0"/>
                <w:szCs w:val="21"/>
                <w:highlight w:val="none"/>
                <w:u w:val="single"/>
              </w:rPr>
            </w:pPr>
            <w:r>
              <w:rPr>
                <w:rFonts w:hint="eastAsia" w:ascii="宋体" w:hAnsi="宋体"/>
                <w:b/>
                <w:color w:val="auto"/>
                <w:kern w:val="0"/>
                <w:szCs w:val="21"/>
                <w:highlight w:val="none"/>
              </w:rPr>
              <w:t>招标</w:t>
            </w:r>
            <w:r>
              <w:rPr>
                <w:rFonts w:ascii="宋体" w:hAnsi="宋体"/>
                <w:b/>
                <w:color w:val="auto"/>
                <w:kern w:val="0"/>
                <w:szCs w:val="21"/>
                <w:highlight w:val="none"/>
              </w:rPr>
              <w:t>方踏勘</w:t>
            </w:r>
            <w:r>
              <w:rPr>
                <w:rFonts w:hint="eastAsia" w:ascii="宋体" w:hAnsi="宋体"/>
                <w:b/>
                <w:color w:val="auto"/>
                <w:kern w:val="0"/>
                <w:szCs w:val="21"/>
                <w:highlight w:val="none"/>
              </w:rPr>
              <w:t>经办</w:t>
            </w:r>
            <w:r>
              <w:rPr>
                <w:rFonts w:ascii="宋体" w:hAnsi="宋体"/>
                <w:b/>
                <w:color w:val="auto"/>
                <w:kern w:val="0"/>
                <w:szCs w:val="21"/>
                <w:highlight w:val="none"/>
              </w:rPr>
              <w:t>人</w:t>
            </w:r>
            <w:r>
              <w:rPr>
                <w:rFonts w:ascii="宋体" w:hAnsi="宋体"/>
                <w:b/>
                <w:bCs/>
                <w:color w:val="auto"/>
                <w:kern w:val="0"/>
                <w:szCs w:val="21"/>
                <w:highlight w:val="none"/>
              </w:rPr>
              <w:t>签字：</w:t>
            </w:r>
            <w:r>
              <w:rPr>
                <w:rFonts w:ascii="宋体" w:hAnsi="宋体"/>
                <w:b/>
                <w:bCs/>
                <w:color w:val="auto"/>
                <w:kern w:val="0"/>
                <w:szCs w:val="21"/>
                <w:highlight w:val="none"/>
                <w:u w:val="single"/>
              </w:rPr>
              <w:t xml:space="preserve">                  </w:t>
            </w:r>
          </w:p>
          <w:p w14:paraId="BF8F1F65">
            <w:pPr>
              <w:widowControl/>
              <w:rPr>
                <w:rFonts w:ascii="宋体" w:hAnsi="宋体"/>
                <w:b/>
                <w:bCs/>
                <w:color w:val="auto"/>
                <w:kern w:val="0"/>
                <w:szCs w:val="21"/>
                <w:highlight w:val="none"/>
                <w:u w:val="single"/>
              </w:rPr>
            </w:pPr>
          </w:p>
          <w:p w14:paraId="3E7A63E7">
            <w:pPr>
              <w:widowControl/>
              <w:rPr>
                <w:rFonts w:ascii="宋体" w:hAnsi="宋体"/>
                <w:b/>
                <w:bCs/>
                <w:color w:val="auto"/>
                <w:kern w:val="0"/>
                <w:szCs w:val="21"/>
                <w:highlight w:val="none"/>
                <w:u w:val="single"/>
              </w:rPr>
            </w:pPr>
            <w:r>
              <w:rPr>
                <w:rFonts w:ascii="宋体" w:hAnsi="宋体"/>
                <w:b/>
                <w:bCs/>
                <w:color w:val="auto"/>
                <w:kern w:val="0"/>
                <w:szCs w:val="21"/>
                <w:highlight w:val="none"/>
              </w:rPr>
              <w:t>联系电话：</w:t>
            </w:r>
            <w:r>
              <w:rPr>
                <w:rFonts w:ascii="宋体" w:hAnsi="宋体"/>
                <w:b/>
                <w:bCs/>
                <w:color w:val="auto"/>
                <w:kern w:val="0"/>
                <w:szCs w:val="21"/>
                <w:highlight w:val="none"/>
                <w:u w:val="single"/>
              </w:rPr>
              <w:t xml:space="preserve">                               </w:t>
            </w:r>
          </w:p>
          <w:p w14:paraId="7BD9F41D">
            <w:pPr>
              <w:widowControl/>
              <w:rPr>
                <w:rFonts w:ascii="宋体" w:hAnsi="宋体"/>
                <w:b/>
                <w:bCs/>
                <w:color w:val="auto"/>
                <w:kern w:val="0"/>
                <w:szCs w:val="21"/>
                <w:highlight w:val="none"/>
              </w:rPr>
            </w:pPr>
          </w:p>
          <w:p w14:paraId="F0F92E61">
            <w:pPr>
              <w:widowControl/>
              <w:rPr>
                <w:rFonts w:ascii="宋体" w:hAnsi="宋体"/>
                <w:b/>
                <w:bCs/>
                <w:color w:val="auto"/>
                <w:kern w:val="0"/>
                <w:szCs w:val="21"/>
                <w:highlight w:val="none"/>
                <w:u w:val="single"/>
              </w:rPr>
            </w:pPr>
            <w:r>
              <w:rPr>
                <w:rFonts w:ascii="宋体" w:hAnsi="宋体"/>
                <w:b/>
                <w:bCs/>
                <w:color w:val="auto"/>
                <w:kern w:val="0"/>
                <w:szCs w:val="21"/>
                <w:highlight w:val="none"/>
              </w:rPr>
              <w:t>日    期：</w:t>
            </w:r>
            <w:r>
              <w:rPr>
                <w:rFonts w:ascii="宋体" w:hAnsi="宋体"/>
                <w:b/>
                <w:bCs/>
                <w:color w:val="auto"/>
                <w:kern w:val="0"/>
                <w:szCs w:val="21"/>
                <w:highlight w:val="none"/>
                <w:u w:val="single"/>
              </w:rPr>
              <w:t xml:space="preserve">                                   </w:t>
            </w:r>
          </w:p>
          <w:p w14:paraId="D3E1C161">
            <w:pPr>
              <w:widowControl/>
              <w:rPr>
                <w:rFonts w:ascii="宋体" w:hAnsi="宋体"/>
                <w:color w:val="auto"/>
                <w:kern w:val="0"/>
                <w:szCs w:val="21"/>
                <w:highlight w:val="none"/>
              </w:rPr>
            </w:pPr>
          </w:p>
        </w:tc>
      </w:tr>
      <w:tr w14:paraId="BC38371C">
        <w:tblPrEx>
          <w:tblCellMar>
            <w:top w:w="0" w:type="dxa"/>
            <w:left w:w="108" w:type="dxa"/>
            <w:bottom w:w="0" w:type="dxa"/>
            <w:right w:w="108" w:type="dxa"/>
          </w:tblCellMar>
        </w:tblPrEx>
        <w:trPr>
          <w:trHeight w:val="924"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center"/>
          </w:tcPr>
          <w:p w14:paraId="E13B4914">
            <w:pPr>
              <w:widowControl/>
              <w:jc w:val="left"/>
              <w:rPr>
                <w:rFonts w:ascii="宋体" w:hAnsi="宋体"/>
                <w:color w:val="auto"/>
                <w:kern w:val="0"/>
                <w:szCs w:val="21"/>
                <w:highlight w:val="none"/>
              </w:rPr>
            </w:pPr>
            <w:r>
              <w:rPr>
                <w:rFonts w:ascii="宋体" w:hAnsi="宋体"/>
                <w:color w:val="auto"/>
                <w:kern w:val="0"/>
                <w:szCs w:val="21"/>
                <w:highlight w:val="none"/>
              </w:rPr>
              <w:t>说明：此表一式两份，</w:t>
            </w:r>
            <w:r>
              <w:rPr>
                <w:rFonts w:hint="eastAsia" w:ascii="宋体" w:hAnsi="宋体"/>
                <w:color w:val="auto"/>
                <w:kern w:val="0"/>
                <w:szCs w:val="21"/>
                <w:highlight w:val="none"/>
              </w:rPr>
              <w:t>供应商</w:t>
            </w:r>
            <w:r>
              <w:rPr>
                <w:rFonts w:ascii="宋体" w:hAnsi="宋体"/>
                <w:color w:val="auto"/>
                <w:kern w:val="0"/>
                <w:szCs w:val="21"/>
                <w:highlight w:val="none"/>
              </w:rPr>
              <w:t>一份，采购</w:t>
            </w:r>
            <w:r>
              <w:rPr>
                <w:rFonts w:hint="eastAsia" w:ascii="宋体" w:hAnsi="宋体"/>
                <w:color w:val="auto"/>
                <w:kern w:val="0"/>
                <w:szCs w:val="21"/>
                <w:highlight w:val="none"/>
              </w:rPr>
              <w:t>人</w:t>
            </w:r>
            <w:r>
              <w:rPr>
                <w:rFonts w:ascii="宋体" w:hAnsi="宋体"/>
                <w:color w:val="auto"/>
                <w:kern w:val="0"/>
                <w:szCs w:val="21"/>
                <w:highlight w:val="none"/>
              </w:rPr>
              <w:t>一份。</w:t>
            </w:r>
          </w:p>
        </w:tc>
      </w:tr>
      <w:bookmarkEnd w:id="110"/>
    </w:tbl>
    <w:p w14:paraId="82A60E2E">
      <w:pPr>
        <w:snapToGrid w:val="0"/>
        <w:spacing w:before="120" w:beforeLines="50" w:after="50" w:line="440" w:lineRule="exact"/>
        <w:jc w:val="left"/>
        <w:outlineLvl w:val="1"/>
        <w:rPr>
          <w:rFonts w:hint="default" w:ascii="Times New Roman" w:hAnsi="Times New Roman" w:eastAsia="宋体" w:cs="Times New Roman"/>
          <w:color w:val="auto"/>
          <w:sz w:val="24"/>
          <w:szCs w:val="24"/>
          <w:highlight w:val="none"/>
        </w:rPr>
      </w:pPr>
      <w:r>
        <w:rPr>
          <w:bCs/>
          <w:color w:val="auto"/>
          <w:sz w:val="24"/>
          <w:highlight w:val="none"/>
        </w:rPr>
        <w:br w:type="page"/>
      </w: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.响应</w:t>
      </w:r>
      <w:r>
        <w:rPr>
          <w:rFonts w:hint="eastAsia" w:ascii="Times New Roman" w:hAnsi="Times New Roman" w:eastAsia="宋体" w:cs="Times New Roman"/>
          <w:color w:val="auto"/>
          <w:sz w:val="24"/>
          <w:szCs w:val="24"/>
          <w:highlight w:val="none"/>
        </w:rPr>
        <w:t xml:space="preserve">文件封面参考格式（报价文件）： </w:t>
      </w:r>
    </w:p>
    <w:p w14:paraId="B5762D85">
      <w:pPr>
        <w:snapToGrid w:val="0"/>
        <w:spacing w:before="50" w:after="120" w:afterLines="50" w:line="400" w:lineRule="exact"/>
        <w:jc w:val="left"/>
        <w:rPr>
          <w:rFonts w:hint="default" w:ascii="Times New Roman" w:hAnsi="Times New Roman" w:eastAsia="宋体" w:cs="Times New Roman"/>
          <w:color w:val="auto"/>
          <w:sz w:val="24"/>
          <w:szCs w:val="24"/>
          <w:highlight w:val="none"/>
        </w:rPr>
      </w:pPr>
    </w:p>
    <w:p w14:paraId="69641A42">
      <w:pPr>
        <w:snapToGrid w:val="0"/>
        <w:spacing w:before="120" w:beforeLines="50" w:after="50" w:line="360" w:lineRule="exact"/>
        <w:rPr>
          <w:rFonts w:hint="default" w:ascii="Times New Roman" w:hAnsi="Times New Roman" w:eastAsia="宋体" w:cs="Times New Roman"/>
          <w:color w:val="auto"/>
          <w:sz w:val="24"/>
          <w:szCs w:val="24"/>
          <w:highlight w:val="none"/>
        </w:rPr>
      </w:pPr>
    </w:p>
    <w:p w14:paraId="26A54CDF">
      <w:pPr>
        <w:snapToGrid w:val="0"/>
        <w:spacing w:before="120" w:beforeLines="50" w:after="50" w:line="360" w:lineRule="exact"/>
        <w:jc w:val="center"/>
        <w:rPr>
          <w:rFonts w:hint="default" w:ascii="Times New Roman" w:hAnsi="Times New Roman" w:eastAsia="宋体" w:cs="Times New Roman"/>
          <w:color w:val="auto"/>
          <w:sz w:val="24"/>
          <w:szCs w:val="24"/>
          <w:highlight w:val="none"/>
        </w:rPr>
      </w:pPr>
    </w:p>
    <w:p w14:paraId="40085AFE">
      <w:pPr>
        <w:snapToGrid w:val="0"/>
        <w:spacing w:before="120" w:beforeLines="50" w:after="5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电子</w:t>
      </w:r>
      <w:r>
        <w:rPr>
          <w:rFonts w:hint="eastAsia" w:ascii="Times New Roman" w:hAnsi="Times New Roman" w:eastAsia="宋体" w:cs="Times New Roman"/>
          <w:b/>
          <w:color w:val="auto"/>
          <w:sz w:val="44"/>
          <w:szCs w:val="44"/>
          <w:highlight w:val="none"/>
          <w:lang w:val="en-US" w:eastAsia="zh-CN"/>
        </w:rPr>
        <w:t>响应</w:t>
      </w:r>
      <w:r>
        <w:rPr>
          <w:rFonts w:hint="eastAsia" w:ascii="Times New Roman" w:hAnsi="Times New Roman" w:eastAsia="宋体" w:cs="Times New Roman"/>
          <w:b/>
          <w:color w:val="auto"/>
          <w:sz w:val="44"/>
          <w:szCs w:val="44"/>
          <w:highlight w:val="none"/>
        </w:rPr>
        <w:t>文件</w:t>
      </w:r>
    </w:p>
    <w:p w14:paraId="75A4BF47">
      <w:pPr>
        <w:snapToGrid w:val="0"/>
        <w:spacing w:before="120" w:beforeLines="50" w:after="50" w:line="360" w:lineRule="exact"/>
        <w:jc w:val="center"/>
        <w:rPr>
          <w:rFonts w:hint="default" w:ascii="Times New Roman" w:hAnsi="Times New Roman" w:eastAsia="宋体" w:cs="Times New Roman"/>
          <w:b/>
          <w:color w:val="auto"/>
          <w:sz w:val="44"/>
          <w:szCs w:val="44"/>
          <w:highlight w:val="none"/>
        </w:rPr>
      </w:pPr>
    </w:p>
    <w:p w14:paraId="5BCC4710">
      <w:pPr>
        <w:snapToGrid w:val="0"/>
        <w:spacing w:before="120" w:beforeLines="50" w:after="50" w:line="360" w:lineRule="exact"/>
        <w:jc w:val="center"/>
        <w:rPr>
          <w:rFonts w:hint="default" w:ascii="Times New Roman" w:hAnsi="Times New Roman" w:eastAsia="宋体" w:cs="Times New Roman"/>
          <w:b/>
          <w:color w:val="auto"/>
          <w:sz w:val="44"/>
          <w:szCs w:val="44"/>
          <w:highlight w:val="none"/>
        </w:rPr>
      </w:pPr>
    </w:p>
    <w:p w14:paraId="75265E8E">
      <w:pPr>
        <w:snapToGrid w:val="0"/>
        <w:spacing w:before="120" w:beforeLines="50" w:after="50" w:line="360" w:lineRule="exact"/>
        <w:jc w:val="center"/>
        <w:rPr>
          <w:rFonts w:hint="default" w:ascii="Times New Roman" w:hAnsi="Times New Roman" w:eastAsia="宋体" w:cs="Times New Roman"/>
          <w:b/>
          <w:color w:val="auto"/>
          <w:sz w:val="44"/>
          <w:szCs w:val="44"/>
          <w:highlight w:val="none"/>
        </w:rPr>
      </w:pPr>
      <w:r>
        <w:rPr>
          <w:rFonts w:hint="eastAsia" w:ascii="Times New Roman" w:hAnsi="Times New Roman" w:eastAsia="宋体" w:cs="Times New Roman"/>
          <w:b/>
          <w:color w:val="auto"/>
          <w:sz w:val="44"/>
          <w:szCs w:val="44"/>
          <w:highlight w:val="none"/>
        </w:rPr>
        <w:t>报价文件</w:t>
      </w:r>
    </w:p>
    <w:p w14:paraId="2A8AE5D1">
      <w:pPr>
        <w:snapToGrid w:val="0"/>
        <w:spacing w:before="120" w:beforeLines="50" w:after="50" w:line="360" w:lineRule="exact"/>
        <w:rPr>
          <w:rFonts w:hint="default" w:ascii="Times New Roman" w:hAnsi="Times New Roman" w:eastAsia="宋体" w:cs="Times New Roman"/>
          <w:color w:val="auto"/>
          <w:sz w:val="24"/>
          <w:szCs w:val="24"/>
          <w:highlight w:val="none"/>
        </w:rPr>
      </w:pPr>
    </w:p>
    <w:p w14:paraId="B37B54B8">
      <w:pPr>
        <w:snapToGrid w:val="0"/>
        <w:spacing w:before="120" w:beforeLines="50" w:after="50" w:line="360" w:lineRule="exact"/>
        <w:rPr>
          <w:rFonts w:hint="default" w:ascii="Times New Roman" w:hAnsi="Times New Roman" w:eastAsia="宋体" w:cs="Times New Roman"/>
          <w:color w:val="auto"/>
          <w:sz w:val="24"/>
          <w:szCs w:val="24"/>
          <w:highlight w:val="none"/>
        </w:rPr>
      </w:pPr>
    </w:p>
    <w:p w14:paraId="2D7A2913">
      <w:pPr>
        <w:snapToGrid w:val="0"/>
        <w:spacing w:before="120" w:beforeLines="50" w:after="50" w:line="360" w:lineRule="exact"/>
        <w:rPr>
          <w:rFonts w:hint="default" w:ascii="Times New Roman" w:hAnsi="Times New Roman" w:eastAsia="宋体" w:cs="Times New Roman"/>
          <w:color w:val="auto"/>
          <w:sz w:val="24"/>
          <w:szCs w:val="24"/>
          <w:highlight w:val="none"/>
        </w:rPr>
      </w:pPr>
    </w:p>
    <w:p w14:paraId="EC9F9CC6">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项目名称： </w:t>
      </w:r>
    </w:p>
    <w:p w14:paraId="7DE9C662">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项目编号：</w:t>
      </w:r>
    </w:p>
    <w:p w14:paraId="843806B8">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分标号：（若无留空或写</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w:t>
      </w:r>
    </w:p>
    <w:p w14:paraId="0DA2ECB9">
      <w:pPr>
        <w:snapToGrid w:val="0"/>
        <w:spacing w:before="120" w:beforeLines="50" w:after="50" w:line="360" w:lineRule="exact"/>
        <w:ind w:firstLine="720" w:firstLineChars="3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供应商名称：</w:t>
      </w:r>
    </w:p>
    <w:p w14:paraId="3A74BF9B">
      <w:pPr>
        <w:snapToGrid w:val="0"/>
        <w:spacing w:before="120" w:beforeLines="50" w:after="50" w:line="360" w:lineRule="exact"/>
        <w:ind w:firstLine="720" w:firstLineChars="3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供应商地址：</w:t>
      </w:r>
    </w:p>
    <w:p w14:paraId="739AD3F2">
      <w:pPr>
        <w:snapToGrid w:val="0"/>
        <w:spacing w:before="120" w:beforeLines="50" w:after="50" w:line="360" w:lineRule="exact"/>
        <w:ind w:firstLine="720" w:firstLineChars="300"/>
        <w:rPr>
          <w:rFonts w:hint="eastAsia" w:ascii="Times New Roman" w:hAnsi="Times New Roman" w:eastAsia="宋体" w:cs="Times New Roman"/>
          <w:color w:val="auto"/>
          <w:sz w:val="24"/>
          <w:szCs w:val="24"/>
          <w:highlight w:val="none"/>
        </w:rPr>
      </w:pPr>
    </w:p>
    <w:p w14:paraId="9268F521">
      <w:pPr>
        <w:snapToGrid w:val="0"/>
        <w:spacing w:before="120" w:beforeLines="50" w:after="50" w:line="360" w:lineRule="exact"/>
        <w:ind w:firstLine="3600" w:firstLineChars="15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年  月  日</w:t>
      </w:r>
    </w:p>
    <w:p w14:paraId="54F161B8">
      <w:pPr>
        <w:snapToGrid w:val="0"/>
        <w:spacing w:before="120" w:beforeLines="50" w:after="50" w:line="360" w:lineRule="exact"/>
        <w:ind w:firstLine="720" w:firstLineChars="300"/>
        <w:rPr>
          <w:rFonts w:hint="eastAsia" w:ascii="Times New Roman" w:hAnsi="Times New Roman" w:eastAsia="宋体" w:cs="Times New Roman"/>
          <w:color w:val="auto"/>
          <w:sz w:val="24"/>
          <w:szCs w:val="24"/>
          <w:highlight w:val="none"/>
        </w:rPr>
        <w:sectPr>
          <w:headerReference r:id="rId22" w:type="default"/>
          <w:pgSz w:w="11906" w:h="16838"/>
          <w:pgMar w:top="1418" w:right="1274" w:bottom="1418" w:left="1418" w:header="851" w:footer="992" w:gutter="0"/>
          <w:cols w:space="720" w:num="1"/>
          <w:docGrid w:linePitch="312" w:charSpace="0"/>
        </w:sectPr>
      </w:pPr>
    </w:p>
    <w:p w14:paraId="D4EC91B4">
      <w:pPr>
        <w:snapToGrid w:val="0"/>
        <w:spacing w:before="120" w:beforeLines="50" w:after="50" w:line="440" w:lineRule="exact"/>
        <w:jc w:val="center"/>
        <w:outlineLvl w:val="9"/>
        <w:rPr>
          <w:bCs/>
          <w:color w:val="auto"/>
          <w:sz w:val="24"/>
          <w:highlight w:val="none"/>
        </w:rPr>
      </w:pPr>
      <w:r>
        <w:rPr>
          <w:bCs/>
          <w:color w:val="auto"/>
          <w:sz w:val="24"/>
          <w:highlight w:val="none"/>
        </w:rPr>
        <w:t>第</w:t>
      </w:r>
      <w:r>
        <w:rPr>
          <w:rFonts w:hint="eastAsia"/>
          <w:bCs/>
          <w:color w:val="auto"/>
          <w:sz w:val="24"/>
          <w:highlight w:val="none"/>
        </w:rPr>
        <w:t>三</w:t>
      </w:r>
      <w:r>
        <w:rPr>
          <w:bCs/>
          <w:color w:val="auto"/>
          <w:sz w:val="24"/>
          <w:highlight w:val="none"/>
        </w:rPr>
        <w:t>部分 报价文件</w:t>
      </w:r>
    </w:p>
    <w:p w14:paraId="6170B9F7">
      <w:pPr>
        <w:jc w:val="center"/>
        <w:rPr>
          <w:b/>
          <w:bCs/>
          <w:color w:val="auto"/>
          <w:szCs w:val="21"/>
          <w:highlight w:val="none"/>
        </w:rPr>
      </w:pPr>
    </w:p>
    <w:p w14:paraId="BDB90C4C">
      <w:pPr>
        <w:rPr>
          <w:rFonts w:hint="eastAsia"/>
          <w:b/>
          <w:color w:val="auto"/>
          <w:szCs w:val="21"/>
          <w:highlight w:val="none"/>
        </w:rPr>
      </w:pPr>
      <w:r>
        <w:rPr>
          <w:b/>
          <w:color w:val="auto"/>
          <w:szCs w:val="21"/>
          <w:highlight w:val="none"/>
        </w:rPr>
        <w:t>1．响应函格式：</w:t>
      </w:r>
    </w:p>
    <w:p w14:paraId="E4071C5B">
      <w:pPr>
        <w:rPr>
          <w:b/>
          <w:color w:val="auto"/>
          <w:szCs w:val="21"/>
          <w:highlight w:val="none"/>
        </w:rPr>
      </w:pPr>
    </w:p>
    <w:p w14:paraId="416AA5CA">
      <w:pPr>
        <w:jc w:val="center"/>
        <w:rPr>
          <w:b/>
          <w:color w:val="auto"/>
          <w:szCs w:val="21"/>
          <w:highlight w:val="none"/>
        </w:rPr>
      </w:pPr>
      <w:r>
        <w:rPr>
          <w:b/>
          <w:color w:val="auto"/>
          <w:szCs w:val="21"/>
          <w:highlight w:val="none"/>
        </w:rPr>
        <w:t>响 应 函</w:t>
      </w:r>
    </w:p>
    <w:p w14:paraId="48B962AE">
      <w:pPr>
        <w:rPr>
          <w:b/>
          <w:color w:val="auto"/>
          <w:szCs w:val="21"/>
          <w:highlight w:val="none"/>
        </w:rPr>
      </w:pPr>
    </w:p>
    <w:p w14:paraId="5222695F">
      <w:pPr>
        <w:spacing w:line="360" w:lineRule="auto"/>
        <w:rPr>
          <w:color w:val="auto"/>
          <w:szCs w:val="21"/>
          <w:highlight w:val="none"/>
        </w:rPr>
      </w:pPr>
      <w:bookmarkStart w:id="111" w:name="_Hlk19110643"/>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9F2E16F8">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bookmarkEnd w:id="111"/>
    <w:p w14:paraId="2AAC6EB6">
      <w:pPr>
        <w:spacing w:line="360" w:lineRule="auto"/>
        <w:ind w:firstLine="420" w:firstLineChars="200"/>
        <w:rPr>
          <w:color w:val="auto"/>
          <w:szCs w:val="21"/>
          <w:highlight w:val="none"/>
        </w:rPr>
      </w:pPr>
      <w:r>
        <w:rPr>
          <w:color w:val="auto"/>
          <w:szCs w:val="21"/>
          <w:highlight w:val="none"/>
        </w:rPr>
        <w:t>据此函，签字代表宣布同意如下：</w:t>
      </w:r>
    </w:p>
    <w:p w14:paraId="6E2E244A">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6AD76CAF">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9648B63F">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F794E434">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8B34DEE8">
      <w:pPr>
        <w:spacing w:line="360" w:lineRule="auto"/>
        <w:rPr>
          <w:color w:val="auto"/>
          <w:szCs w:val="21"/>
          <w:highlight w:val="none"/>
        </w:rPr>
      </w:pPr>
      <w:r>
        <w:rPr>
          <w:color w:val="auto"/>
          <w:szCs w:val="21"/>
          <w:highlight w:val="none"/>
        </w:rPr>
        <w:t>（5）供应商同意按照贵方要求提供与响应有关的一切数据或资料。</w:t>
      </w:r>
    </w:p>
    <w:p w14:paraId="6AF8B6B2">
      <w:pPr>
        <w:spacing w:line="360" w:lineRule="auto"/>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）与本项目有关的一切正式往来信函请寄：</w:t>
      </w:r>
    </w:p>
    <w:p w14:paraId="83E208A0">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2749B58A">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ADDCB657">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D953C94D">
      <w:pPr>
        <w:spacing w:line="360" w:lineRule="auto"/>
        <w:rPr>
          <w:rFonts w:hint="eastAsia"/>
          <w:color w:val="auto"/>
          <w:szCs w:val="21"/>
          <w:highlight w:val="none"/>
        </w:rPr>
      </w:pPr>
    </w:p>
    <w:p w14:paraId="6943053E">
      <w:pPr>
        <w:spacing w:line="360" w:lineRule="auto"/>
        <w:rPr>
          <w:rFonts w:hint="eastAsia"/>
          <w:color w:val="auto"/>
          <w:szCs w:val="21"/>
          <w:highlight w:val="none"/>
        </w:rPr>
      </w:pPr>
    </w:p>
    <w:p w14:paraId="BAB87A56">
      <w:pPr>
        <w:spacing w:line="360" w:lineRule="auto"/>
        <w:rPr>
          <w:rFonts w:hint="eastAsia"/>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A835F3FE">
      <w:pPr>
        <w:spacing w:line="360" w:lineRule="auto"/>
        <w:rPr>
          <w:color w:val="auto"/>
          <w:szCs w:val="21"/>
          <w:highlight w:val="none"/>
        </w:rPr>
      </w:pPr>
    </w:p>
    <w:p w14:paraId="635AFC0A">
      <w:pPr>
        <w:spacing w:line="360" w:lineRule="auto"/>
        <w:rPr>
          <w:rFonts w:hint="eastAsia"/>
          <w:color w:val="auto"/>
          <w:szCs w:val="21"/>
          <w:highlight w:val="none"/>
        </w:rPr>
      </w:pPr>
    </w:p>
    <w:p w14:paraId="3EC6EA75">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DE5C979">
      <w:pPr>
        <w:rPr>
          <w:b/>
          <w:color w:val="auto"/>
          <w:szCs w:val="21"/>
          <w:highlight w:val="none"/>
        </w:rPr>
      </w:pPr>
      <w:r>
        <w:rPr>
          <w:b/>
          <w:color w:val="auto"/>
          <w:szCs w:val="21"/>
          <w:highlight w:val="none"/>
        </w:rPr>
        <w:br w:type="page"/>
      </w:r>
      <w:r>
        <w:rPr>
          <w:b/>
          <w:color w:val="auto"/>
          <w:szCs w:val="21"/>
          <w:highlight w:val="none"/>
        </w:rPr>
        <w:t>2．响应报价明细表格式：</w:t>
      </w:r>
    </w:p>
    <w:p w14:paraId="54D83513">
      <w:pPr>
        <w:jc w:val="center"/>
        <w:rPr>
          <w:b/>
          <w:color w:val="auto"/>
          <w:szCs w:val="21"/>
          <w:highlight w:val="none"/>
        </w:rPr>
      </w:pPr>
      <w:r>
        <w:rPr>
          <w:b/>
          <w:color w:val="auto"/>
          <w:szCs w:val="21"/>
          <w:highlight w:val="none"/>
        </w:rPr>
        <w:t>响应报价明细表</w:t>
      </w:r>
    </w:p>
    <w:p w14:paraId="20510D01">
      <w:pPr>
        <w:ind w:firstLine="2415" w:firstLineChars="1150"/>
        <w:rPr>
          <w:color w:val="auto"/>
          <w:szCs w:val="21"/>
          <w:highlight w:val="none"/>
        </w:rPr>
      </w:pPr>
      <w:r>
        <w:rPr>
          <w:color w:val="auto"/>
          <w:szCs w:val="21"/>
          <w:highlight w:val="none"/>
        </w:rPr>
        <w:t xml:space="preserve">                            金额单位：人民币（元）</w:t>
      </w:r>
    </w:p>
    <w:tbl>
      <w:tblPr>
        <w:tblStyle w:val="5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2"/>
        <w:gridCol w:w="2812"/>
        <w:gridCol w:w="2251"/>
        <w:gridCol w:w="2812"/>
      </w:tblGrid>
      <w:tr w14:paraId="1D3B0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84" w:type="pct"/>
            <w:tcBorders>
              <w:top w:val="single" w:color="auto" w:sz="4" w:space="0"/>
              <w:left w:val="single" w:color="auto" w:sz="4" w:space="0"/>
              <w:bottom w:val="single" w:color="auto" w:sz="4" w:space="0"/>
              <w:right w:val="single" w:color="auto" w:sz="4" w:space="0"/>
            </w:tcBorders>
            <w:vAlign w:val="center"/>
          </w:tcPr>
          <w:p w14:paraId="B2AEEBE3">
            <w:pPr>
              <w:jc w:val="center"/>
              <w:rPr>
                <w:color w:val="auto"/>
                <w:spacing w:val="20"/>
                <w:szCs w:val="21"/>
                <w:highlight w:val="none"/>
              </w:rPr>
            </w:pPr>
            <w:r>
              <w:rPr>
                <w:color w:val="auto"/>
                <w:szCs w:val="21"/>
                <w:highlight w:val="none"/>
              </w:rPr>
              <w:t>序号</w:t>
            </w:r>
          </w:p>
        </w:tc>
        <w:tc>
          <w:tcPr>
            <w:tcW w:w="1469" w:type="pct"/>
            <w:tcBorders>
              <w:top w:val="single" w:color="auto" w:sz="4" w:space="0"/>
              <w:left w:val="single" w:color="auto" w:sz="4" w:space="0"/>
              <w:bottom w:val="single" w:color="auto" w:sz="4" w:space="0"/>
              <w:right w:val="single" w:color="auto" w:sz="4" w:space="0"/>
            </w:tcBorders>
            <w:vAlign w:val="center"/>
          </w:tcPr>
          <w:p w14:paraId="57F7F0B2">
            <w:pPr>
              <w:jc w:val="center"/>
              <w:rPr>
                <w:color w:val="auto"/>
                <w:szCs w:val="21"/>
                <w:highlight w:val="none"/>
              </w:rPr>
            </w:pPr>
            <w:r>
              <w:rPr>
                <w:color w:val="auto"/>
                <w:szCs w:val="21"/>
                <w:highlight w:val="none"/>
              </w:rPr>
              <w:t>服务名称</w:t>
            </w:r>
          </w:p>
        </w:tc>
        <w:tc>
          <w:tcPr>
            <w:tcW w:w="1176" w:type="pct"/>
            <w:tcBorders>
              <w:top w:val="single" w:color="auto" w:sz="4" w:space="0"/>
              <w:left w:val="single" w:color="auto" w:sz="4" w:space="0"/>
              <w:bottom w:val="single" w:color="auto" w:sz="4" w:space="0"/>
              <w:right w:val="single" w:color="auto" w:sz="4" w:space="0"/>
            </w:tcBorders>
            <w:vAlign w:val="center"/>
          </w:tcPr>
          <w:p w14:paraId="FA8BD26E">
            <w:pPr>
              <w:jc w:val="center"/>
              <w:rPr>
                <w:color w:val="auto"/>
                <w:szCs w:val="21"/>
                <w:highlight w:val="none"/>
              </w:rPr>
            </w:pPr>
            <w:r>
              <w:rPr>
                <w:color w:val="auto"/>
                <w:szCs w:val="21"/>
                <w:highlight w:val="none"/>
              </w:rPr>
              <w:t>服务商</w:t>
            </w:r>
          </w:p>
        </w:tc>
        <w:tc>
          <w:tcPr>
            <w:tcW w:w="1469" w:type="pct"/>
            <w:tcBorders>
              <w:top w:val="single" w:color="auto" w:sz="4" w:space="0"/>
              <w:left w:val="single" w:color="auto" w:sz="4" w:space="0"/>
              <w:bottom w:val="single" w:color="auto" w:sz="4" w:space="0"/>
              <w:right w:val="single" w:color="auto" w:sz="4" w:space="0"/>
            </w:tcBorders>
            <w:vAlign w:val="center"/>
          </w:tcPr>
          <w:p w14:paraId="78BEEBCB">
            <w:pPr>
              <w:jc w:val="center"/>
              <w:rPr>
                <w:rFonts w:hint="eastAsia" w:eastAsia="宋体"/>
                <w:color w:val="auto"/>
                <w:szCs w:val="21"/>
                <w:highlight w:val="none"/>
                <w:lang w:eastAsia="zh-CN"/>
              </w:rPr>
            </w:pPr>
            <w:r>
              <w:rPr>
                <w:rFonts w:hint="eastAsia"/>
                <w:color w:val="auto"/>
                <w:szCs w:val="21"/>
                <w:highlight w:val="none"/>
                <w:lang w:val="en-US" w:eastAsia="zh-CN"/>
              </w:rPr>
              <w:t>投标报价</w:t>
            </w:r>
          </w:p>
        </w:tc>
      </w:tr>
      <w:tr w14:paraId="0D473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84" w:type="pct"/>
            <w:tcBorders>
              <w:top w:val="single" w:color="auto" w:sz="4" w:space="0"/>
              <w:left w:val="single" w:color="auto" w:sz="4" w:space="0"/>
              <w:bottom w:val="single" w:color="auto" w:sz="4" w:space="0"/>
              <w:right w:val="single" w:color="auto" w:sz="4" w:space="0"/>
            </w:tcBorders>
            <w:vAlign w:val="center"/>
          </w:tcPr>
          <w:p w14:paraId="6F4CEF33">
            <w:pPr>
              <w:jc w:val="center"/>
              <w:rPr>
                <w:color w:val="auto"/>
                <w:spacing w:val="20"/>
                <w:szCs w:val="21"/>
                <w:highlight w:val="none"/>
              </w:rPr>
            </w:pPr>
          </w:p>
        </w:tc>
        <w:tc>
          <w:tcPr>
            <w:tcW w:w="1469" w:type="pct"/>
            <w:tcBorders>
              <w:top w:val="single" w:color="auto" w:sz="4" w:space="0"/>
              <w:left w:val="single" w:color="auto" w:sz="4" w:space="0"/>
              <w:bottom w:val="single" w:color="auto" w:sz="4" w:space="0"/>
              <w:right w:val="single" w:color="auto" w:sz="4" w:space="0"/>
            </w:tcBorders>
            <w:vAlign w:val="center"/>
          </w:tcPr>
          <w:p w14:paraId="FC887998">
            <w:pPr>
              <w:jc w:val="center"/>
              <w:rPr>
                <w:color w:val="auto"/>
                <w:spacing w:val="20"/>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14:paraId="60BAFC64">
            <w:pPr>
              <w:jc w:val="center"/>
              <w:rPr>
                <w:color w:val="auto"/>
                <w:spacing w:val="20"/>
                <w:szCs w:val="21"/>
                <w:highlight w:val="none"/>
              </w:rPr>
            </w:pPr>
          </w:p>
        </w:tc>
        <w:tc>
          <w:tcPr>
            <w:tcW w:w="1469" w:type="pct"/>
            <w:tcBorders>
              <w:top w:val="single" w:color="auto" w:sz="4" w:space="0"/>
              <w:left w:val="single" w:color="auto" w:sz="4" w:space="0"/>
              <w:bottom w:val="single" w:color="auto" w:sz="4" w:space="0"/>
              <w:right w:val="single" w:color="auto" w:sz="4" w:space="0"/>
            </w:tcBorders>
            <w:vAlign w:val="center"/>
          </w:tcPr>
          <w:p w14:paraId="16FDEAD0">
            <w:pPr>
              <w:jc w:val="center"/>
              <w:rPr>
                <w:color w:val="auto"/>
                <w:spacing w:val="20"/>
                <w:szCs w:val="21"/>
                <w:highlight w:val="none"/>
              </w:rPr>
            </w:pPr>
          </w:p>
        </w:tc>
      </w:tr>
      <w:tr w14:paraId="5EED6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84" w:type="pct"/>
            <w:tcBorders>
              <w:top w:val="single" w:color="auto" w:sz="4" w:space="0"/>
              <w:left w:val="single" w:color="auto" w:sz="4" w:space="0"/>
              <w:bottom w:val="single" w:color="auto" w:sz="4" w:space="0"/>
              <w:right w:val="single" w:color="auto" w:sz="4" w:space="0"/>
            </w:tcBorders>
            <w:vAlign w:val="center"/>
          </w:tcPr>
          <w:p w14:paraId="D65E7141">
            <w:pPr>
              <w:jc w:val="center"/>
              <w:rPr>
                <w:color w:val="auto"/>
                <w:spacing w:val="20"/>
                <w:szCs w:val="21"/>
                <w:highlight w:val="none"/>
              </w:rPr>
            </w:pPr>
          </w:p>
        </w:tc>
        <w:tc>
          <w:tcPr>
            <w:tcW w:w="1469" w:type="pct"/>
            <w:tcBorders>
              <w:top w:val="single" w:color="auto" w:sz="4" w:space="0"/>
              <w:left w:val="single" w:color="auto" w:sz="4" w:space="0"/>
              <w:bottom w:val="single" w:color="auto" w:sz="4" w:space="0"/>
              <w:right w:val="single" w:color="auto" w:sz="4" w:space="0"/>
            </w:tcBorders>
            <w:vAlign w:val="center"/>
          </w:tcPr>
          <w:p w14:paraId="58F7729F">
            <w:pPr>
              <w:jc w:val="center"/>
              <w:rPr>
                <w:color w:val="auto"/>
                <w:spacing w:val="20"/>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14:paraId="8FA2DFD5">
            <w:pPr>
              <w:jc w:val="center"/>
              <w:rPr>
                <w:color w:val="auto"/>
                <w:spacing w:val="20"/>
                <w:szCs w:val="21"/>
                <w:highlight w:val="none"/>
              </w:rPr>
            </w:pPr>
          </w:p>
        </w:tc>
        <w:tc>
          <w:tcPr>
            <w:tcW w:w="1469" w:type="pct"/>
            <w:tcBorders>
              <w:top w:val="single" w:color="auto" w:sz="4" w:space="0"/>
              <w:left w:val="single" w:color="auto" w:sz="4" w:space="0"/>
              <w:bottom w:val="single" w:color="auto" w:sz="4" w:space="0"/>
              <w:right w:val="single" w:color="auto" w:sz="4" w:space="0"/>
            </w:tcBorders>
            <w:vAlign w:val="center"/>
          </w:tcPr>
          <w:p w14:paraId="C1A22DCF">
            <w:pPr>
              <w:jc w:val="center"/>
              <w:rPr>
                <w:color w:val="auto"/>
                <w:spacing w:val="20"/>
                <w:szCs w:val="21"/>
                <w:highlight w:val="none"/>
              </w:rPr>
            </w:pPr>
          </w:p>
        </w:tc>
      </w:tr>
      <w:tr w14:paraId="06BD6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84" w:type="pct"/>
            <w:tcBorders>
              <w:top w:val="single" w:color="auto" w:sz="4" w:space="0"/>
              <w:left w:val="single" w:color="auto" w:sz="4" w:space="0"/>
              <w:bottom w:val="single" w:color="auto" w:sz="4" w:space="0"/>
              <w:right w:val="single" w:color="auto" w:sz="4" w:space="0"/>
            </w:tcBorders>
            <w:vAlign w:val="center"/>
          </w:tcPr>
          <w:p w14:paraId="2D39152D">
            <w:pPr>
              <w:jc w:val="center"/>
              <w:rPr>
                <w:color w:val="auto"/>
                <w:spacing w:val="20"/>
                <w:szCs w:val="21"/>
                <w:highlight w:val="none"/>
              </w:rPr>
            </w:pPr>
          </w:p>
        </w:tc>
        <w:tc>
          <w:tcPr>
            <w:tcW w:w="1469" w:type="pct"/>
            <w:tcBorders>
              <w:top w:val="single" w:color="auto" w:sz="4" w:space="0"/>
              <w:left w:val="single" w:color="auto" w:sz="4" w:space="0"/>
              <w:bottom w:val="single" w:color="auto" w:sz="4" w:space="0"/>
              <w:right w:val="single" w:color="auto" w:sz="4" w:space="0"/>
            </w:tcBorders>
            <w:vAlign w:val="center"/>
          </w:tcPr>
          <w:p w14:paraId="D465DAEF">
            <w:pPr>
              <w:jc w:val="center"/>
              <w:rPr>
                <w:color w:val="auto"/>
                <w:spacing w:val="20"/>
                <w:szCs w:val="21"/>
                <w:highlight w:val="none"/>
              </w:rPr>
            </w:pPr>
            <w:r>
              <w:rPr>
                <w:color w:val="auto"/>
                <w:spacing w:val="20"/>
                <w:szCs w:val="21"/>
                <w:highlight w:val="none"/>
              </w:rPr>
              <w:t>……</w:t>
            </w:r>
          </w:p>
        </w:tc>
        <w:tc>
          <w:tcPr>
            <w:tcW w:w="1176" w:type="pct"/>
            <w:tcBorders>
              <w:top w:val="single" w:color="auto" w:sz="4" w:space="0"/>
              <w:left w:val="single" w:color="auto" w:sz="4" w:space="0"/>
              <w:bottom w:val="single" w:color="auto" w:sz="4" w:space="0"/>
              <w:right w:val="single" w:color="auto" w:sz="4" w:space="0"/>
            </w:tcBorders>
            <w:vAlign w:val="center"/>
          </w:tcPr>
          <w:p w14:paraId="7F14CD8D">
            <w:pPr>
              <w:jc w:val="center"/>
              <w:rPr>
                <w:color w:val="auto"/>
                <w:spacing w:val="20"/>
                <w:szCs w:val="21"/>
                <w:highlight w:val="none"/>
              </w:rPr>
            </w:pPr>
          </w:p>
        </w:tc>
        <w:tc>
          <w:tcPr>
            <w:tcW w:w="1469" w:type="pct"/>
            <w:tcBorders>
              <w:top w:val="single" w:color="auto" w:sz="4" w:space="0"/>
              <w:left w:val="single" w:color="auto" w:sz="4" w:space="0"/>
              <w:bottom w:val="single" w:color="auto" w:sz="4" w:space="0"/>
              <w:right w:val="single" w:color="auto" w:sz="4" w:space="0"/>
            </w:tcBorders>
            <w:vAlign w:val="center"/>
          </w:tcPr>
          <w:p w14:paraId="973D6280">
            <w:pPr>
              <w:jc w:val="center"/>
              <w:rPr>
                <w:color w:val="auto"/>
                <w:spacing w:val="20"/>
                <w:szCs w:val="21"/>
                <w:highlight w:val="none"/>
              </w:rPr>
            </w:pPr>
          </w:p>
        </w:tc>
      </w:tr>
    </w:tbl>
    <w:p w14:paraId="5096EFC0">
      <w:pPr>
        <w:rPr>
          <w:color w:val="auto"/>
          <w:spacing w:val="20"/>
          <w:szCs w:val="21"/>
          <w:highlight w:val="none"/>
          <w:u w:val="single"/>
        </w:rPr>
      </w:pPr>
    </w:p>
    <w:p w14:paraId="5EB618D7">
      <w:pPr>
        <w:spacing w:line="360" w:lineRule="auto"/>
        <w:rPr>
          <w:color w:val="auto"/>
          <w:spacing w:val="20"/>
          <w:szCs w:val="21"/>
          <w:highlight w:val="none"/>
        </w:rPr>
      </w:pPr>
    </w:p>
    <w:p w14:paraId="EB808A70">
      <w:pPr>
        <w:pStyle w:val="17"/>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60258F9E">
      <w:pPr>
        <w:jc w:val="left"/>
        <w:rPr>
          <w:color w:val="auto"/>
          <w:szCs w:val="21"/>
          <w:highlight w:val="none"/>
        </w:rPr>
      </w:pPr>
    </w:p>
    <w:p w14:paraId="180F8FE0">
      <w:pPr>
        <w:spacing w:line="360" w:lineRule="auto"/>
        <w:rPr>
          <w:color w:val="auto"/>
          <w:spacing w:val="20"/>
          <w:szCs w:val="21"/>
          <w:highlight w:val="none"/>
        </w:rPr>
      </w:pPr>
    </w:p>
    <w:p w14:paraId="81271441">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D31B3D8A">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E2E3D01E">
      <w:pPr>
        <w:snapToGrid w:val="0"/>
        <w:spacing w:before="50" w:after="120" w:afterLines="50"/>
        <w:jc w:val="left"/>
        <w:outlineLvl w:val="1"/>
        <w:rPr>
          <w:color w:val="auto"/>
          <w:szCs w:val="21"/>
          <w:highlight w:val="none"/>
        </w:rPr>
      </w:pPr>
      <w:r>
        <w:rPr>
          <w:color w:val="auto"/>
          <w:szCs w:val="21"/>
          <w:highlight w:val="none"/>
        </w:rPr>
        <w:br w:type="page"/>
      </w:r>
      <w:bookmarkStart w:id="112" w:name="_Hlk65852042"/>
      <w:r>
        <w:rPr>
          <w:rFonts w:hint="eastAsia"/>
          <w:color w:val="auto"/>
          <w:szCs w:val="21"/>
          <w:highlight w:val="none"/>
          <w:lang w:val="en-US" w:eastAsia="zh-CN"/>
        </w:rPr>
        <w:t>4</w:t>
      </w:r>
      <w:r>
        <w:rPr>
          <w:rFonts w:hint="eastAsia"/>
          <w:color w:val="auto"/>
          <w:szCs w:val="21"/>
          <w:highlight w:val="none"/>
        </w:rPr>
        <w:t>.开标一览表</w:t>
      </w:r>
    </w:p>
    <w:p w14:paraId="662BF9EE">
      <w:pPr>
        <w:widowControl/>
        <w:jc w:val="left"/>
        <w:rPr>
          <w:color w:val="auto"/>
          <w:szCs w:val="21"/>
          <w:highlight w:val="none"/>
        </w:rPr>
      </w:pPr>
    </w:p>
    <w:p w14:paraId="C6C307D0">
      <w:pPr>
        <w:widowControl/>
        <w:jc w:val="left"/>
        <w:rPr>
          <w:color w:val="auto"/>
          <w:szCs w:val="21"/>
          <w:highlight w:val="none"/>
        </w:rPr>
      </w:pPr>
    </w:p>
    <w:p w14:paraId="3EFD4725">
      <w:pPr>
        <w:widowControl/>
        <w:jc w:val="left"/>
        <w:rPr>
          <w:color w:val="auto"/>
          <w:szCs w:val="21"/>
          <w:highlight w:val="none"/>
        </w:rPr>
      </w:pPr>
    </w:p>
    <w:p w14:paraId="B7D7E3D8">
      <w:pPr>
        <w:rPr>
          <w:b/>
          <w:color w:val="auto"/>
          <w:szCs w:val="21"/>
          <w:highlight w:val="none"/>
        </w:rPr>
      </w:pPr>
    </w:p>
    <w:p w14:paraId="3C5A9F7F">
      <w:pPr>
        <w:rPr>
          <w:b/>
          <w:color w:val="auto"/>
          <w:szCs w:val="21"/>
          <w:highlight w:val="none"/>
        </w:rPr>
      </w:pPr>
    </w:p>
    <w:p w14:paraId="BCAEDC5C">
      <w:pPr>
        <w:rPr>
          <w:b/>
          <w:color w:val="auto"/>
          <w:szCs w:val="21"/>
          <w:highlight w:val="none"/>
        </w:rPr>
      </w:pPr>
      <w:r>
        <w:rPr>
          <w:rFonts w:hint="eastAsia"/>
          <w:b/>
          <w:color w:val="auto"/>
          <w:szCs w:val="21"/>
          <w:highlight w:val="none"/>
        </w:rPr>
        <w:t>格式详见广西政府采购云平台，且仅在广西政府采购云平台填写即可。</w:t>
      </w:r>
    </w:p>
    <w:p w14:paraId="97856552">
      <w:pPr>
        <w:widowControl/>
        <w:jc w:val="left"/>
        <w:rPr>
          <w:color w:val="auto"/>
          <w:szCs w:val="21"/>
          <w:highlight w:val="none"/>
        </w:rPr>
      </w:pPr>
    </w:p>
    <w:bookmarkEnd w:id="112"/>
    <w:p w14:paraId="36F7F226">
      <w:pPr>
        <w:spacing w:line="360" w:lineRule="auto"/>
        <w:ind w:firstLine="420"/>
        <w:rPr>
          <w:rFonts w:hint="eastAsia"/>
          <w:color w:val="auto"/>
          <w:szCs w:val="21"/>
          <w:highlight w:val="none"/>
        </w:rPr>
      </w:pPr>
    </w:p>
    <w:p w14:paraId="677005D6">
      <w:pPr>
        <w:snapToGrid w:val="0"/>
        <w:spacing w:before="120" w:beforeLines="50" w:after="50" w:line="440" w:lineRule="exact"/>
        <w:jc w:val="left"/>
        <w:outlineLvl w:val="1"/>
        <w:rPr>
          <w:rFonts w:hint="eastAsia"/>
          <w:bCs/>
          <w:color w:val="auto"/>
          <w:sz w:val="24"/>
          <w:highlight w:val="none"/>
        </w:rPr>
      </w:pPr>
      <w:r>
        <w:rPr>
          <w:bCs/>
          <w:color w:val="auto"/>
          <w:sz w:val="24"/>
          <w:highlight w:val="none"/>
        </w:rPr>
        <w:t xml:space="preserve"> </w:t>
      </w:r>
    </w:p>
    <w:sectPr>
      <w:headerReference r:id="rId23"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000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2E99E1F">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92A6D9E">
    <w:pPr>
      <w:pStyle w:val="31"/>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40563478">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AC5C8">
    <w:pPr>
      <w:pStyle w:val="31"/>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2EE185A">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14:paraId="7AEFB83A">
    <w:pPr>
      <w:pStyle w:val="3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ADEC672">
    <w:pPr>
      <w:pStyle w:val="31"/>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3321B08">
    <w:pPr>
      <w:pStyle w:val="31"/>
      <w:jc w:val="center"/>
      <w:rPr>
        <w:rFonts w:hint="eastAsia"/>
      </w:rP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C599">
    <w:pPr>
      <w:pStyle w:val="31"/>
      <w:framePr w:wrap="around" w:vAnchor="text" w:hAnchor="margin" w:xAlign="center" w:y="1"/>
      <w:rPr>
        <w:rStyle w:val="55"/>
        <w:rFonts w:ascii="Times New Roman" w:hAnsi="Times New Roman" w:eastAsia="宋体" w:cs="Times New Roman"/>
      </w:rPr>
    </w:pPr>
    <w:r>
      <w:rPr>
        <w:rFonts w:ascii="Times New Roman" w:hAnsi="Times New Roman" w:eastAsia="宋体" w:cs="Times New Roman"/>
      </w:rPr>
      <w:fldChar w:fldCharType="begin"/>
    </w:r>
    <w:r>
      <w:rPr>
        <w:rStyle w:val="55"/>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5"/>
        <w:rFonts w:ascii="Times New Roman" w:hAnsi="Times New Roman" w:eastAsia="宋体" w:cs="Times New Roman"/>
        <w:sz w:val="21"/>
        <w:szCs w:val="24"/>
      </w:rPr>
      <w:t>57</w:t>
    </w:r>
    <w:r>
      <w:rPr>
        <w:rFonts w:ascii="Times New Roman" w:hAnsi="Times New Roman" w:eastAsia="宋体" w:cs="Times New Roman"/>
      </w:rPr>
      <w:fldChar w:fldCharType="end"/>
    </w:r>
  </w:p>
  <w:p w14:paraId="5DD9BD96">
    <w:pPr>
      <w:pStyle w:val="31"/>
      <w:jc w:val="right"/>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A617397">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57</w:t>
    </w:r>
    <w:r>
      <w:fldChar w:fldCharType="end"/>
    </w:r>
  </w:p>
  <w:p w14:paraId="83687A30">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2F5A">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F6A1">
    <w:pPr>
      <w:pStyle w:val="32"/>
      <w:jc w:val="left"/>
      <w:rPr>
        <w:rFonts w:hint="eastAsia"/>
      </w:rPr>
    </w:pPr>
    <w:r>
      <w:rPr>
        <w:rFonts w:hint="eastAsia"/>
      </w:rPr>
      <w:t xml:space="preserve">广西机电设备招标有限公司采购文件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F7B30E7">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D16D4">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E0F3E">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DA82B">
    <w:pPr>
      <w:pStyle w:val="32"/>
      <w:jc w:val="left"/>
    </w:pPr>
    <w:r>
      <w:rPr>
        <w:rFonts w:hint="eastAsia"/>
      </w:rPr>
      <w:t xml:space="preserve">广西机电设备招标有限公司采购文件                                                               </w:t>
    </w:r>
  </w:p>
  <w:p w14:paraId="8B1ADF28">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C54EE">
    <w:pPr>
      <w:pStyle w:val="32"/>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6B2F">
    <w:pPr>
      <w:pStyle w:val="32"/>
      <w:jc w:val="left"/>
    </w:pPr>
    <w:r>
      <w:rPr>
        <w:rFonts w:hint="eastAsia"/>
      </w:rPr>
      <w:t xml:space="preserve">广西机电设备招标有限公司采购文件                                                         </w:t>
    </w:r>
  </w:p>
  <w:p w14:paraId="48BA74DF">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010B">
    <w:pPr>
      <w:pStyle w:val="32"/>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B0AA9">
    <w:pPr>
      <w:pStyle w:val="32"/>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A5B5">
    <w:pPr>
      <w:pStyle w:val="32"/>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00EFD7C">
    <w:pPr>
      <w:pStyle w:val="32"/>
      <w:jc w:val="left"/>
      <w:rPr>
        <w:rFonts w:hint="eastAsia"/>
      </w:rPr>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D37D">
    <w:pPr>
      <w:rPr>
        <w:rFonts w:ascii="Times New Roman" w:hAnsi="Times New Roman" w:eastAsia="宋体" w:cs="Times New Roman"/>
        <w:sz w:val="18"/>
        <w:szCs w:val="18"/>
        <w:u w:val="single"/>
      </w:rPr>
    </w:pPr>
    <w:r>
      <w:rPr>
        <w:rFonts w:hint="eastAsia" w:ascii="Times New Roman" w:hAnsi="Times New Roman" w:eastAsia="宋体" w:cs="Times New Roman"/>
        <w:sz w:val="18"/>
        <w:szCs w:val="18"/>
        <w:u w:val="single"/>
      </w:rPr>
      <w:t xml:space="preserve">广西机电设备招标有限公司采购文件                                                       </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66D0A"/>
    <w:rsid w:val="5ECB194E"/>
    <w:rsid w:val="6FF45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after="260" w:line="413" w:lineRule="auto"/>
      <w:outlineLvl w:val="2"/>
    </w:pPr>
    <w:rPr>
      <w:b/>
      <w:bCs/>
      <w:sz w:val="32"/>
      <w:szCs w:val="32"/>
    </w:rPr>
  </w:style>
  <w:style w:type="paragraph" w:styleId="5">
    <w:name w:val="heading 4"/>
    <w:basedOn w:val="1"/>
    <w:next w:val="1"/>
    <w:link w:val="6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3"/>
    <w:qFormat/>
    <w:uiPriority w:val="0"/>
    <w:pPr>
      <w:keepNext/>
      <w:keepLines/>
      <w:spacing w:before="280" w:after="290" w:line="372" w:lineRule="auto"/>
      <w:outlineLvl w:val="4"/>
    </w:pPr>
    <w:rPr>
      <w:b/>
      <w:sz w:val="28"/>
    </w:rPr>
  </w:style>
  <w:style w:type="paragraph" w:styleId="8">
    <w:name w:val="heading 6"/>
    <w:basedOn w:val="1"/>
    <w:next w:val="7"/>
    <w:link w:val="6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qFormat/>
    <w:uiPriority w:val="0"/>
  </w:style>
  <w:style w:type="table" w:default="1" w:styleId="51">
    <w:name w:val="Normal Table"/>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qFormat/>
    <w:uiPriority w:val="99"/>
    <w:pPr>
      <w:spacing w:line="380" w:lineRule="exact"/>
    </w:pPr>
    <w:rPr>
      <w:sz w:val="24"/>
    </w:rPr>
  </w:style>
  <w:style w:type="paragraph" w:styleId="20">
    <w:name w:val="Body Text Indent"/>
    <w:basedOn w:val="1"/>
    <w:link w:val="72"/>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3"/>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75"/>
    <w:qFormat/>
    <w:uiPriority w:val="0"/>
    <w:pPr>
      <w:ind w:firstLine="630"/>
    </w:pPr>
    <w:rPr>
      <w:sz w:val="32"/>
      <w:szCs w:val="20"/>
    </w:rPr>
  </w:style>
  <w:style w:type="paragraph" w:styleId="30">
    <w:name w:val="Balloon Text"/>
    <w:basedOn w:val="1"/>
    <w:link w:val="76"/>
    <w:qFormat/>
    <w:uiPriority w:val="0"/>
    <w:rPr>
      <w:sz w:val="18"/>
      <w:szCs w:val="18"/>
    </w:rPr>
  </w:style>
  <w:style w:type="paragraph" w:styleId="31">
    <w:name w:val="footer"/>
    <w:basedOn w:val="1"/>
    <w:link w:val="77"/>
    <w:qFormat/>
    <w:uiPriority w:val="0"/>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2"/>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84"/>
    <w:qFormat/>
    <w:uiPriority w:val="0"/>
    <w:pPr>
      <w:spacing w:after="120" w:line="240" w:lineRule="auto"/>
      <w:ind w:firstLine="420" w:firstLineChars="100"/>
    </w:pPr>
    <w:rPr>
      <w:sz w:val="21"/>
    </w:rPr>
  </w:style>
  <w:style w:type="paragraph" w:styleId="50">
    <w:name w:val="Body Text First Indent 2"/>
    <w:basedOn w:val="20"/>
    <w:link w:val="8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Char"/>
    <w:link w:val="2"/>
    <w:qFormat/>
    <w:uiPriority w:val="9"/>
    <w:rPr>
      <w:rFonts w:eastAsia="宋体"/>
      <w:b/>
      <w:bCs/>
      <w:kern w:val="44"/>
      <w:sz w:val="44"/>
      <w:szCs w:val="44"/>
      <w:lang w:val="en-US" w:eastAsia="zh-CN" w:bidi="ar-SA"/>
    </w:rPr>
  </w:style>
  <w:style w:type="character" w:customStyle="1" w:styleId="60">
    <w:name w:val="标题 2 Char"/>
    <w:link w:val="3"/>
    <w:qFormat/>
    <w:uiPriority w:val="0"/>
    <w:rPr>
      <w:rFonts w:ascii="Arial" w:hAnsi="Arial" w:eastAsia="黑体"/>
      <w:b/>
      <w:bCs/>
      <w:kern w:val="2"/>
      <w:sz w:val="32"/>
      <w:szCs w:val="32"/>
    </w:rPr>
  </w:style>
  <w:style w:type="character" w:customStyle="1" w:styleId="61">
    <w:name w:val="标题 3 Char"/>
    <w:link w:val="4"/>
    <w:qFormat/>
    <w:uiPriority w:val="0"/>
    <w:rPr>
      <w:b/>
      <w:bCs/>
      <w:kern w:val="2"/>
      <w:sz w:val="32"/>
      <w:szCs w:val="32"/>
    </w:rPr>
  </w:style>
  <w:style w:type="character" w:customStyle="1" w:styleId="62">
    <w:name w:val="标题 4 Char"/>
    <w:link w:val="5"/>
    <w:qFormat/>
    <w:uiPriority w:val="0"/>
    <w:rPr>
      <w:rFonts w:ascii="Arial" w:hAnsi="Arial" w:eastAsia="黑体"/>
      <w:sz w:val="28"/>
    </w:rPr>
  </w:style>
  <w:style w:type="character" w:customStyle="1" w:styleId="63">
    <w:name w:val="标题 5 Char"/>
    <w:link w:val="6"/>
    <w:qFormat/>
    <w:uiPriority w:val="0"/>
    <w:rPr>
      <w:b/>
      <w:kern w:val="2"/>
      <w:sz w:val="28"/>
      <w:szCs w:val="24"/>
    </w:rPr>
  </w:style>
  <w:style w:type="character" w:customStyle="1" w:styleId="64">
    <w:name w:val="标题 6 Char"/>
    <w:link w:val="8"/>
    <w:qFormat/>
    <w:uiPriority w:val="0"/>
    <w:rPr>
      <w:rFonts w:ascii="Arial" w:hAnsi="Arial" w:eastAsia="黑体"/>
      <w:b/>
      <w:kern w:val="2"/>
      <w:sz w:val="24"/>
      <w:szCs w:val="24"/>
    </w:rPr>
  </w:style>
  <w:style w:type="character" w:customStyle="1" w:styleId="65">
    <w:name w:val="标题 7 Char"/>
    <w:link w:val="9"/>
    <w:qFormat/>
    <w:uiPriority w:val="0"/>
    <w:rPr>
      <w:b/>
      <w:kern w:val="2"/>
      <w:sz w:val="24"/>
      <w:szCs w:val="24"/>
    </w:rPr>
  </w:style>
  <w:style w:type="character" w:customStyle="1" w:styleId="66">
    <w:name w:val="标题 8 Char"/>
    <w:link w:val="10"/>
    <w:qFormat/>
    <w:uiPriority w:val="0"/>
    <w:rPr>
      <w:rFonts w:ascii="Arial" w:hAnsi="Arial" w:eastAsia="黑体"/>
      <w:kern w:val="2"/>
      <w:sz w:val="24"/>
      <w:szCs w:val="24"/>
    </w:rPr>
  </w:style>
  <w:style w:type="character" w:customStyle="1" w:styleId="67">
    <w:name w:val="标题 9 Char"/>
    <w:link w:val="11"/>
    <w:qFormat/>
    <w:uiPriority w:val="0"/>
    <w:rPr>
      <w:rFonts w:ascii="Arial" w:hAnsi="Arial" w:eastAsia="黑体"/>
      <w:kern w:val="2"/>
      <w:sz w:val="21"/>
      <w:szCs w:val="24"/>
    </w:rPr>
  </w:style>
  <w:style w:type="character" w:customStyle="1" w:styleId="68">
    <w:name w:val="文档结构图 Char"/>
    <w:link w:val="16"/>
    <w:qFormat/>
    <w:uiPriority w:val="0"/>
    <w:rPr>
      <w:sz w:val="21"/>
      <w:shd w:val="clear" w:color="auto" w:fill="000080"/>
    </w:rPr>
  </w:style>
  <w:style w:type="character" w:customStyle="1" w:styleId="69">
    <w:name w:val="批注文字 Char"/>
    <w:link w:val="17"/>
    <w:qFormat/>
    <w:uiPriority w:val="0"/>
    <w:rPr>
      <w:kern w:val="2"/>
      <w:sz w:val="21"/>
      <w:szCs w:val="24"/>
    </w:rPr>
  </w:style>
  <w:style w:type="character" w:customStyle="1" w:styleId="70">
    <w:name w:val="正文文本 3 Char"/>
    <w:link w:val="18"/>
    <w:qFormat/>
    <w:uiPriority w:val="0"/>
    <w:rPr>
      <w:b/>
      <w:bCs/>
      <w:kern w:val="2"/>
      <w:sz w:val="24"/>
      <w:szCs w:val="24"/>
    </w:rPr>
  </w:style>
  <w:style w:type="character" w:customStyle="1" w:styleId="71">
    <w:name w:val="正文文本 Char"/>
    <w:link w:val="19"/>
    <w:qFormat/>
    <w:uiPriority w:val="99"/>
    <w:rPr>
      <w:kern w:val="2"/>
      <w:sz w:val="24"/>
      <w:szCs w:val="24"/>
    </w:rPr>
  </w:style>
  <w:style w:type="character" w:customStyle="1" w:styleId="72">
    <w:name w:val="正文文本缩进 Char"/>
    <w:link w:val="20"/>
    <w:qFormat/>
    <w:uiPriority w:val="99"/>
    <w:rPr>
      <w:rFonts w:ascii="仿宋_GB2312" w:eastAsia="仿宋_GB2312"/>
      <w:kern w:val="2"/>
      <w:sz w:val="32"/>
    </w:rPr>
  </w:style>
  <w:style w:type="character" w:customStyle="1" w:styleId="73">
    <w:name w:val="纯文本 Char"/>
    <w:link w:val="26"/>
    <w:qFormat/>
    <w:uiPriority w:val="99"/>
    <w:rPr>
      <w:rFonts w:ascii="宋体" w:hAnsi="Courier New" w:eastAsia="宋体" w:cs="Courier New"/>
      <w:kern w:val="2"/>
      <w:sz w:val="21"/>
      <w:szCs w:val="21"/>
      <w:lang w:val="en-US" w:eastAsia="zh-CN" w:bidi="ar-SA"/>
    </w:rPr>
  </w:style>
  <w:style w:type="character" w:customStyle="1" w:styleId="74">
    <w:name w:val="日期 Char"/>
    <w:link w:val="28"/>
    <w:qFormat/>
    <w:uiPriority w:val="0"/>
    <w:rPr>
      <w:rFonts w:ascii="宋体" w:hAnsi="Courier New" w:cs="Courier New"/>
      <w:kern w:val="2"/>
      <w:sz w:val="21"/>
      <w:szCs w:val="21"/>
    </w:rPr>
  </w:style>
  <w:style w:type="character" w:customStyle="1" w:styleId="75">
    <w:name w:val="正文文本缩进 2 Char"/>
    <w:link w:val="29"/>
    <w:qFormat/>
    <w:uiPriority w:val="0"/>
    <w:rPr>
      <w:kern w:val="2"/>
      <w:sz w:val="32"/>
    </w:rPr>
  </w:style>
  <w:style w:type="character" w:customStyle="1" w:styleId="76">
    <w:name w:val="批注框文本 Char"/>
    <w:link w:val="30"/>
    <w:qFormat/>
    <w:uiPriority w:val="0"/>
    <w:rPr>
      <w:kern w:val="2"/>
      <w:sz w:val="18"/>
      <w:szCs w:val="18"/>
    </w:rPr>
  </w:style>
  <w:style w:type="character" w:customStyle="1" w:styleId="77">
    <w:name w:val="页脚 Char"/>
    <w:link w:val="31"/>
    <w:qFormat/>
    <w:uiPriority w:val="0"/>
    <w:rPr>
      <w:kern w:val="2"/>
      <w:sz w:val="18"/>
      <w:szCs w:val="18"/>
    </w:rPr>
  </w:style>
  <w:style w:type="character" w:customStyle="1" w:styleId="78">
    <w:name w:val="页眉 Char"/>
    <w:link w:val="32"/>
    <w:qFormat/>
    <w:uiPriority w:val="99"/>
    <w:rPr>
      <w:kern w:val="2"/>
      <w:sz w:val="18"/>
      <w:szCs w:val="18"/>
    </w:rPr>
  </w:style>
  <w:style w:type="character" w:customStyle="1" w:styleId="79">
    <w:name w:val="正文文本缩进 3 Char"/>
    <w:link w:val="38"/>
    <w:qFormat/>
    <w:uiPriority w:val="0"/>
    <w:rPr>
      <w:kern w:val="2"/>
      <w:sz w:val="16"/>
      <w:szCs w:val="16"/>
    </w:rPr>
  </w:style>
  <w:style w:type="character" w:customStyle="1" w:styleId="80">
    <w:name w:val="正文文本 2 Char"/>
    <w:link w:val="41"/>
    <w:qFormat/>
    <w:uiPriority w:val="0"/>
    <w:rPr>
      <w:kern w:val="2"/>
      <w:sz w:val="21"/>
      <w:szCs w:val="24"/>
    </w:rPr>
  </w:style>
  <w:style w:type="character" w:customStyle="1" w:styleId="81">
    <w:name w:val="HTML 预设格式 Char"/>
    <w:link w:val="44"/>
    <w:qFormat/>
    <w:uiPriority w:val="0"/>
    <w:rPr>
      <w:rFonts w:ascii="黑体" w:hAnsi="Courier New" w:eastAsia="黑体" w:cs="Courier New"/>
    </w:rPr>
  </w:style>
  <w:style w:type="character" w:customStyle="1" w:styleId="82">
    <w:name w:val="标题 Char"/>
    <w:link w:val="47"/>
    <w:qFormat/>
    <w:uiPriority w:val="0"/>
    <w:rPr>
      <w:kern w:val="2"/>
      <w:sz w:val="30"/>
      <w:szCs w:val="24"/>
    </w:rPr>
  </w:style>
  <w:style w:type="character" w:customStyle="1" w:styleId="83">
    <w:name w:val="批注主题 Char"/>
    <w:link w:val="48"/>
    <w:qFormat/>
    <w:uiPriority w:val="0"/>
    <w:rPr>
      <w:b/>
      <w:bCs/>
      <w:kern w:val="2"/>
      <w:sz w:val="21"/>
      <w:szCs w:val="24"/>
    </w:rPr>
  </w:style>
  <w:style w:type="character" w:customStyle="1" w:styleId="84">
    <w:name w:val="正文首行缩进 Char"/>
    <w:link w:val="49"/>
    <w:qFormat/>
    <w:uiPriority w:val="0"/>
    <w:rPr>
      <w:kern w:val="2"/>
      <w:sz w:val="21"/>
      <w:szCs w:val="24"/>
    </w:rPr>
  </w:style>
  <w:style w:type="character" w:customStyle="1" w:styleId="85">
    <w:name w:val="正文首行缩进 2 Char"/>
    <w:link w:val="50"/>
    <w:qFormat/>
    <w:uiPriority w:val="0"/>
    <w:rPr>
      <w:kern w:val="2"/>
      <w:sz w:val="21"/>
      <w:szCs w:val="24"/>
    </w:rPr>
  </w:style>
  <w:style w:type="character" w:customStyle="1" w:styleId="86">
    <w:name w:val="style11"/>
    <w:qFormat/>
    <w:uiPriority w:val="0"/>
    <w:rPr>
      <w:rFonts w:hint="default" w:ascii="Arial" w:hAnsi="Arial" w:cs="Arial"/>
    </w:rPr>
  </w:style>
  <w:style w:type="character" w:customStyle="1" w:styleId="87">
    <w:name w:val="short_text1"/>
    <w:qFormat/>
    <w:uiPriority w:val="0"/>
    <w:rPr>
      <w:sz w:val="26"/>
    </w:rPr>
  </w:style>
  <w:style w:type="character" w:customStyle="1" w:styleId="88">
    <w:name w:val="white"/>
    <w:basedOn w:val="53"/>
    <w:qFormat/>
    <w:uiPriority w:val="0"/>
  </w:style>
  <w:style w:type="character" w:customStyle="1" w:styleId="89">
    <w:name w:val="text11"/>
    <w:qFormat/>
    <w:uiPriority w:val="0"/>
    <w:rPr>
      <w:rFonts w:hint="default" w:ascii="Verdana" w:hAnsi="Verdana"/>
      <w:color w:val="4E4E4E"/>
      <w:sz w:val="18"/>
      <w:szCs w:val="18"/>
    </w:rPr>
  </w:style>
  <w:style w:type="character" w:customStyle="1" w:styleId="90">
    <w:name w:val="mark8"/>
    <w:qFormat/>
    <w:uiPriority w:val="0"/>
    <w:rPr>
      <w:b/>
      <w:bCs/>
      <w:sz w:val="21"/>
      <w:szCs w:val="21"/>
    </w:rPr>
  </w:style>
  <w:style w:type="character" w:customStyle="1" w:styleId="91">
    <w:name w:val="纯文本 Char1"/>
    <w:qFormat/>
    <w:uiPriority w:val="0"/>
    <w:rPr>
      <w:rFonts w:ascii="宋体" w:hAnsi="Courier New" w:eastAsia="宋体" w:cs="Courier New"/>
      <w:kern w:val="2"/>
      <w:sz w:val="21"/>
      <w:szCs w:val="21"/>
      <w:lang w:val="en-US" w:eastAsia="zh-CN" w:bidi="ar-SA"/>
    </w:rPr>
  </w:style>
  <w:style w:type="character" w:customStyle="1" w:styleId="92">
    <w:name w:val="f151"/>
    <w:qFormat/>
    <w:uiPriority w:val="0"/>
    <w:rPr>
      <w:sz w:val="23"/>
      <w:szCs w:val="23"/>
    </w:rPr>
  </w:style>
  <w:style w:type="character" w:customStyle="1" w:styleId="93">
    <w:name w:val="062"/>
    <w:qFormat/>
    <w:uiPriority w:val="0"/>
    <w:rPr>
      <w:rFonts w:ascii="宋体" w:hAnsi="宋体"/>
      <w:b/>
      <w:bCs/>
      <w:sz w:val="32"/>
    </w:rPr>
  </w:style>
  <w:style w:type="character" w:customStyle="1" w:styleId="94">
    <w:name w:val="gray12"/>
    <w:basedOn w:val="53"/>
    <w:qFormat/>
    <w:uiPriority w:val="0"/>
  </w:style>
  <w:style w:type="character" w:customStyle="1" w:styleId="95">
    <w:name w:val="1ji Char"/>
    <w:link w:val="96"/>
    <w:qFormat/>
    <w:uiPriority w:val="0"/>
    <w:rPr>
      <w:rFonts w:ascii="宋体" w:hAnsi="宋体" w:eastAsia="宋体"/>
      <w:b/>
      <w:bCs/>
      <w:kern w:val="44"/>
      <w:sz w:val="36"/>
      <w:szCs w:val="44"/>
      <w:lang w:val="en-US" w:eastAsia="zh-CN" w:bidi="ar-SA"/>
    </w:rPr>
  </w:style>
  <w:style w:type="paragraph" w:customStyle="1" w:styleId="96">
    <w:name w:val="1ji"/>
    <w:basedOn w:val="2"/>
    <w:link w:val="95"/>
    <w:qFormat/>
    <w:uiPriority w:val="0"/>
    <w:pPr>
      <w:keepLines w:val="0"/>
      <w:widowControl/>
      <w:spacing w:before="0" w:after="0" w:line="240" w:lineRule="auto"/>
      <w:jc w:val="center"/>
    </w:pPr>
    <w:rPr>
      <w:rFonts w:ascii="宋体" w:hAnsi="宋体"/>
      <w:sz w:val="36"/>
    </w:rPr>
  </w:style>
  <w:style w:type="character" w:customStyle="1" w:styleId="97">
    <w:name w:val="font01"/>
    <w:qFormat/>
    <w:uiPriority w:val="0"/>
    <w:rPr>
      <w:rFonts w:hint="eastAsia" w:ascii="宋体" w:hAnsi="宋体" w:eastAsia="宋体"/>
      <w:color w:val="000000"/>
      <w:sz w:val="22"/>
      <w:szCs w:val="22"/>
      <w:u w:val="none"/>
    </w:rPr>
  </w:style>
  <w:style w:type="character" w:customStyle="1" w:styleId="98">
    <w:name w:val="small"/>
    <w:basedOn w:val="53"/>
    <w:qFormat/>
    <w:uiPriority w:val="0"/>
  </w:style>
  <w:style w:type="character" w:customStyle="1" w:styleId="99">
    <w:name w:val="apple-converted-space"/>
    <w:qFormat/>
    <w:uiPriority w:val="0"/>
  </w:style>
  <w:style w:type="character" w:customStyle="1" w:styleId="100">
    <w:name w:val="case31"/>
    <w:qFormat/>
    <w:uiPriority w:val="0"/>
    <w:rPr>
      <w:rFonts w:hint="default" w:ascii="_x000B__x000C_" w:hAnsi="_x000B__x000C_"/>
      <w:sz w:val="21"/>
      <w:szCs w:val="21"/>
    </w:rPr>
  </w:style>
  <w:style w:type="character" w:customStyle="1" w:styleId="101">
    <w:name w:val="graytext1"/>
    <w:qFormat/>
    <w:uiPriority w:val="0"/>
    <w:rPr>
      <w:color w:val="666666"/>
    </w:rPr>
  </w:style>
  <w:style w:type="character" w:customStyle="1" w:styleId="102">
    <w:name w:val="标题3 Char"/>
    <w:link w:val="103"/>
    <w:qFormat/>
    <w:uiPriority w:val="0"/>
    <w:rPr>
      <w:rFonts w:ascii="宋体" w:hAnsi="宋体"/>
      <w:b/>
      <w:bCs/>
      <w:kern w:val="44"/>
      <w:sz w:val="24"/>
      <w:szCs w:val="24"/>
    </w:rPr>
  </w:style>
  <w:style w:type="paragraph" w:customStyle="1" w:styleId="103">
    <w:name w:val="标题3"/>
    <w:basedOn w:val="2"/>
    <w:link w:val="102"/>
    <w:qFormat/>
    <w:uiPriority w:val="0"/>
    <w:pPr>
      <w:spacing w:before="0" w:beforeLines="50" w:after="0" w:afterLines="50" w:line="400" w:lineRule="exact"/>
    </w:pPr>
    <w:rPr>
      <w:rFonts w:ascii="宋体" w:hAnsi="宋体"/>
      <w:sz w:val="24"/>
      <w:szCs w:val="24"/>
    </w:rPr>
  </w:style>
  <w:style w:type="character" w:customStyle="1" w:styleId="104">
    <w:name w:val="1051"/>
    <w:qFormat/>
    <w:uiPriority w:val="0"/>
    <w:rPr>
      <w:sz w:val="21"/>
      <w:szCs w:val="21"/>
    </w:rPr>
  </w:style>
  <w:style w:type="character" w:customStyle="1" w:styleId="105">
    <w:name w:val="content2"/>
    <w:basedOn w:val="53"/>
    <w:qFormat/>
    <w:uiPriority w:val="0"/>
  </w:style>
  <w:style w:type="character" w:customStyle="1" w:styleId="106">
    <w:name w:val="z-窗体顶端 Char"/>
    <w:link w:val="107"/>
    <w:qFormat/>
    <w:uiPriority w:val="0"/>
    <w:rPr>
      <w:rFonts w:ascii="Arial"/>
      <w:vanish/>
      <w:kern w:val="2"/>
      <w:sz w:val="16"/>
      <w:szCs w:val="24"/>
    </w:rPr>
  </w:style>
  <w:style w:type="paragraph" w:customStyle="1" w:styleId="107">
    <w:name w:val="_Style 106"/>
    <w:basedOn w:val="1"/>
    <w:next w:val="1"/>
    <w:link w:val="106"/>
    <w:qFormat/>
    <w:uiPriority w:val="0"/>
    <w:pPr>
      <w:pBdr>
        <w:bottom w:val="single" w:color="auto" w:sz="6" w:space="1"/>
      </w:pBdr>
      <w:jc w:val="center"/>
    </w:pPr>
    <w:rPr>
      <w:rFonts w:ascii="Arial"/>
      <w:vanish/>
      <w:sz w:val="16"/>
    </w:rPr>
  </w:style>
  <w:style w:type="character" w:customStyle="1" w:styleId="108">
    <w:name w:val="unnamed3"/>
    <w:basedOn w:val="53"/>
    <w:qFormat/>
    <w:uiPriority w:val="0"/>
  </w:style>
  <w:style w:type="character" w:customStyle="1" w:styleId="109">
    <w:name w:val="批注文字 Char2"/>
    <w:qFormat/>
    <w:uiPriority w:val="0"/>
    <w:rPr>
      <w:kern w:val="2"/>
      <w:sz w:val="21"/>
      <w:szCs w:val="24"/>
      <w:lang w:bidi="ar-SA"/>
    </w:rPr>
  </w:style>
  <w:style w:type="character" w:customStyle="1" w:styleId="110">
    <w:name w:val="style21"/>
    <w:qFormat/>
    <w:uiPriority w:val="0"/>
    <w:rPr>
      <w:sz w:val="17"/>
      <w:szCs w:val="17"/>
    </w:rPr>
  </w:style>
  <w:style w:type="paragraph" w:customStyle="1" w:styleId="11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2">
    <w:name w:val="Char1"/>
    <w:basedOn w:val="1"/>
    <w:qFormat/>
    <w:uiPriority w:val="0"/>
    <w:rPr>
      <w:szCs w:val="21"/>
    </w:rPr>
  </w:style>
  <w:style w:type="paragraph" w:customStyle="1" w:styleId="11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6">
    <w:name w:val="List Paragraph1"/>
    <w:basedOn w:val="1"/>
    <w:qFormat/>
    <w:uiPriority w:val="0"/>
    <w:pPr>
      <w:ind w:firstLine="420" w:firstLineChars="200"/>
    </w:pPr>
    <w:rPr>
      <w:rFonts w:ascii="Calibri" w:hAnsi="Calibri"/>
      <w:szCs w:val="22"/>
    </w:rPr>
  </w:style>
  <w:style w:type="paragraph" w:styleId="117">
    <w:name w:val="List Paragraph"/>
    <w:basedOn w:val="1"/>
    <w:qFormat/>
    <w:uiPriority w:val="34"/>
    <w:pPr>
      <w:ind w:firstLine="420" w:firstLineChars="200"/>
    </w:pPr>
    <w:rPr>
      <w:rFonts w:ascii="Calibri" w:hAnsi="Calibri"/>
      <w:szCs w:val="22"/>
    </w:rPr>
  </w:style>
  <w:style w:type="paragraph" w:customStyle="1" w:styleId="118">
    <w:name w:val=" Char Char Char Char Char Char Char"/>
    <w:basedOn w:val="1"/>
    <w:qFormat/>
    <w:uiPriority w:val="0"/>
  </w:style>
  <w:style w:type="paragraph" w:customStyle="1" w:styleId="119">
    <w:name w:val=" Char"/>
    <w:basedOn w:val="1"/>
    <w:qFormat/>
    <w:uiPriority w:val="0"/>
    <w:pPr>
      <w:tabs>
        <w:tab w:val="left" w:pos="360"/>
      </w:tabs>
      <w:ind w:left="252" w:hanging="252" w:hangingChars="140"/>
    </w:pPr>
    <w:rPr>
      <w:rFonts w:ascii="宋体"/>
      <w:sz w:val="18"/>
      <w:szCs w:val="18"/>
    </w:rPr>
  </w:style>
  <w:style w:type="paragraph" w:customStyle="1" w:styleId="120">
    <w:name w:val="次小点说明 Char"/>
    <w:basedOn w:val="7"/>
    <w:qFormat/>
    <w:uiPriority w:val="0"/>
    <w:pPr>
      <w:ind w:firstLine="0"/>
    </w:pPr>
    <w:rPr>
      <w:sz w:val="24"/>
      <w:szCs w:val="24"/>
    </w:rPr>
  </w:style>
  <w:style w:type="paragraph" w:customStyle="1" w:styleId="121">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2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3">
    <w:name w:val="五号正文（标准）"/>
    <w:basedOn w:val="1"/>
    <w:qFormat/>
    <w:uiPriority w:val="0"/>
    <w:pPr>
      <w:spacing w:line="360" w:lineRule="auto"/>
      <w:ind w:right="55" w:firstLine="560" w:firstLineChars="200"/>
    </w:pPr>
    <w:rPr>
      <w:rFonts w:eastAsia="仿宋_GB2312"/>
      <w:sz w:val="28"/>
      <w:szCs w:val="20"/>
    </w:rPr>
  </w:style>
  <w:style w:type="paragraph" w:customStyle="1" w:styleId="12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默认段落字体 Para Char"/>
    <w:basedOn w:val="1"/>
    <w:qFormat/>
    <w:uiPriority w:val="0"/>
    <w:pPr>
      <w:adjustRightInd w:val="0"/>
      <w:spacing w:line="360" w:lineRule="auto"/>
    </w:pPr>
    <w:rPr>
      <w:kern w:val="0"/>
      <w:sz w:val="24"/>
      <w:szCs w:val="20"/>
    </w:rPr>
  </w:style>
  <w:style w:type="paragraph" w:customStyle="1" w:styleId="12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7">
    <w:name w:val="样式1"/>
    <w:basedOn w:val="1"/>
    <w:qFormat/>
    <w:uiPriority w:val="0"/>
    <w:pPr>
      <w:spacing w:before="120" w:after="120" w:line="300" w:lineRule="auto"/>
    </w:pPr>
    <w:rPr>
      <w:rFonts w:ascii="宋体" w:hAnsi="宋体"/>
      <w:b/>
      <w:sz w:val="24"/>
      <w:szCs w:val="20"/>
    </w:rPr>
  </w:style>
  <w:style w:type="paragraph" w:customStyle="1" w:styleId="12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_Style 136"/>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3">
    <w:name w:val="1"/>
    <w:basedOn w:val="1"/>
    <w:next w:val="26"/>
    <w:qFormat/>
    <w:uiPriority w:val="0"/>
    <w:rPr>
      <w:rFonts w:ascii="宋体" w:hAnsi="Courier New"/>
      <w:szCs w:val="20"/>
    </w:rPr>
  </w:style>
  <w:style w:type="paragraph" w:customStyle="1" w:styleId="1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6">
    <w:name w:val="Char Char Char"/>
    <w:basedOn w:val="1"/>
    <w:qFormat/>
    <w:uiPriority w:val="0"/>
    <w:rPr>
      <w:rFonts w:ascii="Tahoma" w:hAnsi="Tahoma"/>
      <w:sz w:val="24"/>
      <w:szCs w:val="20"/>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9">
    <w:name w:val="样式 首行缩进:  2 字符"/>
    <w:basedOn w:val="1"/>
    <w:qFormat/>
    <w:uiPriority w:val="0"/>
    <w:pPr>
      <w:spacing w:line="400" w:lineRule="exact"/>
      <w:ind w:firstLine="200" w:firstLineChars="200"/>
    </w:pPr>
    <w:rPr>
      <w:rFonts w:cs="宋体"/>
      <w:sz w:val="24"/>
    </w:rPr>
  </w:style>
  <w:style w:type="paragraph" w:customStyle="1" w:styleId="150">
    <w:name w:val=" 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1">
    <w:name w:val="表格"/>
    <w:basedOn w:val="1"/>
    <w:qFormat/>
    <w:uiPriority w:val="0"/>
    <w:pPr>
      <w:spacing w:line="400" w:lineRule="exact"/>
    </w:pPr>
    <w:rPr>
      <w:sz w:val="24"/>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Char Char Char Char Char Char Char"/>
    <w:basedOn w:val="1"/>
    <w:qFormat/>
    <w:uiPriority w:val="0"/>
  </w:style>
  <w:style w:type="paragraph" w:customStyle="1" w:styleId="155">
    <w:name w:val=" 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_Style 155"/>
    <w:qFormat/>
    <w:uiPriority w:val="99"/>
    <w:rPr>
      <w:rFonts w:ascii="Times New Roman" w:hAnsi="Times New Roman" w:eastAsia="宋体" w:cs="Times New Roman"/>
      <w:kern w:val="2"/>
      <w:sz w:val="21"/>
      <w:szCs w:val="24"/>
      <w:lang w:val="en-US" w:eastAsia="zh-CN" w:bidi="ar-SA"/>
    </w:rPr>
  </w:style>
  <w:style w:type="paragraph" w:customStyle="1" w:styleId="157">
    <w:name w:val="F2"/>
    <w:basedOn w:val="1"/>
    <w:qFormat/>
    <w:uiPriority w:val="0"/>
    <w:pPr>
      <w:autoSpaceDE w:val="0"/>
      <w:autoSpaceDN w:val="0"/>
      <w:adjustRightInd w:val="0"/>
      <w:ind w:firstLine="601"/>
      <w:textAlignment w:val="baseline"/>
    </w:pPr>
    <w:rPr>
      <w:kern w:val="0"/>
      <w:sz w:val="24"/>
      <w:szCs w:val="20"/>
    </w:rPr>
  </w:style>
  <w:style w:type="paragraph" w:customStyle="1" w:styleId="15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tgt1"/>
    <w:basedOn w:val="1"/>
    <w:qFormat/>
    <w:uiPriority w:val="0"/>
    <w:pPr>
      <w:widowControl/>
      <w:spacing w:after="150"/>
      <w:jc w:val="left"/>
    </w:pPr>
    <w:rPr>
      <w:rFonts w:ascii="宋体" w:hAnsi="宋体" w:cs="宋体"/>
      <w:kern w:val="0"/>
      <w:sz w:val="24"/>
    </w:rPr>
  </w:style>
  <w:style w:type="paragraph" w:customStyle="1" w:styleId="160">
    <w:name w:val="正文段"/>
    <w:basedOn w:val="1"/>
    <w:qFormat/>
    <w:uiPriority w:val="0"/>
    <w:pPr>
      <w:widowControl/>
      <w:snapToGrid w:val="0"/>
      <w:spacing w:after="156" w:afterLines="50"/>
      <w:ind w:firstLine="200" w:firstLineChars="200"/>
    </w:pPr>
    <w:rPr>
      <w:kern w:val="0"/>
      <w:sz w:val="24"/>
      <w:szCs w:val="20"/>
    </w:rPr>
  </w:style>
  <w:style w:type="paragraph" w:customStyle="1" w:styleId="161">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2">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4">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5">
    <w:name w:val="444"/>
    <w:basedOn w:val="1"/>
    <w:qFormat/>
    <w:uiPriority w:val="0"/>
    <w:pPr>
      <w:adjustRightInd w:val="0"/>
      <w:spacing w:line="312" w:lineRule="atLeast"/>
      <w:jc w:val="center"/>
      <w:textAlignment w:val="baseline"/>
    </w:pPr>
    <w:rPr>
      <w:b/>
      <w:kern w:val="0"/>
      <w:sz w:val="36"/>
      <w:szCs w:val="36"/>
    </w:rPr>
  </w:style>
  <w:style w:type="paragraph" w:customStyle="1" w:styleId="166">
    <w:name w:val="Table Paragraph"/>
    <w:basedOn w:val="1"/>
    <w:qFormat/>
    <w:uiPriority w:val="1"/>
    <w:pPr>
      <w:autoSpaceDE w:val="0"/>
      <w:autoSpaceDN w:val="0"/>
      <w:adjustRightInd w:val="0"/>
      <w:jc w:val="left"/>
    </w:pPr>
    <w:rPr>
      <w:kern w:val="0"/>
      <w:sz w:val="24"/>
    </w:rPr>
  </w:style>
  <w:style w:type="character" w:customStyle="1" w:styleId="167">
    <w:name w:val="fd"/>
    <w:qFormat/>
    <w:uiPriority w:val="0"/>
  </w:style>
  <w:style w:type="paragraph" w:customStyle="1" w:styleId="168">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9">
    <w:name w:val="批注文字 字符1"/>
    <w:qFormat/>
    <w:uiPriority w:val="0"/>
    <w:rPr>
      <w:kern w:val="2"/>
      <w:sz w:val="21"/>
      <w:szCs w:val="24"/>
    </w:rPr>
  </w:style>
  <w:style w:type="character" w:customStyle="1" w:styleId="170">
    <w:name w:val="_Style 169"/>
    <w:qFormat/>
    <w:uiPriority w:val="99"/>
    <w:rPr>
      <w:color w:val="605E5C"/>
      <w:shd w:val="clear" w:color="auto" w:fill="E1DFDD"/>
    </w:rPr>
  </w:style>
  <w:style w:type="character" w:customStyle="1" w:styleId="171">
    <w:name w:val="纯文本 字符1"/>
    <w:qFormat/>
    <w:uiPriority w:val="99"/>
    <w:rPr>
      <w:rFonts w:ascii="宋体" w:hAnsi="Courier New" w:eastAsia="宋体" w:cs="Courier New"/>
      <w:kern w:val="2"/>
      <w:sz w:val="21"/>
      <w:szCs w:val="21"/>
      <w:lang w:val="en-US" w:eastAsia="zh-CN" w:bidi="ar-SA"/>
    </w:rPr>
  </w:style>
  <w:style w:type="character" w:customStyle="1" w:styleId="172">
    <w:name w:val="正文文本 字符1"/>
    <w:qFormat/>
    <w:uiPriority w:val="99"/>
    <w:rPr>
      <w:kern w:val="2"/>
      <w:sz w:val="24"/>
      <w:szCs w:val="24"/>
    </w:rPr>
  </w:style>
  <w:style w:type="paragraph" w:customStyle="1" w:styleId="173">
    <w:name w:val="正文-2字符首行缩进"/>
    <w:basedOn w:val="1"/>
    <w:link w:val="17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4">
    <w:name w:val="正文-2字符首行缩进 Char"/>
    <w:link w:val="173"/>
    <w:qFormat/>
    <w:uiPriority w:val="0"/>
    <w:rPr>
      <w:rFonts w:ascii="仿宋_GB2312" w:hAnsi="Calibri" w:eastAsia="仿宋_GB2312"/>
      <w:sz w:val="28"/>
      <w:szCs w:val="22"/>
    </w:rPr>
  </w:style>
  <w:style w:type="paragraph" w:customStyle="1" w:styleId="175">
    <w:name w:val="列出段落1"/>
    <w:basedOn w:val="1"/>
    <w:qFormat/>
    <w:uiPriority w:val="99"/>
    <w:pPr>
      <w:ind w:firstLine="420" w:firstLineChars="200"/>
    </w:pPr>
    <w:rPr>
      <w:rFonts w:ascii="等线" w:hAnsi="等线" w:eastAsia="等线"/>
    </w:rPr>
  </w:style>
  <w:style w:type="character" w:customStyle="1" w:styleId="176">
    <w:name w:val="正文文本 字符"/>
    <w:qFormat/>
    <w:uiPriority w:val="99"/>
    <w:rPr>
      <w:kern w:val="2"/>
      <w:sz w:val="24"/>
      <w:szCs w:val="24"/>
    </w:rPr>
  </w:style>
  <w:style w:type="character" w:customStyle="1" w:styleId="177">
    <w:name w:val="纯文本 字符"/>
    <w:qFormat/>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40626</Words>
  <Characters>42785</Characters>
  <Paragraphs>2099</Paragraphs>
  <TotalTime>98</TotalTime>
  <ScaleCrop>false</ScaleCrop>
  <LinksUpToDate>false</LinksUpToDate>
  <CharactersWithSpaces>45528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2020-09-15T09:23:00Z</dcterms:created>
  <dc:creator>微软用户</dc:creator>
  <cp:lastModifiedBy>WPS_1460455803</cp:lastModifiedBy>
  <cp:lastPrinted>2025-07-22T00:09:00Z</cp:lastPrinted>
  <dcterms:modified xsi:type="dcterms:W3CDTF">2025-07-22T09:09:17Z</dcterms:modified>
  <dc:title>桂财采〔2009〕 号</dc:title>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eyJoZGlkIjoiNDBkYjE0Zjk5NWRjOGM0NTNjN2QyNTkzOTFiMjQwYzYiLCJ1c2VySWQiOiIyMTA4NDg0NzcifQ==</vt:lpwstr>
  </property>
  <property fmtid="{D5CDD505-2E9C-101B-9397-08002B2CF9AE}" pid="14" name="ICV">
    <vt:lpwstr>3014DE0F85444EA3A2DDBC2829C6C2B6_13</vt:lpwstr>
  </property>
</Properties>
</file>