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01EA6" w14:textId="22ACCBCF" w:rsidR="006108DC" w:rsidRPr="00D63F0B" w:rsidRDefault="00DB073F">
      <w:pPr>
        <w:spacing w:line="480" w:lineRule="auto"/>
        <w:jc w:val="center"/>
        <w:rPr>
          <w:rFonts w:ascii="宋体" w:eastAsia="宋体" w:hAnsi="宋体" w:cs="宋体" w:hint="eastAsia"/>
          <w:b/>
          <w:sz w:val="52"/>
          <w:szCs w:val="52"/>
        </w:rPr>
      </w:pPr>
      <w:r w:rsidRPr="00D63F0B">
        <w:rPr>
          <w:rFonts w:ascii="宋体" w:eastAsia="宋体" w:hAnsi="宋体" w:cs="宋体" w:hint="eastAsia"/>
          <w:b/>
          <w:sz w:val="52"/>
          <w:szCs w:val="52"/>
        </w:rPr>
        <w:t xml:space="preserve"> </w:t>
      </w:r>
    </w:p>
    <w:p w14:paraId="48348E76" w14:textId="77777777" w:rsidR="006108DC" w:rsidRPr="00D63F0B" w:rsidRDefault="007F3F58">
      <w:pPr>
        <w:spacing w:line="480" w:lineRule="auto"/>
        <w:jc w:val="center"/>
        <w:rPr>
          <w:rFonts w:ascii="宋体" w:eastAsia="宋体" w:hAnsi="宋体" w:cs="宋体" w:hint="eastAsia"/>
          <w:b/>
          <w:sz w:val="52"/>
          <w:szCs w:val="52"/>
        </w:rPr>
      </w:pPr>
      <w:r w:rsidRPr="00D63F0B">
        <w:rPr>
          <w:rFonts w:ascii="宋体" w:eastAsia="宋体" w:hAnsi="宋体" w:cs="宋体" w:hint="eastAsia"/>
          <w:b/>
          <w:sz w:val="52"/>
          <w:szCs w:val="52"/>
        </w:rPr>
        <w:t>南宁市政府采购</w:t>
      </w:r>
    </w:p>
    <w:p w14:paraId="234A1BA3" w14:textId="77777777" w:rsidR="006108DC" w:rsidRPr="00D63F0B" w:rsidRDefault="007F3F58">
      <w:pPr>
        <w:spacing w:line="480" w:lineRule="auto"/>
        <w:jc w:val="center"/>
        <w:rPr>
          <w:rFonts w:ascii="宋体" w:eastAsia="宋体" w:hAnsi="宋体" w:cs="宋体" w:hint="eastAsia"/>
          <w:b/>
          <w:sz w:val="52"/>
          <w:szCs w:val="52"/>
        </w:rPr>
      </w:pPr>
      <w:r w:rsidRPr="00D63F0B">
        <w:rPr>
          <w:rFonts w:ascii="宋体" w:eastAsia="宋体" w:hAnsi="宋体" w:cs="宋体" w:hint="eastAsia"/>
          <w:b/>
          <w:sz w:val="52"/>
          <w:szCs w:val="52"/>
        </w:rPr>
        <w:t>竞争性磋商文件（工程类）</w:t>
      </w:r>
    </w:p>
    <w:p w14:paraId="6D12FCBA" w14:textId="77777777" w:rsidR="006108DC" w:rsidRPr="00D63F0B" w:rsidRDefault="006108DC">
      <w:pPr>
        <w:spacing w:line="480" w:lineRule="auto"/>
        <w:jc w:val="center"/>
        <w:rPr>
          <w:rFonts w:ascii="宋体" w:eastAsia="宋体" w:hAnsi="宋体" w:cs="宋体" w:hint="eastAsia"/>
          <w:b/>
          <w:szCs w:val="21"/>
        </w:rPr>
      </w:pPr>
    </w:p>
    <w:p w14:paraId="0C765479" w14:textId="77777777" w:rsidR="006108DC" w:rsidRPr="00D63F0B" w:rsidRDefault="007F3F58">
      <w:pPr>
        <w:spacing w:line="480" w:lineRule="auto"/>
        <w:jc w:val="center"/>
        <w:rPr>
          <w:rFonts w:ascii="宋体" w:eastAsia="宋体" w:hAnsi="宋体" w:cs="宋体" w:hint="eastAsia"/>
          <w:b/>
          <w:sz w:val="72"/>
          <w:szCs w:val="72"/>
        </w:rPr>
      </w:pPr>
      <w:r w:rsidRPr="00D63F0B">
        <w:rPr>
          <w:rFonts w:ascii="宋体" w:eastAsia="宋体" w:hAnsi="宋体" w:cs="宋体" w:hint="eastAsia"/>
          <w:b/>
          <w:sz w:val="72"/>
          <w:szCs w:val="72"/>
        </w:rPr>
        <w:t>竞争性磋商文件</w:t>
      </w:r>
    </w:p>
    <w:p w14:paraId="329364D3" w14:textId="77777777" w:rsidR="006108DC" w:rsidRPr="00D63F0B" w:rsidRDefault="006108DC">
      <w:pPr>
        <w:spacing w:line="480" w:lineRule="auto"/>
        <w:jc w:val="center"/>
        <w:rPr>
          <w:rFonts w:ascii="宋体" w:eastAsia="宋体" w:hAnsi="宋体" w:cs="宋体" w:hint="eastAsia"/>
          <w:szCs w:val="21"/>
        </w:rPr>
      </w:pPr>
    </w:p>
    <w:p w14:paraId="5B8FB556" w14:textId="77777777" w:rsidR="006108DC" w:rsidRPr="00D63F0B" w:rsidRDefault="007F3F58">
      <w:pPr>
        <w:spacing w:line="480" w:lineRule="auto"/>
        <w:jc w:val="center"/>
        <w:rPr>
          <w:rFonts w:ascii="宋体" w:eastAsia="宋体" w:hAnsi="宋体" w:cs="宋体" w:hint="eastAsia"/>
          <w:szCs w:val="21"/>
        </w:rPr>
      </w:pPr>
      <w:r w:rsidRPr="00D63F0B">
        <w:rPr>
          <w:rFonts w:ascii="宋体" w:eastAsia="宋体" w:hAnsi="宋体" w:cs="宋体" w:hint="eastAsia"/>
          <w:szCs w:val="21"/>
        </w:rPr>
        <w:t>（全流程电子化评标）</w:t>
      </w:r>
    </w:p>
    <w:p w14:paraId="332C9768" w14:textId="77777777" w:rsidR="006108DC" w:rsidRPr="00D63F0B" w:rsidRDefault="006108DC">
      <w:pPr>
        <w:spacing w:line="480" w:lineRule="auto"/>
        <w:jc w:val="center"/>
        <w:rPr>
          <w:rFonts w:ascii="宋体" w:eastAsia="宋体" w:hAnsi="宋体" w:cs="宋体" w:hint="eastAsia"/>
          <w:b/>
          <w:szCs w:val="21"/>
        </w:rPr>
      </w:pPr>
    </w:p>
    <w:p w14:paraId="50B95197" w14:textId="77777777" w:rsidR="006108DC" w:rsidRPr="00D63F0B" w:rsidRDefault="006108DC">
      <w:pPr>
        <w:spacing w:line="480" w:lineRule="auto"/>
        <w:jc w:val="center"/>
        <w:rPr>
          <w:rFonts w:ascii="宋体" w:eastAsia="宋体" w:hAnsi="宋体" w:cs="宋体" w:hint="eastAsia"/>
          <w:b/>
          <w:szCs w:val="21"/>
        </w:rPr>
      </w:pPr>
    </w:p>
    <w:p w14:paraId="707BDB67" w14:textId="77777777" w:rsidR="006108DC" w:rsidRPr="00D63F0B" w:rsidRDefault="006108DC">
      <w:pPr>
        <w:spacing w:line="480" w:lineRule="auto"/>
        <w:jc w:val="center"/>
        <w:rPr>
          <w:rFonts w:ascii="宋体" w:eastAsia="宋体" w:hAnsi="宋体" w:cs="宋体" w:hint="eastAsia"/>
          <w:b/>
          <w:szCs w:val="21"/>
        </w:rPr>
      </w:pPr>
    </w:p>
    <w:p w14:paraId="43135899" w14:textId="76BC4D4D" w:rsidR="006108DC" w:rsidRPr="00D63F0B" w:rsidRDefault="007F3F58">
      <w:pPr>
        <w:spacing w:line="480" w:lineRule="auto"/>
        <w:ind w:leftChars="568" w:left="2699" w:hangingChars="500" w:hanging="1506"/>
        <w:rPr>
          <w:rFonts w:ascii="宋体" w:eastAsia="宋体" w:hAnsi="宋体" w:cs="宋体" w:hint="eastAsia"/>
          <w:b/>
          <w:sz w:val="30"/>
          <w:szCs w:val="30"/>
        </w:rPr>
      </w:pPr>
      <w:r w:rsidRPr="00D63F0B">
        <w:rPr>
          <w:rFonts w:ascii="宋体" w:eastAsia="宋体" w:hAnsi="宋体" w:cs="宋体" w:hint="eastAsia"/>
          <w:b/>
          <w:sz w:val="30"/>
          <w:szCs w:val="30"/>
        </w:rPr>
        <w:t>项目名称：</w:t>
      </w:r>
      <w:r w:rsidR="003404D6" w:rsidRPr="00D63F0B">
        <w:rPr>
          <w:rFonts w:ascii="宋体" w:eastAsia="宋体" w:hAnsi="宋体" w:cs="宋体" w:hint="eastAsia"/>
          <w:b/>
          <w:sz w:val="30"/>
          <w:szCs w:val="30"/>
        </w:rPr>
        <w:t>南宁市西乡塘区石</w:t>
      </w:r>
      <w:proofErr w:type="gramStart"/>
      <w:r w:rsidR="003404D6" w:rsidRPr="00D63F0B">
        <w:rPr>
          <w:rFonts w:ascii="宋体" w:eastAsia="宋体" w:hAnsi="宋体" w:cs="宋体" w:hint="eastAsia"/>
          <w:b/>
          <w:sz w:val="30"/>
          <w:szCs w:val="30"/>
        </w:rPr>
        <w:t>埠中心小学南教学</w:t>
      </w:r>
      <w:proofErr w:type="gramEnd"/>
      <w:r w:rsidR="003404D6" w:rsidRPr="00D63F0B">
        <w:rPr>
          <w:rFonts w:ascii="宋体" w:eastAsia="宋体" w:hAnsi="宋体" w:cs="宋体" w:hint="eastAsia"/>
          <w:b/>
          <w:sz w:val="30"/>
          <w:szCs w:val="30"/>
        </w:rPr>
        <w:t>楼改造工程</w:t>
      </w:r>
    </w:p>
    <w:p w14:paraId="53DE0BB6" w14:textId="75C1C3B1" w:rsidR="006108DC" w:rsidRPr="00D63F0B" w:rsidRDefault="007F3F58">
      <w:pPr>
        <w:spacing w:line="480" w:lineRule="auto"/>
        <w:ind w:firstLineChars="400" w:firstLine="1205"/>
        <w:rPr>
          <w:rFonts w:ascii="宋体" w:eastAsia="宋体" w:hAnsi="宋体" w:cs="宋体" w:hint="eastAsia"/>
          <w:b/>
          <w:sz w:val="30"/>
          <w:szCs w:val="30"/>
        </w:rPr>
      </w:pPr>
      <w:r w:rsidRPr="00D63F0B">
        <w:rPr>
          <w:rFonts w:ascii="宋体" w:eastAsia="宋体" w:hAnsi="宋体" w:cs="宋体" w:hint="eastAsia"/>
          <w:b/>
          <w:sz w:val="30"/>
          <w:szCs w:val="30"/>
        </w:rPr>
        <w:t>项目编号：</w:t>
      </w:r>
      <w:r w:rsidR="00891C84" w:rsidRPr="00D63F0B">
        <w:rPr>
          <w:rFonts w:ascii="宋体" w:eastAsia="宋体" w:hAnsi="宋体" w:cs="宋体" w:hint="eastAsia"/>
          <w:b/>
          <w:sz w:val="30"/>
          <w:szCs w:val="30"/>
        </w:rPr>
        <w:t>NNZC2025-C2-070057-JDZB</w:t>
      </w:r>
    </w:p>
    <w:p w14:paraId="08743091" w14:textId="08882B65" w:rsidR="006108DC" w:rsidRPr="00D63F0B" w:rsidRDefault="007F3F58">
      <w:pPr>
        <w:spacing w:line="480" w:lineRule="auto"/>
        <w:ind w:firstLineChars="400" w:firstLine="1205"/>
        <w:rPr>
          <w:rFonts w:ascii="宋体" w:eastAsia="宋体" w:hAnsi="宋体" w:cs="宋体" w:hint="eastAsia"/>
          <w:b/>
          <w:sz w:val="30"/>
          <w:szCs w:val="30"/>
        </w:rPr>
      </w:pPr>
      <w:r w:rsidRPr="00D63F0B">
        <w:rPr>
          <w:rFonts w:ascii="宋体" w:eastAsia="宋体" w:hAnsi="宋体" w:cs="宋体" w:hint="eastAsia"/>
          <w:b/>
          <w:sz w:val="30"/>
          <w:szCs w:val="30"/>
        </w:rPr>
        <w:t>采购计划编号：</w:t>
      </w:r>
      <w:r w:rsidR="00891C84" w:rsidRPr="00D63F0B">
        <w:rPr>
          <w:rFonts w:ascii="宋体" w:eastAsia="宋体" w:hAnsi="宋体" w:cs="宋体" w:hint="eastAsia"/>
          <w:b/>
          <w:sz w:val="30"/>
          <w:szCs w:val="30"/>
        </w:rPr>
        <w:t>XXTZC[2025]981号</w:t>
      </w:r>
    </w:p>
    <w:p w14:paraId="6C77F048" w14:textId="77777777" w:rsidR="006108DC" w:rsidRPr="00D63F0B" w:rsidRDefault="007F3F58">
      <w:pPr>
        <w:spacing w:line="480" w:lineRule="auto"/>
        <w:ind w:firstLineChars="400" w:firstLine="1205"/>
        <w:rPr>
          <w:rFonts w:ascii="宋体" w:eastAsia="宋体" w:hAnsi="宋体" w:cs="宋体" w:hint="eastAsia"/>
          <w:b/>
          <w:sz w:val="30"/>
          <w:szCs w:val="30"/>
        </w:rPr>
      </w:pPr>
      <w:r w:rsidRPr="00D63F0B">
        <w:rPr>
          <w:rFonts w:ascii="宋体" w:eastAsia="宋体" w:hAnsi="宋体" w:cs="宋体" w:hint="eastAsia"/>
          <w:b/>
          <w:sz w:val="30"/>
          <w:szCs w:val="30"/>
        </w:rPr>
        <w:t>项目所属区划：南宁市本级</w:t>
      </w:r>
    </w:p>
    <w:p w14:paraId="313FF90D" w14:textId="39B53AD0" w:rsidR="006108DC" w:rsidRPr="00D63F0B" w:rsidRDefault="007F3F58">
      <w:pPr>
        <w:spacing w:line="480" w:lineRule="auto"/>
        <w:ind w:firstLineChars="400" w:firstLine="1205"/>
        <w:rPr>
          <w:rFonts w:ascii="宋体" w:eastAsia="宋体" w:hAnsi="宋体" w:cs="宋体" w:hint="eastAsia"/>
          <w:b/>
          <w:sz w:val="30"/>
          <w:szCs w:val="30"/>
        </w:rPr>
      </w:pPr>
      <w:r w:rsidRPr="00D63F0B">
        <w:rPr>
          <w:rFonts w:ascii="宋体" w:eastAsia="宋体" w:hAnsi="宋体" w:cs="宋体" w:hint="eastAsia"/>
          <w:b/>
          <w:sz w:val="30"/>
          <w:szCs w:val="30"/>
        </w:rPr>
        <w:t>采购人：</w:t>
      </w:r>
      <w:r w:rsidR="003404D6" w:rsidRPr="00D63F0B">
        <w:rPr>
          <w:rFonts w:ascii="宋体" w:eastAsia="宋体" w:hAnsi="宋体" w:cs="宋体" w:hint="eastAsia"/>
          <w:b/>
          <w:sz w:val="30"/>
          <w:szCs w:val="30"/>
        </w:rPr>
        <w:t>南宁市西乡塘区石</w:t>
      </w:r>
      <w:proofErr w:type="gramStart"/>
      <w:r w:rsidR="003404D6" w:rsidRPr="00D63F0B">
        <w:rPr>
          <w:rFonts w:ascii="宋体" w:eastAsia="宋体" w:hAnsi="宋体" w:cs="宋体" w:hint="eastAsia"/>
          <w:b/>
          <w:sz w:val="30"/>
          <w:szCs w:val="30"/>
        </w:rPr>
        <w:t>埠中心</w:t>
      </w:r>
      <w:proofErr w:type="gramEnd"/>
      <w:r w:rsidR="003404D6" w:rsidRPr="00D63F0B">
        <w:rPr>
          <w:rFonts w:ascii="宋体" w:eastAsia="宋体" w:hAnsi="宋体" w:cs="宋体" w:hint="eastAsia"/>
          <w:b/>
          <w:sz w:val="30"/>
          <w:szCs w:val="30"/>
        </w:rPr>
        <w:t>小学</w:t>
      </w:r>
    </w:p>
    <w:p w14:paraId="3F9DDE09" w14:textId="77777777" w:rsidR="006108DC" w:rsidRPr="00D63F0B" w:rsidRDefault="007F3F58">
      <w:pPr>
        <w:spacing w:line="480" w:lineRule="auto"/>
        <w:ind w:firstLineChars="400" w:firstLine="1205"/>
        <w:rPr>
          <w:rFonts w:ascii="宋体" w:eastAsia="宋体" w:hAnsi="宋体" w:cs="宋体" w:hint="eastAsia"/>
          <w:b/>
          <w:sz w:val="30"/>
          <w:szCs w:val="30"/>
        </w:rPr>
      </w:pPr>
      <w:r w:rsidRPr="00D63F0B">
        <w:rPr>
          <w:rFonts w:ascii="宋体" w:eastAsia="宋体" w:hAnsi="宋体" w:cs="宋体" w:hint="eastAsia"/>
          <w:b/>
          <w:sz w:val="30"/>
          <w:szCs w:val="30"/>
        </w:rPr>
        <w:t>采购代理机构：广西机电设备招标有限公司</w:t>
      </w:r>
    </w:p>
    <w:p w14:paraId="265BDB6F" w14:textId="77777777" w:rsidR="006108DC" w:rsidRPr="00D63F0B" w:rsidRDefault="006108DC">
      <w:pPr>
        <w:spacing w:line="480" w:lineRule="auto"/>
        <w:ind w:firstLineChars="400" w:firstLine="1205"/>
        <w:rPr>
          <w:rFonts w:ascii="宋体" w:eastAsia="宋体" w:hAnsi="宋体" w:cs="宋体" w:hint="eastAsia"/>
          <w:b/>
          <w:sz w:val="30"/>
          <w:szCs w:val="30"/>
        </w:rPr>
      </w:pPr>
    </w:p>
    <w:p w14:paraId="32C90500" w14:textId="069CEC71" w:rsidR="006108DC" w:rsidRPr="00D63F0B" w:rsidRDefault="007F3F58">
      <w:pPr>
        <w:spacing w:line="480" w:lineRule="auto"/>
        <w:jc w:val="center"/>
        <w:rPr>
          <w:rFonts w:ascii="宋体" w:eastAsia="宋体" w:hAnsi="宋体" w:cs="宋体" w:hint="eastAsia"/>
          <w:b/>
          <w:sz w:val="30"/>
          <w:szCs w:val="30"/>
        </w:rPr>
        <w:sectPr w:rsidR="006108DC" w:rsidRPr="00D63F0B">
          <w:headerReference w:type="default" r:id="rId6"/>
          <w:pgSz w:w="11906" w:h="16838"/>
          <w:pgMar w:top="1134" w:right="1134" w:bottom="1134" w:left="1134" w:header="851" w:footer="907" w:gutter="0"/>
          <w:cols w:space="425"/>
          <w:docGrid w:type="lines" w:linePitch="312"/>
        </w:sectPr>
      </w:pPr>
      <w:r w:rsidRPr="00D63F0B">
        <w:rPr>
          <w:rFonts w:ascii="宋体" w:eastAsia="宋体" w:hAnsi="宋体" w:cs="宋体" w:hint="eastAsia"/>
          <w:b/>
          <w:sz w:val="30"/>
          <w:szCs w:val="30"/>
        </w:rPr>
        <w:t>2025年</w:t>
      </w:r>
      <w:r w:rsidR="003404D6" w:rsidRPr="00D63F0B">
        <w:rPr>
          <w:rFonts w:ascii="宋体" w:eastAsia="宋体" w:hAnsi="宋体" w:cs="宋体" w:hint="eastAsia"/>
          <w:b/>
          <w:sz w:val="30"/>
          <w:szCs w:val="30"/>
        </w:rPr>
        <w:t>7</w:t>
      </w:r>
      <w:r w:rsidRPr="00D63F0B">
        <w:rPr>
          <w:rFonts w:ascii="宋体" w:eastAsia="宋体" w:hAnsi="宋体" w:cs="宋体" w:hint="eastAsia"/>
          <w:b/>
          <w:sz w:val="30"/>
          <w:szCs w:val="30"/>
        </w:rPr>
        <w:t>月</w:t>
      </w:r>
      <w:r w:rsidR="00891C84" w:rsidRPr="00D63F0B">
        <w:rPr>
          <w:rFonts w:ascii="宋体" w:eastAsia="宋体" w:hAnsi="宋体" w:cs="宋体" w:hint="eastAsia"/>
          <w:b/>
          <w:sz w:val="30"/>
          <w:szCs w:val="30"/>
        </w:rPr>
        <w:t>2</w:t>
      </w:r>
      <w:r w:rsidR="000A5145" w:rsidRPr="00D63F0B">
        <w:rPr>
          <w:rFonts w:ascii="宋体" w:eastAsia="宋体" w:hAnsi="宋体" w:cs="宋体" w:hint="eastAsia"/>
          <w:b/>
          <w:sz w:val="30"/>
          <w:szCs w:val="30"/>
        </w:rPr>
        <w:t>1</w:t>
      </w:r>
      <w:r w:rsidRPr="00D63F0B">
        <w:rPr>
          <w:rFonts w:ascii="宋体" w:eastAsia="宋体" w:hAnsi="宋体" w:cs="宋体" w:hint="eastAsia"/>
          <w:b/>
          <w:sz w:val="30"/>
          <w:szCs w:val="30"/>
        </w:rPr>
        <w:t>日</w:t>
      </w:r>
    </w:p>
    <w:p w14:paraId="25A68278" w14:textId="77777777" w:rsidR="006108DC" w:rsidRPr="00D63F0B" w:rsidRDefault="007F3F58">
      <w:pPr>
        <w:spacing w:line="300" w:lineRule="auto"/>
        <w:jc w:val="center"/>
        <w:outlineLvl w:val="0"/>
        <w:rPr>
          <w:rFonts w:ascii="宋体" w:eastAsia="宋体" w:hAnsi="宋体" w:cs="宋体" w:hint="eastAsia"/>
          <w:b/>
          <w:sz w:val="44"/>
          <w:szCs w:val="44"/>
        </w:rPr>
      </w:pPr>
      <w:r w:rsidRPr="00D63F0B">
        <w:rPr>
          <w:rFonts w:ascii="宋体" w:eastAsia="宋体" w:hAnsi="宋体" w:cs="宋体" w:hint="eastAsia"/>
          <w:b/>
          <w:sz w:val="44"/>
          <w:szCs w:val="44"/>
        </w:rPr>
        <w:lastRenderedPageBreak/>
        <w:t>目录</w:t>
      </w:r>
    </w:p>
    <w:p w14:paraId="7FE80F6E" w14:textId="77777777" w:rsidR="006108DC" w:rsidRPr="00D63F0B" w:rsidRDefault="006108DC">
      <w:pPr>
        <w:spacing w:line="360" w:lineRule="auto"/>
        <w:rPr>
          <w:rFonts w:ascii="宋体" w:eastAsia="宋体" w:hAnsi="宋体" w:cs="宋体" w:hint="eastAsia"/>
          <w:szCs w:val="21"/>
        </w:rPr>
      </w:pPr>
    </w:p>
    <w:p w14:paraId="556DFD9A" w14:textId="6BDCE758" w:rsidR="006108DC" w:rsidRPr="00D63F0B" w:rsidRDefault="007F3F58">
      <w:pPr>
        <w:pStyle w:val="TOC1"/>
        <w:tabs>
          <w:tab w:val="right" w:leader="dot" w:pos="9638"/>
        </w:tabs>
        <w:rPr>
          <w:noProof/>
        </w:rPr>
      </w:pPr>
      <w:r w:rsidRPr="00D63F0B">
        <w:rPr>
          <w:rFonts w:ascii="宋体" w:eastAsia="宋体" w:hAnsi="宋体" w:cs="宋体" w:hint="eastAsia"/>
          <w:szCs w:val="21"/>
        </w:rPr>
        <w:fldChar w:fldCharType="begin"/>
      </w:r>
      <w:r w:rsidRPr="00D63F0B">
        <w:rPr>
          <w:rFonts w:ascii="宋体" w:eastAsia="宋体" w:hAnsi="宋体" w:cs="宋体" w:hint="eastAsia"/>
          <w:szCs w:val="21"/>
        </w:rPr>
        <w:instrText xml:space="preserve"> TOC \o "1-3" \u </w:instrText>
      </w:r>
      <w:r w:rsidRPr="00D63F0B">
        <w:rPr>
          <w:rFonts w:ascii="宋体" w:eastAsia="宋体" w:hAnsi="宋体" w:cs="宋体" w:hint="eastAsia"/>
          <w:szCs w:val="21"/>
        </w:rPr>
        <w:fldChar w:fldCharType="separate"/>
      </w:r>
      <w:r w:rsidRPr="00D63F0B">
        <w:rPr>
          <w:rFonts w:ascii="宋体" w:eastAsia="宋体" w:hAnsi="宋体" w:cs="宋体" w:hint="eastAsia"/>
          <w:noProof/>
        </w:rPr>
        <w:t>第一</w:t>
      </w:r>
      <w:r w:rsidRPr="00D63F0B">
        <w:rPr>
          <w:rFonts w:ascii="宋体" w:eastAsia="宋体" w:hAnsi="宋体" w:cs="宋体" w:hint="eastAsia"/>
          <w:noProof/>
          <w:spacing w:val="120"/>
        </w:rPr>
        <w:t>章</w:t>
      </w:r>
      <w:r w:rsidRPr="00D63F0B">
        <w:rPr>
          <w:rFonts w:ascii="宋体" w:eastAsia="宋体" w:hAnsi="宋体" w:cs="宋体" w:hint="eastAsia"/>
          <w:noProof/>
        </w:rPr>
        <w:t>竞争性磋商公告</w:t>
      </w:r>
      <w:r w:rsidRPr="00D63F0B">
        <w:rPr>
          <w:noProof/>
        </w:rPr>
        <w:tab/>
      </w:r>
      <w:r w:rsidRPr="00D63F0B">
        <w:rPr>
          <w:noProof/>
        </w:rPr>
        <w:fldChar w:fldCharType="begin"/>
      </w:r>
      <w:r w:rsidRPr="00D63F0B">
        <w:rPr>
          <w:noProof/>
        </w:rPr>
        <w:instrText xml:space="preserve"> PAGEREF _Toc11768 \h </w:instrText>
      </w:r>
      <w:r w:rsidRPr="00D63F0B">
        <w:rPr>
          <w:noProof/>
        </w:rPr>
      </w:r>
      <w:r w:rsidRPr="00D63F0B">
        <w:rPr>
          <w:noProof/>
        </w:rPr>
        <w:fldChar w:fldCharType="separate"/>
      </w:r>
      <w:r w:rsidR="00395BF9" w:rsidRPr="00D63F0B">
        <w:rPr>
          <w:noProof/>
        </w:rPr>
        <w:t>1</w:t>
      </w:r>
      <w:r w:rsidRPr="00D63F0B">
        <w:rPr>
          <w:noProof/>
        </w:rPr>
        <w:fldChar w:fldCharType="end"/>
      </w:r>
    </w:p>
    <w:p w14:paraId="340FB4AF" w14:textId="74043790" w:rsidR="006108DC" w:rsidRPr="00D63F0B" w:rsidRDefault="007F3F58">
      <w:pPr>
        <w:pStyle w:val="TOC1"/>
        <w:tabs>
          <w:tab w:val="right" w:leader="dot" w:pos="9638"/>
        </w:tabs>
        <w:rPr>
          <w:noProof/>
        </w:rPr>
      </w:pPr>
      <w:r w:rsidRPr="00D63F0B">
        <w:rPr>
          <w:rFonts w:ascii="宋体" w:eastAsia="宋体" w:hAnsi="宋体" w:cs="宋体" w:hint="eastAsia"/>
          <w:noProof/>
        </w:rPr>
        <w:t>第二</w:t>
      </w:r>
      <w:r w:rsidRPr="00D63F0B">
        <w:rPr>
          <w:rFonts w:ascii="宋体" w:eastAsia="宋体" w:hAnsi="宋体" w:cs="宋体" w:hint="eastAsia"/>
          <w:noProof/>
          <w:spacing w:val="120"/>
        </w:rPr>
        <w:t>章</w:t>
      </w:r>
      <w:r w:rsidRPr="00D63F0B">
        <w:rPr>
          <w:rFonts w:ascii="宋体" w:eastAsia="宋体" w:hAnsi="宋体" w:cs="宋体" w:hint="eastAsia"/>
          <w:noProof/>
        </w:rPr>
        <w:t>采购需求</w:t>
      </w:r>
      <w:r w:rsidRPr="00D63F0B">
        <w:rPr>
          <w:noProof/>
        </w:rPr>
        <w:tab/>
      </w:r>
      <w:r w:rsidRPr="00D63F0B">
        <w:rPr>
          <w:noProof/>
        </w:rPr>
        <w:fldChar w:fldCharType="begin"/>
      </w:r>
      <w:r w:rsidRPr="00D63F0B">
        <w:rPr>
          <w:noProof/>
        </w:rPr>
        <w:instrText xml:space="preserve"> PAGEREF _Toc505 \h </w:instrText>
      </w:r>
      <w:r w:rsidRPr="00D63F0B">
        <w:rPr>
          <w:noProof/>
        </w:rPr>
      </w:r>
      <w:r w:rsidRPr="00D63F0B">
        <w:rPr>
          <w:noProof/>
        </w:rPr>
        <w:fldChar w:fldCharType="separate"/>
      </w:r>
      <w:r w:rsidR="00395BF9" w:rsidRPr="00D63F0B">
        <w:rPr>
          <w:noProof/>
        </w:rPr>
        <w:t>5</w:t>
      </w:r>
      <w:r w:rsidRPr="00D63F0B">
        <w:rPr>
          <w:noProof/>
        </w:rPr>
        <w:fldChar w:fldCharType="end"/>
      </w:r>
    </w:p>
    <w:p w14:paraId="1E4DED34" w14:textId="53A14326" w:rsidR="006108DC" w:rsidRPr="00D63F0B" w:rsidRDefault="007F3F58">
      <w:pPr>
        <w:pStyle w:val="TOC1"/>
        <w:tabs>
          <w:tab w:val="right" w:leader="dot" w:pos="9638"/>
        </w:tabs>
        <w:rPr>
          <w:noProof/>
        </w:rPr>
      </w:pPr>
      <w:r w:rsidRPr="00D63F0B">
        <w:rPr>
          <w:rFonts w:ascii="宋体" w:eastAsia="宋体" w:hAnsi="宋体" w:cs="宋体" w:hint="eastAsia"/>
          <w:noProof/>
        </w:rPr>
        <w:t>第三</w:t>
      </w:r>
      <w:r w:rsidRPr="00D63F0B">
        <w:rPr>
          <w:rFonts w:ascii="宋体" w:eastAsia="宋体" w:hAnsi="宋体" w:cs="宋体" w:hint="eastAsia"/>
          <w:noProof/>
          <w:spacing w:val="120"/>
        </w:rPr>
        <w:t>章</w:t>
      </w:r>
      <w:r w:rsidRPr="00D63F0B">
        <w:rPr>
          <w:rFonts w:ascii="宋体" w:eastAsia="宋体" w:hAnsi="宋体" w:cs="宋体" w:hint="eastAsia"/>
          <w:noProof/>
        </w:rPr>
        <w:t>供应商须知</w:t>
      </w:r>
      <w:r w:rsidRPr="00D63F0B">
        <w:rPr>
          <w:noProof/>
        </w:rPr>
        <w:tab/>
      </w:r>
      <w:r w:rsidRPr="00D63F0B">
        <w:rPr>
          <w:noProof/>
        </w:rPr>
        <w:fldChar w:fldCharType="begin"/>
      </w:r>
      <w:r w:rsidRPr="00D63F0B">
        <w:rPr>
          <w:noProof/>
        </w:rPr>
        <w:instrText xml:space="preserve"> PAGEREF _Toc11272 \h </w:instrText>
      </w:r>
      <w:r w:rsidRPr="00D63F0B">
        <w:rPr>
          <w:noProof/>
        </w:rPr>
      </w:r>
      <w:r w:rsidRPr="00D63F0B">
        <w:rPr>
          <w:noProof/>
        </w:rPr>
        <w:fldChar w:fldCharType="separate"/>
      </w:r>
      <w:r w:rsidR="00395BF9" w:rsidRPr="00D63F0B">
        <w:rPr>
          <w:noProof/>
        </w:rPr>
        <w:t>12</w:t>
      </w:r>
      <w:r w:rsidRPr="00D63F0B">
        <w:rPr>
          <w:noProof/>
        </w:rPr>
        <w:fldChar w:fldCharType="end"/>
      </w:r>
    </w:p>
    <w:p w14:paraId="240168F3" w14:textId="6639C9E1" w:rsidR="006108DC" w:rsidRPr="00D63F0B" w:rsidRDefault="007F3F58">
      <w:pPr>
        <w:pStyle w:val="TOC2"/>
        <w:tabs>
          <w:tab w:val="right" w:leader="dot" w:pos="9638"/>
        </w:tabs>
        <w:rPr>
          <w:noProof/>
        </w:rPr>
      </w:pPr>
      <w:r w:rsidRPr="00D63F0B">
        <w:rPr>
          <w:rFonts w:ascii="宋体" w:eastAsia="宋体" w:hAnsi="宋体" w:cs="宋体" w:hint="eastAsia"/>
          <w:noProof/>
        </w:rPr>
        <w:t>第一</w:t>
      </w:r>
      <w:r w:rsidRPr="00D63F0B">
        <w:rPr>
          <w:rFonts w:ascii="宋体" w:eastAsia="宋体" w:hAnsi="宋体" w:cs="宋体" w:hint="eastAsia"/>
          <w:noProof/>
          <w:spacing w:val="120"/>
        </w:rPr>
        <w:t>节</w:t>
      </w:r>
      <w:r w:rsidRPr="00D63F0B">
        <w:rPr>
          <w:rFonts w:ascii="宋体" w:eastAsia="宋体" w:hAnsi="宋体" w:cs="宋体" w:hint="eastAsia"/>
          <w:noProof/>
        </w:rPr>
        <w:t>供应商须知前附表</w:t>
      </w:r>
      <w:r w:rsidRPr="00D63F0B">
        <w:rPr>
          <w:noProof/>
        </w:rPr>
        <w:tab/>
      </w:r>
      <w:r w:rsidRPr="00D63F0B">
        <w:rPr>
          <w:noProof/>
        </w:rPr>
        <w:fldChar w:fldCharType="begin"/>
      </w:r>
      <w:r w:rsidRPr="00D63F0B">
        <w:rPr>
          <w:noProof/>
        </w:rPr>
        <w:instrText xml:space="preserve"> PAGEREF _Toc2963 \h </w:instrText>
      </w:r>
      <w:r w:rsidRPr="00D63F0B">
        <w:rPr>
          <w:noProof/>
        </w:rPr>
      </w:r>
      <w:r w:rsidRPr="00D63F0B">
        <w:rPr>
          <w:noProof/>
        </w:rPr>
        <w:fldChar w:fldCharType="separate"/>
      </w:r>
      <w:r w:rsidR="00395BF9" w:rsidRPr="00D63F0B">
        <w:rPr>
          <w:noProof/>
        </w:rPr>
        <w:t>12</w:t>
      </w:r>
      <w:r w:rsidRPr="00D63F0B">
        <w:rPr>
          <w:noProof/>
        </w:rPr>
        <w:fldChar w:fldCharType="end"/>
      </w:r>
    </w:p>
    <w:p w14:paraId="0838402A" w14:textId="4B6B1A00" w:rsidR="006108DC" w:rsidRPr="00D63F0B" w:rsidRDefault="007F3F58">
      <w:pPr>
        <w:pStyle w:val="TOC2"/>
        <w:tabs>
          <w:tab w:val="right" w:leader="dot" w:pos="9638"/>
        </w:tabs>
        <w:rPr>
          <w:noProof/>
        </w:rPr>
      </w:pPr>
      <w:r w:rsidRPr="00D63F0B">
        <w:rPr>
          <w:rFonts w:ascii="宋体" w:eastAsia="宋体" w:hAnsi="宋体" w:cs="宋体" w:hint="eastAsia"/>
          <w:noProof/>
        </w:rPr>
        <w:t>第二</w:t>
      </w:r>
      <w:r w:rsidRPr="00D63F0B">
        <w:rPr>
          <w:rFonts w:ascii="宋体" w:eastAsia="宋体" w:hAnsi="宋体" w:cs="宋体" w:hint="eastAsia"/>
          <w:noProof/>
          <w:spacing w:val="120"/>
        </w:rPr>
        <w:t>节</w:t>
      </w:r>
      <w:r w:rsidRPr="00D63F0B">
        <w:rPr>
          <w:rFonts w:ascii="宋体" w:eastAsia="宋体" w:hAnsi="宋体" w:cs="宋体" w:hint="eastAsia"/>
          <w:noProof/>
        </w:rPr>
        <w:t>供应商须知正文</w:t>
      </w:r>
      <w:r w:rsidRPr="00D63F0B">
        <w:rPr>
          <w:noProof/>
        </w:rPr>
        <w:tab/>
      </w:r>
      <w:r w:rsidRPr="00D63F0B">
        <w:rPr>
          <w:noProof/>
        </w:rPr>
        <w:fldChar w:fldCharType="begin"/>
      </w:r>
      <w:r w:rsidRPr="00D63F0B">
        <w:rPr>
          <w:noProof/>
        </w:rPr>
        <w:instrText xml:space="preserve"> PAGEREF _Toc9215 \h </w:instrText>
      </w:r>
      <w:r w:rsidRPr="00D63F0B">
        <w:rPr>
          <w:noProof/>
        </w:rPr>
      </w:r>
      <w:r w:rsidRPr="00D63F0B">
        <w:rPr>
          <w:noProof/>
        </w:rPr>
        <w:fldChar w:fldCharType="separate"/>
      </w:r>
      <w:r w:rsidR="00395BF9" w:rsidRPr="00D63F0B">
        <w:rPr>
          <w:noProof/>
        </w:rPr>
        <w:t>18</w:t>
      </w:r>
      <w:r w:rsidRPr="00D63F0B">
        <w:rPr>
          <w:noProof/>
        </w:rPr>
        <w:fldChar w:fldCharType="end"/>
      </w:r>
    </w:p>
    <w:p w14:paraId="27F8E7BE" w14:textId="0987A40D" w:rsidR="006108DC" w:rsidRPr="00D63F0B" w:rsidRDefault="007F3F58">
      <w:pPr>
        <w:pStyle w:val="TOC3"/>
        <w:tabs>
          <w:tab w:val="right" w:leader="dot" w:pos="9638"/>
        </w:tabs>
        <w:rPr>
          <w:noProof/>
        </w:rPr>
      </w:pPr>
      <w:r w:rsidRPr="00D63F0B">
        <w:rPr>
          <w:rFonts w:ascii="宋体" w:eastAsia="宋体" w:hAnsi="宋体" w:cs="宋体" w:hint="eastAsia"/>
          <w:noProof/>
          <w:szCs w:val="28"/>
        </w:rPr>
        <w:t>一、总则</w:t>
      </w:r>
      <w:r w:rsidRPr="00D63F0B">
        <w:rPr>
          <w:noProof/>
        </w:rPr>
        <w:tab/>
      </w:r>
      <w:r w:rsidRPr="00D63F0B">
        <w:rPr>
          <w:noProof/>
        </w:rPr>
        <w:fldChar w:fldCharType="begin"/>
      </w:r>
      <w:r w:rsidRPr="00D63F0B">
        <w:rPr>
          <w:noProof/>
        </w:rPr>
        <w:instrText xml:space="preserve"> PAGEREF _Toc1282 \h </w:instrText>
      </w:r>
      <w:r w:rsidRPr="00D63F0B">
        <w:rPr>
          <w:noProof/>
        </w:rPr>
      </w:r>
      <w:r w:rsidRPr="00D63F0B">
        <w:rPr>
          <w:noProof/>
        </w:rPr>
        <w:fldChar w:fldCharType="separate"/>
      </w:r>
      <w:r w:rsidR="00395BF9" w:rsidRPr="00D63F0B">
        <w:rPr>
          <w:noProof/>
        </w:rPr>
        <w:t>18</w:t>
      </w:r>
      <w:r w:rsidRPr="00D63F0B">
        <w:rPr>
          <w:noProof/>
        </w:rPr>
        <w:fldChar w:fldCharType="end"/>
      </w:r>
    </w:p>
    <w:p w14:paraId="2CFDD63D" w14:textId="1A61A863" w:rsidR="006108DC" w:rsidRPr="00D63F0B" w:rsidRDefault="007F3F58">
      <w:pPr>
        <w:pStyle w:val="TOC3"/>
        <w:tabs>
          <w:tab w:val="right" w:leader="dot" w:pos="9638"/>
        </w:tabs>
        <w:rPr>
          <w:noProof/>
        </w:rPr>
      </w:pPr>
      <w:r w:rsidRPr="00D63F0B">
        <w:rPr>
          <w:rFonts w:ascii="宋体" w:eastAsia="宋体" w:hAnsi="宋体" w:cs="宋体" w:hint="eastAsia"/>
          <w:noProof/>
          <w:szCs w:val="28"/>
        </w:rPr>
        <w:t>二、磋商文件</w:t>
      </w:r>
      <w:r w:rsidRPr="00D63F0B">
        <w:rPr>
          <w:noProof/>
        </w:rPr>
        <w:tab/>
      </w:r>
      <w:r w:rsidRPr="00D63F0B">
        <w:rPr>
          <w:noProof/>
        </w:rPr>
        <w:fldChar w:fldCharType="begin"/>
      </w:r>
      <w:r w:rsidRPr="00D63F0B">
        <w:rPr>
          <w:noProof/>
        </w:rPr>
        <w:instrText xml:space="preserve"> PAGEREF _Toc13521 \h </w:instrText>
      </w:r>
      <w:r w:rsidRPr="00D63F0B">
        <w:rPr>
          <w:noProof/>
        </w:rPr>
      </w:r>
      <w:r w:rsidRPr="00D63F0B">
        <w:rPr>
          <w:noProof/>
        </w:rPr>
        <w:fldChar w:fldCharType="separate"/>
      </w:r>
      <w:r w:rsidR="00395BF9" w:rsidRPr="00D63F0B">
        <w:rPr>
          <w:noProof/>
        </w:rPr>
        <w:t>21</w:t>
      </w:r>
      <w:r w:rsidRPr="00D63F0B">
        <w:rPr>
          <w:noProof/>
        </w:rPr>
        <w:fldChar w:fldCharType="end"/>
      </w:r>
    </w:p>
    <w:p w14:paraId="439340A9" w14:textId="3565487A" w:rsidR="006108DC" w:rsidRPr="00D63F0B" w:rsidRDefault="007F3F58">
      <w:pPr>
        <w:pStyle w:val="TOC3"/>
        <w:tabs>
          <w:tab w:val="right" w:leader="dot" w:pos="9638"/>
        </w:tabs>
        <w:rPr>
          <w:noProof/>
        </w:rPr>
      </w:pPr>
      <w:r w:rsidRPr="00D63F0B">
        <w:rPr>
          <w:rFonts w:ascii="宋体" w:eastAsia="宋体" w:hAnsi="宋体" w:cs="宋体" w:hint="eastAsia"/>
          <w:noProof/>
          <w:szCs w:val="28"/>
        </w:rPr>
        <w:t>三、响应文件的编制</w:t>
      </w:r>
      <w:r w:rsidRPr="00D63F0B">
        <w:rPr>
          <w:noProof/>
        </w:rPr>
        <w:tab/>
      </w:r>
      <w:r w:rsidRPr="00D63F0B">
        <w:rPr>
          <w:noProof/>
        </w:rPr>
        <w:fldChar w:fldCharType="begin"/>
      </w:r>
      <w:r w:rsidRPr="00D63F0B">
        <w:rPr>
          <w:noProof/>
        </w:rPr>
        <w:instrText xml:space="preserve"> PAGEREF _Toc30674 \h </w:instrText>
      </w:r>
      <w:r w:rsidRPr="00D63F0B">
        <w:rPr>
          <w:noProof/>
        </w:rPr>
      </w:r>
      <w:r w:rsidRPr="00D63F0B">
        <w:rPr>
          <w:noProof/>
        </w:rPr>
        <w:fldChar w:fldCharType="separate"/>
      </w:r>
      <w:r w:rsidR="00395BF9" w:rsidRPr="00D63F0B">
        <w:rPr>
          <w:noProof/>
        </w:rPr>
        <w:t>22</w:t>
      </w:r>
      <w:r w:rsidRPr="00D63F0B">
        <w:rPr>
          <w:noProof/>
        </w:rPr>
        <w:fldChar w:fldCharType="end"/>
      </w:r>
    </w:p>
    <w:p w14:paraId="30AC1833" w14:textId="7F669533" w:rsidR="006108DC" w:rsidRPr="00D63F0B" w:rsidRDefault="007F3F58">
      <w:pPr>
        <w:pStyle w:val="TOC3"/>
        <w:tabs>
          <w:tab w:val="right" w:leader="dot" w:pos="9638"/>
        </w:tabs>
        <w:rPr>
          <w:noProof/>
        </w:rPr>
      </w:pPr>
      <w:r w:rsidRPr="00D63F0B">
        <w:rPr>
          <w:rFonts w:ascii="宋体" w:eastAsia="宋体" w:hAnsi="宋体" w:cs="宋体" w:hint="eastAsia"/>
          <w:noProof/>
          <w:szCs w:val="28"/>
        </w:rPr>
        <w:t>四、评审及磋商</w:t>
      </w:r>
      <w:r w:rsidRPr="00D63F0B">
        <w:rPr>
          <w:noProof/>
        </w:rPr>
        <w:tab/>
      </w:r>
      <w:r w:rsidRPr="00D63F0B">
        <w:rPr>
          <w:noProof/>
        </w:rPr>
        <w:fldChar w:fldCharType="begin"/>
      </w:r>
      <w:r w:rsidRPr="00D63F0B">
        <w:rPr>
          <w:noProof/>
        </w:rPr>
        <w:instrText xml:space="preserve"> PAGEREF _Toc5811 \h </w:instrText>
      </w:r>
      <w:r w:rsidRPr="00D63F0B">
        <w:rPr>
          <w:noProof/>
        </w:rPr>
      </w:r>
      <w:r w:rsidRPr="00D63F0B">
        <w:rPr>
          <w:noProof/>
        </w:rPr>
        <w:fldChar w:fldCharType="separate"/>
      </w:r>
      <w:r w:rsidR="00395BF9" w:rsidRPr="00D63F0B">
        <w:rPr>
          <w:noProof/>
        </w:rPr>
        <w:t>24</w:t>
      </w:r>
      <w:r w:rsidRPr="00D63F0B">
        <w:rPr>
          <w:noProof/>
        </w:rPr>
        <w:fldChar w:fldCharType="end"/>
      </w:r>
    </w:p>
    <w:p w14:paraId="23E394B5" w14:textId="71ABDBBF" w:rsidR="006108DC" w:rsidRPr="00D63F0B" w:rsidRDefault="007F3F58">
      <w:pPr>
        <w:pStyle w:val="TOC3"/>
        <w:tabs>
          <w:tab w:val="right" w:leader="dot" w:pos="9638"/>
        </w:tabs>
        <w:rPr>
          <w:noProof/>
        </w:rPr>
      </w:pPr>
      <w:r w:rsidRPr="00D63F0B">
        <w:rPr>
          <w:rFonts w:ascii="宋体" w:eastAsia="宋体" w:hAnsi="宋体" w:cs="宋体" w:hint="eastAsia"/>
          <w:noProof/>
          <w:szCs w:val="28"/>
        </w:rPr>
        <w:t>五、成交及合同</w:t>
      </w:r>
      <w:r w:rsidRPr="00D63F0B">
        <w:rPr>
          <w:noProof/>
        </w:rPr>
        <w:tab/>
      </w:r>
      <w:r w:rsidRPr="00D63F0B">
        <w:rPr>
          <w:noProof/>
        </w:rPr>
        <w:fldChar w:fldCharType="begin"/>
      </w:r>
      <w:r w:rsidRPr="00D63F0B">
        <w:rPr>
          <w:noProof/>
        </w:rPr>
        <w:instrText xml:space="preserve"> PAGEREF _Toc9423 \h </w:instrText>
      </w:r>
      <w:r w:rsidRPr="00D63F0B">
        <w:rPr>
          <w:noProof/>
        </w:rPr>
      </w:r>
      <w:r w:rsidRPr="00D63F0B">
        <w:rPr>
          <w:noProof/>
        </w:rPr>
        <w:fldChar w:fldCharType="separate"/>
      </w:r>
      <w:r w:rsidR="00395BF9" w:rsidRPr="00D63F0B">
        <w:rPr>
          <w:noProof/>
        </w:rPr>
        <w:t>25</w:t>
      </w:r>
      <w:r w:rsidRPr="00D63F0B">
        <w:rPr>
          <w:noProof/>
        </w:rPr>
        <w:fldChar w:fldCharType="end"/>
      </w:r>
    </w:p>
    <w:p w14:paraId="383B9404" w14:textId="292FEE92" w:rsidR="006108DC" w:rsidRPr="00D63F0B" w:rsidRDefault="007F3F58">
      <w:pPr>
        <w:pStyle w:val="TOC3"/>
        <w:tabs>
          <w:tab w:val="right" w:leader="dot" w:pos="9638"/>
        </w:tabs>
        <w:rPr>
          <w:noProof/>
        </w:rPr>
      </w:pPr>
      <w:r w:rsidRPr="00D63F0B">
        <w:rPr>
          <w:rFonts w:ascii="宋体" w:eastAsia="宋体" w:hAnsi="宋体" w:cs="宋体" w:hint="eastAsia"/>
          <w:noProof/>
          <w:szCs w:val="28"/>
        </w:rPr>
        <w:t>六、验收</w:t>
      </w:r>
      <w:r w:rsidRPr="00D63F0B">
        <w:rPr>
          <w:noProof/>
        </w:rPr>
        <w:tab/>
      </w:r>
      <w:r w:rsidRPr="00D63F0B">
        <w:rPr>
          <w:noProof/>
        </w:rPr>
        <w:fldChar w:fldCharType="begin"/>
      </w:r>
      <w:r w:rsidRPr="00D63F0B">
        <w:rPr>
          <w:noProof/>
        </w:rPr>
        <w:instrText xml:space="preserve"> PAGEREF _Toc4848 \h </w:instrText>
      </w:r>
      <w:r w:rsidRPr="00D63F0B">
        <w:rPr>
          <w:noProof/>
        </w:rPr>
      </w:r>
      <w:r w:rsidRPr="00D63F0B">
        <w:rPr>
          <w:noProof/>
        </w:rPr>
        <w:fldChar w:fldCharType="separate"/>
      </w:r>
      <w:r w:rsidR="00395BF9" w:rsidRPr="00D63F0B">
        <w:rPr>
          <w:noProof/>
        </w:rPr>
        <w:t>28</w:t>
      </w:r>
      <w:r w:rsidRPr="00D63F0B">
        <w:rPr>
          <w:noProof/>
        </w:rPr>
        <w:fldChar w:fldCharType="end"/>
      </w:r>
    </w:p>
    <w:p w14:paraId="7C361EE5" w14:textId="68C024EB" w:rsidR="006108DC" w:rsidRPr="00D63F0B" w:rsidRDefault="007F3F58">
      <w:pPr>
        <w:pStyle w:val="TOC3"/>
        <w:tabs>
          <w:tab w:val="right" w:leader="dot" w:pos="9638"/>
        </w:tabs>
        <w:rPr>
          <w:noProof/>
        </w:rPr>
      </w:pPr>
      <w:r w:rsidRPr="00D63F0B">
        <w:rPr>
          <w:rFonts w:ascii="宋体" w:eastAsia="宋体" w:hAnsi="宋体" w:cs="宋体" w:hint="eastAsia"/>
          <w:noProof/>
          <w:szCs w:val="28"/>
        </w:rPr>
        <w:t>七、其他事项</w:t>
      </w:r>
      <w:r w:rsidRPr="00D63F0B">
        <w:rPr>
          <w:noProof/>
        </w:rPr>
        <w:tab/>
      </w:r>
      <w:r w:rsidRPr="00D63F0B">
        <w:rPr>
          <w:noProof/>
        </w:rPr>
        <w:fldChar w:fldCharType="begin"/>
      </w:r>
      <w:r w:rsidRPr="00D63F0B">
        <w:rPr>
          <w:noProof/>
        </w:rPr>
        <w:instrText xml:space="preserve"> PAGEREF _Toc13598 \h </w:instrText>
      </w:r>
      <w:r w:rsidRPr="00D63F0B">
        <w:rPr>
          <w:noProof/>
        </w:rPr>
      </w:r>
      <w:r w:rsidRPr="00D63F0B">
        <w:rPr>
          <w:noProof/>
        </w:rPr>
        <w:fldChar w:fldCharType="separate"/>
      </w:r>
      <w:r w:rsidR="00395BF9" w:rsidRPr="00D63F0B">
        <w:rPr>
          <w:noProof/>
        </w:rPr>
        <w:t>28</w:t>
      </w:r>
      <w:r w:rsidRPr="00D63F0B">
        <w:rPr>
          <w:noProof/>
        </w:rPr>
        <w:fldChar w:fldCharType="end"/>
      </w:r>
    </w:p>
    <w:p w14:paraId="5282F233" w14:textId="16A915F4" w:rsidR="006108DC" w:rsidRPr="00D63F0B" w:rsidRDefault="007F3F58">
      <w:pPr>
        <w:pStyle w:val="TOC1"/>
        <w:tabs>
          <w:tab w:val="right" w:leader="dot" w:pos="9638"/>
        </w:tabs>
        <w:rPr>
          <w:noProof/>
        </w:rPr>
      </w:pPr>
      <w:r w:rsidRPr="00D63F0B">
        <w:rPr>
          <w:rFonts w:ascii="宋体" w:eastAsia="宋体" w:hAnsi="宋体" w:cs="宋体" w:hint="eastAsia"/>
          <w:noProof/>
        </w:rPr>
        <w:t>第四</w:t>
      </w:r>
      <w:r w:rsidRPr="00D63F0B">
        <w:rPr>
          <w:rFonts w:ascii="宋体" w:eastAsia="宋体" w:hAnsi="宋体" w:cs="宋体" w:hint="eastAsia"/>
          <w:noProof/>
          <w:spacing w:val="120"/>
        </w:rPr>
        <w:t>章</w:t>
      </w:r>
      <w:r w:rsidRPr="00D63F0B">
        <w:rPr>
          <w:rFonts w:ascii="宋体" w:eastAsia="宋体" w:hAnsi="宋体" w:cs="宋体" w:hint="eastAsia"/>
          <w:noProof/>
        </w:rPr>
        <w:t>评审程序、评审方法和评审标准</w:t>
      </w:r>
      <w:r w:rsidRPr="00D63F0B">
        <w:rPr>
          <w:noProof/>
        </w:rPr>
        <w:tab/>
      </w:r>
      <w:r w:rsidRPr="00D63F0B">
        <w:rPr>
          <w:noProof/>
        </w:rPr>
        <w:fldChar w:fldCharType="begin"/>
      </w:r>
      <w:r w:rsidRPr="00D63F0B">
        <w:rPr>
          <w:noProof/>
        </w:rPr>
        <w:instrText xml:space="preserve"> PAGEREF _Toc10001 \h </w:instrText>
      </w:r>
      <w:r w:rsidRPr="00D63F0B">
        <w:rPr>
          <w:noProof/>
        </w:rPr>
      </w:r>
      <w:r w:rsidRPr="00D63F0B">
        <w:rPr>
          <w:noProof/>
        </w:rPr>
        <w:fldChar w:fldCharType="separate"/>
      </w:r>
      <w:r w:rsidR="00395BF9" w:rsidRPr="00D63F0B">
        <w:rPr>
          <w:noProof/>
        </w:rPr>
        <w:t>30</w:t>
      </w:r>
      <w:r w:rsidRPr="00D63F0B">
        <w:rPr>
          <w:noProof/>
        </w:rPr>
        <w:fldChar w:fldCharType="end"/>
      </w:r>
    </w:p>
    <w:p w14:paraId="1D9FC4FA" w14:textId="152F2EA3" w:rsidR="006108DC" w:rsidRPr="00D63F0B" w:rsidRDefault="007F3F58">
      <w:pPr>
        <w:pStyle w:val="TOC2"/>
        <w:tabs>
          <w:tab w:val="right" w:leader="dot" w:pos="9638"/>
        </w:tabs>
        <w:rPr>
          <w:noProof/>
        </w:rPr>
      </w:pPr>
      <w:r w:rsidRPr="00D63F0B">
        <w:rPr>
          <w:rFonts w:ascii="宋体" w:eastAsia="宋体" w:hAnsi="宋体" w:cs="宋体" w:hint="eastAsia"/>
          <w:noProof/>
        </w:rPr>
        <w:t>第一</w:t>
      </w:r>
      <w:r w:rsidRPr="00D63F0B">
        <w:rPr>
          <w:rFonts w:ascii="宋体" w:eastAsia="宋体" w:hAnsi="宋体" w:cs="宋体" w:hint="eastAsia"/>
          <w:noProof/>
          <w:spacing w:val="120"/>
        </w:rPr>
        <w:t>节</w:t>
      </w:r>
      <w:r w:rsidRPr="00D63F0B">
        <w:rPr>
          <w:rFonts w:ascii="宋体" w:eastAsia="宋体" w:hAnsi="宋体" w:cs="宋体" w:hint="eastAsia"/>
          <w:noProof/>
        </w:rPr>
        <w:t>评审程序和评审方法</w:t>
      </w:r>
      <w:r w:rsidRPr="00D63F0B">
        <w:rPr>
          <w:noProof/>
        </w:rPr>
        <w:tab/>
      </w:r>
      <w:r w:rsidRPr="00D63F0B">
        <w:rPr>
          <w:noProof/>
        </w:rPr>
        <w:fldChar w:fldCharType="begin"/>
      </w:r>
      <w:r w:rsidRPr="00D63F0B">
        <w:rPr>
          <w:noProof/>
        </w:rPr>
        <w:instrText xml:space="preserve"> PAGEREF _Toc11576 \h </w:instrText>
      </w:r>
      <w:r w:rsidRPr="00D63F0B">
        <w:rPr>
          <w:noProof/>
        </w:rPr>
      </w:r>
      <w:r w:rsidRPr="00D63F0B">
        <w:rPr>
          <w:noProof/>
        </w:rPr>
        <w:fldChar w:fldCharType="separate"/>
      </w:r>
      <w:r w:rsidR="00395BF9" w:rsidRPr="00D63F0B">
        <w:rPr>
          <w:noProof/>
        </w:rPr>
        <w:t>30</w:t>
      </w:r>
      <w:r w:rsidRPr="00D63F0B">
        <w:rPr>
          <w:noProof/>
        </w:rPr>
        <w:fldChar w:fldCharType="end"/>
      </w:r>
    </w:p>
    <w:p w14:paraId="468B8815" w14:textId="42796094" w:rsidR="006108DC" w:rsidRPr="00D63F0B" w:rsidRDefault="007F3F58">
      <w:pPr>
        <w:pStyle w:val="TOC2"/>
        <w:tabs>
          <w:tab w:val="right" w:leader="dot" w:pos="9638"/>
        </w:tabs>
        <w:rPr>
          <w:noProof/>
        </w:rPr>
      </w:pPr>
      <w:r w:rsidRPr="00D63F0B">
        <w:rPr>
          <w:rFonts w:ascii="宋体" w:eastAsia="宋体" w:hAnsi="宋体" w:cs="宋体" w:hint="eastAsia"/>
          <w:noProof/>
        </w:rPr>
        <w:t>第二</w:t>
      </w:r>
      <w:r w:rsidRPr="00D63F0B">
        <w:rPr>
          <w:rFonts w:ascii="宋体" w:eastAsia="宋体" w:hAnsi="宋体" w:cs="宋体" w:hint="eastAsia"/>
          <w:noProof/>
          <w:spacing w:val="120"/>
        </w:rPr>
        <w:t>节</w:t>
      </w:r>
      <w:r w:rsidRPr="00D63F0B">
        <w:rPr>
          <w:rFonts w:ascii="宋体" w:eastAsia="宋体" w:hAnsi="宋体" w:cs="宋体" w:hint="eastAsia"/>
          <w:noProof/>
        </w:rPr>
        <w:t>评标报告</w:t>
      </w:r>
      <w:r w:rsidRPr="00D63F0B">
        <w:rPr>
          <w:noProof/>
        </w:rPr>
        <w:tab/>
      </w:r>
      <w:r w:rsidRPr="00D63F0B">
        <w:rPr>
          <w:noProof/>
        </w:rPr>
        <w:fldChar w:fldCharType="begin"/>
      </w:r>
      <w:r w:rsidRPr="00D63F0B">
        <w:rPr>
          <w:noProof/>
        </w:rPr>
        <w:instrText xml:space="preserve"> PAGEREF _Toc5744 \h </w:instrText>
      </w:r>
      <w:r w:rsidRPr="00D63F0B">
        <w:rPr>
          <w:noProof/>
        </w:rPr>
      </w:r>
      <w:r w:rsidRPr="00D63F0B">
        <w:rPr>
          <w:noProof/>
        </w:rPr>
        <w:fldChar w:fldCharType="separate"/>
      </w:r>
      <w:r w:rsidR="00395BF9" w:rsidRPr="00D63F0B">
        <w:rPr>
          <w:noProof/>
        </w:rPr>
        <w:t>40</w:t>
      </w:r>
      <w:r w:rsidRPr="00D63F0B">
        <w:rPr>
          <w:noProof/>
        </w:rPr>
        <w:fldChar w:fldCharType="end"/>
      </w:r>
    </w:p>
    <w:p w14:paraId="5CA36725" w14:textId="15E9046F" w:rsidR="006108DC" w:rsidRPr="00D63F0B" w:rsidRDefault="007F3F58">
      <w:pPr>
        <w:pStyle w:val="TOC2"/>
        <w:tabs>
          <w:tab w:val="right" w:leader="dot" w:pos="9638"/>
        </w:tabs>
        <w:rPr>
          <w:noProof/>
        </w:rPr>
      </w:pPr>
      <w:r w:rsidRPr="00D63F0B">
        <w:rPr>
          <w:rFonts w:ascii="宋体" w:eastAsia="宋体" w:hAnsi="宋体" w:cs="宋体" w:hint="eastAsia"/>
          <w:noProof/>
        </w:rPr>
        <w:t>第三</w:t>
      </w:r>
      <w:r w:rsidRPr="00D63F0B">
        <w:rPr>
          <w:rFonts w:ascii="宋体" w:eastAsia="宋体" w:hAnsi="宋体" w:cs="宋体" w:hint="eastAsia"/>
          <w:noProof/>
          <w:spacing w:val="120"/>
        </w:rPr>
        <w:t>节</w:t>
      </w:r>
      <w:r w:rsidRPr="00D63F0B">
        <w:rPr>
          <w:rFonts w:ascii="宋体" w:eastAsia="宋体" w:hAnsi="宋体" w:cs="宋体" w:hint="eastAsia"/>
          <w:noProof/>
        </w:rPr>
        <w:t>评审过程的保密与录像</w:t>
      </w:r>
      <w:r w:rsidRPr="00D63F0B">
        <w:rPr>
          <w:noProof/>
        </w:rPr>
        <w:tab/>
      </w:r>
      <w:r w:rsidRPr="00D63F0B">
        <w:rPr>
          <w:noProof/>
        </w:rPr>
        <w:fldChar w:fldCharType="begin"/>
      </w:r>
      <w:r w:rsidRPr="00D63F0B">
        <w:rPr>
          <w:noProof/>
        </w:rPr>
        <w:instrText xml:space="preserve"> PAGEREF _Toc30890 \h </w:instrText>
      </w:r>
      <w:r w:rsidRPr="00D63F0B">
        <w:rPr>
          <w:noProof/>
        </w:rPr>
      </w:r>
      <w:r w:rsidRPr="00D63F0B">
        <w:rPr>
          <w:noProof/>
        </w:rPr>
        <w:fldChar w:fldCharType="separate"/>
      </w:r>
      <w:r w:rsidR="00395BF9" w:rsidRPr="00D63F0B">
        <w:rPr>
          <w:noProof/>
        </w:rPr>
        <w:t>41</w:t>
      </w:r>
      <w:r w:rsidRPr="00D63F0B">
        <w:rPr>
          <w:noProof/>
        </w:rPr>
        <w:fldChar w:fldCharType="end"/>
      </w:r>
    </w:p>
    <w:p w14:paraId="35748386" w14:textId="0845448B" w:rsidR="006108DC" w:rsidRPr="00D63F0B" w:rsidRDefault="007F3F58">
      <w:pPr>
        <w:pStyle w:val="TOC1"/>
        <w:tabs>
          <w:tab w:val="right" w:leader="dot" w:pos="9638"/>
        </w:tabs>
        <w:rPr>
          <w:noProof/>
        </w:rPr>
      </w:pPr>
      <w:r w:rsidRPr="00D63F0B">
        <w:rPr>
          <w:rFonts w:ascii="宋体" w:eastAsia="宋体" w:hAnsi="宋体" w:cs="宋体" w:hint="eastAsia"/>
          <w:noProof/>
        </w:rPr>
        <w:t>第五</w:t>
      </w:r>
      <w:r w:rsidRPr="00D63F0B">
        <w:rPr>
          <w:rFonts w:ascii="宋体" w:eastAsia="宋体" w:hAnsi="宋体" w:cs="宋体" w:hint="eastAsia"/>
          <w:noProof/>
          <w:spacing w:val="120"/>
        </w:rPr>
        <w:t>章</w:t>
      </w:r>
      <w:r w:rsidRPr="00D63F0B">
        <w:rPr>
          <w:rFonts w:ascii="宋体" w:eastAsia="宋体" w:hAnsi="宋体" w:cs="宋体" w:hint="eastAsia"/>
          <w:noProof/>
        </w:rPr>
        <w:t>响应文件格式</w:t>
      </w:r>
      <w:r w:rsidRPr="00D63F0B">
        <w:rPr>
          <w:noProof/>
        </w:rPr>
        <w:tab/>
      </w:r>
      <w:r w:rsidRPr="00D63F0B">
        <w:rPr>
          <w:noProof/>
        </w:rPr>
        <w:fldChar w:fldCharType="begin"/>
      </w:r>
      <w:r w:rsidRPr="00D63F0B">
        <w:rPr>
          <w:noProof/>
        </w:rPr>
        <w:instrText xml:space="preserve"> PAGEREF _Toc1417 \h </w:instrText>
      </w:r>
      <w:r w:rsidRPr="00D63F0B">
        <w:rPr>
          <w:noProof/>
        </w:rPr>
      </w:r>
      <w:r w:rsidRPr="00D63F0B">
        <w:rPr>
          <w:noProof/>
        </w:rPr>
        <w:fldChar w:fldCharType="separate"/>
      </w:r>
      <w:r w:rsidR="00395BF9" w:rsidRPr="00D63F0B">
        <w:rPr>
          <w:noProof/>
        </w:rPr>
        <w:t>42</w:t>
      </w:r>
      <w:r w:rsidRPr="00D63F0B">
        <w:rPr>
          <w:noProof/>
        </w:rPr>
        <w:fldChar w:fldCharType="end"/>
      </w:r>
    </w:p>
    <w:p w14:paraId="621C1022" w14:textId="4F09053B" w:rsidR="006108DC" w:rsidRPr="00D63F0B" w:rsidRDefault="007F3F58">
      <w:pPr>
        <w:pStyle w:val="TOC2"/>
        <w:tabs>
          <w:tab w:val="right" w:leader="dot" w:pos="9638"/>
        </w:tabs>
        <w:rPr>
          <w:noProof/>
        </w:rPr>
      </w:pPr>
      <w:r w:rsidRPr="00D63F0B">
        <w:rPr>
          <w:rFonts w:ascii="宋体" w:eastAsia="宋体" w:hAnsi="宋体" w:cs="宋体" w:hint="eastAsia"/>
          <w:noProof/>
        </w:rPr>
        <w:t>第一</w:t>
      </w:r>
      <w:r w:rsidRPr="00D63F0B">
        <w:rPr>
          <w:rFonts w:ascii="宋体" w:eastAsia="宋体" w:hAnsi="宋体" w:cs="宋体" w:hint="eastAsia"/>
          <w:noProof/>
          <w:spacing w:val="120"/>
        </w:rPr>
        <w:t>节</w:t>
      </w:r>
      <w:r w:rsidRPr="00D63F0B">
        <w:rPr>
          <w:rFonts w:ascii="宋体" w:eastAsia="宋体" w:hAnsi="宋体" w:cs="宋体" w:hint="eastAsia"/>
          <w:noProof/>
        </w:rPr>
        <w:t>封面格式</w:t>
      </w:r>
      <w:r w:rsidRPr="00D63F0B">
        <w:rPr>
          <w:noProof/>
        </w:rPr>
        <w:tab/>
      </w:r>
      <w:r w:rsidRPr="00D63F0B">
        <w:rPr>
          <w:noProof/>
        </w:rPr>
        <w:fldChar w:fldCharType="begin"/>
      </w:r>
      <w:r w:rsidRPr="00D63F0B">
        <w:rPr>
          <w:noProof/>
        </w:rPr>
        <w:instrText xml:space="preserve"> PAGEREF _Toc23737 \h </w:instrText>
      </w:r>
      <w:r w:rsidRPr="00D63F0B">
        <w:rPr>
          <w:noProof/>
        </w:rPr>
      </w:r>
      <w:r w:rsidRPr="00D63F0B">
        <w:rPr>
          <w:noProof/>
        </w:rPr>
        <w:fldChar w:fldCharType="separate"/>
      </w:r>
      <w:r w:rsidR="00395BF9" w:rsidRPr="00D63F0B">
        <w:rPr>
          <w:noProof/>
        </w:rPr>
        <w:t>43</w:t>
      </w:r>
      <w:r w:rsidRPr="00D63F0B">
        <w:rPr>
          <w:noProof/>
        </w:rPr>
        <w:fldChar w:fldCharType="end"/>
      </w:r>
    </w:p>
    <w:p w14:paraId="7049F65C" w14:textId="1C9FC21F" w:rsidR="006108DC" w:rsidRPr="00D63F0B" w:rsidRDefault="007F3F58">
      <w:pPr>
        <w:pStyle w:val="TOC2"/>
        <w:tabs>
          <w:tab w:val="right" w:leader="dot" w:pos="9638"/>
        </w:tabs>
        <w:rPr>
          <w:noProof/>
        </w:rPr>
      </w:pPr>
      <w:r w:rsidRPr="00D63F0B">
        <w:rPr>
          <w:rFonts w:ascii="宋体" w:eastAsia="宋体" w:hAnsi="宋体" w:cs="宋体" w:hint="eastAsia"/>
          <w:noProof/>
        </w:rPr>
        <w:t>第二</w:t>
      </w:r>
      <w:r w:rsidRPr="00D63F0B">
        <w:rPr>
          <w:rFonts w:ascii="宋体" w:eastAsia="宋体" w:hAnsi="宋体" w:cs="宋体" w:hint="eastAsia"/>
          <w:noProof/>
          <w:spacing w:val="120"/>
        </w:rPr>
        <w:t>节</w:t>
      </w:r>
      <w:r w:rsidRPr="00D63F0B">
        <w:rPr>
          <w:rFonts w:ascii="宋体" w:eastAsia="宋体" w:hAnsi="宋体" w:cs="宋体" w:hint="eastAsia"/>
          <w:noProof/>
        </w:rPr>
        <w:t>资格证明文件格式</w:t>
      </w:r>
      <w:r w:rsidRPr="00D63F0B">
        <w:rPr>
          <w:noProof/>
        </w:rPr>
        <w:tab/>
      </w:r>
      <w:r w:rsidRPr="00D63F0B">
        <w:rPr>
          <w:noProof/>
        </w:rPr>
        <w:fldChar w:fldCharType="begin"/>
      </w:r>
      <w:r w:rsidRPr="00D63F0B">
        <w:rPr>
          <w:noProof/>
        </w:rPr>
        <w:instrText xml:space="preserve"> PAGEREF _Toc21616 \h </w:instrText>
      </w:r>
      <w:r w:rsidRPr="00D63F0B">
        <w:rPr>
          <w:noProof/>
        </w:rPr>
      </w:r>
      <w:r w:rsidRPr="00D63F0B">
        <w:rPr>
          <w:noProof/>
        </w:rPr>
        <w:fldChar w:fldCharType="separate"/>
      </w:r>
      <w:r w:rsidR="00395BF9" w:rsidRPr="00D63F0B">
        <w:rPr>
          <w:noProof/>
        </w:rPr>
        <w:t>44</w:t>
      </w:r>
      <w:r w:rsidRPr="00D63F0B">
        <w:rPr>
          <w:noProof/>
        </w:rPr>
        <w:fldChar w:fldCharType="end"/>
      </w:r>
    </w:p>
    <w:p w14:paraId="695BE7B8" w14:textId="2E4361EB" w:rsidR="006108DC" w:rsidRPr="00D63F0B" w:rsidRDefault="007F3F58">
      <w:pPr>
        <w:pStyle w:val="TOC2"/>
        <w:tabs>
          <w:tab w:val="right" w:leader="dot" w:pos="9638"/>
        </w:tabs>
        <w:rPr>
          <w:noProof/>
        </w:rPr>
      </w:pPr>
      <w:r w:rsidRPr="00D63F0B">
        <w:rPr>
          <w:rFonts w:ascii="宋体" w:eastAsia="宋体" w:hAnsi="宋体" w:cs="宋体" w:hint="eastAsia"/>
          <w:noProof/>
        </w:rPr>
        <w:t>第三</w:t>
      </w:r>
      <w:r w:rsidRPr="00D63F0B">
        <w:rPr>
          <w:rFonts w:ascii="宋体" w:eastAsia="宋体" w:hAnsi="宋体" w:cs="宋体" w:hint="eastAsia"/>
          <w:noProof/>
          <w:spacing w:val="120"/>
        </w:rPr>
        <w:t>节</w:t>
      </w:r>
      <w:r w:rsidRPr="00D63F0B">
        <w:rPr>
          <w:rFonts w:ascii="宋体" w:eastAsia="宋体" w:hAnsi="宋体" w:cs="宋体" w:hint="eastAsia"/>
          <w:noProof/>
        </w:rPr>
        <w:t>商务技术文件格式</w:t>
      </w:r>
      <w:r w:rsidRPr="00D63F0B">
        <w:rPr>
          <w:noProof/>
        </w:rPr>
        <w:tab/>
      </w:r>
      <w:r w:rsidRPr="00D63F0B">
        <w:rPr>
          <w:noProof/>
        </w:rPr>
        <w:fldChar w:fldCharType="begin"/>
      </w:r>
      <w:r w:rsidRPr="00D63F0B">
        <w:rPr>
          <w:noProof/>
        </w:rPr>
        <w:instrText xml:space="preserve"> PAGEREF _Toc20840 \h </w:instrText>
      </w:r>
      <w:r w:rsidRPr="00D63F0B">
        <w:rPr>
          <w:noProof/>
        </w:rPr>
      </w:r>
      <w:r w:rsidRPr="00D63F0B">
        <w:rPr>
          <w:noProof/>
        </w:rPr>
        <w:fldChar w:fldCharType="separate"/>
      </w:r>
      <w:r w:rsidR="00395BF9" w:rsidRPr="00D63F0B">
        <w:rPr>
          <w:noProof/>
        </w:rPr>
        <w:t>54</w:t>
      </w:r>
      <w:r w:rsidRPr="00D63F0B">
        <w:rPr>
          <w:noProof/>
        </w:rPr>
        <w:fldChar w:fldCharType="end"/>
      </w:r>
    </w:p>
    <w:p w14:paraId="7E0E9582" w14:textId="0CB814C3" w:rsidR="006108DC" w:rsidRPr="00D63F0B" w:rsidRDefault="007F3F58">
      <w:pPr>
        <w:pStyle w:val="TOC2"/>
        <w:tabs>
          <w:tab w:val="right" w:leader="dot" w:pos="9638"/>
        </w:tabs>
        <w:rPr>
          <w:noProof/>
        </w:rPr>
      </w:pPr>
      <w:r w:rsidRPr="00D63F0B">
        <w:rPr>
          <w:rFonts w:ascii="宋体" w:eastAsia="宋体" w:hAnsi="宋体" w:cs="宋体" w:hint="eastAsia"/>
          <w:noProof/>
        </w:rPr>
        <w:t>第四</w:t>
      </w:r>
      <w:r w:rsidRPr="00D63F0B">
        <w:rPr>
          <w:rFonts w:ascii="宋体" w:eastAsia="宋体" w:hAnsi="宋体" w:cs="宋体" w:hint="eastAsia"/>
          <w:noProof/>
          <w:spacing w:val="120"/>
        </w:rPr>
        <w:t>节</w:t>
      </w:r>
      <w:r w:rsidRPr="00D63F0B">
        <w:rPr>
          <w:rFonts w:ascii="宋体" w:eastAsia="宋体" w:hAnsi="宋体" w:cs="宋体" w:hint="eastAsia"/>
          <w:noProof/>
        </w:rPr>
        <w:t>报价文件格式</w:t>
      </w:r>
      <w:r w:rsidRPr="00D63F0B">
        <w:rPr>
          <w:noProof/>
        </w:rPr>
        <w:tab/>
      </w:r>
      <w:r w:rsidRPr="00D63F0B">
        <w:rPr>
          <w:noProof/>
        </w:rPr>
        <w:fldChar w:fldCharType="begin"/>
      </w:r>
      <w:r w:rsidRPr="00D63F0B">
        <w:rPr>
          <w:noProof/>
        </w:rPr>
        <w:instrText xml:space="preserve"> PAGEREF _Toc23127 \h </w:instrText>
      </w:r>
      <w:r w:rsidRPr="00D63F0B">
        <w:rPr>
          <w:noProof/>
        </w:rPr>
      </w:r>
      <w:r w:rsidRPr="00D63F0B">
        <w:rPr>
          <w:noProof/>
        </w:rPr>
        <w:fldChar w:fldCharType="separate"/>
      </w:r>
      <w:r w:rsidR="00395BF9" w:rsidRPr="00D63F0B">
        <w:rPr>
          <w:noProof/>
        </w:rPr>
        <w:t>69</w:t>
      </w:r>
      <w:r w:rsidRPr="00D63F0B">
        <w:rPr>
          <w:noProof/>
        </w:rPr>
        <w:fldChar w:fldCharType="end"/>
      </w:r>
    </w:p>
    <w:p w14:paraId="2D88F888" w14:textId="009EF100" w:rsidR="006108DC" w:rsidRPr="00D63F0B" w:rsidRDefault="007F3F58">
      <w:pPr>
        <w:pStyle w:val="TOC2"/>
        <w:tabs>
          <w:tab w:val="right" w:leader="dot" w:pos="9638"/>
        </w:tabs>
        <w:rPr>
          <w:noProof/>
        </w:rPr>
      </w:pPr>
      <w:r w:rsidRPr="00D63F0B">
        <w:rPr>
          <w:rFonts w:ascii="宋体" w:eastAsia="宋体" w:hAnsi="宋体" w:cs="宋体" w:hint="eastAsia"/>
          <w:noProof/>
        </w:rPr>
        <w:t>第五</w:t>
      </w:r>
      <w:r w:rsidRPr="00D63F0B">
        <w:rPr>
          <w:rFonts w:ascii="宋体" w:eastAsia="宋体" w:hAnsi="宋体" w:cs="宋体" w:hint="eastAsia"/>
          <w:noProof/>
          <w:spacing w:val="120"/>
        </w:rPr>
        <w:t>节</w:t>
      </w:r>
      <w:r w:rsidRPr="00D63F0B">
        <w:rPr>
          <w:rFonts w:ascii="宋体" w:eastAsia="宋体" w:hAnsi="宋体" w:cs="宋体" w:hint="eastAsia"/>
          <w:noProof/>
        </w:rPr>
        <w:t>其他文书、文件格式</w:t>
      </w:r>
      <w:r w:rsidRPr="00D63F0B">
        <w:rPr>
          <w:noProof/>
        </w:rPr>
        <w:tab/>
      </w:r>
      <w:r w:rsidRPr="00D63F0B">
        <w:rPr>
          <w:noProof/>
        </w:rPr>
        <w:fldChar w:fldCharType="begin"/>
      </w:r>
      <w:r w:rsidRPr="00D63F0B">
        <w:rPr>
          <w:noProof/>
        </w:rPr>
        <w:instrText xml:space="preserve"> PAGEREF _Toc31603 \h </w:instrText>
      </w:r>
      <w:r w:rsidRPr="00D63F0B">
        <w:rPr>
          <w:noProof/>
        </w:rPr>
      </w:r>
      <w:r w:rsidRPr="00D63F0B">
        <w:rPr>
          <w:noProof/>
        </w:rPr>
        <w:fldChar w:fldCharType="separate"/>
      </w:r>
      <w:r w:rsidR="00395BF9" w:rsidRPr="00D63F0B">
        <w:rPr>
          <w:noProof/>
        </w:rPr>
        <w:t>75</w:t>
      </w:r>
      <w:r w:rsidRPr="00D63F0B">
        <w:rPr>
          <w:noProof/>
        </w:rPr>
        <w:fldChar w:fldCharType="end"/>
      </w:r>
    </w:p>
    <w:p w14:paraId="7373B7E1" w14:textId="7448A287" w:rsidR="006108DC" w:rsidRPr="00D63F0B" w:rsidRDefault="007F3F58">
      <w:pPr>
        <w:pStyle w:val="TOC1"/>
        <w:tabs>
          <w:tab w:val="right" w:leader="dot" w:pos="9638"/>
        </w:tabs>
        <w:rPr>
          <w:noProof/>
        </w:rPr>
      </w:pPr>
      <w:r w:rsidRPr="00D63F0B">
        <w:rPr>
          <w:rFonts w:ascii="宋体" w:eastAsia="宋体" w:hAnsi="宋体" w:cs="宋体" w:hint="eastAsia"/>
          <w:noProof/>
        </w:rPr>
        <w:t>第六</w:t>
      </w:r>
      <w:r w:rsidRPr="00D63F0B">
        <w:rPr>
          <w:rFonts w:ascii="宋体" w:eastAsia="宋体" w:hAnsi="宋体" w:cs="宋体" w:hint="eastAsia"/>
          <w:noProof/>
          <w:spacing w:val="120"/>
        </w:rPr>
        <w:t>章</w:t>
      </w:r>
      <w:r w:rsidRPr="00D63F0B">
        <w:rPr>
          <w:rFonts w:ascii="宋体" w:eastAsia="宋体" w:hAnsi="宋体" w:cs="宋体" w:hint="eastAsia"/>
          <w:noProof/>
        </w:rPr>
        <w:t>合同文本</w:t>
      </w:r>
      <w:r w:rsidRPr="00D63F0B">
        <w:rPr>
          <w:noProof/>
        </w:rPr>
        <w:tab/>
      </w:r>
      <w:r w:rsidRPr="00D63F0B">
        <w:rPr>
          <w:noProof/>
        </w:rPr>
        <w:fldChar w:fldCharType="begin"/>
      </w:r>
      <w:r w:rsidRPr="00D63F0B">
        <w:rPr>
          <w:noProof/>
        </w:rPr>
        <w:instrText xml:space="preserve"> PAGEREF _Toc29208 \h </w:instrText>
      </w:r>
      <w:r w:rsidRPr="00D63F0B">
        <w:rPr>
          <w:noProof/>
        </w:rPr>
      </w:r>
      <w:r w:rsidRPr="00D63F0B">
        <w:rPr>
          <w:noProof/>
        </w:rPr>
        <w:fldChar w:fldCharType="separate"/>
      </w:r>
      <w:r w:rsidR="00395BF9" w:rsidRPr="00D63F0B">
        <w:rPr>
          <w:noProof/>
        </w:rPr>
        <w:t>76</w:t>
      </w:r>
      <w:r w:rsidRPr="00D63F0B">
        <w:rPr>
          <w:noProof/>
        </w:rPr>
        <w:fldChar w:fldCharType="end"/>
      </w:r>
    </w:p>
    <w:p w14:paraId="0CB9401C" w14:textId="2BF9CCC3" w:rsidR="006108DC" w:rsidRPr="00D63F0B" w:rsidRDefault="007F3F58">
      <w:pPr>
        <w:pStyle w:val="TOC1"/>
        <w:tabs>
          <w:tab w:val="right" w:leader="dot" w:pos="9638"/>
        </w:tabs>
        <w:rPr>
          <w:noProof/>
        </w:rPr>
      </w:pPr>
      <w:r w:rsidRPr="00D63F0B">
        <w:rPr>
          <w:rFonts w:ascii="宋体" w:eastAsia="宋体" w:hAnsi="宋体" w:cs="宋体" w:hint="eastAsia"/>
          <w:noProof/>
        </w:rPr>
        <w:t>第一部分  合同协议书</w:t>
      </w:r>
      <w:r w:rsidRPr="00D63F0B">
        <w:rPr>
          <w:noProof/>
        </w:rPr>
        <w:tab/>
      </w:r>
      <w:r w:rsidRPr="00D63F0B">
        <w:rPr>
          <w:noProof/>
        </w:rPr>
        <w:fldChar w:fldCharType="begin"/>
      </w:r>
      <w:r w:rsidRPr="00D63F0B">
        <w:rPr>
          <w:noProof/>
        </w:rPr>
        <w:instrText xml:space="preserve"> PAGEREF _Toc5933 \h </w:instrText>
      </w:r>
      <w:r w:rsidRPr="00D63F0B">
        <w:rPr>
          <w:noProof/>
        </w:rPr>
      </w:r>
      <w:r w:rsidRPr="00D63F0B">
        <w:rPr>
          <w:noProof/>
        </w:rPr>
        <w:fldChar w:fldCharType="separate"/>
      </w:r>
      <w:r w:rsidR="00395BF9" w:rsidRPr="00D63F0B">
        <w:rPr>
          <w:noProof/>
        </w:rPr>
        <w:t>78</w:t>
      </w:r>
      <w:r w:rsidRPr="00D63F0B">
        <w:rPr>
          <w:noProof/>
        </w:rPr>
        <w:fldChar w:fldCharType="end"/>
      </w:r>
    </w:p>
    <w:p w14:paraId="388EFCAB" w14:textId="5AFEA73D" w:rsidR="006108DC" w:rsidRPr="00D63F0B" w:rsidRDefault="007F3F58">
      <w:pPr>
        <w:pStyle w:val="TOC1"/>
        <w:tabs>
          <w:tab w:val="right" w:leader="dot" w:pos="9638"/>
        </w:tabs>
        <w:rPr>
          <w:noProof/>
        </w:rPr>
      </w:pPr>
      <w:r w:rsidRPr="00D63F0B">
        <w:rPr>
          <w:rFonts w:ascii="宋体" w:eastAsia="宋体" w:hAnsi="宋体" w:cs="宋体" w:hint="eastAsia"/>
          <w:noProof/>
        </w:rPr>
        <w:t>第二部分  通用合同条款</w:t>
      </w:r>
      <w:r w:rsidRPr="00D63F0B">
        <w:rPr>
          <w:noProof/>
        </w:rPr>
        <w:tab/>
      </w:r>
      <w:r w:rsidRPr="00D63F0B">
        <w:rPr>
          <w:noProof/>
        </w:rPr>
        <w:fldChar w:fldCharType="begin"/>
      </w:r>
      <w:r w:rsidRPr="00D63F0B">
        <w:rPr>
          <w:noProof/>
        </w:rPr>
        <w:instrText xml:space="preserve"> PAGEREF _Toc2064 \h </w:instrText>
      </w:r>
      <w:r w:rsidRPr="00D63F0B">
        <w:rPr>
          <w:noProof/>
        </w:rPr>
      </w:r>
      <w:r w:rsidRPr="00D63F0B">
        <w:rPr>
          <w:noProof/>
        </w:rPr>
        <w:fldChar w:fldCharType="separate"/>
      </w:r>
      <w:r w:rsidR="00395BF9" w:rsidRPr="00D63F0B">
        <w:rPr>
          <w:noProof/>
        </w:rPr>
        <w:t>83</w:t>
      </w:r>
      <w:r w:rsidRPr="00D63F0B">
        <w:rPr>
          <w:noProof/>
        </w:rPr>
        <w:fldChar w:fldCharType="end"/>
      </w:r>
    </w:p>
    <w:p w14:paraId="3CFC031D" w14:textId="46C59F73" w:rsidR="006108DC" w:rsidRPr="00D63F0B" w:rsidRDefault="007F3F58">
      <w:pPr>
        <w:pStyle w:val="TOC2"/>
        <w:tabs>
          <w:tab w:val="right" w:leader="dot" w:pos="9638"/>
        </w:tabs>
        <w:rPr>
          <w:noProof/>
        </w:rPr>
      </w:pPr>
      <w:r w:rsidRPr="00D63F0B">
        <w:rPr>
          <w:rFonts w:ascii="宋体" w:eastAsia="宋体" w:hAnsi="宋体" w:cs="宋体" w:hint="eastAsia"/>
          <w:noProof/>
        </w:rPr>
        <w:t>1.一般约定</w:t>
      </w:r>
      <w:r w:rsidRPr="00D63F0B">
        <w:rPr>
          <w:noProof/>
        </w:rPr>
        <w:tab/>
      </w:r>
      <w:r w:rsidRPr="00D63F0B">
        <w:rPr>
          <w:noProof/>
        </w:rPr>
        <w:fldChar w:fldCharType="begin"/>
      </w:r>
      <w:r w:rsidRPr="00D63F0B">
        <w:rPr>
          <w:noProof/>
        </w:rPr>
        <w:instrText xml:space="preserve"> PAGEREF _Toc25459 \h </w:instrText>
      </w:r>
      <w:r w:rsidRPr="00D63F0B">
        <w:rPr>
          <w:noProof/>
        </w:rPr>
      </w:r>
      <w:r w:rsidRPr="00D63F0B">
        <w:rPr>
          <w:noProof/>
        </w:rPr>
        <w:fldChar w:fldCharType="separate"/>
      </w:r>
      <w:r w:rsidR="00395BF9" w:rsidRPr="00D63F0B">
        <w:rPr>
          <w:noProof/>
        </w:rPr>
        <w:t>83</w:t>
      </w:r>
      <w:r w:rsidRPr="00D63F0B">
        <w:rPr>
          <w:noProof/>
        </w:rPr>
        <w:fldChar w:fldCharType="end"/>
      </w:r>
    </w:p>
    <w:p w14:paraId="6C3190A5" w14:textId="056F2F0E" w:rsidR="006108DC" w:rsidRPr="00D63F0B" w:rsidRDefault="007F3F58">
      <w:pPr>
        <w:pStyle w:val="TOC3"/>
        <w:tabs>
          <w:tab w:val="right" w:leader="dot" w:pos="9638"/>
        </w:tabs>
        <w:rPr>
          <w:noProof/>
        </w:rPr>
      </w:pPr>
      <w:r w:rsidRPr="00D63F0B">
        <w:rPr>
          <w:rFonts w:ascii="宋体" w:eastAsia="宋体" w:hAnsi="宋体" w:cs="宋体" w:hint="eastAsia"/>
          <w:noProof/>
        </w:rPr>
        <w:t>1.1词语定义与解释</w:t>
      </w:r>
      <w:r w:rsidRPr="00D63F0B">
        <w:rPr>
          <w:noProof/>
        </w:rPr>
        <w:tab/>
      </w:r>
      <w:r w:rsidRPr="00D63F0B">
        <w:rPr>
          <w:noProof/>
        </w:rPr>
        <w:fldChar w:fldCharType="begin"/>
      </w:r>
      <w:r w:rsidRPr="00D63F0B">
        <w:rPr>
          <w:noProof/>
        </w:rPr>
        <w:instrText xml:space="preserve"> PAGEREF _Toc7122 \h </w:instrText>
      </w:r>
      <w:r w:rsidRPr="00D63F0B">
        <w:rPr>
          <w:noProof/>
        </w:rPr>
      </w:r>
      <w:r w:rsidRPr="00D63F0B">
        <w:rPr>
          <w:noProof/>
        </w:rPr>
        <w:fldChar w:fldCharType="separate"/>
      </w:r>
      <w:r w:rsidR="00395BF9" w:rsidRPr="00D63F0B">
        <w:rPr>
          <w:noProof/>
        </w:rPr>
        <w:t>83</w:t>
      </w:r>
      <w:r w:rsidRPr="00D63F0B">
        <w:rPr>
          <w:noProof/>
        </w:rPr>
        <w:fldChar w:fldCharType="end"/>
      </w:r>
    </w:p>
    <w:p w14:paraId="0355C9D2" w14:textId="0EAC5343" w:rsidR="006108DC" w:rsidRPr="00D63F0B" w:rsidRDefault="007F3F58">
      <w:pPr>
        <w:pStyle w:val="TOC3"/>
        <w:tabs>
          <w:tab w:val="right" w:leader="dot" w:pos="9638"/>
        </w:tabs>
        <w:rPr>
          <w:noProof/>
        </w:rPr>
      </w:pPr>
      <w:r w:rsidRPr="00D63F0B">
        <w:rPr>
          <w:rFonts w:ascii="宋体" w:eastAsia="宋体" w:hAnsi="宋体" w:cs="宋体" w:hint="eastAsia"/>
          <w:noProof/>
        </w:rPr>
        <w:t>1.2语言文字</w:t>
      </w:r>
      <w:r w:rsidRPr="00D63F0B">
        <w:rPr>
          <w:noProof/>
        </w:rPr>
        <w:tab/>
      </w:r>
      <w:r w:rsidRPr="00D63F0B">
        <w:rPr>
          <w:noProof/>
        </w:rPr>
        <w:fldChar w:fldCharType="begin"/>
      </w:r>
      <w:r w:rsidRPr="00D63F0B">
        <w:rPr>
          <w:noProof/>
        </w:rPr>
        <w:instrText xml:space="preserve"> PAGEREF _Toc21776 \h </w:instrText>
      </w:r>
      <w:r w:rsidRPr="00D63F0B">
        <w:rPr>
          <w:noProof/>
        </w:rPr>
      </w:r>
      <w:r w:rsidRPr="00D63F0B">
        <w:rPr>
          <w:noProof/>
        </w:rPr>
        <w:fldChar w:fldCharType="separate"/>
      </w:r>
      <w:r w:rsidR="00395BF9" w:rsidRPr="00D63F0B">
        <w:rPr>
          <w:noProof/>
        </w:rPr>
        <w:t>86</w:t>
      </w:r>
      <w:r w:rsidRPr="00D63F0B">
        <w:rPr>
          <w:noProof/>
        </w:rPr>
        <w:fldChar w:fldCharType="end"/>
      </w:r>
    </w:p>
    <w:p w14:paraId="315ADC9A" w14:textId="7DBABB79" w:rsidR="006108DC" w:rsidRPr="00D63F0B" w:rsidRDefault="007F3F58">
      <w:pPr>
        <w:pStyle w:val="TOC3"/>
        <w:tabs>
          <w:tab w:val="right" w:leader="dot" w:pos="9638"/>
        </w:tabs>
        <w:rPr>
          <w:noProof/>
        </w:rPr>
      </w:pPr>
      <w:r w:rsidRPr="00D63F0B">
        <w:rPr>
          <w:rFonts w:ascii="宋体" w:eastAsia="宋体" w:hAnsi="宋体" w:cs="宋体" w:hint="eastAsia"/>
          <w:noProof/>
        </w:rPr>
        <w:t>1.3法律</w:t>
      </w:r>
      <w:r w:rsidRPr="00D63F0B">
        <w:rPr>
          <w:noProof/>
        </w:rPr>
        <w:tab/>
      </w:r>
      <w:r w:rsidRPr="00D63F0B">
        <w:rPr>
          <w:noProof/>
        </w:rPr>
        <w:fldChar w:fldCharType="begin"/>
      </w:r>
      <w:r w:rsidRPr="00D63F0B">
        <w:rPr>
          <w:noProof/>
        </w:rPr>
        <w:instrText xml:space="preserve"> PAGEREF _Toc31867 \h </w:instrText>
      </w:r>
      <w:r w:rsidRPr="00D63F0B">
        <w:rPr>
          <w:noProof/>
        </w:rPr>
      </w:r>
      <w:r w:rsidRPr="00D63F0B">
        <w:rPr>
          <w:noProof/>
        </w:rPr>
        <w:fldChar w:fldCharType="separate"/>
      </w:r>
      <w:r w:rsidR="00395BF9" w:rsidRPr="00D63F0B">
        <w:rPr>
          <w:noProof/>
        </w:rPr>
        <w:t>86</w:t>
      </w:r>
      <w:r w:rsidRPr="00D63F0B">
        <w:rPr>
          <w:noProof/>
        </w:rPr>
        <w:fldChar w:fldCharType="end"/>
      </w:r>
    </w:p>
    <w:p w14:paraId="5A0DDAA1" w14:textId="2E5095AD" w:rsidR="006108DC" w:rsidRPr="00D63F0B" w:rsidRDefault="007F3F58">
      <w:pPr>
        <w:pStyle w:val="TOC3"/>
        <w:tabs>
          <w:tab w:val="right" w:leader="dot" w:pos="9638"/>
        </w:tabs>
        <w:rPr>
          <w:noProof/>
        </w:rPr>
      </w:pPr>
      <w:r w:rsidRPr="00D63F0B">
        <w:rPr>
          <w:rFonts w:ascii="宋体" w:eastAsia="宋体" w:hAnsi="宋体" w:cs="宋体" w:hint="eastAsia"/>
          <w:noProof/>
        </w:rPr>
        <w:t>1.4标准和规范</w:t>
      </w:r>
      <w:r w:rsidRPr="00D63F0B">
        <w:rPr>
          <w:noProof/>
        </w:rPr>
        <w:tab/>
      </w:r>
      <w:r w:rsidRPr="00D63F0B">
        <w:rPr>
          <w:noProof/>
        </w:rPr>
        <w:fldChar w:fldCharType="begin"/>
      </w:r>
      <w:r w:rsidRPr="00D63F0B">
        <w:rPr>
          <w:noProof/>
        </w:rPr>
        <w:instrText xml:space="preserve"> PAGEREF _Toc24119 \h </w:instrText>
      </w:r>
      <w:r w:rsidRPr="00D63F0B">
        <w:rPr>
          <w:noProof/>
        </w:rPr>
      </w:r>
      <w:r w:rsidRPr="00D63F0B">
        <w:rPr>
          <w:noProof/>
        </w:rPr>
        <w:fldChar w:fldCharType="separate"/>
      </w:r>
      <w:r w:rsidR="00395BF9" w:rsidRPr="00D63F0B">
        <w:rPr>
          <w:noProof/>
        </w:rPr>
        <w:t>86</w:t>
      </w:r>
      <w:r w:rsidRPr="00D63F0B">
        <w:rPr>
          <w:noProof/>
        </w:rPr>
        <w:fldChar w:fldCharType="end"/>
      </w:r>
    </w:p>
    <w:p w14:paraId="43E0E091" w14:textId="3D6EB910" w:rsidR="006108DC" w:rsidRPr="00D63F0B" w:rsidRDefault="007F3F58">
      <w:pPr>
        <w:pStyle w:val="TOC3"/>
        <w:tabs>
          <w:tab w:val="right" w:leader="dot" w:pos="9638"/>
        </w:tabs>
        <w:rPr>
          <w:noProof/>
        </w:rPr>
      </w:pPr>
      <w:r w:rsidRPr="00D63F0B">
        <w:rPr>
          <w:rFonts w:ascii="宋体" w:eastAsia="宋体" w:hAnsi="宋体" w:cs="宋体" w:hint="eastAsia"/>
          <w:noProof/>
        </w:rPr>
        <w:t>1.5合同文件的优先顺序</w:t>
      </w:r>
      <w:r w:rsidRPr="00D63F0B">
        <w:rPr>
          <w:noProof/>
        </w:rPr>
        <w:tab/>
      </w:r>
      <w:r w:rsidRPr="00D63F0B">
        <w:rPr>
          <w:noProof/>
        </w:rPr>
        <w:fldChar w:fldCharType="begin"/>
      </w:r>
      <w:r w:rsidRPr="00D63F0B">
        <w:rPr>
          <w:noProof/>
        </w:rPr>
        <w:instrText xml:space="preserve"> PAGEREF _Toc31926 \h </w:instrText>
      </w:r>
      <w:r w:rsidRPr="00D63F0B">
        <w:rPr>
          <w:noProof/>
        </w:rPr>
      </w:r>
      <w:r w:rsidRPr="00D63F0B">
        <w:rPr>
          <w:noProof/>
        </w:rPr>
        <w:fldChar w:fldCharType="separate"/>
      </w:r>
      <w:r w:rsidR="00395BF9" w:rsidRPr="00D63F0B">
        <w:rPr>
          <w:noProof/>
        </w:rPr>
        <w:t>86</w:t>
      </w:r>
      <w:r w:rsidRPr="00D63F0B">
        <w:rPr>
          <w:noProof/>
        </w:rPr>
        <w:fldChar w:fldCharType="end"/>
      </w:r>
    </w:p>
    <w:p w14:paraId="14CFF737" w14:textId="3260556E" w:rsidR="006108DC" w:rsidRPr="00D63F0B" w:rsidRDefault="007F3F58">
      <w:pPr>
        <w:pStyle w:val="TOC3"/>
        <w:tabs>
          <w:tab w:val="right" w:leader="dot" w:pos="9638"/>
        </w:tabs>
        <w:rPr>
          <w:noProof/>
        </w:rPr>
      </w:pPr>
      <w:r w:rsidRPr="00D63F0B">
        <w:rPr>
          <w:rFonts w:ascii="宋体" w:eastAsia="宋体" w:hAnsi="宋体" w:cs="宋体" w:hint="eastAsia"/>
          <w:noProof/>
        </w:rPr>
        <w:t>1.6图纸和承包人文件</w:t>
      </w:r>
      <w:r w:rsidRPr="00D63F0B">
        <w:rPr>
          <w:noProof/>
        </w:rPr>
        <w:tab/>
      </w:r>
      <w:r w:rsidRPr="00D63F0B">
        <w:rPr>
          <w:noProof/>
        </w:rPr>
        <w:fldChar w:fldCharType="begin"/>
      </w:r>
      <w:r w:rsidRPr="00D63F0B">
        <w:rPr>
          <w:noProof/>
        </w:rPr>
        <w:instrText xml:space="preserve"> PAGEREF _Toc13075 \h </w:instrText>
      </w:r>
      <w:r w:rsidRPr="00D63F0B">
        <w:rPr>
          <w:noProof/>
        </w:rPr>
      </w:r>
      <w:r w:rsidRPr="00D63F0B">
        <w:rPr>
          <w:noProof/>
        </w:rPr>
        <w:fldChar w:fldCharType="separate"/>
      </w:r>
      <w:r w:rsidR="00395BF9" w:rsidRPr="00D63F0B">
        <w:rPr>
          <w:noProof/>
        </w:rPr>
        <w:t>87</w:t>
      </w:r>
      <w:r w:rsidRPr="00D63F0B">
        <w:rPr>
          <w:noProof/>
        </w:rPr>
        <w:fldChar w:fldCharType="end"/>
      </w:r>
    </w:p>
    <w:p w14:paraId="349D3EE1" w14:textId="65D83386" w:rsidR="006108DC" w:rsidRPr="00D63F0B" w:rsidRDefault="007F3F58">
      <w:pPr>
        <w:pStyle w:val="TOC3"/>
        <w:tabs>
          <w:tab w:val="right" w:leader="dot" w:pos="9638"/>
        </w:tabs>
        <w:rPr>
          <w:noProof/>
        </w:rPr>
      </w:pPr>
      <w:r w:rsidRPr="00D63F0B">
        <w:rPr>
          <w:rFonts w:ascii="宋体" w:eastAsia="宋体" w:hAnsi="宋体" w:cs="宋体" w:hint="eastAsia"/>
          <w:noProof/>
        </w:rPr>
        <w:t>1.7联络</w:t>
      </w:r>
      <w:r w:rsidRPr="00D63F0B">
        <w:rPr>
          <w:noProof/>
        </w:rPr>
        <w:tab/>
      </w:r>
      <w:r w:rsidRPr="00D63F0B">
        <w:rPr>
          <w:noProof/>
        </w:rPr>
        <w:fldChar w:fldCharType="begin"/>
      </w:r>
      <w:r w:rsidRPr="00D63F0B">
        <w:rPr>
          <w:noProof/>
        </w:rPr>
        <w:instrText xml:space="preserve"> PAGEREF _Toc931 \h </w:instrText>
      </w:r>
      <w:r w:rsidRPr="00D63F0B">
        <w:rPr>
          <w:noProof/>
        </w:rPr>
      </w:r>
      <w:r w:rsidRPr="00D63F0B">
        <w:rPr>
          <w:noProof/>
        </w:rPr>
        <w:fldChar w:fldCharType="separate"/>
      </w:r>
      <w:r w:rsidR="00395BF9" w:rsidRPr="00D63F0B">
        <w:rPr>
          <w:noProof/>
        </w:rPr>
        <w:t>88</w:t>
      </w:r>
      <w:r w:rsidRPr="00D63F0B">
        <w:rPr>
          <w:noProof/>
        </w:rPr>
        <w:fldChar w:fldCharType="end"/>
      </w:r>
    </w:p>
    <w:p w14:paraId="75201555" w14:textId="7D5BE3C2" w:rsidR="006108DC" w:rsidRPr="00D63F0B" w:rsidRDefault="007F3F58">
      <w:pPr>
        <w:pStyle w:val="TOC3"/>
        <w:tabs>
          <w:tab w:val="right" w:leader="dot" w:pos="9638"/>
        </w:tabs>
        <w:rPr>
          <w:noProof/>
        </w:rPr>
      </w:pPr>
      <w:r w:rsidRPr="00D63F0B">
        <w:rPr>
          <w:rFonts w:ascii="宋体" w:eastAsia="宋体" w:hAnsi="宋体" w:cs="宋体" w:hint="eastAsia"/>
          <w:noProof/>
        </w:rPr>
        <w:t>1.8严禁贿赂</w:t>
      </w:r>
      <w:r w:rsidRPr="00D63F0B">
        <w:rPr>
          <w:noProof/>
        </w:rPr>
        <w:tab/>
      </w:r>
      <w:r w:rsidRPr="00D63F0B">
        <w:rPr>
          <w:noProof/>
        </w:rPr>
        <w:fldChar w:fldCharType="begin"/>
      </w:r>
      <w:r w:rsidRPr="00D63F0B">
        <w:rPr>
          <w:noProof/>
        </w:rPr>
        <w:instrText xml:space="preserve"> PAGEREF _Toc31598 \h </w:instrText>
      </w:r>
      <w:r w:rsidRPr="00D63F0B">
        <w:rPr>
          <w:noProof/>
        </w:rPr>
      </w:r>
      <w:r w:rsidRPr="00D63F0B">
        <w:rPr>
          <w:noProof/>
        </w:rPr>
        <w:fldChar w:fldCharType="separate"/>
      </w:r>
      <w:r w:rsidR="00395BF9" w:rsidRPr="00D63F0B">
        <w:rPr>
          <w:noProof/>
        </w:rPr>
        <w:t>88</w:t>
      </w:r>
      <w:r w:rsidRPr="00D63F0B">
        <w:rPr>
          <w:noProof/>
        </w:rPr>
        <w:fldChar w:fldCharType="end"/>
      </w:r>
    </w:p>
    <w:p w14:paraId="78017306" w14:textId="572E3D19" w:rsidR="006108DC" w:rsidRPr="00D63F0B" w:rsidRDefault="007F3F58">
      <w:pPr>
        <w:pStyle w:val="TOC3"/>
        <w:tabs>
          <w:tab w:val="right" w:leader="dot" w:pos="9638"/>
        </w:tabs>
        <w:rPr>
          <w:noProof/>
        </w:rPr>
      </w:pPr>
      <w:r w:rsidRPr="00D63F0B">
        <w:rPr>
          <w:rFonts w:ascii="宋体" w:eastAsia="宋体" w:hAnsi="宋体" w:cs="宋体" w:hint="eastAsia"/>
          <w:noProof/>
        </w:rPr>
        <w:t>1.9化石、文物</w:t>
      </w:r>
      <w:r w:rsidRPr="00D63F0B">
        <w:rPr>
          <w:noProof/>
        </w:rPr>
        <w:tab/>
      </w:r>
      <w:r w:rsidRPr="00D63F0B">
        <w:rPr>
          <w:noProof/>
        </w:rPr>
        <w:fldChar w:fldCharType="begin"/>
      </w:r>
      <w:r w:rsidRPr="00D63F0B">
        <w:rPr>
          <w:noProof/>
        </w:rPr>
        <w:instrText xml:space="preserve"> PAGEREF _Toc19013 \h </w:instrText>
      </w:r>
      <w:r w:rsidRPr="00D63F0B">
        <w:rPr>
          <w:noProof/>
        </w:rPr>
      </w:r>
      <w:r w:rsidRPr="00D63F0B">
        <w:rPr>
          <w:noProof/>
        </w:rPr>
        <w:fldChar w:fldCharType="separate"/>
      </w:r>
      <w:r w:rsidR="00395BF9" w:rsidRPr="00D63F0B">
        <w:rPr>
          <w:noProof/>
        </w:rPr>
        <w:t>88</w:t>
      </w:r>
      <w:r w:rsidRPr="00D63F0B">
        <w:rPr>
          <w:noProof/>
        </w:rPr>
        <w:fldChar w:fldCharType="end"/>
      </w:r>
    </w:p>
    <w:p w14:paraId="0CC97E65" w14:textId="0082E7E2" w:rsidR="006108DC" w:rsidRPr="00D63F0B" w:rsidRDefault="007F3F58">
      <w:pPr>
        <w:pStyle w:val="TOC3"/>
        <w:tabs>
          <w:tab w:val="right" w:leader="dot" w:pos="9638"/>
        </w:tabs>
        <w:rPr>
          <w:noProof/>
        </w:rPr>
      </w:pPr>
      <w:r w:rsidRPr="00D63F0B">
        <w:rPr>
          <w:rFonts w:ascii="宋体" w:eastAsia="宋体" w:hAnsi="宋体" w:cs="宋体" w:hint="eastAsia"/>
          <w:noProof/>
        </w:rPr>
        <w:t>1.10交通运输</w:t>
      </w:r>
      <w:r w:rsidRPr="00D63F0B">
        <w:rPr>
          <w:noProof/>
        </w:rPr>
        <w:tab/>
      </w:r>
      <w:r w:rsidRPr="00D63F0B">
        <w:rPr>
          <w:noProof/>
        </w:rPr>
        <w:fldChar w:fldCharType="begin"/>
      </w:r>
      <w:r w:rsidRPr="00D63F0B">
        <w:rPr>
          <w:noProof/>
        </w:rPr>
        <w:instrText xml:space="preserve"> PAGEREF _Toc8965 \h </w:instrText>
      </w:r>
      <w:r w:rsidRPr="00D63F0B">
        <w:rPr>
          <w:noProof/>
        </w:rPr>
      </w:r>
      <w:r w:rsidRPr="00D63F0B">
        <w:rPr>
          <w:noProof/>
        </w:rPr>
        <w:fldChar w:fldCharType="separate"/>
      </w:r>
      <w:r w:rsidR="00395BF9" w:rsidRPr="00D63F0B">
        <w:rPr>
          <w:noProof/>
        </w:rPr>
        <w:t>89</w:t>
      </w:r>
      <w:r w:rsidRPr="00D63F0B">
        <w:rPr>
          <w:noProof/>
        </w:rPr>
        <w:fldChar w:fldCharType="end"/>
      </w:r>
    </w:p>
    <w:p w14:paraId="4C5B317B" w14:textId="4A365C4F" w:rsidR="006108DC" w:rsidRPr="00D63F0B" w:rsidRDefault="007F3F58">
      <w:pPr>
        <w:pStyle w:val="TOC3"/>
        <w:tabs>
          <w:tab w:val="right" w:leader="dot" w:pos="9638"/>
        </w:tabs>
        <w:rPr>
          <w:noProof/>
        </w:rPr>
      </w:pPr>
      <w:r w:rsidRPr="00D63F0B">
        <w:rPr>
          <w:rFonts w:ascii="宋体" w:eastAsia="宋体" w:hAnsi="宋体" w:cs="宋体" w:hint="eastAsia"/>
          <w:noProof/>
        </w:rPr>
        <w:t>1.11知识产权</w:t>
      </w:r>
      <w:r w:rsidRPr="00D63F0B">
        <w:rPr>
          <w:noProof/>
        </w:rPr>
        <w:tab/>
      </w:r>
      <w:r w:rsidRPr="00D63F0B">
        <w:rPr>
          <w:noProof/>
        </w:rPr>
        <w:fldChar w:fldCharType="begin"/>
      </w:r>
      <w:r w:rsidRPr="00D63F0B">
        <w:rPr>
          <w:noProof/>
        </w:rPr>
        <w:instrText xml:space="preserve"> PAGEREF _Toc20778 \h </w:instrText>
      </w:r>
      <w:r w:rsidRPr="00D63F0B">
        <w:rPr>
          <w:noProof/>
        </w:rPr>
      </w:r>
      <w:r w:rsidRPr="00D63F0B">
        <w:rPr>
          <w:noProof/>
        </w:rPr>
        <w:fldChar w:fldCharType="separate"/>
      </w:r>
      <w:r w:rsidR="00395BF9" w:rsidRPr="00D63F0B">
        <w:rPr>
          <w:noProof/>
        </w:rPr>
        <w:t>90</w:t>
      </w:r>
      <w:r w:rsidRPr="00D63F0B">
        <w:rPr>
          <w:noProof/>
        </w:rPr>
        <w:fldChar w:fldCharType="end"/>
      </w:r>
    </w:p>
    <w:p w14:paraId="743A8552" w14:textId="2635BE6E" w:rsidR="006108DC" w:rsidRPr="00D63F0B" w:rsidRDefault="007F3F58">
      <w:pPr>
        <w:pStyle w:val="TOC3"/>
        <w:tabs>
          <w:tab w:val="right" w:leader="dot" w:pos="9638"/>
        </w:tabs>
        <w:rPr>
          <w:noProof/>
        </w:rPr>
      </w:pPr>
      <w:r w:rsidRPr="00D63F0B">
        <w:rPr>
          <w:rFonts w:ascii="宋体" w:eastAsia="宋体" w:hAnsi="宋体" w:cs="宋体" w:hint="eastAsia"/>
          <w:noProof/>
        </w:rPr>
        <w:t>1.12保密</w:t>
      </w:r>
      <w:r w:rsidRPr="00D63F0B">
        <w:rPr>
          <w:noProof/>
        </w:rPr>
        <w:tab/>
      </w:r>
      <w:r w:rsidRPr="00D63F0B">
        <w:rPr>
          <w:noProof/>
        </w:rPr>
        <w:fldChar w:fldCharType="begin"/>
      </w:r>
      <w:r w:rsidRPr="00D63F0B">
        <w:rPr>
          <w:noProof/>
        </w:rPr>
        <w:instrText xml:space="preserve"> PAGEREF _Toc17664 \h </w:instrText>
      </w:r>
      <w:r w:rsidRPr="00D63F0B">
        <w:rPr>
          <w:noProof/>
        </w:rPr>
      </w:r>
      <w:r w:rsidRPr="00D63F0B">
        <w:rPr>
          <w:noProof/>
        </w:rPr>
        <w:fldChar w:fldCharType="separate"/>
      </w:r>
      <w:r w:rsidR="00395BF9" w:rsidRPr="00D63F0B">
        <w:rPr>
          <w:noProof/>
        </w:rPr>
        <w:t>90</w:t>
      </w:r>
      <w:r w:rsidRPr="00D63F0B">
        <w:rPr>
          <w:noProof/>
        </w:rPr>
        <w:fldChar w:fldCharType="end"/>
      </w:r>
    </w:p>
    <w:p w14:paraId="424FC82F" w14:textId="3BCA7D19" w:rsidR="006108DC" w:rsidRPr="00D63F0B" w:rsidRDefault="007F3F58">
      <w:pPr>
        <w:pStyle w:val="TOC3"/>
        <w:tabs>
          <w:tab w:val="right" w:leader="dot" w:pos="9638"/>
        </w:tabs>
        <w:rPr>
          <w:noProof/>
        </w:rPr>
      </w:pPr>
      <w:r w:rsidRPr="00D63F0B">
        <w:rPr>
          <w:rFonts w:ascii="宋体" w:eastAsia="宋体" w:hAnsi="宋体" w:cs="宋体" w:hint="eastAsia"/>
          <w:noProof/>
        </w:rPr>
        <w:t>1.13工程量清单错误的修正</w:t>
      </w:r>
      <w:r w:rsidRPr="00D63F0B">
        <w:rPr>
          <w:noProof/>
        </w:rPr>
        <w:tab/>
      </w:r>
      <w:r w:rsidRPr="00D63F0B">
        <w:rPr>
          <w:noProof/>
        </w:rPr>
        <w:fldChar w:fldCharType="begin"/>
      </w:r>
      <w:r w:rsidRPr="00D63F0B">
        <w:rPr>
          <w:noProof/>
        </w:rPr>
        <w:instrText xml:space="preserve"> PAGEREF _Toc14427 \h </w:instrText>
      </w:r>
      <w:r w:rsidRPr="00D63F0B">
        <w:rPr>
          <w:noProof/>
        </w:rPr>
      </w:r>
      <w:r w:rsidRPr="00D63F0B">
        <w:rPr>
          <w:noProof/>
        </w:rPr>
        <w:fldChar w:fldCharType="separate"/>
      </w:r>
      <w:r w:rsidR="00395BF9" w:rsidRPr="00D63F0B">
        <w:rPr>
          <w:noProof/>
        </w:rPr>
        <w:t>90</w:t>
      </w:r>
      <w:r w:rsidRPr="00D63F0B">
        <w:rPr>
          <w:noProof/>
        </w:rPr>
        <w:fldChar w:fldCharType="end"/>
      </w:r>
    </w:p>
    <w:p w14:paraId="2050CDD7" w14:textId="1932163D" w:rsidR="006108DC" w:rsidRPr="00D63F0B" w:rsidRDefault="007F3F58">
      <w:pPr>
        <w:pStyle w:val="TOC2"/>
        <w:tabs>
          <w:tab w:val="right" w:leader="dot" w:pos="9638"/>
        </w:tabs>
        <w:rPr>
          <w:noProof/>
        </w:rPr>
      </w:pPr>
      <w:r w:rsidRPr="00D63F0B">
        <w:rPr>
          <w:rFonts w:ascii="宋体" w:eastAsia="宋体" w:hAnsi="宋体" w:cs="宋体" w:hint="eastAsia"/>
          <w:noProof/>
        </w:rPr>
        <w:t>2.发包人</w:t>
      </w:r>
      <w:r w:rsidRPr="00D63F0B">
        <w:rPr>
          <w:noProof/>
        </w:rPr>
        <w:tab/>
      </w:r>
      <w:r w:rsidRPr="00D63F0B">
        <w:rPr>
          <w:noProof/>
        </w:rPr>
        <w:fldChar w:fldCharType="begin"/>
      </w:r>
      <w:r w:rsidRPr="00D63F0B">
        <w:rPr>
          <w:noProof/>
        </w:rPr>
        <w:instrText xml:space="preserve"> PAGEREF _Toc21670 \h </w:instrText>
      </w:r>
      <w:r w:rsidRPr="00D63F0B">
        <w:rPr>
          <w:noProof/>
        </w:rPr>
      </w:r>
      <w:r w:rsidRPr="00D63F0B">
        <w:rPr>
          <w:noProof/>
        </w:rPr>
        <w:fldChar w:fldCharType="separate"/>
      </w:r>
      <w:r w:rsidR="00395BF9" w:rsidRPr="00D63F0B">
        <w:rPr>
          <w:noProof/>
        </w:rPr>
        <w:t>91</w:t>
      </w:r>
      <w:r w:rsidRPr="00D63F0B">
        <w:rPr>
          <w:noProof/>
        </w:rPr>
        <w:fldChar w:fldCharType="end"/>
      </w:r>
    </w:p>
    <w:p w14:paraId="7C933117" w14:textId="5D6FD5CC" w:rsidR="006108DC" w:rsidRPr="00D63F0B" w:rsidRDefault="007F3F58">
      <w:pPr>
        <w:pStyle w:val="TOC3"/>
        <w:tabs>
          <w:tab w:val="right" w:leader="dot" w:pos="9638"/>
        </w:tabs>
        <w:rPr>
          <w:noProof/>
        </w:rPr>
      </w:pPr>
      <w:r w:rsidRPr="00D63F0B">
        <w:rPr>
          <w:rFonts w:ascii="宋体" w:eastAsia="宋体" w:hAnsi="宋体" w:cs="宋体" w:hint="eastAsia"/>
          <w:noProof/>
        </w:rPr>
        <w:t>2.1许可或批准</w:t>
      </w:r>
      <w:r w:rsidRPr="00D63F0B">
        <w:rPr>
          <w:noProof/>
        </w:rPr>
        <w:tab/>
      </w:r>
      <w:r w:rsidRPr="00D63F0B">
        <w:rPr>
          <w:noProof/>
        </w:rPr>
        <w:fldChar w:fldCharType="begin"/>
      </w:r>
      <w:r w:rsidRPr="00D63F0B">
        <w:rPr>
          <w:noProof/>
        </w:rPr>
        <w:instrText xml:space="preserve"> PAGEREF _Toc13280 \h </w:instrText>
      </w:r>
      <w:r w:rsidRPr="00D63F0B">
        <w:rPr>
          <w:noProof/>
        </w:rPr>
      </w:r>
      <w:r w:rsidRPr="00D63F0B">
        <w:rPr>
          <w:noProof/>
        </w:rPr>
        <w:fldChar w:fldCharType="separate"/>
      </w:r>
      <w:r w:rsidR="00395BF9" w:rsidRPr="00D63F0B">
        <w:rPr>
          <w:noProof/>
        </w:rPr>
        <w:t>91</w:t>
      </w:r>
      <w:r w:rsidRPr="00D63F0B">
        <w:rPr>
          <w:noProof/>
        </w:rPr>
        <w:fldChar w:fldCharType="end"/>
      </w:r>
    </w:p>
    <w:p w14:paraId="7D49A250" w14:textId="47692F99" w:rsidR="006108DC" w:rsidRPr="00D63F0B" w:rsidRDefault="007F3F58">
      <w:pPr>
        <w:pStyle w:val="TOC3"/>
        <w:tabs>
          <w:tab w:val="right" w:leader="dot" w:pos="9638"/>
        </w:tabs>
        <w:rPr>
          <w:noProof/>
        </w:rPr>
      </w:pPr>
      <w:r w:rsidRPr="00D63F0B">
        <w:rPr>
          <w:rFonts w:ascii="宋体" w:eastAsia="宋体" w:hAnsi="宋体" w:cs="宋体" w:hint="eastAsia"/>
          <w:noProof/>
        </w:rPr>
        <w:t>2.2发包人代表</w:t>
      </w:r>
      <w:r w:rsidRPr="00D63F0B">
        <w:rPr>
          <w:noProof/>
        </w:rPr>
        <w:tab/>
      </w:r>
      <w:r w:rsidRPr="00D63F0B">
        <w:rPr>
          <w:noProof/>
        </w:rPr>
        <w:fldChar w:fldCharType="begin"/>
      </w:r>
      <w:r w:rsidRPr="00D63F0B">
        <w:rPr>
          <w:noProof/>
        </w:rPr>
        <w:instrText xml:space="preserve"> PAGEREF _Toc29774 \h </w:instrText>
      </w:r>
      <w:r w:rsidRPr="00D63F0B">
        <w:rPr>
          <w:noProof/>
        </w:rPr>
      </w:r>
      <w:r w:rsidRPr="00D63F0B">
        <w:rPr>
          <w:noProof/>
        </w:rPr>
        <w:fldChar w:fldCharType="separate"/>
      </w:r>
      <w:r w:rsidR="00395BF9" w:rsidRPr="00D63F0B">
        <w:rPr>
          <w:noProof/>
        </w:rPr>
        <w:t>91</w:t>
      </w:r>
      <w:r w:rsidRPr="00D63F0B">
        <w:rPr>
          <w:noProof/>
        </w:rPr>
        <w:fldChar w:fldCharType="end"/>
      </w:r>
    </w:p>
    <w:p w14:paraId="30EA438F" w14:textId="13A6D39D" w:rsidR="006108DC" w:rsidRPr="00D63F0B" w:rsidRDefault="007F3F58">
      <w:pPr>
        <w:pStyle w:val="TOC3"/>
        <w:tabs>
          <w:tab w:val="right" w:leader="dot" w:pos="9638"/>
        </w:tabs>
        <w:rPr>
          <w:noProof/>
        </w:rPr>
      </w:pPr>
      <w:r w:rsidRPr="00D63F0B">
        <w:rPr>
          <w:rFonts w:ascii="宋体" w:eastAsia="宋体" w:hAnsi="宋体" w:cs="宋体" w:hint="eastAsia"/>
          <w:noProof/>
        </w:rPr>
        <w:t>2.3发包人人员</w:t>
      </w:r>
      <w:r w:rsidRPr="00D63F0B">
        <w:rPr>
          <w:noProof/>
        </w:rPr>
        <w:tab/>
      </w:r>
      <w:r w:rsidRPr="00D63F0B">
        <w:rPr>
          <w:noProof/>
        </w:rPr>
        <w:fldChar w:fldCharType="begin"/>
      </w:r>
      <w:r w:rsidRPr="00D63F0B">
        <w:rPr>
          <w:noProof/>
        </w:rPr>
        <w:instrText xml:space="preserve"> PAGEREF _Toc26975 \h </w:instrText>
      </w:r>
      <w:r w:rsidRPr="00D63F0B">
        <w:rPr>
          <w:noProof/>
        </w:rPr>
      </w:r>
      <w:r w:rsidRPr="00D63F0B">
        <w:rPr>
          <w:noProof/>
        </w:rPr>
        <w:fldChar w:fldCharType="separate"/>
      </w:r>
      <w:r w:rsidR="00395BF9" w:rsidRPr="00D63F0B">
        <w:rPr>
          <w:noProof/>
        </w:rPr>
        <w:t>91</w:t>
      </w:r>
      <w:r w:rsidRPr="00D63F0B">
        <w:rPr>
          <w:noProof/>
        </w:rPr>
        <w:fldChar w:fldCharType="end"/>
      </w:r>
    </w:p>
    <w:p w14:paraId="45BE15E2" w14:textId="5C9CB0C7" w:rsidR="006108DC" w:rsidRPr="00D63F0B" w:rsidRDefault="007F3F58">
      <w:pPr>
        <w:pStyle w:val="TOC3"/>
        <w:tabs>
          <w:tab w:val="right" w:leader="dot" w:pos="9638"/>
        </w:tabs>
        <w:rPr>
          <w:noProof/>
        </w:rPr>
      </w:pPr>
      <w:r w:rsidRPr="00D63F0B">
        <w:rPr>
          <w:rFonts w:ascii="宋体" w:eastAsia="宋体" w:hAnsi="宋体" w:cs="宋体" w:hint="eastAsia"/>
          <w:noProof/>
        </w:rPr>
        <w:lastRenderedPageBreak/>
        <w:t>2.4施工现场、施工条件和基础资料的提供</w:t>
      </w:r>
      <w:r w:rsidRPr="00D63F0B">
        <w:rPr>
          <w:noProof/>
        </w:rPr>
        <w:tab/>
      </w:r>
      <w:r w:rsidRPr="00D63F0B">
        <w:rPr>
          <w:noProof/>
        </w:rPr>
        <w:fldChar w:fldCharType="begin"/>
      </w:r>
      <w:r w:rsidRPr="00D63F0B">
        <w:rPr>
          <w:noProof/>
        </w:rPr>
        <w:instrText xml:space="preserve"> PAGEREF _Toc13581 \h </w:instrText>
      </w:r>
      <w:r w:rsidRPr="00D63F0B">
        <w:rPr>
          <w:noProof/>
        </w:rPr>
      </w:r>
      <w:r w:rsidRPr="00D63F0B">
        <w:rPr>
          <w:noProof/>
        </w:rPr>
        <w:fldChar w:fldCharType="separate"/>
      </w:r>
      <w:r w:rsidR="00395BF9" w:rsidRPr="00D63F0B">
        <w:rPr>
          <w:noProof/>
        </w:rPr>
        <w:t>92</w:t>
      </w:r>
      <w:r w:rsidRPr="00D63F0B">
        <w:rPr>
          <w:noProof/>
        </w:rPr>
        <w:fldChar w:fldCharType="end"/>
      </w:r>
    </w:p>
    <w:p w14:paraId="1D9775FF" w14:textId="0677D15B" w:rsidR="006108DC" w:rsidRPr="00D63F0B" w:rsidRDefault="007F3F58">
      <w:pPr>
        <w:pStyle w:val="TOC3"/>
        <w:tabs>
          <w:tab w:val="right" w:leader="dot" w:pos="9638"/>
        </w:tabs>
        <w:rPr>
          <w:noProof/>
        </w:rPr>
      </w:pPr>
      <w:r w:rsidRPr="00D63F0B">
        <w:rPr>
          <w:rFonts w:ascii="宋体" w:eastAsia="宋体" w:hAnsi="宋体" w:cs="宋体" w:hint="eastAsia"/>
          <w:noProof/>
        </w:rPr>
        <w:t>2.5资金来源证明及支付担保</w:t>
      </w:r>
      <w:r w:rsidRPr="00D63F0B">
        <w:rPr>
          <w:noProof/>
        </w:rPr>
        <w:tab/>
      </w:r>
      <w:r w:rsidRPr="00D63F0B">
        <w:rPr>
          <w:noProof/>
        </w:rPr>
        <w:fldChar w:fldCharType="begin"/>
      </w:r>
      <w:r w:rsidRPr="00D63F0B">
        <w:rPr>
          <w:noProof/>
        </w:rPr>
        <w:instrText xml:space="preserve"> PAGEREF _Toc10132 \h </w:instrText>
      </w:r>
      <w:r w:rsidRPr="00D63F0B">
        <w:rPr>
          <w:noProof/>
        </w:rPr>
      </w:r>
      <w:r w:rsidRPr="00D63F0B">
        <w:rPr>
          <w:noProof/>
        </w:rPr>
        <w:fldChar w:fldCharType="separate"/>
      </w:r>
      <w:r w:rsidR="00395BF9" w:rsidRPr="00D63F0B">
        <w:rPr>
          <w:noProof/>
        </w:rPr>
        <w:t>92</w:t>
      </w:r>
      <w:r w:rsidRPr="00D63F0B">
        <w:rPr>
          <w:noProof/>
        </w:rPr>
        <w:fldChar w:fldCharType="end"/>
      </w:r>
    </w:p>
    <w:p w14:paraId="2C8D8B61" w14:textId="537AF715" w:rsidR="006108DC" w:rsidRPr="00D63F0B" w:rsidRDefault="007F3F58">
      <w:pPr>
        <w:pStyle w:val="TOC3"/>
        <w:tabs>
          <w:tab w:val="right" w:leader="dot" w:pos="9638"/>
        </w:tabs>
        <w:rPr>
          <w:noProof/>
        </w:rPr>
      </w:pPr>
      <w:r w:rsidRPr="00D63F0B">
        <w:rPr>
          <w:rFonts w:ascii="宋体" w:eastAsia="宋体" w:hAnsi="宋体" w:cs="宋体" w:hint="eastAsia"/>
          <w:noProof/>
        </w:rPr>
        <w:t>2.6支付合同价款</w:t>
      </w:r>
      <w:r w:rsidRPr="00D63F0B">
        <w:rPr>
          <w:noProof/>
        </w:rPr>
        <w:tab/>
      </w:r>
      <w:r w:rsidRPr="00D63F0B">
        <w:rPr>
          <w:noProof/>
        </w:rPr>
        <w:fldChar w:fldCharType="begin"/>
      </w:r>
      <w:r w:rsidRPr="00D63F0B">
        <w:rPr>
          <w:noProof/>
        </w:rPr>
        <w:instrText xml:space="preserve"> PAGEREF _Toc3259 \h </w:instrText>
      </w:r>
      <w:r w:rsidRPr="00D63F0B">
        <w:rPr>
          <w:noProof/>
        </w:rPr>
      </w:r>
      <w:r w:rsidRPr="00D63F0B">
        <w:rPr>
          <w:noProof/>
        </w:rPr>
        <w:fldChar w:fldCharType="separate"/>
      </w:r>
      <w:r w:rsidR="00395BF9" w:rsidRPr="00D63F0B">
        <w:rPr>
          <w:noProof/>
        </w:rPr>
        <w:t>92</w:t>
      </w:r>
      <w:r w:rsidRPr="00D63F0B">
        <w:rPr>
          <w:noProof/>
        </w:rPr>
        <w:fldChar w:fldCharType="end"/>
      </w:r>
    </w:p>
    <w:p w14:paraId="55C8B322" w14:textId="6EB4C7FC" w:rsidR="006108DC" w:rsidRPr="00D63F0B" w:rsidRDefault="007F3F58">
      <w:pPr>
        <w:pStyle w:val="TOC3"/>
        <w:tabs>
          <w:tab w:val="right" w:leader="dot" w:pos="9638"/>
        </w:tabs>
        <w:rPr>
          <w:noProof/>
        </w:rPr>
      </w:pPr>
      <w:r w:rsidRPr="00D63F0B">
        <w:rPr>
          <w:rFonts w:ascii="宋体" w:eastAsia="宋体" w:hAnsi="宋体" w:cs="宋体" w:hint="eastAsia"/>
          <w:noProof/>
        </w:rPr>
        <w:t>2.7组织竣工验收</w:t>
      </w:r>
      <w:r w:rsidRPr="00D63F0B">
        <w:rPr>
          <w:noProof/>
        </w:rPr>
        <w:tab/>
      </w:r>
      <w:r w:rsidRPr="00D63F0B">
        <w:rPr>
          <w:noProof/>
        </w:rPr>
        <w:fldChar w:fldCharType="begin"/>
      </w:r>
      <w:r w:rsidRPr="00D63F0B">
        <w:rPr>
          <w:noProof/>
        </w:rPr>
        <w:instrText xml:space="preserve"> PAGEREF _Toc11965 \h </w:instrText>
      </w:r>
      <w:r w:rsidRPr="00D63F0B">
        <w:rPr>
          <w:noProof/>
        </w:rPr>
      </w:r>
      <w:r w:rsidRPr="00D63F0B">
        <w:rPr>
          <w:noProof/>
        </w:rPr>
        <w:fldChar w:fldCharType="separate"/>
      </w:r>
      <w:r w:rsidR="00395BF9" w:rsidRPr="00D63F0B">
        <w:rPr>
          <w:noProof/>
        </w:rPr>
        <w:t>93</w:t>
      </w:r>
      <w:r w:rsidRPr="00D63F0B">
        <w:rPr>
          <w:noProof/>
        </w:rPr>
        <w:fldChar w:fldCharType="end"/>
      </w:r>
    </w:p>
    <w:p w14:paraId="23BDA967" w14:textId="5F680484" w:rsidR="006108DC" w:rsidRPr="00D63F0B" w:rsidRDefault="007F3F58">
      <w:pPr>
        <w:pStyle w:val="TOC3"/>
        <w:tabs>
          <w:tab w:val="right" w:leader="dot" w:pos="9638"/>
        </w:tabs>
        <w:rPr>
          <w:noProof/>
        </w:rPr>
      </w:pPr>
      <w:r w:rsidRPr="00D63F0B">
        <w:rPr>
          <w:rFonts w:ascii="宋体" w:eastAsia="宋体" w:hAnsi="宋体" w:cs="宋体" w:hint="eastAsia"/>
          <w:noProof/>
        </w:rPr>
        <w:t>2.8现场统一管理协议</w:t>
      </w:r>
      <w:r w:rsidRPr="00D63F0B">
        <w:rPr>
          <w:noProof/>
        </w:rPr>
        <w:tab/>
      </w:r>
      <w:r w:rsidRPr="00D63F0B">
        <w:rPr>
          <w:noProof/>
        </w:rPr>
        <w:fldChar w:fldCharType="begin"/>
      </w:r>
      <w:r w:rsidRPr="00D63F0B">
        <w:rPr>
          <w:noProof/>
        </w:rPr>
        <w:instrText xml:space="preserve"> PAGEREF _Toc32071 \h </w:instrText>
      </w:r>
      <w:r w:rsidRPr="00D63F0B">
        <w:rPr>
          <w:noProof/>
        </w:rPr>
      </w:r>
      <w:r w:rsidRPr="00D63F0B">
        <w:rPr>
          <w:noProof/>
        </w:rPr>
        <w:fldChar w:fldCharType="separate"/>
      </w:r>
      <w:r w:rsidR="00395BF9" w:rsidRPr="00D63F0B">
        <w:rPr>
          <w:noProof/>
        </w:rPr>
        <w:t>93</w:t>
      </w:r>
      <w:r w:rsidRPr="00D63F0B">
        <w:rPr>
          <w:noProof/>
        </w:rPr>
        <w:fldChar w:fldCharType="end"/>
      </w:r>
    </w:p>
    <w:p w14:paraId="17F99294" w14:textId="7F372B25" w:rsidR="006108DC" w:rsidRPr="00D63F0B" w:rsidRDefault="007F3F58">
      <w:pPr>
        <w:pStyle w:val="TOC2"/>
        <w:tabs>
          <w:tab w:val="right" w:leader="dot" w:pos="9638"/>
        </w:tabs>
        <w:rPr>
          <w:noProof/>
        </w:rPr>
      </w:pPr>
      <w:r w:rsidRPr="00D63F0B">
        <w:rPr>
          <w:rFonts w:ascii="宋体" w:eastAsia="宋体" w:hAnsi="宋体" w:cs="宋体" w:hint="eastAsia"/>
          <w:noProof/>
        </w:rPr>
        <w:t>3.承包人</w:t>
      </w:r>
      <w:r w:rsidRPr="00D63F0B">
        <w:rPr>
          <w:noProof/>
        </w:rPr>
        <w:tab/>
      </w:r>
      <w:r w:rsidRPr="00D63F0B">
        <w:rPr>
          <w:noProof/>
        </w:rPr>
        <w:fldChar w:fldCharType="begin"/>
      </w:r>
      <w:r w:rsidRPr="00D63F0B">
        <w:rPr>
          <w:noProof/>
        </w:rPr>
        <w:instrText xml:space="preserve"> PAGEREF _Toc14635 \h </w:instrText>
      </w:r>
      <w:r w:rsidRPr="00D63F0B">
        <w:rPr>
          <w:noProof/>
        </w:rPr>
      </w:r>
      <w:r w:rsidRPr="00D63F0B">
        <w:rPr>
          <w:noProof/>
        </w:rPr>
        <w:fldChar w:fldCharType="separate"/>
      </w:r>
      <w:r w:rsidR="00395BF9" w:rsidRPr="00D63F0B">
        <w:rPr>
          <w:noProof/>
        </w:rPr>
        <w:t>93</w:t>
      </w:r>
      <w:r w:rsidRPr="00D63F0B">
        <w:rPr>
          <w:noProof/>
        </w:rPr>
        <w:fldChar w:fldCharType="end"/>
      </w:r>
    </w:p>
    <w:p w14:paraId="60F33F56" w14:textId="6379EEED" w:rsidR="006108DC" w:rsidRPr="00D63F0B" w:rsidRDefault="007F3F58">
      <w:pPr>
        <w:pStyle w:val="TOC3"/>
        <w:tabs>
          <w:tab w:val="right" w:leader="dot" w:pos="9638"/>
        </w:tabs>
        <w:rPr>
          <w:noProof/>
        </w:rPr>
      </w:pPr>
      <w:r w:rsidRPr="00D63F0B">
        <w:rPr>
          <w:rFonts w:ascii="宋体" w:eastAsia="宋体" w:hAnsi="宋体" w:cs="宋体" w:hint="eastAsia"/>
          <w:noProof/>
        </w:rPr>
        <w:t>3.1承包人的一般义务</w:t>
      </w:r>
      <w:r w:rsidRPr="00D63F0B">
        <w:rPr>
          <w:noProof/>
        </w:rPr>
        <w:tab/>
      </w:r>
      <w:r w:rsidRPr="00D63F0B">
        <w:rPr>
          <w:noProof/>
        </w:rPr>
        <w:fldChar w:fldCharType="begin"/>
      </w:r>
      <w:r w:rsidRPr="00D63F0B">
        <w:rPr>
          <w:noProof/>
        </w:rPr>
        <w:instrText xml:space="preserve"> PAGEREF _Toc32619 \h </w:instrText>
      </w:r>
      <w:r w:rsidRPr="00D63F0B">
        <w:rPr>
          <w:noProof/>
        </w:rPr>
      </w:r>
      <w:r w:rsidRPr="00D63F0B">
        <w:rPr>
          <w:noProof/>
        </w:rPr>
        <w:fldChar w:fldCharType="separate"/>
      </w:r>
      <w:r w:rsidR="00395BF9" w:rsidRPr="00D63F0B">
        <w:rPr>
          <w:noProof/>
        </w:rPr>
        <w:t>93</w:t>
      </w:r>
      <w:r w:rsidRPr="00D63F0B">
        <w:rPr>
          <w:noProof/>
        </w:rPr>
        <w:fldChar w:fldCharType="end"/>
      </w:r>
    </w:p>
    <w:p w14:paraId="49FD68FB" w14:textId="5CD711C8" w:rsidR="006108DC" w:rsidRPr="00D63F0B" w:rsidRDefault="007F3F58">
      <w:pPr>
        <w:pStyle w:val="TOC3"/>
        <w:tabs>
          <w:tab w:val="right" w:leader="dot" w:pos="9638"/>
        </w:tabs>
        <w:rPr>
          <w:noProof/>
        </w:rPr>
      </w:pPr>
      <w:r w:rsidRPr="00D63F0B">
        <w:rPr>
          <w:rFonts w:ascii="宋体" w:eastAsia="宋体" w:hAnsi="宋体" w:cs="宋体" w:hint="eastAsia"/>
          <w:noProof/>
        </w:rPr>
        <w:t>3.2项目经理</w:t>
      </w:r>
      <w:r w:rsidRPr="00D63F0B">
        <w:rPr>
          <w:noProof/>
        </w:rPr>
        <w:tab/>
      </w:r>
      <w:r w:rsidRPr="00D63F0B">
        <w:rPr>
          <w:noProof/>
        </w:rPr>
        <w:fldChar w:fldCharType="begin"/>
      </w:r>
      <w:r w:rsidRPr="00D63F0B">
        <w:rPr>
          <w:noProof/>
        </w:rPr>
        <w:instrText xml:space="preserve"> PAGEREF _Toc11670 \h </w:instrText>
      </w:r>
      <w:r w:rsidRPr="00D63F0B">
        <w:rPr>
          <w:noProof/>
        </w:rPr>
      </w:r>
      <w:r w:rsidRPr="00D63F0B">
        <w:rPr>
          <w:noProof/>
        </w:rPr>
        <w:fldChar w:fldCharType="separate"/>
      </w:r>
      <w:r w:rsidR="00395BF9" w:rsidRPr="00D63F0B">
        <w:rPr>
          <w:noProof/>
        </w:rPr>
        <w:t>94</w:t>
      </w:r>
      <w:r w:rsidRPr="00D63F0B">
        <w:rPr>
          <w:noProof/>
        </w:rPr>
        <w:fldChar w:fldCharType="end"/>
      </w:r>
    </w:p>
    <w:p w14:paraId="0B1B9347" w14:textId="31A7ECC6" w:rsidR="006108DC" w:rsidRPr="00D63F0B" w:rsidRDefault="007F3F58">
      <w:pPr>
        <w:pStyle w:val="TOC3"/>
        <w:tabs>
          <w:tab w:val="right" w:leader="dot" w:pos="9638"/>
        </w:tabs>
        <w:rPr>
          <w:noProof/>
        </w:rPr>
      </w:pPr>
      <w:r w:rsidRPr="00D63F0B">
        <w:rPr>
          <w:rFonts w:ascii="宋体" w:eastAsia="宋体" w:hAnsi="宋体" w:cs="宋体" w:hint="eastAsia"/>
          <w:noProof/>
        </w:rPr>
        <w:t>3.3承包人人员</w:t>
      </w:r>
      <w:r w:rsidRPr="00D63F0B">
        <w:rPr>
          <w:noProof/>
        </w:rPr>
        <w:tab/>
      </w:r>
      <w:r w:rsidRPr="00D63F0B">
        <w:rPr>
          <w:noProof/>
        </w:rPr>
        <w:fldChar w:fldCharType="begin"/>
      </w:r>
      <w:r w:rsidRPr="00D63F0B">
        <w:rPr>
          <w:noProof/>
        </w:rPr>
        <w:instrText xml:space="preserve"> PAGEREF _Toc5185 \h </w:instrText>
      </w:r>
      <w:r w:rsidRPr="00D63F0B">
        <w:rPr>
          <w:noProof/>
        </w:rPr>
      </w:r>
      <w:r w:rsidRPr="00D63F0B">
        <w:rPr>
          <w:noProof/>
        </w:rPr>
        <w:fldChar w:fldCharType="separate"/>
      </w:r>
      <w:r w:rsidR="00395BF9" w:rsidRPr="00D63F0B">
        <w:rPr>
          <w:noProof/>
        </w:rPr>
        <w:t>94</w:t>
      </w:r>
      <w:r w:rsidRPr="00D63F0B">
        <w:rPr>
          <w:noProof/>
        </w:rPr>
        <w:fldChar w:fldCharType="end"/>
      </w:r>
    </w:p>
    <w:p w14:paraId="36D7BDCE" w14:textId="51864A39" w:rsidR="006108DC" w:rsidRPr="00D63F0B" w:rsidRDefault="007F3F58">
      <w:pPr>
        <w:pStyle w:val="TOC3"/>
        <w:tabs>
          <w:tab w:val="right" w:leader="dot" w:pos="9638"/>
        </w:tabs>
        <w:rPr>
          <w:noProof/>
        </w:rPr>
      </w:pPr>
      <w:r w:rsidRPr="00D63F0B">
        <w:rPr>
          <w:rFonts w:ascii="宋体" w:eastAsia="宋体" w:hAnsi="宋体" w:cs="宋体" w:hint="eastAsia"/>
          <w:noProof/>
        </w:rPr>
        <w:t>3.4承包人现场查勘</w:t>
      </w:r>
      <w:r w:rsidRPr="00D63F0B">
        <w:rPr>
          <w:noProof/>
        </w:rPr>
        <w:tab/>
      </w:r>
      <w:r w:rsidRPr="00D63F0B">
        <w:rPr>
          <w:noProof/>
        </w:rPr>
        <w:fldChar w:fldCharType="begin"/>
      </w:r>
      <w:r w:rsidRPr="00D63F0B">
        <w:rPr>
          <w:noProof/>
        </w:rPr>
        <w:instrText xml:space="preserve"> PAGEREF _Toc28911 \h </w:instrText>
      </w:r>
      <w:r w:rsidRPr="00D63F0B">
        <w:rPr>
          <w:noProof/>
        </w:rPr>
      </w:r>
      <w:r w:rsidRPr="00D63F0B">
        <w:rPr>
          <w:noProof/>
        </w:rPr>
        <w:fldChar w:fldCharType="separate"/>
      </w:r>
      <w:r w:rsidR="00395BF9" w:rsidRPr="00D63F0B">
        <w:rPr>
          <w:noProof/>
        </w:rPr>
        <w:t>95</w:t>
      </w:r>
      <w:r w:rsidRPr="00D63F0B">
        <w:rPr>
          <w:noProof/>
        </w:rPr>
        <w:fldChar w:fldCharType="end"/>
      </w:r>
    </w:p>
    <w:p w14:paraId="38598ED5" w14:textId="7D4129F9" w:rsidR="006108DC" w:rsidRPr="00D63F0B" w:rsidRDefault="007F3F58">
      <w:pPr>
        <w:pStyle w:val="TOC3"/>
        <w:tabs>
          <w:tab w:val="right" w:leader="dot" w:pos="9638"/>
        </w:tabs>
        <w:rPr>
          <w:noProof/>
        </w:rPr>
      </w:pPr>
      <w:r w:rsidRPr="00D63F0B">
        <w:rPr>
          <w:rFonts w:ascii="宋体" w:eastAsia="宋体" w:hAnsi="宋体" w:cs="宋体" w:hint="eastAsia"/>
          <w:noProof/>
        </w:rPr>
        <w:t>3.5分包</w:t>
      </w:r>
      <w:r w:rsidRPr="00D63F0B">
        <w:rPr>
          <w:noProof/>
        </w:rPr>
        <w:tab/>
      </w:r>
      <w:r w:rsidRPr="00D63F0B">
        <w:rPr>
          <w:noProof/>
        </w:rPr>
        <w:fldChar w:fldCharType="begin"/>
      </w:r>
      <w:r w:rsidRPr="00D63F0B">
        <w:rPr>
          <w:noProof/>
        </w:rPr>
        <w:instrText xml:space="preserve"> PAGEREF _Toc15435 \h </w:instrText>
      </w:r>
      <w:r w:rsidRPr="00D63F0B">
        <w:rPr>
          <w:noProof/>
        </w:rPr>
      </w:r>
      <w:r w:rsidRPr="00D63F0B">
        <w:rPr>
          <w:noProof/>
        </w:rPr>
        <w:fldChar w:fldCharType="separate"/>
      </w:r>
      <w:r w:rsidR="00395BF9" w:rsidRPr="00D63F0B">
        <w:rPr>
          <w:noProof/>
        </w:rPr>
        <w:t>95</w:t>
      </w:r>
      <w:r w:rsidRPr="00D63F0B">
        <w:rPr>
          <w:noProof/>
        </w:rPr>
        <w:fldChar w:fldCharType="end"/>
      </w:r>
    </w:p>
    <w:p w14:paraId="1D6F1F03" w14:textId="001A165E" w:rsidR="006108DC" w:rsidRPr="00D63F0B" w:rsidRDefault="007F3F58">
      <w:pPr>
        <w:pStyle w:val="TOC3"/>
        <w:tabs>
          <w:tab w:val="right" w:leader="dot" w:pos="9638"/>
        </w:tabs>
        <w:rPr>
          <w:noProof/>
        </w:rPr>
      </w:pPr>
      <w:r w:rsidRPr="00D63F0B">
        <w:rPr>
          <w:rFonts w:ascii="宋体" w:eastAsia="宋体" w:hAnsi="宋体" w:cs="宋体" w:hint="eastAsia"/>
          <w:noProof/>
        </w:rPr>
        <w:t>3.6工程照管与成品、半成品保护</w:t>
      </w:r>
      <w:r w:rsidRPr="00D63F0B">
        <w:rPr>
          <w:noProof/>
        </w:rPr>
        <w:tab/>
      </w:r>
      <w:r w:rsidRPr="00D63F0B">
        <w:rPr>
          <w:noProof/>
        </w:rPr>
        <w:fldChar w:fldCharType="begin"/>
      </w:r>
      <w:r w:rsidRPr="00D63F0B">
        <w:rPr>
          <w:noProof/>
        </w:rPr>
        <w:instrText xml:space="preserve"> PAGEREF _Toc15286 \h </w:instrText>
      </w:r>
      <w:r w:rsidRPr="00D63F0B">
        <w:rPr>
          <w:noProof/>
        </w:rPr>
      </w:r>
      <w:r w:rsidRPr="00D63F0B">
        <w:rPr>
          <w:noProof/>
        </w:rPr>
        <w:fldChar w:fldCharType="separate"/>
      </w:r>
      <w:r w:rsidR="00395BF9" w:rsidRPr="00D63F0B">
        <w:rPr>
          <w:noProof/>
        </w:rPr>
        <w:t>96</w:t>
      </w:r>
      <w:r w:rsidRPr="00D63F0B">
        <w:rPr>
          <w:noProof/>
        </w:rPr>
        <w:fldChar w:fldCharType="end"/>
      </w:r>
    </w:p>
    <w:p w14:paraId="20C21B97" w14:textId="2ECDF288" w:rsidR="006108DC" w:rsidRPr="00D63F0B" w:rsidRDefault="007F3F58">
      <w:pPr>
        <w:pStyle w:val="TOC3"/>
        <w:tabs>
          <w:tab w:val="right" w:leader="dot" w:pos="9638"/>
        </w:tabs>
        <w:rPr>
          <w:noProof/>
        </w:rPr>
      </w:pPr>
      <w:r w:rsidRPr="00D63F0B">
        <w:rPr>
          <w:rFonts w:ascii="宋体" w:eastAsia="宋体" w:hAnsi="宋体" w:cs="宋体" w:hint="eastAsia"/>
          <w:noProof/>
        </w:rPr>
        <w:t>3.7履约担保</w:t>
      </w:r>
      <w:r w:rsidRPr="00D63F0B">
        <w:rPr>
          <w:noProof/>
        </w:rPr>
        <w:tab/>
      </w:r>
      <w:r w:rsidRPr="00D63F0B">
        <w:rPr>
          <w:noProof/>
        </w:rPr>
        <w:fldChar w:fldCharType="begin"/>
      </w:r>
      <w:r w:rsidRPr="00D63F0B">
        <w:rPr>
          <w:noProof/>
        </w:rPr>
        <w:instrText xml:space="preserve"> PAGEREF _Toc18407 \h </w:instrText>
      </w:r>
      <w:r w:rsidRPr="00D63F0B">
        <w:rPr>
          <w:noProof/>
        </w:rPr>
      </w:r>
      <w:r w:rsidRPr="00D63F0B">
        <w:rPr>
          <w:noProof/>
        </w:rPr>
        <w:fldChar w:fldCharType="separate"/>
      </w:r>
      <w:r w:rsidR="00395BF9" w:rsidRPr="00D63F0B">
        <w:rPr>
          <w:noProof/>
        </w:rPr>
        <w:t>97</w:t>
      </w:r>
      <w:r w:rsidRPr="00D63F0B">
        <w:rPr>
          <w:noProof/>
        </w:rPr>
        <w:fldChar w:fldCharType="end"/>
      </w:r>
    </w:p>
    <w:p w14:paraId="73FCD647" w14:textId="3D3BD59B" w:rsidR="006108DC" w:rsidRPr="00D63F0B" w:rsidRDefault="007F3F58">
      <w:pPr>
        <w:pStyle w:val="TOC3"/>
        <w:tabs>
          <w:tab w:val="right" w:leader="dot" w:pos="9638"/>
        </w:tabs>
        <w:rPr>
          <w:noProof/>
        </w:rPr>
      </w:pPr>
      <w:r w:rsidRPr="00D63F0B">
        <w:rPr>
          <w:rFonts w:ascii="宋体" w:eastAsia="宋体" w:hAnsi="宋体" w:cs="宋体" w:hint="eastAsia"/>
          <w:noProof/>
        </w:rPr>
        <w:t>3.8联合体</w:t>
      </w:r>
      <w:r w:rsidRPr="00D63F0B">
        <w:rPr>
          <w:noProof/>
        </w:rPr>
        <w:tab/>
      </w:r>
      <w:r w:rsidRPr="00D63F0B">
        <w:rPr>
          <w:noProof/>
        </w:rPr>
        <w:fldChar w:fldCharType="begin"/>
      </w:r>
      <w:r w:rsidRPr="00D63F0B">
        <w:rPr>
          <w:noProof/>
        </w:rPr>
        <w:instrText xml:space="preserve"> PAGEREF _Toc14121 \h </w:instrText>
      </w:r>
      <w:r w:rsidRPr="00D63F0B">
        <w:rPr>
          <w:noProof/>
        </w:rPr>
      </w:r>
      <w:r w:rsidRPr="00D63F0B">
        <w:rPr>
          <w:noProof/>
        </w:rPr>
        <w:fldChar w:fldCharType="separate"/>
      </w:r>
      <w:r w:rsidR="00395BF9" w:rsidRPr="00D63F0B">
        <w:rPr>
          <w:noProof/>
        </w:rPr>
        <w:t>97</w:t>
      </w:r>
      <w:r w:rsidRPr="00D63F0B">
        <w:rPr>
          <w:noProof/>
        </w:rPr>
        <w:fldChar w:fldCharType="end"/>
      </w:r>
    </w:p>
    <w:p w14:paraId="3C3EA2A6" w14:textId="7D4E555A" w:rsidR="006108DC" w:rsidRPr="00D63F0B" w:rsidRDefault="007F3F58">
      <w:pPr>
        <w:pStyle w:val="TOC2"/>
        <w:tabs>
          <w:tab w:val="right" w:leader="dot" w:pos="9638"/>
        </w:tabs>
        <w:rPr>
          <w:noProof/>
        </w:rPr>
      </w:pPr>
      <w:r w:rsidRPr="00D63F0B">
        <w:rPr>
          <w:rFonts w:ascii="宋体" w:eastAsia="宋体" w:hAnsi="宋体" w:cs="宋体" w:hint="eastAsia"/>
          <w:noProof/>
        </w:rPr>
        <w:t>4.监理人</w:t>
      </w:r>
      <w:r w:rsidRPr="00D63F0B">
        <w:rPr>
          <w:noProof/>
        </w:rPr>
        <w:tab/>
      </w:r>
      <w:r w:rsidRPr="00D63F0B">
        <w:rPr>
          <w:noProof/>
        </w:rPr>
        <w:fldChar w:fldCharType="begin"/>
      </w:r>
      <w:r w:rsidRPr="00D63F0B">
        <w:rPr>
          <w:noProof/>
        </w:rPr>
        <w:instrText xml:space="preserve"> PAGEREF _Toc21585 \h </w:instrText>
      </w:r>
      <w:r w:rsidRPr="00D63F0B">
        <w:rPr>
          <w:noProof/>
        </w:rPr>
      </w:r>
      <w:r w:rsidRPr="00D63F0B">
        <w:rPr>
          <w:noProof/>
        </w:rPr>
        <w:fldChar w:fldCharType="separate"/>
      </w:r>
      <w:r w:rsidR="00395BF9" w:rsidRPr="00D63F0B">
        <w:rPr>
          <w:noProof/>
        </w:rPr>
        <w:t>97</w:t>
      </w:r>
      <w:r w:rsidRPr="00D63F0B">
        <w:rPr>
          <w:noProof/>
        </w:rPr>
        <w:fldChar w:fldCharType="end"/>
      </w:r>
    </w:p>
    <w:p w14:paraId="455B1553" w14:textId="0330610C" w:rsidR="006108DC" w:rsidRPr="00D63F0B" w:rsidRDefault="007F3F58">
      <w:pPr>
        <w:pStyle w:val="TOC3"/>
        <w:tabs>
          <w:tab w:val="right" w:leader="dot" w:pos="9638"/>
        </w:tabs>
        <w:rPr>
          <w:noProof/>
        </w:rPr>
      </w:pPr>
      <w:r w:rsidRPr="00D63F0B">
        <w:rPr>
          <w:rFonts w:ascii="宋体" w:eastAsia="宋体" w:hAnsi="宋体" w:cs="宋体" w:hint="eastAsia"/>
          <w:noProof/>
        </w:rPr>
        <w:t>4.1监理人的一般规定</w:t>
      </w:r>
      <w:r w:rsidRPr="00D63F0B">
        <w:rPr>
          <w:noProof/>
        </w:rPr>
        <w:tab/>
      </w:r>
      <w:r w:rsidRPr="00D63F0B">
        <w:rPr>
          <w:noProof/>
        </w:rPr>
        <w:fldChar w:fldCharType="begin"/>
      </w:r>
      <w:r w:rsidRPr="00D63F0B">
        <w:rPr>
          <w:noProof/>
        </w:rPr>
        <w:instrText xml:space="preserve"> PAGEREF _Toc2246 \h </w:instrText>
      </w:r>
      <w:r w:rsidRPr="00D63F0B">
        <w:rPr>
          <w:noProof/>
        </w:rPr>
      </w:r>
      <w:r w:rsidRPr="00D63F0B">
        <w:rPr>
          <w:noProof/>
        </w:rPr>
        <w:fldChar w:fldCharType="separate"/>
      </w:r>
      <w:r w:rsidR="00395BF9" w:rsidRPr="00D63F0B">
        <w:rPr>
          <w:noProof/>
        </w:rPr>
        <w:t>97</w:t>
      </w:r>
      <w:r w:rsidRPr="00D63F0B">
        <w:rPr>
          <w:noProof/>
        </w:rPr>
        <w:fldChar w:fldCharType="end"/>
      </w:r>
    </w:p>
    <w:p w14:paraId="199091F4" w14:textId="304873DF" w:rsidR="006108DC" w:rsidRPr="00D63F0B" w:rsidRDefault="007F3F58">
      <w:pPr>
        <w:pStyle w:val="TOC3"/>
        <w:tabs>
          <w:tab w:val="right" w:leader="dot" w:pos="9638"/>
        </w:tabs>
        <w:rPr>
          <w:noProof/>
        </w:rPr>
      </w:pPr>
      <w:r w:rsidRPr="00D63F0B">
        <w:rPr>
          <w:rFonts w:ascii="宋体" w:eastAsia="宋体" w:hAnsi="宋体" w:cs="宋体" w:hint="eastAsia"/>
          <w:noProof/>
        </w:rPr>
        <w:t>4.2监理人员</w:t>
      </w:r>
      <w:r w:rsidRPr="00D63F0B">
        <w:rPr>
          <w:noProof/>
        </w:rPr>
        <w:tab/>
      </w:r>
      <w:r w:rsidRPr="00D63F0B">
        <w:rPr>
          <w:noProof/>
        </w:rPr>
        <w:fldChar w:fldCharType="begin"/>
      </w:r>
      <w:r w:rsidRPr="00D63F0B">
        <w:rPr>
          <w:noProof/>
        </w:rPr>
        <w:instrText xml:space="preserve"> PAGEREF _Toc8590 \h </w:instrText>
      </w:r>
      <w:r w:rsidRPr="00D63F0B">
        <w:rPr>
          <w:noProof/>
        </w:rPr>
      </w:r>
      <w:r w:rsidRPr="00D63F0B">
        <w:rPr>
          <w:noProof/>
        </w:rPr>
        <w:fldChar w:fldCharType="separate"/>
      </w:r>
      <w:r w:rsidR="00395BF9" w:rsidRPr="00D63F0B">
        <w:rPr>
          <w:noProof/>
        </w:rPr>
        <w:t>97</w:t>
      </w:r>
      <w:r w:rsidRPr="00D63F0B">
        <w:rPr>
          <w:noProof/>
        </w:rPr>
        <w:fldChar w:fldCharType="end"/>
      </w:r>
    </w:p>
    <w:p w14:paraId="67EEED96" w14:textId="0A2E4F45" w:rsidR="006108DC" w:rsidRPr="00D63F0B" w:rsidRDefault="007F3F58">
      <w:pPr>
        <w:pStyle w:val="TOC3"/>
        <w:tabs>
          <w:tab w:val="right" w:leader="dot" w:pos="9638"/>
        </w:tabs>
        <w:rPr>
          <w:noProof/>
        </w:rPr>
      </w:pPr>
      <w:r w:rsidRPr="00D63F0B">
        <w:rPr>
          <w:rFonts w:ascii="宋体" w:eastAsia="宋体" w:hAnsi="宋体" w:cs="宋体" w:hint="eastAsia"/>
          <w:noProof/>
        </w:rPr>
        <w:t>4.3监理人的指示</w:t>
      </w:r>
      <w:r w:rsidRPr="00D63F0B">
        <w:rPr>
          <w:noProof/>
        </w:rPr>
        <w:tab/>
      </w:r>
      <w:r w:rsidRPr="00D63F0B">
        <w:rPr>
          <w:noProof/>
        </w:rPr>
        <w:fldChar w:fldCharType="begin"/>
      </w:r>
      <w:r w:rsidRPr="00D63F0B">
        <w:rPr>
          <w:noProof/>
        </w:rPr>
        <w:instrText xml:space="preserve"> PAGEREF _Toc26353 \h </w:instrText>
      </w:r>
      <w:r w:rsidRPr="00D63F0B">
        <w:rPr>
          <w:noProof/>
        </w:rPr>
      </w:r>
      <w:r w:rsidRPr="00D63F0B">
        <w:rPr>
          <w:noProof/>
        </w:rPr>
        <w:fldChar w:fldCharType="separate"/>
      </w:r>
      <w:r w:rsidR="00395BF9" w:rsidRPr="00D63F0B">
        <w:rPr>
          <w:noProof/>
        </w:rPr>
        <w:t>98</w:t>
      </w:r>
      <w:r w:rsidRPr="00D63F0B">
        <w:rPr>
          <w:noProof/>
        </w:rPr>
        <w:fldChar w:fldCharType="end"/>
      </w:r>
    </w:p>
    <w:p w14:paraId="73F61873" w14:textId="7E40C871" w:rsidR="006108DC" w:rsidRPr="00D63F0B" w:rsidRDefault="007F3F58">
      <w:pPr>
        <w:pStyle w:val="TOC3"/>
        <w:tabs>
          <w:tab w:val="right" w:leader="dot" w:pos="9638"/>
        </w:tabs>
        <w:rPr>
          <w:noProof/>
        </w:rPr>
      </w:pPr>
      <w:r w:rsidRPr="00D63F0B">
        <w:rPr>
          <w:rFonts w:ascii="宋体" w:eastAsia="宋体" w:hAnsi="宋体" w:cs="宋体" w:hint="eastAsia"/>
          <w:noProof/>
        </w:rPr>
        <w:t>4.4商定或确定</w:t>
      </w:r>
      <w:r w:rsidRPr="00D63F0B">
        <w:rPr>
          <w:noProof/>
        </w:rPr>
        <w:tab/>
      </w:r>
      <w:r w:rsidRPr="00D63F0B">
        <w:rPr>
          <w:noProof/>
        </w:rPr>
        <w:fldChar w:fldCharType="begin"/>
      </w:r>
      <w:r w:rsidRPr="00D63F0B">
        <w:rPr>
          <w:noProof/>
        </w:rPr>
        <w:instrText xml:space="preserve"> PAGEREF _Toc4357 \h </w:instrText>
      </w:r>
      <w:r w:rsidRPr="00D63F0B">
        <w:rPr>
          <w:noProof/>
        </w:rPr>
      </w:r>
      <w:r w:rsidRPr="00D63F0B">
        <w:rPr>
          <w:noProof/>
        </w:rPr>
        <w:fldChar w:fldCharType="separate"/>
      </w:r>
      <w:r w:rsidR="00395BF9" w:rsidRPr="00D63F0B">
        <w:rPr>
          <w:noProof/>
        </w:rPr>
        <w:t>98</w:t>
      </w:r>
      <w:r w:rsidRPr="00D63F0B">
        <w:rPr>
          <w:noProof/>
        </w:rPr>
        <w:fldChar w:fldCharType="end"/>
      </w:r>
    </w:p>
    <w:p w14:paraId="3D7A4E0A" w14:textId="0F85D1F0" w:rsidR="006108DC" w:rsidRPr="00D63F0B" w:rsidRDefault="007F3F58">
      <w:pPr>
        <w:pStyle w:val="TOC2"/>
        <w:tabs>
          <w:tab w:val="right" w:leader="dot" w:pos="9638"/>
        </w:tabs>
        <w:rPr>
          <w:noProof/>
        </w:rPr>
      </w:pPr>
      <w:r w:rsidRPr="00D63F0B">
        <w:rPr>
          <w:rFonts w:ascii="宋体" w:eastAsia="宋体" w:hAnsi="宋体" w:cs="宋体" w:hint="eastAsia"/>
          <w:noProof/>
        </w:rPr>
        <w:t>5.工程质量</w:t>
      </w:r>
      <w:r w:rsidRPr="00D63F0B">
        <w:rPr>
          <w:noProof/>
        </w:rPr>
        <w:tab/>
      </w:r>
      <w:r w:rsidRPr="00D63F0B">
        <w:rPr>
          <w:noProof/>
        </w:rPr>
        <w:fldChar w:fldCharType="begin"/>
      </w:r>
      <w:r w:rsidRPr="00D63F0B">
        <w:rPr>
          <w:noProof/>
        </w:rPr>
        <w:instrText xml:space="preserve"> PAGEREF _Toc26562 \h </w:instrText>
      </w:r>
      <w:r w:rsidRPr="00D63F0B">
        <w:rPr>
          <w:noProof/>
        </w:rPr>
      </w:r>
      <w:r w:rsidRPr="00D63F0B">
        <w:rPr>
          <w:noProof/>
        </w:rPr>
        <w:fldChar w:fldCharType="separate"/>
      </w:r>
      <w:r w:rsidR="00395BF9" w:rsidRPr="00D63F0B">
        <w:rPr>
          <w:noProof/>
        </w:rPr>
        <w:t>98</w:t>
      </w:r>
      <w:r w:rsidRPr="00D63F0B">
        <w:rPr>
          <w:noProof/>
        </w:rPr>
        <w:fldChar w:fldCharType="end"/>
      </w:r>
    </w:p>
    <w:p w14:paraId="648C8F14" w14:textId="1FAA83B7" w:rsidR="006108DC" w:rsidRPr="00D63F0B" w:rsidRDefault="007F3F58">
      <w:pPr>
        <w:pStyle w:val="TOC3"/>
        <w:tabs>
          <w:tab w:val="right" w:leader="dot" w:pos="9638"/>
        </w:tabs>
        <w:rPr>
          <w:noProof/>
        </w:rPr>
      </w:pPr>
      <w:r w:rsidRPr="00D63F0B">
        <w:rPr>
          <w:rFonts w:ascii="宋体" w:eastAsia="宋体" w:hAnsi="宋体" w:cs="宋体" w:hint="eastAsia"/>
          <w:noProof/>
        </w:rPr>
        <w:t>5.1质量要求</w:t>
      </w:r>
      <w:r w:rsidRPr="00D63F0B">
        <w:rPr>
          <w:noProof/>
        </w:rPr>
        <w:tab/>
      </w:r>
      <w:r w:rsidRPr="00D63F0B">
        <w:rPr>
          <w:noProof/>
        </w:rPr>
        <w:fldChar w:fldCharType="begin"/>
      </w:r>
      <w:r w:rsidRPr="00D63F0B">
        <w:rPr>
          <w:noProof/>
        </w:rPr>
        <w:instrText xml:space="preserve"> PAGEREF _Toc22927 \h </w:instrText>
      </w:r>
      <w:r w:rsidRPr="00D63F0B">
        <w:rPr>
          <w:noProof/>
        </w:rPr>
      </w:r>
      <w:r w:rsidRPr="00D63F0B">
        <w:rPr>
          <w:noProof/>
        </w:rPr>
        <w:fldChar w:fldCharType="separate"/>
      </w:r>
      <w:r w:rsidR="00395BF9" w:rsidRPr="00D63F0B">
        <w:rPr>
          <w:noProof/>
        </w:rPr>
        <w:t>98</w:t>
      </w:r>
      <w:r w:rsidRPr="00D63F0B">
        <w:rPr>
          <w:noProof/>
        </w:rPr>
        <w:fldChar w:fldCharType="end"/>
      </w:r>
    </w:p>
    <w:p w14:paraId="2379B81B" w14:textId="6E2C962D" w:rsidR="006108DC" w:rsidRPr="00D63F0B" w:rsidRDefault="007F3F58">
      <w:pPr>
        <w:pStyle w:val="TOC3"/>
        <w:tabs>
          <w:tab w:val="right" w:leader="dot" w:pos="9638"/>
        </w:tabs>
        <w:rPr>
          <w:noProof/>
        </w:rPr>
      </w:pPr>
      <w:r w:rsidRPr="00D63F0B">
        <w:rPr>
          <w:rFonts w:ascii="宋体" w:eastAsia="宋体" w:hAnsi="宋体" w:cs="宋体" w:hint="eastAsia"/>
          <w:noProof/>
        </w:rPr>
        <w:t>5.2质量保证措施</w:t>
      </w:r>
      <w:r w:rsidRPr="00D63F0B">
        <w:rPr>
          <w:noProof/>
        </w:rPr>
        <w:tab/>
      </w:r>
      <w:r w:rsidRPr="00D63F0B">
        <w:rPr>
          <w:noProof/>
        </w:rPr>
        <w:fldChar w:fldCharType="begin"/>
      </w:r>
      <w:r w:rsidRPr="00D63F0B">
        <w:rPr>
          <w:noProof/>
        </w:rPr>
        <w:instrText xml:space="preserve"> PAGEREF _Toc837 \h </w:instrText>
      </w:r>
      <w:r w:rsidRPr="00D63F0B">
        <w:rPr>
          <w:noProof/>
        </w:rPr>
      </w:r>
      <w:r w:rsidRPr="00D63F0B">
        <w:rPr>
          <w:noProof/>
        </w:rPr>
        <w:fldChar w:fldCharType="separate"/>
      </w:r>
      <w:r w:rsidR="00395BF9" w:rsidRPr="00D63F0B">
        <w:rPr>
          <w:noProof/>
        </w:rPr>
        <w:t>99</w:t>
      </w:r>
      <w:r w:rsidRPr="00D63F0B">
        <w:rPr>
          <w:noProof/>
        </w:rPr>
        <w:fldChar w:fldCharType="end"/>
      </w:r>
    </w:p>
    <w:p w14:paraId="7CFD9A9B" w14:textId="3392925F" w:rsidR="006108DC" w:rsidRPr="00D63F0B" w:rsidRDefault="007F3F58">
      <w:pPr>
        <w:pStyle w:val="TOC3"/>
        <w:tabs>
          <w:tab w:val="right" w:leader="dot" w:pos="9638"/>
        </w:tabs>
        <w:rPr>
          <w:noProof/>
        </w:rPr>
      </w:pPr>
      <w:r w:rsidRPr="00D63F0B">
        <w:rPr>
          <w:rFonts w:ascii="宋体" w:eastAsia="宋体" w:hAnsi="宋体" w:cs="宋体" w:hint="eastAsia"/>
          <w:noProof/>
        </w:rPr>
        <w:t>5.3隐蔽工程检查</w:t>
      </w:r>
      <w:r w:rsidRPr="00D63F0B">
        <w:rPr>
          <w:noProof/>
        </w:rPr>
        <w:tab/>
      </w:r>
      <w:r w:rsidRPr="00D63F0B">
        <w:rPr>
          <w:noProof/>
        </w:rPr>
        <w:fldChar w:fldCharType="begin"/>
      </w:r>
      <w:r w:rsidRPr="00D63F0B">
        <w:rPr>
          <w:noProof/>
        </w:rPr>
        <w:instrText xml:space="preserve"> PAGEREF _Toc9536 \h </w:instrText>
      </w:r>
      <w:r w:rsidRPr="00D63F0B">
        <w:rPr>
          <w:noProof/>
        </w:rPr>
      </w:r>
      <w:r w:rsidRPr="00D63F0B">
        <w:rPr>
          <w:noProof/>
        </w:rPr>
        <w:fldChar w:fldCharType="separate"/>
      </w:r>
      <w:r w:rsidR="00395BF9" w:rsidRPr="00D63F0B">
        <w:rPr>
          <w:noProof/>
        </w:rPr>
        <w:t>100</w:t>
      </w:r>
      <w:r w:rsidRPr="00D63F0B">
        <w:rPr>
          <w:noProof/>
        </w:rPr>
        <w:fldChar w:fldCharType="end"/>
      </w:r>
    </w:p>
    <w:p w14:paraId="1F883425" w14:textId="16F4FDD5" w:rsidR="006108DC" w:rsidRPr="00D63F0B" w:rsidRDefault="007F3F58">
      <w:pPr>
        <w:pStyle w:val="TOC3"/>
        <w:tabs>
          <w:tab w:val="right" w:leader="dot" w:pos="9638"/>
        </w:tabs>
        <w:rPr>
          <w:noProof/>
        </w:rPr>
      </w:pPr>
      <w:r w:rsidRPr="00D63F0B">
        <w:rPr>
          <w:rFonts w:ascii="宋体" w:eastAsia="宋体" w:hAnsi="宋体" w:cs="宋体" w:hint="eastAsia"/>
          <w:noProof/>
        </w:rPr>
        <w:t>5.4不合格工程的处理</w:t>
      </w:r>
      <w:r w:rsidRPr="00D63F0B">
        <w:rPr>
          <w:noProof/>
        </w:rPr>
        <w:tab/>
      </w:r>
      <w:r w:rsidRPr="00D63F0B">
        <w:rPr>
          <w:noProof/>
        </w:rPr>
        <w:fldChar w:fldCharType="begin"/>
      </w:r>
      <w:r w:rsidRPr="00D63F0B">
        <w:rPr>
          <w:noProof/>
        </w:rPr>
        <w:instrText xml:space="preserve"> PAGEREF _Toc19630 \h </w:instrText>
      </w:r>
      <w:r w:rsidRPr="00D63F0B">
        <w:rPr>
          <w:noProof/>
        </w:rPr>
      </w:r>
      <w:r w:rsidRPr="00D63F0B">
        <w:rPr>
          <w:noProof/>
        </w:rPr>
        <w:fldChar w:fldCharType="separate"/>
      </w:r>
      <w:r w:rsidR="00395BF9" w:rsidRPr="00D63F0B">
        <w:rPr>
          <w:noProof/>
        </w:rPr>
        <w:t>100</w:t>
      </w:r>
      <w:r w:rsidRPr="00D63F0B">
        <w:rPr>
          <w:noProof/>
        </w:rPr>
        <w:fldChar w:fldCharType="end"/>
      </w:r>
    </w:p>
    <w:p w14:paraId="5D4F01DF" w14:textId="445932F1" w:rsidR="006108DC" w:rsidRPr="00D63F0B" w:rsidRDefault="007F3F58">
      <w:pPr>
        <w:pStyle w:val="TOC3"/>
        <w:tabs>
          <w:tab w:val="right" w:leader="dot" w:pos="9638"/>
        </w:tabs>
        <w:rPr>
          <w:noProof/>
        </w:rPr>
      </w:pPr>
      <w:r w:rsidRPr="00D63F0B">
        <w:rPr>
          <w:rFonts w:ascii="宋体" w:eastAsia="宋体" w:hAnsi="宋体" w:cs="宋体" w:hint="eastAsia"/>
          <w:noProof/>
        </w:rPr>
        <w:t>5.5质量争议检测</w:t>
      </w:r>
      <w:r w:rsidRPr="00D63F0B">
        <w:rPr>
          <w:noProof/>
        </w:rPr>
        <w:tab/>
      </w:r>
      <w:r w:rsidRPr="00D63F0B">
        <w:rPr>
          <w:noProof/>
        </w:rPr>
        <w:fldChar w:fldCharType="begin"/>
      </w:r>
      <w:r w:rsidRPr="00D63F0B">
        <w:rPr>
          <w:noProof/>
        </w:rPr>
        <w:instrText xml:space="preserve"> PAGEREF _Toc11829 \h </w:instrText>
      </w:r>
      <w:r w:rsidRPr="00D63F0B">
        <w:rPr>
          <w:noProof/>
        </w:rPr>
      </w:r>
      <w:r w:rsidRPr="00D63F0B">
        <w:rPr>
          <w:noProof/>
        </w:rPr>
        <w:fldChar w:fldCharType="separate"/>
      </w:r>
      <w:r w:rsidR="00395BF9" w:rsidRPr="00D63F0B">
        <w:rPr>
          <w:noProof/>
        </w:rPr>
        <w:t>101</w:t>
      </w:r>
      <w:r w:rsidRPr="00D63F0B">
        <w:rPr>
          <w:noProof/>
        </w:rPr>
        <w:fldChar w:fldCharType="end"/>
      </w:r>
    </w:p>
    <w:p w14:paraId="6C5B77F1" w14:textId="145C15AA" w:rsidR="006108DC" w:rsidRPr="00D63F0B" w:rsidRDefault="007F3F58">
      <w:pPr>
        <w:pStyle w:val="TOC2"/>
        <w:tabs>
          <w:tab w:val="right" w:leader="dot" w:pos="9638"/>
        </w:tabs>
        <w:rPr>
          <w:noProof/>
        </w:rPr>
      </w:pPr>
      <w:r w:rsidRPr="00D63F0B">
        <w:rPr>
          <w:rFonts w:ascii="宋体" w:eastAsia="宋体" w:hAnsi="宋体" w:cs="宋体" w:hint="eastAsia"/>
          <w:noProof/>
        </w:rPr>
        <w:t>6.安全文明施工与环境保护</w:t>
      </w:r>
      <w:r w:rsidRPr="00D63F0B">
        <w:rPr>
          <w:noProof/>
        </w:rPr>
        <w:tab/>
      </w:r>
      <w:r w:rsidRPr="00D63F0B">
        <w:rPr>
          <w:noProof/>
        </w:rPr>
        <w:fldChar w:fldCharType="begin"/>
      </w:r>
      <w:r w:rsidRPr="00D63F0B">
        <w:rPr>
          <w:noProof/>
        </w:rPr>
        <w:instrText xml:space="preserve"> PAGEREF _Toc16985 \h </w:instrText>
      </w:r>
      <w:r w:rsidRPr="00D63F0B">
        <w:rPr>
          <w:noProof/>
        </w:rPr>
      </w:r>
      <w:r w:rsidRPr="00D63F0B">
        <w:rPr>
          <w:noProof/>
        </w:rPr>
        <w:fldChar w:fldCharType="separate"/>
      </w:r>
      <w:r w:rsidR="00395BF9" w:rsidRPr="00D63F0B">
        <w:rPr>
          <w:noProof/>
        </w:rPr>
        <w:t>101</w:t>
      </w:r>
      <w:r w:rsidRPr="00D63F0B">
        <w:rPr>
          <w:noProof/>
        </w:rPr>
        <w:fldChar w:fldCharType="end"/>
      </w:r>
    </w:p>
    <w:p w14:paraId="049E9EE3" w14:textId="46F3B402" w:rsidR="006108DC" w:rsidRPr="00D63F0B" w:rsidRDefault="007F3F58">
      <w:pPr>
        <w:pStyle w:val="TOC3"/>
        <w:tabs>
          <w:tab w:val="right" w:leader="dot" w:pos="9638"/>
        </w:tabs>
        <w:rPr>
          <w:noProof/>
        </w:rPr>
      </w:pPr>
      <w:r w:rsidRPr="00D63F0B">
        <w:rPr>
          <w:rFonts w:ascii="宋体" w:eastAsia="宋体" w:hAnsi="宋体" w:cs="宋体" w:hint="eastAsia"/>
          <w:noProof/>
        </w:rPr>
        <w:t>6.1安全文明施工</w:t>
      </w:r>
      <w:r w:rsidRPr="00D63F0B">
        <w:rPr>
          <w:noProof/>
        </w:rPr>
        <w:tab/>
      </w:r>
      <w:r w:rsidRPr="00D63F0B">
        <w:rPr>
          <w:noProof/>
        </w:rPr>
        <w:fldChar w:fldCharType="begin"/>
      </w:r>
      <w:r w:rsidRPr="00D63F0B">
        <w:rPr>
          <w:noProof/>
        </w:rPr>
        <w:instrText xml:space="preserve"> PAGEREF _Toc23347 \h </w:instrText>
      </w:r>
      <w:r w:rsidRPr="00D63F0B">
        <w:rPr>
          <w:noProof/>
        </w:rPr>
      </w:r>
      <w:r w:rsidRPr="00D63F0B">
        <w:rPr>
          <w:noProof/>
        </w:rPr>
        <w:fldChar w:fldCharType="separate"/>
      </w:r>
      <w:r w:rsidR="00395BF9" w:rsidRPr="00D63F0B">
        <w:rPr>
          <w:noProof/>
        </w:rPr>
        <w:t>101</w:t>
      </w:r>
      <w:r w:rsidRPr="00D63F0B">
        <w:rPr>
          <w:noProof/>
        </w:rPr>
        <w:fldChar w:fldCharType="end"/>
      </w:r>
    </w:p>
    <w:p w14:paraId="1ED1F90D" w14:textId="52956E25" w:rsidR="006108DC" w:rsidRPr="00D63F0B" w:rsidRDefault="007F3F58">
      <w:pPr>
        <w:pStyle w:val="TOC3"/>
        <w:tabs>
          <w:tab w:val="right" w:leader="dot" w:pos="9638"/>
        </w:tabs>
        <w:rPr>
          <w:noProof/>
        </w:rPr>
      </w:pPr>
      <w:r w:rsidRPr="00D63F0B">
        <w:rPr>
          <w:rFonts w:ascii="宋体" w:eastAsia="宋体" w:hAnsi="宋体" w:cs="宋体" w:hint="eastAsia"/>
          <w:noProof/>
        </w:rPr>
        <w:t>6.2职业健康</w:t>
      </w:r>
      <w:r w:rsidRPr="00D63F0B">
        <w:rPr>
          <w:noProof/>
        </w:rPr>
        <w:tab/>
      </w:r>
      <w:r w:rsidRPr="00D63F0B">
        <w:rPr>
          <w:noProof/>
        </w:rPr>
        <w:fldChar w:fldCharType="begin"/>
      </w:r>
      <w:r w:rsidRPr="00D63F0B">
        <w:rPr>
          <w:noProof/>
        </w:rPr>
        <w:instrText xml:space="preserve"> PAGEREF _Toc21125 \h </w:instrText>
      </w:r>
      <w:r w:rsidRPr="00D63F0B">
        <w:rPr>
          <w:noProof/>
        </w:rPr>
      </w:r>
      <w:r w:rsidRPr="00D63F0B">
        <w:rPr>
          <w:noProof/>
        </w:rPr>
        <w:fldChar w:fldCharType="separate"/>
      </w:r>
      <w:r w:rsidR="00395BF9" w:rsidRPr="00D63F0B">
        <w:rPr>
          <w:noProof/>
        </w:rPr>
        <w:t>103</w:t>
      </w:r>
      <w:r w:rsidRPr="00D63F0B">
        <w:rPr>
          <w:noProof/>
        </w:rPr>
        <w:fldChar w:fldCharType="end"/>
      </w:r>
    </w:p>
    <w:p w14:paraId="114E30C8" w14:textId="68AF3AEB" w:rsidR="006108DC" w:rsidRPr="00D63F0B" w:rsidRDefault="007F3F58">
      <w:pPr>
        <w:pStyle w:val="TOC3"/>
        <w:tabs>
          <w:tab w:val="right" w:leader="dot" w:pos="9638"/>
        </w:tabs>
        <w:rPr>
          <w:noProof/>
        </w:rPr>
      </w:pPr>
      <w:r w:rsidRPr="00D63F0B">
        <w:rPr>
          <w:rFonts w:ascii="宋体" w:eastAsia="宋体" w:hAnsi="宋体" w:cs="宋体" w:hint="eastAsia"/>
          <w:noProof/>
        </w:rPr>
        <w:t>6.3环境保护</w:t>
      </w:r>
      <w:r w:rsidRPr="00D63F0B">
        <w:rPr>
          <w:noProof/>
        </w:rPr>
        <w:tab/>
      </w:r>
      <w:r w:rsidRPr="00D63F0B">
        <w:rPr>
          <w:noProof/>
        </w:rPr>
        <w:fldChar w:fldCharType="begin"/>
      </w:r>
      <w:r w:rsidRPr="00D63F0B">
        <w:rPr>
          <w:noProof/>
        </w:rPr>
        <w:instrText xml:space="preserve"> PAGEREF _Toc8666 \h </w:instrText>
      </w:r>
      <w:r w:rsidRPr="00D63F0B">
        <w:rPr>
          <w:noProof/>
        </w:rPr>
      </w:r>
      <w:r w:rsidRPr="00D63F0B">
        <w:rPr>
          <w:noProof/>
        </w:rPr>
        <w:fldChar w:fldCharType="separate"/>
      </w:r>
      <w:r w:rsidR="00395BF9" w:rsidRPr="00D63F0B">
        <w:rPr>
          <w:noProof/>
        </w:rPr>
        <w:t>104</w:t>
      </w:r>
      <w:r w:rsidRPr="00D63F0B">
        <w:rPr>
          <w:noProof/>
        </w:rPr>
        <w:fldChar w:fldCharType="end"/>
      </w:r>
    </w:p>
    <w:p w14:paraId="7BA3BE4F" w14:textId="77ECCCF2" w:rsidR="006108DC" w:rsidRPr="00D63F0B" w:rsidRDefault="007F3F58">
      <w:pPr>
        <w:pStyle w:val="TOC2"/>
        <w:tabs>
          <w:tab w:val="right" w:leader="dot" w:pos="9638"/>
        </w:tabs>
        <w:rPr>
          <w:noProof/>
        </w:rPr>
      </w:pPr>
      <w:r w:rsidRPr="00D63F0B">
        <w:rPr>
          <w:rFonts w:ascii="宋体" w:eastAsia="宋体" w:hAnsi="宋体" w:cs="宋体" w:hint="eastAsia"/>
          <w:noProof/>
        </w:rPr>
        <w:t>7.工期和进度</w:t>
      </w:r>
      <w:r w:rsidRPr="00D63F0B">
        <w:rPr>
          <w:noProof/>
        </w:rPr>
        <w:tab/>
      </w:r>
      <w:r w:rsidRPr="00D63F0B">
        <w:rPr>
          <w:noProof/>
        </w:rPr>
        <w:fldChar w:fldCharType="begin"/>
      </w:r>
      <w:r w:rsidRPr="00D63F0B">
        <w:rPr>
          <w:noProof/>
        </w:rPr>
        <w:instrText xml:space="preserve"> PAGEREF _Toc25390 \h </w:instrText>
      </w:r>
      <w:r w:rsidRPr="00D63F0B">
        <w:rPr>
          <w:noProof/>
        </w:rPr>
      </w:r>
      <w:r w:rsidRPr="00D63F0B">
        <w:rPr>
          <w:noProof/>
        </w:rPr>
        <w:fldChar w:fldCharType="separate"/>
      </w:r>
      <w:r w:rsidR="00395BF9" w:rsidRPr="00D63F0B">
        <w:rPr>
          <w:noProof/>
        </w:rPr>
        <w:t>104</w:t>
      </w:r>
      <w:r w:rsidRPr="00D63F0B">
        <w:rPr>
          <w:noProof/>
        </w:rPr>
        <w:fldChar w:fldCharType="end"/>
      </w:r>
    </w:p>
    <w:p w14:paraId="5B37CFFA" w14:textId="77CE7C4D" w:rsidR="006108DC" w:rsidRPr="00D63F0B" w:rsidRDefault="007F3F58">
      <w:pPr>
        <w:pStyle w:val="TOC3"/>
        <w:tabs>
          <w:tab w:val="right" w:leader="dot" w:pos="9638"/>
        </w:tabs>
        <w:rPr>
          <w:noProof/>
        </w:rPr>
      </w:pPr>
      <w:r w:rsidRPr="00D63F0B">
        <w:rPr>
          <w:rFonts w:ascii="宋体" w:eastAsia="宋体" w:hAnsi="宋体" w:cs="宋体" w:hint="eastAsia"/>
          <w:noProof/>
        </w:rPr>
        <w:t>7.1施工组织设计</w:t>
      </w:r>
      <w:r w:rsidRPr="00D63F0B">
        <w:rPr>
          <w:noProof/>
        </w:rPr>
        <w:tab/>
      </w:r>
      <w:r w:rsidRPr="00D63F0B">
        <w:rPr>
          <w:noProof/>
        </w:rPr>
        <w:fldChar w:fldCharType="begin"/>
      </w:r>
      <w:r w:rsidRPr="00D63F0B">
        <w:rPr>
          <w:noProof/>
        </w:rPr>
        <w:instrText xml:space="preserve"> PAGEREF _Toc25516 \h </w:instrText>
      </w:r>
      <w:r w:rsidRPr="00D63F0B">
        <w:rPr>
          <w:noProof/>
        </w:rPr>
      </w:r>
      <w:r w:rsidRPr="00D63F0B">
        <w:rPr>
          <w:noProof/>
        </w:rPr>
        <w:fldChar w:fldCharType="separate"/>
      </w:r>
      <w:r w:rsidR="00395BF9" w:rsidRPr="00D63F0B">
        <w:rPr>
          <w:noProof/>
        </w:rPr>
        <w:t>104</w:t>
      </w:r>
      <w:r w:rsidRPr="00D63F0B">
        <w:rPr>
          <w:noProof/>
        </w:rPr>
        <w:fldChar w:fldCharType="end"/>
      </w:r>
    </w:p>
    <w:p w14:paraId="0A61F90D" w14:textId="1B92CBCA" w:rsidR="006108DC" w:rsidRPr="00D63F0B" w:rsidRDefault="007F3F58">
      <w:pPr>
        <w:pStyle w:val="TOC3"/>
        <w:tabs>
          <w:tab w:val="right" w:leader="dot" w:pos="9638"/>
        </w:tabs>
        <w:rPr>
          <w:noProof/>
        </w:rPr>
      </w:pPr>
      <w:r w:rsidRPr="00D63F0B">
        <w:rPr>
          <w:rFonts w:ascii="宋体" w:eastAsia="宋体" w:hAnsi="宋体" w:cs="宋体" w:hint="eastAsia"/>
          <w:noProof/>
        </w:rPr>
        <w:t>7.2施工进度计划</w:t>
      </w:r>
      <w:r w:rsidRPr="00D63F0B">
        <w:rPr>
          <w:noProof/>
        </w:rPr>
        <w:tab/>
      </w:r>
      <w:r w:rsidRPr="00D63F0B">
        <w:rPr>
          <w:noProof/>
        </w:rPr>
        <w:fldChar w:fldCharType="begin"/>
      </w:r>
      <w:r w:rsidRPr="00D63F0B">
        <w:rPr>
          <w:noProof/>
        </w:rPr>
        <w:instrText xml:space="preserve"> PAGEREF _Toc23923 \h </w:instrText>
      </w:r>
      <w:r w:rsidRPr="00D63F0B">
        <w:rPr>
          <w:noProof/>
        </w:rPr>
      </w:r>
      <w:r w:rsidRPr="00D63F0B">
        <w:rPr>
          <w:noProof/>
        </w:rPr>
        <w:fldChar w:fldCharType="separate"/>
      </w:r>
      <w:r w:rsidR="00395BF9" w:rsidRPr="00D63F0B">
        <w:rPr>
          <w:noProof/>
        </w:rPr>
        <w:t>105</w:t>
      </w:r>
      <w:r w:rsidRPr="00D63F0B">
        <w:rPr>
          <w:noProof/>
        </w:rPr>
        <w:fldChar w:fldCharType="end"/>
      </w:r>
    </w:p>
    <w:p w14:paraId="06DCEE48" w14:textId="557267D3" w:rsidR="006108DC" w:rsidRPr="00D63F0B" w:rsidRDefault="007F3F58">
      <w:pPr>
        <w:pStyle w:val="TOC3"/>
        <w:tabs>
          <w:tab w:val="right" w:leader="dot" w:pos="9638"/>
        </w:tabs>
        <w:rPr>
          <w:noProof/>
        </w:rPr>
      </w:pPr>
      <w:r w:rsidRPr="00D63F0B">
        <w:rPr>
          <w:rFonts w:ascii="宋体" w:eastAsia="宋体" w:hAnsi="宋体" w:cs="宋体" w:hint="eastAsia"/>
          <w:noProof/>
        </w:rPr>
        <w:t>7.3开工</w:t>
      </w:r>
      <w:r w:rsidRPr="00D63F0B">
        <w:rPr>
          <w:noProof/>
        </w:rPr>
        <w:tab/>
      </w:r>
      <w:r w:rsidRPr="00D63F0B">
        <w:rPr>
          <w:noProof/>
        </w:rPr>
        <w:fldChar w:fldCharType="begin"/>
      </w:r>
      <w:r w:rsidRPr="00D63F0B">
        <w:rPr>
          <w:noProof/>
        </w:rPr>
        <w:instrText xml:space="preserve"> PAGEREF _Toc25676 \h </w:instrText>
      </w:r>
      <w:r w:rsidRPr="00D63F0B">
        <w:rPr>
          <w:noProof/>
        </w:rPr>
      </w:r>
      <w:r w:rsidRPr="00D63F0B">
        <w:rPr>
          <w:noProof/>
        </w:rPr>
        <w:fldChar w:fldCharType="separate"/>
      </w:r>
      <w:r w:rsidR="00395BF9" w:rsidRPr="00D63F0B">
        <w:rPr>
          <w:noProof/>
        </w:rPr>
        <w:t>105</w:t>
      </w:r>
      <w:r w:rsidRPr="00D63F0B">
        <w:rPr>
          <w:noProof/>
        </w:rPr>
        <w:fldChar w:fldCharType="end"/>
      </w:r>
    </w:p>
    <w:p w14:paraId="2E434F7C" w14:textId="7DD4DDD3" w:rsidR="006108DC" w:rsidRPr="00D63F0B" w:rsidRDefault="007F3F58">
      <w:pPr>
        <w:pStyle w:val="TOC3"/>
        <w:tabs>
          <w:tab w:val="right" w:leader="dot" w:pos="9638"/>
        </w:tabs>
        <w:rPr>
          <w:noProof/>
        </w:rPr>
      </w:pPr>
      <w:r w:rsidRPr="00D63F0B">
        <w:rPr>
          <w:rFonts w:ascii="宋体" w:eastAsia="宋体" w:hAnsi="宋体" w:cs="宋体" w:hint="eastAsia"/>
          <w:noProof/>
        </w:rPr>
        <w:t>7.4测量放线</w:t>
      </w:r>
      <w:r w:rsidRPr="00D63F0B">
        <w:rPr>
          <w:noProof/>
        </w:rPr>
        <w:tab/>
      </w:r>
      <w:r w:rsidRPr="00D63F0B">
        <w:rPr>
          <w:noProof/>
        </w:rPr>
        <w:fldChar w:fldCharType="begin"/>
      </w:r>
      <w:r w:rsidRPr="00D63F0B">
        <w:rPr>
          <w:noProof/>
        </w:rPr>
        <w:instrText xml:space="preserve"> PAGEREF _Toc358 \h </w:instrText>
      </w:r>
      <w:r w:rsidRPr="00D63F0B">
        <w:rPr>
          <w:noProof/>
        </w:rPr>
      </w:r>
      <w:r w:rsidRPr="00D63F0B">
        <w:rPr>
          <w:noProof/>
        </w:rPr>
        <w:fldChar w:fldCharType="separate"/>
      </w:r>
      <w:r w:rsidR="00395BF9" w:rsidRPr="00D63F0B">
        <w:rPr>
          <w:noProof/>
        </w:rPr>
        <w:t>106</w:t>
      </w:r>
      <w:r w:rsidRPr="00D63F0B">
        <w:rPr>
          <w:noProof/>
        </w:rPr>
        <w:fldChar w:fldCharType="end"/>
      </w:r>
    </w:p>
    <w:p w14:paraId="0875C158" w14:textId="6FB7332A" w:rsidR="006108DC" w:rsidRPr="00D63F0B" w:rsidRDefault="007F3F58">
      <w:pPr>
        <w:pStyle w:val="TOC3"/>
        <w:tabs>
          <w:tab w:val="right" w:leader="dot" w:pos="9638"/>
        </w:tabs>
        <w:rPr>
          <w:noProof/>
        </w:rPr>
      </w:pPr>
      <w:r w:rsidRPr="00D63F0B">
        <w:rPr>
          <w:rFonts w:ascii="宋体" w:eastAsia="宋体" w:hAnsi="宋体" w:cs="宋体" w:hint="eastAsia"/>
          <w:noProof/>
        </w:rPr>
        <w:t>7.5工期延误</w:t>
      </w:r>
      <w:r w:rsidRPr="00D63F0B">
        <w:rPr>
          <w:noProof/>
        </w:rPr>
        <w:tab/>
      </w:r>
      <w:r w:rsidRPr="00D63F0B">
        <w:rPr>
          <w:noProof/>
        </w:rPr>
        <w:fldChar w:fldCharType="begin"/>
      </w:r>
      <w:r w:rsidRPr="00D63F0B">
        <w:rPr>
          <w:noProof/>
        </w:rPr>
        <w:instrText xml:space="preserve"> PAGEREF _Toc10901 \h </w:instrText>
      </w:r>
      <w:r w:rsidRPr="00D63F0B">
        <w:rPr>
          <w:noProof/>
        </w:rPr>
      </w:r>
      <w:r w:rsidRPr="00D63F0B">
        <w:rPr>
          <w:noProof/>
        </w:rPr>
        <w:fldChar w:fldCharType="separate"/>
      </w:r>
      <w:r w:rsidR="00395BF9" w:rsidRPr="00D63F0B">
        <w:rPr>
          <w:noProof/>
        </w:rPr>
        <w:t>106</w:t>
      </w:r>
      <w:r w:rsidRPr="00D63F0B">
        <w:rPr>
          <w:noProof/>
        </w:rPr>
        <w:fldChar w:fldCharType="end"/>
      </w:r>
    </w:p>
    <w:p w14:paraId="5D11C083" w14:textId="4EE1174E" w:rsidR="006108DC" w:rsidRPr="00D63F0B" w:rsidRDefault="007F3F58">
      <w:pPr>
        <w:pStyle w:val="TOC3"/>
        <w:tabs>
          <w:tab w:val="right" w:leader="dot" w:pos="9638"/>
        </w:tabs>
        <w:rPr>
          <w:noProof/>
        </w:rPr>
      </w:pPr>
      <w:r w:rsidRPr="00D63F0B">
        <w:rPr>
          <w:rFonts w:ascii="宋体" w:eastAsia="宋体" w:hAnsi="宋体" w:cs="宋体" w:hint="eastAsia"/>
          <w:noProof/>
        </w:rPr>
        <w:t>7.6不利物质条件</w:t>
      </w:r>
      <w:r w:rsidRPr="00D63F0B">
        <w:rPr>
          <w:noProof/>
        </w:rPr>
        <w:tab/>
      </w:r>
      <w:r w:rsidRPr="00D63F0B">
        <w:rPr>
          <w:noProof/>
        </w:rPr>
        <w:fldChar w:fldCharType="begin"/>
      </w:r>
      <w:r w:rsidRPr="00D63F0B">
        <w:rPr>
          <w:noProof/>
        </w:rPr>
        <w:instrText xml:space="preserve"> PAGEREF _Toc11587 \h </w:instrText>
      </w:r>
      <w:r w:rsidRPr="00D63F0B">
        <w:rPr>
          <w:noProof/>
        </w:rPr>
      </w:r>
      <w:r w:rsidRPr="00D63F0B">
        <w:rPr>
          <w:noProof/>
        </w:rPr>
        <w:fldChar w:fldCharType="separate"/>
      </w:r>
      <w:r w:rsidR="00395BF9" w:rsidRPr="00D63F0B">
        <w:rPr>
          <w:noProof/>
        </w:rPr>
        <w:t>107</w:t>
      </w:r>
      <w:r w:rsidRPr="00D63F0B">
        <w:rPr>
          <w:noProof/>
        </w:rPr>
        <w:fldChar w:fldCharType="end"/>
      </w:r>
    </w:p>
    <w:p w14:paraId="1C8B9EC1" w14:textId="5F8E45BB" w:rsidR="006108DC" w:rsidRPr="00D63F0B" w:rsidRDefault="007F3F58">
      <w:pPr>
        <w:pStyle w:val="TOC3"/>
        <w:tabs>
          <w:tab w:val="right" w:leader="dot" w:pos="9638"/>
        </w:tabs>
        <w:rPr>
          <w:noProof/>
        </w:rPr>
      </w:pPr>
      <w:r w:rsidRPr="00D63F0B">
        <w:rPr>
          <w:rFonts w:ascii="宋体" w:eastAsia="宋体" w:hAnsi="宋体" w:cs="宋体" w:hint="eastAsia"/>
          <w:noProof/>
        </w:rPr>
        <w:t>7.7异常恶劣的气候条件</w:t>
      </w:r>
      <w:r w:rsidRPr="00D63F0B">
        <w:rPr>
          <w:noProof/>
        </w:rPr>
        <w:tab/>
      </w:r>
      <w:r w:rsidRPr="00D63F0B">
        <w:rPr>
          <w:noProof/>
        </w:rPr>
        <w:fldChar w:fldCharType="begin"/>
      </w:r>
      <w:r w:rsidRPr="00D63F0B">
        <w:rPr>
          <w:noProof/>
        </w:rPr>
        <w:instrText xml:space="preserve"> PAGEREF _Toc27510 \h </w:instrText>
      </w:r>
      <w:r w:rsidRPr="00D63F0B">
        <w:rPr>
          <w:noProof/>
        </w:rPr>
      </w:r>
      <w:r w:rsidRPr="00D63F0B">
        <w:rPr>
          <w:noProof/>
        </w:rPr>
        <w:fldChar w:fldCharType="separate"/>
      </w:r>
      <w:r w:rsidR="00395BF9" w:rsidRPr="00D63F0B">
        <w:rPr>
          <w:noProof/>
        </w:rPr>
        <w:t>107</w:t>
      </w:r>
      <w:r w:rsidRPr="00D63F0B">
        <w:rPr>
          <w:noProof/>
        </w:rPr>
        <w:fldChar w:fldCharType="end"/>
      </w:r>
    </w:p>
    <w:p w14:paraId="4EDAD237" w14:textId="169CF844" w:rsidR="006108DC" w:rsidRPr="00D63F0B" w:rsidRDefault="007F3F58">
      <w:pPr>
        <w:pStyle w:val="TOC3"/>
        <w:tabs>
          <w:tab w:val="right" w:leader="dot" w:pos="9638"/>
        </w:tabs>
        <w:rPr>
          <w:noProof/>
        </w:rPr>
      </w:pPr>
      <w:r w:rsidRPr="00D63F0B">
        <w:rPr>
          <w:rFonts w:ascii="宋体" w:eastAsia="宋体" w:hAnsi="宋体" w:cs="宋体" w:hint="eastAsia"/>
          <w:noProof/>
        </w:rPr>
        <w:t>7.8暂停施工</w:t>
      </w:r>
      <w:r w:rsidRPr="00D63F0B">
        <w:rPr>
          <w:noProof/>
        </w:rPr>
        <w:tab/>
      </w:r>
      <w:r w:rsidRPr="00D63F0B">
        <w:rPr>
          <w:noProof/>
        </w:rPr>
        <w:fldChar w:fldCharType="begin"/>
      </w:r>
      <w:r w:rsidRPr="00D63F0B">
        <w:rPr>
          <w:noProof/>
        </w:rPr>
        <w:instrText xml:space="preserve"> PAGEREF _Toc23383 \h </w:instrText>
      </w:r>
      <w:r w:rsidRPr="00D63F0B">
        <w:rPr>
          <w:noProof/>
        </w:rPr>
      </w:r>
      <w:r w:rsidRPr="00D63F0B">
        <w:rPr>
          <w:noProof/>
        </w:rPr>
        <w:fldChar w:fldCharType="separate"/>
      </w:r>
      <w:r w:rsidR="00395BF9" w:rsidRPr="00D63F0B">
        <w:rPr>
          <w:noProof/>
        </w:rPr>
        <w:t>107</w:t>
      </w:r>
      <w:r w:rsidRPr="00D63F0B">
        <w:rPr>
          <w:noProof/>
        </w:rPr>
        <w:fldChar w:fldCharType="end"/>
      </w:r>
    </w:p>
    <w:p w14:paraId="49C1C0E4" w14:textId="061A30CC" w:rsidR="006108DC" w:rsidRPr="00D63F0B" w:rsidRDefault="007F3F58">
      <w:pPr>
        <w:pStyle w:val="TOC3"/>
        <w:tabs>
          <w:tab w:val="right" w:leader="dot" w:pos="9638"/>
        </w:tabs>
        <w:rPr>
          <w:noProof/>
        </w:rPr>
      </w:pPr>
      <w:r w:rsidRPr="00D63F0B">
        <w:rPr>
          <w:rFonts w:ascii="宋体" w:eastAsia="宋体" w:hAnsi="宋体" w:cs="宋体" w:hint="eastAsia"/>
          <w:noProof/>
        </w:rPr>
        <w:t>7.9提前竣工</w:t>
      </w:r>
      <w:r w:rsidRPr="00D63F0B">
        <w:rPr>
          <w:noProof/>
        </w:rPr>
        <w:tab/>
      </w:r>
      <w:r w:rsidRPr="00D63F0B">
        <w:rPr>
          <w:noProof/>
        </w:rPr>
        <w:fldChar w:fldCharType="begin"/>
      </w:r>
      <w:r w:rsidRPr="00D63F0B">
        <w:rPr>
          <w:noProof/>
        </w:rPr>
        <w:instrText xml:space="preserve"> PAGEREF _Toc21693 \h </w:instrText>
      </w:r>
      <w:r w:rsidRPr="00D63F0B">
        <w:rPr>
          <w:noProof/>
        </w:rPr>
      </w:r>
      <w:r w:rsidRPr="00D63F0B">
        <w:rPr>
          <w:noProof/>
        </w:rPr>
        <w:fldChar w:fldCharType="separate"/>
      </w:r>
      <w:r w:rsidR="00395BF9" w:rsidRPr="00D63F0B">
        <w:rPr>
          <w:noProof/>
        </w:rPr>
        <w:t>109</w:t>
      </w:r>
      <w:r w:rsidRPr="00D63F0B">
        <w:rPr>
          <w:noProof/>
        </w:rPr>
        <w:fldChar w:fldCharType="end"/>
      </w:r>
    </w:p>
    <w:p w14:paraId="5CD3D144" w14:textId="5846B413" w:rsidR="006108DC" w:rsidRPr="00D63F0B" w:rsidRDefault="007F3F58">
      <w:pPr>
        <w:pStyle w:val="TOC2"/>
        <w:tabs>
          <w:tab w:val="right" w:leader="dot" w:pos="9638"/>
        </w:tabs>
        <w:rPr>
          <w:noProof/>
        </w:rPr>
      </w:pPr>
      <w:r w:rsidRPr="00D63F0B">
        <w:rPr>
          <w:rFonts w:ascii="宋体" w:eastAsia="宋体" w:hAnsi="宋体" w:cs="宋体" w:hint="eastAsia"/>
          <w:noProof/>
        </w:rPr>
        <w:t>8.材料与设备</w:t>
      </w:r>
      <w:r w:rsidRPr="00D63F0B">
        <w:rPr>
          <w:noProof/>
        </w:rPr>
        <w:tab/>
      </w:r>
      <w:r w:rsidRPr="00D63F0B">
        <w:rPr>
          <w:noProof/>
        </w:rPr>
        <w:fldChar w:fldCharType="begin"/>
      </w:r>
      <w:r w:rsidRPr="00D63F0B">
        <w:rPr>
          <w:noProof/>
        </w:rPr>
        <w:instrText xml:space="preserve"> PAGEREF _Toc29723 \h </w:instrText>
      </w:r>
      <w:r w:rsidRPr="00D63F0B">
        <w:rPr>
          <w:noProof/>
        </w:rPr>
      </w:r>
      <w:r w:rsidRPr="00D63F0B">
        <w:rPr>
          <w:noProof/>
        </w:rPr>
        <w:fldChar w:fldCharType="separate"/>
      </w:r>
      <w:r w:rsidR="00395BF9" w:rsidRPr="00D63F0B">
        <w:rPr>
          <w:noProof/>
        </w:rPr>
        <w:t>109</w:t>
      </w:r>
      <w:r w:rsidRPr="00D63F0B">
        <w:rPr>
          <w:noProof/>
        </w:rPr>
        <w:fldChar w:fldCharType="end"/>
      </w:r>
    </w:p>
    <w:p w14:paraId="47C334AB" w14:textId="138ABEDF" w:rsidR="006108DC" w:rsidRPr="00D63F0B" w:rsidRDefault="007F3F58">
      <w:pPr>
        <w:pStyle w:val="TOC3"/>
        <w:tabs>
          <w:tab w:val="right" w:leader="dot" w:pos="9638"/>
        </w:tabs>
        <w:rPr>
          <w:noProof/>
        </w:rPr>
      </w:pPr>
      <w:r w:rsidRPr="00D63F0B">
        <w:rPr>
          <w:rFonts w:ascii="宋体" w:eastAsia="宋体" w:hAnsi="宋体" w:cs="宋体" w:hint="eastAsia"/>
          <w:noProof/>
        </w:rPr>
        <w:t>8.1发包人供应材料与工程设备</w:t>
      </w:r>
      <w:r w:rsidRPr="00D63F0B">
        <w:rPr>
          <w:noProof/>
        </w:rPr>
        <w:tab/>
      </w:r>
      <w:r w:rsidRPr="00D63F0B">
        <w:rPr>
          <w:noProof/>
        </w:rPr>
        <w:fldChar w:fldCharType="begin"/>
      </w:r>
      <w:r w:rsidRPr="00D63F0B">
        <w:rPr>
          <w:noProof/>
        </w:rPr>
        <w:instrText xml:space="preserve"> PAGEREF _Toc32572 \h </w:instrText>
      </w:r>
      <w:r w:rsidRPr="00D63F0B">
        <w:rPr>
          <w:noProof/>
        </w:rPr>
      </w:r>
      <w:r w:rsidRPr="00D63F0B">
        <w:rPr>
          <w:noProof/>
        </w:rPr>
        <w:fldChar w:fldCharType="separate"/>
      </w:r>
      <w:r w:rsidR="00395BF9" w:rsidRPr="00D63F0B">
        <w:rPr>
          <w:noProof/>
        </w:rPr>
        <w:t>109</w:t>
      </w:r>
      <w:r w:rsidRPr="00D63F0B">
        <w:rPr>
          <w:noProof/>
        </w:rPr>
        <w:fldChar w:fldCharType="end"/>
      </w:r>
    </w:p>
    <w:p w14:paraId="3B5ECAFA" w14:textId="5A86ECB8" w:rsidR="006108DC" w:rsidRPr="00D63F0B" w:rsidRDefault="007F3F58">
      <w:pPr>
        <w:pStyle w:val="TOC3"/>
        <w:tabs>
          <w:tab w:val="right" w:leader="dot" w:pos="9638"/>
        </w:tabs>
        <w:rPr>
          <w:noProof/>
        </w:rPr>
      </w:pPr>
      <w:r w:rsidRPr="00D63F0B">
        <w:rPr>
          <w:rFonts w:ascii="宋体" w:eastAsia="宋体" w:hAnsi="宋体" w:cs="宋体" w:hint="eastAsia"/>
          <w:noProof/>
        </w:rPr>
        <w:t>8.2承包人采购材料与工程设备</w:t>
      </w:r>
      <w:r w:rsidRPr="00D63F0B">
        <w:rPr>
          <w:noProof/>
        </w:rPr>
        <w:tab/>
      </w:r>
      <w:r w:rsidRPr="00D63F0B">
        <w:rPr>
          <w:noProof/>
        </w:rPr>
        <w:fldChar w:fldCharType="begin"/>
      </w:r>
      <w:r w:rsidRPr="00D63F0B">
        <w:rPr>
          <w:noProof/>
        </w:rPr>
        <w:instrText xml:space="preserve"> PAGEREF _Toc15966 \h </w:instrText>
      </w:r>
      <w:r w:rsidRPr="00D63F0B">
        <w:rPr>
          <w:noProof/>
        </w:rPr>
      </w:r>
      <w:r w:rsidRPr="00D63F0B">
        <w:rPr>
          <w:noProof/>
        </w:rPr>
        <w:fldChar w:fldCharType="separate"/>
      </w:r>
      <w:r w:rsidR="00395BF9" w:rsidRPr="00D63F0B">
        <w:rPr>
          <w:noProof/>
        </w:rPr>
        <w:t>109</w:t>
      </w:r>
      <w:r w:rsidRPr="00D63F0B">
        <w:rPr>
          <w:noProof/>
        </w:rPr>
        <w:fldChar w:fldCharType="end"/>
      </w:r>
    </w:p>
    <w:p w14:paraId="21F90775" w14:textId="40CF67CB" w:rsidR="006108DC" w:rsidRPr="00D63F0B" w:rsidRDefault="007F3F58">
      <w:pPr>
        <w:pStyle w:val="TOC3"/>
        <w:tabs>
          <w:tab w:val="right" w:leader="dot" w:pos="9638"/>
        </w:tabs>
        <w:rPr>
          <w:noProof/>
        </w:rPr>
      </w:pPr>
      <w:r w:rsidRPr="00D63F0B">
        <w:rPr>
          <w:rFonts w:ascii="宋体" w:eastAsia="宋体" w:hAnsi="宋体" w:cs="宋体" w:hint="eastAsia"/>
          <w:noProof/>
        </w:rPr>
        <w:t>8.3材料与工程设备的接收与拒收</w:t>
      </w:r>
      <w:r w:rsidRPr="00D63F0B">
        <w:rPr>
          <w:noProof/>
        </w:rPr>
        <w:tab/>
      </w:r>
      <w:r w:rsidRPr="00D63F0B">
        <w:rPr>
          <w:noProof/>
        </w:rPr>
        <w:fldChar w:fldCharType="begin"/>
      </w:r>
      <w:r w:rsidRPr="00D63F0B">
        <w:rPr>
          <w:noProof/>
        </w:rPr>
        <w:instrText xml:space="preserve"> PAGEREF _Toc19164 \h </w:instrText>
      </w:r>
      <w:r w:rsidRPr="00D63F0B">
        <w:rPr>
          <w:noProof/>
        </w:rPr>
      </w:r>
      <w:r w:rsidRPr="00D63F0B">
        <w:rPr>
          <w:noProof/>
        </w:rPr>
        <w:fldChar w:fldCharType="separate"/>
      </w:r>
      <w:r w:rsidR="00395BF9" w:rsidRPr="00D63F0B">
        <w:rPr>
          <w:noProof/>
        </w:rPr>
        <w:t>110</w:t>
      </w:r>
      <w:r w:rsidRPr="00D63F0B">
        <w:rPr>
          <w:noProof/>
        </w:rPr>
        <w:fldChar w:fldCharType="end"/>
      </w:r>
    </w:p>
    <w:p w14:paraId="08DF07A8" w14:textId="40610326" w:rsidR="006108DC" w:rsidRPr="00D63F0B" w:rsidRDefault="007F3F58">
      <w:pPr>
        <w:pStyle w:val="TOC3"/>
        <w:tabs>
          <w:tab w:val="right" w:leader="dot" w:pos="9638"/>
        </w:tabs>
        <w:rPr>
          <w:noProof/>
        </w:rPr>
      </w:pPr>
      <w:r w:rsidRPr="00D63F0B">
        <w:rPr>
          <w:rFonts w:ascii="宋体" w:eastAsia="宋体" w:hAnsi="宋体" w:cs="宋体" w:hint="eastAsia"/>
          <w:noProof/>
        </w:rPr>
        <w:t>8.4材料与工程设备的保管与使用</w:t>
      </w:r>
      <w:r w:rsidRPr="00D63F0B">
        <w:rPr>
          <w:noProof/>
        </w:rPr>
        <w:tab/>
      </w:r>
      <w:r w:rsidRPr="00D63F0B">
        <w:rPr>
          <w:noProof/>
        </w:rPr>
        <w:fldChar w:fldCharType="begin"/>
      </w:r>
      <w:r w:rsidRPr="00D63F0B">
        <w:rPr>
          <w:noProof/>
        </w:rPr>
        <w:instrText xml:space="preserve"> PAGEREF _Toc17767 \h </w:instrText>
      </w:r>
      <w:r w:rsidRPr="00D63F0B">
        <w:rPr>
          <w:noProof/>
        </w:rPr>
      </w:r>
      <w:r w:rsidRPr="00D63F0B">
        <w:rPr>
          <w:noProof/>
        </w:rPr>
        <w:fldChar w:fldCharType="separate"/>
      </w:r>
      <w:r w:rsidR="00395BF9" w:rsidRPr="00D63F0B">
        <w:rPr>
          <w:noProof/>
        </w:rPr>
        <w:t>110</w:t>
      </w:r>
      <w:r w:rsidRPr="00D63F0B">
        <w:rPr>
          <w:noProof/>
        </w:rPr>
        <w:fldChar w:fldCharType="end"/>
      </w:r>
    </w:p>
    <w:p w14:paraId="333BC541" w14:textId="18AFF395" w:rsidR="006108DC" w:rsidRPr="00D63F0B" w:rsidRDefault="007F3F58">
      <w:pPr>
        <w:pStyle w:val="TOC3"/>
        <w:tabs>
          <w:tab w:val="right" w:leader="dot" w:pos="9638"/>
        </w:tabs>
        <w:rPr>
          <w:noProof/>
        </w:rPr>
      </w:pPr>
      <w:r w:rsidRPr="00D63F0B">
        <w:rPr>
          <w:rFonts w:ascii="宋体" w:eastAsia="宋体" w:hAnsi="宋体" w:cs="宋体" w:hint="eastAsia"/>
          <w:noProof/>
        </w:rPr>
        <w:t>8.5禁止使用不合格的材料和工程设备</w:t>
      </w:r>
      <w:r w:rsidRPr="00D63F0B">
        <w:rPr>
          <w:noProof/>
        </w:rPr>
        <w:tab/>
      </w:r>
      <w:r w:rsidRPr="00D63F0B">
        <w:rPr>
          <w:noProof/>
        </w:rPr>
        <w:fldChar w:fldCharType="begin"/>
      </w:r>
      <w:r w:rsidRPr="00D63F0B">
        <w:rPr>
          <w:noProof/>
        </w:rPr>
        <w:instrText xml:space="preserve"> PAGEREF _Toc15526 \h </w:instrText>
      </w:r>
      <w:r w:rsidRPr="00D63F0B">
        <w:rPr>
          <w:noProof/>
        </w:rPr>
      </w:r>
      <w:r w:rsidRPr="00D63F0B">
        <w:rPr>
          <w:noProof/>
        </w:rPr>
        <w:fldChar w:fldCharType="separate"/>
      </w:r>
      <w:r w:rsidR="00395BF9" w:rsidRPr="00D63F0B">
        <w:rPr>
          <w:noProof/>
        </w:rPr>
        <w:t>111</w:t>
      </w:r>
      <w:r w:rsidRPr="00D63F0B">
        <w:rPr>
          <w:noProof/>
        </w:rPr>
        <w:fldChar w:fldCharType="end"/>
      </w:r>
    </w:p>
    <w:p w14:paraId="7C8A7E81" w14:textId="42D87AED" w:rsidR="006108DC" w:rsidRPr="00D63F0B" w:rsidRDefault="007F3F58">
      <w:pPr>
        <w:pStyle w:val="TOC3"/>
        <w:tabs>
          <w:tab w:val="right" w:leader="dot" w:pos="9638"/>
        </w:tabs>
        <w:rPr>
          <w:noProof/>
        </w:rPr>
      </w:pPr>
      <w:r w:rsidRPr="00D63F0B">
        <w:rPr>
          <w:rFonts w:ascii="宋体" w:eastAsia="宋体" w:hAnsi="宋体" w:cs="宋体" w:hint="eastAsia"/>
          <w:noProof/>
        </w:rPr>
        <w:t>8.6样品</w:t>
      </w:r>
      <w:r w:rsidRPr="00D63F0B">
        <w:rPr>
          <w:noProof/>
        </w:rPr>
        <w:tab/>
      </w:r>
      <w:r w:rsidRPr="00D63F0B">
        <w:rPr>
          <w:noProof/>
        </w:rPr>
        <w:fldChar w:fldCharType="begin"/>
      </w:r>
      <w:r w:rsidRPr="00D63F0B">
        <w:rPr>
          <w:noProof/>
        </w:rPr>
        <w:instrText xml:space="preserve"> PAGEREF _Toc3445 \h </w:instrText>
      </w:r>
      <w:r w:rsidRPr="00D63F0B">
        <w:rPr>
          <w:noProof/>
        </w:rPr>
      </w:r>
      <w:r w:rsidRPr="00D63F0B">
        <w:rPr>
          <w:noProof/>
        </w:rPr>
        <w:fldChar w:fldCharType="separate"/>
      </w:r>
      <w:r w:rsidR="00395BF9" w:rsidRPr="00D63F0B">
        <w:rPr>
          <w:noProof/>
        </w:rPr>
        <w:t>111</w:t>
      </w:r>
      <w:r w:rsidRPr="00D63F0B">
        <w:rPr>
          <w:noProof/>
        </w:rPr>
        <w:fldChar w:fldCharType="end"/>
      </w:r>
    </w:p>
    <w:p w14:paraId="35670CFB" w14:textId="7AFF79DC" w:rsidR="006108DC" w:rsidRPr="00D63F0B" w:rsidRDefault="007F3F58">
      <w:pPr>
        <w:pStyle w:val="TOC3"/>
        <w:tabs>
          <w:tab w:val="right" w:leader="dot" w:pos="9638"/>
        </w:tabs>
        <w:rPr>
          <w:noProof/>
        </w:rPr>
      </w:pPr>
      <w:r w:rsidRPr="00D63F0B">
        <w:rPr>
          <w:rFonts w:ascii="宋体" w:eastAsia="宋体" w:hAnsi="宋体" w:cs="宋体" w:hint="eastAsia"/>
          <w:noProof/>
        </w:rPr>
        <w:lastRenderedPageBreak/>
        <w:t>8.7材料与工程设备的替代</w:t>
      </w:r>
      <w:r w:rsidRPr="00D63F0B">
        <w:rPr>
          <w:noProof/>
        </w:rPr>
        <w:tab/>
      </w:r>
      <w:r w:rsidRPr="00D63F0B">
        <w:rPr>
          <w:noProof/>
        </w:rPr>
        <w:fldChar w:fldCharType="begin"/>
      </w:r>
      <w:r w:rsidRPr="00D63F0B">
        <w:rPr>
          <w:noProof/>
        </w:rPr>
        <w:instrText xml:space="preserve"> PAGEREF _Toc30161 \h </w:instrText>
      </w:r>
      <w:r w:rsidRPr="00D63F0B">
        <w:rPr>
          <w:noProof/>
        </w:rPr>
      </w:r>
      <w:r w:rsidRPr="00D63F0B">
        <w:rPr>
          <w:noProof/>
        </w:rPr>
        <w:fldChar w:fldCharType="separate"/>
      </w:r>
      <w:r w:rsidR="00395BF9" w:rsidRPr="00D63F0B">
        <w:rPr>
          <w:noProof/>
        </w:rPr>
        <w:t>112</w:t>
      </w:r>
      <w:r w:rsidRPr="00D63F0B">
        <w:rPr>
          <w:noProof/>
        </w:rPr>
        <w:fldChar w:fldCharType="end"/>
      </w:r>
    </w:p>
    <w:p w14:paraId="0C06F194" w14:textId="42FB7C52" w:rsidR="006108DC" w:rsidRPr="00D63F0B" w:rsidRDefault="007F3F58">
      <w:pPr>
        <w:pStyle w:val="TOC3"/>
        <w:tabs>
          <w:tab w:val="right" w:leader="dot" w:pos="9638"/>
        </w:tabs>
        <w:rPr>
          <w:noProof/>
        </w:rPr>
      </w:pPr>
      <w:r w:rsidRPr="00D63F0B">
        <w:rPr>
          <w:rFonts w:ascii="宋体" w:eastAsia="宋体" w:hAnsi="宋体" w:cs="宋体" w:hint="eastAsia"/>
          <w:noProof/>
        </w:rPr>
        <w:t>8.8施工设备和临时设施</w:t>
      </w:r>
      <w:r w:rsidRPr="00D63F0B">
        <w:rPr>
          <w:noProof/>
        </w:rPr>
        <w:tab/>
      </w:r>
      <w:r w:rsidRPr="00D63F0B">
        <w:rPr>
          <w:noProof/>
        </w:rPr>
        <w:fldChar w:fldCharType="begin"/>
      </w:r>
      <w:r w:rsidRPr="00D63F0B">
        <w:rPr>
          <w:noProof/>
        </w:rPr>
        <w:instrText xml:space="preserve"> PAGEREF _Toc28947 \h </w:instrText>
      </w:r>
      <w:r w:rsidRPr="00D63F0B">
        <w:rPr>
          <w:noProof/>
        </w:rPr>
      </w:r>
      <w:r w:rsidRPr="00D63F0B">
        <w:rPr>
          <w:noProof/>
        </w:rPr>
        <w:fldChar w:fldCharType="separate"/>
      </w:r>
      <w:r w:rsidR="00395BF9" w:rsidRPr="00D63F0B">
        <w:rPr>
          <w:noProof/>
        </w:rPr>
        <w:t>112</w:t>
      </w:r>
      <w:r w:rsidRPr="00D63F0B">
        <w:rPr>
          <w:noProof/>
        </w:rPr>
        <w:fldChar w:fldCharType="end"/>
      </w:r>
    </w:p>
    <w:p w14:paraId="5156825B" w14:textId="751CDDC9" w:rsidR="006108DC" w:rsidRPr="00D63F0B" w:rsidRDefault="007F3F58">
      <w:pPr>
        <w:pStyle w:val="TOC3"/>
        <w:tabs>
          <w:tab w:val="right" w:leader="dot" w:pos="9638"/>
        </w:tabs>
        <w:rPr>
          <w:noProof/>
        </w:rPr>
      </w:pPr>
      <w:r w:rsidRPr="00D63F0B">
        <w:rPr>
          <w:rFonts w:ascii="宋体" w:eastAsia="宋体" w:hAnsi="宋体" w:cs="宋体" w:hint="eastAsia"/>
          <w:noProof/>
        </w:rPr>
        <w:t>8.9材料与设备专用要求</w:t>
      </w:r>
      <w:r w:rsidRPr="00D63F0B">
        <w:rPr>
          <w:noProof/>
        </w:rPr>
        <w:tab/>
      </w:r>
      <w:r w:rsidRPr="00D63F0B">
        <w:rPr>
          <w:noProof/>
        </w:rPr>
        <w:fldChar w:fldCharType="begin"/>
      </w:r>
      <w:r w:rsidRPr="00D63F0B">
        <w:rPr>
          <w:noProof/>
        </w:rPr>
        <w:instrText xml:space="preserve"> PAGEREF _Toc21569 \h </w:instrText>
      </w:r>
      <w:r w:rsidRPr="00D63F0B">
        <w:rPr>
          <w:noProof/>
        </w:rPr>
      </w:r>
      <w:r w:rsidRPr="00D63F0B">
        <w:rPr>
          <w:noProof/>
        </w:rPr>
        <w:fldChar w:fldCharType="separate"/>
      </w:r>
      <w:r w:rsidR="00395BF9" w:rsidRPr="00D63F0B">
        <w:rPr>
          <w:noProof/>
        </w:rPr>
        <w:t>113</w:t>
      </w:r>
      <w:r w:rsidRPr="00D63F0B">
        <w:rPr>
          <w:noProof/>
        </w:rPr>
        <w:fldChar w:fldCharType="end"/>
      </w:r>
    </w:p>
    <w:p w14:paraId="4A022E7B" w14:textId="0565CD75" w:rsidR="006108DC" w:rsidRPr="00D63F0B" w:rsidRDefault="007F3F58">
      <w:pPr>
        <w:pStyle w:val="TOC2"/>
        <w:tabs>
          <w:tab w:val="right" w:leader="dot" w:pos="9638"/>
        </w:tabs>
        <w:rPr>
          <w:noProof/>
        </w:rPr>
      </w:pPr>
      <w:r w:rsidRPr="00D63F0B">
        <w:rPr>
          <w:rFonts w:ascii="宋体" w:eastAsia="宋体" w:hAnsi="宋体" w:cs="宋体" w:hint="eastAsia"/>
          <w:noProof/>
        </w:rPr>
        <w:t>9.试验与检验</w:t>
      </w:r>
      <w:r w:rsidRPr="00D63F0B">
        <w:rPr>
          <w:noProof/>
        </w:rPr>
        <w:tab/>
      </w:r>
      <w:r w:rsidRPr="00D63F0B">
        <w:rPr>
          <w:noProof/>
        </w:rPr>
        <w:fldChar w:fldCharType="begin"/>
      </w:r>
      <w:r w:rsidRPr="00D63F0B">
        <w:rPr>
          <w:noProof/>
        </w:rPr>
        <w:instrText xml:space="preserve"> PAGEREF _Toc5640 \h </w:instrText>
      </w:r>
      <w:r w:rsidRPr="00D63F0B">
        <w:rPr>
          <w:noProof/>
        </w:rPr>
      </w:r>
      <w:r w:rsidRPr="00D63F0B">
        <w:rPr>
          <w:noProof/>
        </w:rPr>
        <w:fldChar w:fldCharType="separate"/>
      </w:r>
      <w:r w:rsidR="00395BF9" w:rsidRPr="00D63F0B">
        <w:rPr>
          <w:noProof/>
        </w:rPr>
        <w:t>113</w:t>
      </w:r>
      <w:r w:rsidRPr="00D63F0B">
        <w:rPr>
          <w:noProof/>
        </w:rPr>
        <w:fldChar w:fldCharType="end"/>
      </w:r>
    </w:p>
    <w:p w14:paraId="7FF1C3E2" w14:textId="48DDE260" w:rsidR="006108DC" w:rsidRPr="00D63F0B" w:rsidRDefault="007F3F58">
      <w:pPr>
        <w:pStyle w:val="TOC3"/>
        <w:tabs>
          <w:tab w:val="right" w:leader="dot" w:pos="9638"/>
        </w:tabs>
        <w:rPr>
          <w:noProof/>
        </w:rPr>
      </w:pPr>
      <w:r w:rsidRPr="00D63F0B">
        <w:rPr>
          <w:rFonts w:ascii="宋体" w:eastAsia="宋体" w:hAnsi="宋体" w:cs="宋体" w:hint="eastAsia"/>
          <w:noProof/>
        </w:rPr>
        <w:t>9.1试验设备与试验人员</w:t>
      </w:r>
      <w:r w:rsidRPr="00D63F0B">
        <w:rPr>
          <w:noProof/>
        </w:rPr>
        <w:tab/>
      </w:r>
      <w:r w:rsidRPr="00D63F0B">
        <w:rPr>
          <w:noProof/>
        </w:rPr>
        <w:fldChar w:fldCharType="begin"/>
      </w:r>
      <w:r w:rsidRPr="00D63F0B">
        <w:rPr>
          <w:noProof/>
        </w:rPr>
        <w:instrText xml:space="preserve"> PAGEREF _Toc4141 \h </w:instrText>
      </w:r>
      <w:r w:rsidRPr="00D63F0B">
        <w:rPr>
          <w:noProof/>
        </w:rPr>
      </w:r>
      <w:r w:rsidRPr="00D63F0B">
        <w:rPr>
          <w:noProof/>
        </w:rPr>
        <w:fldChar w:fldCharType="separate"/>
      </w:r>
      <w:r w:rsidR="00395BF9" w:rsidRPr="00D63F0B">
        <w:rPr>
          <w:noProof/>
        </w:rPr>
        <w:t>113</w:t>
      </w:r>
      <w:r w:rsidRPr="00D63F0B">
        <w:rPr>
          <w:noProof/>
        </w:rPr>
        <w:fldChar w:fldCharType="end"/>
      </w:r>
    </w:p>
    <w:p w14:paraId="5F2A4D78" w14:textId="2253442C" w:rsidR="006108DC" w:rsidRPr="00D63F0B" w:rsidRDefault="007F3F58">
      <w:pPr>
        <w:pStyle w:val="TOC3"/>
        <w:tabs>
          <w:tab w:val="right" w:leader="dot" w:pos="9638"/>
        </w:tabs>
        <w:rPr>
          <w:noProof/>
        </w:rPr>
      </w:pPr>
      <w:r w:rsidRPr="00D63F0B">
        <w:rPr>
          <w:rFonts w:ascii="宋体" w:eastAsia="宋体" w:hAnsi="宋体" w:cs="宋体" w:hint="eastAsia"/>
          <w:noProof/>
        </w:rPr>
        <w:t>9.2取样</w:t>
      </w:r>
      <w:r w:rsidRPr="00D63F0B">
        <w:rPr>
          <w:noProof/>
        </w:rPr>
        <w:tab/>
      </w:r>
      <w:r w:rsidRPr="00D63F0B">
        <w:rPr>
          <w:noProof/>
        </w:rPr>
        <w:fldChar w:fldCharType="begin"/>
      </w:r>
      <w:r w:rsidRPr="00D63F0B">
        <w:rPr>
          <w:noProof/>
        </w:rPr>
        <w:instrText xml:space="preserve"> PAGEREF _Toc7933 \h </w:instrText>
      </w:r>
      <w:r w:rsidRPr="00D63F0B">
        <w:rPr>
          <w:noProof/>
        </w:rPr>
      </w:r>
      <w:r w:rsidRPr="00D63F0B">
        <w:rPr>
          <w:noProof/>
        </w:rPr>
        <w:fldChar w:fldCharType="separate"/>
      </w:r>
      <w:r w:rsidR="00395BF9" w:rsidRPr="00D63F0B">
        <w:rPr>
          <w:noProof/>
        </w:rPr>
        <w:t>113</w:t>
      </w:r>
      <w:r w:rsidRPr="00D63F0B">
        <w:rPr>
          <w:noProof/>
        </w:rPr>
        <w:fldChar w:fldCharType="end"/>
      </w:r>
    </w:p>
    <w:p w14:paraId="1C64162C" w14:textId="7A918F9A" w:rsidR="006108DC" w:rsidRPr="00D63F0B" w:rsidRDefault="007F3F58">
      <w:pPr>
        <w:pStyle w:val="TOC3"/>
        <w:tabs>
          <w:tab w:val="right" w:leader="dot" w:pos="9638"/>
        </w:tabs>
        <w:rPr>
          <w:noProof/>
        </w:rPr>
      </w:pPr>
      <w:r w:rsidRPr="00D63F0B">
        <w:rPr>
          <w:rFonts w:ascii="宋体" w:eastAsia="宋体" w:hAnsi="宋体" w:cs="宋体" w:hint="eastAsia"/>
          <w:noProof/>
        </w:rPr>
        <w:t>9.3材料、工程设备和工程的试验和检验</w:t>
      </w:r>
      <w:r w:rsidRPr="00D63F0B">
        <w:rPr>
          <w:noProof/>
        </w:rPr>
        <w:tab/>
      </w:r>
      <w:r w:rsidRPr="00D63F0B">
        <w:rPr>
          <w:noProof/>
        </w:rPr>
        <w:fldChar w:fldCharType="begin"/>
      </w:r>
      <w:r w:rsidRPr="00D63F0B">
        <w:rPr>
          <w:noProof/>
        </w:rPr>
        <w:instrText xml:space="preserve"> PAGEREF _Toc1986 \h </w:instrText>
      </w:r>
      <w:r w:rsidRPr="00D63F0B">
        <w:rPr>
          <w:noProof/>
        </w:rPr>
      </w:r>
      <w:r w:rsidRPr="00D63F0B">
        <w:rPr>
          <w:noProof/>
        </w:rPr>
        <w:fldChar w:fldCharType="separate"/>
      </w:r>
      <w:r w:rsidR="00395BF9" w:rsidRPr="00D63F0B">
        <w:rPr>
          <w:noProof/>
        </w:rPr>
        <w:t>113</w:t>
      </w:r>
      <w:r w:rsidRPr="00D63F0B">
        <w:rPr>
          <w:noProof/>
        </w:rPr>
        <w:fldChar w:fldCharType="end"/>
      </w:r>
    </w:p>
    <w:p w14:paraId="49B52164" w14:textId="3686489A" w:rsidR="006108DC" w:rsidRPr="00D63F0B" w:rsidRDefault="007F3F58">
      <w:pPr>
        <w:pStyle w:val="TOC3"/>
        <w:tabs>
          <w:tab w:val="right" w:leader="dot" w:pos="9638"/>
        </w:tabs>
        <w:rPr>
          <w:noProof/>
        </w:rPr>
      </w:pPr>
      <w:r w:rsidRPr="00D63F0B">
        <w:rPr>
          <w:rFonts w:ascii="宋体" w:eastAsia="宋体" w:hAnsi="宋体" w:cs="宋体" w:hint="eastAsia"/>
          <w:noProof/>
        </w:rPr>
        <w:t>9.4现场工艺试验</w:t>
      </w:r>
      <w:r w:rsidRPr="00D63F0B">
        <w:rPr>
          <w:noProof/>
        </w:rPr>
        <w:tab/>
      </w:r>
      <w:r w:rsidRPr="00D63F0B">
        <w:rPr>
          <w:noProof/>
        </w:rPr>
        <w:fldChar w:fldCharType="begin"/>
      </w:r>
      <w:r w:rsidRPr="00D63F0B">
        <w:rPr>
          <w:noProof/>
        </w:rPr>
        <w:instrText xml:space="preserve"> PAGEREF _Toc9989 \h </w:instrText>
      </w:r>
      <w:r w:rsidRPr="00D63F0B">
        <w:rPr>
          <w:noProof/>
        </w:rPr>
      </w:r>
      <w:r w:rsidRPr="00D63F0B">
        <w:rPr>
          <w:noProof/>
        </w:rPr>
        <w:fldChar w:fldCharType="separate"/>
      </w:r>
      <w:r w:rsidR="00395BF9" w:rsidRPr="00D63F0B">
        <w:rPr>
          <w:noProof/>
        </w:rPr>
        <w:t>114</w:t>
      </w:r>
      <w:r w:rsidRPr="00D63F0B">
        <w:rPr>
          <w:noProof/>
        </w:rPr>
        <w:fldChar w:fldCharType="end"/>
      </w:r>
    </w:p>
    <w:p w14:paraId="0FB6CE29" w14:textId="784CE28F" w:rsidR="006108DC" w:rsidRPr="00D63F0B" w:rsidRDefault="007F3F58">
      <w:pPr>
        <w:pStyle w:val="TOC2"/>
        <w:tabs>
          <w:tab w:val="right" w:leader="dot" w:pos="9638"/>
        </w:tabs>
        <w:rPr>
          <w:noProof/>
        </w:rPr>
      </w:pPr>
      <w:r w:rsidRPr="00D63F0B">
        <w:rPr>
          <w:rFonts w:ascii="宋体" w:eastAsia="宋体" w:hAnsi="宋体" w:cs="宋体" w:hint="eastAsia"/>
          <w:noProof/>
        </w:rPr>
        <w:t>10.变更</w:t>
      </w:r>
      <w:r w:rsidRPr="00D63F0B">
        <w:rPr>
          <w:noProof/>
        </w:rPr>
        <w:tab/>
      </w:r>
      <w:r w:rsidRPr="00D63F0B">
        <w:rPr>
          <w:noProof/>
        </w:rPr>
        <w:fldChar w:fldCharType="begin"/>
      </w:r>
      <w:r w:rsidRPr="00D63F0B">
        <w:rPr>
          <w:noProof/>
        </w:rPr>
        <w:instrText xml:space="preserve"> PAGEREF _Toc12533 \h </w:instrText>
      </w:r>
      <w:r w:rsidRPr="00D63F0B">
        <w:rPr>
          <w:noProof/>
        </w:rPr>
      </w:r>
      <w:r w:rsidRPr="00D63F0B">
        <w:rPr>
          <w:noProof/>
        </w:rPr>
        <w:fldChar w:fldCharType="separate"/>
      </w:r>
      <w:r w:rsidR="00395BF9" w:rsidRPr="00D63F0B">
        <w:rPr>
          <w:noProof/>
        </w:rPr>
        <w:t>114</w:t>
      </w:r>
      <w:r w:rsidRPr="00D63F0B">
        <w:rPr>
          <w:noProof/>
        </w:rPr>
        <w:fldChar w:fldCharType="end"/>
      </w:r>
    </w:p>
    <w:p w14:paraId="1AFA00DB" w14:textId="64CA5866" w:rsidR="006108DC" w:rsidRPr="00D63F0B" w:rsidRDefault="007F3F58">
      <w:pPr>
        <w:pStyle w:val="TOC3"/>
        <w:tabs>
          <w:tab w:val="right" w:leader="dot" w:pos="9638"/>
        </w:tabs>
        <w:rPr>
          <w:noProof/>
        </w:rPr>
      </w:pPr>
      <w:r w:rsidRPr="00D63F0B">
        <w:rPr>
          <w:rFonts w:ascii="宋体" w:eastAsia="宋体" w:hAnsi="宋体" w:cs="宋体" w:hint="eastAsia"/>
          <w:noProof/>
        </w:rPr>
        <w:t>10.1变更的范围</w:t>
      </w:r>
      <w:r w:rsidRPr="00D63F0B">
        <w:rPr>
          <w:noProof/>
        </w:rPr>
        <w:tab/>
      </w:r>
      <w:r w:rsidRPr="00D63F0B">
        <w:rPr>
          <w:noProof/>
        </w:rPr>
        <w:fldChar w:fldCharType="begin"/>
      </w:r>
      <w:r w:rsidRPr="00D63F0B">
        <w:rPr>
          <w:noProof/>
        </w:rPr>
        <w:instrText xml:space="preserve"> PAGEREF _Toc16042 \h </w:instrText>
      </w:r>
      <w:r w:rsidRPr="00D63F0B">
        <w:rPr>
          <w:noProof/>
        </w:rPr>
      </w:r>
      <w:r w:rsidRPr="00D63F0B">
        <w:rPr>
          <w:noProof/>
        </w:rPr>
        <w:fldChar w:fldCharType="separate"/>
      </w:r>
      <w:r w:rsidR="00395BF9" w:rsidRPr="00D63F0B">
        <w:rPr>
          <w:noProof/>
        </w:rPr>
        <w:t>114</w:t>
      </w:r>
      <w:r w:rsidRPr="00D63F0B">
        <w:rPr>
          <w:noProof/>
        </w:rPr>
        <w:fldChar w:fldCharType="end"/>
      </w:r>
    </w:p>
    <w:p w14:paraId="58A06A56" w14:textId="50C323EC" w:rsidR="006108DC" w:rsidRPr="00D63F0B" w:rsidRDefault="007F3F58">
      <w:pPr>
        <w:pStyle w:val="TOC3"/>
        <w:tabs>
          <w:tab w:val="right" w:leader="dot" w:pos="9638"/>
        </w:tabs>
        <w:rPr>
          <w:noProof/>
        </w:rPr>
      </w:pPr>
      <w:r w:rsidRPr="00D63F0B">
        <w:rPr>
          <w:rFonts w:ascii="宋体" w:eastAsia="宋体" w:hAnsi="宋体" w:cs="宋体" w:hint="eastAsia"/>
          <w:noProof/>
        </w:rPr>
        <w:t>10.2变更权</w:t>
      </w:r>
      <w:r w:rsidRPr="00D63F0B">
        <w:rPr>
          <w:noProof/>
        </w:rPr>
        <w:tab/>
      </w:r>
      <w:r w:rsidRPr="00D63F0B">
        <w:rPr>
          <w:noProof/>
        </w:rPr>
        <w:fldChar w:fldCharType="begin"/>
      </w:r>
      <w:r w:rsidRPr="00D63F0B">
        <w:rPr>
          <w:noProof/>
        </w:rPr>
        <w:instrText xml:space="preserve"> PAGEREF _Toc10989 \h </w:instrText>
      </w:r>
      <w:r w:rsidRPr="00D63F0B">
        <w:rPr>
          <w:noProof/>
        </w:rPr>
      </w:r>
      <w:r w:rsidRPr="00D63F0B">
        <w:rPr>
          <w:noProof/>
        </w:rPr>
        <w:fldChar w:fldCharType="separate"/>
      </w:r>
      <w:r w:rsidR="00395BF9" w:rsidRPr="00D63F0B">
        <w:rPr>
          <w:noProof/>
        </w:rPr>
        <w:t>114</w:t>
      </w:r>
      <w:r w:rsidRPr="00D63F0B">
        <w:rPr>
          <w:noProof/>
        </w:rPr>
        <w:fldChar w:fldCharType="end"/>
      </w:r>
    </w:p>
    <w:p w14:paraId="2D32AABA" w14:textId="3A62B4A3" w:rsidR="006108DC" w:rsidRPr="00D63F0B" w:rsidRDefault="007F3F58">
      <w:pPr>
        <w:pStyle w:val="TOC3"/>
        <w:tabs>
          <w:tab w:val="right" w:leader="dot" w:pos="9638"/>
        </w:tabs>
        <w:rPr>
          <w:noProof/>
        </w:rPr>
      </w:pPr>
      <w:r w:rsidRPr="00D63F0B">
        <w:rPr>
          <w:rFonts w:ascii="宋体" w:eastAsia="宋体" w:hAnsi="宋体" w:cs="宋体" w:hint="eastAsia"/>
          <w:noProof/>
        </w:rPr>
        <w:t>10.3变更程序</w:t>
      </w:r>
      <w:r w:rsidRPr="00D63F0B">
        <w:rPr>
          <w:noProof/>
        </w:rPr>
        <w:tab/>
      </w:r>
      <w:r w:rsidRPr="00D63F0B">
        <w:rPr>
          <w:noProof/>
        </w:rPr>
        <w:fldChar w:fldCharType="begin"/>
      </w:r>
      <w:r w:rsidRPr="00D63F0B">
        <w:rPr>
          <w:noProof/>
        </w:rPr>
        <w:instrText xml:space="preserve"> PAGEREF _Toc7731 \h </w:instrText>
      </w:r>
      <w:r w:rsidRPr="00D63F0B">
        <w:rPr>
          <w:noProof/>
        </w:rPr>
      </w:r>
      <w:r w:rsidRPr="00D63F0B">
        <w:rPr>
          <w:noProof/>
        </w:rPr>
        <w:fldChar w:fldCharType="separate"/>
      </w:r>
      <w:r w:rsidR="00395BF9" w:rsidRPr="00D63F0B">
        <w:rPr>
          <w:noProof/>
        </w:rPr>
        <w:t>115</w:t>
      </w:r>
      <w:r w:rsidRPr="00D63F0B">
        <w:rPr>
          <w:noProof/>
        </w:rPr>
        <w:fldChar w:fldCharType="end"/>
      </w:r>
    </w:p>
    <w:p w14:paraId="72CC67BF" w14:textId="004543C2" w:rsidR="006108DC" w:rsidRPr="00D63F0B" w:rsidRDefault="007F3F58">
      <w:pPr>
        <w:pStyle w:val="TOC3"/>
        <w:tabs>
          <w:tab w:val="right" w:leader="dot" w:pos="9638"/>
        </w:tabs>
        <w:rPr>
          <w:noProof/>
        </w:rPr>
      </w:pPr>
      <w:r w:rsidRPr="00D63F0B">
        <w:rPr>
          <w:rFonts w:ascii="宋体" w:eastAsia="宋体" w:hAnsi="宋体" w:cs="宋体" w:hint="eastAsia"/>
          <w:noProof/>
        </w:rPr>
        <w:t>10.4变更估价</w:t>
      </w:r>
      <w:r w:rsidRPr="00D63F0B">
        <w:rPr>
          <w:noProof/>
        </w:rPr>
        <w:tab/>
      </w:r>
      <w:r w:rsidRPr="00D63F0B">
        <w:rPr>
          <w:noProof/>
        </w:rPr>
        <w:fldChar w:fldCharType="begin"/>
      </w:r>
      <w:r w:rsidRPr="00D63F0B">
        <w:rPr>
          <w:noProof/>
        </w:rPr>
        <w:instrText xml:space="preserve"> PAGEREF _Toc29604 \h </w:instrText>
      </w:r>
      <w:r w:rsidRPr="00D63F0B">
        <w:rPr>
          <w:noProof/>
        </w:rPr>
      </w:r>
      <w:r w:rsidRPr="00D63F0B">
        <w:rPr>
          <w:noProof/>
        </w:rPr>
        <w:fldChar w:fldCharType="separate"/>
      </w:r>
      <w:r w:rsidR="00395BF9" w:rsidRPr="00D63F0B">
        <w:rPr>
          <w:noProof/>
        </w:rPr>
        <w:t>115</w:t>
      </w:r>
      <w:r w:rsidRPr="00D63F0B">
        <w:rPr>
          <w:noProof/>
        </w:rPr>
        <w:fldChar w:fldCharType="end"/>
      </w:r>
    </w:p>
    <w:p w14:paraId="7BACA59D" w14:textId="000D69FE" w:rsidR="006108DC" w:rsidRPr="00D63F0B" w:rsidRDefault="007F3F58">
      <w:pPr>
        <w:pStyle w:val="TOC3"/>
        <w:tabs>
          <w:tab w:val="right" w:leader="dot" w:pos="9638"/>
        </w:tabs>
        <w:rPr>
          <w:noProof/>
        </w:rPr>
      </w:pPr>
      <w:r w:rsidRPr="00D63F0B">
        <w:rPr>
          <w:rFonts w:ascii="宋体" w:eastAsia="宋体" w:hAnsi="宋体" w:cs="宋体" w:hint="eastAsia"/>
          <w:noProof/>
        </w:rPr>
        <w:t>10.5承包人的合理化建议</w:t>
      </w:r>
      <w:r w:rsidRPr="00D63F0B">
        <w:rPr>
          <w:noProof/>
        </w:rPr>
        <w:tab/>
      </w:r>
      <w:r w:rsidRPr="00D63F0B">
        <w:rPr>
          <w:noProof/>
        </w:rPr>
        <w:fldChar w:fldCharType="begin"/>
      </w:r>
      <w:r w:rsidRPr="00D63F0B">
        <w:rPr>
          <w:noProof/>
        </w:rPr>
        <w:instrText xml:space="preserve"> PAGEREF _Toc7992 \h </w:instrText>
      </w:r>
      <w:r w:rsidRPr="00D63F0B">
        <w:rPr>
          <w:noProof/>
        </w:rPr>
      </w:r>
      <w:r w:rsidRPr="00D63F0B">
        <w:rPr>
          <w:noProof/>
        </w:rPr>
        <w:fldChar w:fldCharType="separate"/>
      </w:r>
      <w:r w:rsidR="00395BF9" w:rsidRPr="00D63F0B">
        <w:rPr>
          <w:noProof/>
        </w:rPr>
        <w:t>116</w:t>
      </w:r>
      <w:r w:rsidRPr="00D63F0B">
        <w:rPr>
          <w:noProof/>
        </w:rPr>
        <w:fldChar w:fldCharType="end"/>
      </w:r>
    </w:p>
    <w:p w14:paraId="6B7D3A76" w14:textId="4F9E4825" w:rsidR="006108DC" w:rsidRPr="00D63F0B" w:rsidRDefault="007F3F58">
      <w:pPr>
        <w:pStyle w:val="TOC3"/>
        <w:tabs>
          <w:tab w:val="right" w:leader="dot" w:pos="9638"/>
        </w:tabs>
        <w:rPr>
          <w:noProof/>
        </w:rPr>
      </w:pPr>
      <w:r w:rsidRPr="00D63F0B">
        <w:rPr>
          <w:rFonts w:ascii="宋体" w:eastAsia="宋体" w:hAnsi="宋体" w:cs="宋体" w:hint="eastAsia"/>
          <w:noProof/>
        </w:rPr>
        <w:t>10.6变更引起的工期调整</w:t>
      </w:r>
      <w:r w:rsidRPr="00D63F0B">
        <w:rPr>
          <w:noProof/>
        </w:rPr>
        <w:tab/>
      </w:r>
      <w:r w:rsidRPr="00D63F0B">
        <w:rPr>
          <w:noProof/>
        </w:rPr>
        <w:fldChar w:fldCharType="begin"/>
      </w:r>
      <w:r w:rsidRPr="00D63F0B">
        <w:rPr>
          <w:noProof/>
        </w:rPr>
        <w:instrText xml:space="preserve"> PAGEREF _Toc11189 \h </w:instrText>
      </w:r>
      <w:r w:rsidRPr="00D63F0B">
        <w:rPr>
          <w:noProof/>
        </w:rPr>
      </w:r>
      <w:r w:rsidRPr="00D63F0B">
        <w:rPr>
          <w:noProof/>
        </w:rPr>
        <w:fldChar w:fldCharType="separate"/>
      </w:r>
      <w:r w:rsidR="00395BF9" w:rsidRPr="00D63F0B">
        <w:rPr>
          <w:noProof/>
        </w:rPr>
        <w:t>116</w:t>
      </w:r>
      <w:r w:rsidRPr="00D63F0B">
        <w:rPr>
          <w:noProof/>
        </w:rPr>
        <w:fldChar w:fldCharType="end"/>
      </w:r>
    </w:p>
    <w:p w14:paraId="51E40F0A" w14:textId="423E5450" w:rsidR="006108DC" w:rsidRPr="00D63F0B" w:rsidRDefault="007F3F58">
      <w:pPr>
        <w:pStyle w:val="TOC3"/>
        <w:tabs>
          <w:tab w:val="right" w:leader="dot" w:pos="9638"/>
        </w:tabs>
        <w:rPr>
          <w:noProof/>
        </w:rPr>
      </w:pPr>
      <w:r w:rsidRPr="00D63F0B">
        <w:rPr>
          <w:rFonts w:ascii="宋体" w:eastAsia="宋体" w:hAnsi="宋体" w:cs="宋体" w:hint="eastAsia"/>
          <w:noProof/>
        </w:rPr>
        <w:t>10.7暂估价</w:t>
      </w:r>
      <w:r w:rsidRPr="00D63F0B">
        <w:rPr>
          <w:noProof/>
        </w:rPr>
        <w:tab/>
      </w:r>
      <w:r w:rsidRPr="00D63F0B">
        <w:rPr>
          <w:noProof/>
        </w:rPr>
        <w:fldChar w:fldCharType="begin"/>
      </w:r>
      <w:r w:rsidRPr="00D63F0B">
        <w:rPr>
          <w:noProof/>
        </w:rPr>
        <w:instrText xml:space="preserve"> PAGEREF _Toc24516 \h </w:instrText>
      </w:r>
      <w:r w:rsidRPr="00D63F0B">
        <w:rPr>
          <w:noProof/>
        </w:rPr>
      </w:r>
      <w:r w:rsidRPr="00D63F0B">
        <w:rPr>
          <w:noProof/>
        </w:rPr>
        <w:fldChar w:fldCharType="separate"/>
      </w:r>
      <w:r w:rsidR="00395BF9" w:rsidRPr="00D63F0B">
        <w:rPr>
          <w:noProof/>
        </w:rPr>
        <w:t>116</w:t>
      </w:r>
      <w:r w:rsidRPr="00D63F0B">
        <w:rPr>
          <w:noProof/>
        </w:rPr>
        <w:fldChar w:fldCharType="end"/>
      </w:r>
    </w:p>
    <w:p w14:paraId="598723AC" w14:textId="53637ED1" w:rsidR="006108DC" w:rsidRPr="00D63F0B" w:rsidRDefault="007F3F58">
      <w:pPr>
        <w:pStyle w:val="TOC3"/>
        <w:tabs>
          <w:tab w:val="right" w:leader="dot" w:pos="9638"/>
        </w:tabs>
        <w:rPr>
          <w:noProof/>
        </w:rPr>
      </w:pPr>
      <w:r w:rsidRPr="00D63F0B">
        <w:rPr>
          <w:rFonts w:ascii="宋体" w:eastAsia="宋体" w:hAnsi="宋体" w:cs="宋体" w:hint="eastAsia"/>
          <w:noProof/>
        </w:rPr>
        <w:t>10.8暂列金额</w:t>
      </w:r>
      <w:r w:rsidRPr="00D63F0B">
        <w:rPr>
          <w:noProof/>
        </w:rPr>
        <w:tab/>
      </w:r>
      <w:r w:rsidRPr="00D63F0B">
        <w:rPr>
          <w:noProof/>
        </w:rPr>
        <w:fldChar w:fldCharType="begin"/>
      </w:r>
      <w:r w:rsidRPr="00D63F0B">
        <w:rPr>
          <w:noProof/>
        </w:rPr>
        <w:instrText xml:space="preserve"> PAGEREF _Toc24944 \h </w:instrText>
      </w:r>
      <w:r w:rsidRPr="00D63F0B">
        <w:rPr>
          <w:noProof/>
        </w:rPr>
      </w:r>
      <w:r w:rsidRPr="00D63F0B">
        <w:rPr>
          <w:noProof/>
        </w:rPr>
        <w:fldChar w:fldCharType="separate"/>
      </w:r>
      <w:r w:rsidR="00395BF9" w:rsidRPr="00D63F0B">
        <w:rPr>
          <w:noProof/>
        </w:rPr>
        <w:t>117</w:t>
      </w:r>
      <w:r w:rsidRPr="00D63F0B">
        <w:rPr>
          <w:noProof/>
        </w:rPr>
        <w:fldChar w:fldCharType="end"/>
      </w:r>
    </w:p>
    <w:p w14:paraId="2E70A4C4" w14:textId="7942AC49" w:rsidR="006108DC" w:rsidRPr="00D63F0B" w:rsidRDefault="007F3F58">
      <w:pPr>
        <w:pStyle w:val="TOC3"/>
        <w:tabs>
          <w:tab w:val="right" w:leader="dot" w:pos="9638"/>
        </w:tabs>
        <w:rPr>
          <w:noProof/>
        </w:rPr>
      </w:pPr>
      <w:r w:rsidRPr="00D63F0B">
        <w:rPr>
          <w:rFonts w:ascii="宋体" w:eastAsia="宋体" w:hAnsi="宋体" w:cs="宋体" w:hint="eastAsia"/>
          <w:noProof/>
        </w:rPr>
        <w:t>10.9计日工</w:t>
      </w:r>
      <w:r w:rsidRPr="00D63F0B">
        <w:rPr>
          <w:noProof/>
        </w:rPr>
        <w:tab/>
      </w:r>
      <w:r w:rsidRPr="00D63F0B">
        <w:rPr>
          <w:noProof/>
        </w:rPr>
        <w:fldChar w:fldCharType="begin"/>
      </w:r>
      <w:r w:rsidRPr="00D63F0B">
        <w:rPr>
          <w:noProof/>
        </w:rPr>
        <w:instrText xml:space="preserve"> PAGEREF _Toc17299 \h </w:instrText>
      </w:r>
      <w:r w:rsidRPr="00D63F0B">
        <w:rPr>
          <w:noProof/>
        </w:rPr>
      </w:r>
      <w:r w:rsidRPr="00D63F0B">
        <w:rPr>
          <w:noProof/>
        </w:rPr>
        <w:fldChar w:fldCharType="separate"/>
      </w:r>
      <w:r w:rsidR="00395BF9" w:rsidRPr="00D63F0B">
        <w:rPr>
          <w:noProof/>
        </w:rPr>
        <w:t>118</w:t>
      </w:r>
      <w:r w:rsidRPr="00D63F0B">
        <w:rPr>
          <w:noProof/>
        </w:rPr>
        <w:fldChar w:fldCharType="end"/>
      </w:r>
    </w:p>
    <w:p w14:paraId="5858EE9F" w14:textId="3F3DB014" w:rsidR="006108DC" w:rsidRPr="00D63F0B" w:rsidRDefault="007F3F58">
      <w:pPr>
        <w:pStyle w:val="TOC2"/>
        <w:tabs>
          <w:tab w:val="right" w:leader="dot" w:pos="9638"/>
        </w:tabs>
        <w:rPr>
          <w:noProof/>
        </w:rPr>
      </w:pPr>
      <w:r w:rsidRPr="00D63F0B">
        <w:rPr>
          <w:rFonts w:ascii="宋体" w:eastAsia="宋体" w:hAnsi="宋体" w:cs="宋体" w:hint="eastAsia"/>
          <w:noProof/>
        </w:rPr>
        <w:t>11.价格调整</w:t>
      </w:r>
      <w:r w:rsidRPr="00D63F0B">
        <w:rPr>
          <w:noProof/>
        </w:rPr>
        <w:tab/>
      </w:r>
      <w:r w:rsidRPr="00D63F0B">
        <w:rPr>
          <w:noProof/>
        </w:rPr>
        <w:fldChar w:fldCharType="begin"/>
      </w:r>
      <w:r w:rsidRPr="00D63F0B">
        <w:rPr>
          <w:noProof/>
        </w:rPr>
        <w:instrText xml:space="preserve"> PAGEREF _Toc26021 \h </w:instrText>
      </w:r>
      <w:r w:rsidRPr="00D63F0B">
        <w:rPr>
          <w:noProof/>
        </w:rPr>
      </w:r>
      <w:r w:rsidRPr="00D63F0B">
        <w:rPr>
          <w:noProof/>
        </w:rPr>
        <w:fldChar w:fldCharType="separate"/>
      </w:r>
      <w:r w:rsidR="00395BF9" w:rsidRPr="00D63F0B">
        <w:rPr>
          <w:noProof/>
        </w:rPr>
        <w:t>118</w:t>
      </w:r>
      <w:r w:rsidRPr="00D63F0B">
        <w:rPr>
          <w:noProof/>
        </w:rPr>
        <w:fldChar w:fldCharType="end"/>
      </w:r>
    </w:p>
    <w:p w14:paraId="3E822CE5" w14:textId="4E4DACA0" w:rsidR="006108DC" w:rsidRPr="00D63F0B" w:rsidRDefault="007F3F58">
      <w:pPr>
        <w:pStyle w:val="TOC3"/>
        <w:tabs>
          <w:tab w:val="right" w:leader="dot" w:pos="9638"/>
        </w:tabs>
        <w:rPr>
          <w:noProof/>
        </w:rPr>
      </w:pPr>
      <w:r w:rsidRPr="00D63F0B">
        <w:rPr>
          <w:rFonts w:ascii="宋体" w:eastAsia="宋体" w:hAnsi="宋体" w:cs="宋体" w:hint="eastAsia"/>
          <w:noProof/>
        </w:rPr>
        <w:t>11.1市场价格波动引起的调整</w:t>
      </w:r>
      <w:r w:rsidRPr="00D63F0B">
        <w:rPr>
          <w:noProof/>
        </w:rPr>
        <w:tab/>
      </w:r>
      <w:r w:rsidRPr="00D63F0B">
        <w:rPr>
          <w:noProof/>
        </w:rPr>
        <w:fldChar w:fldCharType="begin"/>
      </w:r>
      <w:r w:rsidRPr="00D63F0B">
        <w:rPr>
          <w:noProof/>
        </w:rPr>
        <w:instrText xml:space="preserve"> PAGEREF _Toc27693 \h </w:instrText>
      </w:r>
      <w:r w:rsidRPr="00D63F0B">
        <w:rPr>
          <w:noProof/>
        </w:rPr>
      </w:r>
      <w:r w:rsidRPr="00D63F0B">
        <w:rPr>
          <w:noProof/>
        </w:rPr>
        <w:fldChar w:fldCharType="separate"/>
      </w:r>
      <w:r w:rsidR="00395BF9" w:rsidRPr="00D63F0B">
        <w:rPr>
          <w:noProof/>
        </w:rPr>
        <w:t>118</w:t>
      </w:r>
      <w:r w:rsidRPr="00D63F0B">
        <w:rPr>
          <w:noProof/>
        </w:rPr>
        <w:fldChar w:fldCharType="end"/>
      </w:r>
    </w:p>
    <w:p w14:paraId="11FFC7A6" w14:textId="14E83366" w:rsidR="006108DC" w:rsidRPr="00D63F0B" w:rsidRDefault="007F3F58">
      <w:pPr>
        <w:pStyle w:val="TOC3"/>
        <w:tabs>
          <w:tab w:val="right" w:leader="dot" w:pos="9638"/>
        </w:tabs>
        <w:rPr>
          <w:noProof/>
        </w:rPr>
      </w:pPr>
      <w:r w:rsidRPr="00D63F0B">
        <w:rPr>
          <w:rFonts w:ascii="宋体" w:eastAsia="宋体" w:hAnsi="宋体" w:cs="宋体" w:hint="eastAsia"/>
          <w:noProof/>
        </w:rPr>
        <w:t>11.2法律变化引起的调整</w:t>
      </w:r>
      <w:r w:rsidRPr="00D63F0B">
        <w:rPr>
          <w:noProof/>
        </w:rPr>
        <w:tab/>
      </w:r>
      <w:r w:rsidRPr="00D63F0B">
        <w:rPr>
          <w:noProof/>
        </w:rPr>
        <w:fldChar w:fldCharType="begin"/>
      </w:r>
      <w:r w:rsidRPr="00D63F0B">
        <w:rPr>
          <w:noProof/>
        </w:rPr>
        <w:instrText xml:space="preserve"> PAGEREF _Toc32718 \h </w:instrText>
      </w:r>
      <w:r w:rsidRPr="00D63F0B">
        <w:rPr>
          <w:noProof/>
        </w:rPr>
      </w:r>
      <w:r w:rsidRPr="00D63F0B">
        <w:rPr>
          <w:noProof/>
        </w:rPr>
        <w:fldChar w:fldCharType="separate"/>
      </w:r>
      <w:r w:rsidR="00395BF9" w:rsidRPr="00D63F0B">
        <w:rPr>
          <w:noProof/>
        </w:rPr>
        <w:t>120</w:t>
      </w:r>
      <w:r w:rsidRPr="00D63F0B">
        <w:rPr>
          <w:noProof/>
        </w:rPr>
        <w:fldChar w:fldCharType="end"/>
      </w:r>
    </w:p>
    <w:p w14:paraId="28DC5B45" w14:textId="015A2232" w:rsidR="006108DC" w:rsidRPr="00D63F0B" w:rsidRDefault="007F3F58">
      <w:pPr>
        <w:pStyle w:val="TOC2"/>
        <w:tabs>
          <w:tab w:val="right" w:leader="dot" w:pos="9638"/>
        </w:tabs>
        <w:rPr>
          <w:noProof/>
        </w:rPr>
      </w:pPr>
      <w:r w:rsidRPr="00D63F0B">
        <w:rPr>
          <w:rFonts w:ascii="宋体" w:eastAsia="宋体" w:hAnsi="宋体" w:cs="宋体" w:hint="eastAsia"/>
          <w:noProof/>
        </w:rPr>
        <w:t>12.合同价格、计量与支付</w:t>
      </w:r>
      <w:r w:rsidRPr="00D63F0B">
        <w:rPr>
          <w:noProof/>
        </w:rPr>
        <w:tab/>
      </w:r>
      <w:r w:rsidRPr="00D63F0B">
        <w:rPr>
          <w:noProof/>
        </w:rPr>
        <w:fldChar w:fldCharType="begin"/>
      </w:r>
      <w:r w:rsidRPr="00D63F0B">
        <w:rPr>
          <w:noProof/>
        </w:rPr>
        <w:instrText xml:space="preserve"> PAGEREF _Toc18156 \h </w:instrText>
      </w:r>
      <w:r w:rsidRPr="00D63F0B">
        <w:rPr>
          <w:noProof/>
        </w:rPr>
      </w:r>
      <w:r w:rsidRPr="00D63F0B">
        <w:rPr>
          <w:noProof/>
        </w:rPr>
        <w:fldChar w:fldCharType="separate"/>
      </w:r>
      <w:r w:rsidR="00395BF9" w:rsidRPr="00D63F0B">
        <w:rPr>
          <w:noProof/>
        </w:rPr>
        <w:t>120</w:t>
      </w:r>
      <w:r w:rsidRPr="00D63F0B">
        <w:rPr>
          <w:noProof/>
        </w:rPr>
        <w:fldChar w:fldCharType="end"/>
      </w:r>
    </w:p>
    <w:p w14:paraId="7DF07E2B" w14:textId="666129A0" w:rsidR="006108DC" w:rsidRPr="00D63F0B" w:rsidRDefault="007F3F58">
      <w:pPr>
        <w:pStyle w:val="TOC3"/>
        <w:tabs>
          <w:tab w:val="right" w:leader="dot" w:pos="9638"/>
        </w:tabs>
        <w:rPr>
          <w:noProof/>
        </w:rPr>
      </w:pPr>
      <w:r w:rsidRPr="00D63F0B">
        <w:rPr>
          <w:rFonts w:ascii="宋体" w:eastAsia="宋体" w:hAnsi="宋体" w:cs="宋体" w:hint="eastAsia"/>
          <w:noProof/>
        </w:rPr>
        <w:t>12.1合同价格形式</w:t>
      </w:r>
      <w:r w:rsidRPr="00D63F0B">
        <w:rPr>
          <w:noProof/>
        </w:rPr>
        <w:tab/>
      </w:r>
      <w:r w:rsidRPr="00D63F0B">
        <w:rPr>
          <w:noProof/>
        </w:rPr>
        <w:fldChar w:fldCharType="begin"/>
      </w:r>
      <w:r w:rsidRPr="00D63F0B">
        <w:rPr>
          <w:noProof/>
        </w:rPr>
        <w:instrText xml:space="preserve"> PAGEREF _Toc17534 \h </w:instrText>
      </w:r>
      <w:r w:rsidRPr="00D63F0B">
        <w:rPr>
          <w:noProof/>
        </w:rPr>
      </w:r>
      <w:r w:rsidRPr="00D63F0B">
        <w:rPr>
          <w:noProof/>
        </w:rPr>
        <w:fldChar w:fldCharType="separate"/>
      </w:r>
      <w:r w:rsidR="00395BF9" w:rsidRPr="00D63F0B">
        <w:rPr>
          <w:noProof/>
        </w:rPr>
        <w:t>120</w:t>
      </w:r>
      <w:r w:rsidRPr="00D63F0B">
        <w:rPr>
          <w:noProof/>
        </w:rPr>
        <w:fldChar w:fldCharType="end"/>
      </w:r>
    </w:p>
    <w:p w14:paraId="46D2B86F" w14:textId="25611729" w:rsidR="006108DC" w:rsidRPr="00D63F0B" w:rsidRDefault="007F3F58">
      <w:pPr>
        <w:pStyle w:val="TOC3"/>
        <w:tabs>
          <w:tab w:val="right" w:leader="dot" w:pos="9638"/>
        </w:tabs>
        <w:rPr>
          <w:noProof/>
        </w:rPr>
      </w:pPr>
      <w:r w:rsidRPr="00D63F0B">
        <w:rPr>
          <w:rFonts w:ascii="宋体" w:eastAsia="宋体" w:hAnsi="宋体" w:cs="宋体" w:hint="eastAsia"/>
          <w:noProof/>
        </w:rPr>
        <w:t>12.2预付款</w:t>
      </w:r>
      <w:r w:rsidRPr="00D63F0B">
        <w:rPr>
          <w:noProof/>
        </w:rPr>
        <w:tab/>
      </w:r>
      <w:r w:rsidRPr="00D63F0B">
        <w:rPr>
          <w:noProof/>
        </w:rPr>
        <w:fldChar w:fldCharType="begin"/>
      </w:r>
      <w:r w:rsidRPr="00D63F0B">
        <w:rPr>
          <w:noProof/>
        </w:rPr>
        <w:instrText xml:space="preserve"> PAGEREF _Toc2101 \h </w:instrText>
      </w:r>
      <w:r w:rsidRPr="00D63F0B">
        <w:rPr>
          <w:noProof/>
        </w:rPr>
      </w:r>
      <w:r w:rsidRPr="00D63F0B">
        <w:rPr>
          <w:noProof/>
        </w:rPr>
        <w:fldChar w:fldCharType="separate"/>
      </w:r>
      <w:r w:rsidR="00395BF9" w:rsidRPr="00D63F0B">
        <w:rPr>
          <w:noProof/>
        </w:rPr>
        <w:t>121</w:t>
      </w:r>
      <w:r w:rsidRPr="00D63F0B">
        <w:rPr>
          <w:noProof/>
        </w:rPr>
        <w:fldChar w:fldCharType="end"/>
      </w:r>
    </w:p>
    <w:p w14:paraId="111440FF" w14:textId="702AB34C" w:rsidR="006108DC" w:rsidRPr="00D63F0B" w:rsidRDefault="007F3F58">
      <w:pPr>
        <w:pStyle w:val="TOC3"/>
        <w:tabs>
          <w:tab w:val="right" w:leader="dot" w:pos="9638"/>
        </w:tabs>
        <w:rPr>
          <w:noProof/>
        </w:rPr>
      </w:pPr>
      <w:r w:rsidRPr="00D63F0B">
        <w:rPr>
          <w:rFonts w:ascii="宋体" w:eastAsia="宋体" w:hAnsi="宋体" w:cs="宋体" w:hint="eastAsia"/>
          <w:noProof/>
        </w:rPr>
        <w:t>12.3计量</w:t>
      </w:r>
      <w:r w:rsidRPr="00D63F0B">
        <w:rPr>
          <w:noProof/>
        </w:rPr>
        <w:tab/>
      </w:r>
      <w:r w:rsidRPr="00D63F0B">
        <w:rPr>
          <w:noProof/>
        </w:rPr>
        <w:fldChar w:fldCharType="begin"/>
      </w:r>
      <w:r w:rsidRPr="00D63F0B">
        <w:rPr>
          <w:noProof/>
        </w:rPr>
        <w:instrText xml:space="preserve"> PAGEREF _Toc10296 \h </w:instrText>
      </w:r>
      <w:r w:rsidRPr="00D63F0B">
        <w:rPr>
          <w:noProof/>
        </w:rPr>
      </w:r>
      <w:r w:rsidRPr="00D63F0B">
        <w:rPr>
          <w:noProof/>
        </w:rPr>
        <w:fldChar w:fldCharType="separate"/>
      </w:r>
      <w:r w:rsidR="00395BF9" w:rsidRPr="00D63F0B">
        <w:rPr>
          <w:noProof/>
        </w:rPr>
        <w:t>121</w:t>
      </w:r>
      <w:r w:rsidRPr="00D63F0B">
        <w:rPr>
          <w:noProof/>
        </w:rPr>
        <w:fldChar w:fldCharType="end"/>
      </w:r>
    </w:p>
    <w:p w14:paraId="4D98B743" w14:textId="358189A8" w:rsidR="006108DC" w:rsidRPr="00D63F0B" w:rsidRDefault="007F3F58">
      <w:pPr>
        <w:pStyle w:val="TOC3"/>
        <w:tabs>
          <w:tab w:val="right" w:leader="dot" w:pos="9638"/>
        </w:tabs>
        <w:rPr>
          <w:noProof/>
        </w:rPr>
      </w:pPr>
      <w:r w:rsidRPr="00D63F0B">
        <w:rPr>
          <w:rFonts w:ascii="宋体" w:eastAsia="宋体" w:hAnsi="宋体" w:cs="宋体" w:hint="eastAsia"/>
          <w:noProof/>
        </w:rPr>
        <w:t>12.4工程进度款支付</w:t>
      </w:r>
      <w:r w:rsidRPr="00D63F0B">
        <w:rPr>
          <w:noProof/>
        </w:rPr>
        <w:tab/>
      </w:r>
      <w:r w:rsidRPr="00D63F0B">
        <w:rPr>
          <w:noProof/>
        </w:rPr>
        <w:fldChar w:fldCharType="begin"/>
      </w:r>
      <w:r w:rsidRPr="00D63F0B">
        <w:rPr>
          <w:noProof/>
        </w:rPr>
        <w:instrText xml:space="preserve"> PAGEREF _Toc25959 \h </w:instrText>
      </w:r>
      <w:r w:rsidRPr="00D63F0B">
        <w:rPr>
          <w:noProof/>
        </w:rPr>
      </w:r>
      <w:r w:rsidRPr="00D63F0B">
        <w:rPr>
          <w:noProof/>
        </w:rPr>
        <w:fldChar w:fldCharType="separate"/>
      </w:r>
      <w:r w:rsidR="00395BF9" w:rsidRPr="00D63F0B">
        <w:rPr>
          <w:noProof/>
        </w:rPr>
        <w:t>123</w:t>
      </w:r>
      <w:r w:rsidRPr="00D63F0B">
        <w:rPr>
          <w:noProof/>
        </w:rPr>
        <w:fldChar w:fldCharType="end"/>
      </w:r>
    </w:p>
    <w:p w14:paraId="15523D42" w14:textId="77602B54" w:rsidR="006108DC" w:rsidRPr="00D63F0B" w:rsidRDefault="007F3F58">
      <w:pPr>
        <w:pStyle w:val="TOC3"/>
        <w:tabs>
          <w:tab w:val="right" w:leader="dot" w:pos="9638"/>
        </w:tabs>
        <w:rPr>
          <w:noProof/>
        </w:rPr>
      </w:pPr>
      <w:r w:rsidRPr="00D63F0B">
        <w:rPr>
          <w:rFonts w:ascii="宋体" w:eastAsia="宋体" w:hAnsi="宋体" w:cs="宋体" w:hint="eastAsia"/>
          <w:noProof/>
        </w:rPr>
        <w:t>12.5支付账户</w:t>
      </w:r>
      <w:r w:rsidRPr="00D63F0B">
        <w:rPr>
          <w:noProof/>
        </w:rPr>
        <w:tab/>
      </w:r>
      <w:r w:rsidRPr="00D63F0B">
        <w:rPr>
          <w:noProof/>
        </w:rPr>
        <w:fldChar w:fldCharType="begin"/>
      </w:r>
      <w:r w:rsidRPr="00D63F0B">
        <w:rPr>
          <w:noProof/>
        </w:rPr>
        <w:instrText xml:space="preserve"> PAGEREF _Toc31266 \h </w:instrText>
      </w:r>
      <w:r w:rsidRPr="00D63F0B">
        <w:rPr>
          <w:noProof/>
        </w:rPr>
      </w:r>
      <w:r w:rsidRPr="00D63F0B">
        <w:rPr>
          <w:noProof/>
        </w:rPr>
        <w:fldChar w:fldCharType="separate"/>
      </w:r>
      <w:r w:rsidR="00395BF9" w:rsidRPr="00D63F0B">
        <w:rPr>
          <w:noProof/>
        </w:rPr>
        <w:t>125</w:t>
      </w:r>
      <w:r w:rsidRPr="00D63F0B">
        <w:rPr>
          <w:noProof/>
        </w:rPr>
        <w:fldChar w:fldCharType="end"/>
      </w:r>
    </w:p>
    <w:p w14:paraId="4DCC6BEC" w14:textId="0EE4866D" w:rsidR="006108DC" w:rsidRPr="00D63F0B" w:rsidRDefault="007F3F58">
      <w:pPr>
        <w:pStyle w:val="TOC2"/>
        <w:tabs>
          <w:tab w:val="right" w:leader="dot" w:pos="9638"/>
        </w:tabs>
        <w:rPr>
          <w:noProof/>
        </w:rPr>
      </w:pPr>
      <w:r w:rsidRPr="00D63F0B">
        <w:rPr>
          <w:rFonts w:ascii="宋体" w:eastAsia="宋体" w:hAnsi="宋体" w:cs="宋体" w:hint="eastAsia"/>
          <w:noProof/>
        </w:rPr>
        <w:t>13.验收和工程试车</w:t>
      </w:r>
      <w:r w:rsidRPr="00D63F0B">
        <w:rPr>
          <w:noProof/>
        </w:rPr>
        <w:tab/>
      </w:r>
      <w:r w:rsidRPr="00D63F0B">
        <w:rPr>
          <w:noProof/>
        </w:rPr>
        <w:fldChar w:fldCharType="begin"/>
      </w:r>
      <w:r w:rsidRPr="00D63F0B">
        <w:rPr>
          <w:noProof/>
        </w:rPr>
        <w:instrText xml:space="preserve"> PAGEREF _Toc11084 \h </w:instrText>
      </w:r>
      <w:r w:rsidRPr="00D63F0B">
        <w:rPr>
          <w:noProof/>
        </w:rPr>
      </w:r>
      <w:r w:rsidRPr="00D63F0B">
        <w:rPr>
          <w:noProof/>
        </w:rPr>
        <w:fldChar w:fldCharType="separate"/>
      </w:r>
      <w:r w:rsidR="00395BF9" w:rsidRPr="00D63F0B">
        <w:rPr>
          <w:noProof/>
        </w:rPr>
        <w:t>125</w:t>
      </w:r>
      <w:r w:rsidRPr="00D63F0B">
        <w:rPr>
          <w:noProof/>
        </w:rPr>
        <w:fldChar w:fldCharType="end"/>
      </w:r>
    </w:p>
    <w:p w14:paraId="5AA398C1" w14:textId="24CED6C7" w:rsidR="006108DC" w:rsidRPr="00D63F0B" w:rsidRDefault="007F3F58">
      <w:pPr>
        <w:pStyle w:val="TOC3"/>
        <w:tabs>
          <w:tab w:val="right" w:leader="dot" w:pos="9638"/>
        </w:tabs>
        <w:rPr>
          <w:noProof/>
        </w:rPr>
      </w:pPr>
      <w:r w:rsidRPr="00D63F0B">
        <w:rPr>
          <w:rFonts w:ascii="宋体" w:eastAsia="宋体" w:hAnsi="宋体" w:cs="宋体" w:hint="eastAsia"/>
          <w:noProof/>
        </w:rPr>
        <w:t>13.1分部分项工程验收</w:t>
      </w:r>
      <w:r w:rsidRPr="00D63F0B">
        <w:rPr>
          <w:noProof/>
        </w:rPr>
        <w:tab/>
      </w:r>
      <w:r w:rsidRPr="00D63F0B">
        <w:rPr>
          <w:noProof/>
        </w:rPr>
        <w:fldChar w:fldCharType="begin"/>
      </w:r>
      <w:r w:rsidRPr="00D63F0B">
        <w:rPr>
          <w:noProof/>
        </w:rPr>
        <w:instrText xml:space="preserve"> PAGEREF _Toc3374 \h </w:instrText>
      </w:r>
      <w:r w:rsidRPr="00D63F0B">
        <w:rPr>
          <w:noProof/>
        </w:rPr>
      </w:r>
      <w:r w:rsidRPr="00D63F0B">
        <w:rPr>
          <w:noProof/>
        </w:rPr>
        <w:fldChar w:fldCharType="separate"/>
      </w:r>
      <w:r w:rsidR="00395BF9" w:rsidRPr="00D63F0B">
        <w:rPr>
          <w:noProof/>
        </w:rPr>
        <w:t>125</w:t>
      </w:r>
      <w:r w:rsidRPr="00D63F0B">
        <w:rPr>
          <w:noProof/>
        </w:rPr>
        <w:fldChar w:fldCharType="end"/>
      </w:r>
    </w:p>
    <w:p w14:paraId="7AFFFFF3" w14:textId="0F56DBE1" w:rsidR="006108DC" w:rsidRPr="00D63F0B" w:rsidRDefault="007F3F58">
      <w:pPr>
        <w:pStyle w:val="TOC3"/>
        <w:tabs>
          <w:tab w:val="right" w:leader="dot" w:pos="9638"/>
        </w:tabs>
        <w:rPr>
          <w:noProof/>
        </w:rPr>
      </w:pPr>
      <w:r w:rsidRPr="00D63F0B">
        <w:rPr>
          <w:rFonts w:ascii="宋体" w:eastAsia="宋体" w:hAnsi="宋体" w:cs="宋体" w:hint="eastAsia"/>
          <w:noProof/>
        </w:rPr>
        <w:t>13.2竣工验收</w:t>
      </w:r>
      <w:r w:rsidRPr="00D63F0B">
        <w:rPr>
          <w:noProof/>
        </w:rPr>
        <w:tab/>
      </w:r>
      <w:r w:rsidRPr="00D63F0B">
        <w:rPr>
          <w:noProof/>
        </w:rPr>
        <w:fldChar w:fldCharType="begin"/>
      </w:r>
      <w:r w:rsidRPr="00D63F0B">
        <w:rPr>
          <w:noProof/>
        </w:rPr>
        <w:instrText xml:space="preserve"> PAGEREF _Toc32020 \h </w:instrText>
      </w:r>
      <w:r w:rsidRPr="00D63F0B">
        <w:rPr>
          <w:noProof/>
        </w:rPr>
      </w:r>
      <w:r w:rsidRPr="00D63F0B">
        <w:rPr>
          <w:noProof/>
        </w:rPr>
        <w:fldChar w:fldCharType="separate"/>
      </w:r>
      <w:r w:rsidR="00395BF9" w:rsidRPr="00D63F0B">
        <w:rPr>
          <w:noProof/>
        </w:rPr>
        <w:t>125</w:t>
      </w:r>
      <w:r w:rsidRPr="00D63F0B">
        <w:rPr>
          <w:noProof/>
        </w:rPr>
        <w:fldChar w:fldCharType="end"/>
      </w:r>
    </w:p>
    <w:p w14:paraId="37F6C22C" w14:textId="6D2DF33D" w:rsidR="006108DC" w:rsidRPr="00D63F0B" w:rsidRDefault="007F3F58">
      <w:pPr>
        <w:pStyle w:val="TOC3"/>
        <w:tabs>
          <w:tab w:val="right" w:leader="dot" w:pos="9638"/>
        </w:tabs>
        <w:rPr>
          <w:noProof/>
        </w:rPr>
      </w:pPr>
      <w:r w:rsidRPr="00D63F0B">
        <w:rPr>
          <w:rFonts w:ascii="宋体" w:eastAsia="宋体" w:hAnsi="宋体" w:cs="宋体" w:hint="eastAsia"/>
          <w:noProof/>
        </w:rPr>
        <w:t>13.3工程试车</w:t>
      </w:r>
      <w:r w:rsidRPr="00D63F0B">
        <w:rPr>
          <w:noProof/>
        </w:rPr>
        <w:tab/>
      </w:r>
      <w:r w:rsidRPr="00D63F0B">
        <w:rPr>
          <w:noProof/>
        </w:rPr>
        <w:fldChar w:fldCharType="begin"/>
      </w:r>
      <w:r w:rsidRPr="00D63F0B">
        <w:rPr>
          <w:noProof/>
        </w:rPr>
        <w:instrText xml:space="preserve"> PAGEREF _Toc19376 \h </w:instrText>
      </w:r>
      <w:r w:rsidRPr="00D63F0B">
        <w:rPr>
          <w:noProof/>
        </w:rPr>
      </w:r>
      <w:r w:rsidRPr="00D63F0B">
        <w:rPr>
          <w:noProof/>
        </w:rPr>
        <w:fldChar w:fldCharType="separate"/>
      </w:r>
      <w:r w:rsidR="00395BF9" w:rsidRPr="00D63F0B">
        <w:rPr>
          <w:noProof/>
        </w:rPr>
        <w:t>127</w:t>
      </w:r>
      <w:r w:rsidRPr="00D63F0B">
        <w:rPr>
          <w:noProof/>
        </w:rPr>
        <w:fldChar w:fldCharType="end"/>
      </w:r>
    </w:p>
    <w:p w14:paraId="1BA99A9B" w14:textId="2BA87B2D" w:rsidR="006108DC" w:rsidRPr="00D63F0B" w:rsidRDefault="007F3F58">
      <w:pPr>
        <w:pStyle w:val="TOC3"/>
        <w:tabs>
          <w:tab w:val="right" w:leader="dot" w:pos="9638"/>
        </w:tabs>
        <w:rPr>
          <w:noProof/>
        </w:rPr>
      </w:pPr>
      <w:r w:rsidRPr="00D63F0B">
        <w:rPr>
          <w:rFonts w:ascii="宋体" w:eastAsia="宋体" w:hAnsi="宋体" w:cs="宋体" w:hint="eastAsia"/>
          <w:noProof/>
        </w:rPr>
        <w:t>13.4提前交付单位工程的验收</w:t>
      </w:r>
      <w:r w:rsidRPr="00D63F0B">
        <w:rPr>
          <w:noProof/>
        </w:rPr>
        <w:tab/>
      </w:r>
      <w:r w:rsidRPr="00D63F0B">
        <w:rPr>
          <w:noProof/>
        </w:rPr>
        <w:fldChar w:fldCharType="begin"/>
      </w:r>
      <w:r w:rsidRPr="00D63F0B">
        <w:rPr>
          <w:noProof/>
        </w:rPr>
        <w:instrText xml:space="preserve"> PAGEREF _Toc10271 \h </w:instrText>
      </w:r>
      <w:r w:rsidRPr="00D63F0B">
        <w:rPr>
          <w:noProof/>
        </w:rPr>
      </w:r>
      <w:r w:rsidRPr="00D63F0B">
        <w:rPr>
          <w:noProof/>
        </w:rPr>
        <w:fldChar w:fldCharType="separate"/>
      </w:r>
      <w:r w:rsidR="00395BF9" w:rsidRPr="00D63F0B">
        <w:rPr>
          <w:noProof/>
        </w:rPr>
        <w:t>128</w:t>
      </w:r>
      <w:r w:rsidRPr="00D63F0B">
        <w:rPr>
          <w:noProof/>
        </w:rPr>
        <w:fldChar w:fldCharType="end"/>
      </w:r>
    </w:p>
    <w:p w14:paraId="5192FC7B" w14:textId="44D1DC8A" w:rsidR="006108DC" w:rsidRPr="00D63F0B" w:rsidRDefault="007F3F58">
      <w:pPr>
        <w:pStyle w:val="TOC3"/>
        <w:tabs>
          <w:tab w:val="right" w:leader="dot" w:pos="9638"/>
        </w:tabs>
        <w:rPr>
          <w:noProof/>
        </w:rPr>
      </w:pPr>
      <w:r w:rsidRPr="00D63F0B">
        <w:rPr>
          <w:rFonts w:ascii="宋体" w:eastAsia="宋体" w:hAnsi="宋体" w:cs="宋体" w:hint="eastAsia"/>
          <w:noProof/>
        </w:rPr>
        <w:t>13.5施工期运行</w:t>
      </w:r>
      <w:r w:rsidRPr="00D63F0B">
        <w:rPr>
          <w:noProof/>
        </w:rPr>
        <w:tab/>
      </w:r>
      <w:r w:rsidRPr="00D63F0B">
        <w:rPr>
          <w:noProof/>
        </w:rPr>
        <w:fldChar w:fldCharType="begin"/>
      </w:r>
      <w:r w:rsidRPr="00D63F0B">
        <w:rPr>
          <w:noProof/>
        </w:rPr>
        <w:instrText xml:space="preserve"> PAGEREF _Toc4219 \h </w:instrText>
      </w:r>
      <w:r w:rsidRPr="00D63F0B">
        <w:rPr>
          <w:noProof/>
        </w:rPr>
      </w:r>
      <w:r w:rsidRPr="00D63F0B">
        <w:rPr>
          <w:noProof/>
        </w:rPr>
        <w:fldChar w:fldCharType="separate"/>
      </w:r>
      <w:r w:rsidR="00395BF9" w:rsidRPr="00D63F0B">
        <w:rPr>
          <w:noProof/>
        </w:rPr>
        <w:t>128</w:t>
      </w:r>
      <w:r w:rsidRPr="00D63F0B">
        <w:rPr>
          <w:noProof/>
        </w:rPr>
        <w:fldChar w:fldCharType="end"/>
      </w:r>
    </w:p>
    <w:p w14:paraId="7CF868C5" w14:textId="0A0C869E" w:rsidR="006108DC" w:rsidRPr="00D63F0B" w:rsidRDefault="007F3F58">
      <w:pPr>
        <w:pStyle w:val="TOC3"/>
        <w:tabs>
          <w:tab w:val="right" w:leader="dot" w:pos="9638"/>
        </w:tabs>
        <w:rPr>
          <w:noProof/>
        </w:rPr>
      </w:pPr>
      <w:r w:rsidRPr="00D63F0B">
        <w:rPr>
          <w:rFonts w:ascii="宋体" w:eastAsia="宋体" w:hAnsi="宋体" w:cs="宋体" w:hint="eastAsia"/>
          <w:noProof/>
        </w:rPr>
        <w:t>13.6竣工退场</w:t>
      </w:r>
      <w:r w:rsidRPr="00D63F0B">
        <w:rPr>
          <w:noProof/>
        </w:rPr>
        <w:tab/>
      </w:r>
      <w:r w:rsidRPr="00D63F0B">
        <w:rPr>
          <w:noProof/>
        </w:rPr>
        <w:fldChar w:fldCharType="begin"/>
      </w:r>
      <w:r w:rsidRPr="00D63F0B">
        <w:rPr>
          <w:noProof/>
        </w:rPr>
        <w:instrText xml:space="preserve"> PAGEREF _Toc6945 \h </w:instrText>
      </w:r>
      <w:r w:rsidRPr="00D63F0B">
        <w:rPr>
          <w:noProof/>
        </w:rPr>
      </w:r>
      <w:r w:rsidRPr="00D63F0B">
        <w:rPr>
          <w:noProof/>
        </w:rPr>
        <w:fldChar w:fldCharType="separate"/>
      </w:r>
      <w:r w:rsidR="00395BF9" w:rsidRPr="00D63F0B">
        <w:rPr>
          <w:noProof/>
        </w:rPr>
        <w:t>128</w:t>
      </w:r>
      <w:r w:rsidRPr="00D63F0B">
        <w:rPr>
          <w:noProof/>
        </w:rPr>
        <w:fldChar w:fldCharType="end"/>
      </w:r>
    </w:p>
    <w:p w14:paraId="6F26995D" w14:textId="7D2B993B" w:rsidR="006108DC" w:rsidRPr="00D63F0B" w:rsidRDefault="007F3F58">
      <w:pPr>
        <w:pStyle w:val="TOC2"/>
        <w:tabs>
          <w:tab w:val="right" w:leader="dot" w:pos="9638"/>
        </w:tabs>
        <w:rPr>
          <w:noProof/>
        </w:rPr>
      </w:pPr>
      <w:r w:rsidRPr="00D63F0B">
        <w:rPr>
          <w:rFonts w:ascii="宋体" w:eastAsia="宋体" w:hAnsi="宋体" w:cs="宋体" w:hint="eastAsia"/>
          <w:noProof/>
        </w:rPr>
        <w:t>14.竣工结算</w:t>
      </w:r>
      <w:r w:rsidRPr="00D63F0B">
        <w:rPr>
          <w:noProof/>
        </w:rPr>
        <w:tab/>
      </w:r>
      <w:r w:rsidRPr="00D63F0B">
        <w:rPr>
          <w:noProof/>
        </w:rPr>
        <w:fldChar w:fldCharType="begin"/>
      </w:r>
      <w:r w:rsidRPr="00D63F0B">
        <w:rPr>
          <w:noProof/>
        </w:rPr>
        <w:instrText xml:space="preserve"> PAGEREF _Toc14833 \h </w:instrText>
      </w:r>
      <w:r w:rsidRPr="00D63F0B">
        <w:rPr>
          <w:noProof/>
        </w:rPr>
      </w:r>
      <w:r w:rsidRPr="00D63F0B">
        <w:rPr>
          <w:noProof/>
        </w:rPr>
        <w:fldChar w:fldCharType="separate"/>
      </w:r>
      <w:r w:rsidR="00395BF9" w:rsidRPr="00D63F0B">
        <w:rPr>
          <w:noProof/>
        </w:rPr>
        <w:t>129</w:t>
      </w:r>
      <w:r w:rsidRPr="00D63F0B">
        <w:rPr>
          <w:noProof/>
        </w:rPr>
        <w:fldChar w:fldCharType="end"/>
      </w:r>
    </w:p>
    <w:p w14:paraId="7183B474" w14:textId="4BAA97EE" w:rsidR="006108DC" w:rsidRPr="00D63F0B" w:rsidRDefault="007F3F58">
      <w:pPr>
        <w:pStyle w:val="TOC3"/>
        <w:tabs>
          <w:tab w:val="right" w:leader="dot" w:pos="9638"/>
        </w:tabs>
        <w:rPr>
          <w:noProof/>
        </w:rPr>
      </w:pPr>
      <w:r w:rsidRPr="00D63F0B">
        <w:rPr>
          <w:rFonts w:ascii="宋体" w:eastAsia="宋体" w:hAnsi="宋体" w:cs="宋体" w:hint="eastAsia"/>
          <w:noProof/>
        </w:rPr>
        <w:t>14.1竣工结算申请</w:t>
      </w:r>
      <w:r w:rsidRPr="00D63F0B">
        <w:rPr>
          <w:noProof/>
        </w:rPr>
        <w:tab/>
      </w:r>
      <w:r w:rsidRPr="00D63F0B">
        <w:rPr>
          <w:noProof/>
        </w:rPr>
        <w:fldChar w:fldCharType="begin"/>
      </w:r>
      <w:r w:rsidRPr="00D63F0B">
        <w:rPr>
          <w:noProof/>
        </w:rPr>
        <w:instrText xml:space="preserve"> PAGEREF _Toc17257 \h </w:instrText>
      </w:r>
      <w:r w:rsidRPr="00D63F0B">
        <w:rPr>
          <w:noProof/>
        </w:rPr>
      </w:r>
      <w:r w:rsidRPr="00D63F0B">
        <w:rPr>
          <w:noProof/>
        </w:rPr>
        <w:fldChar w:fldCharType="separate"/>
      </w:r>
      <w:r w:rsidR="00395BF9" w:rsidRPr="00D63F0B">
        <w:rPr>
          <w:noProof/>
        </w:rPr>
        <w:t>129</w:t>
      </w:r>
      <w:r w:rsidRPr="00D63F0B">
        <w:rPr>
          <w:noProof/>
        </w:rPr>
        <w:fldChar w:fldCharType="end"/>
      </w:r>
    </w:p>
    <w:p w14:paraId="196554DF" w14:textId="3411EF41" w:rsidR="006108DC" w:rsidRPr="00D63F0B" w:rsidRDefault="007F3F58">
      <w:pPr>
        <w:pStyle w:val="TOC3"/>
        <w:tabs>
          <w:tab w:val="right" w:leader="dot" w:pos="9638"/>
        </w:tabs>
        <w:rPr>
          <w:noProof/>
        </w:rPr>
      </w:pPr>
      <w:r w:rsidRPr="00D63F0B">
        <w:rPr>
          <w:rFonts w:ascii="宋体" w:eastAsia="宋体" w:hAnsi="宋体" w:cs="宋体" w:hint="eastAsia"/>
          <w:noProof/>
        </w:rPr>
        <w:t>14.2竣工结算审核</w:t>
      </w:r>
      <w:r w:rsidRPr="00D63F0B">
        <w:rPr>
          <w:noProof/>
        </w:rPr>
        <w:tab/>
      </w:r>
      <w:r w:rsidRPr="00D63F0B">
        <w:rPr>
          <w:noProof/>
        </w:rPr>
        <w:fldChar w:fldCharType="begin"/>
      </w:r>
      <w:r w:rsidRPr="00D63F0B">
        <w:rPr>
          <w:noProof/>
        </w:rPr>
        <w:instrText xml:space="preserve"> PAGEREF _Toc20153 \h </w:instrText>
      </w:r>
      <w:r w:rsidRPr="00D63F0B">
        <w:rPr>
          <w:noProof/>
        </w:rPr>
      </w:r>
      <w:r w:rsidRPr="00D63F0B">
        <w:rPr>
          <w:noProof/>
        </w:rPr>
        <w:fldChar w:fldCharType="separate"/>
      </w:r>
      <w:r w:rsidR="00395BF9" w:rsidRPr="00D63F0B">
        <w:rPr>
          <w:noProof/>
        </w:rPr>
        <w:t>129</w:t>
      </w:r>
      <w:r w:rsidRPr="00D63F0B">
        <w:rPr>
          <w:noProof/>
        </w:rPr>
        <w:fldChar w:fldCharType="end"/>
      </w:r>
    </w:p>
    <w:p w14:paraId="3A2FAE6C" w14:textId="3E72883C" w:rsidR="006108DC" w:rsidRPr="00D63F0B" w:rsidRDefault="007F3F58">
      <w:pPr>
        <w:pStyle w:val="TOC3"/>
        <w:tabs>
          <w:tab w:val="right" w:leader="dot" w:pos="9638"/>
        </w:tabs>
        <w:rPr>
          <w:noProof/>
        </w:rPr>
      </w:pPr>
      <w:r w:rsidRPr="00D63F0B">
        <w:rPr>
          <w:rFonts w:ascii="宋体" w:eastAsia="宋体" w:hAnsi="宋体" w:cs="宋体" w:hint="eastAsia"/>
          <w:noProof/>
        </w:rPr>
        <w:t>14.3甩项竣工协议</w:t>
      </w:r>
      <w:r w:rsidRPr="00D63F0B">
        <w:rPr>
          <w:noProof/>
        </w:rPr>
        <w:tab/>
      </w:r>
      <w:r w:rsidRPr="00D63F0B">
        <w:rPr>
          <w:noProof/>
        </w:rPr>
        <w:fldChar w:fldCharType="begin"/>
      </w:r>
      <w:r w:rsidRPr="00D63F0B">
        <w:rPr>
          <w:noProof/>
        </w:rPr>
        <w:instrText xml:space="preserve"> PAGEREF _Toc26958 \h </w:instrText>
      </w:r>
      <w:r w:rsidRPr="00D63F0B">
        <w:rPr>
          <w:noProof/>
        </w:rPr>
      </w:r>
      <w:r w:rsidRPr="00D63F0B">
        <w:rPr>
          <w:noProof/>
        </w:rPr>
        <w:fldChar w:fldCharType="separate"/>
      </w:r>
      <w:r w:rsidR="00395BF9" w:rsidRPr="00D63F0B">
        <w:rPr>
          <w:noProof/>
        </w:rPr>
        <w:t>130</w:t>
      </w:r>
      <w:r w:rsidRPr="00D63F0B">
        <w:rPr>
          <w:noProof/>
        </w:rPr>
        <w:fldChar w:fldCharType="end"/>
      </w:r>
    </w:p>
    <w:p w14:paraId="7FC6F53A" w14:textId="3CA6D528" w:rsidR="006108DC" w:rsidRPr="00D63F0B" w:rsidRDefault="007F3F58">
      <w:pPr>
        <w:pStyle w:val="TOC3"/>
        <w:tabs>
          <w:tab w:val="right" w:leader="dot" w:pos="9638"/>
        </w:tabs>
        <w:rPr>
          <w:noProof/>
        </w:rPr>
      </w:pPr>
      <w:r w:rsidRPr="00D63F0B">
        <w:rPr>
          <w:rFonts w:ascii="宋体" w:eastAsia="宋体" w:hAnsi="宋体" w:cs="宋体" w:hint="eastAsia"/>
          <w:noProof/>
        </w:rPr>
        <w:t>14.4最终结清</w:t>
      </w:r>
      <w:r w:rsidRPr="00D63F0B">
        <w:rPr>
          <w:noProof/>
        </w:rPr>
        <w:tab/>
      </w:r>
      <w:r w:rsidRPr="00D63F0B">
        <w:rPr>
          <w:noProof/>
        </w:rPr>
        <w:fldChar w:fldCharType="begin"/>
      </w:r>
      <w:r w:rsidRPr="00D63F0B">
        <w:rPr>
          <w:noProof/>
        </w:rPr>
        <w:instrText xml:space="preserve"> PAGEREF _Toc2291 \h </w:instrText>
      </w:r>
      <w:r w:rsidRPr="00D63F0B">
        <w:rPr>
          <w:noProof/>
        </w:rPr>
      </w:r>
      <w:r w:rsidRPr="00D63F0B">
        <w:rPr>
          <w:noProof/>
        </w:rPr>
        <w:fldChar w:fldCharType="separate"/>
      </w:r>
      <w:r w:rsidR="00395BF9" w:rsidRPr="00D63F0B">
        <w:rPr>
          <w:noProof/>
        </w:rPr>
        <w:t>130</w:t>
      </w:r>
      <w:r w:rsidRPr="00D63F0B">
        <w:rPr>
          <w:noProof/>
        </w:rPr>
        <w:fldChar w:fldCharType="end"/>
      </w:r>
    </w:p>
    <w:p w14:paraId="66B92D8D" w14:textId="72392392" w:rsidR="006108DC" w:rsidRPr="00D63F0B" w:rsidRDefault="007F3F58">
      <w:pPr>
        <w:pStyle w:val="TOC2"/>
        <w:tabs>
          <w:tab w:val="right" w:leader="dot" w:pos="9638"/>
        </w:tabs>
        <w:rPr>
          <w:noProof/>
        </w:rPr>
      </w:pPr>
      <w:r w:rsidRPr="00D63F0B">
        <w:rPr>
          <w:rFonts w:ascii="宋体" w:eastAsia="宋体" w:hAnsi="宋体" w:cs="宋体" w:hint="eastAsia"/>
          <w:noProof/>
        </w:rPr>
        <w:t>15.缺陷责任与保修</w:t>
      </w:r>
      <w:r w:rsidRPr="00D63F0B">
        <w:rPr>
          <w:noProof/>
        </w:rPr>
        <w:tab/>
      </w:r>
      <w:r w:rsidRPr="00D63F0B">
        <w:rPr>
          <w:noProof/>
        </w:rPr>
        <w:fldChar w:fldCharType="begin"/>
      </w:r>
      <w:r w:rsidRPr="00D63F0B">
        <w:rPr>
          <w:noProof/>
        </w:rPr>
        <w:instrText xml:space="preserve"> PAGEREF _Toc11532 \h </w:instrText>
      </w:r>
      <w:r w:rsidRPr="00D63F0B">
        <w:rPr>
          <w:noProof/>
        </w:rPr>
      </w:r>
      <w:r w:rsidRPr="00D63F0B">
        <w:rPr>
          <w:noProof/>
        </w:rPr>
        <w:fldChar w:fldCharType="separate"/>
      </w:r>
      <w:r w:rsidR="00395BF9" w:rsidRPr="00D63F0B">
        <w:rPr>
          <w:noProof/>
        </w:rPr>
        <w:t>131</w:t>
      </w:r>
      <w:r w:rsidRPr="00D63F0B">
        <w:rPr>
          <w:noProof/>
        </w:rPr>
        <w:fldChar w:fldCharType="end"/>
      </w:r>
    </w:p>
    <w:p w14:paraId="5DFB8E5D" w14:textId="1AE4A200" w:rsidR="006108DC" w:rsidRPr="00D63F0B" w:rsidRDefault="007F3F58">
      <w:pPr>
        <w:pStyle w:val="TOC3"/>
        <w:tabs>
          <w:tab w:val="right" w:leader="dot" w:pos="9638"/>
        </w:tabs>
        <w:rPr>
          <w:noProof/>
        </w:rPr>
      </w:pPr>
      <w:r w:rsidRPr="00D63F0B">
        <w:rPr>
          <w:rFonts w:ascii="宋体" w:eastAsia="宋体" w:hAnsi="宋体" w:cs="宋体" w:hint="eastAsia"/>
          <w:noProof/>
        </w:rPr>
        <w:t>15.1工程保修的原则</w:t>
      </w:r>
      <w:r w:rsidRPr="00D63F0B">
        <w:rPr>
          <w:noProof/>
        </w:rPr>
        <w:tab/>
      </w:r>
      <w:r w:rsidRPr="00D63F0B">
        <w:rPr>
          <w:noProof/>
        </w:rPr>
        <w:fldChar w:fldCharType="begin"/>
      </w:r>
      <w:r w:rsidRPr="00D63F0B">
        <w:rPr>
          <w:noProof/>
        </w:rPr>
        <w:instrText xml:space="preserve"> PAGEREF _Toc1047 \h </w:instrText>
      </w:r>
      <w:r w:rsidRPr="00D63F0B">
        <w:rPr>
          <w:noProof/>
        </w:rPr>
      </w:r>
      <w:r w:rsidRPr="00D63F0B">
        <w:rPr>
          <w:noProof/>
        </w:rPr>
        <w:fldChar w:fldCharType="separate"/>
      </w:r>
      <w:r w:rsidR="00395BF9" w:rsidRPr="00D63F0B">
        <w:rPr>
          <w:noProof/>
        </w:rPr>
        <w:t>131</w:t>
      </w:r>
      <w:r w:rsidRPr="00D63F0B">
        <w:rPr>
          <w:noProof/>
        </w:rPr>
        <w:fldChar w:fldCharType="end"/>
      </w:r>
    </w:p>
    <w:p w14:paraId="50F1B6B7" w14:textId="19FAE105" w:rsidR="006108DC" w:rsidRPr="00D63F0B" w:rsidRDefault="007F3F58">
      <w:pPr>
        <w:pStyle w:val="TOC3"/>
        <w:tabs>
          <w:tab w:val="right" w:leader="dot" w:pos="9638"/>
        </w:tabs>
        <w:rPr>
          <w:noProof/>
        </w:rPr>
      </w:pPr>
      <w:r w:rsidRPr="00D63F0B">
        <w:rPr>
          <w:rFonts w:ascii="宋体" w:eastAsia="宋体" w:hAnsi="宋体" w:cs="宋体" w:hint="eastAsia"/>
          <w:noProof/>
        </w:rPr>
        <w:t>15.2缺陷责任期</w:t>
      </w:r>
      <w:r w:rsidRPr="00D63F0B">
        <w:rPr>
          <w:noProof/>
        </w:rPr>
        <w:tab/>
      </w:r>
      <w:r w:rsidRPr="00D63F0B">
        <w:rPr>
          <w:noProof/>
        </w:rPr>
        <w:fldChar w:fldCharType="begin"/>
      </w:r>
      <w:r w:rsidRPr="00D63F0B">
        <w:rPr>
          <w:noProof/>
        </w:rPr>
        <w:instrText xml:space="preserve"> PAGEREF _Toc4000 \h </w:instrText>
      </w:r>
      <w:r w:rsidRPr="00D63F0B">
        <w:rPr>
          <w:noProof/>
        </w:rPr>
      </w:r>
      <w:r w:rsidRPr="00D63F0B">
        <w:rPr>
          <w:noProof/>
        </w:rPr>
        <w:fldChar w:fldCharType="separate"/>
      </w:r>
      <w:r w:rsidR="00395BF9" w:rsidRPr="00D63F0B">
        <w:rPr>
          <w:noProof/>
        </w:rPr>
        <w:t>131</w:t>
      </w:r>
      <w:r w:rsidRPr="00D63F0B">
        <w:rPr>
          <w:noProof/>
        </w:rPr>
        <w:fldChar w:fldCharType="end"/>
      </w:r>
    </w:p>
    <w:p w14:paraId="24D1AC4D" w14:textId="6B77DB2A" w:rsidR="006108DC" w:rsidRPr="00D63F0B" w:rsidRDefault="007F3F58">
      <w:pPr>
        <w:pStyle w:val="TOC3"/>
        <w:tabs>
          <w:tab w:val="right" w:leader="dot" w:pos="9638"/>
        </w:tabs>
        <w:rPr>
          <w:noProof/>
        </w:rPr>
      </w:pPr>
      <w:r w:rsidRPr="00D63F0B">
        <w:rPr>
          <w:rFonts w:ascii="宋体" w:eastAsia="宋体" w:hAnsi="宋体" w:cs="宋体" w:hint="eastAsia"/>
          <w:noProof/>
        </w:rPr>
        <w:t>15.3质量保证金</w:t>
      </w:r>
      <w:r w:rsidRPr="00D63F0B">
        <w:rPr>
          <w:noProof/>
        </w:rPr>
        <w:tab/>
      </w:r>
      <w:r w:rsidRPr="00D63F0B">
        <w:rPr>
          <w:noProof/>
        </w:rPr>
        <w:fldChar w:fldCharType="begin"/>
      </w:r>
      <w:r w:rsidRPr="00D63F0B">
        <w:rPr>
          <w:noProof/>
        </w:rPr>
        <w:instrText xml:space="preserve"> PAGEREF _Toc27379 \h </w:instrText>
      </w:r>
      <w:r w:rsidRPr="00D63F0B">
        <w:rPr>
          <w:noProof/>
        </w:rPr>
      </w:r>
      <w:r w:rsidRPr="00D63F0B">
        <w:rPr>
          <w:noProof/>
        </w:rPr>
        <w:fldChar w:fldCharType="separate"/>
      </w:r>
      <w:r w:rsidR="00395BF9" w:rsidRPr="00D63F0B">
        <w:rPr>
          <w:noProof/>
        </w:rPr>
        <w:t>132</w:t>
      </w:r>
      <w:r w:rsidRPr="00D63F0B">
        <w:rPr>
          <w:noProof/>
        </w:rPr>
        <w:fldChar w:fldCharType="end"/>
      </w:r>
    </w:p>
    <w:p w14:paraId="4BD26ECA" w14:textId="1051DB19" w:rsidR="006108DC" w:rsidRPr="00D63F0B" w:rsidRDefault="007F3F58">
      <w:pPr>
        <w:pStyle w:val="TOC3"/>
        <w:tabs>
          <w:tab w:val="right" w:leader="dot" w:pos="9638"/>
        </w:tabs>
        <w:rPr>
          <w:noProof/>
        </w:rPr>
      </w:pPr>
      <w:r w:rsidRPr="00D63F0B">
        <w:rPr>
          <w:rFonts w:ascii="宋体" w:eastAsia="宋体" w:hAnsi="宋体" w:cs="宋体" w:hint="eastAsia"/>
          <w:noProof/>
        </w:rPr>
        <w:t>15.4保修</w:t>
      </w:r>
      <w:r w:rsidRPr="00D63F0B">
        <w:rPr>
          <w:noProof/>
        </w:rPr>
        <w:tab/>
      </w:r>
      <w:r w:rsidRPr="00D63F0B">
        <w:rPr>
          <w:noProof/>
        </w:rPr>
        <w:fldChar w:fldCharType="begin"/>
      </w:r>
      <w:r w:rsidRPr="00D63F0B">
        <w:rPr>
          <w:noProof/>
        </w:rPr>
        <w:instrText xml:space="preserve"> PAGEREF _Toc3936 \h </w:instrText>
      </w:r>
      <w:r w:rsidRPr="00D63F0B">
        <w:rPr>
          <w:noProof/>
        </w:rPr>
      </w:r>
      <w:r w:rsidRPr="00D63F0B">
        <w:rPr>
          <w:noProof/>
        </w:rPr>
        <w:fldChar w:fldCharType="separate"/>
      </w:r>
      <w:r w:rsidR="00395BF9" w:rsidRPr="00D63F0B">
        <w:rPr>
          <w:noProof/>
        </w:rPr>
        <w:t>133</w:t>
      </w:r>
      <w:r w:rsidRPr="00D63F0B">
        <w:rPr>
          <w:noProof/>
        </w:rPr>
        <w:fldChar w:fldCharType="end"/>
      </w:r>
    </w:p>
    <w:p w14:paraId="1BDF74C3" w14:textId="06EA0661" w:rsidR="006108DC" w:rsidRPr="00D63F0B" w:rsidRDefault="007F3F58">
      <w:pPr>
        <w:pStyle w:val="TOC2"/>
        <w:tabs>
          <w:tab w:val="right" w:leader="dot" w:pos="9638"/>
        </w:tabs>
        <w:rPr>
          <w:noProof/>
        </w:rPr>
      </w:pPr>
      <w:r w:rsidRPr="00D63F0B">
        <w:rPr>
          <w:rFonts w:ascii="宋体" w:eastAsia="宋体" w:hAnsi="宋体" w:cs="宋体" w:hint="eastAsia"/>
          <w:noProof/>
        </w:rPr>
        <w:t>16.违约</w:t>
      </w:r>
      <w:r w:rsidRPr="00D63F0B">
        <w:rPr>
          <w:noProof/>
        </w:rPr>
        <w:tab/>
      </w:r>
      <w:r w:rsidRPr="00D63F0B">
        <w:rPr>
          <w:noProof/>
        </w:rPr>
        <w:fldChar w:fldCharType="begin"/>
      </w:r>
      <w:r w:rsidRPr="00D63F0B">
        <w:rPr>
          <w:noProof/>
        </w:rPr>
        <w:instrText xml:space="preserve"> PAGEREF _Toc11866 \h </w:instrText>
      </w:r>
      <w:r w:rsidRPr="00D63F0B">
        <w:rPr>
          <w:noProof/>
        </w:rPr>
      </w:r>
      <w:r w:rsidRPr="00D63F0B">
        <w:rPr>
          <w:noProof/>
        </w:rPr>
        <w:fldChar w:fldCharType="separate"/>
      </w:r>
      <w:r w:rsidR="00395BF9" w:rsidRPr="00D63F0B">
        <w:rPr>
          <w:noProof/>
        </w:rPr>
        <w:t>134</w:t>
      </w:r>
      <w:r w:rsidRPr="00D63F0B">
        <w:rPr>
          <w:noProof/>
        </w:rPr>
        <w:fldChar w:fldCharType="end"/>
      </w:r>
    </w:p>
    <w:p w14:paraId="74AB7727" w14:textId="3012DE45" w:rsidR="006108DC" w:rsidRPr="00D63F0B" w:rsidRDefault="007F3F58">
      <w:pPr>
        <w:pStyle w:val="TOC3"/>
        <w:tabs>
          <w:tab w:val="right" w:leader="dot" w:pos="9638"/>
        </w:tabs>
        <w:rPr>
          <w:noProof/>
        </w:rPr>
      </w:pPr>
      <w:r w:rsidRPr="00D63F0B">
        <w:rPr>
          <w:rFonts w:ascii="宋体" w:eastAsia="宋体" w:hAnsi="宋体" w:cs="宋体" w:hint="eastAsia"/>
          <w:noProof/>
        </w:rPr>
        <w:t>16.1发包人违约</w:t>
      </w:r>
      <w:r w:rsidRPr="00D63F0B">
        <w:rPr>
          <w:noProof/>
        </w:rPr>
        <w:tab/>
      </w:r>
      <w:r w:rsidRPr="00D63F0B">
        <w:rPr>
          <w:noProof/>
        </w:rPr>
        <w:fldChar w:fldCharType="begin"/>
      </w:r>
      <w:r w:rsidRPr="00D63F0B">
        <w:rPr>
          <w:noProof/>
        </w:rPr>
        <w:instrText xml:space="preserve"> PAGEREF _Toc24154 \h </w:instrText>
      </w:r>
      <w:r w:rsidRPr="00D63F0B">
        <w:rPr>
          <w:noProof/>
        </w:rPr>
      </w:r>
      <w:r w:rsidRPr="00D63F0B">
        <w:rPr>
          <w:noProof/>
        </w:rPr>
        <w:fldChar w:fldCharType="separate"/>
      </w:r>
      <w:r w:rsidR="00395BF9" w:rsidRPr="00D63F0B">
        <w:rPr>
          <w:noProof/>
        </w:rPr>
        <w:t>134</w:t>
      </w:r>
      <w:r w:rsidRPr="00D63F0B">
        <w:rPr>
          <w:noProof/>
        </w:rPr>
        <w:fldChar w:fldCharType="end"/>
      </w:r>
    </w:p>
    <w:p w14:paraId="1DCC9D1F" w14:textId="318C5E4D" w:rsidR="006108DC" w:rsidRPr="00D63F0B" w:rsidRDefault="007F3F58">
      <w:pPr>
        <w:pStyle w:val="TOC3"/>
        <w:tabs>
          <w:tab w:val="right" w:leader="dot" w:pos="9638"/>
        </w:tabs>
        <w:rPr>
          <w:noProof/>
        </w:rPr>
      </w:pPr>
      <w:r w:rsidRPr="00D63F0B">
        <w:rPr>
          <w:rFonts w:ascii="宋体" w:eastAsia="宋体" w:hAnsi="宋体" w:cs="宋体" w:hint="eastAsia"/>
          <w:noProof/>
        </w:rPr>
        <w:lastRenderedPageBreak/>
        <w:t>16.2承包人违约</w:t>
      </w:r>
      <w:r w:rsidRPr="00D63F0B">
        <w:rPr>
          <w:noProof/>
        </w:rPr>
        <w:tab/>
      </w:r>
      <w:r w:rsidRPr="00D63F0B">
        <w:rPr>
          <w:noProof/>
        </w:rPr>
        <w:fldChar w:fldCharType="begin"/>
      </w:r>
      <w:r w:rsidRPr="00D63F0B">
        <w:rPr>
          <w:noProof/>
        </w:rPr>
        <w:instrText xml:space="preserve"> PAGEREF _Toc21120 \h </w:instrText>
      </w:r>
      <w:r w:rsidRPr="00D63F0B">
        <w:rPr>
          <w:noProof/>
        </w:rPr>
      </w:r>
      <w:r w:rsidRPr="00D63F0B">
        <w:rPr>
          <w:noProof/>
        </w:rPr>
        <w:fldChar w:fldCharType="separate"/>
      </w:r>
      <w:r w:rsidR="00395BF9" w:rsidRPr="00D63F0B">
        <w:rPr>
          <w:noProof/>
        </w:rPr>
        <w:t>135</w:t>
      </w:r>
      <w:r w:rsidRPr="00D63F0B">
        <w:rPr>
          <w:noProof/>
        </w:rPr>
        <w:fldChar w:fldCharType="end"/>
      </w:r>
    </w:p>
    <w:p w14:paraId="391314CF" w14:textId="39EE9DE9" w:rsidR="006108DC" w:rsidRPr="00D63F0B" w:rsidRDefault="007F3F58">
      <w:pPr>
        <w:pStyle w:val="TOC3"/>
        <w:tabs>
          <w:tab w:val="right" w:leader="dot" w:pos="9638"/>
        </w:tabs>
        <w:rPr>
          <w:noProof/>
        </w:rPr>
      </w:pPr>
      <w:r w:rsidRPr="00D63F0B">
        <w:rPr>
          <w:rFonts w:ascii="宋体" w:eastAsia="宋体" w:hAnsi="宋体" w:cs="宋体" w:hint="eastAsia"/>
          <w:noProof/>
        </w:rPr>
        <w:t>16.3第三人造成的违约</w:t>
      </w:r>
      <w:r w:rsidRPr="00D63F0B">
        <w:rPr>
          <w:noProof/>
        </w:rPr>
        <w:tab/>
      </w:r>
      <w:r w:rsidRPr="00D63F0B">
        <w:rPr>
          <w:noProof/>
        </w:rPr>
        <w:fldChar w:fldCharType="begin"/>
      </w:r>
      <w:r w:rsidRPr="00D63F0B">
        <w:rPr>
          <w:noProof/>
        </w:rPr>
        <w:instrText xml:space="preserve"> PAGEREF _Toc10443 \h </w:instrText>
      </w:r>
      <w:r w:rsidRPr="00D63F0B">
        <w:rPr>
          <w:noProof/>
        </w:rPr>
      </w:r>
      <w:r w:rsidRPr="00D63F0B">
        <w:rPr>
          <w:noProof/>
        </w:rPr>
        <w:fldChar w:fldCharType="separate"/>
      </w:r>
      <w:r w:rsidR="00395BF9" w:rsidRPr="00D63F0B">
        <w:rPr>
          <w:noProof/>
        </w:rPr>
        <w:t>136</w:t>
      </w:r>
      <w:r w:rsidRPr="00D63F0B">
        <w:rPr>
          <w:noProof/>
        </w:rPr>
        <w:fldChar w:fldCharType="end"/>
      </w:r>
    </w:p>
    <w:p w14:paraId="00890002" w14:textId="5BB16145" w:rsidR="006108DC" w:rsidRPr="00D63F0B" w:rsidRDefault="007F3F58">
      <w:pPr>
        <w:pStyle w:val="TOC2"/>
        <w:tabs>
          <w:tab w:val="right" w:leader="dot" w:pos="9638"/>
        </w:tabs>
        <w:rPr>
          <w:noProof/>
        </w:rPr>
      </w:pPr>
      <w:r w:rsidRPr="00D63F0B">
        <w:rPr>
          <w:rFonts w:ascii="宋体" w:eastAsia="宋体" w:hAnsi="宋体" w:cs="宋体" w:hint="eastAsia"/>
          <w:noProof/>
        </w:rPr>
        <w:t>17.不可抗力</w:t>
      </w:r>
      <w:r w:rsidRPr="00D63F0B">
        <w:rPr>
          <w:noProof/>
        </w:rPr>
        <w:tab/>
      </w:r>
      <w:r w:rsidRPr="00D63F0B">
        <w:rPr>
          <w:noProof/>
        </w:rPr>
        <w:fldChar w:fldCharType="begin"/>
      </w:r>
      <w:r w:rsidRPr="00D63F0B">
        <w:rPr>
          <w:noProof/>
        </w:rPr>
        <w:instrText xml:space="preserve"> PAGEREF _Toc4130 \h </w:instrText>
      </w:r>
      <w:r w:rsidRPr="00D63F0B">
        <w:rPr>
          <w:noProof/>
        </w:rPr>
      </w:r>
      <w:r w:rsidRPr="00D63F0B">
        <w:rPr>
          <w:noProof/>
        </w:rPr>
        <w:fldChar w:fldCharType="separate"/>
      </w:r>
      <w:r w:rsidR="00395BF9" w:rsidRPr="00D63F0B">
        <w:rPr>
          <w:noProof/>
        </w:rPr>
        <w:t>136</w:t>
      </w:r>
      <w:r w:rsidRPr="00D63F0B">
        <w:rPr>
          <w:noProof/>
        </w:rPr>
        <w:fldChar w:fldCharType="end"/>
      </w:r>
    </w:p>
    <w:p w14:paraId="409FC993" w14:textId="37365C97" w:rsidR="006108DC" w:rsidRPr="00D63F0B" w:rsidRDefault="007F3F58">
      <w:pPr>
        <w:pStyle w:val="TOC3"/>
        <w:tabs>
          <w:tab w:val="right" w:leader="dot" w:pos="9638"/>
        </w:tabs>
        <w:rPr>
          <w:noProof/>
        </w:rPr>
      </w:pPr>
      <w:r w:rsidRPr="00D63F0B">
        <w:rPr>
          <w:rFonts w:ascii="宋体" w:eastAsia="宋体" w:hAnsi="宋体" w:cs="宋体" w:hint="eastAsia"/>
          <w:noProof/>
        </w:rPr>
        <w:t>17.1不可抗力的确认</w:t>
      </w:r>
      <w:r w:rsidRPr="00D63F0B">
        <w:rPr>
          <w:noProof/>
        </w:rPr>
        <w:tab/>
      </w:r>
      <w:r w:rsidRPr="00D63F0B">
        <w:rPr>
          <w:noProof/>
        </w:rPr>
        <w:fldChar w:fldCharType="begin"/>
      </w:r>
      <w:r w:rsidRPr="00D63F0B">
        <w:rPr>
          <w:noProof/>
        </w:rPr>
        <w:instrText xml:space="preserve"> PAGEREF _Toc21545 \h </w:instrText>
      </w:r>
      <w:r w:rsidRPr="00D63F0B">
        <w:rPr>
          <w:noProof/>
        </w:rPr>
      </w:r>
      <w:r w:rsidRPr="00D63F0B">
        <w:rPr>
          <w:noProof/>
        </w:rPr>
        <w:fldChar w:fldCharType="separate"/>
      </w:r>
      <w:r w:rsidR="00395BF9" w:rsidRPr="00D63F0B">
        <w:rPr>
          <w:noProof/>
        </w:rPr>
        <w:t>136</w:t>
      </w:r>
      <w:r w:rsidRPr="00D63F0B">
        <w:rPr>
          <w:noProof/>
        </w:rPr>
        <w:fldChar w:fldCharType="end"/>
      </w:r>
    </w:p>
    <w:p w14:paraId="4C647F14" w14:textId="593A1DEC" w:rsidR="006108DC" w:rsidRPr="00D63F0B" w:rsidRDefault="007F3F58">
      <w:pPr>
        <w:pStyle w:val="TOC3"/>
        <w:tabs>
          <w:tab w:val="right" w:leader="dot" w:pos="9638"/>
        </w:tabs>
        <w:rPr>
          <w:noProof/>
        </w:rPr>
      </w:pPr>
      <w:r w:rsidRPr="00D63F0B">
        <w:rPr>
          <w:rFonts w:ascii="宋体" w:eastAsia="宋体" w:hAnsi="宋体" w:cs="宋体" w:hint="eastAsia"/>
          <w:noProof/>
        </w:rPr>
        <w:t>17.2不可抗力的通知</w:t>
      </w:r>
      <w:r w:rsidRPr="00D63F0B">
        <w:rPr>
          <w:noProof/>
        </w:rPr>
        <w:tab/>
      </w:r>
      <w:r w:rsidRPr="00D63F0B">
        <w:rPr>
          <w:noProof/>
        </w:rPr>
        <w:fldChar w:fldCharType="begin"/>
      </w:r>
      <w:r w:rsidRPr="00D63F0B">
        <w:rPr>
          <w:noProof/>
        </w:rPr>
        <w:instrText xml:space="preserve"> PAGEREF _Toc12254 \h </w:instrText>
      </w:r>
      <w:r w:rsidRPr="00D63F0B">
        <w:rPr>
          <w:noProof/>
        </w:rPr>
      </w:r>
      <w:r w:rsidRPr="00D63F0B">
        <w:rPr>
          <w:noProof/>
        </w:rPr>
        <w:fldChar w:fldCharType="separate"/>
      </w:r>
      <w:r w:rsidR="00395BF9" w:rsidRPr="00D63F0B">
        <w:rPr>
          <w:noProof/>
        </w:rPr>
        <w:t>137</w:t>
      </w:r>
      <w:r w:rsidRPr="00D63F0B">
        <w:rPr>
          <w:noProof/>
        </w:rPr>
        <w:fldChar w:fldCharType="end"/>
      </w:r>
    </w:p>
    <w:p w14:paraId="45BB67A6" w14:textId="404A3180" w:rsidR="006108DC" w:rsidRPr="00D63F0B" w:rsidRDefault="007F3F58">
      <w:pPr>
        <w:pStyle w:val="TOC3"/>
        <w:tabs>
          <w:tab w:val="right" w:leader="dot" w:pos="9638"/>
        </w:tabs>
        <w:rPr>
          <w:noProof/>
        </w:rPr>
      </w:pPr>
      <w:r w:rsidRPr="00D63F0B">
        <w:rPr>
          <w:rFonts w:ascii="宋体" w:eastAsia="宋体" w:hAnsi="宋体" w:cs="宋体" w:hint="eastAsia"/>
          <w:noProof/>
        </w:rPr>
        <w:t>17.3不可抗力后果的承担</w:t>
      </w:r>
      <w:r w:rsidRPr="00D63F0B">
        <w:rPr>
          <w:noProof/>
        </w:rPr>
        <w:tab/>
      </w:r>
      <w:r w:rsidRPr="00D63F0B">
        <w:rPr>
          <w:noProof/>
        </w:rPr>
        <w:fldChar w:fldCharType="begin"/>
      </w:r>
      <w:r w:rsidRPr="00D63F0B">
        <w:rPr>
          <w:noProof/>
        </w:rPr>
        <w:instrText xml:space="preserve"> PAGEREF _Toc9106 \h </w:instrText>
      </w:r>
      <w:r w:rsidRPr="00D63F0B">
        <w:rPr>
          <w:noProof/>
        </w:rPr>
      </w:r>
      <w:r w:rsidRPr="00D63F0B">
        <w:rPr>
          <w:noProof/>
        </w:rPr>
        <w:fldChar w:fldCharType="separate"/>
      </w:r>
      <w:r w:rsidR="00395BF9" w:rsidRPr="00D63F0B">
        <w:rPr>
          <w:noProof/>
        </w:rPr>
        <w:t>137</w:t>
      </w:r>
      <w:r w:rsidRPr="00D63F0B">
        <w:rPr>
          <w:noProof/>
        </w:rPr>
        <w:fldChar w:fldCharType="end"/>
      </w:r>
    </w:p>
    <w:p w14:paraId="30E0B2D0" w14:textId="0706B486" w:rsidR="006108DC" w:rsidRPr="00D63F0B" w:rsidRDefault="007F3F58">
      <w:pPr>
        <w:pStyle w:val="TOC3"/>
        <w:tabs>
          <w:tab w:val="right" w:leader="dot" w:pos="9638"/>
        </w:tabs>
        <w:rPr>
          <w:noProof/>
        </w:rPr>
      </w:pPr>
      <w:r w:rsidRPr="00D63F0B">
        <w:rPr>
          <w:rFonts w:ascii="宋体" w:eastAsia="宋体" w:hAnsi="宋体" w:cs="宋体" w:hint="eastAsia"/>
          <w:noProof/>
        </w:rPr>
        <w:t>17.4因不可抗力解除合同</w:t>
      </w:r>
      <w:r w:rsidRPr="00D63F0B">
        <w:rPr>
          <w:noProof/>
        </w:rPr>
        <w:tab/>
      </w:r>
      <w:r w:rsidRPr="00D63F0B">
        <w:rPr>
          <w:noProof/>
        </w:rPr>
        <w:fldChar w:fldCharType="begin"/>
      </w:r>
      <w:r w:rsidRPr="00D63F0B">
        <w:rPr>
          <w:noProof/>
        </w:rPr>
        <w:instrText xml:space="preserve"> PAGEREF _Toc31087 \h </w:instrText>
      </w:r>
      <w:r w:rsidRPr="00D63F0B">
        <w:rPr>
          <w:noProof/>
        </w:rPr>
      </w:r>
      <w:r w:rsidRPr="00D63F0B">
        <w:rPr>
          <w:noProof/>
        </w:rPr>
        <w:fldChar w:fldCharType="separate"/>
      </w:r>
      <w:r w:rsidR="00395BF9" w:rsidRPr="00D63F0B">
        <w:rPr>
          <w:noProof/>
        </w:rPr>
        <w:t>138</w:t>
      </w:r>
      <w:r w:rsidRPr="00D63F0B">
        <w:rPr>
          <w:noProof/>
        </w:rPr>
        <w:fldChar w:fldCharType="end"/>
      </w:r>
    </w:p>
    <w:p w14:paraId="69BF449E" w14:textId="1437EA36" w:rsidR="006108DC" w:rsidRPr="00D63F0B" w:rsidRDefault="007F3F58">
      <w:pPr>
        <w:pStyle w:val="TOC2"/>
        <w:tabs>
          <w:tab w:val="right" w:leader="dot" w:pos="9638"/>
        </w:tabs>
        <w:rPr>
          <w:noProof/>
        </w:rPr>
      </w:pPr>
      <w:r w:rsidRPr="00D63F0B">
        <w:rPr>
          <w:rFonts w:ascii="宋体" w:eastAsia="宋体" w:hAnsi="宋体" w:cs="宋体" w:hint="eastAsia"/>
          <w:noProof/>
        </w:rPr>
        <w:t>18.保险</w:t>
      </w:r>
      <w:r w:rsidRPr="00D63F0B">
        <w:rPr>
          <w:noProof/>
        </w:rPr>
        <w:tab/>
      </w:r>
      <w:r w:rsidRPr="00D63F0B">
        <w:rPr>
          <w:noProof/>
        </w:rPr>
        <w:fldChar w:fldCharType="begin"/>
      </w:r>
      <w:r w:rsidRPr="00D63F0B">
        <w:rPr>
          <w:noProof/>
        </w:rPr>
        <w:instrText xml:space="preserve"> PAGEREF _Toc21663 \h </w:instrText>
      </w:r>
      <w:r w:rsidRPr="00D63F0B">
        <w:rPr>
          <w:noProof/>
        </w:rPr>
      </w:r>
      <w:r w:rsidRPr="00D63F0B">
        <w:rPr>
          <w:noProof/>
        </w:rPr>
        <w:fldChar w:fldCharType="separate"/>
      </w:r>
      <w:r w:rsidR="00395BF9" w:rsidRPr="00D63F0B">
        <w:rPr>
          <w:noProof/>
        </w:rPr>
        <w:t>138</w:t>
      </w:r>
      <w:r w:rsidRPr="00D63F0B">
        <w:rPr>
          <w:noProof/>
        </w:rPr>
        <w:fldChar w:fldCharType="end"/>
      </w:r>
    </w:p>
    <w:p w14:paraId="0B477611" w14:textId="44E4A957" w:rsidR="006108DC" w:rsidRPr="00D63F0B" w:rsidRDefault="007F3F58">
      <w:pPr>
        <w:pStyle w:val="TOC3"/>
        <w:tabs>
          <w:tab w:val="right" w:leader="dot" w:pos="9638"/>
        </w:tabs>
        <w:rPr>
          <w:noProof/>
        </w:rPr>
      </w:pPr>
      <w:r w:rsidRPr="00D63F0B">
        <w:rPr>
          <w:rFonts w:ascii="宋体" w:eastAsia="宋体" w:hAnsi="宋体" w:cs="宋体" w:hint="eastAsia"/>
          <w:noProof/>
        </w:rPr>
        <w:t>18.1工程保险</w:t>
      </w:r>
      <w:r w:rsidRPr="00D63F0B">
        <w:rPr>
          <w:noProof/>
        </w:rPr>
        <w:tab/>
      </w:r>
      <w:r w:rsidRPr="00D63F0B">
        <w:rPr>
          <w:noProof/>
        </w:rPr>
        <w:fldChar w:fldCharType="begin"/>
      </w:r>
      <w:r w:rsidRPr="00D63F0B">
        <w:rPr>
          <w:noProof/>
        </w:rPr>
        <w:instrText xml:space="preserve"> PAGEREF _Toc7593 \h </w:instrText>
      </w:r>
      <w:r w:rsidRPr="00D63F0B">
        <w:rPr>
          <w:noProof/>
        </w:rPr>
      </w:r>
      <w:r w:rsidRPr="00D63F0B">
        <w:rPr>
          <w:noProof/>
        </w:rPr>
        <w:fldChar w:fldCharType="separate"/>
      </w:r>
      <w:r w:rsidR="00395BF9" w:rsidRPr="00D63F0B">
        <w:rPr>
          <w:noProof/>
        </w:rPr>
        <w:t>138</w:t>
      </w:r>
      <w:r w:rsidRPr="00D63F0B">
        <w:rPr>
          <w:noProof/>
        </w:rPr>
        <w:fldChar w:fldCharType="end"/>
      </w:r>
    </w:p>
    <w:p w14:paraId="4A4E3403" w14:textId="4A1D93BE" w:rsidR="006108DC" w:rsidRPr="00D63F0B" w:rsidRDefault="007F3F58">
      <w:pPr>
        <w:pStyle w:val="TOC3"/>
        <w:tabs>
          <w:tab w:val="right" w:leader="dot" w:pos="9638"/>
        </w:tabs>
        <w:rPr>
          <w:noProof/>
        </w:rPr>
      </w:pPr>
      <w:r w:rsidRPr="00D63F0B">
        <w:rPr>
          <w:rFonts w:ascii="宋体" w:eastAsia="宋体" w:hAnsi="宋体" w:cs="宋体" w:hint="eastAsia"/>
          <w:noProof/>
        </w:rPr>
        <w:t>18.2工伤保险</w:t>
      </w:r>
      <w:r w:rsidRPr="00D63F0B">
        <w:rPr>
          <w:noProof/>
        </w:rPr>
        <w:tab/>
      </w:r>
      <w:r w:rsidRPr="00D63F0B">
        <w:rPr>
          <w:noProof/>
        </w:rPr>
        <w:fldChar w:fldCharType="begin"/>
      </w:r>
      <w:r w:rsidRPr="00D63F0B">
        <w:rPr>
          <w:noProof/>
        </w:rPr>
        <w:instrText xml:space="preserve"> PAGEREF _Toc8174 \h </w:instrText>
      </w:r>
      <w:r w:rsidRPr="00D63F0B">
        <w:rPr>
          <w:noProof/>
        </w:rPr>
      </w:r>
      <w:r w:rsidRPr="00D63F0B">
        <w:rPr>
          <w:noProof/>
        </w:rPr>
        <w:fldChar w:fldCharType="separate"/>
      </w:r>
      <w:r w:rsidR="00395BF9" w:rsidRPr="00D63F0B">
        <w:rPr>
          <w:noProof/>
        </w:rPr>
        <w:t>138</w:t>
      </w:r>
      <w:r w:rsidRPr="00D63F0B">
        <w:rPr>
          <w:noProof/>
        </w:rPr>
        <w:fldChar w:fldCharType="end"/>
      </w:r>
    </w:p>
    <w:p w14:paraId="6B5AECFC" w14:textId="4E476E87" w:rsidR="006108DC" w:rsidRPr="00D63F0B" w:rsidRDefault="007F3F58">
      <w:pPr>
        <w:pStyle w:val="TOC3"/>
        <w:tabs>
          <w:tab w:val="right" w:leader="dot" w:pos="9638"/>
        </w:tabs>
        <w:rPr>
          <w:noProof/>
        </w:rPr>
      </w:pPr>
      <w:r w:rsidRPr="00D63F0B">
        <w:rPr>
          <w:rFonts w:ascii="宋体" w:eastAsia="宋体" w:hAnsi="宋体" w:cs="宋体" w:hint="eastAsia"/>
          <w:noProof/>
        </w:rPr>
        <w:t>18.3其他保险</w:t>
      </w:r>
      <w:r w:rsidRPr="00D63F0B">
        <w:rPr>
          <w:noProof/>
        </w:rPr>
        <w:tab/>
      </w:r>
      <w:r w:rsidRPr="00D63F0B">
        <w:rPr>
          <w:noProof/>
        </w:rPr>
        <w:fldChar w:fldCharType="begin"/>
      </w:r>
      <w:r w:rsidRPr="00D63F0B">
        <w:rPr>
          <w:noProof/>
        </w:rPr>
        <w:instrText xml:space="preserve"> PAGEREF _Toc31075 \h </w:instrText>
      </w:r>
      <w:r w:rsidRPr="00D63F0B">
        <w:rPr>
          <w:noProof/>
        </w:rPr>
      </w:r>
      <w:r w:rsidRPr="00D63F0B">
        <w:rPr>
          <w:noProof/>
        </w:rPr>
        <w:fldChar w:fldCharType="separate"/>
      </w:r>
      <w:r w:rsidR="00395BF9" w:rsidRPr="00D63F0B">
        <w:rPr>
          <w:noProof/>
        </w:rPr>
        <w:t>139</w:t>
      </w:r>
      <w:r w:rsidRPr="00D63F0B">
        <w:rPr>
          <w:noProof/>
        </w:rPr>
        <w:fldChar w:fldCharType="end"/>
      </w:r>
    </w:p>
    <w:p w14:paraId="65AA8503" w14:textId="231A55EA" w:rsidR="006108DC" w:rsidRPr="00D63F0B" w:rsidRDefault="007F3F58">
      <w:pPr>
        <w:pStyle w:val="TOC3"/>
        <w:tabs>
          <w:tab w:val="right" w:leader="dot" w:pos="9638"/>
        </w:tabs>
        <w:rPr>
          <w:noProof/>
        </w:rPr>
      </w:pPr>
      <w:r w:rsidRPr="00D63F0B">
        <w:rPr>
          <w:rFonts w:ascii="宋体" w:eastAsia="宋体" w:hAnsi="宋体" w:cs="宋体" w:hint="eastAsia"/>
          <w:noProof/>
        </w:rPr>
        <w:t>18.4持续保险</w:t>
      </w:r>
      <w:r w:rsidRPr="00D63F0B">
        <w:rPr>
          <w:noProof/>
        </w:rPr>
        <w:tab/>
      </w:r>
      <w:r w:rsidRPr="00D63F0B">
        <w:rPr>
          <w:noProof/>
        </w:rPr>
        <w:fldChar w:fldCharType="begin"/>
      </w:r>
      <w:r w:rsidRPr="00D63F0B">
        <w:rPr>
          <w:noProof/>
        </w:rPr>
        <w:instrText xml:space="preserve"> PAGEREF _Toc8930 \h </w:instrText>
      </w:r>
      <w:r w:rsidRPr="00D63F0B">
        <w:rPr>
          <w:noProof/>
        </w:rPr>
      </w:r>
      <w:r w:rsidRPr="00D63F0B">
        <w:rPr>
          <w:noProof/>
        </w:rPr>
        <w:fldChar w:fldCharType="separate"/>
      </w:r>
      <w:r w:rsidR="00395BF9" w:rsidRPr="00D63F0B">
        <w:rPr>
          <w:noProof/>
        </w:rPr>
        <w:t>139</w:t>
      </w:r>
      <w:r w:rsidRPr="00D63F0B">
        <w:rPr>
          <w:noProof/>
        </w:rPr>
        <w:fldChar w:fldCharType="end"/>
      </w:r>
    </w:p>
    <w:p w14:paraId="00542A71" w14:textId="0071FB88" w:rsidR="006108DC" w:rsidRPr="00D63F0B" w:rsidRDefault="007F3F58">
      <w:pPr>
        <w:pStyle w:val="TOC3"/>
        <w:tabs>
          <w:tab w:val="right" w:leader="dot" w:pos="9638"/>
        </w:tabs>
        <w:rPr>
          <w:noProof/>
        </w:rPr>
      </w:pPr>
      <w:r w:rsidRPr="00D63F0B">
        <w:rPr>
          <w:rFonts w:ascii="宋体" w:eastAsia="宋体" w:hAnsi="宋体" w:cs="宋体" w:hint="eastAsia"/>
          <w:noProof/>
        </w:rPr>
        <w:t>18.5保险凭证</w:t>
      </w:r>
      <w:r w:rsidRPr="00D63F0B">
        <w:rPr>
          <w:noProof/>
        </w:rPr>
        <w:tab/>
      </w:r>
      <w:r w:rsidRPr="00D63F0B">
        <w:rPr>
          <w:noProof/>
        </w:rPr>
        <w:fldChar w:fldCharType="begin"/>
      </w:r>
      <w:r w:rsidRPr="00D63F0B">
        <w:rPr>
          <w:noProof/>
        </w:rPr>
        <w:instrText xml:space="preserve"> PAGEREF _Toc16570 \h </w:instrText>
      </w:r>
      <w:r w:rsidRPr="00D63F0B">
        <w:rPr>
          <w:noProof/>
        </w:rPr>
      </w:r>
      <w:r w:rsidRPr="00D63F0B">
        <w:rPr>
          <w:noProof/>
        </w:rPr>
        <w:fldChar w:fldCharType="separate"/>
      </w:r>
      <w:r w:rsidR="00395BF9" w:rsidRPr="00D63F0B">
        <w:rPr>
          <w:noProof/>
        </w:rPr>
        <w:t>139</w:t>
      </w:r>
      <w:r w:rsidRPr="00D63F0B">
        <w:rPr>
          <w:noProof/>
        </w:rPr>
        <w:fldChar w:fldCharType="end"/>
      </w:r>
    </w:p>
    <w:p w14:paraId="1ED9EB6F" w14:textId="217FA33A" w:rsidR="006108DC" w:rsidRPr="00D63F0B" w:rsidRDefault="007F3F58">
      <w:pPr>
        <w:pStyle w:val="TOC3"/>
        <w:tabs>
          <w:tab w:val="right" w:leader="dot" w:pos="9638"/>
        </w:tabs>
        <w:rPr>
          <w:noProof/>
        </w:rPr>
      </w:pPr>
      <w:r w:rsidRPr="00D63F0B">
        <w:rPr>
          <w:rFonts w:ascii="宋体" w:eastAsia="宋体" w:hAnsi="宋体" w:cs="宋体" w:hint="eastAsia"/>
          <w:noProof/>
        </w:rPr>
        <w:t>18.6未按约定投保的补救</w:t>
      </w:r>
      <w:r w:rsidRPr="00D63F0B">
        <w:rPr>
          <w:noProof/>
        </w:rPr>
        <w:tab/>
      </w:r>
      <w:r w:rsidRPr="00D63F0B">
        <w:rPr>
          <w:noProof/>
        </w:rPr>
        <w:fldChar w:fldCharType="begin"/>
      </w:r>
      <w:r w:rsidRPr="00D63F0B">
        <w:rPr>
          <w:noProof/>
        </w:rPr>
        <w:instrText xml:space="preserve"> PAGEREF _Toc9315 \h </w:instrText>
      </w:r>
      <w:r w:rsidRPr="00D63F0B">
        <w:rPr>
          <w:noProof/>
        </w:rPr>
      </w:r>
      <w:r w:rsidRPr="00D63F0B">
        <w:rPr>
          <w:noProof/>
        </w:rPr>
        <w:fldChar w:fldCharType="separate"/>
      </w:r>
      <w:r w:rsidR="00395BF9" w:rsidRPr="00D63F0B">
        <w:rPr>
          <w:noProof/>
        </w:rPr>
        <w:t>139</w:t>
      </w:r>
      <w:r w:rsidRPr="00D63F0B">
        <w:rPr>
          <w:noProof/>
        </w:rPr>
        <w:fldChar w:fldCharType="end"/>
      </w:r>
    </w:p>
    <w:p w14:paraId="3BED06C0" w14:textId="49986E8E" w:rsidR="006108DC" w:rsidRPr="00D63F0B" w:rsidRDefault="007F3F58">
      <w:pPr>
        <w:pStyle w:val="TOC3"/>
        <w:tabs>
          <w:tab w:val="right" w:leader="dot" w:pos="9638"/>
        </w:tabs>
        <w:rPr>
          <w:noProof/>
        </w:rPr>
      </w:pPr>
      <w:r w:rsidRPr="00D63F0B">
        <w:rPr>
          <w:rFonts w:ascii="宋体" w:eastAsia="宋体" w:hAnsi="宋体" w:cs="宋体" w:hint="eastAsia"/>
          <w:noProof/>
        </w:rPr>
        <w:t>18.7通知义务</w:t>
      </w:r>
      <w:r w:rsidRPr="00D63F0B">
        <w:rPr>
          <w:noProof/>
        </w:rPr>
        <w:tab/>
      </w:r>
      <w:r w:rsidRPr="00D63F0B">
        <w:rPr>
          <w:noProof/>
        </w:rPr>
        <w:fldChar w:fldCharType="begin"/>
      </w:r>
      <w:r w:rsidRPr="00D63F0B">
        <w:rPr>
          <w:noProof/>
        </w:rPr>
        <w:instrText xml:space="preserve"> PAGEREF _Toc23882 \h </w:instrText>
      </w:r>
      <w:r w:rsidRPr="00D63F0B">
        <w:rPr>
          <w:noProof/>
        </w:rPr>
      </w:r>
      <w:r w:rsidRPr="00D63F0B">
        <w:rPr>
          <w:noProof/>
        </w:rPr>
        <w:fldChar w:fldCharType="separate"/>
      </w:r>
      <w:r w:rsidR="00395BF9" w:rsidRPr="00D63F0B">
        <w:rPr>
          <w:noProof/>
        </w:rPr>
        <w:t>139</w:t>
      </w:r>
      <w:r w:rsidRPr="00D63F0B">
        <w:rPr>
          <w:noProof/>
        </w:rPr>
        <w:fldChar w:fldCharType="end"/>
      </w:r>
    </w:p>
    <w:p w14:paraId="5088D0E6" w14:textId="6A5EED00" w:rsidR="006108DC" w:rsidRPr="00D63F0B" w:rsidRDefault="007F3F58">
      <w:pPr>
        <w:pStyle w:val="TOC2"/>
        <w:tabs>
          <w:tab w:val="right" w:leader="dot" w:pos="9638"/>
        </w:tabs>
        <w:rPr>
          <w:noProof/>
        </w:rPr>
      </w:pPr>
      <w:r w:rsidRPr="00D63F0B">
        <w:rPr>
          <w:rFonts w:ascii="宋体" w:eastAsia="宋体" w:hAnsi="宋体" w:cs="宋体" w:hint="eastAsia"/>
          <w:noProof/>
        </w:rPr>
        <w:t>19.索赔</w:t>
      </w:r>
      <w:r w:rsidRPr="00D63F0B">
        <w:rPr>
          <w:noProof/>
        </w:rPr>
        <w:tab/>
      </w:r>
      <w:r w:rsidRPr="00D63F0B">
        <w:rPr>
          <w:noProof/>
        </w:rPr>
        <w:fldChar w:fldCharType="begin"/>
      </w:r>
      <w:r w:rsidRPr="00D63F0B">
        <w:rPr>
          <w:noProof/>
        </w:rPr>
        <w:instrText xml:space="preserve"> PAGEREF _Toc29862 \h </w:instrText>
      </w:r>
      <w:r w:rsidRPr="00D63F0B">
        <w:rPr>
          <w:noProof/>
        </w:rPr>
      </w:r>
      <w:r w:rsidRPr="00D63F0B">
        <w:rPr>
          <w:noProof/>
        </w:rPr>
        <w:fldChar w:fldCharType="separate"/>
      </w:r>
      <w:r w:rsidR="00395BF9" w:rsidRPr="00D63F0B">
        <w:rPr>
          <w:noProof/>
        </w:rPr>
        <w:t>140</w:t>
      </w:r>
      <w:r w:rsidRPr="00D63F0B">
        <w:rPr>
          <w:noProof/>
        </w:rPr>
        <w:fldChar w:fldCharType="end"/>
      </w:r>
    </w:p>
    <w:p w14:paraId="42447B98" w14:textId="48C4B7C5" w:rsidR="006108DC" w:rsidRPr="00D63F0B" w:rsidRDefault="007F3F58">
      <w:pPr>
        <w:pStyle w:val="TOC3"/>
        <w:tabs>
          <w:tab w:val="right" w:leader="dot" w:pos="9638"/>
        </w:tabs>
        <w:rPr>
          <w:noProof/>
        </w:rPr>
      </w:pPr>
      <w:r w:rsidRPr="00D63F0B">
        <w:rPr>
          <w:rFonts w:ascii="宋体" w:eastAsia="宋体" w:hAnsi="宋体" w:cs="宋体" w:hint="eastAsia"/>
          <w:noProof/>
        </w:rPr>
        <w:t>19.1承包人的索赔</w:t>
      </w:r>
      <w:r w:rsidRPr="00D63F0B">
        <w:rPr>
          <w:noProof/>
        </w:rPr>
        <w:tab/>
      </w:r>
      <w:r w:rsidRPr="00D63F0B">
        <w:rPr>
          <w:noProof/>
        </w:rPr>
        <w:fldChar w:fldCharType="begin"/>
      </w:r>
      <w:r w:rsidRPr="00D63F0B">
        <w:rPr>
          <w:noProof/>
        </w:rPr>
        <w:instrText xml:space="preserve"> PAGEREF _Toc24399 \h </w:instrText>
      </w:r>
      <w:r w:rsidRPr="00D63F0B">
        <w:rPr>
          <w:noProof/>
        </w:rPr>
      </w:r>
      <w:r w:rsidRPr="00D63F0B">
        <w:rPr>
          <w:noProof/>
        </w:rPr>
        <w:fldChar w:fldCharType="separate"/>
      </w:r>
      <w:r w:rsidR="00395BF9" w:rsidRPr="00D63F0B">
        <w:rPr>
          <w:noProof/>
        </w:rPr>
        <w:t>140</w:t>
      </w:r>
      <w:r w:rsidRPr="00D63F0B">
        <w:rPr>
          <w:noProof/>
        </w:rPr>
        <w:fldChar w:fldCharType="end"/>
      </w:r>
    </w:p>
    <w:p w14:paraId="135D7BCB" w14:textId="2AFE4FE2" w:rsidR="006108DC" w:rsidRPr="00D63F0B" w:rsidRDefault="007F3F58">
      <w:pPr>
        <w:pStyle w:val="TOC3"/>
        <w:tabs>
          <w:tab w:val="right" w:leader="dot" w:pos="9638"/>
        </w:tabs>
        <w:rPr>
          <w:noProof/>
        </w:rPr>
      </w:pPr>
      <w:r w:rsidRPr="00D63F0B">
        <w:rPr>
          <w:rFonts w:ascii="宋体" w:eastAsia="宋体" w:hAnsi="宋体" w:cs="宋体" w:hint="eastAsia"/>
          <w:noProof/>
        </w:rPr>
        <w:t>19.2对承包人索赔的处理</w:t>
      </w:r>
      <w:r w:rsidRPr="00D63F0B">
        <w:rPr>
          <w:noProof/>
        </w:rPr>
        <w:tab/>
      </w:r>
      <w:r w:rsidRPr="00D63F0B">
        <w:rPr>
          <w:noProof/>
        </w:rPr>
        <w:fldChar w:fldCharType="begin"/>
      </w:r>
      <w:r w:rsidRPr="00D63F0B">
        <w:rPr>
          <w:noProof/>
        </w:rPr>
        <w:instrText xml:space="preserve"> PAGEREF _Toc26701 \h </w:instrText>
      </w:r>
      <w:r w:rsidRPr="00D63F0B">
        <w:rPr>
          <w:noProof/>
        </w:rPr>
      </w:r>
      <w:r w:rsidRPr="00D63F0B">
        <w:rPr>
          <w:noProof/>
        </w:rPr>
        <w:fldChar w:fldCharType="separate"/>
      </w:r>
      <w:r w:rsidR="00395BF9" w:rsidRPr="00D63F0B">
        <w:rPr>
          <w:noProof/>
        </w:rPr>
        <w:t>140</w:t>
      </w:r>
      <w:r w:rsidRPr="00D63F0B">
        <w:rPr>
          <w:noProof/>
        </w:rPr>
        <w:fldChar w:fldCharType="end"/>
      </w:r>
    </w:p>
    <w:p w14:paraId="48AC8152" w14:textId="5D8BEEA2" w:rsidR="006108DC" w:rsidRPr="00D63F0B" w:rsidRDefault="007F3F58">
      <w:pPr>
        <w:pStyle w:val="TOC3"/>
        <w:tabs>
          <w:tab w:val="right" w:leader="dot" w:pos="9638"/>
        </w:tabs>
        <w:rPr>
          <w:noProof/>
        </w:rPr>
      </w:pPr>
      <w:r w:rsidRPr="00D63F0B">
        <w:rPr>
          <w:rFonts w:ascii="宋体" w:eastAsia="宋体" w:hAnsi="宋体" w:cs="宋体" w:hint="eastAsia"/>
          <w:noProof/>
        </w:rPr>
        <w:t>19.3发包人的索赔</w:t>
      </w:r>
      <w:r w:rsidRPr="00D63F0B">
        <w:rPr>
          <w:noProof/>
        </w:rPr>
        <w:tab/>
      </w:r>
      <w:r w:rsidRPr="00D63F0B">
        <w:rPr>
          <w:noProof/>
        </w:rPr>
        <w:fldChar w:fldCharType="begin"/>
      </w:r>
      <w:r w:rsidRPr="00D63F0B">
        <w:rPr>
          <w:noProof/>
        </w:rPr>
        <w:instrText xml:space="preserve"> PAGEREF _Toc8407 \h </w:instrText>
      </w:r>
      <w:r w:rsidRPr="00D63F0B">
        <w:rPr>
          <w:noProof/>
        </w:rPr>
      </w:r>
      <w:r w:rsidRPr="00D63F0B">
        <w:rPr>
          <w:noProof/>
        </w:rPr>
        <w:fldChar w:fldCharType="separate"/>
      </w:r>
      <w:r w:rsidR="00395BF9" w:rsidRPr="00D63F0B">
        <w:rPr>
          <w:noProof/>
        </w:rPr>
        <w:t>140</w:t>
      </w:r>
      <w:r w:rsidRPr="00D63F0B">
        <w:rPr>
          <w:noProof/>
        </w:rPr>
        <w:fldChar w:fldCharType="end"/>
      </w:r>
    </w:p>
    <w:p w14:paraId="275DD907" w14:textId="52D19E1A" w:rsidR="006108DC" w:rsidRPr="00D63F0B" w:rsidRDefault="007F3F58">
      <w:pPr>
        <w:pStyle w:val="TOC3"/>
        <w:tabs>
          <w:tab w:val="right" w:leader="dot" w:pos="9638"/>
        </w:tabs>
        <w:rPr>
          <w:noProof/>
        </w:rPr>
      </w:pPr>
      <w:r w:rsidRPr="00D63F0B">
        <w:rPr>
          <w:rFonts w:ascii="宋体" w:eastAsia="宋体" w:hAnsi="宋体" w:cs="宋体" w:hint="eastAsia"/>
          <w:noProof/>
        </w:rPr>
        <w:t>19.4对发包人索赔的处理</w:t>
      </w:r>
      <w:r w:rsidRPr="00D63F0B">
        <w:rPr>
          <w:noProof/>
        </w:rPr>
        <w:tab/>
      </w:r>
      <w:r w:rsidRPr="00D63F0B">
        <w:rPr>
          <w:noProof/>
        </w:rPr>
        <w:fldChar w:fldCharType="begin"/>
      </w:r>
      <w:r w:rsidRPr="00D63F0B">
        <w:rPr>
          <w:noProof/>
        </w:rPr>
        <w:instrText xml:space="preserve"> PAGEREF _Toc12632 \h </w:instrText>
      </w:r>
      <w:r w:rsidRPr="00D63F0B">
        <w:rPr>
          <w:noProof/>
        </w:rPr>
      </w:r>
      <w:r w:rsidRPr="00D63F0B">
        <w:rPr>
          <w:noProof/>
        </w:rPr>
        <w:fldChar w:fldCharType="separate"/>
      </w:r>
      <w:r w:rsidR="00395BF9" w:rsidRPr="00D63F0B">
        <w:rPr>
          <w:noProof/>
        </w:rPr>
        <w:t>141</w:t>
      </w:r>
      <w:r w:rsidRPr="00D63F0B">
        <w:rPr>
          <w:noProof/>
        </w:rPr>
        <w:fldChar w:fldCharType="end"/>
      </w:r>
    </w:p>
    <w:p w14:paraId="1FF6009A" w14:textId="1A1ACCA8" w:rsidR="006108DC" w:rsidRPr="00D63F0B" w:rsidRDefault="007F3F58">
      <w:pPr>
        <w:pStyle w:val="TOC3"/>
        <w:tabs>
          <w:tab w:val="right" w:leader="dot" w:pos="9638"/>
        </w:tabs>
        <w:rPr>
          <w:noProof/>
        </w:rPr>
      </w:pPr>
      <w:r w:rsidRPr="00D63F0B">
        <w:rPr>
          <w:rFonts w:ascii="宋体" w:eastAsia="宋体" w:hAnsi="宋体" w:cs="宋体" w:hint="eastAsia"/>
          <w:noProof/>
        </w:rPr>
        <w:t>19.5提出索赔的期限</w:t>
      </w:r>
      <w:r w:rsidRPr="00D63F0B">
        <w:rPr>
          <w:noProof/>
        </w:rPr>
        <w:tab/>
      </w:r>
      <w:r w:rsidRPr="00D63F0B">
        <w:rPr>
          <w:noProof/>
        </w:rPr>
        <w:fldChar w:fldCharType="begin"/>
      </w:r>
      <w:r w:rsidRPr="00D63F0B">
        <w:rPr>
          <w:noProof/>
        </w:rPr>
        <w:instrText xml:space="preserve"> PAGEREF _Toc29541 \h </w:instrText>
      </w:r>
      <w:r w:rsidRPr="00D63F0B">
        <w:rPr>
          <w:noProof/>
        </w:rPr>
      </w:r>
      <w:r w:rsidRPr="00D63F0B">
        <w:rPr>
          <w:noProof/>
        </w:rPr>
        <w:fldChar w:fldCharType="separate"/>
      </w:r>
      <w:r w:rsidR="00395BF9" w:rsidRPr="00D63F0B">
        <w:rPr>
          <w:noProof/>
        </w:rPr>
        <w:t>141</w:t>
      </w:r>
      <w:r w:rsidRPr="00D63F0B">
        <w:rPr>
          <w:noProof/>
        </w:rPr>
        <w:fldChar w:fldCharType="end"/>
      </w:r>
    </w:p>
    <w:p w14:paraId="350E2F95" w14:textId="12A65A74" w:rsidR="006108DC" w:rsidRPr="00D63F0B" w:rsidRDefault="007F3F58">
      <w:pPr>
        <w:pStyle w:val="TOC2"/>
        <w:tabs>
          <w:tab w:val="right" w:leader="dot" w:pos="9638"/>
        </w:tabs>
        <w:rPr>
          <w:noProof/>
        </w:rPr>
      </w:pPr>
      <w:r w:rsidRPr="00D63F0B">
        <w:rPr>
          <w:rFonts w:ascii="宋体" w:eastAsia="宋体" w:hAnsi="宋体" w:cs="宋体" w:hint="eastAsia"/>
          <w:noProof/>
        </w:rPr>
        <w:t>20.争议解决</w:t>
      </w:r>
      <w:r w:rsidRPr="00D63F0B">
        <w:rPr>
          <w:noProof/>
        </w:rPr>
        <w:tab/>
      </w:r>
      <w:r w:rsidRPr="00D63F0B">
        <w:rPr>
          <w:noProof/>
        </w:rPr>
        <w:fldChar w:fldCharType="begin"/>
      </w:r>
      <w:r w:rsidRPr="00D63F0B">
        <w:rPr>
          <w:noProof/>
        </w:rPr>
        <w:instrText xml:space="preserve"> PAGEREF _Toc11452 \h </w:instrText>
      </w:r>
      <w:r w:rsidRPr="00D63F0B">
        <w:rPr>
          <w:noProof/>
        </w:rPr>
      </w:r>
      <w:r w:rsidRPr="00D63F0B">
        <w:rPr>
          <w:noProof/>
        </w:rPr>
        <w:fldChar w:fldCharType="separate"/>
      </w:r>
      <w:r w:rsidR="00395BF9" w:rsidRPr="00D63F0B">
        <w:rPr>
          <w:noProof/>
        </w:rPr>
        <w:t>141</w:t>
      </w:r>
      <w:r w:rsidRPr="00D63F0B">
        <w:rPr>
          <w:noProof/>
        </w:rPr>
        <w:fldChar w:fldCharType="end"/>
      </w:r>
    </w:p>
    <w:p w14:paraId="507F9D48" w14:textId="08D6F7B6" w:rsidR="006108DC" w:rsidRPr="00D63F0B" w:rsidRDefault="007F3F58">
      <w:pPr>
        <w:pStyle w:val="TOC3"/>
        <w:tabs>
          <w:tab w:val="right" w:leader="dot" w:pos="9638"/>
        </w:tabs>
        <w:rPr>
          <w:noProof/>
        </w:rPr>
      </w:pPr>
      <w:r w:rsidRPr="00D63F0B">
        <w:rPr>
          <w:rFonts w:ascii="宋体" w:eastAsia="宋体" w:hAnsi="宋体" w:cs="宋体" w:hint="eastAsia"/>
          <w:noProof/>
        </w:rPr>
        <w:t>20.1和解</w:t>
      </w:r>
      <w:r w:rsidRPr="00D63F0B">
        <w:rPr>
          <w:noProof/>
        </w:rPr>
        <w:tab/>
      </w:r>
      <w:r w:rsidRPr="00D63F0B">
        <w:rPr>
          <w:noProof/>
        </w:rPr>
        <w:fldChar w:fldCharType="begin"/>
      </w:r>
      <w:r w:rsidRPr="00D63F0B">
        <w:rPr>
          <w:noProof/>
        </w:rPr>
        <w:instrText xml:space="preserve"> PAGEREF _Toc13232 \h </w:instrText>
      </w:r>
      <w:r w:rsidRPr="00D63F0B">
        <w:rPr>
          <w:noProof/>
        </w:rPr>
      </w:r>
      <w:r w:rsidRPr="00D63F0B">
        <w:rPr>
          <w:noProof/>
        </w:rPr>
        <w:fldChar w:fldCharType="separate"/>
      </w:r>
      <w:r w:rsidR="00395BF9" w:rsidRPr="00D63F0B">
        <w:rPr>
          <w:noProof/>
        </w:rPr>
        <w:t>141</w:t>
      </w:r>
      <w:r w:rsidRPr="00D63F0B">
        <w:rPr>
          <w:noProof/>
        </w:rPr>
        <w:fldChar w:fldCharType="end"/>
      </w:r>
    </w:p>
    <w:p w14:paraId="0EEB7C14" w14:textId="543B0E7A" w:rsidR="006108DC" w:rsidRPr="00D63F0B" w:rsidRDefault="007F3F58">
      <w:pPr>
        <w:pStyle w:val="TOC3"/>
        <w:tabs>
          <w:tab w:val="right" w:leader="dot" w:pos="9638"/>
        </w:tabs>
        <w:rPr>
          <w:noProof/>
        </w:rPr>
      </w:pPr>
      <w:r w:rsidRPr="00D63F0B">
        <w:rPr>
          <w:rFonts w:ascii="宋体" w:eastAsia="宋体" w:hAnsi="宋体" w:cs="宋体" w:hint="eastAsia"/>
          <w:noProof/>
        </w:rPr>
        <w:t>20.2调解</w:t>
      </w:r>
      <w:r w:rsidRPr="00D63F0B">
        <w:rPr>
          <w:noProof/>
        </w:rPr>
        <w:tab/>
      </w:r>
      <w:r w:rsidRPr="00D63F0B">
        <w:rPr>
          <w:noProof/>
        </w:rPr>
        <w:fldChar w:fldCharType="begin"/>
      </w:r>
      <w:r w:rsidRPr="00D63F0B">
        <w:rPr>
          <w:noProof/>
        </w:rPr>
        <w:instrText xml:space="preserve"> PAGEREF _Toc12700 \h </w:instrText>
      </w:r>
      <w:r w:rsidRPr="00D63F0B">
        <w:rPr>
          <w:noProof/>
        </w:rPr>
      </w:r>
      <w:r w:rsidRPr="00D63F0B">
        <w:rPr>
          <w:noProof/>
        </w:rPr>
        <w:fldChar w:fldCharType="separate"/>
      </w:r>
      <w:r w:rsidR="00395BF9" w:rsidRPr="00D63F0B">
        <w:rPr>
          <w:noProof/>
        </w:rPr>
        <w:t>141</w:t>
      </w:r>
      <w:r w:rsidRPr="00D63F0B">
        <w:rPr>
          <w:noProof/>
        </w:rPr>
        <w:fldChar w:fldCharType="end"/>
      </w:r>
    </w:p>
    <w:p w14:paraId="30F512D0" w14:textId="4591E6FE" w:rsidR="006108DC" w:rsidRPr="00D63F0B" w:rsidRDefault="007F3F58">
      <w:pPr>
        <w:pStyle w:val="TOC3"/>
        <w:tabs>
          <w:tab w:val="right" w:leader="dot" w:pos="9638"/>
        </w:tabs>
        <w:rPr>
          <w:noProof/>
        </w:rPr>
      </w:pPr>
      <w:r w:rsidRPr="00D63F0B">
        <w:rPr>
          <w:rFonts w:ascii="宋体" w:eastAsia="宋体" w:hAnsi="宋体" w:cs="宋体" w:hint="eastAsia"/>
          <w:noProof/>
        </w:rPr>
        <w:t>20.3争议评审</w:t>
      </w:r>
      <w:r w:rsidRPr="00D63F0B">
        <w:rPr>
          <w:noProof/>
        </w:rPr>
        <w:tab/>
      </w:r>
      <w:r w:rsidRPr="00D63F0B">
        <w:rPr>
          <w:noProof/>
        </w:rPr>
        <w:fldChar w:fldCharType="begin"/>
      </w:r>
      <w:r w:rsidRPr="00D63F0B">
        <w:rPr>
          <w:noProof/>
        </w:rPr>
        <w:instrText xml:space="preserve"> PAGEREF _Toc15465 \h </w:instrText>
      </w:r>
      <w:r w:rsidRPr="00D63F0B">
        <w:rPr>
          <w:noProof/>
        </w:rPr>
      </w:r>
      <w:r w:rsidRPr="00D63F0B">
        <w:rPr>
          <w:noProof/>
        </w:rPr>
        <w:fldChar w:fldCharType="separate"/>
      </w:r>
      <w:r w:rsidR="00395BF9" w:rsidRPr="00D63F0B">
        <w:rPr>
          <w:noProof/>
        </w:rPr>
        <w:t>142</w:t>
      </w:r>
      <w:r w:rsidRPr="00D63F0B">
        <w:rPr>
          <w:noProof/>
        </w:rPr>
        <w:fldChar w:fldCharType="end"/>
      </w:r>
    </w:p>
    <w:p w14:paraId="66244F44" w14:textId="7C543A72" w:rsidR="006108DC" w:rsidRPr="00D63F0B" w:rsidRDefault="007F3F58">
      <w:pPr>
        <w:pStyle w:val="TOC3"/>
        <w:tabs>
          <w:tab w:val="right" w:leader="dot" w:pos="9638"/>
        </w:tabs>
        <w:rPr>
          <w:noProof/>
        </w:rPr>
      </w:pPr>
      <w:r w:rsidRPr="00D63F0B">
        <w:rPr>
          <w:rFonts w:ascii="宋体" w:eastAsia="宋体" w:hAnsi="宋体" w:cs="宋体" w:hint="eastAsia"/>
          <w:noProof/>
        </w:rPr>
        <w:t>20.4仲裁或诉讼</w:t>
      </w:r>
      <w:r w:rsidRPr="00D63F0B">
        <w:rPr>
          <w:noProof/>
        </w:rPr>
        <w:tab/>
      </w:r>
      <w:r w:rsidRPr="00D63F0B">
        <w:rPr>
          <w:noProof/>
        </w:rPr>
        <w:fldChar w:fldCharType="begin"/>
      </w:r>
      <w:r w:rsidRPr="00D63F0B">
        <w:rPr>
          <w:noProof/>
        </w:rPr>
        <w:instrText xml:space="preserve"> PAGEREF _Toc6017 \h </w:instrText>
      </w:r>
      <w:r w:rsidRPr="00D63F0B">
        <w:rPr>
          <w:noProof/>
        </w:rPr>
      </w:r>
      <w:r w:rsidRPr="00D63F0B">
        <w:rPr>
          <w:noProof/>
        </w:rPr>
        <w:fldChar w:fldCharType="separate"/>
      </w:r>
      <w:r w:rsidR="00395BF9" w:rsidRPr="00D63F0B">
        <w:rPr>
          <w:noProof/>
        </w:rPr>
        <w:t>142</w:t>
      </w:r>
      <w:r w:rsidRPr="00D63F0B">
        <w:rPr>
          <w:noProof/>
        </w:rPr>
        <w:fldChar w:fldCharType="end"/>
      </w:r>
    </w:p>
    <w:p w14:paraId="102FA53E" w14:textId="7C830867" w:rsidR="006108DC" w:rsidRPr="00D63F0B" w:rsidRDefault="007F3F58">
      <w:pPr>
        <w:pStyle w:val="TOC3"/>
        <w:tabs>
          <w:tab w:val="right" w:leader="dot" w:pos="9638"/>
        </w:tabs>
        <w:rPr>
          <w:noProof/>
        </w:rPr>
      </w:pPr>
      <w:r w:rsidRPr="00D63F0B">
        <w:rPr>
          <w:rFonts w:ascii="宋体" w:eastAsia="宋体" w:hAnsi="宋体" w:cs="宋体" w:hint="eastAsia"/>
          <w:noProof/>
        </w:rPr>
        <w:t>20.5争议解决条款效力</w:t>
      </w:r>
      <w:r w:rsidRPr="00D63F0B">
        <w:rPr>
          <w:noProof/>
        </w:rPr>
        <w:tab/>
      </w:r>
      <w:r w:rsidRPr="00D63F0B">
        <w:rPr>
          <w:noProof/>
        </w:rPr>
        <w:fldChar w:fldCharType="begin"/>
      </w:r>
      <w:r w:rsidRPr="00D63F0B">
        <w:rPr>
          <w:noProof/>
        </w:rPr>
        <w:instrText xml:space="preserve"> PAGEREF _Toc14382 \h </w:instrText>
      </w:r>
      <w:r w:rsidRPr="00D63F0B">
        <w:rPr>
          <w:noProof/>
        </w:rPr>
      </w:r>
      <w:r w:rsidRPr="00D63F0B">
        <w:rPr>
          <w:noProof/>
        </w:rPr>
        <w:fldChar w:fldCharType="separate"/>
      </w:r>
      <w:r w:rsidR="00395BF9" w:rsidRPr="00D63F0B">
        <w:rPr>
          <w:noProof/>
        </w:rPr>
        <w:t>142</w:t>
      </w:r>
      <w:r w:rsidRPr="00D63F0B">
        <w:rPr>
          <w:noProof/>
        </w:rPr>
        <w:fldChar w:fldCharType="end"/>
      </w:r>
    </w:p>
    <w:p w14:paraId="3E71F300" w14:textId="267F8C22" w:rsidR="006108DC" w:rsidRPr="00D63F0B" w:rsidRDefault="007F3F58">
      <w:pPr>
        <w:pStyle w:val="TOC1"/>
        <w:tabs>
          <w:tab w:val="right" w:leader="dot" w:pos="9638"/>
        </w:tabs>
        <w:rPr>
          <w:noProof/>
        </w:rPr>
      </w:pPr>
      <w:r w:rsidRPr="00D63F0B">
        <w:rPr>
          <w:rFonts w:ascii="宋体" w:eastAsia="宋体" w:hAnsi="宋体" w:cs="宋体" w:hint="eastAsia"/>
          <w:noProof/>
        </w:rPr>
        <w:t>第三部分  专用合同条款</w:t>
      </w:r>
      <w:r w:rsidRPr="00D63F0B">
        <w:rPr>
          <w:noProof/>
        </w:rPr>
        <w:tab/>
      </w:r>
      <w:r w:rsidRPr="00D63F0B">
        <w:rPr>
          <w:noProof/>
        </w:rPr>
        <w:fldChar w:fldCharType="begin"/>
      </w:r>
      <w:r w:rsidRPr="00D63F0B">
        <w:rPr>
          <w:noProof/>
        </w:rPr>
        <w:instrText xml:space="preserve"> PAGEREF _Toc4858 \h </w:instrText>
      </w:r>
      <w:r w:rsidRPr="00D63F0B">
        <w:rPr>
          <w:noProof/>
        </w:rPr>
      </w:r>
      <w:r w:rsidRPr="00D63F0B">
        <w:rPr>
          <w:noProof/>
        </w:rPr>
        <w:fldChar w:fldCharType="separate"/>
      </w:r>
      <w:r w:rsidR="00395BF9" w:rsidRPr="00D63F0B">
        <w:rPr>
          <w:noProof/>
        </w:rPr>
        <w:t>143</w:t>
      </w:r>
      <w:r w:rsidRPr="00D63F0B">
        <w:rPr>
          <w:noProof/>
        </w:rPr>
        <w:fldChar w:fldCharType="end"/>
      </w:r>
    </w:p>
    <w:p w14:paraId="532983EE" w14:textId="6DFB598A" w:rsidR="006108DC" w:rsidRPr="00D63F0B" w:rsidRDefault="007F3F58">
      <w:pPr>
        <w:pStyle w:val="TOC2"/>
        <w:tabs>
          <w:tab w:val="right" w:leader="dot" w:pos="9638"/>
        </w:tabs>
        <w:rPr>
          <w:noProof/>
        </w:rPr>
      </w:pPr>
      <w:r w:rsidRPr="00D63F0B">
        <w:rPr>
          <w:rFonts w:ascii="宋体" w:eastAsia="宋体" w:hAnsi="宋体" w:cs="宋体" w:hint="eastAsia"/>
          <w:noProof/>
        </w:rPr>
        <w:t>1.一般约定</w:t>
      </w:r>
      <w:r w:rsidRPr="00D63F0B">
        <w:rPr>
          <w:noProof/>
        </w:rPr>
        <w:tab/>
      </w:r>
      <w:r w:rsidRPr="00D63F0B">
        <w:rPr>
          <w:noProof/>
        </w:rPr>
        <w:fldChar w:fldCharType="begin"/>
      </w:r>
      <w:r w:rsidRPr="00D63F0B">
        <w:rPr>
          <w:noProof/>
        </w:rPr>
        <w:instrText xml:space="preserve"> PAGEREF _Toc5136 \h </w:instrText>
      </w:r>
      <w:r w:rsidRPr="00D63F0B">
        <w:rPr>
          <w:noProof/>
        </w:rPr>
      </w:r>
      <w:r w:rsidRPr="00D63F0B">
        <w:rPr>
          <w:noProof/>
        </w:rPr>
        <w:fldChar w:fldCharType="separate"/>
      </w:r>
      <w:r w:rsidR="00395BF9" w:rsidRPr="00D63F0B">
        <w:rPr>
          <w:noProof/>
        </w:rPr>
        <w:t>143</w:t>
      </w:r>
      <w:r w:rsidRPr="00D63F0B">
        <w:rPr>
          <w:noProof/>
        </w:rPr>
        <w:fldChar w:fldCharType="end"/>
      </w:r>
    </w:p>
    <w:p w14:paraId="48D9894B" w14:textId="43BCDF84" w:rsidR="006108DC" w:rsidRPr="00D63F0B" w:rsidRDefault="007F3F58">
      <w:pPr>
        <w:pStyle w:val="TOC3"/>
        <w:tabs>
          <w:tab w:val="right" w:leader="dot" w:pos="9638"/>
        </w:tabs>
        <w:rPr>
          <w:noProof/>
        </w:rPr>
      </w:pPr>
      <w:r w:rsidRPr="00D63F0B">
        <w:rPr>
          <w:rFonts w:ascii="宋体" w:eastAsia="宋体" w:hAnsi="宋体" w:cs="宋体" w:hint="eastAsia"/>
          <w:noProof/>
        </w:rPr>
        <w:t>1.1词语定义</w:t>
      </w:r>
      <w:r w:rsidRPr="00D63F0B">
        <w:rPr>
          <w:noProof/>
        </w:rPr>
        <w:tab/>
      </w:r>
      <w:r w:rsidRPr="00D63F0B">
        <w:rPr>
          <w:noProof/>
        </w:rPr>
        <w:fldChar w:fldCharType="begin"/>
      </w:r>
      <w:r w:rsidRPr="00D63F0B">
        <w:rPr>
          <w:noProof/>
        </w:rPr>
        <w:instrText xml:space="preserve"> PAGEREF _Toc17545 \h </w:instrText>
      </w:r>
      <w:r w:rsidRPr="00D63F0B">
        <w:rPr>
          <w:noProof/>
        </w:rPr>
      </w:r>
      <w:r w:rsidRPr="00D63F0B">
        <w:rPr>
          <w:noProof/>
        </w:rPr>
        <w:fldChar w:fldCharType="separate"/>
      </w:r>
      <w:r w:rsidR="00395BF9" w:rsidRPr="00D63F0B">
        <w:rPr>
          <w:noProof/>
        </w:rPr>
        <w:t>143</w:t>
      </w:r>
      <w:r w:rsidRPr="00D63F0B">
        <w:rPr>
          <w:noProof/>
        </w:rPr>
        <w:fldChar w:fldCharType="end"/>
      </w:r>
    </w:p>
    <w:p w14:paraId="3B724EE1" w14:textId="4DFC7B60" w:rsidR="006108DC" w:rsidRPr="00D63F0B" w:rsidRDefault="007F3F58">
      <w:pPr>
        <w:pStyle w:val="TOC3"/>
        <w:tabs>
          <w:tab w:val="right" w:leader="dot" w:pos="9638"/>
        </w:tabs>
        <w:rPr>
          <w:noProof/>
        </w:rPr>
      </w:pPr>
      <w:r w:rsidRPr="00D63F0B">
        <w:rPr>
          <w:rFonts w:ascii="宋体" w:eastAsia="宋体" w:hAnsi="宋体" w:cs="宋体" w:hint="eastAsia"/>
          <w:noProof/>
        </w:rPr>
        <w:t>1.3法律</w:t>
      </w:r>
      <w:r w:rsidRPr="00D63F0B">
        <w:rPr>
          <w:noProof/>
        </w:rPr>
        <w:tab/>
      </w:r>
      <w:r w:rsidRPr="00D63F0B">
        <w:rPr>
          <w:noProof/>
        </w:rPr>
        <w:fldChar w:fldCharType="begin"/>
      </w:r>
      <w:r w:rsidRPr="00D63F0B">
        <w:rPr>
          <w:noProof/>
        </w:rPr>
        <w:instrText xml:space="preserve"> PAGEREF _Toc8029 \h </w:instrText>
      </w:r>
      <w:r w:rsidRPr="00D63F0B">
        <w:rPr>
          <w:noProof/>
        </w:rPr>
      </w:r>
      <w:r w:rsidRPr="00D63F0B">
        <w:rPr>
          <w:noProof/>
        </w:rPr>
        <w:fldChar w:fldCharType="separate"/>
      </w:r>
      <w:r w:rsidR="00395BF9" w:rsidRPr="00D63F0B">
        <w:rPr>
          <w:noProof/>
        </w:rPr>
        <w:t>144</w:t>
      </w:r>
      <w:r w:rsidRPr="00D63F0B">
        <w:rPr>
          <w:noProof/>
        </w:rPr>
        <w:fldChar w:fldCharType="end"/>
      </w:r>
    </w:p>
    <w:p w14:paraId="7A85CE8D" w14:textId="677EEBF3" w:rsidR="006108DC" w:rsidRPr="00D63F0B" w:rsidRDefault="007F3F58">
      <w:pPr>
        <w:pStyle w:val="TOC3"/>
        <w:tabs>
          <w:tab w:val="right" w:leader="dot" w:pos="9638"/>
        </w:tabs>
        <w:rPr>
          <w:noProof/>
        </w:rPr>
      </w:pPr>
      <w:r w:rsidRPr="00D63F0B">
        <w:rPr>
          <w:rFonts w:ascii="宋体" w:eastAsia="宋体" w:hAnsi="宋体" w:cs="宋体" w:hint="eastAsia"/>
          <w:noProof/>
        </w:rPr>
        <w:t>1.4标准和规范</w:t>
      </w:r>
      <w:r w:rsidRPr="00D63F0B">
        <w:rPr>
          <w:noProof/>
        </w:rPr>
        <w:tab/>
      </w:r>
      <w:r w:rsidRPr="00D63F0B">
        <w:rPr>
          <w:noProof/>
        </w:rPr>
        <w:fldChar w:fldCharType="begin"/>
      </w:r>
      <w:r w:rsidRPr="00D63F0B">
        <w:rPr>
          <w:noProof/>
        </w:rPr>
        <w:instrText xml:space="preserve"> PAGEREF _Toc29652 \h </w:instrText>
      </w:r>
      <w:r w:rsidRPr="00D63F0B">
        <w:rPr>
          <w:noProof/>
        </w:rPr>
      </w:r>
      <w:r w:rsidRPr="00D63F0B">
        <w:rPr>
          <w:noProof/>
        </w:rPr>
        <w:fldChar w:fldCharType="separate"/>
      </w:r>
      <w:r w:rsidR="00395BF9" w:rsidRPr="00D63F0B">
        <w:rPr>
          <w:noProof/>
        </w:rPr>
        <w:t>144</w:t>
      </w:r>
      <w:r w:rsidRPr="00D63F0B">
        <w:rPr>
          <w:noProof/>
        </w:rPr>
        <w:fldChar w:fldCharType="end"/>
      </w:r>
    </w:p>
    <w:p w14:paraId="5AEFE6CB" w14:textId="1B3C7925" w:rsidR="006108DC" w:rsidRPr="00D63F0B" w:rsidRDefault="007F3F58">
      <w:pPr>
        <w:pStyle w:val="TOC3"/>
        <w:tabs>
          <w:tab w:val="right" w:leader="dot" w:pos="9638"/>
        </w:tabs>
        <w:rPr>
          <w:noProof/>
        </w:rPr>
      </w:pPr>
      <w:r w:rsidRPr="00D63F0B">
        <w:rPr>
          <w:rFonts w:ascii="宋体" w:eastAsia="宋体" w:hAnsi="宋体" w:cs="宋体" w:hint="eastAsia"/>
          <w:noProof/>
        </w:rPr>
        <w:t>1.5合同文件的优先顺序</w:t>
      </w:r>
      <w:r w:rsidRPr="00D63F0B">
        <w:rPr>
          <w:noProof/>
        </w:rPr>
        <w:tab/>
      </w:r>
      <w:r w:rsidRPr="00D63F0B">
        <w:rPr>
          <w:noProof/>
        </w:rPr>
        <w:fldChar w:fldCharType="begin"/>
      </w:r>
      <w:r w:rsidRPr="00D63F0B">
        <w:rPr>
          <w:noProof/>
        </w:rPr>
        <w:instrText xml:space="preserve"> PAGEREF _Toc2692 \h </w:instrText>
      </w:r>
      <w:r w:rsidRPr="00D63F0B">
        <w:rPr>
          <w:noProof/>
        </w:rPr>
      </w:r>
      <w:r w:rsidRPr="00D63F0B">
        <w:rPr>
          <w:noProof/>
        </w:rPr>
        <w:fldChar w:fldCharType="separate"/>
      </w:r>
      <w:r w:rsidR="00395BF9" w:rsidRPr="00D63F0B">
        <w:rPr>
          <w:noProof/>
        </w:rPr>
        <w:t>144</w:t>
      </w:r>
      <w:r w:rsidRPr="00D63F0B">
        <w:rPr>
          <w:noProof/>
        </w:rPr>
        <w:fldChar w:fldCharType="end"/>
      </w:r>
    </w:p>
    <w:p w14:paraId="42ECEC9C" w14:textId="774453FA" w:rsidR="006108DC" w:rsidRPr="00D63F0B" w:rsidRDefault="007F3F58">
      <w:pPr>
        <w:pStyle w:val="TOC3"/>
        <w:tabs>
          <w:tab w:val="right" w:leader="dot" w:pos="9638"/>
        </w:tabs>
        <w:rPr>
          <w:noProof/>
        </w:rPr>
      </w:pPr>
      <w:r w:rsidRPr="00D63F0B">
        <w:rPr>
          <w:rFonts w:ascii="宋体" w:eastAsia="宋体" w:hAnsi="宋体" w:cs="宋体" w:hint="eastAsia"/>
          <w:noProof/>
        </w:rPr>
        <w:t>1.6图纸和承包人文件</w:t>
      </w:r>
      <w:r w:rsidRPr="00D63F0B">
        <w:rPr>
          <w:noProof/>
        </w:rPr>
        <w:tab/>
      </w:r>
      <w:r w:rsidRPr="00D63F0B">
        <w:rPr>
          <w:noProof/>
        </w:rPr>
        <w:fldChar w:fldCharType="begin"/>
      </w:r>
      <w:r w:rsidRPr="00D63F0B">
        <w:rPr>
          <w:noProof/>
        </w:rPr>
        <w:instrText xml:space="preserve"> PAGEREF _Toc362 \h </w:instrText>
      </w:r>
      <w:r w:rsidRPr="00D63F0B">
        <w:rPr>
          <w:noProof/>
        </w:rPr>
      </w:r>
      <w:r w:rsidRPr="00D63F0B">
        <w:rPr>
          <w:noProof/>
        </w:rPr>
        <w:fldChar w:fldCharType="separate"/>
      </w:r>
      <w:r w:rsidR="00395BF9" w:rsidRPr="00D63F0B">
        <w:rPr>
          <w:noProof/>
        </w:rPr>
        <w:t>145</w:t>
      </w:r>
      <w:r w:rsidRPr="00D63F0B">
        <w:rPr>
          <w:noProof/>
        </w:rPr>
        <w:fldChar w:fldCharType="end"/>
      </w:r>
    </w:p>
    <w:p w14:paraId="48A73CA7" w14:textId="7B21B322" w:rsidR="006108DC" w:rsidRPr="00D63F0B" w:rsidRDefault="007F3F58">
      <w:pPr>
        <w:pStyle w:val="TOC3"/>
        <w:tabs>
          <w:tab w:val="right" w:leader="dot" w:pos="9638"/>
        </w:tabs>
        <w:rPr>
          <w:noProof/>
        </w:rPr>
      </w:pPr>
      <w:r w:rsidRPr="00D63F0B">
        <w:rPr>
          <w:rFonts w:ascii="宋体" w:eastAsia="宋体" w:hAnsi="宋体" w:cs="宋体" w:hint="eastAsia"/>
          <w:noProof/>
        </w:rPr>
        <w:t>1.7联络</w:t>
      </w:r>
      <w:r w:rsidRPr="00D63F0B">
        <w:rPr>
          <w:noProof/>
        </w:rPr>
        <w:tab/>
      </w:r>
      <w:r w:rsidRPr="00D63F0B">
        <w:rPr>
          <w:noProof/>
        </w:rPr>
        <w:fldChar w:fldCharType="begin"/>
      </w:r>
      <w:r w:rsidRPr="00D63F0B">
        <w:rPr>
          <w:noProof/>
        </w:rPr>
        <w:instrText xml:space="preserve"> PAGEREF _Toc17995 \h </w:instrText>
      </w:r>
      <w:r w:rsidRPr="00D63F0B">
        <w:rPr>
          <w:noProof/>
        </w:rPr>
      </w:r>
      <w:r w:rsidRPr="00D63F0B">
        <w:rPr>
          <w:noProof/>
        </w:rPr>
        <w:fldChar w:fldCharType="separate"/>
      </w:r>
      <w:r w:rsidR="00395BF9" w:rsidRPr="00D63F0B">
        <w:rPr>
          <w:noProof/>
        </w:rPr>
        <w:t>146</w:t>
      </w:r>
      <w:r w:rsidRPr="00D63F0B">
        <w:rPr>
          <w:noProof/>
        </w:rPr>
        <w:fldChar w:fldCharType="end"/>
      </w:r>
    </w:p>
    <w:p w14:paraId="00885281" w14:textId="3AA80A81" w:rsidR="006108DC" w:rsidRPr="00D63F0B" w:rsidRDefault="007F3F58">
      <w:pPr>
        <w:pStyle w:val="TOC3"/>
        <w:tabs>
          <w:tab w:val="right" w:leader="dot" w:pos="9638"/>
        </w:tabs>
        <w:rPr>
          <w:noProof/>
        </w:rPr>
      </w:pPr>
      <w:r w:rsidRPr="00D63F0B">
        <w:rPr>
          <w:rFonts w:ascii="宋体" w:eastAsia="宋体" w:hAnsi="宋体" w:cs="宋体" w:hint="eastAsia"/>
          <w:noProof/>
        </w:rPr>
        <w:t>1.10交通运输</w:t>
      </w:r>
      <w:r w:rsidRPr="00D63F0B">
        <w:rPr>
          <w:noProof/>
        </w:rPr>
        <w:tab/>
      </w:r>
      <w:r w:rsidRPr="00D63F0B">
        <w:rPr>
          <w:noProof/>
        </w:rPr>
        <w:fldChar w:fldCharType="begin"/>
      </w:r>
      <w:r w:rsidRPr="00D63F0B">
        <w:rPr>
          <w:noProof/>
        </w:rPr>
        <w:instrText xml:space="preserve"> PAGEREF _Toc11164 \h </w:instrText>
      </w:r>
      <w:r w:rsidRPr="00D63F0B">
        <w:rPr>
          <w:noProof/>
        </w:rPr>
      </w:r>
      <w:r w:rsidRPr="00D63F0B">
        <w:rPr>
          <w:noProof/>
        </w:rPr>
        <w:fldChar w:fldCharType="separate"/>
      </w:r>
      <w:r w:rsidR="00395BF9" w:rsidRPr="00D63F0B">
        <w:rPr>
          <w:noProof/>
        </w:rPr>
        <w:t>146</w:t>
      </w:r>
      <w:r w:rsidRPr="00D63F0B">
        <w:rPr>
          <w:noProof/>
        </w:rPr>
        <w:fldChar w:fldCharType="end"/>
      </w:r>
    </w:p>
    <w:p w14:paraId="330F2895" w14:textId="5057770D" w:rsidR="006108DC" w:rsidRPr="00D63F0B" w:rsidRDefault="007F3F58">
      <w:pPr>
        <w:pStyle w:val="TOC3"/>
        <w:tabs>
          <w:tab w:val="right" w:leader="dot" w:pos="9638"/>
        </w:tabs>
        <w:rPr>
          <w:noProof/>
        </w:rPr>
      </w:pPr>
      <w:r w:rsidRPr="00D63F0B">
        <w:rPr>
          <w:rFonts w:ascii="宋体" w:eastAsia="宋体" w:hAnsi="宋体" w:cs="宋体" w:hint="eastAsia"/>
          <w:noProof/>
        </w:rPr>
        <w:t>1.11知识产权</w:t>
      </w:r>
      <w:r w:rsidRPr="00D63F0B">
        <w:rPr>
          <w:noProof/>
        </w:rPr>
        <w:tab/>
      </w:r>
      <w:r w:rsidRPr="00D63F0B">
        <w:rPr>
          <w:noProof/>
        </w:rPr>
        <w:fldChar w:fldCharType="begin"/>
      </w:r>
      <w:r w:rsidRPr="00D63F0B">
        <w:rPr>
          <w:noProof/>
        </w:rPr>
        <w:instrText xml:space="preserve"> PAGEREF _Toc3520 \h </w:instrText>
      </w:r>
      <w:r w:rsidRPr="00D63F0B">
        <w:rPr>
          <w:noProof/>
        </w:rPr>
      </w:r>
      <w:r w:rsidRPr="00D63F0B">
        <w:rPr>
          <w:noProof/>
        </w:rPr>
        <w:fldChar w:fldCharType="separate"/>
      </w:r>
      <w:r w:rsidR="00395BF9" w:rsidRPr="00D63F0B">
        <w:rPr>
          <w:noProof/>
        </w:rPr>
        <w:t>146</w:t>
      </w:r>
      <w:r w:rsidRPr="00D63F0B">
        <w:rPr>
          <w:noProof/>
        </w:rPr>
        <w:fldChar w:fldCharType="end"/>
      </w:r>
    </w:p>
    <w:p w14:paraId="1365974C" w14:textId="161AA568" w:rsidR="006108DC" w:rsidRPr="00D63F0B" w:rsidRDefault="007F3F58">
      <w:pPr>
        <w:pStyle w:val="TOC3"/>
        <w:tabs>
          <w:tab w:val="right" w:leader="dot" w:pos="9638"/>
        </w:tabs>
        <w:rPr>
          <w:noProof/>
        </w:rPr>
      </w:pPr>
      <w:r w:rsidRPr="00D63F0B">
        <w:rPr>
          <w:rFonts w:ascii="宋体" w:eastAsia="宋体" w:hAnsi="宋体" w:cs="宋体" w:hint="eastAsia"/>
          <w:noProof/>
        </w:rPr>
        <w:t>1.13工程量清单错误的修正</w:t>
      </w:r>
      <w:r w:rsidRPr="00D63F0B">
        <w:rPr>
          <w:noProof/>
        </w:rPr>
        <w:tab/>
      </w:r>
      <w:r w:rsidRPr="00D63F0B">
        <w:rPr>
          <w:noProof/>
        </w:rPr>
        <w:fldChar w:fldCharType="begin"/>
      </w:r>
      <w:r w:rsidRPr="00D63F0B">
        <w:rPr>
          <w:noProof/>
        </w:rPr>
        <w:instrText xml:space="preserve"> PAGEREF _Toc26428 \h </w:instrText>
      </w:r>
      <w:r w:rsidRPr="00D63F0B">
        <w:rPr>
          <w:noProof/>
        </w:rPr>
      </w:r>
      <w:r w:rsidRPr="00D63F0B">
        <w:rPr>
          <w:noProof/>
        </w:rPr>
        <w:fldChar w:fldCharType="separate"/>
      </w:r>
      <w:r w:rsidR="00395BF9" w:rsidRPr="00D63F0B">
        <w:rPr>
          <w:noProof/>
        </w:rPr>
        <w:t>147</w:t>
      </w:r>
      <w:r w:rsidRPr="00D63F0B">
        <w:rPr>
          <w:noProof/>
        </w:rPr>
        <w:fldChar w:fldCharType="end"/>
      </w:r>
    </w:p>
    <w:p w14:paraId="52B685B5" w14:textId="47B675BF" w:rsidR="006108DC" w:rsidRPr="00D63F0B" w:rsidRDefault="007F3F58">
      <w:pPr>
        <w:pStyle w:val="TOC2"/>
        <w:tabs>
          <w:tab w:val="right" w:leader="dot" w:pos="9638"/>
        </w:tabs>
        <w:rPr>
          <w:noProof/>
        </w:rPr>
      </w:pPr>
      <w:r w:rsidRPr="00D63F0B">
        <w:rPr>
          <w:rFonts w:ascii="宋体" w:eastAsia="宋体" w:hAnsi="宋体" w:cs="宋体" w:hint="eastAsia"/>
          <w:noProof/>
        </w:rPr>
        <w:t>2.发包人</w:t>
      </w:r>
      <w:r w:rsidRPr="00D63F0B">
        <w:rPr>
          <w:noProof/>
        </w:rPr>
        <w:tab/>
      </w:r>
      <w:r w:rsidRPr="00D63F0B">
        <w:rPr>
          <w:noProof/>
        </w:rPr>
        <w:fldChar w:fldCharType="begin"/>
      </w:r>
      <w:r w:rsidRPr="00D63F0B">
        <w:rPr>
          <w:noProof/>
        </w:rPr>
        <w:instrText xml:space="preserve"> PAGEREF _Toc30847 \h </w:instrText>
      </w:r>
      <w:r w:rsidRPr="00D63F0B">
        <w:rPr>
          <w:noProof/>
        </w:rPr>
      </w:r>
      <w:r w:rsidRPr="00D63F0B">
        <w:rPr>
          <w:noProof/>
        </w:rPr>
        <w:fldChar w:fldCharType="separate"/>
      </w:r>
      <w:r w:rsidR="00395BF9" w:rsidRPr="00D63F0B">
        <w:rPr>
          <w:noProof/>
        </w:rPr>
        <w:t>147</w:t>
      </w:r>
      <w:r w:rsidRPr="00D63F0B">
        <w:rPr>
          <w:noProof/>
        </w:rPr>
        <w:fldChar w:fldCharType="end"/>
      </w:r>
    </w:p>
    <w:p w14:paraId="3F6E263E" w14:textId="6D01C8C9" w:rsidR="006108DC" w:rsidRPr="00D63F0B" w:rsidRDefault="007F3F58">
      <w:pPr>
        <w:pStyle w:val="TOC3"/>
        <w:tabs>
          <w:tab w:val="right" w:leader="dot" w:pos="9638"/>
        </w:tabs>
        <w:rPr>
          <w:noProof/>
        </w:rPr>
      </w:pPr>
      <w:r w:rsidRPr="00D63F0B">
        <w:rPr>
          <w:rFonts w:ascii="宋体" w:eastAsia="宋体" w:hAnsi="宋体" w:cs="宋体" w:hint="eastAsia"/>
          <w:noProof/>
        </w:rPr>
        <w:t>2.1许可或批准</w:t>
      </w:r>
      <w:r w:rsidRPr="00D63F0B">
        <w:rPr>
          <w:noProof/>
        </w:rPr>
        <w:tab/>
      </w:r>
      <w:r w:rsidRPr="00D63F0B">
        <w:rPr>
          <w:noProof/>
        </w:rPr>
        <w:fldChar w:fldCharType="begin"/>
      </w:r>
      <w:r w:rsidRPr="00D63F0B">
        <w:rPr>
          <w:noProof/>
        </w:rPr>
        <w:instrText xml:space="preserve"> PAGEREF _Toc21316 \h </w:instrText>
      </w:r>
      <w:r w:rsidRPr="00D63F0B">
        <w:rPr>
          <w:noProof/>
        </w:rPr>
      </w:r>
      <w:r w:rsidRPr="00D63F0B">
        <w:rPr>
          <w:noProof/>
        </w:rPr>
        <w:fldChar w:fldCharType="separate"/>
      </w:r>
      <w:r w:rsidR="00395BF9" w:rsidRPr="00D63F0B">
        <w:rPr>
          <w:noProof/>
        </w:rPr>
        <w:t>147</w:t>
      </w:r>
      <w:r w:rsidRPr="00D63F0B">
        <w:rPr>
          <w:noProof/>
        </w:rPr>
        <w:fldChar w:fldCharType="end"/>
      </w:r>
    </w:p>
    <w:p w14:paraId="2239B229" w14:textId="7D53DF73" w:rsidR="006108DC" w:rsidRPr="00D63F0B" w:rsidRDefault="007F3F58">
      <w:pPr>
        <w:pStyle w:val="TOC3"/>
        <w:tabs>
          <w:tab w:val="right" w:leader="dot" w:pos="9638"/>
        </w:tabs>
        <w:rPr>
          <w:noProof/>
        </w:rPr>
      </w:pPr>
      <w:r w:rsidRPr="00D63F0B">
        <w:rPr>
          <w:rFonts w:ascii="宋体" w:eastAsia="宋体" w:hAnsi="宋体" w:cs="宋体" w:hint="eastAsia"/>
          <w:noProof/>
        </w:rPr>
        <w:t>2.2发包人代表</w:t>
      </w:r>
      <w:r w:rsidRPr="00D63F0B">
        <w:rPr>
          <w:noProof/>
        </w:rPr>
        <w:tab/>
      </w:r>
      <w:r w:rsidRPr="00D63F0B">
        <w:rPr>
          <w:noProof/>
        </w:rPr>
        <w:fldChar w:fldCharType="begin"/>
      </w:r>
      <w:r w:rsidRPr="00D63F0B">
        <w:rPr>
          <w:noProof/>
        </w:rPr>
        <w:instrText xml:space="preserve"> PAGEREF _Toc8253 \h </w:instrText>
      </w:r>
      <w:r w:rsidRPr="00D63F0B">
        <w:rPr>
          <w:noProof/>
        </w:rPr>
      </w:r>
      <w:r w:rsidRPr="00D63F0B">
        <w:rPr>
          <w:noProof/>
        </w:rPr>
        <w:fldChar w:fldCharType="separate"/>
      </w:r>
      <w:r w:rsidR="00395BF9" w:rsidRPr="00D63F0B">
        <w:rPr>
          <w:noProof/>
        </w:rPr>
        <w:t>147</w:t>
      </w:r>
      <w:r w:rsidRPr="00D63F0B">
        <w:rPr>
          <w:noProof/>
        </w:rPr>
        <w:fldChar w:fldCharType="end"/>
      </w:r>
    </w:p>
    <w:p w14:paraId="15D66D51" w14:textId="26BA65EE" w:rsidR="006108DC" w:rsidRPr="00D63F0B" w:rsidRDefault="007F3F58">
      <w:pPr>
        <w:pStyle w:val="TOC3"/>
        <w:tabs>
          <w:tab w:val="right" w:leader="dot" w:pos="9638"/>
        </w:tabs>
        <w:rPr>
          <w:noProof/>
        </w:rPr>
      </w:pPr>
      <w:r w:rsidRPr="00D63F0B">
        <w:rPr>
          <w:rFonts w:ascii="宋体" w:eastAsia="宋体" w:hAnsi="宋体" w:cs="宋体" w:hint="eastAsia"/>
          <w:noProof/>
        </w:rPr>
        <w:t>2.4施工现场、施工条件和基础资料的提供</w:t>
      </w:r>
      <w:r w:rsidRPr="00D63F0B">
        <w:rPr>
          <w:noProof/>
        </w:rPr>
        <w:tab/>
      </w:r>
      <w:r w:rsidRPr="00D63F0B">
        <w:rPr>
          <w:noProof/>
        </w:rPr>
        <w:fldChar w:fldCharType="begin"/>
      </w:r>
      <w:r w:rsidRPr="00D63F0B">
        <w:rPr>
          <w:noProof/>
        </w:rPr>
        <w:instrText xml:space="preserve"> PAGEREF _Toc18090 \h </w:instrText>
      </w:r>
      <w:r w:rsidRPr="00D63F0B">
        <w:rPr>
          <w:noProof/>
        </w:rPr>
      </w:r>
      <w:r w:rsidRPr="00D63F0B">
        <w:rPr>
          <w:noProof/>
        </w:rPr>
        <w:fldChar w:fldCharType="separate"/>
      </w:r>
      <w:r w:rsidR="00395BF9" w:rsidRPr="00D63F0B">
        <w:rPr>
          <w:noProof/>
        </w:rPr>
        <w:t>148</w:t>
      </w:r>
      <w:r w:rsidRPr="00D63F0B">
        <w:rPr>
          <w:noProof/>
        </w:rPr>
        <w:fldChar w:fldCharType="end"/>
      </w:r>
    </w:p>
    <w:p w14:paraId="525BAA65" w14:textId="0D8E4FEB" w:rsidR="006108DC" w:rsidRPr="00D63F0B" w:rsidRDefault="007F3F58">
      <w:pPr>
        <w:pStyle w:val="TOC3"/>
        <w:tabs>
          <w:tab w:val="right" w:leader="dot" w:pos="9638"/>
        </w:tabs>
        <w:rPr>
          <w:noProof/>
        </w:rPr>
      </w:pPr>
      <w:r w:rsidRPr="00D63F0B">
        <w:rPr>
          <w:rFonts w:ascii="宋体" w:eastAsia="宋体" w:hAnsi="宋体" w:cs="宋体" w:hint="eastAsia"/>
          <w:noProof/>
        </w:rPr>
        <w:t>2.5资金来源证明及支付担保</w:t>
      </w:r>
      <w:r w:rsidRPr="00D63F0B">
        <w:rPr>
          <w:noProof/>
        </w:rPr>
        <w:tab/>
      </w:r>
      <w:r w:rsidRPr="00D63F0B">
        <w:rPr>
          <w:noProof/>
        </w:rPr>
        <w:fldChar w:fldCharType="begin"/>
      </w:r>
      <w:r w:rsidRPr="00D63F0B">
        <w:rPr>
          <w:noProof/>
        </w:rPr>
        <w:instrText xml:space="preserve"> PAGEREF _Toc31687 \h </w:instrText>
      </w:r>
      <w:r w:rsidRPr="00D63F0B">
        <w:rPr>
          <w:noProof/>
        </w:rPr>
      </w:r>
      <w:r w:rsidRPr="00D63F0B">
        <w:rPr>
          <w:noProof/>
        </w:rPr>
        <w:fldChar w:fldCharType="separate"/>
      </w:r>
      <w:r w:rsidR="00395BF9" w:rsidRPr="00D63F0B">
        <w:rPr>
          <w:noProof/>
        </w:rPr>
        <w:t>148</w:t>
      </w:r>
      <w:r w:rsidRPr="00D63F0B">
        <w:rPr>
          <w:noProof/>
        </w:rPr>
        <w:fldChar w:fldCharType="end"/>
      </w:r>
    </w:p>
    <w:p w14:paraId="7C8E5FED" w14:textId="3E57BFE4" w:rsidR="006108DC" w:rsidRPr="00D63F0B" w:rsidRDefault="007F3F58">
      <w:pPr>
        <w:pStyle w:val="TOC2"/>
        <w:tabs>
          <w:tab w:val="right" w:leader="dot" w:pos="9638"/>
        </w:tabs>
        <w:rPr>
          <w:noProof/>
        </w:rPr>
      </w:pPr>
      <w:r w:rsidRPr="00D63F0B">
        <w:rPr>
          <w:rFonts w:ascii="宋体" w:eastAsia="宋体" w:hAnsi="宋体" w:cs="宋体" w:hint="eastAsia"/>
          <w:noProof/>
        </w:rPr>
        <w:t>3.承包人</w:t>
      </w:r>
      <w:r w:rsidRPr="00D63F0B">
        <w:rPr>
          <w:noProof/>
        </w:rPr>
        <w:tab/>
      </w:r>
      <w:r w:rsidRPr="00D63F0B">
        <w:rPr>
          <w:noProof/>
        </w:rPr>
        <w:fldChar w:fldCharType="begin"/>
      </w:r>
      <w:r w:rsidRPr="00D63F0B">
        <w:rPr>
          <w:noProof/>
        </w:rPr>
        <w:instrText xml:space="preserve"> PAGEREF _Toc12789 \h </w:instrText>
      </w:r>
      <w:r w:rsidRPr="00D63F0B">
        <w:rPr>
          <w:noProof/>
        </w:rPr>
      </w:r>
      <w:r w:rsidRPr="00D63F0B">
        <w:rPr>
          <w:noProof/>
        </w:rPr>
        <w:fldChar w:fldCharType="separate"/>
      </w:r>
      <w:r w:rsidR="00395BF9" w:rsidRPr="00D63F0B">
        <w:rPr>
          <w:noProof/>
        </w:rPr>
        <w:t>148</w:t>
      </w:r>
      <w:r w:rsidRPr="00D63F0B">
        <w:rPr>
          <w:noProof/>
        </w:rPr>
        <w:fldChar w:fldCharType="end"/>
      </w:r>
    </w:p>
    <w:p w14:paraId="158FE520" w14:textId="3383E83B" w:rsidR="006108DC" w:rsidRPr="00D63F0B" w:rsidRDefault="007F3F58">
      <w:pPr>
        <w:pStyle w:val="TOC3"/>
        <w:tabs>
          <w:tab w:val="right" w:leader="dot" w:pos="9638"/>
        </w:tabs>
        <w:rPr>
          <w:noProof/>
        </w:rPr>
      </w:pPr>
      <w:r w:rsidRPr="00D63F0B">
        <w:rPr>
          <w:rFonts w:ascii="宋体" w:eastAsia="宋体" w:hAnsi="宋体" w:cs="宋体" w:hint="eastAsia"/>
          <w:noProof/>
        </w:rPr>
        <w:t>3.1承包人的一般义务</w:t>
      </w:r>
      <w:r w:rsidRPr="00D63F0B">
        <w:rPr>
          <w:noProof/>
        </w:rPr>
        <w:tab/>
      </w:r>
      <w:r w:rsidRPr="00D63F0B">
        <w:rPr>
          <w:noProof/>
        </w:rPr>
        <w:fldChar w:fldCharType="begin"/>
      </w:r>
      <w:r w:rsidRPr="00D63F0B">
        <w:rPr>
          <w:noProof/>
        </w:rPr>
        <w:instrText xml:space="preserve"> PAGEREF _Toc25294 \h </w:instrText>
      </w:r>
      <w:r w:rsidRPr="00D63F0B">
        <w:rPr>
          <w:noProof/>
        </w:rPr>
      </w:r>
      <w:r w:rsidRPr="00D63F0B">
        <w:rPr>
          <w:noProof/>
        </w:rPr>
        <w:fldChar w:fldCharType="separate"/>
      </w:r>
      <w:r w:rsidR="00395BF9" w:rsidRPr="00D63F0B">
        <w:rPr>
          <w:noProof/>
        </w:rPr>
        <w:t>148</w:t>
      </w:r>
      <w:r w:rsidRPr="00D63F0B">
        <w:rPr>
          <w:noProof/>
        </w:rPr>
        <w:fldChar w:fldCharType="end"/>
      </w:r>
    </w:p>
    <w:p w14:paraId="3B2EEDFC" w14:textId="1690AA2F" w:rsidR="006108DC" w:rsidRPr="00D63F0B" w:rsidRDefault="007F3F58">
      <w:pPr>
        <w:pStyle w:val="TOC3"/>
        <w:tabs>
          <w:tab w:val="right" w:leader="dot" w:pos="9638"/>
        </w:tabs>
        <w:rPr>
          <w:noProof/>
        </w:rPr>
      </w:pPr>
      <w:r w:rsidRPr="00D63F0B">
        <w:rPr>
          <w:rFonts w:ascii="宋体" w:eastAsia="宋体" w:hAnsi="宋体" w:cs="宋体" w:hint="eastAsia"/>
          <w:noProof/>
        </w:rPr>
        <w:t>3.2项目经理</w:t>
      </w:r>
      <w:r w:rsidRPr="00D63F0B">
        <w:rPr>
          <w:noProof/>
        </w:rPr>
        <w:tab/>
      </w:r>
      <w:r w:rsidRPr="00D63F0B">
        <w:rPr>
          <w:noProof/>
        </w:rPr>
        <w:fldChar w:fldCharType="begin"/>
      </w:r>
      <w:r w:rsidRPr="00D63F0B">
        <w:rPr>
          <w:noProof/>
        </w:rPr>
        <w:instrText xml:space="preserve"> PAGEREF _Toc6728 \h </w:instrText>
      </w:r>
      <w:r w:rsidRPr="00D63F0B">
        <w:rPr>
          <w:noProof/>
        </w:rPr>
      </w:r>
      <w:r w:rsidRPr="00D63F0B">
        <w:rPr>
          <w:noProof/>
        </w:rPr>
        <w:fldChar w:fldCharType="separate"/>
      </w:r>
      <w:r w:rsidR="00395BF9" w:rsidRPr="00D63F0B">
        <w:rPr>
          <w:noProof/>
        </w:rPr>
        <w:t>150</w:t>
      </w:r>
      <w:r w:rsidRPr="00D63F0B">
        <w:rPr>
          <w:noProof/>
        </w:rPr>
        <w:fldChar w:fldCharType="end"/>
      </w:r>
    </w:p>
    <w:p w14:paraId="5CECB6AD" w14:textId="3AD01070" w:rsidR="006108DC" w:rsidRPr="00D63F0B" w:rsidRDefault="007F3F58">
      <w:pPr>
        <w:pStyle w:val="TOC3"/>
        <w:tabs>
          <w:tab w:val="right" w:leader="dot" w:pos="9638"/>
        </w:tabs>
        <w:rPr>
          <w:noProof/>
        </w:rPr>
      </w:pPr>
      <w:r w:rsidRPr="00D63F0B">
        <w:rPr>
          <w:rFonts w:ascii="宋体" w:eastAsia="宋体" w:hAnsi="宋体" w:cs="宋体" w:hint="eastAsia"/>
          <w:noProof/>
        </w:rPr>
        <w:lastRenderedPageBreak/>
        <w:t>3.3承包人人员</w:t>
      </w:r>
      <w:r w:rsidRPr="00D63F0B">
        <w:rPr>
          <w:noProof/>
        </w:rPr>
        <w:tab/>
      </w:r>
      <w:r w:rsidRPr="00D63F0B">
        <w:rPr>
          <w:noProof/>
        </w:rPr>
        <w:fldChar w:fldCharType="begin"/>
      </w:r>
      <w:r w:rsidRPr="00D63F0B">
        <w:rPr>
          <w:noProof/>
        </w:rPr>
        <w:instrText xml:space="preserve"> PAGEREF _Toc2359 \h </w:instrText>
      </w:r>
      <w:r w:rsidRPr="00D63F0B">
        <w:rPr>
          <w:noProof/>
        </w:rPr>
      </w:r>
      <w:r w:rsidRPr="00D63F0B">
        <w:rPr>
          <w:noProof/>
        </w:rPr>
        <w:fldChar w:fldCharType="separate"/>
      </w:r>
      <w:r w:rsidR="00395BF9" w:rsidRPr="00D63F0B">
        <w:rPr>
          <w:noProof/>
        </w:rPr>
        <w:t>152</w:t>
      </w:r>
      <w:r w:rsidRPr="00D63F0B">
        <w:rPr>
          <w:noProof/>
        </w:rPr>
        <w:fldChar w:fldCharType="end"/>
      </w:r>
    </w:p>
    <w:p w14:paraId="33AA0735" w14:textId="13CFDA36" w:rsidR="006108DC" w:rsidRPr="00D63F0B" w:rsidRDefault="007F3F58">
      <w:pPr>
        <w:pStyle w:val="TOC3"/>
        <w:tabs>
          <w:tab w:val="right" w:leader="dot" w:pos="9638"/>
        </w:tabs>
        <w:rPr>
          <w:noProof/>
        </w:rPr>
      </w:pPr>
      <w:r w:rsidRPr="00D63F0B">
        <w:rPr>
          <w:rFonts w:ascii="宋体" w:eastAsia="宋体" w:hAnsi="宋体" w:cs="宋体" w:hint="eastAsia"/>
          <w:noProof/>
        </w:rPr>
        <w:t>3.5分包</w:t>
      </w:r>
      <w:r w:rsidRPr="00D63F0B">
        <w:rPr>
          <w:noProof/>
        </w:rPr>
        <w:tab/>
      </w:r>
      <w:r w:rsidRPr="00D63F0B">
        <w:rPr>
          <w:noProof/>
        </w:rPr>
        <w:fldChar w:fldCharType="begin"/>
      </w:r>
      <w:r w:rsidRPr="00D63F0B">
        <w:rPr>
          <w:noProof/>
        </w:rPr>
        <w:instrText xml:space="preserve"> PAGEREF _Toc25091 \h </w:instrText>
      </w:r>
      <w:r w:rsidRPr="00D63F0B">
        <w:rPr>
          <w:noProof/>
        </w:rPr>
      </w:r>
      <w:r w:rsidRPr="00D63F0B">
        <w:rPr>
          <w:noProof/>
        </w:rPr>
        <w:fldChar w:fldCharType="separate"/>
      </w:r>
      <w:r w:rsidR="00395BF9" w:rsidRPr="00D63F0B">
        <w:rPr>
          <w:noProof/>
        </w:rPr>
        <w:t>153</w:t>
      </w:r>
      <w:r w:rsidRPr="00D63F0B">
        <w:rPr>
          <w:noProof/>
        </w:rPr>
        <w:fldChar w:fldCharType="end"/>
      </w:r>
    </w:p>
    <w:p w14:paraId="54FBE527" w14:textId="2F407AC3" w:rsidR="006108DC" w:rsidRPr="00D63F0B" w:rsidRDefault="007F3F58">
      <w:pPr>
        <w:pStyle w:val="TOC3"/>
        <w:tabs>
          <w:tab w:val="right" w:leader="dot" w:pos="9638"/>
        </w:tabs>
        <w:rPr>
          <w:noProof/>
        </w:rPr>
      </w:pPr>
      <w:r w:rsidRPr="00D63F0B">
        <w:rPr>
          <w:rFonts w:ascii="宋体" w:eastAsia="宋体" w:hAnsi="宋体" w:cs="宋体" w:hint="eastAsia"/>
          <w:noProof/>
        </w:rPr>
        <w:t>3.6工程照管与成品、半成品保护</w:t>
      </w:r>
      <w:r w:rsidRPr="00D63F0B">
        <w:rPr>
          <w:noProof/>
        </w:rPr>
        <w:tab/>
      </w:r>
      <w:r w:rsidRPr="00D63F0B">
        <w:rPr>
          <w:noProof/>
        </w:rPr>
        <w:fldChar w:fldCharType="begin"/>
      </w:r>
      <w:r w:rsidRPr="00D63F0B">
        <w:rPr>
          <w:noProof/>
        </w:rPr>
        <w:instrText xml:space="preserve"> PAGEREF _Toc30152 \h </w:instrText>
      </w:r>
      <w:r w:rsidRPr="00D63F0B">
        <w:rPr>
          <w:noProof/>
        </w:rPr>
      </w:r>
      <w:r w:rsidRPr="00D63F0B">
        <w:rPr>
          <w:noProof/>
        </w:rPr>
        <w:fldChar w:fldCharType="separate"/>
      </w:r>
      <w:r w:rsidR="00395BF9" w:rsidRPr="00D63F0B">
        <w:rPr>
          <w:noProof/>
        </w:rPr>
        <w:t>153</w:t>
      </w:r>
      <w:r w:rsidRPr="00D63F0B">
        <w:rPr>
          <w:noProof/>
        </w:rPr>
        <w:fldChar w:fldCharType="end"/>
      </w:r>
    </w:p>
    <w:p w14:paraId="4815DF77" w14:textId="72711182" w:rsidR="006108DC" w:rsidRPr="00D63F0B" w:rsidRDefault="007F3F58">
      <w:pPr>
        <w:pStyle w:val="TOC3"/>
        <w:tabs>
          <w:tab w:val="right" w:leader="dot" w:pos="9638"/>
        </w:tabs>
        <w:rPr>
          <w:noProof/>
        </w:rPr>
      </w:pPr>
      <w:r w:rsidRPr="00D63F0B">
        <w:rPr>
          <w:rFonts w:ascii="宋体" w:eastAsia="宋体" w:hAnsi="宋体" w:cs="宋体" w:hint="eastAsia"/>
          <w:noProof/>
        </w:rPr>
        <w:t>3.7履约保证金</w:t>
      </w:r>
      <w:r w:rsidRPr="00D63F0B">
        <w:rPr>
          <w:noProof/>
        </w:rPr>
        <w:tab/>
      </w:r>
      <w:r w:rsidRPr="00D63F0B">
        <w:rPr>
          <w:noProof/>
        </w:rPr>
        <w:fldChar w:fldCharType="begin"/>
      </w:r>
      <w:r w:rsidRPr="00D63F0B">
        <w:rPr>
          <w:noProof/>
        </w:rPr>
        <w:instrText xml:space="preserve"> PAGEREF _Toc29480 \h </w:instrText>
      </w:r>
      <w:r w:rsidRPr="00D63F0B">
        <w:rPr>
          <w:noProof/>
        </w:rPr>
      </w:r>
      <w:r w:rsidRPr="00D63F0B">
        <w:rPr>
          <w:noProof/>
        </w:rPr>
        <w:fldChar w:fldCharType="separate"/>
      </w:r>
      <w:r w:rsidR="00395BF9" w:rsidRPr="00D63F0B">
        <w:rPr>
          <w:noProof/>
        </w:rPr>
        <w:t>153</w:t>
      </w:r>
      <w:r w:rsidRPr="00D63F0B">
        <w:rPr>
          <w:noProof/>
        </w:rPr>
        <w:fldChar w:fldCharType="end"/>
      </w:r>
    </w:p>
    <w:p w14:paraId="4FA63CBF" w14:textId="4AB8FEB5" w:rsidR="006108DC" w:rsidRPr="00D63F0B" w:rsidRDefault="007F3F58">
      <w:pPr>
        <w:pStyle w:val="TOC2"/>
        <w:tabs>
          <w:tab w:val="right" w:leader="dot" w:pos="9638"/>
        </w:tabs>
        <w:rPr>
          <w:noProof/>
        </w:rPr>
      </w:pPr>
      <w:r w:rsidRPr="00D63F0B">
        <w:rPr>
          <w:rFonts w:ascii="宋体" w:eastAsia="宋体" w:hAnsi="宋体" w:cs="宋体" w:hint="eastAsia"/>
          <w:noProof/>
        </w:rPr>
        <w:t>4.监理人</w:t>
      </w:r>
      <w:r w:rsidRPr="00D63F0B">
        <w:rPr>
          <w:noProof/>
        </w:rPr>
        <w:tab/>
      </w:r>
      <w:r w:rsidRPr="00D63F0B">
        <w:rPr>
          <w:noProof/>
        </w:rPr>
        <w:fldChar w:fldCharType="begin"/>
      </w:r>
      <w:r w:rsidRPr="00D63F0B">
        <w:rPr>
          <w:noProof/>
        </w:rPr>
        <w:instrText xml:space="preserve"> PAGEREF _Toc22382 \h </w:instrText>
      </w:r>
      <w:r w:rsidRPr="00D63F0B">
        <w:rPr>
          <w:noProof/>
        </w:rPr>
      </w:r>
      <w:r w:rsidRPr="00D63F0B">
        <w:rPr>
          <w:noProof/>
        </w:rPr>
        <w:fldChar w:fldCharType="separate"/>
      </w:r>
      <w:r w:rsidR="00395BF9" w:rsidRPr="00D63F0B">
        <w:rPr>
          <w:noProof/>
        </w:rPr>
        <w:t>153</w:t>
      </w:r>
      <w:r w:rsidRPr="00D63F0B">
        <w:rPr>
          <w:noProof/>
        </w:rPr>
        <w:fldChar w:fldCharType="end"/>
      </w:r>
    </w:p>
    <w:p w14:paraId="7B773E54" w14:textId="270B8B69" w:rsidR="006108DC" w:rsidRPr="00D63F0B" w:rsidRDefault="007F3F58">
      <w:pPr>
        <w:pStyle w:val="TOC3"/>
        <w:tabs>
          <w:tab w:val="right" w:leader="dot" w:pos="9638"/>
        </w:tabs>
        <w:rPr>
          <w:noProof/>
        </w:rPr>
      </w:pPr>
      <w:r w:rsidRPr="00D63F0B">
        <w:rPr>
          <w:rFonts w:ascii="宋体" w:eastAsia="宋体" w:hAnsi="宋体" w:cs="宋体" w:hint="eastAsia"/>
          <w:noProof/>
        </w:rPr>
        <w:t>4.1监理人的一般规定</w:t>
      </w:r>
      <w:r w:rsidRPr="00D63F0B">
        <w:rPr>
          <w:noProof/>
        </w:rPr>
        <w:tab/>
      </w:r>
      <w:r w:rsidRPr="00D63F0B">
        <w:rPr>
          <w:noProof/>
        </w:rPr>
        <w:fldChar w:fldCharType="begin"/>
      </w:r>
      <w:r w:rsidRPr="00D63F0B">
        <w:rPr>
          <w:noProof/>
        </w:rPr>
        <w:instrText xml:space="preserve"> PAGEREF _Toc16929 \h </w:instrText>
      </w:r>
      <w:r w:rsidRPr="00D63F0B">
        <w:rPr>
          <w:noProof/>
        </w:rPr>
      </w:r>
      <w:r w:rsidRPr="00D63F0B">
        <w:rPr>
          <w:noProof/>
        </w:rPr>
        <w:fldChar w:fldCharType="separate"/>
      </w:r>
      <w:r w:rsidR="00395BF9" w:rsidRPr="00D63F0B">
        <w:rPr>
          <w:noProof/>
        </w:rPr>
        <w:t>153</w:t>
      </w:r>
      <w:r w:rsidRPr="00D63F0B">
        <w:rPr>
          <w:noProof/>
        </w:rPr>
        <w:fldChar w:fldCharType="end"/>
      </w:r>
    </w:p>
    <w:p w14:paraId="7956E8B4" w14:textId="14AFA13D" w:rsidR="006108DC" w:rsidRPr="00D63F0B" w:rsidRDefault="007F3F58">
      <w:pPr>
        <w:pStyle w:val="TOC3"/>
        <w:tabs>
          <w:tab w:val="right" w:leader="dot" w:pos="9638"/>
        </w:tabs>
        <w:rPr>
          <w:noProof/>
        </w:rPr>
      </w:pPr>
      <w:r w:rsidRPr="00D63F0B">
        <w:rPr>
          <w:rFonts w:ascii="宋体" w:eastAsia="宋体" w:hAnsi="宋体" w:cs="宋体" w:hint="eastAsia"/>
          <w:noProof/>
        </w:rPr>
        <w:t>4.2监理人员</w:t>
      </w:r>
      <w:r w:rsidRPr="00D63F0B">
        <w:rPr>
          <w:noProof/>
        </w:rPr>
        <w:tab/>
      </w:r>
      <w:r w:rsidRPr="00D63F0B">
        <w:rPr>
          <w:noProof/>
        </w:rPr>
        <w:fldChar w:fldCharType="begin"/>
      </w:r>
      <w:r w:rsidRPr="00D63F0B">
        <w:rPr>
          <w:noProof/>
        </w:rPr>
        <w:instrText xml:space="preserve"> PAGEREF _Toc30055 \h </w:instrText>
      </w:r>
      <w:r w:rsidRPr="00D63F0B">
        <w:rPr>
          <w:noProof/>
        </w:rPr>
      </w:r>
      <w:r w:rsidRPr="00D63F0B">
        <w:rPr>
          <w:noProof/>
        </w:rPr>
        <w:fldChar w:fldCharType="separate"/>
      </w:r>
      <w:r w:rsidR="00395BF9" w:rsidRPr="00D63F0B">
        <w:rPr>
          <w:noProof/>
        </w:rPr>
        <w:t>153</w:t>
      </w:r>
      <w:r w:rsidRPr="00D63F0B">
        <w:rPr>
          <w:noProof/>
        </w:rPr>
        <w:fldChar w:fldCharType="end"/>
      </w:r>
    </w:p>
    <w:p w14:paraId="1D80A077" w14:textId="3A7B2374" w:rsidR="006108DC" w:rsidRPr="00D63F0B" w:rsidRDefault="007F3F58">
      <w:pPr>
        <w:pStyle w:val="TOC3"/>
        <w:tabs>
          <w:tab w:val="right" w:leader="dot" w:pos="9638"/>
        </w:tabs>
        <w:rPr>
          <w:noProof/>
        </w:rPr>
      </w:pPr>
      <w:r w:rsidRPr="00D63F0B">
        <w:rPr>
          <w:rFonts w:ascii="宋体" w:eastAsia="宋体" w:hAnsi="宋体" w:cs="宋体" w:hint="eastAsia"/>
          <w:noProof/>
        </w:rPr>
        <w:t>4.4商定或确定</w:t>
      </w:r>
      <w:r w:rsidRPr="00D63F0B">
        <w:rPr>
          <w:noProof/>
        </w:rPr>
        <w:tab/>
      </w:r>
      <w:r w:rsidRPr="00D63F0B">
        <w:rPr>
          <w:noProof/>
        </w:rPr>
        <w:fldChar w:fldCharType="begin"/>
      </w:r>
      <w:r w:rsidRPr="00D63F0B">
        <w:rPr>
          <w:noProof/>
        </w:rPr>
        <w:instrText xml:space="preserve"> PAGEREF _Toc5032 \h </w:instrText>
      </w:r>
      <w:r w:rsidRPr="00D63F0B">
        <w:rPr>
          <w:noProof/>
        </w:rPr>
      </w:r>
      <w:r w:rsidRPr="00D63F0B">
        <w:rPr>
          <w:noProof/>
        </w:rPr>
        <w:fldChar w:fldCharType="separate"/>
      </w:r>
      <w:r w:rsidR="00395BF9" w:rsidRPr="00D63F0B">
        <w:rPr>
          <w:noProof/>
        </w:rPr>
        <w:t>154</w:t>
      </w:r>
      <w:r w:rsidRPr="00D63F0B">
        <w:rPr>
          <w:noProof/>
        </w:rPr>
        <w:fldChar w:fldCharType="end"/>
      </w:r>
    </w:p>
    <w:p w14:paraId="79A5FAC7" w14:textId="60C4BC5B" w:rsidR="006108DC" w:rsidRPr="00D63F0B" w:rsidRDefault="007F3F58">
      <w:pPr>
        <w:pStyle w:val="TOC2"/>
        <w:tabs>
          <w:tab w:val="right" w:leader="dot" w:pos="9638"/>
        </w:tabs>
        <w:rPr>
          <w:noProof/>
        </w:rPr>
      </w:pPr>
      <w:r w:rsidRPr="00D63F0B">
        <w:rPr>
          <w:rFonts w:ascii="宋体" w:eastAsia="宋体" w:hAnsi="宋体" w:cs="宋体" w:hint="eastAsia"/>
          <w:noProof/>
        </w:rPr>
        <w:t>5.工程质量</w:t>
      </w:r>
      <w:r w:rsidRPr="00D63F0B">
        <w:rPr>
          <w:noProof/>
        </w:rPr>
        <w:tab/>
      </w:r>
      <w:r w:rsidRPr="00D63F0B">
        <w:rPr>
          <w:noProof/>
        </w:rPr>
        <w:fldChar w:fldCharType="begin"/>
      </w:r>
      <w:r w:rsidRPr="00D63F0B">
        <w:rPr>
          <w:noProof/>
        </w:rPr>
        <w:instrText xml:space="preserve"> PAGEREF _Toc6683 \h </w:instrText>
      </w:r>
      <w:r w:rsidRPr="00D63F0B">
        <w:rPr>
          <w:noProof/>
        </w:rPr>
      </w:r>
      <w:r w:rsidRPr="00D63F0B">
        <w:rPr>
          <w:noProof/>
        </w:rPr>
        <w:fldChar w:fldCharType="separate"/>
      </w:r>
      <w:r w:rsidR="00395BF9" w:rsidRPr="00D63F0B">
        <w:rPr>
          <w:noProof/>
        </w:rPr>
        <w:t>154</w:t>
      </w:r>
      <w:r w:rsidRPr="00D63F0B">
        <w:rPr>
          <w:noProof/>
        </w:rPr>
        <w:fldChar w:fldCharType="end"/>
      </w:r>
    </w:p>
    <w:p w14:paraId="3901EF63" w14:textId="60E420EE" w:rsidR="006108DC" w:rsidRPr="00D63F0B" w:rsidRDefault="007F3F58">
      <w:pPr>
        <w:pStyle w:val="TOC3"/>
        <w:tabs>
          <w:tab w:val="right" w:leader="dot" w:pos="9638"/>
        </w:tabs>
        <w:rPr>
          <w:noProof/>
        </w:rPr>
      </w:pPr>
      <w:r w:rsidRPr="00D63F0B">
        <w:rPr>
          <w:rFonts w:ascii="宋体" w:eastAsia="宋体" w:hAnsi="宋体" w:cs="宋体" w:hint="eastAsia"/>
          <w:noProof/>
        </w:rPr>
        <w:t>5.1质量要求</w:t>
      </w:r>
      <w:r w:rsidRPr="00D63F0B">
        <w:rPr>
          <w:noProof/>
        </w:rPr>
        <w:tab/>
      </w:r>
      <w:r w:rsidRPr="00D63F0B">
        <w:rPr>
          <w:noProof/>
        </w:rPr>
        <w:fldChar w:fldCharType="begin"/>
      </w:r>
      <w:r w:rsidRPr="00D63F0B">
        <w:rPr>
          <w:noProof/>
        </w:rPr>
        <w:instrText xml:space="preserve"> PAGEREF _Toc1745 \h </w:instrText>
      </w:r>
      <w:r w:rsidRPr="00D63F0B">
        <w:rPr>
          <w:noProof/>
        </w:rPr>
      </w:r>
      <w:r w:rsidRPr="00D63F0B">
        <w:rPr>
          <w:noProof/>
        </w:rPr>
        <w:fldChar w:fldCharType="separate"/>
      </w:r>
      <w:r w:rsidR="00395BF9" w:rsidRPr="00D63F0B">
        <w:rPr>
          <w:noProof/>
        </w:rPr>
        <w:t>154</w:t>
      </w:r>
      <w:r w:rsidRPr="00D63F0B">
        <w:rPr>
          <w:noProof/>
        </w:rPr>
        <w:fldChar w:fldCharType="end"/>
      </w:r>
    </w:p>
    <w:p w14:paraId="70178BE7" w14:textId="10A851A5" w:rsidR="006108DC" w:rsidRPr="00D63F0B" w:rsidRDefault="007F3F58">
      <w:pPr>
        <w:pStyle w:val="TOC3"/>
        <w:tabs>
          <w:tab w:val="right" w:leader="dot" w:pos="9638"/>
        </w:tabs>
        <w:rPr>
          <w:noProof/>
        </w:rPr>
      </w:pPr>
      <w:r w:rsidRPr="00D63F0B">
        <w:rPr>
          <w:rFonts w:ascii="宋体" w:eastAsia="宋体" w:hAnsi="宋体" w:cs="宋体" w:hint="eastAsia"/>
          <w:noProof/>
        </w:rPr>
        <w:t>5.3隐蔽工程检查</w:t>
      </w:r>
      <w:r w:rsidRPr="00D63F0B">
        <w:rPr>
          <w:noProof/>
        </w:rPr>
        <w:tab/>
      </w:r>
      <w:r w:rsidRPr="00D63F0B">
        <w:rPr>
          <w:noProof/>
        </w:rPr>
        <w:fldChar w:fldCharType="begin"/>
      </w:r>
      <w:r w:rsidRPr="00D63F0B">
        <w:rPr>
          <w:noProof/>
        </w:rPr>
        <w:instrText xml:space="preserve"> PAGEREF _Toc5485 \h </w:instrText>
      </w:r>
      <w:r w:rsidRPr="00D63F0B">
        <w:rPr>
          <w:noProof/>
        </w:rPr>
      </w:r>
      <w:r w:rsidRPr="00D63F0B">
        <w:rPr>
          <w:noProof/>
        </w:rPr>
        <w:fldChar w:fldCharType="separate"/>
      </w:r>
      <w:r w:rsidR="00395BF9" w:rsidRPr="00D63F0B">
        <w:rPr>
          <w:noProof/>
        </w:rPr>
        <w:t>154</w:t>
      </w:r>
      <w:r w:rsidRPr="00D63F0B">
        <w:rPr>
          <w:noProof/>
        </w:rPr>
        <w:fldChar w:fldCharType="end"/>
      </w:r>
    </w:p>
    <w:p w14:paraId="42643268" w14:textId="4D39C825" w:rsidR="006108DC" w:rsidRPr="00D63F0B" w:rsidRDefault="007F3F58">
      <w:pPr>
        <w:pStyle w:val="TOC2"/>
        <w:tabs>
          <w:tab w:val="right" w:leader="dot" w:pos="9638"/>
        </w:tabs>
        <w:rPr>
          <w:noProof/>
        </w:rPr>
      </w:pPr>
      <w:r w:rsidRPr="00D63F0B">
        <w:rPr>
          <w:rFonts w:ascii="宋体" w:eastAsia="宋体" w:hAnsi="宋体" w:cs="宋体" w:hint="eastAsia"/>
          <w:noProof/>
        </w:rPr>
        <w:t>6.安全文明施工与环境保护</w:t>
      </w:r>
      <w:r w:rsidRPr="00D63F0B">
        <w:rPr>
          <w:noProof/>
        </w:rPr>
        <w:tab/>
      </w:r>
      <w:r w:rsidRPr="00D63F0B">
        <w:rPr>
          <w:noProof/>
        </w:rPr>
        <w:fldChar w:fldCharType="begin"/>
      </w:r>
      <w:r w:rsidRPr="00D63F0B">
        <w:rPr>
          <w:noProof/>
        </w:rPr>
        <w:instrText xml:space="preserve"> PAGEREF _Toc11405 \h </w:instrText>
      </w:r>
      <w:r w:rsidRPr="00D63F0B">
        <w:rPr>
          <w:noProof/>
        </w:rPr>
      </w:r>
      <w:r w:rsidRPr="00D63F0B">
        <w:rPr>
          <w:noProof/>
        </w:rPr>
        <w:fldChar w:fldCharType="separate"/>
      </w:r>
      <w:r w:rsidR="00395BF9" w:rsidRPr="00D63F0B">
        <w:rPr>
          <w:noProof/>
        </w:rPr>
        <w:t>155</w:t>
      </w:r>
      <w:r w:rsidRPr="00D63F0B">
        <w:rPr>
          <w:noProof/>
        </w:rPr>
        <w:fldChar w:fldCharType="end"/>
      </w:r>
    </w:p>
    <w:p w14:paraId="321885DD" w14:textId="30B8BE96" w:rsidR="006108DC" w:rsidRPr="00D63F0B" w:rsidRDefault="007F3F58">
      <w:pPr>
        <w:pStyle w:val="TOC3"/>
        <w:tabs>
          <w:tab w:val="right" w:leader="dot" w:pos="9638"/>
        </w:tabs>
        <w:rPr>
          <w:noProof/>
        </w:rPr>
      </w:pPr>
      <w:r w:rsidRPr="00D63F0B">
        <w:rPr>
          <w:rFonts w:ascii="宋体" w:eastAsia="宋体" w:hAnsi="宋体" w:cs="宋体" w:hint="eastAsia"/>
          <w:noProof/>
        </w:rPr>
        <w:t>6.1安全文明施工</w:t>
      </w:r>
      <w:r w:rsidRPr="00D63F0B">
        <w:rPr>
          <w:noProof/>
        </w:rPr>
        <w:tab/>
      </w:r>
      <w:r w:rsidRPr="00D63F0B">
        <w:rPr>
          <w:noProof/>
        </w:rPr>
        <w:fldChar w:fldCharType="begin"/>
      </w:r>
      <w:r w:rsidRPr="00D63F0B">
        <w:rPr>
          <w:noProof/>
        </w:rPr>
        <w:instrText xml:space="preserve"> PAGEREF _Toc6848 \h </w:instrText>
      </w:r>
      <w:r w:rsidRPr="00D63F0B">
        <w:rPr>
          <w:noProof/>
        </w:rPr>
      </w:r>
      <w:r w:rsidRPr="00D63F0B">
        <w:rPr>
          <w:noProof/>
        </w:rPr>
        <w:fldChar w:fldCharType="separate"/>
      </w:r>
      <w:r w:rsidR="00395BF9" w:rsidRPr="00D63F0B">
        <w:rPr>
          <w:noProof/>
        </w:rPr>
        <w:t>155</w:t>
      </w:r>
      <w:r w:rsidRPr="00D63F0B">
        <w:rPr>
          <w:noProof/>
        </w:rPr>
        <w:fldChar w:fldCharType="end"/>
      </w:r>
    </w:p>
    <w:p w14:paraId="0A9EC729" w14:textId="19EBA0E3" w:rsidR="006108DC" w:rsidRPr="00D63F0B" w:rsidRDefault="007F3F58">
      <w:pPr>
        <w:pStyle w:val="TOC3"/>
        <w:tabs>
          <w:tab w:val="right" w:leader="dot" w:pos="9638"/>
        </w:tabs>
        <w:rPr>
          <w:noProof/>
        </w:rPr>
      </w:pPr>
      <w:r w:rsidRPr="00D63F0B">
        <w:rPr>
          <w:rFonts w:ascii="宋体" w:eastAsia="宋体" w:hAnsi="宋体" w:cs="宋体" w:hint="eastAsia"/>
          <w:noProof/>
        </w:rPr>
        <w:t>6.3环境保护</w:t>
      </w:r>
      <w:r w:rsidRPr="00D63F0B">
        <w:rPr>
          <w:noProof/>
        </w:rPr>
        <w:tab/>
      </w:r>
      <w:r w:rsidRPr="00D63F0B">
        <w:rPr>
          <w:noProof/>
        </w:rPr>
        <w:fldChar w:fldCharType="begin"/>
      </w:r>
      <w:r w:rsidRPr="00D63F0B">
        <w:rPr>
          <w:noProof/>
        </w:rPr>
        <w:instrText xml:space="preserve"> PAGEREF _Toc31 \h </w:instrText>
      </w:r>
      <w:r w:rsidRPr="00D63F0B">
        <w:rPr>
          <w:noProof/>
        </w:rPr>
      </w:r>
      <w:r w:rsidRPr="00D63F0B">
        <w:rPr>
          <w:noProof/>
        </w:rPr>
        <w:fldChar w:fldCharType="separate"/>
      </w:r>
      <w:r w:rsidR="00395BF9" w:rsidRPr="00D63F0B">
        <w:rPr>
          <w:noProof/>
        </w:rPr>
        <w:t>156</w:t>
      </w:r>
      <w:r w:rsidRPr="00D63F0B">
        <w:rPr>
          <w:noProof/>
        </w:rPr>
        <w:fldChar w:fldCharType="end"/>
      </w:r>
    </w:p>
    <w:p w14:paraId="38119881" w14:textId="188E1492" w:rsidR="006108DC" w:rsidRPr="00D63F0B" w:rsidRDefault="007F3F58">
      <w:pPr>
        <w:pStyle w:val="TOC2"/>
        <w:tabs>
          <w:tab w:val="right" w:leader="dot" w:pos="9638"/>
        </w:tabs>
        <w:rPr>
          <w:noProof/>
        </w:rPr>
      </w:pPr>
      <w:r w:rsidRPr="00D63F0B">
        <w:rPr>
          <w:rFonts w:ascii="宋体" w:eastAsia="宋体" w:hAnsi="宋体" w:cs="宋体" w:hint="eastAsia"/>
          <w:noProof/>
        </w:rPr>
        <w:t>7.工期和进度</w:t>
      </w:r>
      <w:r w:rsidRPr="00D63F0B">
        <w:rPr>
          <w:noProof/>
        </w:rPr>
        <w:tab/>
      </w:r>
      <w:r w:rsidRPr="00D63F0B">
        <w:rPr>
          <w:noProof/>
        </w:rPr>
        <w:fldChar w:fldCharType="begin"/>
      </w:r>
      <w:r w:rsidRPr="00D63F0B">
        <w:rPr>
          <w:noProof/>
        </w:rPr>
        <w:instrText xml:space="preserve"> PAGEREF _Toc8204 \h </w:instrText>
      </w:r>
      <w:r w:rsidRPr="00D63F0B">
        <w:rPr>
          <w:noProof/>
        </w:rPr>
      </w:r>
      <w:r w:rsidRPr="00D63F0B">
        <w:rPr>
          <w:noProof/>
        </w:rPr>
        <w:fldChar w:fldCharType="separate"/>
      </w:r>
      <w:r w:rsidR="00395BF9" w:rsidRPr="00D63F0B">
        <w:rPr>
          <w:noProof/>
        </w:rPr>
        <w:t>157</w:t>
      </w:r>
      <w:r w:rsidRPr="00D63F0B">
        <w:rPr>
          <w:noProof/>
        </w:rPr>
        <w:fldChar w:fldCharType="end"/>
      </w:r>
    </w:p>
    <w:p w14:paraId="2B02FE5D" w14:textId="34586AD4" w:rsidR="006108DC" w:rsidRPr="00D63F0B" w:rsidRDefault="007F3F58">
      <w:pPr>
        <w:pStyle w:val="TOC3"/>
        <w:tabs>
          <w:tab w:val="right" w:leader="dot" w:pos="9638"/>
        </w:tabs>
        <w:rPr>
          <w:noProof/>
        </w:rPr>
      </w:pPr>
      <w:r w:rsidRPr="00D63F0B">
        <w:rPr>
          <w:rFonts w:ascii="宋体" w:eastAsia="宋体" w:hAnsi="宋体" w:cs="宋体" w:hint="eastAsia"/>
          <w:noProof/>
        </w:rPr>
        <w:t>7.1施工组织设计</w:t>
      </w:r>
      <w:r w:rsidRPr="00D63F0B">
        <w:rPr>
          <w:noProof/>
        </w:rPr>
        <w:tab/>
      </w:r>
      <w:r w:rsidRPr="00D63F0B">
        <w:rPr>
          <w:noProof/>
        </w:rPr>
        <w:fldChar w:fldCharType="begin"/>
      </w:r>
      <w:r w:rsidRPr="00D63F0B">
        <w:rPr>
          <w:noProof/>
        </w:rPr>
        <w:instrText xml:space="preserve"> PAGEREF _Toc28758 \h </w:instrText>
      </w:r>
      <w:r w:rsidRPr="00D63F0B">
        <w:rPr>
          <w:noProof/>
        </w:rPr>
      </w:r>
      <w:r w:rsidRPr="00D63F0B">
        <w:rPr>
          <w:noProof/>
        </w:rPr>
        <w:fldChar w:fldCharType="separate"/>
      </w:r>
      <w:r w:rsidR="00395BF9" w:rsidRPr="00D63F0B">
        <w:rPr>
          <w:noProof/>
        </w:rPr>
        <w:t>157</w:t>
      </w:r>
      <w:r w:rsidRPr="00D63F0B">
        <w:rPr>
          <w:noProof/>
        </w:rPr>
        <w:fldChar w:fldCharType="end"/>
      </w:r>
    </w:p>
    <w:p w14:paraId="65F61BE9" w14:textId="0E259303" w:rsidR="006108DC" w:rsidRPr="00D63F0B" w:rsidRDefault="007F3F58">
      <w:pPr>
        <w:pStyle w:val="TOC3"/>
        <w:tabs>
          <w:tab w:val="right" w:leader="dot" w:pos="9638"/>
        </w:tabs>
        <w:rPr>
          <w:noProof/>
        </w:rPr>
      </w:pPr>
      <w:r w:rsidRPr="00D63F0B">
        <w:rPr>
          <w:rFonts w:ascii="宋体" w:eastAsia="宋体" w:hAnsi="宋体" w:cs="宋体" w:hint="eastAsia"/>
          <w:noProof/>
        </w:rPr>
        <w:t>7.2施工进度计划</w:t>
      </w:r>
      <w:r w:rsidRPr="00D63F0B">
        <w:rPr>
          <w:noProof/>
        </w:rPr>
        <w:tab/>
      </w:r>
      <w:r w:rsidRPr="00D63F0B">
        <w:rPr>
          <w:noProof/>
        </w:rPr>
        <w:fldChar w:fldCharType="begin"/>
      </w:r>
      <w:r w:rsidRPr="00D63F0B">
        <w:rPr>
          <w:noProof/>
        </w:rPr>
        <w:instrText xml:space="preserve"> PAGEREF _Toc20150 \h </w:instrText>
      </w:r>
      <w:r w:rsidRPr="00D63F0B">
        <w:rPr>
          <w:noProof/>
        </w:rPr>
      </w:r>
      <w:r w:rsidRPr="00D63F0B">
        <w:rPr>
          <w:noProof/>
        </w:rPr>
        <w:fldChar w:fldCharType="separate"/>
      </w:r>
      <w:r w:rsidR="00395BF9" w:rsidRPr="00D63F0B">
        <w:rPr>
          <w:noProof/>
        </w:rPr>
        <w:t>157</w:t>
      </w:r>
      <w:r w:rsidRPr="00D63F0B">
        <w:rPr>
          <w:noProof/>
        </w:rPr>
        <w:fldChar w:fldCharType="end"/>
      </w:r>
    </w:p>
    <w:p w14:paraId="113D1738" w14:textId="691EBF23" w:rsidR="006108DC" w:rsidRPr="00D63F0B" w:rsidRDefault="007F3F58">
      <w:pPr>
        <w:pStyle w:val="TOC3"/>
        <w:tabs>
          <w:tab w:val="right" w:leader="dot" w:pos="9638"/>
        </w:tabs>
        <w:rPr>
          <w:noProof/>
        </w:rPr>
      </w:pPr>
      <w:r w:rsidRPr="00D63F0B">
        <w:rPr>
          <w:rFonts w:ascii="宋体" w:eastAsia="宋体" w:hAnsi="宋体" w:cs="宋体" w:hint="eastAsia"/>
          <w:noProof/>
        </w:rPr>
        <w:t>7.3开工</w:t>
      </w:r>
      <w:r w:rsidRPr="00D63F0B">
        <w:rPr>
          <w:noProof/>
        </w:rPr>
        <w:tab/>
      </w:r>
      <w:r w:rsidRPr="00D63F0B">
        <w:rPr>
          <w:noProof/>
        </w:rPr>
        <w:fldChar w:fldCharType="begin"/>
      </w:r>
      <w:r w:rsidRPr="00D63F0B">
        <w:rPr>
          <w:noProof/>
        </w:rPr>
        <w:instrText xml:space="preserve"> PAGEREF _Toc26511 \h </w:instrText>
      </w:r>
      <w:r w:rsidRPr="00D63F0B">
        <w:rPr>
          <w:noProof/>
        </w:rPr>
      </w:r>
      <w:r w:rsidRPr="00D63F0B">
        <w:rPr>
          <w:noProof/>
        </w:rPr>
        <w:fldChar w:fldCharType="separate"/>
      </w:r>
      <w:r w:rsidR="00395BF9" w:rsidRPr="00D63F0B">
        <w:rPr>
          <w:noProof/>
        </w:rPr>
        <w:t>157</w:t>
      </w:r>
      <w:r w:rsidRPr="00D63F0B">
        <w:rPr>
          <w:noProof/>
        </w:rPr>
        <w:fldChar w:fldCharType="end"/>
      </w:r>
    </w:p>
    <w:p w14:paraId="0F60D4E0" w14:textId="6234512A" w:rsidR="006108DC" w:rsidRPr="00D63F0B" w:rsidRDefault="007F3F58">
      <w:pPr>
        <w:pStyle w:val="TOC3"/>
        <w:tabs>
          <w:tab w:val="right" w:leader="dot" w:pos="9638"/>
        </w:tabs>
        <w:rPr>
          <w:noProof/>
        </w:rPr>
      </w:pPr>
      <w:r w:rsidRPr="00D63F0B">
        <w:rPr>
          <w:rFonts w:ascii="宋体" w:eastAsia="宋体" w:hAnsi="宋体" w:cs="宋体" w:hint="eastAsia"/>
          <w:noProof/>
        </w:rPr>
        <w:t>7.4测量放线</w:t>
      </w:r>
      <w:r w:rsidRPr="00D63F0B">
        <w:rPr>
          <w:noProof/>
        </w:rPr>
        <w:tab/>
      </w:r>
      <w:r w:rsidRPr="00D63F0B">
        <w:rPr>
          <w:noProof/>
        </w:rPr>
        <w:fldChar w:fldCharType="begin"/>
      </w:r>
      <w:r w:rsidRPr="00D63F0B">
        <w:rPr>
          <w:noProof/>
        </w:rPr>
        <w:instrText xml:space="preserve"> PAGEREF _Toc23558 \h </w:instrText>
      </w:r>
      <w:r w:rsidRPr="00D63F0B">
        <w:rPr>
          <w:noProof/>
        </w:rPr>
      </w:r>
      <w:r w:rsidRPr="00D63F0B">
        <w:rPr>
          <w:noProof/>
        </w:rPr>
        <w:fldChar w:fldCharType="separate"/>
      </w:r>
      <w:r w:rsidR="00395BF9" w:rsidRPr="00D63F0B">
        <w:rPr>
          <w:noProof/>
        </w:rPr>
        <w:t>157</w:t>
      </w:r>
      <w:r w:rsidRPr="00D63F0B">
        <w:rPr>
          <w:noProof/>
        </w:rPr>
        <w:fldChar w:fldCharType="end"/>
      </w:r>
    </w:p>
    <w:p w14:paraId="2AE2CFE9" w14:textId="73B10BC0" w:rsidR="006108DC" w:rsidRPr="00D63F0B" w:rsidRDefault="007F3F58">
      <w:pPr>
        <w:pStyle w:val="TOC3"/>
        <w:tabs>
          <w:tab w:val="right" w:leader="dot" w:pos="9638"/>
        </w:tabs>
        <w:rPr>
          <w:noProof/>
        </w:rPr>
      </w:pPr>
      <w:r w:rsidRPr="00D63F0B">
        <w:rPr>
          <w:rFonts w:ascii="宋体" w:eastAsia="宋体" w:hAnsi="宋体" w:cs="宋体" w:hint="eastAsia"/>
          <w:noProof/>
        </w:rPr>
        <w:t>7.5工期延误</w:t>
      </w:r>
      <w:r w:rsidRPr="00D63F0B">
        <w:rPr>
          <w:noProof/>
        </w:rPr>
        <w:tab/>
      </w:r>
      <w:r w:rsidRPr="00D63F0B">
        <w:rPr>
          <w:noProof/>
        </w:rPr>
        <w:fldChar w:fldCharType="begin"/>
      </w:r>
      <w:r w:rsidRPr="00D63F0B">
        <w:rPr>
          <w:noProof/>
        </w:rPr>
        <w:instrText xml:space="preserve"> PAGEREF _Toc28874 \h </w:instrText>
      </w:r>
      <w:r w:rsidRPr="00D63F0B">
        <w:rPr>
          <w:noProof/>
        </w:rPr>
      </w:r>
      <w:r w:rsidRPr="00D63F0B">
        <w:rPr>
          <w:noProof/>
        </w:rPr>
        <w:fldChar w:fldCharType="separate"/>
      </w:r>
      <w:r w:rsidR="00395BF9" w:rsidRPr="00D63F0B">
        <w:rPr>
          <w:noProof/>
        </w:rPr>
        <w:t>158</w:t>
      </w:r>
      <w:r w:rsidRPr="00D63F0B">
        <w:rPr>
          <w:noProof/>
        </w:rPr>
        <w:fldChar w:fldCharType="end"/>
      </w:r>
    </w:p>
    <w:p w14:paraId="0F58F0F7" w14:textId="6A04F5AF" w:rsidR="006108DC" w:rsidRPr="00D63F0B" w:rsidRDefault="007F3F58">
      <w:pPr>
        <w:pStyle w:val="TOC3"/>
        <w:tabs>
          <w:tab w:val="right" w:leader="dot" w:pos="9638"/>
        </w:tabs>
        <w:rPr>
          <w:noProof/>
        </w:rPr>
      </w:pPr>
      <w:r w:rsidRPr="00D63F0B">
        <w:rPr>
          <w:rFonts w:ascii="宋体" w:eastAsia="宋体" w:hAnsi="宋体" w:cs="宋体" w:hint="eastAsia"/>
          <w:noProof/>
        </w:rPr>
        <w:t>7.6不利物质条件</w:t>
      </w:r>
      <w:r w:rsidRPr="00D63F0B">
        <w:rPr>
          <w:noProof/>
        </w:rPr>
        <w:tab/>
      </w:r>
      <w:r w:rsidRPr="00D63F0B">
        <w:rPr>
          <w:noProof/>
        </w:rPr>
        <w:fldChar w:fldCharType="begin"/>
      </w:r>
      <w:r w:rsidRPr="00D63F0B">
        <w:rPr>
          <w:noProof/>
        </w:rPr>
        <w:instrText xml:space="preserve"> PAGEREF _Toc3698 \h </w:instrText>
      </w:r>
      <w:r w:rsidRPr="00D63F0B">
        <w:rPr>
          <w:noProof/>
        </w:rPr>
      </w:r>
      <w:r w:rsidRPr="00D63F0B">
        <w:rPr>
          <w:noProof/>
        </w:rPr>
        <w:fldChar w:fldCharType="separate"/>
      </w:r>
      <w:r w:rsidR="00395BF9" w:rsidRPr="00D63F0B">
        <w:rPr>
          <w:noProof/>
        </w:rPr>
        <w:t>158</w:t>
      </w:r>
      <w:r w:rsidRPr="00D63F0B">
        <w:rPr>
          <w:noProof/>
        </w:rPr>
        <w:fldChar w:fldCharType="end"/>
      </w:r>
    </w:p>
    <w:p w14:paraId="74F97A62" w14:textId="77DA4D2F" w:rsidR="006108DC" w:rsidRPr="00D63F0B" w:rsidRDefault="007F3F58">
      <w:pPr>
        <w:pStyle w:val="TOC3"/>
        <w:tabs>
          <w:tab w:val="right" w:leader="dot" w:pos="9638"/>
        </w:tabs>
        <w:rPr>
          <w:noProof/>
        </w:rPr>
      </w:pPr>
      <w:r w:rsidRPr="00D63F0B">
        <w:rPr>
          <w:rFonts w:ascii="宋体" w:eastAsia="宋体" w:hAnsi="宋体" w:cs="宋体" w:hint="eastAsia"/>
          <w:noProof/>
        </w:rPr>
        <w:t>7.7异常恶劣的气候条件</w:t>
      </w:r>
      <w:r w:rsidRPr="00D63F0B">
        <w:rPr>
          <w:noProof/>
        </w:rPr>
        <w:tab/>
      </w:r>
      <w:r w:rsidRPr="00D63F0B">
        <w:rPr>
          <w:noProof/>
        </w:rPr>
        <w:fldChar w:fldCharType="begin"/>
      </w:r>
      <w:r w:rsidRPr="00D63F0B">
        <w:rPr>
          <w:noProof/>
        </w:rPr>
        <w:instrText xml:space="preserve"> PAGEREF _Toc19028 \h </w:instrText>
      </w:r>
      <w:r w:rsidRPr="00D63F0B">
        <w:rPr>
          <w:noProof/>
        </w:rPr>
      </w:r>
      <w:r w:rsidRPr="00D63F0B">
        <w:rPr>
          <w:noProof/>
        </w:rPr>
        <w:fldChar w:fldCharType="separate"/>
      </w:r>
      <w:r w:rsidR="00395BF9" w:rsidRPr="00D63F0B">
        <w:rPr>
          <w:noProof/>
        </w:rPr>
        <w:t>158</w:t>
      </w:r>
      <w:r w:rsidRPr="00D63F0B">
        <w:rPr>
          <w:noProof/>
        </w:rPr>
        <w:fldChar w:fldCharType="end"/>
      </w:r>
    </w:p>
    <w:p w14:paraId="1ECC0806" w14:textId="226F130F" w:rsidR="006108DC" w:rsidRPr="00D63F0B" w:rsidRDefault="007F3F58">
      <w:pPr>
        <w:pStyle w:val="TOC3"/>
        <w:tabs>
          <w:tab w:val="right" w:leader="dot" w:pos="9638"/>
        </w:tabs>
        <w:rPr>
          <w:noProof/>
        </w:rPr>
      </w:pPr>
      <w:r w:rsidRPr="00D63F0B">
        <w:rPr>
          <w:rFonts w:ascii="宋体" w:eastAsia="宋体" w:hAnsi="宋体" w:cs="宋体" w:hint="eastAsia"/>
          <w:noProof/>
        </w:rPr>
        <w:t>7.9提前竣工</w:t>
      </w:r>
      <w:r w:rsidRPr="00D63F0B">
        <w:rPr>
          <w:noProof/>
        </w:rPr>
        <w:tab/>
      </w:r>
      <w:r w:rsidRPr="00D63F0B">
        <w:rPr>
          <w:noProof/>
        </w:rPr>
        <w:fldChar w:fldCharType="begin"/>
      </w:r>
      <w:r w:rsidRPr="00D63F0B">
        <w:rPr>
          <w:noProof/>
        </w:rPr>
        <w:instrText xml:space="preserve"> PAGEREF _Toc7699 \h </w:instrText>
      </w:r>
      <w:r w:rsidRPr="00D63F0B">
        <w:rPr>
          <w:noProof/>
        </w:rPr>
      </w:r>
      <w:r w:rsidRPr="00D63F0B">
        <w:rPr>
          <w:noProof/>
        </w:rPr>
        <w:fldChar w:fldCharType="separate"/>
      </w:r>
      <w:r w:rsidR="00395BF9" w:rsidRPr="00D63F0B">
        <w:rPr>
          <w:noProof/>
        </w:rPr>
        <w:t>159</w:t>
      </w:r>
      <w:r w:rsidRPr="00D63F0B">
        <w:rPr>
          <w:noProof/>
        </w:rPr>
        <w:fldChar w:fldCharType="end"/>
      </w:r>
    </w:p>
    <w:p w14:paraId="4BD4E62A" w14:textId="5FE3BDF7" w:rsidR="006108DC" w:rsidRPr="00D63F0B" w:rsidRDefault="007F3F58">
      <w:pPr>
        <w:pStyle w:val="TOC2"/>
        <w:tabs>
          <w:tab w:val="right" w:leader="dot" w:pos="9638"/>
        </w:tabs>
        <w:rPr>
          <w:noProof/>
        </w:rPr>
      </w:pPr>
      <w:r w:rsidRPr="00D63F0B">
        <w:rPr>
          <w:rFonts w:ascii="宋体" w:eastAsia="宋体" w:hAnsi="宋体" w:cs="宋体" w:hint="eastAsia"/>
          <w:noProof/>
        </w:rPr>
        <w:t>8.材料与设备</w:t>
      </w:r>
      <w:r w:rsidRPr="00D63F0B">
        <w:rPr>
          <w:noProof/>
        </w:rPr>
        <w:tab/>
      </w:r>
      <w:r w:rsidRPr="00D63F0B">
        <w:rPr>
          <w:noProof/>
        </w:rPr>
        <w:fldChar w:fldCharType="begin"/>
      </w:r>
      <w:r w:rsidRPr="00D63F0B">
        <w:rPr>
          <w:noProof/>
        </w:rPr>
        <w:instrText xml:space="preserve"> PAGEREF _Toc31444 \h </w:instrText>
      </w:r>
      <w:r w:rsidRPr="00D63F0B">
        <w:rPr>
          <w:noProof/>
        </w:rPr>
      </w:r>
      <w:r w:rsidRPr="00D63F0B">
        <w:rPr>
          <w:noProof/>
        </w:rPr>
        <w:fldChar w:fldCharType="separate"/>
      </w:r>
      <w:r w:rsidR="00395BF9" w:rsidRPr="00D63F0B">
        <w:rPr>
          <w:noProof/>
        </w:rPr>
        <w:t>159</w:t>
      </w:r>
      <w:r w:rsidRPr="00D63F0B">
        <w:rPr>
          <w:noProof/>
        </w:rPr>
        <w:fldChar w:fldCharType="end"/>
      </w:r>
    </w:p>
    <w:p w14:paraId="151455EB" w14:textId="546EA94D" w:rsidR="006108DC" w:rsidRPr="00D63F0B" w:rsidRDefault="007F3F58">
      <w:pPr>
        <w:pStyle w:val="TOC3"/>
        <w:tabs>
          <w:tab w:val="right" w:leader="dot" w:pos="9638"/>
        </w:tabs>
        <w:rPr>
          <w:noProof/>
        </w:rPr>
      </w:pPr>
      <w:r w:rsidRPr="00D63F0B">
        <w:rPr>
          <w:rFonts w:ascii="宋体" w:eastAsia="宋体" w:hAnsi="宋体" w:cs="宋体" w:hint="eastAsia"/>
          <w:noProof/>
        </w:rPr>
        <w:t>8.2承包人采购材料与工程设备</w:t>
      </w:r>
      <w:r w:rsidRPr="00D63F0B">
        <w:rPr>
          <w:noProof/>
        </w:rPr>
        <w:tab/>
      </w:r>
      <w:r w:rsidRPr="00D63F0B">
        <w:rPr>
          <w:noProof/>
        </w:rPr>
        <w:fldChar w:fldCharType="begin"/>
      </w:r>
      <w:r w:rsidRPr="00D63F0B">
        <w:rPr>
          <w:noProof/>
        </w:rPr>
        <w:instrText xml:space="preserve"> PAGEREF _Toc20998 \h </w:instrText>
      </w:r>
      <w:r w:rsidRPr="00D63F0B">
        <w:rPr>
          <w:noProof/>
        </w:rPr>
      </w:r>
      <w:r w:rsidRPr="00D63F0B">
        <w:rPr>
          <w:noProof/>
        </w:rPr>
        <w:fldChar w:fldCharType="separate"/>
      </w:r>
      <w:r w:rsidR="00395BF9" w:rsidRPr="00D63F0B">
        <w:rPr>
          <w:noProof/>
        </w:rPr>
        <w:t>159</w:t>
      </w:r>
      <w:r w:rsidRPr="00D63F0B">
        <w:rPr>
          <w:noProof/>
        </w:rPr>
        <w:fldChar w:fldCharType="end"/>
      </w:r>
    </w:p>
    <w:p w14:paraId="03853BAC" w14:textId="2983A127" w:rsidR="006108DC" w:rsidRPr="00D63F0B" w:rsidRDefault="007F3F58">
      <w:pPr>
        <w:pStyle w:val="TOC3"/>
        <w:tabs>
          <w:tab w:val="right" w:leader="dot" w:pos="9638"/>
        </w:tabs>
        <w:rPr>
          <w:noProof/>
        </w:rPr>
      </w:pPr>
      <w:r w:rsidRPr="00D63F0B">
        <w:rPr>
          <w:rFonts w:ascii="宋体" w:eastAsia="宋体" w:hAnsi="宋体" w:cs="宋体" w:hint="eastAsia"/>
          <w:noProof/>
        </w:rPr>
        <w:t>8.4材料与工程设备的保管与使用</w:t>
      </w:r>
      <w:r w:rsidRPr="00D63F0B">
        <w:rPr>
          <w:noProof/>
        </w:rPr>
        <w:tab/>
      </w:r>
      <w:r w:rsidRPr="00D63F0B">
        <w:rPr>
          <w:noProof/>
        </w:rPr>
        <w:fldChar w:fldCharType="begin"/>
      </w:r>
      <w:r w:rsidRPr="00D63F0B">
        <w:rPr>
          <w:noProof/>
        </w:rPr>
        <w:instrText xml:space="preserve"> PAGEREF _Toc25538 \h </w:instrText>
      </w:r>
      <w:r w:rsidRPr="00D63F0B">
        <w:rPr>
          <w:noProof/>
        </w:rPr>
      </w:r>
      <w:r w:rsidRPr="00D63F0B">
        <w:rPr>
          <w:noProof/>
        </w:rPr>
        <w:fldChar w:fldCharType="separate"/>
      </w:r>
      <w:r w:rsidR="00395BF9" w:rsidRPr="00D63F0B">
        <w:rPr>
          <w:noProof/>
        </w:rPr>
        <w:t>159</w:t>
      </w:r>
      <w:r w:rsidRPr="00D63F0B">
        <w:rPr>
          <w:noProof/>
        </w:rPr>
        <w:fldChar w:fldCharType="end"/>
      </w:r>
    </w:p>
    <w:p w14:paraId="024B07C9" w14:textId="1C94103D" w:rsidR="006108DC" w:rsidRPr="00D63F0B" w:rsidRDefault="007F3F58">
      <w:pPr>
        <w:pStyle w:val="TOC3"/>
        <w:tabs>
          <w:tab w:val="right" w:leader="dot" w:pos="9638"/>
        </w:tabs>
        <w:rPr>
          <w:noProof/>
        </w:rPr>
      </w:pPr>
      <w:r w:rsidRPr="00D63F0B">
        <w:rPr>
          <w:rFonts w:ascii="宋体" w:eastAsia="宋体" w:hAnsi="宋体" w:cs="宋体" w:hint="eastAsia"/>
          <w:noProof/>
        </w:rPr>
        <w:t>8.6样品</w:t>
      </w:r>
      <w:r w:rsidRPr="00D63F0B">
        <w:rPr>
          <w:noProof/>
        </w:rPr>
        <w:tab/>
      </w:r>
      <w:r w:rsidRPr="00D63F0B">
        <w:rPr>
          <w:noProof/>
        </w:rPr>
        <w:fldChar w:fldCharType="begin"/>
      </w:r>
      <w:r w:rsidRPr="00D63F0B">
        <w:rPr>
          <w:noProof/>
        </w:rPr>
        <w:instrText xml:space="preserve"> PAGEREF _Toc2435 \h </w:instrText>
      </w:r>
      <w:r w:rsidRPr="00D63F0B">
        <w:rPr>
          <w:noProof/>
        </w:rPr>
      </w:r>
      <w:r w:rsidRPr="00D63F0B">
        <w:rPr>
          <w:noProof/>
        </w:rPr>
        <w:fldChar w:fldCharType="separate"/>
      </w:r>
      <w:r w:rsidR="00395BF9" w:rsidRPr="00D63F0B">
        <w:rPr>
          <w:noProof/>
        </w:rPr>
        <w:t>160</w:t>
      </w:r>
      <w:r w:rsidRPr="00D63F0B">
        <w:rPr>
          <w:noProof/>
        </w:rPr>
        <w:fldChar w:fldCharType="end"/>
      </w:r>
    </w:p>
    <w:p w14:paraId="695E5BD4" w14:textId="602E8876" w:rsidR="006108DC" w:rsidRPr="00D63F0B" w:rsidRDefault="007F3F58">
      <w:pPr>
        <w:pStyle w:val="TOC3"/>
        <w:tabs>
          <w:tab w:val="right" w:leader="dot" w:pos="9638"/>
        </w:tabs>
        <w:rPr>
          <w:noProof/>
        </w:rPr>
      </w:pPr>
      <w:r w:rsidRPr="00D63F0B">
        <w:rPr>
          <w:rFonts w:ascii="宋体" w:eastAsia="宋体" w:hAnsi="宋体" w:cs="宋体" w:hint="eastAsia"/>
          <w:noProof/>
        </w:rPr>
        <w:t>8.8施工设备和临时设施</w:t>
      </w:r>
      <w:r w:rsidRPr="00D63F0B">
        <w:rPr>
          <w:noProof/>
        </w:rPr>
        <w:tab/>
      </w:r>
      <w:r w:rsidRPr="00D63F0B">
        <w:rPr>
          <w:noProof/>
        </w:rPr>
        <w:fldChar w:fldCharType="begin"/>
      </w:r>
      <w:r w:rsidRPr="00D63F0B">
        <w:rPr>
          <w:noProof/>
        </w:rPr>
        <w:instrText xml:space="preserve"> PAGEREF _Toc25744 \h </w:instrText>
      </w:r>
      <w:r w:rsidRPr="00D63F0B">
        <w:rPr>
          <w:noProof/>
        </w:rPr>
      </w:r>
      <w:r w:rsidRPr="00D63F0B">
        <w:rPr>
          <w:noProof/>
        </w:rPr>
        <w:fldChar w:fldCharType="separate"/>
      </w:r>
      <w:r w:rsidR="00395BF9" w:rsidRPr="00D63F0B">
        <w:rPr>
          <w:noProof/>
        </w:rPr>
        <w:t>160</w:t>
      </w:r>
      <w:r w:rsidRPr="00D63F0B">
        <w:rPr>
          <w:noProof/>
        </w:rPr>
        <w:fldChar w:fldCharType="end"/>
      </w:r>
    </w:p>
    <w:p w14:paraId="4792D926" w14:textId="59062BE2" w:rsidR="006108DC" w:rsidRPr="00D63F0B" w:rsidRDefault="007F3F58">
      <w:pPr>
        <w:pStyle w:val="TOC2"/>
        <w:tabs>
          <w:tab w:val="right" w:leader="dot" w:pos="9638"/>
        </w:tabs>
        <w:rPr>
          <w:noProof/>
        </w:rPr>
      </w:pPr>
      <w:r w:rsidRPr="00D63F0B">
        <w:rPr>
          <w:rFonts w:ascii="宋体" w:eastAsia="宋体" w:hAnsi="宋体" w:cs="宋体" w:hint="eastAsia"/>
          <w:noProof/>
        </w:rPr>
        <w:t>9.试验与检验</w:t>
      </w:r>
      <w:r w:rsidRPr="00D63F0B">
        <w:rPr>
          <w:noProof/>
        </w:rPr>
        <w:tab/>
      </w:r>
      <w:r w:rsidRPr="00D63F0B">
        <w:rPr>
          <w:noProof/>
        </w:rPr>
        <w:fldChar w:fldCharType="begin"/>
      </w:r>
      <w:r w:rsidRPr="00D63F0B">
        <w:rPr>
          <w:noProof/>
        </w:rPr>
        <w:instrText xml:space="preserve"> PAGEREF _Toc5866 \h </w:instrText>
      </w:r>
      <w:r w:rsidRPr="00D63F0B">
        <w:rPr>
          <w:noProof/>
        </w:rPr>
      </w:r>
      <w:r w:rsidRPr="00D63F0B">
        <w:rPr>
          <w:noProof/>
        </w:rPr>
        <w:fldChar w:fldCharType="separate"/>
      </w:r>
      <w:r w:rsidR="00395BF9" w:rsidRPr="00D63F0B">
        <w:rPr>
          <w:noProof/>
        </w:rPr>
        <w:t>161</w:t>
      </w:r>
      <w:r w:rsidRPr="00D63F0B">
        <w:rPr>
          <w:noProof/>
        </w:rPr>
        <w:fldChar w:fldCharType="end"/>
      </w:r>
    </w:p>
    <w:p w14:paraId="3CBE231C" w14:textId="75E10B14" w:rsidR="006108DC" w:rsidRPr="00D63F0B" w:rsidRDefault="007F3F58">
      <w:pPr>
        <w:pStyle w:val="TOC3"/>
        <w:tabs>
          <w:tab w:val="right" w:leader="dot" w:pos="9638"/>
        </w:tabs>
        <w:rPr>
          <w:noProof/>
        </w:rPr>
      </w:pPr>
      <w:r w:rsidRPr="00D63F0B">
        <w:rPr>
          <w:rFonts w:ascii="宋体" w:eastAsia="宋体" w:hAnsi="宋体" w:cs="宋体" w:hint="eastAsia"/>
          <w:noProof/>
        </w:rPr>
        <w:t>9.1试验设备与试验人员</w:t>
      </w:r>
      <w:r w:rsidRPr="00D63F0B">
        <w:rPr>
          <w:noProof/>
        </w:rPr>
        <w:tab/>
      </w:r>
      <w:r w:rsidRPr="00D63F0B">
        <w:rPr>
          <w:noProof/>
        </w:rPr>
        <w:fldChar w:fldCharType="begin"/>
      </w:r>
      <w:r w:rsidRPr="00D63F0B">
        <w:rPr>
          <w:noProof/>
        </w:rPr>
        <w:instrText xml:space="preserve"> PAGEREF _Toc31750 \h </w:instrText>
      </w:r>
      <w:r w:rsidRPr="00D63F0B">
        <w:rPr>
          <w:noProof/>
        </w:rPr>
      </w:r>
      <w:r w:rsidRPr="00D63F0B">
        <w:rPr>
          <w:noProof/>
        </w:rPr>
        <w:fldChar w:fldCharType="separate"/>
      </w:r>
      <w:r w:rsidR="00395BF9" w:rsidRPr="00D63F0B">
        <w:rPr>
          <w:noProof/>
        </w:rPr>
        <w:t>161</w:t>
      </w:r>
      <w:r w:rsidRPr="00D63F0B">
        <w:rPr>
          <w:noProof/>
        </w:rPr>
        <w:fldChar w:fldCharType="end"/>
      </w:r>
    </w:p>
    <w:p w14:paraId="5F21759C" w14:textId="3576EBEA" w:rsidR="006108DC" w:rsidRPr="00D63F0B" w:rsidRDefault="007F3F58">
      <w:pPr>
        <w:pStyle w:val="TOC3"/>
        <w:tabs>
          <w:tab w:val="right" w:leader="dot" w:pos="9638"/>
        </w:tabs>
        <w:rPr>
          <w:noProof/>
        </w:rPr>
      </w:pPr>
      <w:r w:rsidRPr="00D63F0B">
        <w:rPr>
          <w:rFonts w:ascii="宋体" w:eastAsia="宋体" w:hAnsi="宋体" w:cs="宋体" w:hint="eastAsia"/>
          <w:noProof/>
        </w:rPr>
        <w:t>9.4现场工艺试验</w:t>
      </w:r>
      <w:r w:rsidRPr="00D63F0B">
        <w:rPr>
          <w:noProof/>
        </w:rPr>
        <w:tab/>
      </w:r>
      <w:r w:rsidRPr="00D63F0B">
        <w:rPr>
          <w:noProof/>
        </w:rPr>
        <w:fldChar w:fldCharType="begin"/>
      </w:r>
      <w:r w:rsidRPr="00D63F0B">
        <w:rPr>
          <w:noProof/>
        </w:rPr>
        <w:instrText xml:space="preserve"> PAGEREF _Toc17444 \h </w:instrText>
      </w:r>
      <w:r w:rsidRPr="00D63F0B">
        <w:rPr>
          <w:noProof/>
        </w:rPr>
      </w:r>
      <w:r w:rsidRPr="00D63F0B">
        <w:rPr>
          <w:noProof/>
        </w:rPr>
        <w:fldChar w:fldCharType="separate"/>
      </w:r>
      <w:r w:rsidR="00395BF9" w:rsidRPr="00D63F0B">
        <w:rPr>
          <w:noProof/>
        </w:rPr>
        <w:t>161</w:t>
      </w:r>
      <w:r w:rsidRPr="00D63F0B">
        <w:rPr>
          <w:noProof/>
        </w:rPr>
        <w:fldChar w:fldCharType="end"/>
      </w:r>
    </w:p>
    <w:p w14:paraId="0ADF61E8" w14:textId="30C4D74F" w:rsidR="006108DC" w:rsidRPr="00D63F0B" w:rsidRDefault="007F3F58">
      <w:pPr>
        <w:pStyle w:val="TOC3"/>
        <w:tabs>
          <w:tab w:val="right" w:leader="dot" w:pos="9638"/>
        </w:tabs>
        <w:rPr>
          <w:noProof/>
        </w:rPr>
      </w:pPr>
      <w:r w:rsidRPr="00D63F0B">
        <w:rPr>
          <w:rFonts w:ascii="宋体" w:eastAsia="宋体" w:hAnsi="宋体" w:cs="宋体" w:hint="eastAsia"/>
          <w:noProof/>
        </w:rPr>
        <w:t>9.5检验费用</w:t>
      </w:r>
      <w:r w:rsidRPr="00D63F0B">
        <w:rPr>
          <w:noProof/>
        </w:rPr>
        <w:tab/>
      </w:r>
      <w:r w:rsidRPr="00D63F0B">
        <w:rPr>
          <w:noProof/>
        </w:rPr>
        <w:fldChar w:fldCharType="begin"/>
      </w:r>
      <w:r w:rsidRPr="00D63F0B">
        <w:rPr>
          <w:noProof/>
        </w:rPr>
        <w:instrText xml:space="preserve"> PAGEREF _Toc422 \h </w:instrText>
      </w:r>
      <w:r w:rsidRPr="00D63F0B">
        <w:rPr>
          <w:noProof/>
        </w:rPr>
      </w:r>
      <w:r w:rsidRPr="00D63F0B">
        <w:rPr>
          <w:noProof/>
        </w:rPr>
        <w:fldChar w:fldCharType="separate"/>
      </w:r>
      <w:r w:rsidR="00395BF9" w:rsidRPr="00D63F0B">
        <w:rPr>
          <w:noProof/>
        </w:rPr>
        <w:t>161</w:t>
      </w:r>
      <w:r w:rsidRPr="00D63F0B">
        <w:rPr>
          <w:noProof/>
        </w:rPr>
        <w:fldChar w:fldCharType="end"/>
      </w:r>
    </w:p>
    <w:p w14:paraId="4336F457" w14:textId="23FCD93F" w:rsidR="006108DC" w:rsidRPr="00D63F0B" w:rsidRDefault="007F3F58">
      <w:pPr>
        <w:pStyle w:val="TOC2"/>
        <w:tabs>
          <w:tab w:val="right" w:leader="dot" w:pos="9638"/>
        </w:tabs>
        <w:rPr>
          <w:noProof/>
        </w:rPr>
      </w:pPr>
      <w:r w:rsidRPr="00D63F0B">
        <w:rPr>
          <w:rFonts w:ascii="宋体" w:eastAsia="宋体" w:hAnsi="宋体" w:cs="宋体" w:hint="eastAsia"/>
          <w:noProof/>
        </w:rPr>
        <w:t>10.变更</w:t>
      </w:r>
      <w:r w:rsidRPr="00D63F0B">
        <w:rPr>
          <w:noProof/>
        </w:rPr>
        <w:tab/>
      </w:r>
      <w:r w:rsidRPr="00D63F0B">
        <w:rPr>
          <w:noProof/>
        </w:rPr>
        <w:fldChar w:fldCharType="begin"/>
      </w:r>
      <w:r w:rsidRPr="00D63F0B">
        <w:rPr>
          <w:noProof/>
        </w:rPr>
        <w:instrText xml:space="preserve"> PAGEREF _Toc21245 \h </w:instrText>
      </w:r>
      <w:r w:rsidRPr="00D63F0B">
        <w:rPr>
          <w:noProof/>
        </w:rPr>
      </w:r>
      <w:r w:rsidRPr="00D63F0B">
        <w:rPr>
          <w:noProof/>
        </w:rPr>
        <w:fldChar w:fldCharType="separate"/>
      </w:r>
      <w:r w:rsidR="00395BF9" w:rsidRPr="00D63F0B">
        <w:rPr>
          <w:noProof/>
        </w:rPr>
        <w:t>161</w:t>
      </w:r>
      <w:r w:rsidRPr="00D63F0B">
        <w:rPr>
          <w:noProof/>
        </w:rPr>
        <w:fldChar w:fldCharType="end"/>
      </w:r>
    </w:p>
    <w:p w14:paraId="53BEE83F" w14:textId="12587E04" w:rsidR="006108DC" w:rsidRPr="00D63F0B" w:rsidRDefault="007F3F58">
      <w:pPr>
        <w:pStyle w:val="TOC3"/>
        <w:tabs>
          <w:tab w:val="right" w:leader="dot" w:pos="9638"/>
        </w:tabs>
        <w:rPr>
          <w:noProof/>
        </w:rPr>
      </w:pPr>
      <w:r w:rsidRPr="00D63F0B">
        <w:rPr>
          <w:rFonts w:ascii="宋体" w:eastAsia="宋体" w:hAnsi="宋体" w:cs="宋体" w:hint="eastAsia"/>
          <w:noProof/>
        </w:rPr>
        <w:t>10.1变更的范围</w:t>
      </w:r>
      <w:r w:rsidRPr="00D63F0B">
        <w:rPr>
          <w:noProof/>
        </w:rPr>
        <w:tab/>
      </w:r>
      <w:r w:rsidRPr="00D63F0B">
        <w:rPr>
          <w:noProof/>
        </w:rPr>
        <w:fldChar w:fldCharType="begin"/>
      </w:r>
      <w:r w:rsidRPr="00D63F0B">
        <w:rPr>
          <w:noProof/>
        </w:rPr>
        <w:instrText xml:space="preserve"> PAGEREF _Toc7957 \h </w:instrText>
      </w:r>
      <w:r w:rsidRPr="00D63F0B">
        <w:rPr>
          <w:noProof/>
        </w:rPr>
      </w:r>
      <w:r w:rsidRPr="00D63F0B">
        <w:rPr>
          <w:noProof/>
        </w:rPr>
        <w:fldChar w:fldCharType="separate"/>
      </w:r>
      <w:r w:rsidR="00395BF9" w:rsidRPr="00D63F0B">
        <w:rPr>
          <w:noProof/>
        </w:rPr>
        <w:t>161</w:t>
      </w:r>
      <w:r w:rsidRPr="00D63F0B">
        <w:rPr>
          <w:noProof/>
        </w:rPr>
        <w:fldChar w:fldCharType="end"/>
      </w:r>
    </w:p>
    <w:p w14:paraId="2979EA53" w14:textId="2ABEF8BE" w:rsidR="006108DC" w:rsidRPr="00D63F0B" w:rsidRDefault="007F3F58">
      <w:pPr>
        <w:pStyle w:val="TOC3"/>
        <w:tabs>
          <w:tab w:val="right" w:leader="dot" w:pos="9638"/>
        </w:tabs>
        <w:rPr>
          <w:noProof/>
        </w:rPr>
      </w:pPr>
      <w:r w:rsidRPr="00D63F0B">
        <w:rPr>
          <w:rFonts w:ascii="宋体" w:eastAsia="宋体" w:hAnsi="宋体" w:cs="宋体" w:hint="eastAsia"/>
          <w:noProof/>
        </w:rPr>
        <w:t>10.3变更程序</w:t>
      </w:r>
      <w:r w:rsidRPr="00D63F0B">
        <w:rPr>
          <w:noProof/>
        </w:rPr>
        <w:tab/>
      </w:r>
      <w:r w:rsidRPr="00D63F0B">
        <w:rPr>
          <w:noProof/>
        </w:rPr>
        <w:fldChar w:fldCharType="begin"/>
      </w:r>
      <w:r w:rsidRPr="00D63F0B">
        <w:rPr>
          <w:noProof/>
        </w:rPr>
        <w:instrText xml:space="preserve"> PAGEREF _Toc8550 \h </w:instrText>
      </w:r>
      <w:r w:rsidRPr="00D63F0B">
        <w:rPr>
          <w:noProof/>
        </w:rPr>
      </w:r>
      <w:r w:rsidRPr="00D63F0B">
        <w:rPr>
          <w:noProof/>
        </w:rPr>
        <w:fldChar w:fldCharType="separate"/>
      </w:r>
      <w:r w:rsidR="00395BF9" w:rsidRPr="00D63F0B">
        <w:rPr>
          <w:noProof/>
        </w:rPr>
        <w:t>161</w:t>
      </w:r>
      <w:r w:rsidRPr="00D63F0B">
        <w:rPr>
          <w:noProof/>
        </w:rPr>
        <w:fldChar w:fldCharType="end"/>
      </w:r>
    </w:p>
    <w:p w14:paraId="202D986F" w14:textId="2C46816C" w:rsidR="006108DC" w:rsidRPr="00D63F0B" w:rsidRDefault="007F3F58">
      <w:pPr>
        <w:pStyle w:val="TOC3"/>
        <w:tabs>
          <w:tab w:val="right" w:leader="dot" w:pos="9638"/>
        </w:tabs>
        <w:rPr>
          <w:noProof/>
        </w:rPr>
      </w:pPr>
      <w:r w:rsidRPr="00D63F0B">
        <w:rPr>
          <w:rFonts w:ascii="宋体" w:eastAsia="宋体" w:hAnsi="宋体" w:cs="宋体" w:hint="eastAsia"/>
          <w:noProof/>
        </w:rPr>
        <w:t>10.4变更估价</w:t>
      </w:r>
      <w:r w:rsidRPr="00D63F0B">
        <w:rPr>
          <w:noProof/>
        </w:rPr>
        <w:tab/>
      </w:r>
      <w:r w:rsidRPr="00D63F0B">
        <w:rPr>
          <w:noProof/>
        </w:rPr>
        <w:fldChar w:fldCharType="begin"/>
      </w:r>
      <w:r w:rsidRPr="00D63F0B">
        <w:rPr>
          <w:noProof/>
        </w:rPr>
        <w:instrText xml:space="preserve"> PAGEREF _Toc12759 \h </w:instrText>
      </w:r>
      <w:r w:rsidRPr="00D63F0B">
        <w:rPr>
          <w:noProof/>
        </w:rPr>
      </w:r>
      <w:r w:rsidRPr="00D63F0B">
        <w:rPr>
          <w:noProof/>
        </w:rPr>
        <w:fldChar w:fldCharType="separate"/>
      </w:r>
      <w:r w:rsidR="00395BF9" w:rsidRPr="00D63F0B">
        <w:rPr>
          <w:noProof/>
        </w:rPr>
        <w:t>162</w:t>
      </w:r>
      <w:r w:rsidRPr="00D63F0B">
        <w:rPr>
          <w:noProof/>
        </w:rPr>
        <w:fldChar w:fldCharType="end"/>
      </w:r>
    </w:p>
    <w:p w14:paraId="1CAA9591" w14:textId="502BDF5F" w:rsidR="006108DC" w:rsidRPr="00D63F0B" w:rsidRDefault="007F3F58">
      <w:pPr>
        <w:pStyle w:val="TOC3"/>
        <w:tabs>
          <w:tab w:val="right" w:leader="dot" w:pos="9638"/>
        </w:tabs>
        <w:rPr>
          <w:noProof/>
        </w:rPr>
      </w:pPr>
      <w:r w:rsidRPr="00D63F0B">
        <w:rPr>
          <w:rFonts w:ascii="宋体" w:eastAsia="宋体" w:hAnsi="宋体" w:cs="宋体" w:hint="eastAsia"/>
          <w:noProof/>
        </w:rPr>
        <w:t>10.5承包人的合理化建议</w:t>
      </w:r>
      <w:r w:rsidRPr="00D63F0B">
        <w:rPr>
          <w:noProof/>
        </w:rPr>
        <w:tab/>
      </w:r>
      <w:r w:rsidRPr="00D63F0B">
        <w:rPr>
          <w:noProof/>
        </w:rPr>
        <w:fldChar w:fldCharType="begin"/>
      </w:r>
      <w:r w:rsidRPr="00D63F0B">
        <w:rPr>
          <w:noProof/>
        </w:rPr>
        <w:instrText xml:space="preserve"> PAGEREF _Toc6343 \h </w:instrText>
      </w:r>
      <w:r w:rsidRPr="00D63F0B">
        <w:rPr>
          <w:noProof/>
        </w:rPr>
      </w:r>
      <w:r w:rsidRPr="00D63F0B">
        <w:rPr>
          <w:noProof/>
        </w:rPr>
        <w:fldChar w:fldCharType="separate"/>
      </w:r>
      <w:r w:rsidR="00395BF9" w:rsidRPr="00D63F0B">
        <w:rPr>
          <w:noProof/>
        </w:rPr>
        <w:t>163</w:t>
      </w:r>
      <w:r w:rsidRPr="00D63F0B">
        <w:rPr>
          <w:noProof/>
        </w:rPr>
        <w:fldChar w:fldCharType="end"/>
      </w:r>
    </w:p>
    <w:p w14:paraId="0063C89B" w14:textId="31869524" w:rsidR="006108DC" w:rsidRPr="00D63F0B" w:rsidRDefault="007F3F58">
      <w:pPr>
        <w:pStyle w:val="TOC3"/>
        <w:tabs>
          <w:tab w:val="right" w:leader="dot" w:pos="9638"/>
        </w:tabs>
        <w:rPr>
          <w:noProof/>
        </w:rPr>
      </w:pPr>
      <w:r w:rsidRPr="00D63F0B">
        <w:rPr>
          <w:rFonts w:ascii="宋体" w:eastAsia="宋体" w:hAnsi="宋体" w:cs="宋体" w:hint="eastAsia"/>
          <w:noProof/>
        </w:rPr>
        <w:t>10.6变更引起的工期调整</w:t>
      </w:r>
      <w:r w:rsidRPr="00D63F0B">
        <w:rPr>
          <w:noProof/>
        </w:rPr>
        <w:tab/>
      </w:r>
      <w:r w:rsidRPr="00D63F0B">
        <w:rPr>
          <w:noProof/>
        </w:rPr>
        <w:fldChar w:fldCharType="begin"/>
      </w:r>
      <w:r w:rsidRPr="00D63F0B">
        <w:rPr>
          <w:noProof/>
        </w:rPr>
        <w:instrText xml:space="preserve"> PAGEREF _Toc16354 \h </w:instrText>
      </w:r>
      <w:r w:rsidRPr="00D63F0B">
        <w:rPr>
          <w:noProof/>
        </w:rPr>
      </w:r>
      <w:r w:rsidRPr="00D63F0B">
        <w:rPr>
          <w:noProof/>
        </w:rPr>
        <w:fldChar w:fldCharType="separate"/>
      </w:r>
      <w:r w:rsidR="00395BF9" w:rsidRPr="00D63F0B">
        <w:rPr>
          <w:noProof/>
        </w:rPr>
        <w:t>163</w:t>
      </w:r>
      <w:r w:rsidRPr="00D63F0B">
        <w:rPr>
          <w:noProof/>
        </w:rPr>
        <w:fldChar w:fldCharType="end"/>
      </w:r>
    </w:p>
    <w:p w14:paraId="5649BF95" w14:textId="10AD80AA" w:rsidR="006108DC" w:rsidRPr="00D63F0B" w:rsidRDefault="007F3F58">
      <w:pPr>
        <w:pStyle w:val="TOC3"/>
        <w:tabs>
          <w:tab w:val="right" w:leader="dot" w:pos="9638"/>
        </w:tabs>
        <w:rPr>
          <w:noProof/>
        </w:rPr>
      </w:pPr>
      <w:r w:rsidRPr="00D63F0B">
        <w:rPr>
          <w:rFonts w:ascii="宋体" w:eastAsia="宋体" w:hAnsi="宋体" w:cs="宋体" w:hint="eastAsia"/>
          <w:noProof/>
        </w:rPr>
        <w:t>10.7暂估价</w:t>
      </w:r>
      <w:r w:rsidRPr="00D63F0B">
        <w:rPr>
          <w:noProof/>
        </w:rPr>
        <w:tab/>
      </w:r>
      <w:r w:rsidRPr="00D63F0B">
        <w:rPr>
          <w:noProof/>
        </w:rPr>
        <w:fldChar w:fldCharType="begin"/>
      </w:r>
      <w:r w:rsidRPr="00D63F0B">
        <w:rPr>
          <w:noProof/>
        </w:rPr>
        <w:instrText xml:space="preserve"> PAGEREF _Toc2237 \h </w:instrText>
      </w:r>
      <w:r w:rsidRPr="00D63F0B">
        <w:rPr>
          <w:noProof/>
        </w:rPr>
      </w:r>
      <w:r w:rsidRPr="00D63F0B">
        <w:rPr>
          <w:noProof/>
        </w:rPr>
        <w:fldChar w:fldCharType="separate"/>
      </w:r>
      <w:r w:rsidR="00395BF9" w:rsidRPr="00D63F0B">
        <w:rPr>
          <w:noProof/>
        </w:rPr>
        <w:t>163</w:t>
      </w:r>
      <w:r w:rsidRPr="00D63F0B">
        <w:rPr>
          <w:noProof/>
        </w:rPr>
        <w:fldChar w:fldCharType="end"/>
      </w:r>
    </w:p>
    <w:p w14:paraId="27C39923" w14:textId="556F4508" w:rsidR="006108DC" w:rsidRPr="00D63F0B" w:rsidRDefault="007F3F58">
      <w:pPr>
        <w:pStyle w:val="TOC3"/>
        <w:tabs>
          <w:tab w:val="right" w:leader="dot" w:pos="9638"/>
        </w:tabs>
        <w:rPr>
          <w:noProof/>
        </w:rPr>
      </w:pPr>
      <w:r w:rsidRPr="00D63F0B">
        <w:rPr>
          <w:rFonts w:ascii="宋体" w:eastAsia="宋体" w:hAnsi="宋体" w:cs="宋体" w:hint="eastAsia"/>
          <w:noProof/>
        </w:rPr>
        <w:t>10.8暂列金额</w:t>
      </w:r>
      <w:r w:rsidRPr="00D63F0B">
        <w:rPr>
          <w:noProof/>
        </w:rPr>
        <w:tab/>
      </w:r>
      <w:r w:rsidRPr="00D63F0B">
        <w:rPr>
          <w:noProof/>
        </w:rPr>
        <w:fldChar w:fldCharType="begin"/>
      </w:r>
      <w:r w:rsidRPr="00D63F0B">
        <w:rPr>
          <w:noProof/>
        </w:rPr>
        <w:instrText xml:space="preserve"> PAGEREF _Toc15829 \h </w:instrText>
      </w:r>
      <w:r w:rsidRPr="00D63F0B">
        <w:rPr>
          <w:noProof/>
        </w:rPr>
      </w:r>
      <w:r w:rsidRPr="00D63F0B">
        <w:rPr>
          <w:noProof/>
        </w:rPr>
        <w:fldChar w:fldCharType="separate"/>
      </w:r>
      <w:r w:rsidR="00395BF9" w:rsidRPr="00D63F0B">
        <w:rPr>
          <w:noProof/>
        </w:rPr>
        <w:t>164</w:t>
      </w:r>
      <w:r w:rsidRPr="00D63F0B">
        <w:rPr>
          <w:noProof/>
        </w:rPr>
        <w:fldChar w:fldCharType="end"/>
      </w:r>
    </w:p>
    <w:p w14:paraId="6BCA17B2" w14:textId="3D8A5555" w:rsidR="006108DC" w:rsidRPr="00D63F0B" w:rsidRDefault="007F3F58">
      <w:pPr>
        <w:pStyle w:val="TOC2"/>
        <w:tabs>
          <w:tab w:val="right" w:leader="dot" w:pos="9638"/>
        </w:tabs>
        <w:rPr>
          <w:noProof/>
        </w:rPr>
      </w:pPr>
      <w:r w:rsidRPr="00D63F0B">
        <w:rPr>
          <w:rFonts w:ascii="宋体" w:eastAsia="宋体" w:hAnsi="宋体" w:cs="宋体" w:hint="eastAsia"/>
          <w:noProof/>
        </w:rPr>
        <w:t>11.价格调整</w:t>
      </w:r>
      <w:r w:rsidRPr="00D63F0B">
        <w:rPr>
          <w:noProof/>
        </w:rPr>
        <w:tab/>
      </w:r>
      <w:r w:rsidRPr="00D63F0B">
        <w:rPr>
          <w:noProof/>
        </w:rPr>
        <w:fldChar w:fldCharType="begin"/>
      </w:r>
      <w:r w:rsidRPr="00D63F0B">
        <w:rPr>
          <w:noProof/>
        </w:rPr>
        <w:instrText xml:space="preserve"> PAGEREF _Toc20737 \h </w:instrText>
      </w:r>
      <w:r w:rsidRPr="00D63F0B">
        <w:rPr>
          <w:noProof/>
        </w:rPr>
      </w:r>
      <w:r w:rsidRPr="00D63F0B">
        <w:rPr>
          <w:noProof/>
        </w:rPr>
        <w:fldChar w:fldCharType="separate"/>
      </w:r>
      <w:r w:rsidR="00395BF9" w:rsidRPr="00D63F0B">
        <w:rPr>
          <w:noProof/>
        </w:rPr>
        <w:t>164</w:t>
      </w:r>
      <w:r w:rsidRPr="00D63F0B">
        <w:rPr>
          <w:noProof/>
        </w:rPr>
        <w:fldChar w:fldCharType="end"/>
      </w:r>
    </w:p>
    <w:p w14:paraId="639F214C" w14:textId="1A1901EB" w:rsidR="006108DC" w:rsidRPr="00D63F0B" w:rsidRDefault="007F3F58">
      <w:pPr>
        <w:pStyle w:val="TOC3"/>
        <w:tabs>
          <w:tab w:val="right" w:leader="dot" w:pos="9638"/>
        </w:tabs>
        <w:rPr>
          <w:noProof/>
        </w:rPr>
      </w:pPr>
      <w:r w:rsidRPr="00D63F0B">
        <w:rPr>
          <w:rFonts w:ascii="宋体" w:eastAsia="宋体" w:hAnsi="宋体" w:cs="宋体" w:hint="eastAsia"/>
          <w:noProof/>
        </w:rPr>
        <w:t>11.1市场价格波动引起的调整</w:t>
      </w:r>
      <w:r w:rsidRPr="00D63F0B">
        <w:rPr>
          <w:noProof/>
        </w:rPr>
        <w:tab/>
      </w:r>
      <w:r w:rsidRPr="00D63F0B">
        <w:rPr>
          <w:noProof/>
        </w:rPr>
        <w:fldChar w:fldCharType="begin"/>
      </w:r>
      <w:r w:rsidRPr="00D63F0B">
        <w:rPr>
          <w:noProof/>
        </w:rPr>
        <w:instrText xml:space="preserve"> PAGEREF _Toc7124 \h </w:instrText>
      </w:r>
      <w:r w:rsidRPr="00D63F0B">
        <w:rPr>
          <w:noProof/>
        </w:rPr>
      </w:r>
      <w:r w:rsidRPr="00D63F0B">
        <w:rPr>
          <w:noProof/>
        </w:rPr>
        <w:fldChar w:fldCharType="separate"/>
      </w:r>
      <w:r w:rsidR="00395BF9" w:rsidRPr="00D63F0B">
        <w:rPr>
          <w:noProof/>
        </w:rPr>
        <w:t>164</w:t>
      </w:r>
      <w:r w:rsidRPr="00D63F0B">
        <w:rPr>
          <w:noProof/>
        </w:rPr>
        <w:fldChar w:fldCharType="end"/>
      </w:r>
    </w:p>
    <w:p w14:paraId="6086E285" w14:textId="4DEBFC42" w:rsidR="006108DC" w:rsidRPr="00D63F0B" w:rsidRDefault="007F3F58">
      <w:pPr>
        <w:pStyle w:val="TOC2"/>
        <w:tabs>
          <w:tab w:val="right" w:leader="dot" w:pos="9638"/>
        </w:tabs>
        <w:rPr>
          <w:noProof/>
        </w:rPr>
      </w:pPr>
      <w:r w:rsidRPr="00D63F0B">
        <w:rPr>
          <w:rFonts w:ascii="宋体" w:eastAsia="宋体" w:hAnsi="宋体" w:cs="宋体" w:hint="eastAsia"/>
          <w:noProof/>
        </w:rPr>
        <w:t>12.合同价格、计量与支付</w:t>
      </w:r>
      <w:r w:rsidRPr="00D63F0B">
        <w:rPr>
          <w:noProof/>
        </w:rPr>
        <w:tab/>
      </w:r>
      <w:r w:rsidRPr="00D63F0B">
        <w:rPr>
          <w:noProof/>
        </w:rPr>
        <w:fldChar w:fldCharType="begin"/>
      </w:r>
      <w:r w:rsidRPr="00D63F0B">
        <w:rPr>
          <w:noProof/>
        </w:rPr>
        <w:instrText xml:space="preserve"> PAGEREF _Toc6983 \h </w:instrText>
      </w:r>
      <w:r w:rsidRPr="00D63F0B">
        <w:rPr>
          <w:noProof/>
        </w:rPr>
      </w:r>
      <w:r w:rsidRPr="00D63F0B">
        <w:rPr>
          <w:noProof/>
        </w:rPr>
        <w:fldChar w:fldCharType="separate"/>
      </w:r>
      <w:r w:rsidR="00395BF9" w:rsidRPr="00D63F0B">
        <w:rPr>
          <w:noProof/>
        </w:rPr>
        <w:t>164</w:t>
      </w:r>
      <w:r w:rsidRPr="00D63F0B">
        <w:rPr>
          <w:noProof/>
        </w:rPr>
        <w:fldChar w:fldCharType="end"/>
      </w:r>
    </w:p>
    <w:p w14:paraId="715AE2B7" w14:textId="3E1C653C" w:rsidR="006108DC" w:rsidRPr="00D63F0B" w:rsidRDefault="007F3F58">
      <w:pPr>
        <w:pStyle w:val="TOC3"/>
        <w:tabs>
          <w:tab w:val="right" w:leader="dot" w:pos="9638"/>
        </w:tabs>
        <w:rPr>
          <w:noProof/>
        </w:rPr>
      </w:pPr>
      <w:r w:rsidRPr="00D63F0B">
        <w:rPr>
          <w:rFonts w:ascii="宋体" w:eastAsia="宋体" w:hAnsi="宋体" w:cs="宋体" w:hint="eastAsia"/>
          <w:noProof/>
        </w:rPr>
        <w:t>12.1合同价格形式</w:t>
      </w:r>
      <w:r w:rsidRPr="00D63F0B">
        <w:rPr>
          <w:noProof/>
        </w:rPr>
        <w:tab/>
      </w:r>
      <w:r w:rsidRPr="00D63F0B">
        <w:rPr>
          <w:noProof/>
        </w:rPr>
        <w:fldChar w:fldCharType="begin"/>
      </w:r>
      <w:r w:rsidRPr="00D63F0B">
        <w:rPr>
          <w:noProof/>
        </w:rPr>
        <w:instrText xml:space="preserve"> PAGEREF _Toc30296 \h </w:instrText>
      </w:r>
      <w:r w:rsidRPr="00D63F0B">
        <w:rPr>
          <w:noProof/>
        </w:rPr>
      </w:r>
      <w:r w:rsidRPr="00D63F0B">
        <w:rPr>
          <w:noProof/>
        </w:rPr>
        <w:fldChar w:fldCharType="separate"/>
      </w:r>
      <w:r w:rsidR="00395BF9" w:rsidRPr="00D63F0B">
        <w:rPr>
          <w:noProof/>
        </w:rPr>
        <w:t>164</w:t>
      </w:r>
      <w:r w:rsidRPr="00D63F0B">
        <w:rPr>
          <w:noProof/>
        </w:rPr>
        <w:fldChar w:fldCharType="end"/>
      </w:r>
    </w:p>
    <w:p w14:paraId="5C545376" w14:textId="46FA19F4" w:rsidR="006108DC" w:rsidRPr="00D63F0B" w:rsidRDefault="007F3F58">
      <w:pPr>
        <w:pStyle w:val="TOC3"/>
        <w:tabs>
          <w:tab w:val="right" w:leader="dot" w:pos="9638"/>
        </w:tabs>
        <w:rPr>
          <w:noProof/>
        </w:rPr>
      </w:pPr>
      <w:r w:rsidRPr="00D63F0B">
        <w:rPr>
          <w:rFonts w:ascii="宋体" w:eastAsia="宋体" w:hAnsi="宋体" w:cs="宋体" w:hint="eastAsia"/>
          <w:noProof/>
        </w:rPr>
        <w:t>12.2预付款</w:t>
      </w:r>
      <w:r w:rsidRPr="00D63F0B">
        <w:rPr>
          <w:noProof/>
        </w:rPr>
        <w:tab/>
      </w:r>
      <w:r w:rsidRPr="00D63F0B">
        <w:rPr>
          <w:noProof/>
        </w:rPr>
        <w:fldChar w:fldCharType="begin"/>
      </w:r>
      <w:r w:rsidRPr="00D63F0B">
        <w:rPr>
          <w:noProof/>
        </w:rPr>
        <w:instrText xml:space="preserve"> PAGEREF _Toc11607 \h </w:instrText>
      </w:r>
      <w:r w:rsidRPr="00D63F0B">
        <w:rPr>
          <w:noProof/>
        </w:rPr>
      </w:r>
      <w:r w:rsidRPr="00D63F0B">
        <w:rPr>
          <w:noProof/>
        </w:rPr>
        <w:fldChar w:fldCharType="separate"/>
      </w:r>
      <w:r w:rsidR="00395BF9" w:rsidRPr="00D63F0B">
        <w:rPr>
          <w:noProof/>
        </w:rPr>
        <w:t>165</w:t>
      </w:r>
      <w:r w:rsidRPr="00D63F0B">
        <w:rPr>
          <w:noProof/>
        </w:rPr>
        <w:fldChar w:fldCharType="end"/>
      </w:r>
    </w:p>
    <w:p w14:paraId="57975812" w14:textId="590B930F" w:rsidR="006108DC" w:rsidRPr="00D63F0B" w:rsidRDefault="007F3F58">
      <w:pPr>
        <w:pStyle w:val="TOC3"/>
        <w:tabs>
          <w:tab w:val="right" w:leader="dot" w:pos="9638"/>
        </w:tabs>
        <w:rPr>
          <w:noProof/>
        </w:rPr>
      </w:pPr>
      <w:r w:rsidRPr="00D63F0B">
        <w:rPr>
          <w:rFonts w:ascii="宋体" w:eastAsia="宋体" w:hAnsi="宋体" w:cs="宋体" w:hint="eastAsia"/>
          <w:noProof/>
        </w:rPr>
        <w:t>12.3计量</w:t>
      </w:r>
      <w:r w:rsidRPr="00D63F0B">
        <w:rPr>
          <w:noProof/>
        </w:rPr>
        <w:tab/>
      </w:r>
      <w:r w:rsidRPr="00D63F0B">
        <w:rPr>
          <w:noProof/>
        </w:rPr>
        <w:fldChar w:fldCharType="begin"/>
      </w:r>
      <w:r w:rsidRPr="00D63F0B">
        <w:rPr>
          <w:noProof/>
        </w:rPr>
        <w:instrText xml:space="preserve"> PAGEREF _Toc29303 \h </w:instrText>
      </w:r>
      <w:r w:rsidRPr="00D63F0B">
        <w:rPr>
          <w:noProof/>
        </w:rPr>
      </w:r>
      <w:r w:rsidRPr="00D63F0B">
        <w:rPr>
          <w:noProof/>
        </w:rPr>
        <w:fldChar w:fldCharType="separate"/>
      </w:r>
      <w:r w:rsidR="00395BF9" w:rsidRPr="00D63F0B">
        <w:rPr>
          <w:noProof/>
        </w:rPr>
        <w:t>165</w:t>
      </w:r>
      <w:r w:rsidRPr="00D63F0B">
        <w:rPr>
          <w:noProof/>
        </w:rPr>
        <w:fldChar w:fldCharType="end"/>
      </w:r>
    </w:p>
    <w:p w14:paraId="09C4EA1D" w14:textId="52824A8D" w:rsidR="006108DC" w:rsidRPr="00D63F0B" w:rsidRDefault="007F3F58">
      <w:pPr>
        <w:pStyle w:val="TOC3"/>
        <w:tabs>
          <w:tab w:val="right" w:leader="dot" w:pos="9638"/>
        </w:tabs>
        <w:rPr>
          <w:noProof/>
        </w:rPr>
      </w:pPr>
      <w:r w:rsidRPr="00D63F0B">
        <w:rPr>
          <w:rFonts w:ascii="宋体" w:eastAsia="宋体" w:hAnsi="宋体" w:cs="宋体" w:hint="eastAsia"/>
          <w:noProof/>
        </w:rPr>
        <w:lastRenderedPageBreak/>
        <w:t>12.4工程进度款支付</w:t>
      </w:r>
      <w:r w:rsidRPr="00D63F0B">
        <w:rPr>
          <w:noProof/>
        </w:rPr>
        <w:tab/>
      </w:r>
      <w:r w:rsidRPr="00D63F0B">
        <w:rPr>
          <w:noProof/>
        </w:rPr>
        <w:fldChar w:fldCharType="begin"/>
      </w:r>
      <w:r w:rsidRPr="00D63F0B">
        <w:rPr>
          <w:noProof/>
        </w:rPr>
        <w:instrText xml:space="preserve"> PAGEREF _Toc23727 \h </w:instrText>
      </w:r>
      <w:r w:rsidRPr="00D63F0B">
        <w:rPr>
          <w:noProof/>
        </w:rPr>
      </w:r>
      <w:r w:rsidRPr="00D63F0B">
        <w:rPr>
          <w:noProof/>
        </w:rPr>
        <w:fldChar w:fldCharType="separate"/>
      </w:r>
      <w:r w:rsidR="00395BF9" w:rsidRPr="00D63F0B">
        <w:rPr>
          <w:noProof/>
        </w:rPr>
        <w:t>166</w:t>
      </w:r>
      <w:r w:rsidRPr="00D63F0B">
        <w:rPr>
          <w:noProof/>
        </w:rPr>
        <w:fldChar w:fldCharType="end"/>
      </w:r>
    </w:p>
    <w:p w14:paraId="09F10E45" w14:textId="30F93C17" w:rsidR="006108DC" w:rsidRPr="00D63F0B" w:rsidRDefault="007F3F58">
      <w:pPr>
        <w:pStyle w:val="TOC2"/>
        <w:tabs>
          <w:tab w:val="right" w:leader="dot" w:pos="9638"/>
        </w:tabs>
        <w:rPr>
          <w:noProof/>
        </w:rPr>
      </w:pPr>
      <w:r w:rsidRPr="00D63F0B">
        <w:rPr>
          <w:rFonts w:ascii="宋体" w:eastAsia="宋体" w:hAnsi="宋体" w:cs="宋体" w:hint="eastAsia"/>
          <w:noProof/>
        </w:rPr>
        <w:t>13.验收和工程试车</w:t>
      </w:r>
      <w:r w:rsidRPr="00D63F0B">
        <w:rPr>
          <w:noProof/>
        </w:rPr>
        <w:tab/>
      </w:r>
      <w:r w:rsidRPr="00D63F0B">
        <w:rPr>
          <w:noProof/>
        </w:rPr>
        <w:fldChar w:fldCharType="begin"/>
      </w:r>
      <w:r w:rsidRPr="00D63F0B">
        <w:rPr>
          <w:noProof/>
        </w:rPr>
        <w:instrText xml:space="preserve"> PAGEREF _Toc18798 \h </w:instrText>
      </w:r>
      <w:r w:rsidRPr="00D63F0B">
        <w:rPr>
          <w:noProof/>
        </w:rPr>
      </w:r>
      <w:r w:rsidRPr="00D63F0B">
        <w:rPr>
          <w:noProof/>
        </w:rPr>
        <w:fldChar w:fldCharType="separate"/>
      </w:r>
      <w:r w:rsidR="00395BF9" w:rsidRPr="00D63F0B">
        <w:rPr>
          <w:noProof/>
        </w:rPr>
        <w:t>169</w:t>
      </w:r>
      <w:r w:rsidRPr="00D63F0B">
        <w:rPr>
          <w:noProof/>
        </w:rPr>
        <w:fldChar w:fldCharType="end"/>
      </w:r>
    </w:p>
    <w:p w14:paraId="3994AE80" w14:textId="1072B3CF" w:rsidR="006108DC" w:rsidRPr="00D63F0B" w:rsidRDefault="007F3F58">
      <w:pPr>
        <w:pStyle w:val="TOC3"/>
        <w:tabs>
          <w:tab w:val="right" w:leader="dot" w:pos="9638"/>
        </w:tabs>
        <w:rPr>
          <w:noProof/>
        </w:rPr>
      </w:pPr>
      <w:r w:rsidRPr="00D63F0B">
        <w:rPr>
          <w:rFonts w:ascii="宋体" w:eastAsia="宋体" w:hAnsi="宋体" w:cs="宋体" w:hint="eastAsia"/>
          <w:noProof/>
        </w:rPr>
        <w:t>13.2竣工验收</w:t>
      </w:r>
      <w:r w:rsidRPr="00D63F0B">
        <w:rPr>
          <w:noProof/>
        </w:rPr>
        <w:tab/>
      </w:r>
      <w:r w:rsidRPr="00D63F0B">
        <w:rPr>
          <w:noProof/>
        </w:rPr>
        <w:fldChar w:fldCharType="begin"/>
      </w:r>
      <w:r w:rsidRPr="00D63F0B">
        <w:rPr>
          <w:noProof/>
        </w:rPr>
        <w:instrText xml:space="preserve"> PAGEREF _Toc14444 \h </w:instrText>
      </w:r>
      <w:r w:rsidRPr="00D63F0B">
        <w:rPr>
          <w:noProof/>
        </w:rPr>
      </w:r>
      <w:r w:rsidRPr="00D63F0B">
        <w:rPr>
          <w:noProof/>
        </w:rPr>
        <w:fldChar w:fldCharType="separate"/>
      </w:r>
      <w:r w:rsidR="00395BF9" w:rsidRPr="00D63F0B">
        <w:rPr>
          <w:noProof/>
        </w:rPr>
        <w:t>169</w:t>
      </w:r>
      <w:r w:rsidRPr="00D63F0B">
        <w:rPr>
          <w:noProof/>
        </w:rPr>
        <w:fldChar w:fldCharType="end"/>
      </w:r>
    </w:p>
    <w:p w14:paraId="2C26A9BE" w14:textId="1F7F3FA3" w:rsidR="006108DC" w:rsidRPr="00D63F0B" w:rsidRDefault="007F3F58">
      <w:pPr>
        <w:pStyle w:val="TOC3"/>
        <w:tabs>
          <w:tab w:val="right" w:leader="dot" w:pos="9638"/>
        </w:tabs>
        <w:rPr>
          <w:noProof/>
        </w:rPr>
      </w:pPr>
      <w:r w:rsidRPr="00D63F0B">
        <w:rPr>
          <w:rFonts w:ascii="宋体" w:eastAsia="宋体" w:hAnsi="宋体" w:cs="宋体" w:hint="eastAsia"/>
          <w:noProof/>
        </w:rPr>
        <w:t>13.3工程试车</w:t>
      </w:r>
      <w:r w:rsidRPr="00D63F0B">
        <w:rPr>
          <w:noProof/>
        </w:rPr>
        <w:tab/>
      </w:r>
      <w:r w:rsidRPr="00D63F0B">
        <w:rPr>
          <w:noProof/>
        </w:rPr>
        <w:fldChar w:fldCharType="begin"/>
      </w:r>
      <w:r w:rsidRPr="00D63F0B">
        <w:rPr>
          <w:noProof/>
        </w:rPr>
        <w:instrText xml:space="preserve"> PAGEREF _Toc25970 \h </w:instrText>
      </w:r>
      <w:r w:rsidRPr="00D63F0B">
        <w:rPr>
          <w:noProof/>
        </w:rPr>
      </w:r>
      <w:r w:rsidRPr="00D63F0B">
        <w:rPr>
          <w:noProof/>
        </w:rPr>
        <w:fldChar w:fldCharType="separate"/>
      </w:r>
      <w:r w:rsidR="00395BF9" w:rsidRPr="00D63F0B">
        <w:rPr>
          <w:noProof/>
        </w:rPr>
        <w:t>169</w:t>
      </w:r>
      <w:r w:rsidRPr="00D63F0B">
        <w:rPr>
          <w:noProof/>
        </w:rPr>
        <w:fldChar w:fldCharType="end"/>
      </w:r>
    </w:p>
    <w:p w14:paraId="5B5372DF" w14:textId="2CA9371B" w:rsidR="006108DC" w:rsidRPr="00D63F0B" w:rsidRDefault="007F3F58">
      <w:pPr>
        <w:pStyle w:val="TOC3"/>
        <w:tabs>
          <w:tab w:val="right" w:leader="dot" w:pos="9638"/>
        </w:tabs>
        <w:rPr>
          <w:noProof/>
        </w:rPr>
      </w:pPr>
      <w:r w:rsidRPr="00D63F0B">
        <w:rPr>
          <w:rFonts w:ascii="宋体" w:eastAsia="宋体" w:hAnsi="宋体" w:cs="宋体" w:hint="eastAsia"/>
          <w:noProof/>
        </w:rPr>
        <w:t>13.6竣工退场</w:t>
      </w:r>
      <w:r w:rsidRPr="00D63F0B">
        <w:rPr>
          <w:noProof/>
        </w:rPr>
        <w:tab/>
      </w:r>
      <w:r w:rsidRPr="00D63F0B">
        <w:rPr>
          <w:noProof/>
        </w:rPr>
        <w:fldChar w:fldCharType="begin"/>
      </w:r>
      <w:r w:rsidRPr="00D63F0B">
        <w:rPr>
          <w:noProof/>
        </w:rPr>
        <w:instrText xml:space="preserve"> PAGEREF _Toc25425 \h </w:instrText>
      </w:r>
      <w:r w:rsidRPr="00D63F0B">
        <w:rPr>
          <w:noProof/>
        </w:rPr>
      </w:r>
      <w:r w:rsidRPr="00D63F0B">
        <w:rPr>
          <w:noProof/>
        </w:rPr>
        <w:fldChar w:fldCharType="separate"/>
      </w:r>
      <w:r w:rsidR="00395BF9" w:rsidRPr="00D63F0B">
        <w:rPr>
          <w:noProof/>
        </w:rPr>
        <w:t>169</w:t>
      </w:r>
      <w:r w:rsidRPr="00D63F0B">
        <w:rPr>
          <w:noProof/>
        </w:rPr>
        <w:fldChar w:fldCharType="end"/>
      </w:r>
    </w:p>
    <w:p w14:paraId="1203B110" w14:textId="775CAD64" w:rsidR="006108DC" w:rsidRPr="00D63F0B" w:rsidRDefault="007F3F58">
      <w:pPr>
        <w:pStyle w:val="TOC2"/>
        <w:tabs>
          <w:tab w:val="right" w:leader="dot" w:pos="9638"/>
        </w:tabs>
        <w:rPr>
          <w:noProof/>
        </w:rPr>
      </w:pPr>
      <w:r w:rsidRPr="00D63F0B">
        <w:rPr>
          <w:rFonts w:ascii="宋体" w:eastAsia="宋体" w:hAnsi="宋体" w:cs="宋体" w:hint="eastAsia"/>
          <w:noProof/>
        </w:rPr>
        <w:t>14.竣工结算</w:t>
      </w:r>
      <w:r w:rsidRPr="00D63F0B">
        <w:rPr>
          <w:noProof/>
        </w:rPr>
        <w:tab/>
      </w:r>
      <w:r w:rsidRPr="00D63F0B">
        <w:rPr>
          <w:noProof/>
        </w:rPr>
        <w:fldChar w:fldCharType="begin"/>
      </w:r>
      <w:r w:rsidRPr="00D63F0B">
        <w:rPr>
          <w:noProof/>
        </w:rPr>
        <w:instrText xml:space="preserve"> PAGEREF _Toc16914 \h </w:instrText>
      </w:r>
      <w:r w:rsidRPr="00D63F0B">
        <w:rPr>
          <w:noProof/>
        </w:rPr>
      </w:r>
      <w:r w:rsidRPr="00D63F0B">
        <w:rPr>
          <w:noProof/>
        </w:rPr>
        <w:fldChar w:fldCharType="separate"/>
      </w:r>
      <w:r w:rsidR="00395BF9" w:rsidRPr="00D63F0B">
        <w:rPr>
          <w:noProof/>
        </w:rPr>
        <w:t>170</w:t>
      </w:r>
      <w:r w:rsidRPr="00D63F0B">
        <w:rPr>
          <w:noProof/>
        </w:rPr>
        <w:fldChar w:fldCharType="end"/>
      </w:r>
    </w:p>
    <w:p w14:paraId="55DF7BD0" w14:textId="50D7A3AC" w:rsidR="006108DC" w:rsidRPr="00D63F0B" w:rsidRDefault="007F3F58">
      <w:pPr>
        <w:pStyle w:val="TOC3"/>
        <w:tabs>
          <w:tab w:val="right" w:leader="dot" w:pos="9638"/>
        </w:tabs>
        <w:rPr>
          <w:noProof/>
        </w:rPr>
      </w:pPr>
      <w:r w:rsidRPr="00D63F0B">
        <w:rPr>
          <w:rFonts w:ascii="宋体" w:eastAsia="宋体" w:hAnsi="宋体" w:cs="宋体" w:hint="eastAsia"/>
          <w:noProof/>
        </w:rPr>
        <w:t>14.1竣工结算及竣工付款申请</w:t>
      </w:r>
      <w:r w:rsidRPr="00D63F0B">
        <w:rPr>
          <w:noProof/>
        </w:rPr>
        <w:tab/>
      </w:r>
      <w:r w:rsidRPr="00D63F0B">
        <w:rPr>
          <w:noProof/>
        </w:rPr>
        <w:fldChar w:fldCharType="begin"/>
      </w:r>
      <w:r w:rsidRPr="00D63F0B">
        <w:rPr>
          <w:noProof/>
        </w:rPr>
        <w:instrText xml:space="preserve"> PAGEREF _Toc10015 \h </w:instrText>
      </w:r>
      <w:r w:rsidRPr="00D63F0B">
        <w:rPr>
          <w:noProof/>
        </w:rPr>
      </w:r>
      <w:r w:rsidRPr="00D63F0B">
        <w:rPr>
          <w:noProof/>
        </w:rPr>
        <w:fldChar w:fldCharType="separate"/>
      </w:r>
      <w:r w:rsidR="00395BF9" w:rsidRPr="00D63F0B">
        <w:rPr>
          <w:noProof/>
        </w:rPr>
        <w:t>170</w:t>
      </w:r>
      <w:r w:rsidRPr="00D63F0B">
        <w:rPr>
          <w:noProof/>
        </w:rPr>
        <w:fldChar w:fldCharType="end"/>
      </w:r>
    </w:p>
    <w:p w14:paraId="11CCD4A2" w14:textId="7DE078D0" w:rsidR="006108DC" w:rsidRPr="00D63F0B" w:rsidRDefault="007F3F58">
      <w:pPr>
        <w:pStyle w:val="TOC3"/>
        <w:tabs>
          <w:tab w:val="right" w:leader="dot" w:pos="9638"/>
        </w:tabs>
        <w:rPr>
          <w:noProof/>
        </w:rPr>
      </w:pPr>
      <w:r w:rsidRPr="00D63F0B">
        <w:rPr>
          <w:rFonts w:ascii="宋体" w:eastAsia="宋体" w:hAnsi="宋体" w:cs="宋体" w:hint="eastAsia"/>
          <w:noProof/>
        </w:rPr>
        <w:t>14.2竣工结算审核及竣工付款</w:t>
      </w:r>
      <w:r w:rsidRPr="00D63F0B">
        <w:rPr>
          <w:noProof/>
        </w:rPr>
        <w:tab/>
      </w:r>
      <w:r w:rsidRPr="00D63F0B">
        <w:rPr>
          <w:noProof/>
        </w:rPr>
        <w:fldChar w:fldCharType="begin"/>
      </w:r>
      <w:r w:rsidRPr="00D63F0B">
        <w:rPr>
          <w:noProof/>
        </w:rPr>
        <w:instrText xml:space="preserve"> PAGEREF _Toc5305 \h </w:instrText>
      </w:r>
      <w:r w:rsidRPr="00D63F0B">
        <w:rPr>
          <w:noProof/>
        </w:rPr>
      </w:r>
      <w:r w:rsidRPr="00D63F0B">
        <w:rPr>
          <w:noProof/>
        </w:rPr>
        <w:fldChar w:fldCharType="separate"/>
      </w:r>
      <w:r w:rsidR="00395BF9" w:rsidRPr="00D63F0B">
        <w:rPr>
          <w:noProof/>
        </w:rPr>
        <w:t>170</w:t>
      </w:r>
      <w:r w:rsidRPr="00D63F0B">
        <w:rPr>
          <w:noProof/>
        </w:rPr>
        <w:fldChar w:fldCharType="end"/>
      </w:r>
    </w:p>
    <w:p w14:paraId="67EF354E" w14:textId="1C79DE75" w:rsidR="006108DC" w:rsidRPr="00D63F0B" w:rsidRDefault="007F3F58">
      <w:pPr>
        <w:pStyle w:val="TOC3"/>
        <w:tabs>
          <w:tab w:val="right" w:leader="dot" w:pos="9638"/>
        </w:tabs>
        <w:rPr>
          <w:noProof/>
        </w:rPr>
      </w:pPr>
      <w:r w:rsidRPr="00D63F0B">
        <w:rPr>
          <w:rFonts w:ascii="宋体" w:eastAsia="宋体" w:hAnsi="宋体" w:cs="宋体" w:hint="eastAsia"/>
          <w:noProof/>
        </w:rPr>
        <w:t>14.4最终结清</w:t>
      </w:r>
      <w:r w:rsidRPr="00D63F0B">
        <w:rPr>
          <w:noProof/>
        </w:rPr>
        <w:tab/>
      </w:r>
      <w:r w:rsidRPr="00D63F0B">
        <w:rPr>
          <w:noProof/>
        </w:rPr>
        <w:fldChar w:fldCharType="begin"/>
      </w:r>
      <w:r w:rsidRPr="00D63F0B">
        <w:rPr>
          <w:noProof/>
        </w:rPr>
        <w:instrText xml:space="preserve"> PAGEREF _Toc21407 \h </w:instrText>
      </w:r>
      <w:r w:rsidRPr="00D63F0B">
        <w:rPr>
          <w:noProof/>
        </w:rPr>
      </w:r>
      <w:r w:rsidRPr="00D63F0B">
        <w:rPr>
          <w:noProof/>
        </w:rPr>
        <w:fldChar w:fldCharType="separate"/>
      </w:r>
      <w:r w:rsidR="00395BF9" w:rsidRPr="00D63F0B">
        <w:rPr>
          <w:noProof/>
        </w:rPr>
        <w:t>172</w:t>
      </w:r>
      <w:r w:rsidRPr="00D63F0B">
        <w:rPr>
          <w:noProof/>
        </w:rPr>
        <w:fldChar w:fldCharType="end"/>
      </w:r>
    </w:p>
    <w:p w14:paraId="2EC5A6CB" w14:textId="67B91509" w:rsidR="006108DC" w:rsidRPr="00D63F0B" w:rsidRDefault="007F3F58">
      <w:pPr>
        <w:pStyle w:val="TOC2"/>
        <w:tabs>
          <w:tab w:val="right" w:leader="dot" w:pos="9638"/>
        </w:tabs>
        <w:rPr>
          <w:noProof/>
        </w:rPr>
      </w:pPr>
      <w:r w:rsidRPr="00D63F0B">
        <w:rPr>
          <w:rFonts w:ascii="宋体" w:eastAsia="宋体" w:hAnsi="宋体" w:cs="宋体" w:hint="eastAsia"/>
          <w:noProof/>
        </w:rPr>
        <w:t>15.缺陷责任期与保修</w:t>
      </w:r>
      <w:r w:rsidRPr="00D63F0B">
        <w:rPr>
          <w:noProof/>
        </w:rPr>
        <w:tab/>
      </w:r>
      <w:r w:rsidRPr="00D63F0B">
        <w:rPr>
          <w:noProof/>
        </w:rPr>
        <w:fldChar w:fldCharType="begin"/>
      </w:r>
      <w:r w:rsidRPr="00D63F0B">
        <w:rPr>
          <w:noProof/>
        </w:rPr>
        <w:instrText xml:space="preserve"> PAGEREF _Toc9729 \h </w:instrText>
      </w:r>
      <w:r w:rsidRPr="00D63F0B">
        <w:rPr>
          <w:noProof/>
        </w:rPr>
      </w:r>
      <w:r w:rsidRPr="00D63F0B">
        <w:rPr>
          <w:noProof/>
        </w:rPr>
        <w:fldChar w:fldCharType="separate"/>
      </w:r>
      <w:r w:rsidR="00395BF9" w:rsidRPr="00D63F0B">
        <w:rPr>
          <w:noProof/>
        </w:rPr>
        <w:t>172</w:t>
      </w:r>
      <w:r w:rsidRPr="00D63F0B">
        <w:rPr>
          <w:noProof/>
        </w:rPr>
        <w:fldChar w:fldCharType="end"/>
      </w:r>
    </w:p>
    <w:p w14:paraId="3AF1203C" w14:textId="4E277F1B" w:rsidR="006108DC" w:rsidRPr="00D63F0B" w:rsidRDefault="007F3F58">
      <w:pPr>
        <w:pStyle w:val="TOC3"/>
        <w:tabs>
          <w:tab w:val="right" w:leader="dot" w:pos="9638"/>
        </w:tabs>
        <w:rPr>
          <w:noProof/>
        </w:rPr>
      </w:pPr>
      <w:r w:rsidRPr="00D63F0B">
        <w:rPr>
          <w:rFonts w:ascii="宋体" w:eastAsia="宋体" w:hAnsi="宋体" w:cs="宋体" w:hint="eastAsia"/>
          <w:noProof/>
        </w:rPr>
        <w:t>15.2缺陷责任期</w:t>
      </w:r>
      <w:r w:rsidRPr="00D63F0B">
        <w:rPr>
          <w:noProof/>
        </w:rPr>
        <w:tab/>
      </w:r>
      <w:r w:rsidRPr="00D63F0B">
        <w:rPr>
          <w:noProof/>
        </w:rPr>
        <w:fldChar w:fldCharType="begin"/>
      </w:r>
      <w:r w:rsidRPr="00D63F0B">
        <w:rPr>
          <w:noProof/>
        </w:rPr>
        <w:instrText xml:space="preserve"> PAGEREF _Toc20237 \h </w:instrText>
      </w:r>
      <w:r w:rsidRPr="00D63F0B">
        <w:rPr>
          <w:noProof/>
        </w:rPr>
      </w:r>
      <w:r w:rsidRPr="00D63F0B">
        <w:rPr>
          <w:noProof/>
        </w:rPr>
        <w:fldChar w:fldCharType="separate"/>
      </w:r>
      <w:r w:rsidR="00395BF9" w:rsidRPr="00D63F0B">
        <w:rPr>
          <w:noProof/>
        </w:rPr>
        <w:t>172</w:t>
      </w:r>
      <w:r w:rsidRPr="00D63F0B">
        <w:rPr>
          <w:noProof/>
        </w:rPr>
        <w:fldChar w:fldCharType="end"/>
      </w:r>
    </w:p>
    <w:p w14:paraId="5EA3F704" w14:textId="39E9F005" w:rsidR="006108DC" w:rsidRPr="00D63F0B" w:rsidRDefault="007F3F58">
      <w:pPr>
        <w:pStyle w:val="TOC3"/>
        <w:tabs>
          <w:tab w:val="right" w:leader="dot" w:pos="9638"/>
        </w:tabs>
        <w:rPr>
          <w:noProof/>
        </w:rPr>
      </w:pPr>
      <w:r w:rsidRPr="00D63F0B">
        <w:rPr>
          <w:rFonts w:ascii="宋体" w:eastAsia="宋体" w:hAnsi="宋体" w:cs="宋体" w:hint="eastAsia"/>
          <w:noProof/>
        </w:rPr>
        <w:t>15.3质量保证金</w:t>
      </w:r>
      <w:r w:rsidRPr="00D63F0B">
        <w:rPr>
          <w:noProof/>
        </w:rPr>
        <w:tab/>
      </w:r>
      <w:r w:rsidRPr="00D63F0B">
        <w:rPr>
          <w:noProof/>
        </w:rPr>
        <w:fldChar w:fldCharType="begin"/>
      </w:r>
      <w:r w:rsidRPr="00D63F0B">
        <w:rPr>
          <w:noProof/>
        </w:rPr>
        <w:instrText xml:space="preserve"> PAGEREF _Toc19203 \h </w:instrText>
      </w:r>
      <w:r w:rsidRPr="00D63F0B">
        <w:rPr>
          <w:noProof/>
        </w:rPr>
      </w:r>
      <w:r w:rsidRPr="00D63F0B">
        <w:rPr>
          <w:noProof/>
        </w:rPr>
        <w:fldChar w:fldCharType="separate"/>
      </w:r>
      <w:r w:rsidR="00395BF9" w:rsidRPr="00D63F0B">
        <w:rPr>
          <w:noProof/>
        </w:rPr>
        <w:t>172</w:t>
      </w:r>
      <w:r w:rsidRPr="00D63F0B">
        <w:rPr>
          <w:noProof/>
        </w:rPr>
        <w:fldChar w:fldCharType="end"/>
      </w:r>
    </w:p>
    <w:p w14:paraId="68E953F6" w14:textId="31093675" w:rsidR="006108DC" w:rsidRPr="00D63F0B" w:rsidRDefault="007F3F58">
      <w:pPr>
        <w:pStyle w:val="TOC3"/>
        <w:tabs>
          <w:tab w:val="right" w:leader="dot" w:pos="9638"/>
        </w:tabs>
        <w:rPr>
          <w:noProof/>
        </w:rPr>
      </w:pPr>
      <w:r w:rsidRPr="00D63F0B">
        <w:rPr>
          <w:rFonts w:ascii="宋体" w:eastAsia="宋体" w:hAnsi="宋体" w:cs="宋体" w:hint="eastAsia"/>
          <w:noProof/>
        </w:rPr>
        <w:t>15.4保修</w:t>
      </w:r>
      <w:r w:rsidRPr="00D63F0B">
        <w:rPr>
          <w:noProof/>
        </w:rPr>
        <w:tab/>
      </w:r>
      <w:r w:rsidRPr="00D63F0B">
        <w:rPr>
          <w:noProof/>
        </w:rPr>
        <w:fldChar w:fldCharType="begin"/>
      </w:r>
      <w:r w:rsidRPr="00D63F0B">
        <w:rPr>
          <w:noProof/>
        </w:rPr>
        <w:instrText xml:space="preserve"> PAGEREF _Toc10947 \h </w:instrText>
      </w:r>
      <w:r w:rsidRPr="00D63F0B">
        <w:rPr>
          <w:noProof/>
        </w:rPr>
      </w:r>
      <w:r w:rsidRPr="00D63F0B">
        <w:rPr>
          <w:noProof/>
        </w:rPr>
        <w:fldChar w:fldCharType="separate"/>
      </w:r>
      <w:r w:rsidR="00395BF9" w:rsidRPr="00D63F0B">
        <w:rPr>
          <w:noProof/>
        </w:rPr>
        <w:t>173</w:t>
      </w:r>
      <w:r w:rsidRPr="00D63F0B">
        <w:rPr>
          <w:noProof/>
        </w:rPr>
        <w:fldChar w:fldCharType="end"/>
      </w:r>
    </w:p>
    <w:p w14:paraId="1D48F3E9" w14:textId="0C47FE7C" w:rsidR="006108DC" w:rsidRPr="00D63F0B" w:rsidRDefault="007F3F58">
      <w:pPr>
        <w:pStyle w:val="TOC2"/>
        <w:tabs>
          <w:tab w:val="right" w:leader="dot" w:pos="9638"/>
        </w:tabs>
        <w:rPr>
          <w:noProof/>
        </w:rPr>
      </w:pPr>
      <w:r w:rsidRPr="00D63F0B">
        <w:rPr>
          <w:rFonts w:ascii="宋体" w:eastAsia="宋体" w:hAnsi="宋体" w:cs="宋体" w:hint="eastAsia"/>
          <w:noProof/>
        </w:rPr>
        <w:t>16.违约</w:t>
      </w:r>
      <w:r w:rsidRPr="00D63F0B">
        <w:rPr>
          <w:noProof/>
        </w:rPr>
        <w:tab/>
      </w:r>
      <w:r w:rsidRPr="00D63F0B">
        <w:rPr>
          <w:noProof/>
        </w:rPr>
        <w:fldChar w:fldCharType="begin"/>
      </w:r>
      <w:r w:rsidRPr="00D63F0B">
        <w:rPr>
          <w:noProof/>
        </w:rPr>
        <w:instrText xml:space="preserve"> PAGEREF _Toc9673 \h </w:instrText>
      </w:r>
      <w:r w:rsidRPr="00D63F0B">
        <w:rPr>
          <w:noProof/>
        </w:rPr>
      </w:r>
      <w:r w:rsidRPr="00D63F0B">
        <w:rPr>
          <w:noProof/>
        </w:rPr>
        <w:fldChar w:fldCharType="separate"/>
      </w:r>
      <w:r w:rsidR="00395BF9" w:rsidRPr="00D63F0B">
        <w:rPr>
          <w:noProof/>
        </w:rPr>
        <w:t>173</w:t>
      </w:r>
      <w:r w:rsidRPr="00D63F0B">
        <w:rPr>
          <w:noProof/>
        </w:rPr>
        <w:fldChar w:fldCharType="end"/>
      </w:r>
    </w:p>
    <w:p w14:paraId="45C01955" w14:textId="66E7201A" w:rsidR="006108DC" w:rsidRPr="00D63F0B" w:rsidRDefault="007F3F58">
      <w:pPr>
        <w:pStyle w:val="TOC3"/>
        <w:tabs>
          <w:tab w:val="right" w:leader="dot" w:pos="9638"/>
        </w:tabs>
        <w:rPr>
          <w:noProof/>
        </w:rPr>
      </w:pPr>
      <w:r w:rsidRPr="00D63F0B">
        <w:rPr>
          <w:rFonts w:ascii="宋体" w:eastAsia="宋体" w:hAnsi="宋体" w:cs="宋体" w:hint="eastAsia"/>
          <w:noProof/>
        </w:rPr>
        <w:t>16.1发包人违约</w:t>
      </w:r>
      <w:r w:rsidRPr="00D63F0B">
        <w:rPr>
          <w:noProof/>
        </w:rPr>
        <w:tab/>
      </w:r>
      <w:r w:rsidRPr="00D63F0B">
        <w:rPr>
          <w:noProof/>
        </w:rPr>
        <w:fldChar w:fldCharType="begin"/>
      </w:r>
      <w:r w:rsidRPr="00D63F0B">
        <w:rPr>
          <w:noProof/>
        </w:rPr>
        <w:instrText xml:space="preserve"> PAGEREF _Toc26198 \h </w:instrText>
      </w:r>
      <w:r w:rsidRPr="00D63F0B">
        <w:rPr>
          <w:noProof/>
        </w:rPr>
      </w:r>
      <w:r w:rsidRPr="00D63F0B">
        <w:rPr>
          <w:noProof/>
        </w:rPr>
        <w:fldChar w:fldCharType="separate"/>
      </w:r>
      <w:r w:rsidR="00395BF9" w:rsidRPr="00D63F0B">
        <w:rPr>
          <w:noProof/>
        </w:rPr>
        <w:t>173</w:t>
      </w:r>
      <w:r w:rsidRPr="00D63F0B">
        <w:rPr>
          <w:noProof/>
        </w:rPr>
        <w:fldChar w:fldCharType="end"/>
      </w:r>
    </w:p>
    <w:p w14:paraId="6E707C42" w14:textId="3B379E56" w:rsidR="006108DC" w:rsidRPr="00D63F0B" w:rsidRDefault="007F3F58">
      <w:pPr>
        <w:pStyle w:val="TOC3"/>
        <w:tabs>
          <w:tab w:val="right" w:leader="dot" w:pos="9638"/>
        </w:tabs>
        <w:rPr>
          <w:noProof/>
        </w:rPr>
      </w:pPr>
      <w:r w:rsidRPr="00D63F0B">
        <w:rPr>
          <w:rFonts w:ascii="宋体" w:eastAsia="宋体" w:hAnsi="宋体" w:cs="宋体" w:hint="eastAsia"/>
          <w:noProof/>
        </w:rPr>
        <w:t>16.2承包人违约</w:t>
      </w:r>
      <w:r w:rsidRPr="00D63F0B">
        <w:rPr>
          <w:noProof/>
        </w:rPr>
        <w:tab/>
      </w:r>
      <w:r w:rsidRPr="00D63F0B">
        <w:rPr>
          <w:noProof/>
        </w:rPr>
        <w:fldChar w:fldCharType="begin"/>
      </w:r>
      <w:r w:rsidRPr="00D63F0B">
        <w:rPr>
          <w:noProof/>
        </w:rPr>
        <w:instrText xml:space="preserve"> PAGEREF _Toc20095 \h </w:instrText>
      </w:r>
      <w:r w:rsidRPr="00D63F0B">
        <w:rPr>
          <w:noProof/>
        </w:rPr>
      </w:r>
      <w:r w:rsidRPr="00D63F0B">
        <w:rPr>
          <w:noProof/>
        </w:rPr>
        <w:fldChar w:fldCharType="separate"/>
      </w:r>
      <w:r w:rsidR="00395BF9" w:rsidRPr="00D63F0B">
        <w:rPr>
          <w:noProof/>
        </w:rPr>
        <w:t>174</w:t>
      </w:r>
      <w:r w:rsidRPr="00D63F0B">
        <w:rPr>
          <w:noProof/>
        </w:rPr>
        <w:fldChar w:fldCharType="end"/>
      </w:r>
    </w:p>
    <w:p w14:paraId="03BF0878" w14:textId="377ABAC6" w:rsidR="006108DC" w:rsidRPr="00D63F0B" w:rsidRDefault="007F3F58">
      <w:pPr>
        <w:pStyle w:val="TOC2"/>
        <w:tabs>
          <w:tab w:val="right" w:leader="dot" w:pos="9638"/>
        </w:tabs>
        <w:rPr>
          <w:noProof/>
        </w:rPr>
      </w:pPr>
      <w:r w:rsidRPr="00D63F0B">
        <w:rPr>
          <w:rFonts w:ascii="宋体" w:eastAsia="宋体" w:hAnsi="宋体" w:cs="宋体" w:hint="eastAsia"/>
          <w:noProof/>
        </w:rPr>
        <w:t>17.不可抗力</w:t>
      </w:r>
      <w:r w:rsidRPr="00D63F0B">
        <w:rPr>
          <w:noProof/>
        </w:rPr>
        <w:tab/>
      </w:r>
      <w:r w:rsidRPr="00D63F0B">
        <w:rPr>
          <w:noProof/>
        </w:rPr>
        <w:fldChar w:fldCharType="begin"/>
      </w:r>
      <w:r w:rsidRPr="00D63F0B">
        <w:rPr>
          <w:noProof/>
        </w:rPr>
        <w:instrText xml:space="preserve"> PAGEREF _Toc7302 \h </w:instrText>
      </w:r>
      <w:r w:rsidRPr="00D63F0B">
        <w:rPr>
          <w:noProof/>
        </w:rPr>
      </w:r>
      <w:r w:rsidRPr="00D63F0B">
        <w:rPr>
          <w:noProof/>
        </w:rPr>
        <w:fldChar w:fldCharType="separate"/>
      </w:r>
      <w:r w:rsidR="00395BF9" w:rsidRPr="00D63F0B">
        <w:rPr>
          <w:noProof/>
        </w:rPr>
        <w:t>177</w:t>
      </w:r>
      <w:r w:rsidRPr="00D63F0B">
        <w:rPr>
          <w:noProof/>
        </w:rPr>
        <w:fldChar w:fldCharType="end"/>
      </w:r>
    </w:p>
    <w:p w14:paraId="0A36CA79" w14:textId="38B2A1A1" w:rsidR="006108DC" w:rsidRPr="00D63F0B" w:rsidRDefault="007F3F58">
      <w:pPr>
        <w:pStyle w:val="TOC3"/>
        <w:tabs>
          <w:tab w:val="right" w:leader="dot" w:pos="9638"/>
        </w:tabs>
        <w:rPr>
          <w:noProof/>
        </w:rPr>
      </w:pPr>
      <w:r w:rsidRPr="00D63F0B">
        <w:rPr>
          <w:rFonts w:ascii="宋体" w:eastAsia="宋体" w:hAnsi="宋体" w:cs="宋体" w:hint="eastAsia"/>
          <w:noProof/>
        </w:rPr>
        <w:t>17.1不可抗力的确认</w:t>
      </w:r>
      <w:r w:rsidRPr="00D63F0B">
        <w:rPr>
          <w:noProof/>
        </w:rPr>
        <w:tab/>
      </w:r>
      <w:r w:rsidRPr="00D63F0B">
        <w:rPr>
          <w:noProof/>
        </w:rPr>
        <w:fldChar w:fldCharType="begin"/>
      </w:r>
      <w:r w:rsidRPr="00D63F0B">
        <w:rPr>
          <w:noProof/>
        </w:rPr>
        <w:instrText xml:space="preserve"> PAGEREF _Toc21283 \h </w:instrText>
      </w:r>
      <w:r w:rsidRPr="00D63F0B">
        <w:rPr>
          <w:noProof/>
        </w:rPr>
      </w:r>
      <w:r w:rsidRPr="00D63F0B">
        <w:rPr>
          <w:noProof/>
        </w:rPr>
        <w:fldChar w:fldCharType="separate"/>
      </w:r>
      <w:r w:rsidR="00395BF9" w:rsidRPr="00D63F0B">
        <w:rPr>
          <w:noProof/>
        </w:rPr>
        <w:t>177</w:t>
      </w:r>
      <w:r w:rsidRPr="00D63F0B">
        <w:rPr>
          <w:noProof/>
        </w:rPr>
        <w:fldChar w:fldCharType="end"/>
      </w:r>
    </w:p>
    <w:p w14:paraId="4D0C869D" w14:textId="77743230" w:rsidR="006108DC" w:rsidRPr="00D63F0B" w:rsidRDefault="007F3F58">
      <w:pPr>
        <w:pStyle w:val="TOC3"/>
        <w:tabs>
          <w:tab w:val="right" w:leader="dot" w:pos="9638"/>
        </w:tabs>
        <w:rPr>
          <w:noProof/>
        </w:rPr>
      </w:pPr>
      <w:r w:rsidRPr="00D63F0B">
        <w:rPr>
          <w:rFonts w:ascii="宋体" w:eastAsia="宋体" w:hAnsi="宋体" w:cs="宋体" w:hint="eastAsia"/>
          <w:noProof/>
        </w:rPr>
        <w:t>17.4因不可抗力解除合同</w:t>
      </w:r>
      <w:r w:rsidRPr="00D63F0B">
        <w:rPr>
          <w:noProof/>
        </w:rPr>
        <w:tab/>
      </w:r>
      <w:r w:rsidRPr="00D63F0B">
        <w:rPr>
          <w:noProof/>
        </w:rPr>
        <w:fldChar w:fldCharType="begin"/>
      </w:r>
      <w:r w:rsidRPr="00D63F0B">
        <w:rPr>
          <w:noProof/>
        </w:rPr>
        <w:instrText xml:space="preserve"> PAGEREF _Toc28837 \h </w:instrText>
      </w:r>
      <w:r w:rsidRPr="00D63F0B">
        <w:rPr>
          <w:noProof/>
        </w:rPr>
      </w:r>
      <w:r w:rsidRPr="00D63F0B">
        <w:rPr>
          <w:noProof/>
        </w:rPr>
        <w:fldChar w:fldCharType="separate"/>
      </w:r>
      <w:r w:rsidR="00395BF9" w:rsidRPr="00D63F0B">
        <w:rPr>
          <w:noProof/>
        </w:rPr>
        <w:t>178</w:t>
      </w:r>
      <w:r w:rsidRPr="00D63F0B">
        <w:rPr>
          <w:noProof/>
        </w:rPr>
        <w:fldChar w:fldCharType="end"/>
      </w:r>
    </w:p>
    <w:p w14:paraId="2CD78980" w14:textId="4EBBD8CB" w:rsidR="006108DC" w:rsidRPr="00D63F0B" w:rsidRDefault="007F3F58">
      <w:pPr>
        <w:pStyle w:val="TOC2"/>
        <w:tabs>
          <w:tab w:val="right" w:leader="dot" w:pos="9638"/>
        </w:tabs>
        <w:rPr>
          <w:noProof/>
        </w:rPr>
      </w:pPr>
      <w:r w:rsidRPr="00D63F0B">
        <w:rPr>
          <w:rFonts w:ascii="宋体" w:eastAsia="宋体" w:hAnsi="宋体" w:cs="宋体" w:hint="eastAsia"/>
          <w:noProof/>
        </w:rPr>
        <w:t>18.保险</w:t>
      </w:r>
      <w:r w:rsidRPr="00D63F0B">
        <w:rPr>
          <w:noProof/>
        </w:rPr>
        <w:tab/>
      </w:r>
      <w:r w:rsidRPr="00D63F0B">
        <w:rPr>
          <w:noProof/>
        </w:rPr>
        <w:fldChar w:fldCharType="begin"/>
      </w:r>
      <w:r w:rsidRPr="00D63F0B">
        <w:rPr>
          <w:noProof/>
        </w:rPr>
        <w:instrText xml:space="preserve"> PAGEREF _Toc10690 \h </w:instrText>
      </w:r>
      <w:r w:rsidRPr="00D63F0B">
        <w:rPr>
          <w:noProof/>
        </w:rPr>
      </w:r>
      <w:r w:rsidRPr="00D63F0B">
        <w:rPr>
          <w:noProof/>
        </w:rPr>
        <w:fldChar w:fldCharType="separate"/>
      </w:r>
      <w:r w:rsidR="00395BF9" w:rsidRPr="00D63F0B">
        <w:rPr>
          <w:noProof/>
        </w:rPr>
        <w:t>178</w:t>
      </w:r>
      <w:r w:rsidRPr="00D63F0B">
        <w:rPr>
          <w:noProof/>
        </w:rPr>
        <w:fldChar w:fldCharType="end"/>
      </w:r>
    </w:p>
    <w:p w14:paraId="731E2782" w14:textId="10B73684" w:rsidR="006108DC" w:rsidRPr="00D63F0B" w:rsidRDefault="007F3F58">
      <w:pPr>
        <w:pStyle w:val="TOC3"/>
        <w:tabs>
          <w:tab w:val="right" w:leader="dot" w:pos="9638"/>
        </w:tabs>
        <w:rPr>
          <w:noProof/>
        </w:rPr>
      </w:pPr>
      <w:r w:rsidRPr="00D63F0B">
        <w:rPr>
          <w:rFonts w:ascii="宋体" w:eastAsia="宋体" w:hAnsi="宋体" w:cs="宋体" w:hint="eastAsia"/>
          <w:noProof/>
        </w:rPr>
        <w:t>18.1工程保险</w:t>
      </w:r>
      <w:r w:rsidRPr="00D63F0B">
        <w:rPr>
          <w:noProof/>
        </w:rPr>
        <w:tab/>
      </w:r>
      <w:r w:rsidRPr="00D63F0B">
        <w:rPr>
          <w:noProof/>
        </w:rPr>
        <w:fldChar w:fldCharType="begin"/>
      </w:r>
      <w:r w:rsidRPr="00D63F0B">
        <w:rPr>
          <w:noProof/>
        </w:rPr>
        <w:instrText xml:space="preserve"> PAGEREF _Toc2160 \h </w:instrText>
      </w:r>
      <w:r w:rsidRPr="00D63F0B">
        <w:rPr>
          <w:noProof/>
        </w:rPr>
      </w:r>
      <w:r w:rsidRPr="00D63F0B">
        <w:rPr>
          <w:noProof/>
        </w:rPr>
        <w:fldChar w:fldCharType="separate"/>
      </w:r>
      <w:r w:rsidR="00395BF9" w:rsidRPr="00D63F0B">
        <w:rPr>
          <w:noProof/>
        </w:rPr>
        <w:t>178</w:t>
      </w:r>
      <w:r w:rsidRPr="00D63F0B">
        <w:rPr>
          <w:noProof/>
        </w:rPr>
        <w:fldChar w:fldCharType="end"/>
      </w:r>
    </w:p>
    <w:p w14:paraId="4FECDE42" w14:textId="77EE5F95" w:rsidR="006108DC" w:rsidRPr="00D63F0B" w:rsidRDefault="007F3F58">
      <w:pPr>
        <w:pStyle w:val="TOC3"/>
        <w:tabs>
          <w:tab w:val="right" w:leader="dot" w:pos="9638"/>
        </w:tabs>
        <w:rPr>
          <w:noProof/>
        </w:rPr>
      </w:pPr>
      <w:r w:rsidRPr="00D63F0B">
        <w:rPr>
          <w:rFonts w:ascii="宋体" w:eastAsia="宋体" w:hAnsi="宋体" w:cs="宋体" w:hint="eastAsia"/>
          <w:noProof/>
        </w:rPr>
        <w:t>18.3其他保险</w:t>
      </w:r>
      <w:r w:rsidRPr="00D63F0B">
        <w:rPr>
          <w:noProof/>
        </w:rPr>
        <w:tab/>
      </w:r>
      <w:r w:rsidRPr="00D63F0B">
        <w:rPr>
          <w:noProof/>
        </w:rPr>
        <w:fldChar w:fldCharType="begin"/>
      </w:r>
      <w:r w:rsidRPr="00D63F0B">
        <w:rPr>
          <w:noProof/>
        </w:rPr>
        <w:instrText xml:space="preserve"> PAGEREF _Toc20866 \h </w:instrText>
      </w:r>
      <w:r w:rsidRPr="00D63F0B">
        <w:rPr>
          <w:noProof/>
        </w:rPr>
      </w:r>
      <w:r w:rsidRPr="00D63F0B">
        <w:rPr>
          <w:noProof/>
        </w:rPr>
        <w:fldChar w:fldCharType="separate"/>
      </w:r>
      <w:r w:rsidR="00395BF9" w:rsidRPr="00D63F0B">
        <w:rPr>
          <w:noProof/>
        </w:rPr>
        <w:t>178</w:t>
      </w:r>
      <w:r w:rsidRPr="00D63F0B">
        <w:rPr>
          <w:noProof/>
        </w:rPr>
        <w:fldChar w:fldCharType="end"/>
      </w:r>
    </w:p>
    <w:p w14:paraId="014E120A" w14:textId="3BFD91B3" w:rsidR="006108DC" w:rsidRPr="00D63F0B" w:rsidRDefault="007F3F58">
      <w:pPr>
        <w:pStyle w:val="TOC3"/>
        <w:tabs>
          <w:tab w:val="right" w:leader="dot" w:pos="9638"/>
        </w:tabs>
        <w:rPr>
          <w:noProof/>
        </w:rPr>
      </w:pPr>
      <w:r w:rsidRPr="00D63F0B">
        <w:rPr>
          <w:rFonts w:ascii="宋体" w:eastAsia="宋体" w:hAnsi="宋体" w:cs="宋体" w:hint="eastAsia"/>
          <w:noProof/>
        </w:rPr>
        <w:t>18.7通知义务</w:t>
      </w:r>
      <w:r w:rsidRPr="00D63F0B">
        <w:rPr>
          <w:noProof/>
        </w:rPr>
        <w:tab/>
      </w:r>
      <w:r w:rsidRPr="00D63F0B">
        <w:rPr>
          <w:noProof/>
        </w:rPr>
        <w:fldChar w:fldCharType="begin"/>
      </w:r>
      <w:r w:rsidRPr="00D63F0B">
        <w:rPr>
          <w:noProof/>
        </w:rPr>
        <w:instrText xml:space="preserve"> PAGEREF _Toc32106 \h </w:instrText>
      </w:r>
      <w:r w:rsidRPr="00D63F0B">
        <w:rPr>
          <w:noProof/>
        </w:rPr>
      </w:r>
      <w:r w:rsidRPr="00D63F0B">
        <w:rPr>
          <w:noProof/>
        </w:rPr>
        <w:fldChar w:fldCharType="separate"/>
      </w:r>
      <w:r w:rsidR="00395BF9" w:rsidRPr="00D63F0B">
        <w:rPr>
          <w:noProof/>
        </w:rPr>
        <w:t>178</w:t>
      </w:r>
      <w:r w:rsidRPr="00D63F0B">
        <w:rPr>
          <w:noProof/>
        </w:rPr>
        <w:fldChar w:fldCharType="end"/>
      </w:r>
    </w:p>
    <w:p w14:paraId="4D3DD54C" w14:textId="57DC1B7C" w:rsidR="006108DC" w:rsidRPr="00D63F0B" w:rsidRDefault="007F3F58">
      <w:pPr>
        <w:pStyle w:val="TOC2"/>
        <w:tabs>
          <w:tab w:val="right" w:leader="dot" w:pos="9638"/>
        </w:tabs>
        <w:rPr>
          <w:noProof/>
        </w:rPr>
      </w:pPr>
      <w:r w:rsidRPr="00D63F0B">
        <w:rPr>
          <w:rFonts w:ascii="宋体" w:eastAsia="宋体" w:hAnsi="宋体" w:cs="宋体" w:hint="eastAsia"/>
          <w:noProof/>
        </w:rPr>
        <w:t>20.争议解决</w:t>
      </w:r>
      <w:r w:rsidRPr="00D63F0B">
        <w:rPr>
          <w:noProof/>
        </w:rPr>
        <w:tab/>
      </w:r>
      <w:r w:rsidRPr="00D63F0B">
        <w:rPr>
          <w:noProof/>
        </w:rPr>
        <w:fldChar w:fldCharType="begin"/>
      </w:r>
      <w:r w:rsidRPr="00D63F0B">
        <w:rPr>
          <w:noProof/>
        </w:rPr>
        <w:instrText xml:space="preserve"> PAGEREF _Toc260 \h </w:instrText>
      </w:r>
      <w:r w:rsidRPr="00D63F0B">
        <w:rPr>
          <w:noProof/>
        </w:rPr>
      </w:r>
      <w:r w:rsidRPr="00D63F0B">
        <w:rPr>
          <w:noProof/>
        </w:rPr>
        <w:fldChar w:fldCharType="separate"/>
      </w:r>
      <w:r w:rsidR="00395BF9" w:rsidRPr="00D63F0B">
        <w:rPr>
          <w:noProof/>
        </w:rPr>
        <w:t>178</w:t>
      </w:r>
      <w:r w:rsidRPr="00D63F0B">
        <w:rPr>
          <w:noProof/>
        </w:rPr>
        <w:fldChar w:fldCharType="end"/>
      </w:r>
    </w:p>
    <w:p w14:paraId="54FC9BF7" w14:textId="43124397" w:rsidR="006108DC" w:rsidRPr="00D63F0B" w:rsidRDefault="007F3F58">
      <w:pPr>
        <w:pStyle w:val="TOC3"/>
        <w:tabs>
          <w:tab w:val="right" w:leader="dot" w:pos="9638"/>
        </w:tabs>
        <w:rPr>
          <w:noProof/>
        </w:rPr>
      </w:pPr>
      <w:r w:rsidRPr="00D63F0B">
        <w:rPr>
          <w:rFonts w:ascii="宋体" w:eastAsia="宋体" w:hAnsi="宋体" w:cs="宋体" w:hint="eastAsia"/>
          <w:noProof/>
        </w:rPr>
        <w:t>20.3争议评审</w:t>
      </w:r>
      <w:r w:rsidRPr="00D63F0B">
        <w:rPr>
          <w:noProof/>
        </w:rPr>
        <w:tab/>
      </w:r>
      <w:r w:rsidRPr="00D63F0B">
        <w:rPr>
          <w:noProof/>
        </w:rPr>
        <w:fldChar w:fldCharType="begin"/>
      </w:r>
      <w:r w:rsidRPr="00D63F0B">
        <w:rPr>
          <w:noProof/>
        </w:rPr>
        <w:instrText xml:space="preserve"> PAGEREF _Toc18992 \h </w:instrText>
      </w:r>
      <w:r w:rsidRPr="00D63F0B">
        <w:rPr>
          <w:noProof/>
        </w:rPr>
      </w:r>
      <w:r w:rsidRPr="00D63F0B">
        <w:rPr>
          <w:noProof/>
        </w:rPr>
        <w:fldChar w:fldCharType="separate"/>
      </w:r>
      <w:r w:rsidR="00395BF9" w:rsidRPr="00D63F0B">
        <w:rPr>
          <w:noProof/>
        </w:rPr>
        <w:t>178</w:t>
      </w:r>
      <w:r w:rsidRPr="00D63F0B">
        <w:rPr>
          <w:noProof/>
        </w:rPr>
        <w:fldChar w:fldCharType="end"/>
      </w:r>
    </w:p>
    <w:p w14:paraId="37D979AA" w14:textId="5D928439" w:rsidR="006108DC" w:rsidRPr="00D63F0B" w:rsidRDefault="007F3F58">
      <w:pPr>
        <w:pStyle w:val="TOC3"/>
        <w:tabs>
          <w:tab w:val="right" w:leader="dot" w:pos="9638"/>
        </w:tabs>
        <w:rPr>
          <w:noProof/>
        </w:rPr>
      </w:pPr>
      <w:r w:rsidRPr="00D63F0B">
        <w:rPr>
          <w:rFonts w:ascii="宋体" w:eastAsia="宋体" w:hAnsi="宋体" w:cs="宋体" w:hint="eastAsia"/>
          <w:noProof/>
        </w:rPr>
        <w:t>20.4仲裁或诉讼</w:t>
      </w:r>
      <w:r w:rsidRPr="00D63F0B">
        <w:rPr>
          <w:noProof/>
        </w:rPr>
        <w:tab/>
      </w:r>
      <w:r w:rsidRPr="00D63F0B">
        <w:rPr>
          <w:noProof/>
        </w:rPr>
        <w:fldChar w:fldCharType="begin"/>
      </w:r>
      <w:r w:rsidRPr="00D63F0B">
        <w:rPr>
          <w:noProof/>
        </w:rPr>
        <w:instrText xml:space="preserve"> PAGEREF _Toc29932 \h </w:instrText>
      </w:r>
      <w:r w:rsidRPr="00D63F0B">
        <w:rPr>
          <w:noProof/>
        </w:rPr>
      </w:r>
      <w:r w:rsidRPr="00D63F0B">
        <w:rPr>
          <w:noProof/>
        </w:rPr>
        <w:fldChar w:fldCharType="separate"/>
      </w:r>
      <w:r w:rsidR="00395BF9" w:rsidRPr="00D63F0B">
        <w:rPr>
          <w:noProof/>
        </w:rPr>
        <w:t>179</w:t>
      </w:r>
      <w:r w:rsidRPr="00D63F0B">
        <w:rPr>
          <w:noProof/>
        </w:rPr>
        <w:fldChar w:fldCharType="end"/>
      </w:r>
    </w:p>
    <w:p w14:paraId="7E298E26" w14:textId="3EB29F3B" w:rsidR="006108DC" w:rsidRPr="00D63F0B" w:rsidRDefault="007F3F58">
      <w:pPr>
        <w:pStyle w:val="TOC2"/>
        <w:tabs>
          <w:tab w:val="right" w:leader="dot" w:pos="9638"/>
        </w:tabs>
        <w:rPr>
          <w:noProof/>
        </w:rPr>
      </w:pPr>
      <w:r w:rsidRPr="00D63F0B">
        <w:rPr>
          <w:rFonts w:ascii="宋体" w:eastAsia="宋体" w:hAnsi="宋体" w:cs="宋体" w:hint="eastAsia"/>
          <w:noProof/>
        </w:rPr>
        <w:t>21.补充条款</w:t>
      </w:r>
      <w:r w:rsidRPr="00D63F0B">
        <w:rPr>
          <w:noProof/>
        </w:rPr>
        <w:tab/>
      </w:r>
      <w:r w:rsidRPr="00D63F0B">
        <w:rPr>
          <w:noProof/>
        </w:rPr>
        <w:fldChar w:fldCharType="begin"/>
      </w:r>
      <w:r w:rsidRPr="00D63F0B">
        <w:rPr>
          <w:noProof/>
        </w:rPr>
        <w:instrText xml:space="preserve"> PAGEREF _Toc7018 \h </w:instrText>
      </w:r>
      <w:r w:rsidRPr="00D63F0B">
        <w:rPr>
          <w:noProof/>
        </w:rPr>
      </w:r>
      <w:r w:rsidRPr="00D63F0B">
        <w:rPr>
          <w:noProof/>
        </w:rPr>
        <w:fldChar w:fldCharType="separate"/>
      </w:r>
      <w:r w:rsidR="00395BF9" w:rsidRPr="00D63F0B">
        <w:rPr>
          <w:noProof/>
        </w:rPr>
        <w:t>179</w:t>
      </w:r>
      <w:r w:rsidRPr="00D63F0B">
        <w:rPr>
          <w:noProof/>
        </w:rPr>
        <w:fldChar w:fldCharType="end"/>
      </w:r>
    </w:p>
    <w:p w14:paraId="77EB20D2" w14:textId="627C2EA5" w:rsidR="006108DC" w:rsidRPr="00D63F0B" w:rsidRDefault="007F3F58">
      <w:pPr>
        <w:pStyle w:val="TOC1"/>
        <w:tabs>
          <w:tab w:val="right" w:leader="dot" w:pos="9638"/>
        </w:tabs>
        <w:rPr>
          <w:noProof/>
        </w:rPr>
      </w:pPr>
      <w:r w:rsidRPr="00D63F0B">
        <w:rPr>
          <w:rFonts w:ascii="宋体" w:eastAsia="宋体" w:hAnsi="宋体" w:cs="宋体" w:hint="eastAsia"/>
          <w:noProof/>
        </w:rPr>
        <w:t>第七</w:t>
      </w:r>
      <w:r w:rsidRPr="00D63F0B">
        <w:rPr>
          <w:rFonts w:ascii="宋体" w:eastAsia="宋体" w:hAnsi="宋体" w:cs="宋体" w:hint="eastAsia"/>
          <w:noProof/>
          <w:spacing w:val="120"/>
        </w:rPr>
        <w:t>章</w:t>
      </w:r>
      <w:r w:rsidRPr="00D63F0B">
        <w:rPr>
          <w:rFonts w:ascii="宋体" w:eastAsia="宋体" w:hAnsi="宋体" w:cs="宋体" w:hint="eastAsia"/>
          <w:noProof/>
        </w:rPr>
        <w:t>质疑、投诉材料格式</w:t>
      </w:r>
      <w:r w:rsidRPr="00D63F0B">
        <w:rPr>
          <w:noProof/>
        </w:rPr>
        <w:tab/>
      </w:r>
      <w:r w:rsidRPr="00D63F0B">
        <w:rPr>
          <w:noProof/>
        </w:rPr>
        <w:fldChar w:fldCharType="begin"/>
      </w:r>
      <w:r w:rsidRPr="00D63F0B">
        <w:rPr>
          <w:noProof/>
        </w:rPr>
        <w:instrText xml:space="preserve"> PAGEREF _Toc18317 \h </w:instrText>
      </w:r>
      <w:r w:rsidRPr="00D63F0B">
        <w:rPr>
          <w:noProof/>
        </w:rPr>
      </w:r>
      <w:r w:rsidRPr="00D63F0B">
        <w:rPr>
          <w:noProof/>
        </w:rPr>
        <w:fldChar w:fldCharType="separate"/>
      </w:r>
      <w:r w:rsidR="00395BF9" w:rsidRPr="00D63F0B">
        <w:rPr>
          <w:noProof/>
        </w:rPr>
        <w:t>213</w:t>
      </w:r>
      <w:r w:rsidRPr="00D63F0B">
        <w:rPr>
          <w:noProof/>
        </w:rPr>
        <w:fldChar w:fldCharType="end"/>
      </w:r>
    </w:p>
    <w:p w14:paraId="0E470083"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fldChar w:fldCharType="end"/>
      </w:r>
    </w:p>
    <w:p w14:paraId="6889C420" w14:textId="77777777" w:rsidR="006108DC" w:rsidRPr="00D63F0B" w:rsidRDefault="006108DC">
      <w:pPr>
        <w:spacing w:line="300" w:lineRule="auto"/>
        <w:rPr>
          <w:rFonts w:ascii="宋体" w:eastAsia="宋体" w:hAnsi="宋体" w:cs="宋体" w:hint="eastAsia"/>
          <w:szCs w:val="21"/>
        </w:rPr>
        <w:sectPr w:rsidR="006108DC" w:rsidRPr="00D63F0B">
          <w:footerReference w:type="default" r:id="rId7"/>
          <w:pgSz w:w="11906" w:h="16838"/>
          <w:pgMar w:top="1134" w:right="1134" w:bottom="1134" w:left="1134" w:header="851" w:footer="680" w:gutter="0"/>
          <w:pgNumType w:start="1"/>
          <w:cols w:space="425"/>
          <w:docGrid w:type="lines" w:linePitch="312"/>
        </w:sectPr>
      </w:pPr>
    </w:p>
    <w:p w14:paraId="6592632B" w14:textId="77777777" w:rsidR="006108DC" w:rsidRPr="00D63F0B" w:rsidRDefault="007F3F58">
      <w:pPr>
        <w:pStyle w:val="1"/>
        <w:jc w:val="center"/>
        <w:rPr>
          <w:rFonts w:ascii="宋体" w:eastAsia="宋体" w:hAnsi="宋体" w:cs="宋体" w:hint="eastAsia"/>
        </w:rPr>
      </w:pPr>
      <w:bookmarkStart w:id="0" w:name="_Toc11768"/>
      <w:r w:rsidRPr="00D63F0B">
        <w:rPr>
          <w:rFonts w:ascii="宋体" w:eastAsia="宋体" w:hAnsi="宋体" w:cs="宋体" w:hint="eastAsia"/>
        </w:rPr>
        <w:lastRenderedPageBreak/>
        <w:t>第一</w:t>
      </w:r>
      <w:r w:rsidRPr="00D63F0B">
        <w:rPr>
          <w:rFonts w:ascii="宋体" w:eastAsia="宋体" w:hAnsi="宋体" w:cs="宋体" w:hint="eastAsia"/>
          <w:spacing w:val="120"/>
        </w:rPr>
        <w:t>章</w:t>
      </w:r>
      <w:r w:rsidRPr="00D63F0B">
        <w:rPr>
          <w:rFonts w:ascii="宋体" w:eastAsia="宋体" w:hAnsi="宋体" w:cs="宋体" w:hint="eastAsia"/>
        </w:rPr>
        <w:t>竞争性磋商公告</w:t>
      </w:r>
      <w:bookmarkEnd w:id="0"/>
    </w:p>
    <w:p w14:paraId="12C386F3" w14:textId="7646F6E5" w:rsidR="006108DC" w:rsidRPr="00D63F0B" w:rsidRDefault="007F3F58">
      <w:pPr>
        <w:jc w:val="center"/>
      </w:pPr>
      <w:r w:rsidRPr="00D63F0B">
        <w:rPr>
          <w:rFonts w:ascii="宋体" w:hAnsi="宋体" w:cs="宋体" w:hint="eastAsia"/>
          <w:b/>
          <w:bCs/>
          <w:sz w:val="28"/>
          <w:szCs w:val="28"/>
        </w:rPr>
        <w:t>广西机电设备招标有限公司关于</w:t>
      </w:r>
      <w:r w:rsidR="003404D6" w:rsidRPr="00D63F0B">
        <w:rPr>
          <w:rFonts w:ascii="宋体" w:hAnsi="宋体" w:cs="宋体" w:hint="eastAsia"/>
          <w:b/>
          <w:bCs/>
          <w:sz w:val="28"/>
          <w:szCs w:val="28"/>
        </w:rPr>
        <w:t>南宁市西乡塘区石</w:t>
      </w:r>
      <w:proofErr w:type="gramStart"/>
      <w:r w:rsidR="003404D6" w:rsidRPr="00D63F0B">
        <w:rPr>
          <w:rFonts w:ascii="宋体" w:hAnsi="宋体" w:cs="宋体" w:hint="eastAsia"/>
          <w:b/>
          <w:bCs/>
          <w:sz w:val="28"/>
          <w:szCs w:val="28"/>
        </w:rPr>
        <w:t>埠中心小学南教学</w:t>
      </w:r>
      <w:proofErr w:type="gramEnd"/>
      <w:r w:rsidR="003404D6" w:rsidRPr="00D63F0B">
        <w:rPr>
          <w:rFonts w:ascii="宋体" w:hAnsi="宋体" w:cs="宋体" w:hint="eastAsia"/>
          <w:b/>
          <w:bCs/>
          <w:sz w:val="28"/>
          <w:szCs w:val="28"/>
        </w:rPr>
        <w:t>楼改造工程</w:t>
      </w:r>
      <w:r w:rsidRPr="00D63F0B">
        <w:rPr>
          <w:rFonts w:ascii="宋体" w:hAnsi="宋体" w:cs="宋体" w:hint="eastAsia"/>
          <w:b/>
          <w:bCs/>
          <w:sz w:val="28"/>
          <w:szCs w:val="28"/>
        </w:rPr>
        <w:t>（</w:t>
      </w:r>
      <w:r w:rsidR="00891C84" w:rsidRPr="00D63F0B">
        <w:rPr>
          <w:rFonts w:ascii="宋体" w:hAnsi="宋体" w:cs="宋体" w:hint="eastAsia"/>
          <w:b/>
          <w:bCs/>
          <w:sz w:val="28"/>
          <w:szCs w:val="28"/>
        </w:rPr>
        <w:t>NNZC2025-C2-070057-JDZB</w:t>
      </w:r>
      <w:r w:rsidRPr="00D63F0B">
        <w:rPr>
          <w:rFonts w:ascii="宋体" w:hAnsi="宋体" w:cs="宋体" w:hint="eastAsia"/>
          <w:b/>
          <w:bCs/>
          <w:sz w:val="28"/>
          <w:szCs w:val="28"/>
        </w:rPr>
        <w:t>）竞争性磋商公告</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8"/>
      </w:tblGrid>
      <w:tr w:rsidR="006108DC" w:rsidRPr="00D63F0B" w14:paraId="70C2A18A" w14:textId="77777777">
        <w:tc>
          <w:tcPr>
            <w:tcW w:w="5000" w:type="pct"/>
          </w:tcPr>
          <w:p w14:paraId="3BF368D3" w14:textId="77777777" w:rsidR="006108DC" w:rsidRPr="00D63F0B" w:rsidRDefault="007F3F58">
            <w:pPr>
              <w:spacing w:line="300" w:lineRule="auto"/>
              <w:ind w:firstLineChars="200" w:firstLine="420"/>
              <w:rPr>
                <w:rFonts w:ascii="宋体" w:eastAsia="宋体" w:hAnsi="宋体" w:cs="宋体" w:hint="eastAsia"/>
                <w:szCs w:val="21"/>
              </w:rPr>
            </w:pPr>
            <w:r w:rsidRPr="00D63F0B">
              <w:rPr>
                <w:rFonts w:ascii="宋体" w:eastAsia="宋体" w:hAnsi="宋体" w:cs="宋体" w:hint="eastAsia"/>
                <w:szCs w:val="21"/>
              </w:rPr>
              <w:t>项目概况</w:t>
            </w:r>
          </w:p>
          <w:p w14:paraId="04093854" w14:textId="7EF11FEF" w:rsidR="006108DC" w:rsidRPr="00D63F0B" w:rsidRDefault="003404D6">
            <w:pPr>
              <w:spacing w:line="300" w:lineRule="auto"/>
              <w:ind w:firstLineChars="200" w:firstLine="420"/>
              <w:rPr>
                <w:rFonts w:ascii="宋体" w:eastAsia="宋体" w:hAnsi="宋体" w:cs="宋体" w:hint="eastAsia"/>
                <w:szCs w:val="21"/>
              </w:rPr>
            </w:pPr>
            <w:r w:rsidRPr="00D63F0B">
              <w:rPr>
                <w:rFonts w:ascii="宋体" w:eastAsia="宋体" w:hAnsi="宋体" w:cs="宋体" w:hint="eastAsia"/>
                <w:szCs w:val="21"/>
                <w:u w:val="single"/>
              </w:rPr>
              <w:t>南宁市西乡塘区石</w:t>
            </w:r>
            <w:proofErr w:type="gramStart"/>
            <w:r w:rsidRPr="00D63F0B">
              <w:rPr>
                <w:rFonts w:ascii="宋体" w:eastAsia="宋体" w:hAnsi="宋体" w:cs="宋体" w:hint="eastAsia"/>
                <w:szCs w:val="21"/>
                <w:u w:val="single"/>
              </w:rPr>
              <w:t>埠中心小学南教学</w:t>
            </w:r>
            <w:proofErr w:type="gramEnd"/>
            <w:r w:rsidRPr="00D63F0B">
              <w:rPr>
                <w:rFonts w:ascii="宋体" w:eastAsia="宋体" w:hAnsi="宋体" w:cs="宋体" w:hint="eastAsia"/>
                <w:szCs w:val="21"/>
                <w:u w:val="single"/>
              </w:rPr>
              <w:t>楼改造工程</w:t>
            </w:r>
            <w:r w:rsidRPr="00D63F0B">
              <w:rPr>
                <w:rFonts w:ascii="宋体" w:eastAsia="宋体" w:hAnsi="宋体" w:cs="宋体" w:hint="eastAsia"/>
                <w:szCs w:val="21"/>
              </w:rPr>
              <w:t>采购项目的潜在供应商应在广西政府采购云平台（https：//www.gcy.zfcg.gxzf.gov.cn）获取（下载）获取竞争性磋商文件，并于</w:t>
            </w:r>
            <w:r w:rsidRPr="00D63F0B">
              <w:rPr>
                <w:rFonts w:ascii="宋体" w:eastAsia="宋体" w:hAnsi="宋体" w:cs="宋体" w:hint="eastAsia"/>
                <w:szCs w:val="21"/>
                <w:u w:val="single"/>
              </w:rPr>
              <w:t>2025年</w:t>
            </w:r>
            <w:r w:rsidR="000A5145" w:rsidRPr="00D63F0B">
              <w:rPr>
                <w:rFonts w:ascii="宋体" w:eastAsia="宋体" w:hAnsi="宋体" w:cs="宋体" w:hint="eastAsia"/>
                <w:szCs w:val="21"/>
                <w:u w:val="single"/>
              </w:rPr>
              <w:t>8</w:t>
            </w:r>
            <w:r w:rsidRPr="00D63F0B">
              <w:rPr>
                <w:rFonts w:ascii="宋体" w:eastAsia="宋体" w:hAnsi="宋体" w:cs="宋体" w:hint="eastAsia"/>
                <w:szCs w:val="21"/>
                <w:u w:val="single"/>
              </w:rPr>
              <w:t>月</w:t>
            </w:r>
            <w:r w:rsidR="000A5145" w:rsidRPr="00D63F0B">
              <w:rPr>
                <w:rFonts w:ascii="宋体" w:eastAsia="宋体" w:hAnsi="宋体" w:cs="宋体" w:hint="eastAsia"/>
                <w:szCs w:val="21"/>
                <w:u w:val="single"/>
              </w:rPr>
              <w:t>1</w:t>
            </w:r>
            <w:r w:rsidRPr="00D63F0B">
              <w:rPr>
                <w:rFonts w:ascii="宋体" w:eastAsia="宋体" w:hAnsi="宋体" w:cs="宋体" w:hint="eastAsia"/>
                <w:szCs w:val="21"/>
                <w:u w:val="single"/>
              </w:rPr>
              <w:t>日09点30分</w:t>
            </w:r>
            <w:r w:rsidRPr="00D63F0B">
              <w:rPr>
                <w:rFonts w:ascii="宋体" w:eastAsia="宋体" w:hAnsi="宋体" w:cs="宋体" w:hint="eastAsia"/>
                <w:szCs w:val="21"/>
              </w:rPr>
              <w:t>（北京时间）前提交响应文件。</w:t>
            </w:r>
          </w:p>
        </w:tc>
      </w:tr>
    </w:tbl>
    <w:p w14:paraId="75BC1FB8" w14:textId="77777777" w:rsidR="006108DC" w:rsidRPr="00D63F0B" w:rsidRDefault="006108DC">
      <w:pPr>
        <w:spacing w:line="360" w:lineRule="auto"/>
        <w:ind w:firstLineChars="200" w:firstLine="420"/>
        <w:rPr>
          <w:rFonts w:ascii="宋体" w:eastAsia="宋体" w:hAnsi="宋体" w:cs="宋体" w:hint="eastAsia"/>
          <w:szCs w:val="21"/>
        </w:rPr>
      </w:pPr>
    </w:p>
    <w:p w14:paraId="4D19C7F6"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一、项目基本情况</w:t>
      </w:r>
    </w:p>
    <w:p w14:paraId="7118F46B" w14:textId="1B7AA67B"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1.项目编号：</w:t>
      </w:r>
      <w:r w:rsidR="00891C84" w:rsidRPr="00D63F0B">
        <w:rPr>
          <w:rFonts w:ascii="宋体" w:eastAsia="宋体" w:hAnsi="宋体" w:cs="宋体" w:hint="eastAsia"/>
          <w:szCs w:val="21"/>
        </w:rPr>
        <w:t>NNZC2025-C2-070057-JDZB</w:t>
      </w:r>
    </w:p>
    <w:p w14:paraId="656594B8" w14:textId="35691DE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2.项目名称：</w:t>
      </w:r>
      <w:r w:rsidR="003404D6" w:rsidRPr="00D63F0B">
        <w:rPr>
          <w:rFonts w:ascii="宋体" w:eastAsia="宋体" w:hAnsi="宋体" w:cs="宋体" w:hint="eastAsia"/>
          <w:szCs w:val="21"/>
        </w:rPr>
        <w:t>南宁市西乡塘区石</w:t>
      </w:r>
      <w:proofErr w:type="gramStart"/>
      <w:r w:rsidR="003404D6" w:rsidRPr="00D63F0B">
        <w:rPr>
          <w:rFonts w:ascii="宋体" w:eastAsia="宋体" w:hAnsi="宋体" w:cs="宋体" w:hint="eastAsia"/>
          <w:szCs w:val="21"/>
        </w:rPr>
        <w:t>埠中心小学南教学</w:t>
      </w:r>
      <w:proofErr w:type="gramEnd"/>
      <w:r w:rsidR="003404D6" w:rsidRPr="00D63F0B">
        <w:rPr>
          <w:rFonts w:ascii="宋体" w:eastAsia="宋体" w:hAnsi="宋体" w:cs="宋体" w:hint="eastAsia"/>
          <w:szCs w:val="21"/>
        </w:rPr>
        <w:t>楼改造工程</w:t>
      </w:r>
    </w:p>
    <w:p w14:paraId="05074DC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3.采购方式：竞争性磋商</w:t>
      </w:r>
    </w:p>
    <w:p w14:paraId="043EC912" w14:textId="6CB48DAA"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4.预算金额：</w:t>
      </w:r>
      <w:r w:rsidR="003404D6" w:rsidRPr="00D63F0B">
        <w:rPr>
          <w:rFonts w:ascii="宋体" w:eastAsia="宋体" w:hAnsi="宋体" w:cs="宋体"/>
          <w:szCs w:val="21"/>
        </w:rPr>
        <w:t>998576.72</w:t>
      </w:r>
      <w:r w:rsidRPr="00D63F0B">
        <w:rPr>
          <w:rFonts w:ascii="宋体" w:eastAsia="宋体" w:hAnsi="宋体" w:cs="宋体" w:hint="eastAsia"/>
          <w:szCs w:val="21"/>
        </w:rPr>
        <w:t>元</w:t>
      </w:r>
    </w:p>
    <w:p w14:paraId="77B476DA" w14:textId="4B51824B"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5.最高限价（如有）：</w:t>
      </w:r>
      <w:r w:rsidR="00DD7C9C" w:rsidRPr="00D63F0B">
        <w:rPr>
          <w:rFonts w:ascii="宋体" w:eastAsia="宋体" w:hAnsi="宋体" w:cs="宋体" w:hint="eastAsia"/>
          <w:szCs w:val="21"/>
        </w:rPr>
        <w:t>9</w:t>
      </w:r>
      <w:r w:rsidR="00DD7C9C" w:rsidRPr="00D63F0B">
        <w:rPr>
          <w:rFonts w:ascii="宋体" w:eastAsia="宋体" w:hAnsi="宋体" w:cs="宋体"/>
          <w:szCs w:val="21"/>
        </w:rPr>
        <w:t>48647.88</w:t>
      </w:r>
      <w:r w:rsidR="00DD7C9C" w:rsidRPr="00D63F0B">
        <w:rPr>
          <w:rFonts w:ascii="宋体" w:eastAsia="宋体" w:hAnsi="宋体" w:cs="宋体" w:hint="eastAsia"/>
          <w:szCs w:val="21"/>
        </w:rPr>
        <w:t>元</w:t>
      </w:r>
    </w:p>
    <w:p w14:paraId="614075B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6.采购需求：</w:t>
      </w:r>
    </w:p>
    <w:tbl>
      <w:tblPr>
        <w:tblW w:w="46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733"/>
        <w:gridCol w:w="717"/>
        <w:gridCol w:w="5206"/>
      </w:tblGrid>
      <w:tr w:rsidR="00D63F0B" w:rsidRPr="00D63F0B" w14:paraId="71A6F8DD" w14:textId="77777777">
        <w:trPr>
          <w:trHeight w:val="785"/>
          <w:jc w:val="center"/>
        </w:trPr>
        <w:tc>
          <w:tcPr>
            <w:tcW w:w="1267" w:type="pct"/>
            <w:vAlign w:val="center"/>
          </w:tcPr>
          <w:p w14:paraId="0DB3F2B8" w14:textId="77777777" w:rsidR="006108DC" w:rsidRPr="00D63F0B" w:rsidRDefault="007F3F58">
            <w:pPr>
              <w:spacing w:line="300" w:lineRule="auto"/>
              <w:jc w:val="center"/>
              <w:rPr>
                <w:rFonts w:ascii="宋体" w:eastAsia="宋体" w:hAnsi="宋体" w:cs="宋体" w:hint="eastAsia"/>
                <w:szCs w:val="21"/>
              </w:rPr>
            </w:pPr>
            <w:r w:rsidRPr="00D63F0B">
              <w:rPr>
                <w:rFonts w:ascii="宋体" w:eastAsia="宋体" w:hAnsi="宋体" w:cs="宋体" w:hint="eastAsia"/>
                <w:szCs w:val="21"/>
              </w:rPr>
              <w:t>标的</w:t>
            </w:r>
            <w:proofErr w:type="gramStart"/>
            <w:r w:rsidRPr="00D63F0B">
              <w:rPr>
                <w:rFonts w:ascii="宋体" w:eastAsia="宋体" w:hAnsi="宋体" w:cs="宋体" w:hint="eastAsia"/>
                <w:szCs w:val="21"/>
              </w:rPr>
              <w:t>的</w:t>
            </w:r>
            <w:proofErr w:type="gramEnd"/>
            <w:r w:rsidRPr="00D63F0B">
              <w:rPr>
                <w:rFonts w:ascii="宋体" w:eastAsia="宋体" w:hAnsi="宋体" w:cs="宋体" w:hint="eastAsia"/>
                <w:szCs w:val="21"/>
              </w:rPr>
              <w:t>名称</w:t>
            </w:r>
          </w:p>
        </w:tc>
        <w:tc>
          <w:tcPr>
            <w:tcW w:w="411" w:type="pct"/>
            <w:vAlign w:val="center"/>
          </w:tcPr>
          <w:p w14:paraId="4B733544" w14:textId="77777777" w:rsidR="006108DC" w:rsidRPr="00D63F0B" w:rsidRDefault="007F3F58">
            <w:pPr>
              <w:spacing w:line="300" w:lineRule="auto"/>
              <w:jc w:val="center"/>
              <w:rPr>
                <w:rFonts w:ascii="宋体" w:eastAsia="宋体" w:hAnsi="宋体" w:cs="宋体" w:hint="eastAsia"/>
                <w:szCs w:val="21"/>
              </w:rPr>
            </w:pPr>
            <w:r w:rsidRPr="00D63F0B">
              <w:rPr>
                <w:rFonts w:ascii="宋体" w:eastAsia="宋体" w:hAnsi="宋体" w:cs="宋体" w:hint="eastAsia"/>
                <w:szCs w:val="21"/>
              </w:rPr>
              <w:t>单位</w:t>
            </w:r>
          </w:p>
        </w:tc>
        <w:tc>
          <w:tcPr>
            <w:tcW w:w="402" w:type="pct"/>
            <w:vAlign w:val="center"/>
          </w:tcPr>
          <w:p w14:paraId="1DCF4E6E" w14:textId="77777777" w:rsidR="006108DC" w:rsidRPr="00D63F0B" w:rsidRDefault="007F3F58">
            <w:pPr>
              <w:spacing w:line="300" w:lineRule="auto"/>
              <w:jc w:val="center"/>
              <w:rPr>
                <w:rFonts w:ascii="宋体" w:eastAsia="宋体" w:hAnsi="宋体" w:cs="宋体" w:hint="eastAsia"/>
                <w:szCs w:val="21"/>
              </w:rPr>
            </w:pPr>
            <w:r w:rsidRPr="00D63F0B">
              <w:rPr>
                <w:rFonts w:ascii="宋体" w:eastAsia="宋体" w:hAnsi="宋体" w:cs="宋体" w:hint="eastAsia"/>
                <w:szCs w:val="21"/>
              </w:rPr>
              <w:t>数量</w:t>
            </w:r>
          </w:p>
        </w:tc>
        <w:tc>
          <w:tcPr>
            <w:tcW w:w="2919" w:type="pct"/>
            <w:vAlign w:val="center"/>
          </w:tcPr>
          <w:p w14:paraId="35009027" w14:textId="77777777" w:rsidR="006108DC" w:rsidRPr="00D63F0B" w:rsidRDefault="007F3F58">
            <w:pPr>
              <w:spacing w:line="300" w:lineRule="auto"/>
              <w:jc w:val="center"/>
              <w:rPr>
                <w:rFonts w:ascii="宋体" w:eastAsia="宋体" w:hAnsi="宋体" w:cs="宋体" w:hint="eastAsia"/>
                <w:szCs w:val="21"/>
              </w:rPr>
            </w:pPr>
            <w:r w:rsidRPr="00D63F0B">
              <w:rPr>
                <w:rFonts w:ascii="宋体" w:eastAsia="宋体" w:hAnsi="宋体" w:cs="宋体" w:hint="eastAsia"/>
                <w:szCs w:val="21"/>
              </w:rPr>
              <w:t>简要技术需求或者服务要求</w:t>
            </w:r>
          </w:p>
        </w:tc>
      </w:tr>
      <w:tr w:rsidR="00D63F0B" w:rsidRPr="00D63F0B" w14:paraId="71EA4798" w14:textId="77777777">
        <w:trPr>
          <w:trHeight w:val="454"/>
          <w:jc w:val="center"/>
        </w:trPr>
        <w:tc>
          <w:tcPr>
            <w:tcW w:w="1267" w:type="pct"/>
            <w:vAlign w:val="center"/>
          </w:tcPr>
          <w:p w14:paraId="5A6023C8" w14:textId="34957D8E" w:rsidR="006108DC" w:rsidRPr="00D63F0B" w:rsidRDefault="003404D6">
            <w:pPr>
              <w:spacing w:line="300" w:lineRule="auto"/>
              <w:jc w:val="center"/>
              <w:rPr>
                <w:rFonts w:ascii="宋体" w:eastAsia="宋体" w:hAnsi="宋体" w:cs="宋体" w:hint="eastAsia"/>
                <w:szCs w:val="21"/>
              </w:rPr>
            </w:pPr>
            <w:r w:rsidRPr="00D63F0B">
              <w:rPr>
                <w:rFonts w:ascii="宋体" w:eastAsia="宋体" w:hAnsi="宋体" w:cs="宋体" w:hint="eastAsia"/>
                <w:szCs w:val="21"/>
              </w:rPr>
              <w:t>南宁市西乡塘区石</w:t>
            </w:r>
            <w:proofErr w:type="gramStart"/>
            <w:r w:rsidRPr="00D63F0B">
              <w:rPr>
                <w:rFonts w:ascii="宋体" w:eastAsia="宋体" w:hAnsi="宋体" w:cs="宋体" w:hint="eastAsia"/>
                <w:szCs w:val="21"/>
              </w:rPr>
              <w:t>埠中心小学南教学</w:t>
            </w:r>
            <w:proofErr w:type="gramEnd"/>
            <w:r w:rsidRPr="00D63F0B">
              <w:rPr>
                <w:rFonts w:ascii="宋体" w:eastAsia="宋体" w:hAnsi="宋体" w:cs="宋体" w:hint="eastAsia"/>
                <w:szCs w:val="21"/>
              </w:rPr>
              <w:t>楼改造工程</w:t>
            </w:r>
          </w:p>
        </w:tc>
        <w:tc>
          <w:tcPr>
            <w:tcW w:w="411" w:type="pct"/>
            <w:vAlign w:val="center"/>
          </w:tcPr>
          <w:p w14:paraId="35499CE7" w14:textId="77777777" w:rsidR="006108DC" w:rsidRPr="00D63F0B" w:rsidRDefault="007F3F58">
            <w:pPr>
              <w:spacing w:line="300" w:lineRule="auto"/>
              <w:jc w:val="center"/>
              <w:rPr>
                <w:rFonts w:ascii="宋体" w:eastAsia="宋体" w:hAnsi="宋体" w:cs="宋体" w:hint="eastAsia"/>
                <w:szCs w:val="21"/>
              </w:rPr>
            </w:pPr>
            <w:r w:rsidRPr="00D63F0B">
              <w:rPr>
                <w:rFonts w:ascii="宋体" w:eastAsia="宋体" w:hAnsi="宋体" w:cs="宋体" w:hint="eastAsia"/>
                <w:szCs w:val="21"/>
              </w:rPr>
              <w:t>项</w:t>
            </w:r>
          </w:p>
        </w:tc>
        <w:tc>
          <w:tcPr>
            <w:tcW w:w="402" w:type="pct"/>
            <w:vAlign w:val="center"/>
          </w:tcPr>
          <w:p w14:paraId="64151D50" w14:textId="77777777" w:rsidR="006108DC" w:rsidRPr="00D63F0B" w:rsidRDefault="007F3F58">
            <w:pPr>
              <w:spacing w:line="300" w:lineRule="auto"/>
              <w:jc w:val="center"/>
              <w:rPr>
                <w:rFonts w:ascii="宋体" w:eastAsia="宋体" w:hAnsi="宋体" w:cs="宋体" w:hint="eastAsia"/>
                <w:szCs w:val="21"/>
              </w:rPr>
            </w:pPr>
            <w:r w:rsidRPr="00D63F0B">
              <w:rPr>
                <w:rFonts w:ascii="宋体" w:eastAsia="宋体" w:hAnsi="宋体" w:cs="宋体" w:hint="eastAsia"/>
                <w:szCs w:val="21"/>
              </w:rPr>
              <w:t>1</w:t>
            </w:r>
          </w:p>
        </w:tc>
        <w:tc>
          <w:tcPr>
            <w:tcW w:w="2919" w:type="pct"/>
            <w:vAlign w:val="center"/>
          </w:tcPr>
          <w:p w14:paraId="19126646" w14:textId="7A1B2835" w:rsidR="006108DC" w:rsidRPr="00D63F0B" w:rsidRDefault="000B5280">
            <w:pPr>
              <w:spacing w:line="300" w:lineRule="auto"/>
              <w:ind w:firstLineChars="200" w:firstLine="420"/>
              <w:jc w:val="left"/>
              <w:rPr>
                <w:rFonts w:ascii="宋体" w:eastAsia="宋体" w:hAnsi="宋体" w:cs="宋体" w:hint="eastAsia"/>
                <w:szCs w:val="21"/>
              </w:rPr>
            </w:pPr>
            <w:r w:rsidRPr="00D63F0B">
              <w:rPr>
                <w:rFonts w:ascii="宋体" w:eastAsia="宋体" w:hAnsi="宋体" w:cs="宋体" w:hint="eastAsia"/>
                <w:szCs w:val="21"/>
              </w:rPr>
              <w:t>南宁市西乡塘区石</w:t>
            </w:r>
            <w:proofErr w:type="gramStart"/>
            <w:r w:rsidRPr="00D63F0B">
              <w:rPr>
                <w:rFonts w:ascii="宋体" w:eastAsia="宋体" w:hAnsi="宋体" w:cs="宋体" w:hint="eastAsia"/>
                <w:szCs w:val="21"/>
              </w:rPr>
              <w:t>埠中心小学南教学</w:t>
            </w:r>
            <w:proofErr w:type="gramEnd"/>
            <w:r w:rsidRPr="00D63F0B">
              <w:rPr>
                <w:rFonts w:ascii="宋体" w:eastAsia="宋体" w:hAnsi="宋体" w:cs="宋体" w:hint="eastAsia"/>
                <w:szCs w:val="21"/>
              </w:rPr>
              <w:t>楼改造工程，建筑面积约为1000m²，内容包括</w:t>
            </w:r>
            <w:proofErr w:type="gramStart"/>
            <w:r w:rsidRPr="00D63F0B">
              <w:rPr>
                <w:rFonts w:ascii="宋体" w:eastAsia="宋体" w:hAnsi="宋体" w:cs="宋体" w:hint="eastAsia"/>
                <w:szCs w:val="21"/>
              </w:rPr>
              <w:t>南教学</w:t>
            </w:r>
            <w:proofErr w:type="gramEnd"/>
            <w:r w:rsidRPr="00D63F0B">
              <w:rPr>
                <w:rFonts w:ascii="宋体" w:eastAsia="宋体" w:hAnsi="宋体" w:cs="宋体" w:hint="eastAsia"/>
                <w:szCs w:val="21"/>
              </w:rPr>
              <w:t>楼教室、功能</w:t>
            </w:r>
            <w:proofErr w:type="gramStart"/>
            <w:r w:rsidRPr="00D63F0B">
              <w:rPr>
                <w:rFonts w:ascii="宋体" w:eastAsia="宋体" w:hAnsi="宋体" w:cs="宋体" w:hint="eastAsia"/>
                <w:szCs w:val="21"/>
              </w:rPr>
              <w:t>室建筑</w:t>
            </w:r>
            <w:proofErr w:type="gramEnd"/>
            <w:r w:rsidRPr="00D63F0B">
              <w:rPr>
                <w:rFonts w:ascii="宋体" w:eastAsia="宋体" w:hAnsi="宋体" w:cs="宋体" w:hint="eastAsia"/>
                <w:szCs w:val="21"/>
              </w:rPr>
              <w:t>装饰装修工程、拆除工程等所有内容。，具体详见工程量清单。</w:t>
            </w:r>
          </w:p>
        </w:tc>
      </w:tr>
    </w:tbl>
    <w:p w14:paraId="43C98CF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7.合同履行期限：具体详见采购文件“第二章采购需求”商务条款。</w:t>
      </w:r>
    </w:p>
    <w:p w14:paraId="26313480" w14:textId="3B8D2944"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8.本项目是否接受联合体：</w:t>
      </w:r>
      <w:r w:rsidR="000B5280" w:rsidRPr="00D63F0B">
        <w:rPr>
          <w:rFonts w:ascii="宋体" w:eastAsia="宋体" w:hAnsi="宋体" w:cs="宋体" w:hint="eastAsia"/>
          <w:szCs w:val="21"/>
        </w:rPr>
        <w:t xml:space="preserve"> </w:t>
      </w:r>
      <w:proofErr w:type="gramStart"/>
      <w:r w:rsidRPr="00D63F0B">
        <w:rPr>
          <w:rFonts w:ascii="宋体" w:eastAsia="宋体" w:hAnsi="宋体" w:cs="宋体" w:hint="eastAsia"/>
          <w:szCs w:val="21"/>
        </w:rPr>
        <w:t>否</w:t>
      </w:r>
      <w:proofErr w:type="gramEnd"/>
    </w:p>
    <w:p w14:paraId="48B7CD65"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二、供应商的资格条件</w:t>
      </w:r>
    </w:p>
    <w:p w14:paraId="4E4F6CB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1.满足《中华人民共和国政府采购法》第二十二条规定；</w:t>
      </w:r>
    </w:p>
    <w:p w14:paraId="0C7B33C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2.落实政府采购政策需满足的资格要求：</w:t>
      </w:r>
    </w:p>
    <w:p w14:paraId="7BB31629" w14:textId="219F83A7" w:rsidR="006108DC" w:rsidRPr="00D63F0B" w:rsidRDefault="007F3F58">
      <w:pPr>
        <w:spacing w:line="360" w:lineRule="auto"/>
        <w:ind w:firstLineChars="200" w:firstLine="422"/>
        <w:rPr>
          <w:rFonts w:ascii="宋体" w:eastAsia="宋体" w:hAnsi="宋体" w:cs="宋体" w:hint="eastAsia"/>
          <w:szCs w:val="21"/>
        </w:rPr>
      </w:pPr>
      <w:r w:rsidRPr="00D63F0B">
        <w:rPr>
          <w:rFonts w:ascii="宋体" w:eastAsia="宋体" w:hAnsi="宋体" w:cs="宋体" w:hint="eastAsia"/>
          <w:b/>
          <w:bCs/>
          <w:szCs w:val="21"/>
        </w:rPr>
        <w:t>专门面向中小企业采购的项目（承接工程的供应商应为中小</w:t>
      </w:r>
      <w:proofErr w:type="gramStart"/>
      <w:r w:rsidRPr="00D63F0B">
        <w:rPr>
          <w:rFonts w:ascii="宋体" w:eastAsia="宋体" w:hAnsi="宋体" w:cs="宋体" w:hint="eastAsia"/>
          <w:b/>
          <w:bCs/>
          <w:szCs w:val="21"/>
        </w:rPr>
        <w:t>微企业</w:t>
      </w:r>
      <w:proofErr w:type="gramEnd"/>
      <w:r w:rsidRPr="00D63F0B">
        <w:rPr>
          <w:rFonts w:ascii="宋体" w:eastAsia="宋体" w:hAnsi="宋体" w:cs="宋体" w:hint="eastAsia"/>
          <w:b/>
          <w:bCs/>
          <w:szCs w:val="21"/>
        </w:rPr>
        <w:t>或监狱企业或残疾人福利性单位）</w:t>
      </w:r>
    </w:p>
    <w:p w14:paraId="00006D90" w14:textId="17500142"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3.本项目的特定资格要求：供应商具备</w:t>
      </w:r>
      <w:r w:rsidR="000B5280" w:rsidRPr="00D63F0B">
        <w:rPr>
          <w:rFonts w:ascii="宋体" w:eastAsia="宋体" w:hAnsi="宋体" w:cs="宋体" w:hint="eastAsia"/>
          <w:szCs w:val="21"/>
        </w:rPr>
        <w:t>建筑装修装饰工程专业承包二级及</w:t>
      </w:r>
      <w:r w:rsidRPr="00D63F0B">
        <w:rPr>
          <w:rFonts w:ascii="宋体" w:eastAsia="宋体" w:hAnsi="宋体" w:cs="宋体" w:hint="eastAsia"/>
          <w:szCs w:val="21"/>
        </w:rPr>
        <w:t>以上资质，并在人员、设备、资金等方面具有相应的施工能力的供应商。拟派项目经理须具备【</w:t>
      </w:r>
      <w:r w:rsidR="000B5280" w:rsidRPr="00D63F0B">
        <w:rPr>
          <w:rFonts w:ascii="宋体" w:eastAsia="宋体" w:hAnsi="宋体" w:cs="宋体" w:hint="eastAsia"/>
          <w:szCs w:val="21"/>
        </w:rPr>
        <w:t>建筑工程</w:t>
      </w:r>
      <w:r w:rsidRPr="00D63F0B">
        <w:rPr>
          <w:rFonts w:ascii="宋体" w:eastAsia="宋体" w:hAnsi="宋体" w:cs="宋体" w:hint="eastAsia"/>
          <w:szCs w:val="21"/>
        </w:rPr>
        <w:t>】专业</w:t>
      </w:r>
      <w:r w:rsidR="004C5FAC" w:rsidRPr="00D63F0B">
        <w:rPr>
          <w:rFonts w:ascii="宋体" w:eastAsia="宋体" w:hAnsi="宋体" w:cs="宋体" w:hint="eastAsia"/>
          <w:szCs w:val="21"/>
        </w:rPr>
        <w:t>二</w:t>
      </w:r>
      <w:r w:rsidRPr="00D63F0B">
        <w:rPr>
          <w:rFonts w:ascii="宋体" w:eastAsia="宋体" w:hAnsi="宋体" w:cs="宋体" w:hint="eastAsia"/>
          <w:szCs w:val="21"/>
        </w:rPr>
        <w:t>级</w:t>
      </w:r>
      <w:r w:rsidR="004C5FAC" w:rsidRPr="00D63F0B">
        <w:rPr>
          <w:rFonts w:ascii="宋体" w:eastAsia="宋体" w:hAnsi="宋体" w:cs="宋体" w:hint="eastAsia"/>
          <w:szCs w:val="21"/>
        </w:rPr>
        <w:t>及以上</w:t>
      </w:r>
      <w:r w:rsidRPr="00D63F0B">
        <w:rPr>
          <w:rFonts w:ascii="宋体" w:eastAsia="宋体" w:hAnsi="宋体" w:cs="宋体" w:hint="eastAsia"/>
          <w:szCs w:val="21"/>
        </w:rPr>
        <w:t>注册建造师执业资格，具备有效的安全生产考核合格证书（B类），本项目不接受有在建、已中标未开工或已列为其</w:t>
      </w:r>
      <w:r w:rsidRPr="00D63F0B">
        <w:rPr>
          <w:rFonts w:ascii="宋体" w:eastAsia="宋体" w:hAnsi="宋体" w:cs="宋体" w:hint="eastAsia"/>
          <w:szCs w:val="21"/>
        </w:rPr>
        <w:lastRenderedPageBreak/>
        <w:t>他项目中标/成交候选人第一名的建造师作为项目经理。</w:t>
      </w:r>
    </w:p>
    <w:p w14:paraId="2B77CF5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4.本项目的特定条件：无。</w:t>
      </w:r>
    </w:p>
    <w:p w14:paraId="2E59B53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5.单位负责人为同一人或者存在直接控股、管理关系的不同供应商，不得参加同一合同项下的政府采购活动。为本项目提供</w:t>
      </w:r>
      <w:proofErr w:type="gramStart"/>
      <w:r w:rsidRPr="00D63F0B">
        <w:rPr>
          <w:rFonts w:ascii="宋体" w:eastAsia="宋体" w:hAnsi="宋体" w:cs="宋体" w:hint="eastAsia"/>
          <w:szCs w:val="21"/>
        </w:rPr>
        <w:t>过整体</w:t>
      </w:r>
      <w:proofErr w:type="gramEnd"/>
      <w:r w:rsidRPr="00D63F0B">
        <w:rPr>
          <w:rFonts w:ascii="宋体" w:eastAsia="宋体" w:hAnsi="宋体" w:cs="宋体" w:hint="eastAsia"/>
          <w:szCs w:val="21"/>
        </w:rPr>
        <w:t>设计、规范编制或者项目管理、监理、检测等服务的供应商，不得再参加本项目上述服务以外的其他采购活动。</w:t>
      </w:r>
    </w:p>
    <w:p w14:paraId="4288DAB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6.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173C5882"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三、获取竞争性磋商文件</w:t>
      </w:r>
    </w:p>
    <w:p w14:paraId="011C308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时间：自公告发布之日起至响应截止时间止。</w:t>
      </w:r>
    </w:p>
    <w:p w14:paraId="317E281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获取方式：网上下载。本项目不发放纸质采购文件，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通过其他方式获取采购文件的，将有可能导致供应商无法在广西政府采购云平台编制及上传响应文件。</w:t>
      </w:r>
    </w:p>
    <w:p w14:paraId="4FD603E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售价：0元。</w:t>
      </w:r>
    </w:p>
    <w:p w14:paraId="605FB32E"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四、响应文件提交</w:t>
      </w:r>
    </w:p>
    <w:p w14:paraId="5269C52D" w14:textId="5633D8E2"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1、首次响应文件提交截止时间（北京时间）：</w:t>
      </w:r>
      <w:r w:rsidRPr="00D63F0B">
        <w:rPr>
          <w:rFonts w:ascii="宋体" w:eastAsia="宋体" w:hAnsi="宋体" w:cs="宋体" w:hint="eastAsia"/>
          <w:szCs w:val="21"/>
          <w:u w:val="single"/>
        </w:rPr>
        <w:t>2025年</w:t>
      </w:r>
      <w:r w:rsidR="000A5145" w:rsidRPr="00D63F0B">
        <w:rPr>
          <w:rFonts w:ascii="宋体" w:eastAsia="宋体" w:hAnsi="宋体" w:cs="宋体" w:hint="eastAsia"/>
          <w:szCs w:val="21"/>
          <w:u w:val="single"/>
        </w:rPr>
        <w:t>8</w:t>
      </w:r>
      <w:r w:rsidRPr="00D63F0B">
        <w:rPr>
          <w:rFonts w:ascii="宋体" w:eastAsia="宋体" w:hAnsi="宋体" w:cs="宋体" w:hint="eastAsia"/>
          <w:szCs w:val="21"/>
          <w:u w:val="single"/>
        </w:rPr>
        <w:t>月</w:t>
      </w:r>
      <w:r w:rsidR="000A5145" w:rsidRPr="00D63F0B">
        <w:rPr>
          <w:rFonts w:ascii="宋体" w:eastAsia="宋体" w:hAnsi="宋体" w:cs="宋体" w:hint="eastAsia"/>
          <w:szCs w:val="21"/>
          <w:u w:val="single"/>
        </w:rPr>
        <w:t>1</w:t>
      </w:r>
      <w:r w:rsidRPr="00D63F0B">
        <w:rPr>
          <w:rFonts w:ascii="宋体" w:eastAsia="宋体" w:hAnsi="宋体" w:cs="宋体" w:hint="eastAsia"/>
          <w:szCs w:val="21"/>
          <w:u w:val="single"/>
        </w:rPr>
        <w:t>日09点30分（从磋商文件开始发出之日起</w:t>
      </w:r>
      <w:proofErr w:type="gramStart"/>
      <w:r w:rsidRPr="00D63F0B">
        <w:rPr>
          <w:rFonts w:ascii="宋体" w:eastAsia="宋体" w:hAnsi="宋体" w:cs="宋体" w:hint="eastAsia"/>
          <w:szCs w:val="21"/>
          <w:u w:val="single"/>
        </w:rPr>
        <w:t>至供应</w:t>
      </w:r>
      <w:proofErr w:type="gramEnd"/>
      <w:r w:rsidRPr="00D63F0B">
        <w:rPr>
          <w:rFonts w:ascii="宋体" w:eastAsia="宋体" w:hAnsi="宋体" w:cs="宋体" w:hint="eastAsia"/>
          <w:szCs w:val="21"/>
          <w:u w:val="single"/>
        </w:rPr>
        <w:t>商提交首次响应文件截止之日</w:t>
      </w:r>
      <w:proofErr w:type="gramStart"/>
      <w:r w:rsidRPr="00D63F0B">
        <w:rPr>
          <w:rFonts w:ascii="宋体" w:eastAsia="宋体" w:hAnsi="宋体" w:cs="宋体" w:hint="eastAsia"/>
          <w:szCs w:val="21"/>
          <w:u w:val="single"/>
        </w:rPr>
        <w:t>止不得</w:t>
      </w:r>
      <w:proofErr w:type="gramEnd"/>
      <w:r w:rsidRPr="00D63F0B">
        <w:rPr>
          <w:rFonts w:ascii="宋体" w:eastAsia="宋体" w:hAnsi="宋体" w:cs="宋体" w:hint="eastAsia"/>
          <w:szCs w:val="21"/>
          <w:u w:val="single"/>
        </w:rPr>
        <w:t>少于10日）</w:t>
      </w:r>
    </w:p>
    <w:p w14:paraId="3EBE248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2、首次响应文件提交地点：</w:t>
      </w:r>
    </w:p>
    <w:p w14:paraId="1F8CB02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响应文件提交方式：本项目为南宁市全流程电子化项目，通过“广西政府采购云平台”（https：//www.gcy.zfcg.gxzf.gov.cn）实行在线电子响应，供应商应先安装“广西政府采购云平台新版客户端”（新版客户端下载路径：广西政府采购网（访问地址http：//zfcg.gxzf.gov.cn/）</w:t>
      </w:r>
      <w:proofErr w:type="gramStart"/>
      <w:r w:rsidRPr="00D63F0B">
        <w:rPr>
          <w:rFonts w:ascii="宋体" w:eastAsia="宋体" w:hAnsi="宋体" w:cs="宋体" w:hint="eastAsia"/>
          <w:szCs w:val="21"/>
        </w:rPr>
        <w:t>—办事</w:t>
      </w:r>
      <w:proofErr w:type="gramEnd"/>
      <w:r w:rsidRPr="00D63F0B">
        <w:rPr>
          <w:rFonts w:ascii="宋体" w:eastAsia="宋体" w:hAnsi="宋体" w:cs="宋体" w:hint="eastAsia"/>
          <w:szCs w:val="21"/>
        </w:rPr>
        <w:t>服务—下载专区），并按照本项目采购文件和“广西政府采购云平台”的要求编制、加密后在投标截止时间前通过网络上传至“广西政府采购云平台”，</w:t>
      </w:r>
      <w:r w:rsidRPr="00D63F0B">
        <w:rPr>
          <w:rFonts w:ascii="宋体" w:eastAsia="宋体" w:hAnsi="宋体" w:cs="宋体" w:hint="eastAsia"/>
          <w:b/>
          <w:szCs w:val="21"/>
        </w:rPr>
        <w:t>供应商在“广西政府采购云平台”提交电子版响应文件时，请填写参加远程采购活动经办人联系方式</w:t>
      </w:r>
      <w:r w:rsidRPr="00D63F0B">
        <w:rPr>
          <w:rFonts w:ascii="宋体" w:eastAsia="宋体" w:hAnsi="宋体" w:cs="宋体" w:hint="eastAsia"/>
          <w:szCs w:val="21"/>
        </w:rPr>
        <w:t>，电子响应文件具体操作流程详见本公告附件2。</w:t>
      </w:r>
    </w:p>
    <w:p w14:paraId="734DAE5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未进行网上注册并办理数字证书（CA认证）的供应商将无法参与本项目政府采购活动，潜在供应商应当在投标截止时间前，完成电子交易平台上的CA数字证书办理（申领流程见本公告附件2）及响应文件的提交。完成CA数字证书办理预计7日左右，供应商只需办理其中一家CA数字证书及签章。</w:t>
      </w:r>
    </w:p>
    <w:p w14:paraId="06261CF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（3）为确保网上操作合法、有效和安全，请供应商确保在电子响应过程中能够对相关数据电文进行加密和使用电子签章，妥善保管CA数字证书并使用有效的CA数字证书参与整个采购活动。</w:t>
      </w:r>
    </w:p>
    <w:p w14:paraId="7F321627" w14:textId="77777777" w:rsidR="006108DC" w:rsidRPr="00D63F0B" w:rsidRDefault="007F3F58">
      <w:pPr>
        <w:spacing w:line="360" w:lineRule="auto"/>
        <w:ind w:firstLineChars="200" w:firstLine="420"/>
        <w:rPr>
          <w:rFonts w:ascii="宋体" w:eastAsia="宋体" w:hAnsi="宋体" w:cs="宋体" w:hint="eastAsia"/>
          <w:szCs w:val="21"/>
          <w:u w:val="single"/>
        </w:rPr>
      </w:pPr>
      <w:r w:rsidRPr="00D63F0B">
        <w:rPr>
          <w:rFonts w:ascii="宋体" w:eastAsia="宋体" w:hAnsi="宋体" w:cs="宋体" w:hint="eastAsia"/>
          <w:szCs w:val="21"/>
          <w:u w:val="single"/>
        </w:rPr>
        <w:lastRenderedPageBreak/>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3F88E1F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3、CA证书在线解密：首次响应文件开启时，</w:t>
      </w:r>
      <w:r w:rsidRPr="00D63F0B">
        <w:rPr>
          <w:rFonts w:ascii="宋体" w:eastAsia="宋体" w:hAnsi="宋体" w:cs="宋体" w:hint="eastAsia"/>
          <w:b/>
          <w:szCs w:val="21"/>
        </w:rPr>
        <w:t>须要供应商携带制作响应文件时用来加密的有效数字证书（CA认证）</w:t>
      </w:r>
      <w:r w:rsidRPr="00D63F0B">
        <w:rPr>
          <w:rFonts w:ascii="宋体" w:eastAsia="宋体" w:hAnsi="宋体" w:cs="宋体" w:hint="eastAsia"/>
          <w:szCs w:val="21"/>
        </w:rPr>
        <w:t>登录“广西政府采购云平台”电子开标大厅现场按规定时间对加密的响应文件进行解密，</w:t>
      </w:r>
      <w:r w:rsidRPr="00D63F0B">
        <w:rPr>
          <w:rFonts w:ascii="宋体" w:eastAsia="宋体" w:hAnsi="宋体" w:cs="宋体" w:hint="eastAsia"/>
          <w:szCs w:val="21"/>
          <w:u w:val="single"/>
        </w:rPr>
        <w:t>未能按要求进行解密的，由此产生的后果由竞标人自行承担。</w:t>
      </w:r>
    </w:p>
    <w:p w14:paraId="0152584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4、供应商需要在具备有摄像头及语音功能且互联网网络状况良好的电脑登录“广西政府采购云平台”远程开标大厅参与本次磋商，否则后果自负。</w:t>
      </w:r>
    </w:p>
    <w:p w14:paraId="4F11DD42"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五、开启（首次响应文件开启时间）</w:t>
      </w:r>
    </w:p>
    <w:p w14:paraId="7B6206AA" w14:textId="1ACA721C"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1.时间（北京时间）：</w:t>
      </w:r>
      <w:r w:rsidRPr="00D63F0B">
        <w:rPr>
          <w:rFonts w:ascii="宋体" w:eastAsia="宋体" w:hAnsi="宋体" w:cs="宋体" w:hint="eastAsia"/>
          <w:szCs w:val="21"/>
          <w:u w:val="single"/>
        </w:rPr>
        <w:t>2025年</w:t>
      </w:r>
      <w:r w:rsidR="00474719" w:rsidRPr="00D63F0B">
        <w:rPr>
          <w:rFonts w:ascii="宋体" w:eastAsia="宋体" w:hAnsi="宋体" w:cs="宋体" w:hint="eastAsia"/>
          <w:szCs w:val="21"/>
          <w:u w:val="single"/>
        </w:rPr>
        <w:t>8</w:t>
      </w:r>
      <w:r w:rsidRPr="00D63F0B">
        <w:rPr>
          <w:rFonts w:ascii="宋体" w:eastAsia="宋体" w:hAnsi="宋体" w:cs="宋体" w:hint="eastAsia"/>
          <w:szCs w:val="21"/>
          <w:u w:val="single"/>
        </w:rPr>
        <w:t>月</w:t>
      </w:r>
      <w:r w:rsidR="00474719" w:rsidRPr="00D63F0B">
        <w:rPr>
          <w:rFonts w:ascii="宋体" w:eastAsia="宋体" w:hAnsi="宋体" w:cs="宋体" w:hint="eastAsia"/>
          <w:szCs w:val="21"/>
          <w:u w:val="single"/>
        </w:rPr>
        <w:t>1</w:t>
      </w:r>
      <w:r w:rsidRPr="00D63F0B">
        <w:rPr>
          <w:rFonts w:ascii="宋体" w:eastAsia="宋体" w:hAnsi="宋体" w:cs="宋体" w:hint="eastAsia"/>
          <w:szCs w:val="21"/>
          <w:u w:val="single"/>
        </w:rPr>
        <w:t>日09点30分</w:t>
      </w:r>
      <w:r w:rsidRPr="00D63F0B">
        <w:rPr>
          <w:rFonts w:ascii="宋体" w:eastAsia="宋体" w:hAnsi="宋体" w:cs="宋体" w:hint="eastAsia"/>
          <w:szCs w:val="21"/>
        </w:rPr>
        <w:t>后</w:t>
      </w:r>
    </w:p>
    <w:p w14:paraId="7AA69D51" w14:textId="77777777" w:rsidR="006108DC" w:rsidRPr="00D63F0B" w:rsidRDefault="007F3F58">
      <w:pPr>
        <w:spacing w:line="360" w:lineRule="auto"/>
        <w:ind w:firstLineChars="200" w:firstLine="420"/>
        <w:rPr>
          <w:rFonts w:ascii="宋体" w:eastAsia="宋体" w:hAnsi="宋体" w:cs="宋体" w:hint="eastAsia"/>
          <w:szCs w:val="21"/>
          <w:u w:val="single"/>
        </w:rPr>
      </w:pPr>
      <w:r w:rsidRPr="00D63F0B">
        <w:rPr>
          <w:rFonts w:ascii="宋体" w:eastAsia="宋体" w:hAnsi="宋体" w:cs="宋体" w:hint="eastAsia"/>
          <w:szCs w:val="21"/>
        </w:rPr>
        <w:t>2.地点：</w:t>
      </w:r>
      <w:r w:rsidRPr="00D63F0B">
        <w:rPr>
          <w:rFonts w:ascii="宋体" w:eastAsia="宋体" w:hAnsi="宋体" w:cs="宋体" w:hint="eastAsia"/>
          <w:szCs w:val="21"/>
          <w:u w:val="single"/>
        </w:rPr>
        <w:t>“广西政府采购云平台”远程开标大厅</w:t>
      </w:r>
    </w:p>
    <w:p w14:paraId="64EE2C7A"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六、公告期限</w:t>
      </w:r>
    </w:p>
    <w:p w14:paraId="202D2E7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自本公告发布之日起5个工作日。</w:t>
      </w:r>
    </w:p>
    <w:p w14:paraId="005D8061"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七、其他补充事宜</w:t>
      </w:r>
    </w:p>
    <w:p w14:paraId="1E12AC3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1.磋商保证金：本项目不</w:t>
      </w:r>
      <w:proofErr w:type="gramStart"/>
      <w:r w:rsidRPr="00D63F0B">
        <w:rPr>
          <w:rFonts w:ascii="宋体" w:eastAsia="宋体" w:hAnsi="宋体" w:cs="宋体" w:hint="eastAsia"/>
          <w:szCs w:val="21"/>
        </w:rPr>
        <w:t>收取磋商</w:t>
      </w:r>
      <w:proofErr w:type="gramEnd"/>
      <w:r w:rsidRPr="00D63F0B">
        <w:rPr>
          <w:rFonts w:ascii="宋体" w:eastAsia="宋体" w:hAnsi="宋体" w:cs="宋体" w:hint="eastAsia"/>
          <w:szCs w:val="21"/>
        </w:rPr>
        <w:t>保证金。</w:t>
      </w:r>
    </w:p>
    <w:p w14:paraId="624FE3E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2.采购意向公开链接：</w:t>
      </w:r>
    </w:p>
    <w:p w14:paraId="3DA1FF94" w14:textId="52AA3727" w:rsidR="006108DC" w:rsidRPr="00D63F0B" w:rsidRDefault="000B5280">
      <w:pPr>
        <w:spacing w:line="360" w:lineRule="auto"/>
        <w:ind w:firstLineChars="200" w:firstLine="420"/>
        <w:rPr>
          <w:rFonts w:ascii="宋体" w:eastAsia="宋体" w:hAnsi="宋体" w:cs="宋体" w:hint="eastAsia"/>
          <w:szCs w:val="21"/>
        </w:rPr>
      </w:pPr>
      <w:r w:rsidRPr="00D63F0B">
        <w:rPr>
          <w:rFonts w:ascii="宋体" w:eastAsia="宋体" w:hAnsi="宋体" w:cs="宋体"/>
          <w:szCs w:val="21"/>
        </w:rPr>
        <w:t>https://zfcg.gxzf.gov.cn/luban/detail?parentId=66601&amp;articleId=ann_Uc38u55tyR6GKosxvUkQvdD5ndTMr3NGt5TILBJnhQo=&amp;utm=web-micro-app-back-front.61c53c63.0.0.403c060062ba11f0b235d11f6c689f7e</w:t>
      </w:r>
    </w:p>
    <w:p w14:paraId="4D66269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3.网上查询地址</w:t>
      </w:r>
    </w:p>
    <w:p w14:paraId="62E3E1F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中国政府采购网（</w:t>
      </w:r>
      <w:r w:rsidRPr="00D63F0B">
        <w:rPr>
          <w:rFonts w:ascii="宋体" w:eastAsia="宋体" w:hAnsi="宋体" w:cs="宋体" w:hint="eastAsia"/>
          <w:szCs w:val="21"/>
          <w:u w:val="single"/>
        </w:rPr>
        <w:t>www.ccgp.gov.cn</w:t>
      </w:r>
      <w:r w:rsidRPr="00D63F0B">
        <w:rPr>
          <w:rFonts w:ascii="宋体" w:eastAsia="宋体" w:hAnsi="宋体" w:cs="宋体" w:hint="eastAsia"/>
          <w:szCs w:val="21"/>
        </w:rPr>
        <w:t>）、广西壮族自治区政府采购网（</w:t>
      </w:r>
      <w:r w:rsidRPr="00D63F0B">
        <w:rPr>
          <w:rFonts w:ascii="宋体" w:eastAsia="宋体" w:hAnsi="宋体" w:cs="宋体" w:hint="eastAsia"/>
          <w:szCs w:val="21"/>
          <w:u w:val="single"/>
        </w:rPr>
        <w:t>http：//www.ccgp-guangxi.gov.cn/</w:t>
      </w:r>
      <w:r w:rsidRPr="00D63F0B">
        <w:rPr>
          <w:rFonts w:ascii="宋体" w:eastAsia="宋体" w:hAnsi="宋体" w:cs="宋体" w:hint="eastAsia"/>
          <w:szCs w:val="21"/>
        </w:rPr>
        <w:t>）、全国公共资源交易平台（广西•南宁）（</w:t>
      </w:r>
      <w:r w:rsidRPr="00D63F0B">
        <w:rPr>
          <w:rFonts w:ascii="宋体" w:eastAsia="宋体" w:hAnsi="宋体" w:cs="宋体" w:hint="eastAsia"/>
          <w:szCs w:val="21"/>
          <w:u w:val="single"/>
        </w:rPr>
        <w:t>http：//ggzy.jgswj.gxzf.gov.cn/nnggzy/</w:t>
      </w:r>
      <w:r w:rsidRPr="00D63F0B">
        <w:rPr>
          <w:rFonts w:ascii="宋体" w:eastAsia="宋体" w:hAnsi="宋体" w:cs="宋体" w:hint="eastAsia"/>
          <w:szCs w:val="21"/>
        </w:rPr>
        <w:t>）</w:t>
      </w:r>
    </w:p>
    <w:p w14:paraId="5B61DDB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4.本项目需要落实的政府采购政策</w:t>
      </w:r>
    </w:p>
    <w:p w14:paraId="548456E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（1）《政府采购促进中小企业发展暂行办法》（财库[2020]46号）。</w:t>
      </w:r>
    </w:p>
    <w:p w14:paraId="7407B5E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（2）《关于我区政府采购支持监狱企业发展有关问题的通知》（桂财采[2015]24号）。</w:t>
      </w:r>
    </w:p>
    <w:p w14:paraId="66DB8AF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（3）《三部门联合发布关于促进残疾人就业政府采购政策的通知》（财库〔2017〕141号）。</w:t>
      </w:r>
    </w:p>
    <w:p w14:paraId="0F6FB47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w:t>
      </w:r>
      <w:proofErr w:type="gramStart"/>
      <w:r w:rsidRPr="00D63F0B">
        <w:rPr>
          <w:rFonts w:ascii="宋体" w:eastAsia="宋体" w:hAnsi="宋体" w:cs="宋体" w:hint="eastAsia"/>
          <w:szCs w:val="21"/>
        </w:rPr>
        <w:t>作出</w:t>
      </w:r>
      <w:proofErr w:type="gramEnd"/>
      <w:r w:rsidRPr="00D63F0B">
        <w:rPr>
          <w:rFonts w:ascii="宋体" w:eastAsia="宋体" w:hAnsi="宋体" w:cs="宋体" w:hint="eastAsia"/>
          <w:szCs w:val="21"/>
        </w:rPr>
        <w:t>答复的，</w:t>
      </w:r>
      <w:r w:rsidRPr="00D63F0B">
        <w:rPr>
          <w:rFonts w:ascii="宋体" w:eastAsia="宋体" w:hAnsi="宋体" w:cs="宋体" w:hint="eastAsia"/>
          <w:szCs w:val="21"/>
        </w:rPr>
        <w:lastRenderedPageBreak/>
        <w:t>可以在答复期满后十五个工作日内向同级政府采购监督管理部门投诉。</w:t>
      </w:r>
    </w:p>
    <w:p w14:paraId="4B6A5D8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6.若对项目采购电子交易系统操作有疑问，可登录“广西政府采购云平台”（https：//www.gcy.zfcg.gxzf.gov.cn），点击右侧咨询小采，获取采小蜜智能服务管家帮助，或拨打“广西政府采购云平台”服务热线95763获取热线服务帮助。</w:t>
      </w:r>
    </w:p>
    <w:p w14:paraId="4A928491"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八、凡对本次采购提出询问，请按以下方式联系</w:t>
      </w:r>
    </w:p>
    <w:p w14:paraId="71F492E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1.采购人信息</w:t>
      </w:r>
    </w:p>
    <w:p w14:paraId="4EB58FA6" w14:textId="0E064BC0" w:rsidR="006108DC" w:rsidRPr="00D63F0B" w:rsidRDefault="007F3F58">
      <w:pPr>
        <w:spacing w:line="360" w:lineRule="auto"/>
        <w:ind w:firstLineChars="200" w:firstLine="420"/>
        <w:rPr>
          <w:rFonts w:ascii="宋体" w:eastAsia="宋体" w:hAnsi="宋体" w:cs="宋体" w:hint="eastAsia"/>
          <w:szCs w:val="21"/>
          <w:u w:val="single"/>
        </w:rPr>
      </w:pPr>
      <w:r w:rsidRPr="00D63F0B">
        <w:rPr>
          <w:rFonts w:ascii="宋体" w:eastAsia="宋体" w:hAnsi="宋体" w:cs="宋体" w:hint="eastAsia"/>
          <w:szCs w:val="21"/>
        </w:rPr>
        <w:t>名称：</w:t>
      </w:r>
      <w:r w:rsidR="003404D6" w:rsidRPr="00D63F0B">
        <w:rPr>
          <w:rFonts w:ascii="宋体" w:eastAsia="宋体" w:hAnsi="宋体" w:cs="宋体" w:hint="eastAsia"/>
          <w:szCs w:val="21"/>
          <w:u w:val="single"/>
        </w:rPr>
        <w:t>南宁市西乡塘区石</w:t>
      </w:r>
      <w:proofErr w:type="gramStart"/>
      <w:r w:rsidR="003404D6" w:rsidRPr="00D63F0B">
        <w:rPr>
          <w:rFonts w:ascii="宋体" w:eastAsia="宋体" w:hAnsi="宋体" w:cs="宋体" w:hint="eastAsia"/>
          <w:szCs w:val="21"/>
          <w:u w:val="single"/>
        </w:rPr>
        <w:t>埠中心</w:t>
      </w:r>
      <w:proofErr w:type="gramEnd"/>
      <w:r w:rsidR="003404D6" w:rsidRPr="00D63F0B">
        <w:rPr>
          <w:rFonts w:ascii="宋体" w:eastAsia="宋体" w:hAnsi="宋体" w:cs="宋体" w:hint="eastAsia"/>
          <w:szCs w:val="21"/>
          <w:u w:val="single"/>
        </w:rPr>
        <w:t>小学</w:t>
      </w:r>
    </w:p>
    <w:p w14:paraId="2654AF65" w14:textId="48C05E71" w:rsidR="006108DC" w:rsidRPr="00D63F0B" w:rsidRDefault="007F3F58">
      <w:pPr>
        <w:spacing w:line="360" w:lineRule="auto"/>
        <w:ind w:firstLineChars="200" w:firstLine="420"/>
        <w:rPr>
          <w:rFonts w:ascii="宋体" w:eastAsia="宋体" w:hAnsi="宋体" w:cs="宋体" w:hint="eastAsia"/>
          <w:szCs w:val="21"/>
          <w:u w:val="single"/>
        </w:rPr>
      </w:pPr>
      <w:r w:rsidRPr="00D63F0B">
        <w:rPr>
          <w:rFonts w:ascii="宋体" w:eastAsia="宋体" w:hAnsi="宋体" w:cs="宋体" w:hint="eastAsia"/>
          <w:szCs w:val="21"/>
        </w:rPr>
        <w:t>地址：</w:t>
      </w:r>
      <w:r w:rsidR="00CB12DB" w:rsidRPr="00D63F0B">
        <w:rPr>
          <w:rFonts w:ascii="宋体" w:eastAsia="宋体" w:hAnsi="宋体" w:cs="宋体" w:hint="eastAsia"/>
          <w:szCs w:val="21"/>
          <w:u w:val="single"/>
        </w:rPr>
        <w:t>南宁市西乡塘区石埠街道23号</w:t>
      </w:r>
    </w:p>
    <w:p w14:paraId="19D9723C" w14:textId="5D89DC17" w:rsidR="006108DC" w:rsidRPr="00D63F0B" w:rsidRDefault="007F3F58">
      <w:pPr>
        <w:spacing w:line="360" w:lineRule="auto"/>
        <w:ind w:firstLineChars="200" w:firstLine="420"/>
        <w:rPr>
          <w:rFonts w:ascii="宋体" w:eastAsia="宋体" w:hAnsi="宋体" w:cs="宋体" w:hint="eastAsia"/>
          <w:szCs w:val="21"/>
          <w:u w:val="single"/>
        </w:rPr>
      </w:pPr>
      <w:r w:rsidRPr="00D63F0B">
        <w:rPr>
          <w:rFonts w:ascii="宋体" w:eastAsia="宋体" w:hAnsi="宋体" w:cs="宋体" w:hint="eastAsia"/>
          <w:szCs w:val="21"/>
        </w:rPr>
        <w:t>项目联系人：</w:t>
      </w:r>
      <w:proofErr w:type="gramStart"/>
      <w:r w:rsidR="000B5280" w:rsidRPr="00D63F0B">
        <w:rPr>
          <w:rFonts w:ascii="宋体" w:eastAsia="宋体" w:hAnsi="宋体" w:cs="宋体" w:hint="eastAsia"/>
          <w:szCs w:val="21"/>
          <w:u w:val="single"/>
        </w:rPr>
        <w:t>莫珍梅</w:t>
      </w:r>
      <w:proofErr w:type="gramEnd"/>
    </w:p>
    <w:p w14:paraId="460038A5" w14:textId="11004746" w:rsidR="006108DC" w:rsidRPr="00D63F0B" w:rsidRDefault="007F3F58">
      <w:pPr>
        <w:spacing w:line="360" w:lineRule="auto"/>
        <w:ind w:firstLineChars="200" w:firstLine="420"/>
        <w:rPr>
          <w:rFonts w:ascii="宋体" w:eastAsia="宋体" w:hAnsi="宋体" w:cs="宋体" w:hint="eastAsia"/>
          <w:szCs w:val="21"/>
          <w:u w:val="single"/>
        </w:rPr>
      </w:pPr>
      <w:r w:rsidRPr="00D63F0B">
        <w:rPr>
          <w:rFonts w:ascii="宋体" w:eastAsia="宋体" w:hAnsi="宋体" w:cs="宋体" w:hint="eastAsia"/>
          <w:szCs w:val="21"/>
        </w:rPr>
        <w:t>联系电话：</w:t>
      </w:r>
      <w:bookmarkStart w:id="1" w:name="OLE_LINK2"/>
      <w:r w:rsidR="00DD7C9C" w:rsidRPr="00D63F0B">
        <w:rPr>
          <w:rFonts w:ascii="宋体" w:eastAsia="宋体" w:hAnsi="宋体" w:cs="宋体"/>
          <w:szCs w:val="21"/>
        </w:rPr>
        <w:t>0771-3252713</w:t>
      </w:r>
    </w:p>
    <w:bookmarkEnd w:id="1"/>
    <w:p w14:paraId="1189EB6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2.采购代理机构信息</w:t>
      </w:r>
    </w:p>
    <w:p w14:paraId="7318C9F9" w14:textId="77777777" w:rsidR="006108DC" w:rsidRPr="00D63F0B" w:rsidRDefault="007F3F58">
      <w:pPr>
        <w:spacing w:line="360" w:lineRule="auto"/>
        <w:ind w:firstLineChars="200" w:firstLine="420"/>
        <w:rPr>
          <w:rFonts w:ascii="宋体" w:eastAsia="宋体" w:hAnsi="宋体" w:cs="宋体" w:hint="eastAsia"/>
          <w:szCs w:val="21"/>
          <w:u w:val="single"/>
        </w:rPr>
      </w:pPr>
      <w:r w:rsidRPr="00D63F0B">
        <w:rPr>
          <w:rFonts w:ascii="宋体" w:eastAsia="宋体" w:hAnsi="宋体" w:cs="宋体" w:hint="eastAsia"/>
          <w:szCs w:val="21"/>
        </w:rPr>
        <w:t>名称：</w:t>
      </w:r>
      <w:r w:rsidRPr="00D63F0B">
        <w:rPr>
          <w:rFonts w:ascii="宋体" w:eastAsia="宋体" w:hAnsi="宋体" w:cs="宋体" w:hint="eastAsia"/>
          <w:szCs w:val="21"/>
          <w:u w:val="single"/>
        </w:rPr>
        <w:t>广西机电设备招标有限公司</w:t>
      </w:r>
    </w:p>
    <w:p w14:paraId="19094374" w14:textId="77777777" w:rsidR="006108DC" w:rsidRPr="00D63F0B" w:rsidRDefault="007F3F58">
      <w:pPr>
        <w:spacing w:line="360" w:lineRule="auto"/>
        <w:ind w:firstLineChars="200" w:firstLine="420"/>
        <w:rPr>
          <w:rFonts w:ascii="宋体" w:eastAsia="宋体" w:hAnsi="宋体" w:cs="宋体" w:hint="eastAsia"/>
          <w:szCs w:val="21"/>
          <w:u w:val="single"/>
        </w:rPr>
      </w:pPr>
      <w:r w:rsidRPr="00D63F0B">
        <w:rPr>
          <w:rFonts w:ascii="宋体" w:eastAsia="宋体" w:hAnsi="宋体" w:cs="宋体" w:hint="eastAsia"/>
          <w:szCs w:val="21"/>
        </w:rPr>
        <w:t>地址：</w:t>
      </w:r>
      <w:r w:rsidRPr="00D63F0B">
        <w:rPr>
          <w:rFonts w:ascii="宋体" w:eastAsia="宋体" w:hAnsi="宋体" w:cs="宋体" w:hint="eastAsia"/>
          <w:szCs w:val="21"/>
          <w:u w:val="single"/>
        </w:rPr>
        <w:t>广西南宁市金湖路63号金源CBD现代城B座7层</w:t>
      </w:r>
    </w:p>
    <w:p w14:paraId="136D857F" w14:textId="7880AD82" w:rsidR="006108DC" w:rsidRPr="00D63F0B" w:rsidRDefault="007F3F58">
      <w:pPr>
        <w:spacing w:line="360" w:lineRule="auto"/>
        <w:ind w:firstLineChars="200" w:firstLine="420"/>
        <w:rPr>
          <w:rFonts w:ascii="宋体" w:eastAsia="宋体" w:hAnsi="宋体" w:cs="宋体" w:hint="eastAsia"/>
          <w:szCs w:val="21"/>
          <w:u w:val="single"/>
        </w:rPr>
      </w:pPr>
      <w:r w:rsidRPr="00D63F0B">
        <w:rPr>
          <w:rFonts w:ascii="宋体" w:eastAsia="宋体" w:hAnsi="宋体" w:cs="宋体" w:hint="eastAsia"/>
          <w:szCs w:val="21"/>
        </w:rPr>
        <w:t>项目联系人：</w:t>
      </w:r>
      <w:r w:rsidR="000A5145" w:rsidRPr="00D63F0B">
        <w:rPr>
          <w:rFonts w:ascii="宋体" w:eastAsia="宋体" w:hAnsi="宋体" w:cs="宋体" w:hint="eastAsia"/>
          <w:szCs w:val="21"/>
          <w:u w:val="single"/>
        </w:rPr>
        <w:t>杨钊、李幸</w:t>
      </w:r>
    </w:p>
    <w:p w14:paraId="6BA71022" w14:textId="62565759" w:rsidR="006108DC" w:rsidRPr="00D63F0B" w:rsidRDefault="007F3F58">
      <w:pPr>
        <w:spacing w:line="360" w:lineRule="auto"/>
        <w:ind w:firstLineChars="200" w:firstLine="420"/>
        <w:rPr>
          <w:rFonts w:ascii="宋体" w:eastAsia="宋体" w:hAnsi="宋体" w:cs="宋体" w:hint="eastAsia"/>
          <w:szCs w:val="21"/>
          <w:u w:val="single"/>
        </w:rPr>
      </w:pPr>
      <w:r w:rsidRPr="00D63F0B">
        <w:rPr>
          <w:rFonts w:ascii="宋体" w:eastAsia="宋体" w:hAnsi="宋体" w:cs="宋体" w:hint="eastAsia"/>
          <w:szCs w:val="21"/>
        </w:rPr>
        <w:t>联系电话：</w:t>
      </w:r>
      <w:r w:rsidR="00CB12DB" w:rsidRPr="00D63F0B">
        <w:rPr>
          <w:rFonts w:ascii="宋体" w:eastAsia="宋体" w:hAnsi="宋体" w:cs="宋体" w:hint="eastAsia"/>
          <w:szCs w:val="21"/>
          <w:u w:val="single"/>
        </w:rPr>
        <w:t>0771-2833821</w:t>
      </w:r>
    </w:p>
    <w:p w14:paraId="0322CEA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3.项目联系方式</w:t>
      </w:r>
    </w:p>
    <w:p w14:paraId="222DB3C6" w14:textId="740D1E66" w:rsidR="006108DC" w:rsidRPr="00D63F0B" w:rsidRDefault="007F3F58">
      <w:pPr>
        <w:spacing w:line="360" w:lineRule="auto"/>
        <w:ind w:firstLineChars="200" w:firstLine="420"/>
        <w:rPr>
          <w:rFonts w:ascii="宋体" w:eastAsia="宋体" w:hAnsi="宋体" w:cs="宋体" w:hint="eastAsia"/>
          <w:szCs w:val="21"/>
          <w:u w:val="single"/>
        </w:rPr>
      </w:pPr>
      <w:r w:rsidRPr="00D63F0B">
        <w:rPr>
          <w:rFonts w:ascii="宋体" w:eastAsia="宋体" w:hAnsi="宋体" w:cs="宋体" w:hint="eastAsia"/>
          <w:szCs w:val="21"/>
        </w:rPr>
        <w:t>项目联系人：</w:t>
      </w:r>
      <w:r w:rsidR="000A5145" w:rsidRPr="00D63F0B">
        <w:rPr>
          <w:rFonts w:ascii="宋体" w:eastAsia="宋体" w:hAnsi="宋体" w:cs="宋体" w:hint="eastAsia"/>
          <w:szCs w:val="21"/>
          <w:u w:val="single"/>
        </w:rPr>
        <w:t>杨钊、李幸</w:t>
      </w:r>
    </w:p>
    <w:p w14:paraId="53D3A27E" w14:textId="34A21E50" w:rsidR="006108DC" w:rsidRPr="00D63F0B" w:rsidRDefault="007F3F58">
      <w:pPr>
        <w:spacing w:line="360" w:lineRule="auto"/>
        <w:ind w:firstLineChars="200" w:firstLine="420"/>
        <w:rPr>
          <w:rFonts w:ascii="宋体" w:eastAsia="宋体" w:hAnsi="宋体" w:cs="宋体" w:hint="eastAsia"/>
          <w:szCs w:val="21"/>
          <w:u w:val="single"/>
        </w:rPr>
      </w:pPr>
      <w:r w:rsidRPr="00D63F0B">
        <w:rPr>
          <w:rFonts w:ascii="宋体" w:eastAsia="宋体" w:hAnsi="宋体" w:cs="宋体" w:hint="eastAsia"/>
          <w:szCs w:val="21"/>
        </w:rPr>
        <w:t>联系电话：</w:t>
      </w:r>
      <w:r w:rsidR="00CB12DB" w:rsidRPr="00D63F0B">
        <w:rPr>
          <w:rFonts w:ascii="宋体" w:eastAsia="宋体" w:hAnsi="宋体" w:cs="宋体" w:hint="eastAsia"/>
          <w:szCs w:val="21"/>
          <w:u w:val="single"/>
        </w:rPr>
        <w:t>0771-2833821</w:t>
      </w:r>
    </w:p>
    <w:p w14:paraId="79B6D11B" w14:textId="77777777" w:rsidR="006108DC" w:rsidRPr="00D63F0B" w:rsidRDefault="006108DC">
      <w:pPr>
        <w:spacing w:line="360" w:lineRule="auto"/>
        <w:ind w:firstLineChars="200" w:firstLine="420"/>
        <w:rPr>
          <w:rFonts w:ascii="宋体" w:eastAsia="宋体" w:hAnsi="宋体" w:cs="宋体" w:hint="eastAsia"/>
          <w:szCs w:val="21"/>
        </w:rPr>
      </w:pPr>
    </w:p>
    <w:p w14:paraId="4FF35FA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附件：1.CA证书申请方式及操作指南下载地址（登陆</w:t>
      </w:r>
      <w:r w:rsidRPr="00D63F0B">
        <w:rPr>
          <w:rFonts w:ascii="宋体" w:eastAsia="宋体" w:hAnsi="宋体" w:cs="宋体" w:hint="eastAsia"/>
          <w:szCs w:val="21"/>
          <w:u w:val="single"/>
        </w:rPr>
        <w:t>http：//nncz.nanning.gov.cn/</w:t>
      </w:r>
      <w:r w:rsidRPr="00D63F0B">
        <w:rPr>
          <w:rFonts w:ascii="宋体" w:eastAsia="宋体" w:hAnsi="宋体" w:cs="宋体" w:hint="eastAsia"/>
          <w:szCs w:val="21"/>
        </w:rPr>
        <w:t>（南宁市财政局官网）-业务专题-政府采购监督管理-资料下载-“广西政</w:t>
      </w:r>
      <w:proofErr w:type="gramStart"/>
      <w:r w:rsidRPr="00D63F0B">
        <w:rPr>
          <w:rFonts w:ascii="宋体" w:eastAsia="宋体" w:hAnsi="宋体" w:cs="宋体" w:hint="eastAsia"/>
          <w:szCs w:val="21"/>
        </w:rPr>
        <w:t>采云</w:t>
      </w:r>
      <w:proofErr w:type="gramEnd"/>
      <w:r w:rsidRPr="00D63F0B">
        <w:rPr>
          <w:rFonts w:ascii="宋体" w:eastAsia="宋体" w:hAnsi="宋体" w:cs="宋体" w:hint="eastAsia"/>
          <w:szCs w:val="21"/>
        </w:rPr>
        <w:t>西部CA办理方式”或“南宁市政</w:t>
      </w:r>
      <w:proofErr w:type="gramStart"/>
      <w:r w:rsidRPr="00D63F0B">
        <w:rPr>
          <w:rFonts w:ascii="宋体" w:eastAsia="宋体" w:hAnsi="宋体" w:cs="宋体" w:hint="eastAsia"/>
          <w:szCs w:val="21"/>
        </w:rPr>
        <w:t>采云</w:t>
      </w:r>
      <w:proofErr w:type="gramEnd"/>
      <w:r w:rsidRPr="00D63F0B">
        <w:rPr>
          <w:rFonts w:ascii="宋体" w:eastAsia="宋体" w:hAnsi="宋体" w:cs="宋体" w:hint="eastAsia"/>
          <w:szCs w:val="21"/>
        </w:rPr>
        <w:t>CA证书办理操作指南”）</w:t>
      </w:r>
    </w:p>
    <w:p w14:paraId="2DB72E2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2.电子投标文件制作与投送教程（在此网址下载：</w:t>
      </w:r>
      <w:r w:rsidRPr="00D63F0B">
        <w:rPr>
          <w:rFonts w:ascii="宋体" w:eastAsia="宋体" w:hAnsi="宋体" w:cs="宋体" w:hint="eastAsia"/>
          <w:szCs w:val="21"/>
          <w:u w:val="single"/>
        </w:rPr>
        <w:t>http：//nncz.nanning.gov.cn/</w:t>
      </w:r>
      <w:r w:rsidRPr="00D63F0B">
        <w:rPr>
          <w:rFonts w:ascii="宋体" w:eastAsia="宋体" w:hAnsi="宋体" w:cs="宋体" w:hint="eastAsia"/>
          <w:szCs w:val="21"/>
        </w:rPr>
        <w:t>（南宁市财政局官网）-业务专题-政府采购监督管理-资料下载-南宁市政府采购项目全流程电子化交易操作指南）</w:t>
      </w:r>
    </w:p>
    <w:p w14:paraId="33D6B9C6" w14:textId="77777777" w:rsidR="006108DC" w:rsidRPr="00D63F0B" w:rsidRDefault="007F3F58">
      <w:pPr>
        <w:spacing w:line="360" w:lineRule="auto"/>
        <w:ind w:firstLineChars="200" w:firstLine="420"/>
        <w:jc w:val="right"/>
        <w:rPr>
          <w:rFonts w:ascii="宋体" w:eastAsia="宋体" w:hAnsi="宋体" w:cs="宋体" w:hint="eastAsia"/>
          <w:szCs w:val="21"/>
          <w:u w:val="single"/>
        </w:rPr>
      </w:pPr>
      <w:r w:rsidRPr="00D63F0B">
        <w:rPr>
          <w:rFonts w:ascii="宋体" w:eastAsia="宋体" w:hAnsi="宋体" w:cs="宋体" w:hint="eastAsia"/>
          <w:szCs w:val="21"/>
          <w:u w:val="single"/>
        </w:rPr>
        <w:t>广西机电设备招标有限公司</w:t>
      </w:r>
    </w:p>
    <w:p w14:paraId="2A50A097" w14:textId="549067CE" w:rsidR="006108DC" w:rsidRPr="00D63F0B" w:rsidRDefault="007F3F58">
      <w:pPr>
        <w:spacing w:line="360" w:lineRule="auto"/>
        <w:ind w:firstLineChars="200" w:firstLine="420"/>
        <w:jc w:val="right"/>
        <w:rPr>
          <w:rFonts w:ascii="宋体" w:eastAsia="宋体" w:hAnsi="宋体" w:cs="宋体" w:hint="eastAsia"/>
          <w:szCs w:val="21"/>
        </w:rPr>
      </w:pPr>
      <w:r w:rsidRPr="00D63F0B">
        <w:rPr>
          <w:rFonts w:ascii="宋体" w:eastAsia="宋体" w:hAnsi="宋体" w:cs="宋体" w:hint="eastAsia"/>
          <w:szCs w:val="21"/>
          <w:u w:val="single"/>
        </w:rPr>
        <w:t>2025</w:t>
      </w:r>
      <w:r w:rsidRPr="00D63F0B">
        <w:rPr>
          <w:rFonts w:ascii="宋体" w:eastAsia="宋体" w:hAnsi="宋体" w:cs="宋体" w:hint="eastAsia"/>
          <w:szCs w:val="21"/>
        </w:rPr>
        <w:t>年</w:t>
      </w:r>
      <w:r w:rsidR="0050326C" w:rsidRPr="00D63F0B">
        <w:rPr>
          <w:rFonts w:ascii="宋体" w:eastAsia="宋体" w:hAnsi="宋体" w:cs="宋体" w:hint="eastAsia"/>
          <w:szCs w:val="21"/>
          <w:u w:val="single"/>
        </w:rPr>
        <w:t>7</w:t>
      </w:r>
      <w:r w:rsidRPr="00D63F0B">
        <w:rPr>
          <w:rFonts w:ascii="宋体" w:eastAsia="宋体" w:hAnsi="宋体" w:cs="宋体" w:hint="eastAsia"/>
          <w:szCs w:val="21"/>
          <w:u w:val="single"/>
        </w:rPr>
        <w:t>月</w:t>
      </w:r>
      <w:r w:rsidR="0050326C" w:rsidRPr="00D63F0B">
        <w:rPr>
          <w:rFonts w:ascii="宋体" w:eastAsia="宋体" w:hAnsi="宋体" w:cs="宋体" w:hint="eastAsia"/>
          <w:szCs w:val="21"/>
          <w:u w:val="single"/>
        </w:rPr>
        <w:t>21</w:t>
      </w:r>
      <w:r w:rsidRPr="00D63F0B">
        <w:rPr>
          <w:rFonts w:ascii="宋体" w:eastAsia="宋体" w:hAnsi="宋体" w:cs="宋体" w:hint="eastAsia"/>
          <w:szCs w:val="21"/>
          <w:u w:val="single"/>
        </w:rPr>
        <w:t>日</w:t>
      </w:r>
    </w:p>
    <w:p w14:paraId="3E87A8FC" w14:textId="77777777" w:rsidR="006108DC" w:rsidRPr="00D63F0B" w:rsidRDefault="006108DC">
      <w:pPr>
        <w:spacing w:line="360" w:lineRule="auto"/>
        <w:ind w:firstLineChars="200" w:firstLine="420"/>
        <w:jc w:val="right"/>
        <w:rPr>
          <w:rFonts w:ascii="宋体" w:eastAsia="宋体" w:hAnsi="宋体" w:cs="宋体" w:hint="eastAsia"/>
          <w:szCs w:val="21"/>
        </w:rPr>
        <w:sectPr w:rsidR="006108DC" w:rsidRPr="00D63F0B">
          <w:footerReference w:type="default" r:id="rId8"/>
          <w:pgSz w:w="11906" w:h="16838"/>
          <w:pgMar w:top="1134" w:right="1134" w:bottom="1134" w:left="1134" w:header="851" w:footer="680" w:gutter="0"/>
          <w:pgNumType w:start="1"/>
          <w:cols w:space="425"/>
          <w:docGrid w:type="lines" w:linePitch="312"/>
        </w:sectPr>
      </w:pPr>
    </w:p>
    <w:p w14:paraId="2E0BEDA4" w14:textId="77777777" w:rsidR="006108DC" w:rsidRPr="00D63F0B" w:rsidRDefault="007F3F58">
      <w:pPr>
        <w:pStyle w:val="1"/>
        <w:jc w:val="center"/>
        <w:rPr>
          <w:rFonts w:ascii="宋体" w:eastAsia="宋体" w:hAnsi="宋体" w:cs="宋体" w:hint="eastAsia"/>
        </w:rPr>
      </w:pPr>
      <w:bookmarkStart w:id="2" w:name="_Toc505"/>
      <w:r w:rsidRPr="00D63F0B">
        <w:rPr>
          <w:rFonts w:ascii="宋体" w:eastAsia="宋体" w:hAnsi="宋体" w:cs="宋体" w:hint="eastAsia"/>
        </w:rPr>
        <w:lastRenderedPageBreak/>
        <w:t>第二</w:t>
      </w:r>
      <w:r w:rsidRPr="00D63F0B">
        <w:rPr>
          <w:rFonts w:ascii="宋体" w:eastAsia="宋体" w:hAnsi="宋体" w:cs="宋体" w:hint="eastAsia"/>
          <w:spacing w:val="120"/>
        </w:rPr>
        <w:t>章</w:t>
      </w:r>
      <w:r w:rsidRPr="00D63F0B">
        <w:rPr>
          <w:rFonts w:ascii="宋体" w:eastAsia="宋体" w:hAnsi="宋体" w:cs="宋体" w:hint="eastAsia"/>
        </w:rPr>
        <w:t>采购需求</w:t>
      </w:r>
      <w:bookmarkEnd w:id="2"/>
    </w:p>
    <w:p w14:paraId="1AA8878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说明：</w:t>
      </w:r>
    </w:p>
    <w:p w14:paraId="4E64A69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1.为落实政府采购政策需满足的要求（根据项目实际情况填写内容）</w:t>
      </w:r>
    </w:p>
    <w:p w14:paraId="06584A4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（1）本竞争性磋商采购文件所称中小企业必须符合《政府采购促进中小企业发展管理办法》（财库〔2020〕46号）的规定。</w:t>
      </w:r>
    </w:p>
    <w:p w14:paraId="042526B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工程（服务）项目中包含货物的，根据《财政部、发展改革委、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评审程序和评定成交的标准”。</w:t>
      </w:r>
    </w:p>
    <w:p w14:paraId="204BB79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（3）工程（服务）项目中包含货物的，根据《关于信息安全产品实施政府采购的通知》（财库〔2010〕48号）的规定，本项目采购范围包含信息安全产品的（信息安全产品包括：防火墙、网络安全</w:t>
      </w:r>
      <w:proofErr w:type="gramStart"/>
      <w:r w:rsidRPr="00D63F0B">
        <w:rPr>
          <w:rFonts w:ascii="宋体" w:eastAsia="宋体" w:hAnsi="宋体" w:cs="宋体" w:hint="eastAsia"/>
          <w:szCs w:val="21"/>
        </w:rPr>
        <w:t>隔离卡</w:t>
      </w:r>
      <w:proofErr w:type="gramEnd"/>
      <w:r w:rsidRPr="00D63F0B">
        <w:rPr>
          <w:rFonts w:ascii="宋体" w:eastAsia="宋体" w:hAnsi="宋体" w:cs="宋体" w:hint="eastAsia"/>
          <w:szCs w:val="21"/>
        </w:rPr>
        <w:t>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034D5B04"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2.“实质性要求”是指采购需求中带“▲”的条款或者不能负偏离的条款或者已经指明不</w:t>
      </w:r>
      <w:proofErr w:type="gramStart"/>
      <w:r w:rsidRPr="00D63F0B">
        <w:rPr>
          <w:rFonts w:ascii="宋体" w:eastAsia="宋体" w:hAnsi="宋体" w:cs="宋体" w:hint="eastAsia"/>
          <w:b/>
          <w:szCs w:val="21"/>
        </w:rPr>
        <w:t>满足按</w:t>
      </w:r>
      <w:proofErr w:type="gramEnd"/>
      <w:r w:rsidRPr="00D63F0B">
        <w:rPr>
          <w:rFonts w:ascii="宋体" w:eastAsia="宋体" w:hAnsi="宋体" w:cs="宋体" w:hint="eastAsia"/>
          <w:b/>
          <w:szCs w:val="21"/>
        </w:rPr>
        <w:t>响应文件作无效处理的条款。</w:t>
      </w:r>
    </w:p>
    <w:p w14:paraId="49A95B08"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3.不需要供应商对采购需求响应为具体数值的，此采购需求的数值后将以◆号标注。</w:t>
      </w:r>
    </w:p>
    <w:p w14:paraId="78239CF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4.如竞标人竞标产品存在侵犯他人的知识产权或者专利成果行为的，应承担相应法律责任。</w:t>
      </w:r>
    </w:p>
    <w:p w14:paraId="01160CB1" w14:textId="77777777" w:rsidR="006108DC" w:rsidRPr="00D63F0B" w:rsidRDefault="007F3F58">
      <w:pPr>
        <w:rPr>
          <w:rFonts w:ascii="宋体" w:eastAsia="宋体" w:hAnsi="宋体" w:cs="宋体" w:hint="eastAsia"/>
          <w:szCs w:val="21"/>
        </w:rPr>
      </w:pPr>
      <w:r w:rsidRPr="00D63F0B">
        <w:rPr>
          <w:rFonts w:ascii="宋体" w:eastAsia="宋体" w:hAnsi="宋体" w:cs="宋体" w:hint="eastAsia"/>
          <w:szCs w:val="21"/>
        </w:rPr>
        <w:br w:type="page"/>
      </w:r>
    </w:p>
    <w:p w14:paraId="16E3A2D2" w14:textId="77777777" w:rsidR="006108DC" w:rsidRPr="00D63F0B" w:rsidRDefault="006108DC">
      <w:pPr>
        <w:spacing w:line="360" w:lineRule="auto"/>
        <w:ind w:firstLineChars="200" w:firstLine="420"/>
        <w:rPr>
          <w:rFonts w:ascii="宋体" w:eastAsia="宋体" w:hAnsi="宋体" w:cs="宋体" w:hint="eastAsia"/>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
        <w:gridCol w:w="427"/>
        <w:gridCol w:w="851"/>
        <w:gridCol w:w="445"/>
        <w:gridCol w:w="468"/>
        <w:gridCol w:w="4442"/>
        <w:gridCol w:w="1325"/>
        <w:gridCol w:w="1261"/>
      </w:tblGrid>
      <w:tr w:rsidR="00D63F0B" w:rsidRPr="00D63F0B" w14:paraId="67DA730A" w14:textId="77777777">
        <w:trPr>
          <w:trHeight w:val="454"/>
          <w:jc w:val="center"/>
        </w:trPr>
        <w:tc>
          <w:tcPr>
            <w:tcW w:w="5000" w:type="pct"/>
            <w:gridSpan w:val="8"/>
            <w:vAlign w:val="center"/>
          </w:tcPr>
          <w:p w14:paraId="44861B84" w14:textId="77777777" w:rsidR="006108DC" w:rsidRPr="00D63F0B" w:rsidRDefault="007F3F58">
            <w:pPr>
              <w:spacing w:line="300" w:lineRule="auto"/>
              <w:jc w:val="center"/>
              <w:rPr>
                <w:rFonts w:ascii="宋体" w:eastAsia="宋体" w:hAnsi="宋体" w:cs="宋体" w:hint="eastAsia"/>
                <w:b/>
                <w:sz w:val="32"/>
                <w:szCs w:val="32"/>
              </w:rPr>
            </w:pPr>
            <w:r w:rsidRPr="00D63F0B">
              <w:rPr>
                <w:rFonts w:ascii="宋体" w:eastAsia="宋体" w:hAnsi="宋体" w:cs="宋体" w:hint="eastAsia"/>
                <w:b/>
                <w:sz w:val="32"/>
                <w:szCs w:val="32"/>
              </w:rPr>
              <w:t>采购需求一览表</w:t>
            </w:r>
          </w:p>
        </w:tc>
      </w:tr>
      <w:tr w:rsidR="00D63F0B" w:rsidRPr="00D63F0B" w14:paraId="6E7AE622" w14:textId="77777777">
        <w:trPr>
          <w:trHeight w:val="454"/>
          <w:jc w:val="center"/>
        </w:trPr>
        <w:tc>
          <w:tcPr>
            <w:tcW w:w="212" w:type="pct"/>
            <w:vMerge w:val="restart"/>
            <w:vAlign w:val="center"/>
          </w:tcPr>
          <w:p w14:paraId="427C298A" w14:textId="77777777" w:rsidR="006108DC" w:rsidRPr="00D63F0B" w:rsidRDefault="007F3F58">
            <w:pPr>
              <w:spacing w:line="300" w:lineRule="auto"/>
              <w:jc w:val="center"/>
              <w:rPr>
                <w:rFonts w:ascii="宋体" w:eastAsia="宋体" w:hAnsi="宋体" w:cs="宋体" w:hint="eastAsia"/>
                <w:szCs w:val="21"/>
              </w:rPr>
            </w:pPr>
            <w:r w:rsidRPr="00D63F0B">
              <w:rPr>
                <w:rFonts w:ascii="宋体" w:eastAsia="宋体" w:hAnsi="宋体" w:cs="宋体" w:hint="eastAsia"/>
                <w:szCs w:val="21"/>
              </w:rPr>
              <w:t>采购清单及技术参数</w:t>
            </w:r>
          </w:p>
        </w:tc>
        <w:tc>
          <w:tcPr>
            <w:tcW w:w="222" w:type="pct"/>
            <w:vAlign w:val="center"/>
          </w:tcPr>
          <w:p w14:paraId="305263FB" w14:textId="77777777" w:rsidR="006108DC" w:rsidRPr="00D63F0B" w:rsidRDefault="007F3F58">
            <w:pPr>
              <w:spacing w:line="300" w:lineRule="auto"/>
              <w:jc w:val="center"/>
              <w:rPr>
                <w:rFonts w:ascii="宋体" w:eastAsia="宋体" w:hAnsi="宋体" w:cs="宋体" w:hint="eastAsia"/>
                <w:szCs w:val="21"/>
              </w:rPr>
            </w:pPr>
            <w:r w:rsidRPr="00D63F0B">
              <w:rPr>
                <w:rFonts w:ascii="宋体" w:eastAsia="宋体" w:hAnsi="宋体" w:cs="宋体" w:hint="eastAsia"/>
                <w:szCs w:val="21"/>
              </w:rPr>
              <w:t>序号</w:t>
            </w:r>
          </w:p>
        </w:tc>
        <w:tc>
          <w:tcPr>
            <w:tcW w:w="442" w:type="pct"/>
            <w:vAlign w:val="center"/>
          </w:tcPr>
          <w:p w14:paraId="63D26DA5" w14:textId="77777777" w:rsidR="006108DC" w:rsidRPr="00D63F0B" w:rsidRDefault="007F3F58">
            <w:pPr>
              <w:spacing w:line="300" w:lineRule="auto"/>
              <w:jc w:val="center"/>
              <w:rPr>
                <w:rFonts w:ascii="宋体" w:eastAsia="宋体" w:hAnsi="宋体" w:cs="宋体" w:hint="eastAsia"/>
                <w:szCs w:val="21"/>
              </w:rPr>
            </w:pPr>
            <w:r w:rsidRPr="00D63F0B">
              <w:rPr>
                <w:rFonts w:ascii="宋体" w:eastAsia="宋体" w:hAnsi="宋体" w:cs="宋体" w:hint="eastAsia"/>
                <w:szCs w:val="21"/>
              </w:rPr>
              <w:t>标的</w:t>
            </w:r>
            <w:proofErr w:type="gramStart"/>
            <w:r w:rsidRPr="00D63F0B">
              <w:rPr>
                <w:rFonts w:ascii="宋体" w:eastAsia="宋体" w:hAnsi="宋体" w:cs="宋体" w:hint="eastAsia"/>
                <w:szCs w:val="21"/>
              </w:rPr>
              <w:t>的</w:t>
            </w:r>
            <w:proofErr w:type="gramEnd"/>
            <w:r w:rsidRPr="00D63F0B">
              <w:rPr>
                <w:rFonts w:ascii="宋体" w:eastAsia="宋体" w:hAnsi="宋体" w:cs="宋体" w:hint="eastAsia"/>
                <w:szCs w:val="21"/>
              </w:rPr>
              <w:t>名称</w:t>
            </w:r>
          </w:p>
        </w:tc>
        <w:tc>
          <w:tcPr>
            <w:tcW w:w="231" w:type="pct"/>
            <w:vAlign w:val="center"/>
          </w:tcPr>
          <w:p w14:paraId="1AC54E80" w14:textId="77777777" w:rsidR="006108DC" w:rsidRPr="00D63F0B" w:rsidRDefault="007F3F58">
            <w:pPr>
              <w:spacing w:line="300" w:lineRule="auto"/>
              <w:jc w:val="center"/>
              <w:rPr>
                <w:rFonts w:ascii="宋体" w:eastAsia="宋体" w:hAnsi="宋体" w:cs="宋体" w:hint="eastAsia"/>
                <w:szCs w:val="21"/>
              </w:rPr>
            </w:pPr>
            <w:r w:rsidRPr="00D63F0B">
              <w:rPr>
                <w:rFonts w:ascii="宋体" w:eastAsia="宋体" w:hAnsi="宋体" w:cs="宋体" w:hint="eastAsia"/>
                <w:szCs w:val="21"/>
              </w:rPr>
              <w:t>单位</w:t>
            </w:r>
          </w:p>
        </w:tc>
        <w:tc>
          <w:tcPr>
            <w:tcW w:w="243" w:type="pct"/>
            <w:vAlign w:val="center"/>
          </w:tcPr>
          <w:p w14:paraId="1E614C22" w14:textId="77777777" w:rsidR="006108DC" w:rsidRPr="00D63F0B" w:rsidRDefault="007F3F58">
            <w:pPr>
              <w:spacing w:line="300" w:lineRule="auto"/>
              <w:jc w:val="center"/>
              <w:rPr>
                <w:rFonts w:ascii="宋体" w:eastAsia="宋体" w:hAnsi="宋体" w:cs="宋体" w:hint="eastAsia"/>
                <w:szCs w:val="21"/>
              </w:rPr>
            </w:pPr>
            <w:r w:rsidRPr="00D63F0B">
              <w:rPr>
                <w:rFonts w:ascii="宋体" w:eastAsia="宋体" w:hAnsi="宋体" w:cs="宋体" w:hint="eastAsia"/>
                <w:szCs w:val="21"/>
              </w:rPr>
              <w:t>数量</w:t>
            </w:r>
          </w:p>
        </w:tc>
        <w:tc>
          <w:tcPr>
            <w:tcW w:w="2307" w:type="pct"/>
            <w:vAlign w:val="center"/>
          </w:tcPr>
          <w:p w14:paraId="15B280B5" w14:textId="77777777" w:rsidR="006108DC" w:rsidRPr="00D63F0B" w:rsidRDefault="007F3F58">
            <w:pPr>
              <w:spacing w:line="300" w:lineRule="auto"/>
              <w:jc w:val="center"/>
              <w:rPr>
                <w:rFonts w:ascii="宋体" w:eastAsia="宋体" w:hAnsi="宋体" w:cs="宋体" w:hint="eastAsia"/>
                <w:szCs w:val="21"/>
              </w:rPr>
            </w:pPr>
            <w:r w:rsidRPr="00D63F0B">
              <w:rPr>
                <w:rFonts w:ascii="宋体" w:eastAsia="宋体" w:hAnsi="宋体" w:cs="宋体" w:hint="eastAsia"/>
                <w:szCs w:val="21"/>
              </w:rPr>
              <w:t>技术参数</w:t>
            </w:r>
          </w:p>
        </w:tc>
        <w:tc>
          <w:tcPr>
            <w:tcW w:w="688" w:type="pct"/>
            <w:vAlign w:val="center"/>
          </w:tcPr>
          <w:p w14:paraId="7C0056BF" w14:textId="77777777" w:rsidR="006108DC" w:rsidRPr="00D63F0B" w:rsidRDefault="007F3F58">
            <w:pPr>
              <w:spacing w:line="300" w:lineRule="auto"/>
              <w:jc w:val="center"/>
              <w:rPr>
                <w:rFonts w:ascii="宋体" w:eastAsia="宋体" w:hAnsi="宋体" w:cs="宋体" w:hint="eastAsia"/>
                <w:szCs w:val="21"/>
              </w:rPr>
            </w:pPr>
            <w:r w:rsidRPr="00D63F0B">
              <w:rPr>
                <w:rFonts w:ascii="宋体" w:eastAsia="宋体" w:hAnsi="宋体" w:cs="宋体" w:hint="eastAsia"/>
                <w:szCs w:val="21"/>
              </w:rPr>
              <w:t>分项预算合计（元）</w:t>
            </w:r>
          </w:p>
        </w:tc>
        <w:tc>
          <w:tcPr>
            <w:tcW w:w="651" w:type="pct"/>
            <w:vAlign w:val="center"/>
          </w:tcPr>
          <w:p w14:paraId="340CEA07" w14:textId="77777777" w:rsidR="006108DC" w:rsidRPr="00D63F0B" w:rsidRDefault="007F3F58">
            <w:pPr>
              <w:spacing w:line="300" w:lineRule="auto"/>
              <w:jc w:val="center"/>
              <w:rPr>
                <w:rFonts w:ascii="宋体" w:eastAsia="宋体" w:hAnsi="宋体" w:cs="宋体" w:hint="eastAsia"/>
                <w:szCs w:val="21"/>
              </w:rPr>
            </w:pPr>
            <w:r w:rsidRPr="00D63F0B">
              <w:rPr>
                <w:rFonts w:ascii="宋体" w:eastAsia="宋体" w:hAnsi="宋体" w:cs="宋体" w:hint="eastAsia"/>
                <w:szCs w:val="21"/>
              </w:rPr>
              <w:t>中小企业划分标准所属行业名称（行业名称及划分见本章附件2）</w:t>
            </w:r>
          </w:p>
        </w:tc>
      </w:tr>
      <w:tr w:rsidR="00D63F0B" w:rsidRPr="00D63F0B" w14:paraId="7C7116B2" w14:textId="77777777">
        <w:trPr>
          <w:trHeight w:val="454"/>
          <w:jc w:val="center"/>
        </w:trPr>
        <w:tc>
          <w:tcPr>
            <w:tcW w:w="212" w:type="pct"/>
            <w:vMerge/>
            <w:vAlign w:val="center"/>
          </w:tcPr>
          <w:p w14:paraId="7BDB8D26" w14:textId="77777777" w:rsidR="006108DC" w:rsidRPr="00D63F0B" w:rsidRDefault="006108DC">
            <w:pPr>
              <w:spacing w:line="300" w:lineRule="auto"/>
              <w:jc w:val="center"/>
              <w:rPr>
                <w:rFonts w:ascii="宋体" w:eastAsia="宋体" w:hAnsi="宋体" w:cs="宋体" w:hint="eastAsia"/>
                <w:szCs w:val="21"/>
              </w:rPr>
            </w:pPr>
          </w:p>
        </w:tc>
        <w:tc>
          <w:tcPr>
            <w:tcW w:w="222" w:type="pct"/>
            <w:vAlign w:val="center"/>
          </w:tcPr>
          <w:p w14:paraId="30C2F31A" w14:textId="77777777" w:rsidR="006108DC" w:rsidRPr="00D63F0B" w:rsidRDefault="007F3F58">
            <w:pPr>
              <w:spacing w:line="300" w:lineRule="auto"/>
              <w:jc w:val="center"/>
              <w:rPr>
                <w:rFonts w:ascii="宋体" w:eastAsia="宋体" w:hAnsi="宋体" w:cs="宋体" w:hint="eastAsia"/>
                <w:szCs w:val="21"/>
              </w:rPr>
            </w:pPr>
            <w:r w:rsidRPr="00D63F0B">
              <w:rPr>
                <w:rFonts w:ascii="宋体" w:eastAsia="宋体" w:hAnsi="宋体" w:cs="宋体" w:hint="eastAsia"/>
                <w:szCs w:val="21"/>
              </w:rPr>
              <w:t>1</w:t>
            </w:r>
          </w:p>
        </w:tc>
        <w:tc>
          <w:tcPr>
            <w:tcW w:w="442" w:type="pct"/>
            <w:vAlign w:val="center"/>
          </w:tcPr>
          <w:p w14:paraId="41F4EF82" w14:textId="6E3FC9BA" w:rsidR="006108DC" w:rsidRPr="00D63F0B" w:rsidRDefault="003404D6">
            <w:pPr>
              <w:spacing w:line="300" w:lineRule="auto"/>
              <w:jc w:val="center"/>
              <w:rPr>
                <w:rFonts w:ascii="宋体" w:eastAsia="宋体" w:hAnsi="宋体" w:cs="宋体" w:hint="eastAsia"/>
                <w:szCs w:val="21"/>
              </w:rPr>
            </w:pPr>
            <w:r w:rsidRPr="00D63F0B">
              <w:rPr>
                <w:rFonts w:ascii="宋体" w:eastAsia="宋体" w:hAnsi="宋体" w:cs="宋体" w:hint="eastAsia"/>
                <w:szCs w:val="21"/>
              </w:rPr>
              <w:t>南宁市西乡塘区石</w:t>
            </w:r>
            <w:proofErr w:type="gramStart"/>
            <w:r w:rsidRPr="00D63F0B">
              <w:rPr>
                <w:rFonts w:ascii="宋体" w:eastAsia="宋体" w:hAnsi="宋体" w:cs="宋体" w:hint="eastAsia"/>
                <w:szCs w:val="21"/>
              </w:rPr>
              <w:t>埠中心小学南教学</w:t>
            </w:r>
            <w:proofErr w:type="gramEnd"/>
            <w:r w:rsidRPr="00D63F0B">
              <w:rPr>
                <w:rFonts w:ascii="宋体" w:eastAsia="宋体" w:hAnsi="宋体" w:cs="宋体" w:hint="eastAsia"/>
                <w:szCs w:val="21"/>
              </w:rPr>
              <w:t>楼改造工程</w:t>
            </w:r>
          </w:p>
        </w:tc>
        <w:tc>
          <w:tcPr>
            <w:tcW w:w="231" w:type="pct"/>
            <w:vAlign w:val="center"/>
          </w:tcPr>
          <w:p w14:paraId="6C951781" w14:textId="77777777" w:rsidR="006108DC" w:rsidRPr="00D63F0B" w:rsidRDefault="007F3F58">
            <w:pPr>
              <w:spacing w:line="300" w:lineRule="auto"/>
              <w:jc w:val="center"/>
              <w:rPr>
                <w:rFonts w:ascii="宋体" w:eastAsia="宋体" w:hAnsi="宋体" w:cs="宋体" w:hint="eastAsia"/>
                <w:szCs w:val="21"/>
              </w:rPr>
            </w:pPr>
            <w:r w:rsidRPr="00D63F0B">
              <w:rPr>
                <w:rFonts w:ascii="宋体" w:eastAsia="宋体" w:hAnsi="宋体" w:cs="宋体" w:hint="eastAsia"/>
                <w:szCs w:val="21"/>
              </w:rPr>
              <w:t>项</w:t>
            </w:r>
          </w:p>
        </w:tc>
        <w:tc>
          <w:tcPr>
            <w:tcW w:w="243" w:type="pct"/>
            <w:vAlign w:val="center"/>
          </w:tcPr>
          <w:p w14:paraId="2EB3A26E" w14:textId="77777777" w:rsidR="006108DC" w:rsidRPr="00D63F0B" w:rsidRDefault="007F3F58">
            <w:pPr>
              <w:spacing w:line="300" w:lineRule="auto"/>
              <w:jc w:val="center"/>
              <w:rPr>
                <w:rFonts w:ascii="宋体" w:eastAsia="宋体" w:hAnsi="宋体" w:cs="宋体" w:hint="eastAsia"/>
                <w:szCs w:val="21"/>
              </w:rPr>
            </w:pPr>
            <w:r w:rsidRPr="00D63F0B">
              <w:rPr>
                <w:rFonts w:ascii="宋体" w:eastAsia="宋体" w:hAnsi="宋体" w:cs="宋体" w:hint="eastAsia"/>
                <w:szCs w:val="21"/>
              </w:rPr>
              <w:t>1</w:t>
            </w:r>
          </w:p>
        </w:tc>
        <w:tc>
          <w:tcPr>
            <w:tcW w:w="2307" w:type="pct"/>
            <w:vAlign w:val="center"/>
          </w:tcPr>
          <w:p w14:paraId="4AB44B82" w14:textId="77777777" w:rsidR="006108DC" w:rsidRPr="00D63F0B" w:rsidRDefault="007F3F58">
            <w:pPr>
              <w:spacing w:line="300" w:lineRule="auto"/>
              <w:ind w:firstLineChars="200" w:firstLine="422"/>
              <w:jc w:val="left"/>
              <w:rPr>
                <w:rFonts w:ascii="宋体" w:eastAsia="宋体" w:hAnsi="宋体" w:cs="宋体" w:hint="eastAsia"/>
                <w:b/>
                <w:szCs w:val="21"/>
              </w:rPr>
            </w:pPr>
            <w:r w:rsidRPr="00D63F0B">
              <w:rPr>
                <w:rFonts w:ascii="宋体" w:eastAsia="宋体" w:hAnsi="宋体" w:cs="宋体" w:hint="eastAsia"/>
                <w:b/>
                <w:szCs w:val="21"/>
              </w:rPr>
              <w:t>▲一、项目基本情况：</w:t>
            </w:r>
          </w:p>
          <w:p w14:paraId="1A975634" w14:textId="2B4309B1" w:rsidR="006108DC" w:rsidRPr="00D63F0B" w:rsidRDefault="00CB12DB">
            <w:pPr>
              <w:spacing w:line="300" w:lineRule="auto"/>
              <w:ind w:firstLineChars="200" w:firstLine="420"/>
              <w:jc w:val="left"/>
              <w:rPr>
                <w:rFonts w:ascii="宋体" w:eastAsia="宋体" w:hAnsi="宋体" w:cs="宋体" w:hint="eastAsia"/>
                <w:szCs w:val="21"/>
              </w:rPr>
            </w:pPr>
            <w:r w:rsidRPr="00D63F0B">
              <w:rPr>
                <w:rFonts w:ascii="宋体" w:eastAsia="宋体" w:hAnsi="宋体" w:cs="宋体" w:hint="eastAsia"/>
                <w:szCs w:val="21"/>
              </w:rPr>
              <w:t>1.南宁市西乡塘区石</w:t>
            </w:r>
            <w:proofErr w:type="gramStart"/>
            <w:r w:rsidRPr="00D63F0B">
              <w:rPr>
                <w:rFonts w:ascii="宋体" w:eastAsia="宋体" w:hAnsi="宋体" w:cs="宋体" w:hint="eastAsia"/>
                <w:szCs w:val="21"/>
              </w:rPr>
              <w:t>埠中心小学南教学</w:t>
            </w:r>
            <w:proofErr w:type="gramEnd"/>
            <w:r w:rsidRPr="00D63F0B">
              <w:rPr>
                <w:rFonts w:ascii="宋体" w:eastAsia="宋体" w:hAnsi="宋体" w:cs="宋体" w:hint="eastAsia"/>
                <w:szCs w:val="21"/>
              </w:rPr>
              <w:t>楼改造工程，建筑面积约为1000m²，内容包括</w:t>
            </w:r>
            <w:proofErr w:type="gramStart"/>
            <w:r w:rsidRPr="00D63F0B">
              <w:rPr>
                <w:rFonts w:ascii="宋体" w:eastAsia="宋体" w:hAnsi="宋体" w:cs="宋体" w:hint="eastAsia"/>
                <w:szCs w:val="21"/>
              </w:rPr>
              <w:t>南教学</w:t>
            </w:r>
            <w:proofErr w:type="gramEnd"/>
            <w:r w:rsidRPr="00D63F0B">
              <w:rPr>
                <w:rFonts w:ascii="宋体" w:eastAsia="宋体" w:hAnsi="宋体" w:cs="宋体" w:hint="eastAsia"/>
                <w:szCs w:val="21"/>
              </w:rPr>
              <w:t>楼教室、功能</w:t>
            </w:r>
            <w:proofErr w:type="gramStart"/>
            <w:r w:rsidRPr="00D63F0B">
              <w:rPr>
                <w:rFonts w:ascii="宋体" w:eastAsia="宋体" w:hAnsi="宋体" w:cs="宋体" w:hint="eastAsia"/>
                <w:szCs w:val="21"/>
              </w:rPr>
              <w:t>室建筑</w:t>
            </w:r>
            <w:proofErr w:type="gramEnd"/>
            <w:r w:rsidRPr="00D63F0B">
              <w:rPr>
                <w:rFonts w:ascii="宋体" w:eastAsia="宋体" w:hAnsi="宋体" w:cs="宋体" w:hint="eastAsia"/>
                <w:szCs w:val="21"/>
              </w:rPr>
              <w:t>装饰装修工程、拆除工程等所有内容。，具体详见工程量清单。</w:t>
            </w:r>
          </w:p>
          <w:p w14:paraId="5EFEA92D" w14:textId="79B9AC59" w:rsidR="006108DC" w:rsidRPr="00D63F0B" w:rsidRDefault="00CB12DB">
            <w:pPr>
              <w:spacing w:line="300" w:lineRule="auto"/>
              <w:ind w:firstLineChars="200" w:firstLine="420"/>
              <w:jc w:val="left"/>
              <w:rPr>
                <w:rFonts w:ascii="宋体" w:eastAsia="宋体" w:hAnsi="宋体" w:cs="宋体" w:hint="eastAsia"/>
                <w:szCs w:val="21"/>
              </w:rPr>
            </w:pPr>
            <w:r w:rsidRPr="00D63F0B">
              <w:rPr>
                <w:rFonts w:ascii="宋体" w:eastAsia="宋体" w:hAnsi="宋体" w:cs="宋体" w:hint="eastAsia"/>
                <w:szCs w:val="21"/>
              </w:rPr>
              <w:t>2.工程建设地点：南宁市西乡塘区石埠街道23号</w:t>
            </w:r>
            <w:r w:rsidR="003404D6" w:rsidRPr="00D63F0B">
              <w:rPr>
                <w:rFonts w:ascii="宋体" w:eastAsia="宋体" w:hAnsi="宋体" w:cs="宋体" w:hint="eastAsia"/>
                <w:szCs w:val="21"/>
              </w:rPr>
              <w:t>南宁市西乡塘区石</w:t>
            </w:r>
            <w:proofErr w:type="gramStart"/>
            <w:r w:rsidR="003404D6" w:rsidRPr="00D63F0B">
              <w:rPr>
                <w:rFonts w:ascii="宋体" w:eastAsia="宋体" w:hAnsi="宋体" w:cs="宋体" w:hint="eastAsia"/>
                <w:szCs w:val="21"/>
              </w:rPr>
              <w:t>埠中心</w:t>
            </w:r>
            <w:proofErr w:type="gramEnd"/>
            <w:r w:rsidR="003404D6" w:rsidRPr="00D63F0B">
              <w:rPr>
                <w:rFonts w:ascii="宋体" w:eastAsia="宋体" w:hAnsi="宋体" w:cs="宋体" w:hint="eastAsia"/>
                <w:szCs w:val="21"/>
              </w:rPr>
              <w:t>小学</w:t>
            </w:r>
            <w:r w:rsidRPr="00D63F0B">
              <w:rPr>
                <w:rFonts w:ascii="宋体" w:eastAsia="宋体" w:hAnsi="宋体" w:cs="宋体" w:hint="eastAsia"/>
                <w:szCs w:val="21"/>
              </w:rPr>
              <w:t>校园内。</w:t>
            </w:r>
          </w:p>
          <w:p w14:paraId="2610FF4F" w14:textId="5741EB68" w:rsidR="005B2CC5" w:rsidRPr="00D63F0B" w:rsidRDefault="005B2CC5">
            <w:pPr>
              <w:spacing w:line="300" w:lineRule="auto"/>
              <w:ind w:firstLineChars="200" w:firstLine="420"/>
              <w:jc w:val="left"/>
              <w:rPr>
                <w:rFonts w:ascii="宋体" w:eastAsia="宋体" w:hAnsi="宋体" w:cs="宋体" w:hint="eastAsia"/>
                <w:szCs w:val="21"/>
              </w:rPr>
            </w:pPr>
            <w:r w:rsidRPr="00D63F0B">
              <w:rPr>
                <w:rFonts w:ascii="宋体" w:eastAsia="宋体" w:hAnsi="宋体" w:cs="宋体" w:hint="eastAsia"/>
                <w:szCs w:val="21"/>
              </w:rPr>
              <w:t>3.图纸及工程量清单详见附件。</w:t>
            </w:r>
          </w:p>
          <w:p w14:paraId="6AAD1683" w14:textId="77777777" w:rsidR="006108DC" w:rsidRPr="00D63F0B" w:rsidRDefault="007F3F58">
            <w:pPr>
              <w:spacing w:line="300" w:lineRule="auto"/>
              <w:ind w:firstLineChars="200" w:firstLine="422"/>
              <w:jc w:val="left"/>
              <w:rPr>
                <w:rFonts w:ascii="宋体" w:eastAsia="宋体" w:hAnsi="宋体" w:cs="宋体" w:hint="eastAsia"/>
                <w:szCs w:val="21"/>
              </w:rPr>
            </w:pPr>
            <w:r w:rsidRPr="00D63F0B">
              <w:rPr>
                <w:rFonts w:ascii="宋体" w:eastAsia="宋体" w:hAnsi="宋体" w:cs="宋体" w:hint="eastAsia"/>
                <w:b/>
                <w:szCs w:val="21"/>
              </w:rPr>
              <w:t>▲二、发包方式</w:t>
            </w:r>
            <w:r w:rsidRPr="00D63F0B">
              <w:rPr>
                <w:rFonts w:ascii="宋体" w:eastAsia="宋体" w:hAnsi="宋体" w:cs="宋体" w:hint="eastAsia"/>
                <w:szCs w:val="21"/>
              </w:rPr>
              <w:t>：包工包料（包括但不限于：包质量、包工期、包安全、包文明施工、包验收等所有与本工程相关的一切工作内容）。</w:t>
            </w:r>
          </w:p>
          <w:p w14:paraId="01EFE1FC" w14:textId="77777777" w:rsidR="006108DC" w:rsidRPr="00D63F0B" w:rsidRDefault="007F3F58">
            <w:pPr>
              <w:spacing w:line="300" w:lineRule="auto"/>
              <w:ind w:firstLineChars="200" w:firstLine="422"/>
              <w:jc w:val="left"/>
              <w:rPr>
                <w:rFonts w:ascii="宋体" w:eastAsia="宋体" w:hAnsi="宋体" w:cs="宋体" w:hint="eastAsia"/>
                <w:szCs w:val="21"/>
              </w:rPr>
            </w:pPr>
            <w:r w:rsidRPr="00D63F0B">
              <w:rPr>
                <w:rFonts w:ascii="宋体" w:eastAsia="宋体" w:hAnsi="宋体" w:cs="宋体" w:hint="eastAsia"/>
                <w:b/>
                <w:szCs w:val="21"/>
              </w:rPr>
              <w:t>▲三、质量要求</w:t>
            </w:r>
            <w:r w:rsidRPr="00D63F0B">
              <w:rPr>
                <w:rFonts w:ascii="宋体" w:eastAsia="宋体" w:hAnsi="宋体" w:cs="宋体" w:hint="eastAsia"/>
                <w:szCs w:val="21"/>
              </w:rPr>
              <w:t>：工程质量符合达到国家施工质量验收规范合格标准。</w:t>
            </w:r>
          </w:p>
        </w:tc>
        <w:tc>
          <w:tcPr>
            <w:tcW w:w="688" w:type="pct"/>
            <w:vAlign w:val="center"/>
          </w:tcPr>
          <w:p w14:paraId="7588EEFD" w14:textId="70848C60" w:rsidR="006108DC" w:rsidRPr="00D63F0B" w:rsidRDefault="00CB12DB">
            <w:pPr>
              <w:spacing w:line="300" w:lineRule="auto"/>
              <w:jc w:val="center"/>
              <w:rPr>
                <w:rFonts w:ascii="宋体" w:eastAsia="宋体" w:hAnsi="宋体" w:cs="宋体" w:hint="eastAsia"/>
                <w:szCs w:val="21"/>
              </w:rPr>
            </w:pPr>
            <w:r w:rsidRPr="00D63F0B">
              <w:rPr>
                <w:rFonts w:ascii="宋体" w:eastAsia="宋体" w:hAnsi="宋体" w:cs="宋体" w:hint="eastAsia"/>
                <w:szCs w:val="21"/>
              </w:rPr>
              <w:t>998576.72</w:t>
            </w:r>
          </w:p>
        </w:tc>
        <w:tc>
          <w:tcPr>
            <w:tcW w:w="651" w:type="pct"/>
            <w:vAlign w:val="center"/>
          </w:tcPr>
          <w:p w14:paraId="214558EC" w14:textId="77777777" w:rsidR="006108DC" w:rsidRPr="00D63F0B" w:rsidRDefault="007F3F58">
            <w:pPr>
              <w:spacing w:line="300" w:lineRule="auto"/>
              <w:jc w:val="center"/>
              <w:rPr>
                <w:rFonts w:ascii="宋体" w:eastAsia="宋体" w:hAnsi="宋体" w:cs="宋体" w:hint="eastAsia"/>
                <w:szCs w:val="21"/>
              </w:rPr>
            </w:pPr>
            <w:r w:rsidRPr="00D63F0B">
              <w:rPr>
                <w:rFonts w:ascii="宋体" w:eastAsia="宋体" w:hAnsi="宋体" w:cs="宋体" w:hint="eastAsia"/>
                <w:bCs/>
                <w:szCs w:val="21"/>
              </w:rPr>
              <w:t>建筑业</w:t>
            </w:r>
          </w:p>
        </w:tc>
      </w:tr>
      <w:tr w:rsidR="00D63F0B" w:rsidRPr="00D63F0B" w14:paraId="2E5AD30A" w14:textId="77777777">
        <w:trPr>
          <w:trHeight w:val="454"/>
          <w:jc w:val="center"/>
        </w:trPr>
        <w:tc>
          <w:tcPr>
            <w:tcW w:w="434" w:type="pct"/>
            <w:gridSpan w:val="2"/>
            <w:vAlign w:val="center"/>
          </w:tcPr>
          <w:p w14:paraId="752E1ABD" w14:textId="77777777" w:rsidR="006108DC" w:rsidRPr="00D63F0B" w:rsidRDefault="007F3F58">
            <w:pPr>
              <w:spacing w:line="300" w:lineRule="auto"/>
              <w:jc w:val="center"/>
              <w:rPr>
                <w:rFonts w:ascii="宋体" w:eastAsia="宋体" w:hAnsi="宋体" w:cs="宋体" w:hint="eastAsia"/>
                <w:szCs w:val="21"/>
              </w:rPr>
            </w:pPr>
            <w:r w:rsidRPr="00D63F0B">
              <w:rPr>
                <w:rFonts w:ascii="宋体" w:eastAsia="宋体" w:hAnsi="宋体" w:cs="宋体" w:hint="eastAsia"/>
                <w:szCs w:val="21"/>
              </w:rPr>
              <w:t>商务条款</w:t>
            </w:r>
          </w:p>
        </w:tc>
        <w:tc>
          <w:tcPr>
            <w:tcW w:w="4565" w:type="pct"/>
            <w:gridSpan w:val="6"/>
            <w:vAlign w:val="center"/>
          </w:tcPr>
          <w:p w14:paraId="6E59A2B2" w14:textId="77777777" w:rsidR="006108DC" w:rsidRPr="00D63F0B" w:rsidRDefault="007F3F58">
            <w:pPr>
              <w:spacing w:line="300" w:lineRule="auto"/>
              <w:jc w:val="left"/>
              <w:rPr>
                <w:rFonts w:ascii="宋体" w:eastAsia="宋体" w:hAnsi="宋体" w:cs="宋体" w:hint="eastAsia"/>
                <w:szCs w:val="21"/>
              </w:rPr>
            </w:pPr>
            <w:r w:rsidRPr="00D63F0B">
              <w:rPr>
                <w:rFonts w:ascii="宋体" w:eastAsia="宋体" w:hAnsi="宋体" w:cs="宋体" w:hint="eastAsia"/>
                <w:szCs w:val="21"/>
              </w:rPr>
              <w:t>一、合同签订期：自成交通知书发出之日起25日内（注：成交通知书发出之日起25日内必须签订合同。）</w:t>
            </w:r>
          </w:p>
          <w:p w14:paraId="7FC3860A" w14:textId="75F61461" w:rsidR="006108DC" w:rsidRPr="00D63F0B" w:rsidRDefault="007F3F58">
            <w:pPr>
              <w:spacing w:line="300" w:lineRule="auto"/>
              <w:jc w:val="left"/>
              <w:rPr>
                <w:rFonts w:ascii="宋体" w:eastAsia="宋体" w:hAnsi="宋体" w:cs="宋体" w:hint="eastAsia"/>
                <w:szCs w:val="21"/>
              </w:rPr>
            </w:pPr>
            <w:r w:rsidRPr="00D63F0B">
              <w:rPr>
                <w:rFonts w:ascii="宋体" w:eastAsia="宋体" w:hAnsi="宋体" w:cs="宋体" w:hint="eastAsia"/>
                <w:szCs w:val="21"/>
              </w:rPr>
              <w:t>二、工期：自收到采购人开工通知之日起</w:t>
            </w:r>
            <w:r w:rsidR="00DD7C9C" w:rsidRPr="00D63F0B">
              <w:rPr>
                <w:rFonts w:ascii="宋体" w:eastAsia="宋体" w:hAnsi="宋体" w:cs="宋体"/>
                <w:szCs w:val="21"/>
              </w:rPr>
              <w:t>3</w:t>
            </w:r>
            <w:r w:rsidR="00DD7C9C" w:rsidRPr="00D63F0B">
              <w:rPr>
                <w:rFonts w:ascii="宋体" w:eastAsia="宋体" w:hAnsi="宋体" w:cs="宋体" w:hint="eastAsia"/>
                <w:szCs w:val="21"/>
              </w:rPr>
              <w:t>0</w:t>
            </w:r>
            <w:proofErr w:type="gramStart"/>
            <w:r w:rsidRPr="00D63F0B">
              <w:rPr>
                <w:rFonts w:ascii="宋体" w:eastAsia="宋体" w:hAnsi="宋体" w:cs="宋体" w:hint="eastAsia"/>
                <w:szCs w:val="21"/>
              </w:rPr>
              <w:t>日历天</w:t>
            </w:r>
            <w:proofErr w:type="gramEnd"/>
            <w:r w:rsidRPr="00D63F0B">
              <w:rPr>
                <w:rFonts w:ascii="宋体" w:eastAsia="宋体" w:hAnsi="宋体" w:cs="宋体" w:hint="eastAsia"/>
                <w:szCs w:val="21"/>
              </w:rPr>
              <w:t>内通过验收合格。</w:t>
            </w:r>
          </w:p>
          <w:p w14:paraId="3986CA75" w14:textId="77777777" w:rsidR="006108DC" w:rsidRPr="00D63F0B" w:rsidRDefault="007F3F58">
            <w:pPr>
              <w:spacing w:line="300" w:lineRule="auto"/>
              <w:jc w:val="left"/>
              <w:rPr>
                <w:rFonts w:ascii="宋体" w:eastAsia="宋体" w:hAnsi="宋体" w:cs="宋体" w:hint="eastAsia"/>
                <w:szCs w:val="21"/>
              </w:rPr>
            </w:pPr>
            <w:r w:rsidRPr="00D63F0B">
              <w:rPr>
                <w:rFonts w:ascii="宋体" w:eastAsia="宋体" w:hAnsi="宋体" w:cs="宋体" w:hint="eastAsia"/>
                <w:szCs w:val="21"/>
              </w:rPr>
              <w:t>三、验收标准、规范：</w:t>
            </w:r>
          </w:p>
          <w:p w14:paraId="0311BB95" w14:textId="77777777" w:rsidR="006108DC" w:rsidRPr="00D63F0B" w:rsidRDefault="007F3F58">
            <w:pPr>
              <w:spacing w:line="300" w:lineRule="auto"/>
              <w:jc w:val="left"/>
              <w:rPr>
                <w:rFonts w:ascii="宋体" w:eastAsia="宋体" w:hAnsi="宋体" w:cs="宋体" w:hint="eastAsia"/>
                <w:szCs w:val="21"/>
              </w:rPr>
            </w:pPr>
            <w:r w:rsidRPr="00D63F0B">
              <w:rPr>
                <w:rFonts w:ascii="宋体" w:eastAsia="宋体" w:hAnsi="宋体" w:cs="宋体" w:hint="eastAsia"/>
                <w:szCs w:val="21"/>
              </w:rPr>
              <w:t>1.根据采购人的要求和国家现行的有关的工程建设标准、技术规范及强制性标准条文等有关规范标准。</w:t>
            </w:r>
          </w:p>
          <w:p w14:paraId="5A55E4C5" w14:textId="77777777" w:rsidR="006108DC" w:rsidRPr="00D63F0B" w:rsidRDefault="007F3F58">
            <w:pPr>
              <w:spacing w:line="300" w:lineRule="auto"/>
              <w:jc w:val="left"/>
              <w:rPr>
                <w:rFonts w:ascii="宋体" w:eastAsia="宋体" w:hAnsi="宋体" w:cs="宋体" w:hint="eastAsia"/>
                <w:szCs w:val="21"/>
              </w:rPr>
            </w:pPr>
            <w:r w:rsidRPr="00D63F0B">
              <w:rPr>
                <w:rFonts w:ascii="宋体" w:eastAsia="宋体" w:hAnsi="宋体" w:cs="宋体" w:hint="eastAsia"/>
                <w:szCs w:val="21"/>
              </w:rPr>
              <w:t>2.验收过程中所产生的一切费用均</w:t>
            </w:r>
            <w:proofErr w:type="gramStart"/>
            <w:r w:rsidRPr="00D63F0B">
              <w:rPr>
                <w:rFonts w:ascii="宋体" w:eastAsia="宋体" w:hAnsi="宋体" w:cs="宋体" w:hint="eastAsia"/>
                <w:szCs w:val="21"/>
              </w:rPr>
              <w:t>由成交人</w:t>
            </w:r>
            <w:proofErr w:type="gramEnd"/>
            <w:r w:rsidRPr="00D63F0B">
              <w:rPr>
                <w:rFonts w:ascii="宋体" w:eastAsia="宋体" w:hAnsi="宋体" w:cs="宋体" w:hint="eastAsia"/>
                <w:szCs w:val="21"/>
              </w:rPr>
              <w:t>承担。报价时应考虑相关费用。</w:t>
            </w:r>
          </w:p>
          <w:p w14:paraId="2C3648C4" w14:textId="77777777" w:rsidR="006108DC" w:rsidRPr="00D63F0B" w:rsidRDefault="007F3F58">
            <w:pPr>
              <w:spacing w:line="300" w:lineRule="auto"/>
              <w:jc w:val="left"/>
              <w:rPr>
                <w:rFonts w:ascii="宋体" w:eastAsia="宋体" w:hAnsi="宋体" w:cs="宋体" w:hint="eastAsia"/>
                <w:szCs w:val="21"/>
              </w:rPr>
            </w:pPr>
            <w:r w:rsidRPr="00D63F0B">
              <w:rPr>
                <w:rFonts w:ascii="宋体" w:eastAsia="宋体" w:hAnsi="宋体" w:cs="宋体" w:hint="eastAsia"/>
                <w:szCs w:val="21"/>
              </w:rPr>
              <w:t>四、售后服务要求</w:t>
            </w:r>
          </w:p>
          <w:p w14:paraId="39924099" w14:textId="54DFD19E" w:rsidR="006108DC" w:rsidRPr="00D63F0B" w:rsidRDefault="007F3F58">
            <w:pPr>
              <w:spacing w:line="300" w:lineRule="auto"/>
              <w:jc w:val="left"/>
              <w:rPr>
                <w:rFonts w:ascii="宋体" w:eastAsia="宋体" w:hAnsi="宋体" w:cs="宋体" w:hint="eastAsia"/>
                <w:szCs w:val="21"/>
              </w:rPr>
            </w:pPr>
            <w:r w:rsidRPr="00D63F0B">
              <w:rPr>
                <w:rFonts w:ascii="宋体" w:eastAsia="宋体" w:hAnsi="宋体" w:cs="宋体" w:hint="eastAsia"/>
                <w:szCs w:val="21"/>
              </w:rPr>
              <w:t>1.工程质量保修要求：2年，质量保修期从工程实际竣工验收通过之日算起。</w:t>
            </w:r>
          </w:p>
          <w:p w14:paraId="3AC50CAB" w14:textId="77777777" w:rsidR="006108DC" w:rsidRPr="00D63F0B" w:rsidRDefault="007F3F58">
            <w:pPr>
              <w:spacing w:line="300" w:lineRule="auto"/>
              <w:jc w:val="left"/>
              <w:rPr>
                <w:rFonts w:ascii="宋体" w:eastAsia="宋体" w:hAnsi="宋体" w:cs="宋体" w:hint="eastAsia"/>
                <w:szCs w:val="21"/>
              </w:rPr>
            </w:pPr>
            <w:r w:rsidRPr="00D63F0B">
              <w:rPr>
                <w:rFonts w:ascii="宋体" w:eastAsia="宋体" w:hAnsi="宋体" w:cs="宋体" w:hint="eastAsia"/>
                <w:szCs w:val="21"/>
              </w:rPr>
              <w:t>（1）双方根据国家有关规定，按法律、行政法规或国家关于工程质量保修的有关规定，对交付采购人使用的工程质量保修期为工程实际竣工验收通过之日起2年，应承</w:t>
            </w:r>
            <w:proofErr w:type="gramStart"/>
            <w:r w:rsidRPr="00D63F0B">
              <w:rPr>
                <w:rFonts w:ascii="宋体" w:eastAsia="宋体" w:hAnsi="宋体" w:cs="宋体" w:hint="eastAsia"/>
                <w:szCs w:val="21"/>
              </w:rPr>
              <w:t>担质量</w:t>
            </w:r>
            <w:proofErr w:type="gramEnd"/>
            <w:r w:rsidRPr="00D63F0B">
              <w:rPr>
                <w:rFonts w:ascii="宋体" w:eastAsia="宋体" w:hAnsi="宋体" w:cs="宋体" w:hint="eastAsia"/>
                <w:szCs w:val="21"/>
              </w:rPr>
              <w:t>保修责</w:t>
            </w:r>
            <w:r w:rsidRPr="00D63F0B">
              <w:rPr>
                <w:rFonts w:ascii="宋体" w:eastAsia="宋体" w:hAnsi="宋体" w:cs="宋体" w:hint="eastAsia"/>
                <w:szCs w:val="21"/>
              </w:rPr>
              <w:lastRenderedPageBreak/>
              <w:t>任。</w:t>
            </w:r>
          </w:p>
          <w:p w14:paraId="28250101" w14:textId="77777777" w:rsidR="006108DC" w:rsidRPr="00D63F0B" w:rsidRDefault="007F3F58">
            <w:pPr>
              <w:spacing w:line="300" w:lineRule="auto"/>
              <w:jc w:val="left"/>
              <w:rPr>
                <w:rFonts w:ascii="宋体" w:eastAsia="宋体" w:hAnsi="宋体" w:cs="宋体" w:hint="eastAsia"/>
                <w:szCs w:val="21"/>
              </w:rPr>
            </w:pPr>
            <w:r w:rsidRPr="00D63F0B">
              <w:rPr>
                <w:rFonts w:ascii="宋体" w:eastAsia="宋体" w:hAnsi="宋体" w:cs="宋体" w:hint="eastAsia"/>
                <w:szCs w:val="21"/>
              </w:rPr>
              <w:t>（2）在工程质量保修期期限内发生质量问题，必须在收到质</w:t>
            </w:r>
            <w:proofErr w:type="gramStart"/>
            <w:r w:rsidRPr="00D63F0B">
              <w:rPr>
                <w:rFonts w:ascii="宋体" w:eastAsia="宋体" w:hAnsi="宋体" w:cs="宋体" w:hint="eastAsia"/>
                <w:szCs w:val="21"/>
              </w:rPr>
              <w:t>保通知</w:t>
            </w:r>
            <w:proofErr w:type="gramEnd"/>
            <w:r w:rsidRPr="00D63F0B">
              <w:rPr>
                <w:rFonts w:ascii="宋体" w:eastAsia="宋体" w:hAnsi="宋体" w:cs="宋体" w:hint="eastAsia"/>
                <w:szCs w:val="21"/>
              </w:rPr>
              <w:t>后的1个</w:t>
            </w:r>
            <w:proofErr w:type="gramStart"/>
            <w:r w:rsidRPr="00D63F0B">
              <w:rPr>
                <w:rFonts w:ascii="宋体" w:eastAsia="宋体" w:hAnsi="宋体" w:cs="宋体" w:hint="eastAsia"/>
                <w:szCs w:val="21"/>
              </w:rPr>
              <w:t>日历天</w:t>
            </w:r>
            <w:proofErr w:type="gramEnd"/>
            <w:r w:rsidRPr="00D63F0B">
              <w:rPr>
                <w:rFonts w:ascii="宋体" w:eastAsia="宋体" w:hAnsi="宋体" w:cs="宋体" w:hint="eastAsia"/>
                <w:szCs w:val="21"/>
              </w:rPr>
              <w:t>内整改完毕。</w:t>
            </w:r>
          </w:p>
          <w:p w14:paraId="3483C2DB" w14:textId="77777777" w:rsidR="006108DC" w:rsidRPr="00D63F0B" w:rsidRDefault="007F3F58">
            <w:pPr>
              <w:spacing w:line="300" w:lineRule="auto"/>
              <w:jc w:val="left"/>
              <w:rPr>
                <w:rFonts w:ascii="宋体" w:eastAsia="宋体" w:hAnsi="宋体" w:cs="宋体" w:hint="eastAsia"/>
                <w:szCs w:val="21"/>
              </w:rPr>
            </w:pPr>
            <w:r w:rsidRPr="00D63F0B">
              <w:rPr>
                <w:rFonts w:ascii="宋体" w:eastAsia="宋体" w:hAnsi="宋体" w:cs="宋体" w:hint="eastAsia"/>
                <w:szCs w:val="21"/>
              </w:rPr>
              <w:t>（3）在没有明文规定下，参照建设工程质量保修条例，双方协商为设计文件规定的该工程的合理使用年限内保修。</w:t>
            </w:r>
          </w:p>
          <w:p w14:paraId="3DD71105" w14:textId="77777777" w:rsidR="006108DC" w:rsidRPr="00D63F0B" w:rsidRDefault="007F3F58">
            <w:pPr>
              <w:spacing w:line="300" w:lineRule="auto"/>
              <w:jc w:val="left"/>
              <w:rPr>
                <w:rFonts w:ascii="宋体" w:eastAsia="宋体" w:hAnsi="宋体" w:cs="宋体" w:hint="eastAsia"/>
                <w:szCs w:val="21"/>
              </w:rPr>
            </w:pPr>
            <w:r w:rsidRPr="00D63F0B">
              <w:rPr>
                <w:rFonts w:ascii="宋体" w:eastAsia="宋体" w:hAnsi="宋体" w:cs="宋体" w:hint="eastAsia"/>
                <w:szCs w:val="21"/>
              </w:rPr>
              <w:t>2.涉及货物部分成交产品必须是全新、未使用过的产品。产品包装必须是未经使用的全新的合格产品，并按照原厂标准包装规格供货，不接受散装或拆包装件。</w:t>
            </w:r>
          </w:p>
          <w:p w14:paraId="7EB4AEE6" w14:textId="77777777" w:rsidR="006108DC" w:rsidRPr="00D63F0B" w:rsidRDefault="007F3F58">
            <w:pPr>
              <w:spacing w:line="300" w:lineRule="auto"/>
              <w:jc w:val="left"/>
              <w:rPr>
                <w:rFonts w:ascii="宋体" w:eastAsia="宋体" w:hAnsi="宋体" w:cs="宋体" w:hint="eastAsia"/>
                <w:szCs w:val="21"/>
              </w:rPr>
            </w:pPr>
            <w:r w:rsidRPr="00D63F0B">
              <w:rPr>
                <w:rFonts w:ascii="宋体" w:eastAsia="宋体" w:hAnsi="宋体" w:cs="宋体" w:hint="eastAsia"/>
                <w:szCs w:val="21"/>
              </w:rPr>
              <w:t>3.其余部分按合同相关条款执行。</w:t>
            </w:r>
          </w:p>
          <w:p w14:paraId="55BB67DF" w14:textId="77777777" w:rsidR="006108DC" w:rsidRPr="00D63F0B" w:rsidRDefault="007F3F58">
            <w:pPr>
              <w:spacing w:line="300" w:lineRule="auto"/>
              <w:jc w:val="left"/>
              <w:rPr>
                <w:rFonts w:ascii="宋体" w:eastAsia="宋体" w:hAnsi="宋体" w:cs="宋体" w:hint="eastAsia"/>
                <w:szCs w:val="21"/>
              </w:rPr>
            </w:pPr>
            <w:r w:rsidRPr="00D63F0B">
              <w:rPr>
                <w:rFonts w:ascii="宋体" w:eastAsia="宋体" w:hAnsi="宋体" w:cs="宋体" w:hint="eastAsia"/>
                <w:szCs w:val="21"/>
              </w:rPr>
              <w:t>五、付款方式：</w:t>
            </w:r>
          </w:p>
          <w:p w14:paraId="5D7C8D47" w14:textId="37764D5F" w:rsidR="006108DC" w:rsidRPr="00D63F0B" w:rsidRDefault="005B2CC5">
            <w:pPr>
              <w:spacing w:line="300" w:lineRule="auto"/>
              <w:jc w:val="left"/>
              <w:rPr>
                <w:rFonts w:ascii="宋体" w:eastAsia="宋体" w:hAnsi="宋体" w:cs="宋体" w:hint="eastAsia"/>
                <w:szCs w:val="21"/>
              </w:rPr>
            </w:pPr>
            <w:r w:rsidRPr="00D63F0B">
              <w:rPr>
                <w:rFonts w:ascii="宋体" w:hAnsi="宋体" w:cs="宋体" w:hint="eastAsia"/>
                <w:szCs w:val="21"/>
              </w:rPr>
              <w:t>签订同10个工作日内支付合同金额30%作为预付款</w:t>
            </w:r>
            <w:r w:rsidR="00101071" w:rsidRPr="00D63F0B">
              <w:rPr>
                <w:rFonts w:ascii="宋体" w:eastAsia="宋体" w:hAnsi="宋体" w:cs="宋体" w:hint="eastAsia"/>
                <w:szCs w:val="21"/>
              </w:rPr>
              <w:t>，余下70%</w:t>
            </w:r>
            <w:r w:rsidR="007F3F58" w:rsidRPr="00D63F0B">
              <w:rPr>
                <w:rFonts w:ascii="宋体" w:eastAsia="宋体" w:hAnsi="宋体" w:cs="宋体" w:hint="eastAsia"/>
                <w:szCs w:val="21"/>
              </w:rPr>
              <w:t>工程款原则上按月支付，合同内进度款支付限额为已完成工程量的80%；工程变更部分进度款支付限额为已完成工程量的60%；工程完工验收达到质量要求，结算审定后，工程款支付至结算总价的</w:t>
            </w:r>
            <w:r w:rsidR="00101071" w:rsidRPr="00D63F0B">
              <w:rPr>
                <w:rFonts w:ascii="宋体" w:eastAsia="宋体" w:hAnsi="宋体" w:cs="宋体" w:hint="eastAsia"/>
                <w:szCs w:val="21"/>
              </w:rPr>
              <w:t>100</w:t>
            </w:r>
            <w:r w:rsidR="007F3F58" w:rsidRPr="00D63F0B">
              <w:rPr>
                <w:rFonts w:ascii="宋体" w:eastAsia="宋体" w:hAnsi="宋体" w:cs="宋体" w:hint="eastAsia"/>
                <w:szCs w:val="21"/>
              </w:rPr>
              <w:t>%（含已支付的）</w:t>
            </w:r>
            <w:r w:rsidR="00D63F0B" w:rsidRPr="00D63F0B">
              <w:rPr>
                <w:rFonts w:ascii="宋体" w:eastAsia="宋体" w:hAnsi="宋体" w:cs="宋体" w:hint="eastAsia"/>
                <w:szCs w:val="21"/>
              </w:rPr>
              <w:t>。</w:t>
            </w:r>
          </w:p>
          <w:p w14:paraId="736CC1FC" w14:textId="77777777" w:rsidR="006108DC" w:rsidRPr="00D63F0B" w:rsidRDefault="007F3F58">
            <w:pPr>
              <w:spacing w:line="300" w:lineRule="auto"/>
              <w:jc w:val="left"/>
              <w:rPr>
                <w:rFonts w:ascii="宋体" w:eastAsia="宋体" w:hAnsi="宋体" w:cs="宋体" w:hint="eastAsia"/>
                <w:szCs w:val="21"/>
              </w:rPr>
            </w:pPr>
            <w:r w:rsidRPr="00D63F0B">
              <w:rPr>
                <w:rFonts w:ascii="宋体" w:eastAsia="宋体" w:hAnsi="宋体" w:cs="宋体" w:hint="eastAsia"/>
                <w:szCs w:val="21"/>
              </w:rPr>
              <w:t>六、报价方式：采用工程量清单报价方式，供应商已标价工程量清单（包含首次报价、最后报价）的项目编码、项目名称及项目特征描述、计量单位、</w:t>
            </w:r>
            <w:proofErr w:type="gramStart"/>
            <w:r w:rsidRPr="00D63F0B">
              <w:rPr>
                <w:rFonts w:ascii="宋体" w:eastAsia="宋体" w:hAnsi="宋体" w:cs="宋体" w:hint="eastAsia"/>
                <w:szCs w:val="21"/>
              </w:rPr>
              <w:t>工程量须与</w:t>
            </w:r>
            <w:proofErr w:type="gramEnd"/>
            <w:r w:rsidRPr="00D63F0B">
              <w:rPr>
                <w:rFonts w:ascii="宋体" w:eastAsia="宋体" w:hAnsi="宋体" w:cs="宋体" w:hint="eastAsia"/>
                <w:szCs w:val="21"/>
              </w:rPr>
              <w:t>采购工程量清单一致的，</w:t>
            </w:r>
            <w:r w:rsidRPr="00D63F0B">
              <w:rPr>
                <w:rFonts w:ascii="宋体" w:eastAsia="宋体" w:hAnsi="宋体" w:cs="宋体" w:hint="eastAsia"/>
                <w:b/>
                <w:bCs/>
                <w:szCs w:val="21"/>
              </w:rPr>
              <w:t>否则竞标无效</w:t>
            </w:r>
            <w:r w:rsidRPr="00D63F0B">
              <w:rPr>
                <w:rFonts w:ascii="宋体" w:eastAsia="宋体" w:hAnsi="宋体" w:cs="宋体" w:hint="eastAsia"/>
                <w:szCs w:val="21"/>
              </w:rPr>
              <w:t>；最终报价不得高于最高限价。本项目采用二次报价方式，竞标人的最终报价如有变动，则必须以工程量清单报价表的格式编制提交，竞标人须提前做好相关准备并按时递交最终报价文件，</w:t>
            </w:r>
            <w:r w:rsidRPr="00D63F0B">
              <w:rPr>
                <w:rFonts w:ascii="宋体" w:eastAsia="宋体" w:hAnsi="宋体" w:cs="宋体" w:hint="eastAsia"/>
                <w:b/>
                <w:bCs/>
                <w:szCs w:val="21"/>
              </w:rPr>
              <w:t>否则报价无效</w:t>
            </w:r>
            <w:r w:rsidRPr="00D63F0B">
              <w:rPr>
                <w:rFonts w:ascii="宋体" w:eastAsia="宋体" w:hAnsi="宋体" w:cs="宋体" w:hint="eastAsia"/>
                <w:szCs w:val="21"/>
              </w:rPr>
              <w:t>。</w:t>
            </w:r>
          </w:p>
          <w:p w14:paraId="7546A2BE" w14:textId="77777777" w:rsidR="006108DC" w:rsidRPr="00D63F0B" w:rsidRDefault="007F3F58">
            <w:pPr>
              <w:spacing w:line="300" w:lineRule="auto"/>
              <w:jc w:val="left"/>
              <w:rPr>
                <w:rFonts w:ascii="宋体" w:eastAsia="宋体" w:hAnsi="宋体" w:cs="宋体" w:hint="eastAsia"/>
                <w:szCs w:val="21"/>
              </w:rPr>
            </w:pPr>
            <w:r w:rsidRPr="00D63F0B">
              <w:rPr>
                <w:rFonts w:ascii="宋体" w:eastAsia="宋体" w:hAnsi="宋体" w:cs="宋体" w:hint="eastAsia"/>
                <w:szCs w:val="21"/>
              </w:rPr>
              <w:t>七、其他：响应报价是履行合同的最终价格，必须包含满足本次响应全部采购需求所应提供的服务包括：货物的价格；货物的标准附件、备品备件、专用工具的价格；运输、装卸、调试、培训、技术支持、售后服务、配合费、货物保护等费用；必要的保险费用和各项税费；包括安装和检测费；安装需要的土建内容。</w:t>
            </w:r>
          </w:p>
        </w:tc>
      </w:tr>
      <w:tr w:rsidR="006108DC" w:rsidRPr="00D63F0B" w14:paraId="0C9AC898" w14:textId="77777777">
        <w:trPr>
          <w:trHeight w:val="454"/>
          <w:jc w:val="center"/>
        </w:trPr>
        <w:tc>
          <w:tcPr>
            <w:tcW w:w="434" w:type="pct"/>
            <w:gridSpan w:val="2"/>
            <w:vAlign w:val="center"/>
          </w:tcPr>
          <w:p w14:paraId="6BE44020" w14:textId="77777777" w:rsidR="006108DC" w:rsidRPr="00D63F0B" w:rsidRDefault="007F3F58">
            <w:pPr>
              <w:spacing w:line="300" w:lineRule="auto"/>
              <w:jc w:val="center"/>
              <w:rPr>
                <w:rFonts w:ascii="宋体" w:eastAsia="宋体" w:hAnsi="宋体" w:cs="宋体" w:hint="eastAsia"/>
                <w:szCs w:val="21"/>
              </w:rPr>
            </w:pPr>
            <w:r w:rsidRPr="00D63F0B">
              <w:rPr>
                <w:rFonts w:ascii="宋体" w:eastAsia="宋体" w:hAnsi="宋体" w:cs="宋体" w:hint="eastAsia"/>
                <w:szCs w:val="21"/>
              </w:rPr>
              <w:lastRenderedPageBreak/>
              <w:t>其他说明</w:t>
            </w:r>
          </w:p>
        </w:tc>
        <w:tc>
          <w:tcPr>
            <w:tcW w:w="4565" w:type="pct"/>
            <w:gridSpan w:val="6"/>
            <w:vAlign w:val="center"/>
          </w:tcPr>
          <w:p w14:paraId="7C7D8A90" w14:textId="77777777" w:rsidR="006108DC" w:rsidRPr="00D63F0B" w:rsidRDefault="007F3F58">
            <w:pPr>
              <w:spacing w:line="300" w:lineRule="auto"/>
              <w:jc w:val="left"/>
              <w:rPr>
                <w:rFonts w:ascii="宋体" w:eastAsia="宋体" w:hAnsi="宋体" w:cs="宋体" w:hint="eastAsia"/>
                <w:szCs w:val="21"/>
              </w:rPr>
            </w:pPr>
            <w:r w:rsidRPr="00D63F0B">
              <w:rPr>
                <w:rFonts w:ascii="宋体" w:eastAsia="宋体" w:hAnsi="宋体" w:cs="宋体" w:hint="eastAsia"/>
                <w:szCs w:val="21"/>
              </w:rPr>
              <w:t>一、进口产品说明</w:t>
            </w:r>
          </w:p>
          <w:p w14:paraId="7739A62D" w14:textId="77777777" w:rsidR="006108DC" w:rsidRPr="00D63F0B" w:rsidRDefault="007F3F58">
            <w:pPr>
              <w:spacing w:line="300" w:lineRule="auto"/>
              <w:jc w:val="left"/>
              <w:rPr>
                <w:rFonts w:ascii="宋体" w:eastAsia="宋体" w:hAnsi="宋体" w:cs="宋体" w:hint="eastAsia"/>
                <w:szCs w:val="21"/>
              </w:rPr>
            </w:pPr>
            <w:proofErr w:type="gramStart"/>
            <w:r w:rsidRPr="00D63F0B">
              <w:rPr>
                <w:rFonts w:ascii="宋体" w:eastAsia="宋体" w:hAnsi="宋体" w:cs="宋体" w:hint="eastAsia"/>
                <w:szCs w:val="21"/>
              </w:rPr>
              <w:t>本分标不涉及</w:t>
            </w:r>
            <w:proofErr w:type="gramEnd"/>
            <w:r w:rsidRPr="00D63F0B">
              <w:rPr>
                <w:rFonts w:ascii="宋体" w:eastAsia="宋体" w:hAnsi="宋体" w:cs="宋体" w:hint="eastAsia"/>
                <w:szCs w:val="21"/>
              </w:rPr>
              <w:t>进口产品。</w:t>
            </w:r>
          </w:p>
          <w:p w14:paraId="79A913E4" w14:textId="77777777" w:rsidR="006108DC" w:rsidRPr="00D63F0B" w:rsidRDefault="007F3F58">
            <w:pPr>
              <w:spacing w:line="300" w:lineRule="auto"/>
              <w:jc w:val="left"/>
              <w:rPr>
                <w:rFonts w:ascii="宋体" w:eastAsia="宋体" w:hAnsi="宋体" w:cs="宋体" w:hint="eastAsia"/>
                <w:szCs w:val="21"/>
              </w:rPr>
            </w:pPr>
            <w:r w:rsidRPr="00D63F0B">
              <w:rPr>
                <w:rFonts w:ascii="宋体" w:eastAsia="宋体" w:hAnsi="宋体" w:cs="宋体" w:hint="eastAsia"/>
                <w:szCs w:val="21"/>
              </w:rPr>
              <w:t>二、与本分</w:t>
            </w:r>
            <w:proofErr w:type="gramStart"/>
            <w:r w:rsidRPr="00D63F0B">
              <w:rPr>
                <w:rFonts w:ascii="宋体" w:eastAsia="宋体" w:hAnsi="宋体" w:cs="宋体" w:hint="eastAsia"/>
                <w:szCs w:val="21"/>
              </w:rPr>
              <w:t>标有关</w:t>
            </w:r>
            <w:proofErr w:type="gramEnd"/>
            <w:r w:rsidRPr="00D63F0B">
              <w:rPr>
                <w:rFonts w:ascii="宋体" w:eastAsia="宋体" w:hAnsi="宋体" w:cs="宋体" w:hint="eastAsia"/>
                <w:szCs w:val="21"/>
              </w:rPr>
              <w:t>的图纸、工程量清单及其获取方式</w:t>
            </w:r>
          </w:p>
          <w:p w14:paraId="666D024B" w14:textId="77777777" w:rsidR="006108DC" w:rsidRPr="00D63F0B" w:rsidRDefault="007F3F58">
            <w:pPr>
              <w:spacing w:line="300" w:lineRule="auto"/>
              <w:jc w:val="left"/>
              <w:rPr>
                <w:rFonts w:ascii="宋体" w:eastAsia="宋体" w:hAnsi="宋体" w:cs="宋体" w:hint="eastAsia"/>
                <w:szCs w:val="21"/>
              </w:rPr>
            </w:pPr>
            <w:r w:rsidRPr="00D63F0B">
              <w:rPr>
                <w:rFonts w:ascii="宋体" w:eastAsia="宋体" w:hAnsi="宋体" w:cs="宋体" w:hint="eastAsia"/>
                <w:szCs w:val="21"/>
              </w:rPr>
              <w:t>资料名称：具体详见采购文件附件。</w:t>
            </w:r>
          </w:p>
          <w:p w14:paraId="2E7D00F7" w14:textId="77777777" w:rsidR="006108DC" w:rsidRPr="00D63F0B" w:rsidRDefault="007F3F58">
            <w:pPr>
              <w:spacing w:line="300" w:lineRule="auto"/>
              <w:jc w:val="left"/>
              <w:rPr>
                <w:rFonts w:ascii="宋体" w:eastAsia="宋体" w:hAnsi="宋体" w:cs="宋体" w:hint="eastAsia"/>
                <w:szCs w:val="21"/>
              </w:rPr>
            </w:pPr>
            <w:r w:rsidRPr="00D63F0B">
              <w:rPr>
                <w:rFonts w:ascii="宋体" w:eastAsia="宋体" w:hAnsi="宋体" w:cs="宋体" w:hint="eastAsia"/>
                <w:szCs w:val="21"/>
              </w:rPr>
              <w:t>获取方式：网上下载。供应商可自行在“广西政府采购云平台”（https：//www.gcy.zfcg.gxzf.gov.cn）下载相关资料，方式同采购文件获取方式（操作路径：登录“广西政府采购云平台”-项目采购-获取采购文件-找到本项目-点击“申请获取工程量清单、图纸”）。</w:t>
            </w:r>
          </w:p>
        </w:tc>
      </w:tr>
    </w:tbl>
    <w:p w14:paraId="70A2B5E9" w14:textId="77777777" w:rsidR="006108DC" w:rsidRPr="00D63F0B" w:rsidRDefault="006108DC">
      <w:pPr>
        <w:spacing w:line="360" w:lineRule="auto"/>
        <w:ind w:firstLineChars="200" w:firstLine="420"/>
        <w:rPr>
          <w:rFonts w:ascii="宋体" w:eastAsia="宋体" w:hAnsi="宋体" w:cs="宋体" w:hint="eastAsia"/>
          <w:szCs w:val="21"/>
        </w:rPr>
      </w:pPr>
    </w:p>
    <w:p w14:paraId="3C3C5FE3" w14:textId="77777777" w:rsidR="006108DC" w:rsidRPr="00D63F0B" w:rsidRDefault="006108DC">
      <w:pPr>
        <w:spacing w:line="360" w:lineRule="auto"/>
        <w:ind w:firstLineChars="200" w:firstLine="420"/>
        <w:rPr>
          <w:rFonts w:ascii="宋体" w:eastAsia="宋体" w:hAnsi="宋体" w:cs="宋体" w:hint="eastAsia"/>
          <w:szCs w:val="21"/>
        </w:rPr>
        <w:sectPr w:rsidR="006108DC" w:rsidRPr="00D63F0B">
          <w:pgSz w:w="11906" w:h="16838"/>
          <w:pgMar w:top="1134" w:right="1134" w:bottom="1134" w:left="1134" w:header="851" w:footer="992" w:gutter="0"/>
          <w:cols w:space="425"/>
          <w:docGrid w:type="lines" w:linePitch="312"/>
        </w:sectPr>
      </w:pPr>
    </w:p>
    <w:p w14:paraId="652A5AE2" w14:textId="77777777" w:rsidR="006108DC" w:rsidRPr="00D63F0B" w:rsidRDefault="007F3F58">
      <w:pPr>
        <w:spacing w:line="360" w:lineRule="auto"/>
        <w:ind w:firstLineChars="200" w:firstLine="480"/>
        <w:rPr>
          <w:rFonts w:ascii="宋体" w:eastAsia="宋体" w:hAnsi="宋体" w:cs="宋体" w:hint="eastAsia"/>
          <w:sz w:val="24"/>
          <w:szCs w:val="24"/>
        </w:rPr>
      </w:pPr>
      <w:r w:rsidRPr="00D63F0B">
        <w:rPr>
          <w:rFonts w:ascii="宋体" w:eastAsia="宋体" w:hAnsi="宋体" w:cs="宋体" w:hint="eastAsia"/>
          <w:sz w:val="24"/>
          <w:szCs w:val="24"/>
        </w:rPr>
        <w:lastRenderedPageBreak/>
        <w:t>附件1：</w:t>
      </w:r>
    </w:p>
    <w:p w14:paraId="24ED7315" w14:textId="77777777" w:rsidR="006108DC" w:rsidRPr="00D63F0B" w:rsidRDefault="007F3F58">
      <w:pPr>
        <w:spacing w:line="360" w:lineRule="auto"/>
        <w:jc w:val="center"/>
        <w:rPr>
          <w:rFonts w:ascii="宋体" w:eastAsia="宋体" w:hAnsi="宋体" w:cs="宋体" w:hint="eastAsia"/>
          <w:sz w:val="40"/>
          <w:szCs w:val="40"/>
        </w:rPr>
      </w:pPr>
      <w:r w:rsidRPr="00D63F0B">
        <w:rPr>
          <w:rFonts w:ascii="宋体" w:eastAsia="宋体" w:hAnsi="宋体" w:cs="宋体" w:hint="eastAsia"/>
          <w:sz w:val="40"/>
          <w:szCs w:val="40"/>
        </w:rPr>
        <w:t>节能产品政府采购品目清单</w:t>
      </w:r>
    </w:p>
    <w:tbl>
      <w:tblPr>
        <w:tblW w:w="53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259"/>
        <w:gridCol w:w="1843"/>
        <w:gridCol w:w="1558"/>
        <w:gridCol w:w="5245"/>
      </w:tblGrid>
      <w:tr w:rsidR="00D63F0B" w:rsidRPr="00D63F0B" w14:paraId="430E6678" w14:textId="77777777">
        <w:trPr>
          <w:trHeight w:val="454"/>
          <w:jc w:val="center"/>
        </w:trPr>
        <w:tc>
          <w:tcPr>
            <w:tcW w:w="211" w:type="pct"/>
            <w:vAlign w:val="center"/>
          </w:tcPr>
          <w:p w14:paraId="4464C472" w14:textId="77777777" w:rsidR="006108DC" w:rsidRPr="00D63F0B" w:rsidRDefault="007F3F58">
            <w:pPr>
              <w:spacing w:line="300" w:lineRule="auto"/>
              <w:jc w:val="center"/>
              <w:rPr>
                <w:rFonts w:ascii="宋体" w:eastAsia="宋体" w:hAnsi="宋体" w:cs="宋体" w:hint="eastAsia"/>
                <w:b/>
                <w:sz w:val="22"/>
              </w:rPr>
            </w:pPr>
            <w:r w:rsidRPr="00D63F0B">
              <w:rPr>
                <w:rFonts w:ascii="宋体" w:eastAsia="宋体" w:hAnsi="宋体" w:cs="宋体" w:hint="eastAsia"/>
                <w:b/>
                <w:sz w:val="22"/>
              </w:rPr>
              <w:t>品目序号</w:t>
            </w:r>
          </w:p>
        </w:tc>
        <w:tc>
          <w:tcPr>
            <w:tcW w:w="2253" w:type="pct"/>
            <w:gridSpan w:val="3"/>
            <w:vAlign w:val="center"/>
          </w:tcPr>
          <w:p w14:paraId="68D11EC1" w14:textId="77777777" w:rsidR="006108DC" w:rsidRPr="00D63F0B" w:rsidRDefault="007F3F58">
            <w:pPr>
              <w:spacing w:line="300" w:lineRule="auto"/>
              <w:jc w:val="center"/>
              <w:rPr>
                <w:rFonts w:ascii="宋体" w:eastAsia="宋体" w:hAnsi="宋体" w:cs="宋体" w:hint="eastAsia"/>
                <w:b/>
                <w:sz w:val="22"/>
              </w:rPr>
            </w:pPr>
            <w:r w:rsidRPr="00D63F0B">
              <w:rPr>
                <w:rFonts w:ascii="宋体" w:eastAsia="宋体" w:hAnsi="宋体" w:cs="宋体" w:hint="eastAsia"/>
                <w:b/>
                <w:sz w:val="22"/>
              </w:rPr>
              <w:t>名称</w:t>
            </w:r>
          </w:p>
        </w:tc>
        <w:tc>
          <w:tcPr>
            <w:tcW w:w="2536" w:type="pct"/>
            <w:vAlign w:val="center"/>
          </w:tcPr>
          <w:p w14:paraId="3995CE0C" w14:textId="77777777" w:rsidR="006108DC" w:rsidRPr="00D63F0B" w:rsidRDefault="007F3F58">
            <w:pPr>
              <w:spacing w:line="300" w:lineRule="auto"/>
              <w:jc w:val="center"/>
              <w:rPr>
                <w:rFonts w:ascii="宋体" w:eastAsia="宋体" w:hAnsi="宋体" w:cs="宋体" w:hint="eastAsia"/>
                <w:b/>
                <w:sz w:val="22"/>
              </w:rPr>
            </w:pPr>
            <w:r w:rsidRPr="00D63F0B">
              <w:rPr>
                <w:rFonts w:ascii="宋体" w:eastAsia="宋体" w:hAnsi="宋体" w:cs="宋体" w:hint="eastAsia"/>
                <w:b/>
                <w:sz w:val="22"/>
              </w:rPr>
              <w:t>依据的标准</w:t>
            </w:r>
          </w:p>
        </w:tc>
      </w:tr>
      <w:tr w:rsidR="00D63F0B" w:rsidRPr="00D63F0B" w14:paraId="16B3A017" w14:textId="77777777">
        <w:trPr>
          <w:trHeight w:val="454"/>
          <w:jc w:val="center"/>
        </w:trPr>
        <w:tc>
          <w:tcPr>
            <w:tcW w:w="211" w:type="pct"/>
            <w:vMerge w:val="restart"/>
            <w:vAlign w:val="center"/>
          </w:tcPr>
          <w:p w14:paraId="1A7DE7B5"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1</w:t>
            </w:r>
          </w:p>
        </w:tc>
        <w:tc>
          <w:tcPr>
            <w:tcW w:w="609" w:type="pct"/>
            <w:vMerge w:val="restart"/>
            <w:vAlign w:val="center"/>
          </w:tcPr>
          <w:p w14:paraId="6B2EC39F"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A020101计算机设备</w:t>
            </w:r>
          </w:p>
        </w:tc>
        <w:tc>
          <w:tcPr>
            <w:tcW w:w="891" w:type="pct"/>
            <w:vAlign w:val="center"/>
          </w:tcPr>
          <w:p w14:paraId="7C13A5CA"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★A02010104台式计算机</w:t>
            </w:r>
          </w:p>
        </w:tc>
        <w:tc>
          <w:tcPr>
            <w:tcW w:w="753" w:type="pct"/>
            <w:vAlign w:val="center"/>
          </w:tcPr>
          <w:p w14:paraId="18CC407A" w14:textId="77777777" w:rsidR="006108DC" w:rsidRPr="00D63F0B" w:rsidRDefault="006108DC">
            <w:pPr>
              <w:spacing w:line="300" w:lineRule="auto"/>
              <w:jc w:val="center"/>
              <w:rPr>
                <w:rFonts w:ascii="宋体" w:eastAsia="宋体" w:hAnsi="宋体" w:cs="宋体" w:hint="eastAsia"/>
                <w:sz w:val="20"/>
                <w:szCs w:val="20"/>
              </w:rPr>
            </w:pPr>
          </w:p>
        </w:tc>
        <w:tc>
          <w:tcPr>
            <w:tcW w:w="2536" w:type="pct"/>
            <w:vAlign w:val="center"/>
          </w:tcPr>
          <w:p w14:paraId="6ED2592A"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《微型计算机能效限定值及能效等级》（GB28380）</w:t>
            </w:r>
          </w:p>
        </w:tc>
      </w:tr>
      <w:tr w:rsidR="00D63F0B" w:rsidRPr="00D63F0B" w14:paraId="647058CF" w14:textId="77777777">
        <w:trPr>
          <w:trHeight w:val="454"/>
          <w:jc w:val="center"/>
        </w:trPr>
        <w:tc>
          <w:tcPr>
            <w:tcW w:w="211" w:type="pct"/>
            <w:vMerge/>
            <w:vAlign w:val="center"/>
          </w:tcPr>
          <w:p w14:paraId="04114157" w14:textId="77777777" w:rsidR="006108DC" w:rsidRPr="00D63F0B" w:rsidRDefault="006108DC">
            <w:pPr>
              <w:spacing w:line="300" w:lineRule="auto"/>
              <w:jc w:val="center"/>
              <w:rPr>
                <w:rFonts w:ascii="宋体" w:eastAsia="宋体" w:hAnsi="宋体" w:cs="宋体" w:hint="eastAsia"/>
                <w:sz w:val="20"/>
                <w:szCs w:val="20"/>
              </w:rPr>
            </w:pPr>
          </w:p>
        </w:tc>
        <w:tc>
          <w:tcPr>
            <w:tcW w:w="609" w:type="pct"/>
            <w:vMerge/>
            <w:vAlign w:val="center"/>
          </w:tcPr>
          <w:p w14:paraId="250455D0" w14:textId="77777777" w:rsidR="006108DC" w:rsidRPr="00D63F0B" w:rsidRDefault="006108DC">
            <w:pPr>
              <w:spacing w:line="300" w:lineRule="auto"/>
              <w:jc w:val="center"/>
              <w:rPr>
                <w:rFonts w:ascii="宋体" w:eastAsia="宋体" w:hAnsi="宋体" w:cs="宋体" w:hint="eastAsia"/>
                <w:sz w:val="20"/>
                <w:szCs w:val="20"/>
              </w:rPr>
            </w:pPr>
          </w:p>
        </w:tc>
        <w:tc>
          <w:tcPr>
            <w:tcW w:w="891" w:type="pct"/>
            <w:vAlign w:val="center"/>
          </w:tcPr>
          <w:p w14:paraId="325CD0AC"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★A02010105便携式计算机</w:t>
            </w:r>
          </w:p>
        </w:tc>
        <w:tc>
          <w:tcPr>
            <w:tcW w:w="753" w:type="pct"/>
            <w:vAlign w:val="center"/>
          </w:tcPr>
          <w:p w14:paraId="2DBE3499" w14:textId="77777777" w:rsidR="006108DC" w:rsidRPr="00D63F0B" w:rsidRDefault="006108DC">
            <w:pPr>
              <w:spacing w:line="300" w:lineRule="auto"/>
              <w:jc w:val="center"/>
              <w:rPr>
                <w:rFonts w:ascii="宋体" w:eastAsia="宋体" w:hAnsi="宋体" w:cs="宋体" w:hint="eastAsia"/>
                <w:sz w:val="20"/>
                <w:szCs w:val="20"/>
              </w:rPr>
            </w:pPr>
          </w:p>
        </w:tc>
        <w:tc>
          <w:tcPr>
            <w:tcW w:w="2536" w:type="pct"/>
            <w:vAlign w:val="center"/>
          </w:tcPr>
          <w:p w14:paraId="74F48A73"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《微型计算机能效限定值及能效等级》（GB28380）</w:t>
            </w:r>
          </w:p>
        </w:tc>
      </w:tr>
      <w:tr w:rsidR="00D63F0B" w:rsidRPr="00D63F0B" w14:paraId="710A4ACD" w14:textId="77777777">
        <w:trPr>
          <w:trHeight w:val="454"/>
          <w:jc w:val="center"/>
        </w:trPr>
        <w:tc>
          <w:tcPr>
            <w:tcW w:w="211" w:type="pct"/>
            <w:vMerge/>
            <w:vAlign w:val="center"/>
          </w:tcPr>
          <w:p w14:paraId="450BE0EE" w14:textId="77777777" w:rsidR="006108DC" w:rsidRPr="00D63F0B" w:rsidRDefault="006108DC">
            <w:pPr>
              <w:spacing w:line="300" w:lineRule="auto"/>
              <w:jc w:val="center"/>
              <w:rPr>
                <w:rFonts w:ascii="宋体" w:eastAsia="宋体" w:hAnsi="宋体" w:cs="宋体" w:hint="eastAsia"/>
                <w:sz w:val="20"/>
                <w:szCs w:val="20"/>
              </w:rPr>
            </w:pPr>
          </w:p>
        </w:tc>
        <w:tc>
          <w:tcPr>
            <w:tcW w:w="609" w:type="pct"/>
            <w:vMerge/>
            <w:vAlign w:val="center"/>
          </w:tcPr>
          <w:p w14:paraId="73C0DB3B" w14:textId="77777777" w:rsidR="006108DC" w:rsidRPr="00D63F0B" w:rsidRDefault="006108DC">
            <w:pPr>
              <w:spacing w:line="300" w:lineRule="auto"/>
              <w:jc w:val="center"/>
              <w:rPr>
                <w:rFonts w:ascii="宋体" w:eastAsia="宋体" w:hAnsi="宋体" w:cs="宋体" w:hint="eastAsia"/>
                <w:sz w:val="20"/>
                <w:szCs w:val="20"/>
              </w:rPr>
            </w:pPr>
          </w:p>
        </w:tc>
        <w:tc>
          <w:tcPr>
            <w:tcW w:w="891" w:type="pct"/>
            <w:vAlign w:val="center"/>
          </w:tcPr>
          <w:p w14:paraId="48A75F4B"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★A02010107平板式微型计算机</w:t>
            </w:r>
          </w:p>
        </w:tc>
        <w:tc>
          <w:tcPr>
            <w:tcW w:w="753" w:type="pct"/>
            <w:vAlign w:val="center"/>
          </w:tcPr>
          <w:p w14:paraId="57FF99A2" w14:textId="77777777" w:rsidR="006108DC" w:rsidRPr="00D63F0B" w:rsidRDefault="006108DC">
            <w:pPr>
              <w:spacing w:line="300" w:lineRule="auto"/>
              <w:jc w:val="center"/>
              <w:rPr>
                <w:rFonts w:ascii="宋体" w:eastAsia="宋体" w:hAnsi="宋体" w:cs="宋体" w:hint="eastAsia"/>
                <w:sz w:val="20"/>
                <w:szCs w:val="20"/>
              </w:rPr>
            </w:pPr>
          </w:p>
        </w:tc>
        <w:tc>
          <w:tcPr>
            <w:tcW w:w="2536" w:type="pct"/>
            <w:vAlign w:val="center"/>
          </w:tcPr>
          <w:p w14:paraId="03B5D072"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《微型计算机能效限定值及能效等级》（GB28380）</w:t>
            </w:r>
          </w:p>
        </w:tc>
      </w:tr>
      <w:tr w:rsidR="00D63F0B" w:rsidRPr="00D63F0B" w14:paraId="26878837" w14:textId="77777777">
        <w:trPr>
          <w:trHeight w:val="454"/>
          <w:jc w:val="center"/>
        </w:trPr>
        <w:tc>
          <w:tcPr>
            <w:tcW w:w="211" w:type="pct"/>
            <w:vMerge w:val="restart"/>
            <w:vAlign w:val="center"/>
          </w:tcPr>
          <w:p w14:paraId="32E48CD0"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2</w:t>
            </w:r>
          </w:p>
        </w:tc>
        <w:tc>
          <w:tcPr>
            <w:tcW w:w="609" w:type="pct"/>
            <w:vMerge w:val="restart"/>
            <w:vAlign w:val="center"/>
          </w:tcPr>
          <w:p w14:paraId="04FAE899"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A020106输入输出设备</w:t>
            </w:r>
          </w:p>
        </w:tc>
        <w:tc>
          <w:tcPr>
            <w:tcW w:w="891" w:type="pct"/>
            <w:vMerge w:val="restart"/>
            <w:vAlign w:val="center"/>
          </w:tcPr>
          <w:p w14:paraId="28B9F1AD"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A02010601打印设备</w:t>
            </w:r>
          </w:p>
        </w:tc>
        <w:tc>
          <w:tcPr>
            <w:tcW w:w="753" w:type="pct"/>
            <w:vAlign w:val="center"/>
          </w:tcPr>
          <w:p w14:paraId="00794741"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A0201060101喷墨打印机</w:t>
            </w:r>
          </w:p>
        </w:tc>
        <w:tc>
          <w:tcPr>
            <w:tcW w:w="2536" w:type="pct"/>
            <w:vAlign w:val="center"/>
          </w:tcPr>
          <w:p w14:paraId="47AF2E14"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《复印机、打印机和传真机能效限定值及能效等级》（GB21521）</w:t>
            </w:r>
          </w:p>
        </w:tc>
      </w:tr>
      <w:tr w:rsidR="00D63F0B" w:rsidRPr="00D63F0B" w14:paraId="7A05E05B" w14:textId="77777777">
        <w:trPr>
          <w:trHeight w:val="454"/>
          <w:jc w:val="center"/>
        </w:trPr>
        <w:tc>
          <w:tcPr>
            <w:tcW w:w="211" w:type="pct"/>
            <w:vMerge/>
            <w:vAlign w:val="center"/>
          </w:tcPr>
          <w:p w14:paraId="388167D8" w14:textId="77777777" w:rsidR="006108DC" w:rsidRPr="00D63F0B" w:rsidRDefault="006108DC">
            <w:pPr>
              <w:spacing w:line="300" w:lineRule="auto"/>
              <w:jc w:val="center"/>
              <w:rPr>
                <w:rFonts w:ascii="宋体" w:eastAsia="宋体" w:hAnsi="宋体" w:cs="宋体" w:hint="eastAsia"/>
                <w:sz w:val="20"/>
                <w:szCs w:val="20"/>
              </w:rPr>
            </w:pPr>
          </w:p>
        </w:tc>
        <w:tc>
          <w:tcPr>
            <w:tcW w:w="609" w:type="pct"/>
            <w:vMerge/>
            <w:vAlign w:val="center"/>
          </w:tcPr>
          <w:p w14:paraId="57799658" w14:textId="77777777" w:rsidR="006108DC" w:rsidRPr="00D63F0B" w:rsidRDefault="006108DC">
            <w:pPr>
              <w:spacing w:line="300" w:lineRule="auto"/>
              <w:jc w:val="center"/>
              <w:rPr>
                <w:rFonts w:ascii="宋体" w:eastAsia="宋体" w:hAnsi="宋体" w:cs="宋体" w:hint="eastAsia"/>
                <w:sz w:val="20"/>
                <w:szCs w:val="20"/>
              </w:rPr>
            </w:pPr>
          </w:p>
        </w:tc>
        <w:tc>
          <w:tcPr>
            <w:tcW w:w="891" w:type="pct"/>
            <w:vMerge/>
            <w:vAlign w:val="center"/>
          </w:tcPr>
          <w:p w14:paraId="6E8995BE" w14:textId="77777777" w:rsidR="006108DC" w:rsidRPr="00D63F0B" w:rsidRDefault="006108DC">
            <w:pPr>
              <w:spacing w:line="300" w:lineRule="auto"/>
              <w:jc w:val="center"/>
              <w:rPr>
                <w:rFonts w:ascii="宋体" w:eastAsia="宋体" w:hAnsi="宋体" w:cs="宋体" w:hint="eastAsia"/>
                <w:sz w:val="20"/>
                <w:szCs w:val="20"/>
              </w:rPr>
            </w:pPr>
          </w:p>
        </w:tc>
        <w:tc>
          <w:tcPr>
            <w:tcW w:w="753" w:type="pct"/>
            <w:vAlign w:val="center"/>
          </w:tcPr>
          <w:p w14:paraId="2F4289D1"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★A0201060102激光打印机</w:t>
            </w:r>
          </w:p>
        </w:tc>
        <w:tc>
          <w:tcPr>
            <w:tcW w:w="2536" w:type="pct"/>
            <w:vAlign w:val="center"/>
          </w:tcPr>
          <w:p w14:paraId="26ADF111"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《复印机、打印机和传真机能效限定值及能效等级》（GB21521）</w:t>
            </w:r>
          </w:p>
        </w:tc>
      </w:tr>
      <w:tr w:rsidR="00D63F0B" w:rsidRPr="00D63F0B" w14:paraId="2C60F48C" w14:textId="77777777">
        <w:trPr>
          <w:trHeight w:val="454"/>
          <w:jc w:val="center"/>
        </w:trPr>
        <w:tc>
          <w:tcPr>
            <w:tcW w:w="211" w:type="pct"/>
            <w:vMerge/>
            <w:vAlign w:val="center"/>
          </w:tcPr>
          <w:p w14:paraId="4E7CF254" w14:textId="77777777" w:rsidR="006108DC" w:rsidRPr="00D63F0B" w:rsidRDefault="006108DC">
            <w:pPr>
              <w:spacing w:line="300" w:lineRule="auto"/>
              <w:jc w:val="center"/>
              <w:rPr>
                <w:rFonts w:ascii="宋体" w:eastAsia="宋体" w:hAnsi="宋体" w:cs="宋体" w:hint="eastAsia"/>
                <w:sz w:val="20"/>
                <w:szCs w:val="20"/>
              </w:rPr>
            </w:pPr>
          </w:p>
        </w:tc>
        <w:tc>
          <w:tcPr>
            <w:tcW w:w="609" w:type="pct"/>
            <w:vMerge/>
            <w:vAlign w:val="center"/>
          </w:tcPr>
          <w:p w14:paraId="2A695051" w14:textId="77777777" w:rsidR="006108DC" w:rsidRPr="00D63F0B" w:rsidRDefault="006108DC">
            <w:pPr>
              <w:spacing w:line="300" w:lineRule="auto"/>
              <w:jc w:val="center"/>
              <w:rPr>
                <w:rFonts w:ascii="宋体" w:eastAsia="宋体" w:hAnsi="宋体" w:cs="宋体" w:hint="eastAsia"/>
                <w:sz w:val="20"/>
                <w:szCs w:val="20"/>
              </w:rPr>
            </w:pPr>
          </w:p>
        </w:tc>
        <w:tc>
          <w:tcPr>
            <w:tcW w:w="891" w:type="pct"/>
            <w:vMerge/>
            <w:vAlign w:val="center"/>
          </w:tcPr>
          <w:p w14:paraId="253AF810" w14:textId="77777777" w:rsidR="006108DC" w:rsidRPr="00D63F0B" w:rsidRDefault="006108DC">
            <w:pPr>
              <w:spacing w:line="300" w:lineRule="auto"/>
              <w:jc w:val="center"/>
              <w:rPr>
                <w:rFonts w:ascii="宋体" w:eastAsia="宋体" w:hAnsi="宋体" w:cs="宋体" w:hint="eastAsia"/>
                <w:sz w:val="20"/>
                <w:szCs w:val="20"/>
              </w:rPr>
            </w:pPr>
          </w:p>
        </w:tc>
        <w:tc>
          <w:tcPr>
            <w:tcW w:w="753" w:type="pct"/>
            <w:vAlign w:val="center"/>
          </w:tcPr>
          <w:p w14:paraId="624B3FF9"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★A0201060104针式打印机</w:t>
            </w:r>
          </w:p>
        </w:tc>
        <w:tc>
          <w:tcPr>
            <w:tcW w:w="2536" w:type="pct"/>
            <w:vAlign w:val="center"/>
          </w:tcPr>
          <w:p w14:paraId="7BE21C34"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《复印机、打印机和传真机能效限定值及能效等级》（GB21521）</w:t>
            </w:r>
          </w:p>
        </w:tc>
      </w:tr>
      <w:tr w:rsidR="00D63F0B" w:rsidRPr="00D63F0B" w14:paraId="2771D123" w14:textId="77777777">
        <w:trPr>
          <w:trHeight w:val="454"/>
          <w:jc w:val="center"/>
        </w:trPr>
        <w:tc>
          <w:tcPr>
            <w:tcW w:w="211" w:type="pct"/>
            <w:vMerge/>
            <w:vAlign w:val="center"/>
          </w:tcPr>
          <w:p w14:paraId="1E9269DD" w14:textId="77777777" w:rsidR="006108DC" w:rsidRPr="00D63F0B" w:rsidRDefault="006108DC">
            <w:pPr>
              <w:spacing w:line="300" w:lineRule="auto"/>
              <w:jc w:val="center"/>
              <w:rPr>
                <w:rFonts w:ascii="宋体" w:eastAsia="宋体" w:hAnsi="宋体" w:cs="宋体" w:hint="eastAsia"/>
                <w:sz w:val="20"/>
                <w:szCs w:val="20"/>
              </w:rPr>
            </w:pPr>
          </w:p>
        </w:tc>
        <w:tc>
          <w:tcPr>
            <w:tcW w:w="609" w:type="pct"/>
            <w:vMerge/>
            <w:vAlign w:val="center"/>
          </w:tcPr>
          <w:p w14:paraId="71F4164E" w14:textId="77777777" w:rsidR="006108DC" w:rsidRPr="00D63F0B" w:rsidRDefault="006108DC">
            <w:pPr>
              <w:spacing w:line="300" w:lineRule="auto"/>
              <w:jc w:val="center"/>
              <w:rPr>
                <w:rFonts w:ascii="宋体" w:eastAsia="宋体" w:hAnsi="宋体" w:cs="宋体" w:hint="eastAsia"/>
                <w:sz w:val="20"/>
                <w:szCs w:val="20"/>
              </w:rPr>
            </w:pPr>
          </w:p>
        </w:tc>
        <w:tc>
          <w:tcPr>
            <w:tcW w:w="891" w:type="pct"/>
            <w:vAlign w:val="center"/>
          </w:tcPr>
          <w:p w14:paraId="3C089211"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A02010604显示设备</w:t>
            </w:r>
          </w:p>
        </w:tc>
        <w:tc>
          <w:tcPr>
            <w:tcW w:w="753" w:type="pct"/>
            <w:vAlign w:val="center"/>
          </w:tcPr>
          <w:p w14:paraId="2FD86706"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★A0201060401液晶显示器</w:t>
            </w:r>
          </w:p>
        </w:tc>
        <w:tc>
          <w:tcPr>
            <w:tcW w:w="2536" w:type="pct"/>
            <w:vAlign w:val="center"/>
          </w:tcPr>
          <w:p w14:paraId="1BF52AA6"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《计算机显示器能效限定值及能效等级》（GB21520）</w:t>
            </w:r>
          </w:p>
        </w:tc>
      </w:tr>
      <w:tr w:rsidR="00D63F0B" w:rsidRPr="00D63F0B" w14:paraId="2584DF34" w14:textId="77777777">
        <w:trPr>
          <w:trHeight w:val="454"/>
          <w:jc w:val="center"/>
        </w:trPr>
        <w:tc>
          <w:tcPr>
            <w:tcW w:w="211" w:type="pct"/>
            <w:vMerge/>
            <w:vAlign w:val="center"/>
          </w:tcPr>
          <w:p w14:paraId="5470F358" w14:textId="77777777" w:rsidR="006108DC" w:rsidRPr="00D63F0B" w:rsidRDefault="006108DC">
            <w:pPr>
              <w:spacing w:line="300" w:lineRule="auto"/>
              <w:jc w:val="center"/>
              <w:rPr>
                <w:rFonts w:ascii="宋体" w:eastAsia="宋体" w:hAnsi="宋体" w:cs="宋体" w:hint="eastAsia"/>
                <w:sz w:val="20"/>
                <w:szCs w:val="20"/>
              </w:rPr>
            </w:pPr>
          </w:p>
        </w:tc>
        <w:tc>
          <w:tcPr>
            <w:tcW w:w="609" w:type="pct"/>
            <w:vMerge/>
            <w:vAlign w:val="center"/>
          </w:tcPr>
          <w:p w14:paraId="0C3469B0" w14:textId="77777777" w:rsidR="006108DC" w:rsidRPr="00D63F0B" w:rsidRDefault="006108DC">
            <w:pPr>
              <w:spacing w:line="300" w:lineRule="auto"/>
              <w:jc w:val="center"/>
              <w:rPr>
                <w:rFonts w:ascii="宋体" w:eastAsia="宋体" w:hAnsi="宋体" w:cs="宋体" w:hint="eastAsia"/>
                <w:sz w:val="20"/>
                <w:szCs w:val="20"/>
              </w:rPr>
            </w:pPr>
          </w:p>
        </w:tc>
        <w:tc>
          <w:tcPr>
            <w:tcW w:w="891" w:type="pct"/>
            <w:vAlign w:val="center"/>
          </w:tcPr>
          <w:p w14:paraId="51C73BEF"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A02010609图形图像输入设备</w:t>
            </w:r>
          </w:p>
        </w:tc>
        <w:tc>
          <w:tcPr>
            <w:tcW w:w="753" w:type="pct"/>
            <w:vAlign w:val="center"/>
          </w:tcPr>
          <w:p w14:paraId="63532619"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A0201060901扫描仪</w:t>
            </w:r>
          </w:p>
        </w:tc>
        <w:tc>
          <w:tcPr>
            <w:tcW w:w="2536" w:type="pct"/>
            <w:vAlign w:val="center"/>
          </w:tcPr>
          <w:p w14:paraId="07E98AF7"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参照《复印机、打印机和传真机能效限定值及能效等级》（GB21521中打印速度为15页/分的针式打印机相关要求中打印速度为15页/分的针式打印机相关要求</w:t>
            </w:r>
          </w:p>
        </w:tc>
      </w:tr>
      <w:tr w:rsidR="00D63F0B" w:rsidRPr="00D63F0B" w14:paraId="42DF14DF" w14:textId="77777777">
        <w:trPr>
          <w:trHeight w:val="454"/>
          <w:jc w:val="center"/>
        </w:trPr>
        <w:tc>
          <w:tcPr>
            <w:tcW w:w="211" w:type="pct"/>
            <w:vAlign w:val="center"/>
          </w:tcPr>
          <w:p w14:paraId="75738D94"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3</w:t>
            </w:r>
          </w:p>
        </w:tc>
        <w:tc>
          <w:tcPr>
            <w:tcW w:w="609" w:type="pct"/>
            <w:vAlign w:val="center"/>
          </w:tcPr>
          <w:p w14:paraId="6D0B4FBD"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A020202投影仪</w:t>
            </w:r>
          </w:p>
        </w:tc>
        <w:tc>
          <w:tcPr>
            <w:tcW w:w="891" w:type="pct"/>
            <w:vAlign w:val="center"/>
          </w:tcPr>
          <w:p w14:paraId="65FEF1EE" w14:textId="77777777" w:rsidR="006108DC" w:rsidRPr="00D63F0B" w:rsidRDefault="006108DC">
            <w:pPr>
              <w:spacing w:line="300" w:lineRule="auto"/>
              <w:jc w:val="center"/>
              <w:rPr>
                <w:rFonts w:ascii="宋体" w:eastAsia="宋体" w:hAnsi="宋体" w:cs="宋体" w:hint="eastAsia"/>
                <w:sz w:val="20"/>
                <w:szCs w:val="20"/>
              </w:rPr>
            </w:pPr>
          </w:p>
        </w:tc>
        <w:tc>
          <w:tcPr>
            <w:tcW w:w="753" w:type="pct"/>
            <w:vAlign w:val="center"/>
          </w:tcPr>
          <w:p w14:paraId="00942370" w14:textId="77777777" w:rsidR="006108DC" w:rsidRPr="00D63F0B" w:rsidRDefault="006108DC">
            <w:pPr>
              <w:spacing w:line="300" w:lineRule="auto"/>
              <w:jc w:val="center"/>
              <w:rPr>
                <w:rFonts w:ascii="宋体" w:eastAsia="宋体" w:hAnsi="宋体" w:cs="宋体" w:hint="eastAsia"/>
                <w:sz w:val="20"/>
                <w:szCs w:val="20"/>
              </w:rPr>
            </w:pPr>
          </w:p>
        </w:tc>
        <w:tc>
          <w:tcPr>
            <w:tcW w:w="2536" w:type="pct"/>
            <w:vAlign w:val="center"/>
          </w:tcPr>
          <w:p w14:paraId="4E202959"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《投影机能效限定值及能效等级》（GB32028）</w:t>
            </w:r>
          </w:p>
        </w:tc>
      </w:tr>
      <w:tr w:rsidR="00D63F0B" w:rsidRPr="00D63F0B" w14:paraId="1BE7D20C" w14:textId="77777777">
        <w:trPr>
          <w:trHeight w:val="454"/>
          <w:jc w:val="center"/>
        </w:trPr>
        <w:tc>
          <w:tcPr>
            <w:tcW w:w="211" w:type="pct"/>
            <w:vAlign w:val="center"/>
          </w:tcPr>
          <w:p w14:paraId="033096A4"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4</w:t>
            </w:r>
          </w:p>
        </w:tc>
        <w:tc>
          <w:tcPr>
            <w:tcW w:w="609" w:type="pct"/>
            <w:vAlign w:val="center"/>
          </w:tcPr>
          <w:p w14:paraId="7A0FCD11"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A020204多功能一体机</w:t>
            </w:r>
          </w:p>
        </w:tc>
        <w:tc>
          <w:tcPr>
            <w:tcW w:w="891" w:type="pct"/>
            <w:vAlign w:val="center"/>
          </w:tcPr>
          <w:p w14:paraId="4B3B0DEC" w14:textId="77777777" w:rsidR="006108DC" w:rsidRPr="00D63F0B" w:rsidRDefault="006108DC">
            <w:pPr>
              <w:spacing w:line="300" w:lineRule="auto"/>
              <w:jc w:val="center"/>
              <w:rPr>
                <w:rFonts w:ascii="宋体" w:eastAsia="宋体" w:hAnsi="宋体" w:cs="宋体" w:hint="eastAsia"/>
                <w:sz w:val="20"/>
                <w:szCs w:val="20"/>
              </w:rPr>
            </w:pPr>
          </w:p>
        </w:tc>
        <w:tc>
          <w:tcPr>
            <w:tcW w:w="753" w:type="pct"/>
            <w:vAlign w:val="center"/>
          </w:tcPr>
          <w:p w14:paraId="3391F42C" w14:textId="77777777" w:rsidR="006108DC" w:rsidRPr="00D63F0B" w:rsidRDefault="006108DC">
            <w:pPr>
              <w:spacing w:line="300" w:lineRule="auto"/>
              <w:jc w:val="center"/>
              <w:rPr>
                <w:rFonts w:ascii="宋体" w:eastAsia="宋体" w:hAnsi="宋体" w:cs="宋体" w:hint="eastAsia"/>
                <w:sz w:val="20"/>
                <w:szCs w:val="20"/>
              </w:rPr>
            </w:pPr>
          </w:p>
        </w:tc>
        <w:tc>
          <w:tcPr>
            <w:tcW w:w="2536" w:type="pct"/>
            <w:vAlign w:val="center"/>
          </w:tcPr>
          <w:p w14:paraId="015102DF"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《复印机、打印机和传真机能效限定值及能效等级》（GB21521）</w:t>
            </w:r>
          </w:p>
        </w:tc>
      </w:tr>
      <w:tr w:rsidR="00D63F0B" w:rsidRPr="00D63F0B" w14:paraId="43A31D5D" w14:textId="77777777">
        <w:trPr>
          <w:trHeight w:val="454"/>
          <w:jc w:val="center"/>
        </w:trPr>
        <w:tc>
          <w:tcPr>
            <w:tcW w:w="211" w:type="pct"/>
            <w:vAlign w:val="center"/>
          </w:tcPr>
          <w:p w14:paraId="2771D035"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5</w:t>
            </w:r>
          </w:p>
        </w:tc>
        <w:tc>
          <w:tcPr>
            <w:tcW w:w="609" w:type="pct"/>
            <w:vAlign w:val="center"/>
          </w:tcPr>
          <w:p w14:paraId="544D48EC"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A020519泵</w:t>
            </w:r>
          </w:p>
        </w:tc>
        <w:tc>
          <w:tcPr>
            <w:tcW w:w="891" w:type="pct"/>
            <w:vAlign w:val="center"/>
          </w:tcPr>
          <w:p w14:paraId="33F368C1"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A02051901离心泵</w:t>
            </w:r>
          </w:p>
        </w:tc>
        <w:tc>
          <w:tcPr>
            <w:tcW w:w="753" w:type="pct"/>
            <w:vAlign w:val="center"/>
          </w:tcPr>
          <w:p w14:paraId="1C067C32" w14:textId="77777777" w:rsidR="006108DC" w:rsidRPr="00D63F0B" w:rsidRDefault="006108DC">
            <w:pPr>
              <w:spacing w:line="300" w:lineRule="auto"/>
              <w:jc w:val="center"/>
              <w:rPr>
                <w:rFonts w:ascii="宋体" w:eastAsia="宋体" w:hAnsi="宋体" w:cs="宋体" w:hint="eastAsia"/>
                <w:sz w:val="20"/>
                <w:szCs w:val="20"/>
              </w:rPr>
            </w:pPr>
          </w:p>
        </w:tc>
        <w:tc>
          <w:tcPr>
            <w:tcW w:w="2536" w:type="pct"/>
            <w:vAlign w:val="center"/>
          </w:tcPr>
          <w:p w14:paraId="3FD759F7"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《清水离心泵能效限定值及节能评价值》（GB19762）</w:t>
            </w:r>
          </w:p>
        </w:tc>
      </w:tr>
      <w:tr w:rsidR="00D63F0B" w:rsidRPr="00D63F0B" w14:paraId="6DC32CDD" w14:textId="77777777">
        <w:trPr>
          <w:trHeight w:val="454"/>
          <w:jc w:val="center"/>
        </w:trPr>
        <w:tc>
          <w:tcPr>
            <w:tcW w:w="211" w:type="pct"/>
            <w:vMerge w:val="restart"/>
            <w:vAlign w:val="center"/>
          </w:tcPr>
          <w:p w14:paraId="63AA614F"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6</w:t>
            </w:r>
          </w:p>
        </w:tc>
        <w:tc>
          <w:tcPr>
            <w:tcW w:w="609" w:type="pct"/>
            <w:vMerge w:val="restart"/>
            <w:vAlign w:val="center"/>
          </w:tcPr>
          <w:p w14:paraId="1A63FC74"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A020523制冷空调设备</w:t>
            </w:r>
          </w:p>
        </w:tc>
        <w:tc>
          <w:tcPr>
            <w:tcW w:w="891" w:type="pct"/>
            <w:vMerge w:val="restart"/>
            <w:vAlign w:val="center"/>
          </w:tcPr>
          <w:p w14:paraId="08D89F13"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★A02052301制冷压缩机</w:t>
            </w:r>
          </w:p>
        </w:tc>
        <w:tc>
          <w:tcPr>
            <w:tcW w:w="753" w:type="pct"/>
            <w:vAlign w:val="center"/>
          </w:tcPr>
          <w:p w14:paraId="795B4077"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冷水机组</w:t>
            </w:r>
          </w:p>
        </w:tc>
        <w:tc>
          <w:tcPr>
            <w:tcW w:w="2536" w:type="pct"/>
            <w:vAlign w:val="center"/>
          </w:tcPr>
          <w:p w14:paraId="3CC507A6"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《冷水机组能效限定值及能效等级》（GB19577），《低环境温度空气源热泵（冷水）机组能效限定值及能效等级》（GB37480）</w:t>
            </w:r>
          </w:p>
        </w:tc>
      </w:tr>
      <w:tr w:rsidR="00D63F0B" w:rsidRPr="00D63F0B" w14:paraId="2CDD0FCC" w14:textId="77777777">
        <w:trPr>
          <w:trHeight w:val="454"/>
          <w:jc w:val="center"/>
        </w:trPr>
        <w:tc>
          <w:tcPr>
            <w:tcW w:w="211" w:type="pct"/>
            <w:vMerge/>
            <w:vAlign w:val="center"/>
          </w:tcPr>
          <w:p w14:paraId="739D1803" w14:textId="77777777" w:rsidR="006108DC" w:rsidRPr="00D63F0B" w:rsidRDefault="006108DC">
            <w:pPr>
              <w:spacing w:line="300" w:lineRule="auto"/>
              <w:jc w:val="center"/>
              <w:rPr>
                <w:rFonts w:ascii="宋体" w:eastAsia="宋体" w:hAnsi="宋体" w:cs="宋体" w:hint="eastAsia"/>
                <w:sz w:val="20"/>
                <w:szCs w:val="20"/>
              </w:rPr>
            </w:pPr>
          </w:p>
        </w:tc>
        <w:tc>
          <w:tcPr>
            <w:tcW w:w="609" w:type="pct"/>
            <w:vMerge/>
            <w:vAlign w:val="center"/>
          </w:tcPr>
          <w:p w14:paraId="6CAF237F" w14:textId="77777777" w:rsidR="006108DC" w:rsidRPr="00D63F0B" w:rsidRDefault="006108DC">
            <w:pPr>
              <w:spacing w:line="300" w:lineRule="auto"/>
              <w:jc w:val="center"/>
              <w:rPr>
                <w:rFonts w:ascii="宋体" w:eastAsia="宋体" w:hAnsi="宋体" w:cs="宋体" w:hint="eastAsia"/>
                <w:sz w:val="20"/>
                <w:szCs w:val="20"/>
              </w:rPr>
            </w:pPr>
          </w:p>
        </w:tc>
        <w:tc>
          <w:tcPr>
            <w:tcW w:w="891" w:type="pct"/>
            <w:vMerge/>
            <w:vAlign w:val="center"/>
          </w:tcPr>
          <w:p w14:paraId="15F1BB72" w14:textId="77777777" w:rsidR="006108DC" w:rsidRPr="00D63F0B" w:rsidRDefault="006108DC">
            <w:pPr>
              <w:spacing w:line="300" w:lineRule="auto"/>
              <w:jc w:val="center"/>
              <w:rPr>
                <w:rFonts w:ascii="宋体" w:eastAsia="宋体" w:hAnsi="宋体" w:cs="宋体" w:hint="eastAsia"/>
                <w:sz w:val="20"/>
                <w:szCs w:val="20"/>
              </w:rPr>
            </w:pPr>
          </w:p>
        </w:tc>
        <w:tc>
          <w:tcPr>
            <w:tcW w:w="753" w:type="pct"/>
            <w:vAlign w:val="center"/>
          </w:tcPr>
          <w:p w14:paraId="75B0C513"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水源热泵机组</w:t>
            </w:r>
          </w:p>
        </w:tc>
        <w:tc>
          <w:tcPr>
            <w:tcW w:w="2536" w:type="pct"/>
            <w:vAlign w:val="center"/>
          </w:tcPr>
          <w:p w14:paraId="198560BE"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《水（地）源热泵机组能效限定值及能效等级》（GB30721）</w:t>
            </w:r>
          </w:p>
        </w:tc>
      </w:tr>
      <w:tr w:rsidR="00D63F0B" w:rsidRPr="00D63F0B" w14:paraId="4DA2478B" w14:textId="77777777">
        <w:trPr>
          <w:trHeight w:val="454"/>
          <w:jc w:val="center"/>
        </w:trPr>
        <w:tc>
          <w:tcPr>
            <w:tcW w:w="211" w:type="pct"/>
            <w:vMerge/>
            <w:vAlign w:val="center"/>
          </w:tcPr>
          <w:p w14:paraId="37B3D67B" w14:textId="77777777" w:rsidR="006108DC" w:rsidRPr="00D63F0B" w:rsidRDefault="006108DC">
            <w:pPr>
              <w:spacing w:line="300" w:lineRule="auto"/>
              <w:jc w:val="center"/>
              <w:rPr>
                <w:rFonts w:ascii="宋体" w:eastAsia="宋体" w:hAnsi="宋体" w:cs="宋体" w:hint="eastAsia"/>
                <w:sz w:val="20"/>
                <w:szCs w:val="20"/>
              </w:rPr>
            </w:pPr>
          </w:p>
        </w:tc>
        <w:tc>
          <w:tcPr>
            <w:tcW w:w="609" w:type="pct"/>
            <w:vMerge/>
            <w:vAlign w:val="center"/>
          </w:tcPr>
          <w:p w14:paraId="09381091" w14:textId="77777777" w:rsidR="006108DC" w:rsidRPr="00D63F0B" w:rsidRDefault="006108DC">
            <w:pPr>
              <w:spacing w:line="300" w:lineRule="auto"/>
              <w:jc w:val="center"/>
              <w:rPr>
                <w:rFonts w:ascii="宋体" w:eastAsia="宋体" w:hAnsi="宋体" w:cs="宋体" w:hint="eastAsia"/>
                <w:sz w:val="20"/>
                <w:szCs w:val="20"/>
              </w:rPr>
            </w:pPr>
          </w:p>
        </w:tc>
        <w:tc>
          <w:tcPr>
            <w:tcW w:w="891" w:type="pct"/>
            <w:vMerge/>
            <w:vAlign w:val="center"/>
          </w:tcPr>
          <w:p w14:paraId="46E04306" w14:textId="77777777" w:rsidR="006108DC" w:rsidRPr="00D63F0B" w:rsidRDefault="006108DC">
            <w:pPr>
              <w:spacing w:line="300" w:lineRule="auto"/>
              <w:jc w:val="center"/>
              <w:rPr>
                <w:rFonts w:ascii="宋体" w:eastAsia="宋体" w:hAnsi="宋体" w:cs="宋体" w:hint="eastAsia"/>
                <w:sz w:val="20"/>
                <w:szCs w:val="20"/>
              </w:rPr>
            </w:pPr>
          </w:p>
        </w:tc>
        <w:tc>
          <w:tcPr>
            <w:tcW w:w="753" w:type="pct"/>
            <w:vAlign w:val="center"/>
          </w:tcPr>
          <w:p w14:paraId="24780770"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溴化</w:t>
            </w:r>
            <w:proofErr w:type="gramStart"/>
            <w:r w:rsidRPr="00D63F0B">
              <w:rPr>
                <w:rFonts w:ascii="宋体" w:eastAsia="宋体" w:hAnsi="宋体" w:cs="宋体" w:hint="eastAsia"/>
                <w:sz w:val="20"/>
                <w:szCs w:val="20"/>
              </w:rPr>
              <w:t>锂</w:t>
            </w:r>
            <w:proofErr w:type="gramEnd"/>
            <w:r w:rsidRPr="00D63F0B">
              <w:rPr>
                <w:rFonts w:ascii="宋体" w:eastAsia="宋体" w:hAnsi="宋体" w:cs="宋体" w:hint="eastAsia"/>
                <w:sz w:val="20"/>
                <w:szCs w:val="20"/>
              </w:rPr>
              <w:t>吸收式冷水机组</w:t>
            </w:r>
          </w:p>
        </w:tc>
        <w:tc>
          <w:tcPr>
            <w:tcW w:w="2536" w:type="pct"/>
            <w:vAlign w:val="center"/>
          </w:tcPr>
          <w:p w14:paraId="2BC20764"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《溴化锂吸收式冷水机组能效限定值及能效等级》（GB29540）</w:t>
            </w:r>
          </w:p>
        </w:tc>
      </w:tr>
      <w:tr w:rsidR="00D63F0B" w:rsidRPr="00D63F0B" w14:paraId="013FC0A0" w14:textId="77777777">
        <w:trPr>
          <w:trHeight w:val="454"/>
          <w:jc w:val="center"/>
        </w:trPr>
        <w:tc>
          <w:tcPr>
            <w:tcW w:w="211" w:type="pct"/>
            <w:vMerge/>
            <w:vAlign w:val="center"/>
          </w:tcPr>
          <w:p w14:paraId="659F6C85" w14:textId="77777777" w:rsidR="006108DC" w:rsidRPr="00D63F0B" w:rsidRDefault="006108DC">
            <w:pPr>
              <w:spacing w:line="300" w:lineRule="auto"/>
              <w:jc w:val="center"/>
              <w:rPr>
                <w:rFonts w:ascii="宋体" w:eastAsia="宋体" w:hAnsi="宋体" w:cs="宋体" w:hint="eastAsia"/>
                <w:sz w:val="20"/>
                <w:szCs w:val="20"/>
              </w:rPr>
            </w:pPr>
          </w:p>
        </w:tc>
        <w:tc>
          <w:tcPr>
            <w:tcW w:w="609" w:type="pct"/>
            <w:vMerge/>
            <w:vAlign w:val="center"/>
          </w:tcPr>
          <w:p w14:paraId="30132008" w14:textId="77777777" w:rsidR="006108DC" w:rsidRPr="00D63F0B" w:rsidRDefault="006108DC">
            <w:pPr>
              <w:spacing w:line="300" w:lineRule="auto"/>
              <w:jc w:val="center"/>
              <w:rPr>
                <w:rFonts w:ascii="宋体" w:eastAsia="宋体" w:hAnsi="宋体" w:cs="宋体" w:hint="eastAsia"/>
                <w:sz w:val="20"/>
                <w:szCs w:val="20"/>
              </w:rPr>
            </w:pPr>
          </w:p>
        </w:tc>
        <w:tc>
          <w:tcPr>
            <w:tcW w:w="891" w:type="pct"/>
            <w:vMerge w:val="restart"/>
            <w:vAlign w:val="center"/>
          </w:tcPr>
          <w:p w14:paraId="68C09417"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★A02052305空调机组</w:t>
            </w:r>
          </w:p>
        </w:tc>
        <w:tc>
          <w:tcPr>
            <w:tcW w:w="753" w:type="pct"/>
            <w:vAlign w:val="center"/>
          </w:tcPr>
          <w:p w14:paraId="3EFE379B"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多联式空调（热泵）机组（制冷量&gt;14000W）</w:t>
            </w:r>
          </w:p>
        </w:tc>
        <w:tc>
          <w:tcPr>
            <w:tcW w:w="2536" w:type="pct"/>
            <w:vAlign w:val="center"/>
          </w:tcPr>
          <w:p w14:paraId="39A81BD0"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《多联式空调（热泵）机组能效限定值及能源效率等级》（GB21454）</w:t>
            </w:r>
          </w:p>
        </w:tc>
      </w:tr>
      <w:tr w:rsidR="00D63F0B" w:rsidRPr="00D63F0B" w14:paraId="6520DBB8" w14:textId="77777777">
        <w:trPr>
          <w:trHeight w:val="454"/>
          <w:jc w:val="center"/>
        </w:trPr>
        <w:tc>
          <w:tcPr>
            <w:tcW w:w="211" w:type="pct"/>
            <w:vMerge/>
            <w:vAlign w:val="center"/>
          </w:tcPr>
          <w:p w14:paraId="05CD673C" w14:textId="77777777" w:rsidR="006108DC" w:rsidRPr="00D63F0B" w:rsidRDefault="006108DC">
            <w:pPr>
              <w:spacing w:line="300" w:lineRule="auto"/>
              <w:jc w:val="center"/>
              <w:rPr>
                <w:rFonts w:ascii="宋体" w:eastAsia="宋体" w:hAnsi="宋体" w:cs="宋体" w:hint="eastAsia"/>
                <w:sz w:val="20"/>
                <w:szCs w:val="20"/>
              </w:rPr>
            </w:pPr>
          </w:p>
        </w:tc>
        <w:tc>
          <w:tcPr>
            <w:tcW w:w="609" w:type="pct"/>
            <w:vMerge/>
            <w:vAlign w:val="center"/>
          </w:tcPr>
          <w:p w14:paraId="33FE299D" w14:textId="77777777" w:rsidR="006108DC" w:rsidRPr="00D63F0B" w:rsidRDefault="006108DC">
            <w:pPr>
              <w:spacing w:line="300" w:lineRule="auto"/>
              <w:jc w:val="center"/>
              <w:rPr>
                <w:rFonts w:ascii="宋体" w:eastAsia="宋体" w:hAnsi="宋体" w:cs="宋体" w:hint="eastAsia"/>
                <w:sz w:val="20"/>
                <w:szCs w:val="20"/>
              </w:rPr>
            </w:pPr>
          </w:p>
        </w:tc>
        <w:tc>
          <w:tcPr>
            <w:tcW w:w="891" w:type="pct"/>
            <w:vMerge/>
            <w:vAlign w:val="center"/>
          </w:tcPr>
          <w:p w14:paraId="388F2F94" w14:textId="77777777" w:rsidR="006108DC" w:rsidRPr="00D63F0B" w:rsidRDefault="006108DC">
            <w:pPr>
              <w:spacing w:line="300" w:lineRule="auto"/>
              <w:jc w:val="center"/>
              <w:rPr>
                <w:rFonts w:ascii="宋体" w:eastAsia="宋体" w:hAnsi="宋体" w:cs="宋体" w:hint="eastAsia"/>
                <w:sz w:val="20"/>
                <w:szCs w:val="20"/>
              </w:rPr>
            </w:pPr>
          </w:p>
        </w:tc>
        <w:tc>
          <w:tcPr>
            <w:tcW w:w="753" w:type="pct"/>
            <w:vAlign w:val="center"/>
          </w:tcPr>
          <w:p w14:paraId="68211C83"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单元式空气调节机（制冷量&gt;14000W</w:t>
            </w:r>
          </w:p>
        </w:tc>
        <w:tc>
          <w:tcPr>
            <w:tcW w:w="2536" w:type="pct"/>
            <w:vAlign w:val="center"/>
          </w:tcPr>
          <w:p w14:paraId="594FCAB8"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《单元式空气调节机能效限定值及能效等级》（GB19576）《风管送风式空调机组能效限定值及能效等级》（GB37479）</w:t>
            </w:r>
          </w:p>
        </w:tc>
      </w:tr>
      <w:tr w:rsidR="00D63F0B" w:rsidRPr="00D63F0B" w14:paraId="30FB0236" w14:textId="77777777">
        <w:trPr>
          <w:trHeight w:val="454"/>
          <w:jc w:val="center"/>
        </w:trPr>
        <w:tc>
          <w:tcPr>
            <w:tcW w:w="211" w:type="pct"/>
            <w:vMerge/>
            <w:vAlign w:val="center"/>
          </w:tcPr>
          <w:p w14:paraId="389A0ABE" w14:textId="77777777" w:rsidR="006108DC" w:rsidRPr="00D63F0B" w:rsidRDefault="006108DC">
            <w:pPr>
              <w:spacing w:line="300" w:lineRule="auto"/>
              <w:jc w:val="center"/>
              <w:rPr>
                <w:rFonts w:ascii="宋体" w:eastAsia="宋体" w:hAnsi="宋体" w:cs="宋体" w:hint="eastAsia"/>
                <w:sz w:val="20"/>
                <w:szCs w:val="20"/>
              </w:rPr>
            </w:pPr>
          </w:p>
        </w:tc>
        <w:tc>
          <w:tcPr>
            <w:tcW w:w="609" w:type="pct"/>
            <w:vMerge/>
            <w:vAlign w:val="center"/>
          </w:tcPr>
          <w:p w14:paraId="089B0041" w14:textId="77777777" w:rsidR="006108DC" w:rsidRPr="00D63F0B" w:rsidRDefault="006108DC">
            <w:pPr>
              <w:spacing w:line="300" w:lineRule="auto"/>
              <w:jc w:val="center"/>
              <w:rPr>
                <w:rFonts w:ascii="宋体" w:eastAsia="宋体" w:hAnsi="宋体" w:cs="宋体" w:hint="eastAsia"/>
                <w:sz w:val="20"/>
                <w:szCs w:val="20"/>
              </w:rPr>
            </w:pPr>
          </w:p>
        </w:tc>
        <w:tc>
          <w:tcPr>
            <w:tcW w:w="891" w:type="pct"/>
            <w:vAlign w:val="center"/>
          </w:tcPr>
          <w:p w14:paraId="3D65804D"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★A02052309专用制冷、空调设备</w:t>
            </w:r>
          </w:p>
        </w:tc>
        <w:tc>
          <w:tcPr>
            <w:tcW w:w="753" w:type="pct"/>
            <w:vAlign w:val="center"/>
          </w:tcPr>
          <w:p w14:paraId="79F7D6C5"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机房空调</w:t>
            </w:r>
          </w:p>
        </w:tc>
        <w:tc>
          <w:tcPr>
            <w:tcW w:w="2536" w:type="pct"/>
            <w:vAlign w:val="center"/>
          </w:tcPr>
          <w:p w14:paraId="33F74ABD"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《单元式空气调节机能效限定值及能效等级》（GB19576）</w:t>
            </w:r>
          </w:p>
        </w:tc>
      </w:tr>
      <w:tr w:rsidR="00D63F0B" w:rsidRPr="00D63F0B" w14:paraId="1F545991" w14:textId="77777777">
        <w:trPr>
          <w:trHeight w:val="454"/>
          <w:jc w:val="center"/>
        </w:trPr>
        <w:tc>
          <w:tcPr>
            <w:tcW w:w="211" w:type="pct"/>
            <w:vMerge/>
            <w:vAlign w:val="center"/>
          </w:tcPr>
          <w:p w14:paraId="2890AB62" w14:textId="77777777" w:rsidR="006108DC" w:rsidRPr="00D63F0B" w:rsidRDefault="006108DC">
            <w:pPr>
              <w:spacing w:line="300" w:lineRule="auto"/>
              <w:jc w:val="center"/>
              <w:rPr>
                <w:rFonts w:ascii="宋体" w:eastAsia="宋体" w:hAnsi="宋体" w:cs="宋体" w:hint="eastAsia"/>
                <w:sz w:val="20"/>
                <w:szCs w:val="20"/>
              </w:rPr>
            </w:pPr>
          </w:p>
        </w:tc>
        <w:tc>
          <w:tcPr>
            <w:tcW w:w="609" w:type="pct"/>
            <w:vMerge/>
            <w:vAlign w:val="center"/>
          </w:tcPr>
          <w:p w14:paraId="510B994E" w14:textId="77777777" w:rsidR="006108DC" w:rsidRPr="00D63F0B" w:rsidRDefault="006108DC">
            <w:pPr>
              <w:spacing w:line="300" w:lineRule="auto"/>
              <w:jc w:val="center"/>
              <w:rPr>
                <w:rFonts w:ascii="宋体" w:eastAsia="宋体" w:hAnsi="宋体" w:cs="宋体" w:hint="eastAsia"/>
                <w:sz w:val="20"/>
                <w:szCs w:val="20"/>
              </w:rPr>
            </w:pPr>
          </w:p>
        </w:tc>
        <w:tc>
          <w:tcPr>
            <w:tcW w:w="891" w:type="pct"/>
            <w:vAlign w:val="center"/>
          </w:tcPr>
          <w:p w14:paraId="450522D9"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A02052399其他制冷空调设备</w:t>
            </w:r>
          </w:p>
        </w:tc>
        <w:tc>
          <w:tcPr>
            <w:tcW w:w="753" w:type="pct"/>
            <w:vAlign w:val="center"/>
          </w:tcPr>
          <w:p w14:paraId="7116ACAE"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冷却塔</w:t>
            </w:r>
          </w:p>
        </w:tc>
        <w:tc>
          <w:tcPr>
            <w:tcW w:w="2536" w:type="pct"/>
            <w:vAlign w:val="center"/>
          </w:tcPr>
          <w:p w14:paraId="0DEB84DA"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《机械通风冷却塔第1部分：中小型</w:t>
            </w:r>
            <w:proofErr w:type="gramStart"/>
            <w:r w:rsidRPr="00D63F0B">
              <w:rPr>
                <w:rFonts w:ascii="宋体" w:eastAsia="宋体" w:hAnsi="宋体" w:cs="宋体" w:hint="eastAsia"/>
                <w:sz w:val="20"/>
                <w:szCs w:val="20"/>
              </w:rPr>
              <w:t>开式</w:t>
            </w:r>
            <w:proofErr w:type="gramEnd"/>
            <w:r w:rsidRPr="00D63F0B">
              <w:rPr>
                <w:rFonts w:ascii="宋体" w:eastAsia="宋体" w:hAnsi="宋体" w:cs="宋体" w:hint="eastAsia"/>
                <w:sz w:val="20"/>
                <w:szCs w:val="20"/>
              </w:rPr>
              <w:t>冷却塔》（GB/T7190.1）；《机械通风冷却塔第2部分：大型</w:t>
            </w:r>
            <w:proofErr w:type="gramStart"/>
            <w:r w:rsidRPr="00D63F0B">
              <w:rPr>
                <w:rFonts w:ascii="宋体" w:eastAsia="宋体" w:hAnsi="宋体" w:cs="宋体" w:hint="eastAsia"/>
                <w:sz w:val="20"/>
                <w:szCs w:val="20"/>
              </w:rPr>
              <w:t>开式</w:t>
            </w:r>
            <w:proofErr w:type="gramEnd"/>
            <w:r w:rsidRPr="00D63F0B">
              <w:rPr>
                <w:rFonts w:ascii="宋体" w:eastAsia="宋体" w:hAnsi="宋体" w:cs="宋体" w:hint="eastAsia"/>
                <w:sz w:val="20"/>
                <w:szCs w:val="20"/>
              </w:rPr>
              <w:t>冷却塔》（GB/T7190.2）</w:t>
            </w:r>
          </w:p>
        </w:tc>
      </w:tr>
      <w:tr w:rsidR="00D63F0B" w:rsidRPr="00D63F0B" w14:paraId="3B7CE5B0" w14:textId="77777777">
        <w:trPr>
          <w:trHeight w:val="454"/>
          <w:jc w:val="center"/>
        </w:trPr>
        <w:tc>
          <w:tcPr>
            <w:tcW w:w="211" w:type="pct"/>
            <w:vAlign w:val="center"/>
          </w:tcPr>
          <w:p w14:paraId="01FCD643"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7</w:t>
            </w:r>
          </w:p>
        </w:tc>
        <w:tc>
          <w:tcPr>
            <w:tcW w:w="609" w:type="pct"/>
            <w:vAlign w:val="center"/>
          </w:tcPr>
          <w:p w14:paraId="5BB47FDC"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A020601电机</w:t>
            </w:r>
          </w:p>
        </w:tc>
        <w:tc>
          <w:tcPr>
            <w:tcW w:w="891" w:type="pct"/>
            <w:vAlign w:val="center"/>
          </w:tcPr>
          <w:p w14:paraId="369A0B9E" w14:textId="77777777" w:rsidR="006108DC" w:rsidRPr="00D63F0B" w:rsidRDefault="006108DC">
            <w:pPr>
              <w:spacing w:line="300" w:lineRule="auto"/>
              <w:jc w:val="center"/>
              <w:rPr>
                <w:rFonts w:ascii="宋体" w:eastAsia="宋体" w:hAnsi="宋体" w:cs="宋体" w:hint="eastAsia"/>
                <w:sz w:val="20"/>
                <w:szCs w:val="20"/>
              </w:rPr>
            </w:pPr>
          </w:p>
        </w:tc>
        <w:tc>
          <w:tcPr>
            <w:tcW w:w="753" w:type="pct"/>
            <w:vAlign w:val="center"/>
          </w:tcPr>
          <w:p w14:paraId="4EBC7E12" w14:textId="77777777" w:rsidR="006108DC" w:rsidRPr="00D63F0B" w:rsidRDefault="006108DC">
            <w:pPr>
              <w:spacing w:line="300" w:lineRule="auto"/>
              <w:jc w:val="center"/>
              <w:rPr>
                <w:rFonts w:ascii="宋体" w:eastAsia="宋体" w:hAnsi="宋体" w:cs="宋体" w:hint="eastAsia"/>
                <w:sz w:val="20"/>
                <w:szCs w:val="20"/>
              </w:rPr>
            </w:pPr>
          </w:p>
        </w:tc>
        <w:tc>
          <w:tcPr>
            <w:tcW w:w="2536" w:type="pct"/>
            <w:vAlign w:val="center"/>
          </w:tcPr>
          <w:p w14:paraId="303D51EE"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《中小型三相异步电动机能效限定值及能效等级》（GB18613）</w:t>
            </w:r>
          </w:p>
        </w:tc>
      </w:tr>
      <w:tr w:rsidR="00D63F0B" w:rsidRPr="00D63F0B" w14:paraId="3285D0E6" w14:textId="77777777">
        <w:trPr>
          <w:trHeight w:val="454"/>
          <w:jc w:val="center"/>
        </w:trPr>
        <w:tc>
          <w:tcPr>
            <w:tcW w:w="211" w:type="pct"/>
            <w:vAlign w:val="center"/>
          </w:tcPr>
          <w:p w14:paraId="41845CB1"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8</w:t>
            </w:r>
          </w:p>
        </w:tc>
        <w:tc>
          <w:tcPr>
            <w:tcW w:w="609" w:type="pct"/>
            <w:vAlign w:val="center"/>
          </w:tcPr>
          <w:p w14:paraId="0DE4BE48"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A020602变压器</w:t>
            </w:r>
          </w:p>
        </w:tc>
        <w:tc>
          <w:tcPr>
            <w:tcW w:w="891" w:type="pct"/>
            <w:vAlign w:val="center"/>
          </w:tcPr>
          <w:p w14:paraId="1B648AAE"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配电变压器</w:t>
            </w:r>
          </w:p>
        </w:tc>
        <w:tc>
          <w:tcPr>
            <w:tcW w:w="753" w:type="pct"/>
            <w:vAlign w:val="center"/>
          </w:tcPr>
          <w:p w14:paraId="7B28E35D" w14:textId="77777777" w:rsidR="006108DC" w:rsidRPr="00D63F0B" w:rsidRDefault="006108DC">
            <w:pPr>
              <w:spacing w:line="300" w:lineRule="auto"/>
              <w:jc w:val="center"/>
              <w:rPr>
                <w:rFonts w:ascii="宋体" w:eastAsia="宋体" w:hAnsi="宋体" w:cs="宋体" w:hint="eastAsia"/>
                <w:sz w:val="20"/>
                <w:szCs w:val="20"/>
              </w:rPr>
            </w:pPr>
          </w:p>
        </w:tc>
        <w:tc>
          <w:tcPr>
            <w:tcW w:w="2536" w:type="pct"/>
            <w:vAlign w:val="center"/>
          </w:tcPr>
          <w:p w14:paraId="6AA762CA"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《三相配电变压器能效限定值及能效等级》（GB20052）</w:t>
            </w:r>
          </w:p>
        </w:tc>
      </w:tr>
      <w:tr w:rsidR="00D63F0B" w:rsidRPr="00D63F0B" w14:paraId="559A9FC5" w14:textId="77777777">
        <w:trPr>
          <w:trHeight w:val="454"/>
          <w:jc w:val="center"/>
        </w:trPr>
        <w:tc>
          <w:tcPr>
            <w:tcW w:w="211" w:type="pct"/>
            <w:vAlign w:val="center"/>
          </w:tcPr>
          <w:p w14:paraId="52ABE883"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9</w:t>
            </w:r>
          </w:p>
        </w:tc>
        <w:tc>
          <w:tcPr>
            <w:tcW w:w="609" w:type="pct"/>
            <w:vAlign w:val="center"/>
          </w:tcPr>
          <w:p w14:paraId="2803C514"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★A020609镇流器</w:t>
            </w:r>
          </w:p>
        </w:tc>
        <w:tc>
          <w:tcPr>
            <w:tcW w:w="891" w:type="pct"/>
            <w:vAlign w:val="center"/>
          </w:tcPr>
          <w:p w14:paraId="33AC61CA"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管型荧光灯镇流器</w:t>
            </w:r>
          </w:p>
        </w:tc>
        <w:tc>
          <w:tcPr>
            <w:tcW w:w="753" w:type="pct"/>
            <w:vAlign w:val="center"/>
          </w:tcPr>
          <w:p w14:paraId="77304DD5" w14:textId="77777777" w:rsidR="006108DC" w:rsidRPr="00D63F0B" w:rsidRDefault="006108DC">
            <w:pPr>
              <w:spacing w:line="300" w:lineRule="auto"/>
              <w:jc w:val="center"/>
              <w:rPr>
                <w:rFonts w:ascii="宋体" w:eastAsia="宋体" w:hAnsi="宋体" w:cs="宋体" w:hint="eastAsia"/>
                <w:sz w:val="20"/>
                <w:szCs w:val="20"/>
              </w:rPr>
            </w:pPr>
          </w:p>
        </w:tc>
        <w:tc>
          <w:tcPr>
            <w:tcW w:w="2536" w:type="pct"/>
            <w:vAlign w:val="center"/>
          </w:tcPr>
          <w:p w14:paraId="1326E136"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《管形荧光灯镇流器能效限定值及能效等级》（GB17896）</w:t>
            </w:r>
          </w:p>
        </w:tc>
      </w:tr>
      <w:tr w:rsidR="00D63F0B" w:rsidRPr="00D63F0B" w14:paraId="58930366" w14:textId="77777777">
        <w:trPr>
          <w:trHeight w:val="454"/>
          <w:jc w:val="center"/>
        </w:trPr>
        <w:tc>
          <w:tcPr>
            <w:tcW w:w="211" w:type="pct"/>
            <w:vMerge w:val="restart"/>
            <w:vAlign w:val="center"/>
          </w:tcPr>
          <w:p w14:paraId="27F02987"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10</w:t>
            </w:r>
          </w:p>
        </w:tc>
        <w:tc>
          <w:tcPr>
            <w:tcW w:w="609" w:type="pct"/>
            <w:vMerge w:val="restart"/>
            <w:vAlign w:val="center"/>
          </w:tcPr>
          <w:p w14:paraId="4375D52B"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A020618生活用电器</w:t>
            </w:r>
          </w:p>
        </w:tc>
        <w:tc>
          <w:tcPr>
            <w:tcW w:w="891" w:type="pct"/>
            <w:vAlign w:val="center"/>
          </w:tcPr>
          <w:p w14:paraId="1A7FA425"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A0206180101电冰箱</w:t>
            </w:r>
          </w:p>
        </w:tc>
        <w:tc>
          <w:tcPr>
            <w:tcW w:w="753" w:type="pct"/>
            <w:vAlign w:val="center"/>
          </w:tcPr>
          <w:p w14:paraId="2DC8EAE5" w14:textId="77777777" w:rsidR="006108DC" w:rsidRPr="00D63F0B" w:rsidRDefault="006108DC">
            <w:pPr>
              <w:spacing w:line="300" w:lineRule="auto"/>
              <w:jc w:val="center"/>
              <w:rPr>
                <w:rFonts w:ascii="宋体" w:eastAsia="宋体" w:hAnsi="宋体" w:cs="宋体" w:hint="eastAsia"/>
                <w:sz w:val="20"/>
                <w:szCs w:val="20"/>
              </w:rPr>
            </w:pPr>
          </w:p>
        </w:tc>
        <w:tc>
          <w:tcPr>
            <w:tcW w:w="2536" w:type="pct"/>
            <w:vAlign w:val="center"/>
          </w:tcPr>
          <w:p w14:paraId="0FE829A9"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《家用电冰箱耗电量限定值及能效等级》（GB12021.2）</w:t>
            </w:r>
          </w:p>
        </w:tc>
      </w:tr>
      <w:tr w:rsidR="00D63F0B" w:rsidRPr="00D63F0B" w14:paraId="44ACC54E" w14:textId="77777777">
        <w:trPr>
          <w:trHeight w:val="454"/>
          <w:jc w:val="center"/>
        </w:trPr>
        <w:tc>
          <w:tcPr>
            <w:tcW w:w="211" w:type="pct"/>
            <w:vMerge/>
            <w:vAlign w:val="center"/>
          </w:tcPr>
          <w:p w14:paraId="1AF63314" w14:textId="77777777" w:rsidR="006108DC" w:rsidRPr="00D63F0B" w:rsidRDefault="006108DC">
            <w:pPr>
              <w:spacing w:line="300" w:lineRule="auto"/>
              <w:jc w:val="center"/>
              <w:rPr>
                <w:rFonts w:ascii="宋体" w:eastAsia="宋体" w:hAnsi="宋体" w:cs="宋体" w:hint="eastAsia"/>
                <w:sz w:val="20"/>
                <w:szCs w:val="20"/>
              </w:rPr>
            </w:pPr>
          </w:p>
        </w:tc>
        <w:tc>
          <w:tcPr>
            <w:tcW w:w="609" w:type="pct"/>
            <w:vMerge/>
            <w:vAlign w:val="center"/>
          </w:tcPr>
          <w:p w14:paraId="721243A1" w14:textId="77777777" w:rsidR="006108DC" w:rsidRPr="00D63F0B" w:rsidRDefault="006108DC">
            <w:pPr>
              <w:spacing w:line="300" w:lineRule="auto"/>
              <w:jc w:val="center"/>
              <w:rPr>
                <w:rFonts w:ascii="宋体" w:eastAsia="宋体" w:hAnsi="宋体" w:cs="宋体" w:hint="eastAsia"/>
                <w:sz w:val="20"/>
                <w:szCs w:val="20"/>
              </w:rPr>
            </w:pPr>
          </w:p>
        </w:tc>
        <w:tc>
          <w:tcPr>
            <w:tcW w:w="891" w:type="pct"/>
            <w:vMerge w:val="restart"/>
            <w:vAlign w:val="center"/>
          </w:tcPr>
          <w:p w14:paraId="41B96EA0"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★A0206180203空调机</w:t>
            </w:r>
          </w:p>
        </w:tc>
        <w:tc>
          <w:tcPr>
            <w:tcW w:w="753" w:type="pct"/>
            <w:vAlign w:val="center"/>
          </w:tcPr>
          <w:p w14:paraId="01D5C2C6"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房间空气调节器</w:t>
            </w:r>
          </w:p>
        </w:tc>
        <w:tc>
          <w:tcPr>
            <w:tcW w:w="2536" w:type="pct"/>
            <w:vAlign w:val="center"/>
          </w:tcPr>
          <w:p w14:paraId="009DE6D2"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《转速可控型房间空气调节器能效限定值及能效等级》（GB21455-2013），待2019年修订发布后，按《房间空气调节器能效限定值及能效等级》（GB21455-2019实施。</w:t>
            </w:r>
          </w:p>
        </w:tc>
      </w:tr>
      <w:tr w:rsidR="00D63F0B" w:rsidRPr="00D63F0B" w14:paraId="6BACFC6E" w14:textId="77777777">
        <w:trPr>
          <w:trHeight w:val="454"/>
          <w:jc w:val="center"/>
        </w:trPr>
        <w:tc>
          <w:tcPr>
            <w:tcW w:w="211" w:type="pct"/>
            <w:vMerge/>
            <w:vAlign w:val="center"/>
          </w:tcPr>
          <w:p w14:paraId="331A28F5" w14:textId="77777777" w:rsidR="006108DC" w:rsidRPr="00D63F0B" w:rsidRDefault="006108DC">
            <w:pPr>
              <w:spacing w:line="300" w:lineRule="auto"/>
              <w:jc w:val="center"/>
              <w:rPr>
                <w:rFonts w:ascii="宋体" w:eastAsia="宋体" w:hAnsi="宋体" w:cs="宋体" w:hint="eastAsia"/>
                <w:sz w:val="20"/>
                <w:szCs w:val="20"/>
              </w:rPr>
            </w:pPr>
          </w:p>
        </w:tc>
        <w:tc>
          <w:tcPr>
            <w:tcW w:w="609" w:type="pct"/>
            <w:vMerge/>
            <w:vAlign w:val="center"/>
          </w:tcPr>
          <w:p w14:paraId="0DA20DC2" w14:textId="77777777" w:rsidR="006108DC" w:rsidRPr="00D63F0B" w:rsidRDefault="006108DC">
            <w:pPr>
              <w:spacing w:line="300" w:lineRule="auto"/>
              <w:jc w:val="center"/>
              <w:rPr>
                <w:rFonts w:ascii="宋体" w:eastAsia="宋体" w:hAnsi="宋体" w:cs="宋体" w:hint="eastAsia"/>
                <w:sz w:val="20"/>
                <w:szCs w:val="20"/>
              </w:rPr>
            </w:pPr>
          </w:p>
        </w:tc>
        <w:tc>
          <w:tcPr>
            <w:tcW w:w="891" w:type="pct"/>
            <w:vMerge/>
            <w:vAlign w:val="center"/>
          </w:tcPr>
          <w:p w14:paraId="1CF67B49" w14:textId="77777777" w:rsidR="006108DC" w:rsidRPr="00D63F0B" w:rsidRDefault="006108DC">
            <w:pPr>
              <w:spacing w:line="300" w:lineRule="auto"/>
              <w:jc w:val="center"/>
              <w:rPr>
                <w:rFonts w:ascii="宋体" w:eastAsia="宋体" w:hAnsi="宋体" w:cs="宋体" w:hint="eastAsia"/>
                <w:sz w:val="20"/>
                <w:szCs w:val="20"/>
              </w:rPr>
            </w:pPr>
          </w:p>
        </w:tc>
        <w:tc>
          <w:tcPr>
            <w:tcW w:w="753" w:type="pct"/>
            <w:vAlign w:val="center"/>
          </w:tcPr>
          <w:p w14:paraId="36E44EA6"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多联式空调（热泵）机组（制冷量≤14000W）</w:t>
            </w:r>
          </w:p>
        </w:tc>
        <w:tc>
          <w:tcPr>
            <w:tcW w:w="2536" w:type="pct"/>
            <w:vAlign w:val="center"/>
          </w:tcPr>
          <w:p w14:paraId="6FAA19CF"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《多联式空调（热泵）机组能效限定值及能源效率等级》（GB21454）</w:t>
            </w:r>
          </w:p>
        </w:tc>
      </w:tr>
      <w:tr w:rsidR="00D63F0B" w:rsidRPr="00D63F0B" w14:paraId="1F4C28CD" w14:textId="77777777">
        <w:trPr>
          <w:trHeight w:val="454"/>
          <w:jc w:val="center"/>
        </w:trPr>
        <w:tc>
          <w:tcPr>
            <w:tcW w:w="211" w:type="pct"/>
            <w:vMerge/>
            <w:vAlign w:val="center"/>
          </w:tcPr>
          <w:p w14:paraId="665CE6E5" w14:textId="77777777" w:rsidR="006108DC" w:rsidRPr="00D63F0B" w:rsidRDefault="006108DC">
            <w:pPr>
              <w:spacing w:line="300" w:lineRule="auto"/>
              <w:jc w:val="center"/>
              <w:rPr>
                <w:rFonts w:ascii="宋体" w:eastAsia="宋体" w:hAnsi="宋体" w:cs="宋体" w:hint="eastAsia"/>
                <w:sz w:val="20"/>
                <w:szCs w:val="20"/>
              </w:rPr>
            </w:pPr>
          </w:p>
        </w:tc>
        <w:tc>
          <w:tcPr>
            <w:tcW w:w="609" w:type="pct"/>
            <w:vMerge/>
            <w:vAlign w:val="center"/>
          </w:tcPr>
          <w:p w14:paraId="1512BE6E" w14:textId="77777777" w:rsidR="006108DC" w:rsidRPr="00D63F0B" w:rsidRDefault="006108DC">
            <w:pPr>
              <w:spacing w:line="300" w:lineRule="auto"/>
              <w:jc w:val="center"/>
              <w:rPr>
                <w:rFonts w:ascii="宋体" w:eastAsia="宋体" w:hAnsi="宋体" w:cs="宋体" w:hint="eastAsia"/>
                <w:sz w:val="20"/>
                <w:szCs w:val="20"/>
              </w:rPr>
            </w:pPr>
          </w:p>
        </w:tc>
        <w:tc>
          <w:tcPr>
            <w:tcW w:w="891" w:type="pct"/>
            <w:vMerge/>
            <w:vAlign w:val="center"/>
          </w:tcPr>
          <w:p w14:paraId="0B203045" w14:textId="77777777" w:rsidR="006108DC" w:rsidRPr="00D63F0B" w:rsidRDefault="006108DC">
            <w:pPr>
              <w:spacing w:line="300" w:lineRule="auto"/>
              <w:jc w:val="center"/>
              <w:rPr>
                <w:rFonts w:ascii="宋体" w:eastAsia="宋体" w:hAnsi="宋体" w:cs="宋体" w:hint="eastAsia"/>
                <w:sz w:val="20"/>
                <w:szCs w:val="20"/>
              </w:rPr>
            </w:pPr>
          </w:p>
        </w:tc>
        <w:tc>
          <w:tcPr>
            <w:tcW w:w="753" w:type="pct"/>
            <w:vAlign w:val="center"/>
          </w:tcPr>
          <w:p w14:paraId="6CE88448"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单元式空气调节机（制冷量≤14000W）</w:t>
            </w:r>
          </w:p>
        </w:tc>
        <w:tc>
          <w:tcPr>
            <w:tcW w:w="2536" w:type="pct"/>
            <w:vAlign w:val="center"/>
          </w:tcPr>
          <w:p w14:paraId="2F27A75B"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《单元式空气调节机能效限定值及能源效率等级》（GB19576）《风管送风式空调机组能效限定值及能效等级》（GB37479）</w:t>
            </w:r>
          </w:p>
        </w:tc>
      </w:tr>
      <w:tr w:rsidR="00D63F0B" w:rsidRPr="00D63F0B" w14:paraId="6224CF8F" w14:textId="77777777">
        <w:trPr>
          <w:trHeight w:val="454"/>
          <w:jc w:val="center"/>
        </w:trPr>
        <w:tc>
          <w:tcPr>
            <w:tcW w:w="211" w:type="pct"/>
            <w:vMerge/>
            <w:vAlign w:val="center"/>
          </w:tcPr>
          <w:p w14:paraId="47C5F2AD" w14:textId="77777777" w:rsidR="006108DC" w:rsidRPr="00D63F0B" w:rsidRDefault="006108DC">
            <w:pPr>
              <w:spacing w:line="300" w:lineRule="auto"/>
              <w:jc w:val="center"/>
              <w:rPr>
                <w:rFonts w:ascii="宋体" w:eastAsia="宋体" w:hAnsi="宋体" w:cs="宋体" w:hint="eastAsia"/>
                <w:sz w:val="20"/>
                <w:szCs w:val="20"/>
              </w:rPr>
            </w:pPr>
          </w:p>
        </w:tc>
        <w:tc>
          <w:tcPr>
            <w:tcW w:w="609" w:type="pct"/>
            <w:vMerge/>
            <w:vAlign w:val="center"/>
          </w:tcPr>
          <w:p w14:paraId="0FFBA527" w14:textId="77777777" w:rsidR="006108DC" w:rsidRPr="00D63F0B" w:rsidRDefault="006108DC">
            <w:pPr>
              <w:spacing w:line="300" w:lineRule="auto"/>
              <w:jc w:val="center"/>
              <w:rPr>
                <w:rFonts w:ascii="宋体" w:eastAsia="宋体" w:hAnsi="宋体" w:cs="宋体" w:hint="eastAsia"/>
                <w:sz w:val="20"/>
                <w:szCs w:val="20"/>
              </w:rPr>
            </w:pPr>
          </w:p>
        </w:tc>
        <w:tc>
          <w:tcPr>
            <w:tcW w:w="891" w:type="pct"/>
            <w:vAlign w:val="center"/>
          </w:tcPr>
          <w:p w14:paraId="43FB7587"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A0206180301洗衣机</w:t>
            </w:r>
          </w:p>
        </w:tc>
        <w:tc>
          <w:tcPr>
            <w:tcW w:w="753" w:type="pct"/>
            <w:vAlign w:val="center"/>
          </w:tcPr>
          <w:p w14:paraId="20D883E7" w14:textId="77777777" w:rsidR="006108DC" w:rsidRPr="00D63F0B" w:rsidRDefault="006108DC">
            <w:pPr>
              <w:spacing w:line="300" w:lineRule="auto"/>
              <w:jc w:val="center"/>
              <w:rPr>
                <w:rFonts w:ascii="宋体" w:eastAsia="宋体" w:hAnsi="宋体" w:cs="宋体" w:hint="eastAsia"/>
                <w:sz w:val="20"/>
                <w:szCs w:val="20"/>
              </w:rPr>
            </w:pPr>
          </w:p>
        </w:tc>
        <w:tc>
          <w:tcPr>
            <w:tcW w:w="2536" w:type="pct"/>
            <w:vAlign w:val="center"/>
          </w:tcPr>
          <w:p w14:paraId="2D48EFD0"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《电动洗衣机能效水效限定值及等级》（GB12021.4）</w:t>
            </w:r>
          </w:p>
        </w:tc>
      </w:tr>
      <w:tr w:rsidR="00D63F0B" w:rsidRPr="00D63F0B" w14:paraId="77324813" w14:textId="77777777">
        <w:trPr>
          <w:trHeight w:val="454"/>
          <w:jc w:val="center"/>
        </w:trPr>
        <w:tc>
          <w:tcPr>
            <w:tcW w:w="211" w:type="pct"/>
            <w:vMerge/>
            <w:vAlign w:val="center"/>
          </w:tcPr>
          <w:p w14:paraId="393B885A" w14:textId="77777777" w:rsidR="006108DC" w:rsidRPr="00D63F0B" w:rsidRDefault="006108DC">
            <w:pPr>
              <w:spacing w:line="300" w:lineRule="auto"/>
              <w:jc w:val="center"/>
              <w:rPr>
                <w:rFonts w:ascii="宋体" w:eastAsia="宋体" w:hAnsi="宋体" w:cs="宋体" w:hint="eastAsia"/>
                <w:sz w:val="20"/>
                <w:szCs w:val="20"/>
              </w:rPr>
            </w:pPr>
          </w:p>
        </w:tc>
        <w:tc>
          <w:tcPr>
            <w:tcW w:w="609" w:type="pct"/>
            <w:vMerge/>
            <w:vAlign w:val="center"/>
          </w:tcPr>
          <w:p w14:paraId="3BEAB1A6" w14:textId="77777777" w:rsidR="006108DC" w:rsidRPr="00D63F0B" w:rsidRDefault="006108DC">
            <w:pPr>
              <w:spacing w:line="300" w:lineRule="auto"/>
              <w:jc w:val="center"/>
              <w:rPr>
                <w:rFonts w:ascii="宋体" w:eastAsia="宋体" w:hAnsi="宋体" w:cs="宋体" w:hint="eastAsia"/>
                <w:sz w:val="20"/>
                <w:szCs w:val="20"/>
              </w:rPr>
            </w:pPr>
          </w:p>
        </w:tc>
        <w:tc>
          <w:tcPr>
            <w:tcW w:w="891" w:type="pct"/>
            <w:vMerge w:val="restart"/>
            <w:vAlign w:val="center"/>
          </w:tcPr>
          <w:p w14:paraId="35ADF5B0"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A02061808热水器</w:t>
            </w:r>
          </w:p>
        </w:tc>
        <w:tc>
          <w:tcPr>
            <w:tcW w:w="753" w:type="pct"/>
            <w:vAlign w:val="center"/>
          </w:tcPr>
          <w:p w14:paraId="6DB7263E"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★电热水器</w:t>
            </w:r>
          </w:p>
        </w:tc>
        <w:tc>
          <w:tcPr>
            <w:tcW w:w="2536" w:type="pct"/>
            <w:vAlign w:val="center"/>
          </w:tcPr>
          <w:p w14:paraId="26431967"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《储水式电热水器能效限定值及能效等级》（GB21519）</w:t>
            </w:r>
          </w:p>
        </w:tc>
      </w:tr>
      <w:tr w:rsidR="00D63F0B" w:rsidRPr="00D63F0B" w14:paraId="09E43D96" w14:textId="77777777">
        <w:trPr>
          <w:trHeight w:val="454"/>
          <w:jc w:val="center"/>
        </w:trPr>
        <w:tc>
          <w:tcPr>
            <w:tcW w:w="211" w:type="pct"/>
            <w:vMerge/>
            <w:vAlign w:val="center"/>
          </w:tcPr>
          <w:p w14:paraId="5F0401ED" w14:textId="77777777" w:rsidR="006108DC" w:rsidRPr="00D63F0B" w:rsidRDefault="006108DC">
            <w:pPr>
              <w:spacing w:line="300" w:lineRule="auto"/>
              <w:jc w:val="center"/>
              <w:rPr>
                <w:rFonts w:ascii="宋体" w:eastAsia="宋体" w:hAnsi="宋体" w:cs="宋体" w:hint="eastAsia"/>
                <w:sz w:val="20"/>
                <w:szCs w:val="20"/>
              </w:rPr>
            </w:pPr>
          </w:p>
        </w:tc>
        <w:tc>
          <w:tcPr>
            <w:tcW w:w="609" w:type="pct"/>
            <w:vMerge/>
            <w:vAlign w:val="center"/>
          </w:tcPr>
          <w:p w14:paraId="37CAD935" w14:textId="77777777" w:rsidR="006108DC" w:rsidRPr="00D63F0B" w:rsidRDefault="006108DC">
            <w:pPr>
              <w:spacing w:line="300" w:lineRule="auto"/>
              <w:jc w:val="center"/>
              <w:rPr>
                <w:rFonts w:ascii="宋体" w:eastAsia="宋体" w:hAnsi="宋体" w:cs="宋体" w:hint="eastAsia"/>
                <w:sz w:val="20"/>
                <w:szCs w:val="20"/>
              </w:rPr>
            </w:pPr>
          </w:p>
        </w:tc>
        <w:tc>
          <w:tcPr>
            <w:tcW w:w="891" w:type="pct"/>
            <w:vMerge/>
            <w:vAlign w:val="center"/>
          </w:tcPr>
          <w:p w14:paraId="7BFBA69C" w14:textId="77777777" w:rsidR="006108DC" w:rsidRPr="00D63F0B" w:rsidRDefault="006108DC">
            <w:pPr>
              <w:spacing w:line="300" w:lineRule="auto"/>
              <w:jc w:val="center"/>
              <w:rPr>
                <w:rFonts w:ascii="宋体" w:eastAsia="宋体" w:hAnsi="宋体" w:cs="宋体" w:hint="eastAsia"/>
                <w:sz w:val="20"/>
                <w:szCs w:val="20"/>
              </w:rPr>
            </w:pPr>
          </w:p>
        </w:tc>
        <w:tc>
          <w:tcPr>
            <w:tcW w:w="753" w:type="pct"/>
            <w:vAlign w:val="center"/>
          </w:tcPr>
          <w:p w14:paraId="00339F25"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燃气热水器</w:t>
            </w:r>
          </w:p>
        </w:tc>
        <w:tc>
          <w:tcPr>
            <w:tcW w:w="2536" w:type="pct"/>
            <w:vAlign w:val="center"/>
          </w:tcPr>
          <w:p w14:paraId="576CF447"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《家用燃气快速热水器和燃气采暖热水炉能效限定值及能效等级》（GB20665）</w:t>
            </w:r>
          </w:p>
        </w:tc>
      </w:tr>
      <w:tr w:rsidR="00D63F0B" w:rsidRPr="00D63F0B" w14:paraId="1FCC829C" w14:textId="77777777">
        <w:trPr>
          <w:trHeight w:val="454"/>
          <w:jc w:val="center"/>
        </w:trPr>
        <w:tc>
          <w:tcPr>
            <w:tcW w:w="211" w:type="pct"/>
            <w:vMerge/>
            <w:vAlign w:val="center"/>
          </w:tcPr>
          <w:p w14:paraId="141B53AD" w14:textId="77777777" w:rsidR="006108DC" w:rsidRPr="00D63F0B" w:rsidRDefault="006108DC">
            <w:pPr>
              <w:spacing w:line="300" w:lineRule="auto"/>
              <w:jc w:val="center"/>
              <w:rPr>
                <w:rFonts w:ascii="宋体" w:eastAsia="宋体" w:hAnsi="宋体" w:cs="宋体" w:hint="eastAsia"/>
                <w:sz w:val="20"/>
                <w:szCs w:val="20"/>
              </w:rPr>
            </w:pPr>
          </w:p>
        </w:tc>
        <w:tc>
          <w:tcPr>
            <w:tcW w:w="609" w:type="pct"/>
            <w:vMerge/>
            <w:vAlign w:val="center"/>
          </w:tcPr>
          <w:p w14:paraId="7765BF74" w14:textId="77777777" w:rsidR="006108DC" w:rsidRPr="00D63F0B" w:rsidRDefault="006108DC">
            <w:pPr>
              <w:spacing w:line="300" w:lineRule="auto"/>
              <w:jc w:val="center"/>
              <w:rPr>
                <w:rFonts w:ascii="宋体" w:eastAsia="宋体" w:hAnsi="宋体" w:cs="宋体" w:hint="eastAsia"/>
                <w:sz w:val="20"/>
                <w:szCs w:val="20"/>
              </w:rPr>
            </w:pPr>
          </w:p>
        </w:tc>
        <w:tc>
          <w:tcPr>
            <w:tcW w:w="891" w:type="pct"/>
            <w:vMerge/>
            <w:vAlign w:val="center"/>
          </w:tcPr>
          <w:p w14:paraId="156EBA68" w14:textId="77777777" w:rsidR="006108DC" w:rsidRPr="00D63F0B" w:rsidRDefault="006108DC">
            <w:pPr>
              <w:spacing w:line="300" w:lineRule="auto"/>
              <w:jc w:val="center"/>
              <w:rPr>
                <w:rFonts w:ascii="宋体" w:eastAsia="宋体" w:hAnsi="宋体" w:cs="宋体" w:hint="eastAsia"/>
                <w:sz w:val="20"/>
                <w:szCs w:val="20"/>
              </w:rPr>
            </w:pPr>
          </w:p>
        </w:tc>
        <w:tc>
          <w:tcPr>
            <w:tcW w:w="753" w:type="pct"/>
            <w:vAlign w:val="center"/>
          </w:tcPr>
          <w:p w14:paraId="53F1E599"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热泵热水器</w:t>
            </w:r>
          </w:p>
        </w:tc>
        <w:tc>
          <w:tcPr>
            <w:tcW w:w="2536" w:type="pct"/>
            <w:vAlign w:val="center"/>
          </w:tcPr>
          <w:p w14:paraId="0201F2CE"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《热泵热水机（器）能效限定值及能效等级》（GB29541）</w:t>
            </w:r>
          </w:p>
        </w:tc>
      </w:tr>
      <w:tr w:rsidR="00D63F0B" w:rsidRPr="00D63F0B" w14:paraId="170D7F64" w14:textId="77777777">
        <w:trPr>
          <w:trHeight w:val="454"/>
          <w:jc w:val="center"/>
        </w:trPr>
        <w:tc>
          <w:tcPr>
            <w:tcW w:w="211" w:type="pct"/>
            <w:vMerge/>
            <w:vAlign w:val="center"/>
          </w:tcPr>
          <w:p w14:paraId="03BB4FE1" w14:textId="77777777" w:rsidR="006108DC" w:rsidRPr="00D63F0B" w:rsidRDefault="006108DC">
            <w:pPr>
              <w:spacing w:line="300" w:lineRule="auto"/>
              <w:jc w:val="center"/>
              <w:rPr>
                <w:rFonts w:ascii="宋体" w:eastAsia="宋体" w:hAnsi="宋体" w:cs="宋体" w:hint="eastAsia"/>
                <w:sz w:val="20"/>
                <w:szCs w:val="20"/>
              </w:rPr>
            </w:pPr>
          </w:p>
        </w:tc>
        <w:tc>
          <w:tcPr>
            <w:tcW w:w="609" w:type="pct"/>
            <w:vMerge/>
            <w:vAlign w:val="center"/>
          </w:tcPr>
          <w:p w14:paraId="43F40D81" w14:textId="77777777" w:rsidR="006108DC" w:rsidRPr="00D63F0B" w:rsidRDefault="006108DC">
            <w:pPr>
              <w:spacing w:line="300" w:lineRule="auto"/>
              <w:jc w:val="center"/>
              <w:rPr>
                <w:rFonts w:ascii="宋体" w:eastAsia="宋体" w:hAnsi="宋体" w:cs="宋体" w:hint="eastAsia"/>
                <w:sz w:val="20"/>
                <w:szCs w:val="20"/>
              </w:rPr>
            </w:pPr>
          </w:p>
        </w:tc>
        <w:tc>
          <w:tcPr>
            <w:tcW w:w="891" w:type="pct"/>
            <w:vMerge/>
            <w:vAlign w:val="center"/>
          </w:tcPr>
          <w:p w14:paraId="04B6F27F" w14:textId="77777777" w:rsidR="006108DC" w:rsidRPr="00D63F0B" w:rsidRDefault="006108DC">
            <w:pPr>
              <w:spacing w:line="300" w:lineRule="auto"/>
              <w:jc w:val="center"/>
              <w:rPr>
                <w:rFonts w:ascii="宋体" w:eastAsia="宋体" w:hAnsi="宋体" w:cs="宋体" w:hint="eastAsia"/>
                <w:sz w:val="20"/>
                <w:szCs w:val="20"/>
              </w:rPr>
            </w:pPr>
          </w:p>
        </w:tc>
        <w:tc>
          <w:tcPr>
            <w:tcW w:w="753" w:type="pct"/>
            <w:vAlign w:val="center"/>
          </w:tcPr>
          <w:p w14:paraId="7981A370"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太阳能热水系统</w:t>
            </w:r>
          </w:p>
        </w:tc>
        <w:tc>
          <w:tcPr>
            <w:tcW w:w="2536" w:type="pct"/>
            <w:vAlign w:val="center"/>
          </w:tcPr>
          <w:p w14:paraId="7D67ED74"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《家用太阳能热水系统能效限定值及能效等级》（GB26969）</w:t>
            </w:r>
          </w:p>
        </w:tc>
      </w:tr>
      <w:tr w:rsidR="00D63F0B" w:rsidRPr="00D63F0B" w14:paraId="53DA5F16" w14:textId="77777777">
        <w:trPr>
          <w:trHeight w:val="454"/>
          <w:jc w:val="center"/>
        </w:trPr>
        <w:tc>
          <w:tcPr>
            <w:tcW w:w="211" w:type="pct"/>
            <w:vMerge w:val="restart"/>
            <w:vAlign w:val="center"/>
          </w:tcPr>
          <w:p w14:paraId="7BDCE9BB"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11</w:t>
            </w:r>
          </w:p>
        </w:tc>
        <w:tc>
          <w:tcPr>
            <w:tcW w:w="609" w:type="pct"/>
            <w:vMerge w:val="restart"/>
            <w:vAlign w:val="center"/>
          </w:tcPr>
          <w:p w14:paraId="64FF92EF"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A020619照明设备</w:t>
            </w:r>
          </w:p>
        </w:tc>
        <w:tc>
          <w:tcPr>
            <w:tcW w:w="891" w:type="pct"/>
            <w:vAlign w:val="center"/>
          </w:tcPr>
          <w:p w14:paraId="3BB4B929"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★普通照明用双端荧光灯</w:t>
            </w:r>
          </w:p>
        </w:tc>
        <w:tc>
          <w:tcPr>
            <w:tcW w:w="753" w:type="pct"/>
            <w:vAlign w:val="center"/>
          </w:tcPr>
          <w:p w14:paraId="1F3027AC" w14:textId="77777777" w:rsidR="006108DC" w:rsidRPr="00D63F0B" w:rsidRDefault="006108DC">
            <w:pPr>
              <w:spacing w:line="300" w:lineRule="auto"/>
              <w:jc w:val="center"/>
              <w:rPr>
                <w:rFonts w:ascii="宋体" w:eastAsia="宋体" w:hAnsi="宋体" w:cs="宋体" w:hint="eastAsia"/>
                <w:sz w:val="20"/>
                <w:szCs w:val="20"/>
              </w:rPr>
            </w:pPr>
          </w:p>
        </w:tc>
        <w:tc>
          <w:tcPr>
            <w:tcW w:w="2536" w:type="pct"/>
            <w:vAlign w:val="center"/>
          </w:tcPr>
          <w:p w14:paraId="156EB9CB"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《普通照明用双端荧光灯能效限定值及能效等级》（GB19043）</w:t>
            </w:r>
          </w:p>
        </w:tc>
      </w:tr>
      <w:tr w:rsidR="00D63F0B" w:rsidRPr="00D63F0B" w14:paraId="2B8A141E" w14:textId="77777777">
        <w:trPr>
          <w:trHeight w:val="454"/>
          <w:jc w:val="center"/>
        </w:trPr>
        <w:tc>
          <w:tcPr>
            <w:tcW w:w="211" w:type="pct"/>
            <w:vMerge/>
            <w:vAlign w:val="center"/>
          </w:tcPr>
          <w:p w14:paraId="7B7EADA0" w14:textId="77777777" w:rsidR="006108DC" w:rsidRPr="00D63F0B" w:rsidRDefault="006108DC">
            <w:pPr>
              <w:spacing w:line="300" w:lineRule="auto"/>
              <w:jc w:val="center"/>
              <w:rPr>
                <w:rFonts w:ascii="宋体" w:eastAsia="宋体" w:hAnsi="宋体" w:cs="宋体" w:hint="eastAsia"/>
                <w:sz w:val="20"/>
                <w:szCs w:val="20"/>
              </w:rPr>
            </w:pPr>
          </w:p>
        </w:tc>
        <w:tc>
          <w:tcPr>
            <w:tcW w:w="609" w:type="pct"/>
            <w:vMerge/>
            <w:vAlign w:val="center"/>
          </w:tcPr>
          <w:p w14:paraId="45D7BCC6" w14:textId="77777777" w:rsidR="006108DC" w:rsidRPr="00D63F0B" w:rsidRDefault="006108DC">
            <w:pPr>
              <w:spacing w:line="300" w:lineRule="auto"/>
              <w:jc w:val="center"/>
              <w:rPr>
                <w:rFonts w:ascii="宋体" w:eastAsia="宋体" w:hAnsi="宋体" w:cs="宋体" w:hint="eastAsia"/>
                <w:sz w:val="20"/>
                <w:szCs w:val="20"/>
              </w:rPr>
            </w:pPr>
          </w:p>
        </w:tc>
        <w:tc>
          <w:tcPr>
            <w:tcW w:w="891" w:type="pct"/>
            <w:vAlign w:val="center"/>
          </w:tcPr>
          <w:p w14:paraId="0071D645"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LED道路/隧道照明产品</w:t>
            </w:r>
          </w:p>
        </w:tc>
        <w:tc>
          <w:tcPr>
            <w:tcW w:w="753" w:type="pct"/>
            <w:vAlign w:val="center"/>
          </w:tcPr>
          <w:p w14:paraId="2A35BC7B" w14:textId="77777777" w:rsidR="006108DC" w:rsidRPr="00D63F0B" w:rsidRDefault="006108DC">
            <w:pPr>
              <w:spacing w:line="300" w:lineRule="auto"/>
              <w:jc w:val="center"/>
              <w:rPr>
                <w:rFonts w:ascii="宋体" w:eastAsia="宋体" w:hAnsi="宋体" w:cs="宋体" w:hint="eastAsia"/>
                <w:sz w:val="20"/>
                <w:szCs w:val="20"/>
              </w:rPr>
            </w:pPr>
          </w:p>
        </w:tc>
        <w:tc>
          <w:tcPr>
            <w:tcW w:w="2536" w:type="pct"/>
            <w:vAlign w:val="center"/>
          </w:tcPr>
          <w:p w14:paraId="6A8C82FD"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《道路和隧道照明用LED灯具能效限定值及能效等级》（GB37478）</w:t>
            </w:r>
          </w:p>
        </w:tc>
      </w:tr>
      <w:tr w:rsidR="00D63F0B" w:rsidRPr="00D63F0B" w14:paraId="42040CDA" w14:textId="77777777">
        <w:trPr>
          <w:trHeight w:val="454"/>
          <w:jc w:val="center"/>
        </w:trPr>
        <w:tc>
          <w:tcPr>
            <w:tcW w:w="211" w:type="pct"/>
            <w:vMerge/>
            <w:vAlign w:val="center"/>
          </w:tcPr>
          <w:p w14:paraId="6B3289C7" w14:textId="77777777" w:rsidR="006108DC" w:rsidRPr="00D63F0B" w:rsidRDefault="006108DC">
            <w:pPr>
              <w:spacing w:line="300" w:lineRule="auto"/>
              <w:jc w:val="center"/>
              <w:rPr>
                <w:rFonts w:ascii="宋体" w:eastAsia="宋体" w:hAnsi="宋体" w:cs="宋体" w:hint="eastAsia"/>
                <w:sz w:val="20"/>
                <w:szCs w:val="20"/>
              </w:rPr>
            </w:pPr>
          </w:p>
        </w:tc>
        <w:tc>
          <w:tcPr>
            <w:tcW w:w="609" w:type="pct"/>
            <w:vMerge/>
            <w:vAlign w:val="center"/>
          </w:tcPr>
          <w:p w14:paraId="0CDC910E" w14:textId="77777777" w:rsidR="006108DC" w:rsidRPr="00D63F0B" w:rsidRDefault="006108DC">
            <w:pPr>
              <w:spacing w:line="300" w:lineRule="auto"/>
              <w:jc w:val="center"/>
              <w:rPr>
                <w:rFonts w:ascii="宋体" w:eastAsia="宋体" w:hAnsi="宋体" w:cs="宋体" w:hint="eastAsia"/>
                <w:sz w:val="20"/>
                <w:szCs w:val="20"/>
              </w:rPr>
            </w:pPr>
          </w:p>
        </w:tc>
        <w:tc>
          <w:tcPr>
            <w:tcW w:w="891" w:type="pct"/>
            <w:vAlign w:val="center"/>
          </w:tcPr>
          <w:p w14:paraId="04B58002"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LED筒灯</w:t>
            </w:r>
          </w:p>
        </w:tc>
        <w:tc>
          <w:tcPr>
            <w:tcW w:w="753" w:type="pct"/>
            <w:vAlign w:val="center"/>
          </w:tcPr>
          <w:p w14:paraId="41FC8FDD" w14:textId="77777777" w:rsidR="006108DC" w:rsidRPr="00D63F0B" w:rsidRDefault="006108DC">
            <w:pPr>
              <w:spacing w:line="300" w:lineRule="auto"/>
              <w:jc w:val="center"/>
              <w:rPr>
                <w:rFonts w:ascii="宋体" w:eastAsia="宋体" w:hAnsi="宋体" w:cs="宋体" w:hint="eastAsia"/>
                <w:sz w:val="20"/>
                <w:szCs w:val="20"/>
              </w:rPr>
            </w:pPr>
          </w:p>
        </w:tc>
        <w:tc>
          <w:tcPr>
            <w:tcW w:w="2536" w:type="pct"/>
            <w:vAlign w:val="center"/>
          </w:tcPr>
          <w:p w14:paraId="1127E189"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《室内照明用LED产品能效限定值及能效等级》（GB30255）</w:t>
            </w:r>
          </w:p>
        </w:tc>
      </w:tr>
      <w:tr w:rsidR="00D63F0B" w:rsidRPr="00D63F0B" w14:paraId="3DA6AD16" w14:textId="77777777">
        <w:trPr>
          <w:trHeight w:val="454"/>
          <w:jc w:val="center"/>
        </w:trPr>
        <w:tc>
          <w:tcPr>
            <w:tcW w:w="211" w:type="pct"/>
            <w:vMerge/>
            <w:vAlign w:val="center"/>
          </w:tcPr>
          <w:p w14:paraId="306DD6FF" w14:textId="77777777" w:rsidR="006108DC" w:rsidRPr="00D63F0B" w:rsidRDefault="006108DC">
            <w:pPr>
              <w:spacing w:line="300" w:lineRule="auto"/>
              <w:jc w:val="center"/>
              <w:rPr>
                <w:rFonts w:ascii="宋体" w:eastAsia="宋体" w:hAnsi="宋体" w:cs="宋体" w:hint="eastAsia"/>
                <w:sz w:val="20"/>
                <w:szCs w:val="20"/>
              </w:rPr>
            </w:pPr>
          </w:p>
        </w:tc>
        <w:tc>
          <w:tcPr>
            <w:tcW w:w="609" w:type="pct"/>
            <w:vMerge/>
            <w:vAlign w:val="center"/>
          </w:tcPr>
          <w:p w14:paraId="00DDB946" w14:textId="77777777" w:rsidR="006108DC" w:rsidRPr="00D63F0B" w:rsidRDefault="006108DC">
            <w:pPr>
              <w:spacing w:line="300" w:lineRule="auto"/>
              <w:jc w:val="center"/>
              <w:rPr>
                <w:rFonts w:ascii="宋体" w:eastAsia="宋体" w:hAnsi="宋体" w:cs="宋体" w:hint="eastAsia"/>
                <w:sz w:val="20"/>
                <w:szCs w:val="20"/>
              </w:rPr>
            </w:pPr>
          </w:p>
        </w:tc>
        <w:tc>
          <w:tcPr>
            <w:tcW w:w="891" w:type="pct"/>
            <w:vAlign w:val="center"/>
          </w:tcPr>
          <w:p w14:paraId="55197497"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普通照明用非定向自镇流LED灯</w:t>
            </w:r>
          </w:p>
        </w:tc>
        <w:tc>
          <w:tcPr>
            <w:tcW w:w="753" w:type="pct"/>
            <w:vAlign w:val="center"/>
          </w:tcPr>
          <w:p w14:paraId="4C9AAD9B" w14:textId="77777777" w:rsidR="006108DC" w:rsidRPr="00D63F0B" w:rsidRDefault="006108DC">
            <w:pPr>
              <w:spacing w:line="300" w:lineRule="auto"/>
              <w:jc w:val="center"/>
              <w:rPr>
                <w:rFonts w:ascii="宋体" w:eastAsia="宋体" w:hAnsi="宋体" w:cs="宋体" w:hint="eastAsia"/>
                <w:sz w:val="20"/>
                <w:szCs w:val="20"/>
              </w:rPr>
            </w:pPr>
          </w:p>
        </w:tc>
        <w:tc>
          <w:tcPr>
            <w:tcW w:w="2536" w:type="pct"/>
            <w:vAlign w:val="center"/>
          </w:tcPr>
          <w:p w14:paraId="6502F610"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《室内照明用LED产品能效限定值及能效等级》（GB30255）</w:t>
            </w:r>
          </w:p>
        </w:tc>
      </w:tr>
      <w:tr w:rsidR="00D63F0B" w:rsidRPr="00D63F0B" w14:paraId="17A5BD60" w14:textId="77777777">
        <w:trPr>
          <w:trHeight w:val="454"/>
          <w:jc w:val="center"/>
        </w:trPr>
        <w:tc>
          <w:tcPr>
            <w:tcW w:w="211" w:type="pct"/>
            <w:vAlign w:val="center"/>
          </w:tcPr>
          <w:p w14:paraId="3E4B06B3"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12</w:t>
            </w:r>
          </w:p>
        </w:tc>
        <w:tc>
          <w:tcPr>
            <w:tcW w:w="609" w:type="pct"/>
            <w:vAlign w:val="center"/>
          </w:tcPr>
          <w:p w14:paraId="5F4CD578"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★A020910电视设备</w:t>
            </w:r>
          </w:p>
        </w:tc>
        <w:tc>
          <w:tcPr>
            <w:tcW w:w="891" w:type="pct"/>
            <w:vAlign w:val="center"/>
          </w:tcPr>
          <w:p w14:paraId="21A651A2"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A02091001普通电视设备（电视机）</w:t>
            </w:r>
          </w:p>
        </w:tc>
        <w:tc>
          <w:tcPr>
            <w:tcW w:w="753" w:type="pct"/>
            <w:vAlign w:val="center"/>
          </w:tcPr>
          <w:p w14:paraId="0496830E" w14:textId="77777777" w:rsidR="006108DC" w:rsidRPr="00D63F0B" w:rsidRDefault="006108DC">
            <w:pPr>
              <w:spacing w:line="300" w:lineRule="auto"/>
              <w:jc w:val="center"/>
              <w:rPr>
                <w:rFonts w:ascii="宋体" w:eastAsia="宋体" w:hAnsi="宋体" w:cs="宋体" w:hint="eastAsia"/>
                <w:sz w:val="20"/>
                <w:szCs w:val="20"/>
              </w:rPr>
            </w:pPr>
          </w:p>
        </w:tc>
        <w:tc>
          <w:tcPr>
            <w:tcW w:w="2536" w:type="pct"/>
            <w:vAlign w:val="center"/>
          </w:tcPr>
          <w:p w14:paraId="1D2E6357"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《平板电视能效限定值及能效等级》（GB24850）</w:t>
            </w:r>
          </w:p>
        </w:tc>
      </w:tr>
      <w:tr w:rsidR="00D63F0B" w:rsidRPr="00D63F0B" w14:paraId="0648C174" w14:textId="77777777">
        <w:trPr>
          <w:trHeight w:val="454"/>
          <w:jc w:val="center"/>
        </w:trPr>
        <w:tc>
          <w:tcPr>
            <w:tcW w:w="211" w:type="pct"/>
            <w:vAlign w:val="center"/>
          </w:tcPr>
          <w:p w14:paraId="4C5ECB44"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13</w:t>
            </w:r>
          </w:p>
        </w:tc>
        <w:tc>
          <w:tcPr>
            <w:tcW w:w="609" w:type="pct"/>
            <w:vAlign w:val="center"/>
          </w:tcPr>
          <w:p w14:paraId="6BA8BCCD"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★A020911视频设备</w:t>
            </w:r>
          </w:p>
        </w:tc>
        <w:tc>
          <w:tcPr>
            <w:tcW w:w="891" w:type="pct"/>
            <w:vAlign w:val="center"/>
          </w:tcPr>
          <w:p w14:paraId="43600127"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A02091107视频监控设备</w:t>
            </w:r>
          </w:p>
        </w:tc>
        <w:tc>
          <w:tcPr>
            <w:tcW w:w="753" w:type="pct"/>
            <w:vAlign w:val="center"/>
          </w:tcPr>
          <w:p w14:paraId="55191899"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监视器</w:t>
            </w:r>
          </w:p>
        </w:tc>
        <w:tc>
          <w:tcPr>
            <w:tcW w:w="2536" w:type="pct"/>
            <w:vAlign w:val="center"/>
          </w:tcPr>
          <w:p w14:paraId="3ED180D8"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以射频信号为主要信号输入的监视器应符合《平板电视能效限定值及能效等级》（GB24850），以数字信号为主要信号输入的监视器应符合《计算机显示器能效限定值及能效等级》（GB21520）</w:t>
            </w:r>
          </w:p>
        </w:tc>
      </w:tr>
      <w:tr w:rsidR="00D63F0B" w:rsidRPr="00D63F0B" w14:paraId="3B9EAAAD" w14:textId="77777777">
        <w:trPr>
          <w:trHeight w:val="454"/>
          <w:jc w:val="center"/>
        </w:trPr>
        <w:tc>
          <w:tcPr>
            <w:tcW w:w="211" w:type="pct"/>
            <w:vAlign w:val="center"/>
          </w:tcPr>
          <w:p w14:paraId="30323098"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14</w:t>
            </w:r>
          </w:p>
        </w:tc>
        <w:tc>
          <w:tcPr>
            <w:tcW w:w="609" w:type="pct"/>
            <w:vAlign w:val="center"/>
          </w:tcPr>
          <w:p w14:paraId="107F0C91"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A031210饮食炊事机械</w:t>
            </w:r>
          </w:p>
        </w:tc>
        <w:tc>
          <w:tcPr>
            <w:tcW w:w="891" w:type="pct"/>
            <w:vAlign w:val="center"/>
          </w:tcPr>
          <w:p w14:paraId="7511C5E1"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商用燃气灶具</w:t>
            </w:r>
          </w:p>
        </w:tc>
        <w:tc>
          <w:tcPr>
            <w:tcW w:w="753" w:type="pct"/>
            <w:vAlign w:val="center"/>
          </w:tcPr>
          <w:p w14:paraId="45E13336" w14:textId="77777777" w:rsidR="006108DC" w:rsidRPr="00D63F0B" w:rsidRDefault="006108DC">
            <w:pPr>
              <w:spacing w:line="300" w:lineRule="auto"/>
              <w:jc w:val="center"/>
              <w:rPr>
                <w:rFonts w:ascii="宋体" w:eastAsia="宋体" w:hAnsi="宋体" w:cs="宋体" w:hint="eastAsia"/>
                <w:sz w:val="20"/>
                <w:szCs w:val="20"/>
              </w:rPr>
            </w:pPr>
          </w:p>
        </w:tc>
        <w:tc>
          <w:tcPr>
            <w:tcW w:w="2536" w:type="pct"/>
            <w:vAlign w:val="center"/>
          </w:tcPr>
          <w:p w14:paraId="6B767CCD"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《商用燃气灶具能效限定值及能效等级》（GB30531）</w:t>
            </w:r>
          </w:p>
        </w:tc>
      </w:tr>
      <w:tr w:rsidR="00D63F0B" w:rsidRPr="00D63F0B" w14:paraId="349923C2" w14:textId="77777777">
        <w:trPr>
          <w:trHeight w:val="454"/>
          <w:jc w:val="center"/>
        </w:trPr>
        <w:tc>
          <w:tcPr>
            <w:tcW w:w="211" w:type="pct"/>
            <w:vMerge w:val="restart"/>
            <w:vAlign w:val="center"/>
          </w:tcPr>
          <w:p w14:paraId="51067F65"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15</w:t>
            </w:r>
          </w:p>
        </w:tc>
        <w:tc>
          <w:tcPr>
            <w:tcW w:w="609" w:type="pct"/>
            <w:vMerge w:val="restart"/>
            <w:vAlign w:val="center"/>
          </w:tcPr>
          <w:p w14:paraId="015229A6"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★A060805便器</w:t>
            </w:r>
          </w:p>
        </w:tc>
        <w:tc>
          <w:tcPr>
            <w:tcW w:w="891" w:type="pct"/>
            <w:vAlign w:val="center"/>
          </w:tcPr>
          <w:p w14:paraId="4814849E"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坐便器</w:t>
            </w:r>
          </w:p>
        </w:tc>
        <w:tc>
          <w:tcPr>
            <w:tcW w:w="753" w:type="pct"/>
            <w:vAlign w:val="center"/>
          </w:tcPr>
          <w:p w14:paraId="56308DE5" w14:textId="77777777" w:rsidR="006108DC" w:rsidRPr="00D63F0B" w:rsidRDefault="006108DC">
            <w:pPr>
              <w:spacing w:line="300" w:lineRule="auto"/>
              <w:jc w:val="center"/>
              <w:rPr>
                <w:rFonts w:ascii="宋体" w:eastAsia="宋体" w:hAnsi="宋体" w:cs="宋体" w:hint="eastAsia"/>
                <w:sz w:val="20"/>
                <w:szCs w:val="20"/>
              </w:rPr>
            </w:pPr>
          </w:p>
        </w:tc>
        <w:tc>
          <w:tcPr>
            <w:tcW w:w="2536" w:type="pct"/>
            <w:vAlign w:val="center"/>
          </w:tcPr>
          <w:p w14:paraId="1FC07019"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《坐便器水效限定值及水效等级》（GB25502）</w:t>
            </w:r>
          </w:p>
        </w:tc>
      </w:tr>
      <w:tr w:rsidR="00D63F0B" w:rsidRPr="00D63F0B" w14:paraId="57BEEAE2" w14:textId="77777777">
        <w:trPr>
          <w:trHeight w:val="454"/>
          <w:jc w:val="center"/>
        </w:trPr>
        <w:tc>
          <w:tcPr>
            <w:tcW w:w="211" w:type="pct"/>
            <w:vMerge/>
            <w:vAlign w:val="center"/>
          </w:tcPr>
          <w:p w14:paraId="71FD978D" w14:textId="77777777" w:rsidR="006108DC" w:rsidRPr="00D63F0B" w:rsidRDefault="006108DC">
            <w:pPr>
              <w:spacing w:line="300" w:lineRule="auto"/>
              <w:jc w:val="center"/>
              <w:rPr>
                <w:rFonts w:ascii="宋体" w:eastAsia="宋体" w:hAnsi="宋体" w:cs="宋体" w:hint="eastAsia"/>
                <w:sz w:val="20"/>
                <w:szCs w:val="20"/>
              </w:rPr>
            </w:pPr>
          </w:p>
        </w:tc>
        <w:tc>
          <w:tcPr>
            <w:tcW w:w="609" w:type="pct"/>
            <w:vMerge/>
            <w:vAlign w:val="center"/>
          </w:tcPr>
          <w:p w14:paraId="28ABE067" w14:textId="77777777" w:rsidR="006108DC" w:rsidRPr="00D63F0B" w:rsidRDefault="006108DC">
            <w:pPr>
              <w:spacing w:line="300" w:lineRule="auto"/>
              <w:jc w:val="center"/>
              <w:rPr>
                <w:rFonts w:ascii="宋体" w:eastAsia="宋体" w:hAnsi="宋体" w:cs="宋体" w:hint="eastAsia"/>
                <w:sz w:val="20"/>
                <w:szCs w:val="20"/>
              </w:rPr>
            </w:pPr>
          </w:p>
        </w:tc>
        <w:tc>
          <w:tcPr>
            <w:tcW w:w="891" w:type="pct"/>
            <w:vAlign w:val="center"/>
          </w:tcPr>
          <w:p w14:paraId="64CCA3B6"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蹲便器</w:t>
            </w:r>
          </w:p>
        </w:tc>
        <w:tc>
          <w:tcPr>
            <w:tcW w:w="753" w:type="pct"/>
            <w:vAlign w:val="center"/>
          </w:tcPr>
          <w:p w14:paraId="19B16439" w14:textId="77777777" w:rsidR="006108DC" w:rsidRPr="00D63F0B" w:rsidRDefault="006108DC">
            <w:pPr>
              <w:spacing w:line="300" w:lineRule="auto"/>
              <w:jc w:val="center"/>
              <w:rPr>
                <w:rFonts w:ascii="宋体" w:eastAsia="宋体" w:hAnsi="宋体" w:cs="宋体" w:hint="eastAsia"/>
                <w:sz w:val="20"/>
                <w:szCs w:val="20"/>
              </w:rPr>
            </w:pPr>
          </w:p>
        </w:tc>
        <w:tc>
          <w:tcPr>
            <w:tcW w:w="2536" w:type="pct"/>
            <w:vAlign w:val="center"/>
          </w:tcPr>
          <w:p w14:paraId="455E8FC9"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《蹲便器用水效率限定值及用水效率等级》（GB30717）</w:t>
            </w:r>
          </w:p>
        </w:tc>
      </w:tr>
      <w:tr w:rsidR="00D63F0B" w:rsidRPr="00D63F0B" w14:paraId="76590EB8" w14:textId="77777777">
        <w:trPr>
          <w:trHeight w:val="454"/>
          <w:jc w:val="center"/>
        </w:trPr>
        <w:tc>
          <w:tcPr>
            <w:tcW w:w="211" w:type="pct"/>
            <w:vMerge/>
            <w:vAlign w:val="center"/>
          </w:tcPr>
          <w:p w14:paraId="5245CA46" w14:textId="77777777" w:rsidR="006108DC" w:rsidRPr="00D63F0B" w:rsidRDefault="006108DC">
            <w:pPr>
              <w:spacing w:line="300" w:lineRule="auto"/>
              <w:jc w:val="center"/>
              <w:rPr>
                <w:rFonts w:ascii="宋体" w:eastAsia="宋体" w:hAnsi="宋体" w:cs="宋体" w:hint="eastAsia"/>
                <w:sz w:val="20"/>
                <w:szCs w:val="20"/>
              </w:rPr>
            </w:pPr>
          </w:p>
        </w:tc>
        <w:tc>
          <w:tcPr>
            <w:tcW w:w="609" w:type="pct"/>
            <w:vMerge/>
            <w:vAlign w:val="center"/>
          </w:tcPr>
          <w:p w14:paraId="5A6DC807" w14:textId="77777777" w:rsidR="006108DC" w:rsidRPr="00D63F0B" w:rsidRDefault="006108DC">
            <w:pPr>
              <w:spacing w:line="300" w:lineRule="auto"/>
              <w:jc w:val="center"/>
              <w:rPr>
                <w:rFonts w:ascii="宋体" w:eastAsia="宋体" w:hAnsi="宋体" w:cs="宋体" w:hint="eastAsia"/>
                <w:sz w:val="20"/>
                <w:szCs w:val="20"/>
              </w:rPr>
            </w:pPr>
          </w:p>
        </w:tc>
        <w:tc>
          <w:tcPr>
            <w:tcW w:w="891" w:type="pct"/>
            <w:vAlign w:val="center"/>
          </w:tcPr>
          <w:p w14:paraId="409FA443"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小便器</w:t>
            </w:r>
          </w:p>
        </w:tc>
        <w:tc>
          <w:tcPr>
            <w:tcW w:w="753" w:type="pct"/>
            <w:vAlign w:val="center"/>
          </w:tcPr>
          <w:p w14:paraId="476D7183" w14:textId="77777777" w:rsidR="006108DC" w:rsidRPr="00D63F0B" w:rsidRDefault="006108DC">
            <w:pPr>
              <w:spacing w:line="300" w:lineRule="auto"/>
              <w:jc w:val="center"/>
              <w:rPr>
                <w:rFonts w:ascii="宋体" w:eastAsia="宋体" w:hAnsi="宋体" w:cs="宋体" w:hint="eastAsia"/>
                <w:sz w:val="20"/>
                <w:szCs w:val="20"/>
              </w:rPr>
            </w:pPr>
          </w:p>
        </w:tc>
        <w:tc>
          <w:tcPr>
            <w:tcW w:w="2536" w:type="pct"/>
            <w:vAlign w:val="center"/>
          </w:tcPr>
          <w:p w14:paraId="4CA879E4"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《小便器用水效率限定值及用水效率等级》（GB28377）</w:t>
            </w:r>
          </w:p>
        </w:tc>
      </w:tr>
      <w:tr w:rsidR="00D63F0B" w:rsidRPr="00D63F0B" w14:paraId="1F9D1CB8" w14:textId="77777777">
        <w:trPr>
          <w:trHeight w:val="454"/>
          <w:jc w:val="center"/>
        </w:trPr>
        <w:tc>
          <w:tcPr>
            <w:tcW w:w="211" w:type="pct"/>
            <w:vAlign w:val="center"/>
          </w:tcPr>
          <w:p w14:paraId="5196A274"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16</w:t>
            </w:r>
          </w:p>
        </w:tc>
        <w:tc>
          <w:tcPr>
            <w:tcW w:w="609" w:type="pct"/>
            <w:vAlign w:val="center"/>
          </w:tcPr>
          <w:p w14:paraId="1AE30E7D"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★A060806水嘴</w:t>
            </w:r>
          </w:p>
        </w:tc>
        <w:tc>
          <w:tcPr>
            <w:tcW w:w="891" w:type="pct"/>
            <w:vAlign w:val="center"/>
          </w:tcPr>
          <w:p w14:paraId="13AF9CCB" w14:textId="77777777" w:rsidR="006108DC" w:rsidRPr="00D63F0B" w:rsidRDefault="006108DC">
            <w:pPr>
              <w:spacing w:line="300" w:lineRule="auto"/>
              <w:jc w:val="center"/>
              <w:rPr>
                <w:rFonts w:ascii="宋体" w:eastAsia="宋体" w:hAnsi="宋体" w:cs="宋体" w:hint="eastAsia"/>
                <w:sz w:val="20"/>
                <w:szCs w:val="20"/>
              </w:rPr>
            </w:pPr>
          </w:p>
        </w:tc>
        <w:tc>
          <w:tcPr>
            <w:tcW w:w="753" w:type="pct"/>
            <w:vAlign w:val="center"/>
          </w:tcPr>
          <w:p w14:paraId="531EC0E2" w14:textId="77777777" w:rsidR="006108DC" w:rsidRPr="00D63F0B" w:rsidRDefault="006108DC">
            <w:pPr>
              <w:spacing w:line="300" w:lineRule="auto"/>
              <w:jc w:val="center"/>
              <w:rPr>
                <w:rFonts w:ascii="宋体" w:eastAsia="宋体" w:hAnsi="宋体" w:cs="宋体" w:hint="eastAsia"/>
                <w:sz w:val="20"/>
                <w:szCs w:val="20"/>
              </w:rPr>
            </w:pPr>
          </w:p>
        </w:tc>
        <w:tc>
          <w:tcPr>
            <w:tcW w:w="2536" w:type="pct"/>
            <w:vAlign w:val="center"/>
          </w:tcPr>
          <w:p w14:paraId="5DDA6D39"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《水嘴用水效率限定值及用水效率等级》（GB25501）</w:t>
            </w:r>
          </w:p>
        </w:tc>
      </w:tr>
      <w:tr w:rsidR="00D63F0B" w:rsidRPr="00D63F0B" w14:paraId="1B9DD6B7" w14:textId="77777777">
        <w:trPr>
          <w:trHeight w:val="454"/>
          <w:jc w:val="center"/>
        </w:trPr>
        <w:tc>
          <w:tcPr>
            <w:tcW w:w="211" w:type="pct"/>
            <w:vAlign w:val="center"/>
          </w:tcPr>
          <w:p w14:paraId="69637FBB"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17</w:t>
            </w:r>
          </w:p>
        </w:tc>
        <w:tc>
          <w:tcPr>
            <w:tcW w:w="609" w:type="pct"/>
            <w:vAlign w:val="center"/>
          </w:tcPr>
          <w:p w14:paraId="29280E50"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A060807便器冲洗阀</w:t>
            </w:r>
          </w:p>
        </w:tc>
        <w:tc>
          <w:tcPr>
            <w:tcW w:w="891" w:type="pct"/>
            <w:vAlign w:val="center"/>
          </w:tcPr>
          <w:p w14:paraId="00B9E3B1" w14:textId="77777777" w:rsidR="006108DC" w:rsidRPr="00D63F0B" w:rsidRDefault="006108DC">
            <w:pPr>
              <w:spacing w:line="300" w:lineRule="auto"/>
              <w:jc w:val="center"/>
              <w:rPr>
                <w:rFonts w:ascii="宋体" w:eastAsia="宋体" w:hAnsi="宋体" w:cs="宋体" w:hint="eastAsia"/>
                <w:sz w:val="20"/>
                <w:szCs w:val="20"/>
              </w:rPr>
            </w:pPr>
          </w:p>
        </w:tc>
        <w:tc>
          <w:tcPr>
            <w:tcW w:w="753" w:type="pct"/>
            <w:vAlign w:val="center"/>
          </w:tcPr>
          <w:p w14:paraId="76609B7E" w14:textId="77777777" w:rsidR="006108DC" w:rsidRPr="00D63F0B" w:rsidRDefault="006108DC">
            <w:pPr>
              <w:spacing w:line="300" w:lineRule="auto"/>
              <w:jc w:val="center"/>
              <w:rPr>
                <w:rFonts w:ascii="宋体" w:eastAsia="宋体" w:hAnsi="宋体" w:cs="宋体" w:hint="eastAsia"/>
                <w:sz w:val="20"/>
                <w:szCs w:val="20"/>
              </w:rPr>
            </w:pPr>
          </w:p>
        </w:tc>
        <w:tc>
          <w:tcPr>
            <w:tcW w:w="2536" w:type="pct"/>
            <w:vAlign w:val="center"/>
          </w:tcPr>
          <w:p w14:paraId="733A38B1"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《便器冲洗阀用水效率限定值及用水效率等级》（GB28379）</w:t>
            </w:r>
          </w:p>
        </w:tc>
      </w:tr>
      <w:tr w:rsidR="00D63F0B" w:rsidRPr="00D63F0B" w14:paraId="5003C5AF" w14:textId="77777777">
        <w:trPr>
          <w:trHeight w:val="454"/>
          <w:jc w:val="center"/>
        </w:trPr>
        <w:tc>
          <w:tcPr>
            <w:tcW w:w="211" w:type="pct"/>
            <w:vAlign w:val="center"/>
          </w:tcPr>
          <w:p w14:paraId="1142DA10"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18</w:t>
            </w:r>
          </w:p>
        </w:tc>
        <w:tc>
          <w:tcPr>
            <w:tcW w:w="609" w:type="pct"/>
            <w:vAlign w:val="center"/>
          </w:tcPr>
          <w:p w14:paraId="4CB45866"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A060810淋浴器</w:t>
            </w:r>
          </w:p>
        </w:tc>
        <w:tc>
          <w:tcPr>
            <w:tcW w:w="891" w:type="pct"/>
            <w:vAlign w:val="center"/>
          </w:tcPr>
          <w:p w14:paraId="3DB030EC" w14:textId="77777777" w:rsidR="006108DC" w:rsidRPr="00D63F0B" w:rsidRDefault="006108DC">
            <w:pPr>
              <w:spacing w:line="300" w:lineRule="auto"/>
              <w:jc w:val="center"/>
              <w:rPr>
                <w:rFonts w:ascii="宋体" w:eastAsia="宋体" w:hAnsi="宋体" w:cs="宋体" w:hint="eastAsia"/>
                <w:sz w:val="20"/>
                <w:szCs w:val="20"/>
              </w:rPr>
            </w:pPr>
          </w:p>
        </w:tc>
        <w:tc>
          <w:tcPr>
            <w:tcW w:w="753" w:type="pct"/>
            <w:vAlign w:val="center"/>
          </w:tcPr>
          <w:p w14:paraId="2B51AED8" w14:textId="77777777" w:rsidR="006108DC" w:rsidRPr="00D63F0B" w:rsidRDefault="006108DC">
            <w:pPr>
              <w:spacing w:line="300" w:lineRule="auto"/>
              <w:jc w:val="center"/>
              <w:rPr>
                <w:rFonts w:ascii="宋体" w:eastAsia="宋体" w:hAnsi="宋体" w:cs="宋体" w:hint="eastAsia"/>
                <w:sz w:val="20"/>
                <w:szCs w:val="20"/>
              </w:rPr>
            </w:pPr>
          </w:p>
        </w:tc>
        <w:tc>
          <w:tcPr>
            <w:tcW w:w="2536" w:type="pct"/>
            <w:vAlign w:val="center"/>
          </w:tcPr>
          <w:p w14:paraId="77AD5787" w14:textId="77777777" w:rsidR="006108DC" w:rsidRPr="00D63F0B" w:rsidRDefault="007F3F58">
            <w:pPr>
              <w:spacing w:line="300" w:lineRule="auto"/>
              <w:jc w:val="center"/>
              <w:rPr>
                <w:rFonts w:ascii="宋体" w:eastAsia="宋体" w:hAnsi="宋体" w:cs="宋体" w:hint="eastAsia"/>
                <w:sz w:val="20"/>
                <w:szCs w:val="20"/>
              </w:rPr>
            </w:pPr>
            <w:r w:rsidRPr="00D63F0B">
              <w:rPr>
                <w:rFonts w:ascii="宋体" w:eastAsia="宋体" w:hAnsi="宋体" w:cs="宋体" w:hint="eastAsia"/>
                <w:sz w:val="20"/>
                <w:szCs w:val="20"/>
              </w:rPr>
              <w:t>《淋浴器用水效率限定值及用水效率等级》（GB28378）</w:t>
            </w:r>
          </w:p>
        </w:tc>
      </w:tr>
    </w:tbl>
    <w:p w14:paraId="5F419D3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注：1.节能产品认证应依据相关国家标准的最新版本，依据国家标准中二级能效（水效）指标。</w:t>
      </w:r>
    </w:p>
    <w:p w14:paraId="5473A948" w14:textId="77777777" w:rsidR="006108DC" w:rsidRPr="00D63F0B" w:rsidRDefault="007F3F58">
      <w:pPr>
        <w:spacing w:line="360" w:lineRule="auto"/>
        <w:ind w:firstLineChars="200" w:firstLine="422"/>
        <w:rPr>
          <w:rFonts w:ascii="宋体" w:eastAsia="宋体" w:hAnsi="宋体" w:cs="宋体" w:hint="eastAsia"/>
          <w:szCs w:val="21"/>
        </w:rPr>
      </w:pPr>
      <w:r w:rsidRPr="00D63F0B">
        <w:rPr>
          <w:rFonts w:ascii="宋体" w:eastAsia="宋体" w:hAnsi="宋体" w:cs="宋体" w:hint="eastAsia"/>
          <w:b/>
          <w:szCs w:val="21"/>
        </w:rPr>
        <w:t>2.以“★”标注的为政府强制采购产品。</w:t>
      </w:r>
    </w:p>
    <w:p w14:paraId="720B88E0" w14:textId="77777777" w:rsidR="006108DC" w:rsidRPr="00D63F0B" w:rsidRDefault="006108DC">
      <w:pPr>
        <w:spacing w:line="360" w:lineRule="auto"/>
        <w:ind w:firstLineChars="200" w:firstLine="420"/>
        <w:rPr>
          <w:rFonts w:ascii="宋体" w:eastAsia="宋体" w:hAnsi="宋体" w:cs="宋体" w:hint="eastAsia"/>
          <w:szCs w:val="21"/>
        </w:rPr>
        <w:sectPr w:rsidR="006108DC" w:rsidRPr="00D63F0B">
          <w:pgSz w:w="11906" w:h="16838"/>
          <w:pgMar w:top="1134" w:right="1134" w:bottom="1134" w:left="1134" w:header="851" w:footer="992" w:gutter="0"/>
          <w:cols w:space="425"/>
          <w:docGrid w:type="lines" w:linePitch="312"/>
        </w:sectPr>
      </w:pPr>
    </w:p>
    <w:p w14:paraId="095511B2" w14:textId="77777777" w:rsidR="006108DC" w:rsidRPr="00D63F0B" w:rsidRDefault="007F3F58">
      <w:pPr>
        <w:spacing w:line="360" w:lineRule="auto"/>
        <w:rPr>
          <w:rFonts w:ascii="宋体" w:eastAsia="宋体" w:hAnsi="宋体" w:cs="宋体" w:hint="eastAsia"/>
          <w:b/>
          <w:sz w:val="24"/>
          <w:szCs w:val="24"/>
        </w:rPr>
      </w:pPr>
      <w:r w:rsidRPr="00D63F0B">
        <w:rPr>
          <w:rFonts w:ascii="宋体" w:eastAsia="宋体" w:hAnsi="宋体" w:cs="宋体" w:hint="eastAsia"/>
          <w:b/>
          <w:sz w:val="24"/>
          <w:szCs w:val="24"/>
        </w:rPr>
        <w:lastRenderedPageBreak/>
        <w:t>附件2：</w:t>
      </w:r>
    </w:p>
    <w:p w14:paraId="1F9496CF" w14:textId="77777777" w:rsidR="006108DC" w:rsidRPr="00D63F0B" w:rsidRDefault="007F3F58">
      <w:pPr>
        <w:spacing w:line="360" w:lineRule="auto"/>
        <w:jc w:val="center"/>
        <w:rPr>
          <w:rFonts w:ascii="宋体" w:eastAsia="宋体" w:hAnsi="宋体" w:cs="宋体" w:hint="eastAsia"/>
          <w:b/>
          <w:sz w:val="44"/>
          <w:szCs w:val="44"/>
        </w:rPr>
      </w:pPr>
      <w:r w:rsidRPr="00D63F0B">
        <w:rPr>
          <w:rFonts w:ascii="宋体" w:eastAsia="宋体" w:hAnsi="宋体" w:cs="宋体" w:hint="eastAsia"/>
          <w:b/>
          <w:sz w:val="44"/>
          <w:szCs w:val="44"/>
        </w:rPr>
        <w:t>中小</w:t>
      </w:r>
      <w:proofErr w:type="gramStart"/>
      <w:r w:rsidRPr="00D63F0B">
        <w:rPr>
          <w:rFonts w:ascii="宋体" w:eastAsia="宋体" w:hAnsi="宋体" w:cs="宋体" w:hint="eastAsia"/>
          <w:b/>
          <w:sz w:val="44"/>
          <w:szCs w:val="44"/>
        </w:rPr>
        <w:t>微企业</w:t>
      </w:r>
      <w:proofErr w:type="gramEnd"/>
      <w:r w:rsidRPr="00D63F0B">
        <w:rPr>
          <w:rFonts w:ascii="宋体" w:eastAsia="宋体" w:hAnsi="宋体" w:cs="宋体" w:hint="eastAsia"/>
          <w:b/>
          <w:sz w:val="44"/>
          <w:szCs w:val="44"/>
        </w:rPr>
        <w:t>划型标准</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510"/>
        <w:gridCol w:w="1604"/>
        <w:gridCol w:w="1604"/>
        <w:gridCol w:w="1604"/>
        <w:gridCol w:w="1599"/>
      </w:tblGrid>
      <w:tr w:rsidR="00D63F0B" w:rsidRPr="00D63F0B" w14:paraId="40962836" w14:textId="77777777">
        <w:trPr>
          <w:trHeight w:val="369"/>
          <w:jc w:val="center"/>
        </w:trPr>
        <w:tc>
          <w:tcPr>
            <w:tcW w:w="882" w:type="pct"/>
            <w:vAlign w:val="center"/>
          </w:tcPr>
          <w:p w14:paraId="6E9E68D2" w14:textId="77777777" w:rsidR="006108DC" w:rsidRPr="00D63F0B" w:rsidRDefault="007F3F58">
            <w:pPr>
              <w:jc w:val="center"/>
              <w:rPr>
                <w:rFonts w:ascii="宋体" w:eastAsia="宋体" w:hAnsi="宋体" w:cs="宋体" w:hint="eastAsia"/>
                <w:b/>
                <w:sz w:val="24"/>
                <w:szCs w:val="24"/>
              </w:rPr>
            </w:pPr>
            <w:r w:rsidRPr="00D63F0B">
              <w:rPr>
                <w:rFonts w:ascii="宋体" w:eastAsia="宋体" w:hAnsi="宋体" w:cs="宋体" w:hint="eastAsia"/>
                <w:b/>
                <w:sz w:val="24"/>
                <w:szCs w:val="24"/>
              </w:rPr>
              <w:t>行业名称</w:t>
            </w:r>
          </w:p>
        </w:tc>
        <w:tc>
          <w:tcPr>
            <w:tcW w:w="785" w:type="pct"/>
            <w:vAlign w:val="center"/>
          </w:tcPr>
          <w:p w14:paraId="4E284091" w14:textId="77777777" w:rsidR="006108DC" w:rsidRPr="00D63F0B" w:rsidRDefault="007F3F58">
            <w:pPr>
              <w:jc w:val="center"/>
              <w:rPr>
                <w:rFonts w:ascii="宋体" w:eastAsia="宋体" w:hAnsi="宋体" w:cs="宋体" w:hint="eastAsia"/>
                <w:b/>
                <w:sz w:val="24"/>
                <w:szCs w:val="24"/>
              </w:rPr>
            </w:pPr>
            <w:r w:rsidRPr="00D63F0B">
              <w:rPr>
                <w:rFonts w:ascii="宋体" w:eastAsia="宋体" w:hAnsi="宋体" w:cs="宋体" w:hint="eastAsia"/>
                <w:b/>
                <w:sz w:val="24"/>
                <w:szCs w:val="24"/>
              </w:rPr>
              <w:t>指标名称</w:t>
            </w:r>
          </w:p>
        </w:tc>
        <w:tc>
          <w:tcPr>
            <w:tcW w:w="834" w:type="pct"/>
            <w:vAlign w:val="center"/>
          </w:tcPr>
          <w:p w14:paraId="7941D350" w14:textId="77777777" w:rsidR="006108DC" w:rsidRPr="00D63F0B" w:rsidRDefault="007F3F58">
            <w:pPr>
              <w:jc w:val="center"/>
              <w:rPr>
                <w:rFonts w:ascii="宋体" w:eastAsia="宋体" w:hAnsi="宋体" w:cs="宋体" w:hint="eastAsia"/>
                <w:b/>
                <w:sz w:val="24"/>
                <w:szCs w:val="24"/>
              </w:rPr>
            </w:pPr>
            <w:r w:rsidRPr="00D63F0B">
              <w:rPr>
                <w:rFonts w:ascii="宋体" w:eastAsia="宋体" w:hAnsi="宋体" w:cs="宋体" w:hint="eastAsia"/>
                <w:b/>
                <w:sz w:val="24"/>
                <w:szCs w:val="24"/>
              </w:rPr>
              <w:t>计量单位</w:t>
            </w:r>
          </w:p>
        </w:tc>
        <w:tc>
          <w:tcPr>
            <w:tcW w:w="834" w:type="pct"/>
            <w:vAlign w:val="center"/>
          </w:tcPr>
          <w:p w14:paraId="6D549FB1" w14:textId="77777777" w:rsidR="006108DC" w:rsidRPr="00D63F0B" w:rsidRDefault="007F3F58">
            <w:pPr>
              <w:jc w:val="center"/>
              <w:rPr>
                <w:rFonts w:ascii="宋体" w:eastAsia="宋体" w:hAnsi="宋体" w:cs="宋体" w:hint="eastAsia"/>
                <w:b/>
                <w:sz w:val="24"/>
                <w:szCs w:val="24"/>
              </w:rPr>
            </w:pPr>
            <w:r w:rsidRPr="00D63F0B">
              <w:rPr>
                <w:rFonts w:ascii="宋体" w:eastAsia="宋体" w:hAnsi="宋体" w:cs="宋体" w:hint="eastAsia"/>
                <w:b/>
                <w:sz w:val="24"/>
                <w:szCs w:val="24"/>
              </w:rPr>
              <w:t>中型</w:t>
            </w:r>
          </w:p>
        </w:tc>
        <w:tc>
          <w:tcPr>
            <w:tcW w:w="834" w:type="pct"/>
            <w:vAlign w:val="center"/>
          </w:tcPr>
          <w:p w14:paraId="627F3E69" w14:textId="77777777" w:rsidR="006108DC" w:rsidRPr="00D63F0B" w:rsidRDefault="007F3F58">
            <w:pPr>
              <w:jc w:val="center"/>
              <w:rPr>
                <w:rFonts w:ascii="宋体" w:eastAsia="宋体" w:hAnsi="宋体" w:cs="宋体" w:hint="eastAsia"/>
                <w:b/>
                <w:sz w:val="24"/>
                <w:szCs w:val="24"/>
              </w:rPr>
            </w:pPr>
            <w:r w:rsidRPr="00D63F0B">
              <w:rPr>
                <w:rFonts w:ascii="宋体" w:eastAsia="宋体" w:hAnsi="宋体" w:cs="宋体" w:hint="eastAsia"/>
                <w:b/>
                <w:sz w:val="24"/>
                <w:szCs w:val="24"/>
              </w:rPr>
              <w:t>小型</w:t>
            </w:r>
          </w:p>
        </w:tc>
        <w:tc>
          <w:tcPr>
            <w:tcW w:w="831" w:type="pct"/>
            <w:vAlign w:val="center"/>
          </w:tcPr>
          <w:p w14:paraId="468A3EC0" w14:textId="77777777" w:rsidR="006108DC" w:rsidRPr="00D63F0B" w:rsidRDefault="007F3F58">
            <w:pPr>
              <w:jc w:val="center"/>
              <w:rPr>
                <w:rFonts w:ascii="宋体" w:eastAsia="宋体" w:hAnsi="宋体" w:cs="宋体" w:hint="eastAsia"/>
                <w:b/>
                <w:sz w:val="24"/>
                <w:szCs w:val="24"/>
              </w:rPr>
            </w:pPr>
            <w:r w:rsidRPr="00D63F0B">
              <w:rPr>
                <w:rFonts w:ascii="宋体" w:eastAsia="宋体" w:hAnsi="宋体" w:cs="宋体" w:hint="eastAsia"/>
                <w:b/>
                <w:sz w:val="24"/>
                <w:szCs w:val="24"/>
              </w:rPr>
              <w:t>微型</w:t>
            </w:r>
          </w:p>
        </w:tc>
      </w:tr>
      <w:tr w:rsidR="00D63F0B" w:rsidRPr="00D63F0B" w14:paraId="3CCBD04E" w14:textId="77777777">
        <w:trPr>
          <w:trHeight w:val="369"/>
          <w:jc w:val="center"/>
        </w:trPr>
        <w:tc>
          <w:tcPr>
            <w:tcW w:w="882" w:type="pct"/>
            <w:vAlign w:val="center"/>
          </w:tcPr>
          <w:p w14:paraId="5B917F00" w14:textId="77777777" w:rsidR="006108DC" w:rsidRPr="00D63F0B" w:rsidRDefault="007F3F58">
            <w:pPr>
              <w:jc w:val="center"/>
              <w:rPr>
                <w:rFonts w:ascii="宋体" w:eastAsia="宋体" w:hAnsi="宋体" w:cs="宋体" w:hint="eastAsia"/>
                <w:b/>
                <w:sz w:val="18"/>
                <w:szCs w:val="18"/>
              </w:rPr>
            </w:pPr>
            <w:r w:rsidRPr="00D63F0B">
              <w:rPr>
                <w:rFonts w:ascii="宋体" w:eastAsia="宋体" w:hAnsi="宋体" w:cs="宋体" w:hint="eastAsia"/>
                <w:b/>
                <w:sz w:val="18"/>
                <w:szCs w:val="18"/>
              </w:rPr>
              <w:t>农、林、牧、渔</w:t>
            </w:r>
          </w:p>
        </w:tc>
        <w:tc>
          <w:tcPr>
            <w:tcW w:w="785" w:type="pct"/>
            <w:vAlign w:val="center"/>
          </w:tcPr>
          <w:p w14:paraId="77C2059A"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营业收入（Y）</w:t>
            </w:r>
          </w:p>
        </w:tc>
        <w:tc>
          <w:tcPr>
            <w:tcW w:w="834" w:type="pct"/>
            <w:vAlign w:val="center"/>
          </w:tcPr>
          <w:p w14:paraId="695DE6A5"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万元</w:t>
            </w:r>
          </w:p>
        </w:tc>
        <w:tc>
          <w:tcPr>
            <w:tcW w:w="834" w:type="pct"/>
            <w:vAlign w:val="center"/>
          </w:tcPr>
          <w:p w14:paraId="526631F7"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500≤Y＜20000</w:t>
            </w:r>
          </w:p>
        </w:tc>
        <w:tc>
          <w:tcPr>
            <w:tcW w:w="834" w:type="pct"/>
            <w:vAlign w:val="center"/>
          </w:tcPr>
          <w:p w14:paraId="3597AB65"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50≤Y＜500</w:t>
            </w:r>
          </w:p>
        </w:tc>
        <w:tc>
          <w:tcPr>
            <w:tcW w:w="831" w:type="pct"/>
            <w:vAlign w:val="center"/>
          </w:tcPr>
          <w:p w14:paraId="1697134B"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Y＜50</w:t>
            </w:r>
          </w:p>
        </w:tc>
      </w:tr>
      <w:tr w:rsidR="00D63F0B" w:rsidRPr="00D63F0B" w14:paraId="337F8007" w14:textId="77777777">
        <w:trPr>
          <w:trHeight w:val="369"/>
          <w:jc w:val="center"/>
        </w:trPr>
        <w:tc>
          <w:tcPr>
            <w:tcW w:w="882" w:type="pct"/>
            <w:vMerge w:val="restart"/>
            <w:vAlign w:val="center"/>
          </w:tcPr>
          <w:p w14:paraId="720312AE" w14:textId="77777777" w:rsidR="006108DC" w:rsidRPr="00D63F0B" w:rsidRDefault="007F3F58">
            <w:pPr>
              <w:jc w:val="center"/>
              <w:rPr>
                <w:rFonts w:ascii="宋体" w:eastAsia="宋体" w:hAnsi="宋体" w:cs="宋体" w:hint="eastAsia"/>
                <w:b/>
                <w:sz w:val="18"/>
                <w:szCs w:val="18"/>
              </w:rPr>
            </w:pPr>
            <w:r w:rsidRPr="00D63F0B">
              <w:rPr>
                <w:rFonts w:ascii="宋体" w:eastAsia="宋体" w:hAnsi="宋体" w:cs="宋体" w:hint="eastAsia"/>
                <w:b/>
                <w:sz w:val="18"/>
                <w:szCs w:val="18"/>
              </w:rPr>
              <w:t>工业</w:t>
            </w:r>
          </w:p>
        </w:tc>
        <w:tc>
          <w:tcPr>
            <w:tcW w:w="785" w:type="pct"/>
            <w:vAlign w:val="center"/>
          </w:tcPr>
          <w:p w14:paraId="7AF08EF3"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从业人员（X）</w:t>
            </w:r>
          </w:p>
        </w:tc>
        <w:tc>
          <w:tcPr>
            <w:tcW w:w="834" w:type="pct"/>
            <w:vAlign w:val="center"/>
          </w:tcPr>
          <w:p w14:paraId="79A8F649"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人</w:t>
            </w:r>
          </w:p>
        </w:tc>
        <w:tc>
          <w:tcPr>
            <w:tcW w:w="834" w:type="pct"/>
            <w:vAlign w:val="center"/>
          </w:tcPr>
          <w:p w14:paraId="61FD5204"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300≤X＜1000</w:t>
            </w:r>
          </w:p>
        </w:tc>
        <w:tc>
          <w:tcPr>
            <w:tcW w:w="834" w:type="pct"/>
            <w:vAlign w:val="center"/>
          </w:tcPr>
          <w:p w14:paraId="4E405B43"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20≤X＜300</w:t>
            </w:r>
          </w:p>
        </w:tc>
        <w:tc>
          <w:tcPr>
            <w:tcW w:w="831" w:type="pct"/>
            <w:vAlign w:val="center"/>
          </w:tcPr>
          <w:p w14:paraId="15FA0431"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X＜20</w:t>
            </w:r>
          </w:p>
        </w:tc>
      </w:tr>
      <w:tr w:rsidR="00D63F0B" w:rsidRPr="00D63F0B" w14:paraId="5CC94876" w14:textId="77777777">
        <w:trPr>
          <w:trHeight w:val="369"/>
          <w:jc w:val="center"/>
        </w:trPr>
        <w:tc>
          <w:tcPr>
            <w:tcW w:w="882" w:type="pct"/>
            <w:vMerge/>
            <w:vAlign w:val="center"/>
          </w:tcPr>
          <w:p w14:paraId="3D5F572C" w14:textId="77777777" w:rsidR="006108DC" w:rsidRPr="00D63F0B" w:rsidRDefault="006108DC">
            <w:pPr>
              <w:jc w:val="center"/>
              <w:rPr>
                <w:rFonts w:ascii="宋体" w:eastAsia="宋体" w:hAnsi="宋体" w:cs="宋体" w:hint="eastAsia"/>
                <w:b/>
                <w:sz w:val="18"/>
                <w:szCs w:val="18"/>
              </w:rPr>
            </w:pPr>
          </w:p>
        </w:tc>
        <w:tc>
          <w:tcPr>
            <w:tcW w:w="785" w:type="pct"/>
            <w:vAlign w:val="center"/>
          </w:tcPr>
          <w:p w14:paraId="0DA00988"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营业收入（Y）</w:t>
            </w:r>
          </w:p>
        </w:tc>
        <w:tc>
          <w:tcPr>
            <w:tcW w:w="834" w:type="pct"/>
            <w:vAlign w:val="center"/>
          </w:tcPr>
          <w:p w14:paraId="4F9A5204"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万元</w:t>
            </w:r>
          </w:p>
        </w:tc>
        <w:tc>
          <w:tcPr>
            <w:tcW w:w="834" w:type="pct"/>
            <w:vAlign w:val="center"/>
          </w:tcPr>
          <w:p w14:paraId="6E49325A"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2000≤Y＜40000</w:t>
            </w:r>
          </w:p>
        </w:tc>
        <w:tc>
          <w:tcPr>
            <w:tcW w:w="834" w:type="pct"/>
            <w:vAlign w:val="center"/>
          </w:tcPr>
          <w:p w14:paraId="091D8ACE"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300≤Y＜2000</w:t>
            </w:r>
          </w:p>
        </w:tc>
        <w:tc>
          <w:tcPr>
            <w:tcW w:w="831" w:type="pct"/>
            <w:vAlign w:val="center"/>
          </w:tcPr>
          <w:p w14:paraId="4D62A7B9"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Y＜300</w:t>
            </w:r>
          </w:p>
        </w:tc>
      </w:tr>
      <w:tr w:rsidR="00D63F0B" w:rsidRPr="00D63F0B" w14:paraId="441ADCB4" w14:textId="77777777">
        <w:trPr>
          <w:trHeight w:val="369"/>
          <w:jc w:val="center"/>
        </w:trPr>
        <w:tc>
          <w:tcPr>
            <w:tcW w:w="882" w:type="pct"/>
            <w:vMerge w:val="restart"/>
            <w:vAlign w:val="center"/>
          </w:tcPr>
          <w:p w14:paraId="30EDB20E" w14:textId="77777777" w:rsidR="006108DC" w:rsidRPr="00D63F0B" w:rsidRDefault="007F3F58">
            <w:pPr>
              <w:jc w:val="center"/>
              <w:rPr>
                <w:rFonts w:ascii="宋体" w:eastAsia="宋体" w:hAnsi="宋体" w:cs="宋体" w:hint="eastAsia"/>
                <w:b/>
                <w:sz w:val="18"/>
                <w:szCs w:val="18"/>
              </w:rPr>
            </w:pPr>
            <w:r w:rsidRPr="00D63F0B">
              <w:rPr>
                <w:rFonts w:ascii="宋体" w:eastAsia="宋体" w:hAnsi="宋体" w:cs="宋体" w:hint="eastAsia"/>
                <w:b/>
                <w:sz w:val="18"/>
                <w:szCs w:val="18"/>
              </w:rPr>
              <w:t>建筑业</w:t>
            </w:r>
          </w:p>
        </w:tc>
        <w:tc>
          <w:tcPr>
            <w:tcW w:w="785" w:type="pct"/>
            <w:vAlign w:val="center"/>
          </w:tcPr>
          <w:p w14:paraId="29D49F19"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营业收入（Y）</w:t>
            </w:r>
          </w:p>
        </w:tc>
        <w:tc>
          <w:tcPr>
            <w:tcW w:w="834" w:type="pct"/>
            <w:vAlign w:val="center"/>
          </w:tcPr>
          <w:p w14:paraId="5CE85E05"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万元</w:t>
            </w:r>
          </w:p>
        </w:tc>
        <w:tc>
          <w:tcPr>
            <w:tcW w:w="834" w:type="pct"/>
            <w:vAlign w:val="center"/>
          </w:tcPr>
          <w:p w14:paraId="596BBAC9"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6000≤Y＜80000</w:t>
            </w:r>
          </w:p>
        </w:tc>
        <w:tc>
          <w:tcPr>
            <w:tcW w:w="834" w:type="pct"/>
            <w:vAlign w:val="center"/>
          </w:tcPr>
          <w:p w14:paraId="14E98A1D"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300≤Y＜6000</w:t>
            </w:r>
          </w:p>
        </w:tc>
        <w:tc>
          <w:tcPr>
            <w:tcW w:w="831" w:type="pct"/>
            <w:vAlign w:val="center"/>
          </w:tcPr>
          <w:p w14:paraId="5E642CE3"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Y＜300</w:t>
            </w:r>
          </w:p>
        </w:tc>
      </w:tr>
      <w:tr w:rsidR="00D63F0B" w:rsidRPr="00D63F0B" w14:paraId="4077C558" w14:textId="77777777">
        <w:trPr>
          <w:trHeight w:val="369"/>
          <w:jc w:val="center"/>
        </w:trPr>
        <w:tc>
          <w:tcPr>
            <w:tcW w:w="882" w:type="pct"/>
            <w:vMerge/>
            <w:vAlign w:val="center"/>
          </w:tcPr>
          <w:p w14:paraId="5591AFDE" w14:textId="77777777" w:rsidR="006108DC" w:rsidRPr="00D63F0B" w:rsidRDefault="006108DC">
            <w:pPr>
              <w:jc w:val="center"/>
              <w:rPr>
                <w:rFonts w:ascii="宋体" w:eastAsia="宋体" w:hAnsi="宋体" w:cs="宋体" w:hint="eastAsia"/>
                <w:b/>
                <w:sz w:val="18"/>
                <w:szCs w:val="18"/>
              </w:rPr>
            </w:pPr>
          </w:p>
        </w:tc>
        <w:tc>
          <w:tcPr>
            <w:tcW w:w="785" w:type="pct"/>
            <w:vAlign w:val="center"/>
          </w:tcPr>
          <w:p w14:paraId="5114C69E"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资产总额（Z）</w:t>
            </w:r>
          </w:p>
        </w:tc>
        <w:tc>
          <w:tcPr>
            <w:tcW w:w="834" w:type="pct"/>
            <w:vAlign w:val="center"/>
          </w:tcPr>
          <w:p w14:paraId="2514759D"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万元</w:t>
            </w:r>
          </w:p>
        </w:tc>
        <w:tc>
          <w:tcPr>
            <w:tcW w:w="834" w:type="pct"/>
            <w:vAlign w:val="center"/>
          </w:tcPr>
          <w:p w14:paraId="1CF0D630"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5000≤Z＜80000</w:t>
            </w:r>
          </w:p>
        </w:tc>
        <w:tc>
          <w:tcPr>
            <w:tcW w:w="834" w:type="pct"/>
            <w:vAlign w:val="center"/>
          </w:tcPr>
          <w:p w14:paraId="5E55B438"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300≤Z＜5000</w:t>
            </w:r>
          </w:p>
        </w:tc>
        <w:tc>
          <w:tcPr>
            <w:tcW w:w="831" w:type="pct"/>
            <w:vAlign w:val="center"/>
          </w:tcPr>
          <w:p w14:paraId="18EFBECF"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Z＜300</w:t>
            </w:r>
          </w:p>
        </w:tc>
      </w:tr>
      <w:tr w:rsidR="00D63F0B" w:rsidRPr="00D63F0B" w14:paraId="3B8D52C1" w14:textId="77777777">
        <w:trPr>
          <w:trHeight w:val="369"/>
          <w:jc w:val="center"/>
        </w:trPr>
        <w:tc>
          <w:tcPr>
            <w:tcW w:w="882" w:type="pct"/>
            <w:vMerge w:val="restart"/>
            <w:vAlign w:val="center"/>
          </w:tcPr>
          <w:p w14:paraId="4DDA9902" w14:textId="77777777" w:rsidR="006108DC" w:rsidRPr="00D63F0B" w:rsidRDefault="007F3F58">
            <w:pPr>
              <w:jc w:val="center"/>
              <w:rPr>
                <w:rFonts w:ascii="宋体" w:eastAsia="宋体" w:hAnsi="宋体" w:cs="宋体" w:hint="eastAsia"/>
                <w:b/>
                <w:sz w:val="18"/>
                <w:szCs w:val="18"/>
              </w:rPr>
            </w:pPr>
            <w:r w:rsidRPr="00D63F0B">
              <w:rPr>
                <w:rFonts w:ascii="宋体" w:eastAsia="宋体" w:hAnsi="宋体" w:cs="宋体" w:hint="eastAsia"/>
                <w:b/>
                <w:sz w:val="18"/>
                <w:szCs w:val="18"/>
              </w:rPr>
              <w:t>批发业</w:t>
            </w:r>
          </w:p>
        </w:tc>
        <w:tc>
          <w:tcPr>
            <w:tcW w:w="785" w:type="pct"/>
            <w:vAlign w:val="center"/>
          </w:tcPr>
          <w:p w14:paraId="562CCBF9"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从业人员（X）</w:t>
            </w:r>
          </w:p>
        </w:tc>
        <w:tc>
          <w:tcPr>
            <w:tcW w:w="834" w:type="pct"/>
            <w:vAlign w:val="center"/>
          </w:tcPr>
          <w:p w14:paraId="0F99FF07"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人</w:t>
            </w:r>
          </w:p>
        </w:tc>
        <w:tc>
          <w:tcPr>
            <w:tcW w:w="834" w:type="pct"/>
            <w:vAlign w:val="center"/>
          </w:tcPr>
          <w:p w14:paraId="21D974C7"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20≤X＜200</w:t>
            </w:r>
          </w:p>
        </w:tc>
        <w:tc>
          <w:tcPr>
            <w:tcW w:w="834" w:type="pct"/>
            <w:vAlign w:val="center"/>
          </w:tcPr>
          <w:p w14:paraId="2E61C9D7"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5≤X＜20</w:t>
            </w:r>
          </w:p>
        </w:tc>
        <w:tc>
          <w:tcPr>
            <w:tcW w:w="831" w:type="pct"/>
            <w:vAlign w:val="center"/>
          </w:tcPr>
          <w:p w14:paraId="788904E2"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X＜5</w:t>
            </w:r>
          </w:p>
        </w:tc>
      </w:tr>
      <w:tr w:rsidR="00D63F0B" w:rsidRPr="00D63F0B" w14:paraId="3EAD1DB3" w14:textId="77777777">
        <w:trPr>
          <w:trHeight w:val="369"/>
          <w:jc w:val="center"/>
        </w:trPr>
        <w:tc>
          <w:tcPr>
            <w:tcW w:w="882" w:type="pct"/>
            <w:vMerge/>
            <w:vAlign w:val="center"/>
          </w:tcPr>
          <w:p w14:paraId="37AC8B4F" w14:textId="77777777" w:rsidR="006108DC" w:rsidRPr="00D63F0B" w:rsidRDefault="006108DC">
            <w:pPr>
              <w:jc w:val="center"/>
              <w:rPr>
                <w:rFonts w:ascii="宋体" w:eastAsia="宋体" w:hAnsi="宋体" w:cs="宋体" w:hint="eastAsia"/>
                <w:b/>
                <w:sz w:val="18"/>
                <w:szCs w:val="18"/>
              </w:rPr>
            </w:pPr>
          </w:p>
        </w:tc>
        <w:tc>
          <w:tcPr>
            <w:tcW w:w="785" w:type="pct"/>
            <w:vAlign w:val="center"/>
          </w:tcPr>
          <w:p w14:paraId="71691D54"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营业收入（Y）</w:t>
            </w:r>
          </w:p>
        </w:tc>
        <w:tc>
          <w:tcPr>
            <w:tcW w:w="834" w:type="pct"/>
            <w:vAlign w:val="center"/>
          </w:tcPr>
          <w:p w14:paraId="6897123B"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万元</w:t>
            </w:r>
          </w:p>
        </w:tc>
        <w:tc>
          <w:tcPr>
            <w:tcW w:w="834" w:type="pct"/>
            <w:vAlign w:val="center"/>
          </w:tcPr>
          <w:p w14:paraId="06A33EDF"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5000≤Y＜40000</w:t>
            </w:r>
          </w:p>
        </w:tc>
        <w:tc>
          <w:tcPr>
            <w:tcW w:w="834" w:type="pct"/>
            <w:vAlign w:val="center"/>
          </w:tcPr>
          <w:p w14:paraId="3FAFB7E5"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1000≤Y＜5000</w:t>
            </w:r>
          </w:p>
        </w:tc>
        <w:tc>
          <w:tcPr>
            <w:tcW w:w="831" w:type="pct"/>
            <w:vAlign w:val="center"/>
          </w:tcPr>
          <w:p w14:paraId="532E9F96"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Y＜1000</w:t>
            </w:r>
          </w:p>
        </w:tc>
      </w:tr>
      <w:tr w:rsidR="00D63F0B" w:rsidRPr="00D63F0B" w14:paraId="1C0ABCFF" w14:textId="77777777">
        <w:trPr>
          <w:trHeight w:val="369"/>
          <w:jc w:val="center"/>
        </w:trPr>
        <w:tc>
          <w:tcPr>
            <w:tcW w:w="882" w:type="pct"/>
            <w:vMerge w:val="restart"/>
            <w:vAlign w:val="center"/>
          </w:tcPr>
          <w:p w14:paraId="12593E90" w14:textId="77777777" w:rsidR="006108DC" w:rsidRPr="00D63F0B" w:rsidRDefault="007F3F58">
            <w:pPr>
              <w:jc w:val="center"/>
              <w:rPr>
                <w:rFonts w:ascii="宋体" w:eastAsia="宋体" w:hAnsi="宋体" w:cs="宋体" w:hint="eastAsia"/>
                <w:b/>
                <w:sz w:val="18"/>
                <w:szCs w:val="18"/>
              </w:rPr>
            </w:pPr>
            <w:r w:rsidRPr="00D63F0B">
              <w:rPr>
                <w:rFonts w:ascii="宋体" w:eastAsia="宋体" w:hAnsi="宋体" w:cs="宋体" w:hint="eastAsia"/>
                <w:b/>
                <w:sz w:val="18"/>
                <w:szCs w:val="18"/>
              </w:rPr>
              <w:t>零售业</w:t>
            </w:r>
          </w:p>
        </w:tc>
        <w:tc>
          <w:tcPr>
            <w:tcW w:w="785" w:type="pct"/>
            <w:vAlign w:val="center"/>
          </w:tcPr>
          <w:p w14:paraId="04C1C853"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从业人员（X）</w:t>
            </w:r>
          </w:p>
        </w:tc>
        <w:tc>
          <w:tcPr>
            <w:tcW w:w="834" w:type="pct"/>
            <w:vAlign w:val="center"/>
          </w:tcPr>
          <w:p w14:paraId="192EB980"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人</w:t>
            </w:r>
          </w:p>
        </w:tc>
        <w:tc>
          <w:tcPr>
            <w:tcW w:w="834" w:type="pct"/>
            <w:vAlign w:val="center"/>
          </w:tcPr>
          <w:p w14:paraId="308F1075"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50≤X＜300</w:t>
            </w:r>
          </w:p>
        </w:tc>
        <w:tc>
          <w:tcPr>
            <w:tcW w:w="834" w:type="pct"/>
            <w:vAlign w:val="center"/>
          </w:tcPr>
          <w:p w14:paraId="7B7731BD"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10≤X＜50</w:t>
            </w:r>
          </w:p>
        </w:tc>
        <w:tc>
          <w:tcPr>
            <w:tcW w:w="831" w:type="pct"/>
            <w:vAlign w:val="center"/>
          </w:tcPr>
          <w:p w14:paraId="26BC2CAD"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X＜10</w:t>
            </w:r>
          </w:p>
        </w:tc>
      </w:tr>
      <w:tr w:rsidR="00D63F0B" w:rsidRPr="00D63F0B" w14:paraId="383F1FB0" w14:textId="77777777">
        <w:trPr>
          <w:trHeight w:val="369"/>
          <w:jc w:val="center"/>
        </w:trPr>
        <w:tc>
          <w:tcPr>
            <w:tcW w:w="882" w:type="pct"/>
            <w:vMerge/>
            <w:vAlign w:val="center"/>
          </w:tcPr>
          <w:p w14:paraId="63013570" w14:textId="77777777" w:rsidR="006108DC" w:rsidRPr="00D63F0B" w:rsidRDefault="006108DC">
            <w:pPr>
              <w:jc w:val="center"/>
              <w:rPr>
                <w:rFonts w:ascii="宋体" w:eastAsia="宋体" w:hAnsi="宋体" w:cs="宋体" w:hint="eastAsia"/>
                <w:b/>
                <w:sz w:val="18"/>
                <w:szCs w:val="18"/>
              </w:rPr>
            </w:pPr>
          </w:p>
        </w:tc>
        <w:tc>
          <w:tcPr>
            <w:tcW w:w="785" w:type="pct"/>
            <w:vAlign w:val="center"/>
          </w:tcPr>
          <w:p w14:paraId="406BE95F"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营业收入（Y）</w:t>
            </w:r>
          </w:p>
        </w:tc>
        <w:tc>
          <w:tcPr>
            <w:tcW w:w="834" w:type="pct"/>
            <w:vAlign w:val="center"/>
          </w:tcPr>
          <w:p w14:paraId="06E4B9A2"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万元</w:t>
            </w:r>
          </w:p>
        </w:tc>
        <w:tc>
          <w:tcPr>
            <w:tcW w:w="834" w:type="pct"/>
            <w:vAlign w:val="center"/>
          </w:tcPr>
          <w:p w14:paraId="0FB22058"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500≤Y＜20000</w:t>
            </w:r>
          </w:p>
        </w:tc>
        <w:tc>
          <w:tcPr>
            <w:tcW w:w="834" w:type="pct"/>
            <w:vAlign w:val="center"/>
          </w:tcPr>
          <w:p w14:paraId="3F8F950E"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100≤Y＜500</w:t>
            </w:r>
          </w:p>
        </w:tc>
        <w:tc>
          <w:tcPr>
            <w:tcW w:w="831" w:type="pct"/>
            <w:vAlign w:val="center"/>
          </w:tcPr>
          <w:p w14:paraId="0255FFB3"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Y＜100</w:t>
            </w:r>
          </w:p>
        </w:tc>
      </w:tr>
      <w:tr w:rsidR="00D63F0B" w:rsidRPr="00D63F0B" w14:paraId="480A2357" w14:textId="77777777">
        <w:trPr>
          <w:trHeight w:val="369"/>
          <w:jc w:val="center"/>
        </w:trPr>
        <w:tc>
          <w:tcPr>
            <w:tcW w:w="882" w:type="pct"/>
            <w:vMerge w:val="restart"/>
            <w:vAlign w:val="center"/>
          </w:tcPr>
          <w:p w14:paraId="68AF7C7A" w14:textId="77777777" w:rsidR="006108DC" w:rsidRPr="00D63F0B" w:rsidRDefault="007F3F58">
            <w:pPr>
              <w:jc w:val="center"/>
              <w:rPr>
                <w:rFonts w:ascii="宋体" w:eastAsia="宋体" w:hAnsi="宋体" w:cs="宋体" w:hint="eastAsia"/>
                <w:b/>
                <w:sz w:val="18"/>
                <w:szCs w:val="18"/>
              </w:rPr>
            </w:pPr>
            <w:r w:rsidRPr="00D63F0B">
              <w:rPr>
                <w:rFonts w:ascii="宋体" w:eastAsia="宋体" w:hAnsi="宋体" w:cs="宋体" w:hint="eastAsia"/>
                <w:b/>
                <w:sz w:val="18"/>
                <w:szCs w:val="18"/>
              </w:rPr>
              <w:t>交通运输业</w:t>
            </w:r>
          </w:p>
        </w:tc>
        <w:tc>
          <w:tcPr>
            <w:tcW w:w="785" w:type="pct"/>
            <w:vAlign w:val="center"/>
          </w:tcPr>
          <w:p w14:paraId="2F47477D"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从业人员（X）</w:t>
            </w:r>
          </w:p>
        </w:tc>
        <w:tc>
          <w:tcPr>
            <w:tcW w:w="834" w:type="pct"/>
            <w:vAlign w:val="center"/>
          </w:tcPr>
          <w:p w14:paraId="5C8E40DA"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人</w:t>
            </w:r>
          </w:p>
        </w:tc>
        <w:tc>
          <w:tcPr>
            <w:tcW w:w="834" w:type="pct"/>
            <w:vAlign w:val="center"/>
          </w:tcPr>
          <w:p w14:paraId="585ADF1C"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300≤X＜1000</w:t>
            </w:r>
          </w:p>
        </w:tc>
        <w:tc>
          <w:tcPr>
            <w:tcW w:w="834" w:type="pct"/>
            <w:vAlign w:val="center"/>
          </w:tcPr>
          <w:p w14:paraId="312E0EF0"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20≤X＜300</w:t>
            </w:r>
          </w:p>
        </w:tc>
        <w:tc>
          <w:tcPr>
            <w:tcW w:w="831" w:type="pct"/>
            <w:vAlign w:val="center"/>
          </w:tcPr>
          <w:p w14:paraId="4EFFD7E4"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X＜20</w:t>
            </w:r>
          </w:p>
        </w:tc>
      </w:tr>
      <w:tr w:rsidR="00D63F0B" w:rsidRPr="00D63F0B" w14:paraId="7C56F4DD" w14:textId="77777777">
        <w:trPr>
          <w:trHeight w:val="369"/>
          <w:jc w:val="center"/>
        </w:trPr>
        <w:tc>
          <w:tcPr>
            <w:tcW w:w="882" w:type="pct"/>
            <w:vMerge/>
            <w:vAlign w:val="center"/>
          </w:tcPr>
          <w:p w14:paraId="47FA8E75" w14:textId="77777777" w:rsidR="006108DC" w:rsidRPr="00D63F0B" w:rsidRDefault="006108DC">
            <w:pPr>
              <w:jc w:val="center"/>
              <w:rPr>
                <w:rFonts w:ascii="宋体" w:eastAsia="宋体" w:hAnsi="宋体" w:cs="宋体" w:hint="eastAsia"/>
                <w:b/>
                <w:sz w:val="18"/>
                <w:szCs w:val="18"/>
              </w:rPr>
            </w:pPr>
          </w:p>
        </w:tc>
        <w:tc>
          <w:tcPr>
            <w:tcW w:w="785" w:type="pct"/>
            <w:vAlign w:val="center"/>
          </w:tcPr>
          <w:p w14:paraId="7237EDC6"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营业收入（Y）</w:t>
            </w:r>
          </w:p>
        </w:tc>
        <w:tc>
          <w:tcPr>
            <w:tcW w:w="834" w:type="pct"/>
            <w:vAlign w:val="center"/>
          </w:tcPr>
          <w:p w14:paraId="66A9CBE0"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万元</w:t>
            </w:r>
          </w:p>
        </w:tc>
        <w:tc>
          <w:tcPr>
            <w:tcW w:w="834" w:type="pct"/>
            <w:vAlign w:val="center"/>
          </w:tcPr>
          <w:p w14:paraId="1AFF2F76"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3000≤Y＜30000</w:t>
            </w:r>
          </w:p>
        </w:tc>
        <w:tc>
          <w:tcPr>
            <w:tcW w:w="834" w:type="pct"/>
            <w:vAlign w:val="center"/>
          </w:tcPr>
          <w:p w14:paraId="4ACC8899"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200≤Y＜3000</w:t>
            </w:r>
          </w:p>
        </w:tc>
        <w:tc>
          <w:tcPr>
            <w:tcW w:w="831" w:type="pct"/>
            <w:vAlign w:val="center"/>
          </w:tcPr>
          <w:p w14:paraId="23A14168"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Y＜200</w:t>
            </w:r>
          </w:p>
        </w:tc>
      </w:tr>
      <w:tr w:rsidR="00D63F0B" w:rsidRPr="00D63F0B" w14:paraId="067669BC" w14:textId="77777777">
        <w:trPr>
          <w:trHeight w:val="369"/>
          <w:jc w:val="center"/>
        </w:trPr>
        <w:tc>
          <w:tcPr>
            <w:tcW w:w="882" w:type="pct"/>
            <w:vMerge w:val="restart"/>
            <w:vAlign w:val="center"/>
          </w:tcPr>
          <w:p w14:paraId="2EFCCA6E" w14:textId="77777777" w:rsidR="006108DC" w:rsidRPr="00D63F0B" w:rsidRDefault="007F3F58">
            <w:pPr>
              <w:jc w:val="center"/>
              <w:rPr>
                <w:rFonts w:ascii="宋体" w:eastAsia="宋体" w:hAnsi="宋体" w:cs="宋体" w:hint="eastAsia"/>
                <w:b/>
                <w:sz w:val="18"/>
                <w:szCs w:val="18"/>
              </w:rPr>
            </w:pPr>
            <w:r w:rsidRPr="00D63F0B">
              <w:rPr>
                <w:rFonts w:ascii="宋体" w:eastAsia="宋体" w:hAnsi="宋体" w:cs="宋体" w:hint="eastAsia"/>
                <w:b/>
                <w:sz w:val="18"/>
                <w:szCs w:val="18"/>
              </w:rPr>
              <w:t>仓储业</w:t>
            </w:r>
          </w:p>
        </w:tc>
        <w:tc>
          <w:tcPr>
            <w:tcW w:w="785" w:type="pct"/>
            <w:vAlign w:val="center"/>
          </w:tcPr>
          <w:p w14:paraId="32EEB973"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从业人员（X）</w:t>
            </w:r>
          </w:p>
        </w:tc>
        <w:tc>
          <w:tcPr>
            <w:tcW w:w="834" w:type="pct"/>
            <w:vAlign w:val="center"/>
          </w:tcPr>
          <w:p w14:paraId="0B4D424E"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人</w:t>
            </w:r>
          </w:p>
        </w:tc>
        <w:tc>
          <w:tcPr>
            <w:tcW w:w="834" w:type="pct"/>
            <w:vAlign w:val="center"/>
          </w:tcPr>
          <w:p w14:paraId="2DF54F6D"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100≤X＜200</w:t>
            </w:r>
          </w:p>
        </w:tc>
        <w:tc>
          <w:tcPr>
            <w:tcW w:w="834" w:type="pct"/>
            <w:vAlign w:val="center"/>
          </w:tcPr>
          <w:p w14:paraId="36F4DF11"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20≤X＜100</w:t>
            </w:r>
          </w:p>
        </w:tc>
        <w:tc>
          <w:tcPr>
            <w:tcW w:w="831" w:type="pct"/>
            <w:vAlign w:val="center"/>
          </w:tcPr>
          <w:p w14:paraId="6B1E5A2D"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X＜20</w:t>
            </w:r>
          </w:p>
        </w:tc>
      </w:tr>
      <w:tr w:rsidR="00D63F0B" w:rsidRPr="00D63F0B" w14:paraId="1B5073F9" w14:textId="77777777">
        <w:trPr>
          <w:trHeight w:val="369"/>
          <w:jc w:val="center"/>
        </w:trPr>
        <w:tc>
          <w:tcPr>
            <w:tcW w:w="882" w:type="pct"/>
            <w:vMerge/>
            <w:vAlign w:val="center"/>
          </w:tcPr>
          <w:p w14:paraId="07C30EAB" w14:textId="77777777" w:rsidR="006108DC" w:rsidRPr="00D63F0B" w:rsidRDefault="006108DC">
            <w:pPr>
              <w:jc w:val="center"/>
              <w:rPr>
                <w:rFonts w:ascii="宋体" w:eastAsia="宋体" w:hAnsi="宋体" w:cs="宋体" w:hint="eastAsia"/>
                <w:b/>
                <w:sz w:val="18"/>
                <w:szCs w:val="18"/>
              </w:rPr>
            </w:pPr>
          </w:p>
        </w:tc>
        <w:tc>
          <w:tcPr>
            <w:tcW w:w="785" w:type="pct"/>
            <w:vAlign w:val="center"/>
          </w:tcPr>
          <w:p w14:paraId="61166087"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营业收入（Y）</w:t>
            </w:r>
          </w:p>
        </w:tc>
        <w:tc>
          <w:tcPr>
            <w:tcW w:w="834" w:type="pct"/>
            <w:vAlign w:val="center"/>
          </w:tcPr>
          <w:p w14:paraId="328213E7"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万元</w:t>
            </w:r>
          </w:p>
        </w:tc>
        <w:tc>
          <w:tcPr>
            <w:tcW w:w="834" w:type="pct"/>
            <w:vAlign w:val="center"/>
          </w:tcPr>
          <w:p w14:paraId="43425E3C"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1000≤Y＜30000</w:t>
            </w:r>
          </w:p>
        </w:tc>
        <w:tc>
          <w:tcPr>
            <w:tcW w:w="834" w:type="pct"/>
            <w:vAlign w:val="center"/>
          </w:tcPr>
          <w:p w14:paraId="6425EB0D"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100≤Y＜1000</w:t>
            </w:r>
          </w:p>
        </w:tc>
        <w:tc>
          <w:tcPr>
            <w:tcW w:w="831" w:type="pct"/>
            <w:vAlign w:val="center"/>
          </w:tcPr>
          <w:p w14:paraId="1DB747F6"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Y＜100</w:t>
            </w:r>
          </w:p>
        </w:tc>
      </w:tr>
      <w:tr w:rsidR="00D63F0B" w:rsidRPr="00D63F0B" w14:paraId="5837B6BB" w14:textId="77777777">
        <w:trPr>
          <w:trHeight w:val="369"/>
          <w:jc w:val="center"/>
        </w:trPr>
        <w:tc>
          <w:tcPr>
            <w:tcW w:w="882" w:type="pct"/>
            <w:vMerge w:val="restart"/>
            <w:vAlign w:val="center"/>
          </w:tcPr>
          <w:p w14:paraId="787DD57F" w14:textId="77777777" w:rsidR="006108DC" w:rsidRPr="00D63F0B" w:rsidRDefault="007F3F58">
            <w:pPr>
              <w:jc w:val="center"/>
              <w:rPr>
                <w:rFonts w:ascii="宋体" w:eastAsia="宋体" w:hAnsi="宋体" w:cs="宋体" w:hint="eastAsia"/>
                <w:b/>
                <w:sz w:val="18"/>
                <w:szCs w:val="18"/>
              </w:rPr>
            </w:pPr>
            <w:r w:rsidRPr="00D63F0B">
              <w:rPr>
                <w:rFonts w:ascii="宋体" w:eastAsia="宋体" w:hAnsi="宋体" w:cs="宋体" w:hint="eastAsia"/>
                <w:b/>
                <w:sz w:val="18"/>
                <w:szCs w:val="18"/>
              </w:rPr>
              <w:t>邮政业</w:t>
            </w:r>
          </w:p>
        </w:tc>
        <w:tc>
          <w:tcPr>
            <w:tcW w:w="785" w:type="pct"/>
            <w:vAlign w:val="center"/>
          </w:tcPr>
          <w:p w14:paraId="0E745244"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从业人员（X）</w:t>
            </w:r>
          </w:p>
        </w:tc>
        <w:tc>
          <w:tcPr>
            <w:tcW w:w="834" w:type="pct"/>
            <w:vAlign w:val="center"/>
          </w:tcPr>
          <w:p w14:paraId="1F84A830"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人</w:t>
            </w:r>
          </w:p>
        </w:tc>
        <w:tc>
          <w:tcPr>
            <w:tcW w:w="834" w:type="pct"/>
            <w:vAlign w:val="center"/>
          </w:tcPr>
          <w:p w14:paraId="3F34F6BB"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300≤X＜1000</w:t>
            </w:r>
          </w:p>
        </w:tc>
        <w:tc>
          <w:tcPr>
            <w:tcW w:w="834" w:type="pct"/>
            <w:vAlign w:val="center"/>
          </w:tcPr>
          <w:p w14:paraId="6DEA2DBC"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20≤X＜300</w:t>
            </w:r>
          </w:p>
        </w:tc>
        <w:tc>
          <w:tcPr>
            <w:tcW w:w="831" w:type="pct"/>
            <w:vAlign w:val="center"/>
          </w:tcPr>
          <w:p w14:paraId="4BE98247"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X＜20</w:t>
            </w:r>
          </w:p>
        </w:tc>
      </w:tr>
      <w:tr w:rsidR="00D63F0B" w:rsidRPr="00D63F0B" w14:paraId="0D11F824" w14:textId="77777777">
        <w:trPr>
          <w:trHeight w:val="369"/>
          <w:jc w:val="center"/>
        </w:trPr>
        <w:tc>
          <w:tcPr>
            <w:tcW w:w="882" w:type="pct"/>
            <w:vMerge/>
            <w:vAlign w:val="center"/>
          </w:tcPr>
          <w:p w14:paraId="6C6A1513" w14:textId="77777777" w:rsidR="006108DC" w:rsidRPr="00D63F0B" w:rsidRDefault="006108DC">
            <w:pPr>
              <w:jc w:val="center"/>
              <w:rPr>
                <w:rFonts w:ascii="宋体" w:eastAsia="宋体" w:hAnsi="宋体" w:cs="宋体" w:hint="eastAsia"/>
                <w:b/>
                <w:sz w:val="18"/>
                <w:szCs w:val="18"/>
              </w:rPr>
            </w:pPr>
          </w:p>
        </w:tc>
        <w:tc>
          <w:tcPr>
            <w:tcW w:w="785" w:type="pct"/>
            <w:vAlign w:val="center"/>
          </w:tcPr>
          <w:p w14:paraId="3CB75E62"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营业收入（Y）</w:t>
            </w:r>
          </w:p>
        </w:tc>
        <w:tc>
          <w:tcPr>
            <w:tcW w:w="834" w:type="pct"/>
            <w:vAlign w:val="center"/>
          </w:tcPr>
          <w:p w14:paraId="61AC9F67"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万元</w:t>
            </w:r>
          </w:p>
        </w:tc>
        <w:tc>
          <w:tcPr>
            <w:tcW w:w="834" w:type="pct"/>
            <w:vAlign w:val="center"/>
          </w:tcPr>
          <w:p w14:paraId="366C2F66"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2000≤Y＜30000</w:t>
            </w:r>
          </w:p>
        </w:tc>
        <w:tc>
          <w:tcPr>
            <w:tcW w:w="834" w:type="pct"/>
            <w:vAlign w:val="center"/>
          </w:tcPr>
          <w:p w14:paraId="6F6334FE"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100≤Y＜2000</w:t>
            </w:r>
          </w:p>
        </w:tc>
        <w:tc>
          <w:tcPr>
            <w:tcW w:w="831" w:type="pct"/>
            <w:vAlign w:val="center"/>
          </w:tcPr>
          <w:p w14:paraId="4BF4E56A"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Y＜100</w:t>
            </w:r>
          </w:p>
        </w:tc>
      </w:tr>
      <w:tr w:rsidR="00D63F0B" w:rsidRPr="00D63F0B" w14:paraId="1AFE2161" w14:textId="77777777">
        <w:trPr>
          <w:trHeight w:val="369"/>
          <w:jc w:val="center"/>
        </w:trPr>
        <w:tc>
          <w:tcPr>
            <w:tcW w:w="882" w:type="pct"/>
            <w:vMerge w:val="restart"/>
            <w:vAlign w:val="center"/>
          </w:tcPr>
          <w:p w14:paraId="05692E63" w14:textId="77777777" w:rsidR="006108DC" w:rsidRPr="00D63F0B" w:rsidRDefault="007F3F58">
            <w:pPr>
              <w:jc w:val="center"/>
              <w:rPr>
                <w:rFonts w:ascii="宋体" w:eastAsia="宋体" w:hAnsi="宋体" w:cs="宋体" w:hint="eastAsia"/>
                <w:b/>
                <w:sz w:val="18"/>
                <w:szCs w:val="18"/>
              </w:rPr>
            </w:pPr>
            <w:r w:rsidRPr="00D63F0B">
              <w:rPr>
                <w:rFonts w:ascii="宋体" w:eastAsia="宋体" w:hAnsi="宋体" w:cs="宋体" w:hint="eastAsia"/>
                <w:b/>
                <w:sz w:val="18"/>
                <w:szCs w:val="18"/>
              </w:rPr>
              <w:t>住宿业</w:t>
            </w:r>
          </w:p>
        </w:tc>
        <w:tc>
          <w:tcPr>
            <w:tcW w:w="785" w:type="pct"/>
            <w:vAlign w:val="center"/>
          </w:tcPr>
          <w:p w14:paraId="2F252D02"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从业人员（X）</w:t>
            </w:r>
          </w:p>
        </w:tc>
        <w:tc>
          <w:tcPr>
            <w:tcW w:w="834" w:type="pct"/>
            <w:vAlign w:val="center"/>
          </w:tcPr>
          <w:p w14:paraId="403C8389"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人</w:t>
            </w:r>
          </w:p>
        </w:tc>
        <w:tc>
          <w:tcPr>
            <w:tcW w:w="834" w:type="pct"/>
            <w:vAlign w:val="center"/>
          </w:tcPr>
          <w:p w14:paraId="6C8F087E"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100≤X＜300</w:t>
            </w:r>
          </w:p>
        </w:tc>
        <w:tc>
          <w:tcPr>
            <w:tcW w:w="834" w:type="pct"/>
            <w:vAlign w:val="center"/>
          </w:tcPr>
          <w:p w14:paraId="4645AEED"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10≤X＜100</w:t>
            </w:r>
          </w:p>
        </w:tc>
        <w:tc>
          <w:tcPr>
            <w:tcW w:w="831" w:type="pct"/>
            <w:vAlign w:val="center"/>
          </w:tcPr>
          <w:p w14:paraId="7A549C53"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X＜10</w:t>
            </w:r>
          </w:p>
        </w:tc>
      </w:tr>
      <w:tr w:rsidR="00D63F0B" w:rsidRPr="00D63F0B" w14:paraId="5A98A83B" w14:textId="77777777">
        <w:trPr>
          <w:trHeight w:val="369"/>
          <w:jc w:val="center"/>
        </w:trPr>
        <w:tc>
          <w:tcPr>
            <w:tcW w:w="882" w:type="pct"/>
            <w:vMerge/>
            <w:vAlign w:val="center"/>
          </w:tcPr>
          <w:p w14:paraId="22533838" w14:textId="77777777" w:rsidR="006108DC" w:rsidRPr="00D63F0B" w:rsidRDefault="006108DC">
            <w:pPr>
              <w:jc w:val="center"/>
              <w:rPr>
                <w:rFonts w:ascii="宋体" w:eastAsia="宋体" w:hAnsi="宋体" w:cs="宋体" w:hint="eastAsia"/>
                <w:b/>
                <w:sz w:val="18"/>
                <w:szCs w:val="18"/>
              </w:rPr>
            </w:pPr>
          </w:p>
        </w:tc>
        <w:tc>
          <w:tcPr>
            <w:tcW w:w="785" w:type="pct"/>
            <w:vAlign w:val="center"/>
          </w:tcPr>
          <w:p w14:paraId="6DA075BD"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营业收入（Y）</w:t>
            </w:r>
          </w:p>
        </w:tc>
        <w:tc>
          <w:tcPr>
            <w:tcW w:w="834" w:type="pct"/>
            <w:vAlign w:val="center"/>
          </w:tcPr>
          <w:p w14:paraId="3FD1B2BF"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万元</w:t>
            </w:r>
          </w:p>
        </w:tc>
        <w:tc>
          <w:tcPr>
            <w:tcW w:w="834" w:type="pct"/>
            <w:vAlign w:val="center"/>
          </w:tcPr>
          <w:p w14:paraId="6AC31031"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2000≤Y＜10000</w:t>
            </w:r>
          </w:p>
        </w:tc>
        <w:tc>
          <w:tcPr>
            <w:tcW w:w="834" w:type="pct"/>
            <w:vAlign w:val="center"/>
          </w:tcPr>
          <w:p w14:paraId="58511A97"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100≤Y＜2000</w:t>
            </w:r>
          </w:p>
        </w:tc>
        <w:tc>
          <w:tcPr>
            <w:tcW w:w="831" w:type="pct"/>
            <w:vAlign w:val="center"/>
          </w:tcPr>
          <w:p w14:paraId="3A75F72F"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Y＜100</w:t>
            </w:r>
          </w:p>
        </w:tc>
      </w:tr>
      <w:tr w:rsidR="00D63F0B" w:rsidRPr="00D63F0B" w14:paraId="5C9A7C10" w14:textId="77777777">
        <w:trPr>
          <w:trHeight w:val="369"/>
          <w:jc w:val="center"/>
        </w:trPr>
        <w:tc>
          <w:tcPr>
            <w:tcW w:w="882" w:type="pct"/>
            <w:vMerge w:val="restart"/>
            <w:vAlign w:val="center"/>
          </w:tcPr>
          <w:p w14:paraId="2D7AB753" w14:textId="77777777" w:rsidR="006108DC" w:rsidRPr="00D63F0B" w:rsidRDefault="007F3F58">
            <w:pPr>
              <w:jc w:val="center"/>
              <w:rPr>
                <w:rFonts w:ascii="宋体" w:eastAsia="宋体" w:hAnsi="宋体" w:cs="宋体" w:hint="eastAsia"/>
                <w:b/>
                <w:sz w:val="18"/>
                <w:szCs w:val="18"/>
              </w:rPr>
            </w:pPr>
            <w:r w:rsidRPr="00D63F0B">
              <w:rPr>
                <w:rFonts w:ascii="宋体" w:eastAsia="宋体" w:hAnsi="宋体" w:cs="宋体" w:hint="eastAsia"/>
                <w:b/>
                <w:sz w:val="18"/>
                <w:szCs w:val="18"/>
              </w:rPr>
              <w:t>餐饮业</w:t>
            </w:r>
          </w:p>
        </w:tc>
        <w:tc>
          <w:tcPr>
            <w:tcW w:w="785" w:type="pct"/>
            <w:vAlign w:val="center"/>
          </w:tcPr>
          <w:p w14:paraId="57D7C776"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从业人员（X）</w:t>
            </w:r>
          </w:p>
        </w:tc>
        <w:tc>
          <w:tcPr>
            <w:tcW w:w="834" w:type="pct"/>
            <w:vAlign w:val="center"/>
          </w:tcPr>
          <w:p w14:paraId="0C0BF1AE"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人</w:t>
            </w:r>
          </w:p>
        </w:tc>
        <w:tc>
          <w:tcPr>
            <w:tcW w:w="834" w:type="pct"/>
            <w:vAlign w:val="center"/>
          </w:tcPr>
          <w:p w14:paraId="414364B2"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100≤X＜300</w:t>
            </w:r>
          </w:p>
        </w:tc>
        <w:tc>
          <w:tcPr>
            <w:tcW w:w="834" w:type="pct"/>
            <w:vAlign w:val="center"/>
          </w:tcPr>
          <w:p w14:paraId="517ADB40"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10≤X＜100</w:t>
            </w:r>
          </w:p>
        </w:tc>
        <w:tc>
          <w:tcPr>
            <w:tcW w:w="831" w:type="pct"/>
            <w:vAlign w:val="center"/>
          </w:tcPr>
          <w:p w14:paraId="713A173D"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X＜10</w:t>
            </w:r>
          </w:p>
        </w:tc>
      </w:tr>
      <w:tr w:rsidR="00D63F0B" w:rsidRPr="00D63F0B" w14:paraId="4B19AAC6" w14:textId="77777777">
        <w:trPr>
          <w:trHeight w:val="369"/>
          <w:jc w:val="center"/>
        </w:trPr>
        <w:tc>
          <w:tcPr>
            <w:tcW w:w="882" w:type="pct"/>
            <w:vMerge/>
            <w:vAlign w:val="center"/>
          </w:tcPr>
          <w:p w14:paraId="2D966A39" w14:textId="77777777" w:rsidR="006108DC" w:rsidRPr="00D63F0B" w:rsidRDefault="006108DC">
            <w:pPr>
              <w:jc w:val="center"/>
              <w:rPr>
                <w:rFonts w:ascii="宋体" w:eastAsia="宋体" w:hAnsi="宋体" w:cs="宋体" w:hint="eastAsia"/>
                <w:b/>
                <w:sz w:val="18"/>
                <w:szCs w:val="18"/>
              </w:rPr>
            </w:pPr>
          </w:p>
        </w:tc>
        <w:tc>
          <w:tcPr>
            <w:tcW w:w="785" w:type="pct"/>
            <w:vAlign w:val="center"/>
          </w:tcPr>
          <w:p w14:paraId="7E75E292"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营业收入（Y）</w:t>
            </w:r>
          </w:p>
        </w:tc>
        <w:tc>
          <w:tcPr>
            <w:tcW w:w="834" w:type="pct"/>
            <w:vAlign w:val="center"/>
          </w:tcPr>
          <w:p w14:paraId="0B820164"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万元</w:t>
            </w:r>
          </w:p>
        </w:tc>
        <w:tc>
          <w:tcPr>
            <w:tcW w:w="834" w:type="pct"/>
            <w:vAlign w:val="center"/>
          </w:tcPr>
          <w:p w14:paraId="157C00AB"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2000≤Y＜10000</w:t>
            </w:r>
          </w:p>
        </w:tc>
        <w:tc>
          <w:tcPr>
            <w:tcW w:w="834" w:type="pct"/>
            <w:vAlign w:val="center"/>
          </w:tcPr>
          <w:p w14:paraId="51326175"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100≤Y＜2000</w:t>
            </w:r>
          </w:p>
        </w:tc>
        <w:tc>
          <w:tcPr>
            <w:tcW w:w="831" w:type="pct"/>
            <w:vAlign w:val="center"/>
          </w:tcPr>
          <w:p w14:paraId="14D1AE55"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Y＜100</w:t>
            </w:r>
          </w:p>
        </w:tc>
      </w:tr>
      <w:tr w:rsidR="00D63F0B" w:rsidRPr="00D63F0B" w14:paraId="570A961D" w14:textId="77777777">
        <w:trPr>
          <w:trHeight w:val="369"/>
          <w:jc w:val="center"/>
        </w:trPr>
        <w:tc>
          <w:tcPr>
            <w:tcW w:w="882" w:type="pct"/>
            <w:vMerge w:val="restart"/>
            <w:vAlign w:val="center"/>
          </w:tcPr>
          <w:p w14:paraId="32B95B1A" w14:textId="77777777" w:rsidR="006108DC" w:rsidRPr="00D63F0B" w:rsidRDefault="007F3F58">
            <w:pPr>
              <w:jc w:val="center"/>
              <w:rPr>
                <w:rFonts w:ascii="宋体" w:eastAsia="宋体" w:hAnsi="宋体" w:cs="宋体" w:hint="eastAsia"/>
                <w:b/>
                <w:sz w:val="18"/>
                <w:szCs w:val="18"/>
              </w:rPr>
            </w:pPr>
            <w:r w:rsidRPr="00D63F0B">
              <w:rPr>
                <w:rFonts w:ascii="宋体" w:eastAsia="宋体" w:hAnsi="宋体" w:cs="宋体" w:hint="eastAsia"/>
                <w:b/>
                <w:sz w:val="18"/>
                <w:szCs w:val="18"/>
              </w:rPr>
              <w:t>信息传输业</w:t>
            </w:r>
          </w:p>
        </w:tc>
        <w:tc>
          <w:tcPr>
            <w:tcW w:w="785" w:type="pct"/>
            <w:vAlign w:val="center"/>
          </w:tcPr>
          <w:p w14:paraId="0BE8C0E0"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从业人员（X）</w:t>
            </w:r>
          </w:p>
        </w:tc>
        <w:tc>
          <w:tcPr>
            <w:tcW w:w="834" w:type="pct"/>
            <w:vAlign w:val="center"/>
          </w:tcPr>
          <w:p w14:paraId="7B3C0F56"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人</w:t>
            </w:r>
          </w:p>
        </w:tc>
        <w:tc>
          <w:tcPr>
            <w:tcW w:w="834" w:type="pct"/>
            <w:vAlign w:val="center"/>
          </w:tcPr>
          <w:p w14:paraId="4A255EC3"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100≤X＜2000</w:t>
            </w:r>
          </w:p>
        </w:tc>
        <w:tc>
          <w:tcPr>
            <w:tcW w:w="834" w:type="pct"/>
            <w:vAlign w:val="center"/>
          </w:tcPr>
          <w:p w14:paraId="16B136E2"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10≤X＜100</w:t>
            </w:r>
          </w:p>
        </w:tc>
        <w:tc>
          <w:tcPr>
            <w:tcW w:w="831" w:type="pct"/>
            <w:vAlign w:val="center"/>
          </w:tcPr>
          <w:p w14:paraId="27933FFD"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X＜10</w:t>
            </w:r>
          </w:p>
        </w:tc>
      </w:tr>
      <w:tr w:rsidR="00D63F0B" w:rsidRPr="00D63F0B" w14:paraId="3DF66FFD" w14:textId="77777777">
        <w:trPr>
          <w:trHeight w:val="369"/>
          <w:jc w:val="center"/>
        </w:trPr>
        <w:tc>
          <w:tcPr>
            <w:tcW w:w="882" w:type="pct"/>
            <w:vMerge/>
            <w:vAlign w:val="center"/>
          </w:tcPr>
          <w:p w14:paraId="4C2DC222" w14:textId="77777777" w:rsidR="006108DC" w:rsidRPr="00D63F0B" w:rsidRDefault="006108DC">
            <w:pPr>
              <w:jc w:val="center"/>
              <w:rPr>
                <w:rFonts w:ascii="宋体" w:eastAsia="宋体" w:hAnsi="宋体" w:cs="宋体" w:hint="eastAsia"/>
                <w:b/>
                <w:sz w:val="18"/>
                <w:szCs w:val="18"/>
              </w:rPr>
            </w:pPr>
          </w:p>
        </w:tc>
        <w:tc>
          <w:tcPr>
            <w:tcW w:w="785" w:type="pct"/>
            <w:vAlign w:val="center"/>
          </w:tcPr>
          <w:p w14:paraId="127D65E6"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营业收入（Y）</w:t>
            </w:r>
          </w:p>
        </w:tc>
        <w:tc>
          <w:tcPr>
            <w:tcW w:w="834" w:type="pct"/>
            <w:vAlign w:val="center"/>
          </w:tcPr>
          <w:p w14:paraId="6FBAF055"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万元</w:t>
            </w:r>
          </w:p>
        </w:tc>
        <w:tc>
          <w:tcPr>
            <w:tcW w:w="834" w:type="pct"/>
            <w:vAlign w:val="center"/>
          </w:tcPr>
          <w:p w14:paraId="71A2ED87"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1000≤Y＜100000</w:t>
            </w:r>
          </w:p>
        </w:tc>
        <w:tc>
          <w:tcPr>
            <w:tcW w:w="834" w:type="pct"/>
            <w:vAlign w:val="center"/>
          </w:tcPr>
          <w:p w14:paraId="127F4F9A"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100≤Y＜1000</w:t>
            </w:r>
          </w:p>
        </w:tc>
        <w:tc>
          <w:tcPr>
            <w:tcW w:w="831" w:type="pct"/>
            <w:vAlign w:val="center"/>
          </w:tcPr>
          <w:p w14:paraId="391D8EA7"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Y＜100</w:t>
            </w:r>
          </w:p>
        </w:tc>
      </w:tr>
      <w:tr w:rsidR="00D63F0B" w:rsidRPr="00D63F0B" w14:paraId="11B28FF7" w14:textId="77777777">
        <w:trPr>
          <w:trHeight w:val="369"/>
          <w:jc w:val="center"/>
        </w:trPr>
        <w:tc>
          <w:tcPr>
            <w:tcW w:w="882" w:type="pct"/>
            <w:vMerge w:val="restart"/>
            <w:vAlign w:val="center"/>
          </w:tcPr>
          <w:p w14:paraId="32331627" w14:textId="77777777" w:rsidR="006108DC" w:rsidRPr="00D63F0B" w:rsidRDefault="007F3F58">
            <w:pPr>
              <w:jc w:val="center"/>
              <w:rPr>
                <w:rFonts w:ascii="宋体" w:eastAsia="宋体" w:hAnsi="宋体" w:cs="宋体" w:hint="eastAsia"/>
                <w:b/>
                <w:sz w:val="18"/>
                <w:szCs w:val="18"/>
              </w:rPr>
            </w:pPr>
            <w:r w:rsidRPr="00D63F0B">
              <w:rPr>
                <w:rFonts w:ascii="宋体" w:eastAsia="宋体" w:hAnsi="宋体" w:cs="宋体" w:hint="eastAsia"/>
                <w:b/>
                <w:sz w:val="18"/>
                <w:szCs w:val="18"/>
              </w:rPr>
              <w:t>软件和信息技术服务业</w:t>
            </w:r>
          </w:p>
        </w:tc>
        <w:tc>
          <w:tcPr>
            <w:tcW w:w="785" w:type="pct"/>
            <w:vAlign w:val="center"/>
          </w:tcPr>
          <w:p w14:paraId="6CE59674"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从业人员（X）</w:t>
            </w:r>
          </w:p>
        </w:tc>
        <w:tc>
          <w:tcPr>
            <w:tcW w:w="834" w:type="pct"/>
            <w:vAlign w:val="center"/>
          </w:tcPr>
          <w:p w14:paraId="3EC9DA80"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人</w:t>
            </w:r>
          </w:p>
        </w:tc>
        <w:tc>
          <w:tcPr>
            <w:tcW w:w="834" w:type="pct"/>
            <w:vAlign w:val="center"/>
          </w:tcPr>
          <w:p w14:paraId="60D02BCD"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100≤X＜300</w:t>
            </w:r>
          </w:p>
        </w:tc>
        <w:tc>
          <w:tcPr>
            <w:tcW w:w="834" w:type="pct"/>
            <w:vAlign w:val="center"/>
          </w:tcPr>
          <w:p w14:paraId="2D2D465E"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10≤X＜100</w:t>
            </w:r>
          </w:p>
        </w:tc>
        <w:tc>
          <w:tcPr>
            <w:tcW w:w="831" w:type="pct"/>
            <w:vAlign w:val="center"/>
          </w:tcPr>
          <w:p w14:paraId="3CF15765"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X＜10</w:t>
            </w:r>
          </w:p>
        </w:tc>
      </w:tr>
      <w:tr w:rsidR="00D63F0B" w:rsidRPr="00D63F0B" w14:paraId="592A5A54" w14:textId="77777777">
        <w:trPr>
          <w:trHeight w:val="369"/>
          <w:jc w:val="center"/>
        </w:trPr>
        <w:tc>
          <w:tcPr>
            <w:tcW w:w="882" w:type="pct"/>
            <w:vMerge/>
            <w:vAlign w:val="center"/>
          </w:tcPr>
          <w:p w14:paraId="0A49BB25" w14:textId="77777777" w:rsidR="006108DC" w:rsidRPr="00D63F0B" w:rsidRDefault="006108DC">
            <w:pPr>
              <w:jc w:val="center"/>
              <w:rPr>
                <w:rFonts w:ascii="宋体" w:eastAsia="宋体" w:hAnsi="宋体" w:cs="宋体" w:hint="eastAsia"/>
                <w:b/>
                <w:sz w:val="18"/>
                <w:szCs w:val="18"/>
              </w:rPr>
            </w:pPr>
          </w:p>
        </w:tc>
        <w:tc>
          <w:tcPr>
            <w:tcW w:w="785" w:type="pct"/>
            <w:vAlign w:val="center"/>
          </w:tcPr>
          <w:p w14:paraId="499D27B3"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营业收入（Y）</w:t>
            </w:r>
          </w:p>
        </w:tc>
        <w:tc>
          <w:tcPr>
            <w:tcW w:w="834" w:type="pct"/>
            <w:vAlign w:val="center"/>
          </w:tcPr>
          <w:p w14:paraId="2D08CCC7"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万元</w:t>
            </w:r>
          </w:p>
        </w:tc>
        <w:tc>
          <w:tcPr>
            <w:tcW w:w="834" w:type="pct"/>
            <w:vAlign w:val="center"/>
          </w:tcPr>
          <w:p w14:paraId="45A4C476"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1000≤Y＜10000</w:t>
            </w:r>
          </w:p>
        </w:tc>
        <w:tc>
          <w:tcPr>
            <w:tcW w:w="834" w:type="pct"/>
            <w:vAlign w:val="center"/>
          </w:tcPr>
          <w:p w14:paraId="5D11B85C"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50≤Y＜1000</w:t>
            </w:r>
          </w:p>
        </w:tc>
        <w:tc>
          <w:tcPr>
            <w:tcW w:w="831" w:type="pct"/>
            <w:vAlign w:val="center"/>
          </w:tcPr>
          <w:p w14:paraId="0BDA84EE"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Y＜50</w:t>
            </w:r>
          </w:p>
        </w:tc>
      </w:tr>
      <w:tr w:rsidR="00D63F0B" w:rsidRPr="00D63F0B" w14:paraId="788D9D7A" w14:textId="77777777">
        <w:trPr>
          <w:trHeight w:val="369"/>
          <w:jc w:val="center"/>
        </w:trPr>
        <w:tc>
          <w:tcPr>
            <w:tcW w:w="882" w:type="pct"/>
            <w:vMerge w:val="restart"/>
            <w:vAlign w:val="center"/>
          </w:tcPr>
          <w:p w14:paraId="48D82760" w14:textId="77777777" w:rsidR="006108DC" w:rsidRPr="00D63F0B" w:rsidRDefault="007F3F58">
            <w:pPr>
              <w:jc w:val="center"/>
              <w:rPr>
                <w:rFonts w:ascii="宋体" w:eastAsia="宋体" w:hAnsi="宋体" w:cs="宋体" w:hint="eastAsia"/>
                <w:b/>
                <w:sz w:val="18"/>
                <w:szCs w:val="18"/>
              </w:rPr>
            </w:pPr>
            <w:r w:rsidRPr="00D63F0B">
              <w:rPr>
                <w:rFonts w:ascii="宋体" w:eastAsia="宋体" w:hAnsi="宋体" w:cs="宋体" w:hint="eastAsia"/>
                <w:b/>
                <w:sz w:val="18"/>
                <w:szCs w:val="18"/>
              </w:rPr>
              <w:t>房地产开发经营</w:t>
            </w:r>
          </w:p>
        </w:tc>
        <w:tc>
          <w:tcPr>
            <w:tcW w:w="785" w:type="pct"/>
            <w:vAlign w:val="center"/>
          </w:tcPr>
          <w:p w14:paraId="276B6611"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营业收入（Y）</w:t>
            </w:r>
          </w:p>
        </w:tc>
        <w:tc>
          <w:tcPr>
            <w:tcW w:w="834" w:type="pct"/>
            <w:vAlign w:val="center"/>
          </w:tcPr>
          <w:p w14:paraId="5E376BFF"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万元</w:t>
            </w:r>
          </w:p>
        </w:tc>
        <w:tc>
          <w:tcPr>
            <w:tcW w:w="834" w:type="pct"/>
            <w:vAlign w:val="center"/>
          </w:tcPr>
          <w:p w14:paraId="0F36FCF7"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1000≤Y＜200000</w:t>
            </w:r>
          </w:p>
        </w:tc>
        <w:tc>
          <w:tcPr>
            <w:tcW w:w="834" w:type="pct"/>
            <w:vAlign w:val="center"/>
          </w:tcPr>
          <w:p w14:paraId="4B9355B7"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100≤X＜1000</w:t>
            </w:r>
          </w:p>
        </w:tc>
        <w:tc>
          <w:tcPr>
            <w:tcW w:w="831" w:type="pct"/>
            <w:vAlign w:val="center"/>
          </w:tcPr>
          <w:p w14:paraId="6E4C19FB"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X＜100</w:t>
            </w:r>
          </w:p>
        </w:tc>
      </w:tr>
      <w:tr w:rsidR="00D63F0B" w:rsidRPr="00D63F0B" w14:paraId="76A0BB7F" w14:textId="77777777">
        <w:trPr>
          <w:trHeight w:val="369"/>
          <w:jc w:val="center"/>
        </w:trPr>
        <w:tc>
          <w:tcPr>
            <w:tcW w:w="882" w:type="pct"/>
            <w:vMerge/>
            <w:vAlign w:val="center"/>
          </w:tcPr>
          <w:p w14:paraId="6BDF55B7" w14:textId="77777777" w:rsidR="006108DC" w:rsidRPr="00D63F0B" w:rsidRDefault="006108DC">
            <w:pPr>
              <w:jc w:val="center"/>
              <w:rPr>
                <w:rFonts w:ascii="宋体" w:eastAsia="宋体" w:hAnsi="宋体" w:cs="宋体" w:hint="eastAsia"/>
                <w:b/>
                <w:sz w:val="18"/>
                <w:szCs w:val="18"/>
              </w:rPr>
            </w:pPr>
          </w:p>
        </w:tc>
        <w:tc>
          <w:tcPr>
            <w:tcW w:w="785" w:type="pct"/>
            <w:vAlign w:val="center"/>
          </w:tcPr>
          <w:p w14:paraId="71E84C2E"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资产总额（Z）</w:t>
            </w:r>
          </w:p>
        </w:tc>
        <w:tc>
          <w:tcPr>
            <w:tcW w:w="834" w:type="pct"/>
            <w:vAlign w:val="center"/>
          </w:tcPr>
          <w:p w14:paraId="77BF86E8"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万元</w:t>
            </w:r>
          </w:p>
        </w:tc>
        <w:tc>
          <w:tcPr>
            <w:tcW w:w="834" w:type="pct"/>
            <w:vAlign w:val="center"/>
          </w:tcPr>
          <w:p w14:paraId="09A7586A"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5000≤Z＜10000</w:t>
            </w:r>
          </w:p>
        </w:tc>
        <w:tc>
          <w:tcPr>
            <w:tcW w:w="834" w:type="pct"/>
            <w:vAlign w:val="center"/>
          </w:tcPr>
          <w:p w14:paraId="73F77DCC"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2000≤Y＜5000</w:t>
            </w:r>
          </w:p>
        </w:tc>
        <w:tc>
          <w:tcPr>
            <w:tcW w:w="831" w:type="pct"/>
            <w:vAlign w:val="center"/>
          </w:tcPr>
          <w:p w14:paraId="78A1EA26"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Y＜2000</w:t>
            </w:r>
          </w:p>
        </w:tc>
      </w:tr>
      <w:tr w:rsidR="00D63F0B" w:rsidRPr="00D63F0B" w14:paraId="15461EF2" w14:textId="77777777">
        <w:trPr>
          <w:trHeight w:val="369"/>
          <w:jc w:val="center"/>
        </w:trPr>
        <w:tc>
          <w:tcPr>
            <w:tcW w:w="882" w:type="pct"/>
            <w:vMerge w:val="restart"/>
            <w:vAlign w:val="center"/>
          </w:tcPr>
          <w:p w14:paraId="0F45F58B" w14:textId="77777777" w:rsidR="006108DC" w:rsidRPr="00D63F0B" w:rsidRDefault="007F3F58">
            <w:pPr>
              <w:jc w:val="center"/>
              <w:rPr>
                <w:rFonts w:ascii="宋体" w:eastAsia="宋体" w:hAnsi="宋体" w:cs="宋体" w:hint="eastAsia"/>
                <w:b/>
                <w:sz w:val="18"/>
                <w:szCs w:val="18"/>
              </w:rPr>
            </w:pPr>
            <w:r w:rsidRPr="00D63F0B">
              <w:rPr>
                <w:rFonts w:ascii="宋体" w:eastAsia="宋体" w:hAnsi="宋体" w:cs="宋体" w:hint="eastAsia"/>
                <w:b/>
                <w:sz w:val="18"/>
                <w:szCs w:val="18"/>
              </w:rPr>
              <w:t>物业管理</w:t>
            </w:r>
          </w:p>
        </w:tc>
        <w:tc>
          <w:tcPr>
            <w:tcW w:w="785" w:type="pct"/>
            <w:vAlign w:val="center"/>
          </w:tcPr>
          <w:p w14:paraId="09E99976"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从业人员（X）</w:t>
            </w:r>
          </w:p>
        </w:tc>
        <w:tc>
          <w:tcPr>
            <w:tcW w:w="834" w:type="pct"/>
            <w:vAlign w:val="center"/>
          </w:tcPr>
          <w:p w14:paraId="61B0EDAD"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人</w:t>
            </w:r>
          </w:p>
        </w:tc>
        <w:tc>
          <w:tcPr>
            <w:tcW w:w="834" w:type="pct"/>
            <w:vAlign w:val="center"/>
          </w:tcPr>
          <w:p w14:paraId="5B9AED53"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300≤X＜1000</w:t>
            </w:r>
          </w:p>
        </w:tc>
        <w:tc>
          <w:tcPr>
            <w:tcW w:w="834" w:type="pct"/>
            <w:vAlign w:val="center"/>
          </w:tcPr>
          <w:p w14:paraId="618F5D12"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100≤X＜300</w:t>
            </w:r>
          </w:p>
        </w:tc>
        <w:tc>
          <w:tcPr>
            <w:tcW w:w="831" w:type="pct"/>
            <w:vAlign w:val="center"/>
          </w:tcPr>
          <w:p w14:paraId="53F26629"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X＜100</w:t>
            </w:r>
          </w:p>
        </w:tc>
      </w:tr>
      <w:tr w:rsidR="00D63F0B" w:rsidRPr="00D63F0B" w14:paraId="4D0B34EC" w14:textId="77777777">
        <w:trPr>
          <w:trHeight w:val="369"/>
          <w:jc w:val="center"/>
        </w:trPr>
        <w:tc>
          <w:tcPr>
            <w:tcW w:w="882" w:type="pct"/>
            <w:vMerge/>
            <w:vAlign w:val="center"/>
          </w:tcPr>
          <w:p w14:paraId="3E1DDA8B" w14:textId="77777777" w:rsidR="006108DC" w:rsidRPr="00D63F0B" w:rsidRDefault="006108DC">
            <w:pPr>
              <w:jc w:val="center"/>
              <w:rPr>
                <w:rFonts w:ascii="宋体" w:eastAsia="宋体" w:hAnsi="宋体" w:cs="宋体" w:hint="eastAsia"/>
                <w:b/>
                <w:sz w:val="18"/>
                <w:szCs w:val="18"/>
              </w:rPr>
            </w:pPr>
          </w:p>
        </w:tc>
        <w:tc>
          <w:tcPr>
            <w:tcW w:w="785" w:type="pct"/>
            <w:vAlign w:val="center"/>
          </w:tcPr>
          <w:p w14:paraId="1A55DBEB"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营业收入（Y）</w:t>
            </w:r>
          </w:p>
        </w:tc>
        <w:tc>
          <w:tcPr>
            <w:tcW w:w="834" w:type="pct"/>
            <w:vAlign w:val="center"/>
          </w:tcPr>
          <w:p w14:paraId="6AE27C8B"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万元</w:t>
            </w:r>
          </w:p>
        </w:tc>
        <w:tc>
          <w:tcPr>
            <w:tcW w:w="834" w:type="pct"/>
            <w:vAlign w:val="center"/>
          </w:tcPr>
          <w:p w14:paraId="0DD0C6DA"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1000≤Y＜5000</w:t>
            </w:r>
          </w:p>
        </w:tc>
        <w:tc>
          <w:tcPr>
            <w:tcW w:w="834" w:type="pct"/>
            <w:vAlign w:val="center"/>
          </w:tcPr>
          <w:p w14:paraId="1D695178"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500≤Y＜1000</w:t>
            </w:r>
          </w:p>
        </w:tc>
        <w:tc>
          <w:tcPr>
            <w:tcW w:w="831" w:type="pct"/>
            <w:vAlign w:val="center"/>
          </w:tcPr>
          <w:p w14:paraId="6C672BE1"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Y＜500</w:t>
            </w:r>
          </w:p>
        </w:tc>
      </w:tr>
      <w:tr w:rsidR="00D63F0B" w:rsidRPr="00D63F0B" w14:paraId="1A7AC33E" w14:textId="77777777">
        <w:trPr>
          <w:trHeight w:val="369"/>
          <w:jc w:val="center"/>
        </w:trPr>
        <w:tc>
          <w:tcPr>
            <w:tcW w:w="882" w:type="pct"/>
            <w:vMerge w:val="restart"/>
            <w:vAlign w:val="center"/>
          </w:tcPr>
          <w:p w14:paraId="41FA2803" w14:textId="77777777" w:rsidR="006108DC" w:rsidRPr="00D63F0B" w:rsidRDefault="007F3F58">
            <w:pPr>
              <w:jc w:val="center"/>
              <w:rPr>
                <w:rFonts w:ascii="宋体" w:eastAsia="宋体" w:hAnsi="宋体" w:cs="宋体" w:hint="eastAsia"/>
                <w:b/>
                <w:sz w:val="18"/>
                <w:szCs w:val="18"/>
              </w:rPr>
            </w:pPr>
            <w:r w:rsidRPr="00D63F0B">
              <w:rPr>
                <w:rFonts w:ascii="宋体" w:eastAsia="宋体" w:hAnsi="宋体" w:cs="宋体" w:hint="eastAsia"/>
                <w:b/>
                <w:sz w:val="18"/>
                <w:szCs w:val="18"/>
              </w:rPr>
              <w:t>租赁和商务服务业</w:t>
            </w:r>
          </w:p>
        </w:tc>
        <w:tc>
          <w:tcPr>
            <w:tcW w:w="785" w:type="pct"/>
            <w:vAlign w:val="center"/>
          </w:tcPr>
          <w:p w14:paraId="34DDD29B"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从业人员（X）</w:t>
            </w:r>
          </w:p>
        </w:tc>
        <w:tc>
          <w:tcPr>
            <w:tcW w:w="834" w:type="pct"/>
            <w:vAlign w:val="center"/>
          </w:tcPr>
          <w:p w14:paraId="3CE56424"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人</w:t>
            </w:r>
          </w:p>
        </w:tc>
        <w:tc>
          <w:tcPr>
            <w:tcW w:w="834" w:type="pct"/>
            <w:vAlign w:val="center"/>
          </w:tcPr>
          <w:p w14:paraId="473F9F21"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100≤X＜300</w:t>
            </w:r>
          </w:p>
        </w:tc>
        <w:tc>
          <w:tcPr>
            <w:tcW w:w="834" w:type="pct"/>
            <w:vAlign w:val="center"/>
          </w:tcPr>
          <w:p w14:paraId="6EC89DF6"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10≤X＜100</w:t>
            </w:r>
          </w:p>
        </w:tc>
        <w:tc>
          <w:tcPr>
            <w:tcW w:w="831" w:type="pct"/>
            <w:vAlign w:val="center"/>
          </w:tcPr>
          <w:p w14:paraId="2160D291"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X＜10</w:t>
            </w:r>
          </w:p>
        </w:tc>
      </w:tr>
      <w:tr w:rsidR="00D63F0B" w:rsidRPr="00D63F0B" w14:paraId="23062198" w14:textId="77777777">
        <w:trPr>
          <w:trHeight w:val="369"/>
          <w:jc w:val="center"/>
        </w:trPr>
        <w:tc>
          <w:tcPr>
            <w:tcW w:w="882" w:type="pct"/>
            <w:vMerge/>
            <w:vAlign w:val="center"/>
          </w:tcPr>
          <w:p w14:paraId="72A0EEB2" w14:textId="77777777" w:rsidR="006108DC" w:rsidRPr="00D63F0B" w:rsidRDefault="006108DC">
            <w:pPr>
              <w:jc w:val="center"/>
              <w:rPr>
                <w:rFonts w:ascii="宋体" w:eastAsia="宋体" w:hAnsi="宋体" w:cs="宋体" w:hint="eastAsia"/>
                <w:b/>
                <w:sz w:val="18"/>
                <w:szCs w:val="18"/>
              </w:rPr>
            </w:pPr>
          </w:p>
        </w:tc>
        <w:tc>
          <w:tcPr>
            <w:tcW w:w="785" w:type="pct"/>
            <w:vAlign w:val="center"/>
          </w:tcPr>
          <w:p w14:paraId="22F22651"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资产总额（Z）</w:t>
            </w:r>
          </w:p>
        </w:tc>
        <w:tc>
          <w:tcPr>
            <w:tcW w:w="834" w:type="pct"/>
            <w:vAlign w:val="center"/>
          </w:tcPr>
          <w:p w14:paraId="3EB4AA72"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万元</w:t>
            </w:r>
          </w:p>
        </w:tc>
        <w:tc>
          <w:tcPr>
            <w:tcW w:w="834" w:type="pct"/>
            <w:vAlign w:val="center"/>
          </w:tcPr>
          <w:p w14:paraId="33FBBA05"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8000≤Z＜120000</w:t>
            </w:r>
          </w:p>
        </w:tc>
        <w:tc>
          <w:tcPr>
            <w:tcW w:w="834" w:type="pct"/>
            <w:vAlign w:val="center"/>
          </w:tcPr>
          <w:p w14:paraId="5B1C2D27"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100≤Z＜8000</w:t>
            </w:r>
          </w:p>
        </w:tc>
        <w:tc>
          <w:tcPr>
            <w:tcW w:w="831" w:type="pct"/>
            <w:vAlign w:val="center"/>
          </w:tcPr>
          <w:p w14:paraId="62FD1B1D"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Y＜100</w:t>
            </w:r>
          </w:p>
        </w:tc>
      </w:tr>
      <w:tr w:rsidR="00D63F0B" w:rsidRPr="00D63F0B" w14:paraId="382F5F37" w14:textId="77777777">
        <w:trPr>
          <w:trHeight w:val="369"/>
          <w:jc w:val="center"/>
        </w:trPr>
        <w:tc>
          <w:tcPr>
            <w:tcW w:w="882" w:type="pct"/>
            <w:vAlign w:val="center"/>
          </w:tcPr>
          <w:p w14:paraId="3D4399F0" w14:textId="77777777" w:rsidR="006108DC" w:rsidRPr="00D63F0B" w:rsidRDefault="007F3F58">
            <w:pPr>
              <w:jc w:val="center"/>
              <w:rPr>
                <w:rFonts w:ascii="宋体" w:eastAsia="宋体" w:hAnsi="宋体" w:cs="宋体" w:hint="eastAsia"/>
                <w:b/>
                <w:sz w:val="18"/>
                <w:szCs w:val="18"/>
              </w:rPr>
            </w:pPr>
            <w:r w:rsidRPr="00D63F0B">
              <w:rPr>
                <w:rFonts w:ascii="宋体" w:eastAsia="宋体" w:hAnsi="宋体" w:cs="宋体" w:hint="eastAsia"/>
                <w:b/>
                <w:sz w:val="18"/>
                <w:szCs w:val="18"/>
              </w:rPr>
              <w:t>其他未列明行业</w:t>
            </w:r>
          </w:p>
        </w:tc>
        <w:tc>
          <w:tcPr>
            <w:tcW w:w="785" w:type="pct"/>
            <w:vAlign w:val="center"/>
          </w:tcPr>
          <w:p w14:paraId="65755E3B"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从业人员（X）</w:t>
            </w:r>
          </w:p>
        </w:tc>
        <w:tc>
          <w:tcPr>
            <w:tcW w:w="834" w:type="pct"/>
            <w:vAlign w:val="center"/>
          </w:tcPr>
          <w:p w14:paraId="62ACF9AA"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人</w:t>
            </w:r>
          </w:p>
        </w:tc>
        <w:tc>
          <w:tcPr>
            <w:tcW w:w="834" w:type="pct"/>
            <w:vAlign w:val="center"/>
          </w:tcPr>
          <w:p w14:paraId="20F2CEBE"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100≤X＜300</w:t>
            </w:r>
          </w:p>
        </w:tc>
        <w:tc>
          <w:tcPr>
            <w:tcW w:w="834" w:type="pct"/>
            <w:vAlign w:val="center"/>
          </w:tcPr>
          <w:p w14:paraId="1DF21CA7"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10≤X＜100</w:t>
            </w:r>
          </w:p>
        </w:tc>
        <w:tc>
          <w:tcPr>
            <w:tcW w:w="831" w:type="pct"/>
            <w:vAlign w:val="center"/>
          </w:tcPr>
          <w:p w14:paraId="6C41ED09" w14:textId="77777777" w:rsidR="006108DC" w:rsidRPr="00D63F0B" w:rsidRDefault="007F3F58">
            <w:pPr>
              <w:jc w:val="center"/>
              <w:rPr>
                <w:rFonts w:ascii="宋体" w:eastAsia="宋体" w:hAnsi="宋体" w:cs="宋体" w:hint="eastAsia"/>
                <w:sz w:val="18"/>
                <w:szCs w:val="18"/>
              </w:rPr>
            </w:pPr>
            <w:r w:rsidRPr="00D63F0B">
              <w:rPr>
                <w:rFonts w:ascii="宋体" w:eastAsia="宋体" w:hAnsi="宋体" w:cs="宋体" w:hint="eastAsia"/>
                <w:sz w:val="18"/>
                <w:szCs w:val="18"/>
              </w:rPr>
              <w:t>X＜10</w:t>
            </w:r>
          </w:p>
        </w:tc>
      </w:tr>
    </w:tbl>
    <w:p w14:paraId="798BE14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3822A8D7" w14:textId="77777777" w:rsidR="006108DC" w:rsidRPr="00D63F0B" w:rsidRDefault="006108DC">
      <w:pPr>
        <w:spacing w:line="360" w:lineRule="auto"/>
        <w:ind w:firstLineChars="200" w:firstLine="420"/>
        <w:rPr>
          <w:rFonts w:ascii="宋体" w:eastAsia="宋体" w:hAnsi="宋体" w:cs="宋体" w:hint="eastAsia"/>
          <w:szCs w:val="21"/>
        </w:rPr>
        <w:sectPr w:rsidR="006108DC" w:rsidRPr="00D63F0B">
          <w:pgSz w:w="11906" w:h="16838"/>
          <w:pgMar w:top="1134" w:right="1134" w:bottom="1134" w:left="1134" w:header="851" w:footer="992" w:gutter="0"/>
          <w:cols w:space="425"/>
          <w:docGrid w:type="lines" w:linePitch="312"/>
        </w:sectPr>
      </w:pPr>
    </w:p>
    <w:p w14:paraId="663D9BD6" w14:textId="77777777" w:rsidR="006108DC" w:rsidRPr="00D63F0B" w:rsidRDefault="007F3F58">
      <w:pPr>
        <w:pStyle w:val="1"/>
        <w:jc w:val="center"/>
        <w:rPr>
          <w:rFonts w:ascii="宋体" w:eastAsia="宋体" w:hAnsi="宋体" w:cs="宋体" w:hint="eastAsia"/>
        </w:rPr>
      </w:pPr>
      <w:bookmarkStart w:id="3" w:name="_Toc11272"/>
      <w:r w:rsidRPr="00D63F0B">
        <w:rPr>
          <w:rFonts w:ascii="宋体" w:eastAsia="宋体" w:hAnsi="宋体" w:cs="宋体" w:hint="eastAsia"/>
        </w:rPr>
        <w:lastRenderedPageBreak/>
        <w:t>第三</w:t>
      </w:r>
      <w:proofErr w:type="gramStart"/>
      <w:r w:rsidRPr="00D63F0B">
        <w:rPr>
          <w:rFonts w:ascii="宋体" w:eastAsia="宋体" w:hAnsi="宋体" w:cs="宋体" w:hint="eastAsia"/>
          <w:spacing w:val="120"/>
        </w:rPr>
        <w:t>章</w:t>
      </w:r>
      <w:r w:rsidRPr="00D63F0B">
        <w:rPr>
          <w:rFonts w:ascii="宋体" w:eastAsia="宋体" w:hAnsi="宋体" w:cs="宋体" w:hint="eastAsia"/>
        </w:rPr>
        <w:t>供应</w:t>
      </w:r>
      <w:proofErr w:type="gramEnd"/>
      <w:r w:rsidRPr="00D63F0B">
        <w:rPr>
          <w:rFonts w:ascii="宋体" w:eastAsia="宋体" w:hAnsi="宋体" w:cs="宋体" w:hint="eastAsia"/>
        </w:rPr>
        <w:t>商须知</w:t>
      </w:r>
      <w:bookmarkEnd w:id="3"/>
    </w:p>
    <w:p w14:paraId="64903B07" w14:textId="77777777" w:rsidR="006108DC" w:rsidRPr="00D63F0B" w:rsidRDefault="007F3F58">
      <w:pPr>
        <w:pStyle w:val="2"/>
        <w:jc w:val="center"/>
        <w:rPr>
          <w:rFonts w:ascii="宋体" w:eastAsia="宋体" w:hAnsi="宋体" w:cs="宋体" w:hint="eastAsia"/>
        </w:rPr>
      </w:pPr>
      <w:bookmarkStart w:id="4" w:name="_Toc2963"/>
      <w:r w:rsidRPr="00D63F0B">
        <w:rPr>
          <w:rFonts w:ascii="宋体" w:eastAsia="宋体" w:hAnsi="宋体" w:cs="宋体" w:hint="eastAsia"/>
        </w:rPr>
        <w:t>第一</w:t>
      </w:r>
      <w:r w:rsidRPr="00D63F0B">
        <w:rPr>
          <w:rFonts w:ascii="宋体" w:eastAsia="宋体" w:hAnsi="宋体" w:cs="宋体" w:hint="eastAsia"/>
          <w:spacing w:val="120"/>
        </w:rPr>
        <w:t>节</w:t>
      </w:r>
      <w:r w:rsidRPr="00D63F0B">
        <w:rPr>
          <w:rFonts w:ascii="宋体" w:eastAsia="宋体" w:hAnsi="宋体" w:cs="宋体" w:hint="eastAsia"/>
        </w:rPr>
        <w:t>供应商须知前附表</w:t>
      </w:r>
      <w:bookmarkEnd w:id="4"/>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126"/>
        <w:gridCol w:w="6646"/>
      </w:tblGrid>
      <w:tr w:rsidR="00D63F0B" w:rsidRPr="00D63F0B" w14:paraId="45A2C3F9" w14:textId="77777777">
        <w:trPr>
          <w:trHeight w:val="454"/>
          <w:jc w:val="center"/>
        </w:trPr>
        <w:tc>
          <w:tcPr>
            <w:tcW w:w="440" w:type="pct"/>
            <w:vAlign w:val="center"/>
          </w:tcPr>
          <w:p w14:paraId="5956455F" w14:textId="77777777" w:rsidR="006108DC" w:rsidRPr="00D63F0B" w:rsidRDefault="007F3F58">
            <w:pPr>
              <w:spacing w:line="360" w:lineRule="auto"/>
              <w:jc w:val="center"/>
              <w:rPr>
                <w:rFonts w:ascii="宋体" w:eastAsia="宋体" w:hAnsi="宋体" w:cs="宋体" w:hint="eastAsia"/>
                <w:b/>
                <w:szCs w:val="21"/>
              </w:rPr>
            </w:pPr>
            <w:r w:rsidRPr="00D63F0B">
              <w:rPr>
                <w:rFonts w:ascii="宋体" w:eastAsia="宋体" w:hAnsi="宋体" w:cs="宋体" w:hint="eastAsia"/>
                <w:b/>
                <w:szCs w:val="21"/>
              </w:rPr>
              <w:t>条款号</w:t>
            </w:r>
          </w:p>
        </w:tc>
        <w:tc>
          <w:tcPr>
            <w:tcW w:w="1105" w:type="pct"/>
            <w:vAlign w:val="center"/>
          </w:tcPr>
          <w:p w14:paraId="5DB02241" w14:textId="77777777" w:rsidR="006108DC" w:rsidRPr="00D63F0B" w:rsidRDefault="007F3F58">
            <w:pPr>
              <w:spacing w:line="360" w:lineRule="auto"/>
              <w:jc w:val="center"/>
              <w:rPr>
                <w:rFonts w:ascii="宋体" w:eastAsia="宋体" w:hAnsi="宋体" w:cs="宋体" w:hint="eastAsia"/>
                <w:b/>
                <w:szCs w:val="21"/>
              </w:rPr>
            </w:pPr>
            <w:r w:rsidRPr="00D63F0B">
              <w:rPr>
                <w:rFonts w:ascii="宋体" w:eastAsia="宋体" w:hAnsi="宋体" w:cs="宋体" w:hint="eastAsia"/>
                <w:b/>
                <w:szCs w:val="21"/>
              </w:rPr>
              <w:t>条款内容</w:t>
            </w:r>
          </w:p>
        </w:tc>
        <w:tc>
          <w:tcPr>
            <w:tcW w:w="3455" w:type="pct"/>
            <w:vAlign w:val="center"/>
          </w:tcPr>
          <w:p w14:paraId="491F0229" w14:textId="77777777" w:rsidR="006108DC" w:rsidRPr="00D63F0B" w:rsidRDefault="007F3F58">
            <w:pPr>
              <w:spacing w:line="360" w:lineRule="auto"/>
              <w:jc w:val="center"/>
              <w:rPr>
                <w:rFonts w:ascii="宋体" w:eastAsia="宋体" w:hAnsi="宋体" w:cs="宋体" w:hint="eastAsia"/>
                <w:b/>
                <w:szCs w:val="21"/>
              </w:rPr>
            </w:pPr>
            <w:r w:rsidRPr="00D63F0B">
              <w:rPr>
                <w:rFonts w:ascii="宋体" w:eastAsia="宋体" w:hAnsi="宋体" w:cs="宋体" w:hint="eastAsia"/>
                <w:b/>
                <w:szCs w:val="21"/>
              </w:rPr>
              <w:t>具体要求</w:t>
            </w:r>
          </w:p>
        </w:tc>
      </w:tr>
      <w:tr w:rsidR="00D63F0B" w:rsidRPr="00D63F0B" w14:paraId="6A3EF587" w14:textId="77777777">
        <w:trPr>
          <w:trHeight w:val="454"/>
          <w:jc w:val="center"/>
        </w:trPr>
        <w:tc>
          <w:tcPr>
            <w:tcW w:w="440" w:type="pct"/>
            <w:vAlign w:val="center"/>
          </w:tcPr>
          <w:p w14:paraId="10450293"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3.1</w:t>
            </w:r>
          </w:p>
        </w:tc>
        <w:tc>
          <w:tcPr>
            <w:tcW w:w="1105" w:type="pct"/>
            <w:vAlign w:val="center"/>
          </w:tcPr>
          <w:p w14:paraId="42807015"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供应商资格条件</w:t>
            </w:r>
          </w:p>
        </w:tc>
        <w:tc>
          <w:tcPr>
            <w:tcW w:w="3455" w:type="pct"/>
            <w:vAlign w:val="center"/>
          </w:tcPr>
          <w:p w14:paraId="5458B5B0"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供应商资格条件要求详见公告。</w:t>
            </w:r>
          </w:p>
        </w:tc>
      </w:tr>
      <w:tr w:rsidR="00D63F0B" w:rsidRPr="00D63F0B" w14:paraId="490A3855" w14:textId="77777777">
        <w:trPr>
          <w:trHeight w:val="454"/>
          <w:jc w:val="center"/>
        </w:trPr>
        <w:tc>
          <w:tcPr>
            <w:tcW w:w="440" w:type="pct"/>
            <w:vAlign w:val="center"/>
          </w:tcPr>
          <w:p w14:paraId="0C5E3F05"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5.1</w:t>
            </w:r>
          </w:p>
        </w:tc>
        <w:tc>
          <w:tcPr>
            <w:tcW w:w="1105" w:type="pct"/>
            <w:vAlign w:val="center"/>
          </w:tcPr>
          <w:p w14:paraId="16A469C7"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是否接受联合体竞标</w:t>
            </w:r>
          </w:p>
        </w:tc>
        <w:tc>
          <w:tcPr>
            <w:tcW w:w="3455" w:type="pct"/>
            <w:vAlign w:val="center"/>
          </w:tcPr>
          <w:p w14:paraId="3C7AAB4B"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不接受联合体竞标</w:t>
            </w:r>
          </w:p>
        </w:tc>
      </w:tr>
      <w:tr w:rsidR="00D63F0B" w:rsidRPr="00D63F0B" w14:paraId="02068DE2" w14:textId="77777777">
        <w:trPr>
          <w:trHeight w:val="454"/>
          <w:jc w:val="center"/>
        </w:trPr>
        <w:tc>
          <w:tcPr>
            <w:tcW w:w="440" w:type="pct"/>
            <w:vAlign w:val="center"/>
          </w:tcPr>
          <w:p w14:paraId="281FF7C9"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5.2</w:t>
            </w:r>
          </w:p>
        </w:tc>
        <w:tc>
          <w:tcPr>
            <w:tcW w:w="1105" w:type="pct"/>
            <w:vAlign w:val="center"/>
          </w:tcPr>
          <w:p w14:paraId="6D71AADD"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联合体竞标要求</w:t>
            </w:r>
          </w:p>
        </w:tc>
        <w:tc>
          <w:tcPr>
            <w:tcW w:w="3455" w:type="pct"/>
            <w:vAlign w:val="center"/>
          </w:tcPr>
          <w:p w14:paraId="3CB4E01D"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t>无。</w:t>
            </w:r>
          </w:p>
        </w:tc>
      </w:tr>
      <w:tr w:rsidR="00D63F0B" w:rsidRPr="00D63F0B" w14:paraId="5E566D3A" w14:textId="77777777">
        <w:trPr>
          <w:trHeight w:val="454"/>
          <w:jc w:val="center"/>
        </w:trPr>
        <w:tc>
          <w:tcPr>
            <w:tcW w:w="440" w:type="pct"/>
            <w:vAlign w:val="center"/>
          </w:tcPr>
          <w:p w14:paraId="507DC64E"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6.1</w:t>
            </w:r>
          </w:p>
        </w:tc>
        <w:tc>
          <w:tcPr>
            <w:tcW w:w="1105" w:type="pct"/>
            <w:vAlign w:val="center"/>
          </w:tcPr>
          <w:p w14:paraId="042D88D1"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是否允许分包</w:t>
            </w:r>
          </w:p>
        </w:tc>
        <w:tc>
          <w:tcPr>
            <w:tcW w:w="3455" w:type="pct"/>
            <w:vAlign w:val="center"/>
          </w:tcPr>
          <w:p w14:paraId="3F40793E" w14:textId="77777777"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☑不允许分包</w:t>
            </w:r>
          </w:p>
          <w:p w14:paraId="277804AF" w14:textId="77777777"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□允许分包</w:t>
            </w:r>
          </w:p>
          <w:p w14:paraId="42587A27" w14:textId="77777777"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分包内容：____________/___________________</w:t>
            </w:r>
          </w:p>
          <w:p w14:paraId="61E6624F" w14:textId="77777777"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分包金额或者比例：_________/_______________________</w:t>
            </w:r>
          </w:p>
        </w:tc>
      </w:tr>
      <w:tr w:rsidR="00D63F0B" w:rsidRPr="00D63F0B" w14:paraId="5FEA3335" w14:textId="77777777">
        <w:trPr>
          <w:trHeight w:val="454"/>
          <w:jc w:val="center"/>
        </w:trPr>
        <w:tc>
          <w:tcPr>
            <w:tcW w:w="440" w:type="pct"/>
            <w:vAlign w:val="center"/>
          </w:tcPr>
          <w:p w14:paraId="34A945EE"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12.1.1</w:t>
            </w:r>
          </w:p>
        </w:tc>
        <w:tc>
          <w:tcPr>
            <w:tcW w:w="1105" w:type="pct"/>
            <w:vAlign w:val="center"/>
          </w:tcPr>
          <w:p w14:paraId="5CEC789A" w14:textId="77777777" w:rsidR="006108DC" w:rsidRPr="00D63F0B" w:rsidRDefault="007F3F58">
            <w:pPr>
              <w:spacing w:line="360" w:lineRule="auto"/>
              <w:jc w:val="center"/>
              <w:rPr>
                <w:rFonts w:ascii="宋体" w:eastAsia="宋体" w:hAnsi="宋体" w:cs="宋体" w:hint="eastAsia"/>
                <w:b/>
                <w:szCs w:val="21"/>
              </w:rPr>
            </w:pPr>
            <w:r w:rsidRPr="00D63F0B">
              <w:rPr>
                <w:rFonts w:ascii="宋体" w:eastAsia="宋体" w:hAnsi="宋体" w:cs="宋体" w:hint="eastAsia"/>
                <w:b/>
                <w:szCs w:val="21"/>
              </w:rPr>
              <w:t>资格证明文件组成</w:t>
            </w:r>
          </w:p>
        </w:tc>
        <w:tc>
          <w:tcPr>
            <w:tcW w:w="3455" w:type="pct"/>
            <w:vAlign w:val="center"/>
          </w:tcPr>
          <w:p w14:paraId="6A04C028"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t>1.供应商为法人或者其他组织的提供其营业执照等证明文件（如营业执照或者事业单位法人证书或者执业许可证等），供应商为自然人的提供其身份证复印件；</w:t>
            </w:r>
            <w:r w:rsidRPr="00D63F0B">
              <w:rPr>
                <w:rFonts w:ascii="宋体" w:eastAsia="宋体" w:hAnsi="宋体" w:cs="宋体" w:hint="eastAsia"/>
                <w:b/>
                <w:szCs w:val="21"/>
              </w:rPr>
              <w:t>（必须提供，否则响应文件按无效响应处理）</w:t>
            </w:r>
          </w:p>
          <w:p w14:paraId="534CBCB6"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t>2.供应</w:t>
            </w:r>
            <w:proofErr w:type="gramStart"/>
            <w:r w:rsidRPr="00D63F0B">
              <w:rPr>
                <w:rFonts w:ascii="宋体" w:eastAsia="宋体" w:hAnsi="宋体" w:cs="宋体" w:hint="eastAsia"/>
                <w:szCs w:val="21"/>
              </w:rPr>
              <w:t>商依法</w:t>
            </w:r>
            <w:proofErr w:type="gramEnd"/>
            <w:r w:rsidRPr="00D63F0B">
              <w:rPr>
                <w:rFonts w:ascii="宋体" w:eastAsia="宋体" w:hAnsi="宋体" w:cs="宋体" w:hint="eastAsia"/>
                <w:szCs w:val="21"/>
              </w:rPr>
              <w:t>缴纳税收的相关材料：[</w:t>
            </w:r>
            <w:r w:rsidRPr="00D63F0B">
              <w:rPr>
                <w:rFonts w:ascii="宋体" w:eastAsia="宋体" w:hAnsi="宋体" w:cs="宋体" w:hint="eastAsia"/>
                <w:szCs w:val="21"/>
                <w:u w:val="single"/>
              </w:rPr>
              <w:t>2025</w:t>
            </w:r>
            <w:r w:rsidRPr="00D63F0B">
              <w:rPr>
                <w:rFonts w:ascii="宋体" w:eastAsia="宋体" w:hAnsi="宋体" w:cs="宋体" w:hint="eastAsia"/>
                <w:szCs w:val="21"/>
              </w:rPr>
              <w:t>年</w:t>
            </w:r>
            <w:r w:rsidRPr="00D63F0B">
              <w:rPr>
                <w:rFonts w:ascii="宋体" w:eastAsia="宋体" w:hAnsi="宋体" w:cs="宋体" w:hint="eastAsia"/>
                <w:szCs w:val="21"/>
                <w:u w:val="single"/>
              </w:rPr>
              <w:t>1</w:t>
            </w:r>
            <w:r w:rsidRPr="00D63F0B">
              <w:rPr>
                <w:rFonts w:ascii="宋体" w:eastAsia="宋体" w:hAnsi="宋体" w:cs="宋体" w:hint="eastAsia"/>
                <w:szCs w:val="21"/>
              </w:rPr>
              <w:t>月至</w:t>
            </w:r>
            <w:r w:rsidRPr="00D63F0B">
              <w:rPr>
                <w:rFonts w:ascii="宋体" w:eastAsia="宋体" w:hAnsi="宋体" w:cs="宋体" w:hint="eastAsia"/>
                <w:szCs w:val="21"/>
                <w:u w:val="single"/>
              </w:rPr>
              <w:t>2025</w:t>
            </w:r>
            <w:r w:rsidRPr="00D63F0B">
              <w:rPr>
                <w:rFonts w:ascii="宋体" w:eastAsia="宋体" w:hAnsi="宋体" w:cs="宋体" w:hint="eastAsia"/>
                <w:szCs w:val="21"/>
              </w:rPr>
              <w:t>年</w:t>
            </w:r>
            <w:r w:rsidRPr="00D63F0B">
              <w:rPr>
                <w:rFonts w:ascii="宋体" w:eastAsia="宋体" w:hAnsi="宋体" w:cs="宋体" w:hint="eastAsia"/>
                <w:szCs w:val="21"/>
                <w:u w:val="single"/>
              </w:rPr>
              <w:t>6</w:t>
            </w:r>
            <w:r w:rsidRPr="00D63F0B">
              <w:rPr>
                <w:rFonts w:ascii="宋体" w:eastAsia="宋体" w:hAnsi="宋体" w:cs="宋体" w:hint="eastAsia"/>
                <w:szCs w:val="21"/>
              </w:rPr>
              <w:t>月]任意</w:t>
            </w:r>
            <w:r w:rsidRPr="00D63F0B">
              <w:rPr>
                <w:rFonts w:ascii="宋体" w:eastAsia="宋体" w:hAnsi="宋体" w:cs="宋体" w:hint="eastAsia"/>
                <w:szCs w:val="21"/>
                <w:u w:val="single"/>
              </w:rPr>
              <w:t>1</w:t>
            </w:r>
            <w:r w:rsidRPr="00D63F0B">
              <w:rPr>
                <w:rFonts w:ascii="宋体" w:eastAsia="宋体" w:hAnsi="宋体" w:cs="宋体" w:hint="eastAsia"/>
                <w:szCs w:val="21"/>
              </w:rPr>
              <w:t>个月的依法缴纳税收的凭据复印件；依法免税的供应商，必须提供相应文件证明其依法免税。从取得营业执照时间起到竞标文件提交截止时间为止不足要求月数的，只需提供从取得营业执照起的依法缴纳税收相应证明文件）；</w:t>
            </w:r>
            <w:r w:rsidRPr="00D63F0B">
              <w:rPr>
                <w:rFonts w:ascii="宋体" w:eastAsia="宋体" w:hAnsi="宋体" w:cs="宋体" w:hint="eastAsia"/>
                <w:b/>
                <w:szCs w:val="21"/>
              </w:rPr>
              <w:t>（必须提供，否则作无效竞标处理）</w:t>
            </w:r>
          </w:p>
          <w:p w14:paraId="41F06776" w14:textId="77777777" w:rsidR="006108DC" w:rsidRPr="00D63F0B" w:rsidRDefault="007F3F58">
            <w:pPr>
              <w:spacing w:line="360" w:lineRule="auto"/>
              <w:ind w:left="210" w:hangingChars="100" w:hanging="210"/>
              <w:rPr>
                <w:rFonts w:ascii="宋体" w:eastAsia="宋体" w:hAnsi="宋体" w:cs="宋体" w:hint="eastAsia"/>
                <w:b/>
                <w:szCs w:val="21"/>
              </w:rPr>
            </w:pPr>
            <w:r w:rsidRPr="00D63F0B">
              <w:rPr>
                <w:rFonts w:ascii="宋体" w:eastAsia="宋体" w:hAnsi="宋体" w:cs="宋体" w:hint="eastAsia"/>
                <w:szCs w:val="21"/>
              </w:rPr>
              <w:t>3.供应</w:t>
            </w:r>
            <w:proofErr w:type="gramStart"/>
            <w:r w:rsidRPr="00D63F0B">
              <w:rPr>
                <w:rFonts w:ascii="宋体" w:eastAsia="宋体" w:hAnsi="宋体" w:cs="宋体" w:hint="eastAsia"/>
                <w:szCs w:val="21"/>
              </w:rPr>
              <w:t>商依法</w:t>
            </w:r>
            <w:proofErr w:type="gramEnd"/>
            <w:r w:rsidRPr="00D63F0B">
              <w:rPr>
                <w:rFonts w:ascii="宋体" w:eastAsia="宋体" w:hAnsi="宋体" w:cs="宋体" w:hint="eastAsia"/>
                <w:szCs w:val="21"/>
              </w:rPr>
              <w:t>缴纳社会保障资金的相关材料：[</w:t>
            </w:r>
            <w:r w:rsidRPr="00D63F0B">
              <w:rPr>
                <w:rFonts w:ascii="宋体" w:eastAsia="宋体" w:hAnsi="宋体" w:cs="宋体" w:hint="eastAsia"/>
                <w:szCs w:val="21"/>
                <w:u w:val="single"/>
              </w:rPr>
              <w:t>2025</w:t>
            </w:r>
            <w:r w:rsidRPr="00D63F0B">
              <w:rPr>
                <w:rFonts w:ascii="宋体" w:eastAsia="宋体" w:hAnsi="宋体" w:cs="宋体" w:hint="eastAsia"/>
                <w:szCs w:val="21"/>
              </w:rPr>
              <w:t>年</w:t>
            </w:r>
            <w:r w:rsidRPr="00D63F0B">
              <w:rPr>
                <w:rFonts w:ascii="宋体" w:eastAsia="宋体" w:hAnsi="宋体" w:cs="宋体" w:hint="eastAsia"/>
                <w:szCs w:val="21"/>
                <w:u w:val="single"/>
              </w:rPr>
              <w:t>1</w:t>
            </w:r>
            <w:r w:rsidRPr="00D63F0B">
              <w:rPr>
                <w:rFonts w:ascii="宋体" w:eastAsia="宋体" w:hAnsi="宋体" w:cs="宋体" w:hint="eastAsia"/>
                <w:szCs w:val="21"/>
              </w:rPr>
              <w:t>月至</w:t>
            </w:r>
            <w:r w:rsidRPr="00D63F0B">
              <w:rPr>
                <w:rFonts w:ascii="宋体" w:eastAsia="宋体" w:hAnsi="宋体" w:cs="宋体" w:hint="eastAsia"/>
                <w:szCs w:val="21"/>
                <w:u w:val="single"/>
              </w:rPr>
              <w:t>2025</w:t>
            </w:r>
            <w:r w:rsidRPr="00D63F0B">
              <w:rPr>
                <w:rFonts w:ascii="宋体" w:eastAsia="宋体" w:hAnsi="宋体" w:cs="宋体" w:hint="eastAsia"/>
                <w:szCs w:val="21"/>
              </w:rPr>
              <w:t>年</w:t>
            </w:r>
            <w:r w:rsidRPr="00D63F0B">
              <w:rPr>
                <w:rFonts w:ascii="宋体" w:eastAsia="宋体" w:hAnsi="宋体" w:cs="宋体" w:hint="eastAsia"/>
                <w:szCs w:val="21"/>
                <w:u w:val="single"/>
              </w:rPr>
              <w:t>6</w:t>
            </w:r>
            <w:r w:rsidRPr="00D63F0B">
              <w:rPr>
                <w:rFonts w:ascii="宋体" w:eastAsia="宋体" w:hAnsi="宋体" w:cs="宋体" w:hint="eastAsia"/>
                <w:szCs w:val="21"/>
              </w:rPr>
              <w:t>月]任意</w:t>
            </w:r>
            <w:r w:rsidRPr="00D63F0B">
              <w:rPr>
                <w:rFonts w:ascii="宋体" w:eastAsia="宋体" w:hAnsi="宋体" w:cs="宋体" w:hint="eastAsia"/>
                <w:szCs w:val="21"/>
                <w:u w:val="single"/>
              </w:rPr>
              <w:t>1</w:t>
            </w:r>
            <w:r w:rsidRPr="00D63F0B">
              <w:rPr>
                <w:rFonts w:ascii="宋体" w:eastAsia="宋体" w:hAnsi="宋体" w:cs="宋体" w:hint="eastAsia"/>
                <w:szCs w:val="21"/>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sidRPr="00D63F0B">
              <w:rPr>
                <w:rFonts w:ascii="宋体" w:eastAsia="宋体" w:hAnsi="宋体" w:cs="宋体" w:hint="eastAsia"/>
                <w:b/>
                <w:szCs w:val="21"/>
              </w:rPr>
              <w:t>（必须提供，否则作无效竞标处理）</w:t>
            </w:r>
          </w:p>
          <w:p w14:paraId="3EBDEF70" w14:textId="77777777" w:rsidR="006108DC" w:rsidRPr="00D63F0B" w:rsidRDefault="007F3F58">
            <w:pPr>
              <w:spacing w:line="360" w:lineRule="auto"/>
              <w:rPr>
                <w:rFonts w:ascii="宋体" w:eastAsia="宋体" w:hAnsi="宋体" w:cs="宋体" w:hint="eastAsia"/>
                <w:b/>
                <w:szCs w:val="21"/>
              </w:rPr>
            </w:pPr>
            <w:r w:rsidRPr="00D63F0B">
              <w:rPr>
                <w:rFonts w:ascii="宋体" w:eastAsia="宋体" w:hAnsi="宋体" w:cs="宋体" w:hint="eastAsia"/>
                <w:szCs w:val="21"/>
              </w:rPr>
              <w:t>4.供应商财务状况报告：[</w:t>
            </w:r>
            <w:r w:rsidRPr="00D63F0B">
              <w:rPr>
                <w:rFonts w:ascii="宋体" w:eastAsia="宋体" w:hAnsi="宋体" w:cs="宋体" w:hint="eastAsia"/>
                <w:szCs w:val="21"/>
                <w:u w:val="single"/>
              </w:rPr>
              <w:t>2023</w:t>
            </w:r>
            <w:r w:rsidRPr="00D63F0B">
              <w:rPr>
                <w:rFonts w:ascii="宋体" w:eastAsia="宋体" w:hAnsi="宋体" w:cs="宋体" w:hint="eastAsia"/>
                <w:szCs w:val="21"/>
              </w:rPr>
              <w:t>年或</w:t>
            </w:r>
            <w:r w:rsidRPr="00D63F0B">
              <w:rPr>
                <w:rFonts w:ascii="宋体" w:eastAsia="宋体" w:hAnsi="宋体" w:cs="宋体" w:hint="eastAsia"/>
                <w:szCs w:val="21"/>
                <w:u w:val="single"/>
              </w:rPr>
              <w:t>2024年</w:t>
            </w:r>
            <w:r w:rsidRPr="00D63F0B">
              <w:rPr>
                <w:rFonts w:ascii="宋体" w:eastAsia="宋体" w:hAnsi="宋体" w:cs="宋体" w:hint="eastAsia"/>
                <w:szCs w:val="21"/>
              </w:rPr>
              <w:t>]财务状况报告复印件；供</w:t>
            </w:r>
            <w:r w:rsidRPr="00D63F0B">
              <w:rPr>
                <w:rFonts w:ascii="宋体" w:eastAsia="宋体" w:hAnsi="宋体" w:cs="宋体" w:hint="eastAsia"/>
                <w:szCs w:val="21"/>
              </w:rPr>
              <w:lastRenderedPageBreak/>
              <w:t>应</w:t>
            </w:r>
            <w:proofErr w:type="gramStart"/>
            <w:r w:rsidRPr="00D63F0B">
              <w:rPr>
                <w:rFonts w:ascii="宋体" w:eastAsia="宋体" w:hAnsi="宋体" w:cs="宋体" w:hint="eastAsia"/>
                <w:szCs w:val="21"/>
              </w:rPr>
              <w:t>商成立</w:t>
            </w:r>
            <w:proofErr w:type="gramEnd"/>
            <w:r w:rsidRPr="00D63F0B">
              <w:rPr>
                <w:rFonts w:ascii="宋体" w:eastAsia="宋体" w:hAnsi="宋体" w:cs="宋体" w:hint="eastAsia"/>
                <w:szCs w:val="21"/>
              </w:rPr>
              <w:t>不满一年的应按提供首次响应文件提交截止时间上一个月的财务状况报告复印件。（上述财务状况报告包括：供应</w:t>
            </w:r>
            <w:proofErr w:type="gramStart"/>
            <w:r w:rsidRPr="00D63F0B">
              <w:rPr>
                <w:rFonts w:ascii="宋体" w:eastAsia="宋体" w:hAnsi="宋体" w:cs="宋体" w:hint="eastAsia"/>
                <w:szCs w:val="21"/>
              </w:rPr>
              <w:t>商执行</w:t>
            </w:r>
            <w:proofErr w:type="gramEnd"/>
            <w:r w:rsidRPr="00D63F0B">
              <w:rPr>
                <w:rFonts w:ascii="宋体" w:eastAsia="宋体" w:hAnsi="宋体" w:cs="宋体" w:hint="eastAsia"/>
                <w:szCs w:val="21"/>
              </w:rPr>
              <w:t>《企业会计准则》的，提供资产负债表、利润表、现金流量表、所有者权益变动表及其附注（以下称“四表一注”）；供应</w:t>
            </w:r>
            <w:proofErr w:type="gramStart"/>
            <w:r w:rsidRPr="00D63F0B">
              <w:rPr>
                <w:rFonts w:ascii="宋体" w:eastAsia="宋体" w:hAnsi="宋体" w:cs="宋体" w:hint="eastAsia"/>
                <w:szCs w:val="21"/>
              </w:rPr>
              <w:t>商执行</w:t>
            </w:r>
            <w:proofErr w:type="gramEnd"/>
            <w:r w:rsidRPr="00D63F0B">
              <w:rPr>
                <w:rFonts w:ascii="宋体" w:eastAsia="宋体" w:hAnsi="宋体" w:cs="宋体" w:hint="eastAsia"/>
                <w:szCs w:val="21"/>
              </w:rPr>
              <w:t>《小企业会计准则》的，提供资产负债表、利润表、现金流量表及其附注（以下称“三表一注”）；供应</w:t>
            </w:r>
            <w:proofErr w:type="gramStart"/>
            <w:r w:rsidRPr="00D63F0B">
              <w:rPr>
                <w:rFonts w:ascii="宋体" w:eastAsia="宋体" w:hAnsi="宋体" w:cs="宋体" w:hint="eastAsia"/>
                <w:szCs w:val="21"/>
              </w:rPr>
              <w:t>商执行</w:t>
            </w:r>
            <w:proofErr w:type="gramEnd"/>
            <w:r w:rsidRPr="00D63F0B">
              <w:rPr>
                <w:rFonts w:ascii="宋体" w:eastAsia="宋体" w:hAnsi="宋体" w:cs="宋体" w:hint="eastAsia"/>
                <w:szCs w:val="21"/>
              </w:rPr>
              <w:t>《政府会计制度》的，提供资产负债表、收入费用表和净资产变动表及其附注）；</w:t>
            </w:r>
            <w:r w:rsidRPr="00D63F0B">
              <w:rPr>
                <w:rFonts w:ascii="宋体" w:eastAsia="宋体" w:hAnsi="宋体" w:cs="宋体" w:hint="eastAsia"/>
                <w:b/>
                <w:szCs w:val="21"/>
              </w:rPr>
              <w:t>（必须提供，否则作无效竞标处理）</w:t>
            </w:r>
          </w:p>
          <w:p w14:paraId="17975FCD" w14:textId="77777777" w:rsidR="006108DC" w:rsidRPr="00D63F0B" w:rsidRDefault="007F3F58">
            <w:pPr>
              <w:spacing w:line="360" w:lineRule="auto"/>
              <w:rPr>
                <w:rFonts w:ascii="宋体" w:eastAsia="宋体" w:hAnsi="宋体" w:cs="宋体" w:hint="eastAsia"/>
                <w:b/>
                <w:szCs w:val="21"/>
              </w:rPr>
            </w:pPr>
            <w:r w:rsidRPr="00D63F0B">
              <w:rPr>
                <w:rFonts w:ascii="宋体" w:eastAsia="宋体" w:hAnsi="宋体" w:cs="宋体" w:hint="eastAsia"/>
                <w:szCs w:val="21"/>
              </w:rPr>
              <w:t>5.供应商直接控股、管理关系信息表；</w:t>
            </w:r>
            <w:r w:rsidRPr="00D63F0B">
              <w:rPr>
                <w:rFonts w:ascii="宋体" w:eastAsia="宋体" w:hAnsi="宋体" w:cs="宋体" w:hint="eastAsia"/>
                <w:b/>
                <w:szCs w:val="21"/>
              </w:rPr>
              <w:t>（必须提供，否则响应文件按无效响应处理）</w:t>
            </w:r>
          </w:p>
          <w:p w14:paraId="2542F339" w14:textId="77777777" w:rsidR="006108DC" w:rsidRPr="00D63F0B" w:rsidRDefault="007F3F58">
            <w:pPr>
              <w:spacing w:line="360" w:lineRule="auto"/>
              <w:rPr>
                <w:rFonts w:ascii="宋体" w:eastAsia="宋体" w:hAnsi="宋体" w:cs="宋体" w:hint="eastAsia"/>
                <w:b/>
                <w:szCs w:val="21"/>
              </w:rPr>
            </w:pPr>
            <w:r w:rsidRPr="00D63F0B">
              <w:rPr>
                <w:rFonts w:ascii="宋体" w:eastAsia="宋体" w:hAnsi="宋体" w:cs="宋体" w:hint="eastAsia"/>
                <w:szCs w:val="21"/>
              </w:rPr>
              <w:t>6.资格声明；</w:t>
            </w:r>
            <w:r w:rsidRPr="00D63F0B">
              <w:rPr>
                <w:rFonts w:ascii="宋体" w:eastAsia="宋体" w:hAnsi="宋体" w:cs="宋体" w:hint="eastAsia"/>
                <w:b/>
                <w:szCs w:val="21"/>
              </w:rPr>
              <w:t>（必须提供，否则响应文件按无效响应处理）</w:t>
            </w:r>
          </w:p>
          <w:p w14:paraId="14798A95" w14:textId="77777777" w:rsidR="006108DC" w:rsidRPr="00D63F0B" w:rsidRDefault="007F3F58">
            <w:pPr>
              <w:spacing w:line="360" w:lineRule="auto"/>
              <w:rPr>
                <w:rFonts w:ascii="宋体" w:eastAsia="宋体" w:hAnsi="宋体" w:cs="宋体" w:hint="eastAsia"/>
                <w:b/>
                <w:szCs w:val="21"/>
              </w:rPr>
            </w:pPr>
            <w:r w:rsidRPr="00D63F0B">
              <w:rPr>
                <w:rFonts w:ascii="宋体" w:eastAsia="宋体" w:hAnsi="宋体" w:cs="宋体" w:hint="eastAsia"/>
                <w:szCs w:val="21"/>
              </w:rPr>
              <w:t>7.联合体协议书；</w:t>
            </w:r>
            <w:r w:rsidRPr="00D63F0B">
              <w:rPr>
                <w:rFonts w:ascii="宋体" w:eastAsia="宋体" w:hAnsi="宋体" w:cs="宋体" w:hint="eastAsia"/>
                <w:b/>
                <w:szCs w:val="21"/>
              </w:rPr>
              <w:t>（联合体竞标时必须提供，否则响应文件按无效响应处理）</w:t>
            </w:r>
          </w:p>
          <w:p w14:paraId="7EAD8FFA"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t>8.采购人或采购代理机构根据竞争性磋商公告对应的特定资格要求及特定条件设置供应商提供的资格证明材料：</w:t>
            </w:r>
          </w:p>
          <w:p w14:paraId="448072F1"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t>（1）中小企业声明函或残疾人福利性单位声明函或属于监狱企业的证明文件；</w:t>
            </w:r>
            <w:r w:rsidRPr="00D63F0B">
              <w:rPr>
                <w:rFonts w:ascii="宋体" w:eastAsia="宋体" w:hAnsi="宋体" w:cs="宋体" w:hint="eastAsia"/>
                <w:b/>
                <w:szCs w:val="21"/>
              </w:rPr>
              <w:t>（必须提供，否则响应文件按无效响应处理）</w:t>
            </w:r>
          </w:p>
          <w:p w14:paraId="45F9E777" w14:textId="3E5B5C9E"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t>（2）供应商具备</w:t>
            </w:r>
            <w:r w:rsidR="004C5FAC" w:rsidRPr="00D63F0B">
              <w:rPr>
                <w:rFonts w:ascii="宋体" w:eastAsia="宋体" w:hAnsi="宋体" w:cs="宋体" w:hint="eastAsia"/>
                <w:szCs w:val="21"/>
              </w:rPr>
              <w:t>建筑装修装饰工程专业承包二级及以上资质</w:t>
            </w:r>
            <w:r w:rsidRPr="00D63F0B">
              <w:rPr>
                <w:rFonts w:ascii="宋体" w:eastAsia="宋体" w:hAnsi="宋体" w:cs="宋体" w:hint="eastAsia"/>
                <w:szCs w:val="21"/>
              </w:rPr>
              <w:t>；</w:t>
            </w:r>
            <w:r w:rsidRPr="00D63F0B">
              <w:rPr>
                <w:rFonts w:ascii="宋体" w:eastAsia="宋体" w:hAnsi="宋体" w:cs="宋体" w:hint="eastAsia"/>
                <w:b/>
                <w:szCs w:val="21"/>
              </w:rPr>
              <w:t>（必须提供，否则响应文件按无效响应处理）</w:t>
            </w:r>
          </w:p>
          <w:p w14:paraId="15C62470" w14:textId="02A4E6A0" w:rsidR="006108DC" w:rsidRPr="00D63F0B" w:rsidRDefault="007F3F58">
            <w:pPr>
              <w:spacing w:line="360" w:lineRule="auto"/>
              <w:rPr>
                <w:rFonts w:ascii="宋体" w:eastAsia="宋体" w:hAnsi="宋体" w:cs="宋体" w:hint="eastAsia"/>
                <w:b/>
                <w:szCs w:val="21"/>
              </w:rPr>
            </w:pPr>
            <w:r w:rsidRPr="00D63F0B">
              <w:rPr>
                <w:rFonts w:ascii="宋体" w:eastAsia="宋体" w:hAnsi="宋体" w:cs="宋体" w:hint="eastAsia"/>
                <w:szCs w:val="21"/>
              </w:rPr>
              <w:t>（3）拟投入本项目的项目经理须具备【</w:t>
            </w:r>
            <w:r w:rsidR="004C5FAC" w:rsidRPr="00D63F0B">
              <w:rPr>
                <w:rFonts w:ascii="宋体" w:eastAsia="宋体" w:hAnsi="宋体" w:cs="宋体" w:hint="eastAsia"/>
                <w:szCs w:val="21"/>
              </w:rPr>
              <w:t>建筑工程</w:t>
            </w:r>
            <w:r w:rsidRPr="00D63F0B">
              <w:rPr>
                <w:rFonts w:ascii="宋体" w:eastAsia="宋体" w:hAnsi="宋体" w:cs="宋体" w:hint="eastAsia"/>
                <w:szCs w:val="21"/>
              </w:rPr>
              <w:t>】</w:t>
            </w:r>
            <w:r w:rsidR="004C5FAC" w:rsidRPr="00D63F0B">
              <w:rPr>
                <w:rFonts w:ascii="宋体" w:eastAsia="宋体" w:hAnsi="宋体" w:cs="宋体" w:hint="eastAsia"/>
                <w:szCs w:val="21"/>
              </w:rPr>
              <w:t>专业二级及以上</w:t>
            </w:r>
            <w:r w:rsidRPr="00D63F0B">
              <w:rPr>
                <w:rFonts w:ascii="宋体" w:eastAsia="宋体" w:hAnsi="宋体" w:cs="宋体" w:hint="eastAsia"/>
                <w:szCs w:val="21"/>
              </w:rPr>
              <w:t>注册建造师执业资格，具备安全生产考核合格证书（B类）；</w:t>
            </w:r>
            <w:r w:rsidRPr="00D63F0B">
              <w:rPr>
                <w:rFonts w:ascii="宋体" w:eastAsia="宋体" w:hAnsi="宋体" w:cs="宋体" w:hint="eastAsia"/>
                <w:b/>
                <w:szCs w:val="21"/>
              </w:rPr>
              <w:t>（必须提供，否则响应文件按无效响应处理）</w:t>
            </w:r>
          </w:p>
          <w:p w14:paraId="6D7099E7"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t>9.除磋商文件规定必须提供以外，供应商认为需要提供的其他证明材料；</w:t>
            </w:r>
          </w:p>
          <w:p w14:paraId="13CD1C1F" w14:textId="77777777" w:rsidR="006108DC" w:rsidRPr="00D63F0B" w:rsidRDefault="007F3F58">
            <w:pPr>
              <w:spacing w:line="360" w:lineRule="auto"/>
              <w:rPr>
                <w:rFonts w:ascii="宋体" w:eastAsia="宋体" w:hAnsi="宋体" w:cs="宋体" w:hint="eastAsia"/>
                <w:b/>
                <w:szCs w:val="21"/>
              </w:rPr>
            </w:pPr>
            <w:r w:rsidRPr="00D63F0B">
              <w:rPr>
                <w:rFonts w:ascii="宋体" w:eastAsia="宋体" w:hAnsi="宋体" w:cs="宋体" w:hint="eastAsia"/>
                <w:b/>
                <w:szCs w:val="21"/>
              </w:rPr>
              <w:t>注：</w:t>
            </w:r>
          </w:p>
          <w:p w14:paraId="3EBC85A3"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1.以上标明“必须提供”的材料属于复印件的扫描件的，必须加盖供应商电子公章，否则响应文件按无效响应处理。</w:t>
            </w:r>
          </w:p>
          <w:p w14:paraId="76DB8E2C" w14:textId="77777777" w:rsidR="006108DC" w:rsidRPr="00D63F0B" w:rsidRDefault="007F3F58">
            <w:pPr>
              <w:spacing w:line="360" w:lineRule="auto"/>
              <w:ind w:firstLineChars="200" w:firstLine="422"/>
              <w:rPr>
                <w:rFonts w:ascii="宋体" w:eastAsia="宋体" w:hAnsi="宋体" w:cs="宋体" w:hint="eastAsia"/>
                <w:szCs w:val="21"/>
              </w:rPr>
            </w:pPr>
            <w:r w:rsidRPr="00D63F0B">
              <w:rPr>
                <w:rFonts w:ascii="宋体" w:eastAsia="宋体" w:hAnsi="宋体" w:cs="宋体" w:hint="eastAsia"/>
                <w:b/>
                <w:szCs w:val="21"/>
              </w:rPr>
              <w:t>2.联合体竞标时，第1-5项资格证明文件联合体各方均必须分别提供，联合体各方分别盖章和签字，否则响应文件按无效响应处理。</w:t>
            </w:r>
          </w:p>
        </w:tc>
      </w:tr>
      <w:tr w:rsidR="00D63F0B" w:rsidRPr="00D63F0B" w14:paraId="47CA5203" w14:textId="77777777">
        <w:trPr>
          <w:trHeight w:val="454"/>
          <w:jc w:val="center"/>
        </w:trPr>
        <w:tc>
          <w:tcPr>
            <w:tcW w:w="440" w:type="pct"/>
            <w:vMerge w:val="restart"/>
            <w:vAlign w:val="center"/>
          </w:tcPr>
          <w:p w14:paraId="36BB5098"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lastRenderedPageBreak/>
              <w:t>12.1.2</w:t>
            </w:r>
          </w:p>
        </w:tc>
        <w:tc>
          <w:tcPr>
            <w:tcW w:w="1105" w:type="pct"/>
            <w:vAlign w:val="center"/>
          </w:tcPr>
          <w:p w14:paraId="4B0FB6FA" w14:textId="77777777" w:rsidR="006108DC" w:rsidRPr="00D63F0B" w:rsidRDefault="007F3F58">
            <w:pPr>
              <w:spacing w:line="360" w:lineRule="auto"/>
              <w:jc w:val="center"/>
              <w:rPr>
                <w:rFonts w:ascii="宋体" w:eastAsia="宋体" w:hAnsi="宋体" w:cs="宋体" w:hint="eastAsia"/>
                <w:b/>
                <w:szCs w:val="21"/>
              </w:rPr>
            </w:pPr>
            <w:r w:rsidRPr="00D63F0B">
              <w:rPr>
                <w:rFonts w:ascii="宋体" w:eastAsia="宋体" w:hAnsi="宋体" w:cs="宋体" w:hint="eastAsia"/>
                <w:b/>
                <w:szCs w:val="21"/>
              </w:rPr>
              <w:t>商务文件组成</w:t>
            </w:r>
          </w:p>
        </w:tc>
        <w:tc>
          <w:tcPr>
            <w:tcW w:w="3455" w:type="pct"/>
            <w:vAlign w:val="center"/>
          </w:tcPr>
          <w:p w14:paraId="2EBBBA13" w14:textId="77777777" w:rsidR="006108DC" w:rsidRPr="00D63F0B" w:rsidRDefault="007F3F58">
            <w:pPr>
              <w:spacing w:line="360" w:lineRule="auto"/>
              <w:rPr>
                <w:rFonts w:ascii="宋体" w:eastAsia="宋体" w:hAnsi="宋体" w:cs="宋体" w:hint="eastAsia"/>
                <w:b/>
                <w:szCs w:val="21"/>
              </w:rPr>
            </w:pPr>
            <w:r w:rsidRPr="00D63F0B">
              <w:rPr>
                <w:rFonts w:ascii="宋体" w:eastAsia="宋体" w:hAnsi="宋体" w:cs="宋体" w:hint="eastAsia"/>
                <w:szCs w:val="21"/>
              </w:rPr>
              <w:t>1.无串通竞标行为的承诺函；</w:t>
            </w:r>
            <w:r w:rsidRPr="00D63F0B">
              <w:rPr>
                <w:rFonts w:ascii="宋体" w:eastAsia="宋体" w:hAnsi="宋体" w:cs="宋体" w:hint="eastAsia"/>
                <w:b/>
                <w:szCs w:val="21"/>
              </w:rPr>
              <w:t>（必须提供，否则响应文件按无效响应处理）</w:t>
            </w:r>
          </w:p>
          <w:p w14:paraId="72DE3FA5"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lastRenderedPageBreak/>
              <w:t>2.法定代表人身份证明书及法定代表人有效身份证正反面复印件；</w:t>
            </w:r>
            <w:r w:rsidRPr="00D63F0B">
              <w:rPr>
                <w:rFonts w:ascii="宋体" w:eastAsia="宋体" w:hAnsi="宋体" w:cs="宋体" w:hint="eastAsia"/>
                <w:b/>
                <w:szCs w:val="21"/>
              </w:rPr>
              <w:t>（除自然人竞标</w:t>
            </w:r>
            <w:proofErr w:type="gramStart"/>
            <w:r w:rsidRPr="00D63F0B">
              <w:rPr>
                <w:rFonts w:ascii="宋体" w:eastAsia="宋体" w:hAnsi="宋体" w:cs="宋体" w:hint="eastAsia"/>
                <w:b/>
                <w:szCs w:val="21"/>
              </w:rPr>
              <w:t>外必须</w:t>
            </w:r>
            <w:proofErr w:type="gramEnd"/>
            <w:r w:rsidRPr="00D63F0B">
              <w:rPr>
                <w:rFonts w:ascii="宋体" w:eastAsia="宋体" w:hAnsi="宋体" w:cs="宋体" w:hint="eastAsia"/>
                <w:b/>
                <w:szCs w:val="21"/>
              </w:rPr>
              <w:t>提供，否则响应文件按无效响应处理）</w:t>
            </w:r>
          </w:p>
          <w:p w14:paraId="533C877D" w14:textId="77777777" w:rsidR="006108DC" w:rsidRPr="00D63F0B" w:rsidRDefault="007F3F58">
            <w:pPr>
              <w:spacing w:line="360" w:lineRule="auto"/>
              <w:rPr>
                <w:rFonts w:ascii="宋体" w:eastAsia="宋体" w:hAnsi="宋体" w:cs="宋体" w:hint="eastAsia"/>
                <w:b/>
                <w:szCs w:val="21"/>
              </w:rPr>
            </w:pPr>
            <w:r w:rsidRPr="00D63F0B">
              <w:rPr>
                <w:rFonts w:ascii="宋体" w:eastAsia="宋体" w:hAnsi="宋体" w:cs="宋体" w:hint="eastAsia"/>
                <w:szCs w:val="21"/>
              </w:rPr>
              <w:t>3.法定代表人授权委托书及委托代理人有效身份证正反面复印件；</w:t>
            </w:r>
            <w:r w:rsidRPr="00D63F0B">
              <w:rPr>
                <w:rFonts w:ascii="宋体" w:eastAsia="宋体" w:hAnsi="宋体" w:cs="宋体" w:hint="eastAsia"/>
                <w:b/>
                <w:szCs w:val="21"/>
              </w:rPr>
              <w:t>（委托时必须提供，否则响应文件按无效响应处理）</w:t>
            </w:r>
          </w:p>
          <w:p w14:paraId="5426ABA3" w14:textId="77777777" w:rsidR="006108DC" w:rsidRPr="00D63F0B" w:rsidRDefault="007F3F58">
            <w:pPr>
              <w:spacing w:line="360" w:lineRule="auto"/>
              <w:rPr>
                <w:rFonts w:ascii="宋体" w:eastAsia="宋体" w:hAnsi="宋体" w:cs="宋体" w:hint="eastAsia"/>
                <w:b/>
                <w:szCs w:val="21"/>
              </w:rPr>
            </w:pPr>
            <w:r w:rsidRPr="00D63F0B">
              <w:rPr>
                <w:rFonts w:ascii="宋体" w:eastAsia="宋体" w:hAnsi="宋体" w:cs="宋体" w:hint="eastAsia"/>
                <w:szCs w:val="21"/>
              </w:rPr>
              <w:t>4.商务条款偏离表；</w:t>
            </w:r>
            <w:r w:rsidRPr="00D63F0B">
              <w:rPr>
                <w:rFonts w:ascii="宋体" w:eastAsia="宋体" w:hAnsi="宋体" w:cs="宋体" w:hint="eastAsia"/>
                <w:b/>
                <w:szCs w:val="21"/>
              </w:rPr>
              <w:t>（必须提供，否则响应文件按无效响应处理）</w:t>
            </w:r>
          </w:p>
          <w:p w14:paraId="304775A3"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t>5.竞标人情况介绍；</w:t>
            </w:r>
          </w:p>
          <w:p w14:paraId="36067E81"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t>6.供应商认为需要提供的其他有关资料。</w:t>
            </w:r>
          </w:p>
          <w:p w14:paraId="322FFBAC" w14:textId="77777777" w:rsidR="006108DC" w:rsidRPr="00D63F0B" w:rsidRDefault="007F3F58">
            <w:pPr>
              <w:spacing w:line="360" w:lineRule="auto"/>
              <w:rPr>
                <w:rFonts w:ascii="宋体" w:eastAsia="宋体" w:hAnsi="宋体" w:cs="宋体" w:hint="eastAsia"/>
                <w:b/>
                <w:szCs w:val="21"/>
              </w:rPr>
            </w:pPr>
            <w:r w:rsidRPr="00D63F0B">
              <w:rPr>
                <w:rFonts w:ascii="宋体" w:eastAsia="宋体" w:hAnsi="宋体" w:cs="宋体" w:hint="eastAsia"/>
                <w:b/>
                <w:szCs w:val="21"/>
              </w:rPr>
              <w:t>注：</w:t>
            </w:r>
          </w:p>
          <w:p w14:paraId="75D6C308"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1.法定代表人授权委托书必须由法定代表人及委托代理人签字，并加盖供应商公章，否则响应文件按无效响应处理。</w:t>
            </w:r>
          </w:p>
          <w:p w14:paraId="34EB73E8" w14:textId="77777777" w:rsidR="006108DC" w:rsidRPr="00D63F0B" w:rsidRDefault="007F3F58">
            <w:pPr>
              <w:spacing w:line="360" w:lineRule="auto"/>
              <w:ind w:firstLineChars="200" w:firstLine="422"/>
              <w:rPr>
                <w:rFonts w:ascii="宋体" w:eastAsia="宋体" w:hAnsi="宋体" w:cs="宋体" w:hint="eastAsia"/>
                <w:szCs w:val="21"/>
              </w:rPr>
            </w:pPr>
            <w:r w:rsidRPr="00D63F0B">
              <w:rPr>
                <w:rFonts w:ascii="宋体" w:eastAsia="宋体" w:hAnsi="宋体" w:cs="宋体" w:hint="eastAsia"/>
                <w:b/>
                <w:szCs w:val="21"/>
              </w:rPr>
              <w:t>2.以上标明“必须提供”的材料属于复印件的扫描件的，必须加盖供应商电子公章，否则响应文件按无效响应处理。</w:t>
            </w:r>
          </w:p>
        </w:tc>
      </w:tr>
      <w:tr w:rsidR="00D63F0B" w:rsidRPr="00D63F0B" w14:paraId="2C69CEEA" w14:textId="77777777">
        <w:trPr>
          <w:trHeight w:val="454"/>
          <w:jc w:val="center"/>
        </w:trPr>
        <w:tc>
          <w:tcPr>
            <w:tcW w:w="440" w:type="pct"/>
            <w:vMerge/>
            <w:vAlign w:val="center"/>
          </w:tcPr>
          <w:p w14:paraId="37B928EA" w14:textId="77777777" w:rsidR="006108DC" w:rsidRPr="00D63F0B" w:rsidRDefault="006108DC">
            <w:pPr>
              <w:spacing w:line="360" w:lineRule="auto"/>
              <w:jc w:val="center"/>
              <w:rPr>
                <w:rFonts w:ascii="宋体" w:eastAsia="宋体" w:hAnsi="宋体" w:cs="宋体" w:hint="eastAsia"/>
                <w:szCs w:val="21"/>
              </w:rPr>
            </w:pPr>
          </w:p>
        </w:tc>
        <w:tc>
          <w:tcPr>
            <w:tcW w:w="1105" w:type="pct"/>
            <w:vAlign w:val="center"/>
          </w:tcPr>
          <w:p w14:paraId="55635B18" w14:textId="77777777" w:rsidR="006108DC" w:rsidRPr="00D63F0B" w:rsidRDefault="007F3F58">
            <w:pPr>
              <w:spacing w:line="360" w:lineRule="auto"/>
              <w:jc w:val="center"/>
              <w:rPr>
                <w:rFonts w:ascii="宋体" w:eastAsia="宋体" w:hAnsi="宋体" w:cs="宋体" w:hint="eastAsia"/>
                <w:b/>
                <w:szCs w:val="21"/>
              </w:rPr>
            </w:pPr>
            <w:r w:rsidRPr="00D63F0B">
              <w:rPr>
                <w:rFonts w:ascii="宋体" w:eastAsia="宋体" w:hAnsi="宋体" w:cs="宋体" w:hint="eastAsia"/>
                <w:b/>
                <w:szCs w:val="21"/>
              </w:rPr>
              <w:t>技术文件组成</w:t>
            </w:r>
          </w:p>
        </w:tc>
        <w:tc>
          <w:tcPr>
            <w:tcW w:w="3455" w:type="pct"/>
            <w:vAlign w:val="center"/>
          </w:tcPr>
          <w:p w14:paraId="3184CF2D" w14:textId="77777777"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1.技术需求偏离表；</w:t>
            </w:r>
            <w:r w:rsidRPr="00D63F0B">
              <w:rPr>
                <w:rFonts w:ascii="宋体" w:eastAsia="宋体" w:hAnsi="宋体" w:cs="宋体" w:hint="eastAsia"/>
                <w:b/>
                <w:szCs w:val="21"/>
              </w:rPr>
              <w:t>（必须提供，否则响应文件按无效响应处理）</w:t>
            </w:r>
          </w:p>
          <w:p w14:paraId="49B771F1"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t>2.企业概况表；</w:t>
            </w:r>
            <w:r w:rsidRPr="00D63F0B">
              <w:rPr>
                <w:rFonts w:ascii="宋体" w:eastAsia="宋体" w:hAnsi="宋体" w:cs="宋体" w:hint="eastAsia"/>
                <w:b/>
                <w:szCs w:val="21"/>
              </w:rPr>
              <w:t>（必须提供，否则响应文件按无效响应处理）</w:t>
            </w:r>
          </w:p>
          <w:p w14:paraId="5D4995EA"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t>3.施工组织设计（格式自拟）；</w:t>
            </w:r>
            <w:r w:rsidRPr="00D63F0B">
              <w:rPr>
                <w:rFonts w:ascii="宋体" w:eastAsia="宋体" w:hAnsi="宋体" w:cs="宋体" w:hint="eastAsia"/>
                <w:b/>
                <w:szCs w:val="21"/>
              </w:rPr>
              <w:t>（必须提供，否则响应文件按无效响应处理）</w:t>
            </w:r>
          </w:p>
          <w:p w14:paraId="6B09203A" w14:textId="77777777" w:rsidR="006108DC" w:rsidRPr="00D63F0B" w:rsidRDefault="007F3F58">
            <w:pPr>
              <w:spacing w:line="360" w:lineRule="auto"/>
              <w:rPr>
                <w:rFonts w:ascii="宋体" w:eastAsia="宋体" w:hAnsi="宋体" w:cs="宋体" w:hint="eastAsia"/>
                <w:b/>
                <w:szCs w:val="21"/>
              </w:rPr>
            </w:pPr>
            <w:r w:rsidRPr="00D63F0B">
              <w:rPr>
                <w:rFonts w:ascii="宋体" w:eastAsia="宋体" w:hAnsi="宋体" w:cs="宋体" w:hint="eastAsia"/>
                <w:szCs w:val="21"/>
              </w:rPr>
              <w:t>4.项目管理机构（格式自拟）；</w:t>
            </w:r>
            <w:r w:rsidRPr="00D63F0B">
              <w:rPr>
                <w:rFonts w:ascii="宋体" w:eastAsia="宋体" w:hAnsi="宋体" w:cs="宋体" w:hint="eastAsia"/>
                <w:b/>
                <w:szCs w:val="21"/>
              </w:rPr>
              <w:t>（必须提供，否则响应文件按无效响应处理）</w:t>
            </w:r>
          </w:p>
          <w:p w14:paraId="4D8CF201" w14:textId="77777777" w:rsidR="006108DC" w:rsidRPr="00D63F0B" w:rsidRDefault="007F3F58">
            <w:pPr>
              <w:spacing w:line="360" w:lineRule="auto"/>
              <w:rPr>
                <w:rFonts w:ascii="宋体" w:eastAsia="宋体" w:hAnsi="宋体" w:cs="宋体" w:hint="eastAsia"/>
                <w:b/>
                <w:szCs w:val="21"/>
              </w:rPr>
            </w:pPr>
            <w:r w:rsidRPr="00D63F0B">
              <w:rPr>
                <w:rFonts w:ascii="宋体" w:eastAsia="宋体" w:hAnsi="宋体" w:cs="宋体" w:hint="eastAsia"/>
                <w:szCs w:val="21"/>
              </w:rPr>
              <w:t>5.建设工程项目管理承诺书</w:t>
            </w:r>
            <w:r w:rsidRPr="00D63F0B">
              <w:rPr>
                <w:rStyle w:val="aff6"/>
                <w:rFonts w:ascii="宋体" w:eastAsia="宋体" w:hAnsi="宋体" w:cs="宋体" w:hint="eastAsia"/>
              </w:rPr>
              <w:t>；</w:t>
            </w:r>
            <w:r w:rsidRPr="00D63F0B">
              <w:rPr>
                <w:rFonts w:ascii="宋体" w:eastAsia="宋体" w:hAnsi="宋体" w:cs="宋体" w:hint="eastAsia"/>
                <w:b/>
                <w:szCs w:val="21"/>
              </w:rPr>
              <w:t>（必须提供，否则响应文件按无效响应处理）</w:t>
            </w:r>
          </w:p>
          <w:p w14:paraId="7096C4B2" w14:textId="77777777"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6.供应商认为需要提供的其他有关资料。</w:t>
            </w:r>
          </w:p>
          <w:p w14:paraId="5FAA8980" w14:textId="77777777" w:rsidR="006108DC" w:rsidRPr="00D63F0B" w:rsidRDefault="007F3F58">
            <w:pPr>
              <w:spacing w:line="360" w:lineRule="auto"/>
              <w:jc w:val="left"/>
              <w:rPr>
                <w:rFonts w:ascii="宋体" w:eastAsia="宋体" w:hAnsi="宋体" w:cs="宋体" w:hint="eastAsia"/>
                <w:b/>
                <w:szCs w:val="21"/>
              </w:rPr>
            </w:pPr>
            <w:r w:rsidRPr="00D63F0B">
              <w:rPr>
                <w:rFonts w:ascii="宋体" w:eastAsia="宋体" w:hAnsi="宋体" w:cs="宋体" w:hint="eastAsia"/>
                <w:b/>
                <w:szCs w:val="21"/>
              </w:rPr>
              <w:t>注：1.以上标明“必须提供”的材料属于复印件的扫描件的，必须加盖供应商电子公章，否则响应文件按无效响应处理。</w:t>
            </w:r>
          </w:p>
        </w:tc>
      </w:tr>
      <w:tr w:rsidR="00D63F0B" w:rsidRPr="00D63F0B" w14:paraId="34CC262A" w14:textId="77777777">
        <w:trPr>
          <w:trHeight w:val="454"/>
          <w:jc w:val="center"/>
        </w:trPr>
        <w:tc>
          <w:tcPr>
            <w:tcW w:w="440" w:type="pct"/>
            <w:vAlign w:val="center"/>
          </w:tcPr>
          <w:p w14:paraId="7F97F9ED"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12.1.3</w:t>
            </w:r>
          </w:p>
        </w:tc>
        <w:tc>
          <w:tcPr>
            <w:tcW w:w="1105" w:type="pct"/>
            <w:vAlign w:val="center"/>
          </w:tcPr>
          <w:p w14:paraId="045BE992" w14:textId="77777777" w:rsidR="006108DC" w:rsidRPr="00D63F0B" w:rsidRDefault="007F3F58">
            <w:pPr>
              <w:spacing w:line="360" w:lineRule="auto"/>
              <w:jc w:val="center"/>
              <w:rPr>
                <w:rFonts w:ascii="宋体" w:eastAsia="宋体" w:hAnsi="宋体" w:cs="宋体" w:hint="eastAsia"/>
                <w:b/>
                <w:szCs w:val="21"/>
              </w:rPr>
            </w:pPr>
            <w:r w:rsidRPr="00D63F0B">
              <w:rPr>
                <w:rFonts w:ascii="宋体" w:eastAsia="宋体" w:hAnsi="宋体" w:cs="宋体" w:hint="eastAsia"/>
                <w:b/>
                <w:szCs w:val="21"/>
              </w:rPr>
              <w:t>报价文件组成</w:t>
            </w:r>
          </w:p>
        </w:tc>
        <w:tc>
          <w:tcPr>
            <w:tcW w:w="3455" w:type="pct"/>
            <w:vAlign w:val="center"/>
          </w:tcPr>
          <w:p w14:paraId="787DD8F6" w14:textId="77777777" w:rsidR="006108DC" w:rsidRPr="00D63F0B" w:rsidRDefault="007F3F58">
            <w:pPr>
              <w:spacing w:line="360" w:lineRule="auto"/>
              <w:jc w:val="left"/>
              <w:rPr>
                <w:rFonts w:ascii="宋体" w:eastAsia="宋体" w:hAnsi="宋体" w:cs="宋体" w:hint="eastAsia"/>
                <w:b/>
                <w:szCs w:val="21"/>
              </w:rPr>
            </w:pPr>
            <w:r w:rsidRPr="00D63F0B">
              <w:rPr>
                <w:rFonts w:ascii="宋体" w:eastAsia="宋体" w:hAnsi="宋体" w:cs="宋体" w:hint="eastAsia"/>
                <w:szCs w:val="21"/>
              </w:rPr>
              <w:t>1.响应函；</w:t>
            </w:r>
            <w:r w:rsidRPr="00D63F0B">
              <w:rPr>
                <w:rFonts w:ascii="宋体" w:eastAsia="宋体" w:hAnsi="宋体" w:cs="宋体" w:hint="eastAsia"/>
                <w:b/>
                <w:szCs w:val="21"/>
              </w:rPr>
              <w:t>（必须提供，否则作无效响应处理）</w:t>
            </w:r>
          </w:p>
          <w:p w14:paraId="0EF959D8" w14:textId="77777777" w:rsidR="006108DC" w:rsidRPr="00D63F0B" w:rsidRDefault="007F3F58">
            <w:pPr>
              <w:spacing w:line="360" w:lineRule="auto"/>
              <w:jc w:val="left"/>
              <w:rPr>
                <w:rFonts w:ascii="宋体" w:eastAsia="宋体" w:hAnsi="宋体" w:cs="宋体" w:hint="eastAsia"/>
                <w:b/>
                <w:szCs w:val="21"/>
              </w:rPr>
            </w:pPr>
            <w:r w:rsidRPr="00D63F0B">
              <w:rPr>
                <w:rFonts w:ascii="宋体" w:eastAsia="宋体" w:hAnsi="宋体" w:cs="宋体" w:hint="eastAsia"/>
                <w:szCs w:val="21"/>
              </w:rPr>
              <w:t>2.响应报价表；</w:t>
            </w:r>
            <w:r w:rsidRPr="00D63F0B">
              <w:rPr>
                <w:rFonts w:ascii="宋体" w:eastAsia="宋体" w:hAnsi="宋体" w:cs="宋体" w:hint="eastAsia"/>
                <w:b/>
                <w:szCs w:val="21"/>
              </w:rPr>
              <w:t>（必须提供，否则响应文件按无效响应处理）</w:t>
            </w:r>
          </w:p>
          <w:p w14:paraId="551C2BE0" w14:textId="77777777"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3.已标价工程量清单。</w:t>
            </w:r>
            <w:r w:rsidRPr="00D63F0B">
              <w:rPr>
                <w:rFonts w:ascii="宋体" w:eastAsia="宋体" w:hAnsi="宋体" w:cs="宋体" w:hint="eastAsia"/>
                <w:b/>
                <w:szCs w:val="21"/>
              </w:rPr>
              <w:t>（必须提供，否则响应文件按无效响应处理）</w:t>
            </w:r>
          </w:p>
        </w:tc>
      </w:tr>
      <w:tr w:rsidR="00D63F0B" w:rsidRPr="00D63F0B" w14:paraId="5CC5462B" w14:textId="77777777">
        <w:trPr>
          <w:trHeight w:val="454"/>
          <w:jc w:val="center"/>
        </w:trPr>
        <w:tc>
          <w:tcPr>
            <w:tcW w:w="440" w:type="pct"/>
            <w:vAlign w:val="center"/>
          </w:tcPr>
          <w:p w14:paraId="38DA47B0"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12.2</w:t>
            </w:r>
          </w:p>
        </w:tc>
        <w:tc>
          <w:tcPr>
            <w:tcW w:w="1105" w:type="pct"/>
            <w:vAlign w:val="center"/>
          </w:tcPr>
          <w:p w14:paraId="28FCEAB4"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响应文件电子版要求</w:t>
            </w:r>
          </w:p>
        </w:tc>
        <w:tc>
          <w:tcPr>
            <w:tcW w:w="3455" w:type="pct"/>
            <w:vAlign w:val="center"/>
          </w:tcPr>
          <w:p w14:paraId="222687E4"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t>1.响应文件电子版要求：按照本采购文件“第五章响应文件格式”编写（第五章未附格式的，由供应商自行拟定），不可涂改并在规定加盖公章处加盖电子公章，</w:t>
            </w:r>
            <w:r w:rsidRPr="00D63F0B">
              <w:rPr>
                <w:rFonts w:ascii="宋体" w:eastAsia="宋体" w:hAnsi="宋体" w:cs="宋体" w:hint="eastAsia"/>
                <w:b/>
                <w:szCs w:val="21"/>
              </w:rPr>
              <w:t>否则响应文件按无效响应处理</w:t>
            </w:r>
            <w:r w:rsidRPr="00D63F0B">
              <w:rPr>
                <w:rFonts w:ascii="宋体" w:eastAsia="宋体" w:hAnsi="宋体" w:cs="宋体" w:hint="eastAsia"/>
                <w:szCs w:val="21"/>
              </w:rPr>
              <w:t>。</w:t>
            </w:r>
          </w:p>
          <w:p w14:paraId="09C4C4F9"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t>2.响应文件电子版密封方式：电子响应文件通过平台有效CA加密后在</w:t>
            </w:r>
            <w:r w:rsidRPr="00D63F0B">
              <w:rPr>
                <w:rFonts w:ascii="宋体" w:eastAsia="宋体" w:hAnsi="宋体" w:cs="宋体" w:hint="eastAsia"/>
                <w:szCs w:val="21"/>
              </w:rPr>
              <w:lastRenderedPageBreak/>
              <w:t>“广西政府采购云平台”投送。（操作方式见公告附件“电子响应文件制作与投送教程”）</w:t>
            </w:r>
          </w:p>
        </w:tc>
      </w:tr>
      <w:tr w:rsidR="00D63F0B" w:rsidRPr="00D63F0B" w14:paraId="67912713" w14:textId="77777777">
        <w:trPr>
          <w:trHeight w:val="454"/>
          <w:jc w:val="center"/>
        </w:trPr>
        <w:tc>
          <w:tcPr>
            <w:tcW w:w="440" w:type="pct"/>
            <w:vAlign w:val="center"/>
          </w:tcPr>
          <w:p w14:paraId="55529175"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lastRenderedPageBreak/>
              <w:t>15.2</w:t>
            </w:r>
          </w:p>
        </w:tc>
        <w:tc>
          <w:tcPr>
            <w:tcW w:w="1105" w:type="pct"/>
            <w:vAlign w:val="center"/>
          </w:tcPr>
          <w:p w14:paraId="5BA30F44"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响应报价要求</w:t>
            </w:r>
          </w:p>
        </w:tc>
        <w:tc>
          <w:tcPr>
            <w:tcW w:w="3455" w:type="pct"/>
            <w:vAlign w:val="center"/>
          </w:tcPr>
          <w:p w14:paraId="198D94C6" w14:textId="77777777"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响应报价必须包含满足本次竞标全部采购需求所应提供的内容，以及伴随的货物和工程（如有）的价格；包含竞标服务、货物、工程的成本、运输（含保险）、安装（如有）、调试、检验、技术服务、培训、税费等所有费用。</w:t>
            </w:r>
            <w:r w:rsidRPr="00D63F0B">
              <w:rPr>
                <w:rFonts w:ascii="宋体" w:eastAsia="宋体" w:hAnsi="宋体" w:cs="宋体" w:hint="eastAsia"/>
                <w:b/>
                <w:szCs w:val="21"/>
              </w:rPr>
              <w:t>（采购需求另有约定的，从其约定。）</w:t>
            </w:r>
          </w:p>
        </w:tc>
      </w:tr>
      <w:tr w:rsidR="00D63F0B" w:rsidRPr="00D63F0B" w14:paraId="7B436960" w14:textId="77777777">
        <w:trPr>
          <w:trHeight w:val="454"/>
          <w:jc w:val="center"/>
        </w:trPr>
        <w:tc>
          <w:tcPr>
            <w:tcW w:w="440" w:type="pct"/>
            <w:vAlign w:val="center"/>
          </w:tcPr>
          <w:p w14:paraId="3715C231"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16.2</w:t>
            </w:r>
          </w:p>
        </w:tc>
        <w:tc>
          <w:tcPr>
            <w:tcW w:w="1105" w:type="pct"/>
            <w:vAlign w:val="center"/>
          </w:tcPr>
          <w:p w14:paraId="58C79276"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竞标有效期</w:t>
            </w:r>
          </w:p>
        </w:tc>
        <w:tc>
          <w:tcPr>
            <w:tcW w:w="3455" w:type="pct"/>
            <w:vAlign w:val="center"/>
          </w:tcPr>
          <w:p w14:paraId="7B4AAFB3" w14:textId="363F8186"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自首次响应文件提交截止之日起</w:t>
            </w:r>
            <w:r w:rsidR="00CB12DB" w:rsidRPr="00D63F0B">
              <w:rPr>
                <w:rFonts w:ascii="宋体" w:eastAsia="宋体" w:hAnsi="宋体" w:cs="宋体" w:hint="eastAsia"/>
                <w:szCs w:val="21"/>
                <w:u w:val="single"/>
              </w:rPr>
              <w:t>9</w:t>
            </w:r>
            <w:r w:rsidRPr="00D63F0B">
              <w:rPr>
                <w:rFonts w:ascii="宋体" w:eastAsia="宋体" w:hAnsi="宋体" w:cs="宋体" w:hint="eastAsia"/>
                <w:szCs w:val="21"/>
                <w:u w:val="single"/>
              </w:rPr>
              <w:t>0</w:t>
            </w:r>
            <w:r w:rsidRPr="00D63F0B">
              <w:rPr>
                <w:rFonts w:ascii="宋体" w:eastAsia="宋体" w:hAnsi="宋体" w:cs="宋体" w:hint="eastAsia"/>
                <w:szCs w:val="21"/>
              </w:rPr>
              <w:t>日。</w:t>
            </w:r>
          </w:p>
        </w:tc>
      </w:tr>
      <w:tr w:rsidR="00D63F0B" w:rsidRPr="00D63F0B" w14:paraId="103E7B5B" w14:textId="77777777">
        <w:trPr>
          <w:trHeight w:val="454"/>
          <w:jc w:val="center"/>
        </w:trPr>
        <w:tc>
          <w:tcPr>
            <w:tcW w:w="440" w:type="pct"/>
            <w:vAlign w:val="center"/>
          </w:tcPr>
          <w:p w14:paraId="6DE1B4FD"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17.1</w:t>
            </w:r>
          </w:p>
        </w:tc>
        <w:tc>
          <w:tcPr>
            <w:tcW w:w="1105" w:type="pct"/>
            <w:vAlign w:val="center"/>
          </w:tcPr>
          <w:p w14:paraId="06E930AB"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磋商保证金</w:t>
            </w:r>
          </w:p>
        </w:tc>
        <w:tc>
          <w:tcPr>
            <w:tcW w:w="3455" w:type="pct"/>
            <w:vAlign w:val="center"/>
          </w:tcPr>
          <w:p w14:paraId="3AFCD32F" w14:textId="77777777"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本项目不</w:t>
            </w:r>
            <w:proofErr w:type="gramStart"/>
            <w:r w:rsidRPr="00D63F0B">
              <w:rPr>
                <w:rFonts w:ascii="宋体" w:eastAsia="宋体" w:hAnsi="宋体" w:cs="宋体" w:hint="eastAsia"/>
                <w:szCs w:val="21"/>
              </w:rPr>
              <w:t>收取磋商</w:t>
            </w:r>
            <w:proofErr w:type="gramEnd"/>
            <w:r w:rsidRPr="00D63F0B">
              <w:rPr>
                <w:rFonts w:ascii="宋体" w:eastAsia="宋体" w:hAnsi="宋体" w:cs="宋体" w:hint="eastAsia"/>
                <w:szCs w:val="21"/>
              </w:rPr>
              <w:t>保证金。</w:t>
            </w:r>
          </w:p>
        </w:tc>
      </w:tr>
      <w:tr w:rsidR="00D63F0B" w:rsidRPr="00D63F0B" w14:paraId="6F09B499" w14:textId="77777777">
        <w:trPr>
          <w:trHeight w:val="454"/>
          <w:jc w:val="center"/>
        </w:trPr>
        <w:tc>
          <w:tcPr>
            <w:tcW w:w="440" w:type="pct"/>
            <w:vMerge w:val="restart"/>
            <w:vAlign w:val="center"/>
          </w:tcPr>
          <w:p w14:paraId="14344F86"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20.1</w:t>
            </w:r>
          </w:p>
        </w:tc>
        <w:tc>
          <w:tcPr>
            <w:tcW w:w="1105" w:type="pct"/>
            <w:vAlign w:val="center"/>
          </w:tcPr>
          <w:p w14:paraId="35DB8D70"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首次响应文件提交起止时间</w:t>
            </w:r>
          </w:p>
        </w:tc>
        <w:tc>
          <w:tcPr>
            <w:tcW w:w="3455" w:type="pct"/>
            <w:vAlign w:val="center"/>
          </w:tcPr>
          <w:p w14:paraId="42CDDFA6" w14:textId="77777777"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详见竞争性磋商公告。</w:t>
            </w:r>
          </w:p>
        </w:tc>
      </w:tr>
      <w:tr w:rsidR="00D63F0B" w:rsidRPr="00D63F0B" w14:paraId="35F1E1BA" w14:textId="77777777">
        <w:trPr>
          <w:trHeight w:val="454"/>
          <w:jc w:val="center"/>
        </w:trPr>
        <w:tc>
          <w:tcPr>
            <w:tcW w:w="440" w:type="pct"/>
            <w:vMerge/>
            <w:vAlign w:val="center"/>
          </w:tcPr>
          <w:p w14:paraId="201E84BD" w14:textId="77777777" w:rsidR="006108DC" w:rsidRPr="00D63F0B" w:rsidRDefault="006108DC">
            <w:pPr>
              <w:spacing w:line="360" w:lineRule="auto"/>
              <w:jc w:val="center"/>
              <w:rPr>
                <w:rFonts w:ascii="宋体" w:eastAsia="宋体" w:hAnsi="宋体" w:cs="宋体" w:hint="eastAsia"/>
                <w:szCs w:val="21"/>
              </w:rPr>
            </w:pPr>
          </w:p>
        </w:tc>
        <w:tc>
          <w:tcPr>
            <w:tcW w:w="1105" w:type="pct"/>
            <w:vAlign w:val="center"/>
          </w:tcPr>
          <w:p w14:paraId="4DD70E71"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首次响应文件提交地点</w:t>
            </w:r>
          </w:p>
        </w:tc>
        <w:tc>
          <w:tcPr>
            <w:tcW w:w="3455" w:type="pct"/>
            <w:vAlign w:val="center"/>
          </w:tcPr>
          <w:p w14:paraId="4E51DF57" w14:textId="77777777"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详见竞争性磋商公告。</w:t>
            </w:r>
          </w:p>
        </w:tc>
      </w:tr>
      <w:tr w:rsidR="00D63F0B" w:rsidRPr="00D63F0B" w14:paraId="26AB0046" w14:textId="77777777">
        <w:trPr>
          <w:trHeight w:val="454"/>
          <w:jc w:val="center"/>
        </w:trPr>
        <w:tc>
          <w:tcPr>
            <w:tcW w:w="440" w:type="pct"/>
            <w:vAlign w:val="center"/>
          </w:tcPr>
          <w:p w14:paraId="3F09E6AA"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20.6</w:t>
            </w:r>
          </w:p>
        </w:tc>
        <w:tc>
          <w:tcPr>
            <w:tcW w:w="1105" w:type="pct"/>
            <w:vAlign w:val="center"/>
          </w:tcPr>
          <w:p w14:paraId="79E2D89A"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备份响应文件</w:t>
            </w:r>
          </w:p>
        </w:tc>
        <w:tc>
          <w:tcPr>
            <w:tcW w:w="3455" w:type="pct"/>
            <w:vAlign w:val="center"/>
          </w:tcPr>
          <w:p w14:paraId="0E9C8BC7" w14:textId="77777777"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本项目不接受备份响应文件。</w:t>
            </w:r>
          </w:p>
        </w:tc>
      </w:tr>
      <w:tr w:rsidR="00D63F0B" w:rsidRPr="00D63F0B" w14:paraId="215D2916" w14:textId="77777777">
        <w:trPr>
          <w:trHeight w:val="454"/>
          <w:jc w:val="center"/>
        </w:trPr>
        <w:tc>
          <w:tcPr>
            <w:tcW w:w="440" w:type="pct"/>
            <w:vAlign w:val="center"/>
          </w:tcPr>
          <w:p w14:paraId="4827E3B2"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21</w:t>
            </w:r>
          </w:p>
        </w:tc>
        <w:tc>
          <w:tcPr>
            <w:tcW w:w="1105" w:type="pct"/>
            <w:vAlign w:val="center"/>
          </w:tcPr>
          <w:p w14:paraId="3D5703B9"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首次响应文件的退回</w:t>
            </w:r>
          </w:p>
        </w:tc>
        <w:tc>
          <w:tcPr>
            <w:tcW w:w="3455" w:type="pct"/>
            <w:vAlign w:val="center"/>
          </w:tcPr>
          <w:p w14:paraId="4E36A4CD" w14:textId="77777777"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详见竞争性磋商公告。</w:t>
            </w:r>
          </w:p>
        </w:tc>
      </w:tr>
      <w:tr w:rsidR="00D63F0B" w:rsidRPr="00D63F0B" w14:paraId="6628F04E" w14:textId="77777777">
        <w:trPr>
          <w:trHeight w:val="454"/>
          <w:jc w:val="center"/>
        </w:trPr>
        <w:tc>
          <w:tcPr>
            <w:tcW w:w="440" w:type="pct"/>
            <w:vMerge w:val="restart"/>
            <w:vAlign w:val="center"/>
          </w:tcPr>
          <w:p w14:paraId="2988C229"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26.2</w:t>
            </w:r>
          </w:p>
        </w:tc>
        <w:tc>
          <w:tcPr>
            <w:tcW w:w="1105" w:type="pct"/>
            <w:vAlign w:val="center"/>
          </w:tcPr>
          <w:p w14:paraId="7E8D56A3"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负偏离要求</w:t>
            </w:r>
          </w:p>
        </w:tc>
        <w:tc>
          <w:tcPr>
            <w:tcW w:w="3455" w:type="pct"/>
            <w:vAlign w:val="center"/>
          </w:tcPr>
          <w:p w14:paraId="6DAE0380" w14:textId="77777777"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商务条款评审中允许负偏离的条款数为</w:t>
            </w:r>
            <w:r w:rsidRPr="00D63F0B">
              <w:rPr>
                <w:rFonts w:ascii="宋体" w:eastAsia="宋体" w:hAnsi="宋体" w:cs="宋体" w:hint="eastAsia"/>
                <w:szCs w:val="21"/>
                <w:u w:val="single"/>
              </w:rPr>
              <w:t>0</w:t>
            </w:r>
            <w:r w:rsidRPr="00D63F0B">
              <w:rPr>
                <w:rFonts w:ascii="宋体" w:eastAsia="宋体" w:hAnsi="宋体" w:cs="宋体" w:hint="eastAsia"/>
                <w:szCs w:val="21"/>
              </w:rPr>
              <w:t>项。</w:t>
            </w:r>
          </w:p>
          <w:p w14:paraId="0F41B0D1" w14:textId="77777777"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技术需求评审中允许负偏离的条款数为</w:t>
            </w:r>
            <w:r w:rsidRPr="00D63F0B">
              <w:rPr>
                <w:rFonts w:ascii="宋体" w:eastAsia="宋体" w:hAnsi="宋体" w:cs="宋体" w:hint="eastAsia"/>
                <w:szCs w:val="21"/>
                <w:u w:val="single"/>
              </w:rPr>
              <w:t>0</w:t>
            </w:r>
            <w:r w:rsidRPr="00D63F0B">
              <w:rPr>
                <w:rFonts w:ascii="宋体" w:eastAsia="宋体" w:hAnsi="宋体" w:cs="宋体" w:hint="eastAsia"/>
                <w:szCs w:val="21"/>
              </w:rPr>
              <w:t>项。</w:t>
            </w:r>
          </w:p>
        </w:tc>
      </w:tr>
      <w:tr w:rsidR="00D63F0B" w:rsidRPr="00D63F0B" w14:paraId="111FC12F" w14:textId="77777777">
        <w:trPr>
          <w:trHeight w:val="454"/>
          <w:jc w:val="center"/>
        </w:trPr>
        <w:tc>
          <w:tcPr>
            <w:tcW w:w="440" w:type="pct"/>
            <w:vMerge/>
            <w:vAlign w:val="center"/>
          </w:tcPr>
          <w:p w14:paraId="723241C4" w14:textId="77777777" w:rsidR="006108DC" w:rsidRPr="00D63F0B" w:rsidRDefault="006108DC">
            <w:pPr>
              <w:spacing w:line="360" w:lineRule="auto"/>
              <w:jc w:val="center"/>
              <w:rPr>
                <w:rFonts w:ascii="宋体" w:eastAsia="宋体" w:hAnsi="宋体" w:cs="宋体" w:hint="eastAsia"/>
                <w:szCs w:val="21"/>
              </w:rPr>
            </w:pPr>
          </w:p>
        </w:tc>
        <w:tc>
          <w:tcPr>
            <w:tcW w:w="1105" w:type="pct"/>
            <w:vAlign w:val="center"/>
          </w:tcPr>
          <w:p w14:paraId="0D11E5DB"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磋商的顺序</w:t>
            </w:r>
          </w:p>
        </w:tc>
        <w:tc>
          <w:tcPr>
            <w:tcW w:w="3455" w:type="pct"/>
            <w:vAlign w:val="center"/>
          </w:tcPr>
          <w:p w14:paraId="248EAEEE" w14:textId="77777777"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□按照提交首次响应文件的顺序，通知磋商时，若某供应商不在通知现场时，该供应商排序到最后磋商，按照签到的顺序由其下一位供应商先参与磋商。</w:t>
            </w:r>
          </w:p>
          <w:p w14:paraId="02ABBA89" w14:textId="77777777" w:rsidR="006108DC" w:rsidRPr="00D63F0B" w:rsidRDefault="007F3F58">
            <w:pPr>
              <w:spacing w:line="360" w:lineRule="auto"/>
              <w:jc w:val="left"/>
              <w:rPr>
                <w:rFonts w:ascii="宋体" w:eastAsia="宋体" w:hAnsi="宋体" w:cs="宋体" w:hint="eastAsia"/>
                <w:b/>
                <w:szCs w:val="21"/>
              </w:rPr>
            </w:pPr>
            <w:r w:rsidRPr="00D63F0B">
              <w:rPr>
                <w:rFonts w:ascii="宋体" w:eastAsia="宋体" w:hAnsi="宋体" w:cs="宋体" w:hint="eastAsia"/>
                <w:szCs w:val="21"/>
              </w:rPr>
              <w:t>☑随机排序。</w:t>
            </w:r>
          </w:p>
        </w:tc>
      </w:tr>
      <w:tr w:rsidR="00D63F0B" w:rsidRPr="00D63F0B" w14:paraId="265F780D" w14:textId="77777777">
        <w:trPr>
          <w:trHeight w:val="454"/>
          <w:jc w:val="center"/>
        </w:trPr>
        <w:tc>
          <w:tcPr>
            <w:tcW w:w="440" w:type="pct"/>
            <w:vAlign w:val="center"/>
          </w:tcPr>
          <w:p w14:paraId="23D2EBF8"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28</w:t>
            </w:r>
          </w:p>
        </w:tc>
        <w:tc>
          <w:tcPr>
            <w:tcW w:w="1105" w:type="pct"/>
            <w:vAlign w:val="center"/>
          </w:tcPr>
          <w:p w14:paraId="6DB3537F"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履约保证金</w:t>
            </w:r>
          </w:p>
        </w:tc>
        <w:tc>
          <w:tcPr>
            <w:tcW w:w="3455" w:type="pct"/>
            <w:vAlign w:val="center"/>
          </w:tcPr>
          <w:p w14:paraId="13971724" w14:textId="77777777"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本项目不收取履约保证金。</w:t>
            </w:r>
          </w:p>
        </w:tc>
      </w:tr>
      <w:tr w:rsidR="00D63F0B" w:rsidRPr="00D63F0B" w14:paraId="407C3174" w14:textId="77777777">
        <w:trPr>
          <w:trHeight w:val="454"/>
          <w:jc w:val="center"/>
        </w:trPr>
        <w:tc>
          <w:tcPr>
            <w:tcW w:w="440" w:type="pct"/>
            <w:vAlign w:val="center"/>
          </w:tcPr>
          <w:p w14:paraId="25BCF483"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29.5</w:t>
            </w:r>
          </w:p>
        </w:tc>
        <w:tc>
          <w:tcPr>
            <w:tcW w:w="1105" w:type="pct"/>
            <w:vAlign w:val="center"/>
          </w:tcPr>
          <w:p w14:paraId="5CFD10E4"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签订合同携带的材料</w:t>
            </w:r>
          </w:p>
        </w:tc>
        <w:tc>
          <w:tcPr>
            <w:tcW w:w="3455" w:type="pct"/>
            <w:vAlign w:val="center"/>
          </w:tcPr>
          <w:p w14:paraId="737DE9B8" w14:textId="77777777"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使用的有效CA证书加盖单位电子公章</w:t>
            </w:r>
          </w:p>
        </w:tc>
      </w:tr>
      <w:tr w:rsidR="00D63F0B" w:rsidRPr="00D63F0B" w14:paraId="3A85662A" w14:textId="77777777">
        <w:trPr>
          <w:trHeight w:val="454"/>
          <w:jc w:val="center"/>
        </w:trPr>
        <w:tc>
          <w:tcPr>
            <w:tcW w:w="440" w:type="pct"/>
            <w:vMerge w:val="restart"/>
            <w:vAlign w:val="center"/>
          </w:tcPr>
          <w:p w14:paraId="5DA923C9"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31.2</w:t>
            </w:r>
          </w:p>
        </w:tc>
        <w:tc>
          <w:tcPr>
            <w:tcW w:w="1105" w:type="pct"/>
            <w:vAlign w:val="center"/>
          </w:tcPr>
          <w:p w14:paraId="3CCEBDDF"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接收质疑</w:t>
            </w:r>
            <w:proofErr w:type="gramStart"/>
            <w:r w:rsidRPr="00D63F0B">
              <w:rPr>
                <w:rFonts w:ascii="宋体" w:eastAsia="宋体" w:hAnsi="宋体" w:cs="宋体" w:hint="eastAsia"/>
                <w:szCs w:val="21"/>
              </w:rPr>
              <w:t>函方式</w:t>
            </w:r>
            <w:proofErr w:type="gramEnd"/>
          </w:p>
        </w:tc>
        <w:tc>
          <w:tcPr>
            <w:tcW w:w="3455" w:type="pct"/>
            <w:vAlign w:val="center"/>
          </w:tcPr>
          <w:p w14:paraId="6256E468" w14:textId="77777777"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以书面形式</w:t>
            </w:r>
          </w:p>
        </w:tc>
      </w:tr>
      <w:tr w:rsidR="00D63F0B" w:rsidRPr="00D63F0B" w14:paraId="54A72833" w14:textId="77777777">
        <w:trPr>
          <w:trHeight w:val="454"/>
          <w:jc w:val="center"/>
        </w:trPr>
        <w:tc>
          <w:tcPr>
            <w:tcW w:w="440" w:type="pct"/>
            <w:vMerge/>
            <w:vAlign w:val="center"/>
          </w:tcPr>
          <w:p w14:paraId="0E9C50C7" w14:textId="77777777" w:rsidR="006108DC" w:rsidRPr="00D63F0B" w:rsidRDefault="006108DC">
            <w:pPr>
              <w:spacing w:line="360" w:lineRule="auto"/>
              <w:jc w:val="center"/>
              <w:rPr>
                <w:rFonts w:ascii="宋体" w:eastAsia="宋体" w:hAnsi="宋体" w:cs="宋体" w:hint="eastAsia"/>
                <w:szCs w:val="21"/>
              </w:rPr>
            </w:pPr>
          </w:p>
        </w:tc>
        <w:tc>
          <w:tcPr>
            <w:tcW w:w="1105" w:type="pct"/>
            <w:vAlign w:val="center"/>
          </w:tcPr>
          <w:p w14:paraId="1DD38BBB"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质疑联系部门及联系方式</w:t>
            </w:r>
          </w:p>
        </w:tc>
        <w:tc>
          <w:tcPr>
            <w:tcW w:w="3455" w:type="pct"/>
            <w:vAlign w:val="center"/>
          </w:tcPr>
          <w:p w14:paraId="3BDE06E4" w14:textId="77777777"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（1）</w:t>
            </w:r>
            <w:r w:rsidRPr="00D63F0B">
              <w:rPr>
                <w:rFonts w:ascii="宋体" w:eastAsia="宋体" w:hAnsi="宋体" w:cs="宋体" w:hint="eastAsia"/>
                <w:szCs w:val="21"/>
                <w:u w:val="single"/>
              </w:rPr>
              <w:t>广西机电设备招标有限公司</w:t>
            </w:r>
            <w:r w:rsidRPr="00D63F0B">
              <w:rPr>
                <w:rFonts w:ascii="宋体" w:eastAsia="宋体" w:hAnsi="宋体" w:cs="宋体" w:hint="eastAsia"/>
                <w:szCs w:val="21"/>
              </w:rPr>
              <w:t>部门；</w:t>
            </w:r>
          </w:p>
          <w:p w14:paraId="4FBB2C4C" w14:textId="2DF64541"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联系电话：</w:t>
            </w:r>
            <w:r w:rsidR="00CB12DB" w:rsidRPr="00D63F0B">
              <w:rPr>
                <w:rFonts w:ascii="宋体" w:eastAsia="宋体" w:hAnsi="宋体" w:cs="宋体" w:hint="eastAsia"/>
                <w:szCs w:val="21"/>
                <w:u w:val="single"/>
              </w:rPr>
              <w:t>0771-2833821</w:t>
            </w:r>
            <w:r w:rsidRPr="00D63F0B">
              <w:rPr>
                <w:rFonts w:ascii="宋体" w:eastAsia="宋体" w:hAnsi="宋体" w:cs="宋体" w:hint="eastAsia"/>
                <w:szCs w:val="21"/>
              </w:rPr>
              <w:t>，</w:t>
            </w:r>
          </w:p>
          <w:p w14:paraId="5A9F46C9" w14:textId="77777777" w:rsidR="006108DC" w:rsidRPr="00D63F0B" w:rsidRDefault="007F3F58">
            <w:pPr>
              <w:spacing w:line="360" w:lineRule="auto"/>
              <w:jc w:val="left"/>
              <w:rPr>
                <w:rFonts w:ascii="宋体" w:eastAsia="宋体" w:hAnsi="宋体" w:cs="宋体" w:hint="eastAsia"/>
                <w:szCs w:val="21"/>
                <w:u w:val="single"/>
              </w:rPr>
            </w:pPr>
            <w:r w:rsidRPr="00D63F0B">
              <w:rPr>
                <w:rFonts w:ascii="宋体" w:eastAsia="宋体" w:hAnsi="宋体" w:cs="宋体" w:hint="eastAsia"/>
                <w:szCs w:val="21"/>
              </w:rPr>
              <w:t>通讯地址：</w:t>
            </w:r>
            <w:r w:rsidRPr="00D63F0B">
              <w:rPr>
                <w:rFonts w:ascii="宋体" w:eastAsia="宋体" w:hAnsi="宋体" w:cs="宋体" w:hint="eastAsia"/>
                <w:szCs w:val="21"/>
                <w:u w:val="single"/>
              </w:rPr>
              <w:t>广西南宁市金湖路63号金源CBD现代城B座7层</w:t>
            </w:r>
          </w:p>
          <w:p w14:paraId="2B6B6B6E" w14:textId="0784DDCC"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（2）</w:t>
            </w:r>
            <w:r w:rsidR="003404D6" w:rsidRPr="00D63F0B">
              <w:rPr>
                <w:rFonts w:ascii="宋体" w:eastAsia="宋体" w:hAnsi="宋体" w:cs="宋体" w:hint="eastAsia"/>
                <w:szCs w:val="21"/>
                <w:u w:val="single"/>
              </w:rPr>
              <w:t>南宁市西乡塘区石</w:t>
            </w:r>
            <w:proofErr w:type="gramStart"/>
            <w:r w:rsidR="003404D6" w:rsidRPr="00D63F0B">
              <w:rPr>
                <w:rFonts w:ascii="宋体" w:eastAsia="宋体" w:hAnsi="宋体" w:cs="宋体" w:hint="eastAsia"/>
                <w:szCs w:val="21"/>
                <w:u w:val="single"/>
              </w:rPr>
              <w:t>埠中心</w:t>
            </w:r>
            <w:proofErr w:type="gramEnd"/>
            <w:r w:rsidR="003404D6" w:rsidRPr="00D63F0B">
              <w:rPr>
                <w:rFonts w:ascii="宋体" w:eastAsia="宋体" w:hAnsi="宋体" w:cs="宋体" w:hint="eastAsia"/>
                <w:szCs w:val="21"/>
                <w:u w:val="single"/>
              </w:rPr>
              <w:t>小学</w:t>
            </w:r>
            <w:r w:rsidRPr="00D63F0B">
              <w:rPr>
                <w:rFonts w:ascii="宋体" w:eastAsia="宋体" w:hAnsi="宋体" w:cs="宋体" w:hint="eastAsia"/>
                <w:szCs w:val="21"/>
              </w:rPr>
              <w:t>；</w:t>
            </w:r>
          </w:p>
          <w:p w14:paraId="53052FB4" w14:textId="136811E6"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联系电话：</w:t>
            </w:r>
            <w:r w:rsidR="00CB12DB" w:rsidRPr="00D63F0B">
              <w:rPr>
                <w:rFonts w:ascii="宋体" w:eastAsia="宋体" w:hAnsi="宋体" w:cs="宋体" w:hint="eastAsia"/>
                <w:szCs w:val="21"/>
                <w:u w:val="single"/>
              </w:rPr>
              <w:t xml:space="preserve"> </w:t>
            </w:r>
            <w:r w:rsidR="00FD1021" w:rsidRPr="00D63F0B">
              <w:rPr>
                <w:rFonts w:ascii="宋体" w:eastAsia="宋体" w:hAnsi="宋体" w:cs="宋体"/>
                <w:szCs w:val="21"/>
                <w:u w:val="single"/>
              </w:rPr>
              <w:t>0771-3252713</w:t>
            </w:r>
            <w:r w:rsidR="00CB12DB" w:rsidRPr="00D63F0B">
              <w:rPr>
                <w:rFonts w:ascii="宋体" w:eastAsia="宋体" w:hAnsi="宋体" w:cs="宋体" w:hint="eastAsia"/>
                <w:szCs w:val="21"/>
                <w:u w:val="single"/>
              </w:rPr>
              <w:t xml:space="preserve"> </w:t>
            </w:r>
            <w:r w:rsidRPr="00D63F0B">
              <w:rPr>
                <w:rFonts w:ascii="宋体" w:eastAsia="宋体" w:hAnsi="宋体" w:cs="宋体" w:hint="eastAsia"/>
                <w:szCs w:val="21"/>
              </w:rPr>
              <w:t>，</w:t>
            </w:r>
          </w:p>
          <w:p w14:paraId="57A44991" w14:textId="2B4D05E4"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通讯地址：</w:t>
            </w:r>
            <w:r w:rsidR="00CB12DB" w:rsidRPr="00D63F0B">
              <w:rPr>
                <w:rFonts w:ascii="宋体" w:eastAsia="宋体" w:hAnsi="宋体" w:cs="宋体" w:hint="eastAsia"/>
                <w:szCs w:val="21"/>
                <w:u w:val="single"/>
              </w:rPr>
              <w:t>南宁市西乡塘区石埠街道23号</w:t>
            </w:r>
          </w:p>
        </w:tc>
      </w:tr>
      <w:tr w:rsidR="00D63F0B" w:rsidRPr="00D63F0B" w14:paraId="1B433D3A" w14:textId="77777777">
        <w:trPr>
          <w:trHeight w:val="454"/>
          <w:jc w:val="center"/>
        </w:trPr>
        <w:tc>
          <w:tcPr>
            <w:tcW w:w="440" w:type="pct"/>
            <w:vMerge/>
            <w:vAlign w:val="center"/>
          </w:tcPr>
          <w:p w14:paraId="042D19C3" w14:textId="77777777" w:rsidR="006108DC" w:rsidRPr="00D63F0B" w:rsidRDefault="006108DC">
            <w:pPr>
              <w:spacing w:line="360" w:lineRule="auto"/>
              <w:jc w:val="center"/>
              <w:rPr>
                <w:rFonts w:ascii="宋体" w:eastAsia="宋体" w:hAnsi="宋体" w:cs="宋体" w:hint="eastAsia"/>
                <w:szCs w:val="21"/>
              </w:rPr>
            </w:pPr>
          </w:p>
        </w:tc>
        <w:tc>
          <w:tcPr>
            <w:tcW w:w="1105" w:type="pct"/>
            <w:vAlign w:val="center"/>
          </w:tcPr>
          <w:p w14:paraId="514204E9"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现场提交质疑办理业</w:t>
            </w:r>
            <w:r w:rsidRPr="00D63F0B">
              <w:rPr>
                <w:rFonts w:ascii="宋体" w:eastAsia="宋体" w:hAnsi="宋体" w:cs="宋体" w:hint="eastAsia"/>
                <w:szCs w:val="21"/>
              </w:rPr>
              <w:lastRenderedPageBreak/>
              <w:t>务时间</w:t>
            </w:r>
          </w:p>
        </w:tc>
        <w:tc>
          <w:tcPr>
            <w:tcW w:w="3455" w:type="pct"/>
            <w:vAlign w:val="center"/>
          </w:tcPr>
          <w:p w14:paraId="6CC34BE3"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lastRenderedPageBreak/>
              <w:t>质疑期内每个工作日</w:t>
            </w:r>
            <w:r w:rsidRPr="00D63F0B">
              <w:rPr>
                <w:rFonts w:ascii="宋体" w:eastAsia="宋体" w:hAnsi="宋体" w:cs="宋体" w:hint="eastAsia"/>
                <w:szCs w:val="21"/>
                <w:u w:val="single"/>
              </w:rPr>
              <w:t>8</w:t>
            </w:r>
            <w:r w:rsidRPr="00D63F0B">
              <w:rPr>
                <w:rFonts w:ascii="宋体" w:eastAsia="宋体" w:hAnsi="宋体" w:cs="宋体" w:hint="eastAsia"/>
                <w:szCs w:val="21"/>
              </w:rPr>
              <w:t>时</w:t>
            </w:r>
            <w:r w:rsidRPr="00D63F0B">
              <w:rPr>
                <w:rFonts w:ascii="宋体" w:eastAsia="宋体" w:hAnsi="宋体" w:cs="宋体" w:hint="eastAsia"/>
                <w:szCs w:val="21"/>
                <w:u w:val="single"/>
              </w:rPr>
              <w:t>00</w:t>
            </w:r>
            <w:r w:rsidRPr="00D63F0B">
              <w:rPr>
                <w:rFonts w:ascii="宋体" w:eastAsia="宋体" w:hAnsi="宋体" w:cs="宋体" w:hint="eastAsia"/>
                <w:szCs w:val="21"/>
              </w:rPr>
              <w:t>分到</w:t>
            </w:r>
            <w:r w:rsidRPr="00D63F0B">
              <w:rPr>
                <w:rFonts w:ascii="宋体" w:eastAsia="宋体" w:hAnsi="宋体" w:cs="宋体" w:hint="eastAsia"/>
                <w:szCs w:val="21"/>
                <w:u w:val="single"/>
              </w:rPr>
              <w:t>12</w:t>
            </w:r>
            <w:r w:rsidRPr="00D63F0B">
              <w:rPr>
                <w:rFonts w:ascii="宋体" w:eastAsia="宋体" w:hAnsi="宋体" w:cs="宋体" w:hint="eastAsia"/>
                <w:szCs w:val="21"/>
              </w:rPr>
              <w:t>时</w:t>
            </w:r>
            <w:r w:rsidRPr="00D63F0B">
              <w:rPr>
                <w:rFonts w:ascii="宋体" w:eastAsia="宋体" w:hAnsi="宋体" w:cs="宋体" w:hint="eastAsia"/>
                <w:szCs w:val="21"/>
                <w:u w:val="single"/>
              </w:rPr>
              <w:t>00</w:t>
            </w:r>
            <w:r w:rsidRPr="00D63F0B">
              <w:rPr>
                <w:rFonts w:ascii="宋体" w:eastAsia="宋体" w:hAnsi="宋体" w:cs="宋体" w:hint="eastAsia"/>
                <w:szCs w:val="21"/>
              </w:rPr>
              <w:t>分，</w:t>
            </w:r>
            <w:r w:rsidRPr="00D63F0B">
              <w:rPr>
                <w:rFonts w:ascii="宋体" w:eastAsia="宋体" w:hAnsi="宋体" w:cs="宋体" w:hint="eastAsia"/>
                <w:szCs w:val="21"/>
                <w:u w:val="single"/>
              </w:rPr>
              <w:t>15</w:t>
            </w:r>
            <w:r w:rsidRPr="00D63F0B">
              <w:rPr>
                <w:rFonts w:ascii="宋体" w:eastAsia="宋体" w:hAnsi="宋体" w:cs="宋体" w:hint="eastAsia"/>
                <w:szCs w:val="21"/>
              </w:rPr>
              <w:t>时</w:t>
            </w:r>
            <w:r w:rsidRPr="00D63F0B">
              <w:rPr>
                <w:rFonts w:ascii="宋体" w:eastAsia="宋体" w:hAnsi="宋体" w:cs="宋体" w:hint="eastAsia"/>
                <w:szCs w:val="21"/>
                <w:u w:val="single"/>
              </w:rPr>
              <w:t>00</w:t>
            </w:r>
            <w:r w:rsidRPr="00D63F0B">
              <w:rPr>
                <w:rFonts w:ascii="宋体" w:eastAsia="宋体" w:hAnsi="宋体" w:cs="宋体" w:hint="eastAsia"/>
                <w:szCs w:val="21"/>
              </w:rPr>
              <w:t>分到</w:t>
            </w:r>
            <w:r w:rsidRPr="00D63F0B">
              <w:rPr>
                <w:rFonts w:ascii="宋体" w:eastAsia="宋体" w:hAnsi="宋体" w:cs="宋体" w:hint="eastAsia"/>
                <w:szCs w:val="21"/>
                <w:u w:val="single"/>
              </w:rPr>
              <w:t>18</w:t>
            </w:r>
            <w:r w:rsidRPr="00D63F0B">
              <w:rPr>
                <w:rFonts w:ascii="宋体" w:eastAsia="宋体" w:hAnsi="宋体" w:cs="宋体" w:hint="eastAsia"/>
                <w:szCs w:val="21"/>
              </w:rPr>
              <w:t>时</w:t>
            </w:r>
            <w:r w:rsidRPr="00D63F0B">
              <w:rPr>
                <w:rFonts w:ascii="宋体" w:eastAsia="宋体" w:hAnsi="宋体" w:cs="宋体" w:hint="eastAsia"/>
                <w:szCs w:val="21"/>
                <w:u w:val="single"/>
              </w:rPr>
              <w:t>00</w:t>
            </w:r>
            <w:r w:rsidRPr="00D63F0B">
              <w:rPr>
                <w:rFonts w:ascii="宋体" w:eastAsia="宋体" w:hAnsi="宋体" w:cs="宋体" w:hint="eastAsia"/>
                <w:szCs w:val="21"/>
              </w:rPr>
              <w:lastRenderedPageBreak/>
              <w:t>分</w:t>
            </w:r>
          </w:p>
        </w:tc>
      </w:tr>
      <w:tr w:rsidR="00D63F0B" w:rsidRPr="00D63F0B" w14:paraId="4D7E11DB" w14:textId="77777777">
        <w:trPr>
          <w:trHeight w:val="454"/>
          <w:jc w:val="center"/>
        </w:trPr>
        <w:tc>
          <w:tcPr>
            <w:tcW w:w="440" w:type="pct"/>
            <w:vAlign w:val="center"/>
          </w:tcPr>
          <w:p w14:paraId="09E05FB2"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lastRenderedPageBreak/>
              <w:t>31.6</w:t>
            </w:r>
          </w:p>
        </w:tc>
        <w:tc>
          <w:tcPr>
            <w:tcW w:w="1105" w:type="pct"/>
            <w:vAlign w:val="center"/>
          </w:tcPr>
          <w:p w14:paraId="7FC3ED07"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受理投诉方式</w:t>
            </w:r>
          </w:p>
        </w:tc>
        <w:tc>
          <w:tcPr>
            <w:tcW w:w="3455" w:type="pct"/>
            <w:vAlign w:val="center"/>
          </w:tcPr>
          <w:p w14:paraId="59660CC7" w14:textId="77777777"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1、受理方式：纸质方式受理，投诉书正、副本（经过质疑的事项才可投诉）。</w:t>
            </w:r>
          </w:p>
          <w:p w14:paraId="3B051120" w14:textId="77777777"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2、邮寄地址：</w:t>
            </w:r>
          </w:p>
          <w:p w14:paraId="63D53F33" w14:textId="77777777" w:rsidR="004A393C" w:rsidRPr="00D63F0B" w:rsidRDefault="004A393C" w:rsidP="004A393C">
            <w:pPr>
              <w:spacing w:line="360" w:lineRule="auto"/>
              <w:jc w:val="left"/>
              <w:rPr>
                <w:rFonts w:ascii="宋体" w:eastAsia="宋体" w:hAnsi="宋体" w:cs="宋体" w:hint="eastAsia"/>
                <w:szCs w:val="21"/>
              </w:rPr>
            </w:pPr>
            <w:r w:rsidRPr="00D63F0B">
              <w:rPr>
                <w:rFonts w:ascii="宋体" w:eastAsia="宋体" w:hAnsi="宋体" w:cs="宋体" w:hint="eastAsia"/>
                <w:szCs w:val="21"/>
              </w:rPr>
              <w:t>名称：南宁市西乡塘区人民政府采购管理办公室</w:t>
            </w:r>
          </w:p>
          <w:p w14:paraId="06E661BF" w14:textId="77777777" w:rsidR="004A393C" w:rsidRPr="00D63F0B" w:rsidRDefault="004A393C" w:rsidP="004A393C">
            <w:pPr>
              <w:spacing w:line="360" w:lineRule="auto"/>
              <w:jc w:val="left"/>
              <w:rPr>
                <w:rFonts w:ascii="宋体" w:eastAsia="宋体" w:hAnsi="宋体" w:cs="宋体" w:hint="eastAsia"/>
                <w:szCs w:val="21"/>
              </w:rPr>
            </w:pPr>
            <w:r w:rsidRPr="00D63F0B">
              <w:rPr>
                <w:rFonts w:ascii="宋体" w:eastAsia="宋体" w:hAnsi="宋体" w:cs="宋体" w:hint="eastAsia"/>
                <w:szCs w:val="21"/>
              </w:rPr>
              <w:t>地址：南宁市西乡塘区衡阳西路11号</w:t>
            </w:r>
          </w:p>
          <w:p w14:paraId="1A691CAE" w14:textId="70250EAE" w:rsidR="006108DC" w:rsidRPr="00D63F0B" w:rsidRDefault="004A393C">
            <w:pPr>
              <w:spacing w:line="360" w:lineRule="auto"/>
              <w:jc w:val="left"/>
              <w:rPr>
                <w:rFonts w:ascii="宋体" w:eastAsia="宋体" w:hAnsi="宋体" w:cs="宋体" w:hint="eastAsia"/>
                <w:szCs w:val="21"/>
              </w:rPr>
            </w:pPr>
            <w:r w:rsidRPr="00D63F0B">
              <w:rPr>
                <w:rFonts w:ascii="宋体" w:eastAsia="宋体" w:hAnsi="宋体" w:cs="宋体" w:hint="eastAsia"/>
                <w:szCs w:val="21"/>
              </w:rPr>
              <w:t>联系电话：0771-3130365</w:t>
            </w:r>
          </w:p>
        </w:tc>
      </w:tr>
      <w:tr w:rsidR="00D63F0B" w:rsidRPr="00D63F0B" w14:paraId="53BE3F58" w14:textId="77777777">
        <w:trPr>
          <w:trHeight w:val="454"/>
          <w:jc w:val="center"/>
        </w:trPr>
        <w:tc>
          <w:tcPr>
            <w:tcW w:w="440" w:type="pct"/>
            <w:vAlign w:val="center"/>
          </w:tcPr>
          <w:p w14:paraId="77A4C9F3"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33</w:t>
            </w:r>
          </w:p>
        </w:tc>
        <w:tc>
          <w:tcPr>
            <w:tcW w:w="1105" w:type="pct"/>
            <w:vAlign w:val="center"/>
          </w:tcPr>
          <w:p w14:paraId="07E47926"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采购代理费</w:t>
            </w:r>
          </w:p>
        </w:tc>
        <w:tc>
          <w:tcPr>
            <w:tcW w:w="3455" w:type="pct"/>
            <w:vAlign w:val="center"/>
          </w:tcPr>
          <w:p w14:paraId="41349C1F" w14:textId="77777777"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1.是否收取采购代理费：</w:t>
            </w:r>
          </w:p>
          <w:p w14:paraId="1A563B4A" w14:textId="77777777"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☑是，□否</w:t>
            </w:r>
          </w:p>
          <w:p w14:paraId="792D3A2E" w14:textId="77777777"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2.采购代理费支付方式：</w:t>
            </w:r>
          </w:p>
          <w:p w14:paraId="571DEEAC" w14:textId="77777777"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☑本项目代理服务费</w:t>
            </w:r>
            <w:proofErr w:type="gramStart"/>
            <w:r w:rsidRPr="00D63F0B">
              <w:rPr>
                <w:rFonts w:ascii="宋体" w:eastAsia="宋体" w:hAnsi="宋体" w:cs="宋体" w:hint="eastAsia"/>
                <w:szCs w:val="21"/>
              </w:rPr>
              <w:t>由</w:t>
            </w:r>
            <w:r w:rsidRPr="00D63F0B">
              <w:rPr>
                <w:rFonts w:ascii="宋体" w:eastAsia="宋体" w:hAnsi="宋体" w:cs="宋体" w:hint="eastAsia"/>
                <w:szCs w:val="21"/>
                <w:u w:val="single"/>
              </w:rPr>
              <w:t>成交</w:t>
            </w:r>
            <w:proofErr w:type="gramEnd"/>
            <w:r w:rsidRPr="00D63F0B">
              <w:rPr>
                <w:rFonts w:ascii="宋体" w:eastAsia="宋体" w:hAnsi="宋体" w:cs="宋体" w:hint="eastAsia"/>
                <w:szCs w:val="21"/>
                <w:u w:val="single"/>
              </w:rPr>
              <w:t>供应商</w:t>
            </w:r>
            <w:r w:rsidRPr="00D63F0B">
              <w:rPr>
                <w:rFonts w:ascii="宋体" w:eastAsia="宋体" w:hAnsi="宋体" w:cs="宋体" w:hint="eastAsia"/>
                <w:szCs w:val="21"/>
              </w:rPr>
              <w:t>领取成交通知书前，一次性向采购代理机构支付。</w:t>
            </w:r>
          </w:p>
          <w:p w14:paraId="325A0EFB" w14:textId="77777777"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□采购人支付。</w:t>
            </w:r>
          </w:p>
          <w:p w14:paraId="43FD8C80" w14:textId="77777777"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3.采购代理费收取标准：</w:t>
            </w:r>
          </w:p>
          <w:p w14:paraId="7103D1C1" w14:textId="06B11E8B"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委托代理费参照国家计委《招标代理服务收费管理暂行办法》（计价格〔2002〕1980号）收费标准（工程类）下浮</w:t>
            </w:r>
            <w:r w:rsidR="00CB12DB" w:rsidRPr="00D63F0B">
              <w:rPr>
                <w:rFonts w:ascii="宋体" w:eastAsia="宋体" w:hAnsi="宋体" w:cs="宋体" w:hint="eastAsia"/>
                <w:szCs w:val="21"/>
              </w:rPr>
              <w:t>1</w:t>
            </w:r>
            <w:r w:rsidRPr="00D63F0B">
              <w:rPr>
                <w:rFonts w:ascii="宋体" w:eastAsia="宋体" w:hAnsi="宋体" w:cs="宋体" w:hint="eastAsia"/>
                <w:szCs w:val="21"/>
              </w:rPr>
              <w:t>0%计算。</w:t>
            </w:r>
          </w:p>
          <w:p w14:paraId="3A92CF5A" w14:textId="77777777"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□固定采购代理收费___。</w:t>
            </w:r>
          </w:p>
          <w:p w14:paraId="34F7E978" w14:textId="77777777"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4.采购代理费收取银行账户</w:t>
            </w:r>
          </w:p>
          <w:p w14:paraId="71E3F1C7" w14:textId="77777777"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 xml:space="preserve">账户名称：广西机电设备招标有限公司 </w:t>
            </w:r>
          </w:p>
          <w:p w14:paraId="0D084FC3" w14:textId="77777777"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 xml:space="preserve">开户银行：交通银行南宁金源支行 </w:t>
            </w:r>
          </w:p>
          <w:p w14:paraId="4B172DC8" w14:textId="77777777"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 xml:space="preserve">（银行地址：南宁市金湖路63号） </w:t>
            </w:r>
          </w:p>
          <w:p w14:paraId="2090C2CC" w14:textId="77777777"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 xml:space="preserve">银行账号：451060309018010001774(联行号 301611000373)  </w:t>
            </w:r>
          </w:p>
          <w:p w14:paraId="7E3CB688" w14:textId="77777777"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财务联系人：吴茜（电话：0771-2821398）</w:t>
            </w:r>
          </w:p>
        </w:tc>
      </w:tr>
      <w:tr w:rsidR="00D63F0B" w:rsidRPr="00D63F0B" w14:paraId="57ADB40D" w14:textId="77777777">
        <w:trPr>
          <w:trHeight w:val="454"/>
          <w:jc w:val="center"/>
        </w:trPr>
        <w:tc>
          <w:tcPr>
            <w:tcW w:w="440" w:type="pct"/>
            <w:vAlign w:val="center"/>
          </w:tcPr>
          <w:p w14:paraId="7E8AE1F5"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34.1</w:t>
            </w:r>
          </w:p>
        </w:tc>
        <w:tc>
          <w:tcPr>
            <w:tcW w:w="1105" w:type="pct"/>
            <w:vAlign w:val="center"/>
          </w:tcPr>
          <w:p w14:paraId="310B7EB3"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解释</w:t>
            </w:r>
          </w:p>
        </w:tc>
        <w:tc>
          <w:tcPr>
            <w:tcW w:w="3455" w:type="pct"/>
            <w:vAlign w:val="center"/>
          </w:tcPr>
          <w:p w14:paraId="13657610" w14:textId="77777777"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b/>
                <w:szCs w:val="21"/>
              </w:rPr>
              <w:t>解释权</w:t>
            </w:r>
            <w:r w:rsidRPr="00D63F0B">
              <w:rPr>
                <w:rFonts w:ascii="宋体" w:eastAsia="宋体" w:hAnsi="宋体" w:cs="宋体" w:hint="eastAsia"/>
                <w:szCs w:val="21"/>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w:t>
            </w:r>
            <w:proofErr w:type="gramStart"/>
            <w:r w:rsidRPr="00D63F0B">
              <w:rPr>
                <w:rFonts w:ascii="宋体" w:eastAsia="宋体" w:hAnsi="宋体" w:cs="宋体" w:hint="eastAsia"/>
                <w:szCs w:val="21"/>
              </w:rPr>
              <w:t>一组成</w:t>
            </w:r>
            <w:proofErr w:type="gramEnd"/>
            <w:r w:rsidRPr="00D63F0B">
              <w:rPr>
                <w:rFonts w:ascii="宋体" w:eastAsia="宋体" w:hAnsi="宋体" w:cs="宋体" w:hint="eastAsia"/>
                <w:szCs w:val="21"/>
              </w:rPr>
              <w:t>文件中就同一事项的规定或者约定不一致的，以编排顺序在后者为准；同</w:t>
            </w:r>
            <w:proofErr w:type="gramStart"/>
            <w:r w:rsidRPr="00D63F0B">
              <w:rPr>
                <w:rFonts w:ascii="宋体" w:eastAsia="宋体" w:hAnsi="宋体" w:cs="宋体" w:hint="eastAsia"/>
                <w:szCs w:val="21"/>
              </w:rPr>
              <w:t>一组成</w:t>
            </w:r>
            <w:proofErr w:type="gramEnd"/>
            <w:r w:rsidRPr="00D63F0B">
              <w:rPr>
                <w:rFonts w:ascii="宋体" w:eastAsia="宋体" w:hAnsi="宋体" w:cs="宋体" w:hint="eastAsia"/>
                <w:szCs w:val="21"/>
              </w:rPr>
              <w:t>文件不同版本之间有不一致的，以形成时间在后者为准；更正公告（澄清公告）与同步更新的磋商文件不一致时</w:t>
            </w:r>
            <w:r w:rsidRPr="00D63F0B">
              <w:rPr>
                <w:rFonts w:ascii="宋体" w:eastAsia="宋体" w:hAnsi="宋体" w:cs="宋体" w:hint="eastAsia"/>
                <w:szCs w:val="21"/>
              </w:rPr>
              <w:lastRenderedPageBreak/>
              <w:t>以更正公告（澄清公告）为准。按本款前述规定仍不能形成结论的，</w:t>
            </w:r>
            <w:r w:rsidRPr="00D63F0B">
              <w:rPr>
                <w:rFonts w:ascii="宋体" w:eastAsia="宋体" w:hAnsi="宋体" w:cs="宋体" w:hint="eastAsia"/>
                <w:b/>
                <w:szCs w:val="21"/>
              </w:rPr>
              <w:t>由采购人或者采购代理机构负责解释</w:t>
            </w:r>
            <w:r w:rsidRPr="00D63F0B">
              <w:rPr>
                <w:rFonts w:ascii="宋体" w:eastAsia="宋体" w:hAnsi="宋体" w:cs="宋体" w:hint="eastAsia"/>
                <w:szCs w:val="21"/>
              </w:rPr>
              <w:t>。</w:t>
            </w:r>
          </w:p>
          <w:p w14:paraId="366EF14B" w14:textId="77777777"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b/>
                <w:szCs w:val="21"/>
              </w:rPr>
              <w:t>法律责任</w:t>
            </w:r>
            <w:r w:rsidRPr="00D63F0B">
              <w:rPr>
                <w:rFonts w:ascii="宋体" w:eastAsia="宋体" w:hAnsi="宋体" w:cs="宋体" w:hint="eastAsia"/>
                <w:szCs w:val="21"/>
              </w:rPr>
              <w:t>：</w:t>
            </w:r>
          </w:p>
          <w:p w14:paraId="592BADE6" w14:textId="77777777"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1.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210854E6" w14:textId="77777777" w:rsidR="006108DC" w:rsidRPr="00D63F0B" w:rsidRDefault="007F3F58">
            <w:pPr>
              <w:spacing w:line="360" w:lineRule="auto"/>
              <w:jc w:val="left"/>
              <w:rPr>
                <w:rFonts w:ascii="宋体" w:eastAsia="宋体" w:hAnsi="宋体" w:cs="宋体" w:hint="eastAsia"/>
                <w:b/>
                <w:szCs w:val="21"/>
              </w:rPr>
            </w:pPr>
            <w:r w:rsidRPr="00D63F0B">
              <w:rPr>
                <w:rFonts w:ascii="宋体" w:eastAsia="宋体" w:hAnsi="宋体" w:cs="宋体" w:hint="eastAsia"/>
                <w:b/>
                <w:szCs w:val="21"/>
              </w:rPr>
              <w:t>2.本项目采购代理机构应严格按照“广西政府采购云平台”项目</w:t>
            </w:r>
            <w:proofErr w:type="gramStart"/>
            <w:r w:rsidRPr="00D63F0B">
              <w:rPr>
                <w:rFonts w:ascii="宋体" w:eastAsia="宋体" w:hAnsi="宋体" w:cs="宋体" w:hint="eastAsia"/>
                <w:b/>
                <w:szCs w:val="21"/>
              </w:rPr>
              <w:t>采购全</w:t>
            </w:r>
            <w:proofErr w:type="gramEnd"/>
            <w:r w:rsidRPr="00D63F0B">
              <w:rPr>
                <w:rFonts w:ascii="宋体" w:eastAsia="宋体" w:hAnsi="宋体" w:cs="宋体" w:hint="eastAsia"/>
                <w:b/>
                <w:szCs w:val="21"/>
              </w:rPr>
              <w:t>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rsidR="006108DC" w:rsidRPr="00D63F0B" w14:paraId="08F7FDDD" w14:textId="77777777">
        <w:trPr>
          <w:trHeight w:val="454"/>
          <w:jc w:val="center"/>
        </w:trPr>
        <w:tc>
          <w:tcPr>
            <w:tcW w:w="440" w:type="pct"/>
            <w:vAlign w:val="center"/>
          </w:tcPr>
          <w:p w14:paraId="50C3EDFD"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lastRenderedPageBreak/>
              <w:t>34.2</w:t>
            </w:r>
          </w:p>
        </w:tc>
        <w:tc>
          <w:tcPr>
            <w:tcW w:w="1105" w:type="pct"/>
            <w:vAlign w:val="center"/>
          </w:tcPr>
          <w:p w14:paraId="078DE213"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其他</w:t>
            </w:r>
          </w:p>
        </w:tc>
        <w:tc>
          <w:tcPr>
            <w:tcW w:w="3455" w:type="pct"/>
            <w:vAlign w:val="center"/>
          </w:tcPr>
          <w:p w14:paraId="0526C173" w14:textId="77777777"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1.本磋商文件中描述供应商的“公章”是指根据我国对公章的管理规定，用供应</w:t>
            </w:r>
            <w:proofErr w:type="gramStart"/>
            <w:r w:rsidRPr="00D63F0B">
              <w:rPr>
                <w:rFonts w:ascii="宋体" w:eastAsia="宋体" w:hAnsi="宋体" w:cs="宋体" w:hint="eastAsia"/>
                <w:szCs w:val="21"/>
              </w:rPr>
              <w:t>商法定主体</w:t>
            </w:r>
            <w:proofErr w:type="gramEnd"/>
            <w:r w:rsidRPr="00D63F0B">
              <w:rPr>
                <w:rFonts w:ascii="宋体" w:eastAsia="宋体" w:hAnsi="宋体" w:cs="宋体" w:hint="eastAsia"/>
                <w:szCs w:val="21"/>
              </w:rPr>
              <w:t>行为名称制作的印章，除本磋商文件有特殊规定外，供应商的财务章、部门章、分公司章、工会章、合同章、竞标/投标专用章、业务专用章及银行的转账章、现金收讫章、现金付讫章等其他形式印章均不能代替公章。</w:t>
            </w:r>
          </w:p>
          <w:p w14:paraId="3AD806A2" w14:textId="77777777"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C8354FD" w14:textId="77777777"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3.本磋商文件中描述供应商的“签字”是指供应商的法定代表人或者委托代理人亲自在文件规定签署处亲笔写上个人的名字的行为，私章、签字章、印鉴、影印等其他形式均不能代替亲笔签字。</w:t>
            </w:r>
          </w:p>
          <w:p w14:paraId="2560231C" w14:textId="77777777"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4.自然人竞标的，磋商文件规定盖公章处由自然人</w:t>
            </w:r>
            <w:proofErr w:type="gramStart"/>
            <w:r w:rsidRPr="00D63F0B">
              <w:rPr>
                <w:rFonts w:ascii="宋体" w:eastAsia="宋体" w:hAnsi="宋体" w:cs="宋体" w:hint="eastAsia"/>
                <w:szCs w:val="21"/>
              </w:rPr>
              <w:t>摁</w:t>
            </w:r>
            <w:proofErr w:type="gramEnd"/>
            <w:r w:rsidRPr="00D63F0B">
              <w:rPr>
                <w:rFonts w:ascii="宋体" w:eastAsia="宋体" w:hAnsi="宋体" w:cs="宋体" w:hint="eastAsia"/>
                <w:szCs w:val="21"/>
              </w:rPr>
              <w:t>手指指印。</w:t>
            </w:r>
          </w:p>
          <w:p w14:paraId="69269A3D" w14:textId="77777777"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5.本磋商文件所称的“以上”“以下”“以内”“届满”，包括本数；所称的“不满”“超过”“以外”，不包括本数。</w:t>
            </w:r>
          </w:p>
        </w:tc>
      </w:tr>
    </w:tbl>
    <w:p w14:paraId="1E8872B1" w14:textId="77777777" w:rsidR="006108DC" w:rsidRPr="00D63F0B" w:rsidRDefault="006108DC">
      <w:pPr>
        <w:spacing w:line="360" w:lineRule="auto"/>
        <w:jc w:val="center"/>
        <w:rPr>
          <w:rFonts w:ascii="宋体" w:eastAsia="宋体" w:hAnsi="宋体" w:cs="宋体" w:hint="eastAsia"/>
          <w:szCs w:val="21"/>
        </w:rPr>
      </w:pPr>
    </w:p>
    <w:p w14:paraId="523C7764" w14:textId="77777777" w:rsidR="006108DC" w:rsidRPr="00D63F0B" w:rsidRDefault="006108DC">
      <w:pPr>
        <w:spacing w:line="360" w:lineRule="auto"/>
        <w:jc w:val="center"/>
        <w:rPr>
          <w:rFonts w:ascii="宋体" w:eastAsia="宋体" w:hAnsi="宋体" w:cs="宋体" w:hint="eastAsia"/>
          <w:szCs w:val="21"/>
        </w:rPr>
        <w:sectPr w:rsidR="006108DC" w:rsidRPr="00D63F0B">
          <w:pgSz w:w="11906" w:h="16838"/>
          <w:pgMar w:top="1134" w:right="1134" w:bottom="1134" w:left="1134" w:header="851" w:footer="992" w:gutter="0"/>
          <w:cols w:space="425"/>
          <w:docGrid w:type="lines" w:linePitch="312"/>
        </w:sectPr>
      </w:pPr>
    </w:p>
    <w:p w14:paraId="58C90237" w14:textId="77777777" w:rsidR="006108DC" w:rsidRPr="00D63F0B" w:rsidRDefault="007F3F58">
      <w:pPr>
        <w:pStyle w:val="2"/>
        <w:jc w:val="center"/>
        <w:rPr>
          <w:rFonts w:ascii="宋体" w:eastAsia="宋体" w:hAnsi="宋体" w:cs="宋体" w:hint="eastAsia"/>
        </w:rPr>
      </w:pPr>
      <w:bookmarkStart w:id="5" w:name="_Toc9215"/>
      <w:r w:rsidRPr="00D63F0B">
        <w:rPr>
          <w:rFonts w:ascii="宋体" w:eastAsia="宋体" w:hAnsi="宋体" w:cs="宋体" w:hint="eastAsia"/>
        </w:rPr>
        <w:lastRenderedPageBreak/>
        <w:t>第二</w:t>
      </w:r>
      <w:r w:rsidRPr="00D63F0B">
        <w:rPr>
          <w:rFonts w:ascii="宋体" w:eastAsia="宋体" w:hAnsi="宋体" w:cs="宋体" w:hint="eastAsia"/>
          <w:spacing w:val="120"/>
        </w:rPr>
        <w:t>节</w:t>
      </w:r>
      <w:r w:rsidRPr="00D63F0B">
        <w:rPr>
          <w:rFonts w:ascii="宋体" w:eastAsia="宋体" w:hAnsi="宋体" w:cs="宋体" w:hint="eastAsia"/>
        </w:rPr>
        <w:t>供应商须知正文</w:t>
      </w:r>
      <w:bookmarkEnd w:id="5"/>
    </w:p>
    <w:p w14:paraId="3266EC9C" w14:textId="77777777" w:rsidR="006108DC" w:rsidRPr="00D63F0B" w:rsidRDefault="007F3F58">
      <w:pPr>
        <w:pStyle w:val="3"/>
        <w:jc w:val="left"/>
        <w:rPr>
          <w:rFonts w:ascii="宋体" w:eastAsia="宋体" w:hAnsi="宋体" w:cs="宋体" w:hint="eastAsia"/>
          <w:sz w:val="28"/>
          <w:szCs w:val="28"/>
        </w:rPr>
      </w:pPr>
      <w:bookmarkStart w:id="6" w:name="_Toc1282"/>
      <w:r w:rsidRPr="00D63F0B">
        <w:rPr>
          <w:rFonts w:ascii="宋体" w:eastAsia="宋体" w:hAnsi="宋体" w:cs="宋体" w:hint="eastAsia"/>
          <w:sz w:val="28"/>
          <w:szCs w:val="28"/>
        </w:rPr>
        <w:t>一、总则</w:t>
      </w:r>
      <w:bookmarkEnd w:id="6"/>
    </w:p>
    <w:p w14:paraId="318FD8C4"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1.适用范围</w:t>
      </w:r>
    </w:p>
    <w:p w14:paraId="767BA49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w:t>
      </w:r>
      <w:proofErr w:type="gramStart"/>
      <w:r w:rsidRPr="00D63F0B">
        <w:rPr>
          <w:rFonts w:ascii="宋体" w:eastAsia="宋体" w:hAnsi="宋体" w:cs="宋体" w:hint="eastAsia"/>
          <w:szCs w:val="21"/>
        </w:rPr>
        <w:t>门政府</w:t>
      </w:r>
      <w:proofErr w:type="gramEnd"/>
      <w:r w:rsidRPr="00D63F0B">
        <w:rPr>
          <w:rFonts w:ascii="宋体" w:eastAsia="宋体" w:hAnsi="宋体" w:cs="宋体" w:hint="eastAsia"/>
          <w:szCs w:val="21"/>
        </w:rPr>
        <w:t>采购有关规定的约束和保护。</w:t>
      </w:r>
    </w:p>
    <w:p w14:paraId="00669A2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1.2本竞争性磋商文件（以下简称磋商文件）适用于本项目的所有采购程序和环节（法律、法规另有规定的，从其规定）。</w:t>
      </w:r>
    </w:p>
    <w:p w14:paraId="7B3403A8"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2.定义</w:t>
      </w:r>
    </w:p>
    <w:p w14:paraId="157D472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2.1“采购人”是指依法进行政府采购的国家机关、事业单位、团体组织。</w:t>
      </w:r>
    </w:p>
    <w:p w14:paraId="021FACD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2.2“采购代理机构”是指政府采购集中采购机构和集中采购机构以外的采购代理机构。</w:t>
      </w:r>
    </w:p>
    <w:p w14:paraId="143574E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2.3“供应商”是指向采购人提供货物、工程或者服务的法人、其他组织或者自然人。</w:t>
      </w:r>
    </w:p>
    <w:p w14:paraId="61D213B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2.4“工程”是指除货物和服务以外的其他政府采购对象。</w:t>
      </w:r>
    </w:p>
    <w:p w14:paraId="534A350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2.5“竞标”是指供应</w:t>
      </w:r>
      <w:proofErr w:type="gramStart"/>
      <w:r w:rsidRPr="00D63F0B">
        <w:rPr>
          <w:rFonts w:ascii="宋体" w:eastAsia="宋体" w:hAnsi="宋体" w:cs="宋体" w:hint="eastAsia"/>
          <w:szCs w:val="21"/>
        </w:rPr>
        <w:t>商按照</w:t>
      </w:r>
      <w:proofErr w:type="gramEnd"/>
      <w:r w:rsidRPr="00D63F0B">
        <w:rPr>
          <w:rFonts w:ascii="宋体" w:eastAsia="宋体" w:hAnsi="宋体" w:cs="宋体" w:hint="eastAsia"/>
          <w:szCs w:val="21"/>
        </w:rPr>
        <w:t>本项目竞争性磋商公告或者邀请函规定的方式</w:t>
      </w:r>
      <w:proofErr w:type="gramStart"/>
      <w:r w:rsidRPr="00D63F0B">
        <w:rPr>
          <w:rFonts w:ascii="宋体" w:eastAsia="宋体" w:hAnsi="宋体" w:cs="宋体" w:hint="eastAsia"/>
          <w:szCs w:val="21"/>
        </w:rPr>
        <w:t>获取磋商</w:t>
      </w:r>
      <w:proofErr w:type="gramEnd"/>
      <w:r w:rsidRPr="00D63F0B">
        <w:rPr>
          <w:rFonts w:ascii="宋体" w:eastAsia="宋体" w:hAnsi="宋体" w:cs="宋体" w:hint="eastAsia"/>
          <w:szCs w:val="21"/>
        </w:rPr>
        <w:t>文件、提交响应文件并希望获得标的</w:t>
      </w:r>
      <w:proofErr w:type="gramStart"/>
      <w:r w:rsidRPr="00D63F0B">
        <w:rPr>
          <w:rFonts w:ascii="宋体" w:eastAsia="宋体" w:hAnsi="宋体" w:cs="宋体" w:hint="eastAsia"/>
          <w:szCs w:val="21"/>
        </w:rPr>
        <w:t>的</w:t>
      </w:r>
      <w:proofErr w:type="gramEnd"/>
      <w:r w:rsidRPr="00D63F0B">
        <w:rPr>
          <w:rFonts w:ascii="宋体" w:eastAsia="宋体" w:hAnsi="宋体" w:cs="宋体" w:hint="eastAsia"/>
          <w:szCs w:val="21"/>
        </w:rPr>
        <w:t>行为。</w:t>
      </w:r>
    </w:p>
    <w:p w14:paraId="60E0610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2.6“响应文件”是指：供应商根据本磋商文件要求，编制包含资格证明、报价商务技术等所有内容的文件。</w:t>
      </w:r>
    </w:p>
    <w:p w14:paraId="1AF7E29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2.7“实质性要求”是指磋商文件中已经指明不满足则响应文件按无效响应处理的条款，或者不能负偏离的条款，或者采购需求中带“▲”的条款。</w:t>
      </w:r>
    </w:p>
    <w:p w14:paraId="32BCEE3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2.8“正偏离”，是指响应文件对磋商文件“采购需求”中有关条款</w:t>
      </w:r>
      <w:proofErr w:type="gramStart"/>
      <w:r w:rsidRPr="00D63F0B">
        <w:rPr>
          <w:rFonts w:ascii="宋体" w:eastAsia="宋体" w:hAnsi="宋体" w:cs="宋体" w:hint="eastAsia"/>
          <w:szCs w:val="21"/>
        </w:rPr>
        <w:t>作出</w:t>
      </w:r>
      <w:proofErr w:type="gramEnd"/>
      <w:r w:rsidRPr="00D63F0B">
        <w:rPr>
          <w:rFonts w:ascii="宋体" w:eastAsia="宋体" w:hAnsi="宋体" w:cs="宋体" w:hint="eastAsia"/>
          <w:szCs w:val="21"/>
        </w:rPr>
        <w:t>的响应优于条款要求并有利于采购人的情形。</w:t>
      </w:r>
    </w:p>
    <w:p w14:paraId="150C47C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2.9“负偏离”，是指响应文件对磋商文件“采购需求”中有关条款</w:t>
      </w:r>
      <w:proofErr w:type="gramStart"/>
      <w:r w:rsidRPr="00D63F0B">
        <w:rPr>
          <w:rFonts w:ascii="宋体" w:eastAsia="宋体" w:hAnsi="宋体" w:cs="宋体" w:hint="eastAsia"/>
          <w:szCs w:val="21"/>
        </w:rPr>
        <w:t>作出</w:t>
      </w:r>
      <w:proofErr w:type="gramEnd"/>
      <w:r w:rsidRPr="00D63F0B">
        <w:rPr>
          <w:rFonts w:ascii="宋体" w:eastAsia="宋体" w:hAnsi="宋体" w:cs="宋体" w:hint="eastAsia"/>
          <w:szCs w:val="21"/>
        </w:rPr>
        <w:t>的响应不满足条款要求，导致采购人要求不能得到满足的情形。</w:t>
      </w:r>
    </w:p>
    <w:p w14:paraId="132B01F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2.10“允许负偏离的条款”是指采购需求中的不属于“实质性要求”的条款。</w:t>
      </w:r>
    </w:p>
    <w:p w14:paraId="73F7956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2.11“书面形式”是指合同书、信件和数据电文（包括电报、电传、传真、电子数据交换和电子邮件）等可以有形地表现所载内容的形式。</w:t>
      </w:r>
    </w:p>
    <w:p w14:paraId="7C2AA7F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2.12“首次报价”是指供应商提交的首次响应文件中的报价。</w:t>
      </w:r>
    </w:p>
    <w:p w14:paraId="0B7AA72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lastRenderedPageBreak/>
        <w:t>2.13“评审报价”是指供应商提交的最后报价并经修正（如有）和政策功能价格扣除（如有）后的价格。</w:t>
      </w:r>
    </w:p>
    <w:p w14:paraId="7B6AE604"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3.供应商的资格条件</w:t>
      </w:r>
    </w:p>
    <w:p w14:paraId="4F0734C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供应商的资格条件详见“供应商须知前附表”。</w:t>
      </w:r>
    </w:p>
    <w:p w14:paraId="62803338"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4.磋商费用</w:t>
      </w:r>
    </w:p>
    <w:p w14:paraId="6B39DA6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供应商应承</w:t>
      </w:r>
      <w:proofErr w:type="gramStart"/>
      <w:r w:rsidRPr="00D63F0B">
        <w:rPr>
          <w:rFonts w:ascii="宋体" w:eastAsia="宋体" w:hAnsi="宋体" w:cs="宋体" w:hint="eastAsia"/>
          <w:szCs w:val="21"/>
        </w:rPr>
        <w:t>担参与</w:t>
      </w:r>
      <w:proofErr w:type="gramEnd"/>
      <w:r w:rsidRPr="00D63F0B">
        <w:rPr>
          <w:rFonts w:ascii="宋体" w:eastAsia="宋体" w:hAnsi="宋体" w:cs="宋体" w:hint="eastAsia"/>
          <w:szCs w:val="21"/>
        </w:rPr>
        <w:t>本次采购活动有关的所有费用，包括但不限于、勘查现场、编制和提交响应文件、参加磋商与应答、签订合同等，不论竞标结果如何，均应自行承担。</w:t>
      </w:r>
    </w:p>
    <w:p w14:paraId="257BE926"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5.联合体竞标</w:t>
      </w:r>
    </w:p>
    <w:p w14:paraId="1DAC20E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5.1本项目是否接受联合体竞标，详见“供应商须知前附表”。</w:t>
      </w:r>
    </w:p>
    <w:p w14:paraId="6F7756C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5.2如接受联合体竞标，联合体竞标要求详见“供应商须知前附表”。</w:t>
      </w:r>
    </w:p>
    <w:p w14:paraId="5048B26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5.3根据《政府采购促进中小企业发展管理办法》（财库[2020]46号）第九条、《广西壮族自治区财政厅关于贯彻落实政府采购支持中小企业发展政策的通知》（桂财采〔2022〕31号）规定，接受大中型企业与小</w:t>
      </w:r>
      <w:proofErr w:type="gramStart"/>
      <w:r w:rsidRPr="00D63F0B">
        <w:rPr>
          <w:rFonts w:ascii="宋体" w:eastAsia="宋体" w:hAnsi="宋体" w:cs="宋体" w:hint="eastAsia"/>
          <w:szCs w:val="21"/>
        </w:rPr>
        <w:t>微企业</w:t>
      </w:r>
      <w:proofErr w:type="gramEnd"/>
      <w:r w:rsidRPr="00D63F0B">
        <w:rPr>
          <w:rFonts w:ascii="宋体" w:eastAsia="宋体" w:hAnsi="宋体" w:cs="宋体" w:hint="eastAsia"/>
          <w:szCs w:val="21"/>
        </w:rPr>
        <w:t>组成联合体的采购项目，对于联合协议约定小</w:t>
      </w:r>
      <w:proofErr w:type="gramStart"/>
      <w:r w:rsidRPr="00D63F0B">
        <w:rPr>
          <w:rFonts w:ascii="宋体" w:eastAsia="宋体" w:hAnsi="宋体" w:cs="宋体" w:hint="eastAsia"/>
          <w:szCs w:val="21"/>
        </w:rPr>
        <w:t>微企业</w:t>
      </w:r>
      <w:proofErr w:type="gramEnd"/>
      <w:r w:rsidRPr="00D63F0B">
        <w:rPr>
          <w:rFonts w:ascii="宋体" w:eastAsia="宋体" w:hAnsi="宋体" w:cs="宋体" w:hint="eastAsia"/>
          <w:szCs w:val="21"/>
        </w:rPr>
        <w:t>的合同份额占到合同总金额30%以上的，采购人、采购代理机构应当对联合体的报价给予4%-6%（工程项目为1%—2%）的扣除，用扣除后的价格参加评审。组成联合体的小</w:t>
      </w:r>
      <w:proofErr w:type="gramStart"/>
      <w:r w:rsidRPr="00D63F0B">
        <w:rPr>
          <w:rFonts w:ascii="宋体" w:eastAsia="宋体" w:hAnsi="宋体" w:cs="宋体" w:hint="eastAsia"/>
          <w:szCs w:val="21"/>
        </w:rPr>
        <w:t>微企业</w:t>
      </w:r>
      <w:proofErr w:type="gramEnd"/>
      <w:r w:rsidRPr="00D63F0B">
        <w:rPr>
          <w:rFonts w:ascii="宋体" w:eastAsia="宋体" w:hAnsi="宋体" w:cs="宋体" w:hint="eastAsia"/>
          <w:szCs w:val="21"/>
        </w:rPr>
        <w:t>与联合体内其他企业、分包企业之间存在直接控股、管理关系的，不享受价格扣除优惠政策。</w:t>
      </w:r>
    </w:p>
    <w:p w14:paraId="10AC9CCA"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6.转包与分包</w:t>
      </w:r>
    </w:p>
    <w:p w14:paraId="4907B14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6.1本项目是否允许分包详见“供应商须知前附表”，本项目不允许违法分包。</w:t>
      </w:r>
    </w:p>
    <w:p w14:paraId="4729882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6.2根据《政府采购促进中小企业发展管理办法》（财库[2020]46号）第九条及《广西壮族自治区财政厅关于进一步发挥政府采购政策功能促进企业发展的通知》（桂财采〔2022〕30号）、《广西壮族自治区财政厅关于贯彻落实政府采购支持中小企业发展政策的通知》（桂财采〔2022〕31号）规定，允许大中型企业向一家或者多家小</w:t>
      </w:r>
      <w:proofErr w:type="gramStart"/>
      <w:r w:rsidRPr="00D63F0B">
        <w:rPr>
          <w:rFonts w:ascii="宋体" w:eastAsia="宋体" w:hAnsi="宋体" w:cs="宋体" w:hint="eastAsia"/>
          <w:szCs w:val="21"/>
        </w:rPr>
        <w:t>微企业</w:t>
      </w:r>
      <w:proofErr w:type="gramEnd"/>
      <w:r w:rsidRPr="00D63F0B">
        <w:rPr>
          <w:rFonts w:ascii="宋体" w:eastAsia="宋体" w:hAnsi="宋体" w:cs="宋体" w:hint="eastAsia"/>
          <w:szCs w:val="21"/>
        </w:rPr>
        <w:t>分包的采购项目，对于分包意向协议约定小</w:t>
      </w:r>
      <w:proofErr w:type="gramStart"/>
      <w:r w:rsidRPr="00D63F0B">
        <w:rPr>
          <w:rFonts w:ascii="宋体" w:eastAsia="宋体" w:hAnsi="宋体" w:cs="宋体" w:hint="eastAsia"/>
          <w:szCs w:val="21"/>
        </w:rPr>
        <w:t>微企业</w:t>
      </w:r>
      <w:proofErr w:type="gramEnd"/>
      <w:r w:rsidRPr="00D63F0B">
        <w:rPr>
          <w:rFonts w:ascii="宋体" w:eastAsia="宋体" w:hAnsi="宋体" w:cs="宋体" w:hint="eastAsia"/>
          <w:szCs w:val="21"/>
        </w:rPr>
        <w:t>的合同份额占到合同总金额30%以上的，采购人、采购代理机构应当对大中型企业的报价给予4%-6%的扣除，用扣除后的价格参加评审。接受分包的小</w:t>
      </w:r>
      <w:proofErr w:type="gramStart"/>
      <w:r w:rsidRPr="00D63F0B">
        <w:rPr>
          <w:rFonts w:ascii="宋体" w:eastAsia="宋体" w:hAnsi="宋体" w:cs="宋体" w:hint="eastAsia"/>
          <w:szCs w:val="21"/>
        </w:rPr>
        <w:t>微企业</w:t>
      </w:r>
      <w:proofErr w:type="gramEnd"/>
      <w:r w:rsidRPr="00D63F0B">
        <w:rPr>
          <w:rFonts w:ascii="宋体" w:eastAsia="宋体" w:hAnsi="宋体" w:cs="宋体" w:hint="eastAsia"/>
          <w:szCs w:val="21"/>
        </w:rPr>
        <w:t>与分包企业之间存在直接控股、管理关系的，不享受价格扣除优惠政策。</w:t>
      </w:r>
    </w:p>
    <w:p w14:paraId="1F581376"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7.特别说明</w:t>
      </w:r>
    </w:p>
    <w:p w14:paraId="10EF558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7.1如果本磋商文件要求提供供应商或制造商的资格、信誉、荣誉、业绩与企业认证等材料的，资格、信誉、荣誉、业绩与企业认证等必须为供应商或者制造商所拥有或自身获得。</w:t>
      </w:r>
    </w:p>
    <w:p w14:paraId="48B2118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7.2供应商应仔细</w:t>
      </w:r>
      <w:proofErr w:type="gramStart"/>
      <w:r w:rsidRPr="00D63F0B">
        <w:rPr>
          <w:rFonts w:ascii="宋体" w:eastAsia="宋体" w:hAnsi="宋体" w:cs="宋体" w:hint="eastAsia"/>
          <w:szCs w:val="21"/>
        </w:rPr>
        <w:t>阅读磋商</w:t>
      </w:r>
      <w:proofErr w:type="gramEnd"/>
      <w:r w:rsidRPr="00D63F0B">
        <w:rPr>
          <w:rFonts w:ascii="宋体" w:eastAsia="宋体" w:hAnsi="宋体" w:cs="宋体" w:hint="eastAsia"/>
          <w:szCs w:val="21"/>
        </w:rPr>
        <w:t>文件的所有内容，按照磋商文件的要求提交响应文件，并对所提供的全部资料的真实性承担法律责任。</w:t>
      </w:r>
    </w:p>
    <w:p w14:paraId="7258872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7.3供应商在竞标活动中提供任何疑似虚假材料，将报监管部门查处；签订合同后发现的，成交供应</w:t>
      </w:r>
      <w:r w:rsidRPr="00D63F0B">
        <w:rPr>
          <w:rFonts w:ascii="宋体" w:eastAsia="宋体" w:hAnsi="宋体" w:cs="宋体" w:hint="eastAsia"/>
          <w:szCs w:val="21"/>
        </w:rPr>
        <w:lastRenderedPageBreak/>
        <w:t>商须依照《中华人民共和国消费者权益保护法》规定赔偿采购人，且民事赔偿并不免除违法供应商的行政与刑事责任。</w:t>
      </w:r>
    </w:p>
    <w:p w14:paraId="49457B5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7.4在政府采购活动中，采购人员及相关人员与供应商有下列利害关系之一的，应当回避：</w:t>
      </w:r>
    </w:p>
    <w:p w14:paraId="099AB8C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（1）参加采购活动前3年内与供应</w:t>
      </w:r>
      <w:proofErr w:type="gramStart"/>
      <w:r w:rsidRPr="00D63F0B">
        <w:rPr>
          <w:rFonts w:ascii="宋体" w:eastAsia="宋体" w:hAnsi="宋体" w:cs="宋体" w:hint="eastAsia"/>
          <w:szCs w:val="21"/>
        </w:rPr>
        <w:t>商存在</w:t>
      </w:r>
      <w:proofErr w:type="gramEnd"/>
      <w:r w:rsidRPr="00D63F0B">
        <w:rPr>
          <w:rFonts w:ascii="宋体" w:eastAsia="宋体" w:hAnsi="宋体" w:cs="宋体" w:hint="eastAsia"/>
          <w:szCs w:val="21"/>
        </w:rPr>
        <w:t>劳动关系；</w:t>
      </w:r>
    </w:p>
    <w:p w14:paraId="0FAEF51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（2）参加采购活动前3年内担任供应商的董事、监事；</w:t>
      </w:r>
    </w:p>
    <w:p w14:paraId="45FD74E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（3）参加采购活动前3年内是供应商的控股股东或者实际控制人；</w:t>
      </w:r>
    </w:p>
    <w:p w14:paraId="277AC44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（4）与供应商的法定代表人或者负责人有夫妻、直系血亲、三代以内旁系血亲或者近姻亲关系；</w:t>
      </w:r>
    </w:p>
    <w:p w14:paraId="2BC94D2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（5）与供应商有其他可能影响政府采购活动公平、公正进行的关系。</w:t>
      </w:r>
    </w:p>
    <w:p w14:paraId="64A2D90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供应商认为采购人员及相关人员与其</w:t>
      </w:r>
      <w:proofErr w:type="gramStart"/>
      <w:r w:rsidRPr="00D63F0B">
        <w:rPr>
          <w:rFonts w:ascii="宋体" w:eastAsia="宋体" w:hAnsi="宋体" w:cs="宋体" w:hint="eastAsia"/>
          <w:szCs w:val="21"/>
        </w:rPr>
        <w:t>他供应</w:t>
      </w:r>
      <w:proofErr w:type="gramEnd"/>
      <w:r w:rsidRPr="00D63F0B">
        <w:rPr>
          <w:rFonts w:ascii="宋体" w:eastAsia="宋体" w:hAnsi="宋体" w:cs="宋体" w:hint="eastAsia"/>
          <w:szCs w:val="21"/>
        </w:rPr>
        <w:t>商有利害关系的，可以向采购人或者采购代理机构书面提出回避申请，并说明理由。采购人或者采购代理机构应当及时询问被申请回避人员，有利害关系的被申请回避人员应当回避。</w:t>
      </w:r>
    </w:p>
    <w:p w14:paraId="566D541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7.5有下列情形之一的视为供应商相互串通竞标，响应文件将被视为无效：</w:t>
      </w:r>
    </w:p>
    <w:p w14:paraId="3B3FA8B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（1）不同供应商的响应文件由同一单位或者个人编制；或者不同供应商报名的IP地址一致的；或者编制响应文件硬件设备CPU编号、硬盘编号、网卡地址一致的情况。</w:t>
      </w:r>
    </w:p>
    <w:p w14:paraId="143803F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（2）不同供应商委托同一单位或者个人办理竞标事宜；</w:t>
      </w:r>
    </w:p>
    <w:p w14:paraId="43FDF1C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（3）不同的供应商的响应文件载明的项目管理员为同一个人；</w:t>
      </w:r>
    </w:p>
    <w:p w14:paraId="003041B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（4）不同供应商的响应文件异常一致或者报价呈规律性差异；</w:t>
      </w:r>
    </w:p>
    <w:p w14:paraId="56560A0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（5）不同供应商的响应文件相互混装；</w:t>
      </w:r>
    </w:p>
    <w:p w14:paraId="3DCCAF9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（6）不同供应商的磋商保证金从同一单位或者个人账户转出。</w:t>
      </w:r>
      <w:r w:rsidRPr="00D63F0B">
        <w:rPr>
          <w:rFonts w:ascii="宋体" w:eastAsia="宋体" w:hAnsi="宋体" w:cs="宋体" w:hint="eastAsia"/>
          <w:szCs w:val="21"/>
        </w:rPr>
        <w:tab/>
      </w:r>
    </w:p>
    <w:p w14:paraId="70797A1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7.6供应商有下列情形之一的，属于恶意串通行为，将报同级监督管理部门：</w:t>
      </w:r>
    </w:p>
    <w:p w14:paraId="7F4E9C3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（1）供应商直接或者间接从采购人或者采购代理机构处获得其他供应商的相关信息并修改其响应文件；</w:t>
      </w:r>
    </w:p>
    <w:p w14:paraId="05CB3F8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（2）供应</w:t>
      </w:r>
      <w:proofErr w:type="gramStart"/>
      <w:r w:rsidRPr="00D63F0B">
        <w:rPr>
          <w:rFonts w:ascii="宋体" w:eastAsia="宋体" w:hAnsi="宋体" w:cs="宋体" w:hint="eastAsia"/>
          <w:szCs w:val="21"/>
        </w:rPr>
        <w:t>商按照</w:t>
      </w:r>
      <w:proofErr w:type="gramEnd"/>
      <w:r w:rsidRPr="00D63F0B">
        <w:rPr>
          <w:rFonts w:ascii="宋体" w:eastAsia="宋体" w:hAnsi="宋体" w:cs="宋体" w:hint="eastAsia"/>
          <w:szCs w:val="21"/>
        </w:rPr>
        <w:t>采购人或者采购代理机构的授意撤换、修改响应文件；</w:t>
      </w:r>
    </w:p>
    <w:p w14:paraId="614FC56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（3）供应商之间协商报价、技术方案等响应文件或者响应文件的实质性内容；</w:t>
      </w:r>
    </w:p>
    <w:p w14:paraId="4C55BBB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（4）属于同一集团、协会、商会等组织成员的供应</w:t>
      </w:r>
      <w:proofErr w:type="gramStart"/>
      <w:r w:rsidRPr="00D63F0B">
        <w:rPr>
          <w:rFonts w:ascii="宋体" w:eastAsia="宋体" w:hAnsi="宋体" w:cs="宋体" w:hint="eastAsia"/>
          <w:szCs w:val="21"/>
        </w:rPr>
        <w:t>商按照</w:t>
      </w:r>
      <w:proofErr w:type="gramEnd"/>
      <w:r w:rsidRPr="00D63F0B">
        <w:rPr>
          <w:rFonts w:ascii="宋体" w:eastAsia="宋体" w:hAnsi="宋体" w:cs="宋体" w:hint="eastAsia"/>
          <w:szCs w:val="21"/>
        </w:rPr>
        <w:t>该组织要求协同参加政府采购活动；</w:t>
      </w:r>
    </w:p>
    <w:p w14:paraId="100F428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14:paraId="347745B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（6）供应商之间商定部分供应商放弃参加政府采购活动或者放弃成交；</w:t>
      </w:r>
    </w:p>
    <w:p w14:paraId="5EB9C10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（7）供应商与采购人或者采购代理机构之间、供应商相互之间，为谋求特定供应</w:t>
      </w:r>
      <w:proofErr w:type="gramStart"/>
      <w:r w:rsidRPr="00D63F0B">
        <w:rPr>
          <w:rFonts w:ascii="宋体" w:eastAsia="宋体" w:hAnsi="宋体" w:cs="宋体" w:hint="eastAsia"/>
          <w:szCs w:val="21"/>
        </w:rPr>
        <w:t>商成交</w:t>
      </w:r>
      <w:proofErr w:type="gramEnd"/>
      <w:r w:rsidRPr="00D63F0B">
        <w:rPr>
          <w:rFonts w:ascii="宋体" w:eastAsia="宋体" w:hAnsi="宋体" w:cs="宋体" w:hint="eastAsia"/>
          <w:szCs w:val="21"/>
        </w:rPr>
        <w:t>或者排斥其他供应商的其他串通行为。</w:t>
      </w:r>
    </w:p>
    <w:p w14:paraId="172E79E4" w14:textId="77777777" w:rsidR="006108DC" w:rsidRPr="00D63F0B" w:rsidRDefault="007F3F58">
      <w:pPr>
        <w:pStyle w:val="3"/>
        <w:jc w:val="left"/>
        <w:rPr>
          <w:rFonts w:ascii="宋体" w:eastAsia="宋体" w:hAnsi="宋体" w:cs="宋体" w:hint="eastAsia"/>
          <w:sz w:val="28"/>
          <w:szCs w:val="28"/>
        </w:rPr>
      </w:pPr>
      <w:bookmarkStart w:id="7" w:name="_Toc13521"/>
      <w:r w:rsidRPr="00D63F0B">
        <w:rPr>
          <w:rFonts w:ascii="宋体" w:eastAsia="宋体" w:hAnsi="宋体" w:cs="宋体" w:hint="eastAsia"/>
          <w:sz w:val="28"/>
          <w:szCs w:val="28"/>
        </w:rPr>
        <w:lastRenderedPageBreak/>
        <w:t>二、磋商文件</w:t>
      </w:r>
      <w:bookmarkEnd w:id="7"/>
    </w:p>
    <w:p w14:paraId="6D06E595"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8.磋商文件的构成</w:t>
      </w:r>
    </w:p>
    <w:p w14:paraId="3CA2897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第一章、竞争性磋商公告；</w:t>
      </w:r>
    </w:p>
    <w:p w14:paraId="427FF89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第二章、采购需求；</w:t>
      </w:r>
    </w:p>
    <w:p w14:paraId="42707D5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第三章、供应商须知；</w:t>
      </w:r>
    </w:p>
    <w:p w14:paraId="70854D3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第四章、评审程序、评审方法和评审标准；</w:t>
      </w:r>
    </w:p>
    <w:p w14:paraId="44EF41C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第五章、响应文件格式；</w:t>
      </w:r>
    </w:p>
    <w:p w14:paraId="29BBDF4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第六章、合同文本；</w:t>
      </w:r>
    </w:p>
    <w:p w14:paraId="2771EBD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第七章、质疑、投诉材料格式。</w:t>
      </w:r>
    </w:p>
    <w:p w14:paraId="5871FF75"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9.供应商的询问</w:t>
      </w:r>
    </w:p>
    <w:p w14:paraId="28620F9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供应商应认真</w:t>
      </w:r>
      <w:proofErr w:type="gramStart"/>
      <w:r w:rsidRPr="00D63F0B">
        <w:rPr>
          <w:rFonts w:ascii="宋体" w:eastAsia="宋体" w:hAnsi="宋体" w:cs="宋体" w:hint="eastAsia"/>
          <w:szCs w:val="21"/>
        </w:rPr>
        <w:t>阅读磋商</w:t>
      </w:r>
      <w:proofErr w:type="gramEnd"/>
      <w:r w:rsidRPr="00D63F0B">
        <w:rPr>
          <w:rFonts w:ascii="宋体" w:eastAsia="宋体" w:hAnsi="宋体" w:cs="宋体" w:hint="eastAsia"/>
          <w:szCs w:val="21"/>
        </w:rPr>
        <w:t>文件的采购需求，如供应商对磋商文件有疑问的，如要求采购人</w:t>
      </w:r>
      <w:proofErr w:type="gramStart"/>
      <w:r w:rsidRPr="00D63F0B">
        <w:rPr>
          <w:rFonts w:ascii="宋体" w:eastAsia="宋体" w:hAnsi="宋体" w:cs="宋体" w:hint="eastAsia"/>
          <w:szCs w:val="21"/>
        </w:rPr>
        <w:t>作出</w:t>
      </w:r>
      <w:proofErr w:type="gramEnd"/>
      <w:r w:rsidRPr="00D63F0B">
        <w:rPr>
          <w:rFonts w:ascii="宋体" w:eastAsia="宋体" w:hAnsi="宋体" w:cs="宋体" w:hint="eastAsia"/>
          <w:szCs w:val="21"/>
        </w:rPr>
        <w:t>澄清或者修改的，供应商尽应在提交首次响应文件截止之日前，以书面形式向采购人、采购代理机构提出。</w:t>
      </w:r>
    </w:p>
    <w:p w14:paraId="54FDA0EC"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10.磋商文件的澄清和修改</w:t>
      </w:r>
    </w:p>
    <w:p w14:paraId="211361F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10.1已</w:t>
      </w:r>
      <w:proofErr w:type="gramStart"/>
      <w:r w:rsidRPr="00D63F0B">
        <w:rPr>
          <w:rFonts w:ascii="宋体" w:eastAsia="宋体" w:hAnsi="宋体" w:cs="宋体" w:hint="eastAsia"/>
          <w:szCs w:val="21"/>
        </w:rPr>
        <w:t>获取磋商</w:t>
      </w:r>
      <w:proofErr w:type="gramEnd"/>
      <w:r w:rsidRPr="00D63F0B">
        <w:rPr>
          <w:rFonts w:ascii="宋体" w:eastAsia="宋体" w:hAnsi="宋体" w:cs="宋体" w:hint="eastAsia"/>
          <w:szCs w:val="21"/>
        </w:rPr>
        <w:t>文件的潜在供应商，若有问题需要澄清，应于应标截止时间前，以书面形式向采购代理机构提出，采购代理机构与采购人研究后，对认为有必要回答的问题，按照本章10.3的内容处理。</w:t>
      </w:r>
    </w:p>
    <w:p w14:paraId="7FA30218"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2B94551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w:t>
      </w:r>
      <w:proofErr w:type="gramStart"/>
      <w:r w:rsidRPr="00D63F0B">
        <w:rPr>
          <w:rFonts w:ascii="宋体" w:eastAsia="宋体" w:hAnsi="宋体" w:cs="宋体" w:hint="eastAsia"/>
          <w:szCs w:val="21"/>
        </w:rPr>
        <w:t>获取磋商</w:t>
      </w:r>
      <w:proofErr w:type="gramEnd"/>
      <w:r w:rsidRPr="00D63F0B">
        <w:rPr>
          <w:rFonts w:ascii="宋体" w:eastAsia="宋体" w:hAnsi="宋体" w:cs="宋体" w:hint="eastAsia"/>
          <w:szCs w:val="21"/>
        </w:rPr>
        <w:t>文件的供应商，不足3个工作日的，应当顺延提交首次响应文件截止之日。</w:t>
      </w:r>
    </w:p>
    <w:p w14:paraId="749155A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10.4采购信息更正公告的内容应当包括采购人和采购代理机构名称、地址、联系方式，原公告的采购项目名称</w:t>
      </w:r>
      <w:proofErr w:type="gramStart"/>
      <w:r w:rsidRPr="00D63F0B">
        <w:rPr>
          <w:rFonts w:ascii="宋体" w:eastAsia="宋体" w:hAnsi="宋体" w:cs="宋体" w:hint="eastAsia"/>
          <w:szCs w:val="21"/>
        </w:rPr>
        <w:t>及首次</w:t>
      </w:r>
      <w:proofErr w:type="gramEnd"/>
      <w:r w:rsidRPr="00D63F0B">
        <w:rPr>
          <w:rFonts w:ascii="宋体" w:eastAsia="宋体" w:hAnsi="宋体" w:cs="宋体" w:hint="eastAsia"/>
          <w:szCs w:val="21"/>
        </w:rPr>
        <w:t>公告日期，更正事项、内容及日期，采购项目联系人和电话。</w:t>
      </w:r>
    </w:p>
    <w:p w14:paraId="068FE30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10.5采购人和采购代理机构可以视采购具体情况，变更提交首次响应文件截止时间和</w:t>
      </w:r>
      <w:proofErr w:type="gramStart"/>
      <w:r w:rsidRPr="00D63F0B">
        <w:rPr>
          <w:rFonts w:ascii="宋体" w:eastAsia="宋体" w:hAnsi="宋体" w:cs="宋体" w:hint="eastAsia"/>
          <w:szCs w:val="21"/>
        </w:rPr>
        <w:t>竞谈</w:t>
      </w:r>
      <w:proofErr w:type="gramEnd"/>
      <w:r w:rsidRPr="00D63F0B">
        <w:rPr>
          <w:rFonts w:ascii="宋体" w:eastAsia="宋体" w:hAnsi="宋体" w:cs="宋体" w:hint="eastAsia"/>
          <w:szCs w:val="21"/>
        </w:rPr>
        <w:t>时间，将变更时间将在“采购文件公告”中“七、其他补充事宜2.网上查询地址”规定的政府采购信息发布媒体上发布更正公告。</w:t>
      </w:r>
    </w:p>
    <w:p w14:paraId="5904503D"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▲响应文件未按磋商文件的澄清、修改的内容编制，又不符合实质性要求的，其响应文件作无效处理。</w:t>
      </w:r>
    </w:p>
    <w:p w14:paraId="15871AD1" w14:textId="77777777" w:rsidR="006108DC" w:rsidRPr="00D63F0B" w:rsidRDefault="007F3F58">
      <w:pPr>
        <w:pStyle w:val="3"/>
        <w:jc w:val="left"/>
        <w:rPr>
          <w:rFonts w:ascii="宋体" w:eastAsia="宋体" w:hAnsi="宋体" w:cs="宋体" w:hint="eastAsia"/>
          <w:sz w:val="28"/>
          <w:szCs w:val="28"/>
        </w:rPr>
      </w:pPr>
      <w:bookmarkStart w:id="8" w:name="_Toc30674"/>
      <w:r w:rsidRPr="00D63F0B">
        <w:rPr>
          <w:rFonts w:ascii="宋体" w:eastAsia="宋体" w:hAnsi="宋体" w:cs="宋体" w:hint="eastAsia"/>
          <w:sz w:val="28"/>
          <w:szCs w:val="28"/>
        </w:rPr>
        <w:lastRenderedPageBreak/>
        <w:t>三、响应文件的编制</w:t>
      </w:r>
      <w:bookmarkEnd w:id="8"/>
    </w:p>
    <w:p w14:paraId="7B1C718E"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11.响应文件的编制原则</w:t>
      </w:r>
    </w:p>
    <w:p w14:paraId="0D3D462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供应商必须按照磋商文件的要求编制响应文件，并对其提交的响应文件的真实性、合法性承担法律责任。响应文件必须对磋商文件</w:t>
      </w:r>
      <w:proofErr w:type="gramStart"/>
      <w:r w:rsidRPr="00D63F0B">
        <w:rPr>
          <w:rFonts w:ascii="宋体" w:eastAsia="宋体" w:hAnsi="宋体" w:cs="宋体" w:hint="eastAsia"/>
          <w:szCs w:val="21"/>
        </w:rPr>
        <w:t>作出</w:t>
      </w:r>
      <w:proofErr w:type="gramEnd"/>
      <w:r w:rsidRPr="00D63F0B">
        <w:rPr>
          <w:rFonts w:ascii="宋体" w:eastAsia="宋体" w:hAnsi="宋体" w:cs="宋体" w:hint="eastAsia"/>
          <w:szCs w:val="21"/>
        </w:rPr>
        <w:t>实质性响应。</w:t>
      </w:r>
    </w:p>
    <w:p w14:paraId="02BA1447"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12.响应文件的组成</w:t>
      </w:r>
    </w:p>
    <w:p w14:paraId="37A898C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12.1响应文件由资格证明文件、报价文件、商务和技术文件三部分组成。</w:t>
      </w:r>
    </w:p>
    <w:p w14:paraId="59FA9C0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12.1.1资格证明文件：详见须知前附表</w:t>
      </w:r>
    </w:p>
    <w:p w14:paraId="7E3FD7A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12.1.2商务技术文件：详见须知前附表</w:t>
      </w:r>
    </w:p>
    <w:p w14:paraId="72414D8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12.1.3报价文件：详见须知前附表</w:t>
      </w:r>
    </w:p>
    <w:p w14:paraId="4E490E7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12.2响应文件电子版：详见须知前附表</w:t>
      </w:r>
    </w:p>
    <w:p w14:paraId="63BBAE09"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13.计量单位</w:t>
      </w:r>
    </w:p>
    <w:p w14:paraId="321076D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磋商文件已有明确规定的，</w:t>
      </w:r>
      <w:proofErr w:type="gramStart"/>
      <w:r w:rsidRPr="00D63F0B">
        <w:rPr>
          <w:rFonts w:ascii="宋体" w:eastAsia="宋体" w:hAnsi="宋体" w:cs="宋体" w:hint="eastAsia"/>
          <w:szCs w:val="21"/>
        </w:rPr>
        <w:t>使用磋商</w:t>
      </w:r>
      <w:proofErr w:type="gramEnd"/>
      <w:r w:rsidRPr="00D63F0B">
        <w:rPr>
          <w:rFonts w:ascii="宋体" w:eastAsia="宋体" w:hAnsi="宋体" w:cs="宋体" w:hint="eastAsia"/>
          <w:szCs w:val="21"/>
        </w:rPr>
        <w:t>文件规定的计量单位；磋商文件没有规定的，应采用中华人民共和国法定计量单位，货币种类为人民币，否则视同未响应。</w:t>
      </w:r>
    </w:p>
    <w:p w14:paraId="3CAB312D"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14.竞标的风险</w:t>
      </w:r>
    </w:p>
    <w:p w14:paraId="0E8A71D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供应商没有按照磋商文件要求提供全部资料，或者供应商没有对磋商文件在各方面</w:t>
      </w:r>
      <w:proofErr w:type="gramStart"/>
      <w:r w:rsidRPr="00D63F0B">
        <w:rPr>
          <w:rFonts w:ascii="宋体" w:eastAsia="宋体" w:hAnsi="宋体" w:cs="宋体" w:hint="eastAsia"/>
          <w:szCs w:val="21"/>
        </w:rPr>
        <w:t>作出</w:t>
      </w:r>
      <w:proofErr w:type="gramEnd"/>
      <w:r w:rsidRPr="00D63F0B">
        <w:rPr>
          <w:rFonts w:ascii="宋体" w:eastAsia="宋体" w:hAnsi="宋体" w:cs="宋体" w:hint="eastAsia"/>
          <w:szCs w:val="21"/>
        </w:rPr>
        <w:t>实质性响应可能导致其响应无效，是供应商应当考虑的风险。</w:t>
      </w:r>
    </w:p>
    <w:p w14:paraId="703E7E40"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15.响应报价要求和构成</w:t>
      </w:r>
    </w:p>
    <w:p w14:paraId="287E571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15.1响应报价应按“第五章响应文件格式”中“响应报价表、已标价工程量清单”格式填写。</w:t>
      </w:r>
    </w:p>
    <w:p w14:paraId="11DFA7F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15.2响应报价的价格构成见“供应商须知前附表”。</w:t>
      </w:r>
    </w:p>
    <w:p w14:paraId="4C3B27F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15.3响应报价要求</w:t>
      </w:r>
    </w:p>
    <w:p w14:paraId="1479E16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15.3.1供应商的响应报价应符合以下要求，否则响应文件按无效响应处理：</w:t>
      </w:r>
    </w:p>
    <w:p w14:paraId="22C9647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（1）供应商必须就“采购需求”中所竞标的每个分标的全部内容分别作完整唯一总价报价，不得存在漏项报价；</w:t>
      </w:r>
    </w:p>
    <w:p w14:paraId="231F211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（2）供应商必须就所竞标的分标的单项内容</w:t>
      </w:r>
      <w:proofErr w:type="gramStart"/>
      <w:r w:rsidRPr="00D63F0B">
        <w:rPr>
          <w:rFonts w:ascii="宋体" w:eastAsia="宋体" w:hAnsi="宋体" w:cs="宋体" w:hint="eastAsia"/>
          <w:szCs w:val="21"/>
        </w:rPr>
        <w:t>作唯一</w:t>
      </w:r>
      <w:proofErr w:type="gramEnd"/>
      <w:r w:rsidRPr="00D63F0B">
        <w:rPr>
          <w:rFonts w:ascii="宋体" w:eastAsia="宋体" w:hAnsi="宋体" w:cs="宋体" w:hint="eastAsia"/>
          <w:szCs w:val="21"/>
        </w:rPr>
        <w:t>报价。</w:t>
      </w:r>
    </w:p>
    <w:p w14:paraId="7C45214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15.3.2响应报价（包含首次报价、最后报价）超过所竞标分</w:t>
      </w:r>
      <w:proofErr w:type="gramStart"/>
      <w:r w:rsidRPr="00D63F0B">
        <w:rPr>
          <w:rFonts w:ascii="宋体" w:eastAsia="宋体" w:hAnsi="宋体" w:cs="宋体" w:hint="eastAsia"/>
          <w:szCs w:val="21"/>
        </w:rPr>
        <w:t>标规定</w:t>
      </w:r>
      <w:proofErr w:type="gramEnd"/>
      <w:r w:rsidRPr="00D63F0B">
        <w:rPr>
          <w:rFonts w:ascii="宋体" w:eastAsia="宋体" w:hAnsi="宋体" w:cs="宋体" w:hint="eastAsia"/>
          <w:szCs w:val="21"/>
        </w:rPr>
        <w:t>的采购预算金额或者最高限价的，其响应文件将作无效处理。</w:t>
      </w:r>
    </w:p>
    <w:p w14:paraId="0319B9C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15.3.3响应报价（包含首次报价、最后报价）超过分项采购预算金额或者最高限价的，其响应文件将作无效处理。</w:t>
      </w:r>
    </w:p>
    <w:p w14:paraId="0CF8777D"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16.竞标有效期</w:t>
      </w:r>
    </w:p>
    <w:p w14:paraId="330C9D6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lastRenderedPageBreak/>
        <w:t>16.1竞标有效期是指为保证采购人有足够的时间在提交响应文件后完成评审、确定成交供应商、合同签订等工作而要求供应商提交的响应文件在一定时间内保持有效的期限。</w:t>
      </w:r>
    </w:p>
    <w:p w14:paraId="05FE47B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16.2竞标有效期应由供应商按“供应商须知前附表”规定的期限</w:t>
      </w:r>
      <w:proofErr w:type="gramStart"/>
      <w:r w:rsidRPr="00D63F0B">
        <w:rPr>
          <w:rFonts w:ascii="宋体" w:eastAsia="宋体" w:hAnsi="宋体" w:cs="宋体" w:hint="eastAsia"/>
          <w:szCs w:val="21"/>
        </w:rPr>
        <w:t>作出</w:t>
      </w:r>
      <w:proofErr w:type="gramEnd"/>
      <w:r w:rsidRPr="00D63F0B">
        <w:rPr>
          <w:rFonts w:ascii="宋体" w:eastAsia="宋体" w:hAnsi="宋体" w:cs="宋体" w:hint="eastAsia"/>
          <w:szCs w:val="21"/>
        </w:rPr>
        <w:t>响应。</w:t>
      </w:r>
    </w:p>
    <w:p w14:paraId="07128FB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16.3供应商的响应文件在竞标有效期内均保持有效。</w:t>
      </w:r>
    </w:p>
    <w:p w14:paraId="6E1F1E5A"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17.磋商保证金</w:t>
      </w:r>
    </w:p>
    <w:p w14:paraId="3ADC48D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详见“供应商须知前附表”。</w:t>
      </w:r>
    </w:p>
    <w:p w14:paraId="2FE40035"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18.响应文件编制的要求</w:t>
      </w:r>
    </w:p>
    <w:p w14:paraId="58E8B46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18.1</w:t>
      </w:r>
      <w:proofErr w:type="gramStart"/>
      <w:r w:rsidRPr="00D63F0B">
        <w:rPr>
          <w:rFonts w:ascii="宋体" w:eastAsia="宋体" w:hAnsi="宋体" w:cs="宋体" w:hint="eastAsia"/>
          <w:szCs w:val="21"/>
        </w:rPr>
        <w:t>各</w:t>
      </w:r>
      <w:proofErr w:type="gramEnd"/>
      <w:r w:rsidRPr="00D63F0B">
        <w:rPr>
          <w:rFonts w:ascii="宋体" w:eastAsia="宋体" w:hAnsi="宋体" w:cs="宋体" w:hint="eastAsia"/>
          <w:szCs w:val="21"/>
        </w:rPr>
        <w:t>供应商在编制响应文件时请按照磋商文件“第五章响应文件格式”规定的格式进行，混乱的编排导致响应文件被误读或磋商小组查找不到有效文件是供应商的风险。不完整、编排混乱导致响应文件被误读、漏读或者查找不到相关内容的，由此引发的后果由供应商承担。</w:t>
      </w:r>
    </w:p>
    <w:p w14:paraId="725D309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18.2响应文件应按资格证明、报价分别编制，商务技术文件合并编制，本磋商只接受电子版响应文件，要求见本章“12.2响应文件电子版要求”。</w:t>
      </w:r>
    </w:p>
    <w:p w14:paraId="7C1D65D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18.3响应文件须由供应商在“第五章响应文件格式”规定位置进行签署、盖章，否则其响应文件按无效响应处理。骑缝盖公章</w:t>
      </w:r>
      <w:proofErr w:type="gramStart"/>
      <w:r w:rsidRPr="00D63F0B">
        <w:rPr>
          <w:rFonts w:ascii="宋体" w:eastAsia="宋体" w:hAnsi="宋体" w:cs="宋体" w:hint="eastAsia"/>
          <w:szCs w:val="21"/>
        </w:rPr>
        <w:t>不</w:t>
      </w:r>
      <w:proofErr w:type="gramEnd"/>
      <w:r w:rsidRPr="00D63F0B">
        <w:rPr>
          <w:rFonts w:ascii="宋体" w:eastAsia="宋体" w:hAnsi="宋体" w:cs="宋体" w:hint="eastAsia"/>
          <w:szCs w:val="21"/>
        </w:rPr>
        <w:t>视为在规定位置盖章。</w:t>
      </w:r>
    </w:p>
    <w:p w14:paraId="0ED905C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18.4响应文件中标注的供应商名称应与营业执照（事业单位法人证书、执业许可证、自然人身份证）及电子公章一致，否则其响应文件按无效响应处理。</w:t>
      </w:r>
    </w:p>
    <w:p w14:paraId="36BF9C4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18.5响应文件应避免涂改、</w:t>
      </w:r>
      <w:proofErr w:type="gramStart"/>
      <w:r w:rsidRPr="00D63F0B">
        <w:rPr>
          <w:rFonts w:ascii="宋体" w:eastAsia="宋体" w:hAnsi="宋体" w:cs="宋体" w:hint="eastAsia"/>
          <w:szCs w:val="21"/>
        </w:rPr>
        <w:t>行间插字或者</w:t>
      </w:r>
      <w:proofErr w:type="gramEnd"/>
      <w:r w:rsidRPr="00D63F0B">
        <w:rPr>
          <w:rFonts w:ascii="宋体" w:eastAsia="宋体" w:hAnsi="宋体" w:cs="宋体" w:hint="eastAsia"/>
          <w:szCs w:val="21"/>
        </w:rPr>
        <w:t>删除，否则其响应文件按无效响应处理。</w:t>
      </w:r>
    </w:p>
    <w:p w14:paraId="6FDC1D39"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19.响应文件的密封和标记</w:t>
      </w:r>
    </w:p>
    <w:p w14:paraId="6A59F91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19.1供应商进行电子交易应安装客户端软件—“广西政府采购云平台电子交易客户端”，并按照磋商文件和电子交易平台的要求编制并加密响应文件。供应商未按规定加密的响应文件，电子交易平台将拒收并提示。</w:t>
      </w:r>
    </w:p>
    <w:p w14:paraId="18B591B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19.2使用“广西政府采购云平台电子交易客户端”需要提前申领CA数字证书，申领流程见该项目采购公告附件。</w:t>
      </w:r>
    </w:p>
    <w:p w14:paraId="08A2FED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19.3为确保网上操作合法、有效和安全，供应商应当在响应文件提交截止时间前完成在“政府采购云平台”的身份认证，确保在电子交易过程中能够对相关数据电文进行加密和使用电子签名。</w:t>
      </w:r>
    </w:p>
    <w:p w14:paraId="7016E873"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20.响应文件的提交</w:t>
      </w:r>
    </w:p>
    <w:p w14:paraId="39E0710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20.1供应商必须在“供应商须知前附表”规定的时间和地点提交响应文件。</w:t>
      </w:r>
    </w:p>
    <w:p w14:paraId="725CC6B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20.2在响应文件提交截止时间以后，不能补充、修改响应文件。</w:t>
      </w:r>
    </w:p>
    <w:p w14:paraId="6C40955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20.3在提交“最后报价”后，供应商不能退出磋商。</w:t>
      </w:r>
    </w:p>
    <w:p w14:paraId="04AE782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20.4电子交易平台收到响应文件，将妥善保存并即时向供应商发出确认回执通知。在响应文件提交截</w:t>
      </w:r>
      <w:r w:rsidRPr="00D63F0B">
        <w:rPr>
          <w:rFonts w:ascii="宋体" w:eastAsia="宋体" w:hAnsi="宋体" w:cs="宋体" w:hint="eastAsia"/>
          <w:szCs w:val="21"/>
        </w:rPr>
        <w:lastRenderedPageBreak/>
        <w:t>止时间前，除供应商补充、修改或者撤回响应文件外，任何单位和个人不得解密或提取响应文件。</w:t>
      </w:r>
    </w:p>
    <w:p w14:paraId="3443937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20.5采购机构</w:t>
      </w:r>
      <w:proofErr w:type="gramStart"/>
      <w:r w:rsidRPr="00D63F0B">
        <w:rPr>
          <w:rFonts w:ascii="宋体" w:eastAsia="宋体" w:hAnsi="宋体" w:cs="宋体" w:hint="eastAsia"/>
          <w:szCs w:val="21"/>
        </w:rPr>
        <w:t>不</w:t>
      </w:r>
      <w:proofErr w:type="gramEnd"/>
      <w:r w:rsidRPr="00D63F0B">
        <w:rPr>
          <w:rFonts w:ascii="宋体" w:eastAsia="宋体" w:hAnsi="宋体" w:cs="宋体" w:hint="eastAsia"/>
          <w:szCs w:val="21"/>
        </w:rPr>
        <w:t>可视情况延长提交响应文件的截止时间。</w:t>
      </w:r>
    </w:p>
    <w:p w14:paraId="1F7DBB7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20.6备份响应文件。详见在“供应商须知前附表”。</w:t>
      </w:r>
    </w:p>
    <w:p w14:paraId="358C84CA"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21.首次响应文件的补充、修改与撤回</w:t>
      </w:r>
    </w:p>
    <w:p w14:paraId="6ACF0FB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详见“供应商须知前附表”。</w:t>
      </w:r>
    </w:p>
    <w:p w14:paraId="249A2976"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22.首次响应文件的退回</w:t>
      </w:r>
    </w:p>
    <w:p w14:paraId="493548D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在首次响应文件提交截止时间</w:t>
      </w:r>
      <w:proofErr w:type="gramStart"/>
      <w:r w:rsidRPr="00D63F0B">
        <w:rPr>
          <w:rFonts w:ascii="宋体" w:eastAsia="宋体" w:hAnsi="宋体" w:cs="宋体" w:hint="eastAsia"/>
          <w:szCs w:val="21"/>
        </w:rPr>
        <w:t>止</w:t>
      </w:r>
      <w:proofErr w:type="gramEnd"/>
      <w:r w:rsidRPr="00D63F0B">
        <w:rPr>
          <w:rFonts w:ascii="宋体" w:eastAsia="宋体" w:hAnsi="宋体" w:cs="宋体" w:hint="eastAsia"/>
          <w:szCs w:val="21"/>
        </w:rPr>
        <w:t>提交响应文件的供应商不足3家时电子响应文件由代理机构在“广西政府采购云平台”操作退回，除此之外采购人和采购代理机构对已提交的电子响应文件概不退回。</w:t>
      </w:r>
    </w:p>
    <w:p w14:paraId="1C384A0E"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23.截止时间后的撤回</w:t>
      </w:r>
    </w:p>
    <w:p w14:paraId="367DCEC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本项目不</w:t>
      </w:r>
      <w:proofErr w:type="gramStart"/>
      <w:r w:rsidRPr="00D63F0B">
        <w:rPr>
          <w:rFonts w:ascii="宋体" w:eastAsia="宋体" w:hAnsi="宋体" w:cs="宋体" w:hint="eastAsia"/>
          <w:szCs w:val="21"/>
        </w:rPr>
        <w:t>收取磋商</w:t>
      </w:r>
      <w:proofErr w:type="gramEnd"/>
      <w:r w:rsidRPr="00D63F0B">
        <w:rPr>
          <w:rFonts w:ascii="宋体" w:eastAsia="宋体" w:hAnsi="宋体" w:cs="宋体" w:hint="eastAsia"/>
          <w:szCs w:val="21"/>
        </w:rPr>
        <w:t>保证金，供应商在首次响应文件提交截止时间后可向采购人、采购代理机构书面申请撤回电子响应文件。</w:t>
      </w:r>
    </w:p>
    <w:p w14:paraId="1372A461" w14:textId="77777777" w:rsidR="006108DC" w:rsidRPr="00D63F0B" w:rsidRDefault="007F3F58">
      <w:pPr>
        <w:pStyle w:val="3"/>
        <w:jc w:val="left"/>
        <w:rPr>
          <w:rFonts w:ascii="宋体" w:eastAsia="宋体" w:hAnsi="宋体" w:cs="宋体" w:hint="eastAsia"/>
          <w:sz w:val="28"/>
          <w:szCs w:val="28"/>
        </w:rPr>
      </w:pPr>
      <w:bookmarkStart w:id="9" w:name="_Toc5811"/>
      <w:r w:rsidRPr="00D63F0B">
        <w:rPr>
          <w:rFonts w:ascii="宋体" w:eastAsia="宋体" w:hAnsi="宋体" w:cs="宋体" w:hint="eastAsia"/>
          <w:sz w:val="28"/>
          <w:szCs w:val="28"/>
        </w:rPr>
        <w:t>四、评审及磋商</w:t>
      </w:r>
      <w:bookmarkEnd w:id="9"/>
    </w:p>
    <w:p w14:paraId="3018C8EC"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24.磋商小组成立</w:t>
      </w:r>
    </w:p>
    <w:p w14:paraId="41E0DB9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24.1磋商小组由采购人代表和评审专家共3人以上单数组成，其中评审专家人数不得</w:t>
      </w:r>
      <w:proofErr w:type="gramStart"/>
      <w:r w:rsidRPr="00D63F0B">
        <w:rPr>
          <w:rFonts w:ascii="宋体" w:eastAsia="宋体" w:hAnsi="宋体" w:cs="宋体" w:hint="eastAsia"/>
          <w:szCs w:val="21"/>
        </w:rPr>
        <w:t>少于磋商</w:t>
      </w:r>
      <w:proofErr w:type="gramEnd"/>
      <w:r w:rsidRPr="00D63F0B">
        <w:rPr>
          <w:rFonts w:ascii="宋体" w:eastAsia="宋体" w:hAnsi="宋体" w:cs="宋体" w:hint="eastAsia"/>
          <w:szCs w:val="21"/>
        </w:rPr>
        <w:t>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6A5582E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D8CB216"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25.首次响应文件的开启</w:t>
      </w:r>
    </w:p>
    <w:p w14:paraId="4998D6B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25.1首次响应文件由磋商小组或者采购代理机构在“供应商须知前附表”规定的时间开启。</w:t>
      </w:r>
    </w:p>
    <w:p w14:paraId="0772643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25.2响应文件解密</w:t>
      </w:r>
    </w:p>
    <w:p w14:paraId="4A7BE9E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采购代理机构将在“供应商须知前附表”规定的时间通过电子交易平台组织响应文件开启，采购机构依托电子交易平台发起开始解密指令，供应商的法定代表人或其委托代理人</w:t>
      </w:r>
      <w:r w:rsidRPr="00D63F0B">
        <w:rPr>
          <w:rFonts w:ascii="宋体" w:eastAsia="宋体" w:hAnsi="宋体" w:cs="宋体" w:hint="eastAsia"/>
          <w:b/>
          <w:szCs w:val="21"/>
        </w:rPr>
        <w:t>须携带加密时所用的CA</w:t>
      </w:r>
      <w:proofErr w:type="gramStart"/>
      <w:r w:rsidRPr="00D63F0B">
        <w:rPr>
          <w:rFonts w:ascii="宋体" w:eastAsia="宋体" w:hAnsi="宋体" w:cs="宋体" w:hint="eastAsia"/>
          <w:b/>
          <w:szCs w:val="21"/>
        </w:rPr>
        <w:t>锁按平台</w:t>
      </w:r>
      <w:proofErr w:type="gramEnd"/>
      <w:r w:rsidRPr="00D63F0B">
        <w:rPr>
          <w:rFonts w:ascii="宋体" w:eastAsia="宋体" w:hAnsi="宋体" w:cs="宋体" w:hint="eastAsia"/>
          <w:b/>
          <w:szCs w:val="21"/>
        </w:rPr>
        <w:t>提示和采购文件的规定登录到“广西政府采购云平台”电子开标大厅签到并在发起解密指令之时起30分钟内完成对电子响应文件在线解密</w:t>
      </w:r>
      <w:r w:rsidRPr="00D63F0B">
        <w:rPr>
          <w:rFonts w:ascii="宋体" w:eastAsia="宋体" w:hAnsi="宋体" w:cs="宋体" w:hint="eastAsia"/>
          <w:szCs w:val="21"/>
        </w:rPr>
        <w:t>。发起解密指令之时起5分钟内供应商还未进行解密的，代理机构要通知供应商，</w:t>
      </w:r>
      <w:proofErr w:type="gramStart"/>
      <w:r w:rsidRPr="00D63F0B">
        <w:rPr>
          <w:rFonts w:ascii="宋体" w:eastAsia="宋体" w:hAnsi="宋体" w:cs="宋体" w:hint="eastAsia"/>
          <w:szCs w:val="21"/>
        </w:rPr>
        <w:t>供应商没预留</w:t>
      </w:r>
      <w:proofErr w:type="gramEnd"/>
      <w:r w:rsidRPr="00D63F0B">
        <w:rPr>
          <w:rFonts w:ascii="宋体" w:eastAsia="宋体" w:hAnsi="宋体" w:cs="宋体" w:hint="eastAsia"/>
          <w:szCs w:val="21"/>
        </w:rPr>
        <w:t>联系方式或预留联系方式无效，导致代理机构无法联系到供应商进行解密的，</w:t>
      </w:r>
      <w:r w:rsidRPr="00D63F0B">
        <w:rPr>
          <w:rFonts w:ascii="宋体" w:eastAsia="宋体" w:hAnsi="宋体" w:cs="宋体" w:hint="eastAsia"/>
          <w:b/>
          <w:szCs w:val="21"/>
        </w:rPr>
        <w:lastRenderedPageBreak/>
        <w:t>视为响应文件无效</w:t>
      </w:r>
      <w:r w:rsidRPr="00D63F0B">
        <w:rPr>
          <w:rFonts w:ascii="宋体" w:eastAsia="宋体" w:hAnsi="宋体" w:cs="宋体" w:hint="eastAsia"/>
          <w:szCs w:val="21"/>
        </w:rPr>
        <w:t>。（解密异常情况处理：详见本章26.3电子交易活动的中止。）</w:t>
      </w:r>
    </w:p>
    <w:p w14:paraId="0EC9EF4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如供应商成功解密响应文件，但未在“广西政府采购云平台”电子开标大厅参加磋商的，视同</w:t>
      </w:r>
      <w:proofErr w:type="gramStart"/>
      <w:r w:rsidRPr="00D63F0B">
        <w:rPr>
          <w:rFonts w:ascii="宋体" w:eastAsia="宋体" w:hAnsi="宋体" w:cs="宋体" w:hint="eastAsia"/>
          <w:szCs w:val="21"/>
        </w:rPr>
        <w:t>认可磋商</w:t>
      </w:r>
      <w:proofErr w:type="gramEnd"/>
      <w:r w:rsidRPr="00D63F0B">
        <w:rPr>
          <w:rFonts w:ascii="宋体" w:eastAsia="宋体" w:hAnsi="宋体" w:cs="宋体" w:hint="eastAsia"/>
          <w:szCs w:val="21"/>
        </w:rPr>
        <w:t>过程和结果，由此产生的后果由供应商自行负责。参与磋商的供应商不足3家的，不得磋商。</w:t>
      </w:r>
    </w:p>
    <w:p w14:paraId="73EE64BD"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26.评审程序、评审方法和评审标准</w:t>
      </w:r>
    </w:p>
    <w:p w14:paraId="1B9BABF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26.1磋商小组按照“第四章评审程序、评审方法和评审标准”规定的方法、评审因素、标准和程序对响应文件进行评审。</w:t>
      </w:r>
    </w:p>
    <w:p w14:paraId="3E20B53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26.2磋商文件内容违反国家有关强制性规定的，磋商小组应当停止评审并向采购人或者采购代理机构说明情况，并在评审报告中书面体现。</w:t>
      </w:r>
    </w:p>
    <w:p w14:paraId="07D5B9D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26.3采购需求负偏离要求及磋商顺序详见“供应商须知前附表”。</w:t>
      </w:r>
    </w:p>
    <w:p w14:paraId="2D46DD9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26.4电子交易活动的中止。采购过程中出现以下情形，导致电子交易平台无法正常运行，或者无法保证电子交易的公平、公正和安全时，采购机构可中止电子交易活动：</w:t>
      </w:r>
    </w:p>
    <w:p w14:paraId="12AFF96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（1）电子交易平台发生故障而无法登录访问的；</w:t>
      </w:r>
    </w:p>
    <w:p w14:paraId="0400589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（2）电子交易平台应用或数据库出现错误，不能进行正常操作的；</w:t>
      </w:r>
    </w:p>
    <w:p w14:paraId="1C54313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（3）电子交易平台发现严重安全漏洞，有潜在泄密危险的；</w:t>
      </w:r>
    </w:p>
    <w:p w14:paraId="64F1BF7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（4）病毒发作导致不能进行正常操作的；</w:t>
      </w:r>
    </w:p>
    <w:p w14:paraId="294AE49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（5）其他无法保证电子交易的公平、公正和安全的情况。</w:t>
      </w:r>
    </w:p>
    <w:p w14:paraId="39303CB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w:t>
      </w:r>
      <w:proofErr w:type="gramStart"/>
      <w:r w:rsidRPr="00D63F0B">
        <w:rPr>
          <w:rFonts w:ascii="宋体" w:eastAsia="宋体" w:hAnsi="宋体" w:cs="宋体" w:hint="eastAsia"/>
          <w:szCs w:val="21"/>
        </w:rPr>
        <w:t>作出</w:t>
      </w:r>
      <w:proofErr w:type="gramEnd"/>
      <w:r w:rsidRPr="00D63F0B">
        <w:rPr>
          <w:rFonts w:ascii="宋体" w:eastAsia="宋体" w:hAnsi="宋体" w:cs="宋体" w:hint="eastAsia"/>
          <w:szCs w:val="21"/>
        </w:rPr>
        <w:t>妥善保密处理，并报财政部门备案。</w:t>
      </w:r>
    </w:p>
    <w:p w14:paraId="0A95F361" w14:textId="77777777" w:rsidR="006108DC" w:rsidRPr="00D63F0B" w:rsidRDefault="007F3F58">
      <w:pPr>
        <w:pStyle w:val="3"/>
        <w:jc w:val="left"/>
        <w:rPr>
          <w:rFonts w:ascii="宋体" w:eastAsia="宋体" w:hAnsi="宋体" w:cs="宋体" w:hint="eastAsia"/>
          <w:sz w:val="28"/>
          <w:szCs w:val="28"/>
        </w:rPr>
      </w:pPr>
      <w:bookmarkStart w:id="10" w:name="_Toc9423"/>
      <w:r w:rsidRPr="00D63F0B">
        <w:rPr>
          <w:rFonts w:ascii="宋体" w:eastAsia="宋体" w:hAnsi="宋体" w:cs="宋体" w:hint="eastAsia"/>
          <w:sz w:val="28"/>
          <w:szCs w:val="28"/>
        </w:rPr>
        <w:t>五、成交及合同</w:t>
      </w:r>
      <w:bookmarkEnd w:id="10"/>
    </w:p>
    <w:p w14:paraId="35A67AE0"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27.确定成交供应商及结果公告</w:t>
      </w:r>
    </w:p>
    <w:p w14:paraId="4EC4A46A" w14:textId="77777777" w:rsidR="006108DC" w:rsidRPr="00D63F0B" w:rsidRDefault="007F3F58">
      <w:pPr>
        <w:spacing w:line="360" w:lineRule="auto"/>
        <w:ind w:firstLineChars="200" w:firstLine="420"/>
        <w:rPr>
          <w:rFonts w:ascii="宋体" w:eastAsia="宋体" w:hAnsi="宋体" w:cs="宋体" w:hint="eastAsia"/>
          <w:szCs w:val="21"/>
          <w:u w:val="single"/>
        </w:rPr>
      </w:pPr>
      <w:r w:rsidRPr="00D63F0B">
        <w:rPr>
          <w:rFonts w:ascii="宋体" w:eastAsia="宋体" w:hAnsi="宋体" w:cs="宋体" w:hint="eastAsia"/>
          <w:szCs w:val="21"/>
        </w:rPr>
        <w:t>27.1确定成交供应商。</w:t>
      </w:r>
      <w:r w:rsidRPr="00D63F0B">
        <w:rPr>
          <w:rFonts w:ascii="宋体" w:eastAsia="宋体" w:hAnsi="宋体" w:cs="宋体" w:hint="eastAsia"/>
          <w:szCs w:val="21"/>
          <w:u w:val="single"/>
        </w:rPr>
        <w:t>由采购人直接委托评审专家确定，评审报告提出的排序第一的供应商为成交供应商。</w:t>
      </w:r>
    </w:p>
    <w:p w14:paraId="68E4437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27.2成交通知及成交结果公告。成交供应商确定后2个工作日内，在省级以上财政部门指定的媒体上公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同时向成交供应商发出成交通知书，成交通知书规定签订合同的时间不得超过25日。</w:t>
      </w:r>
    </w:p>
    <w:p w14:paraId="17FCCE4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27.3采购人或者采购代理机构发出成交通知书前，应当对成交供应商信用进行查询核实，对列入失信</w:t>
      </w:r>
      <w:r w:rsidRPr="00D63F0B">
        <w:rPr>
          <w:rFonts w:ascii="宋体" w:eastAsia="宋体" w:hAnsi="宋体" w:cs="宋体" w:hint="eastAsia"/>
          <w:szCs w:val="21"/>
        </w:rPr>
        <w:lastRenderedPageBreak/>
        <w:t>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w:t>
      </w:r>
      <w:proofErr w:type="gramStart"/>
      <w:r w:rsidRPr="00D63F0B">
        <w:rPr>
          <w:rFonts w:ascii="宋体" w:eastAsia="宋体" w:hAnsi="宋体" w:cs="宋体" w:hint="eastAsia"/>
          <w:szCs w:val="21"/>
        </w:rPr>
        <w:t>磋</w:t>
      </w:r>
      <w:proofErr w:type="gramEnd"/>
      <w:r w:rsidRPr="00D63F0B">
        <w:rPr>
          <w:rFonts w:ascii="宋体" w:eastAsia="宋体" w:hAnsi="宋体" w:cs="宋体" w:hint="eastAsia"/>
          <w:szCs w:val="21"/>
        </w:rPr>
        <w:t>文件一并保存。成交供应</w:t>
      </w:r>
      <w:proofErr w:type="gramStart"/>
      <w:r w:rsidRPr="00D63F0B">
        <w:rPr>
          <w:rFonts w:ascii="宋体" w:eastAsia="宋体" w:hAnsi="宋体" w:cs="宋体" w:hint="eastAsia"/>
          <w:szCs w:val="21"/>
        </w:rPr>
        <w:t>商享受</w:t>
      </w:r>
      <w:proofErr w:type="gramEnd"/>
      <w:r w:rsidRPr="00D63F0B">
        <w:rPr>
          <w:rFonts w:ascii="宋体" w:eastAsia="宋体" w:hAnsi="宋体" w:cs="宋体" w:hint="eastAsia"/>
          <w:szCs w:val="21"/>
        </w:rPr>
        <w:t>《政府采购促进中小企业发展管理办法》（财库〔2020〕46号）规定的中小企业扶持政策的，采购人、采购代理机构应当随成交结果公开成交供应商的《中小企业声明函》。</w:t>
      </w:r>
    </w:p>
    <w:p w14:paraId="5881328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27.4采购人、采购代理机构认为供应商对采购过程、成交结果提出的质疑成立且影响或者可能影响成交结果的，合格供应</w:t>
      </w:r>
      <w:proofErr w:type="gramStart"/>
      <w:r w:rsidRPr="00D63F0B">
        <w:rPr>
          <w:rFonts w:ascii="宋体" w:eastAsia="宋体" w:hAnsi="宋体" w:cs="宋体" w:hint="eastAsia"/>
          <w:szCs w:val="21"/>
        </w:rPr>
        <w:t>商符合</w:t>
      </w:r>
      <w:proofErr w:type="gramEnd"/>
      <w:r w:rsidRPr="00D63F0B">
        <w:rPr>
          <w:rFonts w:ascii="宋体" w:eastAsia="宋体" w:hAnsi="宋体" w:cs="宋体" w:hint="eastAsia"/>
          <w:szCs w:val="21"/>
        </w:rPr>
        <w:t>法定数量时，可以从合格的成交候选人中另行确定成交供应商的，应当依法另行确定成交供应商；否则应当重新开展采购活动。</w:t>
      </w:r>
    </w:p>
    <w:p w14:paraId="6F7D727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3A9D02E4"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28.履约保证金</w:t>
      </w:r>
    </w:p>
    <w:p w14:paraId="3484BF9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详见“供应商须知前附表”</w:t>
      </w:r>
    </w:p>
    <w:p w14:paraId="63B5F63D"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29.签订合同</w:t>
      </w:r>
    </w:p>
    <w:p w14:paraId="56B476D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29.1采购人与成交供应商应当在成交通知书规定的时间内，按照磋商文件确定的合同文本以及采购标的、服务技术、采购金额、采购数量、技术和服务要求等事项签订政府采购合同。如成交供应商为联合体的，由联合体成员各方法定代表人或其授权代表与采购人代表签订合同。</w:t>
      </w:r>
    </w:p>
    <w:p w14:paraId="643F4F5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29.2采购人不得向成交供应商提出</w:t>
      </w:r>
      <w:proofErr w:type="gramStart"/>
      <w:r w:rsidRPr="00D63F0B">
        <w:rPr>
          <w:rFonts w:ascii="宋体" w:eastAsia="宋体" w:hAnsi="宋体" w:cs="宋体" w:hint="eastAsia"/>
          <w:szCs w:val="21"/>
        </w:rPr>
        <w:t>超出磋商</w:t>
      </w:r>
      <w:proofErr w:type="gramEnd"/>
      <w:r w:rsidRPr="00D63F0B">
        <w:rPr>
          <w:rFonts w:ascii="宋体" w:eastAsia="宋体" w:hAnsi="宋体" w:cs="宋体" w:hint="eastAsia"/>
          <w:szCs w:val="21"/>
        </w:rPr>
        <w:t>文件以外的任何要求作为签订合同的条件，不得与成交供应商订立</w:t>
      </w:r>
      <w:proofErr w:type="gramStart"/>
      <w:r w:rsidRPr="00D63F0B">
        <w:rPr>
          <w:rFonts w:ascii="宋体" w:eastAsia="宋体" w:hAnsi="宋体" w:cs="宋体" w:hint="eastAsia"/>
          <w:szCs w:val="21"/>
        </w:rPr>
        <w:t>背离磋商</w:t>
      </w:r>
      <w:proofErr w:type="gramEnd"/>
      <w:r w:rsidRPr="00D63F0B">
        <w:rPr>
          <w:rFonts w:ascii="宋体" w:eastAsia="宋体" w:hAnsi="宋体" w:cs="宋体" w:hint="eastAsia"/>
          <w:szCs w:val="21"/>
        </w:rPr>
        <w:t>文件确定的合同文本以及采购标的、服务技术、采购金额、采购数量、技术和服务要求等实质性内容的协议。</w:t>
      </w:r>
    </w:p>
    <w:p w14:paraId="6BD4DDB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29.3成交供应</w:t>
      </w:r>
      <w:proofErr w:type="gramStart"/>
      <w:r w:rsidRPr="00D63F0B">
        <w:rPr>
          <w:rFonts w:ascii="宋体" w:eastAsia="宋体" w:hAnsi="宋体" w:cs="宋体" w:hint="eastAsia"/>
          <w:szCs w:val="21"/>
        </w:rPr>
        <w:t>商拒绝</w:t>
      </w:r>
      <w:proofErr w:type="gramEnd"/>
      <w:r w:rsidRPr="00D63F0B">
        <w:rPr>
          <w:rFonts w:ascii="宋体" w:eastAsia="宋体" w:hAnsi="宋体" w:cs="宋体" w:hint="eastAsia"/>
          <w:szCs w:val="21"/>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04B303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29.4如签订合同并生效后，供应商无故拒绝或延期，除按照合同条款处理外，列入不良行为记录，并给予通报。</w:t>
      </w:r>
    </w:p>
    <w:p w14:paraId="3F8498F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29.5采购合同由采购人与成交供应商根据磋商文件、响应文件等内容通过政府采购电子交易平台在线签订，自动备案，在线签订须携带的材料见“供应商须知前附表”。</w:t>
      </w:r>
    </w:p>
    <w:p w14:paraId="5CEC7140"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30.政府采购合同公告</w:t>
      </w:r>
    </w:p>
    <w:p w14:paraId="75C18F5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采购人或者受托采购代理机构应当自政府采购合同签订之日起2个工作日内，将政府采购合同在以下</w:t>
      </w:r>
      <w:r w:rsidRPr="00D63F0B">
        <w:rPr>
          <w:rFonts w:ascii="宋体" w:eastAsia="宋体" w:hAnsi="宋体" w:cs="宋体" w:hint="eastAsia"/>
          <w:szCs w:val="21"/>
        </w:rPr>
        <w:lastRenderedPageBreak/>
        <w:t>媒体上发布“广西政府采购网”（http：//zfcg.gxzf.gov.cn）上公告，但政府采购合同中涉及国家秘密、商业秘密的内容除外。</w:t>
      </w:r>
    </w:p>
    <w:p w14:paraId="1DA42C49"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31.询问、质疑和投诉</w:t>
      </w:r>
    </w:p>
    <w:p w14:paraId="3E43AAC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31.1供应商对政府采购活动事项有疑问的，可以向采购人、采购代理机构提出询问，采购人或者采购代理机构应当在3个工作日内对供应</w:t>
      </w:r>
      <w:proofErr w:type="gramStart"/>
      <w:r w:rsidRPr="00D63F0B">
        <w:rPr>
          <w:rFonts w:ascii="宋体" w:eastAsia="宋体" w:hAnsi="宋体" w:cs="宋体" w:hint="eastAsia"/>
          <w:szCs w:val="21"/>
        </w:rPr>
        <w:t>商依法</w:t>
      </w:r>
      <w:proofErr w:type="gramEnd"/>
      <w:r w:rsidRPr="00D63F0B">
        <w:rPr>
          <w:rFonts w:ascii="宋体" w:eastAsia="宋体" w:hAnsi="宋体" w:cs="宋体" w:hint="eastAsia"/>
          <w:szCs w:val="21"/>
        </w:rPr>
        <w:t>提出的询问</w:t>
      </w:r>
      <w:proofErr w:type="gramStart"/>
      <w:r w:rsidRPr="00D63F0B">
        <w:rPr>
          <w:rFonts w:ascii="宋体" w:eastAsia="宋体" w:hAnsi="宋体" w:cs="宋体" w:hint="eastAsia"/>
          <w:szCs w:val="21"/>
        </w:rPr>
        <w:t>作出</w:t>
      </w:r>
      <w:proofErr w:type="gramEnd"/>
      <w:r w:rsidRPr="00D63F0B">
        <w:rPr>
          <w:rFonts w:ascii="宋体" w:eastAsia="宋体" w:hAnsi="宋体" w:cs="宋体" w:hint="eastAsia"/>
          <w:szCs w:val="21"/>
        </w:rPr>
        <w:t>答复。</w:t>
      </w:r>
    </w:p>
    <w:p w14:paraId="44FBB8B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31.2供应商认为磋商文件、采购过程或者成交结果使自己的合法权益受到损害的，应当在知道或者应知其权益受到损害之日起7个工作日内，以书面形式向采购人、采购代理机构提出质疑，接收质疑函的方式、联系部门、联系电话和通讯地址等信息详见“供应商须知前附表”。</w:t>
      </w:r>
      <w:r w:rsidRPr="00D63F0B">
        <w:rPr>
          <w:rFonts w:ascii="宋体" w:eastAsia="宋体" w:hAnsi="宋体" w:cs="宋体" w:hint="eastAsia"/>
          <w:b/>
          <w:szCs w:val="21"/>
        </w:rPr>
        <w:t>具体质疑起算时间及处理方式如下</w:t>
      </w:r>
      <w:r w:rsidRPr="00D63F0B">
        <w:rPr>
          <w:rFonts w:ascii="宋体" w:eastAsia="宋体" w:hAnsi="宋体" w:cs="宋体" w:hint="eastAsia"/>
          <w:szCs w:val="21"/>
        </w:rPr>
        <w:t>：</w:t>
      </w:r>
    </w:p>
    <w:p w14:paraId="07E8FF5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（1）潜在供应</w:t>
      </w:r>
      <w:proofErr w:type="gramStart"/>
      <w:r w:rsidRPr="00D63F0B">
        <w:rPr>
          <w:rFonts w:ascii="宋体" w:eastAsia="宋体" w:hAnsi="宋体" w:cs="宋体" w:hint="eastAsia"/>
          <w:szCs w:val="21"/>
        </w:rPr>
        <w:t>商依法</w:t>
      </w:r>
      <w:proofErr w:type="gramEnd"/>
      <w:r w:rsidRPr="00D63F0B">
        <w:rPr>
          <w:rFonts w:ascii="宋体" w:eastAsia="宋体" w:hAnsi="宋体" w:cs="宋体" w:hint="eastAsia"/>
          <w:szCs w:val="21"/>
        </w:rPr>
        <w:t>获取采购文件后，认为采购文件使自己的权益受到损害的，应当在竞争性磋商采购文件公告期限届满之日起7个工作日内提出质疑。委托代理协议无特殊约定的，对竞争性磋商文件中采购需求（</w:t>
      </w:r>
      <w:proofErr w:type="gramStart"/>
      <w:r w:rsidRPr="00D63F0B">
        <w:rPr>
          <w:rFonts w:ascii="宋体" w:eastAsia="宋体" w:hAnsi="宋体" w:cs="宋体" w:hint="eastAsia"/>
          <w:szCs w:val="21"/>
        </w:rPr>
        <w:t>含资格</w:t>
      </w:r>
      <w:proofErr w:type="gramEnd"/>
      <w:r w:rsidRPr="00D63F0B">
        <w:rPr>
          <w:rFonts w:ascii="宋体" w:eastAsia="宋体" w:hAnsi="宋体" w:cs="宋体" w:hint="eastAsia"/>
          <w:szCs w:val="21"/>
        </w:rPr>
        <w:t>要求、采购预算和评分办法）的质疑由采购人受理并负责答复；对竞争性磋商文件中的采购执行程序的质疑由采购代理机构受理并负责答复。</w:t>
      </w:r>
    </w:p>
    <w:p w14:paraId="1098B0C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4CC2AC0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（3）供应商认为成交结果使自己的权益受到损害的，应当在成交结果公告期限届满之日起7个工作日内提出质疑，由采购人受理并负责答复。</w:t>
      </w:r>
    </w:p>
    <w:p w14:paraId="634DFA9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4193EE6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31.4供应商提出质疑应当提交质疑函和必要的证明材料，针对同一采购程序环节的质疑必须在法定质疑期内一次性提出。质疑</w:t>
      </w:r>
      <w:proofErr w:type="gramStart"/>
      <w:r w:rsidRPr="00D63F0B">
        <w:rPr>
          <w:rFonts w:ascii="宋体" w:eastAsia="宋体" w:hAnsi="宋体" w:cs="宋体" w:hint="eastAsia"/>
          <w:szCs w:val="21"/>
        </w:rPr>
        <w:t>函应当</w:t>
      </w:r>
      <w:proofErr w:type="gramEnd"/>
      <w:r w:rsidRPr="00D63F0B">
        <w:rPr>
          <w:rFonts w:ascii="宋体" w:eastAsia="宋体" w:hAnsi="宋体" w:cs="宋体" w:hint="eastAsia"/>
          <w:szCs w:val="21"/>
        </w:rPr>
        <w:t>包括下列内容（质疑函格式后附）：</w:t>
      </w:r>
    </w:p>
    <w:p w14:paraId="632D434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（1）供应商的姓名或者名称、地址、邮编、联系人及联系电话；</w:t>
      </w:r>
    </w:p>
    <w:p w14:paraId="5A79CEA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（2）质疑项目的名称、编号；</w:t>
      </w:r>
    </w:p>
    <w:p w14:paraId="0DFAE0A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（3）具体、明确的质疑事项和与质疑事项相关的请求；</w:t>
      </w:r>
    </w:p>
    <w:p w14:paraId="6C89084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（4）事实依据；</w:t>
      </w:r>
    </w:p>
    <w:p w14:paraId="6010ADE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（5）必要的法律依据；</w:t>
      </w:r>
    </w:p>
    <w:p w14:paraId="7AEBF2F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（6）提出质疑的日期。</w:t>
      </w:r>
    </w:p>
    <w:p w14:paraId="48D4161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供应商为自然人的，应当由本人签字；供应商为法人或者其他组织的，应当由法定代表人、主要负责人，或者其委托代理人签字或者盖章，并加盖公章。</w:t>
      </w:r>
    </w:p>
    <w:p w14:paraId="0B5F503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lastRenderedPageBreak/>
        <w:t>31.5采购人、采购代理机构认为供应商质疑不成立，或者成立但未对成交结果构成影响的，继续开展采购活动；认为供应商质疑成立且影响或者可能影响成交结果的，按照下列情况处理：</w:t>
      </w:r>
    </w:p>
    <w:p w14:paraId="6295E14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（一）对采购文件提出的质疑，依法通过澄清或者修改可以继续开展采购活动的，澄清或者修改采购文件后继续开展采购活动；否则应当修改采购文件后重新开展采购活动。</w:t>
      </w:r>
    </w:p>
    <w:p w14:paraId="2AEFD4E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（二）对采购过程或者成交结果提出的质疑，合格供应</w:t>
      </w:r>
      <w:proofErr w:type="gramStart"/>
      <w:r w:rsidRPr="00D63F0B">
        <w:rPr>
          <w:rFonts w:ascii="宋体" w:eastAsia="宋体" w:hAnsi="宋体" w:cs="宋体" w:hint="eastAsia"/>
          <w:szCs w:val="21"/>
        </w:rPr>
        <w:t>商符合</w:t>
      </w:r>
      <w:proofErr w:type="gramEnd"/>
      <w:r w:rsidRPr="00D63F0B">
        <w:rPr>
          <w:rFonts w:ascii="宋体" w:eastAsia="宋体" w:hAnsi="宋体" w:cs="宋体" w:hint="eastAsia"/>
          <w:szCs w:val="21"/>
        </w:rPr>
        <w:t>法定数量时，可以从合格的成交候选人中另行确定成交供应商的，应当依法另行确定成交供应商；否则应当重新开展采购活动。</w:t>
      </w:r>
    </w:p>
    <w:p w14:paraId="4DC69A2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质疑答复导致成交结果改变的，采购人或者采购代理机构应当将有关情况书面报告本级财政部门。</w:t>
      </w:r>
    </w:p>
    <w:p w14:paraId="5714788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31.6投诉的权利。质疑供应商对采购人、采购代理机构的答复不满意，或者采购人、采购代理机构未在规定时间内</w:t>
      </w:r>
      <w:proofErr w:type="gramStart"/>
      <w:r w:rsidRPr="00D63F0B">
        <w:rPr>
          <w:rFonts w:ascii="宋体" w:eastAsia="宋体" w:hAnsi="宋体" w:cs="宋体" w:hint="eastAsia"/>
          <w:szCs w:val="21"/>
        </w:rPr>
        <w:t>作出</w:t>
      </w:r>
      <w:proofErr w:type="gramEnd"/>
      <w:r w:rsidRPr="00D63F0B">
        <w:rPr>
          <w:rFonts w:ascii="宋体" w:eastAsia="宋体" w:hAnsi="宋体" w:cs="宋体" w:hint="eastAsia"/>
          <w:szCs w:val="21"/>
        </w:rPr>
        <w:t>答复的，可以在答复期满后15个工作日内向《政府采购质疑和投诉办法》（财政部令第94号）第六条规定的财政部门提起投诉（投诉书格式后附），受理投诉方式见“供应商须知前附表”。</w:t>
      </w:r>
    </w:p>
    <w:p w14:paraId="47617D68" w14:textId="77777777" w:rsidR="006108DC" w:rsidRPr="00D63F0B" w:rsidRDefault="007F3F58">
      <w:pPr>
        <w:pStyle w:val="3"/>
        <w:jc w:val="left"/>
        <w:rPr>
          <w:rFonts w:ascii="宋体" w:eastAsia="宋体" w:hAnsi="宋体" w:cs="宋体" w:hint="eastAsia"/>
          <w:sz w:val="28"/>
          <w:szCs w:val="28"/>
        </w:rPr>
      </w:pPr>
      <w:bookmarkStart w:id="11" w:name="_Toc4848"/>
      <w:r w:rsidRPr="00D63F0B">
        <w:rPr>
          <w:rFonts w:ascii="宋体" w:eastAsia="宋体" w:hAnsi="宋体" w:cs="宋体" w:hint="eastAsia"/>
          <w:sz w:val="28"/>
          <w:szCs w:val="28"/>
        </w:rPr>
        <w:t>六、验收</w:t>
      </w:r>
      <w:bookmarkEnd w:id="11"/>
    </w:p>
    <w:p w14:paraId="0214E3DD"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32.验收</w:t>
      </w:r>
    </w:p>
    <w:p w14:paraId="76764A0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303105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32.2采购人可以邀请参加本项目的其他供应商或者第三方机构参与验收。参与验收的供应商或者第三方机构的意见作为</w:t>
      </w:r>
      <w:proofErr w:type="gramStart"/>
      <w:r w:rsidRPr="00D63F0B">
        <w:rPr>
          <w:rFonts w:ascii="宋体" w:eastAsia="宋体" w:hAnsi="宋体" w:cs="宋体" w:hint="eastAsia"/>
          <w:szCs w:val="21"/>
        </w:rPr>
        <w:t>验收书</w:t>
      </w:r>
      <w:proofErr w:type="gramEnd"/>
      <w:r w:rsidRPr="00D63F0B">
        <w:rPr>
          <w:rFonts w:ascii="宋体" w:eastAsia="宋体" w:hAnsi="宋体" w:cs="宋体" w:hint="eastAsia"/>
          <w:szCs w:val="21"/>
        </w:rPr>
        <w:t>的参考资料一并存档。</w:t>
      </w:r>
    </w:p>
    <w:p w14:paraId="1795C42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791CB2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F2B749A" w14:textId="77777777" w:rsidR="006108DC" w:rsidRPr="00D63F0B" w:rsidRDefault="007F3F58">
      <w:pPr>
        <w:pStyle w:val="3"/>
        <w:jc w:val="left"/>
        <w:rPr>
          <w:rFonts w:ascii="宋体" w:eastAsia="宋体" w:hAnsi="宋体" w:cs="宋体" w:hint="eastAsia"/>
          <w:sz w:val="28"/>
          <w:szCs w:val="28"/>
        </w:rPr>
      </w:pPr>
      <w:bookmarkStart w:id="12" w:name="_Toc13598"/>
      <w:r w:rsidRPr="00D63F0B">
        <w:rPr>
          <w:rFonts w:ascii="宋体" w:eastAsia="宋体" w:hAnsi="宋体" w:cs="宋体" w:hint="eastAsia"/>
          <w:sz w:val="28"/>
          <w:szCs w:val="28"/>
        </w:rPr>
        <w:t>七、其他事项</w:t>
      </w:r>
      <w:bookmarkEnd w:id="12"/>
    </w:p>
    <w:p w14:paraId="21252531"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33.代理服务费</w:t>
      </w:r>
    </w:p>
    <w:p w14:paraId="29109C3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lastRenderedPageBreak/>
        <w:t>代理服务收费标准及缴费账户详见“供应商须知前附表”，供应商为联合体的，可以由联合体中的一方或者多方共同交纳代理服务费。</w:t>
      </w:r>
    </w:p>
    <w:p w14:paraId="7D450A5E"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34.需要补充的其他内容</w:t>
      </w:r>
    </w:p>
    <w:p w14:paraId="5CABC10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34.1本磋商文件解释规则详见“供应商须知前附表”。</w:t>
      </w:r>
    </w:p>
    <w:p w14:paraId="4419977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34.2其他事项详见“供应商须知前附表”。</w:t>
      </w:r>
    </w:p>
    <w:p w14:paraId="24D398B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由中小企业承接，即提供服务的人员为中小企业依照《中华人民共和国劳动合同法》订立劳动合同的从业人员，不对其中涉及的货物的制造商和工程承建商</w:t>
      </w:r>
      <w:proofErr w:type="gramStart"/>
      <w:r w:rsidRPr="00D63F0B">
        <w:rPr>
          <w:rFonts w:ascii="宋体" w:eastAsia="宋体" w:hAnsi="宋体" w:cs="宋体" w:hint="eastAsia"/>
          <w:szCs w:val="21"/>
        </w:rPr>
        <w:t>作出</w:t>
      </w:r>
      <w:proofErr w:type="gramEnd"/>
      <w:r w:rsidRPr="00D63F0B">
        <w:rPr>
          <w:rFonts w:ascii="宋体" w:eastAsia="宋体" w:hAnsi="宋体" w:cs="宋体" w:hint="eastAsia"/>
          <w:szCs w:val="21"/>
        </w:rPr>
        <w:t>要求的，享受本文件规定的中小企业扶持政策。</w:t>
      </w:r>
    </w:p>
    <w:p w14:paraId="6496E6C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以联合体形</w:t>
      </w:r>
      <w:proofErr w:type="gramStart"/>
      <w:r w:rsidRPr="00D63F0B">
        <w:rPr>
          <w:rFonts w:ascii="宋体" w:eastAsia="宋体" w:hAnsi="宋体" w:cs="宋体" w:hint="eastAsia"/>
          <w:szCs w:val="21"/>
        </w:rPr>
        <w:t>式参加</w:t>
      </w:r>
      <w:proofErr w:type="gramEnd"/>
      <w:r w:rsidRPr="00D63F0B">
        <w:rPr>
          <w:rFonts w:ascii="宋体" w:eastAsia="宋体" w:hAnsi="宋体" w:cs="宋体" w:hint="eastAsia"/>
          <w:szCs w:val="21"/>
        </w:rPr>
        <w:t>政府采购活动，联合体各方均为中小企业的，联合体视同中小企业。其中，联合体各方均为小</w:t>
      </w:r>
      <w:proofErr w:type="gramStart"/>
      <w:r w:rsidRPr="00D63F0B">
        <w:rPr>
          <w:rFonts w:ascii="宋体" w:eastAsia="宋体" w:hAnsi="宋体" w:cs="宋体" w:hint="eastAsia"/>
          <w:szCs w:val="21"/>
        </w:rPr>
        <w:t>微企业</w:t>
      </w:r>
      <w:proofErr w:type="gramEnd"/>
      <w:r w:rsidRPr="00D63F0B">
        <w:rPr>
          <w:rFonts w:ascii="宋体" w:eastAsia="宋体" w:hAnsi="宋体" w:cs="宋体" w:hint="eastAsia"/>
          <w:szCs w:val="21"/>
        </w:rPr>
        <w:t>的，联合体视同小微企业。</w:t>
      </w:r>
    </w:p>
    <w:p w14:paraId="0C1FED2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依据本文件规定享受扶持政策获得政府采购合同的，小</w:t>
      </w:r>
      <w:proofErr w:type="gramStart"/>
      <w:r w:rsidRPr="00D63F0B">
        <w:rPr>
          <w:rFonts w:ascii="宋体" w:eastAsia="宋体" w:hAnsi="宋体" w:cs="宋体" w:hint="eastAsia"/>
          <w:szCs w:val="21"/>
        </w:rPr>
        <w:t>微企业</w:t>
      </w:r>
      <w:proofErr w:type="gramEnd"/>
      <w:r w:rsidRPr="00D63F0B">
        <w:rPr>
          <w:rFonts w:ascii="宋体" w:eastAsia="宋体" w:hAnsi="宋体" w:cs="宋体" w:hint="eastAsia"/>
          <w:szCs w:val="21"/>
        </w:rPr>
        <w:t>不得将合同分包给大中型企业，中型企业不得将合同分包给大型企业。</w:t>
      </w:r>
    </w:p>
    <w:p w14:paraId="3FDAE0D7"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35.</w:t>
      </w:r>
      <w:proofErr w:type="gramStart"/>
      <w:r w:rsidRPr="00D63F0B">
        <w:rPr>
          <w:rFonts w:ascii="宋体" w:eastAsia="宋体" w:hAnsi="宋体" w:cs="宋体" w:hint="eastAsia"/>
          <w:b/>
          <w:szCs w:val="21"/>
        </w:rPr>
        <w:t>政采贷相关</w:t>
      </w:r>
      <w:proofErr w:type="gramEnd"/>
      <w:r w:rsidRPr="00D63F0B">
        <w:rPr>
          <w:rFonts w:ascii="宋体" w:eastAsia="宋体" w:hAnsi="宋体" w:cs="宋体" w:hint="eastAsia"/>
          <w:b/>
          <w:szCs w:val="21"/>
        </w:rPr>
        <w:t>说明</w:t>
      </w:r>
    </w:p>
    <w:p w14:paraId="4AF07DD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为优化政府采购营商环境，缓解供应</w:t>
      </w:r>
      <w:proofErr w:type="gramStart"/>
      <w:r w:rsidRPr="00D63F0B">
        <w:rPr>
          <w:rFonts w:ascii="宋体" w:eastAsia="宋体" w:hAnsi="宋体" w:cs="宋体" w:hint="eastAsia"/>
          <w:szCs w:val="21"/>
        </w:rPr>
        <w:t>商资金</w:t>
      </w:r>
      <w:proofErr w:type="gramEnd"/>
      <w:r w:rsidRPr="00D63F0B">
        <w:rPr>
          <w:rFonts w:ascii="宋体" w:eastAsia="宋体" w:hAnsi="宋体" w:cs="宋体" w:hint="eastAsia"/>
          <w:szCs w:val="21"/>
        </w:rPr>
        <w:t>难题，南宁市政府采购试行政府采购信用融资制度，成交供应商如有融资需求，可凭政府采购合同通过以下方式申请政府采购信用融资贷款：</w:t>
      </w:r>
    </w:p>
    <w:p w14:paraId="07192E0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（1）线下渠道：在“南宁市公共资源交易中心”官网（网址：</w:t>
      </w:r>
      <w:r w:rsidRPr="00D63F0B">
        <w:rPr>
          <w:rFonts w:ascii="宋体" w:eastAsia="宋体" w:hAnsi="宋体" w:cs="宋体" w:hint="eastAsia"/>
          <w:szCs w:val="21"/>
          <w:u w:val="single"/>
        </w:rPr>
        <w:t>http：//www.nnggzy.org.cn）“交易信息-政府采购-政府采购信用融资”中融资银行和南宁市企业融资服务中心专栏信息申请政府采购信用融资。</w:t>
      </w:r>
    </w:p>
    <w:p w14:paraId="6C07727F"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p>
    <w:p w14:paraId="1E0C97AA" w14:textId="77777777" w:rsidR="006108DC" w:rsidRPr="00D63F0B" w:rsidRDefault="006108DC">
      <w:pPr>
        <w:pStyle w:val="1"/>
        <w:jc w:val="center"/>
        <w:rPr>
          <w:rFonts w:ascii="宋体" w:eastAsia="宋体" w:hAnsi="宋体" w:cs="宋体" w:hint="eastAsia"/>
        </w:rPr>
        <w:sectPr w:rsidR="006108DC" w:rsidRPr="00D63F0B">
          <w:pgSz w:w="11906" w:h="16838"/>
          <w:pgMar w:top="1134" w:right="1134" w:bottom="1134" w:left="1134" w:header="851" w:footer="992" w:gutter="0"/>
          <w:cols w:space="425"/>
          <w:docGrid w:type="lines" w:linePitch="312"/>
        </w:sectPr>
      </w:pPr>
    </w:p>
    <w:p w14:paraId="74C05590" w14:textId="77777777" w:rsidR="006108DC" w:rsidRPr="00D63F0B" w:rsidRDefault="007F3F58">
      <w:pPr>
        <w:pStyle w:val="1"/>
        <w:jc w:val="center"/>
        <w:rPr>
          <w:rFonts w:ascii="宋体" w:eastAsia="宋体" w:hAnsi="宋体" w:cs="宋体" w:hint="eastAsia"/>
        </w:rPr>
      </w:pPr>
      <w:bookmarkStart w:id="13" w:name="_Toc10001"/>
      <w:r w:rsidRPr="00D63F0B">
        <w:rPr>
          <w:rFonts w:ascii="宋体" w:eastAsia="宋体" w:hAnsi="宋体" w:cs="宋体" w:hint="eastAsia"/>
        </w:rPr>
        <w:lastRenderedPageBreak/>
        <w:t>第四</w:t>
      </w:r>
      <w:r w:rsidRPr="00D63F0B">
        <w:rPr>
          <w:rFonts w:ascii="宋体" w:eastAsia="宋体" w:hAnsi="宋体" w:cs="宋体" w:hint="eastAsia"/>
          <w:spacing w:val="120"/>
        </w:rPr>
        <w:t>章</w:t>
      </w:r>
      <w:r w:rsidRPr="00D63F0B">
        <w:rPr>
          <w:rFonts w:ascii="宋体" w:eastAsia="宋体" w:hAnsi="宋体" w:cs="宋体" w:hint="eastAsia"/>
        </w:rPr>
        <w:t>评审程序、评审方法和评审标准</w:t>
      </w:r>
      <w:bookmarkEnd w:id="13"/>
    </w:p>
    <w:p w14:paraId="119F7704" w14:textId="77777777" w:rsidR="006108DC" w:rsidRPr="00D63F0B" w:rsidRDefault="007F3F58">
      <w:pPr>
        <w:pStyle w:val="2"/>
        <w:jc w:val="center"/>
        <w:rPr>
          <w:rFonts w:ascii="宋体" w:eastAsia="宋体" w:hAnsi="宋体" w:cs="宋体" w:hint="eastAsia"/>
        </w:rPr>
      </w:pPr>
      <w:bookmarkStart w:id="14" w:name="_Toc11576"/>
      <w:r w:rsidRPr="00D63F0B">
        <w:rPr>
          <w:rFonts w:ascii="宋体" w:eastAsia="宋体" w:hAnsi="宋体" w:cs="宋体" w:hint="eastAsia"/>
        </w:rPr>
        <w:t>第一</w:t>
      </w:r>
      <w:r w:rsidRPr="00D63F0B">
        <w:rPr>
          <w:rFonts w:ascii="宋体" w:eastAsia="宋体" w:hAnsi="宋体" w:cs="宋体" w:hint="eastAsia"/>
          <w:spacing w:val="120"/>
        </w:rPr>
        <w:t>节</w:t>
      </w:r>
      <w:r w:rsidRPr="00D63F0B">
        <w:rPr>
          <w:rFonts w:ascii="宋体" w:eastAsia="宋体" w:hAnsi="宋体" w:cs="宋体" w:hint="eastAsia"/>
        </w:rPr>
        <w:t>评审程序和评审方法</w:t>
      </w:r>
      <w:bookmarkEnd w:id="14"/>
    </w:p>
    <w:p w14:paraId="2DA5981D"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1.确认磋商文件</w:t>
      </w:r>
    </w:p>
    <w:p w14:paraId="44C96B3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由磋商小组确认磋商文件。</w:t>
      </w:r>
    </w:p>
    <w:p w14:paraId="7E22551F"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2.资格审查</w:t>
      </w:r>
    </w:p>
    <w:p w14:paraId="06287F0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2.1响应文件开启后，磋商小组依法对供应商的资格证明文件进行审查。</w:t>
      </w:r>
    </w:p>
    <w:p w14:paraId="5A9EC1B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注：采购人代表或者采购代理机构在资格审查结束前，对供应商进行信用查询。</w:t>
      </w:r>
    </w:p>
    <w:p w14:paraId="177A082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（1）查询渠道：“广西政府采购云平台”“信用中国”网站（</w:t>
      </w:r>
      <w:r w:rsidRPr="00D63F0B">
        <w:rPr>
          <w:rFonts w:ascii="宋体" w:eastAsia="宋体" w:hAnsi="宋体" w:cs="宋体" w:hint="eastAsia"/>
          <w:szCs w:val="21"/>
          <w:u w:val="single"/>
        </w:rPr>
        <w:t>www.creditchina.gov.cn</w:t>
      </w:r>
      <w:r w:rsidRPr="00D63F0B">
        <w:rPr>
          <w:rFonts w:ascii="宋体" w:eastAsia="宋体" w:hAnsi="宋体" w:cs="宋体" w:hint="eastAsia"/>
          <w:szCs w:val="21"/>
        </w:rPr>
        <w:t>）、中国政府采购网（</w:t>
      </w:r>
      <w:r w:rsidRPr="00D63F0B">
        <w:rPr>
          <w:rFonts w:ascii="宋体" w:eastAsia="宋体" w:hAnsi="宋体" w:cs="宋体" w:hint="eastAsia"/>
          <w:szCs w:val="21"/>
          <w:u w:val="single"/>
        </w:rPr>
        <w:t>www.ccgp.gov.cn</w:t>
      </w:r>
      <w:r w:rsidRPr="00D63F0B">
        <w:rPr>
          <w:rFonts w:ascii="宋体" w:eastAsia="宋体" w:hAnsi="宋体" w:cs="宋体" w:hint="eastAsia"/>
          <w:szCs w:val="21"/>
        </w:rPr>
        <w:t>）链接入口。</w:t>
      </w:r>
    </w:p>
    <w:p w14:paraId="3F96CFD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（2）信用查询截止时点：资格审查结束前。</w:t>
      </w:r>
    </w:p>
    <w:p w14:paraId="17B0AD5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查询记录和证据留存方式：在查询网站中直接打印查询记录，截图另存为电子文档作为评审资料保存。</w:t>
      </w:r>
    </w:p>
    <w:p w14:paraId="6FF5F56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9D58A9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2.2资格审查标准为本磋商文件中载明对供应商资格要求的条件。资格审查采用合格制，凡</w:t>
      </w:r>
      <w:proofErr w:type="gramStart"/>
      <w:r w:rsidRPr="00D63F0B">
        <w:rPr>
          <w:rFonts w:ascii="宋体" w:eastAsia="宋体" w:hAnsi="宋体" w:cs="宋体" w:hint="eastAsia"/>
          <w:szCs w:val="21"/>
        </w:rPr>
        <w:t>符合磋商</w:t>
      </w:r>
      <w:proofErr w:type="gramEnd"/>
      <w:r w:rsidRPr="00D63F0B">
        <w:rPr>
          <w:rFonts w:ascii="宋体" w:eastAsia="宋体" w:hAnsi="宋体" w:cs="宋体" w:hint="eastAsia"/>
          <w:szCs w:val="21"/>
        </w:rPr>
        <w:t>文件规定的供应商资格要求的响应文件均通过资格审查。</w:t>
      </w:r>
    </w:p>
    <w:p w14:paraId="20320EE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2.3供应商有下列情形之一的，资格审查不通过，其响应文件按无效响应处理：</w:t>
      </w:r>
    </w:p>
    <w:p w14:paraId="3B739F0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（1）不</w:t>
      </w:r>
      <w:proofErr w:type="gramStart"/>
      <w:r w:rsidRPr="00D63F0B">
        <w:rPr>
          <w:rFonts w:ascii="宋体" w:eastAsia="宋体" w:hAnsi="宋体" w:cs="宋体" w:hint="eastAsia"/>
          <w:szCs w:val="21"/>
        </w:rPr>
        <w:t>具备磋商</w:t>
      </w:r>
      <w:proofErr w:type="gramEnd"/>
      <w:r w:rsidRPr="00D63F0B">
        <w:rPr>
          <w:rFonts w:ascii="宋体" w:eastAsia="宋体" w:hAnsi="宋体" w:cs="宋体" w:hint="eastAsia"/>
          <w:szCs w:val="21"/>
        </w:rPr>
        <w:t>文件中规定的资格要求的；</w:t>
      </w:r>
    </w:p>
    <w:p w14:paraId="5DA8657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（2）响应文件未提供任一项“供应商须知前附表”资格证明文件规定的“必须提供”的文件资料的；</w:t>
      </w:r>
    </w:p>
    <w:p w14:paraId="204A9B7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（3）响应文件提供的资格证明文件出现任一项不符合“供应商须知前附表”资格证明文件规定的“必须提供”的文件资料要求或者无效的。</w:t>
      </w:r>
    </w:p>
    <w:p w14:paraId="693A23E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（4）同一合同项下的不同供应商，单位负责人为同一人或者存在直接控股、管理关系的；为本项目提供</w:t>
      </w:r>
      <w:proofErr w:type="gramStart"/>
      <w:r w:rsidRPr="00D63F0B">
        <w:rPr>
          <w:rFonts w:ascii="宋体" w:eastAsia="宋体" w:hAnsi="宋体" w:cs="宋体" w:hint="eastAsia"/>
          <w:szCs w:val="21"/>
        </w:rPr>
        <w:t>过整体</w:t>
      </w:r>
      <w:proofErr w:type="gramEnd"/>
      <w:r w:rsidRPr="00D63F0B">
        <w:rPr>
          <w:rFonts w:ascii="宋体" w:eastAsia="宋体" w:hAnsi="宋体" w:cs="宋体" w:hint="eastAsia"/>
          <w:szCs w:val="21"/>
        </w:rPr>
        <w:t>设计、规范编制或者项目管理、监理、检测等服务的。</w:t>
      </w:r>
    </w:p>
    <w:p w14:paraId="767F42C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2.4通过资格审查的合格供应商不足3家的，不得进入符合性审查环节，采购人或者采购代理机构应当重新开展采购活动。</w:t>
      </w:r>
    </w:p>
    <w:p w14:paraId="0B32D166"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lastRenderedPageBreak/>
        <w:t>3.符合性审查</w:t>
      </w:r>
    </w:p>
    <w:p w14:paraId="3797F39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3.1由磋商小组对通过资格审查的合格供应商的响应文件的响应报价、商务、技术等实质性要求进行符合性审查，以确定其是否满足磋商文件的实质性要求。</w:t>
      </w:r>
    </w:p>
    <w:p w14:paraId="5B6806B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3.2磋商小组在对响应文件进行符合性审查时，可以要求供应商对响应文件中含义不明确、同类问题表述不一致或者有明显文字和计算错误的内容等</w:t>
      </w:r>
      <w:proofErr w:type="gramStart"/>
      <w:r w:rsidRPr="00D63F0B">
        <w:rPr>
          <w:rFonts w:ascii="宋体" w:eastAsia="宋体" w:hAnsi="宋体" w:cs="宋体" w:hint="eastAsia"/>
          <w:szCs w:val="21"/>
        </w:rPr>
        <w:t>作出</w:t>
      </w:r>
      <w:proofErr w:type="gramEnd"/>
      <w:r w:rsidRPr="00D63F0B">
        <w:rPr>
          <w:rFonts w:ascii="宋体" w:eastAsia="宋体" w:hAnsi="宋体" w:cs="宋体" w:hint="eastAsia"/>
          <w:szCs w:val="21"/>
        </w:rPr>
        <w:t>必要的澄清、说明或者更正。供应商的澄清、说明或者更正不得超出响应文件的范围或者改变响应文件的实质性内容。</w:t>
      </w:r>
    </w:p>
    <w:p w14:paraId="40D7BE0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3.3磋商小组要求供应商澄清、说明或者更正响应文件应当以电子澄清函形式</w:t>
      </w:r>
      <w:proofErr w:type="gramStart"/>
      <w:r w:rsidRPr="00D63F0B">
        <w:rPr>
          <w:rFonts w:ascii="宋体" w:eastAsia="宋体" w:hAnsi="宋体" w:cs="宋体" w:hint="eastAsia"/>
          <w:szCs w:val="21"/>
        </w:rPr>
        <w:t>作出</w:t>
      </w:r>
      <w:proofErr w:type="gramEnd"/>
      <w:r w:rsidRPr="00D63F0B">
        <w:rPr>
          <w:rFonts w:ascii="宋体" w:eastAsia="宋体" w:hAnsi="宋体" w:cs="宋体" w:hint="eastAsia"/>
          <w:szCs w:val="21"/>
        </w:rPr>
        <w:t>。供应商的澄清、说明或者更正应当</w:t>
      </w:r>
      <w:proofErr w:type="gramStart"/>
      <w:r w:rsidRPr="00D63F0B">
        <w:rPr>
          <w:rFonts w:ascii="宋体" w:eastAsia="宋体" w:hAnsi="宋体" w:cs="宋体" w:hint="eastAsia"/>
          <w:szCs w:val="21"/>
        </w:rPr>
        <w:t>已电子</w:t>
      </w:r>
      <w:proofErr w:type="gramEnd"/>
      <w:r w:rsidRPr="00D63F0B">
        <w:rPr>
          <w:rFonts w:ascii="宋体" w:eastAsia="宋体" w:hAnsi="宋体" w:cs="宋体" w:hint="eastAsia"/>
          <w:szCs w:val="21"/>
        </w:rPr>
        <w:t>回函形式按照磋商小组的要求</w:t>
      </w:r>
      <w:proofErr w:type="gramStart"/>
      <w:r w:rsidRPr="00D63F0B">
        <w:rPr>
          <w:rFonts w:ascii="宋体" w:eastAsia="宋体" w:hAnsi="宋体" w:cs="宋体" w:hint="eastAsia"/>
          <w:szCs w:val="21"/>
        </w:rPr>
        <w:t>作出</w:t>
      </w:r>
      <w:proofErr w:type="gramEnd"/>
      <w:r w:rsidRPr="00D63F0B">
        <w:rPr>
          <w:rFonts w:ascii="宋体" w:eastAsia="宋体" w:hAnsi="宋体" w:cs="宋体" w:hint="eastAsia"/>
          <w:szCs w:val="21"/>
        </w:rPr>
        <w:t>明确的澄清、说明或者更正，未按磋商小组的要求</w:t>
      </w:r>
      <w:proofErr w:type="gramStart"/>
      <w:r w:rsidRPr="00D63F0B">
        <w:rPr>
          <w:rFonts w:ascii="宋体" w:eastAsia="宋体" w:hAnsi="宋体" w:cs="宋体" w:hint="eastAsia"/>
          <w:szCs w:val="21"/>
        </w:rPr>
        <w:t>作出</w:t>
      </w:r>
      <w:proofErr w:type="gramEnd"/>
      <w:r w:rsidRPr="00D63F0B">
        <w:rPr>
          <w:rFonts w:ascii="宋体" w:eastAsia="宋体" w:hAnsi="宋体" w:cs="宋体" w:hint="eastAsia"/>
          <w:szCs w:val="21"/>
        </w:rPr>
        <w:t>明确澄清、说明或者更正的供应商的响应文件将按照有利于采购人的原则由磋商小组进行判定。供应商的澄清、说明或者更正必须加盖电子公章。供应商为自然人的，必须由本人签字并附身份证明。</w:t>
      </w:r>
    </w:p>
    <w:p w14:paraId="2FA1066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3.4首次响应文件报价出现前后不一致的，按照下列规定修正：</w:t>
      </w:r>
    </w:p>
    <w:p w14:paraId="4F806A2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（1）响应文件中报价表内容与响应文件中相应内容不一致的，以报价表为准；</w:t>
      </w:r>
    </w:p>
    <w:p w14:paraId="0C760D6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（2）大写金额和小写金额不一致的，以大写金额为准；</w:t>
      </w:r>
    </w:p>
    <w:p w14:paraId="27EBEB3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（3）单价金额小数点或者百分比有明显错位的，以报价表的总价为准，并修改单价；</w:t>
      </w:r>
    </w:p>
    <w:p w14:paraId="20ABD14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（4）总价金额与按单价汇总金额不一致的，以单价金额计算结果为准。</w:t>
      </w:r>
    </w:p>
    <w:p w14:paraId="7A87ABD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同时出现两种以上不一致的，按照以上（1）-（4）规定的顺序逐条进行修正。修正后的报价</w:t>
      </w:r>
      <w:proofErr w:type="gramStart"/>
      <w:r w:rsidRPr="00D63F0B">
        <w:rPr>
          <w:rFonts w:ascii="宋体" w:eastAsia="宋体" w:hAnsi="宋体" w:cs="宋体" w:hint="eastAsia"/>
          <w:szCs w:val="21"/>
        </w:rPr>
        <w:t>经供应</w:t>
      </w:r>
      <w:proofErr w:type="gramEnd"/>
      <w:r w:rsidRPr="00D63F0B">
        <w:rPr>
          <w:rFonts w:ascii="宋体" w:eastAsia="宋体" w:hAnsi="宋体" w:cs="宋体" w:hint="eastAsia"/>
          <w:szCs w:val="21"/>
        </w:rPr>
        <w:t>商确认后产生约束力，供应商不确认的，其响应文件按无效响应处理。</w:t>
      </w:r>
    </w:p>
    <w:p w14:paraId="41D923C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3.5商务技术、报价评审</w:t>
      </w:r>
    </w:p>
    <w:p w14:paraId="423EC27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在评审时，如发现下列情形之一的，将被视为响应文件无效处理：</w:t>
      </w:r>
    </w:p>
    <w:p w14:paraId="7CB63C8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（1）商务技术评审</w:t>
      </w:r>
    </w:p>
    <w:p w14:paraId="763CA17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1）响应文件未按磋商文件要求签署、盖章；</w:t>
      </w:r>
    </w:p>
    <w:p w14:paraId="0F0C3D4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2）委托代理人未能出具有效身份证明或者出具的身份证明与授权委托书中的信息不符；</w:t>
      </w:r>
    </w:p>
    <w:p w14:paraId="6396E8C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w:t>
      </w:r>
    </w:p>
    <w:p w14:paraId="2F6C6E3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4）商务条款中标“▲”的条款发生负偏离的或者允许负偏离的条款数超过“供应商须知前附表”规定项数的或者标明实质性的要求发生负偏离；</w:t>
      </w:r>
    </w:p>
    <w:p w14:paraId="6DCDD52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5）未对竞标有效期</w:t>
      </w:r>
      <w:proofErr w:type="gramStart"/>
      <w:r w:rsidRPr="00D63F0B">
        <w:rPr>
          <w:rFonts w:ascii="宋体" w:eastAsia="宋体" w:hAnsi="宋体" w:cs="宋体" w:hint="eastAsia"/>
          <w:szCs w:val="21"/>
        </w:rPr>
        <w:t>作出</w:t>
      </w:r>
      <w:proofErr w:type="gramEnd"/>
      <w:r w:rsidRPr="00D63F0B">
        <w:rPr>
          <w:rFonts w:ascii="宋体" w:eastAsia="宋体" w:hAnsi="宋体" w:cs="宋体" w:hint="eastAsia"/>
          <w:szCs w:val="21"/>
        </w:rPr>
        <w:t>响应或者响应文件承诺的竞标有效期不满足磋商文件要求；</w:t>
      </w:r>
    </w:p>
    <w:p w14:paraId="0C762AF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6）响应文件的实质性内容未使用中文表述、使用计量单位不</w:t>
      </w:r>
      <w:proofErr w:type="gramStart"/>
      <w:r w:rsidRPr="00D63F0B">
        <w:rPr>
          <w:rFonts w:ascii="宋体" w:eastAsia="宋体" w:hAnsi="宋体" w:cs="宋体" w:hint="eastAsia"/>
          <w:szCs w:val="21"/>
        </w:rPr>
        <w:t>符合磋商</w:t>
      </w:r>
      <w:proofErr w:type="gramEnd"/>
      <w:r w:rsidRPr="00D63F0B">
        <w:rPr>
          <w:rFonts w:ascii="宋体" w:eastAsia="宋体" w:hAnsi="宋体" w:cs="宋体" w:hint="eastAsia"/>
          <w:szCs w:val="21"/>
        </w:rPr>
        <w:t>文件要求；</w:t>
      </w:r>
    </w:p>
    <w:p w14:paraId="2C5AB61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7）响应文件中的文件资料因填写不齐全或者内容虚假或者出现其他情形而导致被磋商小组认定无效；</w:t>
      </w:r>
    </w:p>
    <w:p w14:paraId="2F07ABC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lastRenderedPageBreak/>
        <w:t>8）响应文件含有采购人不能接受的附加条件；</w:t>
      </w:r>
    </w:p>
    <w:p w14:paraId="5456BA7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9）属于“供应商须知正文”第7.5条情形；</w:t>
      </w:r>
    </w:p>
    <w:p w14:paraId="1E3BCBF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10）技术需求允许负偏离的条款数超过“供应商须知前附表”规定项数；</w:t>
      </w:r>
    </w:p>
    <w:p w14:paraId="770C4B5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11）虚假竞标，或者出现其他情形而导致被磋商小组认定无效；</w:t>
      </w:r>
    </w:p>
    <w:p w14:paraId="2DB36AE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12）竞标技术方案不明确，磋商文件未允许但响应文件中存在一个或者一个以上备选（替代）竞标方案；</w:t>
      </w:r>
    </w:p>
    <w:p w14:paraId="5718E42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13）响应文件标注的项目名称或者项目编号与竞争性磋商文件标注的项目名称或者项目编号不一致的；</w:t>
      </w:r>
    </w:p>
    <w:p w14:paraId="70F67E6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14）未响应磋商文件实质性要求；</w:t>
      </w:r>
    </w:p>
    <w:p w14:paraId="3B5BBFA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15）法律、法规和磋商文件规定的其他无效情形。</w:t>
      </w:r>
    </w:p>
    <w:p w14:paraId="49D5721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（2）报价评审</w:t>
      </w:r>
    </w:p>
    <w:p w14:paraId="1C85D9A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1）响应文件未提供“供应商须知前附表”报价文件中规定的“响应报价表”；</w:t>
      </w:r>
    </w:p>
    <w:p w14:paraId="55FCCA7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2）未采用人民币报价或者未按照磋商文件标明的币种报价；</w:t>
      </w:r>
    </w:p>
    <w:p w14:paraId="5DEF2FE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3）供应商未就所竞标分标进行报价或者存在漏项报价；供应商未就所竞标分标的单项内容</w:t>
      </w:r>
      <w:proofErr w:type="gramStart"/>
      <w:r w:rsidRPr="00D63F0B">
        <w:rPr>
          <w:rFonts w:ascii="宋体" w:eastAsia="宋体" w:hAnsi="宋体" w:cs="宋体" w:hint="eastAsia"/>
          <w:szCs w:val="21"/>
        </w:rPr>
        <w:t>作唯一</w:t>
      </w:r>
      <w:proofErr w:type="gramEnd"/>
      <w:r w:rsidRPr="00D63F0B">
        <w:rPr>
          <w:rFonts w:ascii="宋体" w:eastAsia="宋体" w:hAnsi="宋体" w:cs="宋体" w:hint="eastAsia"/>
          <w:szCs w:val="21"/>
        </w:rPr>
        <w:t>报价；供应商未就所竞标分标的全部内容</w:t>
      </w:r>
      <w:proofErr w:type="gramStart"/>
      <w:r w:rsidRPr="00D63F0B">
        <w:rPr>
          <w:rFonts w:ascii="宋体" w:eastAsia="宋体" w:hAnsi="宋体" w:cs="宋体" w:hint="eastAsia"/>
          <w:szCs w:val="21"/>
        </w:rPr>
        <w:t>作唯一</w:t>
      </w:r>
      <w:proofErr w:type="gramEnd"/>
      <w:r w:rsidRPr="00D63F0B">
        <w:rPr>
          <w:rFonts w:ascii="宋体" w:eastAsia="宋体" w:hAnsi="宋体" w:cs="宋体" w:hint="eastAsia"/>
          <w:szCs w:val="21"/>
        </w:rPr>
        <w:t>总价报价；供应商响应文件中存在有选择、有条件报价的（磋商文件允许有备选方案或者其他约定的除外）；</w:t>
      </w:r>
    </w:p>
    <w:p w14:paraId="3C0DD5D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4）响应报价（包含首次报价、最后报价）超过所竞标分</w:t>
      </w:r>
      <w:proofErr w:type="gramStart"/>
      <w:r w:rsidRPr="00D63F0B">
        <w:rPr>
          <w:rFonts w:ascii="宋体" w:eastAsia="宋体" w:hAnsi="宋体" w:cs="宋体" w:hint="eastAsia"/>
          <w:szCs w:val="21"/>
        </w:rPr>
        <w:t>标规定</w:t>
      </w:r>
      <w:proofErr w:type="gramEnd"/>
      <w:r w:rsidRPr="00D63F0B">
        <w:rPr>
          <w:rFonts w:ascii="宋体" w:eastAsia="宋体" w:hAnsi="宋体" w:cs="宋体" w:hint="eastAsia"/>
          <w:szCs w:val="21"/>
        </w:rPr>
        <w:t>的采购预算金额或者最高限价的（如本项目公布了最高限价）；响应报价（包含首次报价、最后报价）</w:t>
      </w:r>
      <w:proofErr w:type="gramStart"/>
      <w:r w:rsidRPr="00D63F0B">
        <w:rPr>
          <w:rFonts w:ascii="宋体" w:eastAsia="宋体" w:hAnsi="宋体" w:cs="宋体" w:hint="eastAsia"/>
          <w:szCs w:val="21"/>
        </w:rPr>
        <w:t>超过磋商</w:t>
      </w:r>
      <w:proofErr w:type="gramEnd"/>
      <w:r w:rsidRPr="00D63F0B">
        <w:rPr>
          <w:rFonts w:ascii="宋体" w:eastAsia="宋体" w:hAnsi="宋体" w:cs="宋体" w:hint="eastAsia"/>
          <w:szCs w:val="21"/>
        </w:rPr>
        <w:t>文件分项采购预算金额或者最高限价的（如本项目公布了最高限价）；</w:t>
      </w:r>
    </w:p>
    <w:p w14:paraId="79D1449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5）修正后的报价，供应商不确认的；或者</w:t>
      </w:r>
      <w:proofErr w:type="gramStart"/>
      <w:r w:rsidRPr="00D63F0B">
        <w:rPr>
          <w:rFonts w:ascii="宋体" w:eastAsia="宋体" w:hAnsi="宋体" w:cs="宋体" w:hint="eastAsia"/>
          <w:szCs w:val="21"/>
        </w:rPr>
        <w:t>经供应</w:t>
      </w:r>
      <w:proofErr w:type="gramEnd"/>
      <w:r w:rsidRPr="00D63F0B">
        <w:rPr>
          <w:rFonts w:ascii="宋体" w:eastAsia="宋体" w:hAnsi="宋体" w:cs="宋体" w:hint="eastAsia"/>
          <w:szCs w:val="21"/>
        </w:rPr>
        <w:t>商确认修正后的响应报价（包含首次报价、最后报价）超过所竞标分</w:t>
      </w:r>
      <w:proofErr w:type="gramStart"/>
      <w:r w:rsidRPr="00D63F0B">
        <w:rPr>
          <w:rFonts w:ascii="宋体" w:eastAsia="宋体" w:hAnsi="宋体" w:cs="宋体" w:hint="eastAsia"/>
          <w:szCs w:val="21"/>
        </w:rPr>
        <w:t>标规定</w:t>
      </w:r>
      <w:proofErr w:type="gramEnd"/>
      <w:r w:rsidRPr="00D63F0B">
        <w:rPr>
          <w:rFonts w:ascii="宋体" w:eastAsia="宋体" w:hAnsi="宋体" w:cs="宋体" w:hint="eastAsia"/>
          <w:szCs w:val="21"/>
        </w:rPr>
        <w:t>的采购预算金额或者最高限价（如本项目公布了最高限价）；或者</w:t>
      </w:r>
      <w:proofErr w:type="gramStart"/>
      <w:r w:rsidRPr="00D63F0B">
        <w:rPr>
          <w:rFonts w:ascii="宋体" w:eastAsia="宋体" w:hAnsi="宋体" w:cs="宋体" w:hint="eastAsia"/>
          <w:szCs w:val="21"/>
        </w:rPr>
        <w:t>经供应</w:t>
      </w:r>
      <w:proofErr w:type="gramEnd"/>
      <w:r w:rsidRPr="00D63F0B">
        <w:rPr>
          <w:rFonts w:ascii="宋体" w:eastAsia="宋体" w:hAnsi="宋体" w:cs="宋体" w:hint="eastAsia"/>
          <w:szCs w:val="21"/>
        </w:rPr>
        <w:t>商确认修正后响应报价（包含首次报价、最后报价）</w:t>
      </w:r>
      <w:proofErr w:type="gramStart"/>
      <w:r w:rsidRPr="00D63F0B">
        <w:rPr>
          <w:rFonts w:ascii="宋体" w:eastAsia="宋体" w:hAnsi="宋体" w:cs="宋体" w:hint="eastAsia"/>
          <w:szCs w:val="21"/>
        </w:rPr>
        <w:t>超过磋商</w:t>
      </w:r>
      <w:proofErr w:type="gramEnd"/>
      <w:r w:rsidRPr="00D63F0B">
        <w:rPr>
          <w:rFonts w:ascii="宋体" w:eastAsia="宋体" w:hAnsi="宋体" w:cs="宋体" w:hint="eastAsia"/>
          <w:szCs w:val="21"/>
        </w:rPr>
        <w:t>文件分项采购预算金额或者最高限价的（如本项目公布了最高限价）。</w:t>
      </w:r>
    </w:p>
    <w:p w14:paraId="5102172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6）在单价合同工程中供应商采用总价优惠或以总价百分比优惠的方式进行竞标报价的；</w:t>
      </w:r>
    </w:p>
    <w:p w14:paraId="583ED63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7）竞标总报价与已标价工程量清单汇总表不一致的；</w:t>
      </w:r>
    </w:p>
    <w:p w14:paraId="7DAD95E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8）安全文明施工费和</w:t>
      </w:r>
      <w:proofErr w:type="gramStart"/>
      <w:r w:rsidRPr="00D63F0B">
        <w:rPr>
          <w:rFonts w:ascii="宋体" w:eastAsia="宋体" w:hAnsi="宋体" w:cs="宋体" w:hint="eastAsia"/>
          <w:szCs w:val="21"/>
        </w:rPr>
        <w:t>规费</w:t>
      </w:r>
      <w:proofErr w:type="gramEnd"/>
      <w:r w:rsidRPr="00D63F0B">
        <w:rPr>
          <w:rFonts w:ascii="宋体" w:eastAsia="宋体" w:hAnsi="宋体" w:cs="宋体" w:hint="eastAsia"/>
          <w:szCs w:val="21"/>
        </w:rPr>
        <w:t>、增值税不按广西区费用定额及造价管理相关文件规定报价的（园林绿化及仿古建筑工程除外）；（注：适用于房屋建筑和市政工程项目，其他类型项目时请删除该条款并调整序号）</w:t>
      </w:r>
    </w:p>
    <w:p w14:paraId="075DDF6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9）供应商已标价工程量清单的项目编码（12位）、计量单位、工程</w:t>
      </w:r>
      <w:proofErr w:type="gramStart"/>
      <w:r w:rsidRPr="00D63F0B">
        <w:rPr>
          <w:rFonts w:ascii="宋体" w:eastAsia="宋体" w:hAnsi="宋体" w:cs="宋体" w:hint="eastAsia"/>
          <w:szCs w:val="21"/>
        </w:rPr>
        <w:t>量任何</w:t>
      </w:r>
      <w:proofErr w:type="gramEnd"/>
      <w:r w:rsidRPr="00D63F0B">
        <w:rPr>
          <w:rFonts w:ascii="宋体" w:eastAsia="宋体" w:hAnsi="宋体" w:cs="宋体" w:hint="eastAsia"/>
          <w:szCs w:val="21"/>
        </w:rPr>
        <w:t>一处与工程量清单不一致的；</w:t>
      </w:r>
    </w:p>
    <w:p w14:paraId="374F089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10）供应商已标价工程量清单的项目名称或项目特征与工程量清单不一致，磋商小组要求澄清、说明或补正，但供应</w:t>
      </w:r>
      <w:proofErr w:type="gramStart"/>
      <w:r w:rsidRPr="00D63F0B">
        <w:rPr>
          <w:rFonts w:ascii="宋体" w:eastAsia="宋体" w:hAnsi="宋体" w:cs="宋体" w:hint="eastAsia"/>
          <w:szCs w:val="21"/>
        </w:rPr>
        <w:t>商拒绝</w:t>
      </w:r>
      <w:proofErr w:type="gramEnd"/>
      <w:r w:rsidRPr="00D63F0B">
        <w:rPr>
          <w:rFonts w:ascii="宋体" w:eastAsia="宋体" w:hAnsi="宋体" w:cs="宋体" w:hint="eastAsia"/>
          <w:szCs w:val="21"/>
        </w:rPr>
        <w:t>澄清、说明或补正的；</w:t>
      </w:r>
    </w:p>
    <w:p w14:paraId="6E08805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lastRenderedPageBreak/>
        <w:t>11）设有暂估价、暂列金额的，竞标时未按工程量清单给出的暂估价总价、暂列金额总价计入竞标总报价中的；</w:t>
      </w:r>
    </w:p>
    <w:p w14:paraId="7CEF77D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12）供应商对工程量清单内容进行增减或对竞标范围进行调整的；</w:t>
      </w:r>
    </w:p>
    <w:p w14:paraId="6C402FA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13）响应文件响应的标的数量及单位与竞争性磋商采购文件要求实质性不一致的。</w:t>
      </w:r>
    </w:p>
    <w:p w14:paraId="75706CA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3.6磋商小组对响应文件进行评审，未实质性响应磋商文件的响应文件按无效处理，磋商小组应当</w:t>
      </w:r>
      <w:proofErr w:type="gramStart"/>
      <w:r w:rsidRPr="00D63F0B">
        <w:rPr>
          <w:rFonts w:ascii="宋体" w:eastAsia="宋体" w:hAnsi="宋体" w:cs="宋体" w:hint="eastAsia"/>
          <w:szCs w:val="21"/>
        </w:rPr>
        <w:t>将资格</w:t>
      </w:r>
      <w:proofErr w:type="gramEnd"/>
      <w:r w:rsidRPr="00D63F0B">
        <w:rPr>
          <w:rFonts w:ascii="宋体" w:eastAsia="宋体" w:hAnsi="宋体" w:cs="宋体" w:hint="eastAsia"/>
          <w:szCs w:val="21"/>
        </w:rPr>
        <w:t>和符合性不通过的情况告知有关供应商。磋商小组从</w:t>
      </w:r>
      <w:proofErr w:type="gramStart"/>
      <w:r w:rsidRPr="00D63F0B">
        <w:rPr>
          <w:rFonts w:ascii="宋体" w:eastAsia="宋体" w:hAnsi="宋体" w:cs="宋体" w:hint="eastAsia"/>
          <w:szCs w:val="21"/>
        </w:rPr>
        <w:t>符合磋商</w:t>
      </w:r>
      <w:proofErr w:type="gramEnd"/>
      <w:r w:rsidRPr="00D63F0B">
        <w:rPr>
          <w:rFonts w:ascii="宋体" w:eastAsia="宋体" w:hAnsi="宋体" w:cs="宋体" w:hint="eastAsia"/>
          <w:szCs w:val="21"/>
        </w:rPr>
        <w:t>文件规定的相应资格条件的供应商名单中确定不少于3家的供应商参加磋商。</w:t>
      </w:r>
    </w:p>
    <w:p w14:paraId="75047CC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3.7非政府购买服务项目，通过符合性审查的合格供应商不足3家的，不得</w:t>
      </w:r>
      <w:proofErr w:type="gramStart"/>
      <w:r w:rsidRPr="00D63F0B">
        <w:rPr>
          <w:rFonts w:ascii="宋体" w:eastAsia="宋体" w:hAnsi="宋体" w:cs="宋体" w:hint="eastAsia"/>
          <w:szCs w:val="21"/>
        </w:rPr>
        <w:t>进入磋商</w:t>
      </w:r>
      <w:proofErr w:type="gramEnd"/>
      <w:r w:rsidRPr="00D63F0B">
        <w:rPr>
          <w:rFonts w:ascii="宋体" w:eastAsia="宋体" w:hAnsi="宋体" w:cs="宋体" w:hint="eastAsia"/>
          <w:szCs w:val="21"/>
        </w:rPr>
        <w:t>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48330CB2"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4.磋商程序</w:t>
      </w:r>
    </w:p>
    <w:p w14:paraId="697AE9F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4.1磋商小组按照“供应商须知前附表”确定的顺序，集中与单一供应商分别进行磋商，并给予所有参加磋商的供应商平等的磋商机会。</w:t>
      </w:r>
      <w:proofErr w:type="gramStart"/>
      <w:r w:rsidRPr="00D63F0B">
        <w:rPr>
          <w:rFonts w:ascii="宋体" w:eastAsia="宋体" w:hAnsi="宋体" w:cs="宋体" w:hint="eastAsia"/>
          <w:szCs w:val="21"/>
        </w:rPr>
        <w:t>符合磋商</w:t>
      </w:r>
      <w:proofErr w:type="gramEnd"/>
      <w:r w:rsidRPr="00D63F0B">
        <w:rPr>
          <w:rFonts w:ascii="宋体" w:eastAsia="宋体" w:hAnsi="宋体" w:cs="宋体" w:hint="eastAsia"/>
          <w:szCs w:val="21"/>
        </w:rPr>
        <w:t>资格的供应商必须在</w:t>
      </w:r>
      <w:proofErr w:type="gramStart"/>
      <w:r w:rsidRPr="00D63F0B">
        <w:rPr>
          <w:rFonts w:ascii="宋体" w:eastAsia="宋体" w:hAnsi="宋体" w:cs="宋体" w:hint="eastAsia"/>
          <w:szCs w:val="21"/>
        </w:rPr>
        <w:t>接到磋商</w:t>
      </w:r>
      <w:proofErr w:type="gramEnd"/>
      <w:r w:rsidRPr="00D63F0B">
        <w:rPr>
          <w:rFonts w:ascii="宋体" w:eastAsia="宋体" w:hAnsi="宋体" w:cs="宋体" w:hint="eastAsia"/>
          <w:szCs w:val="21"/>
        </w:rPr>
        <w:t>通知后规定时间内参加磋商，未在规定时间内参加磋商的视同放弃参加磋商权利，其响应文件按无效响应处理。</w:t>
      </w:r>
    </w:p>
    <w:p w14:paraId="2B6FB39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7749FE3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4.3对磋商文件</w:t>
      </w:r>
      <w:proofErr w:type="gramStart"/>
      <w:r w:rsidRPr="00D63F0B">
        <w:rPr>
          <w:rFonts w:ascii="宋体" w:eastAsia="宋体" w:hAnsi="宋体" w:cs="宋体" w:hint="eastAsia"/>
          <w:szCs w:val="21"/>
        </w:rPr>
        <w:t>作出</w:t>
      </w:r>
      <w:proofErr w:type="gramEnd"/>
      <w:r w:rsidRPr="00D63F0B">
        <w:rPr>
          <w:rFonts w:ascii="宋体" w:eastAsia="宋体" w:hAnsi="宋体" w:cs="宋体" w:hint="eastAsia"/>
          <w:szCs w:val="21"/>
        </w:rPr>
        <w:t>的实质性变动是磋商文件的有效组成部分，由磋商小组及时以电子澄清</w:t>
      </w:r>
      <w:proofErr w:type="gramStart"/>
      <w:r w:rsidRPr="00D63F0B">
        <w:rPr>
          <w:rFonts w:ascii="宋体" w:eastAsia="宋体" w:hAnsi="宋体" w:cs="宋体" w:hint="eastAsia"/>
          <w:szCs w:val="21"/>
        </w:rPr>
        <w:t>函形式</w:t>
      </w:r>
      <w:proofErr w:type="gramEnd"/>
      <w:r w:rsidRPr="00D63F0B">
        <w:rPr>
          <w:rFonts w:ascii="宋体" w:eastAsia="宋体" w:hAnsi="宋体" w:cs="宋体" w:hint="eastAsia"/>
          <w:szCs w:val="21"/>
        </w:rPr>
        <w:t>同时通知所有参加磋商的供应商。</w:t>
      </w:r>
    </w:p>
    <w:p w14:paraId="6CAAC46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6E3D41E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4.5磋商中，磋商的任何一方不得透露与磋商有关的其他供应商的技术资料、价格和其他信息。</w:t>
      </w:r>
    </w:p>
    <w:p w14:paraId="3F16852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4.6磋商小组</w:t>
      </w:r>
      <w:proofErr w:type="gramStart"/>
      <w:r w:rsidRPr="00D63F0B">
        <w:rPr>
          <w:rFonts w:ascii="宋体" w:eastAsia="宋体" w:hAnsi="宋体" w:cs="宋体" w:hint="eastAsia"/>
          <w:szCs w:val="21"/>
        </w:rPr>
        <w:t>应对磋商</w:t>
      </w:r>
      <w:proofErr w:type="gramEnd"/>
      <w:r w:rsidRPr="00D63F0B">
        <w:rPr>
          <w:rFonts w:ascii="宋体" w:eastAsia="宋体" w:hAnsi="宋体" w:cs="宋体" w:hint="eastAsia"/>
          <w:szCs w:val="21"/>
        </w:rPr>
        <w:t>过程和重要磋商内容进行记录，作为评标报告一部分，磋商小组在记录上签字确认。</w:t>
      </w:r>
      <w:r w:rsidRPr="00D63F0B">
        <w:rPr>
          <w:rFonts w:ascii="宋体" w:eastAsia="宋体" w:hAnsi="宋体" w:cs="宋体" w:hint="eastAsia"/>
          <w:b/>
          <w:szCs w:val="21"/>
        </w:rPr>
        <w:t>主要内容包括</w:t>
      </w:r>
      <w:r w:rsidRPr="00D63F0B">
        <w:rPr>
          <w:rFonts w:ascii="宋体" w:eastAsia="宋体" w:hAnsi="宋体" w:cs="宋体" w:hint="eastAsia"/>
          <w:szCs w:val="21"/>
        </w:rPr>
        <w:t>：</w:t>
      </w:r>
    </w:p>
    <w:p w14:paraId="5DFEE63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（1）按照相关规定进行公示的，公示情况说明；</w:t>
      </w:r>
    </w:p>
    <w:p w14:paraId="16D3671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（2）磋商日期和地点，磋商人员名单；</w:t>
      </w:r>
    </w:p>
    <w:p w14:paraId="47258D6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（3）合同主要条款及价格商定情况。</w:t>
      </w:r>
    </w:p>
    <w:p w14:paraId="06AF8CC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4.7磋商过程中重新提交的响应文件，供应商可以在开启前补充、修改。</w:t>
      </w:r>
    </w:p>
    <w:p w14:paraId="17B883A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lastRenderedPageBreak/>
        <w:t>4.8对磋商过程提交的响应文件进行有效性、完整性和响应程度审查，通过审查的合格供应商不足3家的，采购人或者采购代理机构应当重新开展采购活动。</w:t>
      </w:r>
    </w:p>
    <w:p w14:paraId="1C9ED9C9"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5.最后报价</w:t>
      </w:r>
    </w:p>
    <w:p w14:paraId="1515B82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5.1磋商文件能够详细列明采购标的</w:t>
      </w:r>
      <w:proofErr w:type="gramStart"/>
      <w:r w:rsidRPr="00D63F0B">
        <w:rPr>
          <w:rFonts w:ascii="宋体" w:eastAsia="宋体" w:hAnsi="宋体" w:cs="宋体" w:hint="eastAsia"/>
          <w:szCs w:val="21"/>
        </w:rPr>
        <w:t>的</w:t>
      </w:r>
      <w:proofErr w:type="gramEnd"/>
      <w:r w:rsidRPr="00D63F0B">
        <w:rPr>
          <w:rFonts w:ascii="宋体" w:eastAsia="宋体" w:hAnsi="宋体" w:cs="宋体" w:hint="eastAsia"/>
          <w:szCs w:val="21"/>
        </w:rPr>
        <w:t>技术、服务要求的，磋商结束后，由磋商小组要求所有继续参加磋商的供应商在规定时间内密封提交最后报价，除本章第3.7、5.3条外，提交最后报价的供应商不得少于3家，否则必须重新采购。</w:t>
      </w:r>
    </w:p>
    <w:p w14:paraId="7D45A81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5.2磋商文件不能详细列明采购标的</w:t>
      </w:r>
      <w:proofErr w:type="gramStart"/>
      <w:r w:rsidRPr="00D63F0B">
        <w:rPr>
          <w:rFonts w:ascii="宋体" w:eastAsia="宋体" w:hAnsi="宋体" w:cs="宋体" w:hint="eastAsia"/>
          <w:szCs w:val="21"/>
        </w:rPr>
        <w:t>的</w:t>
      </w:r>
      <w:proofErr w:type="gramEnd"/>
      <w:r w:rsidRPr="00D63F0B">
        <w:rPr>
          <w:rFonts w:ascii="宋体" w:eastAsia="宋体" w:hAnsi="宋体" w:cs="宋体" w:hint="eastAsia"/>
          <w:szCs w:val="21"/>
        </w:rPr>
        <w:t>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744EA65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5.3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084F462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5.4已经提交响应文件的供应商，在提交最后报价之前，可以根据磋商情况退出磋商，</w:t>
      </w:r>
      <w:proofErr w:type="gramStart"/>
      <w:r w:rsidRPr="00D63F0B">
        <w:rPr>
          <w:rFonts w:ascii="宋体" w:eastAsia="宋体" w:hAnsi="宋体" w:cs="宋体" w:hint="eastAsia"/>
          <w:szCs w:val="21"/>
        </w:rPr>
        <w:t>退出磋商</w:t>
      </w:r>
      <w:proofErr w:type="gramEnd"/>
      <w:r w:rsidRPr="00D63F0B">
        <w:rPr>
          <w:rFonts w:ascii="宋体" w:eastAsia="宋体" w:hAnsi="宋体" w:cs="宋体" w:hint="eastAsia"/>
          <w:szCs w:val="21"/>
        </w:rPr>
        <w:t>的供应商的响应文件按无效响应处理。</w:t>
      </w:r>
    </w:p>
    <w:p w14:paraId="6443CA3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5.5供应商未在规定时间内提交最后报价的，视同退出磋商。</w:t>
      </w:r>
    </w:p>
    <w:p w14:paraId="17B2989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5.6磋商小组收齐某一分</w:t>
      </w:r>
      <w:proofErr w:type="gramStart"/>
      <w:r w:rsidRPr="00D63F0B">
        <w:rPr>
          <w:rFonts w:ascii="宋体" w:eastAsia="宋体" w:hAnsi="宋体" w:cs="宋体" w:hint="eastAsia"/>
          <w:szCs w:val="21"/>
        </w:rPr>
        <w:t>标最后</w:t>
      </w:r>
      <w:proofErr w:type="gramEnd"/>
      <w:r w:rsidRPr="00D63F0B">
        <w:rPr>
          <w:rFonts w:ascii="宋体" w:eastAsia="宋体" w:hAnsi="宋体" w:cs="宋体" w:hint="eastAsia"/>
          <w:szCs w:val="21"/>
        </w:rPr>
        <w:t>报价后统一开启，磋商小组对最后报价进行有效性、完整性和响应程度的审查。</w:t>
      </w:r>
    </w:p>
    <w:p w14:paraId="3993F00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5.7最终响应文件的报价出现前后不一致的，按照本章第3.4条的规定修正。</w:t>
      </w:r>
    </w:p>
    <w:p w14:paraId="7B6C385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5.8修正后的最终报价出现下列情形的，按无效响应处理：</w:t>
      </w:r>
    </w:p>
    <w:p w14:paraId="01B9A4B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（1）供应商不确认的（全流程电子化评标采取在线确认）；</w:t>
      </w:r>
    </w:p>
    <w:p w14:paraId="49EFDA5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w:t>
      </w:r>
      <w:proofErr w:type="gramStart"/>
      <w:r w:rsidRPr="00D63F0B">
        <w:rPr>
          <w:rFonts w:ascii="宋体" w:eastAsia="宋体" w:hAnsi="宋体" w:cs="宋体" w:hint="eastAsia"/>
          <w:szCs w:val="21"/>
        </w:rPr>
        <w:t>经供应</w:t>
      </w:r>
      <w:proofErr w:type="gramEnd"/>
      <w:r w:rsidRPr="00D63F0B">
        <w:rPr>
          <w:rFonts w:ascii="宋体" w:eastAsia="宋体" w:hAnsi="宋体" w:cs="宋体" w:hint="eastAsia"/>
          <w:szCs w:val="21"/>
        </w:rPr>
        <w:t>商确认修正后的响应报价（包含首次报价、最后报价）超过所竞标分</w:t>
      </w:r>
      <w:proofErr w:type="gramStart"/>
      <w:r w:rsidRPr="00D63F0B">
        <w:rPr>
          <w:rFonts w:ascii="宋体" w:eastAsia="宋体" w:hAnsi="宋体" w:cs="宋体" w:hint="eastAsia"/>
          <w:szCs w:val="21"/>
        </w:rPr>
        <w:t>标规定</w:t>
      </w:r>
      <w:proofErr w:type="gramEnd"/>
      <w:r w:rsidRPr="00D63F0B">
        <w:rPr>
          <w:rFonts w:ascii="宋体" w:eastAsia="宋体" w:hAnsi="宋体" w:cs="宋体" w:hint="eastAsia"/>
          <w:szCs w:val="21"/>
        </w:rPr>
        <w:t>的采购预算金额或者最高限价的（如本项目公布了最高限价）；</w:t>
      </w:r>
    </w:p>
    <w:p w14:paraId="1199073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w:t>
      </w:r>
      <w:proofErr w:type="gramStart"/>
      <w:r w:rsidRPr="00D63F0B">
        <w:rPr>
          <w:rFonts w:ascii="宋体" w:eastAsia="宋体" w:hAnsi="宋体" w:cs="宋体" w:hint="eastAsia"/>
          <w:szCs w:val="21"/>
        </w:rPr>
        <w:t>经供应</w:t>
      </w:r>
      <w:proofErr w:type="gramEnd"/>
      <w:r w:rsidRPr="00D63F0B">
        <w:rPr>
          <w:rFonts w:ascii="宋体" w:eastAsia="宋体" w:hAnsi="宋体" w:cs="宋体" w:hint="eastAsia"/>
          <w:szCs w:val="21"/>
        </w:rPr>
        <w:t>商确认修正后的响应报价（包含首次报价、最后报价）超过分项采购预算金额或者最高限价的（如本项目公布了最高限价）。</w:t>
      </w:r>
    </w:p>
    <w:p w14:paraId="36B79DC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5.9</w:t>
      </w:r>
      <w:proofErr w:type="gramStart"/>
      <w:r w:rsidRPr="00D63F0B">
        <w:rPr>
          <w:rFonts w:ascii="宋体" w:eastAsia="宋体" w:hAnsi="宋体" w:cs="宋体" w:hint="eastAsia"/>
          <w:szCs w:val="21"/>
        </w:rPr>
        <w:t>经供应</w:t>
      </w:r>
      <w:proofErr w:type="gramEnd"/>
      <w:r w:rsidRPr="00D63F0B">
        <w:rPr>
          <w:rFonts w:ascii="宋体" w:eastAsia="宋体" w:hAnsi="宋体" w:cs="宋体" w:hint="eastAsia"/>
          <w:szCs w:val="21"/>
        </w:rPr>
        <w:t>商确认修正后的最后报价作为评审及签订合同的依据。</w:t>
      </w:r>
    </w:p>
    <w:p w14:paraId="3D2BD2D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5.10供应</w:t>
      </w:r>
      <w:proofErr w:type="gramStart"/>
      <w:r w:rsidRPr="00D63F0B">
        <w:rPr>
          <w:rFonts w:ascii="宋体" w:eastAsia="宋体" w:hAnsi="宋体" w:cs="宋体" w:hint="eastAsia"/>
          <w:szCs w:val="21"/>
        </w:rPr>
        <w:t>商出现</w:t>
      </w:r>
      <w:proofErr w:type="gramEnd"/>
      <w:r w:rsidRPr="00D63F0B">
        <w:rPr>
          <w:rFonts w:ascii="宋体" w:eastAsia="宋体" w:hAnsi="宋体" w:cs="宋体" w:hint="eastAsia"/>
          <w:szCs w:val="21"/>
        </w:rPr>
        <w:t>最后报价按无效响应处理或者响应文件按无效处理时，磋商小组应当告知有关供应商。</w:t>
      </w:r>
    </w:p>
    <w:p w14:paraId="5544B19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5.11最后报价结束后，磋商小组不得再与供应商进行任何形式的商谈。</w:t>
      </w:r>
    </w:p>
    <w:p w14:paraId="61D9B94D" w14:textId="77777777" w:rsidR="006108DC" w:rsidRPr="00D63F0B" w:rsidRDefault="007F3F58">
      <w:pPr>
        <w:spacing w:line="360" w:lineRule="auto"/>
        <w:ind w:firstLineChars="200" w:firstLine="420"/>
        <w:rPr>
          <w:rFonts w:ascii="宋体" w:eastAsia="宋体" w:hAnsi="宋体" w:cs="宋体" w:hint="eastAsia"/>
          <w:b/>
          <w:bCs/>
          <w:szCs w:val="21"/>
        </w:rPr>
      </w:pPr>
      <w:r w:rsidRPr="00D63F0B">
        <w:rPr>
          <w:rFonts w:ascii="宋体" w:eastAsia="宋体" w:hAnsi="宋体" w:cs="宋体" w:hint="eastAsia"/>
          <w:szCs w:val="21"/>
        </w:rPr>
        <w:t>5.12</w:t>
      </w:r>
      <w:r w:rsidRPr="00D63F0B">
        <w:rPr>
          <w:rFonts w:ascii="宋体" w:eastAsia="宋体" w:hAnsi="宋体" w:cs="宋体" w:hint="eastAsia"/>
          <w:b/>
          <w:bCs/>
          <w:szCs w:val="21"/>
        </w:rPr>
        <w:t>本工程磋商报价采用工程量清单报价。供应商应就采购人提供的工程量清单全部内容作完整唯一报价，漏项报价的或有选择的或有条件的报价，其磋商将视为无效。</w:t>
      </w:r>
    </w:p>
    <w:p w14:paraId="7B9F3724" w14:textId="77777777" w:rsidR="006108DC" w:rsidRPr="00D63F0B" w:rsidRDefault="007F3F58">
      <w:pPr>
        <w:spacing w:line="360" w:lineRule="auto"/>
        <w:ind w:firstLineChars="200" w:firstLine="422"/>
        <w:rPr>
          <w:rFonts w:ascii="宋体" w:eastAsia="宋体" w:hAnsi="宋体" w:cs="宋体" w:hint="eastAsia"/>
          <w:szCs w:val="21"/>
        </w:rPr>
      </w:pPr>
      <w:r w:rsidRPr="00D63F0B">
        <w:rPr>
          <w:rFonts w:ascii="宋体" w:eastAsia="宋体" w:hAnsi="宋体" w:cs="宋体" w:hint="eastAsia"/>
          <w:b/>
          <w:bCs/>
          <w:szCs w:val="21"/>
        </w:rPr>
        <w:lastRenderedPageBreak/>
        <w:t>作最终报价时，磋商小组将明确</w:t>
      </w:r>
      <w:proofErr w:type="gramStart"/>
      <w:r w:rsidRPr="00D63F0B">
        <w:rPr>
          <w:rFonts w:ascii="宋体" w:eastAsia="宋体" w:hAnsi="宋体" w:cs="宋体" w:hint="eastAsia"/>
          <w:b/>
          <w:bCs/>
          <w:szCs w:val="21"/>
        </w:rPr>
        <w:t>告知磋商</w:t>
      </w:r>
      <w:proofErr w:type="gramEnd"/>
      <w:r w:rsidRPr="00D63F0B">
        <w:rPr>
          <w:rFonts w:ascii="宋体" w:eastAsia="宋体" w:hAnsi="宋体" w:cs="宋体" w:hint="eastAsia"/>
          <w:b/>
          <w:bCs/>
          <w:szCs w:val="21"/>
        </w:rPr>
        <w:t>供应商，磋商供应商的最后报价与首次报价不一致的，须提供与最后报价一致的已标价工程量清单作为附件，否则报价无效，视同放弃报价权利退出磋商。</w:t>
      </w:r>
    </w:p>
    <w:p w14:paraId="475DB0C4"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6.比较与评价</w:t>
      </w:r>
    </w:p>
    <w:p w14:paraId="705330E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6.1评审方法：综合评分法。</w:t>
      </w:r>
    </w:p>
    <w:p w14:paraId="42882F1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6.2经磋商确定最终采购需求和提交最后报价的供应商后，由磋商小组采用综合评分法对提交最后报价的供应商的响应文件和最后报价进行综合评分。</w:t>
      </w:r>
    </w:p>
    <w:p w14:paraId="7D83541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6.3评审时，磋商小组各成员应当独立对每个</w:t>
      </w:r>
      <w:proofErr w:type="gramStart"/>
      <w:r w:rsidRPr="00D63F0B">
        <w:rPr>
          <w:rFonts w:ascii="宋体" w:eastAsia="宋体" w:hAnsi="宋体" w:cs="宋体" w:hint="eastAsia"/>
          <w:szCs w:val="21"/>
        </w:rPr>
        <w:t>有效响应</w:t>
      </w:r>
      <w:proofErr w:type="gramEnd"/>
      <w:r w:rsidRPr="00D63F0B">
        <w:rPr>
          <w:rFonts w:ascii="宋体" w:eastAsia="宋体" w:hAnsi="宋体" w:cs="宋体" w:hint="eastAsia"/>
          <w:szCs w:val="21"/>
        </w:rPr>
        <w:t>的文件进行评价、打分，然后汇总每个供应商每项评分因素的得分。</w:t>
      </w:r>
    </w:p>
    <w:p w14:paraId="323E65F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1EDAFD7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（2）磋商小组按照磋商文件中规定的评审标准计算各供应商的报价得分。项目评审过程中，不得去掉最后报价中的最高报价和最低报价。</w:t>
      </w:r>
    </w:p>
    <w:p w14:paraId="523A894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（3）各供应商的得分为磋商小组所有成员的有效评分的算术平均数。</w:t>
      </w:r>
    </w:p>
    <w:p w14:paraId="2AB275B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6.4评审价为供应商的最后报价进行政策性扣除后的价格，评审价只是作为评审时使用。最终成交供应商的成交金额等于最后报价（如有修正，以确认修正后的最后报价为准）。</w:t>
      </w:r>
    </w:p>
    <w:p w14:paraId="1B59C08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6.5由磋商小组根据综合评分情况，按照评审得分由高到低顺序推荐3名以上成交候选供应商，并编写评审报告。符合本章第3.7、5.3条情形的，可以推荐2家成交候选供应商。评审得分相同的，按照最后报价由低到高的顺序推荐。评审得分且最后报价相同的，按照技术指标优劣顺序推荐。</w:t>
      </w:r>
    </w:p>
    <w:p w14:paraId="5D3C8C0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6D3F7B3"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7.评审复核</w:t>
      </w:r>
    </w:p>
    <w:p w14:paraId="3CD2791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7.1评审报告签署前，评审委员会要对评审结果进行复核，复核意见要体现在评审报告中。</w:t>
      </w:r>
    </w:p>
    <w:p w14:paraId="717CA3A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7.2评审结果汇总完成后，采购人、采购代理机构和评审委员会均不得修改评审结果或者要求重新评审，</w:t>
      </w:r>
      <w:proofErr w:type="gramStart"/>
      <w:r w:rsidRPr="00D63F0B">
        <w:rPr>
          <w:rFonts w:ascii="宋体" w:eastAsia="宋体" w:hAnsi="宋体" w:cs="宋体" w:hint="eastAsia"/>
          <w:szCs w:val="21"/>
        </w:rPr>
        <w:t>但资格</w:t>
      </w:r>
      <w:proofErr w:type="gramEnd"/>
      <w:r w:rsidRPr="00D63F0B">
        <w:rPr>
          <w:rFonts w:ascii="宋体" w:eastAsia="宋体" w:hAnsi="宋体" w:cs="宋体" w:hint="eastAsia"/>
          <w:szCs w:val="21"/>
        </w:rPr>
        <w:t>性检查认定错误、分值汇总计算错误、分项评分超出评分标准范围、客观分评分不一致、经评审委员会一致认定评分畸高、</w:t>
      </w:r>
      <w:proofErr w:type="gramStart"/>
      <w:r w:rsidRPr="00D63F0B">
        <w:rPr>
          <w:rFonts w:ascii="宋体" w:eastAsia="宋体" w:hAnsi="宋体" w:cs="宋体" w:hint="eastAsia"/>
          <w:szCs w:val="21"/>
        </w:rPr>
        <w:t>畸</w:t>
      </w:r>
      <w:proofErr w:type="gramEnd"/>
      <w:r w:rsidRPr="00D63F0B">
        <w:rPr>
          <w:rFonts w:ascii="宋体" w:eastAsia="宋体" w:hAnsi="宋体" w:cs="宋体" w:hint="eastAsia"/>
          <w:szCs w:val="21"/>
        </w:rPr>
        <w:t>低的情形除外。出现上述除外情形的，评审委员会应当现场修改评审结果，并在评审报告中明确记载。</w:t>
      </w:r>
    </w:p>
    <w:p w14:paraId="559F02E7"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8.评审标准</w:t>
      </w:r>
    </w:p>
    <w:p w14:paraId="503F2B7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lastRenderedPageBreak/>
        <w:t>8.1评审依据：磋商小组将以磋商响应文件为评审依据，对供应商的报价、技术、商务等方面内容按百分制打分。（计分方法按四舍五入取至百分位）</w:t>
      </w:r>
    </w:p>
    <w:p w14:paraId="22733C04" w14:textId="6BFB9B09" w:rsidR="006108DC" w:rsidRPr="00D63F0B" w:rsidRDefault="007F3F58">
      <w:pPr>
        <w:spacing w:line="360" w:lineRule="auto"/>
        <w:ind w:firstLineChars="200" w:firstLine="420"/>
        <w:rPr>
          <w:rFonts w:ascii="宋体" w:eastAsia="宋体" w:hAnsi="宋体" w:cs="宋体" w:hint="eastAsia"/>
          <w:szCs w:val="21"/>
          <w:u w:val="single"/>
        </w:rPr>
      </w:pPr>
      <w:r w:rsidRPr="00D63F0B">
        <w:rPr>
          <w:rFonts w:ascii="宋体" w:eastAsia="宋体" w:hAnsi="宋体" w:cs="宋体" w:hint="eastAsia"/>
          <w:szCs w:val="21"/>
        </w:rPr>
        <w:t>总得分=</w:t>
      </w:r>
      <w:r w:rsidRPr="00D63F0B">
        <w:rPr>
          <w:rFonts w:ascii="宋体" w:eastAsia="宋体" w:hAnsi="宋体" w:cs="宋体" w:hint="eastAsia"/>
          <w:szCs w:val="21"/>
          <w:u w:val="single"/>
        </w:rPr>
        <w:t>1+2+3</w:t>
      </w:r>
      <w:r w:rsidR="00922969" w:rsidRPr="00D63F0B">
        <w:rPr>
          <w:rFonts w:ascii="宋体" w:eastAsia="宋体" w:hAnsi="宋体" w:cs="宋体" w:hint="eastAsia"/>
          <w:szCs w:val="21"/>
          <w:u w:val="single"/>
        </w:rPr>
        <w:t>+4</w:t>
      </w:r>
      <w:r w:rsidR="00D46B87" w:rsidRPr="00D63F0B">
        <w:rPr>
          <w:rFonts w:ascii="宋体" w:eastAsia="宋体" w:hAnsi="宋体" w:cs="宋体" w:hint="eastAsia"/>
          <w:szCs w:val="21"/>
          <w:u w:val="single"/>
        </w:rPr>
        <w:t>+5</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996"/>
        <w:gridCol w:w="7369"/>
        <w:gridCol w:w="691"/>
      </w:tblGrid>
      <w:tr w:rsidR="00D63F0B" w:rsidRPr="00D63F0B" w14:paraId="7EDF9A22" w14:textId="77777777">
        <w:trPr>
          <w:trHeight w:val="454"/>
          <w:jc w:val="center"/>
        </w:trPr>
        <w:tc>
          <w:tcPr>
            <w:tcW w:w="292" w:type="pct"/>
            <w:vAlign w:val="center"/>
          </w:tcPr>
          <w:p w14:paraId="595F7950" w14:textId="77777777" w:rsidR="006108DC" w:rsidRPr="00D63F0B" w:rsidRDefault="007F3F58">
            <w:pPr>
              <w:spacing w:line="340" w:lineRule="exact"/>
              <w:jc w:val="center"/>
              <w:rPr>
                <w:rFonts w:ascii="宋体" w:eastAsia="宋体" w:hAnsi="宋体" w:cs="宋体" w:hint="eastAsia"/>
                <w:b/>
                <w:szCs w:val="21"/>
              </w:rPr>
            </w:pPr>
            <w:r w:rsidRPr="00D63F0B">
              <w:rPr>
                <w:rFonts w:ascii="宋体" w:eastAsia="宋体" w:hAnsi="宋体" w:cs="宋体" w:hint="eastAsia"/>
                <w:b/>
                <w:szCs w:val="21"/>
              </w:rPr>
              <w:t>序号</w:t>
            </w:r>
          </w:p>
        </w:tc>
        <w:tc>
          <w:tcPr>
            <w:tcW w:w="518" w:type="pct"/>
            <w:vAlign w:val="center"/>
          </w:tcPr>
          <w:p w14:paraId="3EBDE7A0" w14:textId="77777777" w:rsidR="006108DC" w:rsidRPr="00D63F0B" w:rsidRDefault="007F3F58">
            <w:pPr>
              <w:spacing w:line="340" w:lineRule="exact"/>
              <w:jc w:val="center"/>
              <w:rPr>
                <w:rFonts w:ascii="宋体" w:eastAsia="宋体" w:hAnsi="宋体" w:cs="宋体" w:hint="eastAsia"/>
                <w:b/>
                <w:szCs w:val="21"/>
              </w:rPr>
            </w:pPr>
            <w:r w:rsidRPr="00D63F0B">
              <w:rPr>
                <w:rFonts w:ascii="宋体" w:eastAsia="宋体" w:hAnsi="宋体" w:cs="宋体" w:hint="eastAsia"/>
                <w:b/>
                <w:szCs w:val="21"/>
              </w:rPr>
              <w:t>评审因素</w:t>
            </w:r>
          </w:p>
        </w:tc>
        <w:tc>
          <w:tcPr>
            <w:tcW w:w="3831" w:type="pct"/>
            <w:vAlign w:val="center"/>
          </w:tcPr>
          <w:p w14:paraId="166BBEBE" w14:textId="77777777" w:rsidR="006108DC" w:rsidRPr="00D63F0B" w:rsidRDefault="007F3F58">
            <w:pPr>
              <w:spacing w:line="340" w:lineRule="exact"/>
              <w:jc w:val="center"/>
              <w:rPr>
                <w:rFonts w:ascii="宋体" w:eastAsia="宋体" w:hAnsi="宋体" w:cs="宋体" w:hint="eastAsia"/>
                <w:b/>
                <w:szCs w:val="21"/>
              </w:rPr>
            </w:pPr>
            <w:r w:rsidRPr="00D63F0B">
              <w:rPr>
                <w:rFonts w:ascii="宋体" w:eastAsia="宋体" w:hAnsi="宋体" w:cs="宋体" w:hint="eastAsia"/>
                <w:b/>
                <w:szCs w:val="21"/>
              </w:rPr>
              <w:t>评审因素具体内容</w:t>
            </w:r>
          </w:p>
        </w:tc>
        <w:tc>
          <w:tcPr>
            <w:tcW w:w="359" w:type="pct"/>
            <w:vAlign w:val="center"/>
          </w:tcPr>
          <w:p w14:paraId="3E813BCA" w14:textId="77777777" w:rsidR="006108DC" w:rsidRPr="00D63F0B" w:rsidRDefault="007F3F58">
            <w:pPr>
              <w:spacing w:line="340" w:lineRule="exact"/>
              <w:jc w:val="center"/>
              <w:rPr>
                <w:rFonts w:ascii="宋体" w:eastAsia="宋体" w:hAnsi="宋体" w:cs="宋体" w:hint="eastAsia"/>
                <w:b/>
                <w:szCs w:val="21"/>
              </w:rPr>
            </w:pPr>
            <w:r w:rsidRPr="00D63F0B">
              <w:rPr>
                <w:rFonts w:ascii="宋体" w:eastAsia="宋体" w:hAnsi="宋体" w:cs="宋体" w:hint="eastAsia"/>
                <w:b/>
                <w:szCs w:val="21"/>
              </w:rPr>
              <w:t>分值</w:t>
            </w:r>
          </w:p>
        </w:tc>
      </w:tr>
      <w:tr w:rsidR="00D63F0B" w:rsidRPr="00D63F0B" w14:paraId="1D525A1A" w14:textId="77777777">
        <w:trPr>
          <w:trHeight w:val="454"/>
          <w:jc w:val="center"/>
        </w:trPr>
        <w:tc>
          <w:tcPr>
            <w:tcW w:w="292" w:type="pct"/>
            <w:vAlign w:val="center"/>
          </w:tcPr>
          <w:p w14:paraId="6328FDD0" w14:textId="77777777" w:rsidR="006108DC" w:rsidRPr="00D63F0B" w:rsidRDefault="007F3F58">
            <w:pPr>
              <w:spacing w:line="340" w:lineRule="exact"/>
              <w:jc w:val="center"/>
              <w:rPr>
                <w:rFonts w:ascii="宋体" w:eastAsia="宋体" w:hAnsi="宋体" w:cs="宋体" w:hint="eastAsia"/>
                <w:szCs w:val="21"/>
              </w:rPr>
            </w:pPr>
            <w:r w:rsidRPr="00D63F0B">
              <w:rPr>
                <w:rFonts w:ascii="宋体" w:eastAsia="宋体" w:hAnsi="宋体" w:cs="宋体" w:hint="eastAsia"/>
                <w:szCs w:val="21"/>
              </w:rPr>
              <w:t>1</w:t>
            </w:r>
          </w:p>
        </w:tc>
        <w:tc>
          <w:tcPr>
            <w:tcW w:w="518" w:type="pct"/>
            <w:vAlign w:val="center"/>
          </w:tcPr>
          <w:p w14:paraId="369E1152" w14:textId="77777777" w:rsidR="006108DC" w:rsidRPr="00D63F0B" w:rsidRDefault="007F3F58">
            <w:pPr>
              <w:spacing w:line="340" w:lineRule="exact"/>
              <w:jc w:val="center"/>
              <w:rPr>
                <w:rFonts w:ascii="宋体" w:eastAsia="宋体" w:hAnsi="宋体" w:cs="宋体" w:hint="eastAsia"/>
                <w:szCs w:val="21"/>
              </w:rPr>
            </w:pPr>
            <w:r w:rsidRPr="00D63F0B">
              <w:rPr>
                <w:rFonts w:ascii="宋体" w:eastAsia="宋体" w:hAnsi="宋体" w:cs="宋体" w:hint="eastAsia"/>
                <w:szCs w:val="21"/>
              </w:rPr>
              <w:t>价格分</w:t>
            </w:r>
          </w:p>
        </w:tc>
        <w:tc>
          <w:tcPr>
            <w:tcW w:w="3831" w:type="pct"/>
            <w:vAlign w:val="center"/>
          </w:tcPr>
          <w:p w14:paraId="50BA7E88" w14:textId="77777777" w:rsidR="006108DC" w:rsidRPr="00D63F0B" w:rsidRDefault="007F3F58">
            <w:pPr>
              <w:spacing w:line="340" w:lineRule="exact"/>
              <w:rPr>
                <w:rFonts w:ascii="宋体" w:eastAsia="宋体" w:hAnsi="宋体" w:cs="宋体" w:hint="eastAsia"/>
                <w:szCs w:val="21"/>
              </w:rPr>
            </w:pPr>
            <w:r w:rsidRPr="00D63F0B">
              <w:rPr>
                <w:rFonts w:ascii="宋体" w:eastAsia="宋体" w:hAnsi="宋体" w:cs="宋体" w:hint="eastAsia"/>
                <w:szCs w:val="21"/>
                <w:lang w:bidi="ar"/>
              </w:rPr>
              <w:t>（1）本项目为专门面向中小</w:t>
            </w:r>
            <w:proofErr w:type="gramStart"/>
            <w:r w:rsidRPr="00D63F0B">
              <w:rPr>
                <w:rFonts w:ascii="宋体" w:eastAsia="宋体" w:hAnsi="宋体" w:cs="宋体" w:hint="eastAsia"/>
                <w:szCs w:val="21"/>
                <w:lang w:bidi="ar"/>
              </w:rPr>
              <w:t>微企业</w:t>
            </w:r>
            <w:proofErr w:type="gramEnd"/>
            <w:r w:rsidRPr="00D63F0B">
              <w:rPr>
                <w:rFonts w:ascii="宋体" w:eastAsia="宋体" w:hAnsi="宋体" w:cs="宋体" w:hint="eastAsia"/>
                <w:szCs w:val="21"/>
                <w:lang w:bidi="ar"/>
              </w:rPr>
              <w:t>采购的项目（供应商应为中小</w:t>
            </w:r>
            <w:proofErr w:type="gramStart"/>
            <w:r w:rsidRPr="00D63F0B">
              <w:rPr>
                <w:rFonts w:ascii="宋体" w:eastAsia="宋体" w:hAnsi="宋体" w:cs="宋体" w:hint="eastAsia"/>
                <w:szCs w:val="21"/>
                <w:lang w:bidi="ar"/>
              </w:rPr>
              <w:t>微企业</w:t>
            </w:r>
            <w:proofErr w:type="gramEnd"/>
            <w:r w:rsidRPr="00D63F0B">
              <w:rPr>
                <w:rFonts w:ascii="宋体" w:eastAsia="宋体" w:hAnsi="宋体" w:cs="宋体" w:hint="eastAsia"/>
                <w:szCs w:val="21"/>
                <w:lang w:bidi="ar"/>
              </w:rPr>
              <w:t>或监狱企业或残疾人福利性单位)，不再执行价格评审优惠的扶持政策。即评审价=最终报价。</w:t>
            </w:r>
          </w:p>
          <w:p w14:paraId="64A85B31" w14:textId="77777777" w:rsidR="006108DC" w:rsidRPr="00D63F0B" w:rsidRDefault="007F3F58">
            <w:pPr>
              <w:spacing w:line="340" w:lineRule="exact"/>
              <w:rPr>
                <w:rFonts w:ascii="宋体" w:eastAsia="宋体" w:hAnsi="宋体" w:cs="宋体" w:hint="eastAsia"/>
                <w:szCs w:val="21"/>
              </w:rPr>
            </w:pPr>
            <w:r w:rsidRPr="00D63F0B">
              <w:rPr>
                <w:rFonts w:ascii="宋体" w:eastAsia="宋体" w:hAnsi="宋体" w:cs="宋体" w:hint="eastAsia"/>
                <w:szCs w:val="21"/>
                <w:lang w:bidi="ar"/>
              </w:rPr>
              <w:t>（2）以进入综合评分环节的最低的评标价为评审基准价，评审基准价报价得分为 30 分。</w:t>
            </w:r>
          </w:p>
          <w:p w14:paraId="38A85487" w14:textId="77777777" w:rsidR="006108DC" w:rsidRPr="00D63F0B" w:rsidRDefault="007F3F58">
            <w:pPr>
              <w:widowControl/>
              <w:spacing w:line="340" w:lineRule="exact"/>
              <w:jc w:val="left"/>
              <w:rPr>
                <w:rFonts w:ascii="宋体" w:eastAsia="宋体" w:hAnsi="宋体" w:cs="宋体" w:hint="eastAsia"/>
                <w:szCs w:val="21"/>
              </w:rPr>
            </w:pPr>
            <w:r w:rsidRPr="00D63F0B">
              <w:rPr>
                <w:rFonts w:ascii="宋体" w:eastAsia="宋体" w:hAnsi="宋体" w:cs="Times New Roman" w:hint="eastAsia"/>
                <w:szCs w:val="21"/>
                <w:lang w:bidi="ar"/>
              </w:rPr>
              <w:t>（3）价格分计算公式：报价得分=（评审基准价÷某供应商评审价）×30 分。</w:t>
            </w:r>
          </w:p>
        </w:tc>
        <w:tc>
          <w:tcPr>
            <w:tcW w:w="359" w:type="pct"/>
            <w:vAlign w:val="center"/>
          </w:tcPr>
          <w:p w14:paraId="6EDC87CB" w14:textId="77777777" w:rsidR="006108DC" w:rsidRPr="00D63F0B" w:rsidRDefault="007F3F58">
            <w:pPr>
              <w:spacing w:line="340" w:lineRule="exact"/>
              <w:jc w:val="center"/>
              <w:rPr>
                <w:rFonts w:ascii="宋体" w:eastAsia="宋体" w:hAnsi="宋体" w:cs="宋体" w:hint="eastAsia"/>
                <w:szCs w:val="21"/>
              </w:rPr>
            </w:pPr>
            <w:r w:rsidRPr="00D63F0B">
              <w:rPr>
                <w:rFonts w:ascii="宋体" w:eastAsia="宋体" w:hAnsi="宋体" w:cs="宋体" w:hint="eastAsia"/>
                <w:szCs w:val="21"/>
              </w:rPr>
              <w:t>30分</w:t>
            </w:r>
          </w:p>
        </w:tc>
      </w:tr>
      <w:tr w:rsidR="00D63F0B" w:rsidRPr="00D63F0B" w14:paraId="263C6B83" w14:textId="77777777">
        <w:trPr>
          <w:trHeight w:val="454"/>
          <w:jc w:val="center"/>
        </w:trPr>
        <w:tc>
          <w:tcPr>
            <w:tcW w:w="292" w:type="pct"/>
            <w:vAlign w:val="center"/>
          </w:tcPr>
          <w:p w14:paraId="7B576BE3" w14:textId="77777777" w:rsidR="006108DC" w:rsidRPr="00D63F0B" w:rsidRDefault="007F3F58">
            <w:pPr>
              <w:spacing w:line="340" w:lineRule="exact"/>
              <w:jc w:val="center"/>
              <w:rPr>
                <w:rFonts w:ascii="宋体" w:eastAsia="宋体" w:hAnsi="宋体" w:cs="宋体" w:hint="eastAsia"/>
                <w:szCs w:val="21"/>
              </w:rPr>
            </w:pPr>
            <w:r w:rsidRPr="00D63F0B">
              <w:rPr>
                <w:rFonts w:ascii="宋体" w:eastAsia="宋体" w:hAnsi="宋体" w:cs="宋体" w:hint="eastAsia"/>
                <w:szCs w:val="21"/>
              </w:rPr>
              <w:t>2</w:t>
            </w:r>
          </w:p>
        </w:tc>
        <w:tc>
          <w:tcPr>
            <w:tcW w:w="518" w:type="pct"/>
            <w:vAlign w:val="center"/>
          </w:tcPr>
          <w:p w14:paraId="63D2D880" w14:textId="77777777" w:rsidR="006108DC" w:rsidRPr="00D63F0B" w:rsidRDefault="007F3F58">
            <w:pPr>
              <w:spacing w:line="340" w:lineRule="exact"/>
              <w:jc w:val="center"/>
              <w:rPr>
                <w:rFonts w:ascii="宋体" w:eastAsia="宋体" w:hAnsi="宋体" w:cs="宋体" w:hint="eastAsia"/>
                <w:szCs w:val="21"/>
              </w:rPr>
            </w:pPr>
            <w:r w:rsidRPr="00D63F0B">
              <w:rPr>
                <w:rFonts w:ascii="宋体" w:eastAsia="宋体" w:hAnsi="宋体" w:cs="宋体" w:hint="eastAsia"/>
                <w:szCs w:val="21"/>
              </w:rPr>
              <w:t>技术分</w:t>
            </w:r>
          </w:p>
        </w:tc>
        <w:tc>
          <w:tcPr>
            <w:tcW w:w="3831" w:type="pct"/>
            <w:vAlign w:val="center"/>
          </w:tcPr>
          <w:p w14:paraId="2AC89C37" w14:textId="77777777" w:rsidR="006108DC" w:rsidRPr="00D63F0B" w:rsidRDefault="007F3F58">
            <w:pPr>
              <w:spacing w:line="340" w:lineRule="exact"/>
              <w:jc w:val="center"/>
              <w:rPr>
                <w:rFonts w:ascii="宋体" w:eastAsia="宋体" w:hAnsi="宋体" w:cs="宋体" w:hint="eastAsia"/>
                <w:szCs w:val="21"/>
              </w:rPr>
            </w:pPr>
            <w:r w:rsidRPr="00D63F0B">
              <w:rPr>
                <w:rFonts w:ascii="宋体" w:eastAsia="宋体" w:hAnsi="宋体" w:cs="宋体" w:hint="eastAsia"/>
                <w:szCs w:val="21"/>
              </w:rPr>
              <w:t>评审因素</w:t>
            </w:r>
          </w:p>
        </w:tc>
        <w:tc>
          <w:tcPr>
            <w:tcW w:w="359" w:type="pct"/>
            <w:vAlign w:val="center"/>
          </w:tcPr>
          <w:p w14:paraId="6D1DAB2A" w14:textId="77777777" w:rsidR="006108DC" w:rsidRPr="00D63F0B" w:rsidRDefault="007F3F58">
            <w:pPr>
              <w:spacing w:line="340" w:lineRule="exact"/>
              <w:jc w:val="center"/>
              <w:rPr>
                <w:rFonts w:ascii="宋体" w:eastAsia="宋体" w:hAnsi="宋体" w:cs="宋体" w:hint="eastAsia"/>
                <w:szCs w:val="21"/>
              </w:rPr>
            </w:pPr>
            <w:r w:rsidRPr="00D63F0B">
              <w:rPr>
                <w:rFonts w:ascii="宋体" w:eastAsia="宋体" w:hAnsi="宋体" w:cs="宋体" w:hint="eastAsia"/>
                <w:szCs w:val="21"/>
              </w:rPr>
              <w:t>65分</w:t>
            </w:r>
          </w:p>
        </w:tc>
      </w:tr>
      <w:tr w:rsidR="00D63F0B" w:rsidRPr="00D63F0B" w14:paraId="6FE5AC4E" w14:textId="77777777">
        <w:trPr>
          <w:trHeight w:val="454"/>
          <w:jc w:val="center"/>
        </w:trPr>
        <w:tc>
          <w:tcPr>
            <w:tcW w:w="292" w:type="pct"/>
            <w:vMerge w:val="restart"/>
            <w:vAlign w:val="center"/>
          </w:tcPr>
          <w:p w14:paraId="76F540CD" w14:textId="77777777" w:rsidR="006108DC" w:rsidRPr="00D63F0B" w:rsidRDefault="007F3F58">
            <w:pPr>
              <w:spacing w:line="340" w:lineRule="exact"/>
              <w:jc w:val="center"/>
              <w:rPr>
                <w:rFonts w:ascii="宋体" w:eastAsia="宋体" w:hAnsi="宋体" w:cs="宋体" w:hint="eastAsia"/>
                <w:szCs w:val="21"/>
              </w:rPr>
            </w:pPr>
            <w:r w:rsidRPr="00D63F0B">
              <w:rPr>
                <w:rFonts w:ascii="宋体" w:eastAsia="宋体" w:hAnsi="宋体" w:cs="宋体" w:hint="eastAsia"/>
                <w:szCs w:val="21"/>
              </w:rPr>
              <w:t>2.1</w:t>
            </w:r>
          </w:p>
        </w:tc>
        <w:tc>
          <w:tcPr>
            <w:tcW w:w="518" w:type="pct"/>
            <w:vMerge w:val="restart"/>
            <w:vAlign w:val="center"/>
          </w:tcPr>
          <w:p w14:paraId="39C3EBDD" w14:textId="77777777" w:rsidR="006108DC" w:rsidRPr="00D63F0B" w:rsidRDefault="007F3F58">
            <w:pPr>
              <w:spacing w:line="340" w:lineRule="exact"/>
              <w:jc w:val="center"/>
              <w:rPr>
                <w:rFonts w:ascii="宋体" w:eastAsia="宋体" w:hAnsi="宋体" w:cs="宋体" w:hint="eastAsia"/>
                <w:szCs w:val="21"/>
              </w:rPr>
            </w:pPr>
            <w:r w:rsidRPr="00D63F0B">
              <w:rPr>
                <w:rFonts w:ascii="宋体" w:eastAsia="宋体" w:hAnsi="宋体" w:cs="宋体" w:hint="eastAsia"/>
                <w:szCs w:val="21"/>
              </w:rPr>
              <w:t>项目管理机构（满分14分）</w:t>
            </w:r>
          </w:p>
        </w:tc>
        <w:tc>
          <w:tcPr>
            <w:tcW w:w="3831" w:type="pct"/>
            <w:vAlign w:val="center"/>
          </w:tcPr>
          <w:p w14:paraId="32F00B35" w14:textId="77777777" w:rsidR="006108DC" w:rsidRPr="00D63F0B" w:rsidRDefault="007F3F58">
            <w:pPr>
              <w:spacing w:line="340" w:lineRule="exact"/>
              <w:ind w:firstLineChars="200" w:firstLine="422"/>
              <w:jc w:val="left"/>
              <w:rPr>
                <w:rFonts w:ascii="宋体" w:eastAsia="宋体" w:hAnsi="宋体" w:cs="宋体" w:hint="eastAsia"/>
                <w:b/>
                <w:bCs/>
                <w:szCs w:val="21"/>
              </w:rPr>
            </w:pPr>
            <w:r w:rsidRPr="00D63F0B">
              <w:rPr>
                <w:rFonts w:ascii="宋体" w:eastAsia="宋体" w:hAnsi="宋体" w:cs="宋体" w:hint="eastAsia"/>
                <w:b/>
                <w:bCs/>
                <w:szCs w:val="21"/>
              </w:rPr>
              <w:t>项目经理情况（5分）</w:t>
            </w:r>
          </w:p>
          <w:p w14:paraId="00C3EA0C" w14:textId="77777777"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（1）项目经理职称：具备工程类专业初级工程师职称得1分，具备工程类专业中级工程师职称得2分，具备工程类专业高级工程师</w:t>
            </w:r>
            <w:r w:rsidRPr="00D63F0B">
              <w:rPr>
                <w:rFonts w:hint="eastAsia"/>
              </w:rPr>
              <w:t>或以上级</w:t>
            </w:r>
            <w:r w:rsidRPr="00D63F0B">
              <w:rPr>
                <w:rFonts w:ascii="宋体" w:eastAsia="宋体" w:hAnsi="宋体" w:cs="宋体" w:hint="eastAsia"/>
                <w:szCs w:val="21"/>
              </w:rPr>
              <w:t>职称得3分，满分3分。</w:t>
            </w:r>
          </w:p>
          <w:p w14:paraId="64A49832" w14:textId="06D6A497"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（2）项目经理2022年1月1日至提交响应文件截止日，有已完成过与本项目相符的类似建筑或</w:t>
            </w:r>
            <w:r w:rsidR="00922969" w:rsidRPr="00D63F0B">
              <w:rPr>
                <w:rFonts w:ascii="宋体" w:eastAsia="宋体" w:hAnsi="宋体" w:cs="宋体" w:hint="eastAsia"/>
                <w:szCs w:val="21"/>
              </w:rPr>
              <w:t>装饰装修</w:t>
            </w:r>
            <w:r w:rsidRPr="00D63F0B">
              <w:rPr>
                <w:rFonts w:ascii="宋体" w:eastAsia="宋体" w:hAnsi="宋体" w:cs="宋体" w:hint="eastAsia"/>
                <w:szCs w:val="21"/>
              </w:rPr>
              <w:t>施工工程的得1分，满分2分。</w:t>
            </w:r>
          </w:p>
          <w:p w14:paraId="1D2197E8" w14:textId="77777777"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注：</w:t>
            </w:r>
            <w:r w:rsidRPr="00D63F0B">
              <w:rPr>
                <w:rFonts w:ascii="Calibri" w:eastAsia="宋体" w:hAnsi="Calibri" w:cs="Calibri"/>
                <w:szCs w:val="21"/>
              </w:rPr>
              <w:t>①</w:t>
            </w:r>
            <w:r w:rsidRPr="00D63F0B">
              <w:rPr>
                <w:rFonts w:ascii="宋体" w:eastAsia="宋体" w:hAnsi="宋体" w:cs="宋体" w:hint="eastAsia"/>
                <w:szCs w:val="21"/>
              </w:rPr>
              <w:t>响应文件提供职称证书、类似业绩证明材料（复印件加盖公章）；</w:t>
            </w:r>
          </w:p>
          <w:p w14:paraId="76707565" w14:textId="77777777"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Calibri" w:eastAsia="宋体" w:hAnsi="Calibri" w:cs="Calibri"/>
                <w:szCs w:val="21"/>
              </w:rPr>
              <w:t>②</w:t>
            </w:r>
            <w:r w:rsidRPr="00D63F0B">
              <w:rPr>
                <w:rFonts w:ascii="宋体" w:eastAsia="宋体" w:hAnsi="宋体" w:cs="宋体" w:hint="eastAsia"/>
                <w:szCs w:val="21"/>
              </w:rPr>
              <w:t>类似项目业绩证明材料为合同或中标通知书或竣工验收意见书。未提供供应商为其缴纳的2025年1月至2025年6月中（任意1个月）社会保险证明材料的不予计分。</w:t>
            </w:r>
          </w:p>
        </w:tc>
        <w:tc>
          <w:tcPr>
            <w:tcW w:w="359" w:type="pct"/>
            <w:vAlign w:val="center"/>
          </w:tcPr>
          <w:p w14:paraId="2054CA68" w14:textId="77777777" w:rsidR="006108DC" w:rsidRPr="00D63F0B" w:rsidRDefault="007F3F58">
            <w:pPr>
              <w:spacing w:line="340" w:lineRule="exact"/>
              <w:jc w:val="center"/>
              <w:rPr>
                <w:rFonts w:ascii="宋体" w:eastAsia="宋体" w:hAnsi="宋体" w:cs="宋体" w:hint="eastAsia"/>
                <w:szCs w:val="21"/>
              </w:rPr>
            </w:pPr>
            <w:r w:rsidRPr="00D63F0B">
              <w:rPr>
                <w:rFonts w:ascii="宋体" w:eastAsia="宋体" w:hAnsi="宋体" w:cs="宋体" w:hint="eastAsia"/>
                <w:szCs w:val="21"/>
              </w:rPr>
              <w:t>5分</w:t>
            </w:r>
          </w:p>
        </w:tc>
      </w:tr>
      <w:tr w:rsidR="00D63F0B" w:rsidRPr="00D63F0B" w14:paraId="3D33A1CC" w14:textId="77777777">
        <w:trPr>
          <w:trHeight w:val="454"/>
          <w:jc w:val="center"/>
        </w:trPr>
        <w:tc>
          <w:tcPr>
            <w:tcW w:w="292" w:type="pct"/>
            <w:vMerge/>
            <w:vAlign w:val="center"/>
          </w:tcPr>
          <w:p w14:paraId="591012D6" w14:textId="77777777" w:rsidR="006108DC" w:rsidRPr="00D63F0B" w:rsidRDefault="006108DC">
            <w:pPr>
              <w:spacing w:line="340" w:lineRule="exact"/>
              <w:jc w:val="center"/>
              <w:rPr>
                <w:rFonts w:ascii="宋体" w:eastAsia="宋体" w:hAnsi="宋体" w:cs="宋体" w:hint="eastAsia"/>
                <w:szCs w:val="21"/>
              </w:rPr>
            </w:pPr>
          </w:p>
        </w:tc>
        <w:tc>
          <w:tcPr>
            <w:tcW w:w="518" w:type="pct"/>
            <w:vMerge/>
            <w:vAlign w:val="center"/>
          </w:tcPr>
          <w:p w14:paraId="58AF882A" w14:textId="77777777" w:rsidR="006108DC" w:rsidRPr="00D63F0B" w:rsidRDefault="006108DC">
            <w:pPr>
              <w:spacing w:line="340" w:lineRule="exact"/>
              <w:jc w:val="center"/>
              <w:rPr>
                <w:rFonts w:ascii="宋体" w:eastAsia="宋体" w:hAnsi="宋体" w:cs="宋体" w:hint="eastAsia"/>
                <w:szCs w:val="21"/>
              </w:rPr>
            </w:pPr>
          </w:p>
        </w:tc>
        <w:tc>
          <w:tcPr>
            <w:tcW w:w="3831" w:type="pct"/>
            <w:vAlign w:val="center"/>
          </w:tcPr>
          <w:p w14:paraId="692C8E2E" w14:textId="77777777" w:rsidR="006108DC" w:rsidRPr="00D63F0B" w:rsidRDefault="007F3F58">
            <w:pPr>
              <w:spacing w:line="340" w:lineRule="exact"/>
              <w:ind w:firstLineChars="200" w:firstLine="422"/>
              <w:jc w:val="left"/>
              <w:rPr>
                <w:rFonts w:ascii="宋体" w:eastAsia="宋体" w:hAnsi="宋体" w:cs="宋体" w:hint="eastAsia"/>
                <w:b/>
                <w:bCs/>
                <w:szCs w:val="21"/>
              </w:rPr>
            </w:pPr>
            <w:r w:rsidRPr="00D63F0B">
              <w:rPr>
                <w:rFonts w:ascii="宋体" w:eastAsia="宋体" w:hAnsi="宋体" w:cs="宋体" w:hint="eastAsia"/>
                <w:b/>
                <w:bCs/>
                <w:szCs w:val="21"/>
              </w:rPr>
              <w:t>技术负责人情况（5分）</w:t>
            </w:r>
          </w:p>
          <w:p w14:paraId="364A7599" w14:textId="77777777"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（1）具备工程类专业初级工程师职称得1分，具备工程类专业中级工程师职称得2分，具备工程类专业高级工程师</w:t>
            </w:r>
            <w:r w:rsidRPr="00D63F0B">
              <w:rPr>
                <w:rFonts w:hint="eastAsia"/>
              </w:rPr>
              <w:t>或以上级</w:t>
            </w:r>
            <w:r w:rsidRPr="00D63F0B">
              <w:rPr>
                <w:rFonts w:ascii="宋体" w:eastAsia="宋体" w:hAnsi="宋体" w:cs="宋体" w:hint="eastAsia"/>
                <w:szCs w:val="21"/>
              </w:rPr>
              <w:t>职称得3分，满分3分。</w:t>
            </w:r>
          </w:p>
          <w:p w14:paraId="76DBE442" w14:textId="20F5E114"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（2）2022年1月1日至提交响应文件截止日，技术负责人有已完成过与本</w:t>
            </w:r>
            <w:r w:rsidR="00922969" w:rsidRPr="00D63F0B">
              <w:rPr>
                <w:rFonts w:ascii="宋体" w:eastAsia="宋体" w:hAnsi="宋体" w:cs="宋体" w:hint="eastAsia"/>
                <w:szCs w:val="21"/>
              </w:rPr>
              <w:t>本项目相符的类似建筑或装饰装修施工工程</w:t>
            </w:r>
            <w:r w:rsidRPr="00D63F0B">
              <w:rPr>
                <w:rFonts w:ascii="宋体" w:eastAsia="宋体" w:hAnsi="宋体" w:cs="宋体" w:hint="eastAsia"/>
                <w:szCs w:val="21"/>
              </w:rPr>
              <w:t>的得1分，满分2分。</w:t>
            </w:r>
          </w:p>
          <w:p w14:paraId="2DF2009C" w14:textId="77777777"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注：</w:t>
            </w:r>
            <w:r w:rsidRPr="00D63F0B">
              <w:rPr>
                <w:rFonts w:ascii="宋体" w:eastAsia="宋体" w:hAnsi="宋体" w:cs="宋体"/>
                <w:szCs w:val="21"/>
              </w:rPr>
              <w:t>①</w:t>
            </w:r>
            <w:r w:rsidRPr="00D63F0B">
              <w:rPr>
                <w:rFonts w:ascii="宋体" w:eastAsia="宋体" w:hAnsi="宋体" w:cs="宋体" w:hint="eastAsia"/>
                <w:szCs w:val="21"/>
              </w:rPr>
              <w:t>响应文件提供职称证书、类似业绩证明材料（复印件加盖公章）；</w:t>
            </w:r>
          </w:p>
          <w:p w14:paraId="3A33B87F" w14:textId="77777777"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宋体" w:eastAsia="宋体" w:hAnsi="宋体" w:cs="宋体"/>
                <w:szCs w:val="21"/>
              </w:rPr>
              <w:t>②</w:t>
            </w:r>
            <w:r w:rsidRPr="00D63F0B">
              <w:rPr>
                <w:rFonts w:ascii="宋体" w:eastAsia="宋体" w:hAnsi="宋体" w:cs="宋体" w:hint="eastAsia"/>
                <w:szCs w:val="21"/>
              </w:rPr>
              <w:t>类似项目业绩证明材料为合同或中标通知书或竣工验收意见书。未提供投标人为其缴纳的2025年1月至2025年6月中（任意1个月）社会保险证明材料的不予计分。</w:t>
            </w:r>
          </w:p>
        </w:tc>
        <w:tc>
          <w:tcPr>
            <w:tcW w:w="359" w:type="pct"/>
            <w:vAlign w:val="center"/>
          </w:tcPr>
          <w:p w14:paraId="78C874BE" w14:textId="77777777" w:rsidR="006108DC" w:rsidRPr="00D63F0B" w:rsidRDefault="007F3F58">
            <w:pPr>
              <w:spacing w:line="340" w:lineRule="exact"/>
              <w:jc w:val="center"/>
              <w:rPr>
                <w:rFonts w:ascii="宋体" w:eastAsia="宋体" w:hAnsi="宋体" w:cs="宋体" w:hint="eastAsia"/>
                <w:szCs w:val="21"/>
              </w:rPr>
            </w:pPr>
            <w:r w:rsidRPr="00D63F0B">
              <w:rPr>
                <w:rFonts w:ascii="宋体" w:eastAsia="宋体" w:hAnsi="宋体" w:cs="宋体" w:hint="eastAsia"/>
                <w:szCs w:val="21"/>
              </w:rPr>
              <w:t>5分</w:t>
            </w:r>
          </w:p>
        </w:tc>
      </w:tr>
      <w:tr w:rsidR="00D63F0B" w:rsidRPr="00D63F0B" w14:paraId="471CD948" w14:textId="77777777">
        <w:trPr>
          <w:trHeight w:val="454"/>
          <w:jc w:val="center"/>
        </w:trPr>
        <w:tc>
          <w:tcPr>
            <w:tcW w:w="292" w:type="pct"/>
            <w:vMerge/>
            <w:vAlign w:val="center"/>
          </w:tcPr>
          <w:p w14:paraId="00D2E3DC" w14:textId="77777777" w:rsidR="006108DC" w:rsidRPr="00D63F0B" w:rsidRDefault="006108DC">
            <w:pPr>
              <w:spacing w:line="340" w:lineRule="exact"/>
              <w:jc w:val="center"/>
              <w:rPr>
                <w:rFonts w:ascii="宋体" w:eastAsia="宋体" w:hAnsi="宋体" w:cs="宋体" w:hint="eastAsia"/>
                <w:szCs w:val="21"/>
              </w:rPr>
            </w:pPr>
          </w:p>
        </w:tc>
        <w:tc>
          <w:tcPr>
            <w:tcW w:w="518" w:type="pct"/>
            <w:vMerge/>
            <w:vAlign w:val="center"/>
          </w:tcPr>
          <w:p w14:paraId="357C0CBF" w14:textId="77777777" w:rsidR="006108DC" w:rsidRPr="00D63F0B" w:rsidRDefault="006108DC">
            <w:pPr>
              <w:spacing w:line="340" w:lineRule="exact"/>
              <w:jc w:val="center"/>
              <w:rPr>
                <w:rFonts w:ascii="宋体" w:eastAsia="宋体" w:hAnsi="宋体" w:cs="宋体" w:hint="eastAsia"/>
                <w:szCs w:val="21"/>
              </w:rPr>
            </w:pPr>
          </w:p>
        </w:tc>
        <w:tc>
          <w:tcPr>
            <w:tcW w:w="3831" w:type="pct"/>
            <w:vAlign w:val="center"/>
          </w:tcPr>
          <w:p w14:paraId="604B714B" w14:textId="77777777" w:rsidR="006108DC" w:rsidRPr="00D63F0B" w:rsidRDefault="007F3F58">
            <w:pPr>
              <w:spacing w:line="340" w:lineRule="exact"/>
              <w:ind w:firstLineChars="200" w:firstLine="422"/>
              <w:jc w:val="left"/>
              <w:rPr>
                <w:rFonts w:ascii="宋体" w:eastAsia="宋体" w:hAnsi="宋体" w:cs="宋体" w:hint="eastAsia"/>
                <w:b/>
                <w:bCs/>
                <w:szCs w:val="21"/>
              </w:rPr>
            </w:pPr>
            <w:r w:rsidRPr="00D63F0B">
              <w:rPr>
                <w:rFonts w:ascii="宋体" w:eastAsia="宋体" w:hAnsi="宋体" w:cs="宋体" w:hint="eastAsia"/>
                <w:b/>
                <w:bCs/>
                <w:szCs w:val="21"/>
              </w:rPr>
              <w:t>拟投入本工程管理人员情况（4分）</w:t>
            </w:r>
          </w:p>
          <w:p w14:paraId="5678AA9B" w14:textId="77777777"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 xml:space="preserve">拟投入本工程施工员、质量员、安全员、材料员配备齐全且全部持证上岗的，按以下标准计分： </w:t>
            </w:r>
          </w:p>
          <w:p w14:paraId="622F2B9D" w14:textId="77777777"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四档（4分）：完全满足施工需要，拟投入施工员3人以上（含3人）、</w:t>
            </w:r>
            <w:proofErr w:type="gramStart"/>
            <w:r w:rsidRPr="00D63F0B">
              <w:rPr>
                <w:rFonts w:ascii="宋体" w:eastAsia="宋体" w:hAnsi="宋体" w:cs="宋体" w:hint="eastAsia"/>
                <w:szCs w:val="21"/>
              </w:rPr>
              <w:t>质量员</w:t>
            </w:r>
            <w:proofErr w:type="gramEnd"/>
            <w:r w:rsidRPr="00D63F0B">
              <w:rPr>
                <w:rFonts w:ascii="宋体" w:eastAsia="宋体" w:hAnsi="宋体" w:cs="宋体" w:hint="eastAsia"/>
                <w:szCs w:val="21"/>
              </w:rPr>
              <w:t>2人以上（含2人）、安全员2人及以上、材料员2人及以上。</w:t>
            </w:r>
          </w:p>
          <w:p w14:paraId="27CF4B92" w14:textId="77777777"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三档（3分）：满足施工需要，拟投入施工员2人、</w:t>
            </w:r>
            <w:proofErr w:type="gramStart"/>
            <w:r w:rsidRPr="00D63F0B">
              <w:rPr>
                <w:rFonts w:ascii="宋体" w:eastAsia="宋体" w:hAnsi="宋体" w:cs="宋体" w:hint="eastAsia"/>
                <w:szCs w:val="21"/>
              </w:rPr>
              <w:t>质量员</w:t>
            </w:r>
            <w:proofErr w:type="gramEnd"/>
            <w:r w:rsidRPr="00D63F0B">
              <w:rPr>
                <w:rFonts w:ascii="宋体" w:eastAsia="宋体" w:hAnsi="宋体" w:cs="宋体" w:hint="eastAsia"/>
                <w:szCs w:val="21"/>
              </w:rPr>
              <w:t xml:space="preserve">2人、安全员1人、材料员1人。 </w:t>
            </w:r>
          </w:p>
          <w:p w14:paraId="2EBF7346" w14:textId="77777777"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lastRenderedPageBreak/>
              <w:t>二档（2分）：基本满足施工需要，拟投入施工员1人、</w:t>
            </w:r>
            <w:proofErr w:type="gramStart"/>
            <w:r w:rsidRPr="00D63F0B">
              <w:rPr>
                <w:rFonts w:ascii="宋体" w:eastAsia="宋体" w:hAnsi="宋体" w:cs="宋体" w:hint="eastAsia"/>
                <w:szCs w:val="21"/>
              </w:rPr>
              <w:t>质量员</w:t>
            </w:r>
            <w:proofErr w:type="gramEnd"/>
            <w:r w:rsidRPr="00D63F0B">
              <w:rPr>
                <w:rFonts w:ascii="宋体" w:eastAsia="宋体" w:hAnsi="宋体" w:cs="宋体" w:hint="eastAsia"/>
                <w:szCs w:val="21"/>
              </w:rPr>
              <w:t xml:space="preserve">1人、安全员1人、材料员1人。 </w:t>
            </w:r>
          </w:p>
          <w:p w14:paraId="6D88882A" w14:textId="77777777"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一档（1分）：不满足施工需要，管理人员配备不齐全。</w:t>
            </w:r>
          </w:p>
          <w:p w14:paraId="19C27CF9" w14:textId="77777777"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注：响应文件提供岗位证书（复印件加盖公章）；未提供投标人为其缴纳的2025年1月至2025年6月中（任意1个月）社会保险证明材料的不予计分。</w:t>
            </w:r>
          </w:p>
        </w:tc>
        <w:tc>
          <w:tcPr>
            <w:tcW w:w="359" w:type="pct"/>
            <w:vAlign w:val="center"/>
          </w:tcPr>
          <w:p w14:paraId="244D5E06" w14:textId="77777777" w:rsidR="006108DC" w:rsidRPr="00D63F0B" w:rsidRDefault="007F3F58">
            <w:pPr>
              <w:spacing w:line="340" w:lineRule="exact"/>
              <w:jc w:val="center"/>
              <w:rPr>
                <w:rFonts w:ascii="宋体" w:eastAsia="宋体" w:hAnsi="宋体" w:cs="宋体" w:hint="eastAsia"/>
                <w:szCs w:val="21"/>
              </w:rPr>
            </w:pPr>
            <w:r w:rsidRPr="00D63F0B">
              <w:rPr>
                <w:rFonts w:ascii="宋体" w:eastAsia="宋体" w:hAnsi="宋体" w:cs="宋体" w:hint="eastAsia"/>
                <w:szCs w:val="21"/>
              </w:rPr>
              <w:lastRenderedPageBreak/>
              <w:t>4分</w:t>
            </w:r>
          </w:p>
        </w:tc>
      </w:tr>
      <w:tr w:rsidR="00D63F0B" w:rsidRPr="00D63F0B" w14:paraId="748BE55A" w14:textId="77777777">
        <w:trPr>
          <w:trHeight w:val="454"/>
          <w:jc w:val="center"/>
        </w:trPr>
        <w:tc>
          <w:tcPr>
            <w:tcW w:w="292" w:type="pct"/>
            <w:vMerge w:val="restart"/>
            <w:vAlign w:val="center"/>
          </w:tcPr>
          <w:p w14:paraId="38C87579" w14:textId="77777777" w:rsidR="006108DC" w:rsidRPr="00D63F0B" w:rsidRDefault="007F3F58">
            <w:pPr>
              <w:spacing w:line="340" w:lineRule="exact"/>
              <w:jc w:val="center"/>
              <w:rPr>
                <w:rFonts w:ascii="宋体" w:eastAsia="宋体" w:hAnsi="宋体" w:cs="宋体" w:hint="eastAsia"/>
                <w:szCs w:val="21"/>
              </w:rPr>
            </w:pPr>
            <w:r w:rsidRPr="00D63F0B">
              <w:rPr>
                <w:rFonts w:ascii="宋体" w:eastAsia="宋体" w:hAnsi="宋体" w:cs="宋体" w:hint="eastAsia"/>
                <w:szCs w:val="21"/>
              </w:rPr>
              <w:t>2.2</w:t>
            </w:r>
          </w:p>
        </w:tc>
        <w:tc>
          <w:tcPr>
            <w:tcW w:w="518" w:type="pct"/>
            <w:vMerge w:val="restart"/>
            <w:vAlign w:val="center"/>
          </w:tcPr>
          <w:p w14:paraId="7D4F8662" w14:textId="77777777" w:rsidR="006108DC" w:rsidRPr="00D63F0B" w:rsidRDefault="007F3F58">
            <w:pPr>
              <w:spacing w:line="340" w:lineRule="exact"/>
              <w:jc w:val="center"/>
              <w:rPr>
                <w:rFonts w:ascii="宋体" w:eastAsia="宋体" w:hAnsi="宋体" w:cs="宋体" w:hint="eastAsia"/>
                <w:szCs w:val="21"/>
              </w:rPr>
            </w:pPr>
            <w:r w:rsidRPr="00D63F0B">
              <w:rPr>
                <w:rFonts w:ascii="宋体" w:eastAsia="宋体" w:hAnsi="宋体" w:cs="宋体" w:hint="eastAsia"/>
                <w:szCs w:val="21"/>
              </w:rPr>
              <w:t>施工组织设计（满分51分）</w:t>
            </w:r>
          </w:p>
        </w:tc>
        <w:tc>
          <w:tcPr>
            <w:tcW w:w="3831" w:type="pct"/>
            <w:vAlign w:val="center"/>
          </w:tcPr>
          <w:p w14:paraId="4FDB1A7A" w14:textId="77777777" w:rsidR="006108DC" w:rsidRPr="00D63F0B" w:rsidRDefault="007F3F58">
            <w:pPr>
              <w:spacing w:line="340" w:lineRule="exact"/>
              <w:ind w:firstLineChars="200" w:firstLine="422"/>
              <w:jc w:val="left"/>
              <w:rPr>
                <w:rFonts w:ascii="宋体" w:eastAsia="宋体" w:hAnsi="宋体" w:cs="宋体" w:hint="eastAsia"/>
                <w:b/>
                <w:bCs/>
                <w:szCs w:val="21"/>
              </w:rPr>
            </w:pPr>
            <w:r w:rsidRPr="00D63F0B">
              <w:rPr>
                <w:rFonts w:ascii="宋体" w:eastAsia="宋体" w:hAnsi="宋体" w:cs="宋体" w:hint="eastAsia"/>
                <w:b/>
                <w:bCs/>
                <w:szCs w:val="21"/>
              </w:rPr>
              <w:t>主要施工方法（7分）</w:t>
            </w:r>
          </w:p>
          <w:p w14:paraId="41E5F577" w14:textId="77777777"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 xml:space="preserve">四档（7分）：各主要分部施工方法贴合项目实际，须有详尽的施工技术方案，工艺先进、方法科学合理、可行，能指导具体施工并确保安全。 </w:t>
            </w:r>
          </w:p>
          <w:p w14:paraId="6684A3D1" w14:textId="77777777"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 xml:space="preserve">三档（5分）：各主要分部施工方法符合项目实际，须有详尽的施工技术方案，工艺一般、方法可行，能指导具体施工并确保安全。 </w:t>
            </w:r>
          </w:p>
          <w:p w14:paraId="79A0ABD9" w14:textId="77777777"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 xml:space="preserve">二档（3分）：各主要分部施工方法符合项目基本实际，须有详尽的施工技术方案，工艺一般、方法基本可行，能指导具体施工并确保安全。 </w:t>
            </w:r>
          </w:p>
          <w:p w14:paraId="73B1C52B" w14:textId="77777777"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一档（1分）：各主要分部施工方法不符合项目实际，无详尽的施工技术方案，不能指导具体施工并确保安全。</w:t>
            </w:r>
          </w:p>
        </w:tc>
        <w:tc>
          <w:tcPr>
            <w:tcW w:w="359" w:type="pct"/>
            <w:vAlign w:val="center"/>
          </w:tcPr>
          <w:p w14:paraId="23C91734" w14:textId="77777777" w:rsidR="006108DC" w:rsidRPr="00D63F0B" w:rsidRDefault="007F3F58">
            <w:pPr>
              <w:spacing w:line="340" w:lineRule="exact"/>
              <w:jc w:val="center"/>
              <w:rPr>
                <w:rFonts w:ascii="宋体" w:eastAsia="宋体" w:hAnsi="宋体" w:cs="宋体" w:hint="eastAsia"/>
                <w:szCs w:val="21"/>
              </w:rPr>
            </w:pPr>
            <w:r w:rsidRPr="00D63F0B">
              <w:rPr>
                <w:rFonts w:ascii="宋体" w:eastAsia="宋体" w:hAnsi="宋体" w:cs="宋体" w:hint="eastAsia"/>
                <w:szCs w:val="21"/>
              </w:rPr>
              <w:t>7分</w:t>
            </w:r>
          </w:p>
        </w:tc>
      </w:tr>
      <w:tr w:rsidR="00D63F0B" w:rsidRPr="00D63F0B" w14:paraId="58DBAA8A" w14:textId="77777777">
        <w:trPr>
          <w:trHeight w:val="454"/>
          <w:jc w:val="center"/>
        </w:trPr>
        <w:tc>
          <w:tcPr>
            <w:tcW w:w="292" w:type="pct"/>
            <w:vMerge/>
            <w:vAlign w:val="center"/>
          </w:tcPr>
          <w:p w14:paraId="35EAA821" w14:textId="77777777" w:rsidR="006108DC" w:rsidRPr="00D63F0B" w:rsidRDefault="006108DC">
            <w:pPr>
              <w:spacing w:line="340" w:lineRule="exact"/>
              <w:jc w:val="center"/>
              <w:rPr>
                <w:rFonts w:ascii="宋体" w:eastAsia="宋体" w:hAnsi="宋体" w:cs="宋体" w:hint="eastAsia"/>
                <w:szCs w:val="21"/>
              </w:rPr>
            </w:pPr>
          </w:p>
        </w:tc>
        <w:tc>
          <w:tcPr>
            <w:tcW w:w="518" w:type="pct"/>
            <w:vMerge/>
            <w:vAlign w:val="center"/>
          </w:tcPr>
          <w:p w14:paraId="0640CC57" w14:textId="77777777" w:rsidR="006108DC" w:rsidRPr="00D63F0B" w:rsidRDefault="006108DC">
            <w:pPr>
              <w:spacing w:line="340" w:lineRule="exact"/>
              <w:jc w:val="center"/>
              <w:rPr>
                <w:rFonts w:ascii="宋体" w:eastAsia="宋体" w:hAnsi="宋体" w:cs="宋体" w:hint="eastAsia"/>
                <w:szCs w:val="21"/>
              </w:rPr>
            </w:pPr>
          </w:p>
        </w:tc>
        <w:tc>
          <w:tcPr>
            <w:tcW w:w="3831" w:type="pct"/>
            <w:vAlign w:val="center"/>
          </w:tcPr>
          <w:p w14:paraId="276EA7B6" w14:textId="77777777" w:rsidR="006108DC" w:rsidRPr="00D63F0B" w:rsidRDefault="007F3F58">
            <w:pPr>
              <w:spacing w:line="340" w:lineRule="exact"/>
              <w:ind w:firstLineChars="200" w:firstLine="422"/>
              <w:jc w:val="left"/>
              <w:rPr>
                <w:rFonts w:ascii="宋体" w:eastAsia="宋体" w:hAnsi="宋体" w:cs="宋体" w:hint="eastAsia"/>
                <w:b/>
                <w:bCs/>
                <w:szCs w:val="21"/>
              </w:rPr>
            </w:pPr>
            <w:r w:rsidRPr="00D63F0B">
              <w:rPr>
                <w:rFonts w:ascii="宋体" w:eastAsia="宋体" w:hAnsi="宋体" w:cs="宋体" w:hint="eastAsia"/>
                <w:b/>
                <w:bCs/>
                <w:szCs w:val="21"/>
              </w:rPr>
              <w:t>拟投入的主要物资计划（4分）</w:t>
            </w:r>
          </w:p>
          <w:p w14:paraId="63D4915E" w14:textId="77777777"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 xml:space="preserve">四档（4分）：投入的施工材料有详细的组织计划且计划完整周密，数量、选型配置、进场时间安排科学合理，紧密贴合采购人实际需求，满足施工需要。 </w:t>
            </w:r>
          </w:p>
          <w:p w14:paraId="1EBAF502" w14:textId="77777777"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 xml:space="preserve">三档（3分）：投入的施工材料有组织计划且计划合理，数量、选型配置、进场时间安排合理，满足施工需要。 </w:t>
            </w:r>
          </w:p>
          <w:p w14:paraId="773DEDF2" w14:textId="77777777"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 xml:space="preserve">二档（2分）：投入的施工材料有组织计划，数量、选型配置、进场时间安排基本合理，基本满足施工需要。 </w:t>
            </w:r>
          </w:p>
          <w:p w14:paraId="2B3A81A7" w14:textId="77777777"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一档（1分）：投入的施工材料无详细的组织计划，数量、选型配置、进场时间安排不合理，不能满足施工需要。</w:t>
            </w:r>
          </w:p>
        </w:tc>
        <w:tc>
          <w:tcPr>
            <w:tcW w:w="359" w:type="pct"/>
            <w:vAlign w:val="center"/>
          </w:tcPr>
          <w:p w14:paraId="36C90543" w14:textId="77777777" w:rsidR="006108DC" w:rsidRPr="00D63F0B" w:rsidRDefault="007F3F58">
            <w:pPr>
              <w:spacing w:line="340" w:lineRule="exact"/>
              <w:jc w:val="center"/>
              <w:rPr>
                <w:rFonts w:ascii="宋体" w:eastAsia="宋体" w:hAnsi="宋体" w:cs="宋体" w:hint="eastAsia"/>
                <w:szCs w:val="21"/>
              </w:rPr>
            </w:pPr>
            <w:r w:rsidRPr="00D63F0B">
              <w:rPr>
                <w:rFonts w:ascii="宋体" w:eastAsia="宋体" w:hAnsi="宋体" w:cs="宋体" w:hint="eastAsia"/>
                <w:szCs w:val="21"/>
              </w:rPr>
              <w:t>4分</w:t>
            </w:r>
          </w:p>
        </w:tc>
      </w:tr>
      <w:tr w:rsidR="00D63F0B" w:rsidRPr="00D63F0B" w14:paraId="6ED2EA4F" w14:textId="77777777">
        <w:trPr>
          <w:trHeight w:val="454"/>
          <w:jc w:val="center"/>
        </w:trPr>
        <w:tc>
          <w:tcPr>
            <w:tcW w:w="292" w:type="pct"/>
            <w:vMerge/>
            <w:vAlign w:val="center"/>
          </w:tcPr>
          <w:p w14:paraId="57264C64" w14:textId="77777777" w:rsidR="006108DC" w:rsidRPr="00D63F0B" w:rsidRDefault="006108DC">
            <w:pPr>
              <w:spacing w:line="340" w:lineRule="exact"/>
              <w:jc w:val="center"/>
              <w:rPr>
                <w:rFonts w:ascii="宋体" w:eastAsia="宋体" w:hAnsi="宋体" w:cs="宋体" w:hint="eastAsia"/>
                <w:szCs w:val="21"/>
              </w:rPr>
            </w:pPr>
          </w:p>
        </w:tc>
        <w:tc>
          <w:tcPr>
            <w:tcW w:w="518" w:type="pct"/>
            <w:vMerge/>
            <w:vAlign w:val="center"/>
          </w:tcPr>
          <w:p w14:paraId="734D6ABF" w14:textId="77777777" w:rsidR="006108DC" w:rsidRPr="00D63F0B" w:rsidRDefault="006108DC">
            <w:pPr>
              <w:spacing w:line="340" w:lineRule="exact"/>
              <w:jc w:val="center"/>
              <w:rPr>
                <w:rFonts w:ascii="宋体" w:eastAsia="宋体" w:hAnsi="宋体" w:cs="宋体" w:hint="eastAsia"/>
                <w:szCs w:val="21"/>
              </w:rPr>
            </w:pPr>
          </w:p>
        </w:tc>
        <w:tc>
          <w:tcPr>
            <w:tcW w:w="3831" w:type="pct"/>
            <w:vAlign w:val="center"/>
          </w:tcPr>
          <w:p w14:paraId="3B04C658" w14:textId="77777777" w:rsidR="006108DC" w:rsidRPr="00D63F0B" w:rsidRDefault="007F3F58">
            <w:pPr>
              <w:spacing w:line="340" w:lineRule="exact"/>
              <w:ind w:firstLineChars="200" w:firstLine="422"/>
              <w:jc w:val="left"/>
              <w:rPr>
                <w:rFonts w:ascii="宋体" w:eastAsia="宋体" w:hAnsi="宋体" w:cs="宋体" w:hint="eastAsia"/>
                <w:b/>
                <w:bCs/>
                <w:szCs w:val="21"/>
              </w:rPr>
            </w:pPr>
            <w:r w:rsidRPr="00D63F0B">
              <w:rPr>
                <w:rFonts w:ascii="宋体" w:eastAsia="宋体" w:hAnsi="宋体" w:cs="宋体" w:hint="eastAsia"/>
                <w:b/>
                <w:bCs/>
                <w:szCs w:val="21"/>
              </w:rPr>
              <w:t>拟投入的主要施工机械、设备计划（4分）</w:t>
            </w:r>
          </w:p>
          <w:p w14:paraId="1D9AA6B0" w14:textId="77777777"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 xml:space="preserve">四档（4分）：投入的施工机械、设备、机具有详细的组织计划且计划周密，设备数量、选型配置、进场时间安排合理，紧密贴合采购人实际需求，满足施工需要。 </w:t>
            </w:r>
          </w:p>
          <w:p w14:paraId="7B1165C8" w14:textId="77777777"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 xml:space="preserve">三档（3分）：投入的施工机械、设备、机具有组织计划且计划合理，设备数量、选型配置、进场时间安排合理，基本满足施工需要。 </w:t>
            </w:r>
          </w:p>
          <w:p w14:paraId="1E815112" w14:textId="77777777"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 xml:space="preserve">二档（2分）投入的施工机械、设备、机具有基本的组织计划且计划不合理，设备数量、选型配置、进场时间安排基本合理，不能完全满足施工需要。 </w:t>
            </w:r>
          </w:p>
          <w:p w14:paraId="138585EB" w14:textId="77777777"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一档（1分）：投入的施工机械、设备、机具无详细的组织计划，设备数量、选型配置、进场时间安排不合理，不能满足施工需要。</w:t>
            </w:r>
          </w:p>
        </w:tc>
        <w:tc>
          <w:tcPr>
            <w:tcW w:w="359" w:type="pct"/>
            <w:vAlign w:val="center"/>
          </w:tcPr>
          <w:p w14:paraId="6AC6FC88" w14:textId="77777777" w:rsidR="006108DC" w:rsidRPr="00D63F0B" w:rsidRDefault="007F3F58">
            <w:pPr>
              <w:spacing w:line="340" w:lineRule="exact"/>
              <w:jc w:val="center"/>
              <w:rPr>
                <w:rFonts w:ascii="宋体" w:eastAsia="宋体" w:hAnsi="宋体" w:cs="宋体" w:hint="eastAsia"/>
                <w:szCs w:val="21"/>
              </w:rPr>
            </w:pPr>
            <w:r w:rsidRPr="00D63F0B">
              <w:rPr>
                <w:rFonts w:ascii="宋体" w:eastAsia="宋体" w:hAnsi="宋体" w:cs="宋体" w:hint="eastAsia"/>
                <w:szCs w:val="21"/>
              </w:rPr>
              <w:t>4分</w:t>
            </w:r>
          </w:p>
        </w:tc>
      </w:tr>
      <w:tr w:rsidR="00D63F0B" w:rsidRPr="00D63F0B" w14:paraId="53A33C08" w14:textId="77777777" w:rsidTr="00922969">
        <w:trPr>
          <w:trHeight w:val="454"/>
          <w:jc w:val="center"/>
        </w:trPr>
        <w:tc>
          <w:tcPr>
            <w:tcW w:w="292" w:type="pct"/>
            <w:vMerge/>
            <w:vAlign w:val="center"/>
          </w:tcPr>
          <w:p w14:paraId="345EE439" w14:textId="77777777" w:rsidR="006108DC" w:rsidRPr="00D63F0B" w:rsidRDefault="006108DC">
            <w:pPr>
              <w:spacing w:line="340" w:lineRule="exact"/>
              <w:jc w:val="center"/>
              <w:rPr>
                <w:rFonts w:ascii="宋体" w:eastAsia="宋体" w:hAnsi="宋体" w:cs="宋体" w:hint="eastAsia"/>
                <w:szCs w:val="21"/>
              </w:rPr>
            </w:pPr>
          </w:p>
        </w:tc>
        <w:tc>
          <w:tcPr>
            <w:tcW w:w="518" w:type="pct"/>
            <w:vMerge/>
            <w:vAlign w:val="center"/>
          </w:tcPr>
          <w:p w14:paraId="37664090" w14:textId="77777777" w:rsidR="006108DC" w:rsidRPr="00D63F0B" w:rsidRDefault="006108DC">
            <w:pPr>
              <w:spacing w:line="340" w:lineRule="exact"/>
              <w:jc w:val="center"/>
              <w:rPr>
                <w:rFonts w:ascii="宋体" w:eastAsia="宋体" w:hAnsi="宋体" w:cs="宋体" w:hint="eastAsia"/>
                <w:szCs w:val="21"/>
              </w:rPr>
            </w:pPr>
          </w:p>
        </w:tc>
        <w:tc>
          <w:tcPr>
            <w:tcW w:w="3831" w:type="pct"/>
            <w:vAlign w:val="center"/>
          </w:tcPr>
          <w:p w14:paraId="14FF2822" w14:textId="77777777" w:rsidR="006108DC" w:rsidRPr="00D63F0B" w:rsidRDefault="007F3F58">
            <w:pPr>
              <w:spacing w:line="340" w:lineRule="exact"/>
              <w:ind w:firstLineChars="200" w:firstLine="422"/>
              <w:jc w:val="left"/>
              <w:rPr>
                <w:rFonts w:ascii="宋体" w:eastAsia="宋体" w:hAnsi="宋体" w:cs="宋体" w:hint="eastAsia"/>
                <w:b/>
                <w:bCs/>
                <w:szCs w:val="21"/>
              </w:rPr>
            </w:pPr>
            <w:r w:rsidRPr="00D63F0B">
              <w:rPr>
                <w:rFonts w:ascii="宋体" w:eastAsia="宋体" w:hAnsi="宋体" w:cs="宋体" w:hint="eastAsia"/>
                <w:b/>
                <w:bCs/>
                <w:szCs w:val="21"/>
              </w:rPr>
              <w:t>劳动力安排计划（4分）</w:t>
            </w:r>
          </w:p>
          <w:p w14:paraId="1E50639D" w14:textId="77777777"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 xml:space="preserve">四档（4分）：各主要施工工序有非常详细周密的劳动力安排计划，有非常详细周密的各工种劳动力安排计划，劳动力投入科学合理，紧密贴合采购人实际需求，完全满足施工需要。 </w:t>
            </w:r>
          </w:p>
          <w:p w14:paraId="56109C5C" w14:textId="77777777"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 xml:space="preserve">三档（3分）：各主要施工工序有较详细周密劳动力安排计划，有完整的各工种劳动力安排计划，劳动力投入合理，基本满足施工需要。 </w:t>
            </w:r>
          </w:p>
          <w:p w14:paraId="78034607" w14:textId="77777777"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lastRenderedPageBreak/>
              <w:t xml:space="preserve">二档（2分）：各主要施工工序有劳动力安排计划，有各工种劳动力安排计划，劳动力投入不合理，基本满足施工需要。 </w:t>
            </w:r>
          </w:p>
          <w:p w14:paraId="412740B7" w14:textId="77777777"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一档（1分）：各主要施工工序无劳动力安排计划，无各工种劳动力安排计划，劳动力投入不合理，不能满足施工需要。</w:t>
            </w:r>
          </w:p>
        </w:tc>
        <w:tc>
          <w:tcPr>
            <w:tcW w:w="359" w:type="pct"/>
            <w:vAlign w:val="center"/>
          </w:tcPr>
          <w:p w14:paraId="50B89119" w14:textId="77777777" w:rsidR="006108DC" w:rsidRPr="00D63F0B" w:rsidRDefault="007F3F58">
            <w:pPr>
              <w:spacing w:line="340" w:lineRule="exact"/>
              <w:jc w:val="center"/>
              <w:rPr>
                <w:rFonts w:ascii="宋体" w:eastAsia="宋体" w:hAnsi="宋体" w:cs="宋体" w:hint="eastAsia"/>
                <w:szCs w:val="21"/>
              </w:rPr>
            </w:pPr>
            <w:r w:rsidRPr="00D63F0B">
              <w:rPr>
                <w:rFonts w:ascii="宋体" w:eastAsia="宋体" w:hAnsi="宋体" w:cs="宋体" w:hint="eastAsia"/>
                <w:szCs w:val="21"/>
              </w:rPr>
              <w:lastRenderedPageBreak/>
              <w:t>4分</w:t>
            </w:r>
          </w:p>
        </w:tc>
      </w:tr>
      <w:tr w:rsidR="00D63F0B" w:rsidRPr="00D63F0B" w14:paraId="093B224D" w14:textId="77777777" w:rsidTr="00922969">
        <w:trPr>
          <w:trHeight w:val="3100"/>
          <w:jc w:val="center"/>
        </w:trPr>
        <w:tc>
          <w:tcPr>
            <w:tcW w:w="292" w:type="pct"/>
            <w:vMerge/>
            <w:vAlign w:val="center"/>
          </w:tcPr>
          <w:p w14:paraId="1B34F86D" w14:textId="77777777" w:rsidR="006108DC" w:rsidRPr="00D63F0B" w:rsidRDefault="006108DC">
            <w:pPr>
              <w:spacing w:line="340" w:lineRule="exact"/>
              <w:jc w:val="center"/>
              <w:rPr>
                <w:rFonts w:ascii="宋体" w:eastAsia="宋体" w:hAnsi="宋体" w:cs="宋体" w:hint="eastAsia"/>
                <w:szCs w:val="21"/>
              </w:rPr>
            </w:pPr>
          </w:p>
        </w:tc>
        <w:tc>
          <w:tcPr>
            <w:tcW w:w="518" w:type="pct"/>
            <w:vMerge/>
            <w:vAlign w:val="center"/>
          </w:tcPr>
          <w:p w14:paraId="5A2B2485" w14:textId="77777777" w:rsidR="006108DC" w:rsidRPr="00D63F0B" w:rsidRDefault="006108DC">
            <w:pPr>
              <w:spacing w:line="340" w:lineRule="exact"/>
              <w:jc w:val="center"/>
              <w:rPr>
                <w:rFonts w:ascii="宋体" w:eastAsia="宋体" w:hAnsi="宋体" w:cs="宋体" w:hint="eastAsia"/>
                <w:szCs w:val="21"/>
              </w:rPr>
            </w:pPr>
          </w:p>
        </w:tc>
        <w:tc>
          <w:tcPr>
            <w:tcW w:w="3831" w:type="pct"/>
            <w:vAlign w:val="center"/>
          </w:tcPr>
          <w:p w14:paraId="68495476" w14:textId="77777777" w:rsidR="006108DC" w:rsidRPr="00D63F0B" w:rsidRDefault="007F3F58">
            <w:pPr>
              <w:spacing w:line="340" w:lineRule="exact"/>
              <w:ind w:firstLineChars="200" w:firstLine="422"/>
              <w:jc w:val="left"/>
              <w:rPr>
                <w:rFonts w:ascii="宋体" w:eastAsia="宋体" w:hAnsi="宋体" w:cs="宋体" w:hint="eastAsia"/>
                <w:b/>
                <w:bCs/>
                <w:szCs w:val="21"/>
              </w:rPr>
            </w:pPr>
            <w:r w:rsidRPr="00D63F0B">
              <w:rPr>
                <w:rFonts w:ascii="宋体" w:eastAsia="宋体" w:hAnsi="宋体" w:cs="宋体" w:hint="eastAsia"/>
                <w:b/>
                <w:bCs/>
                <w:szCs w:val="21"/>
              </w:rPr>
              <w:t>确保工程质量的技术组织措施（7分）</w:t>
            </w:r>
          </w:p>
          <w:p w14:paraId="6CA180E4" w14:textId="77777777"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四档（7分）：有专门</w:t>
            </w:r>
            <w:proofErr w:type="gramStart"/>
            <w:r w:rsidRPr="00D63F0B">
              <w:rPr>
                <w:rFonts w:ascii="宋体" w:eastAsia="宋体" w:hAnsi="宋体" w:cs="宋体" w:hint="eastAsia"/>
                <w:szCs w:val="21"/>
              </w:rPr>
              <w:t>且专业</w:t>
            </w:r>
            <w:proofErr w:type="gramEnd"/>
            <w:r w:rsidRPr="00D63F0B">
              <w:rPr>
                <w:rFonts w:ascii="宋体" w:eastAsia="宋体" w:hAnsi="宋体" w:cs="宋体" w:hint="eastAsia"/>
                <w:szCs w:val="21"/>
              </w:rPr>
              <w:t>的质量技术管理班子和制度，</w:t>
            </w:r>
            <w:proofErr w:type="gramStart"/>
            <w:r w:rsidRPr="00D63F0B">
              <w:rPr>
                <w:rFonts w:ascii="宋体" w:eastAsia="宋体" w:hAnsi="宋体" w:cs="宋体" w:hint="eastAsia"/>
                <w:szCs w:val="21"/>
              </w:rPr>
              <w:t>且人员</w:t>
            </w:r>
            <w:proofErr w:type="gramEnd"/>
            <w:r w:rsidRPr="00D63F0B">
              <w:rPr>
                <w:rFonts w:ascii="宋体" w:eastAsia="宋体" w:hAnsi="宋体" w:cs="宋体" w:hint="eastAsia"/>
                <w:szCs w:val="21"/>
              </w:rPr>
              <w:t xml:space="preserve">配备科学合理，制度科学合理健全。主要工序质量技术保证措施和手段科学合理，自控体系完整，能有效保证技术质量，达到承诺的质量标准。 </w:t>
            </w:r>
          </w:p>
          <w:p w14:paraId="5E667CAE" w14:textId="77777777"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三档（5分）：有专门的质量技术管理班子和制度，</w:t>
            </w:r>
            <w:proofErr w:type="gramStart"/>
            <w:r w:rsidRPr="00D63F0B">
              <w:rPr>
                <w:rFonts w:ascii="宋体" w:eastAsia="宋体" w:hAnsi="宋体" w:cs="宋体" w:hint="eastAsia"/>
                <w:szCs w:val="21"/>
              </w:rPr>
              <w:t>且人员</w:t>
            </w:r>
            <w:proofErr w:type="gramEnd"/>
            <w:r w:rsidRPr="00D63F0B">
              <w:rPr>
                <w:rFonts w:ascii="宋体" w:eastAsia="宋体" w:hAnsi="宋体" w:cs="宋体" w:hint="eastAsia"/>
                <w:szCs w:val="21"/>
              </w:rPr>
              <w:t xml:space="preserve">配备合理，制度合理健全。主要工序的质量技术保证措施和手段合理，有简单的自控体系，保证技术质量，达到承诺的质量标准。 </w:t>
            </w:r>
          </w:p>
          <w:p w14:paraId="00289F4C" w14:textId="77777777"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二档（3分）有专门的质量技术管理班子和制度，</w:t>
            </w:r>
            <w:proofErr w:type="gramStart"/>
            <w:r w:rsidRPr="00D63F0B">
              <w:rPr>
                <w:rFonts w:ascii="宋体" w:eastAsia="宋体" w:hAnsi="宋体" w:cs="宋体" w:hint="eastAsia"/>
                <w:szCs w:val="21"/>
              </w:rPr>
              <w:t>且人员</w:t>
            </w:r>
            <w:proofErr w:type="gramEnd"/>
            <w:r w:rsidRPr="00D63F0B">
              <w:rPr>
                <w:rFonts w:ascii="宋体" w:eastAsia="宋体" w:hAnsi="宋体" w:cs="宋体" w:hint="eastAsia"/>
                <w:szCs w:val="21"/>
              </w:rPr>
              <w:t xml:space="preserve">配备不合理，制度不健全。有主要工序的质量技术保证措施和手段，自控体系不完整，基本保证技术质量，达到承诺的质量标准。 </w:t>
            </w:r>
          </w:p>
          <w:p w14:paraId="7EC9A154" w14:textId="77777777"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一档（1分）：有专门的质量技术管理班子和制度，人员配备不合理，制度不健全。主要工序无质量技术保证措施和手段，自控体系不完整，不能有效保证技术质量，达不到承诺的质量标准。</w:t>
            </w:r>
          </w:p>
        </w:tc>
        <w:tc>
          <w:tcPr>
            <w:tcW w:w="359" w:type="pct"/>
            <w:vAlign w:val="center"/>
          </w:tcPr>
          <w:p w14:paraId="55F092C3" w14:textId="77777777" w:rsidR="006108DC" w:rsidRPr="00D63F0B" w:rsidRDefault="007F3F58">
            <w:pPr>
              <w:spacing w:line="340" w:lineRule="exact"/>
              <w:jc w:val="center"/>
              <w:rPr>
                <w:rFonts w:ascii="宋体" w:eastAsia="宋体" w:hAnsi="宋体" w:cs="宋体" w:hint="eastAsia"/>
                <w:szCs w:val="21"/>
              </w:rPr>
            </w:pPr>
            <w:r w:rsidRPr="00D63F0B">
              <w:rPr>
                <w:rFonts w:ascii="宋体" w:eastAsia="宋体" w:hAnsi="宋体" w:cs="宋体" w:hint="eastAsia"/>
                <w:szCs w:val="21"/>
              </w:rPr>
              <w:t>7分</w:t>
            </w:r>
          </w:p>
        </w:tc>
      </w:tr>
      <w:tr w:rsidR="00D63F0B" w:rsidRPr="00D63F0B" w14:paraId="4FEA3726" w14:textId="77777777">
        <w:trPr>
          <w:trHeight w:val="5250"/>
          <w:jc w:val="center"/>
        </w:trPr>
        <w:tc>
          <w:tcPr>
            <w:tcW w:w="292" w:type="pct"/>
            <w:vMerge/>
            <w:vAlign w:val="center"/>
          </w:tcPr>
          <w:p w14:paraId="7DE884C4" w14:textId="77777777" w:rsidR="006108DC" w:rsidRPr="00D63F0B" w:rsidRDefault="006108DC">
            <w:pPr>
              <w:spacing w:line="340" w:lineRule="exact"/>
              <w:jc w:val="center"/>
              <w:rPr>
                <w:rFonts w:ascii="宋体" w:eastAsia="宋体" w:hAnsi="宋体" w:cs="宋体" w:hint="eastAsia"/>
                <w:szCs w:val="21"/>
              </w:rPr>
            </w:pPr>
          </w:p>
        </w:tc>
        <w:tc>
          <w:tcPr>
            <w:tcW w:w="518" w:type="pct"/>
            <w:vMerge/>
            <w:vAlign w:val="center"/>
          </w:tcPr>
          <w:p w14:paraId="5C3A598C" w14:textId="77777777" w:rsidR="006108DC" w:rsidRPr="00D63F0B" w:rsidRDefault="006108DC">
            <w:pPr>
              <w:spacing w:line="340" w:lineRule="exact"/>
              <w:jc w:val="center"/>
              <w:rPr>
                <w:rFonts w:ascii="宋体" w:eastAsia="宋体" w:hAnsi="宋体" w:cs="宋体" w:hint="eastAsia"/>
                <w:szCs w:val="21"/>
              </w:rPr>
            </w:pPr>
          </w:p>
        </w:tc>
        <w:tc>
          <w:tcPr>
            <w:tcW w:w="3831" w:type="pct"/>
            <w:vAlign w:val="center"/>
          </w:tcPr>
          <w:p w14:paraId="1BFE97F2" w14:textId="77777777" w:rsidR="006108DC" w:rsidRPr="00D63F0B" w:rsidRDefault="007F3F58">
            <w:pPr>
              <w:spacing w:line="340" w:lineRule="exact"/>
              <w:ind w:firstLineChars="200" w:firstLine="422"/>
              <w:jc w:val="left"/>
              <w:rPr>
                <w:rFonts w:ascii="宋体" w:eastAsia="宋体" w:hAnsi="宋体" w:cs="宋体" w:hint="eastAsia"/>
                <w:szCs w:val="21"/>
              </w:rPr>
            </w:pPr>
            <w:r w:rsidRPr="00D63F0B">
              <w:rPr>
                <w:rFonts w:ascii="宋体" w:eastAsia="宋体" w:hAnsi="宋体" w:cs="宋体" w:hint="eastAsia"/>
                <w:b/>
                <w:bCs/>
                <w:szCs w:val="21"/>
              </w:rPr>
              <w:t>确保安全生产的技术组织措施（7分）</w:t>
            </w:r>
          </w:p>
          <w:p w14:paraId="2A711126" w14:textId="77777777"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四档（7分）：有专门的专业安全管理人员和制度，</w:t>
            </w:r>
            <w:proofErr w:type="gramStart"/>
            <w:r w:rsidRPr="00D63F0B">
              <w:rPr>
                <w:rFonts w:ascii="宋体" w:eastAsia="宋体" w:hAnsi="宋体" w:cs="宋体" w:hint="eastAsia"/>
                <w:szCs w:val="21"/>
              </w:rPr>
              <w:t>且人员</w:t>
            </w:r>
            <w:proofErr w:type="gramEnd"/>
            <w:r w:rsidRPr="00D63F0B">
              <w:rPr>
                <w:rFonts w:ascii="宋体" w:eastAsia="宋体" w:hAnsi="宋体" w:cs="宋体" w:hint="eastAsia"/>
                <w:szCs w:val="21"/>
              </w:rPr>
              <w:t xml:space="preserve">配备科学合理，制度科学、合理、健全，各道工序安全技术措施针对性强，确保工程质量的技术组织措施符合实际且满足有关安全技术标准要求。现场防火、应急救援、社会治安安全措施得力。 </w:t>
            </w:r>
          </w:p>
          <w:p w14:paraId="07CCEFAA" w14:textId="77777777"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三档（5分）：有专门的专业安全管理人员和制度，</w:t>
            </w:r>
            <w:proofErr w:type="gramStart"/>
            <w:r w:rsidRPr="00D63F0B">
              <w:rPr>
                <w:rFonts w:ascii="宋体" w:eastAsia="宋体" w:hAnsi="宋体" w:cs="宋体" w:hint="eastAsia"/>
                <w:szCs w:val="21"/>
              </w:rPr>
              <w:t>且人员</w:t>
            </w:r>
            <w:proofErr w:type="gramEnd"/>
            <w:r w:rsidRPr="00D63F0B">
              <w:rPr>
                <w:rFonts w:ascii="宋体" w:eastAsia="宋体" w:hAnsi="宋体" w:cs="宋体" w:hint="eastAsia"/>
                <w:szCs w:val="21"/>
              </w:rPr>
              <w:t xml:space="preserve">配备满足需求，制度健全、合理，各道工序安全技术措施针对性一般，确保工程质量的技术组织措施符合实际且基本满足有关安全技术标准要求。有现场防火、应急救援、社会治安安全措施。 </w:t>
            </w:r>
          </w:p>
          <w:p w14:paraId="3F20DC14" w14:textId="77777777"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二档（3分）有专门的安全管理人员和制度，</w:t>
            </w:r>
            <w:proofErr w:type="gramStart"/>
            <w:r w:rsidRPr="00D63F0B">
              <w:rPr>
                <w:rFonts w:ascii="宋体" w:eastAsia="宋体" w:hAnsi="宋体" w:cs="宋体" w:hint="eastAsia"/>
                <w:szCs w:val="21"/>
              </w:rPr>
              <w:t>且人员</w:t>
            </w:r>
            <w:proofErr w:type="gramEnd"/>
            <w:r w:rsidRPr="00D63F0B">
              <w:rPr>
                <w:rFonts w:ascii="宋体" w:eastAsia="宋体" w:hAnsi="宋体" w:cs="宋体" w:hint="eastAsia"/>
                <w:szCs w:val="21"/>
              </w:rPr>
              <w:t xml:space="preserve">配备合理，制度不健全，各道工序安全技术措施有针对性，确保工程质量的技术组织措施符合实际且基本满足有关安全技术标准要求。现场防火、应急救援、社会治安安全措施不完整。 </w:t>
            </w:r>
          </w:p>
          <w:p w14:paraId="458A43EC" w14:textId="77777777"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一档（1分）：有专门的安全管理人员和制度，人员配备不合理，制度不健全，各道工序安全技术措施针无对性，不满足有关安全技术标准要求。现场防火、应急救援、社会治安安全措施不得力。</w:t>
            </w:r>
          </w:p>
        </w:tc>
        <w:tc>
          <w:tcPr>
            <w:tcW w:w="359" w:type="pct"/>
            <w:vAlign w:val="center"/>
          </w:tcPr>
          <w:p w14:paraId="645C9C6F" w14:textId="77777777" w:rsidR="006108DC" w:rsidRPr="00D63F0B" w:rsidRDefault="007F3F58">
            <w:pPr>
              <w:spacing w:line="340" w:lineRule="exact"/>
              <w:jc w:val="center"/>
              <w:rPr>
                <w:rFonts w:ascii="宋体" w:eastAsia="宋体" w:hAnsi="宋体" w:cs="宋体" w:hint="eastAsia"/>
                <w:szCs w:val="21"/>
              </w:rPr>
            </w:pPr>
            <w:r w:rsidRPr="00D63F0B">
              <w:rPr>
                <w:rFonts w:ascii="宋体" w:eastAsia="宋体" w:hAnsi="宋体" w:cs="宋体" w:hint="eastAsia"/>
                <w:szCs w:val="21"/>
              </w:rPr>
              <w:t>7分</w:t>
            </w:r>
          </w:p>
        </w:tc>
      </w:tr>
      <w:tr w:rsidR="00D63F0B" w:rsidRPr="00D63F0B" w14:paraId="1BCE879E" w14:textId="77777777">
        <w:trPr>
          <w:trHeight w:val="454"/>
          <w:jc w:val="center"/>
        </w:trPr>
        <w:tc>
          <w:tcPr>
            <w:tcW w:w="292" w:type="pct"/>
            <w:vMerge/>
            <w:vAlign w:val="center"/>
          </w:tcPr>
          <w:p w14:paraId="63A69762" w14:textId="77777777" w:rsidR="006108DC" w:rsidRPr="00D63F0B" w:rsidRDefault="006108DC">
            <w:pPr>
              <w:spacing w:line="340" w:lineRule="exact"/>
              <w:jc w:val="center"/>
              <w:rPr>
                <w:rFonts w:ascii="宋体" w:eastAsia="宋体" w:hAnsi="宋体" w:cs="宋体" w:hint="eastAsia"/>
                <w:szCs w:val="21"/>
              </w:rPr>
            </w:pPr>
          </w:p>
        </w:tc>
        <w:tc>
          <w:tcPr>
            <w:tcW w:w="518" w:type="pct"/>
            <w:vMerge/>
            <w:vAlign w:val="center"/>
          </w:tcPr>
          <w:p w14:paraId="090A6F75" w14:textId="77777777" w:rsidR="006108DC" w:rsidRPr="00D63F0B" w:rsidRDefault="006108DC">
            <w:pPr>
              <w:spacing w:line="340" w:lineRule="exact"/>
              <w:jc w:val="center"/>
              <w:rPr>
                <w:rFonts w:ascii="宋体" w:eastAsia="宋体" w:hAnsi="宋体" w:cs="宋体" w:hint="eastAsia"/>
                <w:szCs w:val="21"/>
              </w:rPr>
            </w:pPr>
          </w:p>
        </w:tc>
        <w:tc>
          <w:tcPr>
            <w:tcW w:w="3831" w:type="pct"/>
            <w:vAlign w:val="center"/>
          </w:tcPr>
          <w:p w14:paraId="00D79D7A" w14:textId="77777777" w:rsidR="006108DC" w:rsidRPr="00D63F0B" w:rsidRDefault="007F3F58">
            <w:pPr>
              <w:spacing w:line="340" w:lineRule="exact"/>
              <w:ind w:firstLineChars="200" w:firstLine="422"/>
              <w:jc w:val="left"/>
              <w:rPr>
                <w:rFonts w:ascii="宋体" w:eastAsia="宋体" w:hAnsi="宋体" w:cs="宋体" w:hint="eastAsia"/>
                <w:b/>
                <w:bCs/>
                <w:szCs w:val="21"/>
              </w:rPr>
            </w:pPr>
            <w:r w:rsidRPr="00D63F0B">
              <w:rPr>
                <w:rFonts w:ascii="宋体" w:eastAsia="宋体" w:hAnsi="宋体" w:cs="宋体" w:hint="eastAsia"/>
                <w:b/>
                <w:bCs/>
                <w:szCs w:val="21"/>
              </w:rPr>
              <w:t>确保工期的技术组织措施（7分）</w:t>
            </w:r>
          </w:p>
          <w:p w14:paraId="770A8D63" w14:textId="77777777"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 xml:space="preserve">四档（7分）：在施工工艺、施工方法、材料选用、劳动力安排、技术等方面有保证工期的具体措施且措施得当，针对赶工措施有具体的表述，赶工措施合理科学，可操作性高。有控制工期的施工进度计划。有施工总进度表或施工网络图，各项计划图表编制完善，安排科学合理，符合本项目施工实际求。 </w:t>
            </w:r>
          </w:p>
          <w:p w14:paraId="78365674" w14:textId="77777777"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三档（5分）：在施工工艺、施工方法、材料选用、劳动力安排、技术等方面有保证工期的措施但措施，有赶工措施。有控制工期的施工进度计划。有施工总进度表或施工网络图，各项计划图表编制合理，安排合理，基本符合本</w:t>
            </w:r>
            <w:r w:rsidRPr="00D63F0B">
              <w:rPr>
                <w:rFonts w:ascii="宋体" w:eastAsia="宋体" w:hAnsi="宋体" w:cs="宋体" w:hint="eastAsia"/>
                <w:szCs w:val="21"/>
              </w:rPr>
              <w:lastRenderedPageBreak/>
              <w:t xml:space="preserve">项目施工实际要求。 </w:t>
            </w:r>
          </w:p>
          <w:p w14:paraId="40156093" w14:textId="77777777"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二档（3分）在施工工艺、施工方法、材料选用、劳动力安排、技术等方面有保证工期的措施但措施较差，有赶工措施。有控制工期的施工进度计划但不科学。有施工总进度表或施工网络图，各项计划图表编制不合理，安排基本合理，</w:t>
            </w:r>
            <w:proofErr w:type="gramStart"/>
            <w:r w:rsidRPr="00D63F0B">
              <w:rPr>
                <w:rFonts w:ascii="宋体" w:eastAsia="宋体" w:hAnsi="宋体" w:cs="宋体" w:hint="eastAsia"/>
                <w:szCs w:val="21"/>
              </w:rPr>
              <w:t>仅基本</w:t>
            </w:r>
            <w:proofErr w:type="gramEnd"/>
            <w:r w:rsidRPr="00D63F0B">
              <w:rPr>
                <w:rFonts w:ascii="宋体" w:eastAsia="宋体" w:hAnsi="宋体" w:cs="宋体" w:hint="eastAsia"/>
                <w:szCs w:val="21"/>
              </w:rPr>
              <w:t xml:space="preserve">符合本项目施工实际要求。 </w:t>
            </w:r>
          </w:p>
          <w:p w14:paraId="7062A1B6" w14:textId="77777777"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一档（1分）：在施工工艺、施工方法、材料选用、劳动力安排、技术等方面有保证工期的措施但措施差。无控制工期的施工进度计划。无施工总进度表或施工网络图，不符合本项目施工实际要求。</w:t>
            </w:r>
          </w:p>
        </w:tc>
        <w:tc>
          <w:tcPr>
            <w:tcW w:w="359" w:type="pct"/>
            <w:vAlign w:val="center"/>
          </w:tcPr>
          <w:p w14:paraId="12E2A487" w14:textId="77777777" w:rsidR="006108DC" w:rsidRPr="00D63F0B" w:rsidRDefault="007F3F58">
            <w:pPr>
              <w:spacing w:line="340" w:lineRule="exact"/>
              <w:jc w:val="center"/>
              <w:rPr>
                <w:rFonts w:ascii="宋体" w:eastAsia="宋体" w:hAnsi="宋体" w:cs="宋体" w:hint="eastAsia"/>
                <w:szCs w:val="21"/>
              </w:rPr>
            </w:pPr>
            <w:r w:rsidRPr="00D63F0B">
              <w:rPr>
                <w:rFonts w:ascii="宋体" w:eastAsia="宋体" w:hAnsi="宋体" w:cs="宋体" w:hint="eastAsia"/>
                <w:szCs w:val="21"/>
              </w:rPr>
              <w:lastRenderedPageBreak/>
              <w:t>7分</w:t>
            </w:r>
          </w:p>
        </w:tc>
      </w:tr>
      <w:tr w:rsidR="00D63F0B" w:rsidRPr="00D63F0B" w14:paraId="30C0DD5C" w14:textId="77777777" w:rsidTr="00922969">
        <w:trPr>
          <w:trHeight w:val="454"/>
          <w:jc w:val="center"/>
        </w:trPr>
        <w:tc>
          <w:tcPr>
            <w:tcW w:w="292" w:type="pct"/>
            <w:vMerge/>
            <w:vAlign w:val="center"/>
          </w:tcPr>
          <w:p w14:paraId="765994A5" w14:textId="77777777" w:rsidR="006108DC" w:rsidRPr="00D63F0B" w:rsidRDefault="006108DC">
            <w:pPr>
              <w:spacing w:line="340" w:lineRule="exact"/>
              <w:jc w:val="center"/>
              <w:rPr>
                <w:rFonts w:ascii="宋体" w:eastAsia="宋体" w:hAnsi="宋体" w:cs="宋体" w:hint="eastAsia"/>
                <w:szCs w:val="21"/>
              </w:rPr>
            </w:pPr>
          </w:p>
        </w:tc>
        <w:tc>
          <w:tcPr>
            <w:tcW w:w="518" w:type="pct"/>
            <w:vMerge/>
            <w:vAlign w:val="center"/>
          </w:tcPr>
          <w:p w14:paraId="65A8876F" w14:textId="77777777" w:rsidR="006108DC" w:rsidRPr="00D63F0B" w:rsidRDefault="006108DC">
            <w:pPr>
              <w:spacing w:line="340" w:lineRule="exact"/>
              <w:jc w:val="center"/>
              <w:rPr>
                <w:rFonts w:ascii="宋体" w:eastAsia="宋体" w:hAnsi="宋体" w:cs="宋体" w:hint="eastAsia"/>
                <w:szCs w:val="21"/>
              </w:rPr>
            </w:pPr>
          </w:p>
        </w:tc>
        <w:tc>
          <w:tcPr>
            <w:tcW w:w="3831" w:type="pct"/>
            <w:vAlign w:val="center"/>
          </w:tcPr>
          <w:p w14:paraId="4EC3DE3F" w14:textId="77777777" w:rsidR="006108DC" w:rsidRPr="00D63F0B" w:rsidRDefault="007F3F58">
            <w:pPr>
              <w:spacing w:line="340" w:lineRule="exact"/>
              <w:ind w:firstLineChars="200" w:firstLine="422"/>
              <w:jc w:val="left"/>
              <w:rPr>
                <w:rFonts w:ascii="宋体" w:eastAsia="宋体" w:hAnsi="宋体" w:cs="宋体" w:hint="eastAsia"/>
                <w:b/>
                <w:bCs/>
                <w:szCs w:val="21"/>
              </w:rPr>
            </w:pPr>
            <w:r w:rsidRPr="00D63F0B">
              <w:rPr>
                <w:rFonts w:ascii="宋体" w:eastAsia="宋体" w:hAnsi="宋体" w:cs="宋体" w:hint="eastAsia"/>
                <w:b/>
                <w:bCs/>
                <w:szCs w:val="21"/>
              </w:rPr>
              <w:t>确保文明施工的技术组织措施（4分）</w:t>
            </w:r>
          </w:p>
          <w:p w14:paraId="6F921025" w14:textId="77777777"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 xml:space="preserve">四档（4分）：针对本工程项目特点，有现场文明施工、环境保护措施，且措施内容达到《建筑施工安全生产检查标准》（JGJ59-2011）合格标准并符合《广西壮族自治区建筑工程文明施工导则》要求。各项措施周全、具体、有效。有具体实现现场文明施工目标的承诺。 </w:t>
            </w:r>
          </w:p>
          <w:p w14:paraId="68575EC2" w14:textId="77777777"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 xml:space="preserve">三档（3分）：针对本工程项目特点，有现场文明施工、环境保护措施，且措施内容达到《建筑施工安全生产检查标准》（JGJ59-2011）合格标准并符合《广西壮族自治区建筑工程文明施工导则》要求。各项措施满足需求。有具体实现现场文明施工目标的承诺。 </w:t>
            </w:r>
          </w:p>
          <w:p w14:paraId="422566C0" w14:textId="77777777"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 xml:space="preserve">二档（2分）：有现场文明施工、环境保护措施，且措施内容达到《建筑施工安全生产检查标准》（JGJ59-2011）合格标准并符合《广西壮族自治区建筑工程文明施工导则》要求。各项措施不完善。有具体实现现场文明施工目标的承诺。 </w:t>
            </w:r>
          </w:p>
          <w:p w14:paraId="11C69AEC" w14:textId="77777777"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一档（1分）：应有现场文明施工、环境保护措施，且措施内容应达到《建筑施工安全生产检查标准》（JGJ59-2011）合格标准并符合《广西壮族自治区建筑工程文明施工导则》要求。各项措施不合理。无具体实现现场文明施工目标的承诺。</w:t>
            </w:r>
          </w:p>
        </w:tc>
        <w:tc>
          <w:tcPr>
            <w:tcW w:w="359" w:type="pct"/>
            <w:vAlign w:val="center"/>
          </w:tcPr>
          <w:p w14:paraId="4CFA133D" w14:textId="77777777" w:rsidR="006108DC" w:rsidRPr="00D63F0B" w:rsidRDefault="007F3F58">
            <w:pPr>
              <w:spacing w:line="340" w:lineRule="exact"/>
              <w:jc w:val="center"/>
              <w:rPr>
                <w:rFonts w:ascii="宋体" w:eastAsia="宋体" w:hAnsi="宋体" w:cs="宋体" w:hint="eastAsia"/>
                <w:szCs w:val="21"/>
              </w:rPr>
            </w:pPr>
            <w:r w:rsidRPr="00D63F0B">
              <w:rPr>
                <w:rFonts w:ascii="宋体" w:eastAsia="宋体" w:hAnsi="宋体" w:cs="宋体" w:hint="eastAsia"/>
                <w:szCs w:val="21"/>
              </w:rPr>
              <w:t>4分</w:t>
            </w:r>
          </w:p>
        </w:tc>
      </w:tr>
      <w:tr w:rsidR="00D63F0B" w:rsidRPr="00D63F0B" w14:paraId="22EBA8C4" w14:textId="77777777" w:rsidTr="00922969">
        <w:trPr>
          <w:trHeight w:val="454"/>
          <w:jc w:val="center"/>
        </w:trPr>
        <w:tc>
          <w:tcPr>
            <w:tcW w:w="292" w:type="pct"/>
            <w:vMerge/>
            <w:vAlign w:val="center"/>
          </w:tcPr>
          <w:p w14:paraId="0855AB3C" w14:textId="77777777" w:rsidR="006108DC" w:rsidRPr="00D63F0B" w:rsidRDefault="006108DC">
            <w:pPr>
              <w:spacing w:line="340" w:lineRule="exact"/>
              <w:jc w:val="center"/>
              <w:rPr>
                <w:rFonts w:ascii="宋体" w:eastAsia="宋体" w:hAnsi="宋体" w:cs="宋体" w:hint="eastAsia"/>
                <w:szCs w:val="21"/>
              </w:rPr>
            </w:pPr>
          </w:p>
        </w:tc>
        <w:tc>
          <w:tcPr>
            <w:tcW w:w="518" w:type="pct"/>
            <w:vMerge/>
            <w:vAlign w:val="center"/>
          </w:tcPr>
          <w:p w14:paraId="5996E075" w14:textId="77777777" w:rsidR="006108DC" w:rsidRPr="00D63F0B" w:rsidRDefault="006108DC">
            <w:pPr>
              <w:spacing w:line="340" w:lineRule="exact"/>
              <w:jc w:val="center"/>
              <w:rPr>
                <w:rFonts w:ascii="宋体" w:eastAsia="宋体" w:hAnsi="宋体" w:cs="宋体" w:hint="eastAsia"/>
                <w:szCs w:val="21"/>
              </w:rPr>
            </w:pPr>
          </w:p>
        </w:tc>
        <w:tc>
          <w:tcPr>
            <w:tcW w:w="3831" w:type="pct"/>
            <w:vAlign w:val="center"/>
          </w:tcPr>
          <w:p w14:paraId="23965987" w14:textId="77777777" w:rsidR="006108DC" w:rsidRPr="00D63F0B" w:rsidRDefault="007F3F58">
            <w:pPr>
              <w:spacing w:line="340" w:lineRule="exact"/>
              <w:ind w:firstLineChars="200" w:firstLine="422"/>
              <w:jc w:val="left"/>
              <w:rPr>
                <w:rFonts w:ascii="宋体" w:eastAsia="宋体" w:hAnsi="宋体" w:cs="宋体" w:hint="eastAsia"/>
                <w:b/>
                <w:bCs/>
                <w:szCs w:val="21"/>
              </w:rPr>
            </w:pPr>
            <w:r w:rsidRPr="00D63F0B">
              <w:rPr>
                <w:rFonts w:ascii="宋体" w:eastAsia="宋体" w:hAnsi="宋体" w:cs="宋体" w:hint="eastAsia"/>
                <w:b/>
                <w:bCs/>
                <w:szCs w:val="21"/>
              </w:rPr>
              <w:t>工程施工的重点和难点及保证措施（7分）</w:t>
            </w:r>
          </w:p>
          <w:p w14:paraId="71C68B5C" w14:textId="77777777"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四档（7分）：项目总体概述表述清晰，对项目实施内容有深刻认识；能结合施工的总体实施方案合理划分施工阶段，有详细地划分理由；有项目施工重点难点分析，并能够结合项目特点及实际情况进行分析，针对性强，分析内容全面、准确，解决重点和难点问题的方法合理完整，紧密贴合采购人实际需求。</w:t>
            </w:r>
          </w:p>
          <w:p w14:paraId="0E16D2D7" w14:textId="77777777"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三档（5分）：项目总体概述表述符合需求，对项目实施内容有认识；能结合施工的总体实施方案划分施工阶段，有划分理由；有项目施工重点难点分析，并能够结合项目特点及实际情况进行简单分析，有针对性，分析内容准确，解决重点和难点问题的方法合理。</w:t>
            </w:r>
          </w:p>
          <w:p w14:paraId="2FEB8D5E" w14:textId="77777777"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二档（3分）：有项目总体概述，但总体概述描述不完整；有施工段划分及理由分析，但施工段划分及理由不够合理；有重点难点分析及解决措施，但施工重点难点分析针对性不够强，解决措施不合理。</w:t>
            </w:r>
          </w:p>
          <w:p w14:paraId="169D1462" w14:textId="77777777"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一档（1分）：无项目总体概述、施工段划分及施工重点难点分析，或以上内容表述不清晰，分析不具体，无解决措施，描述对象混乱。</w:t>
            </w:r>
          </w:p>
        </w:tc>
        <w:tc>
          <w:tcPr>
            <w:tcW w:w="359" w:type="pct"/>
            <w:vAlign w:val="center"/>
          </w:tcPr>
          <w:p w14:paraId="52A51A38" w14:textId="77777777" w:rsidR="006108DC" w:rsidRPr="00D63F0B" w:rsidRDefault="007F3F58">
            <w:pPr>
              <w:spacing w:line="340" w:lineRule="exact"/>
              <w:jc w:val="center"/>
              <w:rPr>
                <w:rFonts w:ascii="宋体" w:eastAsia="宋体" w:hAnsi="宋体" w:cs="宋体" w:hint="eastAsia"/>
                <w:szCs w:val="21"/>
              </w:rPr>
            </w:pPr>
            <w:r w:rsidRPr="00D63F0B">
              <w:rPr>
                <w:rFonts w:ascii="宋体" w:eastAsia="宋体" w:hAnsi="宋体" w:cs="宋体" w:hint="eastAsia"/>
                <w:szCs w:val="21"/>
              </w:rPr>
              <w:t>7分</w:t>
            </w:r>
          </w:p>
        </w:tc>
      </w:tr>
      <w:tr w:rsidR="00D63F0B" w:rsidRPr="00D63F0B" w14:paraId="31B520B9" w14:textId="77777777">
        <w:trPr>
          <w:trHeight w:val="454"/>
          <w:jc w:val="center"/>
        </w:trPr>
        <w:tc>
          <w:tcPr>
            <w:tcW w:w="292" w:type="pct"/>
            <w:vAlign w:val="center"/>
          </w:tcPr>
          <w:p w14:paraId="39610589" w14:textId="77777777" w:rsidR="006108DC" w:rsidRPr="00D63F0B" w:rsidRDefault="007F3F58">
            <w:pPr>
              <w:spacing w:line="340" w:lineRule="exact"/>
              <w:jc w:val="center"/>
              <w:rPr>
                <w:rFonts w:ascii="宋体" w:eastAsia="宋体" w:hAnsi="宋体" w:cs="宋体" w:hint="eastAsia"/>
                <w:szCs w:val="21"/>
              </w:rPr>
            </w:pPr>
            <w:r w:rsidRPr="00D63F0B">
              <w:rPr>
                <w:rFonts w:ascii="宋体" w:eastAsia="宋体" w:hAnsi="宋体" w:cs="宋体" w:hint="eastAsia"/>
                <w:szCs w:val="21"/>
              </w:rPr>
              <w:t>3</w:t>
            </w:r>
          </w:p>
        </w:tc>
        <w:tc>
          <w:tcPr>
            <w:tcW w:w="518" w:type="pct"/>
            <w:vAlign w:val="center"/>
          </w:tcPr>
          <w:p w14:paraId="5A1E29C4" w14:textId="77777777" w:rsidR="006108DC" w:rsidRPr="00D63F0B" w:rsidRDefault="007F3F58">
            <w:pPr>
              <w:spacing w:line="340" w:lineRule="exact"/>
              <w:jc w:val="center"/>
              <w:rPr>
                <w:rFonts w:ascii="宋体" w:eastAsia="宋体" w:hAnsi="宋体" w:cs="宋体" w:hint="eastAsia"/>
                <w:szCs w:val="21"/>
              </w:rPr>
            </w:pPr>
            <w:r w:rsidRPr="00D63F0B">
              <w:rPr>
                <w:rFonts w:ascii="宋体" w:eastAsia="宋体" w:hAnsi="宋体" w:cs="宋体" w:hint="eastAsia"/>
                <w:szCs w:val="21"/>
              </w:rPr>
              <w:t>商务分</w:t>
            </w:r>
          </w:p>
        </w:tc>
        <w:tc>
          <w:tcPr>
            <w:tcW w:w="3831" w:type="pct"/>
            <w:vAlign w:val="center"/>
          </w:tcPr>
          <w:p w14:paraId="52352B9A" w14:textId="77777777" w:rsidR="006108DC" w:rsidRPr="00D63F0B" w:rsidRDefault="007F3F58">
            <w:pPr>
              <w:spacing w:line="340" w:lineRule="exact"/>
              <w:jc w:val="center"/>
              <w:rPr>
                <w:rFonts w:ascii="宋体" w:eastAsia="宋体" w:hAnsi="宋体" w:cs="宋体" w:hint="eastAsia"/>
                <w:szCs w:val="21"/>
              </w:rPr>
            </w:pPr>
            <w:r w:rsidRPr="00D63F0B">
              <w:rPr>
                <w:rFonts w:ascii="宋体" w:eastAsia="宋体" w:hAnsi="宋体" w:cs="宋体" w:hint="eastAsia"/>
                <w:szCs w:val="21"/>
              </w:rPr>
              <w:t>评审因素（客观分）</w:t>
            </w:r>
          </w:p>
        </w:tc>
        <w:tc>
          <w:tcPr>
            <w:tcW w:w="359" w:type="pct"/>
            <w:vAlign w:val="center"/>
          </w:tcPr>
          <w:p w14:paraId="5CD6A642" w14:textId="7D440A0C" w:rsidR="006108DC" w:rsidRPr="00D63F0B" w:rsidRDefault="00E53902">
            <w:pPr>
              <w:spacing w:line="340" w:lineRule="exact"/>
              <w:jc w:val="center"/>
              <w:rPr>
                <w:rFonts w:ascii="宋体" w:eastAsia="宋体" w:hAnsi="宋体" w:cs="宋体" w:hint="eastAsia"/>
                <w:szCs w:val="21"/>
              </w:rPr>
            </w:pPr>
            <w:r w:rsidRPr="00D63F0B">
              <w:rPr>
                <w:rFonts w:ascii="宋体" w:eastAsia="宋体" w:hAnsi="宋体" w:cs="宋体" w:hint="eastAsia"/>
                <w:szCs w:val="21"/>
              </w:rPr>
              <w:t>3</w:t>
            </w:r>
            <w:r w:rsidR="007F3F58" w:rsidRPr="00D63F0B">
              <w:rPr>
                <w:rFonts w:ascii="宋体" w:eastAsia="宋体" w:hAnsi="宋体" w:cs="宋体" w:hint="eastAsia"/>
                <w:szCs w:val="21"/>
              </w:rPr>
              <w:t>分</w:t>
            </w:r>
          </w:p>
        </w:tc>
      </w:tr>
      <w:tr w:rsidR="00D63F0B" w:rsidRPr="00D63F0B" w14:paraId="33ECFA40" w14:textId="77777777">
        <w:trPr>
          <w:trHeight w:val="454"/>
          <w:jc w:val="center"/>
        </w:trPr>
        <w:tc>
          <w:tcPr>
            <w:tcW w:w="292" w:type="pct"/>
            <w:vAlign w:val="center"/>
          </w:tcPr>
          <w:p w14:paraId="3A56EB46" w14:textId="77777777" w:rsidR="006108DC" w:rsidRPr="00D63F0B" w:rsidRDefault="007F3F58">
            <w:pPr>
              <w:spacing w:line="340" w:lineRule="exact"/>
              <w:jc w:val="center"/>
              <w:rPr>
                <w:rFonts w:ascii="宋体" w:eastAsia="宋体" w:hAnsi="宋体" w:cs="宋体" w:hint="eastAsia"/>
                <w:szCs w:val="21"/>
              </w:rPr>
            </w:pPr>
            <w:r w:rsidRPr="00D63F0B">
              <w:rPr>
                <w:rFonts w:ascii="宋体" w:eastAsia="宋体" w:hAnsi="宋体" w:cs="宋体" w:hint="eastAsia"/>
                <w:szCs w:val="21"/>
              </w:rPr>
              <w:lastRenderedPageBreak/>
              <w:t>3.1</w:t>
            </w:r>
          </w:p>
        </w:tc>
        <w:tc>
          <w:tcPr>
            <w:tcW w:w="518" w:type="pct"/>
            <w:vAlign w:val="center"/>
          </w:tcPr>
          <w:p w14:paraId="338CB8F8" w14:textId="77777777" w:rsidR="006108DC" w:rsidRPr="00D63F0B" w:rsidRDefault="007F3F58">
            <w:pPr>
              <w:spacing w:line="340" w:lineRule="exact"/>
              <w:jc w:val="center"/>
              <w:rPr>
                <w:rFonts w:ascii="宋体" w:eastAsia="宋体" w:hAnsi="宋体" w:cs="宋体" w:hint="eastAsia"/>
                <w:szCs w:val="21"/>
              </w:rPr>
            </w:pPr>
            <w:r w:rsidRPr="00D63F0B">
              <w:rPr>
                <w:rFonts w:ascii="宋体" w:eastAsia="宋体" w:hAnsi="宋体" w:cs="宋体" w:hint="eastAsia"/>
                <w:szCs w:val="21"/>
              </w:rPr>
              <w:t>业绩分</w:t>
            </w:r>
          </w:p>
        </w:tc>
        <w:tc>
          <w:tcPr>
            <w:tcW w:w="3831" w:type="pct"/>
            <w:vAlign w:val="center"/>
          </w:tcPr>
          <w:p w14:paraId="1F459F02" w14:textId="59C06A4D"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供应商自2022年1月1日以来有承建</w:t>
            </w:r>
            <w:r w:rsidR="00922969" w:rsidRPr="00D63F0B">
              <w:rPr>
                <w:rFonts w:ascii="宋体" w:eastAsia="宋体" w:hAnsi="宋体" w:cs="宋体" w:hint="eastAsia"/>
                <w:szCs w:val="21"/>
              </w:rPr>
              <w:t>类似建筑或装饰装修施工工程</w:t>
            </w:r>
            <w:r w:rsidRPr="00D63F0B">
              <w:rPr>
                <w:rFonts w:ascii="宋体" w:eastAsia="宋体" w:hAnsi="宋体" w:cs="宋体" w:hint="eastAsia"/>
                <w:szCs w:val="21"/>
              </w:rPr>
              <w:t>施工建设项目，每提供1个项目业绩计1分，满分</w:t>
            </w:r>
            <w:r w:rsidR="00922969" w:rsidRPr="00D63F0B">
              <w:rPr>
                <w:rFonts w:ascii="宋体" w:eastAsia="宋体" w:hAnsi="宋体" w:cs="宋体" w:hint="eastAsia"/>
                <w:szCs w:val="21"/>
              </w:rPr>
              <w:t>3</w:t>
            </w:r>
            <w:r w:rsidRPr="00D63F0B">
              <w:rPr>
                <w:rFonts w:ascii="宋体" w:eastAsia="宋体" w:hAnsi="宋体" w:cs="宋体" w:hint="eastAsia"/>
                <w:szCs w:val="21"/>
              </w:rPr>
              <w:t>分。</w:t>
            </w:r>
          </w:p>
          <w:p w14:paraId="38A0C215" w14:textId="77777777" w:rsidR="006108DC" w:rsidRPr="00D63F0B" w:rsidRDefault="007F3F58">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注：以上均须在响应文件中提供合同书复印件（加盖供应商公章）并经评委认可。</w:t>
            </w:r>
          </w:p>
        </w:tc>
        <w:tc>
          <w:tcPr>
            <w:tcW w:w="359" w:type="pct"/>
            <w:vAlign w:val="center"/>
          </w:tcPr>
          <w:p w14:paraId="0A427E1E" w14:textId="3079326E" w:rsidR="006108DC" w:rsidRPr="00D63F0B" w:rsidRDefault="00922969">
            <w:pPr>
              <w:spacing w:line="340" w:lineRule="exact"/>
              <w:jc w:val="center"/>
              <w:rPr>
                <w:rFonts w:ascii="宋体" w:eastAsia="宋体" w:hAnsi="宋体" w:cs="宋体" w:hint="eastAsia"/>
                <w:szCs w:val="21"/>
              </w:rPr>
            </w:pPr>
            <w:r w:rsidRPr="00D63F0B">
              <w:rPr>
                <w:rFonts w:ascii="宋体" w:eastAsia="宋体" w:hAnsi="宋体" w:cs="宋体" w:hint="eastAsia"/>
                <w:szCs w:val="21"/>
              </w:rPr>
              <w:t>3分</w:t>
            </w:r>
          </w:p>
        </w:tc>
      </w:tr>
      <w:tr w:rsidR="00D63F0B" w:rsidRPr="00D63F0B" w14:paraId="5C837F62" w14:textId="77777777">
        <w:trPr>
          <w:trHeight w:val="454"/>
          <w:jc w:val="center"/>
        </w:trPr>
        <w:tc>
          <w:tcPr>
            <w:tcW w:w="292" w:type="pct"/>
            <w:vAlign w:val="center"/>
          </w:tcPr>
          <w:p w14:paraId="7CB707F5" w14:textId="3BBAAD6A" w:rsidR="00922969" w:rsidRPr="00D63F0B" w:rsidRDefault="00922969">
            <w:pPr>
              <w:spacing w:line="340" w:lineRule="exact"/>
              <w:jc w:val="center"/>
              <w:rPr>
                <w:rFonts w:ascii="宋体" w:eastAsia="宋体" w:hAnsi="宋体" w:cs="宋体" w:hint="eastAsia"/>
                <w:szCs w:val="21"/>
              </w:rPr>
            </w:pPr>
            <w:r w:rsidRPr="00D63F0B">
              <w:rPr>
                <w:rFonts w:ascii="宋体" w:eastAsia="宋体" w:hAnsi="宋体" w:cs="宋体" w:hint="eastAsia"/>
                <w:szCs w:val="21"/>
              </w:rPr>
              <w:t>4</w:t>
            </w:r>
          </w:p>
        </w:tc>
        <w:tc>
          <w:tcPr>
            <w:tcW w:w="518" w:type="pct"/>
            <w:vAlign w:val="center"/>
          </w:tcPr>
          <w:p w14:paraId="14B938EB" w14:textId="6F8DF471" w:rsidR="00922969" w:rsidRPr="00D63F0B" w:rsidRDefault="00922969">
            <w:pPr>
              <w:spacing w:line="340" w:lineRule="exact"/>
              <w:jc w:val="center"/>
              <w:rPr>
                <w:rFonts w:ascii="宋体" w:eastAsia="宋体" w:hAnsi="宋体" w:cs="宋体" w:hint="eastAsia"/>
                <w:szCs w:val="21"/>
              </w:rPr>
            </w:pPr>
            <w:r w:rsidRPr="00D63F0B">
              <w:rPr>
                <w:rFonts w:ascii="宋体" w:eastAsia="宋体" w:hAnsi="宋体" w:cs="宋体" w:hint="eastAsia"/>
                <w:szCs w:val="21"/>
              </w:rPr>
              <w:t>政策分</w:t>
            </w:r>
          </w:p>
        </w:tc>
        <w:tc>
          <w:tcPr>
            <w:tcW w:w="3831" w:type="pct"/>
            <w:vAlign w:val="center"/>
          </w:tcPr>
          <w:p w14:paraId="04D13189" w14:textId="77777777" w:rsidR="00922969" w:rsidRPr="00D63F0B" w:rsidRDefault="00922969" w:rsidP="00922969">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1）属于财政部《节能产品政府采购品目清单》内优先采购（清单内未标注“★”的品目）的产品[投标文件中提供有效的认证证书扫描件及品目清单（标注出投标产品在品目清单中所属的品目），并加盖投标人电子签章]，根据其所占项目（或分标）金额比例得0-1分。</w:t>
            </w:r>
          </w:p>
          <w:p w14:paraId="49271AD2" w14:textId="77777777" w:rsidR="00922969" w:rsidRPr="00D63F0B" w:rsidRDefault="00922969" w:rsidP="00922969">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2）属于财政部《环境标志产品政府采购品目清单》内的产品[投标文件中提供有效的认证证书扫描件及品目清单（标注出投标产品在品目清单中所属的品目），并加盖投标人电子签章]，根据其所占项目（或分标）金额比例得0-1分。</w:t>
            </w:r>
          </w:p>
          <w:p w14:paraId="015D51E3" w14:textId="7F60C887" w:rsidR="00922969" w:rsidRPr="00D63F0B" w:rsidRDefault="00922969" w:rsidP="00922969">
            <w:pPr>
              <w:spacing w:line="340" w:lineRule="exact"/>
              <w:jc w:val="left"/>
              <w:rPr>
                <w:rFonts w:ascii="宋体" w:eastAsia="宋体" w:hAnsi="宋体" w:cs="宋体" w:hint="eastAsia"/>
                <w:szCs w:val="21"/>
              </w:rPr>
            </w:pPr>
            <w:r w:rsidRPr="00D63F0B">
              <w:rPr>
                <w:rFonts w:ascii="宋体" w:eastAsia="宋体" w:hAnsi="宋体" w:cs="宋体" w:hint="eastAsia"/>
                <w:szCs w:val="21"/>
              </w:rPr>
              <w:t>说明：</w:t>
            </w:r>
          </w:p>
          <w:p w14:paraId="060F9E86" w14:textId="77777777" w:rsidR="00922969" w:rsidRPr="00D63F0B" w:rsidRDefault="00922969" w:rsidP="00922969">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（1）供应商在投标文件中列明属于节能、环境标志产品的投标产品列表。</w:t>
            </w:r>
          </w:p>
          <w:p w14:paraId="20C94D0A" w14:textId="20412CCF" w:rsidR="00922969" w:rsidRPr="00D63F0B" w:rsidRDefault="00922969" w:rsidP="00922969">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szCs w:val="21"/>
              </w:rPr>
              <w:t>（2）以通过中国政府采购网“节能产品查询”及“环境标志产品查询”结果与供应商所提供的投标产品列表进行比对作为评审依据。</w:t>
            </w:r>
          </w:p>
        </w:tc>
        <w:tc>
          <w:tcPr>
            <w:tcW w:w="359" w:type="pct"/>
            <w:vAlign w:val="center"/>
          </w:tcPr>
          <w:p w14:paraId="659D3EEA" w14:textId="7C3CB789" w:rsidR="00922969" w:rsidRPr="00D63F0B" w:rsidRDefault="00922969">
            <w:pPr>
              <w:spacing w:line="340" w:lineRule="exact"/>
              <w:jc w:val="center"/>
              <w:rPr>
                <w:rFonts w:ascii="宋体" w:eastAsia="宋体" w:hAnsi="宋体" w:cs="宋体" w:hint="eastAsia"/>
                <w:szCs w:val="21"/>
              </w:rPr>
            </w:pPr>
            <w:r w:rsidRPr="00D63F0B">
              <w:rPr>
                <w:rFonts w:ascii="宋体" w:eastAsia="宋体" w:hAnsi="宋体" w:cs="宋体" w:hint="eastAsia"/>
                <w:szCs w:val="21"/>
              </w:rPr>
              <w:t>2</w:t>
            </w:r>
          </w:p>
        </w:tc>
      </w:tr>
      <w:tr w:rsidR="00D63F0B" w:rsidRPr="00D63F0B" w14:paraId="15955B04" w14:textId="77777777" w:rsidTr="005B2CC5">
        <w:trPr>
          <w:trHeight w:val="865"/>
          <w:jc w:val="center"/>
        </w:trPr>
        <w:tc>
          <w:tcPr>
            <w:tcW w:w="292" w:type="pct"/>
            <w:vAlign w:val="center"/>
          </w:tcPr>
          <w:p w14:paraId="40D72270" w14:textId="1DD16080" w:rsidR="00D46B87" w:rsidRPr="00D63F0B" w:rsidRDefault="00D46B87" w:rsidP="00D46B87">
            <w:pPr>
              <w:spacing w:line="340" w:lineRule="exact"/>
              <w:jc w:val="center"/>
              <w:rPr>
                <w:rFonts w:ascii="宋体" w:eastAsia="宋体" w:hAnsi="宋体" w:cs="宋体" w:hint="eastAsia"/>
                <w:szCs w:val="21"/>
              </w:rPr>
            </w:pPr>
            <w:r w:rsidRPr="00D63F0B">
              <w:rPr>
                <w:rFonts w:ascii="宋体" w:eastAsia="宋体" w:hAnsi="宋体" w:cs="宋体" w:hint="eastAsia"/>
                <w:szCs w:val="21"/>
              </w:rPr>
              <w:t>5</w:t>
            </w:r>
          </w:p>
        </w:tc>
        <w:tc>
          <w:tcPr>
            <w:tcW w:w="518" w:type="pct"/>
            <w:vAlign w:val="center"/>
          </w:tcPr>
          <w:p w14:paraId="1850F9D5" w14:textId="536DAC12" w:rsidR="00D46B87" w:rsidRPr="00D63F0B" w:rsidRDefault="00D46B87" w:rsidP="00D46B87">
            <w:pPr>
              <w:spacing w:line="340" w:lineRule="exact"/>
              <w:jc w:val="center"/>
              <w:rPr>
                <w:rFonts w:ascii="宋体" w:eastAsia="宋体" w:hAnsi="宋体" w:cs="宋体" w:hint="eastAsia"/>
                <w:szCs w:val="21"/>
              </w:rPr>
            </w:pPr>
            <w:r w:rsidRPr="00D63F0B">
              <w:rPr>
                <w:rFonts w:ascii="宋体" w:hAnsi="宋体" w:hint="eastAsia"/>
              </w:rPr>
              <w:t>诚信分</w:t>
            </w:r>
          </w:p>
        </w:tc>
        <w:tc>
          <w:tcPr>
            <w:tcW w:w="3831" w:type="pct"/>
            <w:vAlign w:val="center"/>
          </w:tcPr>
          <w:p w14:paraId="758D1D5E" w14:textId="744FD73D" w:rsidR="00D46B87" w:rsidRPr="00D63F0B" w:rsidRDefault="00D46B87" w:rsidP="00D46B87">
            <w:pPr>
              <w:spacing w:line="340" w:lineRule="exact"/>
              <w:ind w:firstLineChars="200" w:firstLine="420"/>
              <w:jc w:val="left"/>
              <w:rPr>
                <w:rFonts w:ascii="宋体" w:eastAsia="宋体" w:hAnsi="宋体" w:cs="宋体" w:hint="eastAsia"/>
                <w:szCs w:val="21"/>
              </w:rPr>
            </w:pPr>
            <w:r w:rsidRPr="00D63F0B">
              <w:rPr>
                <w:rFonts w:ascii="宋体" w:eastAsia="宋体" w:hAnsi="宋体" w:cs="宋体" w:hint="eastAsia"/>
                <w:kern w:val="0"/>
                <w:szCs w:val="21"/>
                <w:lang w:bidi="ar"/>
              </w:rPr>
              <w:t>供应商</w:t>
            </w:r>
            <w:r w:rsidRPr="00D63F0B">
              <w:rPr>
                <w:rFonts w:ascii="宋体" w:hAnsi="宋体" w:hint="eastAsia"/>
              </w:rPr>
              <w:t>在</w:t>
            </w:r>
            <w:proofErr w:type="gramStart"/>
            <w:r w:rsidRPr="00D63F0B">
              <w:rPr>
                <w:rFonts w:ascii="宋体" w:hAnsi="宋体" w:hint="eastAsia"/>
              </w:rPr>
              <w:t>截标日前1年内在政府</w:t>
            </w:r>
            <w:proofErr w:type="gramEnd"/>
            <w:r w:rsidRPr="00D63F0B">
              <w:rPr>
                <w:rFonts w:ascii="宋体" w:hAnsi="宋体" w:hint="eastAsia"/>
              </w:rPr>
              <w:t>采购活动中存在违约违规情形的（以财政部门出具的书面材料为评分依据），每次扣除3分，最高扣分6分扣完为止。</w:t>
            </w:r>
          </w:p>
        </w:tc>
        <w:tc>
          <w:tcPr>
            <w:tcW w:w="359" w:type="pct"/>
            <w:vAlign w:val="center"/>
          </w:tcPr>
          <w:p w14:paraId="41AC99CE" w14:textId="360127D6" w:rsidR="00D46B87" w:rsidRPr="00D63F0B" w:rsidRDefault="00D46B87" w:rsidP="00D46B87">
            <w:pPr>
              <w:spacing w:line="340" w:lineRule="exact"/>
              <w:jc w:val="center"/>
              <w:rPr>
                <w:rFonts w:ascii="宋体" w:eastAsia="宋体" w:hAnsi="宋体" w:cs="宋体" w:hint="eastAsia"/>
                <w:szCs w:val="21"/>
              </w:rPr>
            </w:pPr>
            <w:r w:rsidRPr="00D63F0B">
              <w:rPr>
                <w:rFonts w:ascii="宋体" w:eastAsia="宋体" w:hAnsi="宋体" w:cs="宋体" w:hint="eastAsia"/>
                <w:kern w:val="0"/>
                <w:szCs w:val="21"/>
              </w:rPr>
              <w:t>-6分</w:t>
            </w:r>
          </w:p>
        </w:tc>
      </w:tr>
      <w:tr w:rsidR="00D63F0B" w:rsidRPr="00D63F0B" w14:paraId="65641EAA" w14:textId="77777777">
        <w:trPr>
          <w:trHeight w:val="454"/>
          <w:jc w:val="center"/>
        </w:trPr>
        <w:tc>
          <w:tcPr>
            <w:tcW w:w="5000" w:type="pct"/>
            <w:gridSpan w:val="4"/>
            <w:vAlign w:val="center"/>
          </w:tcPr>
          <w:p w14:paraId="0D969879" w14:textId="7D9EF418" w:rsidR="00D46B87" w:rsidRPr="00D63F0B" w:rsidRDefault="00D46B87" w:rsidP="00D46B87">
            <w:pPr>
              <w:spacing w:line="340" w:lineRule="exact"/>
              <w:jc w:val="left"/>
              <w:rPr>
                <w:rFonts w:ascii="宋体" w:eastAsia="宋体" w:hAnsi="宋体" w:cs="宋体" w:hint="eastAsia"/>
                <w:szCs w:val="21"/>
              </w:rPr>
            </w:pPr>
            <w:r w:rsidRPr="00D63F0B">
              <w:rPr>
                <w:rFonts w:ascii="宋体" w:eastAsia="宋体" w:hAnsi="宋体" w:cs="宋体" w:hint="eastAsia"/>
                <w:szCs w:val="21"/>
              </w:rPr>
              <w:t>总得分＝1＋2＋3+4+5</w:t>
            </w:r>
          </w:p>
        </w:tc>
      </w:tr>
    </w:tbl>
    <w:p w14:paraId="4DE6D6C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8.2商务技术评审因素为客观评分项的，应在评分项目或评分标准中予以标注为“客观分”。对供应商的客观评分项目，各评审专家评分应当一致。</w:t>
      </w:r>
    </w:p>
    <w:p w14:paraId="2BCA999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8.3.终止竞争性磋商采购活动</w:t>
      </w:r>
    </w:p>
    <w:p w14:paraId="1671FA2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0DC42E9E" w14:textId="77777777" w:rsidR="006108DC" w:rsidRPr="00D63F0B" w:rsidRDefault="007F3F58">
      <w:pPr>
        <w:pStyle w:val="2"/>
        <w:jc w:val="center"/>
        <w:rPr>
          <w:rFonts w:ascii="宋体" w:eastAsia="宋体" w:hAnsi="宋体" w:cs="宋体" w:hint="eastAsia"/>
        </w:rPr>
      </w:pPr>
      <w:bookmarkStart w:id="15" w:name="_Toc5744"/>
      <w:r w:rsidRPr="00D63F0B">
        <w:rPr>
          <w:rFonts w:ascii="宋体" w:eastAsia="宋体" w:hAnsi="宋体" w:cs="宋体" w:hint="eastAsia"/>
        </w:rPr>
        <w:t>第二</w:t>
      </w:r>
      <w:r w:rsidRPr="00D63F0B">
        <w:rPr>
          <w:rFonts w:ascii="宋体" w:eastAsia="宋体" w:hAnsi="宋体" w:cs="宋体" w:hint="eastAsia"/>
          <w:spacing w:val="120"/>
        </w:rPr>
        <w:t>节</w:t>
      </w:r>
      <w:r w:rsidRPr="00D63F0B">
        <w:rPr>
          <w:rFonts w:ascii="宋体" w:eastAsia="宋体" w:hAnsi="宋体" w:cs="宋体" w:hint="eastAsia"/>
        </w:rPr>
        <w:t>评标报告</w:t>
      </w:r>
      <w:bookmarkEnd w:id="15"/>
    </w:p>
    <w:p w14:paraId="3A3D2B08"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1.成交标准</w:t>
      </w:r>
    </w:p>
    <w:p w14:paraId="57A89E4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由磋商小组根据综合评分情况，按照评审得分由高到低顺序推荐3名以上成交候选供应商，并在线编写电子评审报告。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w:t>
      </w:r>
      <w:r w:rsidRPr="00D63F0B">
        <w:rPr>
          <w:rFonts w:ascii="宋体" w:eastAsia="宋体" w:hAnsi="宋体" w:cs="宋体" w:hint="eastAsia"/>
          <w:szCs w:val="21"/>
        </w:rPr>
        <w:lastRenderedPageBreak/>
        <w:t>序）。评审得分、最后报价（不计算价格折扣）、技术得分、服务需求偏离分均相同的，由磋商小组随机抽取推荐。</w:t>
      </w:r>
    </w:p>
    <w:p w14:paraId="7ACC2755"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2.评标争议事项处理</w:t>
      </w:r>
    </w:p>
    <w:p w14:paraId="050DF48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磋商小组成员对需要共同认定的事项存在争议的，应当按照少数服从多数的原则</w:t>
      </w:r>
      <w:proofErr w:type="gramStart"/>
      <w:r w:rsidRPr="00D63F0B">
        <w:rPr>
          <w:rFonts w:ascii="宋体" w:eastAsia="宋体" w:hAnsi="宋体" w:cs="宋体" w:hint="eastAsia"/>
          <w:szCs w:val="21"/>
        </w:rPr>
        <w:t>作出</w:t>
      </w:r>
      <w:proofErr w:type="gramEnd"/>
      <w:r w:rsidRPr="00D63F0B">
        <w:rPr>
          <w:rFonts w:ascii="宋体" w:eastAsia="宋体" w:hAnsi="宋体" w:cs="宋体" w:hint="eastAsia"/>
          <w:szCs w:val="21"/>
        </w:rPr>
        <w:t>结论。持不同意见的磋商小组成员应当在评标报告上签署不同意见及理由，否则视为同意评标报告。</w:t>
      </w:r>
    </w:p>
    <w:p w14:paraId="036A69E9" w14:textId="77777777" w:rsidR="006108DC" w:rsidRPr="00D63F0B" w:rsidRDefault="007F3F58">
      <w:pPr>
        <w:pStyle w:val="2"/>
        <w:jc w:val="center"/>
        <w:rPr>
          <w:rFonts w:ascii="宋体" w:eastAsia="宋体" w:hAnsi="宋体" w:cs="宋体" w:hint="eastAsia"/>
        </w:rPr>
      </w:pPr>
      <w:bookmarkStart w:id="16" w:name="_Toc30890"/>
      <w:r w:rsidRPr="00D63F0B">
        <w:rPr>
          <w:rFonts w:ascii="宋体" w:eastAsia="宋体" w:hAnsi="宋体" w:cs="宋体" w:hint="eastAsia"/>
        </w:rPr>
        <w:t>第三</w:t>
      </w:r>
      <w:r w:rsidRPr="00D63F0B">
        <w:rPr>
          <w:rFonts w:ascii="宋体" w:eastAsia="宋体" w:hAnsi="宋体" w:cs="宋体" w:hint="eastAsia"/>
          <w:spacing w:val="120"/>
        </w:rPr>
        <w:t>节</w:t>
      </w:r>
      <w:r w:rsidRPr="00D63F0B">
        <w:rPr>
          <w:rFonts w:ascii="宋体" w:eastAsia="宋体" w:hAnsi="宋体" w:cs="宋体" w:hint="eastAsia"/>
        </w:rPr>
        <w:t>评审过程的保密与录像</w:t>
      </w:r>
      <w:bookmarkEnd w:id="16"/>
    </w:p>
    <w:p w14:paraId="246DD016"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1.保密。</w:t>
      </w:r>
    </w:p>
    <w:p w14:paraId="23D4979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2DC7324D"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2.录音录像。</w:t>
      </w:r>
    </w:p>
    <w:p w14:paraId="7EF9E59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采购代理机构对评审工作现场及操作屏幕进行全过程录音录像，录音录像资料作为采购项目文件随其他文件一并存档。</w:t>
      </w:r>
    </w:p>
    <w:p w14:paraId="50972FA7" w14:textId="77777777" w:rsidR="006108DC" w:rsidRPr="00D63F0B" w:rsidRDefault="006108DC">
      <w:pPr>
        <w:pStyle w:val="1"/>
        <w:jc w:val="center"/>
        <w:rPr>
          <w:rFonts w:ascii="宋体" w:eastAsia="宋体" w:hAnsi="宋体" w:cs="宋体" w:hint="eastAsia"/>
        </w:rPr>
        <w:sectPr w:rsidR="006108DC" w:rsidRPr="00D63F0B">
          <w:pgSz w:w="11906" w:h="16838"/>
          <w:pgMar w:top="1134" w:right="1134" w:bottom="1134" w:left="1134" w:header="851" w:footer="992" w:gutter="0"/>
          <w:cols w:space="425"/>
          <w:docGrid w:type="lines" w:linePitch="312"/>
        </w:sectPr>
      </w:pPr>
    </w:p>
    <w:p w14:paraId="6C9ECAA8" w14:textId="77777777" w:rsidR="006108DC" w:rsidRPr="00D63F0B" w:rsidRDefault="006108DC">
      <w:pPr>
        <w:spacing w:line="360" w:lineRule="auto"/>
        <w:ind w:firstLineChars="200" w:firstLine="420"/>
        <w:rPr>
          <w:rFonts w:ascii="宋体" w:eastAsia="宋体" w:hAnsi="宋体" w:cs="宋体" w:hint="eastAsia"/>
          <w:szCs w:val="21"/>
        </w:rPr>
      </w:pPr>
    </w:p>
    <w:p w14:paraId="22D1851F" w14:textId="77777777" w:rsidR="006108DC" w:rsidRPr="00D63F0B" w:rsidRDefault="006108DC">
      <w:pPr>
        <w:spacing w:line="360" w:lineRule="auto"/>
        <w:ind w:firstLineChars="200" w:firstLine="420"/>
        <w:rPr>
          <w:rFonts w:ascii="宋体" w:eastAsia="宋体" w:hAnsi="宋体" w:cs="宋体" w:hint="eastAsia"/>
          <w:szCs w:val="21"/>
        </w:rPr>
      </w:pPr>
    </w:p>
    <w:p w14:paraId="5AECB3ED" w14:textId="77777777" w:rsidR="006108DC" w:rsidRPr="00D63F0B" w:rsidRDefault="006108DC">
      <w:pPr>
        <w:spacing w:line="360" w:lineRule="auto"/>
        <w:ind w:firstLineChars="200" w:firstLine="420"/>
        <w:rPr>
          <w:rFonts w:ascii="宋体" w:eastAsia="宋体" w:hAnsi="宋体" w:cs="宋体" w:hint="eastAsia"/>
          <w:szCs w:val="21"/>
        </w:rPr>
      </w:pPr>
    </w:p>
    <w:p w14:paraId="45BF77BE" w14:textId="77777777" w:rsidR="006108DC" w:rsidRPr="00D63F0B" w:rsidRDefault="006108DC">
      <w:pPr>
        <w:spacing w:line="360" w:lineRule="auto"/>
        <w:ind w:firstLineChars="200" w:firstLine="420"/>
        <w:rPr>
          <w:rFonts w:ascii="宋体" w:eastAsia="宋体" w:hAnsi="宋体" w:cs="宋体" w:hint="eastAsia"/>
          <w:szCs w:val="21"/>
        </w:rPr>
      </w:pPr>
    </w:p>
    <w:p w14:paraId="12CBC5D2" w14:textId="77777777" w:rsidR="006108DC" w:rsidRPr="00D63F0B" w:rsidRDefault="006108DC">
      <w:pPr>
        <w:spacing w:line="360" w:lineRule="auto"/>
        <w:ind w:firstLineChars="200" w:firstLine="420"/>
        <w:rPr>
          <w:rFonts w:ascii="宋体" w:eastAsia="宋体" w:hAnsi="宋体" w:cs="宋体" w:hint="eastAsia"/>
          <w:szCs w:val="21"/>
        </w:rPr>
      </w:pPr>
    </w:p>
    <w:p w14:paraId="2E70B4AD" w14:textId="77777777" w:rsidR="006108DC" w:rsidRPr="00D63F0B" w:rsidRDefault="006108DC">
      <w:pPr>
        <w:spacing w:line="360" w:lineRule="auto"/>
        <w:ind w:firstLineChars="200" w:firstLine="420"/>
        <w:rPr>
          <w:rFonts w:ascii="宋体" w:eastAsia="宋体" w:hAnsi="宋体" w:cs="宋体" w:hint="eastAsia"/>
          <w:szCs w:val="21"/>
        </w:rPr>
      </w:pPr>
    </w:p>
    <w:p w14:paraId="34D021D9" w14:textId="77777777" w:rsidR="006108DC" w:rsidRPr="00D63F0B" w:rsidRDefault="006108DC">
      <w:pPr>
        <w:spacing w:line="360" w:lineRule="auto"/>
        <w:ind w:firstLineChars="200" w:firstLine="420"/>
        <w:rPr>
          <w:rFonts w:ascii="宋体" w:eastAsia="宋体" w:hAnsi="宋体" w:cs="宋体" w:hint="eastAsia"/>
          <w:szCs w:val="21"/>
        </w:rPr>
      </w:pPr>
    </w:p>
    <w:p w14:paraId="2FAF42DF" w14:textId="77777777" w:rsidR="006108DC" w:rsidRPr="00D63F0B" w:rsidRDefault="006108DC">
      <w:pPr>
        <w:spacing w:line="360" w:lineRule="auto"/>
        <w:ind w:firstLineChars="200" w:firstLine="420"/>
        <w:rPr>
          <w:rFonts w:ascii="宋体" w:eastAsia="宋体" w:hAnsi="宋体" w:cs="宋体" w:hint="eastAsia"/>
          <w:szCs w:val="21"/>
        </w:rPr>
      </w:pPr>
    </w:p>
    <w:p w14:paraId="71A531F6" w14:textId="77777777" w:rsidR="006108DC" w:rsidRPr="00D63F0B" w:rsidRDefault="006108DC">
      <w:pPr>
        <w:spacing w:line="360" w:lineRule="auto"/>
        <w:ind w:firstLineChars="200" w:firstLine="420"/>
        <w:rPr>
          <w:rFonts w:ascii="宋体" w:eastAsia="宋体" w:hAnsi="宋体" w:cs="宋体" w:hint="eastAsia"/>
          <w:szCs w:val="21"/>
        </w:rPr>
      </w:pPr>
    </w:p>
    <w:p w14:paraId="5D619C66" w14:textId="77777777" w:rsidR="006108DC" w:rsidRPr="00D63F0B" w:rsidRDefault="006108DC">
      <w:pPr>
        <w:spacing w:line="360" w:lineRule="auto"/>
        <w:ind w:firstLineChars="200" w:firstLine="420"/>
        <w:rPr>
          <w:rFonts w:ascii="宋体" w:eastAsia="宋体" w:hAnsi="宋体" w:cs="宋体" w:hint="eastAsia"/>
          <w:szCs w:val="21"/>
        </w:rPr>
      </w:pPr>
    </w:p>
    <w:p w14:paraId="53EAA342" w14:textId="77777777" w:rsidR="006108DC" w:rsidRPr="00D63F0B" w:rsidRDefault="007F3F58">
      <w:pPr>
        <w:pStyle w:val="1"/>
        <w:jc w:val="center"/>
        <w:rPr>
          <w:rFonts w:ascii="宋体" w:eastAsia="宋体" w:hAnsi="宋体" w:cs="宋体" w:hint="eastAsia"/>
        </w:rPr>
      </w:pPr>
      <w:bookmarkStart w:id="17" w:name="_Toc1417"/>
      <w:r w:rsidRPr="00D63F0B">
        <w:rPr>
          <w:rFonts w:ascii="宋体" w:eastAsia="宋体" w:hAnsi="宋体" w:cs="宋体" w:hint="eastAsia"/>
        </w:rPr>
        <w:t>第五</w:t>
      </w:r>
      <w:r w:rsidRPr="00D63F0B">
        <w:rPr>
          <w:rFonts w:ascii="宋体" w:eastAsia="宋体" w:hAnsi="宋体" w:cs="宋体" w:hint="eastAsia"/>
          <w:spacing w:val="120"/>
        </w:rPr>
        <w:t>章</w:t>
      </w:r>
      <w:r w:rsidRPr="00D63F0B">
        <w:rPr>
          <w:rFonts w:ascii="宋体" w:eastAsia="宋体" w:hAnsi="宋体" w:cs="宋体" w:hint="eastAsia"/>
        </w:rPr>
        <w:t>响应文件格式</w:t>
      </w:r>
      <w:bookmarkEnd w:id="17"/>
    </w:p>
    <w:p w14:paraId="2D94ED80" w14:textId="77777777" w:rsidR="006108DC" w:rsidRPr="00D63F0B" w:rsidRDefault="006108DC">
      <w:pPr>
        <w:spacing w:line="300" w:lineRule="auto"/>
        <w:ind w:firstLineChars="200" w:firstLine="420"/>
        <w:rPr>
          <w:rFonts w:ascii="宋体" w:eastAsia="宋体" w:hAnsi="宋体" w:cs="宋体" w:hint="eastAsia"/>
          <w:szCs w:val="21"/>
        </w:rPr>
        <w:sectPr w:rsidR="006108DC" w:rsidRPr="00D63F0B">
          <w:pgSz w:w="11906" w:h="16838"/>
          <w:pgMar w:top="1134" w:right="1134" w:bottom="1134" w:left="1134" w:header="851" w:footer="992" w:gutter="0"/>
          <w:cols w:space="425"/>
          <w:docGrid w:type="lines" w:linePitch="312"/>
        </w:sectPr>
      </w:pPr>
    </w:p>
    <w:p w14:paraId="0CA64C42" w14:textId="77777777" w:rsidR="006108DC" w:rsidRPr="00D63F0B" w:rsidRDefault="007F3F58">
      <w:pPr>
        <w:pStyle w:val="2"/>
        <w:jc w:val="center"/>
        <w:rPr>
          <w:rFonts w:ascii="宋体" w:eastAsia="宋体" w:hAnsi="宋体" w:cs="宋体" w:hint="eastAsia"/>
        </w:rPr>
      </w:pPr>
      <w:bookmarkStart w:id="18" w:name="_Toc23737"/>
      <w:r w:rsidRPr="00D63F0B">
        <w:rPr>
          <w:rFonts w:ascii="宋体" w:eastAsia="宋体" w:hAnsi="宋体" w:cs="宋体" w:hint="eastAsia"/>
        </w:rPr>
        <w:lastRenderedPageBreak/>
        <w:t>第一</w:t>
      </w:r>
      <w:r w:rsidRPr="00D63F0B">
        <w:rPr>
          <w:rFonts w:ascii="宋体" w:eastAsia="宋体" w:hAnsi="宋体" w:cs="宋体" w:hint="eastAsia"/>
          <w:spacing w:val="120"/>
        </w:rPr>
        <w:t>节</w:t>
      </w:r>
      <w:r w:rsidRPr="00D63F0B">
        <w:rPr>
          <w:rFonts w:ascii="宋体" w:eastAsia="宋体" w:hAnsi="宋体" w:cs="宋体" w:hint="eastAsia"/>
        </w:rPr>
        <w:t>封面格式</w:t>
      </w:r>
      <w:bookmarkEnd w:id="18"/>
    </w:p>
    <w:p w14:paraId="62C82E0E" w14:textId="77777777" w:rsidR="006108DC" w:rsidRPr="00D63F0B" w:rsidRDefault="006108DC">
      <w:pPr>
        <w:spacing w:line="360" w:lineRule="auto"/>
        <w:ind w:firstLineChars="200" w:firstLine="420"/>
        <w:rPr>
          <w:rFonts w:ascii="宋体" w:eastAsia="宋体" w:hAnsi="宋体" w:cs="宋体" w:hint="eastAsia"/>
          <w:szCs w:val="21"/>
        </w:rPr>
      </w:pPr>
    </w:p>
    <w:p w14:paraId="349BC420" w14:textId="77777777" w:rsidR="006108DC" w:rsidRPr="00D63F0B" w:rsidRDefault="006108DC">
      <w:pPr>
        <w:spacing w:line="360" w:lineRule="auto"/>
        <w:ind w:firstLineChars="200" w:firstLine="420"/>
        <w:rPr>
          <w:rFonts w:ascii="宋体" w:eastAsia="宋体" w:hAnsi="宋体" w:cs="宋体" w:hint="eastAsia"/>
          <w:szCs w:val="21"/>
        </w:rPr>
      </w:pPr>
    </w:p>
    <w:p w14:paraId="56BFCED3" w14:textId="77777777" w:rsidR="006108DC" w:rsidRPr="00D63F0B" w:rsidRDefault="007F3F58">
      <w:pPr>
        <w:spacing w:line="360" w:lineRule="auto"/>
        <w:jc w:val="center"/>
        <w:rPr>
          <w:rFonts w:ascii="宋体" w:eastAsia="宋体" w:hAnsi="宋体" w:cs="宋体" w:hint="eastAsia"/>
          <w:b/>
          <w:sz w:val="84"/>
          <w:szCs w:val="84"/>
        </w:rPr>
      </w:pPr>
      <w:r w:rsidRPr="00D63F0B">
        <w:rPr>
          <w:rFonts w:ascii="宋体" w:eastAsia="宋体" w:hAnsi="宋体" w:cs="宋体" w:hint="eastAsia"/>
          <w:b/>
          <w:sz w:val="84"/>
          <w:szCs w:val="84"/>
        </w:rPr>
        <w:t>响应文件</w:t>
      </w:r>
    </w:p>
    <w:p w14:paraId="176E4E45" w14:textId="77777777" w:rsidR="006108DC" w:rsidRPr="00D63F0B" w:rsidRDefault="006108DC">
      <w:pPr>
        <w:spacing w:line="360" w:lineRule="auto"/>
        <w:ind w:firstLineChars="200" w:firstLine="420"/>
        <w:rPr>
          <w:rFonts w:ascii="宋体" w:eastAsia="宋体" w:hAnsi="宋体" w:cs="宋体" w:hint="eastAsia"/>
          <w:szCs w:val="21"/>
        </w:rPr>
      </w:pPr>
    </w:p>
    <w:p w14:paraId="7DBD69D4" w14:textId="77777777" w:rsidR="006108DC" w:rsidRPr="00D63F0B" w:rsidRDefault="006108DC">
      <w:pPr>
        <w:spacing w:line="360" w:lineRule="auto"/>
        <w:ind w:firstLineChars="200" w:firstLine="420"/>
        <w:rPr>
          <w:rFonts w:ascii="宋体" w:eastAsia="宋体" w:hAnsi="宋体" w:cs="宋体" w:hint="eastAsia"/>
          <w:szCs w:val="21"/>
        </w:rPr>
      </w:pPr>
    </w:p>
    <w:p w14:paraId="6691F621" w14:textId="77777777" w:rsidR="006108DC" w:rsidRPr="00D63F0B" w:rsidRDefault="006108DC">
      <w:pPr>
        <w:spacing w:line="360" w:lineRule="auto"/>
        <w:ind w:firstLineChars="200" w:firstLine="420"/>
        <w:rPr>
          <w:rFonts w:ascii="宋体" w:eastAsia="宋体" w:hAnsi="宋体" w:cs="宋体" w:hint="eastAsia"/>
          <w:szCs w:val="21"/>
        </w:rPr>
      </w:pPr>
    </w:p>
    <w:p w14:paraId="089C439B" w14:textId="77777777" w:rsidR="006108DC" w:rsidRPr="00D63F0B" w:rsidRDefault="007F3F58">
      <w:pPr>
        <w:spacing w:line="360" w:lineRule="auto"/>
        <w:ind w:firstLineChars="200" w:firstLine="640"/>
        <w:rPr>
          <w:rFonts w:ascii="宋体" w:eastAsia="宋体" w:hAnsi="宋体" w:cs="宋体" w:hint="eastAsia"/>
          <w:sz w:val="32"/>
          <w:szCs w:val="32"/>
        </w:rPr>
      </w:pPr>
      <w:r w:rsidRPr="00D63F0B">
        <w:rPr>
          <w:rFonts w:ascii="宋体" w:eastAsia="宋体" w:hAnsi="宋体" w:cs="宋体" w:hint="eastAsia"/>
          <w:sz w:val="32"/>
          <w:szCs w:val="32"/>
        </w:rPr>
        <w:t>项目名称：[项目采购-项目名称_2]</w:t>
      </w:r>
    </w:p>
    <w:p w14:paraId="6DDA4F32" w14:textId="77777777" w:rsidR="006108DC" w:rsidRPr="00D63F0B" w:rsidRDefault="006108DC">
      <w:pPr>
        <w:spacing w:line="360" w:lineRule="auto"/>
        <w:ind w:firstLineChars="200" w:firstLine="640"/>
        <w:rPr>
          <w:rFonts w:ascii="宋体" w:eastAsia="宋体" w:hAnsi="宋体" w:cs="宋体" w:hint="eastAsia"/>
          <w:sz w:val="32"/>
          <w:szCs w:val="32"/>
        </w:rPr>
      </w:pPr>
    </w:p>
    <w:p w14:paraId="6B1D32B6" w14:textId="77777777" w:rsidR="006108DC" w:rsidRPr="00D63F0B" w:rsidRDefault="007F3F58">
      <w:pPr>
        <w:spacing w:line="360" w:lineRule="auto"/>
        <w:ind w:firstLineChars="200" w:firstLine="640"/>
        <w:rPr>
          <w:rFonts w:ascii="宋体" w:eastAsia="宋体" w:hAnsi="宋体" w:cs="宋体" w:hint="eastAsia"/>
          <w:sz w:val="32"/>
          <w:szCs w:val="32"/>
        </w:rPr>
      </w:pPr>
      <w:r w:rsidRPr="00D63F0B">
        <w:rPr>
          <w:rFonts w:ascii="宋体" w:eastAsia="宋体" w:hAnsi="宋体" w:cs="宋体" w:hint="eastAsia"/>
          <w:sz w:val="32"/>
          <w:szCs w:val="32"/>
        </w:rPr>
        <w:t>项目编号：[项目采购-项目编号_4]</w:t>
      </w:r>
    </w:p>
    <w:p w14:paraId="5A2F7291" w14:textId="77777777" w:rsidR="006108DC" w:rsidRPr="00D63F0B" w:rsidRDefault="006108DC">
      <w:pPr>
        <w:spacing w:line="360" w:lineRule="auto"/>
        <w:ind w:firstLineChars="200" w:firstLine="640"/>
        <w:rPr>
          <w:rFonts w:ascii="宋体" w:eastAsia="宋体" w:hAnsi="宋体" w:cs="宋体" w:hint="eastAsia"/>
          <w:sz w:val="32"/>
          <w:szCs w:val="32"/>
        </w:rPr>
      </w:pPr>
    </w:p>
    <w:p w14:paraId="694B07A7" w14:textId="77777777" w:rsidR="006108DC" w:rsidRPr="00D63F0B" w:rsidRDefault="007F3F58">
      <w:pPr>
        <w:spacing w:line="360" w:lineRule="auto"/>
        <w:ind w:firstLineChars="200" w:firstLine="640"/>
        <w:rPr>
          <w:rFonts w:ascii="宋体" w:eastAsia="宋体" w:hAnsi="宋体" w:cs="宋体" w:hint="eastAsia"/>
          <w:sz w:val="32"/>
          <w:szCs w:val="32"/>
        </w:rPr>
      </w:pPr>
      <w:proofErr w:type="gramStart"/>
      <w:r w:rsidRPr="00D63F0B">
        <w:rPr>
          <w:rFonts w:ascii="宋体" w:eastAsia="宋体" w:hAnsi="宋体" w:cs="宋体" w:hint="eastAsia"/>
          <w:sz w:val="32"/>
          <w:szCs w:val="32"/>
        </w:rPr>
        <w:t>所竞分</w:t>
      </w:r>
      <w:proofErr w:type="gramEnd"/>
      <w:r w:rsidRPr="00D63F0B">
        <w:rPr>
          <w:rFonts w:ascii="宋体" w:eastAsia="宋体" w:hAnsi="宋体" w:cs="宋体" w:hint="eastAsia"/>
          <w:sz w:val="32"/>
          <w:szCs w:val="32"/>
        </w:rPr>
        <w:t>标（如有则填写，无分标时填写“无”或者留空）：</w:t>
      </w:r>
    </w:p>
    <w:p w14:paraId="7E718FD8" w14:textId="77777777" w:rsidR="006108DC" w:rsidRPr="00D63F0B" w:rsidRDefault="006108DC">
      <w:pPr>
        <w:spacing w:line="360" w:lineRule="auto"/>
        <w:ind w:firstLineChars="200" w:firstLine="640"/>
        <w:rPr>
          <w:rFonts w:ascii="宋体" w:eastAsia="宋体" w:hAnsi="宋体" w:cs="宋体" w:hint="eastAsia"/>
          <w:sz w:val="32"/>
          <w:szCs w:val="32"/>
        </w:rPr>
      </w:pPr>
    </w:p>
    <w:p w14:paraId="65A84D2C" w14:textId="77777777" w:rsidR="006108DC" w:rsidRPr="00D63F0B" w:rsidRDefault="007F3F58">
      <w:pPr>
        <w:spacing w:line="360" w:lineRule="auto"/>
        <w:ind w:firstLineChars="200" w:firstLine="640"/>
        <w:rPr>
          <w:rFonts w:ascii="宋体" w:eastAsia="宋体" w:hAnsi="宋体" w:cs="宋体" w:hint="eastAsia"/>
          <w:sz w:val="32"/>
          <w:szCs w:val="32"/>
        </w:rPr>
      </w:pPr>
      <w:r w:rsidRPr="00D63F0B">
        <w:rPr>
          <w:rFonts w:ascii="宋体" w:eastAsia="宋体" w:hAnsi="宋体" w:cs="宋体" w:hint="eastAsia"/>
          <w:sz w:val="32"/>
          <w:szCs w:val="32"/>
        </w:rPr>
        <w:t>供应商名称：</w:t>
      </w:r>
    </w:p>
    <w:p w14:paraId="04A58CFF" w14:textId="77777777" w:rsidR="006108DC" w:rsidRPr="00D63F0B" w:rsidRDefault="006108DC">
      <w:pPr>
        <w:spacing w:line="360" w:lineRule="auto"/>
        <w:ind w:firstLineChars="200" w:firstLine="640"/>
        <w:rPr>
          <w:rFonts w:ascii="宋体" w:eastAsia="宋体" w:hAnsi="宋体" w:cs="宋体" w:hint="eastAsia"/>
          <w:sz w:val="32"/>
          <w:szCs w:val="32"/>
        </w:rPr>
      </w:pPr>
    </w:p>
    <w:p w14:paraId="5E1EB75A" w14:textId="77777777" w:rsidR="006108DC" w:rsidRPr="00D63F0B" w:rsidRDefault="007F3F58">
      <w:pPr>
        <w:spacing w:line="360" w:lineRule="auto"/>
        <w:jc w:val="center"/>
        <w:rPr>
          <w:rFonts w:ascii="宋体" w:eastAsia="宋体" w:hAnsi="宋体" w:cs="宋体" w:hint="eastAsia"/>
          <w:sz w:val="32"/>
          <w:szCs w:val="32"/>
        </w:rPr>
      </w:pPr>
      <w:r w:rsidRPr="00D63F0B">
        <w:rPr>
          <w:rFonts w:ascii="宋体" w:eastAsia="宋体" w:hAnsi="宋体" w:cs="宋体" w:hint="eastAsia"/>
          <w:sz w:val="32"/>
          <w:szCs w:val="32"/>
        </w:rPr>
        <w:t>首次响应文件提交截止时间前不得解密</w:t>
      </w:r>
    </w:p>
    <w:p w14:paraId="5B6CD1AF" w14:textId="77777777" w:rsidR="006108DC" w:rsidRPr="00D63F0B" w:rsidRDefault="006108DC">
      <w:pPr>
        <w:spacing w:line="360" w:lineRule="auto"/>
        <w:ind w:firstLineChars="200" w:firstLine="640"/>
        <w:rPr>
          <w:rFonts w:ascii="宋体" w:eastAsia="宋体" w:hAnsi="宋体" w:cs="宋体" w:hint="eastAsia"/>
          <w:sz w:val="32"/>
          <w:szCs w:val="32"/>
        </w:rPr>
      </w:pPr>
    </w:p>
    <w:p w14:paraId="53BB0A38"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 w:val="32"/>
          <w:szCs w:val="32"/>
        </w:rPr>
        <w:t>___年___月___日</w:t>
      </w:r>
    </w:p>
    <w:p w14:paraId="0667FE9A" w14:textId="77777777" w:rsidR="006108DC" w:rsidRPr="00D63F0B" w:rsidRDefault="006108DC">
      <w:pPr>
        <w:pStyle w:val="2"/>
        <w:jc w:val="center"/>
        <w:rPr>
          <w:rFonts w:ascii="宋体" w:eastAsia="宋体" w:hAnsi="宋体" w:cs="宋体" w:hint="eastAsia"/>
        </w:rPr>
        <w:sectPr w:rsidR="006108DC" w:rsidRPr="00D63F0B">
          <w:pgSz w:w="11906" w:h="16838"/>
          <w:pgMar w:top="1134" w:right="1134" w:bottom="1134" w:left="1134" w:header="851" w:footer="992" w:gutter="0"/>
          <w:cols w:space="425"/>
          <w:docGrid w:type="lines" w:linePitch="312"/>
        </w:sectPr>
      </w:pPr>
    </w:p>
    <w:p w14:paraId="4983FBC2" w14:textId="77777777" w:rsidR="006108DC" w:rsidRPr="00D63F0B" w:rsidRDefault="007F3F58">
      <w:pPr>
        <w:pStyle w:val="2"/>
        <w:jc w:val="center"/>
        <w:rPr>
          <w:rFonts w:ascii="宋体" w:eastAsia="宋体" w:hAnsi="宋体" w:cs="宋体" w:hint="eastAsia"/>
        </w:rPr>
      </w:pPr>
      <w:bookmarkStart w:id="19" w:name="_Toc21616"/>
      <w:r w:rsidRPr="00D63F0B">
        <w:rPr>
          <w:rFonts w:ascii="宋体" w:eastAsia="宋体" w:hAnsi="宋体" w:cs="宋体" w:hint="eastAsia"/>
        </w:rPr>
        <w:lastRenderedPageBreak/>
        <w:t>第二</w:t>
      </w:r>
      <w:r w:rsidRPr="00D63F0B">
        <w:rPr>
          <w:rFonts w:ascii="宋体" w:eastAsia="宋体" w:hAnsi="宋体" w:cs="宋体" w:hint="eastAsia"/>
          <w:spacing w:val="120"/>
        </w:rPr>
        <w:t>节</w:t>
      </w:r>
      <w:r w:rsidRPr="00D63F0B">
        <w:rPr>
          <w:rFonts w:ascii="宋体" w:eastAsia="宋体" w:hAnsi="宋体" w:cs="宋体" w:hint="eastAsia"/>
        </w:rPr>
        <w:t>资格证明文件格式</w:t>
      </w:r>
      <w:bookmarkEnd w:id="19"/>
    </w:p>
    <w:p w14:paraId="675E0D27" w14:textId="77777777" w:rsidR="006108DC" w:rsidRPr="00D63F0B" w:rsidRDefault="007F3F58">
      <w:pPr>
        <w:spacing w:line="360" w:lineRule="auto"/>
        <w:ind w:firstLineChars="200" w:firstLine="640"/>
        <w:jc w:val="right"/>
        <w:rPr>
          <w:rFonts w:ascii="宋体" w:eastAsia="宋体" w:hAnsi="宋体" w:cs="宋体" w:hint="eastAsia"/>
          <w:sz w:val="32"/>
          <w:szCs w:val="32"/>
        </w:rPr>
      </w:pPr>
      <w:r w:rsidRPr="00D63F0B">
        <w:rPr>
          <w:rFonts w:ascii="宋体" w:eastAsia="宋体" w:hAnsi="宋体" w:cs="宋体" w:hint="eastAsia"/>
          <w:sz w:val="32"/>
          <w:szCs w:val="32"/>
        </w:rPr>
        <w:t>全流程电子文件</w:t>
      </w:r>
    </w:p>
    <w:p w14:paraId="1E2B7C8B" w14:textId="77777777" w:rsidR="006108DC" w:rsidRPr="00D63F0B" w:rsidRDefault="006108DC">
      <w:pPr>
        <w:spacing w:line="360" w:lineRule="auto"/>
        <w:ind w:firstLineChars="200" w:firstLine="420"/>
        <w:rPr>
          <w:rFonts w:ascii="宋体" w:eastAsia="宋体" w:hAnsi="宋体" w:cs="宋体" w:hint="eastAsia"/>
          <w:szCs w:val="21"/>
        </w:rPr>
      </w:pPr>
    </w:p>
    <w:p w14:paraId="05559F24" w14:textId="77777777" w:rsidR="006108DC" w:rsidRPr="00D63F0B" w:rsidRDefault="006108DC">
      <w:pPr>
        <w:spacing w:line="360" w:lineRule="auto"/>
        <w:ind w:firstLineChars="200" w:firstLine="420"/>
        <w:rPr>
          <w:rFonts w:ascii="宋体" w:eastAsia="宋体" w:hAnsi="宋体" w:cs="宋体" w:hint="eastAsia"/>
          <w:szCs w:val="21"/>
        </w:rPr>
      </w:pPr>
    </w:p>
    <w:p w14:paraId="40C6D5DC" w14:textId="77777777" w:rsidR="006108DC" w:rsidRPr="00D63F0B" w:rsidRDefault="007F3F58">
      <w:pPr>
        <w:spacing w:line="360" w:lineRule="auto"/>
        <w:jc w:val="center"/>
        <w:rPr>
          <w:rFonts w:ascii="宋体" w:eastAsia="宋体" w:hAnsi="宋体" w:cs="宋体" w:hint="eastAsia"/>
          <w:b/>
          <w:sz w:val="84"/>
          <w:szCs w:val="84"/>
        </w:rPr>
      </w:pPr>
      <w:r w:rsidRPr="00D63F0B">
        <w:rPr>
          <w:rFonts w:ascii="宋体" w:eastAsia="宋体" w:hAnsi="宋体" w:cs="宋体" w:hint="eastAsia"/>
          <w:b/>
          <w:sz w:val="84"/>
          <w:szCs w:val="84"/>
        </w:rPr>
        <w:t>资格证明文件（封面）</w:t>
      </w:r>
    </w:p>
    <w:p w14:paraId="27073217" w14:textId="77777777" w:rsidR="006108DC" w:rsidRPr="00D63F0B" w:rsidRDefault="006108DC">
      <w:pPr>
        <w:spacing w:line="360" w:lineRule="auto"/>
        <w:ind w:firstLineChars="200" w:firstLine="420"/>
        <w:rPr>
          <w:rFonts w:ascii="宋体" w:eastAsia="宋体" w:hAnsi="宋体" w:cs="宋体" w:hint="eastAsia"/>
          <w:szCs w:val="21"/>
        </w:rPr>
      </w:pPr>
    </w:p>
    <w:p w14:paraId="5A1955AD" w14:textId="77777777" w:rsidR="006108DC" w:rsidRPr="00D63F0B" w:rsidRDefault="006108DC">
      <w:pPr>
        <w:spacing w:line="360" w:lineRule="auto"/>
        <w:ind w:firstLineChars="200" w:firstLine="420"/>
        <w:rPr>
          <w:rFonts w:ascii="宋体" w:eastAsia="宋体" w:hAnsi="宋体" w:cs="宋体" w:hint="eastAsia"/>
          <w:szCs w:val="21"/>
        </w:rPr>
      </w:pPr>
    </w:p>
    <w:p w14:paraId="18F8A5F7" w14:textId="77777777" w:rsidR="006108DC" w:rsidRPr="00D63F0B" w:rsidRDefault="006108DC">
      <w:pPr>
        <w:spacing w:line="360" w:lineRule="auto"/>
        <w:ind w:firstLineChars="200" w:firstLine="420"/>
        <w:rPr>
          <w:rFonts w:ascii="宋体" w:eastAsia="宋体" w:hAnsi="宋体" w:cs="宋体" w:hint="eastAsia"/>
          <w:szCs w:val="21"/>
        </w:rPr>
      </w:pPr>
    </w:p>
    <w:p w14:paraId="1603BF96" w14:textId="77777777" w:rsidR="006108DC" w:rsidRPr="00D63F0B" w:rsidRDefault="006108DC">
      <w:pPr>
        <w:spacing w:line="360" w:lineRule="auto"/>
        <w:ind w:firstLineChars="200" w:firstLine="420"/>
        <w:rPr>
          <w:rFonts w:ascii="宋体" w:eastAsia="宋体" w:hAnsi="宋体" w:cs="宋体" w:hint="eastAsia"/>
          <w:szCs w:val="21"/>
        </w:rPr>
      </w:pPr>
    </w:p>
    <w:p w14:paraId="28D9A294" w14:textId="77777777" w:rsidR="006108DC" w:rsidRPr="00D63F0B" w:rsidRDefault="006108DC">
      <w:pPr>
        <w:spacing w:line="360" w:lineRule="auto"/>
        <w:ind w:firstLineChars="200" w:firstLine="420"/>
        <w:rPr>
          <w:rFonts w:ascii="宋体" w:eastAsia="宋体" w:hAnsi="宋体" w:cs="宋体" w:hint="eastAsia"/>
          <w:szCs w:val="21"/>
        </w:rPr>
      </w:pPr>
    </w:p>
    <w:p w14:paraId="403ECD60" w14:textId="77777777" w:rsidR="006108DC" w:rsidRPr="00D63F0B" w:rsidRDefault="007F3F58">
      <w:pPr>
        <w:spacing w:line="360" w:lineRule="auto"/>
        <w:ind w:firstLineChars="200" w:firstLine="640"/>
        <w:rPr>
          <w:rFonts w:ascii="宋体" w:eastAsia="宋体" w:hAnsi="宋体" w:cs="宋体" w:hint="eastAsia"/>
          <w:sz w:val="32"/>
          <w:szCs w:val="32"/>
        </w:rPr>
      </w:pPr>
      <w:r w:rsidRPr="00D63F0B">
        <w:rPr>
          <w:rFonts w:ascii="宋体" w:eastAsia="宋体" w:hAnsi="宋体" w:cs="宋体" w:hint="eastAsia"/>
          <w:sz w:val="32"/>
          <w:szCs w:val="32"/>
        </w:rPr>
        <w:t>项目名称：[项目采购-项目名称_3]</w:t>
      </w:r>
    </w:p>
    <w:p w14:paraId="4459ABE6" w14:textId="77777777" w:rsidR="006108DC" w:rsidRPr="00D63F0B" w:rsidRDefault="006108DC">
      <w:pPr>
        <w:spacing w:line="360" w:lineRule="auto"/>
        <w:ind w:firstLineChars="200" w:firstLine="420"/>
        <w:rPr>
          <w:rFonts w:ascii="宋体" w:eastAsia="宋体" w:hAnsi="宋体" w:cs="宋体" w:hint="eastAsia"/>
          <w:szCs w:val="21"/>
        </w:rPr>
      </w:pPr>
    </w:p>
    <w:p w14:paraId="3F247018" w14:textId="77777777" w:rsidR="006108DC" w:rsidRPr="00D63F0B" w:rsidRDefault="007F3F58">
      <w:pPr>
        <w:spacing w:line="360" w:lineRule="auto"/>
        <w:ind w:firstLineChars="200" w:firstLine="640"/>
        <w:rPr>
          <w:rFonts w:ascii="宋体" w:eastAsia="宋体" w:hAnsi="宋体" w:cs="宋体" w:hint="eastAsia"/>
          <w:sz w:val="32"/>
          <w:szCs w:val="32"/>
        </w:rPr>
      </w:pPr>
      <w:r w:rsidRPr="00D63F0B">
        <w:rPr>
          <w:rFonts w:ascii="宋体" w:eastAsia="宋体" w:hAnsi="宋体" w:cs="宋体" w:hint="eastAsia"/>
          <w:sz w:val="32"/>
          <w:szCs w:val="32"/>
        </w:rPr>
        <w:t>项目编号：[项目采购-项目编号_5]</w:t>
      </w:r>
    </w:p>
    <w:p w14:paraId="73ED24E1" w14:textId="77777777" w:rsidR="006108DC" w:rsidRPr="00D63F0B" w:rsidRDefault="006108DC">
      <w:pPr>
        <w:spacing w:line="360" w:lineRule="auto"/>
        <w:ind w:firstLineChars="200" w:firstLine="420"/>
        <w:rPr>
          <w:rFonts w:ascii="宋体" w:eastAsia="宋体" w:hAnsi="宋体" w:cs="宋体" w:hint="eastAsia"/>
          <w:szCs w:val="21"/>
        </w:rPr>
      </w:pPr>
    </w:p>
    <w:p w14:paraId="6BACB59C" w14:textId="77777777" w:rsidR="006108DC" w:rsidRPr="00D63F0B" w:rsidRDefault="007F3F58">
      <w:pPr>
        <w:spacing w:line="360" w:lineRule="auto"/>
        <w:ind w:firstLineChars="200" w:firstLine="640"/>
        <w:rPr>
          <w:rFonts w:ascii="宋体" w:eastAsia="宋体" w:hAnsi="宋体" w:cs="宋体" w:hint="eastAsia"/>
          <w:sz w:val="32"/>
          <w:szCs w:val="32"/>
        </w:rPr>
      </w:pPr>
      <w:proofErr w:type="gramStart"/>
      <w:r w:rsidRPr="00D63F0B">
        <w:rPr>
          <w:rFonts w:ascii="宋体" w:eastAsia="宋体" w:hAnsi="宋体" w:cs="宋体" w:hint="eastAsia"/>
          <w:sz w:val="32"/>
          <w:szCs w:val="32"/>
        </w:rPr>
        <w:t>所竞分</w:t>
      </w:r>
      <w:proofErr w:type="gramEnd"/>
      <w:r w:rsidRPr="00D63F0B">
        <w:rPr>
          <w:rFonts w:ascii="宋体" w:eastAsia="宋体" w:hAnsi="宋体" w:cs="宋体" w:hint="eastAsia"/>
          <w:sz w:val="32"/>
          <w:szCs w:val="32"/>
        </w:rPr>
        <w:t>标（如有则填写，无分标时填写“无”或者留空）：</w:t>
      </w:r>
    </w:p>
    <w:p w14:paraId="5BC014D6" w14:textId="77777777" w:rsidR="006108DC" w:rsidRPr="00D63F0B" w:rsidRDefault="006108DC">
      <w:pPr>
        <w:spacing w:line="360" w:lineRule="auto"/>
        <w:ind w:firstLineChars="200" w:firstLine="420"/>
        <w:rPr>
          <w:rFonts w:ascii="宋体" w:eastAsia="宋体" w:hAnsi="宋体" w:cs="宋体" w:hint="eastAsia"/>
          <w:szCs w:val="21"/>
        </w:rPr>
      </w:pPr>
    </w:p>
    <w:p w14:paraId="72EC369F" w14:textId="77777777" w:rsidR="006108DC" w:rsidRPr="00D63F0B" w:rsidRDefault="007F3F58">
      <w:pPr>
        <w:spacing w:line="360" w:lineRule="auto"/>
        <w:ind w:firstLineChars="200" w:firstLine="640"/>
        <w:rPr>
          <w:rFonts w:ascii="宋体" w:eastAsia="宋体" w:hAnsi="宋体" w:cs="宋体" w:hint="eastAsia"/>
          <w:sz w:val="32"/>
          <w:szCs w:val="32"/>
        </w:rPr>
      </w:pPr>
      <w:r w:rsidRPr="00D63F0B">
        <w:rPr>
          <w:rFonts w:ascii="宋体" w:eastAsia="宋体" w:hAnsi="宋体" w:cs="宋体" w:hint="eastAsia"/>
          <w:sz w:val="32"/>
          <w:szCs w:val="32"/>
        </w:rPr>
        <w:t>供应商名称：</w:t>
      </w:r>
    </w:p>
    <w:p w14:paraId="6AF86CA4" w14:textId="77777777" w:rsidR="006108DC" w:rsidRPr="00D63F0B" w:rsidRDefault="006108DC">
      <w:pPr>
        <w:spacing w:line="360" w:lineRule="auto"/>
        <w:ind w:firstLineChars="200" w:firstLine="640"/>
        <w:rPr>
          <w:rFonts w:ascii="宋体" w:eastAsia="宋体" w:hAnsi="宋体" w:cs="宋体" w:hint="eastAsia"/>
          <w:sz w:val="32"/>
          <w:szCs w:val="32"/>
        </w:rPr>
      </w:pPr>
    </w:p>
    <w:p w14:paraId="576CCB95" w14:textId="77777777" w:rsidR="006108DC" w:rsidRPr="00D63F0B" w:rsidRDefault="006108DC">
      <w:pPr>
        <w:spacing w:line="360" w:lineRule="auto"/>
        <w:ind w:firstLineChars="200" w:firstLine="420"/>
        <w:rPr>
          <w:rFonts w:ascii="宋体" w:eastAsia="宋体" w:hAnsi="宋体" w:cs="宋体" w:hint="eastAsia"/>
          <w:szCs w:val="21"/>
        </w:rPr>
      </w:pPr>
    </w:p>
    <w:p w14:paraId="03CB04A6" w14:textId="77777777" w:rsidR="006108DC" w:rsidRPr="00D63F0B" w:rsidRDefault="006108DC">
      <w:pPr>
        <w:spacing w:line="360" w:lineRule="auto"/>
        <w:ind w:firstLineChars="200" w:firstLine="420"/>
        <w:rPr>
          <w:rFonts w:ascii="宋体" w:eastAsia="宋体" w:hAnsi="宋体" w:cs="宋体" w:hint="eastAsia"/>
          <w:szCs w:val="21"/>
        </w:rPr>
      </w:pPr>
    </w:p>
    <w:p w14:paraId="1E7E0EE7" w14:textId="77777777" w:rsidR="006108DC" w:rsidRPr="00D63F0B" w:rsidRDefault="006108DC">
      <w:pPr>
        <w:spacing w:line="360" w:lineRule="auto"/>
        <w:ind w:firstLineChars="200" w:firstLine="420"/>
        <w:rPr>
          <w:rFonts w:ascii="宋体" w:eastAsia="宋体" w:hAnsi="宋体" w:cs="宋体" w:hint="eastAsia"/>
          <w:szCs w:val="21"/>
        </w:rPr>
      </w:pPr>
    </w:p>
    <w:p w14:paraId="67E165C4"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 w:val="32"/>
          <w:szCs w:val="32"/>
        </w:rPr>
        <w:t>___年___月___日</w:t>
      </w:r>
    </w:p>
    <w:p w14:paraId="07F1F2AB" w14:textId="77777777" w:rsidR="006108DC" w:rsidRPr="00D63F0B" w:rsidRDefault="006108DC">
      <w:pPr>
        <w:spacing w:line="360" w:lineRule="auto"/>
        <w:ind w:firstLineChars="200" w:firstLine="420"/>
        <w:rPr>
          <w:rFonts w:ascii="宋体" w:eastAsia="宋体" w:hAnsi="宋体" w:cs="宋体" w:hint="eastAsia"/>
          <w:szCs w:val="21"/>
        </w:rPr>
        <w:sectPr w:rsidR="006108DC" w:rsidRPr="00D63F0B">
          <w:pgSz w:w="11906" w:h="16838"/>
          <w:pgMar w:top="1134" w:right="1134" w:bottom="1134" w:left="1134" w:header="851" w:footer="992" w:gutter="0"/>
          <w:cols w:space="425"/>
          <w:docGrid w:type="lines" w:linePitch="312"/>
        </w:sectPr>
      </w:pPr>
    </w:p>
    <w:p w14:paraId="4D0A0D1C" w14:textId="77777777" w:rsidR="006108DC" w:rsidRPr="00D63F0B" w:rsidRDefault="007F3F58">
      <w:pPr>
        <w:spacing w:line="360" w:lineRule="auto"/>
        <w:jc w:val="center"/>
        <w:rPr>
          <w:rFonts w:ascii="宋体" w:eastAsia="宋体" w:hAnsi="宋体" w:cs="宋体" w:hint="eastAsia"/>
          <w:b/>
          <w:sz w:val="32"/>
          <w:szCs w:val="32"/>
        </w:rPr>
      </w:pPr>
      <w:r w:rsidRPr="00D63F0B">
        <w:rPr>
          <w:rFonts w:ascii="宋体" w:eastAsia="宋体" w:hAnsi="宋体" w:cs="宋体" w:hint="eastAsia"/>
          <w:b/>
          <w:sz w:val="32"/>
          <w:szCs w:val="32"/>
        </w:rPr>
        <w:lastRenderedPageBreak/>
        <w:t>资格证明文件目录</w:t>
      </w:r>
    </w:p>
    <w:p w14:paraId="15A5BD25" w14:textId="77777777" w:rsidR="006108DC" w:rsidRPr="00D63F0B" w:rsidRDefault="006108DC">
      <w:pPr>
        <w:spacing w:line="360" w:lineRule="auto"/>
        <w:ind w:firstLineChars="200" w:firstLine="420"/>
        <w:rPr>
          <w:rFonts w:ascii="宋体" w:eastAsia="宋体" w:hAnsi="宋体" w:cs="宋体" w:hint="eastAsia"/>
          <w:szCs w:val="21"/>
        </w:rPr>
      </w:pPr>
    </w:p>
    <w:p w14:paraId="12560358"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t>一、营业执照（或事业法人登记证或其他工商等登记证明材料）复印件（供应商为自然人的，须提供自然人的身份证明）……</w:t>
      </w:r>
      <w:proofErr w:type="gramStart"/>
      <w:r w:rsidRPr="00D63F0B">
        <w:rPr>
          <w:rFonts w:ascii="宋体" w:eastAsia="宋体" w:hAnsi="宋体" w:cs="宋体" w:hint="eastAsia"/>
          <w:szCs w:val="21"/>
        </w:rPr>
        <w:t>…………………………………………………………………………………………</w:t>
      </w:r>
      <w:proofErr w:type="gramEnd"/>
      <w:r w:rsidRPr="00D63F0B">
        <w:rPr>
          <w:rFonts w:ascii="宋体" w:eastAsia="宋体" w:hAnsi="宋体" w:cs="宋体" w:hint="eastAsia"/>
          <w:szCs w:val="21"/>
        </w:rPr>
        <w:t>（页码）</w:t>
      </w:r>
    </w:p>
    <w:p w14:paraId="08CB04B7"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t>二、符合参与政府采购活动的资格条件依法缴纳税收、社会保障资金等方面的材料……</w:t>
      </w:r>
      <w:proofErr w:type="gramStart"/>
      <w:r w:rsidRPr="00D63F0B">
        <w:rPr>
          <w:rFonts w:ascii="宋体" w:eastAsia="宋体" w:hAnsi="宋体" w:cs="宋体" w:hint="eastAsia"/>
          <w:szCs w:val="21"/>
        </w:rPr>
        <w:t>…………………………………………………………………………………………………………</w:t>
      </w:r>
      <w:proofErr w:type="gramEnd"/>
      <w:r w:rsidRPr="00D63F0B">
        <w:rPr>
          <w:rFonts w:ascii="宋体" w:eastAsia="宋体" w:hAnsi="宋体" w:cs="宋体" w:hint="eastAsia"/>
          <w:szCs w:val="21"/>
        </w:rPr>
        <w:t>（页码）</w:t>
      </w:r>
    </w:p>
    <w:p w14:paraId="6F80875E"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t>三、财务状况报告方面的材料……</w:t>
      </w:r>
      <w:proofErr w:type="gramStart"/>
      <w:r w:rsidRPr="00D63F0B">
        <w:rPr>
          <w:rFonts w:ascii="宋体" w:eastAsia="宋体" w:hAnsi="宋体" w:cs="宋体" w:hint="eastAsia"/>
          <w:szCs w:val="21"/>
        </w:rPr>
        <w:t>…………………………………………………………………………</w:t>
      </w:r>
      <w:proofErr w:type="gramEnd"/>
      <w:r w:rsidRPr="00D63F0B">
        <w:rPr>
          <w:rFonts w:ascii="宋体" w:eastAsia="宋体" w:hAnsi="宋体" w:cs="宋体" w:hint="eastAsia"/>
          <w:szCs w:val="21"/>
        </w:rPr>
        <w:t>（页码）</w:t>
      </w:r>
    </w:p>
    <w:p w14:paraId="30D60567"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t>四、供应商直接控股股东信息……</w:t>
      </w:r>
      <w:proofErr w:type="gramStart"/>
      <w:r w:rsidRPr="00D63F0B">
        <w:rPr>
          <w:rFonts w:ascii="宋体" w:eastAsia="宋体" w:hAnsi="宋体" w:cs="宋体" w:hint="eastAsia"/>
          <w:szCs w:val="21"/>
        </w:rPr>
        <w:t>…………………………………………………………………………</w:t>
      </w:r>
      <w:proofErr w:type="gramEnd"/>
      <w:r w:rsidRPr="00D63F0B">
        <w:rPr>
          <w:rFonts w:ascii="宋体" w:eastAsia="宋体" w:hAnsi="宋体" w:cs="宋体" w:hint="eastAsia"/>
          <w:szCs w:val="21"/>
        </w:rPr>
        <w:t>（页码）</w:t>
      </w:r>
    </w:p>
    <w:p w14:paraId="1D9A1BC2"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t>五、供应商直接管理关系信息表……</w:t>
      </w:r>
      <w:proofErr w:type="gramStart"/>
      <w:r w:rsidRPr="00D63F0B">
        <w:rPr>
          <w:rFonts w:ascii="宋体" w:eastAsia="宋体" w:hAnsi="宋体" w:cs="宋体" w:hint="eastAsia"/>
          <w:szCs w:val="21"/>
        </w:rPr>
        <w:t>………………………………………………………………………</w:t>
      </w:r>
      <w:proofErr w:type="gramEnd"/>
      <w:r w:rsidRPr="00D63F0B">
        <w:rPr>
          <w:rFonts w:ascii="宋体" w:eastAsia="宋体" w:hAnsi="宋体" w:cs="宋体" w:hint="eastAsia"/>
          <w:szCs w:val="21"/>
        </w:rPr>
        <w:t>（页码）</w:t>
      </w:r>
    </w:p>
    <w:p w14:paraId="3C27A510"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t>六、资格声明函……</w:t>
      </w:r>
      <w:proofErr w:type="gramStart"/>
      <w:r w:rsidRPr="00D63F0B">
        <w:rPr>
          <w:rFonts w:ascii="宋体" w:eastAsia="宋体" w:hAnsi="宋体" w:cs="宋体" w:hint="eastAsia"/>
          <w:szCs w:val="21"/>
        </w:rPr>
        <w:t>…………………………………………………………………………………………</w:t>
      </w:r>
      <w:proofErr w:type="gramEnd"/>
      <w:r w:rsidRPr="00D63F0B">
        <w:rPr>
          <w:rFonts w:ascii="宋体" w:eastAsia="宋体" w:hAnsi="宋体" w:cs="宋体" w:hint="eastAsia"/>
          <w:szCs w:val="21"/>
        </w:rPr>
        <w:t>（页码）</w:t>
      </w:r>
    </w:p>
    <w:p w14:paraId="57F42A82"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t>七、联合体协议书（以联合体形式响应的，提供联合体协议；本项目不接受联合体响应或者供应商不以联合体形式响应的，则不需要提供）……</w:t>
      </w:r>
      <w:proofErr w:type="gramStart"/>
      <w:r w:rsidRPr="00D63F0B">
        <w:rPr>
          <w:rFonts w:ascii="宋体" w:eastAsia="宋体" w:hAnsi="宋体" w:cs="宋体" w:hint="eastAsia"/>
          <w:szCs w:val="21"/>
        </w:rPr>
        <w:t>……………………………………………………………………</w:t>
      </w:r>
      <w:proofErr w:type="gramEnd"/>
      <w:r w:rsidRPr="00D63F0B">
        <w:rPr>
          <w:rFonts w:ascii="宋体" w:eastAsia="宋体" w:hAnsi="宋体" w:cs="宋体" w:hint="eastAsia"/>
          <w:szCs w:val="21"/>
        </w:rPr>
        <w:t>（页码）</w:t>
      </w:r>
    </w:p>
    <w:p w14:paraId="4D0F92F2"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t>八、符合特定资格条件（如有）的有关证明材料（复印件）……</w:t>
      </w:r>
      <w:proofErr w:type="gramStart"/>
      <w:r w:rsidRPr="00D63F0B">
        <w:rPr>
          <w:rFonts w:ascii="宋体" w:eastAsia="宋体" w:hAnsi="宋体" w:cs="宋体" w:hint="eastAsia"/>
          <w:szCs w:val="21"/>
        </w:rPr>
        <w:t>………………………………………</w:t>
      </w:r>
      <w:proofErr w:type="gramEnd"/>
      <w:r w:rsidRPr="00D63F0B">
        <w:rPr>
          <w:rFonts w:ascii="宋体" w:eastAsia="宋体" w:hAnsi="宋体" w:cs="宋体" w:hint="eastAsia"/>
          <w:szCs w:val="21"/>
        </w:rPr>
        <w:t>（页码）</w:t>
      </w:r>
    </w:p>
    <w:p w14:paraId="69851FF5" w14:textId="77777777" w:rsidR="006108DC" w:rsidRPr="00D63F0B" w:rsidRDefault="006108DC">
      <w:pPr>
        <w:spacing w:line="360" w:lineRule="auto"/>
        <w:ind w:firstLineChars="200" w:firstLine="420"/>
        <w:rPr>
          <w:rFonts w:ascii="宋体" w:eastAsia="宋体" w:hAnsi="宋体" w:cs="宋体" w:hint="eastAsia"/>
          <w:szCs w:val="21"/>
        </w:rPr>
      </w:pPr>
    </w:p>
    <w:p w14:paraId="67F1F332" w14:textId="77777777" w:rsidR="006108DC" w:rsidRPr="00D63F0B" w:rsidRDefault="007F3F58">
      <w:pPr>
        <w:spacing w:line="360" w:lineRule="auto"/>
        <w:rPr>
          <w:rFonts w:ascii="宋体" w:eastAsia="宋体" w:hAnsi="宋体" w:cs="宋体" w:hint="eastAsia"/>
          <w:b/>
          <w:szCs w:val="21"/>
        </w:rPr>
      </w:pPr>
      <w:r w:rsidRPr="00D63F0B">
        <w:rPr>
          <w:rFonts w:ascii="宋体" w:eastAsia="宋体" w:hAnsi="宋体" w:cs="宋体" w:hint="eastAsia"/>
          <w:b/>
          <w:szCs w:val="21"/>
        </w:rPr>
        <w:t>注：以上目录是编制供应商响应文件的基本格式要求，各供应商可根据自身情况进一步细化。</w:t>
      </w:r>
    </w:p>
    <w:p w14:paraId="4B0DDA54" w14:textId="77777777" w:rsidR="006108DC" w:rsidRPr="00D63F0B" w:rsidRDefault="006108DC">
      <w:pPr>
        <w:spacing w:line="360" w:lineRule="auto"/>
        <w:rPr>
          <w:rFonts w:ascii="宋体" w:eastAsia="宋体" w:hAnsi="宋体" w:cs="宋体" w:hint="eastAsia"/>
          <w:b/>
          <w:szCs w:val="21"/>
        </w:rPr>
        <w:sectPr w:rsidR="006108DC" w:rsidRPr="00D63F0B">
          <w:pgSz w:w="11906" w:h="16838"/>
          <w:pgMar w:top="1134" w:right="1134" w:bottom="1134" w:left="1134" w:header="851" w:footer="992" w:gutter="0"/>
          <w:cols w:space="425"/>
          <w:docGrid w:type="lines" w:linePitch="312"/>
        </w:sectPr>
      </w:pPr>
    </w:p>
    <w:p w14:paraId="54291948" w14:textId="77777777" w:rsidR="006108DC" w:rsidRPr="00D63F0B" w:rsidRDefault="007F3F58">
      <w:pPr>
        <w:spacing w:line="360" w:lineRule="auto"/>
        <w:ind w:firstLineChars="200" w:firstLine="643"/>
        <w:rPr>
          <w:rFonts w:ascii="宋体" w:eastAsia="宋体" w:hAnsi="宋体" w:cs="宋体" w:hint="eastAsia"/>
          <w:b/>
          <w:sz w:val="32"/>
          <w:szCs w:val="32"/>
        </w:rPr>
      </w:pPr>
      <w:r w:rsidRPr="00D63F0B">
        <w:rPr>
          <w:rFonts w:ascii="宋体" w:eastAsia="宋体" w:hAnsi="宋体" w:cs="宋体" w:hint="eastAsia"/>
          <w:b/>
          <w:sz w:val="32"/>
          <w:szCs w:val="32"/>
        </w:rPr>
        <w:lastRenderedPageBreak/>
        <w:t>一、营业执照（或事业法人登记证或其他工商等登记证明材料）复印件（供应商为自然人的，提供自然人的身份证明）</w:t>
      </w:r>
    </w:p>
    <w:p w14:paraId="47BBC549" w14:textId="77777777" w:rsidR="006108DC" w:rsidRPr="00D63F0B" w:rsidRDefault="006108DC">
      <w:pPr>
        <w:spacing w:line="360" w:lineRule="auto"/>
        <w:ind w:firstLineChars="200" w:firstLine="420"/>
        <w:rPr>
          <w:rFonts w:ascii="宋体" w:eastAsia="宋体" w:hAnsi="宋体" w:cs="宋体" w:hint="eastAsia"/>
          <w:szCs w:val="21"/>
        </w:rPr>
      </w:pPr>
    </w:p>
    <w:p w14:paraId="098C4B1A" w14:textId="77777777" w:rsidR="006108DC" w:rsidRPr="00D63F0B" w:rsidRDefault="007F3F58">
      <w:pPr>
        <w:spacing w:line="360" w:lineRule="auto"/>
        <w:ind w:rightChars="750" w:right="1575"/>
        <w:jc w:val="right"/>
        <w:rPr>
          <w:rFonts w:ascii="宋体" w:eastAsia="宋体" w:hAnsi="宋体" w:cs="宋体" w:hint="eastAsia"/>
          <w:szCs w:val="21"/>
        </w:rPr>
      </w:pPr>
      <w:r w:rsidRPr="00D63F0B">
        <w:rPr>
          <w:rFonts w:ascii="宋体" w:eastAsia="宋体" w:hAnsi="宋体" w:cs="宋体" w:hint="eastAsia"/>
          <w:szCs w:val="21"/>
        </w:rPr>
        <w:t>供应商名称（电子签章）：</w:t>
      </w:r>
    </w:p>
    <w:p w14:paraId="6629E628" w14:textId="77777777" w:rsidR="006108DC" w:rsidRPr="00D63F0B" w:rsidRDefault="007F3F58">
      <w:pPr>
        <w:spacing w:line="360" w:lineRule="auto"/>
        <w:ind w:firstLineChars="200" w:firstLine="420"/>
        <w:jc w:val="right"/>
        <w:rPr>
          <w:rFonts w:ascii="宋体" w:eastAsia="宋体" w:hAnsi="宋体" w:cs="宋体" w:hint="eastAsia"/>
          <w:szCs w:val="21"/>
        </w:rPr>
      </w:pPr>
      <w:r w:rsidRPr="00D63F0B">
        <w:rPr>
          <w:rFonts w:ascii="宋体" w:eastAsia="宋体" w:hAnsi="宋体" w:cs="宋体" w:hint="eastAsia"/>
          <w:szCs w:val="21"/>
        </w:rPr>
        <w:t>日期：___年___月___日</w:t>
      </w:r>
    </w:p>
    <w:p w14:paraId="706F71D5" w14:textId="77777777" w:rsidR="006108DC" w:rsidRPr="00D63F0B" w:rsidRDefault="006108DC">
      <w:pPr>
        <w:spacing w:line="360" w:lineRule="auto"/>
        <w:ind w:firstLineChars="200" w:firstLine="420"/>
        <w:rPr>
          <w:rFonts w:ascii="宋体" w:eastAsia="宋体" w:hAnsi="宋体" w:cs="宋体" w:hint="eastAsia"/>
          <w:szCs w:val="21"/>
        </w:rPr>
      </w:pPr>
    </w:p>
    <w:p w14:paraId="7E6EE865" w14:textId="77777777" w:rsidR="006108DC" w:rsidRPr="00D63F0B" w:rsidRDefault="007F3F58">
      <w:pPr>
        <w:spacing w:line="360" w:lineRule="auto"/>
        <w:ind w:firstLineChars="200" w:firstLine="643"/>
        <w:rPr>
          <w:rFonts w:ascii="宋体" w:eastAsia="宋体" w:hAnsi="宋体" w:cs="宋体" w:hint="eastAsia"/>
          <w:b/>
          <w:sz w:val="32"/>
          <w:szCs w:val="32"/>
        </w:rPr>
      </w:pPr>
      <w:r w:rsidRPr="00D63F0B">
        <w:rPr>
          <w:rFonts w:ascii="宋体" w:eastAsia="宋体" w:hAnsi="宋体" w:cs="宋体" w:hint="eastAsia"/>
          <w:b/>
          <w:sz w:val="32"/>
          <w:szCs w:val="32"/>
        </w:rPr>
        <w:t>二、符合参与政府采购活动的资格条件依法缴纳税收、社会保障资金等方面的材料</w:t>
      </w:r>
    </w:p>
    <w:p w14:paraId="7FD659CE" w14:textId="77777777" w:rsidR="006108DC" w:rsidRPr="00D63F0B" w:rsidRDefault="006108DC">
      <w:pPr>
        <w:spacing w:line="360" w:lineRule="auto"/>
        <w:ind w:firstLineChars="200" w:firstLine="420"/>
        <w:rPr>
          <w:rFonts w:ascii="宋体" w:eastAsia="宋体" w:hAnsi="宋体" w:cs="宋体" w:hint="eastAsia"/>
          <w:szCs w:val="21"/>
        </w:rPr>
      </w:pPr>
    </w:p>
    <w:p w14:paraId="18818D9D" w14:textId="77777777" w:rsidR="006108DC" w:rsidRPr="00D63F0B" w:rsidRDefault="007F3F58">
      <w:pPr>
        <w:spacing w:line="360" w:lineRule="auto"/>
        <w:ind w:rightChars="750" w:right="1575"/>
        <w:jc w:val="right"/>
        <w:rPr>
          <w:rFonts w:ascii="宋体" w:eastAsia="宋体" w:hAnsi="宋体" w:cs="宋体" w:hint="eastAsia"/>
          <w:szCs w:val="21"/>
        </w:rPr>
      </w:pPr>
      <w:r w:rsidRPr="00D63F0B">
        <w:rPr>
          <w:rFonts w:ascii="宋体" w:eastAsia="宋体" w:hAnsi="宋体" w:cs="宋体" w:hint="eastAsia"/>
          <w:szCs w:val="21"/>
        </w:rPr>
        <w:t>供应商名称（电子签章）：</w:t>
      </w:r>
    </w:p>
    <w:p w14:paraId="354AF6FC" w14:textId="77777777" w:rsidR="006108DC" w:rsidRPr="00D63F0B" w:rsidRDefault="007F3F58">
      <w:pPr>
        <w:spacing w:line="360" w:lineRule="auto"/>
        <w:ind w:firstLineChars="200" w:firstLine="420"/>
        <w:jc w:val="right"/>
        <w:rPr>
          <w:rFonts w:ascii="宋体" w:eastAsia="宋体" w:hAnsi="宋体" w:cs="宋体" w:hint="eastAsia"/>
          <w:sz w:val="28"/>
          <w:szCs w:val="28"/>
        </w:rPr>
      </w:pPr>
      <w:r w:rsidRPr="00D63F0B">
        <w:rPr>
          <w:rFonts w:ascii="宋体" w:eastAsia="宋体" w:hAnsi="宋体" w:cs="宋体" w:hint="eastAsia"/>
          <w:szCs w:val="21"/>
        </w:rPr>
        <w:t>日期：___年___月___日</w:t>
      </w:r>
    </w:p>
    <w:p w14:paraId="2DF1159B" w14:textId="77777777" w:rsidR="006108DC" w:rsidRPr="00D63F0B" w:rsidRDefault="006108DC">
      <w:pPr>
        <w:spacing w:line="360" w:lineRule="auto"/>
        <w:ind w:firstLineChars="200" w:firstLine="420"/>
        <w:rPr>
          <w:rFonts w:ascii="宋体" w:eastAsia="宋体" w:hAnsi="宋体" w:cs="宋体" w:hint="eastAsia"/>
          <w:szCs w:val="21"/>
        </w:rPr>
      </w:pPr>
    </w:p>
    <w:p w14:paraId="14D6A09F" w14:textId="77777777" w:rsidR="006108DC" w:rsidRPr="00D63F0B" w:rsidRDefault="007F3F58">
      <w:pPr>
        <w:spacing w:line="360" w:lineRule="auto"/>
        <w:ind w:firstLineChars="200" w:firstLine="643"/>
        <w:rPr>
          <w:rFonts w:ascii="宋体" w:eastAsia="宋体" w:hAnsi="宋体" w:cs="宋体" w:hint="eastAsia"/>
          <w:b/>
          <w:sz w:val="32"/>
          <w:szCs w:val="32"/>
        </w:rPr>
      </w:pPr>
      <w:r w:rsidRPr="00D63F0B">
        <w:rPr>
          <w:rFonts w:ascii="宋体" w:eastAsia="宋体" w:hAnsi="宋体" w:cs="宋体" w:hint="eastAsia"/>
          <w:b/>
          <w:sz w:val="32"/>
          <w:szCs w:val="32"/>
        </w:rPr>
        <w:t>三、财务状况报告方面的材料</w:t>
      </w:r>
    </w:p>
    <w:p w14:paraId="08DCA7EA" w14:textId="77777777" w:rsidR="006108DC" w:rsidRPr="00D63F0B" w:rsidRDefault="006108DC">
      <w:pPr>
        <w:spacing w:line="360" w:lineRule="auto"/>
        <w:ind w:firstLineChars="200" w:firstLine="420"/>
        <w:rPr>
          <w:rFonts w:ascii="宋体" w:eastAsia="宋体" w:hAnsi="宋体" w:cs="宋体" w:hint="eastAsia"/>
          <w:szCs w:val="21"/>
        </w:rPr>
      </w:pPr>
    </w:p>
    <w:p w14:paraId="3BFF9D4B" w14:textId="77777777" w:rsidR="006108DC" w:rsidRPr="00D63F0B" w:rsidRDefault="007F3F58">
      <w:pPr>
        <w:spacing w:line="360" w:lineRule="auto"/>
        <w:ind w:rightChars="750" w:right="1575"/>
        <w:jc w:val="right"/>
        <w:rPr>
          <w:rFonts w:ascii="宋体" w:eastAsia="宋体" w:hAnsi="宋体" w:cs="宋体" w:hint="eastAsia"/>
          <w:szCs w:val="21"/>
        </w:rPr>
      </w:pPr>
      <w:r w:rsidRPr="00D63F0B">
        <w:rPr>
          <w:rFonts w:ascii="宋体" w:eastAsia="宋体" w:hAnsi="宋体" w:cs="宋体" w:hint="eastAsia"/>
          <w:szCs w:val="21"/>
        </w:rPr>
        <w:t>供应商名称（电子签章）：</w:t>
      </w:r>
    </w:p>
    <w:p w14:paraId="36299A76" w14:textId="77777777" w:rsidR="006108DC" w:rsidRPr="00D63F0B" w:rsidRDefault="007F3F58">
      <w:pPr>
        <w:spacing w:line="360" w:lineRule="auto"/>
        <w:ind w:firstLineChars="200" w:firstLine="420"/>
        <w:jc w:val="right"/>
        <w:rPr>
          <w:rFonts w:ascii="宋体" w:eastAsia="宋体" w:hAnsi="宋体" w:cs="宋体" w:hint="eastAsia"/>
          <w:sz w:val="28"/>
          <w:szCs w:val="28"/>
        </w:rPr>
      </w:pPr>
      <w:r w:rsidRPr="00D63F0B">
        <w:rPr>
          <w:rFonts w:ascii="宋体" w:eastAsia="宋体" w:hAnsi="宋体" w:cs="宋体" w:hint="eastAsia"/>
          <w:szCs w:val="21"/>
        </w:rPr>
        <w:t>日期：___年___月___日</w:t>
      </w:r>
    </w:p>
    <w:p w14:paraId="3619F99E" w14:textId="77777777" w:rsidR="006108DC" w:rsidRPr="00D63F0B" w:rsidRDefault="006108DC">
      <w:pPr>
        <w:spacing w:line="360" w:lineRule="auto"/>
        <w:ind w:firstLineChars="200" w:firstLine="420"/>
        <w:rPr>
          <w:rFonts w:ascii="宋体" w:eastAsia="宋体" w:hAnsi="宋体" w:cs="宋体" w:hint="eastAsia"/>
          <w:szCs w:val="21"/>
        </w:rPr>
      </w:pPr>
    </w:p>
    <w:p w14:paraId="1D89F4D2" w14:textId="77777777" w:rsidR="006108DC" w:rsidRPr="00D63F0B" w:rsidRDefault="006108DC">
      <w:pPr>
        <w:spacing w:line="360" w:lineRule="auto"/>
        <w:ind w:firstLineChars="200" w:firstLine="420"/>
        <w:rPr>
          <w:rFonts w:ascii="宋体" w:eastAsia="宋体" w:hAnsi="宋体" w:cs="宋体" w:hint="eastAsia"/>
          <w:szCs w:val="21"/>
        </w:rPr>
      </w:pPr>
    </w:p>
    <w:p w14:paraId="5081EEA2" w14:textId="77777777" w:rsidR="006108DC" w:rsidRPr="00D63F0B" w:rsidRDefault="007F3F58">
      <w:pPr>
        <w:spacing w:line="360" w:lineRule="auto"/>
        <w:ind w:firstLineChars="200" w:firstLine="643"/>
        <w:rPr>
          <w:rFonts w:ascii="宋体" w:eastAsia="宋体" w:hAnsi="宋体" w:cs="宋体" w:hint="eastAsia"/>
          <w:b/>
          <w:sz w:val="32"/>
          <w:szCs w:val="32"/>
        </w:rPr>
      </w:pPr>
      <w:r w:rsidRPr="00D63F0B">
        <w:rPr>
          <w:rFonts w:ascii="宋体" w:eastAsia="宋体" w:hAnsi="宋体" w:cs="宋体" w:hint="eastAsia"/>
          <w:b/>
          <w:sz w:val="32"/>
          <w:szCs w:val="32"/>
        </w:rPr>
        <w:t>四、供应商直接控股股东信息</w:t>
      </w:r>
    </w:p>
    <w:p w14:paraId="23ACAE98" w14:textId="77777777" w:rsidR="006108DC" w:rsidRPr="00D63F0B" w:rsidRDefault="006108DC">
      <w:pPr>
        <w:spacing w:line="360" w:lineRule="auto"/>
        <w:ind w:firstLineChars="200" w:firstLine="420"/>
        <w:rPr>
          <w:rFonts w:ascii="宋体" w:eastAsia="宋体" w:hAnsi="宋体" w:cs="宋体" w:hint="eastAsia"/>
          <w:szCs w:val="21"/>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2618"/>
        <w:gridCol w:w="1416"/>
        <w:gridCol w:w="3826"/>
        <w:gridCol w:w="1118"/>
      </w:tblGrid>
      <w:tr w:rsidR="00D63F0B" w:rsidRPr="00D63F0B" w14:paraId="26125E72" w14:textId="77777777">
        <w:tc>
          <w:tcPr>
            <w:tcW w:w="332" w:type="pct"/>
          </w:tcPr>
          <w:p w14:paraId="7F349265" w14:textId="77777777" w:rsidR="006108DC" w:rsidRPr="00D63F0B" w:rsidRDefault="007F3F58">
            <w:pPr>
              <w:spacing w:line="360" w:lineRule="auto"/>
              <w:jc w:val="center"/>
              <w:rPr>
                <w:rFonts w:ascii="宋体" w:eastAsia="宋体" w:hAnsi="宋体" w:cs="宋体" w:hint="eastAsia"/>
                <w:b/>
                <w:szCs w:val="21"/>
              </w:rPr>
            </w:pPr>
            <w:r w:rsidRPr="00D63F0B">
              <w:rPr>
                <w:rFonts w:ascii="宋体" w:eastAsia="宋体" w:hAnsi="宋体" w:cs="宋体" w:hint="eastAsia"/>
                <w:b/>
                <w:szCs w:val="21"/>
              </w:rPr>
              <w:t>序号</w:t>
            </w:r>
          </w:p>
        </w:tc>
        <w:tc>
          <w:tcPr>
            <w:tcW w:w="1361" w:type="pct"/>
          </w:tcPr>
          <w:p w14:paraId="1EE13A75" w14:textId="77777777" w:rsidR="006108DC" w:rsidRPr="00D63F0B" w:rsidRDefault="007F3F58">
            <w:pPr>
              <w:spacing w:line="360" w:lineRule="auto"/>
              <w:jc w:val="center"/>
              <w:rPr>
                <w:rFonts w:ascii="宋体" w:eastAsia="宋体" w:hAnsi="宋体" w:cs="宋体" w:hint="eastAsia"/>
                <w:b/>
                <w:szCs w:val="21"/>
              </w:rPr>
            </w:pPr>
            <w:r w:rsidRPr="00D63F0B">
              <w:rPr>
                <w:rFonts w:ascii="宋体" w:eastAsia="宋体" w:hAnsi="宋体" w:cs="宋体" w:hint="eastAsia"/>
                <w:b/>
                <w:szCs w:val="21"/>
              </w:rPr>
              <w:t>直接控股股东名称</w:t>
            </w:r>
          </w:p>
        </w:tc>
        <w:tc>
          <w:tcPr>
            <w:tcW w:w="736" w:type="pct"/>
          </w:tcPr>
          <w:p w14:paraId="418C6775" w14:textId="77777777" w:rsidR="006108DC" w:rsidRPr="00D63F0B" w:rsidRDefault="007F3F58">
            <w:pPr>
              <w:spacing w:line="360" w:lineRule="auto"/>
              <w:jc w:val="center"/>
              <w:rPr>
                <w:rFonts w:ascii="宋体" w:eastAsia="宋体" w:hAnsi="宋体" w:cs="宋体" w:hint="eastAsia"/>
                <w:b/>
                <w:szCs w:val="21"/>
              </w:rPr>
            </w:pPr>
            <w:r w:rsidRPr="00D63F0B">
              <w:rPr>
                <w:rFonts w:ascii="宋体" w:eastAsia="宋体" w:hAnsi="宋体" w:cs="宋体" w:hint="eastAsia"/>
                <w:b/>
                <w:szCs w:val="21"/>
              </w:rPr>
              <w:t>出资比例</w:t>
            </w:r>
          </w:p>
        </w:tc>
        <w:tc>
          <w:tcPr>
            <w:tcW w:w="1989" w:type="pct"/>
          </w:tcPr>
          <w:p w14:paraId="4269BBE3" w14:textId="77777777" w:rsidR="006108DC" w:rsidRPr="00D63F0B" w:rsidRDefault="007F3F58">
            <w:pPr>
              <w:spacing w:line="360" w:lineRule="auto"/>
              <w:jc w:val="center"/>
              <w:rPr>
                <w:rFonts w:ascii="宋体" w:eastAsia="宋体" w:hAnsi="宋体" w:cs="宋体" w:hint="eastAsia"/>
                <w:b/>
                <w:szCs w:val="21"/>
              </w:rPr>
            </w:pPr>
            <w:r w:rsidRPr="00D63F0B">
              <w:rPr>
                <w:rFonts w:ascii="宋体" w:eastAsia="宋体" w:hAnsi="宋体" w:cs="宋体" w:hint="eastAsia"/>
                <w:b/>
                <w:szCs w:val="21"/>
              </w:rPr>
              <w:t>身份证号码或者统一社会信用代码</w:t>
            </w:r>
          </w:p>
        </w:tc>
        <w:tc>
          <w:tcPr>
            <w:tcW w:w="581" w:type="pct"/>
          </w:tcPr>
          <w:p w14:paraId="6D59B8C5" w14:textId="77777777" w:rsidR="006108DC" w:rsidRPr="00D63F0B" w:rsidRDefault="007F3F58">
            <w:pPr>
              <w:spacing w:line="360" w:lineRule="auto"/>
              <w:jc w:val="center"/>
              <w:rPr>
                <w:rFonts w:ascii="宋体" w:eastAsia="宋体" w:hAnsi="宋体" w:cs="宋体" w:hint="eastAsia"/>
                <w:b/>
                <w:szCs w:val="21"/>
              </w:rPr>
            </w:pPr>
            <w:r w:rsidRPr="00D63F0B">
              <w:rPr>
                <w:rFonts w:ascii="宋体" w:eastAsia="宋体" w:hAnsi="宋体" w:cs="宋体" w:hint="eastAsia"/>
                <w:b/>
                <w:szCs w:val="21"/>
              </w:rPr>
              <w:t>备注</w:t>
            </w:r>
          </w:p>
        </w:tc>
      </w:tr>
      <w:tr w:rsidR="00D63F0B" w:rsidRPr="00D63F0B" w14:paraId="45286BC4" w14:textId="77777777">
        <w:tc>
          <w:tcPr>
            <w:tcW w:w="332" w:type="pct"/>
          </w:tcPr>
          <w:p w14:paraId="29BDFF13"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1</w:t>
            </w:r>
          </w:p>
        </w:tc>
        <w:tc>
          <w:tcPr>
            <w:tcW w:w="1361" w:type="pct"/>
          </w:tcPr>
          <w:p w14:paraId="78EF5690" w14:textId="77777777" w:rsidR="006108DC" w:rsidRPr="00D63F0B" w:rsidRDefault="006108DC">
            <w:pPr>
              <w:spacing w:line="360" w:lineRule="auto"/>
              <w:jc w:val="center"/>
              <w:rPr>
                <w:rFonts w:ascii="宋体" w:eastAsia="宋体" w:hAnsi="宋体" w:cs="宋体" w:hint="eastAsia"/>
                <w:szCs w:val="21"/>
              </w:rPr>
            </w:pPr>
          </w:p>
        </w:tc>
        <w:tc>
          <w:tcPr>
            <w:tcW w:w="736" w:type="pct"/>
          </w:tcPr>
          <w:p w14:paraId="10D8CA47" w14:textId="77777777" w:rsidR="006108DC" w:rsidRPr="00D63F0B" w:rsidRDefault="006108DC">
            <w:pPr>
              <w:spacing w:line="360" w:lineRule="auto"/>
              <w:jc w:val="center"/>
              <w:rPr>
                <w:rFonts w:ascii="宋体" w:eastAsia="宋体" w:hAnsi="宋体" w:cs="宋体" w:hint="eastAsia"/>
                <w:szCs w:val="21"/>
              </w:rPr>
            </w:pPr>
          </w:p>
        </w:tc>
        <w:tc>
          <w:tcPr>
            <w:tcW w:w="1989" w:type="pct"/>
          </w:tcPr>
          <w:p w14:paraId="67D4B1EC" w14:textId="77777777" w:rsidR="006108DC" w:rsidRPr="00D63F0B" w:rsidRDefault="006108DC">
            <w:pPr>
              <w:spacing w:line="360" w:lineRule="auto"/>
              <w:jc w:val="center"/>
              <w:rPr>
                <w:rFonts w:ascii="宋体" w:eastAsia="宋体" w:hAnsi="宋体" w:cs="宋体" w:hint="eastAsia"/>
                <w:szCs w:val="21"/>
              </w:rPr>
            </w:pPr>
          </w:p>
        </w:tc>
        <w:tc>
          <w:tcPr>
            <w:tcW w:w="581" w:type="pct"/>
          </w:tcPr>
          <w:p w14:paraId="65BAAA69" w14:textId="77777777" w:rsidR="006108DC" w:rsidRPr="00D63F0B" w:rsidRDefault="006108DC">
            <w:pPr>
              <w:spacing w:line="360" w:lineRule="auto"/>
              <w:jc w:val="center"/>
              <w:rPr>
                <w:rFonts w:ascii="宋体" w:eastAsia="宋体" w:hAnsi="宋体" w:cs="宋体" w:hint="eastAsia"/>
                <w:szCs w:val="21"/>
              </w:rPr>
            </w:pPr>
          </w:p>
        </w:tc>
      </w:tr>
      <w:tr w:rsidR="00D63F0B" w:rsidRPr="00D63F0B" w14:paraId="27956881" w14:textId="77777777">
        <w:tc>
          <w:tcPr>
            <w:tcW w:w="332" w:type="pct"/>
          </w:tcPr>
          <w:p w14:paraId="3ABB0E14"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2</w:t>
            </w:r>
          </w:p>
        </w:tc>
        <w:tc>
          <w:tcPr>
            <w:tcW w:w="1361" w:type="pct"/>
          </w:tcPr>
          <w:p w14:paraId="3517E0DF" w14:textId="77777777" w:rsidR="006108DC" w:rsidRPr="00D63F0B" w:rsidRDefault="006108DC">
            <w:pPr>
              <w:spacing w:line="360" w:lineRule="auto"/>
              <w:jc w:val="center"/>
              <w:rPr>
                <w:rFonts w:ascii="宋体" w:eastAsia="宋体" w:hAnsi="宋体" w:cs="宋体" w:hint="eastAsia"/>
                <w:szCs w:val="21"/>
              </w:rPr>
            </w:pPr>
          </w:p>
        </w:tc>
        <w:tc>
          <w:tcPr>
            <w:tcW w:w="736" w:type="pct"/>
          </w:tcPr>
          <w:p w14:paraId="701A890D" w14:textId="77777777" w:rsidR="006108DC" w:rsidRPr="00D63F0B" w:rsidRDefault="006108DC">
            <w:pPr>
              <w:spacing w:line="360" w:lineRule="auto"/>
              <w:jc w:val="center"/>
              <w:rPr>
                <w:rFonts w:ascii="宋体" w:eastAsia="宋体" w:hAnsi="宋体" w:cs="宋体" w:hint="eastAsia"/>
                <w:szCs w:val="21"/>
              </w:rPr>
            </w:pPr>
          </w:p>
        </w:tc>
        <w:tc>
          <w:tcPr>
            <w:tcW w:w="1989" w:type="pct"/>
          </w:tcPr>
          <w:p w14:paraId="4508A0D9" w14:textId="77777777" w:rsidR="006108DC" w:rsidRPr="00D63F0B" w:rsidRDefault="006108DC">
            <w:pPr>
              <w:spacing w:line="360" w:lineRule="auto"/>
              <w:jc w:val="center"/>
              <w:rPr>
                <w:rFonts w:ascii="宋体" w:eastAsia="宋体" w:hAnsi="宋体" w:cs="宋体" w:hint="eastAsia"/>
                <w:szCs w:val="21"/>
              </w:rPr>
            </w:pPr>
          </w:p>
        </w:tc>
        <w:tc>
          <w:tcPr>
            <w:tcW w:w="581" w:type="pct"/>
          </w:tcPr>
          <w:p w14:paraId="770F78AC" w14:textId="77777777" w:rsidR="006108DC" w:rsidRPr="00D63F0B" w:rsidRDefault="006108DC">
            <w:pPr>
              <w:spacing w:line="360" w:lineRule="auto"/>
              <w:jc w:val="center"/>
              <w:rPr>
                <w:rFonts w:ascii="宋体" w:eastAsia="宋体" w:hAnsi="宋体" w:cs="宋体" w:hint="eastAsia"/>
                <w:szCs w:val="21"/>
              </w:rPr>
            </w:pPr>
          </w:p>
        </w:tc>
      </w:tr>
      <w:tr w:rsidR="00D63F0B" w:rsidRPr="00D63F0B" w14:paraId="74988BD2" w14:textId="77777777">
        <w:tc>
          <w:tcPr>
            <w:tcW w:w="332" w:type="pct"/>
          </w:tcPr>
          <w:p w14:paraId="69F783F2"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3</w:t>
            </w:r>
          </w:p>
        </w:tc>
        <w:tc>
          <w:tcPr>
            <w:tcW w:w="1361" w:type="pct"/>
          </w:tcPr>
          <w:p w14:paraId="578DBCC5" w14:textId="77777777" w:rsidR="006108DC" w:rsidRPr="00D63F0B" w:rsidRDefault="006108DC">
            <w:pPr>
              <w:spacing w:line="360" w:lineRule="auto"/>
              <w:jc w:val="center"/>
              <w:rPr>
                <w:rFonts w:ascii="宋体" w:eastAsia="宋体" w:hAnsi="宋体" w:cs="宋体" w:hint="eastAsia"/>
                <w:szCs w:val="21"/>
              </w:rPr>
            </w:pPr>
          </w:p>
        </w:tc>
        <w:tc>
          <w:tcPr>
            <w:tcW w:w="736" w:type="pct"/>
          </w:tcPr>
          <w:p w14:paraId="738FB3F2" w14:textId="77777777" w:rsidR="006108DC" w:rsidRPr="00D63F0B" w:rsidRDefault="006108DC">
            <w:pPr>
              <w:spacing w:line="360" w:lineRule="auto"/>
              <w:jc w:val="center"/>
              <w:rPr>
                <w:rFonts w:ascii="宋体" w:eastAsia="宋体" w:hAnsi="宋体" w:cs="宋体" w:hint="eastAsia"/>
                <w:szCs w:val="21"/>
              </w:rPr>
            </w:pPr>
          </w:p>
        </w:tc>
        <w:tc>
          <w:tcPr>
            <w:tcW w:w="1989" w:type="pct"/>
          </w:tcPr>
          <w:p w14:paraId="6AF737B5" w14:textId="77777777" w:rsidR="006108DC" w:rsidRPr="00D63F0B" w:rsidRDefault="006108DC">
            <w:pPr>
              <w:spacing w:line="360" w:lineRule="auto"/>
              <w:jc w:val="center"/>
              <w:rPr>
                <w:rFonts w:ascii="宋体" w:eastAsia="宋体" w:hAnsi="宋体" w:cs="宋体" w:hint="eastAsia"/>
                <w:szCs w:val="21"/>
              </w:rPr>
            </w:pPr>
          </w:p>
        </w:tc>
        <w:tc>
          <w:tcPr>
            <w:tcW w:w="581" w:type="pct"/>
          </w:tcPr>
          <w:p w14:paraId="29211111" w14:textId="77777777" w:rsidR="006108DC" w:rsidRPr="00D63F0B" w:rsidRDefault="006108DC">
            <w:pPr>
              <w:spacing w:line="360" w:lineRule="auto"/>
              <w:jc w:val="center"/>
              <w:rPr>
                <w:rFonts w:ascii="宋体" w:eastAsia="宋体" w:hAnsi="宋体" w:cs="宋体" w:hint="eastAsia"/>
                <w:szCs w:val="21"/>
              </w:rPr>
            </w:pPr>
          </w:p>
        </w:tc>
      </w:tr>
      <w:tr w:rsidR="00D63F0B" w:rsidRPr="00D63F0B" w14:paraId="6433217A" w14:textId="77777777">
        <w:tc>
          <w:tcPr>
            <w:tcW w:w="332" w:type="pct"/>
          </w:tcPr>
          <w:p w14:paraId="29D6E6D2"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w:t>
            </w:r>
          </w:p>
        </w:tc>
        <w:tc>
          <w:tcPr>
            <w:tcW w:w="1361" w:type="pct"/>
          </w:tcPr>
          <w:p w14:paraId="3461C47B" w14:textId="77777777" w:rsidR="006108DC" w:rsidRPr="00D63F0B" w:rsidRDefault="006108DC">
            <w:pPr>
              <w:spacing w:line="360" w:lineRule="auto"/>
              <w:jc w:val="center"/>
              <w:rPr>
                <w:rFonts w:ascii="宋体" w:eastAsia="宋体" w:hAnsi="宋体" w:cs="宋体" w:hint="eastAsia"/>
                <w:szCs w:val="21"/>
              </w:rPr>
            </w:pPr>
          </w:p>
        </w:tc>
        <w:tc>
          <w:tcPr>
            <w:tcW w:w="736" w:type="pct"/>
          </w:tcPr>
          <w:p w14:paraId="25BB7362" w14:textId="77777777" w:rsidR="006108DC" w:rsidRPr="00D63F0B" w:rsidRDefault="006108DC">
            <w:pPr>
              <w:spacing w:line="360" w:lineRule="auto"/>
              <w:jc w:val="center"/>
              <w:rPr>
                <w:rFonts w:ascii="宋体" w:eastAsia="宋体" w:hAnsi="宋体" w:cs="宋体" w:hint="eastAsia"/>
                <w:szCs w:val="21"/>
              </w:rPr>
            </w:pPr>
          </w:p>
        </w:tc>
        <w:tc>
          <w:tcPr>
            <w:tcW w:w="1989" w:type="pct"/>
          </w:tcPr>
          <w:p w14:paraId="23464222" w14:textId="77777777" w:rsidR="006108DC" w:rsidRPr="00D63F0B" w:rsidRDefault="006108DC">
            <w:pPr>
              <w:spacing w:line="360" w:lineRule="auto"/>
              <w:jc w:val="center"/>
              <w:rPr>
                <w:rFonts w:ascii="宋体" w:eastAsia="宋体" w:hAnsi="宋体" w:cs="宋体" w:hint="eastAsia"/>
                <w:szCs w:val="21"/>
              </w:rPr>
            </w:pPr>
          </w:p>
        </w:tc>
        <w:tc>
          <w:tcPr>
            <w:tcW w:w="581" w:type="pct"/>
          </w:tcPr>
          <w:p w14:paraId="5963C96C" w14:textId="77777777" w:rsidR="006108DC" w:rsidRPr="00D63F0B" w:rsidRDefault="006108DC">
            <w:pPr>
              <w:spacing w:line="360" w:lineRule="auto"/>
              <w:jc w:val="center"/>
              <w:rPr>
                <w:rFonts w:ascii="宋体" w:eastAsia="宋体" w:hAnsi="宋体" w:cs="宋体" w:hint="eastAsia"/>
                <w:szCs w:val="21"/>
              </w:rPr>
            </w:pPr>
          </w:p>
        </w:tc>
      </w:tr>
    </w:tbl>
    <w:p w14:paraId="16F3C08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注：</w:t>
      </w:r>
    </w:p>
    <w:p w14:paraId="202E772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w:t>
      </w:r>
      <w:r w:rsidRPr="00D63F0B">
        <w:rPr>
          <w:rFonts w:ascii="宋体" w:eastAsia="宋体" w:hAnsi="宋体" w:cs="宋体" w:hint="eastAsia"/>
          <w:szCs w:val="21"/>
        </w:rPr>
        <w:lastRenderedPageBreak/>
        <w:t>或者持有的股份所享有的表决权已足以对股东会、股东大会的决议产生重大影响的股东。</w:t>
      </w:r>
    </w:p>
    <w:p w14:paraId="319EDBA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2.本表所指的控股关系仅限于直接控股关系，不包括间接的控股关系。公司实际控制人与公司之间的关系不属于本表所指的直接控股关系。</w:t>
      </w:r>
    </w:p>
    <w:p w14:paraId="365D7B7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3.供应商不存在直接控股股东的，则填“无”。</w:t>
      </w:r>
    </w:p>
    <w:p w14:paraId="74F61994" w14:textId="77777777" w:rsidR="006108DC" w:rsidRPr="00D63F0B" w:rsidRDefault="006108DC">
      <w:pPr>
        <w:spacing w:line="360" w:lineRule="auto"/>
        <w:ind w:firstLineChars="200" w:firstLine="420"/>
        <w:rPr>
          <w:rFonts w:ascii="宋体" w:eastAsia="宋体" w:hAnsi="宋体" w:cs="宋体" w:hint="eastAsia"/>
          <w:szCs w:val="21"/>
        </w:rPr>
      </w:pPr>
    </w:p>
    <w:p w14:paraId="18FE8ECD" w14:textId="77777777" w:rsidR="006108DC" w:rsidRPr="00D63F0B" w:rsidRDefault="007F3F58">
      <w:pPr>
        <w:spacing w:line="360" w:lineRule="auto"/>
        <w:ind w:rightChars="750" w:right="1575"/>
        <w:jc w:val="right"/>
        <w:rPr>
          <w:rFonts w:ascii="宋体" w:eastAsia="宋体" w:hAnsi="宋体" w:cs="宋体" w:hint="eastAsia"/>
          <w:szCs w:val="21"/>
        </w:rPr>
      </w:pPr>
      <w:r w:rsidRPr="00D63F0B">
        <w:rPr>
          <w:rFonts w:ascii="宋体" w:eastAsia="宋体" w:hAnsi="宋体" w:cs="宋体" w:hint="eastAsia"/>
          <w:szCs w:val="21"/>
        </w:rPr>
        <w:t>供应商名称（电子签章）：</w:t>
      </w:r>
    </w:p>
    <w:p w14:paraId="2522C7EC" w14:textId="77777777" w:rsidR="006108DC" w:rsidRPr="00D63F0B" w:rsidRDefault="007F3F58">
      <w:pPr>
        <w:spacing w:line="360" w:lineRule="auto"/>
        <w:ind w:firstLineChars="200" w:firstLine="420"/>
        <w:jc w:val="right"/>
        <w:rPr>
          <w:rFonts w:ascii="宋体" w:eastAsia="宋体" w:hAnsi="宋体" w:cs="宋体" w:hint="eastAsia"/>
          <w:sz w:val="28"/>
          <w:szCs w:val="28"/>
        </w:rPr>
      </w:pPr>
      <w:r w:rsidRPr="00D63F0B">
        <w:rPr>
          <w:rFonts w:ascii="宋体" w:eastAsia="宋体" w:hAnsi="宋体" w:cs="宋体" w:hint="eastAsia"/>
          <w:szCs w:val="21"/>
        </w:rPr>
        <w:t>日期：___年___月___日</w:t>
      </w:r>
    </w:p>
    <w:p w14:paraId="59118486" w14:textId="77777777" w:rsidR="006108DC" w:rsidRPr="00D63F0B" w:rsidRDefault="006108DC">
      <w:pPr>
        <w:spacing w:line="360" w:lineRule="auto"/>
        <w:ind w:firstLineChars="200" w:firstLine="420"/>
        <w:rPr>
          <w:rFonts w:ascii="宋体" w:eastAsia="宋体" w:hAnsi="宋体" w:cs="宋体" w:hint="eastAsia"/>
          <w:szCs w:val="21"/>
        </w:rPr>
      </w:pPr>
    </w:p>
    <w:p w14:paraId="1015EEA9" w14:textId="77777777" w:rsidR="006108DC" w:rsidRPr="00D63F0B" w:rsidRDefault="007F3F58">
      <w:pPr>
        <w:spacing w:line="360" w:lineRule="auto"/>
        <w:ind w:firstLineChars="200" w:firstLine="643"/>
        <w:rPr>
          <w:rFonts w:ascii="宋体" w:eastAsia="宋体" w:hAnsi="宋体" w:cs="宋体" w:hint="eastAsia"/>
          <w:b/>
          <w:sz w:val="32"/>
          <w:szCs w:val="32"/>
        </w:rPr>
      </w:pPr>
      <w:r w:rsidRPr="00D63F0B">
        <w:rPr>
          <w:rFonts w:ascii="宋体" w:eastAsia="宋体" w:hAnsi="宋体" w:cs="宋体" w:hint="eastAsia"/>
          <w:b/>
          <w:sz w:val="32"/>
          <w:szCs w:val="32"/>
        </w:rPr>
        <w:t>五、供应商直接管理关系信息表</w:t>
      </w:r>
    </w:p>
    <w:p w14:paraId="3471850A" w14:textId="77777777" w:rsidR="006108DC" w:rsidRPr="00D63F0B" w:rsidRDefault="006108DC">
      <w:pPr>
        <w:spacing w:line="360" w:lineRule="auto"/>
        <w:ind w:firstLineChars="200" w:firstLine="420"/>
        <w:rPr>
          <w:rFonts w:ascii="宋体" w:eastAsia="宋体" w:hAnsi="宋体" w:cs="宋体" w:hint="eastAsia"/>
          <w:szCs w:val="21"/>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2404"/>
        <w:gridCol w:w="2405"/>
        <w:gridCol w:w="2405"/>
      </w:tblGrid>
      <w:tr w:rsidR="00D63F0B" w:rsidRPr="00D63F0B" w14:paraId="4271AF77" w14:textId="77777777">
        <w:tc>
          <w:tcPr>
            <w:tcW w:w="1250" w:type="pct"/>
          </w:tcPr>
          <w:p w14:paraId="1E385B62" w14:textId="77777777" w:rsidR="006108DC" w:rsidRPr="00D63F0B" w:rsidRDefault="007F3F58">
            <w:pPr>
              <w:spacing w:line="360" w:lineRule="auto"/>
              <w:jc w:val="center"/>
              <w:rPr>
                <w:rFonts w:ascii="宋体" w:eastAsia="宋体" w:hAnsi="宋体" w:cs="宋体" w:hint="eastAsia"/>
                <w:b/>
                <w:szCs w:val="21"/>
              </w:rPr>
            </w:pPr>
            <w:r w:rsidRPr="00D63F0B">
              <w:rPr>
                <w:rFonts w:ascii="宋体" w:eastAsia="宋体" w:hAnsi="宋体" w:cs="宋体" w:hint="eastAsia"/>
                <w:b/>
                <w:szCs w:val="21"/>
              </w:rPr>
              <w:t>序号</w:t>
            </w:r>
          </w:p>
        </w:tc>
        <w:tc>
          <w:tcPr>
            <w:tcW w:w="1250" w:type="pct"/>
          </w:tcPr>
          <w:p w14:paraId="73168D46" w14:textId="77777777" w:rsidR="006108DC" w:rsidRPr="00D63F0B" w:rsidRDefault="007F3F58">
            <w:pPr>
              <w:spacing w:line="360" w:lineRule="auto"/>
              <w:jc w:val="center"/>
              <w:rPr>
                <w:rFonts w:ascii="宋体" w:eastAsia="宋体" w:hAnsi="宋体" w:cs="宋体" w:hint="eastAsia"/>
                <w:b/>
                <w:szCs w:val="21"/>
              </w:rPr>
            </w:pPr>
            <w:r w:rsidRPr="00D63F0B">
              <w:rPr>
                <w:rFonts w:ascii="宋体" w:eastAsia="宋体" w:hAnsi="宋体" w:cs="宋体" w:hint="eastAsia"/>
                <w:b/>
                <w:szCs w:val="21"/>
              </w:rPr>
              <w:t>直接管理关系单位名称</w:t>
            </w:r>
          </w:p>
        </w:tc>
        <w:tc>
          <w:tcPr>
            <w:tcW w:w="1250" w:type="pct"/>
          </w:tcPr>
          <w:p w14:paraId="4336ABFE" w14:textId="77777777" w:rsidR="006108DC" w:rsidRPr="00D63F0B" w:rsidRDefault="007F3F58">
            <w:pPr>
              <w:spacing w:line="360" w:lineRule="auto"/>
              <w:jc w:val="center"/>
              <w:rPr>
                <w:rFonts w:ascii="宋体" w:eastAsia="宋体" w:hAnsi="宋体" w:cs="宋体" w:hint="eastAsia"/>
                <w:b/>
                <w:szCs w:val="21"/>
              </w:rPr>
            </w:pPr>
            <w:r w:rsidRPr="00D63F0B">
              <w:rPr>
                <w:rFonts w:ascii="宋体" w:eastAsia="宋体" w:hAnsi="宋体" w:cs="宋体" w:hint="eastAsia"/>
                <w:b/>
                <w:szCs w:val="21"/>
              </w:rPr>
              <w:t>统一社会信用代码</w:t>
            </w:r>
          </w:p>
        </w:tc>
        <w:tc>
          <w:tcPr>
            <w:tcW w:w="1250" w:type="pct"/>
          </w:tcPr>
          <w:p w14:paraId="237108F7" w14:textId="77777777" w:rsidR="006108DC" w:rsidRPr="00D63F0B" w:rsidRDefault="007F3F58">
            <w:pPr>
              <w:spacing w:line="360" w:lineRule="auto"/>
              <w:jc w:val="center"/>
              <w:rPr>
                <w:rFonts w:ascii="宋体" w:eastAsia="宋体" w:hAnsi="宋体" w:cs="宋体" w:hint="eastAsia"/>
                <w:b/>
                <w:szCs w:val="21"/>
              </w:rPr>
            </w:pPr>
            <w:r w:rsidRPr="00D63F0B">
              <w:rPr>
                <w:rFonts w:ascii="宋体" w:eastAsia="宋体" w:hAnsi="宋体" w:cs="宋体" w:hint="eastAsia"/>
                <w:b/>
                <w:szCs w:val="21"/>
              </w:rPr>
              <w:t>备注</w:t>
            </w:r>
          </w:p>
        </w:tc>
      </w:tr>
      <w:tr w:rsidR="00D63F0B" w:rsidRPr="00D63F0B" w14:paraId="5B2BFBC4" w14:textId="77777777">
        <w:tc>
          <w:tcPr>
            <w:tcW w:w="1250" w:type="pct"/>
          </w:tcPr>
          <w:p w14:paraId="1E6549DD"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1</w:t>
            </w:r>
          </w:p>
        </w:tc>
        <w:tc>
          <w:tcPr>
            <w:tcW w:w="1250" w:type="pct"/>
          </w:tcPr>
          <w:p w14:paraId="2ECF70C3" w14:textId="77777777" w:rsidR="006108DC" w:rsidRPr="00D63F0B" w:rsidRDefault="006108DC">
            <w:pPr>
              <w:spacing w:line="360" w:lineRule="auto"/>
              <w:jc w:val="center"/>
              <w:rPr>
                <w:rFonts w:ascii="宋体" w:eastAsia="宋体" w:hAnsi="宋体" w:cs="宋体" w:hint="eastAsia"/>
                <w:szCs w:val="21"/>
              </w:rPr>
            </w:pPr>
          </w:p>
        </w:tc>
        <w:tc>
          <w:tcPr>
            <w:tcW w:w="1250" w:type="pct"/>
          </w:tcPr>
          <w:p w14:paraId="6725BBA2" w14:textId="77777777" w:rsidR="006108DC" w:rsidRPr="00D63F0B" w:rsidRDefault="006108DC">
            <w:pPr>
              <w:spacing w:line="360" w:lineRule="auto"/>
              <w:jc w:val="center"/>
              <w:rPr>
                <w:rFonts w:ascii="宋体" w:eastAsia="宋体" w:hAnsi="宋体" w:cs="宋体" w:hint="eastAsia"/>
                <w:szCs w:val="21"/>
              </w:rPr>
            </w:pPr>
          </w:p>
        </w:tc>
        <w:tc>
          <w:tcPr>
            <w:tcW w:w="1250" w:type="pct"/>
          </w:tcPr>
          <w:p w14:paraId="2D9C2B0A" w14:textId="77777777" w:rsidR="006108DC" w:rsidRPr="00D63F0B" w:rsidRDefault="006108DC">
            <w:pPr>
              <w:spacing w:line="360" w:lineRule="auto"/>
              <w:jc w:val="center"/>
              <w:rPr>
                <w:rFonts w:ascii="宋体" w:eastAsia="宋体" w:hAnsi="宋体" w:cs="宋体" w:hint="eastAsia"/>
                <w:szCs w:val="21"/>
              </w:rPr>
            </w:pPr>
          </w:p>
        </w:tc>
      </w:tr>
      <w:tr w:rsidR="00D63F0B" w:rsidRPr="00D63F0B" w14:paraId="1C5B58E9" w14:textId="77777777">
        <w:tc>
          <w:tcPr>
            <w:tcW w:w="1250" w:type="pct"/>
          </w:tcPr>
          <w:p w14:paraId="416685F0"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2</w:t>
            </w:r>
          </w:p>
        </w:tc>
        <w:tc>
          <w:tcPr>
            <w:tcW w:w="1250" w:type="pct"/>
          </w:tcPr>
          <w:p w14:paraId="152D2C12" w14:textId="77777777" w:rsidR="006108DC" w:rsidRPr="00D63F0B" w:rsidRDefault="006108DC">
            <w:pPr>
              <w:spacing w:line="360" w:lineRule="auto"/>
              <w:jc w:val="center"/>
              <w:rPr>
                <w:rFonts w:ascii="宋体" w:eastAsia="宋体" w:hAnsi="宋体" w:cs="宋体" w:hint="eastAsia"/>
                <w:szCs w:val="21"/>
              </w:rPr>
            </w:pPr>
          </w:p>
        </w:tc>
        <w:tc>
          <w:tcPr>
            <w:tcW w:w="1250" w:type="pct"/>
          </w:tcPr>
          <w:p w14:paraId="010066E4" w14:textId="77777777" w:rsidR="006108DC" w:rsidRPr="00D63F0B" w:rsidRDefault="006108DC">
            <w:pPr>
              <w:spacing w:line="360" w:lineRule="auto"/>
              <w:jc w:val="center"/>
              <w:rPr>
                <w:rFonts w:ascii="宋体" w:eastAsia="宋体" w:hAnsi="宋体" w:cs="宋体" w:hint="eastAsia"/>
                <w:szCs w:val="21"/>
              </w:rPr>
            </w:pPr>
          </w:p>
        </w:tc>
        <w:tc>
          <w:tcPr>
            <w:tcW w:w="1250" w:type="pct"/>
          </w:tcPr>
          <w:p w14:paraId="0777DCB9" w14:textId="77777777" w:rsidR="006108DC" w:rsidRPr="00D63F0B" w:rsidRDefault="006108DC">
            <w:pPr>
              <w:spacing w:line="360" w:lineRule="auto"/>
              <w:jc w:val="center"/>
              <w:rPr>
                <w:rFonts w:ascii="宋体" w:eastAsia="宋体" w:hAnsi="宋体" w:cs="宋体" w:hint="eastAsia"/>
                <w:szCs w:val="21"/>
              </w:rPr>
            </w:pPr>
          </w:p>
        </w:tc>
      </w:tr>
      <w:tr w:rsidR="00D63F0B" w:rsidRPr="00D63F0B" w14:paraId="72C993B1" w14:textId="77777777">
        <w:tc>
          <w:tcPr>
            <w:tcW w:w="1250" w:type="pct"/>
          </w:tcPr>
          <w:p w14:paraId="776EAE5B"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3</w:t>
            </w:r>
          </w:p>
        </w:tc>
        <w:tc>
          <w:tcPr>
            <w:tcW w:w="1250" w:type="pct"/>
          </w:tcPr>
          <w:p w14:paraId="6C23DB18" w14:textId="77777777" w:rsidR="006108DC" w:rsidRPr="00D63F0B" w:rsidRDefault="006108DC">
            <w:pPr>
              <w:spacing w:line="360" w:lineRule="auto"/>
              <w:jc w:val="center"/>
              <w:rPr>
                <w:rFonts w:ascii="宋体" w:eastAsia="宋体" w:hAnsi="宋体" w:cs="宋体" w:hint="eastAsia"/>
                <w:szCs w:val="21"/>
              </w:rPr>
            </w:pPr>
          </w:p>
        </w:tc>
        <w:tc>
          <w:tcPr>
            <w:tcW w:w="1250" w:type="pct"/>
          </w:tcPr>
          <w:p w14:paraId="36991DE2" w14:textId="77777777" w:rsidR="006108DC" w:rsidRPr="00D63F0B" w:rsidRDefault="006108DC">
            <w:pPr>
              <w:spacing w:line="360" w:lineRule="auto"/>
              <w:jc w:val="center"/>
              <w:rPr>
                <w:rFonts w:ascii="宋体" w:eastAsia="宋体" w:hAnsi="宋体" w:cs="宋体" w:hint="eastAsia"/>
                <w:szCs w:val="21"/>
              </w:rPr>
            </w:pPr>
          </w:p>
        </w:tc>
        <w:tc>
          <w:tcPr>
            <w:tcW w:w="1250" w:type="pct"/>
          </w:tcPr>
          <w:p w14:paraId="2B1C2BD0" w14:textId="77777777" w:rsidR="006108DC" w:rsidRPr="00D63F0B" w:rsidRDefault="006108DC">
            <w:pPr>
              <w:spacing w:line="360" w:lineRule="auto"/>
              <w:jc w:val="center"/>
              <w:rPr>
                <w:rFonts w:ascii="宋体" w:eastAsia="宋体" w:hAnsi="宋体" w:cs="宋体" w:hint="eastAsia"/>
                <w:szCs w:val="21"/>
              </w:rPr>
            </w:pPr>
          </w:p>
        </w:tc>
      </w:tr>
      <w:tr w:rsidR="00D63F0B" w:rsidRPr="00D63F0B" w14:paraId="0E04942C" w14:textId="77777777">
        <w:tc>
          <w:tcPr>
            <w:tcW w:w="1250" w:type="pct"/>
          </w:tcPr>
          <w:p w14:paraId="3A33D1EE"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w:t>
            </w:r>
          </w:p>
        </w:tc>
        <w:tc>
          <w:tcPr>
            <w:tcW w:w="1250" w:type="pct"/>
          </w:tcPr>
          <w:p w14:paraId="71096F33" w14:textId="77777777" w:rsidR="006108DC" w:rsidRPr="00D63F0B" w:rsidRDefault="006108DC">
            <w:pPr>
              <w:spacing w:line="360" w:lineRule="auto"/>
              <w:jc w:val="center"/>
              <w:rPr>
                <w:rFonts w:ascii="宋体" w:eastAsia="宋体" w:hAnsi="宋体" w:cs="宋体" w:hint="eastAsia"/>
                <w:szCs w:val="21"/>
              </w:rPr>
            </w:pPr>
          </w:p>
        </w:tc>
        <w:tc>
          <w:tcPr>
            <w:tcW w:w="1250" w:type="pct"/>
          </w:tcPr>
          <w:p w14:paraId="11FBEC45" w14:textId="77777777" w:rsidR="006108DC" w:rsidRPr="00D63F0B" w:rsidRDefault="006108DC">
            <w:pPr>
              <w:spacing w:line="360" w:lineRule="auto"/>
              <w:jc w:val="center"/>
              <w:rPr>
                <w:rFonts w:ascii="宋体" w:eastAsia="宋体" w:hAnsi="宋体" w:cs="宋体" w:hint="eastAsia"/>
                <w:szCs w:val="21"/>
              </w:rPr>
            </w:pPr>
          </w:p>
        </w:tc>
        <w:tc>
          <w:tcPr>
            <w:tcW w:w="1250" w:type="pct"/>
          </w:tcPr>
          <w:p w14:paraId="08A3C68C" w14:textId="77777777" w:rsidR="006108DC" w:rsidRPr="00D63F0B" w:rsidRDefault="006108DC">
            <w:pPr>
              <w:spacing w:line="360" w:lineRule="auto"/>
              <w:jc w:val="center"/>
              <w:rPr>
                <w:rFonts w:ascii="宋体" w:eastAsia="宋体" w:hAnsi="宋体" w:cs="宋体" w:hint="eastAsia"/>
                <w:szCs w:val="21"/>
              </w:rPr>
            </w:pPr>
          </w:p>
        </w:tc>
      </w:tr>
    </w:tbl>
    <w:p w14:paraId="3A7F374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注：</w:t>
      </w:r>
    </w:p>
    <w:p w14:paraId="3D790B9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1.管理关系：是指不具有出资持股关系的其他单位之间存在的管理与被管理关系，如一些上下级关系的事业单位和团体组织。</w:t>
      </w:r>
    </w:p>
    <w:p w14:paraId="67BD92E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2.本表所指的管理关系仅限于直接管理关系，不包括间接的管理关系。</w:t>
      </w:r>
    </w:p>
    <w:p w14:paraId="6EBA01A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3.供应商不存在直接管理关系的，则填“无”。</w:t>
      </w:r>
    </w:p>
    <w:p w14:paraId="70DE8463" w14:textId="77777777" w:rsidR="006108DC" w:rsidRPr="00D63F0B" w:rsidRDefault="006108DC">
      <w:pPr>
        <w:spacing w:line="360" w:lineRule="auto"/>
        <w:ind w:firstLineChars="200" w:firstLine="420"/>
        <w:rPr>
          <w:rFonts w:ascii="宋体" w:eastAsia="宋体" w:hAnsi="宋体" w:cs="宋体" w:hint="eastAsia"/>
          <w:szCs w:val="21"/>
        </w:rPr>
      </w:pPr>
    </w:p>
    <w:p w14:paraId="0FD735F4" w14:textId="77777777" w:rsidR="006108DC" w:rsidRPr="00D63F0B" w:rsidRDefault="007F3F58">
      <w:pPr>
        <w:spacing w:line="360" w:lineRule="auto"/>
        <w:ind w:rightChars="750" w:right="1575"/>
        <w:jc w:val="right"/>
        <w:rPr>
          <w:rFonts w:ascii="宋体" w:eastAsia="宋体" w:hAnsi="宋体" w:cs="宋体" w:hint="eastAsia"/>
          <w:szCs w:val="21"/>
        </w:rPr>
      </w:pPr>
      <w:r w:rsidRPr="00D63F0B">
        <w:rPr>
          <w:rFonts w:ascii="宋体" w:eastAsia="宋体" w:hAnsi="宋体" w:cs="宋体" w:hint="eastAsia"/>
          <w:szCs w:val="21"/>
        </w:rPr>
        <w:t>供应商名称（电子签章）：</w:t>
      </w:r>
    </w:p>
    <w:p w14:paraId="01AF2559" w14:textId="77777777" w:rsidR="006108DC" w:rsidRPr="00D63F0B" w:rsidRDefault="007F3F58">
      <w:pPr>
        <w:spacing w:line="360" w:lineRule="auto"/>
        <w:ind w:firstLineChars="200" w:firstLine="420"/>
        <w:jc w:val="right"/>
        <w:rPr>
          <w:rFonts w:ascii="宋体" w:eastAsia="宋体" w:hAnsi="宋体" w:cs="宋体" w:hint="eastAsia"/>
          <w:sz w:val="28"/>
          <w:szCs w:val="28"/>
        </w:rPr>
      </w:pPr>
      <w:r w:rsidRPr="00D63F0B">
        <w:rPr>
          <w:rFonts w:ascii="宋体" w:eastAsia="宋体" w:hAnsi="宋体" w:cs="宋体" w:hint="eastAsia"/>
          <w:szCs w:val="21"/>
        </w:rPr>
        <w:t>日期：___年___月___日</w:t>
      </w:r>
    </w:p>
    <w:p w14:paraId="76BF7C65" w14:textId="77777777" w:rsidR="006108DC" w:rsidRPr="00D63F0B" w:rsidRDefault="006108DC">
      <w:pPr>
        <w:spacing w:line="360" w:lineRule="auto"/>
        <w:ind w:firstLineChars="200" w:firstLine="560"/>
        <w:jc w:val="right"/>
        <w:rPr>
          <w:rFonts w:ascii="宋体" w:eastAsia="宋体" w:hAnsi="宋体" w:cs="宋体" w:hint="eastAsia"/>
          <w:sz w:val="28"/>
          <w:szCs w:val="28"/>
        </w:rPr>
        <w:sectPr w:rsidR="006108DC" w:rsidRPr="00D63F0B">
          <w:pgSz w:w="11906" w:h="16838"/>
          <w:pgMar w:top="1134" w:right="1134" w:bottom="1134" w:left="1134" w:header="851" w:footer="992" w:gutter="0"/>
          <w:cols w:space="425"/>
          <w:docGrid w:type="lines" w:linePitch="312"/>
        </w:sectPr>
      </w:pPr>
    </w:p>
    <w:p w14:paraId="7472C36B" w14:textId="77777777" w:rsidR="006108DC" w:rsidRPr="00D63F0B" w:rsidRDefault="007F3F58">
      <w:pPr>
        <w:spacing w:line="360" w:lineRule="auto"/>
        <w:ind w:firstLineChars="200" w:firstLine="643"/>
        <w:rPr>
          <w:rFonts w:ascii="宋体" w:eastAsia="宋体" w:hAnsi="宋体" w:cs="宋体" w:hint="eastAsia"/>
          <w:b/>
          <w:sz w:val="32"/>
          <w:szCs w:val="32"/>
        </w:rPr>
      </w:pPr>
      <w:r w:rsidRPr="00D63F0B">
        <w:rPr>
          <w:rFonts w:ascii="宋体" w:eastAsia="宋体" w:hAnsi="宋体" w:cs="宋体" w:hint="eastAsia"/>
          <w:b/>
          <w:sz w:val="32"/>
          <w:szCs w:val="32"/>
        </w:rPr>
        <w:lastRenderedPageBreak/>
        <w:t>六、资格声明函</w:t>
      </w:r>
    </w:p>
    <w:p w14:paraId="678E5B76" w14:textId="77777777" w:rsidR="006108DC" w:rsidRPr="00D63F0B" w:rsidRDefault="007F3F58">
      <w:pPr>
        <w:spacing w:line="360" w:lineRule="auto"/>
        <w:jc w:val="center"/>
        <w:rPr>
          <w:rFonts w:ascii="宋体" w:eastAsia="宋体" w:hAnsi="宋体" w:cs="宋体" w:hint="eastAsia"/>
          <w:b/>
          <w:sz w:val="32"/>
          <w:szCs w:val="32"/>
        </w:rPr>
      </w:pPr>
      <w:r w:rsidRPr="00D63F0B">
        <w:rPr>
          <w:rFonts w:ascii="宋体" w:eastAsia="宋体" w:hAnsi="宋体" w:cs="宋体" w:hint="eastAsia"/>
          <w:b/>
          <w:sz w:val="32"/>
          <w:szCs w:val="32"/>
        </w:rPr>
        <w:t>资格声明函</w:t>
      </w:r>
    </w:p>
    <w:p w14:paraId="5B579CF3" w14:textId="77777777" w:rsidR="006108DC" w:rsidRPr="00D63F0B" w:rsidRDefault="006108DC">
      <w:pPr>
        <w:spacing w:line="360" w:lineRule="auto"/>
        <w:ind w:firstLineChars="200" w:firstLine="420"/>
        <w:rPr>
          <w:rFonts w:ascii="宋体" w:eastAsia="宋体" w:hAnsi="宋体" w:cs="宋体" w:hint="eastAsia"/>
          <w:szCs w:val="21"/>
        </w:rPr>
      </w:pPr>
    </w:p>
    <w:p w14:paraId="4B2D035F"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t>致：</w:t>
      </w:r>
      <w:r w:rsidRPr="00D63F0B">
        <w:rPr>
          <w:rFonts w:ascii="宋体" w:eastAsia="宋体" w:hAnsi="宋体" w:cs="宋体" w:hint="eastAsia"/>
          <w:szCs w:val="21"/>
          <w:u w:val="single"/>
        </w:rPr>
        <w:t>[项目采购-采购组织机构_6]</w:t>
      </w:r>
      <w:r w:rsidRPr="00D63F0B">
        <w:rPr>
          <w:rFonts w:ascii="宋体" w:eastAsia="宋体" w:hAnsi="宋体" w:cs="宋体" w:hint="eastAsia"/>
          <w:szCs w:val="21"/>
        </w:rPr>
        <w:t>：</w:t>
      </w:r>
    </w:p>
    <w:p w14:paraId="18E73F5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u w:val="single"/>
        </w:rPr>
        <w:t>（供应商名称）</w:t>
      </w:r>
      <w:r w:rsidRPr="00D63F0B">
        <w:rPr>
          <w:rFonts w:ascii="宋体" w:eastAsia="宋体" w:hAnsi="宋体" w:cs="宋体" w:hint="eastAsia"/>
          <w:szCs w:val="21"/>
        </w:rPr>
        <w:t>系中华人民共和国合法供应商，经营地址_______________________________________。</w:t>
      </w:r>
    </w:p>
    <w:p w14:paraId="7A75885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我方愿意参加贵方组织的</w:t>
      </w:r>
      <w:r w:rsidRPr="00D63F0B">
        <w:rPr>
          <w:rFonts w:ascii="宋体" w:eastAsia="宋体" w:hAnsi="宋体" w:cs="宋体" w:hint="eastAsia"/>
          <w:szCs w:val="21"/>
          <w:u w:val="single"/>
        </w:rPr>
        <w:t>[项目采购-项目名称_4]）</w:t>
      </w:r>
      <w:r w:rsidRPr="00D63F0B">
        <w:rPr>
          <w:rFonts w:ascii="宋体" w:eastAsia="宋体" w:hAnsi="宋体" w:cs="宋体" w:hint="eastAsia"/>
          <w:szCs w:val="21"/>
        </w:rPr>
        <w:t>项目的竞标，为便于贵方公正、</w:t>
      </w:r>
      <w:proofErr w:type="gramStart"/>
      <w:r w:rsidRPr="00D63F0B">
        <w:rPr>
          <w:rFonts w:ascii="宋体" w:eastAsia="宋体" w:hAnsi="宋体" w:cs="宋体" w:hint="eastAsia"/>
          <w:szCs w:val="21"/>
        </w:rPr>
        <w:t>择优地</w:t>
      </w:r>
      <w:proofErr w:type="gramEnd"/>
      <w:r w:rsidRPr="00D63F0B">
        <w:rPr>
          <w:rFonts w:ascii="宋体" w:eastAsia="宋体" w:hAnsi="宋体" w:cs="宋体" w:hint="eastAsia"/>
          <w:szCs w:val="21"/>
        </w:rPr>
        <w:t>确定成交供应商及其竞标产品和服务，我方就本次竞标有关事项郑重声明如下：</w:t>
      </w:r>
    </w:p>
    <w:p w14:paraId="09FBE04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1.我方向贵方提交的所有响应文件、资料都是准确的和真实的。</w:t>
      </w:r>
    </w:p>
    <w:p w14:paraId="1ED89F1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75C539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3.在此，我方宣布同意如下：</w:t>
      </w:r>
    </w:p>
    <w:p w14:paraId="2C002CC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（1）将按磋商文件的约定履行合同责任和义务；</w:t>
      </w:r>
    </w:p>
    <w:p w14:paraId="1DC20B6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（2）已详细审查全部磋商文件，包括澄清或者更正公告（如有）；</w:t>
      </w:r>
    </w:p>
    <w:p w14:paraId="383B809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（3）同意提供按照贵方可能要求的与磋商有关的一切数据或者资料；</w:t>
      </w:r>
    </w:p>
    <w:p w14:paraId="5DC0564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（4）响应磋商文件规定的竞标有效期。</w:t>
      </w:r>
    </w:p>
    <w:p w14:paraId="36BBAC1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58C5488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37BD43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088D07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□我方本次响应文件内容中未涉及商业秘密；</w:t>
      </w:r>
    </w:p>
    <w:p w14:paraId="7BB15B0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□我方本次响应文件涉及商业秘密的内容有：________________________________________________；</w:t>
      </w:r>
    </w:p>
    <w:p w14:paraId="5DFF50B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7.与本磋商有关的一切正式往来信函请寄：____________________邮政编号：_____________________</w:t>
      </w:r>
    </w:p>
    <w:p w14:paraId="26C9AAC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lastRenderedPageBreak/>
        <w:t>电话/传真：__________________________________电子函件：__________________________________</w:t>
      </w:r>
    </w:p>
    <w:p w14:paraId="21AA0DC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开户银行：__________________________________</w:t>
      </w:r>
      <w:proofErr w:type="gramStart"/>
      <w:r w:rsidRPr="00D63F0B">
        <w:rPr>
          <w:rFonts w:ascii="宋体" w:eastAsia="宋体" w:hAnsi="宋体" w:cs="宋体" w:hint="eastAsia"/>
          <w:szCs w:val="21"/>
        </w:rPr>
        <w:t>帐号</w:t>
      </w:r>
      <w:proofErr w:type="gramEnd"/>
      <w:r w:rsidRPr="00D63F0B">
        <w:rPr>
          <w:rFonts w:ascii="宋体" w:eastAsia="宋体" w:hAnsi="宋体" w:cs="宋体" w:hint="eastAsia"/>
          <w:szCs w:val="21"/>
        </w:rPr>
        <w:t>：______________________________________</w:t>
      </w:r>
    </w:p>
    <w:p w14:paraId="13E06C6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8.以上事项如有虚假或者隐瞒，我方愿意承担一切后果，并不再寻求任何旨在减轻或者免除法律责任的辩解。</w:t>
      </w:r>
    </w:p>
    <w:p w14:paraId="23AC949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特此承诺。</w:t>
      </w:r>
    </w:p>
    <w:p w14:paraId="2ECC925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注：如为联合体竞标，盖章处须加盖联合体各方公章并由联合体各方法定代表人签署，否则其响应文件按无效响应处理。</w:t>
      </w:r>
    </w:p>
    <w:p w14:paraId="7917ADC8" w14:textId="77777777" w:rsidR="006108DC" w:rsidRPr="00D63F0B" w:rsidRDefault="006108DC">
      <w:pPr>
        <w:spacing w:line="360" w:lineRule="auto"/>
        <w:ind w:firstLineChars="200" w:firstLine="420"/>
        <w:rPr>
          <w:rFonts w:ascii="宋体" w:eastAsia="宋体" w:hAnsi="宋体" w:cs="宋体" w:hint="eastAsia"/>
          <w:szCs w:val="21"/>
        </w:rPr>
      </w:pPr>
    </w:p>
    <w:p w14:paraId="1C72D41C" w14:textId="77777777" w:rsidR="006108DC" w:rsidRPr="00D63F0B" w:rsidRDefault="007F3F58">
      <w:pPr>
        <w:spacing w:line="360" w:lineRule="auto"/>
        <w:ind w:rightChars="750" w:right="1575"/>
        <w:jc w:val="right"/>
        <w:rPr>
          <w:rFonts w:ascii="宋体" w:eastAsia="宋体" w:hAnsi="宋体" w:cs="宋体" w:hint="eastAsia"/>
          <w:szCs w:val="21"/>
        </w:rPr>
      </w:pPr>
      <w:r w:rsidRPr="00D63F0B">
        <w:rPr>
          <w:rFonts w:ascii="宋体" w:eastAsia="宋体" w:hAnsi="宋体" w:cs="宋体" w:hint="eastAsia"/>
          <w:szCs w:val="21"/>
        </w:rPr>
        <w:t>供应商名称（电子签章）：</w:t>
      </w:r>
    </w:p>
    <w:p w14:paraId="3C520733" w14:textId="77777777" w:rsidR="006108DC" w:rsidRPr="00D63F0B" w:rsidRDefault="007F3F58">
      <w:pPr>
        <w:spacing w:line="360" w:lineRule="auto"/>
        <w:ind w:firstLineChars="200" w:firstLine="420"/>
        <w:jc w:val="right"/>
        <w:rPr>
          <w:rFonts w:ascii="宋体" w:eastAsia="宋体" w:hAnsi="宋体" w:cs="宋体" w:hint="eastAsia"/>
          <w:szCs w:val="21"/>
        </w:rPr>
      </w:pPr>
      <w:r w:rsidRPr="00D63F0B">
        <w:rPr>
          <w:rFonts w:ascii="宋体" w:eastAsia="宋体" w:hAnsi="宋体" w:cs="宋体" w:hint="eastAsia"/>
          <w:szCs w:val="21"/>
        </w:rPr>
        <w:t>日期：___年___月___日</w:t>
      </w:r>
    </w:p>
    <w:p w14:paraId="502ED1A3" w14:textId="77777777" w:rsidR="006108DC" w:rsidRPr="00D63F0B" w:rsidRDefault="006108DC">
      <w:pPr>
        <w:spacing w:line="360" w:lineRule="auto"/>
        <w:ind w:firstLineChars="200" w:firstLine="643"/>
        <w:rPr>
          <w:rFonts w:ascii="宋体" w:eastAsia="宋体" w:hAnsi="宋体" w:cs="宋体" w:hint="eastAsia"/>
          <w:b/>
          <w:sz w:val="32"/>
          <w:szCs w:val="32"/>
        </w:rPr>
        <w:sectPr w:rsidR="006108DC" w:rsidRPr="00D63F0B">
          <w:pgSz w:w="11906" w:h="16838"/>
          <w:pgMar w:top="1134" w:right="1134" w:bottom="1134" w:left="1134" w:header="851" w:footer="992" w:gutter="0"/>
          <w:cols w:space="425"/>
          <w:docGrid w:type="lines" w:linePitch="312"/>
        </w:sectPr>
      </w:pPr>
    </w:p>
    <w:p w14:paraId="31EB04DF" w14:textId="77777777" w:rsidR="006108DC" w:rsidRPr="00D63F0B" w:rsidRDefault="007F3F58">
      <w:pPr>
        <w:spacing w:line="360" w:lineRule="auto"/>
        <w:ind w:firstLineChars="200" w:firstLine="643"/>
        <w:rPr>
          <w:rFonts w:ascii="宋体" w:eastAsia="宋体" w:hAnsi="宋体" w:cs="宋体" w:hint="eastAsia"/>
          <w:b/>
          <w:sz w:val="32"/>
          <w:szCs w:val="32"/>
        </w:rPr>
      </w:pPr>
      <w:r w:rsidRPr="00D63F0B">
        <w:rPr>
          <w:rFonts w:ascii="宋体" w:eastAsia="宋体" w:hAnsi="宋体" w:cs="宋体" w:hint="eastAsia"/>
          <w:b/>
          <w:sz w:val="32"/>
          <w:szCs w:val="32"/>
        </w:rPr>
        <w:lastRenderedPageBreak/>
        <w:t>七、联合体协议书（如有）</w:t>
      </w:r>
    </w:p>
    <w:p w14:paraId="07EA7C3E" w14:textId="77777777" w:rsidR="006108DC" w:rsidRPr="00D63F0B" w:rsidRDefault="007F3F58">
      <w:pPr>
        <w:spacing w:line="360" w:lineRule="auto"/>
        <w:jc w:val="center"/>
        <w:rPr>
          <w:rFonts w:ascii="宋体" w:eastAsia="宋体" w:hAnsi="宋体" w:cs="宋体" w:hint="eastAsia"/>
          <w:b/>
          <w:sz w:val="32"/>
          <w:szCs w:val="32"/>
        </w:rPr>
      </w:pPr>
      <w:r w:rsidRPr="00D63F0B">
        <w:rPr>
          <w:rFonts w:ascii="宋体" w:eastAsia="宋体" w:hAnsi="宋体" w:cs="宋体" w:hint="eastAsia"/>
          <w:b/>
          <w:sz w:val="32"/>
          <w:szCs w:val="32"/>
        </w:rPr>
        <w:t>联合体竞标协议书（格式）</w:t>
      </w:r>
    </w:p>
    <w:p w14:paraId="49AD0E45" w14:textId="77777777" w:rsidR="006108DC" w:rsidRPr="00D63F0B" w:rsidRDefault="006108DC">
      <w:pPr>
        <w:spacing w:line="360" w:lineRule="auto"/>
        <w:ind w:firstLineChars="200" w:firstLine="420"/>
        <w:rPr>
          <w:rFonts w:ascii="宋体" w:eastAsia="宋体" w:hAnsi="宋体" w:cs="宋体" w:hint="eastAsia"/>
          <w:szCs w:val="21"/>
        </w:rPr>
      </w:pPr>
    </w:p>
    <w:p w14:paraId="0F094C4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____________________（所有成员单位名称）自愿组成联合体，共同参加</w:t>
      </w:r>
      <w:r w:rsidRPr="00D63F0B">
        <w:rPr>
          <w:rFonts w:ascii="宋体" w:eastAsia="宋体" w:hAnsi="宋体" w:cs="宋体" w:hint="eastAsia"/>
          <w:szCs w:val="21"/>
          <w:u w:val="single"/>
        </w:rPr>
        <w:t>[项目采购-采购组织机构]</w:t>
      </w:r>
      <w:r w:rsidRPr="00D63F0B">
        <w:rPr>
          <w:rFonts w:ascii="宋体" w:eastAsia="宋体" w:hAnsi="宋体" w:cs="宋体" w:hint="eastAsia"/>
          <w:szCs w:val="21"/>
        </w:rPr>
        <w:t>组织的</w:t>
      </w:r>
      <w:r w:rsidRPr="00D63F0B">
        <w:rPr>
          <w:rFonts w:ascii="宋体" w:eastAsia="宋体" w:hAnsi="宋体" w:cs="宋体" w:hint="eastAsia"/>
          <w:szCs w:val="21"/>
          <w:u w:val="single"/>
        </w:rPr>
        <w:t>[项目采购-项目名称_5]</w:t>
      </w:r>
      <w:r w:rsidRPr="00D63F0B">
        <w:rPr>
          <w:rFonts w:ascii="宋体" w:eastAsia="宋体" w:hAnsi="宋体" w:cs="宋体" w:hint="eastAsia"/>
          <w:szCs w:val="21"/>
        </w:rPr>
        <w:t>（项目编号：</w:t>
      </w:r>
      <w:r w:rsidRPr="00D63F0B">
        <w:rPr>
          <w:rFonts w:ascii="宋体" w:eastAsia="宋体" w:hAnsi="宋体" w:cs="宋体" w:hint="eastAsia"/>
          <w:szCs w:val="21"/>
          <w:u w:val="single"/>
        </w:rPr>
        <w:t>[项目采购-项目编号_6]</w:t>
      </w:r>
      <w:r w:rsidRPr="00D63F0B">
        <w:rPr>
          <w:rFonts w:ascii="宋体" w:eastAsia="宋体" w:hAnsi="宋体" w:cs="宋体" w:hint="eastAsia"/>
          <w:szCs w:val="21"/>
        </w:rPr>
        <w:t>）竞争性磋商采购。现就联合体竞标事宜订立如下协议：</w:t>
      </w:r>
    </w:p>
    <w:p w14:paraId="72C0FAA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1、____________________（某成员单位名称）为联合体名称牵头人。</w:t>
      </w:r>
    </w:p>
    <w:p w14:paraId="705C492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1F6F6CC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3、联合体牵头人在本项目中签署和盖章的一切文件和处理的一切事宜，联合体各成员均予以承认。联合体各成员将严格按照磋商文件、响应文件和合同的要求全面履行义务，并向采购人承担连带责任。</w:t>
      </w:r>
    </w:p>
    <w:p w14:paraId="10ADFC9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4、联合体各成员单位内部的职责分工如下：__________________________________________________。</w:t>
      </w:r>
    </w:p>
    <w:p w14:paraId="7DC114C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本联合体中，____________________（某成员单位名称）为______（请填写：中型、小型、微型）企业，其协议合同金额占联合体协议合同总金额的______%。【如联合体成员中有小型、微型企业的，请填写此条，否则无需填写；如联合体成员中有多个小型、微型企业的，请逐一列出。】</w:t>
      </w:r>
    </w:p>
    <w:p w14:paraId="73483A1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6、本协议书自签署之日起生效，合同履行完毕后自动失效。</w:t>
      </w:r>
    </w:p>
    <w:p w14:paraId="34EA608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7、本协议书一式______份，联合体成员和采购代理机构各执一份。</w:t>
      </w:r>
    </w:p>
    <w:p w14:paraId="1E86B7F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注：本协议书由法定代表人签字的，应附法定代表人身份证明；本协议书由委托代理人签字的，应附法定代表人授权委托书。</w:t>
      </w:r>
    </w:p>
    <w:p w14:paraId="314D830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牵头人名称：_________________________________________________________________（盖单位公章）</w:t>
      </w:r>
    </w:p>
    <w:p w14:paraId="05A7C79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法定代表人或其委托代理人：___________________________________________________（签字或盖章）</w:t>
      </w:r>
    </w:p>
    <w:p w14:paraId="1A86DE1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成员</w:t>
      </w:r>
      <w:proofErr w:type="gramStart"/>
      <w:r w:rsidRPr="00D63F0B">
        <w:rPr>
          <w:rFonts w:ascii="宋体" w:eastAsia="宋体" w:hAnsi="宋体" w:cs="宋体" w:hint="eastAsia"/>
          <w:szCs w:val="21"/>
        </w:rPr>
        <w:t>一</w:t>
      </w:r>
      <w:proofErr w:type="gramEnd"/>
      <w:r w:rsidRPr="00D63F0B">
        <w:rPr>
          <w:rFonts w:ascii="宋体" w:eastAsia="宋体" w:hAnsi="宋体" w:cs="宋体" w:hint="eastAsia"/>
          <w:szCs w:val="21"/>
        </w:rPr>
        <w:t>名称：_________________________________________________________________（盖单位公章）</w:t>
      </w:r>
    </w:p>
    <w:p w14:paraId="4302329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法定代表人或其委托代理人：___________________________________________________（签字或盖章）</w:t>
      </w:r>
    </w:p>
    <w:p w14:paraId="57F1F5B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成员二名称：_________________________________________________________________（盖单位公章）</w:t>
      </w:r>
    </w:p>
    <w:p w14:paraId="786BF01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法定代表人或其委托代理人：___________________________________________________（签字或盖章）</w:t>
      </w:r>
    </w:p>
    <w:p w14:paraId="5FE6FCFF" w14:textId="77777777" w:rsidR="006108DC" w:rsidRPr="00D63F0B" w:rsidRDefault="006108DC">
      <w:pPr>
        <w:spacing w:line="360" w:lineRule="auto"/>
        <w:ind w:firstLineChars="200" w:firstLine="420"/>
        <w:rPr>
          <w:rFonts w:ascii="宋体" w:eastAsia="宋体" w:hAnsi="宋体" w:cs="宋体" w:hint="eastAsia"/>
          <w:szCs w:val="21"/>
        </w:rPr>
      </w:pPr>
    </w:p>
    <w:p w14:paraId="3B849DAD" w14:textId="77777777" w:rsidR="006108DC" w:rsidRPr="00D63F0B" w:rsidRDefault="006108DC">
      <w:pPr>
        <w:spacing w:line="360" w:lineRule="auto"/>
        <w:ind w:firstLineChars="200" w:firstLine="420"/>
        <w:rPr>
          <w:rFonts w:ascii="宋体" w:eastAsia="宋体" w:hAnsi="宋体" w:cs="宋体" w:hint="eastAsia"/>
          <w:szCs w:val="21"/>
        </w:rPr>
      </w:pPr>
    </w:p>
    <w:p w14:paraId="4A6058E7" w14:textId="77777777" w:rsidR="006108DC" w:rsidRPr="00D63F0B" w:rsidRDefault="007F3F58">
      <w:pPr>
        <w:spacing w:line="360" w:lineRule="auto"/>
        <w:ind w:rightChars="750" w:right="1575"/>
        <w:jc w:val="right"/>
        <w:rPr>
          <w:rFonts w:ascii="宋体" w:eastAsia="宋体" w:hAnsi="宋体" w:cs="宋体" w:hint="eastAsia"/>
          <w:szCs w:val="21"/>
        </w:rPr>
      </w:pPr>
      <w:r w:rsidRPr="00D63F0B">
        <w:rPr>
          <w:rFonts w:ascii="宋体" w:eastAsia="宋体" w:hAnsi="宋体" w:cs="宋体" w:hint="eastAsia"/>
          <w:szCs w:val="21"/>
        </w:rPr>
        <w:t>供应商名称（电子签章）：</w:t>
      </w:r>
    </w:p>
    <w:p w14:paraId="5680B97A" w14:textId="77777777" w:rsidR="006108DC" w:rsidRPr="00D63F0B" w:rsidRDefault="007F3F58">
      <w:pPr>
        <w:spacing w:line="360" w:lineRule="auto"/>
        <w:ind w:firstLineChars="200" w:firstLine="420"/>
        <w:jc w:val="right"/>
        <w:rPr>
          <w:rFonts w:ascii="宋体" w:eastAsia="宋体" w:hAnsi="宋体" w:cs="宋体" w:hint="eastAsia"/>
          <w:szCs w:val="21"/>
        </w:rPr>
      </w:pPr>
      <w:r w:rsidRPr="00D63F0B">
        <w:rPr>
          <w:rFonts w:ascii="宋体" w:eastAsia="宋体" w:hAnsi="宋体" w:cs="宋体" w:hint="eastAsia"/>
          <w:szCs w:val="21"/>
        </w:rPr>
        <w:t>日期：___年___月___日</w:t>
      </w:r>
    </w:p>
    <w:p w14:paraId="3C53E385" w14:textId="77777777" w:rsidR="006108DC" w:rsidRPr="00D63F0B" w:rsidRDefault="006108DC">
      <w:pPr>
        <w:spacing w:line="360" w:lineRule="auto"/>
        <w:ind w:firstLineChars="200" w:firstLine="420"/>
        <w:jc w:val="right"/>
        <w:rPr>
          <w:rFonts w:ascii="宋体" w:eastAsia="宋体" w:hAnsi="宋体" w:cs="宋体" w:hint="eastAsia"/>
          <w:szCs w:val="21"/>
        </w:rPr>
        <w:sectPr w:rsidR="006108DC" w:rsidRPr="00D63F0B">
          <w:pgSz w:w="11906" w:h="16838"/>
          <w:pgMar w:top="1134" w:right="1134" w:bottom="1134" w:left="1134" w:header="851" w:footer="992" w:gutter="0"/>
          <w:cols w:space="425"/>
          <w:docGrid w:type="lines" w:linePitch="312"/>
        </w:sectPr>
      </w:pPr>
    </w:p>
    <w:p w14:paraId="78956EC6" w14:textId="77777777" w:rsidR="006108DC" w:rsidRPr="00D63F0B" w:rsidRDefault="007F3F58">
      <w:pPr>
        <w:spacing w:line="360" w:lineRule="auto"/>
        <w:ind w:firstLineChars="200" w:firstLine="643"/>
        <w:rPr>
          <w:rFonts w:ascii="宋体" w:eastAsia="宋体" w:hAnsi="宋体" w:cs="宋体" w:hint="eastAsia"/>
          <w:b/>
          <w:sz w:val="32"/>
          <w:szCs w:val="32"/>
        </w:rPr>
      </w:pPr>
      <w:r w:rsidRPr="00D63F0B">
        <w:rPr>
          <w:rFonts w:ascii="宋体" w:eastAsia="宋体" w:hAnsi="宋体" w:cs="宋体" w:hint="eastAsia"/>
          <w:b/>
          <w:sz w:val="32"/>
          <w:szCs w:val="32"/>
        </w:rPr>
        <w:lastRenderedPageBreak/>
        <w:t>八、符合特定资格条件（如果项目要求）的有关证明材料（复印件）</w:t>
      </w:r>
    </w:p>
    <w:p w14:paraId="17C7AA14" w14:textId="77777777" w:rsidR="006108DC" w:rsidRPr="00D63F0B" w:rsidRDefault="006108DC">
      <w:pPr>
        <w:spacing w:line="360" w:lineRule="auto"/>
        <w:ind w:firstLineChars="200" w:firstLine="420"/>
        <w:rPr>
          <w:rFonts w:ascii="宋体" w:eastAsia="宋体" w:hAnsi="宋体" w:cs="宋体" w:hint="eastAsia"/>
          <w:szCs w:val="21"/>
        </w:rPr>
      </w:pPr>
    </w:p>
    <w:p w14:paraId="17A7183E" w14:textId="77777777" w:rsidR="006108DC" w:rsidRPr="00D63F0B" w:rsidRDefault="007F3F58">
      <w:pPr>
        <w:spacing w:line="360" w:lineRule="auto"/>
        <w:ind w:rightChars="750" w:right="1575"/>
        <w:jc w:val="right"/>
        <w:rPr>
          <w:rFonts w:ascii="宋体" w:eastAsia="宋体" w:hAnsi="宋体" w:cs="宋体" w:hint="eastAsia"/>
          <w:szCs w:val="21"/>
        </w:rPr>
      </w:pPr>
      <w:r w:rsidRPr="00D63F0B">
        <w:rPr>
          <w:rFonts w:ascii="宋体" w:eastAsia="宋体" w:hAnsi="宋体" w:cs="宋体" w:hint="eastAsia"/>
          <w:szCs w:val="21"/>
        </w:rPr>
        <w:t>供应商名称（电子签章）：</w:t>
      </w:r>
    </w:p>
    <w:p w14:paraId="4FA3AF78" w14:textId="77777777" w:rsidR="006108DC" w:rsidRPr="00D63F0B" w:rsidRDefault="007F3F58">
      <w:pPr>
        <w:spacing w:line="360" w:lineRule="auto"/>
        <w:ind w:firstLineChars="200" w:firstLine="420"/>
        <w:jc w:val="right"/>
        <w:rPr>
          <w:rFonts w:ascii="宋体" w:eastAsia="宋体" w:hAnsi="宋体" w:cs="宋体" w:hint="eastAsia"/>
          <w:szCs w:val="21"/>
        </w:rPr>
        <w:sectPr w:rsidR="006108DC" w:rsidRPr="00D63F0B">
          <w:pgSz w:w="11906" w:h="16838"/>
          <w:pgMar w:top="1134" w:right="1134" w:bottom="1134" w:left="1134" w:header="851" w:footer="992" w:gutter="0"/>
          <w:cols w:space="425"/>
          <w:docGrid w:type="lines" w:linePitch="312"/>
        </w:sectPr>
      </w:pPr>
      <w:r w:rsidRPr="00D63F0B">
        <w:rPr>
          <w:rFonts w:ascii="宋体" w:eastAsia="宋体" w:hAnsi="宋体" w:cs="宋体" w:hint="eastAsia"/>
          <w:szCs w:val="21"/>
        </w:rPr>
        <w:t>日期：___年___月___日</w:t>
      </w:r>
    </w:p>
    <w:p w14:paraId="6925AACB" w14:textId="77777777" w:rsidR="006108DC" w:rsidRPr="00D63F0B" w:rsidRDefault="007F3F58">
      <w:pPr>
        <w:spacing w:line="360" w:lineRule="auto"/>
        <w:jc w:val="center"/>
        <w:rPr>
          <w:rFonts w:ascii="宋体" w:eastAsia="宋体" w:hAnsi="宋体" w:cs="宋体" w:hint="eastAsia"/>
          <w:b/>
          <w:sz w:val="32"/>
          <w:szCs w:val="32"/>
        </w:rPr>
      </w:pPr>
      <w:r w:rsidRPr="00D63F0B">
        <w:rPr>
          <w:rFonts w:ascii="宋体" w:eastAsia="宋体" w:hAnsi="宋体" w:cs="宋体" w:hint="eastAsia"/>
          <w:b/>
          <w:sz w:val="32"/>
          <w:szCs w:val="32"/>
        </w:rPr>
        <w:lastRenderedPageBreak/>
        <w:t>中小企业声明函（工程类）</w:t>
      </w:r>
    </w:p>
    <w:p w14:paraId="65161F69" w14:textId="77777777" w:rsidR="006108DC" w:rsidRPr="00D63F0B" w:rsidRDefault="006108DC">
      <w:pPr>
        <w:spacing w:line="360" w:lineRule="auto"/>
        <w:ind w:firstLineChars="200" w:firstLine="420"/>
        <w:rPr>
          <w:rFonts w:ascii="宋体" w:eastAsia="宋体" w:hAnsi="宋体" w:cs="宋体" w:hint="eastAsia"/>
          <w:szCs w:val="21"/>
        </w:rPr>
      </w:pPr>
    </w:p>
    <w:p w14:paraId="1CBFEE0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本公司（联合体）郑重声明，根据《政府采购促进中小企业发展管理办法》（财库﹝2020﹞46号）的规定，本公司（联合体）参加</w:t>
      </w:r>
      <w:r w:rsidRPr="00D63F0B">
        <w:rPr>
          <w:rFonts w:ascii="宋体" w:eastAsia="宋体" w:hAnsi="宋体" w:cs="宋体" w:hint="eastAsia"/>
          <w:szCs w:val="21"/>
          <w:u w:val="single"/>
        </w:rPr>
        <w:t>[项目采购-采购人_9]</w:t>
      </w:r>
      <w:r w:rsidRPr="00D63F0B">
        <w:rPr>
          <w:rFonts w:ascii="宋体" w:eastAsia="宋体" w:hAnsi="宋体" w:cs="宋体" w:hint="eastAsia"/>
          <w:szCs w:val="21"/>
        </w:rPr>
        <w:t>的</w:t>
      </w:r>
      <w:r w:rsidRPr="00D63F0B">
        <w:rPr>
          <w:rFonts w:ascii="宋体" w:eastAsia="宋体" w:hAnsi="宋体" w:cs="宋体" w:hint="eastAsia"/>
          <w:szCs w:val="21"/>
          <w:u w:val="single"/>
        </w:rPr>
        <w:t>[项目采购-项目名称_12]</w:t>
      </w:r>
      <w:r w:rsidRPr="00D63F0B">
        <w:rPr>
          <w:rFonts w:ascii="宋体" w:eastAsia="宋体" w:hAnsi="宋体" w:cs="宋体" w:hint="eastAsia"/>
          <w:szCs w:val="21"/>
        </w:rPr>
        <w:t>采购活动，工程的施工单位全部为符合政策要求的中小企业（或者：服务全部由符合政策要求的中小企业承接）。相关企业（含联合体中的中小企业、签订分包意向协议的中小企业）的具体情况如下：</w:t>
      </w:r>
    </w:p>
    <w:p w14:paraId="0A1BC8E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w:t>
      </w:r>
      <w:r w:rsidRPr="00D63F0B">
        <w:rPr>
          <w:rFonts w:ascii="宋体" w:eastAsia="宋体" w:hAnsi="宋体" w:cs="宋体" w:hint="eastAsia"/>
          <w:szCs w:val="21"/>
          <w:u w:val="single"/>
        </w:rPr>
        <w:t>（标的名称）</w:t>
      </w:r>
      <w:r w:rsidRPr="00D63F0B">
        <w:rPr>
          <w:rFonts w:ascii="宋体" w:eastAsia="宋体" w:hAnsi="宋体" w:cs="宋体" w:hint="eastAsia"/>
          <w:szCs w:val="21"/>
        </w:rPr>
        <w:t>，属于</w:t>
      </w:r>
      <w:r w:rsidRPr="00D63F0B">
        <w:rPr>
          <w:rFonts w:ascii="宋体" w:eastAsia="宋体" w:hAnsi="宋体" w:cs="宋体" w:hint="eastAsia"/>
          <w:szCs w:val="21"/>
          <w:u w:val="single"/>
        </w:rPr>
        <w:t>（采购文件中明确的所属行业：见服务需求一览表）</w:t>
      </w:r>
      <w:r w:rsidRPr="00D63F0B">
        <w:rPr>
          <w:rFonts w:ascii="宋体" w:eastAsia="宋体" w:hAnsi="宋体" w:cs="宋体" w:hint="eastAsia"/>
          <w:szCs w:val="21"/>
        </w:rPr>
        <w:t>行业；承建（承接）企业为</w:t>
      </w:r>
      <w:r w:rsidRPr="00D63F0B">
        <w:rPr>
          <w:rFonts w:ascii="宋体" w:eastAsia="宋体" w:hAnsi="宋体" w:cs="宋体" w:hint="eastAsia"/>
          <w:szCs w:val="21"/>
          <w:u w:val="single"/>
        </w:rPr>
        <w:t>（企业名称）</w:t>
      </w:r>
      <w:r w:rsidRPr="00D63F0B">
        <w:rPr>
          <w:rFonts w:ascii="宋体" w:eastAsia="宋体" w:hAnsi="宋体" w:cs="宋体" w:hint="eastAsia"/>
          <w:szCs w:val="21"/>
        </w:rPr>
        <w:t>，从业人员___人，营业收入为___万元，资产总额为___万元，属于</w:t>
      </w:r>
      <w:r w:rsidRPr="00D63F0B">
        <w:rPr>
          <w:rFonts w:ascii="宋体" w:eastAsia="宋体" w:hAnsi="宋体" w:cs="宋体" w:hint="eastAsia"/>
          <w:szCs w:val="21"/>
          <w:u w:val="single"/>
        </w:rPr>
        <w:t>（中型企业、小型企业、微型企业）</w:t>
      </w:r>
      <w:r w:rsidRPr="00D63F0B">
        <w:rPr>
          <w:rFonts w:ascii="宋体" w:eastAsia="宋体" w:hAnsi="宋体" w:cs="宋体" w:hint="eastAsia"/>
          <w:szCs w:val="21"/>
        </w:rPr>
        <w:t>；</w:t>
      </w:r>
    </w:p>
    <w:p w14:paraId="66F6320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w:t>
      </w:r>
      <w:r w:rsidRPr="00D63F0B">
        <w:rPr>
          <w:rFonts w:ascii="宋体" w:eastAsia="宋体" w:hAnsi="宋体" w:cs="宋体" w:hint="eastAsia"/>
          <w:szCs w:val="21"/>
          <w:u w:val="single"/>
        </w:rPr>
        <w:t>（标的名称）</w:t>
      </w:r>
      <w:r w:rsidRPr="00D63F0B">
        <w:rPr>
          <w:rFonts w:ascii="宋体" w:eastAsia="宋体" w:hAnsi="宋体" w:cs="宋体" w:hint="eastAsia"/>
          <w:szCs w:val="21"/>
        </w:rPr>
        <w:t>，属于</w:t>
      </w:r>
      <w:r w:rsidRPr="00D63F0B">
        <w:rPr>
          <w:rFonts w:ascii="宋体" w:eastAsia="宋体" w:hAnsi="宋体" w:cs="宋体" w:hint="eastAsia"/>
          <w:szCs w:val="21"/>
          <w:u w:val="single"/>
        </w:rPr>
        <w:t>（采购文件中明确的所属行业：见服务需求一览表）</w:t>
      </w:r>
      <w:r w:rsidRPr="00D63F0B">
        <w:rPr>
          <w:rFonts w:ascii="宋体" w:eastAsia="宋体" w:hAnsi="宋体" w:cs="宋体" w:hint="eastAsia"/>
          <w:szCs w:val="21"/>
        </w:rPr>
        <w:t>行业；承建（承接）企业为</w:t>
      </w:r>
      <w:r w:rsidRPr="00D63F0B">
        <w:rPr>
          <w:rFonts w:ascii="宋体" w:eastAsia="宋体" w:hAnsi="宋体" w:cs="宋体" w:hint="eastAsia"/>
          <w:szCs w:val="21"/>
          <w:u w:val="single"/>
        </w:rPr>
        <w:t>（企业名称）</w:t>
      </w:r>
      <w:r w:rsidRPr="00D63F0B">
        <w:rPr>
          <w:rFonts w:ascii="宋体" w:eastAsia="宋体" w:hAnsi="宋体" w:cs="宋体" w:hint="eastAsia"/>
          <w:szCs w:val="21"/>
        </w:rPr>
        <w:t>，从业人员___人，营业收入为___万元，资产总额为___万元，属于</w:t>
      </w:r>
      <w:r w:rsidRPr="00D63F0B">
        <w:rPr>
          <w:rFonts w:ascii="宋体" w:eastAsia="宋体" w:hAnsi="宋体" w:cs="宋体" w:hint="eastAsia"/>
          <w:szCs w:val="21"/>
          <w:u w:val="single"/>
        </w:rPr>
        <w:t>（中型企业、小型企业、微型企业）</w:t>
      </w:r>
      <w:r w:rsidRPr="00D63F0B">
        <w:rPr>
          <w:rFonts w:ascii="宋体" w:eastAsia="宋体" w:hAnsi="宋体" w:cs="宋体" w:hint="eastAsia"/>
          <w:szCs w:val="21"/>
        </w:rPr>
        <w:t>；</w:t>
      </w:r>
    </w:p>
    <w:p w14:paraId="0DE9618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w:t>
      </w:r>
    </w:p>
    <w:p w14:paraId="4D4E3F1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以上企业，不属于大企业的分支机构，不存在控股股东为大企业的情形，也不存在与大企业的负责人为同一人的情形。</w:t>
      </w:r>
    </w:p>
    <w:p w14:paraId="4DD8570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本企业对上述声明内容的真实性负责。如有虚假，将依法承担相应责任。</w:t>
      </w:r>
    </w:p>
    <w:p w14:paraId="7F8EE441" w14:textId="77777777" w:rsidR="006108DC" w:rsidRPr="00D63F0B" w:rsidRDefault="006108DC">
      <w:pPr>
        <w:spacing w:line="360" w:lineRule="auto"/>
        <w:ind w:firstLineChars="200" w:firstLine="420"/>
        <w:rPr>
          <w:rFonts w:ascii="宋体" w:eastAsia="宋体" w:hAnsi="宋体" w:cs="宋体" w:hint="eastAsia"/>
          <w:szCs w:val="21"/>
        </w:rPr>
      </w:pPr>
    </w:p>
    <w:p w14:paraId="27D78D79" w14:textId="77777777" w:rsidR="006108DC" w:rsidRPr="00D63F0B" w:rsidRDefault="007F3F58">
      <w:pPr>
        <w:spacing w:line="360" w:lineRule="auto"/>
        <w:ind w:rightChars="750" w:right="1575"/>
        <w:jc w:val="right"/>
        <w:rPr>
          <w:rFonts w:ascii="宋体" w:eastAsia="宋体" w:hAnsi="宋体" w:cs="宋体" w:hint="eastAsia"/>
          <w:szCs w:val="21"/>
        </w:rPr>
      </w:pPr>
      <w:r w:rsidRPr="00D63F0B">
        <w:rPr>
          <w:rFonts w:ascii="宋体" w:eastAsia="宋体" w:hAnsi="宋体" w:cs="宋体" w:hint="eastAsia"/>
          <w:szCs w:val="21"/>
        </w:rPr>
        <w:t>供应商名称（电子签章）：</w:t>
      </w:r>
    </w:p>
    <w:p w14:paraId="135B182D" w14:textId="77777777" w:rsidR="006108DC" w:rsidRPr="00D63F0B" w:rsidRDefault="007F3F58">
      <w:pPr>
        <w:spacing w:line="360" w:lineRule="auto"/>
        <w:ind w:firstLineChars="200" w:firstLine="420"/>
        <w:jc w:val="right"/>
        <w:rPr>
          <w:rFonts w:ascii="宋体" w:eastAsia="宋体" w:hAnsi="宋体" w:cs="宋体" w:hint="eastAsia"/>
          <w:szCs w:val="21"/>
        </w:rPr>
      </w:pPr>
      <w:r w:rsidRPr="00D63F0B">
        <w:rPr>
          <w:rFonts w:ascii="宋体" w:eastAsia="宋体" w:hAnsi="宋体" w:cs="宋体" w:hint="eastAsia"/>
          <w:szCs w:val="21"/>
        </w:rPr>
        <w:t>日期：___年___月___日</w:t>
      </w:r>
    </w:p>
    <w:p w14:paraId="28BB392F" w14:textId="77777777" w:rsidR="006108DC" w:rsidRPr="00D63F0B" w:rsidRDefault="006108DC">
      <w:pPr>
        <w:spacing w:line="360" w:lineRule="auto"/>
        <w:ind w:firstLineChars="200" w:firstLine="420"/>
        <w:rPr>
          <w:rFonts w:ascii="宋体" w:eastAsia="宋体" w:hAnsi="宋体" w:cs="宋体" w:hint="eastAsia"/>
          <w:szCs w:val="21"/>
        </w:rPr>
      </w:pPr>
    </w:p>
    <w:p w14:paraId="318D9AD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注：享受《政府采购促进中小企业发展管理办法》（财库〔2020〕46号）规定的中小企业扶持政策的，采购人、采购代理机构应当随成交结果公开成交供应商的《中小企业声明函》。从业人员、营业收入、资产总额填报上一年度数据，无上</w:t>
      </w:r>
      <w:proofErr w:type="gramStart"/>
      <w:r w:rsidRPr="00D63F0B">
        <w:rPr>
          <w:rFonts w:ascii="宋体" w:eastAsia="宋体" w:hAnsi="宋体" w:cs="宋体" w:hint="eastAsia"/>
          <w:szCs w:val="21"/>
        </w:rPr>
        <w:t>一</w:t>
      </w:r>
      <w:proofErr w:type="gramEnd"/>
      <w:r w:rsidRPr="00D63F0B">
        <w:rPr>
          <w:rFonts w:ascii="宋体" w:eastAsia="宋体" w:hAnsi="宋体" w:cs="宋体" w:hint="eastAsia"/>
          <w:szCs w:val="21"/>
        </w:rPr>
        <w:t>年度数据的新成立企业可不填报。</w:t>
      </w:r>
    </w:p>
    <w:p w14:paraId="46985A7E" w14:textId="77777777" w:rsidR="006108DC" w:rsidRPr="00D63F0B" w:rsidRDefault="006108DC">
      <w:pPr>
        <w:spacing w:line="360" w:lineRule="auto"/>
        <w:ind w:firstLineChars="200" w:firstLine="420"/>
        <w:rPr>
          <w:rFonts w:ascii="宋体" w:eastAsia="宋体" w:hAnsi="宋体" w:cs="宋体" w:hint="eastAsia"/>
          <w:szCs w:val="21"/>
        </w:rPr>
        <w:sectPr w:rsidR="006108DC" w:rsidRPr="00D63F0B">
          <w:pgSz w:w="11906" w:h="16838"/>
          <w:pgMar w:top="1134" w:right="1134" w:bottom="1134" w:left="1134" w:header="851" w:footer="992" w:gutter="0"/>
          <w:cols w:space="425"/>
          <w:docGrid w:type="lines" w:linePitch="312"/>
        </w:sectPr>
      </w:pPr>
    </w:p>
    <w:p w14:paraId="31210276" w14:textId="77777777" w:rsidR="006108DC" w:rsidRPr="00D63F0B" w:rsidRDefault="007F3F58">
      <w:pPr>
        <w:spacing w:line="360" w:lineRule="auto"/>
        <w:jc w:val="center"/>
        <w:rPr>
          <w:rFonts w:ascii="宋体" w:eastAsia="宋体" w:hAnsi="宋体" w:cs="宋体" w:hint="eastAsia"/>
          <w:b/>
          <w:sz w:val="32"/>
          <w:szCs w:val="32"/>
        </w:rPr>
      </w:pPr>
      <w:r w:rsidRPr="00D63F0B">
        <w:rPr>
          <w:rFonts w:ascii="宋体" w:eastAsia="宋体" w:hAnsi="宋体" w:cs="宋体" w:hint="eastAsia"/>
          <w:b/>
          <w:sz w:val="32"/>
          <w:szCs w:val="32"/>
        </w:rPr>
        <w:lastRenderedPageBreak/>
        <w:t>残疾人福利性单位声明函</w:t>
      </w:r>
    </w:p>
    <w:p w14:paraId="5A68312C" w14:textId="77777777" w:rsidR="006108DC" w:rsidRPr="00D63F0B" w:rsidRDefault="006108DC">
      <w:pPr>
        <w:spacing w:line="360" w:lineRule="auto"/>
        <w:ind w:firstLineChars="200" w:firstLine="420"/>
        <w:rPr>
          <w:rFonts w:ascii="宋体" w:eastAsia="宋体" w:hAnsi="宋体" w:cs="宋体" w:hint="eastAsia"/>
          <w:szCs w:val="21"/>
        </w:rPr>
      </w:pPr>
    </w:p>
    <w:p w14:paraId="6A3349B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本单位郑重声明，根据《财政部民政部中国残疾人联合会关于促进残疾人就业政府采购政策的通知》（财库〔2017〕141号）的规定，本单位为符合条件的残疾人福利性单位，且本单位参加</w:t>
      </w:r>
      <w:r w:rsidRPr="00D63F0B">
        <w:rPr>
          <w:rFonts w:ascii="宋体" w:eastAsia="宋体" w:hAnsi="宋体" w:cs="宋体" w:hint="eastAsia"/>
          <w:szCs w:val="21"/>
          <w:u w:val="single"/>
        </w:rPr>
        <w:t>[项目采购-采购人-3]</w:t>
      </w:r>
      <w:r w:rsidRPr="00D63F0B">
        <w:rPr>
          <w:rFonts w:ascii="宋体" w:eastAsia="宋体" w:hAnsi="宋体" w:cs="宋体" w:hint="eastAsia"/>
          <w:szCs w:val="21"/>
        </w:rPr>
        <w:t>单位的</w:t>
      </w:r>
      <w:r w:rsidRPr="00D63F0B">
        <w:rPr>
          <w:rFonts w:ascii="宋体" w:eastAsia="宋体" w:hAnsi="宋体" w:cs="宋体" w:hint="eastAsia"/>
          <w:szCs w:val="21"/>
          <w:u w:val="single"/>
        </w:rPr>
        <w:t>[项目采购-项目名称-13]</w:t>
      </w:r>
      <w:r w:rsidRPr="00D63F0B">
        <w:rPr>
          <w:rFonts w:ascii="宋体" w:eastAsia="宋体" w:hAnsi="宋体" w:cs="宋体" w:hint="eastAsia"/>
          <w:szCs w:val="21"/>
        </w:rPr>
        <w:t>项目采购活动由本单位提供服务。</w:t>
      </w:r>
    </w:p>
    <w:p w14:paraId="4C9EC39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本单位对上述声明的真实性负责。如有虚假，将依法承担相应责任。</w:t>
      </w:r>
    </w:p>
    <w:p w14:paraId="01C1A1B1" w14:textId="77777777" w:rsidR="006108DC" w:rsidRPr="00D63F0B" w:rsidRDefault="006108DC">
      <w:pPr>
        <w:spacing w:line="360" w:lineRule="auto"/>
        <w:ind w:firstLineChars="200" w:firstLine="420"/>
        <w:rPr>
          <w:rFonts w:ascii="宋体" w:eastAsia="宋体" w:hAnsi="宋体" w:cs="宋体" w:hint="eastAsia"/>
          <w:szCs w:val="21"/>
        </w:rPr>
      </w:pPr>
    </w:p>
    <w:p w14:paraId="7C64BB1E" w14:textId="77777777" w:rsidR="006108DC" w:rsidRPr="00D63F0B" w:rsidRDefault="007F3F58">
      <w:pPr>
        <w:spacing w:line="360" w:lineRule="auto"/>
        <w:ind w:rightChars="750" w:right="1575"/>
        <w:jc w:val="right"/>
        <w:rPr>
          <w:rFonts w:ascii="宋体" w:eastAsia="宋体" w:hAnsi="宋体" w:cs="宋体" w:hint="eastAsia"/>
          <w:szCs w:val="21"/>
        </w:rPr>
      </w:pPr>
      <w:r w:rsidRPr="00D63F0B">
        <w:rPr>
          <w:rFonts w:ascii="宋体" w:eastAsia="宋体" w:hAnsi="宋体" w:cs="宋体" w:hint="eastAsia"/>
          <w:szCs w:val="21"/>
        </w:rPr>
        <w:t>供应商名称（电子签章）：</w:t>
      </w:r>
    </w:p>
    <w:p w14:paraId="3F6B7A77" w14:textId="77777777" w:rsidR="006108DC" w:rsidRPr="00D63F0B" w:rsidRDefault="007F3F58">
      <w:pPr>
        <w:spacing w:line="360" w:lineRule="auto"/>
        <w:ind w:firstLineChars="200" w:firstLine="420"/>
        <w:jc w:val="right"/>
        <w:rPr>
          <w:rFonts w:ascii="宋体" w:eastAsia="宋体" w:hAnsi="宋体" w:cs="宋体" w:hint="eastAsia"/>
          <w:szCs w:val="21"/>
        </w:rPr>
      </w:pPr>
      <w:r w:rsidRPr="00D63F0B">
        <w:rPr>
          <w:rFonts w:ascii="宋体" w:eastAsia="宋体" w:hAnsi="宋体" w:cs="宋体" w:hint="eastAsia"/>
          <w:szCs w:val="21"/>
        </w:rPr>
        <w:t>日期：___年___月___日</w:t>
      </w:r>
    </w:p>
    <w:p w14:paraId="19460EDC" w14:textId="77777777" w:rsidR="006108DC" w:rsidRPr="00D63F0B" w:rsidRDefault="006108DC">
      <w:pPr>
        <w:spacing w:line="360" w:lineRule="auto"/>
        <w:ind w:firstLineChars="200" w:firstLine="420"/>
        <w:rPr>
          <w:rFonts w:ascii="宋体" w:eastAsia="宋体" w:hAnsi="宋体" w:cs="宋体" w:hint="eastAsia"/>
          <w:szCs w:val="21"/>
        </w:rPr>
      </w:pPr>
    </w:p>
    <w:p w14:paraId="2FB4C96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注：请根据自己的真实情况出具《残疾人福利性单位声明函》。依法享受中小企业优惠政策的，采购人或者采购代理机构在公告成交结果时，同时公告其《残疾人福利性单位声明函》，接受社会监督；根据《关于政府采购支持监狱企业发展有关问题的通知》（财库[2014]68号）的规定，竞标人提供由省级以上监狱管理局、戒毒管理局（含新疆生产建设兵团）出具的属于监狱企业证明文件的，视同为小型和微型企业。</w:t>
      </w:r>
    </w:p>
    <w:p w14:paraId="099198FE" w14:textId="77777777" w:rsidR="006108DC" w:rsidRPr="00D63F0B" w:rsidRDefault="006108DC">
      <w:pPr>
        <w:spacing w:line="360" w:lineRule="auto"/>
        <w:ind w:firstLineChars="200" w:firstLine="420"/>
        <w:rPr>
          <w:rFonts w:ascii="宋体" w:eastAsia="宋体" w:hAnsi="宋体" w:cs="宋体" w:hint="eastAsia"/>
          <w:szCs w:val="21"/>
        </w:rPr>
        <w:sectPr w:rsidR="006108DC" w:rsidRPr="00D63F0B">
          <w:pgSz w:w="11906" w:h="16838"/>
          <w:pgMar w:top="1134" w:right="1134" w:bottom="1134" w:left="1134" w:header="851" w:footer="992" w:gutter="0"/>
          <w:cols w:space="425"/>
          <w:docGrid w:type="lines" w:linePitch="312"/>
        </w:sectPr>
      </w:pPr>
    </w:p>
    <w:p w14:paraId="23B0D7C6" w14:textId="77777777" w:rsidR="006108DC" w:rsidRPr="00D63F0B" w:rsidRDefault="007F3F58">
      <w:pPr>
        <w:pStyle w:val="2"/>
        <w:jc w:val="center"/>
        <w:rPr>
          <w:rFonts w:ascii="宋体" w:eastAsia="宋体" w:hAnsi="宋体" w:cs="宋体" w:hint="eastAsia"/>
        </w:rPr>
      </w:pPr>
      <w:bookmarkStart w:id="20" w:name="_Toc20840"/>
      <w:r w:rsidRPr="00D63F0B">
        <w:rPr>
          <w:rFonts w:ascii="宋体" w:eastAsia="宋体" w:hAnsi="宋体" w:cs="宋体" w:hint="eastAsia"/>
        </w:rPr>
        <w:lastRenderedPageBreak/>
        <w:t>第三</w:t>
      </w:r>
      <w:r w:rsidRPr="00D63F0B">
        <w:rPr>
          <w:rFonts w:ascii="宋体" w:eastAsia="宋体" w:hAnsi="宋体" w:cs="宋体" w:hint="eastAsia"/>
          <w:spacing w:val="120"/>
        </w:rPr>
        <w:t>节</w:t>
      </w:r>
      <w:r w:rsidRPr="00D63F0B">
        <w:rPr>
          <w:rFonts w:ascii="宋体" w:eastAsia="宋体" w:hAnsi="宋体" w:cs="宋体" w:hint="eastAsia"/>
        </w:rPr>
        <w:t>商务技术文件格式</w:t>
      </w:r>
      <w:bookmarkEnd w:id="20"/>
    </w:p>
    <w:p w14:paraId="525291EF" w14:textId="77777777" w:rsidR="006108DC" w:rsidRPr="00D63F0B" w:rsidRDefault="007F3F58">
      <w:pPr>
        <w:spacing w:line="360" w:lineRule="auto"/>
        <w:ind w:firstLineChars="200" w:firstLine="640"/>
        <w:jc w:val="right"/>
        <w:rPr>
          <w:rFonts w:ascii="宋体" w:eastAsia="宋体" w:hAnsi="宋体" w:cs="宋体" w:hint="eastAsia"/>
          <w:sz w:val="32"/>
          <w:szCs w:val="32"/>
        </w:rPr>
      </w:pPr>
      <w:r w:rsidRPr="00D63F0B">
        <w:rPr>
          <w:rFonts w:ascii="宋体" w:eastAsia="宋体" w:hAnsi="宋体" w:cs="宋体" w:hint="eastAsia"/>
          <w:sz w:val="32"/>
          <w:szCs w:val="32"/>
        </w:rPr>
        <w:t>全流程电子文件</w:t>
      </w:r>
    </w:p>
    <w:p w14:paraId="7AEB5232" w14:textId="77777777" w:rsidR="006108DC" w:rsidRPr="00D63F0B" w:rsidRDefault="006108DC">
      <w:pPr>
        <w:spacing w:line="360" w:lineRule="auto"/>
        <w:ind w:firstLineChars="200" w:firstLine="420"/>
        <w:rPr>
          <w:rFonts w:ascii="宋体" w:eastAsia="宋体" w:hAnsi="宋体" w:cs="宋体" w:hint="eastAsia"/>
          <w:szCs w:val="21"/>
        </w:rPr>
      </w:pPr>
    </w:p>
    <w:p w14:paraId="30BD3F4D" w14:textId="77777777" w:rsidR="006108DC" w:rsidRPr="00D63F0B" w:rsidRDefault="006108DC">
      <w:pPr>
        <w:spacing w:line="360" w:lineRule="auto"/>
        <w:ind w:firstLineChars="200" w:firstLine="420"/>
        <w:rPr>
          <w:rFonts w:ascii="宋体" w:eastAsia="宋体" w:hAnsi="宋体" w:cs="宋体" w:hint="eastAsia"/>
          <w:szCs w:val="21"/>
        </w:rPr>
      </w:pPr>
    </w:p>
    <w:p w14:paraId="67323F9E" w14:textId="77777777" w:rsidR="006108DC" w:rsidRPr="00D63F0B" w:rsidRDefault="007F3F58">
      <w:pPr>
        <w:spacing w:line="360" w:lineRule="auto"/>
        <w:jc w:val="center"/>
        <w:rPr>
          <w:rFonts w:ascii="宋体" w:eastAsia="宋体" w:hAnsi="宋体" w:cs="宋体" w:hint="eastAsia"/>
          <w:b/>
          <w:sz w:val="84"/>
          <w:szCs w:val="84"/>
        </w:rPr>
      </w:pPr>
      <w:r w:rsidRPr="00D63F0B">
        <w:rPr>
          <w:rFonts w:ascii="宋体" w:eastAsia="宋体" w:hAnsi="宋体" w:cs="宋体" w:hint="eastAsia"/>
          <w:b/>
          <w:sz w:val="84"/>
          <w:szCs w:val="84"/>
        </w:rPr>
        <w:t>商务技术文件（封面）</w:t>
      </w:r>
    </w:p>
    <w:p w14:paraId="0DBF77A7" w14:textId="77777777" w:rsidR="006108DC" w:rsidRPr="00D63F0B" w:rsidRDefault="006108DC">
      <w:pPr>
        <w:spacing w:line="360" w:lineRule="auto"/>
        <w:ind w:firstLineChars="200" w:firstLine="420"/>
        <w:rPr>
          <w:rFonts w:ascii="宋体" w:eastAsia="宋体" w:hAnsi="宋体" w:cs="宋体" w:hint="eastAsia"/>
          <w:szCs w:val="21"/>
        </w:rPr>
      </w:pPr>
    </w:p>
    <w:p w14:paraId="055E00B0" w14:textId="77777777" w:rsidR="006108DC" w:rsidRPr="00D63F0B" w:rsidRDefault="006108DC">
      <w:pPr>
        <w:spacing w:line="360" w:lineRule="auto"/>
        <w:ind w:firstLineChars="200" w:firstLine="420"/>
        <w:rPr>
          <w:rFonts w:ascii="宋体" w:eastAsia="宋体" w:hAnsi="宋体" w:cs="宋体" w:hint="eastAsia"/>
          <w:szCs w:val="21"/>
        </w:rPr>
      </w:pPr>
    </w:p>
    <w:p w14:paraId="024D0A33" w14:textId="77777777" w:rsidR="006108DC" w:rsidRPr="00D63F0B" w:rsidRDefault="006108DC">
      <w:pPr>
        <w:spacing w:line="360" w:lineRule="auto"/>
        <w:ind w:firstLineChars="200" w:firstLine="420"/>
        <w:rPr>
          <w:rFonts w:ascii="宋体" w:eastAsia="宋体" w:hAnsi="宋体" w:cs="宋体" w:hint="eastAsia"/>
          <w:szCs w:val="21"/>
        </w:rPr>
      </w:pPr>
    </w:p>
    <w:p w14:paraId="608D0B16" w14:textId="77777777" w:rsidR="006108DC" w:rsidRPr="00D63F0B" w:rsidRDefault="006108DC">
      <w:pPr>
        <w:spacing w:line="360" w:lineRule="auto"/>
        <w:ind w:firstLineChars="200" w:firstLine="420"/>
        <w:rPr>
          <w:rFonts w:ascii="宋体" w:eastAsia="宋体" w:hAnsi="宋体" w:cs="宋体" w:hint="eastAsia"/>
          <w:szCs w:val="21"/>
        </w:rPr>
      </w:pPr>
    </w:p>
    <w:p w14:paraId="1DEF2C8E" w14:textId="77777777" w:rsidR="006108DC" w:rsidRPr="00D63F0B" w:rsidRDefault="006108DC">
      <w:pPr>
        <w:spacing w:line="360" w:lineRule="auto"/>
        <w:ind w:firstLineChars="200" w:firstLine="420"/>
        <w:rPr>
          <w:rFonts w:ascii="宋体" w:eastAsia="宋体" w:hAnsi="宋体" w:cs="宋体" w:hint="eastAsia"/>
          <w:szCs w:val="21"/>
        </w:rPr>
      </w:pPr>
    </w:p>
    <w:p w14:paraId="7B8CFABB" w14:textId="77777777" w:rsidR="006108DC" w:rsidRPr="00D63F0B" w:rsidRDefault="007F3F58">
      <w:pPr>
        <w:spacing w:line="360" w:lineRule="auto"/>
        <w:ind w:firstLineChars="200" w:firstLine="640"/>
        <w:rPr>
          <w:rFonts w:ascii="宋体" w:eastAsia="宋体" w:hAnsi="宋体" w:cs="宋体" w:hint="eastAsia"/>
          <w:sz w:val="32"/>
          <w:szCs w:val="32"/>
        </w:rPr>
      </w:pPr>
      <w:r w:rsidRPr="00D63F0B">
        <w:rPr>
          <w:rFonts w:ascii="宋体" w:eastAsia="宋体" w:hAnsi="宋体" w:cs="宋体" w:hint="eastAsia"/>
          <w:sz w:val="32"/>
          <w:szCs w:val="32"/>
        </w:rPr>
        <w:t>项目名称：[项目采购-项目名称_6]</w:t>
      </w:r>
    </w:p>
    <w:p w14:paraId="6A7BCC25" w14:textId="77777777" w:rsidR="006108DC" w:rsidRPr="00D63F0B" w:rsidRDefault="006108DC">
      <w:pPr>
        <w:spacing w:line="360" w:lineRule="auto"/>
        <w:ind w:firstLineChars="200" w:firstLine="420"/>
        <w:rPr>
          <w:rFonts w:ascii="宋体" w:eastAsia="宋体" w:hAnsi="宋体" w:cs="宋体" w:hint="eastAsia"/>
          <w:szCs w:val="21"/>
        </w:rPr>
      </w:pPr>
    </w:p>
    <w:p w14:paraId="2A539D28" w14:textId="77777777" w:rsidR="006108DC" w:rsidRPr="00D63F0B" w:rsidRDefault="007F3F58">
      <w:pPr>
        <w:spacing w:line="360" w:lineRule="auto"/>
        <w:ind w:firstLineChars="200" w:firstLine="640"/>
        <w:rPr>
          <w:rFonts w:ascii="宋体" w:eastAsia="宋体" w:hAnsi="宋体" w:cs="宋体" w:hint="eastAsia"/>
          <w:sz w:val="32"/>
          <w:szCs w:val="32"/>
        </w:rPr>
      </w:pPr>
      <w:r w:rsidRPr="00D63F0B">
        <w:rPr>
          <w:rFonts w:ascii="宋体" w:eastAsia="宋体" w:hAnsi="宋体" w:cs="宋体" w:hint="eastAsia"/>
          <w:sz w:val="32"/>
          <w:szCs w:val="32"/>
        </w:rPr>
        <w:t>项目编号：[项目采购-项目编号_7]</w:t>
      </w:r>
    </w:p>
    <w:p w14:paraId="64C0C8B8" w14:textId="77777777" w:rsidR="006108DC" w:rsidRPr="00D63F0B" w:rsidRDefault="006108DC">
      <w:pPr>
        <w:spacing w:line="360" w:lineRule="auto"/>
        <w:ind w:firstLineChars="200" w:firstLine="420"/>
        <w:rPr>
          <w:rFonts w:ascii="宋体" w:eastAsia="宋体" w:hAnsi="宋体" w:cs="宋体" w:hint="eastAsia"/>
          <w:szCs w:val="21"/>
        </w:rPr>
      </w:pPr>
    </w:p>
    <w:p w14:paraId="52E115BB" w14:textId="77777777" w:rsidR="006108DC" w:rsidRPr="00D63F0B" w:rsidRDefault="007F3F58">
      <w:pPr>
        <w:spacing w:line="360" w:lineRule="auto"/>
        <w:ind w:firstLineChars="200" w:firstLine="640"/>
        <w:rPr>
          <w:rFonts w:ascii="宋体" w:eastAsia="宋体" w:hAnsi="宋体" w:cs="宋体" w:hint="eastAsia"/>
          <w:sz w:val="32"/>
          <w:szCs w:val="32"/>
        </w:rPr>
      </w:pPr>
      <w:proofErr w:type="gramStart"/>
      <w:r w:rsidRPr="00D63F0B">
        <w:rPr>
          <w:rFonts w:ascii="宋体" w:eastAsia="宋体" w:hAnsi="宋体" w:cs="宋体" w:hint="eastAsia"/>
          <w:sz w:val="32"/>
          <w:szCs w:val="32"/>
        </w:rPr>
        <w:t>所竞分</w:t>
      </w:r>
      <w:proofErr w:type="gramEnd"/>
      <w:r w:rsidRPr="00D63F0B">
        <w:rPr>
          <w:rFonts w:ascii="宋体" w:eastAsia="宋体" w:hAnsi="宋体" w:cs="宋体" w:hint="eastAsia"/>
          <w:sz w:val="32"/>
          <w:szCs w:val="32"/>
        </w:rPr>
        <w:t>标（如有则填写，无分标时填写“无”或者留空）：</w:t>
      </w:r>
    </w:p>
    <w:p w14:paraId="200B8D70" w14:textId="77777777" w:rsidR="006108DC" w:rsidRPr="00D63F0B" w:rsidRDefault="006108DC">
      <w:pPr>
        <w:spacing w:line="360" w:lineRule="auto"/>
        <w:ind w:firstLineChars="200" w:firstLine="420"/>
        <w:rPr>
          <w:rFonts w:ascii="宋体" w:eastAsia="宋体" w:hAnsi="宋体" w:cs="宋体" w:hint="eastAsia"/>
          <w:szCs w:val="21"/>
        </w:rPr>
      </w:pPr>
    </w:p>
    <w:p w14:paraId="763DC7BE" w14:textId="77777777" w:rsidR="006108DC" w:rsidRPr="00D63F0B" w:rsidRDefault="007F3F58">
      <w:pPr>
        <w:spacing w:line="360" w:lineRule="auto"/>
        <w:ind w:firstLineChars="200" w:firstLine="640"/>
        <w:rPr>
          <w:rFonts w:ascii="宋体" w:eastAsia="宋体" w:hAnsi="宋体" w:cs="宋体" w:hint="eastAsia"/>
          <w:sz w:val="32"/>
          <w:szCs w:val="32"/>
        </w:rPr>
      </w:pPr>
      <w:r w:rsidRPr="00D63F0B">
        <w:rPr>
          <w:rFonts w:ascii="宋体" w:eastAsia="宋体" w:hAnsi="宋体" w:cs="宋体" w:hint="eastAsia"/>
          <w:sz w:val="32"/>
          <w:szCs w:val="32"/>
        </w:rPr>
        <w:t>供应商名称：</w:t>
      </w:r>
    </w:p>
    <w:p w14:paraId="3B24BDDC" w14:textId="77777777" w:rsidR="006108DC" w:rsidRPr="00D63F0B" w:rsidRDefault="006108DC">
      <w:pPr>
        <w:spacing w:line="360" w:lineRule="auto"/>
        <w:ind w:firstLineChars="200" w:firstLine="420"/>
        <w:rPr>
          <w:rFonts w:ascii="宋体" w:eastAsia="宋体" w:hAnsi="宋体" w:cs="宋体" w:hint="eastAsia"/>
          <w:szCs w:val="21"/>
        </w:rPr>
      </w:pPr>
    </w:p>
    <w:p w14:paraId="0B9461E3" w14:textId="77777777" w:rsidR="006108DC" w:rsidRPr="00D63F0B" w:rsidRDefault="006108DC">
      <w:pPr>
        <w:spacing w:line="360" w:lineRule="auto"/>
        <w:ind w:firstLineChars="200" w:firstLine="420"/>
        <w:rPr>
          <w:rFonts w:ascii="宋体" w:eastAsia="宋体" w:hAnsi="宋体" w:cs="宋体" w:hint="eastAsia"/>
          <w:szCs w:val="21"/>
        </w:rPr>
      </w:pPr>
    </w:p>
    <w:p w14:paraId="567C0772" w14:textId="77777777" w:rsidR="006108DC" w:rsidRPr="00D63F0B" w:rsidRDefault="006108DC">
      <w:pPr>
        <w:spacing w:line="360" w:lineRule="auto"/>
        <w:ind w:firstLineChars="200" w:firstLine="420"/>
        <w:rPr>
          <w:rFonts w:ascii="宋体" w:eastAsia="宋体" w:hAnsi="宋体" w:cs="宋体" w:hint="eastAsia"/>
          <w:szCs w:val="21"/>
        </w:rPr>
      </w:pPr>
    </w:p>
    <w:p w14:paraId="7F1CB011"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 w:val="32"/>
          <w:szCs w:val="32"/>
        </w:rPr>
        <w:t>___年___月___日</w:t>
      </w:r>
    </w:p>
    <w:p w14:paraId="0923ED3C" w14:textId="77777777" w:rsidR="006108DC" w:rsidRPr="00D63F0B" w:rsidRDefault="006108DC">
      <w:pPr>
        <w:spacing w:line="360" w:lineRule="auto"/>
        <w:jc w:val="center"/>
        <w:rPr>
          <w:rFonts w:ascii="宋体" w:eastAsia="宋体" w:hAnsi="宋体" w:cs="宋体" w:hint="eastAsia"/>
          <w:szCs w:val="21"/>
        </w:rPr>
        <w:sectPr w:rsidR="006108DC" w:rsidRPr="00D63F0B">
          <w:pgSz w:w="11906" w:h="16838"/>
          <w:pgMar w:top="1134" w:right="1134" w:bottom="1134" w:left="1134" w:header="851" w:footer="992" w:gutter="0"/>
          <w:cols w:space="425"/>
          <w:docGrid w:type="lines" w:linePitch="312"/>
        </w:sectPr>
      </w:pPr>
    </w:p>
    <w:p w14:paraId="3B39AE64" w14:textId="77777777" w:rsidR="006108DC" w:rsidRPr="00D63F0B" w:rsidRDefault="007F3F58">
      <w:pPr>
        <w:spacing w:line="360" w:lineRule="auto"/>
        <w:jc w:val="center"/>
        <w:rPr>
          <w:rFonts w:ascii="宋体" w:eastAsia="宋体" w:hAnsi="宋体" w:cs="宋体" w:hint="eastAsia"/>
          <w:b/>
          <w:sz w:val="32"/>
          <w:szCs w:val="32"/>
        </w:rPr>
      </w:pPr>
      <w:r w:rsidRPr="00D63F0B">
        <w:rPr>
          <w:rFonts w:ascii="宋体" w:eastAsia="宋体" w:hAnsi="宋体" w:cs="宋体" w:hint="eastAsia"/>
          <w:b/>
          <w:sz w:val="32"/>
          <w:szCs w:val="32"/>
        </w:rPr>
        <w:lastRenderedPageBreak/>
        <w:t>商务技术文件目录</w:t>
      </w:r>
    </w:p>
    <w:p w14:paraId="2EE40A98" w14:textId="77777777" w:rsidR="006108DC" w:rsidRPr="00D63F0B" w:rsidRDefault="006108DC">
      <w:pPr>
        <w:spacing w:line="360" w:lineRule="auto"/>
        <w:ind w:firstLineChars="200" w:firstLine="420"/>
        <w:rPr>
          <w:rFonts w:ascii="宋体" w:eastAsia="宋体" w:hAnsi="宋体" w:cs="宋体" w:hint="eastAsia"/>
          <w:szCs w:val="21"/>
        </w:rPr>
      </w:pPr>
    </w:p>
    <w:p w14:paraId="7D774201"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t>一、无串</w:t>
      </w:r>
      <w:proofErr w:type="gramStart"/>
      <w:r w:rsidRPr="00D63F0B">
        <w:rPr>
          <w:rFonts w:ascii="宋体" w:eastAsia="宋体" w:hAnsi="宋体" w:cs="宋体" w:hint="eastAsia"/>
          <w:szCs w:val="21"/>
        </w:rPr>
        <w:t>标行为</w:t>
      </w:r>
      <w:proofErr w:type="gramEnd"/>
      <w:r w:rsidRPr="00D63F0B">
        <w:rPr>
          <w:rFonts w:ascii="宋体" w:eastAsia="宋体" w:hAnsi="宋体" w:cs="宋体" w:hint="eastAsia"/>
          <w:szCs w:val="21"/>
        </w:rPr>
        <w:t>承诺函……</w:t>
      </w:r>
      <w:proofErr w:type="gramStart"/>
      <w:r w:rsidRPr="00D63F0B">
        <w:rPr>
          <w:rFonts w:ascii="宋体" w:eastAsia="宋体" w:hAnsi="宋体" w:cs="宋体" w:hint="eastAsia"/>
          <w:szCs w:val="21"/>
        </w:rPr>
        <w:t>………………………………………………………………………………</w:t>
      </w:r>
      <w:proofErr w:type="gramEnd"/>
      <w:r w:rsidRPr="00D63F0B">
        <w:rPr>
          <w:rFonts w:ascii="宋体" w:eastAsia="宋体" w:hAnsi="宋体" w:cs="宋体" w:hint="eastAsia"/>
          <w:szCs w:val="21"/>
        </w:rPr>
        <w:t>（页码）</w:t>
      </w:r>
    </w:p>
    <w:p w14:paraId="632C29EE"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t>二、法定代表人身份证明书及法定代表人有效身份证正反面复印件……</w:t>
      </w:r>
      <w:proofErr w:type="gramStart"/>
      <w:r w:rsidRPr="00D63F0B">
        <w:rPr>
          <w:rFonts w:ascii="宋体" w:eastAsia="宋体" w:hAnsi="宋体" w:cs="宋体" w:hint="eastAsia"/>
          <w:szCs w:val="21"/>
        </w:rPr>
        <w:t>……………………………</w:t>
      </w:r>
      <w:proofErr w:type="gramEnd"/>
      <w:r w:rsidRPr="00D63F0B">
        <w:rPr>
          <w:rFonts w:ascii="宋体" w:eastAsia="宋体" w:hAnsi="宋体" w:cs="宋体" w:hint="eastAsia"/>
          <w:szCs w:val="21"/>
        </w:rPr>
        <w:t>（页码）</w:t>
      </w:r>
    </w:p>
    <w:p w14:paraId="30517C2F"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t>三、法定代表人授权委托书（如有委托时）及委托代理人有效身份证正反面复印件……</w:t>
      </w:r>
      <w:proofErr w:type="gramStart"/>
      <w:r w:rsidRPr="00D63F0B">
        <w:rPr>
          <w:rFonts w:ascii="宋体" w:eastAsia="宋体" w:hAnsi="宋体" w:cs="宋体" w:hint="eastAsia"/>
          <w:szCs w:val="21"/>
        </w:rPr>
        <w:t>……………</w:t>
      </w:r>
      <w:proofErr w:type="gramEnd"/>
      <w:r w:rsidRPr="00D63F0B">
        <w:rPr>
          <w:rFonts w:ascii="宋体" w:eastAsia="宋体" w:hAnsi="宋体" w:cs="宋体" w:hint="eastAsia"/>
          <w:szCs w:val="21"/>
        </w:rPr>
        <w:t>（页码）</w:t>
      </w:r>
    </w:p>
    <w:p w14:paraId="4115E00E"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t>四、商务条款偏离表……</w:t>
      </w:r>
      <w:proofErr w:type="gramStart"/>
      <w:r w:rsidRPr="00D63F0B">
        <w:rPr>
          <w:rFonts w:ascii="宋体" w:eastAsia="宋体" w:hAnsi="宋体" w:cs="宋体" w:hint="eastAsia"/>
          <w:szCs w:val="21"/>
        </w:rPr>
        <w:t>…………………………………………………………………………………</w:t>
      </w:r>
      <w:proofErr w:type="gramEnd"/>
      <w:r w:rsidRPr="00D63F0B">
        <w:rPr>
          <w:rFonts w:ascii="宋体" w:eastAsia="宋体" w:hAnsi="宋体" w:cs="宋体" w:hint="eastAsia"/>
          <w:szCs w:val="21"/>
        </w:rPr>
        <w:t>（页码）</w:t>
      </w:r>
    </w:p>
    <w:p w14:paraId="7F414FC6"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t>五、竞标人情况介绍……</w:t>
      </w:r>
      <w:proofErr w:type="gramStart"/>
      <w:r w:rsidRPr="00D63F0B">
        <w:rPr>
          <w:rFonts w:ascii="宋体" w:eastAsia="宋体" w:hAnsi="宋体" w:cs="宋体" w:hint="eastAsia"/>
          <w:szCs w:val="21"/>
        </w:rPr>
        <w:t>…………………………………………………………………………………</w:t>
      </w:r>
      <w:proofErr w:type="gramEnd"/>
      <w:r w:rsidRPr="00D63F0B">
        <w:rPr>
          <w:rFonts w:ascii="宋体" w:eastAsia="宋体" w:hAnsi="宋体" w:cs="宋体" w:hint="eastAsia"/>
          <w:szCs w:val="21"/>
        </w:rPr>
        <w:t>（页码）</w:t>
      </w:r>
    </w:p>
    <w:p w14:paraId="079E6534"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t>六、供应</w:t>
      </w:r>
      <w:proofErr w:type="gramStart"/>
      <w:r w:rsidRPr="00D63F0B">
        <w:rPr>
          <w:rFonts w:ascii="宋体" w:eastAsia="宋体" w:hAnsi="宋体" w:cs="宋体" w:hint="eastAsia"/>
          <w:szCs w:val="21"/>
        </w:rPr>
        <w:t>商类似</w:t>
      </w:r>
      <w:proofErr w:type="gramEnd"/>
      <w:r w:rsidRPr="00D63F0B">
        <w:rPr>
          <w:rFonts w:ascii="宋体" w:eastAsia="宋体" w:hAnsi="宋体" w:cs="宋体" w:hint="eastAsia"/>
          <w:szCs w:val="21"/>
        </w:rPr>
        <w:t>业绩的证明文件（如有要求）……</w:t>
      </w:r>
      <w:proofErr w:type="gramStart"/>
      <w:r w:rsidRPr="00D63F0B">
        <w:rPr>
          <w:rFonts w:ascii="宋体" w:eastAsia="宋体" w:hAnsi="宋体" w:cs="宋体" w:hint="eastAsia"/>
          <w:szCs w:val="21"/>
        </w:rPr>
        <w:t>……………………………………………………</w:t>
      </w:r>
      <w:proofErr w:type="gramEnd"/>
      <w:r w:rsidRPr="00D63F0B">
        <w:rPr>
          <w:rFonts w:ascii="宋体" w:eastAsia="宋体" w:hAnsi="宋体" w:cs="宋体" w:hint="eastAsia"/>
          <w:szCs w:val="21"/>
        </w:rPr>
        <w:t>（页码）</w:t>
      </w:r>
    </w:p>
    <w:p w14:paraId="629D428C"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t>七、技术需求偏离表……</w:t>
      </w:r>
      <w:proofErr w:type="gramStart"/>
      <w:r w:rsidRPr="00D63F0B">
        <w:rPr>
          <w:rFonts w:ascii="宋体" w:eastAsia="宋体" w:hAnsi="宋体" w:cs="宋体" w:hint="eastAsia"/>
          <w:szCs w:val="21"/>
        </w:rPr>
        <w:t>…………………………………………………………………………………</w:t>
      </w:r>
      <w:proofErr w:type="gramEnd"/>
      <w:r w:rsidRPr="00D63F0B">
        <w:rPr>
          <w:rFonts w:ascii="宋体" w:eastAsia="宋体" w:hAnsi="宋体" w:cs="宋体" w:hint="eastAsia"/>
          <w:szCs w:val="21"/>
        </w:rPr>
        <w:t>（页码）</w:t>
      </w:r>
    </w:p>
    <w:p w14:paraId="6809BC78"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t>八、企业概况表……</w:t>
      </w:r>
      <w:proofErr w:type="gramStart"/>
      <w:r w:rsidRPr="00D63F0B">
        <w:rPr>
          <w:rFonts w:ascii="宋体" w:eastAsia="宋体" w:hAnsi="宋体" w:cs="宋体" w:hint="eastAsia"/>
          <w:szCs w:val="21"/>
        </w:rPr>
        <w:t>………………………………………………………………………………………</w:t>
      </w:r>
      <w:proofErr w:type="gramEnd"/>
      <w:r w:rsidRPr="00D63F0B">
        <w:rPr>
          <w:rFonts w:ascii="宋体" w:eastAsia="宋体" w:hAnsi="宋体" w:cs="宋体" w:hint="eastAsia"/>
          <w:szCs w:val="21"/>
        </w:rPr>
        <w:t>（页码）</w:t>
      </w:r>
    </w:p>
    <w:p w14:paraId="5890342A"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t>九、施工组织设计……</w:t>
      </w:r>
      <w:proofErr w:type="gramStart"/>
      <w:r w:rsidRPr="00D63F0B">
        <w:rPr>
          <w:rFonts w:ascii="宋体" w:eastAsia="宋体" w:hAnsi="宋体" w:cs="宋体" w:hint="eastAsia"/>
          <w:szCs w:val="21"/>
        </w:rPr>
        <w:t>……………………………………………………………………………………</w:t>
      </w:r>
      <w:proofErr w:type="gramEnd"/>
      <w:r w:rsidRPr="00D63F0B">
        <w:rPr>
          <w:rFonts w:ascii="宋体" w:eastAsia="宋体" w:hAnsi="宋体" w:cs="宋体" w:hint="eastAsia"/>
          <w:szCs w:val="21"/>
        </w:rPr>
        <w:t>（页码）</w:t>
      </w:r>
    </w:p>
    <w:p w14:paraId="2F2E10AA"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t>十、项目管理机构……</w:t>
      </w:r>
      <w:proofErr w:type="gramStart"/>
      <w:r w:rsidRPr="00D63F0B">
        <w:rPr>
          <w:rFonts w:ascii="宋体" w:eastAsia="宋体" w:hAnsi="宋体" w:cs="宋体" w:hint="eastAsia"/>
          <w:szCs w:val="21"/>
        </w:rPr>
        <w:t>……………………………………………………………………………………</w:t>
      </w:r>
      <w:proofErr w:type="gramEnd"/>
      <w:r w:rsidRPr="00D63F0B">
        <w:rPr>
          <w:rFonts w:ascii="宋体" w:eastAsia="宋体" w:hAnsi="宋体" w:cs="宋体" w:hint="eastAsia"/>
          <w:szCs w:val="21"/>
        </w:rPr>
        <w:t>（页码）</w:t>
      </w:r>
    </w:p>
    <w:p w14:paraId="31F95945"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t>十一、建设工程项目管理承诺书……</w:t>
      </w:r>
      <w:proofErr w:type="gramStart"/>
      <w:r w:rsidRPr="00D63F0B">
        <w:rPr>
          <w:rFonts w:ascii="宋体" w:eastAsia="宋体" w:hAnsi="宋体" w:cs="宋体" w:hint="eastAsia"/>
          <w:szCs w:val="21"/>
        </w:rPr>
        <w:t>……………………………………………………………………</w:t>
      </w:r>
      <w:proofErr w:type="gramEnd"/>
      <w:r w:rsidRPr="00D63F0B">
        <w:rPr>
          <w:rFonts w:ascii="宋体" w:eastAsia="宋体" w:hAnsi="宋体" w:cs="宋体" w:hint="eastAsia"/>
          <w:szCs w:val="21"/>
        </w:rPr>
        <w:t>（页码）</w:t>
      </w:r>
    </w:p>
    <w:p w14:paraId="45E2878E"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t>十二、供应商认为需要提供的其他有关资料……</w:t>
      </w:r>
      <w:proofErr w:type="gramStart"/>
      <w:r w:rsidRPr="00D63F0B">
        <w:rPr>
          <w:rFonts w:ascii="宋体" w:eastAsia="宋体" w:hAnsi="宋体" w:cs="宋体" w:hint="eastAsia"/>
          <w:szCs w:val="21"/>
        </w:rPr>
        <w:t>………………………………………………………</w:t>
      </w:r>
      <w:proofErr w:type="gramEnd"/>
      <w:r w:rsidRPr="00D63F0B">
        <w:rPr>
          <w:rFonts w:ascii="宋体" w:eastAsia="宋体" w:hAnsi="宋体" w:cs="宋体" w:hint="eastAsia"/>
          <w:szCs w:val="21"/>
        </w:rPr>
        <w:t>（页码）</w:t>
      </w:r>
    </w:p>
    <w:p w14:paraId="1A06C1EE" w14:textId="77777777" w:rsidR="006108DC" w:rsidRPr="00D63F0B" w:rsidRDefault="007F3F58">
      <w:pPr>
        <w:spacing w:line="360" w:lineRule="auto"/>
        <w:rPr>
          <w:rFonts w:ascii="宋体" w:eastAsia="宋体" w:hAnsi="宋体" w:cs="宋体" w:hint="eastAsia"/>
          <w:b/>
          <w:szCs w:val="21"/>
        </w:rPr>
      </w:pPr>
      <w:r w:rsidRPr="00D63F0B">
        <w:rPr>
          <w:rFonts w:ascii="宋体" w:eastAsia="宋体" w:hAnsi="宋体" w:cs="宋体" w:hint="eastAsia"/>
          <w:b/>
          <w:szCs w:val="21"/>
        </w:rPr>
        <w:t>注：以上目录是基本格式要求，各供应商可根据自身情况进一步向下增加内容或细化。</w:t>
      </w:r>
    </w:p>
    <w:p w14:paraId="5EA237E5" w14:textId="77777777" w:rsidR="006108DC" w:rsidRPr="00D63F0B" w:rsidRDefault="006108DC">
      <w:pPr>
        <w:spacing w:line="360" w:lineRule="auto"/>
        <w:rPr>
          <w:rFonts w:ascii="宋体" w:eastAsia="宋体" w:hAnsi="宋体" w:cs="宋体" w:hint="eastAsia"/>
          <w:b/>
          <w:szCs w:val="21"/>
        </w:rPr>
        <w:sectPr w:rsidR="006108DC" w:rsidRPr="00D63F0B">
          <w:pgSz w:w="11906" w:h="16838"/>
          <w:pgMar w:top="1134" w:right="1134" w:bottom="1134" w:left="1134" w:header="851" w:footer="992" w:gutter="0"/>
          <w:cols w:space="425"/>
          <w:docGrid w:type="lines" w:linePitch="312"/>
        </w:sectPr>
      </w:pPr>
    </w:p>
    <w:p w14:paraId="25FD7E92" w14:textId="77777777" w:rsidR="006108DC" w:rsidRPr="00D63F0B" w:rsidRDefault="007F3F58">
      <w:pPr>
        <w:spacing w:line="360" w:lineRule="auto"/>
        <w:ind w:firstLineChars="200" w:firstLine="643"/>
        <w:rPr>
          <w:rFonts w:ascii="宋体" w:eastAsia="宋体" w:hAnsi="宋体" w:cs="宋体" w:hint="eastAsia"/>
          <w:b/>
          <w:sz w:val="32"/>
          <w:szCs w:val="32"/>
        </w:rPr>
      </w:pPr>
      <w:r w:rsidRPr="00D63F0B">
        <w:rPr>
          <w:rFonts w:ascii="宋体" w:eastAsia="宋体" w:hAnsi="宋体" w:cs="宋体" w:hint="eastAsia"/>
          <w:b/>
          <w:sz w:val="32"/>
          <w:szCs w:val="32"/>
        </w:rPr>
        <w:lastRenderedPageBreak/>
        <w:t>一、无串</w:t>
      </w:r>
      <w:proofErr w:type="gramStart"/>
      <w:r w:rsidRPr="00D63F0B">
        <w:rPr>
          <w:rFonts w:ascii="宋体" w:eastAsia="宋体" w:hAnsi="宋体" w:cs="宋体" w:hint="eastAsia"/>
          <w:b/>
          <w:sz w:val="32"/>
          <w:szCs w:val="32"/>
        </w:rPr>
        <w:t>标行为</w:t>
      </w:r>
      <w:proofErr w:type="gramEnd"/>
      <w:r w:rsidRPr="00D63F0B">
        <w:rPr>
          <w:rFonts w:ascii="宋体" w:eastAsia="宋体" w:hAnsi="宋体" w:cs="宋体" w:hint="eastAsia"/>
          <w:b/>
          <w:sz w:val="32"/>
          <w:szCs w:val="32"/>
        </w:rPr>
        <w:t>承诺函</w:t>
      </w:r>
    </w:p>
    <w:p w14:paraId="157CA2B4" w14:textId="77777777" w:rsidR="006108DC" w:rsidRPr="00D63F0B" w:rsidRDefault="007F3F58">
      <w:pPr>
        <w:spacing w:line="360" w:lineRule="auto"/>
        <w:jc w:val="center"/>
        <w:rPr>
          <w:rFonts w:ascii="宋体" w:eastAsia="宋体" w:hAnsi="宋体" w:cs="宋体" w:hint="eastAsia"/>
          <w:b/>
          <w:sz w:val="32"/>
          <w:szCs w:val="32"/>
        </w:rPr>
      </w:pPr>
      <w:r w:rsidRPr="00D63F0B">
        <w:rPr>
          <w:rFonts w:ascii="宋体" w:eastAsia="宋体" w:hAnsi="宋体" w:cs="宋体" w:hint="eastAsia"/>
          <w:b/>
          <w:sz w:val="32"/>
          <w:szCs w:val="32"/>
        </w:rPr>
        <w:t>无串通竞标行为的承诺函</w:t>
      </w:r>
    </w:p>
    <w:p w14:paraId="697A9CF8" w14:textId="77777777" w:rsidR="006108DC" w:rsidRPr="00D63F0B" w:rsidRDefault="006108DC">
      <w:pPr>
        <w:spacing w:line="360" w:lineRule="auto"/>
        <w:ind w:firstLineChars="200" w:firstLine="420"/>
        <w:rPr>
          <w:rFonts w:ascii="宋体" w:eastAsia="宋体" w:hAnsi="宋体" w:cs="宋体" w:hint="eastAsia"/>
          <w:szCs w:val="21"/>
        </w:rPr>
      </w:pPr>
    </w:p>
    <w:p w14:paraId="1FE4BE2C"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一、我方承诺</w:t>
      </w:r>
      <w:proofErr w:type="gramStart"/>
      <w:r w:rsidRPr="00D63F0B">
        <w:rPr>
          <w:rFonts w:ascii="宋体" w:eastAsia="宋体" w:hAnsi="宋体" w:cs="宋体" w:hint="eastAsia"/>
          <w:b/>
          <w:szCs w:val="21"/>
        </w:rPr>
        <w:t>无下列</w:t>
      </w:r>
      <w:proofErr w:type="gramEnd"/>
      <w:r w:rsidRPr="00D63F0B">
        <w:rPr>
          <w:rFonts w:ascii="宋体" w:eastAsia="宋体" w:hAnsi="宋体" w:cs="宋体" w:hint="eastAsia"/>
          <w:b/>
          <w:szCs w:val="21"/>
        </w:rPr>
        <w:t>相互串通竞标的情形：</w:t>
      </w:r>
    </w:p>
    <w:p w14:paraId="25605CE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1.不同供应商的响应文件由同一单位或者个人编制；或者不同供应商报名的IP地址一致的；或者编制响应文件硬件设备CPU编号、硬盘编号、网卡地址一致的情况。</w:t>
      </w:r>
    </w:p>
    <w:p w14:paraId="7CD9B9C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2.不同供应商委托同一单位或者个人办理竞标事宜；</w:t>
      </w:r>
    </w:p>
    <w:p w14:paraId="47B7E9C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3.不同供应商的响应文件载明的项目管理员为同一个人；</w:t>
      </w:r>
    </w:p>
    <w:p w14:paraId="7590F21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4.不同供应商的响应文件异常一致或者响应报价呈规律性差异；</w:t>
      </w:r>
    </w:p>
    <w:p w14:paraId="54A3C13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5.不同供应商的响应文件相互混装；</w:t>
      </w:r>
    </w:p>
    <w:p w14:paraId="2938D7D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6.不同供应商的磋商保证金从同一单位或者个人账户转出。</w:t>
      </w:r>
    </w:p>
    <w:p w14:paraId="04BE148D"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二、我方承诺</w:t>
      </w:r>
      <w:proofErr w:type="gramStart"/>
      <w:r w:rsidRPr="00D63F0B">
        <w:rPr>
          <w:rFonts w:ascii="宋体" w:eastAsia="宋体" w:hAnsi="宋体" w:cs="宋体" w:hint="eastAsia"/>
          <w:b/>
          <w:szCs w:val="21"/>
        </w:rPr>
        <w:t>无下列</w:t>
      </w:r>
      <w:proofErr w:type="gramEnd"/>
      <w:r w:rsidRPr="00D63F0B">
        <w:rPr>
          <w:rFonts w:ascii="宋体" w:eastAsia="宋体" w:hAnsi="宋体" w:cs="宋体" w:hint="eastAsia"/>
          <w:b/>
          <w:szCs w:val="21"/>
        </w:rPr>
        <w:t>恶意串通的情形：</w:t>
      </w:r>
    </w:p>
    <w:p w14:paraId="0B2721D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1.供应商直接或者间接从采购人或者采购代理机构处获得其他供应商的相关信息并修改其响应文件；</w:t>
      </w:r>
    </w:p>
    <w:p w14:paraId="774A0CE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2.供应</w:t>
      </w:r>
      <w:proofErr w:type="gramStart"/>
      <w:r w:rsidRPr="00D63F0B">
        <w:rPr>
          <w:rFonts w:ascii="宋体" w:eastAsia="宋体" w:hAnsi="宋体" w:cs="宋体" w:hint="eastAsia"/>
          <w:szCs w:val="21"/>
        </w:rPr>
        <w:t>商按照</w:t>
      </w:r>
      <w:proofErr w:type="gramEnd"/>
      <w:r w:rsidRPr="00D63F0B">
        <w:rPr>
          <w:rFonts w:ascii="宋体" w:eastAsia="宋体" w:hAnsi="宋体" w:cs="宋体" w:hint="eastAsia"/>
          <w:szCs w:val="21"/>
        </w:rPr>
        <w:t>采购人或者采购代理机构的授意撤换、修改响应文件；</w:t>
      </w:r>
    </w:p>
    <w:p w14:paraId="6EDE8F1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3.供应商之间协商报价、技术方案等响应文件的实质性内容；</w:t>
      </w:r>
    </w:p>
    <w:p w14:paraId="6B23C7E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4.属于同一集团、协会、商会等组织成员的供应</w:t>
      </w:r>
      <w:proofErr w:type="gramStart"/>
      <w:r w:rsidRPr="00D63F0B">
        <w:rPr>
          <w:rFonts w:ascii="宋体" w:eastAsia="宋体" w:hAnsi="宋体" w:cs="宋体" w:hint="eastAsia"/>
          <w:szCs w:val="21"/>
        </w:rPr>
        <w:t>商按照</w:t>
      </w:r>
      <w:proofErr w:type="gramEnd"/>
      <w:r w:rsidRPr="00D63F0B">
        <w:rPr>
          <w:rFonts w:ascii="宋体" w:eastAsia="宋体" w:hAnsi="宋体" w:cs="宋体" w:hint="eastAsia"/>
          <w:szCs w:val="21"/>
        </w:rPr>
        <w:t>该组织要求协同参加政府采购活动；</w:t>
      </w:r>
    </w:p>
    <w:p w14:paraId="56B900C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5.供应商之间事先约定一致抬高或者压低响应报价，或者在竞争性磋商项目中事先约定轮流以高价位或者低价位成交，或者事先约定由某一特定供应商成交，然后再参加竞标；</w:t>
      </w:r>
    </w:p>
    <w:p w14:paraId="1260732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6.供应商之间商定部分供应商放弃参加政府采购活动或者放弃成交；</w:t>
      </w:r>
    </w:p>
    <w:p w14:paraId="192E0E8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7.供应商与采购人或者采购代理机构之间、供应商相互之间，为谋求特定供应</w:t>
      </w:r>
      <w:proofErr w:type="gramStart"/>
      <w:r w:rsidRPr="00D63F0B">
        <w:rPr>
          <w:rFonts w:ascii="宋体" w:eastAsia="宋体" w:hAnsi="宋体" w:cs="宋体" w:hint="eastAsia"/>
          <w:szCs w:val="21"/>
        </w:rPr>
        <w:t>商成交</w:t>
      </w:r>
      <w:proofErr w:type="gramEnd"/>
      <w:r w:rsidRPr="00D63F0B">
        <w:rPr>
          <w:rFonts w:ascii="宋体" w:eastAsia="宋体" w:hAnsi="宋体" w:cs="宋体" w:hint="eastAsia"/>
          <w:szCs w:val="21"/>
        </w:rPr>
        <w:t>或者排斥其他供应商的其他串通行为。</w:t>
      </w:r>
    </w:p>
    <w:p w14:paraId="16F06B2C"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以上情形一经核查属实，接受政府采购监管部门对我方认定存在</w:t>
      </w:r>
      <w:proofErr w:type="gramStart"/>
      <w:r w:rsidRPr="00D63F0B">
        <w:rPr>
          <w:rFonts w:ascii="宋体" w:eastAsia="宋体" w:hAnsi="宋体" w:cs="宋体" w:hint="eastAsia"/>
          <w:b/>
          <w:szCs w:val="21"/>
        </w:rPr>
        <w:t>围标串标</w:t>
      </w:r>
      <w:proofErr w:type="gramEnd"/>
      <w:r w:rsidRPr="00D63F0B">
        <w:rPr>
          <w:rFonts w:ascii="宋体" w:eastAsia="宋体" w:hAnsi="宋体" w:cs="宋体" w:hint="eastAsia"/>
          <w:b/>
          <w:szCs w:val="21"/>
        </w:rPr>
        <w:t>行为，我方愿意承担一切后果，并不再寻求任何旨在减轻或者免除法律责任的辩解。</w:t>
      </w:r>
    </w:p>
    <w:p w14:paraId="13E8DFFC" w14:textId="77777777" w:rsidR="006108DC" w:rsidRPr="00D63F0B" w:rsidRDefault="007F3F58">
      <w:pPr>
        <w:spacing w:line="360" w:lineRule="auto"/>
        <w:ind w:rightChars="750" w:right="1575"/>
        <w:jc w:val="right"/>
        <w:rPr>
          <w:rFonts w:ascii="宋体" w:eastAsia="宋体" w:hAnsi="宋体" w:cs="宋体" w:hint="eastAsia"/>
          <w:szCs w:val="21"/>
        </w:rPr>
      </w:pPr>
      <w:r w:rsidRPr="00D63F0B">
        <w:rPr>
          <w:rFonts w:ascii="宋体" w:eastAsia="宋体" w:hAnsi="宋体" w:cs="宋体" w:hint="eastAsia"/>
          <w:szCs w:val="21"/>
        </w:rPr>
        <w:t>供应商名称（电子签章）：</w:t>
      </w:r>
    </w:p>
    <w:p w14:paraId="28ABF883" w14:textId="77777777" w:rsidR="006108DC" w:rsidRPr="00D63F0B" w:rsidRDefault="007F3F58">
      <w:pPr>
        <w:spacing w:line="360" w:lineRule="auto"/>
        <w:ind w:firstLineChars="200" w:firstLine="420"/>
        <w:jc w:val="right"/>
        <w:rPr>
          <w:rFonts w:ascii="宋体" w:eastAsia="宋体" w:hAnsi="宋体" w:cs="宋体" w:hint="eastAsia"/>
          <w:szCs w:val="21"/>
        </w:rPr>
      </w:pPr>
      <w:r w:rsidRPr="00D63F0B">
        <w:rPr>
          <w:rFonts w:ascii="宋体" w:eastAsia="宋体" w:hAnsi="宋体" w:cs="宋体" w:hint="eastAsia"/>
          <w:szCs w:val="21"/>
        </w:rPr>
        <w:t>日期：___年___月___日</w:t>
      </w:r>
    </w:p>
    <w:p w14:paraId="12EA1A46" w14:textId="77777777" w:rsidR="006108DC" w:rsidRPr="00D63F0B" w:rsidRDefault="006108DC">
      <w:pPr>
        <w:spacing w:line="360" w:lineRule="auto"/>
        <w:ind w:firstLineChars="200" w:firstLine="420"/>
        <w:rPr>
          <w:rFonts w:ascii="宋体" w:eastAsia="宋体" w:hAnsi="宋体" w:cs="宋体" w:hint="eastAsia"/>
          <w:szCs w:val="21"/>
        </w:rPr>
        <w:sectPr w:rsidR="006108DC" w:rsidRPr="00D63F0B">
          <w:pgSz w:w="11906" w:h="16838"/>
          <w:pgMar w:top="1134" w:right="1134" w:bottom="1134" w:left="1134" w:header="851" w:footer="992" w:gutter="0"/>
          <w:cols w:space="425"/>
          <w:docGrid w:type="lines" w:linePitch="312"/>
        </w:sectPr>
      </w:pPr>
    </w:p>
    <w:p w14:paraId="68696FFC" w14:textId="77777777" w:rsidR="006108DC" w:rsidRPr="00D63F0B" w:rsidRDefault="007F3F58">
      <w:pPr>
        <w:spacing w:line="360" w:lineRule="auto"/>
        <w:ind w:firstLineChars="200" w:firstLine="643"/>
        <w:rPr>
          <w:rFonts w:ascii="宋体" w:eastAsia="宋体" w:hAnsi="宋体" w:cs="宋体" w:hint="eastAsia"/>
          <w:b/>
          <w:sz w:val="32"/>
          <w:szCs w:val="32"/>
        </w:rPr>
      </w:pPr>
      <w:r w:rsidRPr="00D63F0B">
        <w:rPr>
          <w:rFonts w:ascii="宋体" w:eastAsia="宋体" w:hAnsi="宋体" w:cs="宋体" w:hint="eastAsia"/>
          <w:b/>
          <w:sz w:val="32"/>
          <w:szCs w:val="32"/>
        </w:rPr>
        <w:lastRenderedPageBreak/>
        <w:t>二、法定代表人身份证明书及法定代表人有效身份证正反面复印件</w:t>
      </w:r>
    </w:p>
    <w:p w14:paraId="2FFA11CE" w14:textId="77777777" w:rsidR="006108DC" w:rsidRPr="00D63F0B" w:rsidRDefault="007F3F58">
      <w:pPr>
        <w:spacing w:line="360" w:lineRule="auto"/>
        <w:jc w:val="center"/>
        <w:rPr>
          <w:rFonts w:ascii="宋体" w:eastAsia="宋体" w:hAnsi="宋体" w:cs="宋体" w:hint="eastAsia"/>
          <w:b/>
          <w:sz w:val="32"/>
          <w:szCs w:val="32"/>
        </w:rPr>
      </w:pPr>
      <w:r w:rsidRPr="00D63F0B">
        <w:rPr>
          <w:rFonts w:ascii="宋体" w:eastAsia="宋体" w:hAnsi="宋体" w:cs="宋体" w:hint="eastAsia"/>
          <w:b/>
          <w:sz w:val="32"/>
          <w:szCs w:val="32"/>
        </w:rPr>
        <w:t>法定代表人证明书</w:t>
      </w:r>
    </w:p>
    <w:p w14:paraId="2789DDF6" w14:textId="77777777" w:rsidR="006108DC" w:rsidRPr="00D63F0B" w:rsidRDefault="006108DC">
      <w:pPr>
        <w:spacing w:line="360" w:lineRule="auto"/>
        <w:ind w:firstLineChars="200" w:firstLine="420"/>
        <w:rPr>
          <w:rFonts w:ascii="宋体" w:eastAsia="宋体" w:hAnsi="宋体" w:cs="宋体" w:hint="eastAsia"/>
          <w:szCs w:val="21"/>
        </w:rPr>
      </w:pPr>
    </w:p>
    <w:p w14:paraId="6F14DCD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供应商名称：____________________________________________________________________________</w:t>
      </w:r>
    </w:p>
    <w:p w14:paraId="0E68FFF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地址：__________________________________________________________________________________</w:t>
      </w:r>
    </w:p>
    <w:p w14:paraId="6D309B3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姓名：_______________________________________性别：______________________________________</w:t>
      </w:r>
    </w:p>
    <w:p w14:paraId="7CC084A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年龄：_______________________________________职务：______________________________________</w:t>
      </w:r>
    </w:p>
    <w:p w14:paraId="00AE8AB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身份证号码：____________________________________________________________________________</w:t>
      </w:r>
    </w:p>
    <w:p w14:paraId="430D167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系</w:t>
      </w:r>
      <w:r w:rsidRPr="00D63F0B">
        <w:rPr>
          <w:rFonts w:ascii="宋体" w:eastAsia="宋体" w:hAnsi="宋体" w:cs="宋体" w:hint="eastAsia"/>
          <w:szCs w:val="21"/>
          <w:u w:val="single"/>
        </w:rPr>
        <w:t>（供应商名称）</w:t>
      </w:r>
      <w:r w:rsidRPr="00D63F0B">
        <w:rPr>
          <w:rFonts w:ascii="宋体" w:eastAsia="宋体" w:hAnsi="宋体" w:cs="宋体" w:hint="eastAsia"/>
          <w:szCs w:val="21"/>
        </w:rPr>
        <w:t>的法定代表人。</w:t>
      </w:r>
    </w:p>
    <w:p w14:paraId="682336E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特此证明。</w:t>
      </w:r>
    </w:p>
    <w:p w14:paraId="29FE54A0" w14:textId="77777777" w:rsidR="006108DC" w:rsidRPr="00D63F0B" w:rsidRDefault="006108DC">
      <w:pPr>
        <w:spacing w:line="360" w:lineRule="auto"/>
        <w:ind w:firstLineChars="200" w:firstLine="420"/>
        <w:rPr>
          <w:rFonts w:ascii="宋体" w:eastAsia="宋体" w:hAnsi="宋体" w:cs="宋体" w:hint="eastAsia"/>
          <w:szCs w:val="21"/>
        </w:rPr>
      </w:pPr>
    </w:p>
    <w:p w14:paraId="1D0138A5" w14:textId="77777777" w:rsidR="006108DC" w:rsidRPr="00D63F0B" w:rsidRDefault="006108DC">
      <w:pPr>
        <w:spacing w:line="360" w:lineRule="auto"/>
        <w:ind w:firstLineChars="200" w:firstLine="420"/>
        <w:rPr>
          <w:rFonts w:ascii="宋体" w:eastAsia="宋体" w:hAnsi="宋体" w:cs="宋体" w:hint="eastAsia"/>
          <w:szCs w:val="21"/>
        </w:rPr>
      </w:pPr>
    </w:p>
    <w:p w14:paraId="52E6E676" w14:textId="77777777" w:rsidR="006108DC" w:rsidRPr="00D63F0B" w:rsidRDefault="006108DC">
      <w:pPr>
        <w:spacing w:line="360" w:lineRule="auto"/>
        <w:ind w:firstLineChars="200" w:firstLine="420"/>
        <w:rPr>
          <w:rFonts w:ascii="宋体" w:eastAsia="宋体" w:hAnsi="宋体" w:cs="宋体" w:hint="eastAsia"/>
          <w:szCs w:val="21"/>
        </w:rPr>
      </w:pPr>
    </w:p>
    <w:p w14:paraId="7F24128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附件：法定代表人有效身份证正反面复印件</w:t>
      </w:r>
    </w:p>
    <w:p w14:paraId="25E6F6AC" w14:textId="77777777" w:rsidR="006108DC" w:rsidRPr="00D63F0B" w:rsidRDefault="006108DC">
      <w:pPr>
        <w:spacing w:line="360" w:lineRule="auto"/>
        <w:ind w:firstLineChars="200" w:firstLine="420"/>
        <w:rPr>
          <w:rFonts w:ascii="宋体" w:eastAsia="宋体" w:hAnsi="宋体" w:cs="宋体" w:hint="eastAsia"/>
          <w:szCs w:val="21"/>
        </w:rPr>
      </w:pPr>
    </w:p>
    <w:p w14:paraId="0895696F" w14:textId="77777777" w:rsidR="006108DC" w:rsidRPr="00D63F0B" w:rsidRDefault="007F3F58">
      <w:pPr>
        <w:spacing w:line="360" w:lineRule="auto"/>
        <w:ind w:rightChars="750" w:right="1575"/>
        <w:jc w:val="right"/>
        <w:rPr>
          <w:rFonts w:ascii="宋体" w:eastAsia="宋体" w:hAnsi="宋体" w:cs="宋体" w:hint="eastAsia"/>
          <w:szCs w:val="21"/>
        </w:rPr>
      </w:pPr>
      <w:r w:rsidRPr="00D63F0B">
        <w:rPr>
          <w:rFonts w:ascii="宋体" w:eastAsia="宋体" w:hAnsi="宋体" w:cs="宋体" w:hint="eastAsia"/>
          <w:szCs w:val="21"/>
        </w:rPr>
        <w:t>供应商名称（电子签章）：</w:t>
      </w:r>
    </w:p>
    <w:p w14:paraId="7E224985" w14:textId="77777777" w:rsidR="006108DC" w:rsidRPr="00D63F0B" w:rsidRDefault="007F3F58">
      <w:pPr>
        <w:spacing w:line="360" w:lineRule="auto"/>
        <w:ind w:firstLineChars="200" w:firstLine="420"/>
        <w:jc w:val="right"/>
        <w:rPr>
          <w:rFonts w:ascii="宋体" w:eastAsia="宋体" w:hAnsi="宋体" w:cs="宋体" w:hint="eastAsia"/>
          <w:szCs w:val="21"/>
        </w:rPr>
      </w:pPr>
      <w:r w:rsidRPr="00D63F0B">
        <w:rPr>
          <w:rFonts w:ascii="宋体" w:eastAsia="宋体" w:hAnsi="宋体" w:cs="宋体" w:hint="eastAsia"/>
          <w:szCs w:val="21"/>
        </w:rPr>
        <w:t>日期：___年___月___日</w:t>
      </w:r>
    </w:p>
    <w:p w14:paraId="046B6297" w14:textId="77777777" w:rsidR="006108DC" w:rsidRPr="00D63F0B" w:rsidRDefault="006108DC">
      <w:pPr>
        <w:spacing w:line="360" w:lineRule="auto"/>
        <w:ind w:firstLineChars="200" w:firstLine="420"/>
        <w:rPr>
          <w:rFonts w:ascii="宋体" w:eastAsia="宋体" w:hAnsi="宋体" w:cs="宋体" w:hint="eastAsia"/>
          <w:szCs w:val="21"/>
        </w:rPr>
      </w:pPr>
    </w:p>
    <w:p w14:paraId="26B1E44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注：1.自然人竞标的无需提供，联合体竞标的只需牵头人出具。</w:t>
      </w:r>
    </w:p>
    <w:p w14:paraId="6681637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9C8030E" w14:textId="77777777" w:rsidR="006108DC" w:rsidRPr="00D63F0B" w:rsidRDefault="006108DC">
      <w:pPr>
        <w:spacing w:line="360" w:lineRule="auto"/>
        <w:ind w:firstLineChars="200" w:firstLine="420"/>
        <w:rPr>
          <w:rFonts w:ascii="宋体" w:eastAsia="宋体" w:hAnsi="宋体" w:cs="宋体" w:hint="eastAsia"/>
          <w:szCs w:val="21"/>
        </w:rPr>
        <w:sectPr w:rsidR="006108DC" w:rsidRPr="00D63F0B">
          <w:pgSz w:w="11906" w:h="16838"/>
          <w:pgMar w:top="1134" w:right="1134" w:bottom="1134" w:left="1134" w:header="851" w:footer="992" w:gutter="0"/>
          <w:cols w:space="425"/>
          <w:docGrid w:type="lines" w:linePitch="312"/>
        </w:sectPr>
      </w:pPr>
    </w:p>
    <w:p w14:paraId="7ABD8591"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lastRenderedPageBreak/>
        <w:t>附件：</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8"/>
      </w:tblGrid>
      <w:tr w:rsidR="006108DC" w:rsidRPr="00D63F0B" w14:paraId="3B05D34A" w14:textId="77777777">
        <w:trPr>
          <w:trHeight w:val="5325"/>
        </w:trPr>
        <w:tc>
          <w:tcPr>
            <w:tcW w:w="5000" w:type="pct"/>
          </w:tcPr>
          <w:p w14:paraId="4BFCC45C" w14:textId="77777777" w:rsidR="006108DC" w:rsidRPr="00D63F0B" w:rsidRDefault="007F3F58">
            <w:pPr>
              <w:spacing w:line="360" w:lineRule="auto"/>
              <w:jc w:val="left"/>
              <w:rPr>
                <w:rFonts w:ascii="宋体" w:eastAsia="宋体" w:hAnsi="宋体" w:cs="宋体" w:hint="eastAsia"/>
                <w:b/>
                <w:szCs w:val="21"/>
              </w:rPr>
            </w:pPr>
            <w:r w:rsidRPr="00D63F0B">
              <w:rPr>
                <w:rFonts w:ascii="宋体" w:eastAsia="宋体" w:hAnsi="宋体" w:cs="宋体" w:hint="eastAsia"/>
                <w:b/>
                <w:szCs w:val="21"/>
              </w:rPr>
              <w:t>法定代表身份证复印件</w:t>
            </w:r>
            <w:proofErr w:type="gramStart"/>
            <w:r w:rsidRPr="00D63F0B">
              <w:rPr>
                <w:rFonts w:ascii="宋体" w:eastAsia="宋体" w:hAnsi="宋体" w:cs="宋体" w:hint="eastAsia"/>
                <w:b/>
                <w:szCs w:val="21"/>
              </w:rPr>
              <w:t>粘帖</w:t>
            </w:r>
            <w:proofErr w:type="gramEnd"/>
            <w:r w:rsidRPr="00D63F0B">
              <w:rPr>
                <w:rFonts w:ascii="宋体" w:eastAsia="宋体" w:hAnsi="宋体" w:cs="宋体" w:hint="eastAsia"/>
                <w:b/>
                <w:szCs w:val="21"/>
              </w:rPr>
              <w:t>处（正、反面）</w:t>
            </w:r>
          </w:p>
        </w:tc>
      </w:tr>
    </w:tbl>
    <w:p w14:paraId="23000546" w14:textId="77777777" w:rsidR="006108DC" w:rsidRPr="00D63F0B" w:rsidRDefault="006108DC">
      <w:pPr>
        <w:spacing w:line="360" w:lineRule="auto"/>
        <w:jc w:val="center"/>
        <w:rPr>
          <w:rFonts w:ascii="宋体" w:eastAsia="宋体" w:hAnsi="宋体" w:cs="宋体" w:hint="eastAsia"/>
          <w:szCs w:val="21"/>
        </w:rPr>
      </w:pPr>
    </w:p>
    <w:p w14:paraId="4AF23264" w14:textId="77777777" w:rsidR="006108DC" w:rsidRPr="00D63F0B" w:rsidRDefault="006108DC">
      <w:pPr>
        <w:spacing w:line="360" w:lineRule="auto"/>
        <w:jc w:val="center"/>
        <w:rPr>
          <w:rFonts w:ascii="宋体" w:eastAsia="宋体" w:hAnsi="宋体" w:cs="宋体" w:hint="eastAsia"/>
          <w:szCs w:val="21"/>
        </w:rPr>
        <w:sectPr w:rsidR="006108DC" w:rsidRPr="00D63F0B">
          <w:pgSz w:w="11906" w:h="16838"/>
          <w:pgMar w:top="1134" w:right="1134" w:bottom="1134" w:left="1134" w:header="851" w:footer="992" w:gutter="0"/>
          <w:cols w:space="425"/>
          <w:docGrid w:type="lines" w:linePitch="312"/>
        </w:sectPr>
      </w:pPr>
    </w:p>
    <w:p w14:paraId="4AF616F9" w14:textId="77777777" w:rsidR="006108DC" w:rsidRPr="00D63F0B" w:rsidRDefault="007F3F58">
      <w:pPr>
        <w:spacing w:line="360" w:lineRule="auto"/>
        <w:ind w:firstLineChars="200" w:firstLine="643"/>
        <w:rPr>
          <w:rFonts w:ascii="宋体" w:eastAsia="宋体" w:hAnsi="宋体" w:cs="宋体" w:hint="eastAsia"/>
          <w:b/>
          <w:sz w:val="32"/>
          <w:szCs w:val="32"/>
        </w:rPr>
      </w:pPr>
      <w:r w:rsidRPr="00D63F0B">
        <w:rPr>
          <w:rFonts w:ascii="宋体" w:eastAsia="宋体" w:hAnsi="宋体" w:cs="宋体" w:hint="eastAsia"/>
          <w:b/>
          <w:sz w:val="32"/>
          <w:szCs w:val="32"/>
        </w:rPr>
        <w:lastRenderedPageBreak/>
        <w:t>三、法定代表人授权委托书</w:t>
      </w:r>
    </w:p>
    <w:p w14:paraId="617303BF" w14:textId="77777777" w:rsidR="006108DC" w:rsidRPr="00D63F0B" w:rsidRDefault="007F3F58">
      <w:pPr>
        <w:spacing w:line="360" w:lineRule="auto"/>
        <w:jc w:val="center"/>
        <w:rPr>
          <w:rFonts w:ascii="宋体" w:eastAsia="宋体" w:hAnsi="宋体" w:cs="宋体" w:hint="eastAsia"/>
          <w:b/>
          <w:sz w:val="32"/>
          <w:szCs w:val="32"/>
        </w:rPr>
      </w:pPr>
      <w:r w:rsidRPr="00D63F0B">
        <w:rPr>
          <w:rFonts w:ascii="宋体" w:eastAsia="宋体" w:hAnsi="宋体" w:cs="宋体" w:hint="eastAsia"/>
          <w:b/>
          <w:sz w:val="32"/>
          <w:szCs w:val="32"/>
        </w:rPr>
        <w:t>授权委托书（非联合体竞标格式）</w:t>
      </w:r>
    </w:p>
    <w:p w14:paraId="14639E04" w14:textId="77777777" w:rsidR="006108DC" w:rsidRPr="00D63F0B" w:rsidRDefault="007F3F58">
      <w:pPr>
        <w:spacing w:line="360" w:lineRule="auto"/>
        <w:jc w:val="center"/>
        <w:rPr>
          <w:rFonts w:ascii="宋体" w:eastAsia="宋体" w:hAnsi="宋体" w:cs="宋体" w:hint="eastAsia"/>
          <w:b/>
          <w:sz w:val="32"/>
          <w:szCs w:val="32"/>
        </w:rPr>
      </w:pPr>
      <w:r w:rsidRPr="00D63F0B">
        <w:rPr>
          <w:rFonts w:ascii="宋体" w:eastAsia="宋体" w:hAnsi="宋体" w:cs="宋体" w:hint="eastAsia"/>
          <w:b/>
          <w:sz w:val="32"/>
          <w:szCs w:val="32"/>
        </w:rPr>
        <w:t>（如有委托时）</w:t>
      </w:r>
    </w:p>
    <w:p w14:paraId="4CB1BAF2" w14:textId="77777777" w:rsidR="006108DC" w:rsidRPr="00D63F0B" w:rsidRDefault="006108DC">
      <w:pPr>
        <w:spacing w:line="360" w:lineRule="auto"/>
        <w:ind w:firstLineChars="200" w:firstLine="420"/>
        <w:rPr>
          <w:rFonts w:ascii="宋体" w:eastAsia="宋体" w:hAnsi="宋体" w:cs="宋体" w:hint="eastAsia"/>
          <w:szCs w:val="21"/>
        </w:rPr>
      </w:pPr>
    </w:p>
    <w:p w14:paraId="595DB84B"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t>致：</w:t>
      </w:r>
      <w:r w:rsidRPr="00D63F0B">
        <w:rPr>
          <w:rFonts w:ascii="宋体" w:eastAsia="宋体" w:hAnsi="宋体" w:cs="宋体" w:hint="eastAsia"/>
          <w:szCs w:val="21"/>
          <w:u w:val="single"/>
        </w:rPr>
        <w:t>[项目采购-采购组织机构_7]</w:t>
      </w:r>
      <w:r w:rsidRPr="00D63F0B">
        <w:rPr>
          <w:rFonts w:ascii="宋体" w:eastAsia="宋体" w:hAnsi="宋体" w:cs="宋体" w:hint="eastAsia"/>
          <w:szCs w:val="21"/>
        </w:rPr>
        <w:t>：</w:t>
      </w:r>
    </w:p>
    <w:p w14:paraId="7B74020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我</w:t>
      </w:r>
      <w:r w:rsidRPr="00D63F0B">
        <w:rPr>
          <w:rFonts w:ascii="宋体" w:eastAsia="宋体" w:hAnsi="宋体" w:cs="宋体" w:hint="eastAsia"/>
          <w:szCs w:val="21"/>
          <w:u w:val="single"/>
        </w:rPr>
        <w:t>（姓名）</w:t>
      </w:r>
      <w:r w:rsidRPr="00D63F0B">
        <w:rPr>
          <w:rFonts w:ascii="宋体" w:eastAsia="宋体" w:hAnsi="宋体" w:cs="宋体" w:hint="eastAsia"/>
          <w:szCs w:val="21"/>
        </w:rPr>
        <w:t>系</w:t>
      </w:r>
      <w:r w:rsidRPr="00D63F0B">
        <w:rPr>
          <w:rFonts w:ascii="宋体" w:eastAsia="宋体" w:hAnsi="宋体" w:cs="宋体" w:hint="eastAsia"/>
          <w:szCs w:val="21"/>
          <w:u w:val="single"/>
        </w:rPr>
        <w:t>（供应商名称）</w:t>
      </w:r>
      <w:r w:rsidRPr="00D63F0B">
        <w:rPr>
          <w:rFonts w:ascii="宋体" w:eastAsia="宋体" w:hAnsi="宋体" w:cs="宋体" w:hint="eastAsia"/>
          <w:szCs w:val="21"/>
        </w:rPr>
        <w:t>的（</w:t>
      </w:r>
      <w:r w:rsidRPr="00D63F0B">
        <w:rPr>
          <w:rFonts w:ascii="宋体" w:eastAsia="宋体" w:hAnsi="宋体" w:cs="宋体" w:hint="eastAsia"/>
          <w:szCs w:val="21"/>
          <w:u w:val="single"/>
        </w:rPr>
        <w:t>□法定代表人/□负责人/□自然人本人</w:t>
      </w:r>
      <w:r w:rsidRPr="00D63F0B">
        <w:rPr>
          <w:rFonts w:ascii="宋体" w:eastAsia="宋体" w:hAnsi="宋体" w:cs="宋体" w:hint="eastAsia"/>
          <w:szCs w:val="21"/>
        </w:rPr>
        <w:t>），现授权</w:t>
      </w:r>
      <w:r w:rsidRPr="00D63F0B">
        <w:rPr>
          <w:rFonts w:ascii="宋体" w:eastAsia="宋体" w:hAnsi="宋体" w:cs="宋体" w:hint="eastAsia"/>
          <w:szCs w:val="21"/>
          <w:u w:val="single"/>
        </w:rPr>
        <w:t>（姓名）</w:t>
      </w:r>
      <w:r w:rsidRPr="00D63F0B">
        <w:rPr>
          <w:rFonts w:ascii="宋体" w:eastAsia="宋体" w:hAnsi="宋体" w:cs="宋体" w:hint="eastAsia"/>
          <w:szCs w:val="21"/>
        </w:rPr>
        <w:t>以我方的名义参加</w:t>
      </w:r>
      <w:r w:rsidRPr="00D63F0B">
        <w:rPr>
          <w:rFonts w:ascii="宋体" w:eastAsia="宋体" w:hAnsi="宋体" w:cs="宋体" w:hint="eastAsia"/>
          <w:szCs w:val="21"/>
          <w:u w:val="single"/>
        </w:rPr>
        <w:t>[项目采购-项目名称_7]</w:t>
      </w:r>
      <w:r w:rsidRPr="00D63F0B">
        <w:rPr>
          <w:rFonts w:ascii="宋体" w:eastAsia="宋体" w:hAnsi="宋体" w:cs="宋体" w:hint="eastAsia"/>
          <w:szCs w:val="21"/>
        </w:rPr>
        <w:t>项目的竞标活动，并代表我方全权办理针对上述项目的所有采购程序和环节的具体事务和签署相关文件。</w:t>
      </w:r>
    </w:p>
    <w:p w14:paraId="2C7F2FF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我方对委托代理人的签字事项负全部责任。</w:t>
      </w:r>
    </w:p>
    <w:p w14:paraId="265F299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本授权书自签署之日起生效，在撤销授权的书面通知以前，本授权书一直有效。委托代理人在授权书有效期内签署的所有文件不因授权的撤销而失效。</w:t>
      </w:r>
    </w:p>
    <w:p w14:paraId="2BCA3A3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委托代理人无转委托权，特此委托。</w:t>
      </w:r>
    </w:p>
    <w:p w14:paraId="08279BE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附：法定代表人身份证明书及委托代理人有效身份证正反面复印件</w:t>
      </w:r>
    </w:p>
    <w:p w14:paraId="7294E3E7" w14:textId="77777777" w:rsidR="006108DC" w:rsidRPr="00D63F0B" w:rsidRDefault="006108DC">
      <w:pPr>
        <w:spacing w:line="360" w:lineRule="auto"/>
        <w:ind w:firstLineChars="200" w:firstLine="420"/>
        <w:rPr>
          <w:rFonts w:ascii="宋体" w:eastAsia="宋体" w:hAnsi="宋体" w:cs="宋体" w:hint="eastAsia"/>
          <w:szCs w:val="21"/>
        </w:rPr>
      </w:pPr>
    </w:p>
    <w:p w14:paraId="54F7FFD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委托代理人（签字）：______________________法定代表人（签字或盖章）：______________________</w:t>
      </w:r>
    </w:p>
    <w:p w14:paraId="491EBCB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委托代理人身份证号码：</w:t>
      </w:r>
    </w:p>
    <w:p w14:paraId="3B3B6C23" w14:textId="77777777" w:rsidR="006108DC" w:rsidRPr="00D63F0B" w:rsidRDefault="006108DC">
      <w:pPr>
        <w:spacing w:line="360" w:lineRule="auto"/>
        <w:ind w:firstLineChars="200" w:firstLine="420"/>
        <w:rPr>
          <w:rFonts w:ascii="宋体" w:eastAsia="宋体" w:hAnsi="宋体" w:cs="宋体" w:hint="eastAsia"/>
          <w:szCs w:val="21"/>
        </w:rPr>
      </w:pPr>
    </w:p>
    <w:p w14:paraId="700D7E76" w14:textId="77777777" w:rsidR="006108DC" w:rsidRPr="00D63F0B" w:rsidRDefault="007F3F58">
      <w:pPr>
        <w:spacing w:line="360" w:lineRule="auto"/>
        <w:ind w:rightChars="750" w:right="1575"/>
        <w:jc w:val="right"/>
        <w:rPr>
          <w:rFonts w:ascii="宋体" w:eastAsia="宋体" w:hAnsi="宋体" w:cs="宋体" w:hint="eastAsia"/>
          <w:szCs w:val="21"/>
        </w:rPr>
      </w:pPr>
      <w:r w:rsidRPr="00D63F0B">
        <w:rPr>
          <w:rFonts w:ascii="宋体" w:eastAsia="宋体" w:hAnsi="宋体" w:cs="宋体" w:hint="eastAsia"/>
          <w:szCs w:val="21"/>
        </w:rPr>
        <w:t>供应商名称（电子签章）：</w:t>
      </w:r>
    </w:p>
    <w:p w14:paraId="139A696B" w14:textId="77777777" w:rsidR="006108DC" w:rsidRPr="00D63F0B" w:rsidRDefault="007F3F58">
      <w:pPr>
        <w:spacing w:line="360" w:lineRule="auto"/>
        <w:ind w:firstLineChars="200" w:firstLine="420"/>
        <w:jc w:val="right"/>
        <w:rPr>
          <w:rFonts w:ascii="宋体" w:eastAsia="宋体" w:hAnsi="宋体" w:cs="宋体" w:hint="eastAsia"/>
          <w:szCs w:val="21"/>
        </w:rPr>
      </w:pPr>
      <w:r w:rsidRPr="00D63F0B">
        <w:rPr>
          <w:rFonts w:ascii="宋体" w:eastAsia="宋体" w:hAnsi="宋体" w:cs="宋体" w:hint="eastAsia"/>
          <w:szCs w:val="21"/>
        </w:rPr>
        <w:t>日期：___年___月___日</w:t>
      </w:r>
    </w:p>
    <w:p w14:paraId="25CAE4A5" w14:textId="77777777" w:rsidR="006108DC" w:rsidRPr="00D63F0B" w:rsidRDefault="006108DC">
      <w:pPr>
        <w:spacing w:line="360" w:lineRule="auto"/>
        <w:ind w:firstLineChars="200" w:firstLine="420"/>
        <w:rPr>
          <w:rFonts w:ascii="宋体" w:eastAsia="宋体" w:hAnsi="宋体" w:cs="宋体" w:hint="eastAsia"/>
          <w:szCs w:val="21"/>
        </w:rPr>
      </w:pPr>
    </w:p>
    <w:p w14:paraId="73B25F5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注：1.法定代表人必须在授权委托书上亲笔签字或盖章，委托代理人必须在授权委托书上亲笔签字，</w:t>
      </w:r>
      <w:r w:rsidRPr="00D63F0B">
        <w:rPr>
          <w:rFonts w:ascii="宋体" w:eastAsia="宋体" w:hAnsi="宋体" w:cs="宋体" w:hint="eastAsia"/>
          <w:b/>
          <w:szCs w:val="21"/>
        </w:rPr>
        <w:t>否则其响应文件按无效响应处理</w:t>
      </w:r>
      <w:r w:rsidRPr="00D63F0B">
        <w:rPr>
          <w:rFonts w:ascii="宋体" w:eastAsia="宋体" w:hAnsi="宋体" w:cs="宋体" w:hint="eastAsia"/>
          <w:szCs w:val="21"/>
        </w:rPr>
        <w:t>。</w:t>
      </w:r>
    </w:p>
    <w:p w14:paraId="1CFF63F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E0F891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3.法人、其他组织竞标时“我方”是指“我单位”，自然人竞标时“我方”是指“本人”。</w:t>
      </w:r>
    </w:p>
    <w:p w14:paraId="6A42FCBA" w14:textId="77777777" w:rsidR="006108DC" w:rsidRPr="00D63F0B" w:rsidRDefault="006108DC">
      <w:pPr>
        <w:spacing w:line="360" w:lineRule="auto"/>
        <w:ind w:firstLineChars="200" w:firstLine="420"/>
        <w:rPr>
          <w:rFonts w:ascii="宋体" w:eastAsia="宋体" w:hAnsi="宋体" w:cs="宋体" w:hint="eastAsia"/>
          <w:szCs w:val="21"/>
        </w:rPr>
        <w:sectPr w:rsidR="006108DC" w:rsidRPr="00D63F0B">
          <w:pgSz w:w="11906" w:h="16838"/>
          <w:pgMar w:top="1134" w:right="1134" w:bottom="1134" w:left="1134" w:header="851" w:footer="992" w:gutter="0"/>
          <w:cols w:space="425"/>
          <w:docGrid w:type="lines" w:linePitch="312"/>
        </w:sectPr>
      </w:pPr>
    </w:p>
    <w:p w14:paraId="7B03DA2C" w14:textId="77777777" w:rsidR="006108DC" w:rsidRPr="00D63F0B" w:rsidRDefault="007F3F58">
      <w:pPr>
        <w:spacing w:line="360" w:lineRule="auto"/>
        <w:jc w:val="center"/>
        <w:rPr>
          <w:rFonts w:ascii="宋体" w:eastAsia="宋体" w:hAnsi="宋体" w:cs="宋体" w:hint="eastAsia"/>
          <w:b/>
          <w:sz w:val="32"/>
          <w:szCs w:val="32"/>
        </w:rPr>
      </w:pPr>
      <w:r w:rsidRPr="00D63F0B">
        <w:rPr>
          <w:rFonts w:ascii="宋体" w:eastAsia="宋体" w:hAnsi="宋体" w:cs="宋体" w:hint="eastAsia"/>
          <w:b/>
          <w:sz w:val="32"/>
          <w:szCs w:val="32"/>
        </w:rPr>
        <w:lastRenderedPageBreak/>
        <w:t>授权委托书（联合体竞标格式）</w:t>
      </w:r>
    </w:p>
    <w:p w14:paraId="5DD5B102" w14:textId="77777777" w:rsidR="006108DC" w:rsidRPr="00D63F0B" w:rsidRDefault="007F3F58">
      <w:pPr>
        <w:spacing w:line="360" w:lineRule="auto"/>
        <w:jc w:val="center"/>
        <w:rPr>
          <w:rFonts w:ascii="宋体" w:eastAsia="宋体" w:hAnsi="宋体" w:cs="宋体" w:hint="eastAsia"/>
          <w:b/>
          <w:sz w:val="32"/>
          <w:szCs w:val="32"/>
        </w:rPr>
      </w:pPr>
      <w:r w:rsidRPr="00D63F0B">
        <w:rPr>
          <w:rFonts w:ascii="宋体" w:eastAsia="宋体" w:hAnsi="宋体" w:cs="宋体" w:hint="eastAsia"/>
          <w:b/>
          <w:sz w:val="32"/>
          <w:szCs w:val="32"/>
        </w:rPr>
        <w:t>（如有委托时）</w:t>
      </w:r>
    </w:p>
    <w:p w14:paraId="665DA12B" w14:textId="77777777" w:rsidR="006108DC" w:rsidRPr="00D63F0B" w:rsidRDefault="006108DC">
      <w:pPr>
        <w:spacing w:line="360" w:lineRule="auto"/>
        <w:ind w:firstLineChars="200" w:firstLine="420"/>
        <w:rPr>
          <w:rFonts w:ascii="宋体" w:eastAsia="宋体" w:hAnsi="宋体" w:cs="宋体" w:hint="eastAsia"/>
          <w:szCs w:val="21"/>
        </w:rPr>
      </w:pPr>
    </w:p>
    <w:p w14:paraId="30FCD44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本授权委托书声明：根据______（牵头人名称）与______（联合体其他成员名称）签订的《联合体竞标协议书》的内容，______（牵头人名称）的法定代表人______（姓名）现授权______（姓名）为联合委托代理人，并代表我方全权办理针对上述项目的所有采购程序和环节的具体事务和签署相关文件。</w:t>
      </w:r>
    </w:p>
    <w:p w14:paraId="6E69541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我方对委托代理人的签字事项负全部责任。</w:t>
      </w:r>
    </w:p>
    <w:p w14:paraId="59CC6A3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本授权书自签署之日起生效，在撤销授权的书面通知以前，本授权书一直有效。委托代理人在授权书有效期内签署的所有文件不因授权的撤销而失效。</w:t>
      </w:r>
    </w:p>
    <w:p w14:paraId="1214D60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委托代理人无转委托权，特此委托。</w:t>
      </w:r>
    </w:p>
    <w:p w14:paraId="44633D35" w14:textId="77777777" w:rsidR="006108DC" w:rsidRPr="00D63F0B" w:rsidRDefault="006108DC">
      <w:pPr>
        <w:spacing w:line="360" w:lineRule="auto"/>
        <w:ind w:firstLineChars="200" w:firstLine="420"/>
        <w:rPr>
          <w:rFonts w:ascii="宋体" w:eastAsia="宋体" w:hAnsi="宋体" w:cs="宋体" w:hint="eastAsia"/>
          <w:szCs w:val="21"/>
        </w:rPr>
      </w:pPr>
    </w:p>
    <w:p w14:paraId="2E2FE75B" w14:textId="77777777" w:rsidR="006108DC" w:rsidRPr="00D63F0B" w:rsidRDefault="007F3F58">
      <w:pPr>
        <w:spacing w:line="360" w:lineRule="auto"/>
        <w:ind w:rightChars="750" w:right="1575"/>
        <w:jc w:val="right"/>
        <w:rPr>
          <w:rFonts w:ascii="宋体" w:eastAsia="宋体" w:hAnsi="宋体" w:cs="宋体" w:hint="eastAsia"/>
          <w:szCs w:val="21"/>
        </w:rPr>
      </w:pPr>
      <w:r w:rsidRPr="00D63F0B">
        <w:rPr>
          <w:rFonts w:ascii="宋体" w:eastAsia="宋体" w:hAnsi="宋体" w:cs="宋体" w:hint="eastAsia"/>
          <w:szCs w:val="21"/>
        </w:rPr>
        <w:t>牵头人法定代表人（签字或盖章）：</w:t>
      </w:r>
    </w:p>
    <w:p w14:paraId="7ECB645F" w14:textId="77777777" w:rsidR="006108DC" w:rsidRPr="00D63F0B" w:rsidRDefault="007F3F58">
      <w:pPr>
        <w:spacing w:line="360" w:lineRule="auto"/>
        <w:ind w:rightChars="750" w:right="1575"/>
        <w:jc w:val="right"/>
        <w:rPr>
          <w:rFonts w:ascii="宋体" w:eastAsia="宋体" w:hAnsi="宋体" w:cs="宋体" w:hint="eastAsia"/>
          <w:szCs w:val="21"/>
        </w:rPr>
      </w:pPr>
      <w:r w:rsidRPr="00D63F0B">
        <w:rPr>
          <w:rFonts w:ascii="宋体" w:eastAsia="宋体" w:hAnsi="宋体" w:cs="宋体" w:hint="eastAsia"/>
          <w:szCs w:val="21"/>
        </w:rPr>
        <w:t>牵头人（电子签章）：</w:t>
      </w:r>
    </w:p>
    <w:p w14:paraId="5BD69A4E" w14:textId="77777777" w:rsidR="006108DC" w:rsidRPr="00D63F0B" w:rsidRDefault="007F3F58">
      <w:pPr>
        <w:spacing w:line="360" w:lineRule="auto"/>
        <w:ind w:firstLineChars="200" w:firstLine="420"/>
        <w:jc w:val="right"/>
        <w:rPr>
          <w:rFonts w:ascii="宋体" w:eastAsia="宋体" w:hAnsi="宋体" w:cs="宋体" w:hint="eastAsia"/>
          <w:szCs w:val="21"/>
        </w:rPr>
      </w:pPr>
      <w:r w:rsidRPr="00D63F0B">
        <w:rPr>
          <w:rFonts w:ascii="宋体" w:eastAsia="宋体" w:hAnsi="宋体" w:cs="宋体" w:hint="eastAsia"/>
          <w:szCs w:val="21"/>
        </w:rPr>
        <w:t>日期：___年___月___日</w:t>
      </w:r>
    </w:p>
    <w:p w14:paraId="52EA7DAC" w14:textId="77777777" w:rsidR="006108DC" w:rsidRPr="00D63F0B" w:rsidRDefault="006108DC">
      <w:pPr>
        <w:spacing w:line="360" w:lineRule="auto"/>
        <w:ind w:firstLineChars="200" w:firstLine="420"/>
        <w:rPr>
          <w:rFonts w:ascii="宋体" w:eastAsia="宋体" w:hAnsi="宋体" w:cs="宋体" w:hint="eastAsia"/>
          <w:szCs w:val="21"/>
        </w:rPr>
      </w:pPr>
    </w:p>
    <w:p w14:paraId="08E41970" w14:textId="77777777" w:rsidR="006108DC" w:rsidRPr="00D63F0B" w:rsidRDefault="007F3F58">
      <w:pPr>
        <w:spacing w:line="360" w:lineRule="auto"/>
        <w:ind w:rightChars="750" w:right="1575"/>
        <w:jc w:val="right"/>
        <w:rPr>
          <w:rFonts w:ascii="宋体" w:eastAsia="宋体" w:hAnsi="宋体" w:cs="宋体" w:hint="eastAsia"/>
          <w:szCs w:val="21"/>
        </w:rPr>
      </w:pPr>
      <w:r w:rsidRPr="00D63F0B">
        <w:rPr>
          <w:rFonts w:ascii="宋体" w:eastAsia="宋体" w:hAnsi="宋体" w:cs="宋体" w:hint="eastAsia"/>
          <w:szCs w:val="21"/>
        </w:rPr>
        <w:t>被授权人（签字）：</w:t>
      </w:r>
    </w:p>
    <w:p w14:paraId="31B08B05" w14:textId="77777777" w:rsidR="006108DC" w:rsidRPr="00D63F0B" w:rsidRDefault="007F3F58">
      <w:pPr>
        <w:spacing w:line="360" w:lineRule="auto"/>
        <w:ind w:firstLineChars="200" w:firstLine="420"/>
        <w:jc w:val="right"/>
        <w:rPr>
          <w:rFonts w:ascii="宋体" w:eastAsia="宋体" w:hAnsi="宋体" w:cs="宋体" w:hint="eastAsia"/>
          <w:szCs w:val="21"/>
        </w:rPr>
      </w:pPr>
      <w:r w:rsidRPr="00D63F0B">
        <w:rPr>
          <w:rFonts w:ascii="宋体" w:eastAsia="宋体" w:hAnsi="宋体" w:cs="宋体" w:hint="eastAsia"/>
          <w:szCs w:val="21"/>
        </w:rPr>
        <w:t>日期：___年___月___日</w:t>
      </w:r>
    </w:p>
    <w:p w14:paraId="5CD21488" w14:textId="77777777" w:rsidR="006108DC" w:rsidRPr="00D63F0B" w:rsidRDefault="006108DC">
      <w:pPr>
        <w:spacing w:line="360" w:lineRule="auto"/>
        <w:ind w:firstLineChars="200" w:firstLine="420"/>
        <w:rPr>
          <w:rFonts w:ascii="宋体" w:eastAsia="宋体" w:hAnsi="宋体" w:cs="宋体" w:hint="eastAsia"/>
          <w:szCs w:val="21"/>
        </w:rPr>
      </w:pPr>
    </w:p>
    <w:p w14:paraId="026A9DD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注：1.法定代表人必须在授权委托书上亲笔签字或盖章，委托代理人必须在授权委托书上亲笔签字，</w:t>
      </w:r>
      <w:r w:rsidRPr="00D63F0B">
        <w:rPr>
          <w:rFonts w:ascii="宋体" w:eastAsia="宋体" w:hAnsi="宋体" w:cs="宋体" w:hint="eastAsia"/>
          <w:b/>
          <w:szCs w:val="21"/>
        </w:rPr>
        <w:t>否则其响应文件按无效响应处理</w:t>
      </w:r>
      <w:r w:rsidRPr="00D63F0B">
        <w:rPr>
          <w:rFonts w:ascii="宋体" w:eastAsia="宋体" w:hAnsi="宋体" w:cs="宋体" w:hint="eastAsia"/>
          <w:szCs w:val="21"/>
        </w:rPr>
        <w:t>。</w:t>
      </w:r>
    </w:p>
    <w:p w14:paraId="4F3530C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2.本授权委托书应由联合体牵头人的法定代表人按上述规定签署。</w:t>
      </w:r>
    </w:p>
    <w:p w14:paraId="469DBBB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E52E96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4.法人、其他组织竞标时“我方”是指“我单位”，自然人竞标时“我方”是指“本人”。</w:t>
      </w:r>
    </w:p>
    <w:p w14:paraId="7087DDE6" w14:textId="77777777" w:rsidR="006108DC" w:rsidRPr="00D63F0B" w:rsidRDefault="006108DC">
      <w:pPr>
        <w:spacing w:line="360" w:lineRule="auto"/>
        <w:ind w:firstLineChars="200" w:firstLine="420"/>
        <w:rPr>
          <w:rFonts w:ascii="宋体" w:eastAsia="宋体" w:hAnsi="宋体" w:cs="宋体" w:hint="eastAsia"/>
          <w:szCs w:val="21"/>
        </w:rPr>
        <w:sectPr w:rsidR="006108DC" w:rsidRPr="00D63F0B">
          <w:pgSz w:w="11906" w:h="16838"/>
          <w:pgMar w:top="1134" w:right="1134" w:bottom="1134" w:left="1134" w:header="851" w:footer="992" w:gutter="0"/>
          <w:cols w:space="425"/>
          <w:docGrid w:type="lines" w:linePitch="312"/>
        </w:sectPr>
      </w:pPr>
    </w:p>
    <w:p w14:paraId="5CEE12BD" w14:textId="77777777" w:rsidR="006108DC" w:rsidRPr="00D63F0B" w:rsidRDefault="007F3F58">
      <w:pPr>
        <w:spacing w:line="360" w:lineRule="auto"/>
        <w:ind w:firstLineChars="200" w:firstLine="643"/>
        <w:rPr>
          <w:rFonts w:ascii="宋体" w:eastAsia="宋体" w:hAnsi="宋体" w:cs="宋体" w:hint="eastAsia"/>
          <w:b/>
          <w:sz w:val="32"/>
          <w:szCs w:val="32"/>
        </w:rPr>
      </w:pPr>
      <w:r w:rsidRPr="00D63F0B">
        <w:rPr>
          <w:rFonts w:ascii="宋体" w:eastAsia="宋体" w:hAnsi="宋体" w:cs="宋体" w:hint="eastAsia"/>
          <w:b/>
          <w:sz w:val="32"/>
          <w:szCs w:val="32"/>
        </w:rPr>
        <w:lastRenderedPageBreak/>
        <w:t>四、商务条款偏离表</w:t>
      </w:r>
    </w:p>
    <w:p w14:paraId="3451CD6E" w14:textId="77777777" w:rsidR="006108DC" w:rsidRPr="00D63F0B" w:rsidRDefault="007F3F58">
      <w:pPr>
        <w:spacing w:line="360" w:lineRule="auto"/>
        <w:jc w:val="center"/>
        <w:rPr>
          <w:rFonts w:ascii="宋体" w:eastAsia="宋体" w:hAnsi="宋体" w:cs="宋体" w:hint="eastAsia"/>
          <w:b/>
          <w:sz w:val="32"/>
          <w:szCs w:val="32"/>
        </w:rPr>
      </w:pPr>
      <w:r w:rsidRPr="00D63F0B">
        <w:rPr>
          <w:rFonts w:ascii="宋体" w:eastAsia="宋体" w:hAnsi="宋体" w:cs="宋体" w:hint="eastAsia"/>
          <w:b/>
          <w:sz w:val="32"/>
          <w:szCs w:val="32"/>
        </w:rPr>
        <w:t>商务条款偏离表</w:t>
      </w:r>
    </w:p>
    <w:p w14:paraId="4142B699" w14:textId="77777777" w:rsidR="006108DC" w:rsidRPr="00D63F0B" w:rsidRDefault="006108DC">
      <w:pPr>
        <w:spacing w:line="360" w:lineRule="auto"/>
        <w:ind w:firstLineChars="200" w:firstLine="420"/>
        <w:rPr>
          <w:rFonts w:ascii="宋体" w:eastAsia="宋体" w:hAnsi="宋体" w:cs="宋体" w:hint="eastAsia"/>
          <w:szCs w:val="21"/>
        </w:rPr>
      </w:pPr>
    </w:p>
    <w:p w14:paraId="3763E9EB" w14:textId="77777777" w:rsidR="006108DC" w:rsidRPr="00D63F0B" w:rsidRDefault="007F3F58">
      <w:pPr>
        <w:spacing w:line="360" w:lineRule="auto"/>
        <w:ind w:firstLineChars="200" w:firstLine="420"/>
        <w:rPr>
          <w:rFonts w:ascii="宋体" w:eastAsia="宋体" w:hAnsi="宋体" w:cs="宋体" w:hint="eastAsia"/>
          <w:szCs w:val="21"/>
          <w:u w:val="single"/>
        </w:rPr>
      </w:pPr>
      <w:r w:rsidRPr="00D63F0B">
        <w:rPr>
          <w:rFonts w:ascii="宋体" w:eastAsia="宋体" w:hAnsi="宋体" w:cs="宋体" w:hint="eastAsia"/>
          <w:szCs w:val="21"/>
        </w:rPr>
        <w:t>采购项目编号：</w:t>
      </w:r>
      <w:r w:rsidRPr="00D63F0B">
        <w:rPr>
          <w:rFonts w:ascii="宋体" w:eastAsia="宋体" w:hAnsi="宋体" w:cs="宋体" w:hint="eastAsia"/>
          <w:szCs w:val="21"/>
          <w:u w:val="single"/>
        </w:rPr>
        <w:t>[项目采购-项目编号_8]</w:t>
      </w:r>
    </w:p>
    <w:p w14:paraId="0F11AA26" w14:textId="77777777" w:rsidR="006108DC" w:rsidRPr="00D63F0B" w:rsidRDefault="007F3F58">
      <w:pPr>
        <w:spacing w:line="360" w:lineRule="auto"/>
        <w:ind w:firstLineChars="200" w:firstLine="420"/>
        <w:rPr>
          <w:rFonts w:ascii="宋体" w:eastAsia="宋体" w:hAnsi="宋体" w:cs="宋体" w:hint="eastAsia"/>
          <w:szCs w:val="21"/>
          <w:u w:val="single"/>
        </w:rPr>
      </w:pPr>
      <w:r w:rsidRPr="00D63F0B">
        <w:rPr>
          <w:rFonts w:ascii="宋体" w:eastAsia="宋体" w:hAnsi="宋体" w:cs="宋体" w:hint="eastAsia"/>
          <w:szCs w:val="21"/>
        </w:rPr>
        <w:t>采购项目名称：</w:t>
      </w:r>
      <w:r w:rsidRPr="00D63F0B">
        <w:rPr>
          <w:rFonts w:ascii="宋体" w:eastAsia="宋体" w:hAnsi="宋体" w:cs="宋体" w:hint="eastAsia"/>
          <w:szCs w:val="21"/>
          <w:u w:val="single"/>
        </w:rPr>
        <w:t>[项目采购-项目名称_8]</w:t>
      </w:r>
    </w:p>
    <w:p w14:paraId="33B93C1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分标号（此处有分标时填写具体分标号，无分标时填写“无”）：________________________________</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401"/>
        <w:gridCol w:w="2693"/>
        <w:gridCol w:w="2818"/>
      </w:tblGrid>
      <w:tr w:rsidR="00D63F0B" w:rsidRPr="00D63F0B" w14:paraId="75CB84F4" w14:textId="77777777">
        <w:trPr>
          <w:trHeight w:val="340"/>
          <w:jc w:val="center"/>
        </w:trPr>
        <w:tc>
          <w:tcPr>
            <w:tcW w:w="367" w:type="pct"/>
            <w:vAlign w:val="center"/>
          </w:tcPr>
          <w:p w14:paraId="02506E16" w14:textId="77777777" w:rsidR="006108DC" w:rsidRPr="00D63F0B" w:rsidRDefault="007F3F58">
            <w:pPr>
              <w:jc w:val="center"/>
              <w:rPr>
                <w:rFonts w:ascii="宋体" w:eastAsia="宋体" w:hAnsi="宋体" w:cs="宋体" w:hint="eastAsia"/>
                <w:szCs w:val="21"/>
              </w:rPr>
            </w:pPr>
            <w:proofErr w:type="gramStart"/>
            <w:r w:rsidRPr="00D63F0B">
              <w:rPr>
                <w:rFonts w:ascii="宋体" w:eastAsia="宋体" w:hAnsi="宋体" w:cs="宋体" w:hint="eastAsia"/>
                <w:szCs w:val="21"/>
              </w:rPr>
              <w:t>项号</w:t>
            </w:r>
            <w:proofErr w:type="gramEnd"/>
          </w:p>
        </w:tc>
        <w:tc>
          <w:tcPr>
            <w:tcW w:w="1768" w:type="pct"/>
            <w:vAlign w:val="center"/>
          </w:tcPr>
          <w:p w14:paraId="629C0367" w14:textId="77777777" w:rsidR="006108DC" w:rsidRPr="00D63F0B" w:rsidRDefault="007F3F58">
            <w:pPr>
              <w:jc w:val="center"/>
              <w:rPr>
                <w:rFonts w:ascii="宋体" w:eastAsia="宋体" w:hAnsi="宋体" w:cs="宋体" w:hint="eastAsia"/>
                <w:szCs w:val="21"/>
              </w:rPr>
            </w:pPr>
            <w:r w:rsidRPr="00D63F0B">
              <w:rPr>
                <w:rFonts w:ascii="宋体" w:eastAsia="宋体" w:hAnsi="宋体" w:cs="宋体" w:hint="eastAsia"/>
                <w:szCs w:val="21"/>
              </w:rPr>
              <w:t>竞争性磋商采购文件的商务需求</w:t>
            </w:r>
          </w:p>
        </w:tc>
        <w:tc>
          <w:tcPr>
            <w:tcW w:w="1400" w:type="pct"/>
            <w:vAlign w:val="center"/>
          </w:tcPr>
          <w:p w14:paraId="163B7637" w14:textId="77777777" w:rsidR="006108DC" w:rsidRPr="00D63F0B" w:rsidRDefault="007F3F58">
            <w:pPr>
              <w:jc w:val="center"/>
              <w:rPr>
                <w:rFonts w:ascii="宋体" w:eastAsia="宋体" w:hAnsi="宋体" w:cs="宋体" w:hint="eastAsia"/>
                <w:szCs w:val="21"/>
              </w:rPr>
            </w:pPr>
            <w:r w:rsidRPr="00D63F0B">
              <w:rPr>
                <w:rFonts w:ascii="宋体" w:eastAsia="宋体" w:hAnsi="宋体" w:cs="宋体" w:hint="eastAsia"/>
                <w:szCs w:val="21"/>
              </w:rPr>
              <w:t>响应文件承诺的商务条款</w:t>
            </w:r>
          </w:p>
        </w:tc>
        <w:tc>
          <w:tcPr>
            <w:tcW w:w="1465" w:type="pct"/>
            <w:vAlign w:val="center"/>
          </w:tcPr>
          <w:p w14:paraId="0232E6C3" w14:textId="77777777" w:rsidR="006108DC" w:rsidRPr="00D63F0B" w:rsidRDefault="007F3F58">
            <w:pPr>
              <w:jc w:val="center"/>
              <w:rPr>
                <w:rFonts w:ascii="宋体" w:eastAsia="宋体" w:hAnsi="宋体" w:cs="宋体" w:hint="eastAsia"/>
                <w:szCs w:val="21"/>
              </w:rPr>
            </w:pPr>
            <w:r w:rsidRPr="00D63F0B">
              <w:rPr>
                <w:rFonts w:ascii="宋体" w:eastAsia="宋体" w:hAnsi="宋体" w:cs="宋体" w:hint="eastAsia"/>
                <w:szCs w:val="21"/>
              </w:rPr>
              <w:t>偏离说明</w:t>
            </w:r>
          </w:p>
        </w:tc>
      </w:tr>
      <w:tr w:rsidR="00D63F0B" w:rsidRPr="00D63F0B" w14:paraId="2D274929" w14:textId="77777777">
        <w:trPr>
          <w:trHeight w:val="1390"/>
          <w:jc w:val="center"/>
        </w:trPr>
        <w:tc>
          <w:tcPr>
            <w:tcW w:w="367" w:type="pct"/>
            <w:vAlign w:val="center"/>
          </w:tcPr>
          <w:p w14:paraId="1BB874BD" w14:textId="77777777" w:rsidR="006108DC" w:rsidRPr="00D63F0B" w:rsidRDefault="007F3F58">
            <w:pPr>
              <w:jc w:val="center"/>
              <w:rPr>
                <w:rFonts w:ascii="宋体" w:eastAsia="宋体" w:hAnsi="宋体" w:cs="宋体" w:hint="eastAsia"/>
                <w:szCs w:val="21"/>
              </w:rPr>
            </w:pPr>
            <w:proofErr w:type="gramStart"/>
            <w:r w:rsidRPr="00D63F0B">
              <w:rPr>
                <w:rFonts w:ascii="宋体" w:eastAsia="宋体" w:hAnsi="宋体" w:cs="宋体" w:hint="eastAsia"/>
                <w:szCs w:val="21"/>
              </w:rPr>
              <w:t>一</w:t>
            </w:r>
            <w:proofErr w:type="gramEnd"/>
          </w:p>
        </w:tc>
        <w:tc>
          <w:tcPr>
            <w:tcW w:w="1768" w:type="pct"/>
            <w:vAlign w:val="center"/>
          </w:tcPr>
          <w:p w14:paraId="207EF74F" w14:textId="77777777" w:rsidR="006108DC" w:rsidRPr="00D63F0B" w:rsidRDefault="007F3F58">
            <w:pPr>
              <w:jc w:val="left"/>
              <w:rPr>
                <w:rFonts w:ascii="宋体" w:eastAsia="宋体" w:hAnsi="宋体" w:cs="宋体" w:hint="eastAsia"/>
                <w:szCs w:val="21"/>
              </w:rPr>
            </w:pPr>
            <w:r w:rsidRPr="00D63F0B">
              <w:rPr>
                <w:rFonts w:ascii="宋体" w:eastAsia="宋体" w:hAnsi="宋体" w:cs="宋体" w:hint="eastAsia"/>
                <w:szCs w:val="21"/>
              </w:rPr>
              <w:t>1……</w:t>
            </w:r>
          </w:p>
          <w:p w14:paraId="41E2506A" w14:textId="77777777" w:rsidR="006108DC" w:rsidRPr="00D63F0B" w:rsidRDefault="007F3F58">
            <w:pPr>
              <w:jc w:val="left"/>
              <w:rPr>
                <w:rFonts w:ascii="宋体" w:eastAsia="宋体" w:hAnsi="宋体" w:cs="宋体" w:hint="eastAsia"/>
                <w:szCs w:val="21"/>
              </w:rPr>
            </w:pPr>
            <w:r w:rsidRPr="00D63F0B">
              <w:rPr>
                <w:rFonts w:ascii="宋体" w:eastAsia="宋体" w:hAnsi="宋体" w:cs="宋体" w:hint="eastAsia"/>
                <w:szCs w:val="21"/>
              </w:rPr>
              <w:t>2……</w:t>
            </w:r>
          </w:p>
          <w:p w14:paraId="2233CD9F" w14:textId="77777777" w:rsidR="006108DC" w:rsidRPr="00D63F0B" w:rsidRDefault="007F3F58">
            <w:pPr>
              <w:jc w:val="left"/>
              <w:rPr>
                <w:rFonts w:ascii="宋体" w:eastAsia="宋体" w:hAnsi="宋体" w:cs="宋体" w:hint="eastAsia"/>
                <w:szCs w:val="21"/>
              </w:rPr>
            </w:pPr>
            <w:r w:rsidRPr="00D63F0B">
              <w:rPr>
                <w:rFonts w:ascii="宋体" w:eastAsia="宋体" w:hAnsi="宋体" w:cs="宋体" w:hint="eastAsia"/>
                <w:szCs w:val="21"/>
              </w:rPr>
              <w:t>3……</w:t>
            </w:r>
          </w:p>
          <w:p w14:paraId="0E633707" w14:textId="77777777" w:rsidR="006108DC" w:rsidRPr="00D63F0B" w:rsidRDefault="007F3F58">
            <w:pPr>
              <w:jc w:val="left"/>
              <w:rPr>
                <w:rFonts w:ascii="宋体" w:eastAsia="宋体" w:hAnsi="宋体" w:cs="宋体" w:hint="eastAsia"/>
                <w:szCs w:val="21"/>
              </w:rPr>
            </w:pPr>
            <w:r w:rsidRPr="00D63F0B">
              <w:rPr>
                <w:rFonts w:ascii="宋体" w:eastAsia="宋体" w:hAnsi="宋体" w:cs="宋体" w:hint="eastAsia"/>
                <w:szCs w:val="21"/>
              </w:rPr>
              <w:t>……</w:t>
            </w:r>
          </w:p>
        </w:tc>
        <w:tc>
          <w:tcPr>
            <w:tcW w:w="1400" w:type="pct"/>
            <w:vAlign w:val="center"/>
          </w:tcPr>
          <w:p w14:paraId="3278B8BD" w14:textId="77777777" w:rsidR="006108DC" w:rsidRPr="00D63F0B" w:rsidRDefault="007F3F58">
            <w:pPr>
              <w:jc w:val="left"/>
              <w:rPr>
                <w:rFonts w:ascii="宋体" w:eastAsia="宋体" w:hAnsi="宋体" w:cs="宋体" w:hint="eastAsia"/>
                <w:szCs w:val="21"/>
              </w:rPr>
            </w:pPr>
            <w:r w:rsidRPr="00D63F0B">
              <w:rPr>
                <w:rFonts w:ascii="宋体" w:eastAsia="宋体" w:hAnsi="宋体" w:cs="宋体" w:hint="eastAsia"/>
                <w:szCs w:val="21"/>
              </w:rPr>
              <w:t>1……</w:t>
            </w:r>
          </w:p>
          <w:p w14:paraId="5C53F177" w14:textId="77777777" w:rsidR="006108DC" w:rsidRPr="00D63F0B" w:rsidRDefault="007F3F58">
            <w:pPr>
              <w:jc w:val="left"/>
              <w:rPr>
                <w:rFonts w:ascii="宋体" w:eastAsia="宋体" w:hAnsi="宋体" w:cs="宋体" w:hint="eastAsia"/>
                <w:szCs w:val="21"/>
              </w:rPr>
            </w:pPr>
            <w:r w:rsidRPr="00D63F0B">
              <w:rPr>
                <w:rFonts w:ascii="宋体" w:eastAsia="宋体" w:hAnsi="宋体" w:cs="宋体" w:hint="eastAsia"/>
                <w:szCs w:val="21"/>
              </w:rPr>
              <w:t>2……</w:t>
            </w:r>
          </w:p>
          <w:p w14:paraId="1B635506" w14:textId="77777777" w:rsidR="006108DC" w:rsidRPr="00D63F0B" w:rsidRDefault="007F3F58">
            <w:pPr>
              <w:jc w:val="left"/>
              <w:rPr>
                <w:rFonts w:ascii="宋体" w:eastAsia="宋体" w:hAnsi="宋体" w:cs="宋体" w:hint="eastAsia"/>
                <w:szCs w:val="21"/>
              </w:rPr>
            </w:pPr>
            <w:r w:rsidRPr="00D63F0B">
              <w:rPr>
                <w:rFonts w:ascii="宋体" w:eastAsia="宋体" w:hAnsi="宋体" w:cs="宋体" w:hint="eastAsia"/>
                <w:szCs w:val="21"/>
              </w:rPr>
              <w:t>3……</w:t>
            </w:r>
          </w:p>
          <w:p w14:paraId="0F42BC25" w14:textId="77777777" w:rsidR="006108DC" w:rsidRPr="00D63F0B" w:rsidRDefault="007F3F58">
            <w:pPr>
              <w:jc w:val="left"/>
              <w:rPr>
                <w:rFonts w:ascii="宋体" w:eastAsia="宋体" w:hAnsi="宋体" w:cs="宋体" w:hint="eastAsia"/>
                <w:szCs w:val="21"/>
              </w:rPr>
            </w:pPr>
            <w:r w:rsidRPr="00D63F0B">
              <w:rPr>
                <w:rFonts w:ascii="宋体" w:eastAsia="宋体" w:hAnsi="宋体" w:cs="宋体" w:hint="eastAsia"/>
                <w:szCs w:val="21"/>
              </w:rPr>
              <w:t>……</w:t>
            </w:r>
          </w:p>
        </w:tc>
        <w:tc>
          <w:tcPr>
            <w:tcW w:w="1465" w:type="pct"/>
            <w:vAlign w:val="center"/>
          </w:tcPr>
          <w:p w14:paraId="0E389E8D" w14:textId="77777777" w:rsidR="006108DC" w:rsidRPr="00D63F0B" w:rsidRDefault="006108DC">
            <w:pPr>
              <w:jc w:val="center"/>
              <w:rPr>
                <w:rFonts w:ascii="宋体" w:eastAsia="宋体" w:hAnsi="宋体" w:cs="宋体" w:hint="eastAsia"/>
                <w:szCs w:val="21"/>
              </w:rPr>
            </w:pPr>
          </w:p>
        </w:tc>
      </w:tr>
      <w:tr w:rsidR="00D63F0B" w:rsidRPr="00D63F0B" w14:paraId="36A7ACCF" w14:textId="77777777">
        <w:trPr>
          <w:trHeight w:val="1390"/>
          <w:jc w:val="center"/>
        </w:trPr>
        <w:tc>
          <w:tcPr>
            <w:tcW w:w="367" w:type="pct"/>
            <w:vAlign w:val="center"/>
          </w:tcPr>
          <w:p w14:paraId="4C989F2D" w14:textId="77777777" w:rsidR="006108DC" w:rsidRPr="00D63F0B" w:rsidRDefault="007F3F58">
            <w:pPr>
              <w:jc w:val="center"/>
              <w:rPr>
                <w:rFonts w:ascii="宋体" w:eastAsia="宋体" w:hAnsi="宋体" w:cs="宋体" w:hint="eastAsia"/>
                <w:szCs w:val="21"/>
              </w:rPr>
            </w:pPr>
            <w:r w:rsidRPr="00D63F0B">
              <w:rPr>
                <w:rFonts w:ascii="宋体" w:eastAsia="宋体" w:hAnsi="宋体" w:cs="宋体" w:hint="eastAsia"/>
                <w:szCs w:val="21"/>
              </w:rPr>
              <w:t>二</w:t>
            </w:r>
          </w:p>
        </w:tc>
        <w:tc>
          <w:tcPr>
            <w:tcW w:w="1768" w:type="pct"/>
            <w:vAlign w:val="center"/>
          </w:tcPr>
          <w:p w14:paraId="63AFD805" w14:textId="77777777" w:rsidR="006108DC" w:rsidRPr="00D63F0B" w:rsidRDefault="007F3F58">
            <w:pPr>
              <w:jc w:val="left"/>
              <w:rPr>
                <w:rFonts w:ascii="宋体" w:eastAsia="宋体" w:hAnsi="宋体" w:cs="宋体" w:hint="eastAsia"/>
                <w:szCs w:val="21"/>
              </w:rPr>
            </w:pPr>
            <w:r w:rsidRPr="00D63F0B">
              <w:rPr>
                <w:rFonts w:ascii="宋体" w:eastAsia="宋体" w:hAnsi="宋体" w:cs="宋体" w:hint="eastAsia"/>
                <w:szCs w:val="21"/>
              </w:rPr>
              <w:t>1……</w:t>
            </w:r>
          </w:p>
          <w:p w14:paraId="6BFF22E3" w14:textId="77777777" w:rsidR="006108DC" w:rsidRPr="00D63F0B" w:rsidRDefault="007F3F58">
            <w:pPr>
              <w:jc w:val="left"/>
              <w:rPr>
                <w:rFonts w:ascii="宋体" w:eastAsia="宋体" w:hAnsi="宋体" w:cs="宋体" w:hint="eastAsia"/>
                <w:szCs w:val="21"/>
              </w:rPr>
            </w:pPr>
            <w:r w:rsidRPr="00D63F0B">
              <w:rPr>
                <w:rFonts w:ascii="宋体" w:eastAsia="宋体" w:hAnsi="宋体" w:cs="宋体" w:hint="eastAsia"/>
                <w:szCs w:val="21"/>
              </w:rPr>
              <w:t>2……</w:t>
            </w:r>
          </w:p>
          <w:p w14:paraId="35EA4DF6" w14:textId="77777777" w:rsidR="006108DC" w:rsidRPr="00D63F0B" w:rsidRDefault="007F3F58">
            <w:pPr>
              <w:jc w:val="left"/>
              <w:rPr>
                <w:rFonts w:ascii="宋体" w:eastAsia="宋体" w:hAnsi="宋体" w:cs="宋体" w:hint="eastAsia"/>
                <w:szCs w:val="21"/>
              </w:rPr>
            </w:pPr>
            <w:r w:rsidRPr="00D63F0B">
              <w:rPr>
                <w:rFonts w:ascii="宋体" w:eastAsia="宋体" w:hAnsi="宋体" w:cs="宋体" w:hint="eastAsia"/>
                <w:szCs w:val="21"/>
              </w:rPr>
              <w:t>3……</w:t>
            </w:r>
          </w:p>
          <w:p w14:paraId="161F4CE1" w14:textId="77777777" w:rsidR="006108DC" w:rsidRPr="00D63F0B" w:rsidRDefault="007F3F58">
            <w:pPr>
              <w:jc w:val="left"/>
              <w:rPr>
                <w:rFonts w:ascii="宋体" w:eastAsia="宋体" w:hAnsi="宋体" w:cs="宋体" w:hint="eastAsia"/>
                <w:szCs w:val="21"/>
              </w:rPr>
            </w:pPr>
            <w:r w:rsidRPr="00D63F0B">
              <w:rPr>
                <w:rFonts w:ascii="宋体" w:eastAsia="宋体" w:hAnsi="宋体" w:cs="宋体" w:hint="eastAsia"/>
                <w:szCs w:val="21"/>
              </w:rPr>
              <w:t>……</w:t>
            </w:r>
          </w:p>
        </w:tc>
        <w:tc>
          <w:tcPr>
            <w:tcW w:w="1400" w:type="pct"/>
            <w:vAlign w:val="center"/>
          </w:tcPr>
          <w:p w14:paraId="7D0B86A7" w14:textId="77777777" w:rsidR="006108DC" w:rsidRPr="00D63F0B" w:rsidRDefault="007F3F58">
            <w:pPr>
              <w:jc w:val="left"/>
              <w:rPr>
                <w:rFonts w:ascii="宋体" w:eastAsia="宋体" w:hAnsi="宋体" w:cs="宋体" w:hint="eastAsia"/>
                <w:szCs w:val="21"/>
              </w:rPr>
            </w:pPr>
            <w:r w:rsidRPr="00D63F0B">
              <w:rPr>
                <w:rFonts w:ascii="宋体" w:eastAsia="宋体" w:hAnsi="宋体" w:cs="宋体" w:hint="eastAsia"/>
                <w:szCs w:val="21"/>
              </w:rPr>
              <w:t>1……</w:t>
            </w:r>
          </w:p>
          <w:p w14:paraId="3E39A057" w14:textId="77777777" w:rsidR="006108DC" w:rsidRPr="00D63F0B" w:rsidRDefault="007F3F58">
            <w:pPr>
              <w:jc w:val="left"/>
              <w:rPr>
                <w:rFonts w:ascii="宋体" w:eastAsia="宋体" w:hAnsi="宋体" w:cs="宋体" w:hint="eastAsia"/>
                <w:szCs w:val="21"/>
              </w:rPr>
            </w:pPr>
            <w:r w:rsidRPr="00D63F0B">
              <w:rPr>
                <w:rFonts w:ascii="宋体" w:eastAsia="宋体" w:hAnsi="宋体" w:cs="宋体" w:hint="eastAsia"/>
                <w:szCs w:val="21"/>
              </w:rPr>
              <w:t>2……</w:t>
            </w:r>
          </w:p>
          <w:p w14:paraId="43C90432" w14:textId="77777777" w:rsidR="006108DC" w:rsidRPr="00D63F0B" w:rsidRDefault="007F3F58">
            <w:pPr>
              <w:jc w:val="left"/>
              <w:rPr>
                <w:rFonts w:ascii="宋体" w:eastAsia="宋体" w:hAnsi="宋体" w:cs="宋体" w:hint="eastAsia"/>
                <w:szCs w:val="21"/>
              </w:rPr>
            </w:pPr>
            <w:r w:rsidRPr="00D63F0B">
              <w:rPr>
                <w:rFonts w:ascii="宋体" w:eastAsia="宋体" w:hAnsi="宋体" w:cs="宋体" w:hint="eastAsia"/>
                <w:szCs w:val="21"/>
              </w:rPr>
              <w:t>3……</w:t>
            </w:r>
          </w:p>
          <w:p w14:paraId="49D50ACF" w14:textId="77777777" w:rsidR="006108DC" w:rsidRPr="00D63F0B" w:rsidRDefault="007F3F58">
            <w:pPr>
              <w:jc w:val="left"/>
              <w:rPr>
                <w:rFonts w:ascii="宋体" w:eastAsia="宋体" w:hAnsi="宋体" w:cs="宋体" w:hint="eastAsia"/>
                <w:szCs w:val="21"/>
              </w:rPr>
            </w:pPr>
            <w:r w:rsidRPr="00D63F0B">
              <w:rPr>
                <w:rFonts w:ascii="宋体" w:eastAsia="宋体" w:hAnsi="宋体" w:cs="宋体" w:hint="eastAsia"/>
                <w:szCs w:val="21"/>
              </w:rPr>
              <w:t>……</w:t>
            </w:r>
          </w:p>
        </w:tc>
        <w:tc>
          <w:tcPr>
            <w:tcW w:w="1465" w:type="pct"/>
            <w:vAlign w:val="center"/>
          </w:tcPr>
          <w:p w14:paraId="0D0C9473" w14:textId="77777777" w:rsidR="006108DC" w:rsidRPr="00D63F0B" w:rsidRDefault="006108DC">
            <w:pPr>
              <w:jc w:val="center"/>
              <w:rPr>
                <w:rFonts w:ascii="宋体" w:eastAsia="宋体" w:hAnsi="宋体" w:cs="宋体" w:hint="eastAsia"/>
                <w:szCs w:val="21"/>
              </w:rPr>
            </w:pPr>
          </w:p>
        </w:tc>
      </w:tr>
      <w:tr w:rsidR="00D63F0B" w:rsidRPr="00D63F0B" w14:paraId="622B550E" w14:textId="77777777">
        <w:trPr>
          <w:trHeight w:val="1390"/>
          <w:jc w:val="center"/>
        </w:trPr>
        <w:tc>
          <w:tcPr>
            <w:tcW w:w="367" w:type="pct"/>
            <w:vAlign w:val="center"/>
          </w:tcPr>
          <w:p w14:paraId="77C55C9E" w14:textId="77777777" w:rsidR="006108DC" w:rsidRPr="00D63F0B" w:rsidRDefault="007F3F58">
            <w:pPr>
              <w:jc w:val="center"/>
              <w:rPr>
                <w:rFonts w:ascii="宋体" w:eastAsia="宋体" w:hAnsi="宋体" w:cs="宋体" w:hint="eastAsia"/>
                <w:szCs w:val="21"/>
              </w:rPr>
            </w:pPr>
            <w:r w:rsidRPr="00D63F0B">
              <w:rPr>
                <w:rFonts w:ascii="宋体" w:eastAsia="宋体" w:hAnsi="宋体" w:cs="宋体" w:hint="eastAsia"/>
                <w:szCs w:val="21"/>
              </w:rPr>
              <w:t>…</w:t>
            </w:r>
          </w:p>
        </w:tc>
        <w:tc>
          <w:tcPr>
            <w:tcW w:w="1768" w:type="pct"/>
            <w:vAlign w:val="center"/>
          </w:tcPr>
          <w:p w14:paraId="386F842F" w14:textId="77777777" w:rsidR="006108DC" w:rsidRPr="00D63F0B" w:rsidRDefault="007F3F58">
            <w:pPr>
              <w:jc w:val="left"/>
              <w:rPr>
                <w:rFonts w:ascii="宋体" w:eastAsia="宋体" w:hAnsi="宋体" w:cs="宋体" w:hint="eastAsia"/>
                <w:szCs w:val="21"/>
              </w:rPr>
            </w:pPr>
            <w:r w:rsidRPr="00D63F0B">
              <w:rPr>
                <w:rFonts w:ascii="宋体" w:eastAsia="宋体" w:hAnsi="宋体" w:cs="宋体" w:hint="eastAsia"/>
                <w:szCs w:val="21"/>
              </w:rPr>
              <w:t>1……</w:t>
            </w:r>
          </w:p>
          <w:p w14:paraId="292ED578" w14:textId="77777777" w:rsidR="006108DC" w:rsidRPr="00D63F0B" w:rsidRDefault="007F3F58">
            <w:pPr>
              <w:jc w:val="left"/>
              <w:rPr>
                <w:rFonts w:ascii="宋体" w:eastAsia="宋体" w:hAnsi="宋体" w:cs="宋体" w:hint="eastAsia"/>
                <w:szCs w:val="21"/>
              </w:rPr>
            </w:pPr>
            <w:r w:rsidRPr="00D63F0B">
              <w:rPr>
                <w:rFonts w:ascii="宋体" w:eastAsia="宋体" w:hAnsi="宋体" w:cs="宋体" w:hint="eastAsia"/>
                <w:szCs w:val="21"/>
              </w:rPr>
              <w:t>2……</w:t>
            </w:r>
          </w:p>
          <w:p w14:paraId="04C020A2" w14:textId="77777777" w:rsidR="006108DC" w:rsidRPr="00D63F0B" w:rsidRDefault="007F3F58">
            <w:pPr>
              <w:jc w:val="left"/>
              <w:rPr>
                <w:rFonts w:ascii="宋体" w:eastAsia="宋体" w:hAnsi="宋体" w:cs="宋体" w:hint="eastAsia"/>
                <w:szCs w:val="21"/>
              </w:rPr>
            </w:pPr>
            <w:r w:rsidRPr="00D63F0B">
              <w:rPr>
                <w:rFonts w:ascii="宋体" w:eastAsia="宋体" w:hAnsi="宋体" w:cs="宋体" w:hint="eastAsia"/>
                <w:szCs w:val="21"/>
              </w:rPr>
              <w:t>3……</w:t>
            </w:r>
          </w:p>
          <w:p w14:paraId="697F0D9C" w14:textId="77777777" w:rsidR="006108DC" w:rsidRPr="00D63F0B" w:rsidRDefault="007F3F58">
            <w:pPr>
              <w:jc w:val="left"/>
              <w:rPr>
                <w:rFonts w:ascii="宋体" w:eastAsia="宋体" w:hAnsi="宋体" w:cs="宋体" w:hint="eastAsia"/>
                <w:szCs w:val="21"/>
              </w:rPr>
            </w:pPr>
            <w:r w:rsidRPr="00D63F0B">
              <w:rPr>
                <w:rFonts w:ascii="宋体" w:eastAsia="宋体" w:hAnsi="宋体" w:cs="宋体" w:hint="eastAsia"/>
                <w:szCs w:val="21"/>
              </w:rPr>
              <w:t>……</w:t>
            </w:r>
          </w:p>
        </w:tc>
        <w:tc>
          <w:tcPr>
            <w:tcW w:w="1400" w:type="pct"/>
            <w:vAlign w:val="center"/>
          </w:tcPr>
          <w:p w14:paraId="37837F15" w14:textId="77777777" w:rsidR="006108DC" w:rsidRPr="00D63F0B" w:rsidRDefault="007F3F58">
            <w:pPr>
              <w:jc w:val="left"/>
              <w:rPr>
                <w:rFonts w:ascii="宋体" w:eastAsia="宋体" w:hAnsi="宋体" w:cs="宋体" w:hint="eastAsia"/>
                <w:szCs w:val="21"/>
              </w:rPr>
            </w:pPr>
            <w:r w:rsidRPr="00D63F0B">
              <w:rPr>
                <w:rFonts w:ascii="宋体" w:eastAsia="宋体" w:hAnsi="宋体" w:cs="宋体" w:hint="eastAsia"/>
                <w:szCs w:val="21"/>
              </w:rPr>
              <w:t>1……</w:t>
            </w:r>
          </w:p>
          <w:p w14:paraId="4AAF1A73" w14:textId="77777777" w:rsidR="006108DC" w:rsidRPr="00D63F0B" w:rsidRDefault="007F3F58">
            <w:pPr>
              <w:jc w:val="left"/>
              <w:rPr>
                <w:rFonts w:ascii="宋体" w:eastAsia="宋体" w:hAnsi="宋体" w:cs="宋体" w:hint="eastAsia"/>
                <w:szCs w:val="21"/>
              </w:rPr>
            </w:pPr>
            <w:r w:rsidRPr="00D63F0B">
              <w:rPr>
                <w:rFonts w:ascii="宋体" w:eastAsia="宋体" w:hAnsi="宋体" w:cs="宋体" w:hint="eastAsia"/>
                <w:szCs w:val="21"/>
              </w:rPr>
              <w:t>2……</w:t>
            </w:r>
          </w:p>
          <w:p w14:paraId="3A96951B" w14:textId="77777777" w:rsidR="006108DC" w:rsidRPr="00D63F0B" w:rsidRDefault="007F3F58">
            <w:pPr>
              <w:jc w:val="left"/>
              <w:rPr>
                <w:rFonts w:ascii="宋体" w:eastAsia="宋体" w:hAnsi="宋体" w:cs="宋体" w:hint="eastAsia"/>
                <w:szCs w:val="21"/>
              </w:rPr>
            </w:pPr>
            <w:r w:rsidRPr="00D63F0B">
              <w:rPr>
                <w:rFonts w:ascii="宋体" w:eastAsia="宋体" w:hAnsi="宋体" w:cs="宋体" w:hint="eastAsia"/>
                <w:szCs w:val="21"/>
              </w:rPr>
              <w:t>3……</w:t>
            </w:r>
          </w:p>
          <w:p w14:paraId="4A3A0F62" w14:textId="77777777" w:rsidR="006108DC" w:rsidRPr="00D63F0B" w:rsidRDefault="007F3F58">
            <w:pPr>
              <w:jc w:val="left"/>
              <w:rPr>
                <w:rFonts w:ascii="宋体" w:eastAsia="宋体" w:hAnsi="宋体" w:cs="宋体" w:hint="eastAsia"/>
                <w:szCs w:val="21"/>
              </w:rPr>
            </w:pPr>
            <w:r w:rsidRPr="00D63F0B">
              <w:rPr>
                <w:rFonts w:ascii="宋体" w:eastAsia="宋体" w:hAnsi="宋体" w:cs="宋体" w:hint="eastAsia"/>
                <w:szCs w:val="21"/>
              </w:rPr>
              <w:t>……</w:t>
            </w:r>
          </w:p>
        </w:tc>
        <w:tc>
          <w:tcPr>
            <w:tcW w:w="1465" w:type="pct"/>
            <w:vAlign w:val="center"/>
          </w:tcPr>
          <w:p w14:paraId="306D0A27" w14:textId="77777777" w:rsidR="006108DC" w:rsidRPr="00D63F0B" w:rsidRDefault="006108DC">
            <w:pPr>
              <w:jc w:val="center"/>
              <w:rPr>
                <w:rFonts w:ascii="宋体" w:eastAsia="宋体" w:hAnsi="宋体" w:cs="宋体" w:hint="eastAsia"/>
                <w:szCs w:val="21"/>
              </w:rPr>
            </w:pPr>
          </w:p>
        </w:tc>
      </w:tr>
    </w:tbl>
    <w:p w14:paraId="3471E49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注：</w:t>
      </w:r>
    </w:p>
    <w:p w14:paraId="105BA4D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1.说明：应对照磋商文件“第二章采购需求”中的商务条款逐条</w:t>
      </w:r>
      <w:proofErr w:type="gramStart"/>
      <w:r w:rsidRPr="00D63F0B">
        <w:rPr>
          <w:rFonts w:ascii="宋体" w:eastAsia="宋体" w:hAnsi="宋体" w:cs="宋体" w:hint="eastAsia"/>
          <w:szCs w:val="21"/>
        </w:rPr>
        <w:t>作出</w:t>
      </w:r>
      <w:proofErr w:type="gramEnd"/>
      <w:r w:rsidRPr="00D63F0B">
        <w:rPr>
          <w:rFonts w:ascii="宋体" w:eastAsia="宋体" w:hAnsi="宋体" w:cs="宋体" w:hint="eastAsia"/>
          <w:szCs w:val="21"/>
        </w:rPr>
        <w:t>明确响应，并</w:t>
      </w:r>
      <w:proofErr w:type="gramStart"/>
      <w:r w:rsidRPr="00D63F0B">
        <w:rPr>
          <w:rFonts w:ascii="宋体" w:eastAsia="宋体" w:hAnsi="宋体" w:cs="宋体" w:hint="eastAsia"/>
          <w:szCs w:val="21"/>
        </w:rPr>
        <w:t>作出</w:t>
      </w:r>
      <w:proofErr w:type="gramEnd"/>
      <w:r w:rsidRPr="00D63F0B">
        <w:rPr>
          <w:rFonts w:ascii="宋体" w:eastAsia="宋体" w:hAnsi="宋体" w:cs="宋体" w:hint="eastAsia"/>
          <w:szCs w:val="21"/>
        </w:rPr>
        <w:t>偏离说明。</w:t>
      </w:r>
    </w:p>
    <w:p w14:paraId="26D07F9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供应商应根据自身的承诺，对照磋商文件要求，在“偏离说明”中注明“正偏离”、“负偏离”或者“无偏离”。既不属于“正偏离”也不属于“负偏离”即为“无偏离”。当响应文件的商务内容低于竞争性磋商采购文件要求时，竞标人应当如实写明“负偏离”，否则视为虚假应标</w:t>
      </w:r>
    </w:p>
    <w:p w14:paraId="27BC6EE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3.表格内容均需按要求填写，不得留空，否则按竞标无效处理。</w:t>
      </w:r>
    </w:p>
    <w:p w14:paraId="02F71E4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3104104D" w14:textId="77777777" w:rsidR="006108DC" w:rsidRPr="00D63F0B" w:rsidRDefault="007F3F58">
      <w:pPr>
        <w:spacing w:line="360" w:lineRule="auto"/>
        <w:ind w:rightChars="750" w:right="1575"/>
        <w:jc w:val="right"/>
        <w:rPr>
          <w:rFonts w:ascii="宋体" w:eastAsia="宋体" w:hAnsi="宋体" w:cs="宋体" w:hint="eastAsia"/>
          <w:szCs w:val="21"/>
        </w:rPr>
      </w:pPr>
      <w:r w:rsidRPr="00D63F0B">
        <w:rPr>
          <w:rFonts w:ascii="宋体" w:eastAsia="宋体" w:hAnsi="宋体" w:cs="宋体" w:hint="eastAsia"/>
          <w:szCs w:val="21"/>
        </w:rPr>
        <w:t>供应商名称（电子签章）：</w:t>
      </w:r>
    </w:p>
    <w:p w14:paraId="7A0B1633" w14:textId="77777777" w:rsidR="006108DC" w:rsidRPr="00D63F0B" w:rsidRDefault="007F3F58">
      <w:pPr>
        <w:spacing w:line="360" w:lineRule="auto"/>
        <w:ind w:firstLineChars="200" w:firstLine="420"/>
        <w:jc w:val="right"/>
        <w:rPr>
          <w:rFonts w:ascii="宋体" w:eastAsia="宋体" w:hAnsi="宋体" w:cs="宋体" w:hint="eastAsia"/>
          <w:szCs w:val="21"/>
        </w:rPr>
      </w:pPr>
      <w:r w:rsidRPr="00D63F0B">
        <w:rPr>
          <w:rFonts w:ascii="宋体" w:eastAsia="宋体" w:hAnsi="宋体" w:cs="宋体" w:hint="eastAsia"/>
          <w:szCs w:val="21"/>
        </w:rPr>
        <w:t>日期：___年___月___日</w:t>
      </w:r>
    </w:p>
    <w:p w14:paraId="2F570205" w14:textId="77777777" w:rsidR="006108DC" w:rsidRPr="00D63F0B" w:rsidRDefault="006108DC">
      <w:pPr>
        <w:spacing w:line="360" w:lineRule="auto"/>
        <w:ind w:firstLineChars="200" w:firstLine="643"/>
        <w:rPr>
          <w:rFonts w:ascii="宋体" w:eastAsia="宋体" w:hAnsi="宋体" w:cs="宋体" w:hint="eastAsia"/>
          <w:b/>
          <w:sz w:val="32"/>
          <w:szCs w:val="32"/>
        </w:rPr>
        <w:sectPr w:rsidR="006108DC" w:rsidRPr="00D63F0B">
          <w:pgSz w:w="11906" w:h="16838"/>
          <w:pgMar w:top="1134" w:right="1134" w:bottom="1134" w:left="1134" w:header="851" w:footer="992" w:gutter="0"/>
          <w:cols w:space="425"/>
          <w:docGrid w:type="lines" w:linePitch="312"/>
        </w:sectPr>
      </w:pPr>
    </w:p>
    <w:p w14:paraId="165FA043" w14:textId="77777777" w:rsidR="006108DC" w:rsidRPr="00D63F0B" w:rsidRDefault="007F3F58">
      <w:pPr>
        <w:spacing w:line="360" w:lineRule="auto"/>
        <w:ind w:firstLineChars="200" w:firstLine="643"/>
        <w:rPr>
          <w:rFonts w:ascii="宋体" w:eastAsia="宋体" w:hAnsi="宋体" w:cs="宋体" w:hint="eastAsia"/>
          <w:b/>
          <w:sz w:val="32"/>
          <w:szCs w:val="32"/>
        </w:rPr>
      </w:pPr>
      <w:r w:rsidRPr="00D63F0B">
        <w:rPr>
          <w:rFonts w:ascii="宋体" w:eastAsia="宋体" w:hAnsi="宋体" w:cs="宋体" w:hint="eastAsia"/>
          <w:b/>
          <w:sz w:val="32"/>
          <w:szCs w:val="32"/>
        </w:rPr>
        <w:lastRenderedPageBreak/>
        <w:t>五、竞标人情况介绍</w:t>
      </w:r>
    </w:p>
    <w:p w14:paraId="6D93D605" w14:textId="77777777" w:rsidR="006108DC" w:rsidRPr="00D63F0B" w:rsidRDefault="006108DC">
      <w:pPr>
        <w:spacing w:line="360" w:lineRule="auto"/>
        <w:ind w:firstLineChars="200" w:firstLine="420"/>
        <w:rPr>
          <w:rFonts w:ascii="宋体" w:eastAsia="宋体" w:hAnsi="宋体" w:cs="宋体" w:hint="eastAsia"/>
          <w:szCs w:val="21"/>
        </w:rPr>
      </w:pPr>
    </w:p>
    <w:p w14:paraId="2BAA95A0" w14:textId="77777777" w:rsidR="006108DC" w:rsidRPr="00D63F0B" w:rsidRDefault="007F3F58">
      <w:pPr>
        <w:spacing w:line="360" w:lineRule="auto"/>
        <w:ind w:rightChars="750" w:right="1575"/>
        <w:jc w:val="right"/>
        <w:rPr>
          <w:rFonts w:ascii="宋体" w:eastAsia="宋体" w:hAnsi="宋体" w:cs="宋体" w:hint="eastAsia"/>
          <w:szCs w:val="21"/>
        </w:rPr>
      </w:pPr>
      <w:r w:rsidRPr="00D63F0B">
        <w:rPr>
          <w:rFonts w:ascii="宋体" w:eastAsia="宋体" w:hAnsi="宋体" w:cs="宋体" w:hint="eastAsia"/>
          <w:szCs w:val="21"/>
        </w:rPr>
        <w:t>供应商名称（电子签章）：</w:t>
      </w:r>
    </w:p>
    <w:p w14:paraId="5104FE7E" w14:textId="77777777" w:rsidR="006108DC" w:rsidRPr="00D63F0B" w:rsidRDefault="007F3F58">
      <w:pPr>
        <w:spacing w:line="360" w:lineRule="auto"/>
        <w:ind w:firstLineChars="200" w:firstLine="420"/>
        <w:jc w:val="right"/>
        <w:rPr>
          <w:rFonts w:ascii="宋体" w:eastAsia="宋体" w:hAnsi="宋体" w:cs="宋体" w:hint="eastAsia"/>
          <w:szCs w:val="21"/>
        </w:rPr>
      </w:pPr>
      <w:r w:rsidRPr="00D63F0B">
        <w:rPr>
          <w:rFonts w:ascii="宋体" w:eastAsia="宋体" w:hAnsi="宋体" w:cs="宋体" w:hint="eastAsia"/>
          <w:szCs w:val="21"/>
        </w:rPr>
        <w:t>日期：___年___月___日</w:t>
      </w:r>
    </w:p>
    <w:p w14:paraId="0EC04F68" w14:textId="77777777" w:rsidR="006108DC" w:rsidRPr="00D63F0B" w:rsidRDefault="006108DC">
      <w:pPr>
        <w:spacing w:line="360" w:lineRule="auto"/>
        <w:ind w:firstLineChars="200" w:firstLine="420"/>
        <w:rPr>
          <w:rFonts w:ascii="宋体" w:eastAsia="宋体" w:hAnsi="宋体" w:cs="宋体" w:hint="eastAsia"/>
          <w:szCs w:val="21"/>
        </w:rPr>
      </w:pPr>
    </w:p>
    <w:p w14:paraId="02B3057A" w14:textId="77777777" w:rsidR="006108DC" w:rsidRPr="00D63F0B" w:rsidRDefault="007F3F58">
      <w:pPr>
        <w:spacing w:line="360" w:lineRule="auto"/>
        <w:ind w:firstLineChars="200" w:firstLine="643"/>
        <w:rPr>
          <w:rFonts w:ascii="宋体" w:eastAsia="宋体" w:hAnsi="宋体" w:cs="宋体" w:hint="eastAsia"/>
          <w:b/>
          <w:sz w:val="32"/>
          <w:szCs w:val="32"/>
        </w:rPr>
      </w:pPr>
      <w:r w:rsidRPr="00D63F0B">
        <w:rPr>
          <w:rFonts w:ascii="宋体" w:eastAsia="宋体" w:hAnsi="宋体" w:cs="宋体" w:hint="eastAsia"/>
          <w:b/>
          <w:sz w:val="32"/>
          <w:szCs w:val="32"/>
        </w:rPr>
        <w:t>六、供应</w:t>
      </w:r>
      <w:proofErr w:type="gramStart"/>
      <w:r w:rsidRPr="00D63F0B">
        <w:rPr>
          <w:rFonts w:ascii="宋体" w:eastAsia="宋体" w:hAnsi="宋体" w:cs="宋体" w:hint="eastAsia"/>
          <w:b/>
          <w:sz w:val="32"/>
          <w:szCs w:val="32"/>
        </w:rPr>
        <w:t>商类似</w:t>
      </w:r>
      <w:proofErr w:type="gramEnd"/>
      <w:r w:rsidRPr="00D63F0B">
        <w:rPr>
          <w:rFonts w:ascii="宋体" w:eastAsia="宋体" w:hAnsi="宋体" w:cs="宋体" w:hint="eastAsia"/>
          <w:b/>
          <w:sz w:val="32"/>
          <w:szCs w:val="32"/>
        </w:rPr>
        <w:t>的业绩证明文件</w:t>
      </w:r>
    </w:p>
    <w:p w14:paraId="4F39C2EA"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附表：相关项目业绩一览表（供应商同类项目合同复印件、用户验收报告、用户评价意见格式自拟）</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275"/>
        <w:gridCol w:w="1135"/>
        <w:gridCol w:w="1418"/>
        <w:gridCol w:w="1558"/>
        <w:gridCol w:w="1418"/>
        <w:gridCol w:w="1685"/>
      </w:tblGrid>
      <w:tr w:rsidR="00D63F0B" w:rsidRPr="00D63F0B" w14:paraId="16D08FA2" w14:textId="77777777">
        <w:trPr>
          <w:trHeight w:val="454"/>
          <w:jc w:val="center"/>
        </w:trPr>
        <w:tc>
          <w:tcPr>
            <w:tcW w:w="587" w:type="pct"/>
            <w:vMerge w:val="restart"/>
            <w:vAlign w:val="center"/>
          </w:tcPr>
          <w:p w14:paraId="6AB11E66"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采购人名称</w:t>
            </w:r>
          </w:p>
        </w:tc>
        <w:tc>
          <w:tcPr>
            <w:tcW w:w="663" w:type="pct"/>
            <w:vMerge w:val="restart"/>
            <w:vAlign w:val="center"/>
          </w:tcPr>
          <w:p w14:paraId="27E81509"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项目名称</w:t>
            </w:r>
          </w:p>
        </w:tc>
        <w:tc>
          <w:tcPr>
            <w:tcW w:w="590" w:type="pct"/>
            <w:vMerge w:val="restart"/>
            <w:vAlign w:val="center"/>
          </w:tcPr>
          <w:p w14:paraId="0D7BB5EA"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合同金额（万元）</w:t>
            </w:r>
          </w:p>
        </w:tc>
        <w:tc>
          <w:tcPr>
            <w:tcW w:w="2284" w:type="pct"/>
            <w:gridSpan w:val="3"/>
            <w:vAlign w:val="center"/>
          </w:tcPr>
          <w:p w14:paraId="493FFE6F"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附件在响应文件中页码</w:t>
            </w:r>
          </w:p>
        </w:tc>
        <w:tc>
          <w:tcPr>
            <w:tcW w:w="876" w:type="pct"/>
            <w:vMerge w:val="restart"/>
            <w:vAlign w:val="center"/>
          </w:tcPr>
          <w:p w14:paraId="3710B3DA"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采购人联系人及联系电话</w:t>
            </w:r>
          </w:p>
        </w:tc>
      </w:tr>
      <w:tr w:rsidR="00D63F0B" w:rsidRPr="00D63F0B" w14:paraId="14E68462" w14:textId="77777777">
        <w:trPr>
          <w:trHeight w:val="454"/>
          <w:jc w:val="center"/>
        </w:trPr>
        <w:tc>
          <w:tcPr>
            <w:tcW w:w="587" w:type="pct"/>
            <w:vMerge/>
            <w:vAlign w:val="center"/>
          </w:tcPr>
          <w:p w14:paraId="5A2300BC" w14:textId="77777777" w:rsidR="006108DC" w:rsidRPr="00D63F0B" w:rsidRDefault="006108DC">
            <w:pPr>
              <w:spacing w:line="360" w:lineRule="auto"/>
              <w:jc w:val="center"/>
              <w:rPr>
                <w:rFonts w:ascii="宋体" w:eastAsia="宋体" w:hAnsi="宋体" w:cs="宋体" w:hint="eastAsia"/>
                <w:szCs w:val="21"/>
              </w:rPr>
            </w:pPr>
          </w:p>
        </w:tc>
        <w:tc>
          <w:tcPr>
            <w:tcW w:w="663" w:type="pct"/>
            <w:vMerge/>
            <w:vAlign w:val="center"/>
          </w:tcPr>
          <w:p w14:paraId="0BDFFFB2" w14:textId="77777777" w:rsidR="006108DC" w:rsidRPr="00D63F0B" w:rsidRDefault="006108DC">
            <w:pPr>
              <w:spacing w:line="360" w:lineRule="auto"/>
              <w:jc w:val="center"/>
              <w:rPr>
                <w:rFonts w:ascii="宋体" w:eastAsia="宋体" w:hAnsi="宋体" w:cs="宋体" w:hint="eastAsia"/>
                <w:szCs w:val="21"/>
              </w:rPr>
            </w:pPr>
          </w:p>
        </w:tc>
        <w:tc>
          <w:tcPr>
            <w:tcW w:w="590" w:type="pct"/>
            <w:vMerge/>
            <w:vAlign w:val="center"/>
          </w:tcPr>
          <w:p w14:paraId="2B610983" w14:textId="77777777" w:rsidR="006108DC" w:rsidRPr="00D63F0B" w:rsidRDefault="006108DC">
            <w:pPr>
              <w:spacing w:line="360" w:lineRule="auto"/>
              <w:jc w:val="center"/>
              <w:rPr>
                <w:rFonts w:ascii="宋体" w:eastAsia="宋体" w:hAnsi="宋体" w:cs="宋体" w:hint="eastAsia"/>
                <w:szCs w:val="21"/>
              </w:rPr>
            </w:pPr>
          </w:p>
        </w:tc>
        <w:tc>
          <w:tcPr>
            <w:tcW w:w="737" w:type="pct"/>
            <w:vAlign w:val="center"/>
          </w:tcPr>
          <w:p w14:paraId="44B6A2C2"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合同</w:t>
            </w:r>
          </w:p>
        </w:tc>
        <w:tc>
          <w:tcPr>
            <w:tcW w:w="810" w:type="pct"/>
            <w:vAlign w:val="center"/>
          </w:tcPr>
          <w:p w14:paraId="2D8EC0D9"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验收报告</w:t>
            </w:r>
          </w:p>
        </w:tc>
        <w:tc>
          <w:tcPr>
            <w:tcW w:w="737" w:type="pct"/>
            <w:vAlign w:val="center"/>
          </w:tcPr>
          <w:p w14:paraId="58890C8A"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用户评价</w:t>
            </w:r>
          </w:p>
        </w:tc>
        <w:tc>
          <w:tcPr>
            <w:tcW w:w="876" w:type="pct"/>
            <w:vMerge/>
            <w:vAlign w:val="center"/>
          </w:tcPr>
          <w:p w14:paraId="1CB2DD75" w14:textId="77777777" w:rsidR="006108DC" w:rsidRPr="00D63F0B" w:rsidRDefault="006108DC">
            <w:pPr>
              <w:spacing w:line="360" w:lineRule="auto"/>
              <w:jc w:val="center"/>
              <w:rPr>
                <w:rFonts w:ascii="宋体" w:eastAsia="宋体" w:hAnsi="宋体" w:cs="宋体" w:hint="eastAsia"/>
                <w:szCs w:val="21"/>
              </w:rPr>
            </w:pPr>
          </w:p>
        </w:tc>
      </w:tr>
      <w:tr w:rsidR="00D63F0B" w:rsidRPr="00D63F0B" w14:paraId="7093FFE5" w14:textId="77777777">
        <w:trPr>
          <w:trHeight w:val="454"/>
          <w:jc w:val="center"/>
        </w:trPr>
        <w:tc>
          <w:tcPr>
            <w:tcW w:w="587" w:type="pct"/>
            <w:vAlign w:val="center"/>
          </w:tcPr>
          <w:p w14:paraId="6A7163E3" w14:textId="77777777" w:rsidR="006108DC" w:rsidRPr="00D63F0B" w:rsidRDefault="006108DC">
            <w:pPr>
              <w:spacing w:line="360" w:lineRule="auto"/>
              <w:jc w:val="center"/>
              <w:rPr>
                <w:rFonts w:ascii="宋体" w:eastAsia="宋体" w:hAnsi="宋体" w:cs="宋体" w:hint="eastAsia"/>
                <w:szCs w:val="21"/>
              </w:rPr>
            </w:pPr>
          </w:p>
        </w:tc>
        <w:tc>
          <w:tcPr>
            <w:tcW w:w="663" w:type="pct"/>
            <w:vAlign w:val="center"/>
          </w:tcPr>
          <w:p w14:paraId="1B11F5D3" w14:textId="77777777" w:rsidR="006108DC" w:rsidRPr="00D63F0B" w:rsidRDefault="006108DC">
            <w:pPr>
              <w:spacing w:line="360" w:lineRule="auto"/>
              <w:jc w:val="center"/>
              <w:rPr>
                <w:rFonts w:ascii="宋体" w:eastAsia="宋体" w:hAnsi="宋体" w:cs="宋体" w:hint="eastAsia"/>
                <w:szCs w:val="21"/>
              </w:rPr>
            </w:pPr>
          </w:p>
        </w:tc>
        <w:tc>
          <w:tcPr>
            <w:tcW w:w="590" w:type="pct"/>
            <w:vAlign w:val="center"/>
          </w:tcPr>
          <w:p w14:paraId="1B106AE2" w14:textId="77777777" w:rsidR="006108DC" w:rsidRPr="00D63F0B" w:rsidRDefault="006108DC">
            <w:pPr>
              <w:spacing w:line="360" w:lineRule="auto"/>
              <w:jc w:val="center"/>
              <w:rPr>
                <w:rFonts w:ascii="宋体" w:eastAsia="宋体" w:hAnsi="宋体" w:cs="宋体" w:hint="eastAsia"/>
                <w:szCs w:val="21"/>
              </w:rPr>
            </w:pPr>
          </w:p>
        </w:tc>
        <w:tc>
          <w:tcPr>
            <w:tcW w:w="737" w:type="pct"/>
            <w:vAlign w:val="center"/>
          </w:tcPr>
          <w:p w14:paraId="5FE121AA" w14:textId="77777777" w:rsidR="006108DC" w:rsidRPr="00D63F0B" w:rsidRDefault="006108DC">
            <w:pPr>
              <w:spacing w:line="360" w:lineRule="auto"/>
              <w:jc w:val="center"/>
              <w:rPr>
                <w:rFonts w:ascii="宋体" w:eastAsia="宋体" w:hAnsi="宋体" w:cs="宋体" w:hint="eastAsia"/>
                <w:szCs w:val="21"/>
              </w:rPr>
            </w:pPr>
          </w:p>
        </w:tc>
        <w:tc>
          <w:tcPr>
            <w:tcW w:w="810" w:type="pct"/>
            <w:vAlign w:val="center"/>
          </w:tcPr>
          <w:p w14:paraId="5AD54E1F" w14:textId="77777777" w:rsidR="006108DC" w:rsidRPr="00D63F0B" w:rsidRDefault="006108DC">
            <w:pPr>
              <w:spacing w:line="360" w:lineRule="auto"/>
              <w:jc w:val="center"/>
              <w:rPr>
                <w:rFonts w:ascii="宋体" w:eastAsia="宋体" w:hAnsi="宋体" w:cs="宋体" w:hint="eastAsia"/>
                <w:szCs w:val="21"/>
              </w:rPr>
            </w:pPr>
          </w:p>
        </w:tc>
        <w:tc>
          <w:tcPr>
            <w:tcW w:w="737" w:type="pct"/>
            <w:vAlign w:val="center"/>
          </w:tcPr>
          <w:p w14:paraId="4422F386" w14:textId="77777777" w:rsidR="006108DC" w:rsidRPr="00D63F0B" w:rsidRDefault="006108DC">
            <w:pPr>
              <w:spacing w:line="360" w:lineRule="auto"/>
              <w:jc w:val="center"/>
              <w:rPr>
                <w:rFonts w:ascii="宋体" w:eastAsia="宋体" w:hAnsi="宋体" w:cs="宋体" w:hint="eastAsia"/>
                <w:szCs w:val="21"/>
              </w:rPr>
            </w:pPr>
          </w:p>
        </w:tc>
        <w:tc>
          <w:tcPr>
            <w:tcW w:w="876" w:type="pct"/>
            <w:vAlign w:val="center"/>
          </w:tcPr>
          <w:p w14:paraId="0BE5239D" w14:textId="77777777" w:rsidR="006108DC" w:rsidRPr="00D63F0B" w:rsidRDefault="006108DC">
            <w:pPr>
              <w:spacing w:line="360" w:lineRule="auto"/>
              <w:jc w:val="center"/>
              <w:rPr>
                <w:rFonts w:ascii="宋体" w:eastAsia="宋体" w:hAnsi="宋体" w:cs="宋体" w:hint="eastAsia"/>
                <w:szCs w:val="21"/>
              </w:rPr>
            </w:pPr>
          </w:p>
        </w:tc>
      </w:tr>
      <w:tr w:rsidR="00D63F0B" w:rsidRPr="00D63F0B" w14:paraId="66A34C35" w14:textId="77777777">
        <w:trPr>
          <w:trHeight w:val="454"/>
          <w:jc w:val="center"/>
        </w:trPr>
        <w:tc>
          <w:tcPr>
            <w:tcW w:w="587" w:type="pct"/>
            <w:vAlign w:val="center"/>
          </w:tcPr>
          <w:p w14:paraId="78CCE76E" w14:textId="77777777" w:rsidR="006108DC" w:rsidRPr="00D63F0B" w:rsidRDefault="006108DC">
            <w:pPr>
              <w:spacing w:line="360" w:lineRule="auto"/>
              <w:jc w:val="center"/>
              <w:rPr>
                <w:rFonts w:ascii="宋体" w:eastAsia="宋体" w:hAnsi="宋体" w:cs="宋体" w:hint="eastAsia"/>
                <w:szCs w:val="21"/>
              </w:rPr>
            </w:pPr>
          </w:p>
        </w:tc>
        <w:tc>
          <w:tcPr>
            <w:tcW w:w="663" w:type="pct"/>
            <w:vAlign w:val="center"/>
          </w:tcPr>
          <w:p w14:paraId="67D74EE2" w14:textId="77777777" w:rsidR="006108DC" w:rsidRPr="00D63F0B" w:rsidRDefault="006108DC">
            <w:pPr>
              <w:spacing w:line="360" w:lineRule="auto"/>
              <w:jc w:val="center"/>
              <w:rPr>
                <w:rFonts w:ascii="宋体" w:eastAsia="宋体" w:hAnsi="宋体" w:cs="宋体" w:hint="eastAsia"/>
                <w:szCs w:val="21"/>
              </w:rPr>
            </w:pPr>
          </w:p>
        </w:tc>
        <w:tc>
          <w:tcPr>
            <w:tcW w:w="590" w:type="pct"/>
            <w:vAlign w:val="center"/>
          </w:tcPr>
          <w:p w14:paraId="49FA31E8" w14:textId="77777777" w:rsidR="006108DC" w:rsidRPr="00D63F0B" w:rsidRDefault="006108DC">
            <w:pPr>
              <w:spacing w:line="360" w:lineRule="auto"/>
              <w:jc w:val="center"/>
              <w:rPr>
                <w:rFonts w:ascii="宋体" w:eastAsia="宋体" w:hAnsi="宋体" w:cs="宋体" w:hint="eastAsia"/>
                <w:szCs w:val="21"/>
              </w:rPr>
            </w:pPr>
          </w:p>
        </w:tc>
        <w:tc>
          <w:tcPr>
            <w:tcW w:w="737" w:type="pct"/>
            <w:vAlign w:val="center"/>
          </w:tcPr>
          <w:p w14:paraId="1E596A26" w14:textId="77777777" w:rsidR="006108DC" w:rsidRPr="00D63F0B" w:rsidRDefault="006108DC">
            <w:pPr>
              <w:spacing w:line="360" w:lineRule="auto"/>
              <w:jc w:val="center"/>
              <w:rPr>
                <w:rFonts w:ascii="宋体" w:eastAsia="宋体" w:hAnsi="宋体" w:cs="宋体" w:hint="eastAsia"/>
                <w:szCs w:val="21"/>
              </w:rPr>
            </w:pPr>
          </w:p>
        </w:tc>
        <w:tc>
          <w:tcPr>
            <w:tcW w:w="810" w:type="pct"/>
            <w:vAlign w:val="center"/>
          </w:tcPr>
          <w:p w14:paraId="6749F79D" w14:textId="77777777" w:rsidR="006108DC" w:rsidRPr="00D63F0B" w:rsidRDefault="006108DC">
            <w:pPr>
              <w:spacing w:line="360" w:lineRule="auto"/>
              <w:jc w:val="center"/>
              <w:rPr>
                <w:rFonts w:ascii="宋体" w:eastAsia="宋体" w:hAnsi="宋体" w:cs="宋体" w:hint="eastAsia"/>
                <w:szCs w:val="21"/>
              </w:rPr>
            </w:pPr>
          </w:p>
        </w:tc>
        <w:tc>
          <w:tcPr>
            <w:tcW w:w="737" w:type="pct"/>
            <w:vAlign w:val="center"/>
          </w:tcPr>
          <w:p w14:paraId="1BAD2AA3" w14:textId="77777777" w:rsidR="006108DC" w:rsidRPr="00D63F0B" w:rsidRDefault="006108DC">
            <w:pPr>
              <w:spacing w:line="360" w:lineRule="auto"/>
              <w:jc w:val="center"/>
              <w:rPr>
                <w:rFonts w:ascii="宋体" w:eastAsia="宋体" w:hAnsi="宋体" w:cs="宋体" w:hint="eastAsia"/>
                <w:szCs w:val="21"/>
              </w:rPr>
            </w:pPr>
          </w:p>
        </w:tc>
        <w:tc>
          <w:tcPr>
            <w:tcW w:w="876" w:type="pct"/>
            <w:vAlign w:val="center"/>
          </w:tcPr>
          <w:p w14:paraId="5D497891" w14:textId="77777777" w:rsidR="006108DC" w:rsidRPr="00D63F0B" w:rsidRDefault="006108DC">
            <w:pPr>
              <w:spacing w:line="360" w:lineRule="auto"/>
              <w:jc w:val="center"/>
              <w:rPr>
                <w:rFonts w:ascii="宋体" w:eastAsia="宋体" w:hAnsi="宋体" w:cs="宋体" w:hint="eastAsia"/>
                <w:szCs w:val="21"/>
              </w:rPr>
            </w:pPr>
          </w:p>
        </w:tc>
      </w:tr>
      <w:tr w:rsidR="00D63F0B" w:rsidRPr="00D63F0B" w14:paraId="5F9CD7FF" w14:textId="77777777">
        <w:trPr>
          <w:trHeight w:val="454"/>
          <w:jc w:val="center"/>
        </w:trPr>
        <w:tc>
          <w:tcPr>
            <w:tcW w:w="587" w:type="pct"/>
            <w:vAlign w:val="center"/>
          </w:tcPr>
          <w:p w14:paraId="21AF7EEC" w14:textId="77777777" w:rsidR="006108DC" w:rsidRPr="00D63F0B" w:rsidRDefault="006108DC">
            <w:pPr>
              <w:spacing w:line="360" w:lineRule="auto"/>
              <w:jc w:val="center"/>
              <w:rPr>
                <w:rFonts w:ascii="宋体" w:eastAsia="宋体" w:hAnsi="宋体" w:cs="宋体" w:hint="eastAsia"/>
                <w:szCs w:val="21"/>
              </w:rPr>
            </w:pPr>
          </w:p>
        </w:tc>
        <w:tc>
          <w:tcPr>
            <w:tcW w:w="663" w:type="pct"/>
            <w:vAlign w:val="center"/>
          </w:tcPr>
          <w:p w14:paraId="64A4EC43" w14:textId="77777777" w:rsidR="006108DC" w:rsidRPr="00D63F0B" w:rsidRDefault="006108DC">
            <w:pPr>
              <w:spacing w:line="360" w:lineRule="auto"/>
              <w:jc w:val="center"/>
              <w:rPr>
                <w:rFonts w:ascii="宋体" w:eastAsia="宋体" w:hAnsi="宋体" w:cs="宋体" w:hint="eastAsia"/>
                <w:szCs w:val="21"/>
              </w:rPr>
            </w:pPr>
          </w:p>
        </w:tc>
        <w:tc>
          <w:tcPr>
            <w:tcW w:w="590" w:type="pct"/>
            <w:vAlign w:val="center"/>
          </w:tcPr>
          <w:p w14:paraId="2608BFF3" w14:textId="77777777" w:rsidR="006108DC" w:rsidRPr="00D63F0B" w:rsidRDefault="006108DC">
            <w:pPr>
              <w:spacing w:line="360" w:lineRule="auto"/>
              <w:jc w:val="center"/>
              <w:rPr>
                <w:rFonts w:ascii="宋体" w:eastAsia="宋体" w:hAnsi="宋体" w:cs="宋体" w:hint="eastAsia"/>
                <w:szCs w:val="21"/>
              </w:rPr>
            </w:pPr>
          </w:p>
        </w:tc>
        <w:tc>
          <w:tcPr>
            <w:tcW w:w="737" w:type="pct"/>
            <w:vAlign w:val="center"/>
          </w:tcPr>
          <w:p w14:paraId="38B89F8D" w14:textId="77777777" w:rsidR="006108DC" w:rsidRPr="00D63F0B" w:rsidRDefault="006108DC">
            <w:pPr>
              <w:spacing w:line="360" w:lineRule="auto"/>
              <w:jc w:val="center"/>
              <w:rPr>
                <w:rFonts w:ascii="宋体" w:eastAsia="宋体" w:hAnsi="宋体" w:cs="宋体" w:hint="eastAsia"/>
                <w:szCs w:val="21"/>
              </w:rPr>
            </w:pPr>
          </w:p>
        </w:tc>
        <w:tc>
          <w:tcPr>
            <w:tcW w:w="810" w:type="pct"/>
            <w:vAlign w:val="center"/>
          </w:tcPr>
          <w:p w14:paraId="1DCDA8A2" w14:textId="77777777" w:rsidR="006108DC" w:rsidRPr="00D63F0B" w:rsidRDefault="006108DC">
            <w:pPr>
              <w:spacing w:line="360" w:lineRule="auto"/>
              <w:jc w:val="center"/>
              <w:rPr>
                <w:rFonts w:ascii="宋体" w:eastAsia="宋体" w:hAnsi="宋体" w:cs="宋体" w:hint="eastAsia"/>
                <w:szCs w:val="21"/>
              </w:rPr>
            </w:pPr>
          </w:p>
        </w:tc>
        <w:tc>
          <w:tcPr>
            <w:tcW w:w="737" w:type="pct"/>
            <w:vAlign w:val="center"/>
          </w:tcPr>
          <w:p w14:paraId="75CB2278" w14:textId="77777777" w:rsidR="006108DC" w:rsidRPr="00D63F0B" w:rsidRDefault="006108DC">
            <w:pPr>
              <w:spacing w:line="360" w:lineRule="auto"/>
              <w:jc w:val="center"/>
              <w:rPr>
                <w:rFonts w:ascii="宋体" w:eastAsia="宋体" w:hAnsi="宋体" w:cs="宋体" w:hint="eastAsia"/>
                <w:szCs w:val="21"/>
              </w:rPr>
            </w:pPr>
          </w:p>
        </w:tc>
        <w:tc>
          <w:tcPr>
            <w:tcW w:w="876" w:type="pct"/>
            <w:vAlign w:val="center"/>
          </w:tcPr>
          <w:p w14:paraId="0CF64AB6" w14:textId="77777777" w:rsidR="006108DC" w:rsidRPr="00D63F0B" w:rsidRDefault="006108DC">
            <w:pPr>
              <w:spacing w:line="360" w:lineRule="auto"/>
              <w:jc w:val="center"/>
              <w:rPr>
                <w:rFonts w:ascii="宋体" w:eastAsia="宋体" w:hAnsi="宋体" w:cs="宋体" w:hint="eastAsia"/>
                <w:szCs w:val="21"/>
              </w:rPr>
            </w:pPr>
          </w:p>
        </w:tc>
      </w:tr>
      <w:tr w:rsidR="00D63F0B" w:rsidRPr="00D63F0B" w14:paraId="176608BA" w14:textId="77777777">
        <w:trPr>
          <w:trHeight w:val="454"/>
          <w:jc w:val="center"/>
        </w:trPr>
        <w:tc>
          <w:tcPr>
            <w:tcW w:w="587" w:type="pct"/>
            <w:vAlign w:val="center"/>
          </w:tcPr>
          <w:p w14:paraId="1F172E1A" w14:textId="77777777" w:rsidR="006108DC" w:rsidRPr="00D63F0B" w:rsidRDefault="006108DC">
            <w:pPr>
              <w:spacing w:line="360" w:lineRule="auto"/>
              <w:jc w:val="center"/>
              <w:rPr>
                <w:rFonts w:ascii="宋体" w:eastAsia="宋体" w:hAnsi="宋体" w:cs="宋体" w:hint="eastAsia"/>
                <w:szCs w:val="21"/>
              </w:rPr>
            </w:pPr>
          </w:p>
        </w:tc>
        <w:tc>
          <w:tcPr>
            <w:tcW w:w="663" w:type="pct"/>
            <w:vAlign w:val="center"/>
          </w:tcPr>
          <w:p w14:paraId="57505477" w14:textId="77777777" w:rsidR="006108DC" w:rsidRPr="00D63F0B" w:rsidRDefault="006108DC">
            <w:pPr>
              <w:spacing w:line="360" w:lineRule="auto"/>
              <w:jc w:val="center"/>
              <w:rPr>
                <w:rFonts w:ascii="宋体" w:eastAsia="宋体" w:hAnsi="宋体" w:cs="宋体" w:hint="eastAsia"/>
                <w:szCs w:val="21"/>
              </w:rPr>
            </w:pPr>
          </w:p>
        </w:tc>
        <w:tc>
          <w:tcPr>
            <w:tcW w:w="590" w:type="pct"/>
            <w:vAlign w:val="center"/>
          </w:tcPr>
          <w:p w14:paraId="3FC53BD6" w14:textId="77777777" w:rsidR="006108DC" w:rsidRPr="00D63F0B" w:rsidRDefault="006108DC">
            <w:pPr>
              <w:spacing w:line="360" w:lineRule="auto"/>
              <w:jc w:val="center"/>
              <w:rPr>
                <w:rFonts w:ascii="宋体" w:eastAsia="宋体" w:hAnsi="宋体" w:cs="宋体" w:hint="eastAsia"/>
                <w:szCs w:val="21"/>
              </w:rPr>
            </w:pPr>
          </w:p>
        </w:tc>
        <w:tc>
          <w:tcPr>
            <w:tcW w:w="737" w:type="pct"/>
            <w:vAlign w:val="center"/>
          </w:tcPr>
          <w:p w14:paraId="0C955C15" w14:textId="77777777" w:rsidR="006108DC" w:rsidRPr="00D63F0B" w:rsidRDefault="006108DC">
            <w:pPr>
              <w:spacing w:line="360" w:lineRule="auto"/>
              <w:jc w:val="center"/>
              <w:rPr>
                <w:rFonts w:ascii="宋体" w:eastAsia="宋体" w:hAnsi="宋体" w:cs="宋体" w:hint="eastAsia"/>
                <w:szCs w:val="21"/>
              </w:rPr>
            </w:pPr>
          </w:p>
        </w:tc>
        <w:tc>
          <w:tcPr>
            <w:tcW w:w="810" w:type="pct"/>
            <w:vAlign w:val="center"/>
          </w:tcPr>
          <w:p w14:paraId="58FA5537" w14:textId="77777777" w:rsidR="006108DC" w:rsidRPr="00D63F0B" w:rsidRDefault="006108DC">
            <w:pPr>
              <w:spacing w:line="360" w:lineRule="auto"/>
              <w:jc w:val="center"/>
              <w:rPr>
                <w:rFonts w:ascii="宋体" w:eastAsia="宋体" w:hAnsi="宋体" w:cs="宋体" w:hint="eastAsia"/>
                <w:szCs w:val="21"/>
              </w:rPr>
            </w:pPr>
          </w:p>
        </w:tc>
        <w:tc>
          <w:tcPr>
            <w:tcW w:w="737" w:type="pct"/>
            <w:vAlign w:val="center"/>
          </w:tcPr>
          <w:p w14:paraId="16A3F2AE" w14:textId="77777777" w:rsidR="006108DC" w:rsidRPr="00D63F0B" w:rsidRDefault="006108DC">
            <w:pPr>
              <w:spacing w:line="360" w:lineRule="auto"/>
              <w:jc w:val="center"/>
              <w:rPr>
                <w:rFonts w:ascii="宋体" w:eastAsia="宋体" w:hAnsi="宋体" w:cs="宋体" w:hint="eastAsia"/>
                <w:szCs w:val="21"/>
              </w:rPr>
            </w:pPr>
          </w:p>
        </w:tc>
        <w:tc>
          <w:tcPr>
            <w:tcW w:w="876" w:type="pct"/>
            <w:vAlign w:val="center"/>
          </w:tcPr>
          <w:p w14:paraId="2AA1AC91" w14:textId="77777777" w:rsidR="006108DC" w:rsidRPr="00D63F0B" w:rsidRDefault="006108DC">
            <w:pPr>
              <w:spacing w:line="360" w:lineRule="auto"/>
              <w:jc w:val="center"/>
              <w:rPr>
                <w:rFonts w:ascii="宋体" w:eastAsia="宋体" w:hAnsi="宋体" w:cs="宋体" w:hint="eastAsia"/>
                <w:szCs w:val="21"/>
              </w:rPr>
            </w:pPr>
          </w:p>
        </w:tc>
      </w:tr>
      <w:tr w:rsidR="00D63F0B" w:rsidRPr="00D63F0B" w14:paraId="59449ED8" w14:textId="77777777">
        <w:trPr>
          <w:trHeight w:val="454"/>
          <w:jc w:val="center"/>
        </w:trPr>
        <w:tc>
          <w:tcPr>
            <w:tcW w:w="587" w:type="pct"/>
            <w:vAlign w:val="center"/>
          </w:tcPr>
          <w:p w14:paraId="4733A57A" w14:textId="77777777" w:rsidR="006108DC" w:rsidRPr="00D63F0B" w:rsidRDefault="006108DC">
            <w:pPr>
              <w:spacing w:line="360" w:lineRule="auto"/>
              <w:jc w:val="center"/>
              <w:rPr>
                <w:rFonts w:ascii="宋体" w:eastAsia="宋体" w:hAnsi="宋体" w:cs="宋体" w:hint="eastAsia"/>
                <w:szCs w:val="21"/>
              </w:rPr>
            </w:pPr>
          </w:p>
        </w:tc>
        <w:tc>
          <w:tcPr>
            <w:tcW w:w="663" w:type="pct"/>
            <w:vAlign w:val="center"/>
          </w:tcPr>
          <w:p w14:paraId="23600753" w14:textId="77777777" w:rsidR="006108DC" w:rsidRPr="00D63F0B" w:rsidRDefault="006108DC">
            <w:pPr>
              <w:spacing w:line="360" w:lineRule="auto"/>
              <w:jc w:val="center"/>
              <w:rPr>
                <w:rFonts w:ascii="宋体" w:eastAsia="宋体" w:hAnsi="宋体" w:cs="宋体" w:hint="eastAsia"/>
                <w:szCs w:val="21"/>
              </w:rPr>
            </w:pPr>
          </w:p>
        </w:tc>
        <w:tc>
          <w:tcPr>
            <w:tcW w:w="590" w:type="pct"/>
            <w:vAlign w:val="center"/>
          </w:tcPr>
          <w:p w14:paraId="3605B200" w14:textId="77777777" w:rsidR="006108DC" w:rsidRPr="00D63F0B" w:rsidRDefault="006108DC">
            <w:pPr>
              <w:spacing w:line="360" w:lineRule="auto"/>
              <w:jc w:val="center"/>
              <w:rPr>
                <w:rFonts w:ascii="宋体" w:eastAsia="宋体" w:hAnsi="宋体" w:cs="宋体" w:hint="eastAsia"/>
                <w:szCs w:val="21"/>
              </w:rPr>
            </w:pPr>
          </w:p>
        </w:tc>
        <w:tc>
          <w:tcPr>
            <w:tcW w:w="737" w:type="pct"/>
            <w:vAlign w:val="center"/>
          </w:tcPr>
          <w:p w14:paraId="138A8258" w14:textId="77777777" w:rsidR="006108DC" w:rsidRPr="00D63F0B" w:rsidRDefault="006108DC">
            <w:pPr>
              <w:spacing w:line="360" w:lineRule="auto"/>
              <w:jc w:val="center"/>
              <w:rPr>
                <w:rFonts w:ascii="宋体" w:eastAsia="宋体" w:hAnsi="宋体" w:cs="宋体" w:hint="eastAsia"/>
                <w:szCs w:val="21"/>
              </w:rPr>
            </w:pPr>
          </w:p>
        </w:tc>
        <w:tc>
          <w:tcPr>
            <w:tcW w:w="810" w:type="pct"/>
            <w:vAlign w:val="center"/>
          </w:tcPr>
          <w:p w14:paraId="43B7235D" w14:textId="77777777" w:rsidR="006108DC" w:rsidRPr="00D63F0B" w:rsidRDefault="006108DC">
            <w:pPr>
              <w:spacing w:line="360" w:lineRule="auto"/>
              <w:jc w:val="center"/>
              <w:rPr>
                <w:rFonts w:ascii="宋体" w:eastAsia="宋体" w:hAnsi="宋体" w:cs="宋体" w:hint="eastAsia"/>
                <w:szCs w:val="21"/>
              </w:rPr>
            </w:pPr>
          </w:p>
        </w:tc>
        <w:tc>
          <w:tcPr>
            <w:tcW w:w="737" w:type="pct"/>
            <w:vAlign w:val="center"/>
          </w:tcPr>
          <w:p w14:paraId="63D485DE" w14:textId="77777777" w:rsidR="006108DC" w:rsidRPr="00D63F0B" w:rsidRDefault="006108DC">
            <w:pPr>
              <w:spacing w:line="360" w:lineRule="auto"/>
              <w:jc w:val="center"/>
              <w:rPr>
                <w:rFonts w:ascii="宋体" w:eastAsia="宋体" w:hAnsi="宋体" w:cs="宋体" w:hint="eastAsia"/>
                <w:szCs w:val="21"/>
              </w:rPr>
            </w:pPr>
          </w:p>
        </w:tc>
        <w:tc>
          <w:tcPr>
            <w:tcW w:w="876" w:type="pct"/>
            <w:vAlign w:val="center"/>
          </w:tcPr>
          <w:p w14:paraId="6B2082BE" w14:textId="77777777" w:rsidR="006108DC" w:rsidRPr="00D63F0B" w:rsidRDefault="006108DC">
            <w:pPr>
              <w:spacing w:line="360" w:lineRule="auto"/>
              <w:jc w:val="center"/>
              <w:rPr>
                <w:rFonts w:ascii="宋体" w:eastAsia="宋体" w:hAnsi="宋体" w:cs="宋体" w:hint="eastAsia"/>
                <w:szCs w:val="21"/>
              </w:rPr>
            </w:pPr>
          </w:p>
        </w:tc>
      </w:tr>
    </w:tbl>
    <w:p w14:paraId="366DD52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注：供应商可按上述的格式自行编制，须随表提交评分办法中要求提供的对应证明材料，并注明所在供应商商务技术文件页码。</w:t>
      </w:r>
    </w:p>
    <w:p w14:paraId="2E967B94" w14:textId="77777777" w:rsidR="006108DC" w:rsidRPr="00D63F0B" w:rsidRDefault="006108DC">
      <w:pPr>
        <w:spacing w:line="360" w:lineRule="auto"/>
        <w:ind w:firstLineChars="200" w:firstLine="420"/>
        <w:rPr>
          <w:rFonts w:ascii="宋体" w:eastAsia="宋体" w:hAnsi="宋体" w:cs="宋体" w:hint="eastAsia"/>
          <w:szCs w:val="21"/>
        </w:rPr>
      </w:pPr>
    </w:p>
    <w:p w14:paraId="5E0FAAC4" w14:textId="77777777" w:rsidR="006108DC" w:rsidRPr="00D63F0B" w:rsidRDefault="006108DC">
      <w:pPr>
        <w:spacing w:line="360" w:lineRule="auto"/>
        <w:ind w:firstLineChars="200" w:firstLine="420"/>
        <w:rPr>
          <w:rFonts w:ascii="宋体" w:eastAsia="宋体" w:hAnsi="宋体" w:cs="宋体" w:hint="eastAsia"/>
          <w:szCs w:val="21"/>
        </w:rPr>
      </w:pPr>
    </w:p>
    <w:p w14:paraId="4BE5D5AC" w14:textId="77777777" w:rsidR="006108DC" w:rsidRPr="00D63F0B" w:rsidRDefault="007F3F58">
      <w:pPr>
        <w:spacing w:line="360" w:lineRule="auto"/>
        <w:ind w:rightChars="750" w:right="1575"/>
        <w:jc w:val="right"/>
        <w:rPr>
          <w:rFonts w:ascii="宋体" w:eastAsia="宋体" w:hAnsi="宋体" w:cs="宋体" w:hint="eastAsia"/>
          <w:szCs w:val="21"/>
        </w:rPr>
      </w:pPr>
      <w:r w:rsidRPr="00D63F0B">
        <w:rPr>
          <w:rFonts w:ascii="宋体" w:eastAsia="宋体" w:hAnsi="宋体" w:cs="宋体" w:hint="eastAsia"/>
          <w:szCs w:val="21"/>
        </w:rPr>
        <w:t>供应商名称（电子签章）：</w:t>
      </w:r>
    </w:p>
    <w:p w14:paraId="2FCC6497" w14:textId="77777777" w:rsidR="006108DC" w:rsidRPr="00D63F0B" w:rsidRDefault="007F3F58">
      <w:pPr>
        <w:spacing w:line="360" w:lineRule="auto"/>
        <w:ind w:firstLineChars="200" w:firstLine="420"/>
        <w:jc w:val="right"/>
        <w:rPr>
          <w:rFonts w:ascii="宋体" w:eastAsia="宋体" w:hAnsi="宋体" w:cs="宋体" w:hint="eastAsia"/>
          <w:szCs w:val="21"/>
        </w:rPr>
      </w:pPr>
      <w:r w:rsidRPr="00D63F0B">
        <w:rPr>
          <w:rFonts w:ascii="宋体" w:eastAsia="宋体" w:hAnsi="宋体" w:cs="宋体" w:hint="eastAsia"/>
          <w:szCs w:val="21"/>
        </w:rPr>
        <w:t>日期：___年___月___日</w:t>
      </w:r>
    </w:p>
    <w:p w14:paraId="63A34E2E" w14:textId="77777777" w:rsidR="006108DC" w:rsidRPr="00D63F0B" w:rsidRDefault="006108DC">
      <w:pPr>
        <w:spacing w:line="360" w:lineRule="auto"/>
        <w:ind w:firstLineChars="200" w:firstLine="643"/>
        <w:rPr>
          <w:rFonts w:ascii="宋体" w:eastAsia="宋体" w:hAnsi="宋体" w:cs="宋体" w:hint="eastAsia"/>
          <w:b/>
          <w:sz w:val="32"/>
          <w:szCs w:val="32"/>
        </w:rPr>
        <w:sectPr w:rsidR="006108DC" w:rsidRPr="00D63F0B">
          <w:pgSz w:w="11906" w:h="16838"/>
          <w:pgMar w:top="1134" w:right="1134" w:bottom="1134" w:left="1134" w:header="851" w:footer="992" w:gutter="0"/>
          <w:cols w:space="425"/>
          <w:docGrid w:type="lines" w:linePitch="312"/>
        </w:sectPr>
      </w:pPr>
    </w:p>
    <w:p w14:paraId="4F3BD417" w14:textId="77777777" w:rsidR="006108DC" w:rsidRPr="00D63F0B" w:rsidRDefault="007F3F58">
      <w:pPr>
        <w:spacing w:line="360" w:lineRule="auto"/>
        <w:ind w:firstLineChars="200" w:firstLine="643"/>
        <w:rPr>
          <w:rFonts w:ascii="宋体" w:eastAsia="宋体" w:hAnsi="宋体" w:cs="宋体" w:hint="eastAsia"/>
          <w:b/>
          <w:sz w:val="32"/>
          <w:szCs w:val="32"/>
        </w:rPr>
      </w:pPr>
      <w:r w:rsidRPr="00D63F0B">
        <w:rPr>
          <w:rFonts w:ascii="宋体" w:eastAsia="宋体" w:hAnsi="宋体" w:cs="宋体" w:hint="eastAsia"/>
          <w:b/>
          <w:sz w:val="32"/>
          <w:szCs w:val="32"/>
        </w:rPr>
        <w:lastRenderedPageBreak/>
        <w:t>七、技术需求偏离表</w:t>
      </w:r>
    </w:p>
    <w:p w14:paraId="45444B06" w14:textId="77777777" w:rsidR="006108DC" w:rsidRPr="00D63F0B" w:rsidRDefault="007F3F58">
      <w:pPr>
        <w:spacing w:line="360" w:lineRule="auto"/>
        <w:jc w:val="center"/>
        <w:rPr>
          <w:rFonts w:ascii="宋体" w:eastAsia="宋体" w:hAnsi="宋体" w:cs="宋体" w:hint="eastAsia"/>
          <w:b/>
          <w:sz w:val="32"/>
          <w:szCs w:val="32"/>
        </w:rPr>
      </w:pPr>
      <w:r w:rsidRPr="00D63F0B">
        <w:rPr>
          <w:rFonts w:ascii="宋体" w:eastAsia="宋体" w:hAnsi="宋体" w:cs="宋体" w:hint="eastAsia"/>
          <w:b/>
          <w:sz w:val="32"/>
          <w:szCs w:val="32"/>
        </w:rPr>
        <w:t>技术需求偏离表</w:t>
      </w:r>
    </w:p>
    <w:p w14:paraId="67FF08C2" w14:textId="77777777" w:rsidR="006108DC" w:rsidRPr="00D63F0B" w:rsidRDefault="007F3F58">
      <w:pPr>
        <w:spacing w:line="360" w:lineRule="auto"/>
        <w:jc w:val="center"/>
        <w:rPr>
          <w:rFonts w:ascii="宋体" w:eastAsia="宋体" w:hAnsi="宋体" w:cs="宋体" w:hint="eastAsia"/>
          <w:b/>
          <w:sz w:val="32"/>
          <w:szCs w:val="32"/>
        </w:rPr>
      </w:pPr>
      <w:r w:rsidRPr="00D63F0B">
        <w:rPr>
          <w:rFonts w:ascii="宋体" w:eastAsia="宋体" w:hAnsi="宋体" w:cs="宋体" w:hint="eastAsia"/>
          <w:b/>
          <w:sz w:val="32"/>
          <w:szCs w:val="32"/>
        </w:rPr>
        <w:t>（注：按采购需求具体条款修改）</w:t>
      </w:r>
    </w:p>
    <w:p w14:paraId="1CCE3E97" w14:textId="77777777" w:rsidR="006108DC" w:rsidRPr="00D63F0B" w:rsidRDefault="007F3F58">
      <w:pPr>
        <w:spacing w:line="360" w:lineRule="auto"/>
        <w:ind w:firstLineChars="200" w:firstLine="420"/>
        <w:rPr>
          <w:rFonts w:ascii="宋体" w:eastAsia="宋体" w:hAnsi="宋体" w:cs="宋体" w:hint="eastAsia"/>
          <w:szCs w:val="21"/>
        </w:rPr>
      </w:pPr>
      <w:proofErr w:type="gramStart"/>
      <w:r w:rsidRPr="00D63F0B">
        <w:rPr>
          <w:rFonts w:ascii="宋体" w:eastAsia="宋体" w:hAnsi="宋体" w:cs="宋体" w:hint="eastAsia"/>
          <w:szCs w:val="21"/>
        </w:rPr>
        <w:t>所竞分</w:t>
      </w:r>
      <w:proofErr w:type="gramEnd"/>
      <w:r w:rsidRPr="00D63F0B">
        <w:rPr>
          <w:rFonts w:ascii="宋体" w:eastAsia="宋体" w:hAnsi="宋体" w:cs="宋体" w:hint="eastAsia"/>
          <w:szCs w:val="21"/>
        </w:rPr>
        <w:t>标：____________</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133"/>
        <w:gridCol w:w="1131"/>
        <w:gridCol w:w="1843"/>
        <w:gridCol w:w="1202"/>
        <w:gridCol w:w="1202"/>
        <w:gridCol w:w="1202"/>
        <w:gridCol w:w="1195"/>
      </w:tblGrid>
      <w:tr w:rsidR="00D63F0B" w:rsidRPr="00D63F0B" w14:paraId="32897DD7" w14:textId="77777777">
        <w:trPr>
          <w:trHeight w:val="454"/>
          <w:jc w:val="center"/>
        </w:trPr>
        <w:tc>
          <w:tcPr>
            <w:tcW w:w="369" w:type="pct"/>
            <w:vMerge w:val="restart"/>
            <w:vAlign w:val="center"/>
          </w:tcPr>
          <w:p w14:paraId="04914342" w14:textId="77777777" w:rsidR="006108DC" w:rsidRPr="00D63F0B" w:rsidRDefault="007F3F58">
            <w:pPr>
              <w:spacing w:line="360" w:lineRule="auto"/>
              <w:jc w:val="center"/>
              <w:rPr>
                <w:rFonts w:ascii="宋体" w:eastAsia="宋体" w:hAnsi="宋体" w:cs="宋体" w:hint="eastAsia"/>
                <w:szCs w:val="21"/>
              </w:rPr>
            </w:pPr>
            <w:proofErr w:type="gramStart"/>
            <w:r w:rsidRPr="00D63F0B">
              <w:rPr>
                <w:rFonts w:ascii="宋体" w:eastAsia="宋体" w:hAnsi="宋体" w:cs="宋体" w:hint="eastAsia"/>
                <w:szCs w:val="21"/>
              </w:rPr>
              <w:t>项号</w:t>
            </w:r>
            <w:proofErr w:type="gramEnd"/>
          </w:p>
        </w:tc>
        <w:tc>
          <w:tcPr>
            <w:tcW w:w="2135" w:type="pct"/>
            <w:gridSpan w:val="3"/>
            <w:vAlign w:val="center"/>
          </w:tcPr>
          <w:p w14:paraId="46C02B2A"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竞争性磋商采购文件需求</w:t>
            </w:r>
          </w:p>
        </w:tc>
        <w:tc>
          <w:tcPr>
            <w:tcW w:w="1875" w:type="pct"/>
            <w:gridSpan w:val="3"/>
            <w:vAlign w:val="center"/>
          </w:tcPr>
          <w:p w14:paraId="5778328B"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响应文件承诺</w:t>
            </w:r>
          </w:p>
        </w:tc>
        <w:tc>
          <w:tcPr>
            <w:tcW w:w="621" w:type="pct"/>
            <w:vMerge w:val="restart"/>
            <w:vAlign w:val="center"/>
          </w:tcPr>
          <w:p w14:paraId="3937F39C"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偏离说明</w:t>
            </w:r>
          </w:p>
        </w:tc>
      </w:tr>
      <w:tr w:rsidR="00D63F0B" w:rsidRPr="00D63F0B" w14:paraId="3B3D9D47" w14:textId="77777777">
        <w:trPr>
          <w:trHeight w:val="454"/>
          <w:jc w:val="center"/>
        </w:trPr>
        <w:tc>
          <w:tcPr>
            <w:tcW w:w="369" w:type="pct"/>
            <w:vMerge/>
            <w:vAlign w:val="center"/>
          </w:tcPr>
          <w:p w14:paraId="5FAD7699" w14:textId="77777777" w:rsidR="006108DC" w:rsidRPr="00D63F0B" w:rsidRDefault="006108DC">
            <w:pPr>
              <w:spacing w:line="360" w:lineRule="auto"/>
              <w:jc w:val="center"/>
              <w:rPr>
                <w:rFonts w:ascii="宋体" w:eastAsia="宋体" w:hAnsi="宋体" w:cs="宋体" w:hint="eastAsia"/>
                <w:szCs w:val="21"/>
              </w:rPr>
            </w:pPr>
          </w:p>
        </w:tc>
        <w:tc>
          <w:tcPr>
            <w:tcW w:w="589" w:type="pct"/>
            <w:vAlign w:val="center"/>
          </w:tcPr>
          <w:p w14:paraId="1CABAF17"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服务名称</w:t>
            </w:r>
          </w:p>
        </w:tc>
        <w:tc>
          <w:tcPr>
            <w:tcW w:w="588" w:type="pct"/>
            <w:vAlign w:val="center"/>
          </w:tcPr>
          <w:p w14:paraId="0168C13A"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数量</w:t>
            </w:r>
          </w:p>
        </w:tc>
        <w:tc>
          <w:tcPr>
            <w:tcW w:w="958" w:type="pct"/>
            <w:vAlign w:val="center"/>
          </w:tcPr>
          <w:p w14:paraId="2AC98691"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服务参数要求</w:t>
            </w:r>
          </w:p>
        </w:tc>
        <w:tc>
          <w:tcPr>
            <w:tcW w:w="625" w:type="pct"/>
            <w:vAlign w:val="center"/>
          </w:tcPr>
          <w:p w14:paraId="103C40DF"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服务名称</w:t>
            </w:r>
          </w:p>
        </w:tc>
        <w:tc>
          <w:tcPr>
            <w:tcW w:w="625" w:type="pct"/>
            <w:vAlign w:val="center"/>
          </w:tcPr>
          <w:p w14:paraId="729161F8"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数量</w:t>
            </w:r>
          </w:p>
        </w:tc>
        <w:tc>
          <w:tcPr>
            <w:tcW w:w="625" w:type="pct"/>
            <w:vAlign w:val="center"/>
          </w:tcPr>
          <w:p w14:paraId="4E685D11"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服务参数</w:t>
            </w:r>
          </w:p>
        </w:tc>
        <w:tc>
          <w:tcPr>
            <w:tcW w:w="621" w:type="pct"/>
            <w:vMerge/>
            <w:vAlign w:val="center"/>
          </w:tcPr>
          <w:p w14:paraId="14C7420D" w14:textId="77777777" w:rsidR="006108DC" w:rsidRPr="00D63F0B" w:rsidRDefault="006108DC">
            <w:pPr>
              <w:spacing w:line="360" w:lineRule="auto"/>
              <w:jc w:val="center"/>
              <w:rPr>
                <w:rFonts w:ascii="宋体" w:eastAsia="宋体" w:hAnsi="宋体" w:cs="宋体" w:hint="eastAsia"/>
                <w:szCs w:val="21"/>
              </w:rPr>
            </w:pPr>
          </w:p>
        </w:tc>
      </w:tr>
      <w:tr w:rsidR="00D63F0B" w:rsidRPr="00D63F0B" w14:paraId="1F48AF0A" w14:textId="77777777">
        <w:trPr>
          <w:trHeight w:val="454"/>
          <w:jc w:val="center"/>
        </w:trPr>
        <w:tc>
          <w:tcPr>
            <w:tcW w:w="369" w:type="pct"/>
            <w:vAlign w:val="center"/>
          </w:tcPr>
          <w:p w14:paraId="45C77B3E"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1</w:t>
            </w:r>
          </w:p>
        </w:tc>
        <w:tc>
          <w:tcPr>
            <w:tcW w:w="589" w:type="pct"/>
            <w:vAlign w:val="center"/>
          </w:tcPr>
          <w:p w14:paraId="10CFDA2F"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w:t>
            </w:r>
          </w:p>
        </w:tc>
        <w:tc>
          <w:tcPr>
            <w:tcW w:w="588" w:type="pct"/>
            <w:vAlign w:val="center"/>
          </w:tcPr>
          <w:p w14:paraId="10F1FCB1"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w:t>
            </w:r>
          </w:p>
        </w:tc>
        <w:tc>
          <w:tcPr>
            <w:tcW w:w="958" w:type="pct"/>
            <w:vAlign w:val="center"/>
          </w:tcPr>
          <w:p w14:paraId="758002B2"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t>1……</w:t>
            </w:r>
          </w:p>
          <w:p w14:paraId="4AF456D5"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t>2……</w:t>
            </w:r>
          </w:p>
          <w:p w14:paraId="02C11626" w14:textId="77777777"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3……</w:t>
            </w:r>
          </w:p>
          <w:p w14:paraId="2E77CDF2" w14:textId="77777777"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w:t>
            </w:r>
          </w:p>
        </w:tc>
        <w:tc>
          <w:tcPr>
            <w:tcW w:w="625" w:type="pct"/>
            <w:vAlign w:val="center"/>
          </w:tcPr>
          <w:p w14:paraId="452486DE"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w:t>
            </w:r>
          </w:p>
        </w:tc>
        <w:tc>
          <w:tcPr>
            <w:tcW w:w="625" w:type="pct"/>
            <w:vAlign w:val="center"/>
          </w:tcPr>
          <w:p w14:paraId="2556D734"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w:t>
            </w:r>
          </w:p>
        </w:tc>
        <w:tc>
          <w:tcPr>
            <w:tcW w:w="625" w:type="pct"/>
            <w:vAlign w:val="center"/>
          </w:tcPr>
          <w:p w14:paraId="3A08AD3B"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t>1……</w:t>
            </w:r>
          </w:p>
          <w:p w14:paraId="79EA70A5"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t>2……</w:t>
            </w:r>
          </w:p>
          <w:p w14:paraId="31F05D55" w14:textId="77777777"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3……</w:t>
            </w:r>
          </w:p>
          <w:p w14:paraId="0F8AB697"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t>……</w:t>
            </w:r>
          </w:p>
        </w:tc>
        <w:tc>
          <w:tcPr>
            <w:tcW w:w="621" w:type="pct"/>
            <w:vAlign w:val="center"/>
          </w:tcPr>
          <w:p w14:paraId="578B8A62" w14:textId="77777777" w:rsidR="006108DC" w:rsidRPr="00D63F0B" w:rsidRDefault="006108DC">
            <w:pPr>
              <w:spacing w:line="360" w:lineRule="auto"/>
              <w:jc w:val="center"/>
              <w:rPr>
                <w:rFonts w:ascii="宋体" w:eastAsia="宋体" w:hAnsi="宋体" w:cs="宋体" w:hint="eastAsia"/>
                <w:szCs w:val="21"/>
              </w:rPr>
            </w:pPr>
          </w:p>
        </w:tc>
      </w:tr>
      <w:tr w:rsidR="00D63F0B" w:rsidRPr="00D63F0B" w14:paraId="526704B1" w14:textId="77777777">
        <w:trPr>
          <w:trHeight w:val="454"/>
          <w:jc w:val="center"/>
        </w:trPr>
        <w:tc>
          <w:tcPr>
            <w:tcW w:w="369" w:type="pct"/>
            <w:vAlign w:val="center"/>
          </w:tcPr>
          <w:p w14:paraId="426FD984"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2</w:t>
            </w:r>
          </w:p>
        </w:tc>
        <w:tc>
          <w:tcPr>
            <w:tcW w:w="589" w:type="pct"/>
            <w:vAlign w:val="center"/>
          </w:tcPr>
          <w:p w14:paraId="57F87059"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w:t>
            </w:r>
          </w:p>
        </w:tc>
        <w:tc>
          <w:tcPr>
            <w:tcW w:w="588" w:type="pct"/>
            <w:vAlign w:val="center"/>
          </w:tcPr>
          <w:p w14:paraId="70FAE68A"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w:t>
            </w:r>
          </w:p>
        </w:tc>
        <w:tc>
          <w:tcPr>
            <w:tcW w:w="958" w:type="pct"/>
            <w:vAlign w:val="center"/>
          </w:tcPr>
          <w:p w14:paraId="7FE1E5DC"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t>1……</w:t>
            </w:r>
          </w:p>
          <w:p w14:paraId="183C1F3D"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t>2……</w:t>
            </w:r>
          </w:p>
          <w:p w14:paraId="55871371" w14:textId="77777777"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3……</w:t>
            </w:r>
          </w:p>
          <w:p w14:paraId="646B1EA9"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t>……</w:t>
            </w:r>
          </w:p>
        </w:tc>
        <w:tc>
          <w:tcPr>
            <w:tcW w:w="625" w:type="pct"/>
            <w:vAlign w:val="center"/>
          </w:tcPr>
          <w:p w14:paraId="7C843433"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w:t>
            </w:r>
          </w:p>
        </w:tc>
        <w:tc>
          <w:tcPr>
            <w:tcW w:w="625" w:type="pct"/>
            <w:vAlign w:val="center"/>
          </w:tcPr>
          <w:p w14:paraId="76D37D90"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w:t>
            </w:r>
          </w:p>
        </w:tc>
        <w:tc>
          <w:tcPr>
            <w:tcW w:w="625" w:type="pct"/>
            <w:vAlign w:val="center"/>
          </w:tcPr>
          <w:p w14:paraId="0CB39156"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t>1……</w:t>
            </w:r>
          </w:p>
          <w:p w14:paraId="5FDB3C60"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t>2……</w:t>
            </w:r>
          </w:p>
          <w:p w14:paraId="78A80830" w14:textId="77777777" w:rsidR="006108DC" w:rsidRPr="00D63F0B" w:rsidRDefault="007F3F58">
            <w:pPr>
              <w:spacing w:line="360" w:lineRule="auto"/>
              <w:jc w:val="left"/>
              <w:rPr>
                <w:rFonts w:ascii="宋体" w:eastAsia="宋体" w:hAnsi="宋体" w:cs="宋体" w:hint="eastAsia"/>
                <w:szCs w:val="21"/>
              </w:rPr>
            </w:pPr>
            <w:r w:rsidRPr="00D63F0B">
              <w:rPr>
                <w:rFonts w:ascii="宋体" w:eastAsia="宋体" w:hAnsi="宋体" w:cs="宋体" w:hint="eastAsia"/>
                <w:szCs w:val="21"/>
              </w:rPr>
              <w:t>3……</w:t>
            </w:r>
          </w:p>
          <w:p w14:paraId="2A84F307"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t>……</w:t>
            </w:r>
          </w:p>
        </w:tc>
        <w:tc>
          <w:tcPr>
            <w:tcW w:w="621" w:type="pct"/>
            <w:vAlign w:val="center"/>
          </w:tcPr>
          <w:p w14:paraId="496C14CE" w14:textId="77777777" w:rsidR="006108DC" w:rsidRPr="00D63F0B" w:rsidRDefault="006108DC">
            <w:pPr>
              <w:spacing w:line="360" w:lineRule="auto"/>
              <w:jc w:val="center"/>
              <w:rPr>
                <w:rFonts w:ascii="宋体" w:eastAsia="宋体" w:hAnsi="宋体" w:cs="宋体" w:hint="eastAsia"/>
                <w:szCs w:val="21"/>
              </w:rPr>
            </w:pPr>
          </w:p>
        </w:tc>
      </w:tr>
      <w:tr w:rsidR="00D63F0B" w:rsidRPr="00D63F0B" w14:paraId="6F7EC3E3" w14:textId="77777777">
        <w:trPr>
          <w:trHeight w:val="454"/>
          <w:jc w:val="center"/>
        </w:trPr>
        <w:tc>
          <w:tcPr>
            <w:tcW w:w="369" w:type="pct"/>
            <w:vAlign w:val="center"/>
          </w:tcPr>
          <w:p w14:paraId="552BDCAE"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w:t>
            </w:r>
          </w:p>
        </w:tc>
        <w:tc>
          <w:tcPr>
            <w:tcW w:w="589" w:type="pct"/>
            <w:vAlign w:val="center"/>
          </w:tcPr>
          <w:p w14:paraId="0EBDEC03" w14:textId="77777777" w:rsidR="006108DC" w:rsidRPr="00D63F0B" w:rsidRDefault="006108DC">
            <w:pPr>
              <w:spacing w:line="360" w:lineRule="auto"/>
              <w:jc w:val="center"/>
              <w:rPr>
                <w:rFonts w:ascii="宋体" w:eastAsia="宋体" w:hAnsi="宋体" w:cs="宋体" w:hint="eastAsia"/>
                <w:szCs w:val="21"/>
              </w:rPr>
            </w:pPr>
          </w:p>
        </w:tc>
        <w:tc>
          <w:tcPr>
            <w:tcW w:w="588" w:type="pct"/>
            <w:vAlign w:val="center"/>
          </w:tcPr>
          <w:p w14:paraId="2713D8AD" w14:textId="77777777" w:rsidR="006108DC" w:rsidRPr="00D63F0B" w:rsidRDefault="006108DC">
            <w:pPr>
              <w:spacing w:line="360" w:lineRule="auto"/>
              <w:jc w:val="center"/>
              <w:rPr>
                <w:rFonts w:ascii="宋体" w:eastAsia="宋体" w:hAnsi="宋体" w:cs="宋体" w:hint="eastAsia"/>
                <w:szCs w:val="21"/>
              </w:rPr>
            </w:pPr>
          </w:p>
        </w:tc>
        <w:tc>
          <w:tcPr>
            <w:tcW w:w="958" w:type="pct"/>
            <w:vAlign w:val="center"/>
          </w:tcPr>
          <w:p w14:paraId="3F6C376B" w14:textId="77777777" w:rsidR="006108DC" w:rsidRPr="00D63F0B" w:rsidRDefault="006108DC">
            <w:pPr>
              <w:spacing w:line="360" w:lineRule="auto"/>
              <w:jc w:val="center"/>
              <w:rPr>
                <w:rFonts w:ascii="宋体" w:eastAsia="宋体" w:hAnsi="宋体" w:cs="宋体" w:hint="eastAsia"/>
                <w:szCs w:val="21"/>
              </w:rPr>
            </w:pPr>
          </w:p>
        </w:tc>
        <w:tc>
          <w:tcPr>
            <w:tcW w:w="625" w:type="pct"/>
            <w:vAlign w:val="center"/>
          </w:tcPr>
          <w:p w14:paraId="3596E428" w14:textId="77777777" w:rsidR="006108DC" w:rsidRPr="00D63F0B" w:rsidRDefault="006108DC">
            <w:pPr>
              <w:spacing w:line="360" w:lineRule="auto"/>
              <w:jc w:val="center"/>
              <w:rPr>
                <w:rFonts w:ascii="宋体" w:eastAsia="宋体" w:hAnsi="宋体" w:cs="宋体" w:hint="eastAsia"/>
                <w:szCs w:val="21"/>
              </w:rPr>
            </w:pPr>
          </w:p>
        </w:tc>
        <w:tc>
          <w:tcPr>
            <w:tcW w:w="625" w:type="pct"/>
            <w:vAlign w:val="center"/>
          </w:tcPr>
          <w:p w14:paraId="78BB95AA" w14:textId="77777777" w:rsidR="006108DC" w:rsidRPr="00D63F0B" w:rsidRDefault="006108DC">
            <w:pPr>
              <w:spacing w:line="360" w:lineRule="auto"/>
              <w:jc w:val="center"/>
              <w:rPr>
                <w:rFonts w:ascii="宋体" w:eastAsia="宋体" w:hAnsi="宋体" w:cs="宋体" w:hint="eastAsia"/>
                <w:szCs w:val="21"/>
              </w:rPr>
            </w:pPr>
          </w:p>
        </w:tc>
        <w:tc>
          <w:tcPr>
            <w:tcW w:w="625" w:type="pct"/>
            <w:vAlign w:val="center"/>
          </w:tcPr>
          <w:p w14:paraId="4F69915E" w14:textId="77777777" w:rsidR="006108DC" w:rsidRPr="00D63F0B" w:rsidRDefault="006108DC">
            <w:pPr>
              <w:spacing w:line="360" w:lineRule="auto"/>
              <w:jc w:val="center"/>
              <w:rPr>
                <w:rFonts w:ascii="宋体" w:eastAsia="宋体" w:hAnsi="宋体" w:cs="宋体" w:hint="eastAsia"/>
                <w:szCs w:val="21"/>
              </w:rPr>
            </w:pPr>
          </w:p>
        </w:tc>
        <w:tc>
          <w:tcPr>
            <w:tcW w:w="621" w:type="pct"/>
            <w:vAlign w:val="center"/>
          </w:tcPr>
          <w:p w14:paraId="1FFAB1AC" w14:textId="77777777" w:rsidR="006108DC" w:rsidRPr="00D63F0B" w:rsidRDefault="006108DC">
            <w:pPr>
              <w:spacing w:line="360" w:lineRule="auto"/>
              <w:jc w:val="center"/>
              <w:rPr>
                <w:rFonts w:ascii="宋体" w:eastAsia="宋体" w:hAnsi="宋体" w:cs="宋体" w:hint="eastAsia"/>
                <w:szCs w:val="21"/>
              </w:rPr>
            </w:pPr>
          </w:p>
        </w:tc>
      </w:tr>
    </w:tbl>
    <w:p w14:paraId="6B1B65A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注：</w:t>
      </w:r>
    </w:p>
    <w:p w14:paraId="1518B19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1.说明：应对照磋商文件“第二章”中“服务需求一览表”的采购清单及技术参数条款逐条</w:t>
      </w:r>
      <w:proofErr w:type="gramStart"/>
      <w:r w:rsidRPr="00D63F0B">
        <w:rPr>
          <w:rFonts w:ascii="宋体" w:eastAsia="宋体" w:hAnsi="宋体" w:cs="宋体" w:hint="eastAsia"/>
          <w:szCs w:val="21"/>
        </w:rPr>
        <w:t>作出</w:t>
      </w:r>
      <w:proofErr w:type="gramEnd"/>
      <w:r w:rsidRPr="00D63F0B">
        <w:rPr>
          <w:rFonts w:ascii="宋体" w:eastAsia="宋体" w:hAnsi="宋体" w:cs="宋体" w:hint="eastAsia"/>
          <w:szCs w:val="21"/>
        </w:rPr>
        <w:t>明确响应，并</w:t>
      </w:r>
      <w:proofErr w:type="gramStart"/>
      <w:r w:rsidRPr="00D63F0B">
        <w:rPr>
          <w:rFonts w:ascii="宋体" w:eastAsia="宋体" w:hAnsi="宋体" w:cs="宋体" w:hint="eastAsia"/>
          <w:szCs w:val="21"/>
        </w:rPr>
        <w:t>作出</w:t>
      </w:r>
      <w:proofErr w:type="gramEnd"/>
      <w:r w:rsidRPr="00D63F0B">
        <w:rPr>
          <w:rFonts w:ascii="宋体" w:eastAsia="宋体" w:hAnsi="宋体" w:cs="宋体" w:hint="eastAsia"/>
          <w:szCs w:val="21"/>
        </w:rPr>
        <w:t>偏离说明。</w:t>
      </w:r>
    </w:p>
    <w:p w14:paraId="6F6268A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供应商应根据自身的承诺，对照磋商文件要求，在“偏离说明”中注明“正偏离”、“负偏离”或者“无偏离”。既不属于“正偏离”也不属于“负偏离”即为“无偏离”。当响应文件的商务内容低于竞争性磋商采购文件要求时，竞标人应当如实写明“负偏离”，否则视为虚假应标。</w:t>
      </w:r>
    </w:p>
    <w:p w14:paraId="2D55338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3.表格内容均需按要求填写并盖章，不得留空，否则按竞标无效处理。</w:t>
      </w:r>
    </w:p>
    <w:p w14:paraId="38A73EE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0325E55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5.如技术偏离表中的竞标响应与佐证材料不一致的，以佐证材料为准。</w:t>
      </w:r>
    </w:p>
    <w:p w14:paraId="395A336A" w14:textId="77777777" w:rsidR="006108DC" w:rsidRPr="00D63F0B" w:rsidRDefault="007F3F58">
      <w:pPr>
        <w:spacing w:line="360" w:lineRule="auto"/>
        <w:ind w:rightChars="750" w:right="1575"/>
        <w:jc w:val="right"/>
        <w:rPr>
          <w:rFonts w:ascii="宋体" w:eastAsia="宋体" w:hAnsi="宋体" w:cs="宋体" w:hint="eastAsia"/>
          <w:szCs w:val="21"/>
        </w:rPr>
      </w:pPr>
      <w:r w:rsidRPr="00D63F0B">
        <w:rPr>
          <w:rFonts w:ascii="宋体" w:eastAsia="宋体" w:hAnsi="宋体" w:cs="宋体" w:hint="eastAsia"/>
          <w:szCs w:val="21"/>
        </w:rPr>
        <w:t>供应商名称（电子签章）：</w:t>
      </w:r>
    </w:p>
    <w:p w14:paraId="6C1B7A76" w14:textId="77777777" w:rsidR="006108DC" w:rsidRPr="00D63F0B" w:rsidRDefault="007F3F58">
      <w:pPr>
        <w:spacing w:line="360" w:lineRule="auto"/>
        <w:ind w:firstLineChars="200" w:firstLine="420"/>
        <w:jc w:val="right"/>
        <w:rPr>
          <w:rFonts w:ascii="宋体" w:eastAsia="宋体" w:hAnsi="宋体" w:cs="宋体" w:hint="eastAsia"/>
          <w:szCs w:val="21"/>
        </w:rPr>
      </w:pPr>
      <w:r w:rsidRPr="00D63F0B">
        <w:rPr>
          <w:rFonts w:ascii="宋体" w:eastAsia="宋体" w:hAnsi="宋体" w:cs="宋体" w:hint="eastAsia"/>
          <w:szCs w:val="21"/>
        </w:rPr>
        <w:t>日期：___年___月___日</w:t>
      </w:r>
    </w:p>
    <w:p w14:paraId="2A301175" w14:textId="77777777" w:rsidR="006108DC" w:rsidRPr="00D63F0B" w:rsidRDefault="006108DC">
      <w:pPr>
        <w:spacing w:line="360" w:lineRule="auto"/>
        <w:ind w:firstLineChars="200" w:firstLine="420"/>
        <w:jc w:val="right"/>
        <w:rPr>
          <w:rFonts w:ascii="宋体" w:eastAsia="宋体" w:hAnsi="宋体" w:cs="宋体" w:hint="eastAsia"/>
          <w:szCs w:val="21"/>
        </w:rPr>
        <w:sectPr w:rsidR="006108DC" w:rsidRPr="00D63F0B">
          <w:pgSz w:w="11906" w:h="16838"/>
          <w:pgMar w:top="1134" w:right="1134" w:bottom="1134" w:left="1134" w:header="851" w:footer="992" w:gutter="0"/>
          <w:cols w:space="425"/>
          <w:docGrid w:type="lines" w:linePitch="312"/>
        </w:sectPr>
      </w:pPr>
    </w:p>
    <w:p w14:paraId="0677BBDF" w14:textId="77777777" w:rsidR="006108DC" w:rsidRPr="00D63F0B" w:rsidRDefault="007F3F58">
      <w:pPr>
        <w:spacing w:line="360" w:lineRule="auto"/>
        <w:ind w:firstLineChars="200" w:firstLine="643"/>
        <w:rPr>
          <w:rFonts w:ascii="宋体" w:eastAsia="宋体" w:hAnsi="宋体" w:cs="宋体" w:hint="eastAsia"/>
          <w:b/>
          <w:sz w:val="32"/>
          <w:szCs w:val="32"/>
        </w:rPr>
      </w:pPr>
      <w:r w:rsidRPr="00D63F0B">
        <w:rPr>
          <w:rFonts w:ascii="宋体" w:eastAsia="宋体" w:hAnsi="宋体" w:cs="宋体" w:hint="eastAsia"/>
          <w:b/>
          <w:sz w:val="32"/>
          <w:szCs w:val="32"/>
        </w:rPr>
        <w:lastRenderedPageBreak/>
        <w:t>八、企业概况表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04"/>
        <w:gridCol w:w="1605"/>
        <w:gridCol w:w="1605"/>
        <w:gridCol w:w="1605"/>
        <w:gridCol w:w="1605"/>
      </w:tblGrid>
      <w:tr w:rsidR="00D63F0B" w:rsidRPr="00D63F0B" w14:paraId="697284B5" w14:textId="77777777">
        <w:trPr>
          <w:jc w:val="center"/>
        </w:trPr>
        <w:tc>
          <w:tcPr>
            <w:tcW w:w="1604" w:type="dxa"/>
            <w:vAlign w:val="center"/>
          </w:tcPr>
          <w:p w14:paraId="7A6769E5"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企业注册名称</w:t>
            </w:r>
          </w:p>
        </w:tc>
        <w:tc>
          <w:tcPr>
            <w:tcW w:w="3209" w:type="dxa"/>
            <w:gridSpan w:val="2"/>
            <w:vAlign w:val="center"/>
          </w:tcPr>
          <w:p w14:paraId="4A1788E3" w14:textId="77777777" w:rsidR="006108DC" w:rsidRPr="00D63F0B" w:rsidRDefault="006108DC">
            <w:pPr>
              <w:spacing w:line="360" w:lineRule="auto"/>
              <w:jc w:val="center"/>
              <w:rPr>
                <w:rFonts w:ascii="宋体" w:eastAsia="宋体" w:hAnsi="宋体" w:cs="宋体" w:hint="eastAsia"/>
                <w:szCs w:val="21"/>
              </w:rPr>
            </w:pPr>
          </w:p>
        </w:tc>
        <w:tc>
          <w:tcPr>
            <w:tcW w:w="1605" w:type="dxa"/>
            <w:vAlign w:val="center"/>
          </w:tcPr>
          <w:p w14:paraId="03EB43E9"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注册资金</w:t>
            </w:r>
          </w:p>
        </w:tc>
        <w:tc>
          <w:tcPr>
            <w:tcW w:w="3210" w:type="dxa"/>
            <w:gridSpan w:val="2"/>
            <w:vAlign w:val="center"/>
          </w:tcPr>
          <w:p w14:paraId="4DDB199D" w14:textId="77777777" w:rsidR="006108DC" w:rsidRPr="00D63F0B" w:rsidRDefault="006108DC">
            <w:pPr>
              <w:spacing w:line="360" w:lineRule="auto"/>
              <w:jc w:val="center"/>
              <w:rPr>
                <w:rFonts w:ascii="宋体" w:eastAsia="宋体" w:hAnsi="宋体" w:cs="宋体" w:hint="eastAsia"/>
                <w:szCs w:val="21"/>
              </w:rPr>
            </w:pPr>
          </w:p>
        </w:tc>
      </w:tr>
      <w:tr w:rsidR="00D63F0B" w:rsidRPr="00D63F0B" w14:paraId="30D3B78E" w14:textId="77777777">
        <w:trPr>
          <w:jc w:val="center"/>
        </w:trPr>
        <w:tc>
          <w:tcPr>
            <w:tcW w:w="1604" w:type="dxa"/>
            <w:vAlign w:val="center"/>
          </w:tcPr>
          <w:p w14:paraId="695A0A70"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注册地址</w:t>
            </w:r>
          </w:p>
        </w:tc>
        <w:tc>
          <w:tcPr>
            <w:tcW w:w="8024" w:type="dxa"/>
            <w:gridSpan w:val="5"/>
            <w:vAlign w:val="center"/>
          </w:tcPr>
          <w:p w14:paraId="673329B3" w14:textId="77777777" w:rsidR="006108DC" w:rsidRPr="00D63F0B" w:rsidRDefault="006108DC">
            <w:pPr>
              <w:spacing w:line="360" w:lineRule="auto"/>
              <w:jc w:val="center"/>
              <w:rPr>
                <w:rFonts w:ascii="宋体" w:eastAsia="宋体" w:hAnsi="宋体" w:cs="宋体" w:hint="eastAsia"/>
                <w:szCs w:val="21"/>
              </w:rPr>
            </w:pPr>
          </w:p>
        </w:tc>
      </w:tr>
      <w:tr w:rsidR="00D63F0B" w:rsidRPr="00D63F0B" w14:paraId="1E1B6AF1" w14:textId="77777777">
        <w:trPr>
          <w:jc w:val="center"/>
        </w:trPr>
        <w:tc>
          <w:tcPr>
            <w:tcW w:w="1604" w:type="dxa"/>
            <w:vAlign w:val="center"/>
          </w:tcPr>
          <w:p w14:paraId="4535A245"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联系人姓名</w:t>
            </w:r>
          </w:p>
        </w:tc>
        <w:tc>
          <w:tcPr>
            <w:tcW w:w="1604" w:type="dxa"/>
            <w:vAlign w:val="center"/>
          </w:tcPr>
          <w:p w14:paraId="359F092F" w14:textId="77777777" w:rsidR="006108DC" w:rsidRPr="00D63F0B" w:rsidRDefault="006108DC">
            <w:pPr>
              <w:spacing w:line="360" w:lineRule="auto"/>
              <w:jc w:val="center"/>
              <w:rPr>
                <w:rFonts w:ascii="宋体" w:eastAsia="宋体" w:hAnsi="宋体" w:cs="宋体" w:hint="eastAsia"/>
                <w:szCs w:val="21"/>
              </w:rPr>
            </w:pPr>
          </w:p>
        </w:tc>
        <w:tc>
          <w:tcPr>
            <w:tcW w:w="1605" w:type="dxa"/>
            <w:vAlign w:val="center"/>
          </w:tcPr>
          <w:p w14:paraId="31301AEE"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电话</w:t>
            </w:r>
          </w:p>
        </w:tc>
        <w:tc>
          <w:tcPr>
            <w:tcW w:w="1605" w:type="dxa"/>
            <w:vAlign w:val="center"/>
          </w:tcPr>
          <w:p w14:paraId="1D85E18C" w14:textId="77777777" w:rsidR="006108DC" w:rsidRPr="00D63F0B" w:rsidRDefault="006108DC">
            <w:pPr>
              <w:spacing w:line="360" w:lineRule="auto"/>
              <w:jc w:val="center"/>
              <w:rPr>
                <w:rFonts w:ascii="宋体" w:eastAsia="宋体" w:hAnsi="宋体" w:cs="宋体" w:hint="eastAsia"/>
                <w:szCs w:val="21"/>
              </w:rPr>
            </w:pPr>
          </w:p>
        </w:tc>
        <w:tc>
          <w:tcPr>
            <w:tcW w:w="1605" w:type="dxa"/>
            <w:vAlign w:val="center"/>
          </w:tcPr>
          <w:p w14:paraId="342A7D78"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企业性质</w:t>
            </w:r>
          </w:p>
        </w:tc>
        <w:tc>
          <w:tcPr>
            <w:tcW w:w="1605" w:type="dxa"/>
            <w:vAlign w:val="center"/>
          </w:tcPr>
          <w:p w14:paraId="5D1C349E" w14:textId="77777777" w:rsidR="006108DC" w:rsidRPr="00D63F0B" w:rsidRDefault="006108DC">
            <w:pPr>
              <w:spacing w:line="360" w:lineRule="auto"/>
              <w:jc w:val="center"/>
              <w:rPr>
                <w:rFonts w:ascii="宋体" w:eastAsia="宋体" w:hAnsi="宋体" w:cs="宋体" w:hint="eastAsia"/>
                <w:szCs w:val="21"/>
              </w:rPr>
            </w:pPr>
          </w:p>
        </w:tc>
      </w:tr>
      <w:tr w:rsidR="00D63F0B" w:rsidRPr="00D63F0B" w14:paraId="7F8918B7" w14:textId="77777777">
        <w:trPr>
          <w:jc w:val="center"/>
        </w:trPr>
        <w:tc>
          <w:tcPr>
            <w:tcW w:w="1604" w:type="dxa"/>
            <w:vAlign w:val="center"/>
          </w:tcPr>
          <w:p w14:paraId="1CE2555A"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法人代表姓名</w:t>
            </w:r>
          </w:p>
        </w:tc>
        <w:tc>
          <w:tcPr>
            <w:tcW w:w="1604" w:type="dxa"/>
            <w:vAlign w:val="center"/>
          </w:tcPr>
          <w:p w14:paraId="31F12135" w14:textId="77777777" w:rsidR="006108DC" w:rsidRPr="00D63F0B" w:rsidRDefault="006108DC">
            <w:pPr>
              <w:spacing w:line="360" w:lineRule="auto"/>
              <w:jc w:val="center"/>
              <w:rPr>
                <w:rFonts w:ascii="宋体" w:eastAsia="宋体" w:hAnsi="宋体" w:cs="宋体" w:hint="eastAsia"/>
                <w:szCs w:val="21"/>
              </w:rPr>
            </w:pPr>
          </w:p>
        </w:tc>
        <w:tc>
          <w:tcPr>
            <w:tcW w:w="1605" w:type="dxa"/>
            <w:vAlign w:val="center"/>
          </w:tcPr>
          <w:p w14:paraId="0A93BAFC"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技术职称</w:t>
            </w:r>
          </w:p>
        </w:tc>
        <w:tc>
          <w:tcPr>
            <w:tcW w:w="1605" w:type="dxa"/>
            <w:vAlign w:val="center"/>
          </w:tcPr>
          <w:p w14:paraId="60790905" w14:textId="77777777" w:rsidR="006108DC" w:rsidRPr="00D63F0B" w:rsidRDefault="006108DC">
            <w:pPr>
              <w:spacing w:line="360" w:lineRule="auto"/>
              <w:jc w:val="center"/>
              <w:rPr>
                <w:rFonts w:ascii="宋体" w:eastAsia="宋体" w:hAnsi="宋体" w:cs="宋体" w:hint="eastAsia"/>
                <w:szCs w:val="21"/>
              </w:rPr>
            </w:pPr>
          </w:p>
        </w:tc>
        <w:tc>
          <w:tcPr>
            <w:tcW w:w="1605" w:type="dxa"/>
            <w:vAlign w:val="center"/>
          </w:tcPr>
          <w:p w14:paraId="1E5BFCDB"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联系电话</w:t>
            </w:r>
          </w:p>
        </w:tc>
        <w:tc>
          <w:tcPr>
            <w:tcW w:w="1605" w:type="dxa"/>
            <w:vAlign w:val="center"/>
          </w:tcPr>
          <w:p w14:paraId="4A001096" w14:textId="77777777" w:rsidR="006108DC" w:rsidRPr="00D63F0B" w:rsidRDefault="006108DC">
            <w:pPr>
              <w:spacing w:line="360" w:lineRule="auto"/>
              <w:jc w:val="center"/>
              <w:rPr>
                <w:rFonts w:ascii="宋体" w:eastAsia="宋体" w:hAnsi="宋体" w:cs="宋体" w:hint="eastAsia"/>
                <w:szCs w:val="21"/>
              </w:rPr>
            </w:pPr>
          </w:p>
        </w:tc>
      </w:tr>
      <w:tr w:rsidR="00D63F0B" w:rsidRPr="00D63F0B" w14:paraId="3FCEF334" w14:textId="77777777">
        <w:trPr>
          <w:jc w:val="center"/>
        </w:trPr>
        <w:tc>
          <w:tcPr>
            <w:tcW w:w="1604" w:type="dxa"/>
            <w:vAlign w:val="center"/>
          </w:tcPr>
          <w:p w14:paraId="49861699"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技术负责人姓名</w:t>
            </w:r>
          </w:p>
        </w:tc>
        <w:tc>
          <w:tcPr>
            <w:tcW w:w="1604" w:type="dxa"/>
            <w:vAlign w:val="center"/>
          </w:tcPr>
          <w:p w14:paraId="381DB7A3" w14:textId="77777777" w:rsidR="006108DC" w:rsidRPr="00D63F0B" w:rsidRDefault="006108DC">
            <w:pPr>
              <w:spacing w:line="360" w:lineRule="auto"/>
              <w:jc w:val="center"/>
              <w:rPr>
                <w:rFonts w:ascii="宋体" w:eastAsia="宋体" w:hAnsi="宋体" w:cs="宋体" w:hint="eastAsia"/>
                <w:szCs w:val="21"/>
              </w:rPr>
            </w:pPr>
          </w:p>
        </w:tc>
        <w:tc>
          <w:tcPr>
            <w:tcW w:w="1605" w:type="dxa"/>
            <w:vAlign w:val="center"/>
          </w:tcPr>
          <w:p w14:paraId="671AA9B3"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技术职称</w:t>
            </w:r>
          </w:p>
        </w:tc>
        <w:tc>
          <w:tcPr>
            <w:tcW w:w="1605" w:type="dxa"/>
            <w:vAlign w:val="center"/>
          </w:tcPr>
          <w:p w14:paraId="04ED2ECB" w14:textId="77777777" w:rsidR="006108DC" w:rsidRPr="00D63F0B" w:rsidRDefault="006108DC">
            <w:pPr>
              <w:spacing w:line="360" w:lineRule="auto"/>
              <w:jc w:val="center"/>
              <w:rPr>
                <w:rFonts w:ascii="宋体" w:eastAsia="宋体" w:hAnsi="宋体" w:cs="宋体" w:hint="eastAsia"/>
                <w:szCs w:val="21"/>
              </w:rPr>
            </w:pPr>
          </w:p>
        </w:tc>
        <w:tc>
          <w:tcPr>
            <w:tcW w:w="1605" w:type="dxa"/>
            <w:vAlign w:val="center"/>
          </w:tcPr>
          <w:p w14:paraId="1A28D167"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联系电话</w:t>
            </w:r>
          </w:p>
        </w:tc>
        <w:tc>
          <w:tcPr>
            <w:tcW w:w="1605" w:type="dxa"/>
            <w:vAlign w:val="center"/>
          </w:tcPr>
          <w:p w14:paraId="2AF623FA" w14:textId="77777777" w:rsidR="006108DC" w:rsidRPr="00D63F0B" w:rsidRDefault="006108DC">
            <w:pPr>
              <w:spacing w:line="360" w:lineRule="auto"/>
              <w:jc w:val="center"/>
              <w:rPr>
                <w:rFonts w:ascii="宋体" w:eastAsia="宋体" w:hAnsi="宋体" w:cs="宋体" w:hint="eastAsia"/>
                <w:szCs w:val="21"/>
              </w:rPr>
            </w:pPr>
          </w:p>
        </w:tc>
      </w:tr>
      <w:tr w:rsidR="00D63F0B" w:rsidRPr="00D63F0B" w14:paraId="0D53A45A" w14:textId="77777777">
        <w:trPr>
          <w:jc w:val="center"/>
        </w:trPr>
        <w:tc>
          <w:tcPr>
            <w:tcW w:w="1604" w:type="dxa"/>
            <w:vAlign w:val="center"/>
          </w:tcPr>
          <w:p w14:paraId="0154F360"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企业资质等级</w:t>
            </w:r>
          </w:p>
        </w:tc>
        <w:tc>
          <w:tcPr>
            <w:tcW w:w="3209" w:type="dxa"/>
            <w:gridSpan w:val="2"/>
            <w:vAlign w:val="center"/>
          </w:tcPr>
          <w:p w14:paraId="0B1DE28D" w14:textId="77777777" w:rsidR="006108DC" w:rsidRPr="00D63F0B" w:rsidRDefault="006108DC">
            <w:pPr>
              <w:spacing w:line="360" w:lineRule="auto"/>
              <w:jc w:val="center"/>
              <w:rPr>
                <w:rFonts w:ascii="宋体" w:eastAsia="宋体" w:hAnsi="宋体" w:cs="宋体" w:hint="eastAsia"/>
                <w:szCs w:val="21"/>
              </w:rPr>
            </w:pPr>
          </w:p>
        </w:tc>
        <w:tc>
          <w:tcPr>
            <w:tcW w:w="1605" w:type="dxa"/>
            <w:vAlign w:val="center"/>
          </w:tcPr>
          <w:p w14:paraId="1488EE70"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证号</w:t>
            </w:r>
          </w:p>
        </w:tc>
        <w:tc>
          <w:tcPr>
            <w:tcW w:w="3210" w:type="dxa"/>
            <w:gridSpan w:val="2"/>
            <w:vAlign w:val="center"/>
          </w:tcPr>
          <w:p w14:paraId="2228ABCD" w14:textId="77777777" w:rsidR="006108DC" w:rsidRPr="00D63F0B" w:rsidRDefault="006108DC">
            <w:pPr>
              <w:spacing w:line="360" w:lineRule="auto"/>
              <w:jc w:val="center"/>
              <w:rPr>
                <w:rFonts w:ascii="宋体" w:eastAsia="宋体" w:hAnsi="宋体" w:cs="宋体" w:hint="eastAsia"/>
                <w:szCs w:val="21"/>
              </w:rPr>
            </w:pPr>
          </w:p>
        </w:tc>
      </w:tr>
      <w:tr w:rsidR="00D63F0B" w:rsidRPr="00D63F0B" w14:paraId="0739DD7A" w14:textId="77777777">
        <w:trPr>
          <w:jc w:val="center"/>
        </w:trPr>
        <w:tc>
          <w:tcPr>
            <w:tcW w:w="1604" w:type="dxa"/>
            <w:vAlign w:val="center"/>
          </w:tcPr>
          <w:p w14:paraId="5CD4D21B"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安全生产许可证号</w:t>
            </w:r>
          </w:p>
        </w:tc>
        <w:tc>
          <w:tcPr>
            <w:tcW w:w="8024" w:type="dxa"/>
            <w:gridSpan w:val="5"/>
            <w:vAlign w:val="center"/>
          </w:tcPr>
          <w:p w14:paraId="18E0E83B" w14:textId="77777777" w:rsidR="006108DC" w:rsidRPr="00D63F0B" w:rsidRDefault="006108DC">
            <w:pPr>
              <w:spacing w:line="360" w:lineRule="auto"/>
              <w:jc w:val="center"/>
              <w:rPr>
                <w:rFonts w:ascii="宋体" w:eastAsia="宋体" w:hAnsi="宋体" w:cs="宋体" w:hint="eastAsia"/>
                <w:szCs w:val="21"/>
              </w:rPr>
            </w:pPr>
          </w:p>
        </w:tc>
      </w:tr>
      <w:tr w:rsidR="00D63F0B" w:rsidRPr="00D63F0B" w14:paraId="194D1C66" w14:textId="77777777">
        <w:trPr>
          <w:jc w:val="center"/>
        </w:trPr>
        <w:tc>
          <w:tcPr>
            <w:tcW w:w="1604" w:type="dxa"/>
            <w:vAlign w:val="center"/>
          </w:tcPr>
          <w:p w14:paraId="0EBCD153"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上级主管部门</w:t>
            </w:r>
          </w:p>
        </w:tc>
        <w:tc>
          <w:tcPr>
            <w:tcW w:w="8024" w:type="dxa"/>
            <w:gridSpan w:val="5"/>
            <w:vAlign w:val="center"/>
          </w:tcPr>
          <w:p w14:paraId="7CB72681" w14:textId="77777777" w:rsidR="006108DC" w:rsidRPr="00D63F0B" w:rsidRDefault="006108DC">
            <w:pPr>
              <w:spacing w:line="360" w:lineRule="auto"/>
              <w:jc w:val="center"/>
              <w:rPr>
                <w:rFonts w:ascii="宋体" w:eastAsia="宋体" w:hAnsi="宋体" w:cs="宋体" w:hint="eastAsia"/>
                <w:szCs w:val="21"/>
              </w:rPr>
            </w:pPr>
          </w:p>
        </w:tc>
      </w:tr>
      <w:tr w:rsidR="00D63F0B" w:rsidRPr="00D63F0B" w14:paraId="657FBE7F" w14:textId="77777777">
        <w:trPr>
          <w:jc w:val="center"/>
        </w:trPr>
        <w:tc>
          <w:tcPr>
            <w:tcW w:w="1604" w:type="dxa"/>
            <w:vAlign w:val="center"/>
          </w:tcPr>
          <w:p w14:paraId="1C5C47A5"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员工总人数</w:t>
            </w:r>
          </w:p>
        </w:tc>
        <w:tc>
          <w:tcPr>
            <w:tcW w:w="8024" w:type="dxa"/>
            <w:gridSpan w:val="5"/>
            <w:vAlign w:val="center"/>
          </w:tcPr>
          <w:p w14:paraId="1B354409" w14:textId="77777777" w:rsidR="006108DC" w:rsidRPr="00D63F0B" w:rsidRDefault="006108DC">
            <w:pPr>
              <w:spacing w:line="360" w:lineRule="auto"/>
              <w:jc w:val="center"/>
              <w:rPr>
                <w:rFonts w:ascii="宋体" w:eastAsia="宋体" w:hAnsi="宋体" w:cs="宋体" w:hint="eastAsia"/>
                <w:szCs w:val="21"/>
              </w:rPr>
            </w:pPr>
          </w:p>
        </w:tc>
      </w:tr>
      <w:tr w:rsidR="00D63F0B" w:rsidRPr="00D63F0B" w14:paraId="197C5B5A" w14:textId="77777777">
        <w:trPr>
          <w:jc w:val="center"/>
        </w:trPr>
        <w:tc>
          <w:tcPr>
            <w:tcW w:w="1604" w:type="dxa"/>
            <w:vAlign w:val="center"/>
          </w:tcPr>
          <w:p w14:paraId="60550C6A"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注册建造师人数</w:t>
            </w:r>
          </w:p>
        </w:tc>
        <w:tc>
          <w:tcPr>
            <w:tcW w:w="8024" w:type="dxa"/>
            <w:gridSpan w:val="5"/>
            <w:vAlign w:val="center"/>
          </w:tcPr>
          <w:p w14:paraId="39CA1B0C" w14:textId="77777777" w:rsidR="006108DC" w:rsidRPr="00D63F0B" w:rsidRDefault="006108DC">
            <w:pPr>
              <w:spacing w:line="360" w:lineRule="auto"/>
              <w:jc w:val="center"/>
              <w:rPr>
                <w:rFonts w:ascii="宋体" w:eastAsia="宋体" w:hAnsi="宋体" w:cs="宋体" w:hint="eastAsia"/>
                <w:szCs w:val="21"/>
              </w:rPr>
            </w:pPr>
          </w:p>
        </w:tc>
      </w:tr>
      <w:tr w:rsidR="00D63F0B" w:rsidRPr="00D63F0B" w14:paraId="12EE3CAA" w14:textId="77777777">
        <w:trPr>
          <w:jc w:val="center"/>
        </w:trPr>
        <w:tc>
          <w:tcPr>
            <w:tcW w:w="1604" w:type="dxa"/>
            <w:vAlign w:val="center"/>
          </w:tcPr>
          <w:p w14:paraId="13614FD4"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高级职称人数</w:t>
            </w:r>
          </w:p>
        </w:tc>
        <w:tc>
          <w:tcPr>
            <w:tcW w:w="8024" w:type="dxa"/>
            <w:gridSpan w:val="5"/>
            <w:vAlign w:val="center"/>
          </w:tcPr>
          <w:p w14:paraId="17402593" w14:textId="77777777" w:rsidR="006108DC" w:rsidRPr="00D63F0B" w:rsidRDefault="006108DC">
            <w:pPr>
              <w:spacing w:line="360" w:lineRule="auto"/>
              <w:jc w:val="center"/>
              <w:rPr>
                <w:rFonts w:ascii="宋体" w:eastAsia="宋体" w:hAnsi="宋体" w:cs="宋体" w:hint="eastAsia"/>
                <w:szCs w:val="21"/>
              </w:rPr>
            </w:pPr>
          </w:p>
        </w:tc>
      </w:tr>
      <w:tr w:rsidR="00D63F0B" w:rsidRPr="00D63F0B" w14:paraId="0369CBB7" w14:textId="77777777">
        <w:trPr>
          <w:jc w:val="center"/>
        </w:trPr>
        <w:tc>
          <w:tcPr>
            <w:tcW w:w="1604" w:type="dxa"/>
            <w:vAlign w:val="center"/>
          </w:tcPr>
          <w:p w14:paraId="2C843AAB"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中级职称人数</w:t>
            </w:r>
          </w:p>
        </w:tc>
        <w:tc>
          <w:tcPr>
            <w:tcW w:w="8024" w:type="dxa"/>
            <w:gridSpan w:val="5"/>
            <w:vAlign w:val="center"/>
          </w:tcPr>
          <w:p w14:paraId="67CB758F" w14:textId="77777777" w:rsidR="006108DC" w:rsidRPr="00D63F0B" w:rsidRDefault="006108DC">
            <w:pPr>
              <w:spacing w:line="360" w:lineRule="auto"/>
              <w:jc w:val="center"/>
              <w:rPr>
                <w:rFonts w:ascii="宋体" w:eastAsia="宋体" w:hAnsi="宋体" w:cs="宋体" w:hint="eastAsia"/>
                <w:szCs w:val="21"/>
              </w:rPr>
            </w:pPr>
          </w:p>
        </w:tc>
      </w:tr>
      <w:tr w:rsidR="00D63F0B" w:rsidRPr="00D63F0B" w14:paraId="04040273" w14:textId="77777777">
        <w:trPr>
          <w:jc w:val="center"/>
        </w:trPr>
        <w:tc>
          <w:tcPr>
            <w:tcW w:w="1604" w:type="dxa"/>
            <w:vAlign w:val="center"/>
          </w:tcPr>
          <w:p w14:paraId="0C5D11E3"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初级职称人数</w:t>
            </w:r>
          </w:p>
        </w:tc>
        <w:tc>
          <w:tcPr>
            <w:tcW w:w="8024" w:type="dxa"/>
            <w:gridSpan w:val="5"/>
            <w:vAlign w:val="center"/>
          </w:tcPr>
          <w:p w14:paraId="6983E563" w14:textId="77777777" w:rsidR="006108DC" w:rsidRPr="00D63F0B" w:rsidRDefault="006108DC">
            <w:pPr>
              <w:spacing w:line="360" w:lineRule="auto"/>
              <w:jc w:val="center"/>
              <w:rPr>
                <w:rFonts w:ascii="宋体" w:eastAsia="宋体" w:hAnsi="宋体" w:cs="宋体" w:hint="eastAsia"/>
                <w:szCs w:val="21"/>
              </w:rPr>
            </w:pPr>
          </w:p>
        </w:tc>
      </w:tr>
      <w:tr w:rsidR="00D63F0B" w:rsidRPr="00D63F0B" w14:paraId="09002E4E" w14:textId="77777777">
        <w:trPr>
          <w:jc w:val="center"/>
        </w:trPr>
        <w:tc>
          <w:tcPr>
            <w:tcW w:w="1604" w:type="dxa"/>
            <w:vAlign w:val="center"/>
          </w:tcPr>
          <w:p w14:paraId="4D1DA481"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经营范围</w:t>
            </w:r>
          </w:p>
        </w:tc>
        <w:tc>
          <w:tcPr>
            <w:tcW w:w="8024" w:type="dxa"/>
            <w:gridSpan w:val="5"/>
            <w:vAlign w:val="center"/>
          </w:tcPr>
          <w:p w14:paraId="053CCFE5" w14:textId="77777777" w:rsidR="006108DC" w:rsidRPr="00D63F0B" w:rsidRDefault="006108DC">
            <w:pPr>
              <w:spacing w:line="360" w:lineRule="auto"/>
              <w:jc w:val="center"/>
              <w:rPr>
                <w:rFonts w:ascii="宋体" w:eastAsia="宋体" w:hAnsi="宋体" w:cs="宋体" w:hint="eastAsia"/>
                <w:szCs w:val="21"/>
              </w:rPr>
            </w:pPr>
          </w:p>
        </w:tc>
      </w:tr>
      <w:tr w:rsidR="006108DC" w:rsidRPr="00D63F0B" w14:paraId="37BDD87E" w14:textId="77777777">
        <w:trPr>
          <w:jc w:val="center"/>
        </w:trPr>
        <w:tc>
          <w:tcPr>
            <w:tcW w:w="1604" w:type="dxa"/>
            <w:vAlign w:val="center"/>
          </w:tcPr>
          <w:p w14:paraId="4C6A1C33"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Cs w:val="21"/>
              </w:rPr>
              <w:t>企业简介</w:t>
            </w:r>
          </w:p>
        </w:tc>
        <w:tc>
          <w:tcPr>
            <w:tcW w:w="8024" w:type="dxa"/>
            <w:gridSpan w:val="5"/>
            <w:vAlign w:val="center"/>
          </w:tcPr>
          <w:p w14:paraId="1DC8B469" w14:textId="77777777" w:rsidR="006108DC" w:rsidRPr="00D63F0B" w:rsidRDefault="006108DC">
            <w:pPr>
              <w:spacing w:line="360" w:lineRule="auto"/>
              <w:jc w:val="center"/>
              <w:rPr>
                <w:rFonts w:ascii="宋体" w:eastAsia="宋体" w:hAnsi="宋体" w:cs="宋体" w:hint="eastAsia"/>
                <w:szCs w:val="21"/>
              </w:rPr>
            </w:pPr>
          </w:p>
        </w:tc>
      </w:tr>
    </w:tbl>
    <w:p w14:paraId="70F3620D" w14:textId="77777777" w:rsidR="006108DC" w:rsidRPr="00D63F0B" w:rsidRDefault="006108DC">
      <w:pPr>
        <w:spacing w:line="360" w:lineRule="auto"/>
        <w:ind w:firstLineChars="200" w:firstLine="420"/>
        <w:rPr>
          <w:rFonts w:ascii="宋体" w:eastAsia="宋体" w:hAnsi="宋体" w:cs="宋体" w:hint="eastAsia"/>
          <w:szCs w:val="21"/>
        </w:rPr>
      </w:pPr>
    </w:p>
    <w:p w14:paraId="335D6978" w14:textId="77777777" w:rsidR="006108DC" w:rsidRPr="00D63F0B" w:rsidRDefault="007F3F58">
      <w:pPr>
        <w:spacing w:line="360" w:lineRule="auto"/>
        <w:ind w:rightChars="750" w:right="1575"/>
        <w:jc w:val="right"/>
        <w:rPr>
          <w:rFonts w:ascii="宋体" w:eastAsia="宋体" w:hAnsi="宋体" w:cs="宋体" w:hint="eastAsia"/>
          <w:szCs w:val="21"/>
        </w:rPr>
      </w:pPr>
      <w:r w:rsidRPr="00D63F0B">
        <w:rPr>
          <w:rFonts w:ascii="宋体" w:eastAsia="宋体" w:hAnsi="宋体" w:cs="宋体" w:hint="eastAsia"/>
          <w:szCs w:val="21"/>
        </w:rPr>
        <w:t>供应商名称（电子签章）：</w:t>
      </w:r>
    </w:p>
    <w:p w14:paraId="22F3BDBF" w14:textId="77777777" w:rsidR="006108DC" w:rsidRPr="00D63F0B" w:rsidRDefault="007F3F58">
      <w:pPr>
        <w:spacing w:line="360" w:lineRule="auto"/>
        <w:ind w:firstLineChars="200" w:firstLine="420"/>
        <w:jc w:val="right"/>
        <w:rPr>
          <w:rFonts w:ascii="宋体" w:eastAsia="宋体" w:hAnsi="宋体" w:cs="宋体" w:hint="eastAsia"/>
          <w:szCs w:val="21"/>
        </w:rPr>
      </w:pPr>
      <w:r w:rsidRPr="00D63F0B">
        <w:rPr>
          <w:rFonts w:ascii="宋体" w:eastAsia="宋体" w:hAnsi="宋体" w:cs="宋体" w:hint="eastAsia"/>
          <w:szCs w:val="21"/>
        </w:rPr>
        <w:t>日期：___年___月___日</w:t>
      </w:r>
    </w:p>
    <w:p w14:paraId="5746F897" w14:textId="77777777" w:rsidR="006108DC" w:rsidRPr="00D63F0B" w:rsidRDefault="006108DC">
      <w:pPr>
        <w:spacing w:line="360" w:lineRule="auto"/>
        <w:ind w:firstLineChars="200" w:firstLine="420"/>
        <w:rPr>
          <w:rFonts w:ascii="宋体" w:eastAsia="宋体" w:hAnsi="宋体" w:cs="宋体" w:hint="eastAsia"/>
          <w:szCs w:val="21"/>
        </w:rPr>
        <w:sectPr w:rsidR="006108DC" w:rsidRPr="00D63F0B">
          <w:pgSz w:w="11906" w:h="16838"/>
          <w:pgMar w:top="1134" w:right="1134" w:bottom="1134" w:left="1134" w:header="851" w:footer="992" w:gutter="0"/>
          <w:cols w:space="425"/>
          <w:docGrid w:type="lines" w:linePitch="312"/>
        </w:sectPr>
      </w:pPr>
    </w:p>
    <w:p w14:paraId="0292BB78" w14:textId="77777777" w:rsidR="006108DC" w:rsidRPr="00D63F0B" w:rsidRDefault="007F3F58">
      <w:pPr>
        <w:spacing w:line="360" w:lineRule="auto"/>
        <w:ind w:firstLineChars="200" w:firstLine="643"/>
        <w:rPr>
          <w:rFonts w:ascii="宋体" w:eastAsia="宋体" w:hAnsi="宋体" w:cs="宋体" w:hint="eastAsia"/>
          <w:b/>
          <w:sz w:val="32"/>
          <w:szCs w:val="32"/>
        </w:rPr>
      </w:pPr>
      <w:r w:rsidRPr="00D63F0B">
        <w:rPr>
          <w:rFonts w:ascii="宋体" w:eastAsia="宋体" w:hAnsi="宋体" w:cs="宋体" w:hint="eastAsia"/>
          <w:b/>
          <w:sz w:val="32"/>
          <w:szCs w:val="32"/>
        </w:rPr>
        <w:lastRenderedPageBreak/>
        <w:t>九、施工组织设计</w:t>
      </w:r>
    </w:p>
    <w:p w14:paraId="64536AF7" w14:textId="77777777" w:rsidR="006108DC" w:rsidRPr="00D63F0B" w:rsidRDefault="007F3F58">
      <w:pPr>
        <w:spacing w:line="360" w:lineRule="auto"/>
        <w:jc w:val="center"/>
        <w:rPr>
          <w:rFonts w:ascii="宋体" w:eastAsia="宋体" w:hAnsi="宋体" w:cs="宋体" w:hint="eastAsia"/>
          <w:b/>
          <w:sz w:val="32"/>
          <w:szCs w:val="32"/>
        </w:rPr>
      </w:pPr>
      <w:r w:rsidRPr="00D63F0B">
        <w:rPr>
          <w:rFonts w:ascii="宋体" w:eastAsia="宋体" w:hAnsi="宋体" w:cs="宋体" w:hint="eastAsia"/>
          <w:b/>
          <w:sz w:val="32"/>
          <w:szCs w:val="32"/>
        </w:rPr>
        <w:t>（格式自拟）</w:t>
      </w:r>
    </w:p>
    <w:p w14:paraId="63525204" w14:textId="77777777" w:rsidR="006108DC" w:rsidRPr="00D63F0B" w:rsidRDefault="006108DC">
      <w:pPr>
        <w:spacing w:line="360" w:lineRule="auto"/>
        <w:ind w:firstLineChars="200" w:firstLine="420"/>
        <w:rPr>
          <w:rFonts w:ascii="宋体" w:eastAsia="宋体" w:hAnsi="宋体" w:cs="宋体" w:hint="eastAsia"/>
          <w:szCs w:val="21"/>
        </w:rPr>
      </w:pPr>
    </w:p>
    <w:p w14:paraId="4CA93822" w14:textId="77777777" w:rsidR="006108DC" w:rsidRPr="00D63F0B" w:rsidRDefault="007F3F58">
      <w:pPr>
        <w:spacing w:line="360" w:lineRule="auto"/>
        <w:ind w:rightChars="750" w:right="1575"/>
        <w:jc w:val="right"/>
        <w:rPr>
          <w:rFonts w:ascii="宋体" w:eastAsia="宋体" w:hAnsi="宋体" w:cs="宋体" w:hint="eastAsia"/>
          <w:szCs w:val="21"/>
        </w:rPr>
      </w:pPr>
      <w:r w:rsidRPr="00D63F0B">
        <w:rPr>
          <w:rFonts w:ascii="宋体" w:eastAsia="宋体" w:hAnsi="宋体" w:cs="宋体" w:hint="eastAsia"/>
          <w:szCs w:val="21"/>
        </w:rPr>
        <w:t>供应商名称（电子签章）：</w:t>
      </w:r>
    </w:p>
    <w:p w14:paraId="62D6A2C3" w14:textId="77777777" w:rsidR="006108DC" w:rsidRPr="00D63F0B" w:rsidRDefault="007F3F58">
      <w:pPr>
        <w:spacing w:line="360" w:lineRule="auto"/>
        <w:ind w:firstLineChars="200" w:firstLine="420"/>
        <w:jc w:val="right"/>
        <w:rPr>
          <w:rFonts w:ascii="宋体" w:eastAsia="宋体" w:hAnsi="宋体" w:cs="宋体" w:hint="eastAsia"/>
          <w:szCs w:val="21"/>
        </w:rPr>
      </w:pPr>
      <w:r w:rsidRPr="00D63F0B">
        <w:rPr>
          <w:rFonts w:ascii="宋体" w:eastAsia="宋体" w:hAnsi="宋体" w:cs="宋体" w:hint="eastAsia"/>
          <w:szCs w:val="21"/>
        </w:rPr>
        <w:t>日期：___年___月___日</w:t>
      </w:r>
    </w:p>
    <w:p w14:paraId="12F41110" w14:textId="77777777" w:rsidR="006108DC" w:rsidRPr="00D63F0B" w:rsidRDefault="006108DC">
      <w:pPr>
        <w:spacing w:line="360" w:lineRule="auto"/>
        <w:ind w:firstLineChars="200" w:firstLine="420"/>
        <w:rPr>
          <w:rFonts w:ascii="宋体" w:eastAsia="宋体" w:hAnsi="宋体" w:cs="宋体" w:hint="eastAsia"/>
          <w:szCs w:val="21"/>
        </w:rPr>
        <w:sectPr w:rsidR="006108DC" w:rsidRPr="00D63F0B">
          <w:pgSz w:w="11906" w:h="16838"/>
          <w:pgMar w:top="1134" w:right="1134" w:bottom="1134" w:left="1134" w:header="851" w:footer="992" w:gutter="0"/>
          <w:cols w:space="425"/>
          <w:docGrid w:type="lines" w:linePitch="312"/>
        </w:sectPr>
      </w:pPr>
    </w:p>
    <w:p w14:paraId="2B0BC967" w14:textId="77777777" w:rsidR="006108DC" w:rsidRPr="00D63F0B" w:rsidRDefault="007F3F58">
      <w:pPr>
        <w:spacing w:line="360" w:lineRule="auto"/>
        <w:ind w:firstLineChars="200" w:firstLine="643"/>
        <w:rPr>
          <w:rFonts w:ascii="宋体" w:eastAsia="宋体" w:hAnsi="宋体" w:cs="宋体" w:hint="eastAsia"/>
          <w:b/>
          <w:sz w:val="32"/>
          <w:szCs w:val="32"/>
        </w:rPr>
      </w:pPr>
      <w:r w:rsidRPr="00D63F0B">
        <w:rPr>
          <w:rFonts w:ascii="宋体" w:eastAsia="宋体" w:hAnsi="宋体" w:cs="宋体" w:hint="eastAsia"/>
          <w:b/>
          <w:sz w:val="32"/>
          <w:szCs w:val="32"/>
        </w:rPr>
        <w:lastRenderedPageBreak/>
        <w:t>十、项目管理机构</w:t>
      </w:r>
    </w:p>
    <w:p w14:paraId="10BA968F"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b/>
          <w:sz w:val="32"/>
          <w:szCs w:val="32"/>
        </w:rPr>
        <w:t>（格式自拟）</w:t>
      </w:r>
    </w:p>
    <w:p w14:paraId="612EB8AD" w14:textId="77777777" w:rsidR="006108DC" w:rsidRPr="00D63F0B" w:rsidRDefault="006108DC">
      <w:pPr>
        <w:spacing w:line="360" w:lineRule="auto"/>
        <w:ind w:firstLineChars="200" w:firstLine="420"/>
        <w:rPr>
          <w:rFonts w:ascii="宋体" w:eastAsia="宋体" w:hAnsi="宋体" w:cs="宋体" w:hint="eastAsia"/>
          <w:szCs w:val="21"/>
        </w:rPr>
      </w:pPr>
    </w:p>
    <w:p w14:paraId="27DCFE3F" w14:textId="77777777" w:rsidR="006108DC" w:rsidRPr="00D63F0B" w:rsidRDefault="007F3F58">
      <w:pPr>
        <w:spacing w:line="360" w:lineRule="auto"/>
        <w:ind w:rightChars="750" w:right="1575"/>
        <w:jc w:val="right"/>
        <w:rPr>
          <w:rFonts w:ascii="宋体" w:eastAsia="宋体" w:hAnsi="宋体" w:cs="宋体" w:hint="eastAsia"/>
          <w:szCs w:val="21"/>
        </w:rPr>
      </w:pPr>
      <w:r w:rsidRPr="00D63F0B">
        <w:rPr>
          <w:rFonts w:ascii="宋体" w:eastAsia="宋体" w:hAnsi="宋体" w:cs="宋体" w:hint="eastAsia"/>
          <w:szCs w:val="21"/>
        </w:rPr>
        <w:t>供应商名称（电子签章）：</w:t>
      </w:r>
    </w:p>
    <w:p w14:paraId="02F01511" w14:textId="77777777" w:rsidR="006108DC" w:rsidRPr="00D63F0B" w:rsidRDefault="007F3F58">
      <w:pPr>
        <w:spacing w:line="360" w:lineRule="auto"/>
        <w:ind w:firstLineChars="200" w:firstLine="420"/>
        <w:jc w:val="right"/>
        <w:rPr>
          <w:rFonts w:ascii="宋体" w:eastAsia="宋体" w:hAnsi="宋体" w:cs="宋体" w:hint="eastAsia"/>
          <w:szCs w:val="21"/>
        </w:rPr>
      </w:pPr>
      <w:r w:rsidRPr="00D63F0B">
        <w:rPr>
          <w:rFonts w:ascii="宋体" w:eastAsia="宋体" w:hAnsi="宋体" w:cs="宋体" w:hint="eastAsia"/>
          <w:szCs w:val="21"/>
        </w:rPr>
        <w:t>日期：___年___月___日</w:t>
      </w:r>
    </w:p>
    <w:p w14:paraId="3EDE2901" w14:textId="77777777" w:rsidR="006108DC" w:rsidRPr="00D63F0B" w:rsidRDefault="006108DC">
      <w:pPr>
        <w:spacing w:line="360" w:lineRule="auto"/>
        <w:ind w:firstLineChars="200" w:firstLine="420"/>
        <w:rPr>
          <w:rFonts w:ascii="宋体" w:eastAsia="宋体" w:hAnsi="宋体" w:cs="宋体" w:hint="eastAsia"/>
          <w:szCs w:val="21"/>
        </w:rPr>
        <w:sectPr w:rsidR="006108DC" w:rsidRPr="00D63F0B">
          <w:pgSz w:w="11906" w:h="16838"/>
          <w:pgMar w:top="1134" w:right="1134" w:bottom="1134" w:left="1134" w:header="851" w:footer="992" w:gutter="0"/>
          <w:cols w:space="425"/>
          <w:docGrid w:type="lines" w:linePitch="312"/>
        </w:sectPr>
      </w:pPr>
    </w:p>
    <w:p w14:paraId="5B912976" w14:textId="77777777" w:rsidR="006108DC" w:rsidRPr="00D63F0B" w:rsidRDefault="007F3F58">
      <w:pPr>
        <w:spacing w:line="360" w:lineRule="auto"/>
        <w:jc w:val="center"/>
        <w:rPr>
          <w:rFonts w:ascii="宋体" w:eastAsia="宋体" w:hAnsi="宋体" w:cs="宋体" w:hint="eastAsia"/>
          <w:b/>
          <w:sz w:val="32"/>
          <w:szCs w:val="32"/>
        </w:rPr>
      </w:pPr>
      <w:r w:rsidRPr="00D63F0B">
        <w:rPr>
          <w:rFonts w:ascii="宋体" w:eastAsia="宋体" w:hAnsi="宋体" w:cs="宋体" w:hint="eastAsia"/>
          <w:b/>
          <w:sz w:val="32"/>
          <w:szCs w:val="32"/>
        </w:rPr>
        <w:lastRenderedPageBreak/>
        <w:t>十一、建设工程项目管理承诺书（格式）</w:t>
      </w:r>
    </w:p>
    <w:p w14:paraId="6AF0847B"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t>致______（采购单位名称）：</w:t>
      </w:r>
    </w:p>
    <w:p w14:paraId="2817631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如我公司在贵单位的______成交，我方在此向采购人承诺：</w:t>
      </w:r>
    </w:p>
    <w:p w14:paraId="24420FE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1、一旦成交，我方保证在施工过程中，严格执行《广西壮族自治区建筑工程安全文明施工费使用管理细则》（</w:t>
      </w:r>
      <w:proofErr w:type="gramStart"/>
      <w:r w:rsidRPr="00D63F0B">
        <w:rPr>
          <w:rFonts w:ascii="宋体" w:eastAsia="宋体" w:hAnsi="宋体" w:cs="宋体" w:hint="eastAsia"/>
          <w:szCs w:val="21"/>
        </w:rPr>
        <w:t>桂建质</w:t>
      </w:r>
      <w:proofErr w:type="gramEnd"/>
      <w:r w:rsidRPr="00D63F0B">
        <w:rPr>
          <w:rFonts w:ascii="宋体" w:eastAsia="宋体" w:hAnsi="宋体" w:cs="宋体" w:hint="eastAsia"/>
          <w:szCs w:val="21"/>
        </w:rPr>
        <w:t>〔2015〕16号）的有关规定，确保建设工程各项安全防护、文明施工措施落实到位。如我方在该项目的承包中出现未</w:t>
      </w:r>
      <w:proofErr w:type="gramStart"/>
      <w:r w:rsidRPr="00D63F0B">
        <w:rPr>
          <w:rFonts w:ascii="宋体" w:eastAsia="宋体" w:hAnsi="宋体" w:cs="宋体" w:hint="eastAsia"/>
          <w:szCs w:val="21"/>
        </w:rPr>
        <w:t>按桂建质</w:t>
      </w:r>
      <w:proofErr w:type="gramEnd"/>
      <w:r w:rsidRPr="00D63F0B">
        <w:rPr>
          <w:rFonts w:ascii="宋体" w:eastAsia="宋体" w:hAnsi="宋体" w:cs="宋体" w:hint="eastAsia"/>
          <w:szCs w:val="21"/>
        </w:rPr>
        <w:t>〔2015〕16号文附件一规定执行的情形，我方愿意按照相关规定接受建设单位及有关主管部门的处罚。</w:t>
      </w:r>
    </w:p>
    <w:p w14:paraId="1568C58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6F6E466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3、一旦成交，我方保证严格执行《危险性较大的分部分项工程安全管理规定》（</w:t>
      </w:r>
      <w:proofErr w:type="gramStart"/>
      <w:r w:rsidRPr="00D63F0B">
        <w:rPr>
          <w:rFonts w:ascii="宋体" w:eastAsia="宋体" w:hAnsi="宋体" w:cs="宋体" w:hint="eastAsia"/>
          <w:szCs w:val="21"/>
        </w:rPr>
        <w:t>建办质〔2018〕</w:t>
      </w:r>
      <w:proofErr w:type="gramEnd"/>
      <w:r w:rsidRPr="00D63F0B">
        <w:rPr>
          <w:rFonts w:ascii="宋体" w:eastAsia="宋体" w:hAnsi="宋体" w:cs="宋体" w:hint="eastAsia"/>
          <w:szCs w:val="21"/>
        </w:rPr>
        <w:t>31号）的规定，强化对深基坑、高切坡、高大模板、人工挖孔桩、起重吊装、临时活动板房等重大危险源的专项施工方案的编制、论证、审批、实施、检测的风险管理。</w:t>
      </w:r>
    </w:p>
    <w:p w14:paraId="53FCCFF2" w14:textId="77777777" w:rsidR="006108DC" w:rsidRPr="00D63F0B" w:rsidRDefault="006108DC">
      <w:pPr>
        <w:spacing w:line="360" w:lineRule="auto"/>
        <w:ind w:firstLineChars="200" w:firstLine="420"/>
        <w:rPr>
          <w:rFonts w:ascii="宋体" w:eastAsia="宋体" w:hAnsi="宋体" w:cs="宋体" w:hint="eastAsia"/>
          <w:szCs w:val="21"/>
        </w:rPr>
      </w:pPr>
    </w:p>
    <w:p w14:paraId="24C2527A" w14:textId="77777777" w:rsidR="006108DC" w:rsidRPr="00D63F0B" w:rsidRDefault="007F3F58">
      <w:pPr>
        <w:spacing w:line="360" w:lineRule="auto"/>
        <w:ind w:rightChars="750" w:right="1575"/>
        <w:jc w:val="right"/>
        <w:rPr>
          <w:rFonts w:ascii="宋体" w:eastAsia="宋体" w:hAnsi="宋体" w:cs="宋体" w:hint="eastAsia"/>
          <w:szCs w:val="21"/>
        </w:rPr>
      </w:pPr>
      <w:r w:rsidRPr="00D63F0B">
        <w:rPr>
          <w:rFonts w:ascii="宋体" w:eastAsia="宋体" w:hAnsi="宋体" w:cs="宋体" w:hint="eastAsia"/>
          <w:szCs w:val="21"/>
        </w:rPr>
        <w:t>供应商名称（电子签章）：</w:t>
      </w:r>
    </w:p>
    <w:p w14:paraId="1556F4E6" w14:textId="77777777" w:rsidR="006108DC" w:rsidRPr="00D63F0B" w:rsidRDefault="007F3F58">
      <w:pPr>
        <w:spacing w:line="360" w:lineRule="auto"/>
        <w:ind w:firstLineChars="200" w:firstLine="420"/>
        <w:jc w:val="right"/>
        <w:rPr>
          <w:rFonts w:ascii="宋体" w:eastAsia="宋体" w:hAnsi="宋体" w:cs="宋体" w:hint="eastAsia"/>
          <w:szCs w:val="21"/>
        </w:rPr>
      </w:pPr>
      <w:r w:rsidRPr="00D63F0B">
        <w:rPr>
          <w:rFonts w:ascii="宋体" w:eastAsia="宋体" w:hAnsi="宋体" w:cs="宋体" w:hint="eastAsia"/>
          <w:szCs w:val="21"/>
        </w:rPr>
        <w:t>法定代表人或授权代理人：______（签字或盖章）</w:t>
      </w:r>
    </w:p>
    <w:p w14:paraId="74908588" w14:textId="77777777" w:rsidR="006108DC" w:rsidRPr="00D63F0B" w:rsidRDefault="007F3F58">
      <w:pPr>
        <w:spacing w:line="360" w:lineRule="auto"/>
        <w:ind w:firstLineChars="200" w:firstLine="420"/>
        <w:jc w:val="right"/>
        <w:rPr>
          <w:rFonts w:ascii="宋体" w:eastAsia="宋体" w:hAnsi="宋体" w:cs="宋体" w:hint="eastAsia"/>
          <w:szCs w:val="21"/>
        </w:rPr>
      </w:pPr>
      <w:r w:rsidRPr="00D63F0B">
        <w:rPr>
          <w:rFonts w:ascii="宋体" w:eastAsia="宋体" w:hAnsi="宋体" w:cs="宋体" w:hint="eastAsia"/>
          <w:szCs w:val="21"/>
        </w:rPr>
        <w:t>日期：___年___月___日</w:t>
      </w:r>
    </w:p>
    <w:p w14:paraId="10E38254" w14:textId="77777777" w:rsidR="006108DC" w:rsidRPr="00D63F0B" w:rsidRDefault="006108DC">
      <w:pPr>
        <w:spacing w:line="360" w:lineRule="auto"/>
        <w:ind w:firstLineChars="200" w:firstLine="420"/>
        <w:rPr>
          <w:rFonts w:ascii="宋体" w:eastAsia="宋体" w:hAnsi="宋体" w:cs="宋体" w:hint="eastAsia"/>
          <w:szCs w:val="21"/>
        </w:rPr>
        <w:sectPr w:rsidR="006108DC" w:rsidRPr="00D63F0B">
          <w:pgSz w:w="11906" w:h="16838"/>
          <w:pgMar w:top="1134" w:right="1134" w:bottom="1134" w:left="1134" w:header="851" w:footer="992" w:gutter="0"/>
          <w:cols w:space="425"/>
          <w:docGrid w:type="lines" w:linePitch="312"/>
        </w:sectPr>
      </w:pPr>
    </w:p>
    <w:p w14:paraId="697139CC" w14:textId="77777777" w:rsidR="006108DC" w:rsidRPr="00D63F0B" w:rsidRDefault="007F3F58">
      <w:pPr>
        <w:spacing w:line="360" w:lineRule="auto"/>
        <w:ind w:firstLineChars="200" w:firstLine="643"/>
        <w:rPr>
          <w:rFonts w:ascii="宋体" w:eastAsia="宋体" w:hAnsi="宋体" w:cs="宋体" w:hint="eastAsia"/>
          <w:b/>
          <w:sz w:val="32"/>
          <w:szCs w:val="32"/>
        </w:rPr>
      </w:pPr>
      <w:r w:rsidRPr="00D63F0B">
        <w:rPr>
          <w:rFonts w:ascii="宋体" w:eastAsia="宋体" w:hAnsi="宋体" w:cs="宋体" w:hint="eastAsia"/>
          <w:b/>
          <w:sz w:val="32"/>
          <w:szCs w:val="32"/>
        </w:rPr>
        <w:lastRenderedPageBreak/>
        <w:t>十二、供应商认为需要提供的其他有关资料</w:t>
      </w:r>
    </w:p>
    <w:p w14:paraId="37C33E52" w14:textId="77777777" w:rsidR="006108DC" w:rsidRPr="00D63F0B" w:rsidRDefault="006108DC">
      <w:pPr>
        <w:spacing w:line="360" w:lineRule="auto"/>
        <w:ind w:firstLineChars="200" w:firstLine="420"/>
        <w:rPr>
          <w:rFonts w:ascii="宋体" w:eastAsia="宋体" w:hAnsi="宋体" w:cs="宋体" w:hint="eastAsia"/>
          <w:szCs w:val="21"/>
        </w:rPr>
      </w:pPr>
    </w:p>
    <w:p w14:paraId="6B3F9F4F" w14:textId="77777777" w:rsidR="006108DC" w:rsidRPr="00D63F0B" w:rsidRDefault="007F3F58">
      <w:pPr>
        <w:spacing w:line="360" w:lineRule="auto"/>
        <w:ind w:rightChars="750" w:right="1575"/>
        <w:jc w:val="right"/>
        <w:rPr>
          <w:rFonts w:ascii="宋体" w:eastAsia="宋体" w:hAnsi="宋体" w:cs="宋体" w:hint="eastAsia"/>
          <w:szCs w:val="21"/>
        </w:rPr>
      </w:pPr>
      <w:r w:rsidRPr="00D63F0B">
        <w:rPr>
          <w:rFonts w:ascii="宋体" w:eastAsia="宋体" w:hAnsi="宋体" w:cs="宋体" w:hint="eastAsia"/>
          <w:szCs w:val="21"/>
        </w:rPr>
        <w:t>供应商名称（电子签章）：</w:t>
      </w:r>
    </w:p>
    <w:p w14:paraId="2F0DC2BB" w14:textId="77777777" w:rsidR="006108DC" w:rsidRPr="00D63F0B" w:rsidRDefault="007F3F58">
      <w:pPr>
        <w:spacing w:line="360" w:lineRule="auto"/>
        <w:ind w:firstLineChars="200" w:firstLine="420"/>
        <w:jc w:val="right"/>
        <w:rPr>
          <w:rFonts w:ascii="宋体" w:eastAsia="宋体" w:hAnsi="宋体" w:cs="宋体" w:hint="eastAsia"/>
          <w:szCs w:val="21"/>
        </w:rPr>
      </w:pPr>
      <w:r w:rsidRPr="00D63F0B">
        <w:rPr>
          <w:rFonts w:ascii="宋体" w:eastAsia="宋体" w:hAnsi="宋体" w:cs="宋体" w:hint="eastAsia"/>
          <w:szCs w:val="21"/>
        </w:rPr>
        <w:t>日期：___年___月___日</w:t>
      </w:r>
    </w:p>
    <w:p w14:paraId="03F1EA53" w14:textId="77777777" w:rsidR="006108DC" w:rsidRPr="00D63F0B" w:rsidRDefault="006108DC">
      <w:pPr>
        <w:pStyle w:val="2"/>
        <w:jc w:val="center"/>
        <w:rPr>
          <w:rFonts w:ascii="宋体" w:eastAsia="宋体" w:hAnsi="宋体" w:cs="宋体" w:hint="eastAsia"/>
        </w:rPr>
        <w:sectPr w:rsidR="006108DC" w:rsidRPr="00D63F0B">
          <w:pgSz w:w="11906" w:h="16838"/>
          <w:pgMar w:top="1134" w:right="1134" w:bottom="1134" w:left="1134" w:header="851" w:footer="992" w:gutter="0"/>
          <w:cols w:space="425"/>
          <w:docGrid w:type="lines" w:linePitch="312"/>
        </w:sectPr>
      </w:pPr>
    </w:p>
    <w:p w14:paraId="3DF45D5F" w14:textId="77777777" w:rsidR="006108DC" w:rsidRPr="00D63F0B" w:rsidRDefault="007F3F58">
      <w:pPr>
        <w:pStyle w:val="2"/>
        <w:jc w:val="center"/>
        <w:rPr>
          <w:rFonts w:ascii="宋体" w:eastAsia="宋体" w:hAnsi="宋体" w:cs="宋体" w:hint="eastAsia"/>
        </w:rPr>
      </w:pPr>
      <w:bookmarkStart w:id="21" w:name="_Toc23127"/>
      <w:r w:rsidRPr="00D63F0B">
        <w:rPr>
          <w:rFonts w:ascii="宋体" w:eastAsia="宋体" w:hAnsi="宋体" w:cs="宋体" w:hint="eastAsia"/>
        </w:rPr>
        <w:lastRenderedPageBreak/>
        <w:t>第四</w:t>
      </w:r>
      <w:r w:rsidRPr="00D63F0B">
        <w:rPr>
          <w:rFonts w:ascii="宋体" w:eastAsia="宋体" w:hAnsi="宋体" w:cs="宋体" w:hint="eastAsia"/>
          <w:spacing w:val="120"/>
        </w:rPr>
        <w:t>节</w:t>
      </w:r>
      <w:r w:rsidRPr="00D63F0B">
        <w:rPr>
          <w:rFonts w:ascii="宋体" w:eastAsia="宋体" w:hAnsi="宋体" w:cs="宋体" w:hint="eastAsia"/>
        </w:rPr>
        <w:t>报价文件格式</w:t>
      </w:r>
      <w:bookmarkEnd w:id="21"/>
    </w:p>
    <w:p w14:paraId="62AECC64" w14:textId="77777777" w:rsidR="006108DC" w:rsidRPr="00D63F0B" w:rsidRDefault="007F3F58">
      <w:pPr>
        <w:spacing w:line="360" w:lineRule="auto"/>
        <w:ind w:firstLineChars="200" w:firstLine="640"/>
        <w:jc w:val="right"/>
        <w:rPr>
          <w:rFonts w:ascii="宋体" w:eastAsia="宋体" w:hAnsi="宋体" w:cs="宋体" w:hint="eastAsia"/>
          <w:sz w:val="32"/>
          <w:szCs w:val="32"/>
        </w:rPr>
      </w:pPr>
      <w:r w:rsidRPr="00D63F0B">
        <w:rPr>
          <w:rFonts w:ascii="宋体" w:eastAsia="宋体" w:hAnsi="宋体" w:cs="宋体" w:hint="eastAsia"/>
          <w:sz w:val="32"/>
          <w:szCs w:val="32"/>
        </w:rPr>
        <w:t>全流程电子文件</w:t>
      </w:r>
    </w:p>
    <w:p w14:paraId="66E41216" w14:textId="77777777" w:rsidR="006108DC" w:rsidRPr="00D63F0B" w:rsidRDefault="006108DC">
      <w:pPr>
        <w:spacing w:line="360" w:lineRule="auto"/>
        <w:ind w:firstLineChars="200" w:firstLine="420"/>
        <w:rPr>
          <w:rFonts w:ascii="宋体" w:eastAsia="宋体" w:hAnsi="宋体" w:cs="宋体" w:hint="eastAsia"/>
          <w:szCs w:val="21"/>
        </w:rPr>
      </w:pPr>
    </w:p>
    <w:p w14:paraId="5696B633" w14:textId="77777777" w:rsidR="006108DC" w:rsidRPr="00D63F0B" w:rsidRDefault="006108DC">
      <w:pPr>
        <w:spacing w:line="360" w:lineRule="auto"/>
        <w:ind w:firstLineChars="200" w:firstLine="420"/>
        <w:rPr>
          <w:rFonts w:ascii="宋体" w:eastAsia="宋体" w:hAnsi="宋体" w:cs="宋体" w:hint="eastAsia"/>
          <w:szCs w:val="21"/>
        </w:rPr>
      </w:pPr>
    </w:p>
    <w:p w14:paraId="6ED8A50E" w14:textId="77777777" w:rsidR="006108DC" w:rsidRPr="00D63F0B" w:rsidRDefault="006108DC">
      <w:pPr>
        <w:spacing w:line="360" w:lineRule="auto"/>
        <w:ind w:firstLineChars="200" w:firstLine="420"/>
        <w:rPr>
          <w:rFonts w:ascii="宋体" w:eastAsia="宋体" w:hAnsi="宋体" w:cs="宋体" w:hint="eastAsia"/>
          <w:szCs w:val="21"/>
        </w:rPr>
      </w:pPr>
    </w:p>
    <w:p w14:paraId="084104D2" w14:textId="77777777" w:rsidR="006108DC" w:rsidRPr="00D63F0B" w:rsidRDefault="007F3F58">
      <w:pPr>
        <w:spacing w:line="360" w:lineRule="auto"/>
        <w:jc w:val="center"/>
        <w:rPr>
          <w:rFonts w:ascii="宋体" w:eastAsia="宋体" w:hAnsi="宋体" w:cs="宋体" w:hint="eastAsia"/>
          <w:b/>
          <w:sz w:val="84"/>
          <w:szCs w:val="84"/>
        </w:rPr>
      </w:pPr>
      <w:r w:rsidRPr="00D63F0B">
        <w:rPr>
          <w:rFonts w:ascii="宋体" w:eastAsia="宋体" w:hAnsi="宋体" w:cs="宋体" w:hint="eastAsia"/>
          <w:b/>
          <w:sz w:val="84"/>
          <w:szCs w:val="84"/>
        </w:rPr>
        <w:t>报价文件（封面）</w:t>
      </w:r>
    </w:p>
    <w:p w14:paraId="4162B425" w14:textId="77777777" w:rsidR="006108DC" w:rsidRPr="00D63F0B" w:rsidRDefault="006108DC">
      <w:pPr>
        <w:spacing w:line="360" w:lineRule="auto"/>
        <w:ind w:firstLineChars="200" w:firstLine="420"/>
        <w:rPr>
          <w:rFonts w:ascii="宋体" w:eastAsia="宋体" w:hAnsi="宋体" w:cs="宋体" w:hint="eastAsia"/>
          <w:szCs w:val="21"/>
        </w:rPr>
      </w:pPr>
    </w:p>
    <w:p w14:paraId="02A5D0B4" w14:textId="77777777" w:rsidR="006108DC" w:rsidRPr="00D63F0B" w:rsidRDefault="006108DC">
      <w:pPr>
        <w:spacing w:line="360" w:lineRule="auto"/>
        <w:ind w:firstLineChars="200" w:firstLine="420"/>
        <w:rPr>
          <w:rFonts w:ascii="宋体" w:eastAsia="宋体" w:hAnsi="宋体" w:cs="宋体" w:hint="eastAsia"/>
          <w:szCs w:val="21"/>
        </w:rPr>
      </w:pPr>
    </w:p>
    <w:p w14:paraId="2E443407" w14:textId="77777777" w:rsidR="006108DC" w:rsidRPr="00D63F0B" w:rsidRDefault="006108DC">
      <w:pPr>
        <w:spacing w:line="360" w:lineRule="auto"/>
        <w:ind w:firstLineChars="200" w:firstLine="420"/>
        <w:rPr>
          <w:rFonts w:ascii="宋体" w:eastAsia="宋体" w:hAnsi="宋体" w:cs="宋体" w:hint="eastAsia"/>
          <w:szCs w:val="21"/>
        </w:rPr>
      </w:pPr>
    </w:p>
    <w:p w14:paraId="098CB196" w14:textId="77777777" w:rsidR="006108DC" w:rsidRPr="00D63F0B" w:rsidRDefault="006108DC">
      <w:pPr>
        <w:spacing w:line="360" w:lineRule="auto"/>
        <w:ind w:firstLineChars="200" w:firstLine="420"/>
        <w:rPr>
          <w:rFonts w:ascii="宋体" w:eastAsia="宋体" w:hAnsi="宋体" w:cs="宋体" w:hint="eastAsia"/>
          <w:szCs w:val="21"/>
        </w:rPr>
      </w:pPr>
    </w:p>
    <w:p w14:paraId="75858515" w14:textId="77777777" w:rsidR="006108DC" w:rsidRPr="00D63F0B" w:rsidRDefault="006108DC">
      <w:pPr>
        <w:spacing w:line="360" w:lineRule="auto"/>
        <w:ind w:firstLineChars="200" w:firstLine="420"/>
        <w:rPr>
          <w:rFonts w:ascii="宋体" w:eastAsia="宋体" w:hAnsi="宋体" w:cs="宋体" w:hint="eastAsia"/>
          <w:szCs w:val="21"/>
        </w:rPr>
      </w:pPr>
    </w:p>
    <w:p w14:paraId="1E4F5C4F" w14:textId="77777777" w:rsidR="006108DC" w:rsidRPr="00D63F0B" w:rsidRDefault="007F3F58">
      <w:pPr>
        <w:spacing w:line="360" w:lineRule="auto"/>
        <w:ind w:firstLineChars="200" w:firstLine="640"/>
        <w:rPr>
          <w:rFonts w:ascii="宋体" w:eastAsia="宋体" w:hAnsi="宋体" w:cs="宋体" w:hint="eastAsia"/>
          <w:sz w:val="32"/>
          <w:szCs w:val="32"/>
        </w:rPr>
      </w:pPr>
      <w:r w:rsidRPr="00D63F0B">
        <w:rPr>
          <w:rFonts w:ascii="宋体" w:eastAsia="宋体" w:hAnsi="宋体" w:cs="宋体" w:hint="eastAsia"/>
          <w:sz w:val="32"/>
          <w:szCs w:val="32"/>
        </w:rPr>
        <w:t>项目名称：[项目采购-项目名称_9]</w:t>
      </w:r>
    </w:p>
    <w:p w14:paraId="659508E8" w14:textId="77777777" w:rsidR="006108DC" w:rsidRPr="00D63F0B" w:rsidRDefault="006108DC">
      <w:pPr>
        <w:spacing w:line="360" w:lineRule="auto"/>
        <w:ind w:firstLineChars="200" w:firstLine="420"/>
        <w:rPr>
          <w:rFonts w:ascii="宋体" w:eastAsia="宋体" w:hAnsi="宋体" w:cs="宋体" w:hint="eastAsia"/>
          <w:szCs w:val="21"/>
        </w:rPr>
      </w:pPr>
    </w:p>
    <w:p w14:paraId="21838DB1" w14:textId="77777777" w:rsidR="006108DC" w:rsidRPr="00D63F0B" w:rsidRDefault="007F3F58">
      <w:pPr>
        <w:spacing w:line="360" w:lineRule="auto"/>
        <w:ind w:firstLineChars="200" w:firstLine="640"/>
        <w:rPr>
          <w:rFonts w:ascii="宋体" w:eastAsia="宋体" w:hAnsi="宋体" w:cs="宋体" w:hint="eastAsia"/>
          <w:sz w:val="32"/>
          <w:szCs w:val="32"/>
        </w:rPr>
      </w:pPr>
      <w:r w:rsidRPr="00D63F0B">
        <w:rPr>
          <w:rFonts w:ascii="宋体" w:eastAsia="宋体" w:hAnsi="宋体" w:cs="宋体" w:hint="eastAsia"/>
          <w:sz w:val="32"/>
          <w:szCs w:val="32"/>
        </w:rPr>
        <w:t>项目编号：[项目采购-项目编号_9]</w:t>
      </w:r>
    </w:p>
    <w:p w14:paraId="4EDF77DF" w14:textId="77777777" w:rsidR="006108DC" w:rsidRPr="00D63F0B" w:rsidRDefault="006108DC">
      <w:pPr>
        <w:spacing w:line="360" w:lineRule="auto"/>
        <w:ind w:firstLineChars="200" w:firstLine="420"/>
        <w:rPr>
          <w:rFonts w:ascii="宋体" w:eastAsia="宋体" w:hAnsi="宋体" w:cs="宋体" w:hint="eastAsia"/>
          <w:szCs w:val="21"/>
        </w:rPr>
      </w:pPr>
    </w:p>
    <w:p w14:paraId="6E06852B" w14:textId="77777777" w:rsidR="006108DC" w:rsidRPr="00D63F0B" w:rsidRDefault="007F3F58">
      <w:pPr>
        <w:spacing w:line="360" w:lineRule="auto"/>
        <w:ind w:firstLineChars="200" w:firstLine="640"/>
        <w:rPr>
          <w:rFonts w:ascii="宋体" w:eastAsia="宋体" w:hAnsi="宋体" w:cs="宋体" w:hint="eastAsia"/>
          <w:sz w:val="32"/>
          <w:szCs w:val="32"/>
        </w:rPr>
      </w:pPr>
      <w:proofErr w:type="gramStart"/>
      <w:r w:rsidRPr="00D63F0B">
        <w:rPr>
          <w:rFonts w:ascii="宋体" w:eastAsia="宋体" w:hAnsi="宋体" w:cs="宋体" w:hint="eastAsia"/>
          <w:sz w:val="32"/>
          <w:szCs w:val="32"/>
        </w:rPr>
        <w:t>所竞分</w:t>
      </w:r>
      <w:proofErr w:type="gramEnd"/>
      <w:r w:rsidRPr="00D63F0B">
        <w:rPr>
          <w:rFonts w:ascii="宋体" w:eastAsia="宋体" w:hAnsi="宋体" w:cs="宋体" w:hint="eastAsia"/>
          <w:sz w:val="32"/>
          <w:szCs w:val="32"/>
        </w:rPr>
        <w:t>标（如有则填写，无分标时填写“无”或者留空）：</w:t>
      </w:r>
    </w:p>
    <w:p w14:paraId="0B2FB6B0" w14:textId="77777777" w:rsidR="006108DC" w:rsidRPr="00D63F0B" w:rsidRDefault="006108DC">
      <w:pPr>
        <w:spacing w:line="360" w:lineRule="auto"/>
        <w:ind w:firstLineChars="200" w:firstLine="420"/>
        <w:rPr>
          <w:rFonts w:ascii="宋体" w:eastAsia="宋体" w:hAnsi="宋体" w:cs="宋体" w:hint="eastAsia"/>
          <w:szCs w:val="21"/>
        </w:rPr>
      </w:pPr>
    </w:p>
    <w:p w14:paraId="40803F5A" w14:textId="77777777" w:rsidR="006108DC" w:rsidRPr="00D63F0B" w:rsidRDefault="007F3F58">
      <w:pPr>
        <w:spacing w:line="360" w:lineRule="auto"/>
        <w:ind w:firstLineChars="200" w:firstLine="640"/>
        <w:rPr>
          <w:rFonts w:ascii="宋体" w:eastAsia="宋体" w:hAnsi="宋体" w:cs="宋体" w:hint="eastAsia"/>
          <w:sz w:val="32"/>
          <w:szCs w:val="32"/>
        </w:rPr>
      </w:pPr>
      <w:r w:rsidRPr="00D63F0B">
        <w:rPr>
          <w:rFonts w:ascii="宋体" w:eastAsia="宋体" w:hAnsi="宋体" w:cs="宋体" w:hint="eastAsia"/>
          <w:sz w:val="32"/>
          <w:szCs w:val="32"/>
        </w:rPr>
        <w:t>供应商名称：</w:t>
      </w:r>
    </w:p>
    <w:p w14:paraId="130B2921" w14:textId="77777777" w:rsidR="006108DC" w:rsidRPr="00D63F0B" w:rsidRDefault="006108DC">
      <w:pPr>
        <w:spacing w:line="360" w:lineRule="auto"/>
        <w:ind w:firstLineChars="200" w:firstLine="420"/>
        <w:rPr>
          <w:rFonts w:ascii="宋体" w:eastAsia="宋体" w:hAnsi="宋体" w:cs="宋体" w:hint="eastAsia"/>
          <w:szCs w:val="21"/>
        </w:rPr>
      </w:pPr>
    </w:p>
    <w:p w14:paraId="2E358AC4" w14:textId="77777777" w:rsidR="006108DC" w:rsidRPr="00D63F0B" w:rsidRDefault="006108DC">
      <w:pPr>
        <w:spacing w:line="360" w:lineRule="auto"/>
        <w:ind w:firstLineChars="200" w:firstLine="420"/>
        <w:rPr>
          <w:rFonts w:ascii="宋体" w:eastAsia="宋体" w:hAnsi="宋体" w:cs="宋体" w:hint="eastAsia"/>
          <w:szCs w:val="21"/>
        </w:rPr>
      </w:pPr>
    </w:p>
    <w:p w14:paraId="57194862" w14:textId="77777777" w:rsidR="006108DC" w:rsidRPr="00D63F0B" w:rsidRDefault="006108DC">
      <w:pPr>
        <w:spacing w:line="360" w:lineRule="auto"/>
        <w:ind w:firstLineChars="200" w:firstLine="420"/>
        <w:rPr>
          <w:rFonts w:ascii="宋体" w:eastAsia="宋体" w:hAnsi="宋体" w:cs="宋体" w:hint="eastAsia"/>
          <w:szCs w:val="21"/>
        </w:rPr>
      </w:pPr>
    </w:p>
    <w:p w14:paraId="52AC28BC" w14:textId="77777777" w:rsidR="006108DC" w:rsidRPr="00D63F0B" w:rsidRDefault="007F3F58">
      <w:pPr>
        <w:spacing w:line="360" w:lineRule="auto"/>
        <w:jc w:val="center"/>
        <w:rPr>
          <w:rFonts w:ascii="宋体" w:eastAsia="宋体" w:hAnsi="宋体" w:cs="宋体" w:hint="eastAsia"/>
          <w:szCs w:val="21"/>
        </w:rPr>
      </w:pPr>
      <w:r w:rsidRPr="00D63F0B">
        <w:rPr>
          <w:rFonts w:ascii="宋体" w:eastAsia="宋体" w:hAnsi="宋体" w:cs="宋体" w:hint="eastAsia"/>
          <w:sz w:val="32"/>
          <w:szCs w:val="32"/>
        </w:rPr>
        <w:t>___年___月___日</w:t>
      </w:r>
    </w:p>
    <w:p w14:paraId="21631EF4" w14:textId="77777777" w:rsidR="006108DC" w:rsidRPr="00D63F0B" w:rsidRDefault="006108DC">
      <w:pPr>
        <w:spacing w:line="360" w:lineRule="auto"/>
        <w:ind w:firstLineChars="200" w:firstLine="420"/>
        <w:rPr>
          <w:rFonts w:ascii="宋体" w:eastAsia="宋体" w:hAnsi="宋体" w:cs="宋体" w:hint="eastAsia"/>
          <w:szCs w:val="21"/>
        </w:rPr>
        <w:sectPr w:rsidR="006108DC" w:rsidRPr="00D63F0B">
          <w:pgSz w:w="11906" w:h="16838"/>
          <w:pgMar w:top="1134" w:right="1134" w:bottom="1134" w:left="1134" w:header="851" w:footer="992" w:gutter="0"/>
          <w:cols w:space="425"/>
          <w:docGrid w:type="lines" w:linePitch="312"/>
        </w:sectPr>
      </w:pPr>
    </w:p>
    <w:p w14:paraId="31A39854" w14:textId="77777777" w:rsidR="006108DC" w:rsidRPr="00D63F0B" w:rsidRDefault="007F3F58">
      <w:pPr>
        <w:spacing w:line="360" w:lineRule="auto"/>
        <w:jc w:val="center"/>
        <w:rPr>
          <w:rFonts w:ascii="宋体" w:eastAsia="宋体" w:hAnsi="宋体" w:cs="宋体" w:hint="eastAsia"/>
          <w:b/>
          <w:sz w:val="32"/>
          <w:szCs w:val="32"/>
        </w:rPr>
      </w:pPr>
      <w:r w:rsidRPr="00D63F0B">
        <w:rPr>
          <w:rFonts w:ascii="宋体" w:eastAsia="宋体" w:hAnsi="宋体" w:cs="宋体" w:hint="eastAsia"/>
          <w:b/>
          <w:sz w:val="32"/>
          <w:szCs w:val="32"/>
        </w:rPr>
        <w:lastRenderedPageBreak/>
        <w:t>报价文件目录</w:t>
      </w:r>
    </w:p>
    <w:p w14:paraId="6C1794CC" w14:textId="77777777" w:rsidR="006108DC" w:rsidRPr="00D63F0B" w:rsidRDefault="006108DC">
      <w:pPr>
        <w:spacing w:line="360" w:lineRule="auto"/>
        <w:ind w:firstLineChars="200" w:firstLine="420"/>
        <w:rPr>
          <w:rFonts w:ascii="宋体" w:eastAsia="宋体" w:hAnsi="宋体" w:cs="宋体" w:hint="eastAsia"/>
          <w:szCs w:val="21"/>
        </w:rPr>
      </w:pPr>
    </w:p>
    <w:p w14:paraId="5FB43E7C"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t>一、响应函……</w:t>
      </w:r>
      <w:proofErr w:type="gramStart"/>
      <w:r w:rsidRPr="00D63F0B">
        <w:rPr>
          <w:rFonts w:ascii="宋体" w:eastAsia="宋体" w:hAnsi="宋体" w:cs="宋体" w:hint="eastAsia"/>
          <w:szCs w:val="21"/>
        </w:rPr>
        <w:t>………………………………………………………………………………………………</w:t>
      </w:r>
      <w:proofErr w:type="gramEnd"/>
      <w:r w:rsidRPr="00D63F0B">
        <w:rPr>
          <w:rFonts w:ascii="宋体" w:eastAsia="宋体" w:hAnsi="宋体" w:cs="宋体" w:hint="eastAsia"/>
          <w:szCs w:val="21"/>
        </w:rPr>
        <w:t>（页码）</w:t>
      </w:r>
    </w:p>
    <w:p w14:paraId="20CDF5F0"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t>二、响应报价表……</w:t>
      </w:r>
      <w:proofErr w:type="gramStart"/>
      <w:r w:rsidRPr="00D63F0B">
        <w:rPr>
          <w:rFonts w:ascii="宋体" w:eastAsia="宋体" w:hAnsi="宋体" w:cs="宋体" w:hint="eastAsia"/>
          <w:szCs w:val="21"/>
        </w:rPr>
        <w:t>…………………………………………………………………………………………</w:t>
      </w:r>
      <w:proofErr w:type="gramEnd"/>
      <w:r w:rsidRPr="00D63F0B">
        <w:rPr>
          <w:rFonts w:ascii="宋体" w:eastAsia="宋体" w:hAnsi="宋体" w:cs="宋体" w:hint="eastAsia"/>
          <w:szCs w:val="21"/>
        </w:rPr>
        <w:t>（页码）</w:t>
      </w:r>
    </w:p>
    <w:p w14:paraId="0AC9BEE0"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t>三、已标价工程量清单……</w:t>
      </w:r>
      <w:proofErr w:type="gramStart"/>
      <w:r w:rsidRPr="00D63F0B">
        <w:rPr>
          <w:rFonts w:ascii="宋体" w:eastAsia="宋体" w:hAnsi="宋体" w:cs="宋体" w:hint="eastAsia"/>
          <w:szCs w:val="21"/>
        </w:rPr>
        <w:t>…………………………………………………………………………………</w:t>
      </w:r>
      <w:proofErr w:type="gramEnd"/>
      <w:r w:rsidRPr="00D63F0B">
        <w:rPr>
          <w:rFonts w:ascii="宋体" w:eastAsia="宋体" w:hAnsi="宋体" w:cs="宋体" w:hint="eastAsia"/>
          <w:szCs w:val="21"/>
        </w:rPr>
        <w:t>（页码）</w:t>
      </w:r>
    </w:p>
    <w:p w14:paraId="3D9ECAB5" w14:textId="77777777" w:rsidR="006108DC" w:rsidRPr="00D63F0B" w:rsidRDefault="006108DC">
      <w:pPr>
        <w:spacing w:line="360" w:lineRule="auto"/>
        <w:ind w:firstLineChars="200" w:firstLine="643"/>
        <w:rPr>
          <w:rFonts w:ascii="宋体" w:eastAsia="宋体" w:hAnsi="宋体" w:cs="宋体" w:hint="eastAsia"/>
          <w:b/>
          <w:sz w:val="32"/>
          <w:szCs w:val="32"/>
        </w:rPr>
        <w:sectPr w:rsidR="006108DC" w:rsidRPr="00D63F0B">
          <w:pgSz w:w="11906" w:h="16838"/>
          <w:pgMar w:top="1134" w:right="1134" w:bottom="1134" w:left="1134" w:header="851" w:footer="992" w:gutter="0"/>
          <w:cols w:space="425"/>
          <w:docGrid w:type="lines" w:linePitch="312"/>
        </w:sectPr>
      </w:pPr>
    </w:p>
    <w:p w14:paraId="78AC582F" w14:textId="77777777" w:rsidR="006108DC" w:rsidRPr="00D63F0B" w:rsidRDefault="007F3F58">
      <w:pPr>
        <w:spacing w:line="360" w:lineRule="auto"/>
        <w:ind w:firstLineChars="200" w:firstLine="643"/>
        <w:rPr>
          <w:rFonts w:ascii="宋体" w:eastAsia="宋体" w:hAnsi="宋体" w:cs="宋体" w:hint="eastAsia"/>
          <w:b/>
          <w:sz w:val="32"/>
          <w:szCs w:val="32"/>
        </w:rPr>
      </w:pPr>
      <w:r w:rsidRPr="00D63F0B">
        <w:rPr>
          <w:rFonts w:ascii="宋体" w:eastAsia="宋体" w:hAnsi="宋体" w:cs="宋体" w:hint="eastAsia"/>
          <w:b/>
          <w:sz w:val="32"/>
          <w:szCs w:val="32"/>
        </w:rPr>
        <w:lastRenderedPageBreak/>
        <w:t>一、响应函</w:t>
      </w:r>
    </w:p>
    <w:p w14:paraId="06C007DA" w14:textId="77777777" w:rsidR="006108DC" w:rsidRPr="00D63F0B" w:rsidRDefault="007F3F58">
      <w:pPr>
        <w:spacing w:line="360" w:lineRule="auto"/>
        <w:jc w:val="center"/>
        <w:rPr>
          <w:rFonts w:ascii="宋体" w:eastAsia="宋体" w:hAnsi="宋体" w:cs="宋体" w:hint="eastAsia"/>
          <w:b/>
          <w:sz w:val="32"/>
          <w:szCs w:val="32"/>
        </w:rPr>
      </w:pPr>
      <w:r w:rsidRPr="00D63F0B">
        <w:rPr>
          <w:rFonts w:ascii="宋体" w:eastAsia="宋体" w:hAnsi="宋体" w:cs="宋体" w:hint="eastAsia"/>
          <w:b/>
          <w:sz w:val="32"/>
          <w:szCs w:val="32"/>
        </w:rPr>
        <w:t>响应函</w:t>
      </w:r>
    </w:p>
    <w:p w14:paraId="0FF9E494" w14:textId="77777777" w:rsidR="006108DC" w:rsidRPr="00D63F0B" w:rsidRDefault="007F3F58">
      <w:pPr>
        <w:spacing w:line="360" w:lineRule="auto"/>
        <w:rPr>
          <w:rFonts w:ascii="宋体" w:eastAsia="宋体" w:hAnsi="宋体" w:cs="宋体" w:hint="eastAsia"/>
          <w:szCs w:val="21"/>
          <w:u w:val="single"/>
        </w:rPr>
      </w:pPr>
      <w:r w:rsidRPr="00D63F0B">
        <w:rPr>
          <w:rFonts w:ascii="宋体" w:eastAsia="宋体" w:hAnsi="宋体" w:cs="宋体" w:hint="eastAsia"/>
          <w:szCs w:val="21"/>
        </w:rPr>
        <w:t>致：</w:t>
      </w:r>
      <w:r w:rsidRPr="00D63F0B">
        <w:rPr>
          <w:rFonts w:ascii="宋体" w:eastAsia="宋体" w:hAnsi="宋体" w:cs="宋体" w:hint="eastAsia"/>
          <w:szCs w:val="21"/>
          <w:u w:val="single"/>
        </w:rPr>
        <w:t>[项目采购-采购组织机构_4]</w:t>
      </w:r>
    </w:p>
    <w:p w14:paraId="00C2C5F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我方已仔细阅读了贵方组织的</w:t>
      </w:r>
      <w:r w:rsidRPr="00D63F0B">
        <w:rPr>
          <w:rFonts w:ascii="宋体" w:eastAsia="宋体" w:hAnsi="宋体" w:cs="宋体" w:hint="eastAsia"/>
          <w:szCs w:val="21"/>
          <w:u w:val="single"/>
        </w:rPr>
        <w:t>[项目采购-项目名称_10]</w:t>
      </w:r>
      <w:r w:rsidRPr="00D63F0B">
        <w:rPr>
          <w:rFonts w:ascii="宋体" w:eastAsia="宋体" w:hAnsi="宋体" w:cs="宋体" w:hint="eastAsia"/>
          <w:szCs w:val="21"/>
        </w:rPr>
        <w:t>项目（项目编号：</w:t>
      </w:r>
      <w:r w:rsidRPr="00D63F0B">
        <w:rPr>
          <w:rFonts w:ascii="宋体" w:eastAsia="宋体" w:hAnsi="宋体" w:cs="宋体" w:hint="eastAsia"/>
          <w:szCs w:val="21"/>
          <w:u w:val="single"/>
        </w:rPr>
        <w:t>[项目采购-项目编号_10]</w:t>
      </w:r>
      <w:r w:rsidRPr="00D63F0B">
        <w:rPr>
          <w:rFonts w:ascii="宋体" w:eastAsia="宋体" w:hAnsi="宋体" w:cs="宋体" w:hint="eastAsia"/>
          <w:szCs w:val="21"/>
        </w:rPr>
        <w:t>）的竞争性磋商采购文件的全部内容，现正式递交下述文件参加贵方组织的本次政府采购活动：</w:t>
      </w:r>
    </w:p>
    <w:p w14:paraId="4B30E05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一、首次报价文件电子版______份（包含按“第三章供应商须知”提交的全部文件）；</w:t>
      </w:r>
    </w:p>
    <w:p w14:paraId="2D1BDE2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二、技术文件电子版______份（包含按“第三章供应商须知”提交的全部文件）；商务文件电子版______份（包含按“第三章供应商须知”提交的全部文件）；（商务技术文件已合并装订成册）；</w:t>
      </w:r>
    </w:p>
    <w:p w14:paraId="21271E7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三、资格证明文件电子版（包含按“第三章供应商须知”提交的全部文件）；</w:t>
      </w:r>
    </w:p>
    <w:p w14:paraId="74C99FD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据此函，</w:t>
      </w:r>
      <w:proofErr w:type="gramStart"/>
      <w:r w:rsidRPr="00D63F0B">
        <w:rPr>
          <w:rFonts w:ascii="宋体" w:eastAsia="宋体" w:hAnsi="宋体" w:cs="宋体" w:hint="eastAsia"/>
          <w:szCs w:val="21"/>
        </w:rPr>
        <w:t>签字人兹宣布</w:t>
      </w:r>
      <w:proofErr w:type="gramEnd"/>
      <w:r w:rsidRPr="00D63F0B">
        <w:rPr>
          <w:rFonts w:ascii="宋体" w:eastAsia="宋体" w:hAnsi="宋体" w:cs="宋体" w:hint="eastAsia"/>
          <w:szCs w:val="21"/>
        </w:rPr>
        <w:t>：</w:t>
      </w:r>
    </w:p>
    <w:p w14:paraId="7604D8C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1、我方愿意以（大写）人民币______（¥______元）的竞标总报价，合同履行期限：工期：______，提供本项目竞争性磋商采购文件第二章“采购需求一览表”中相应的采购内容。</w:t>
      </w:r>
    </w:p>
    <w:p w14:paraId="32FE6CE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其中（有分标时填写）：</w:t>
      </w:r>
    </w:p>
    <w:p w14:paraId="65A5469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______分标报价为（大写）人民币______（¥______元），合同履行期限：工期：______；</w:t>
      </w:r>
    </w:p>
    <w:p w14:paraId="1092EDA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______分标报价为（大写）人民币______（¥______元），合同履行期限：工期：______；</w:t>
      </w:r>
    </w:p>
    <w:p w14:paraId="6FB4A3E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w:t>
      </w:r>
    </w:p>
    <w:p w14:paraId="00005BD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2、我方同意自本项目竞争性磋商采购文件采购公告规定的递交响应文件截止时间起遵循本响应函，并承诺在“第三章供应商须知”规定的响应有效期内不修改、撤销响应文件。</w:t>
      </w:r>
    </w:p>
    <w:p w14:paraId="28CF095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3、我方在此声明，所递交的响应文件及有关资料内容完整、真实和准确。</w:t>
      </w:r>
    </w:p>
    <w:p w14:paraId="29A5183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4、如本项目采购内容涉及须符合国家强制规定的，我方承诺我方本次竞标均符合国家有关强制规定。</w:t>
      </w:r>
    </w:p>
    <w:p w14:paraId="3D9F72B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2900A3C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6、我方已详细审核竞争性磋商采购文件，我方知道必须放弃提出含糊不清或误解问题的权利。</w:t>
      </w:r>
    </w:p>
    <w:p w14:paraId="1899011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7、我方承诺满足竞争性磋商采购文件第六章“合同文本”的条款，承担完成合同的责任和义务。</w:t>
      </w:r>
    </w:p>
    <w:p w14:paraId="40CA738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8、我方同意应贵方要求提供与本竞标有关的任何数据或资料。若贵方需要，我方愿意提供我方</w:t>
      </w:r>
      <w:proofErr w:type="gramStart"/>
      <w:r w:rsidRPr="00D63F0B">
        <w:rPr>
          <w:rFonts w:ascii="宋体" w:eastAsia="宋体" w:hAnsi="宋体" w:cs="宋体" w:hint="eastAsia"/>
          <w:szCs w:val="21"/>
        </w:rPr>
        <w:t>作出</w:t>
      </w:r>
      <w:proofErr w:type="gramEnd"/>
      <w:r w:rsidRPr="00D63F0B">
        <w:rPr>
          <w:rFonts w:ascii="宋体" w:eastAsia="宋体" w:hAnsi="宋体" w:cs="宋体" w:hint="eastAsia"/>
          <w:szCs w:val="21"/>
        </w:rPr>
        <w:t>的一切承诺的证明材料。</w:t>
      </w:r>
    </w:p>
    <w:p w14:paraId="31BE6B5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9、我方完全理解贵方不一定接受响应报价最低的竞标人为成交供应商的行为。</w:t>
      </w:r>
    </w:p>
    <w:p w14:paraId="7128C10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10、我方将严格遵守《中华人民共和国政府采购法》第七十七条的规定，</w:t>
      </w:r>
      <w:proofErr w:type="gramStart"/>
      <w:r w:rsidRPr="00D63F0B">
        <w:rPr>
          <w:rFonts w:ascii="宋体" w:eastAsia="宋体" w:hAnsi="宋体" w:cs="宋体" w:hint="eastAsia"/>
          <w:szCs w:val="21"/>
        </w:rPr>
        <w:t>即供应</w:t>
      </w:r>
      <w:proofErr w:type="gramEnd"/>
      <w:r w:rsidRPr="00D63F0B">
        <w:rPr>
          <w:rFonts w:ascii="宋体" w:eastAsia="宋体" w:hAnsi="宋体" w:cs="宋体" w:hint="eastAsia"/>
          <w:szCs w:val="21"/>
        </w:rPr>
        <w:t>商有下列情形之一的，处以采购金额千分之五以上千</w:t>
      </w:r>
      <w:proofErr w:type="gramStart"/>
      <w:r w:rsidRPr="00D63F0B">
        <w:rPr>
          <w:rFonts w:ascii="宋体" w:eastAsia="宋体" w:hAnsi="宋体" w:cs="宋体" w:hint="eastAsia"/>
          <w:szCs w:val="21"/>
        </w:rPr>
        <w:t>分之十</w:t>
      </w:r>
      <w:proofErr w:type="gramEnd"/>
      <w:r w:rsidRPr="00D63F0B">
        <w:rPr>
          <w:rFonts w:ascii="宋体" w:eastAsia="宋体" w:hAnsi="宋体" w:cs="宋体" w:hint="eastAsia"/>
          <w:szCs w:val="21"/>
        </w:rPr>
        <w:t>以下的罚款，列入不良行为记录名单，在一至三年内禁止参加政府采</w:t>
      </w:r>
      <w:r w:rsidRPr="00D63F0B">
        <w:rPr>
          <w:rFonts w:ascii="宋体" w:eastAsia="宋体" w:hAnsi="宋体" w:cs="宋体" w:hint="eastAsia"/>
          <w:szCs w:val="21"/>
        </w:rPr>
        <w:lastRenderedPageBreak/>
        <w:t>购活动，有违法所得的，并处没收违法所得，情节严重的，由工商行政管理机关吊销营业执照；构成犯罪的，依法追究刑事责任：</w:t>
      </w:r>
    </w:p>
    <w:p w14:paraId="4381C38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（1）提供虚假材料谋取中标、成交的；</w:t>
      </w:r>
    </w:p>
    <w:p w14:paraId="6437868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（2）采取不正当手段诋毁、排挤其他供应商的；</w:t>
      </w:r>
    </w:p>
    <w:p w14:paraId="413103D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（3）与采购人、其他供应商或者采购代理机构恶意串通的；</w:t>
      </w:r>
    </w:p>
    <w:p w14:paraId="106D59A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（4）向采购人、采购代理机构行贿或者提供其他不正当利益的；</w:t>
      </w:r>
    </w:p>
    <w:p w14:paraId="4E15098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（5）在采购过程中与采购人进行协商谈判的；</w:t>
      </w:r>
    </w:p>
    <w:p w14:paraId="181B39D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（6）拒绝有关部门监督检查或提供虚假情况的。</w:t>
      </w:r>
    </w:p>
    <w:p w14:paraId="6785BC1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11.与本磋商有关的一切正式往来信函请寄：</w:t>
      </w:r>
    </w:p>
    <w:p w14:paraId="108EF01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地址：__________________________________________________________________________________</w:t>
      </w:r>
    </w:p>
    <w:p w14:paraId="569E763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电话：__________________________________________________________________________________</w:t>
      </w:r>
    </w:p>
    <w:p w14:paraId="182A8C4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传真：__________________________________________________________________________________</w:t>
      </w:r>
    </w:p>
    <w:p w14:paraId="3354474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邮政编码：______________________________________________________________________________</w:t>
      </w:r>
    </w:p>
    <w:p w14:paraId="433F2D3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开户名称：______________________________________________________________________________</w:t>
      </w:r>
    </w:p>
    <w:p w14:paraId="69B62FD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开户银行：______________________________________________________________________________</w:t>
      </w:r>
    </w:p>
    <w:p w14:paraId="0D56CA1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银行账号：______________________________________________________________________________</w:t>
      </w:r>
    </w:p>
    <w:p w14:paraId="55938C8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特此承诺。</w:t>
      </w:r>
    </w:p>
    <w:p w14:paraId="1883DFE8" w14:textId="77777777" w:rsidR="006108DC" w:rsidRPr="00D63F0B" w:rsidRDefault="006108DC">
      <w:pPr>
        <w:spacing w:line="360" w:lineRule="auto"/>
        <w:ind w:firstLineChars="200" w:firstLine="420"/>
        <w:rPr>
          <w:rFonts w:ascii="宋体" w:eastAsia="宋体" w:hAnsi="宋体" w:cs="宋体" w:hint="eastAsia"/>
          <w:szCs w:val="21"/>
        </w:rPr>
      </w:pPr>
    </w:p>
    <w:p w14:paraId="59D9D674" w14:textId="77777777" w:rsidR="006108DC" w:rsidRPr="00D63F0B" w:rsidRDefault="007F3F58">
      <w:pPr>
        <w:spacing w:line="360" w:lineRule="auto"/>
        <w:ind w:rightChars="750" w:right="1575"/>
        <w:jc w:val="right"/>
        <w:rPr>
          <w:rFonts w:ascii="宋体" w:eastAsia="宋体" w:hAnsi="宋体" w:cs="宋体" w:hint="eastAsia"/>
          <w:szCs w:val="21"/>
        </w:rPr>
      </w:pPr>
      <w:r w:rsidRPr="00D63F0B">
        <w:rPr>
          <w:rFonts w:ascii="宋体" w:eastAsia="宋体" w:hAnsi="宋体" w:cs="宋体" w:hint="eastAsia"/>
          <w:szCs w:val="21"/>
        </w:rPr>
        <w:t>供应商名称（电子签章）：</w:t>
      </w:r>
    </w:p>
    <w:p w14:paraId="5821E6D7" w14:textId="77777777" w:rsidR="006108DC" w:rsidRPr="00D63F0B" w:rsidRDefault="007F3F58">
      <w:pPr>
        <w:spacing w:line="360" w:lineRule="auto"/>
        <w:ind w:firstLineChars="200" w:firstLine="420"/>
        <w:jc w:val="right"/>
        <w:rPr>
          <w:rFonts w:ascii="宋体" w:eastAsia="宋体" w:hAnsi="宋体" w:cs="宋体" w:hint="eastAsia"/>
          <w:szCs w:val="21"/>
        </w:rPr>
      </w:pPr>
      <w:r w:rsidRPr="00D63F0B">
        <w:rPr>
          <w:rFonts w:ascii="宋体" w:eastAsia="宋体" w:hAnsi="宋体" w:cs="宋体" w:hint="eastAsia"/>
          <w:szCs w:val="21"/>
        </w:rPr>
        <w:t>日期：___年___月___日</w:t>
      </w:r>
    </w:p>
    <w:p w14:paraId="7AEF89FE" w14:textId="77777777" w:rsidR="006108DC" w:rsidRPr="00D63F0B" w:rsidRDefault="006108DC">
      <w:pPr>
        <w:spacing w:line="360" w:lineRule="auto"/>
        <w:ind w:firstLineChars="200" w:firstLine="643"/>
        <w:rPr>
          <w:rFonts w:ascii="宋体" w:eastAsia="宋体" w:hAnsi="宋体" w:cs="宋体" w:hint="eastAsia"/>
          <w:b/>
          <w:sz w:val="32"/>
          <w:szCs w:val="32"/>
        </w:rPr>
        <w:sectPr w:rsidR="006108DC" w:rsidRPr="00D63F0B">
          <w:pgSz w:w="11906" w:h="16838"/>
          <w:pgMar w:top="1134" w:right="1134" w:bottom="1134" w:left="1134" w:header="851" w:footer="992" w:gutter="0"/>
          <w:cols w:space="425"/>
          <w:docGrid w:type="lines" w:linePitch="312"/>
        </w:sectPr>
      </w:pPr>
    </w:p>
    <w:p w14:paraId="27A1984E" w14:textId="77777777" w:rsidR="006108DC" w:rsidRPr="00D63F0B" w:rsidRDefault="007F3F58">
      <w:pPr>
        <w:spacing w:line="360" w:lineRule="auto"/>
        <w:ind w:firstLineChars="200" w:firstLine="643"/>
        <w:rPr>
          <w:rFonts w:ascii="宋体" w:eastAsia="宋体" w:hAnsi="宋体" w:cs="宋体" w:hint="eastAsia"/>
          <w:b/>
          <w:sz w:val="32"/>
          <w:szCs w:val="32"/>
        </w:rPr>
      </w:pPr>
      <w:r w:rsidRPr="00D63F0B">
        <w:rPr>
          <w:rFonts w:ascii="宋体" w:eastAsia="宋体" w:hAnsi="宋体" w:cs="宋体" w:hint="eastAsia"/>
          <w:b/>
          <w:sz w:val="32"/>
          <w:szCs w:val="32"/>
        </w:rPr>
        <w:lastRenderedPageBreak/>
        <w:t>二、响应报价表</w:t>
      </w:r>
    </w:p>
    <w:p w14:paraId="5F6EB537" w14:textId="77777777" w:rsidR="006108DC" w:rsidRPr="00D63F0B" w:rsidRDefault="007F3F58">
      <w:pPr>
        <w:spacing w:line="360" w:lineRule="auto"/>
        <w:ind w:firstLineChars="200" w:firstLine="420"/>
        <w:rPr>
          <w:rFonts w:ascii="宋体" w:eastAsia="宋体" w:hAnsi="宋体" w:cs="宋体" w:hint="eastAsia"/>
          <w:szCs w:val="21"/>
          <w:u w:val="single"/>
        </w:rPr>
      </w:pPr>
      <w:r w:rsidRPr="00D63F0B">
        <w:rPr>
          <w:rFonts w:ascii="宋体" w:eastAsia="宋体" w:hAnsi="宋体" w:cs="宋体" w:hint="eastAsia"/>
          <w:szCs w:val="21"/>
        </w:rPr>
        <w:t>项目名称：</w:t>
      </w:r>
      <w:r w:rsidRPr="00D63F0B">
        <w:rPr>
          <w:rFonts w:ascii="宋体" w:eastAsia="宋体" w:hAnsi="宋体" w:cs="宋体" w:hint="eastAsia"/>
          <w:szCs w:val="21"/>
          <w:u w:val="single"/>
        </w:rPr>
        <w:t>[项目采购-项目名称_11]</w:t>
      </w:r>
      <w:r w:rsidRPr="00D63F0B">
        <w:rPr>
          <w:rFonts w:ascii="宋体" w:eastAsia="宋体" w:hAnsi="宋体" w:cs="宋体" w:hint="eastAsia"/>
          <w:szCs w:val="21"/>
        </w:rPr>
        <w:t>项目编号：</w:t>
      </w:r>
      <w:r w:rsidRPr="00D63F0B">
        <w:rPr>
          <w:rFonts w:ascii="宋体" w:eastAsia="宋体" w:hAnsi="宋体" w:cs="宋体" w:hint="eastAsia"/>
          <w:szCs w:val="21"/>
          <w:u w:val="single"/>
        </w:rPr>
        <w:t>[项目采购-项目编号_11]</w:t>
      </w:r>
    </w:p>
    <w:p w14:paraId="7D5CA5C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分标：_________</w:t>
      </w:r>
    </w:p>
    <w:p w14:paraId="66509B0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供应商名称：_________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790"/>
        <w:gridCol w:w="1799"/>
        <w:gridCol w:w="2625"/>
        <w:gridCol w:w="718"/>
      </w:tblGrid>
      <w:tr w:rsidR="00D63F0B" w:rsidRPr="00D63F0B" w14:paraId="211B7B6A" w14:textId="77777777">
        <w:trPr>
          <w:trHeight w:val="454"/>
          <w:jc w:val="center"/>
        </w:trPr>
        <w:tc>
          <w:tcPr>
            <w:tcW w:w="362" w:type="pct"/>
            <w:vAlign w:val="center"/>
          </w:tcPr>
          <w:p w14:paraId="72DD1CC9" w14:textId="77777777" w:rsidR="006108DC" w:rsidRPr="00D63F0B" w:rsidRDefault="007F3F58">
            <w:pPr>
              <w:jc w:val="center"/>
              <w:rPr>
                <w:rFonts w:ascii="宋体" w:eastAsia="宋体" w:hAnsi="宋体" w:cs="宋体" w:hint="eastAsia"/>
                <w:szCs w:val="21"/>
              </w:rPr>
            </w:pPr>
            <w:r w:rsidRPr="00D63F0B">
              <w:rPr>
                <w:rFonts w:ascii="宋体" w:eastAsia="宋体" w:hAnsi="宋体" w:cs="宋体" w:hint="eastAsia"/>
                <w:szCs w:val="21"/>
              </w:rPr>
              <w:t>序号</w:t>
            </w:r>
          </w:p>
        </w:tc>
        <w:tc>
          <w:tcPr>
            <w:tcW w:w="1968" w:type="pct"/>
            <w:vAlign w:val="center"/>
          </w:tcPr>
          <w:p w14:paraId="31F9B785" w14:textId="77777777" w:rsidR="006108DC" w:rsidRPr="00D63F0B" w:rsidRDefault="007F3F58">
            <w:pPr>
              <w:jc w:val="center"/>
              <w:rPr>
                <w:rFonts w:ascii="宋体" w:eastAsia="宋体" w:hAnsi="宋体" w:cs="宋体" w:hint="eastAsia"/>
                <w:szCs w:val="21"/>
              </w:rPr>
            </w:pPr>
            <w:r w:rsidRPr="00D63F0B">
              <w:rPr>
                <w:rFonts w:ascii="宋体" w:eastAsia="宋体" w:hAnsi="宋体" w:cs="宋体" w:hint="eastAsia"/>
                <w:szCs w:val="21"/>
              </w:rPr>
              <w:t>标的</w:t>
            </w:r>
            <w:proofErr w:type="gramStart"/>
            <w:r w:rsidRPr="00D63F0B">
              <w:rPr>
                <w:rFonts w:ascii="宋体" w:eastAsia="宋体" w:hAnsi="宋体" w:cs="宋体" w:hint="eastAsia"/>
                <w:szCs w:val="21"/>
              </w:rPr>
              <w:t>的</w:t>
            </w:r>
            <w:proofErr w:type="gramEnd"/>
            <w:r w:rsidRPr="00D63F0B">
              <w:rPr>
                <w:rFonts w:ascii="宋体" w:eastAsia="宋体" w:hAnsi="宋体" w:cs="宋体" w:hint="eastAsia"/>
                <w:szCs w:val="21"/>
              </w:rPr>
              <w:t>名称</w:t>
            </w:r>
          </w:p>
        </w:tc>
        <w:tc>
          <w:tcPr>
            <w:tcW w:w="934" w:type="pct"/>
            <w:vAlign w:val="center"/>
          </w:tcPr>
          <w:p w14:paraId="540243FB" w14:textId="77777777" w:rsidR="006108DC" w:rsidRPr="00D63F0B" w:rsidRDefault="007F3F58">
            <w:pPr>
              <w:jc w:val="center"/>
              <w:rPr>
                <w:rFonts w:ascii="宋体" w:eastAsia="宋体" w:hAnsi="宋体" w:cs="宋体" w:hint="eastAsia"/>
                <w:szCs w:val="21"/>
              </w:rPr>
            </w:pPr>
            <w:r w:rsidRPr="00D63F0B">
              <w:rPr>
                <w:rFonts w:ascii="宋体" w:eastAsia="宋体" w:hAnsi="宋体" w:cs="宋体" w:hint="eastAsia"/>
                <w:szCs w:val="21"/>
              </w:rPr>
              <w:t>数量</w:t>
            </w:r>
          </w:p>
        </w:tc>
        <w:tc>
          <w:tcPr>
            <w:tcW w:w="1363" w:type="pct"/>
            <w:vAlign w:val="center"/>
          </w:tcPr>
          <w:p w14:paraId="1CEF3D9D" w14:textId="77777777" w:rsidR="006108DC" w:rsidRPr="00D63F0B" w:rsidRDefault="007F3F58">
            <w:pPr>
              <w:jc w:val="center"/>
              <w:rPr>
                <w:rFonts w:ascii="宋体" w:eastAsia="宋体" w:hAnsi="宋体" w:cs="宋体" w:hint="eastAsia"/>
                <w:szCs w:val="21"/>
              </w:rPr>
            </w:pPr>
            <w:r w:rsidRPr="00D63F0B">
              <w:rPr>
                <w:rFonts w:ascii="宋体" w:eastAsia="宋体" w:hAnsi="宋体" w:cs="宋体" w:hint="eastAsia"/>
                <w:szCs w:val="21"/>
              </w:rPr>
              <w:t>总报价（元）</w:t>
            </w:r>
          </w:p>
        </w:tc>
        <w:tc>
          <w:tcPr>
            <w:tcW w:w="370" w:type="pct"/>
            <w:vAlign w:val="center"/>
          </w:tcPr>
          <w:p w14:paraId="23B46FF5" w14:textId="77777777" w:rsidR="006108DC" w:rsidRPr="00D63F0B" w:rsidRDefault="007F3F58">
            <w:pPr>
              <w:jc w:val="center"/>
              <w:rPr>
                <w:rFonts w:ascii="宋体" w:eastAsia="宋体" w:hAnsi="宋体" w:cs="宋体" w:hint="eastAsia"/>
                <w:szCs w:val="21"/>
              </w:rPr>
            </w:pPr>
            <w:r w:rsidRPr="00D63F0B">
              <w:rPr>
                <w:rFonts w:ascii="宋体" w:eastAsia="宋体" w:hAnsi="宋体" w:cs="宋体" w:hint="eastAsia"/>
                <w:szCs w:val="21"/>
              </w:rPr>
              <w:t>备注</w:t>
            </w:r>
          </w:p>
        </w:tc>
      </w:tr>
      <w:tr w:rsidR="00D63F0B" w:rsidRPr="00D63F0B" w14:paraId="56BDB474" w14:textId="77777777">
        <w:trPr>
          <w:trHeight w:val="1749"/>
          <w:jc w:val="center"/>
        </w:trPr>
        <w:tc>
          <w:tcPr>
            <w:tcW w:w="362" w:type="pct"/>
            <w:vAlign w:val="center"/>
          </w:tcPr>
          <w:p w14:paraId="49A223F2" w14:textId="77777777" w:rsidR="006108DC" w:rsidRPr="00D63F0B" w:rsidRDefault="007F3F58">
            <w:pPr>
              <w:jc w:val="center"/>
              <w:rPr>
                <w:rFonts w:ascii="宋体" w:eastAsia="宋体" w:hAnsi="宋体" w:cs="宋体" w:hint="eastAsia"/>
                <w:szCs w:val="21"/>
              </w:rPr>
            </w:pPr>
            <w:r w:rsidRPr="00D63F0B">
              <w:rPr>
                <w:rFonts w:ascii="宋体" w:eastAsia="宋体" w:hAnsi="宋体" w:cs="宋体" w:hint="eastAsia"/>
                <w:szCs w:val="21"/>
              </w:rPr>
              <w:t>1</w:t>
            </w:r>
          </w:p>
        </w:tc>
        <w:tc>
          <w:tcPr>
            <w:tcW w:w="1968" w:type="pct"/>
            <w:vAlign w:val="center"/>
          </w:tcPr>
          <w:p w14:paraId="6C49D3C7" w14:textId="5B09622E" w:rsidR="006108DC" w:rsidRPr="00D63F0B" w:rsidRDefault="003404D6">
            <w:pPr>
              <w:jc w:val="center"/>
              <w:rPr>
                <w:rFonts w:ascii="宋体" w:eastAsia="宋体" w:hAnsi="宋体" w:cs="宋体" w:hint="eastAsia"/>
                <w:szCs w:val="21"/>
              </w:rPr>
            </w:pPr>
            <w:r w:rsidRPr="00D63F0B">
              <w:rPr>
                <w:rFonts w:ascii="宋体" w:eastAsia="宋体" w:hAnsi="宋体" w:cs="宋体" w:hint="eastAsia"/>
                <w:szCs w:val="21"/>
              </w:rPr>
              <w:t>南宁市西乡塘区石</w:t>
            </w:r>
            <w:proofErr w:type="gramStart"/>
            <w:r w:rsidRPr="00D63F0B">
              <w:rPr>
                <w:rFonts w:ascii="宋体" w:eastAsia="宋体" w:hAnsi="宋体" w:cs="宋体" w:hint="eastAsia"/>
                <w:szCs w:val="21"/>
              </w:rPr>
              <w:t>埠中心小学南教学</w:t>
            </w:r>
            <w:proofErr w:type="gramEnd"/>
            <w:r w:rsidRPr="00D63F0B">
              <w:rPr>
                <w:rFonts w:ascii="宋体" w:eastAsia="宋体" w:hAnsi="宋体" w:cs="宋体" w:hint="eastAsia"/>
                <w:szCs w:val="21"/>
              </w:rPr>
              <w:t>楼改造工程</w:t>
            </w:r>
          </w:p>
        </w:tc>
        <w:tc>
          <w:tcPr>
            <w:tcW w:w="934" w:type="pct"/>
            <w:vAlign w:val="center"/>
          </w:tcPr>
          <w:p w14:paraId="674E6377" w14:textId="77777777" w:rsidR="006108DC" w:rsidRPr="00D63F0B" w:rsidRDefault="007F3F58">
            <w:pPr>
              <w:jc w:val="center"/>
              <w:rPr>
                <w:rFonts w:ascii="宋体" w:eastAsia="宋体" w:hAnsi="宋体" w:cs="宋体" w:hint="eastAsia"/>
                <w:szCs w:val="21"/>
              </w:rPr>
            </w:pPr>
            <w:r w:rsidRPr="00D63F0B">
              <w:rPr>
                <w:rFonts w:ascii="宋体" w:eastAsia="宋体" w:hAnsi="宋体" w:cs="宋体" w:hint="eastAsia"/>
                <w:szCs w:val="21"/>
              </w:rPr>
              <w:t>1</w:t>
            </w:r>
          </w:p>
        </w:tc>
        <w:tc>
          <w:tcPr>
            <w:tcW w:w="1363" w:type="pct"/>
            <w:vAlign w:val="center"/>
          </w:tcPr>
          <w:p w14:paraId="65F0215B" w14:textId="77777777" w:rsidR="006108DC" w:rsidRPr="00D63F0B" w:rsidRDefault="006108DC">
            <w:pPr>
              <w:jc w:val="center"/>
              <w:rPr>
                <w:rFonts w:ascii="宋体" w:eastAsia="宋体" w:hAnsi="宋体" w:cs="宋体" w:hint="eastAsia"/>
                <w:szCs w:val="21"/>
              </w:rPr>
            </w:pPr>
          </w:p>
        </w:tc>
        <w:tc>
          <w:tcPr>
            <w:tcW w:w="370" w:type="pct"/>
            <w:vAlign w:val="center"/>
          </w:tcPr>
          <w:p w14:paraId="483C9219" w14:textId="77777777" w:rsidR="006108DC" w:rsidRPr="00D63F0B" w:rsidRDefault="006108DC">
            <w:pPr>
              <w:jc w:val="center"/>
              <w:rPr>
                <w:rFonts w:ascii="宋体" w:eastAsia="宋体" w:hAnsi="宋体" w:cs="宋体" w:hint="eastAsia"/>
                <w:szCs w:val="21"/>
              </w:rPr>
            </w:pPr>
          </w:p>
        </w:tc>
      </w:tr>
      <w:tr w:rsidR="00D63F0B" w:rsidRPr="00D63F0B" w14:paraId="28A9C072" w14:textId="77777777">
        <w:trPr>
          <w:trHeight w:val="454"/>
          <w:jc w:val="center"/>
        </w:trPr>
        <w:tc>
          <w:tcPr>
            <w:tcW w:w="5000" w:type="pct"/>
            <w:gridSpan w:val="5"/>
            <w:vAlign w:val="center"/>
          </w:tcPr>
          <w:p w14:paraId="5FD4A309" w14:textId="77777777" w:rsidR="006108DC" w:rsidRPr="00D63F0B" w:rsidRDefault="007F3F58">
            <w:pPr>
              <w:jc w:val="left"/>
              <w:rPr>
                <w:rFonts w:ascii="宋体" w:eastAsia="宋体" w:hAnsi="宋体" w:cs="宋体" w:hint="eastAsia"/>
                <w:szCs w:val="21"/>
              </w:rPr>
            </w:pPr>
            <w:r w:rsidRPr="00D63F0B">
              <w:rPr>
                <w:rFonts w:ascii="宋体" w:eastAsia="宋体" w:hAnsi="宋体" w:cs="宋体" w:hint="eastAsia"/>
                <w:szCs w:val="21"/>
              </w:rPr>
              <w:t>报价合计（包含税费等所有费用）：（大写）人民币</w:t>
            </w:r>
            <w:r w:rsidRPr="00D63F0B">
              <w:rPr>
                <w:rFonts w:ascii="宋体" w:eastAsia="宋体" w:hAnsi="宋体" w:cs="宋体" w:hint="eastAsia"/>
                <w:szCs w:val="21"/>
                <w:u w:val="single"/>
              </w:rPr>
              <w:t xml:space="preserve">          </w:t>
            </w:r>
            <w:r w:rsidRPr="00D63F0B">
              <w:rPr>
                <w:rFonts w:ascii="宋体" w:eastAsia="宋体" w:hAnsi="宋体" w:cs="宋体" w:hint="eastAsia"/>
                <w:szCs w:val="21"/>
              </w:rPr>
              <w:t>（</w:t>
            </w:r>
            <w:r w:rsidRPr="00D63F0B">
              <w:rPr>
                <w:rFonts w:ascii="宋体" w:eastAsia="宋体" w:hAnsi="宋体" w:cs="宋体" w:hint="eastAsia"/>
                <w:szCs w:val="21"/>
                <w:u w:val="single"/>
              </w:rPr>
              <w:t>¥</w:t>
            </w:r>
            <w:r w:rsidRPr="00D63F0B">
              <w:rPr>
                <w:rFonts w:ascii="宋体" w:eastAsia="宋体" w:hAnsi="宋体" w:cs="宋体" w:hint="eastAsia"/>
                <w:szCs w:val="21"/>
              </w:rPr>
              <w:t>______）</w:t>
            </w:r>
          </w:p>
        </w:tc>
      </w:tr>
      <w:tr w:rsidR="00D63F0B" w:rsidRPr="00D63F0B" w14:paraId="649D2D63" w14:textId="77777777">
        <w:trPr>
          <w:trHeight w:val="454"/>
          <w:jc w:val="center"/>
        </w:trPr>
        <w:tc>
          <w:tcPr>
            <w:tcW w:w="5000" w:type="pct"/>
            <w:gridSpan w:val="5"/>
            <w:vAlign w:val="center"/>
          </w:tcPr>
          <w:p w14:paraId="21340B2B" w14:textId="77777777" w:rsidR="006108DC" w:rsidRPr="00D63F0B" w:rsidRDefault="007F3F58">
            <w:pPr>
              <w:jc w:val="left"/>
              <w:rPr>
                <w:rFonts w:ascii="宋体" w:eastAsia="宋体" w:hAnsi="宋体" w:cs="宋体" w:hint="eastAsia"/>
                <w:szCs w:val="21"/>
              </w:rPr>
            </w:pPr>
            <w:r w:rsidRPr="00D63F0B">
              <w:rPr>
                <w:rFonts w:ascii="宋体" w:eastAsia="宋体" w:hAnsi="宋体" w:cs="宋体" w:hint="eastAsia"/>
                <w:szCs w:val="21"/>
              </w:rPr>
              <w:t>承诺质量：</w:t>
            </w:r>
          </w:p>
        </w:tc>
      </w:tr>
      <w:tr w:rsidR="00D63F0B" w:rsidRPr="00D63F0B" w14:paraId="169214D6" w14:textId="77777777">
        <w:trPr>
          <w:trHeight w:val="454"/>
          <w:jc w:val="center"/>
        </w:trPr>
        <w:tc>
          <w:tcPr>
            <w:tcW w:w="5000" w:type="pct"/>
            <w:gridSpan w:val="5"/>
            <w:vAlign w:val="center"/>
          </w:tcPr>
          <w:p w14:paraId="39268A3D" w14:textId="77777777" w:rsidR="006108DC" w:rsidRPr="00D63F0B" w:rsidRDefault="007F3F58">
            <w:pPr>
              <w:jc w:val="left"/>
              <w:rPr>
                <w:rFonts w:ascii="宋体" w:eastAsia="宋体" w:hAnsi="宋体" w:cs="宋体" w:hint="eastAsia"/>
                <w:szCs w:val="21"/>
              </w:rPr>
            </w:pPr>
            <w:r w:rsidRPr="00D63F0B">
              <w:rPr>
                <w:rFonts w:ascii="宋体" w:eastAsia="宋体" w:hAnsi="宋体" w:cs="宋体" w:hint="eastAsia"/>
                <w:szCs w:val="21"/>
              </w:rPr>
              <w:t>承诺工期：</w:t>
            </w:r>
          </w:p>
        </w:tc>
      </w:tr>
      <w:tr w:rsidR="00D63F0B" w:rsidRPr="00D63F0B" w14:paraId="7CEFDCCA" w14:textId="77777777">
        <w:trPr>
          <w:trHeight w:val="454"/>
          <w:jc w:val="center"/>
        </w:trPr>
        <w:tc>
          <w:tcPr>
            <w:tcW w:w="5000" w:type="pct"/>
            <w:gridSpan w:val="5"/>
            <w:vAlign w:val="center"/>
          </w:tcPr>
          <w:p w14:paraId="441F398E" w14:textId="77777777" w:rsidR="006108DC" w:rsidRPr="00D63F0B" w:rsidRDefault="007F3F58">
            <w:pPr>
              <w:jc w:val="left"/>
              <w:rPr>
                <w:rFonts w:ascii="宋体" w:eastAsia="宋体" w:hAnsi="宋体" w:cs="宋体" w:hint="eastAsia"/>
                <w:szCs w:val="21"/>
              </w:rPr>
            </w:pPr>
            <w:r w:rsidRPr="00D63F0B">
              <w:rPr>
                <w:rFonts w:ascii="宋体" w:eastAsia="宋体" w:hAnsi="宋体" w:cs="宋体" w:hint="eastAsia"/>
                <w:szCs w:val="21"/>
              </w:rPr>
              <w:t>项目经理姓名：</w:t>
            </w:r>
          </w:p>
        </w:tc>
      </w:tr>
      <w:tr w:rsidR="00D63F0B" w:rsidRPr="00D63F0B" w14:paraId="4A9F2C33" w14:textId="77777777">
        <w:trPr>
          <w:trHeight w:val="454"/>
          <w:jc w:val="center"/>
        </w:trPr>
        <w:tc>
          <w:tcPr>
            <w:tcW w:w="5000" w:type="pct"/>
            <w:gridSpan w:val="5"/>
            <w:vAlign w:val="center"/>
          </w:tcPr>
          <w:p w14:paraId="0086B374" w14:textId="77777777" w:rsidR="006108DC" w:rsidRPr="00D63F0B" w:rsidRDefault="007F3F58">
            <w:pPr>
              <w:jc w:val="left"/>
              <w:rPr>
                <w:rFonts w:ascii="宋体" w:eastAsia="宋体" w:hAnsi="宋体" w:cs="宋体" w:hint="eastAsia"/>
                <w:szCs w:val="21"/>
              </w:rPr>
            </w:pPr>
            <w:r w:rsidRPr="00D63F0B">
              <w:rPr>
                <w:rFonts w:ascii="宋体" w:eastAsia="宋体" w:hAnsi="宋体" w:cs="宋体" w:hint="eastAsia"/>
                <w:szCs w:val="21"/>
              </w:rPr>
              <w:t>项目经理的执业注册</w:t>
            </w:r>
            <w:proofErr w:type="gramStart"/>
            <w:r w:rsidRPr="00D63F0B">
              <w:rPr>
                <w:rFonts w:ascii="宋体" w:eastAsia="宋体" w:hAnsi="宋体" w:cs="宋体" w:hint="eastAsia"/>
                <w:szCs w:val="21"/>
              </w:rPr>
              <w:t>建造师证编号</w:t>
            </w:r>
            <w:proofErr w:type="gramEnd"/>
            <w:r w:rsidRPr="00D63F0B">
              <w:rPr>
                <w:rFonts w:ascii="宋体" w:eastAsia="宋体" w:hAnsi="宋体" w:cs="宋体" w:hint="eastAsia"/>
                <w:szCs w:val="21"/>
              </w:rPr>
              <w:t>：</w:t>
            </w:r>
          </w:p>
        </w:tc>
      </w:tr>
    </w:tbl>
    <w:p w14:paraId="4D49141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注：</w:t>
      </w:r>
    </w:p>
    <w:p w14:paraId="0794636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1、供应商需按本表格式填写，不得自行更改，也不得留空，如有多分标，按分</w:t>
      </w:r>
      <w:proofErr w:type="gramStart"/>
      <w:r w:rsidRPr="00D63F0B">
        <w:rPr>
          <w:rFonts w:ascii="宋体" w:eastAsia="宋体" w:hAnsi="宋体" w:cs="宋体" w:hint="eastAsia"/>
          <w:szCs w:val="21"/>
        </w:rPr>
        <w:t>标分别</w:t>
      </w:r>
      <w:proofErr w:type="gramEnd"/>
      <w:r w:rsidRPr="00D63F0B">
        <w:rPr>
          <w:rFonts w:ascii="宋体" w:eastAsia="宋体" w:hAnsi="宋体" w:cs="宋体" w:hint="eastAsia"/>
          <w:szCs w:val="21"/>
        </w:rPr>
        <w:t>提供响应报价表。</w:t>
      </w:r>
    </w:p>
    <w:p w14:paraId="62B5AD2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2、如为联合体响应的，“供应商名称”处必须列明联合体各方名称，并标注联合体牵头人名称，且盖章处须加盖联合体各方公章，</w:t>
      </w:r>
      <w:r w:rsidRPr="00D63F0B">
        <w:rPr>
          <w:rFonts w:ascii="宋体" w:eastAsia="宋体" w:hAnsi="宋体" w:cs="宋体" w:hint="eastAsia"/>
          <w:b/>
          <w:szCs w:val="21"/>
        </w:rPr>
        <w:t>否则其响应作无效响应处理</w:t>
      </w:r>
      <w:r w:rsidRPr="00D63F0B">
        <w:rPr>
          <w:rFonts w:ascii="宋体" w:eastAsia="宋体" w:hAnsi="宋体" w:cs="宋体" w:hint="eastAsia"/>
          <w:szCs w:val="21"/>
        </w:rPr>
        <w:t>。</w:t>
      </w:r>
    </w:p>
    <w:p w14:paraId="09ADC35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3、特别提示：采购机构将对项目名称和项目编号，成交供应商名称、地址和成交金额，主要成交标的</w:t>
      </w:r>
      <w:proofErr w:type="gramStart"/>
      <w:r w:rsidRPr="00D63F0B">
        <w:rPr>
          <w:rFonts w:ascii="宋体" w:eastAsia="宋体" w:hAnsi="宋体" w:cs="宋体" w:hint="eastAsia"/>
          <w:szCs w:val="21"/>
        </w:rPr>
        <w:t>的</w:t>
      </w:r>
      <w:proofErr w:type="gramEnd"/>
      <w:r w:rsidRPr="00D63F0B">
        <w:rPr>
          <w:rFonts w:ascii="宋体" w:eastAsia="宋体" w:hAnsi="宋体" w:cs="宋体" w:hint="eastAsia"/>
          <w:szCs w:val="21"/>
        </w:rPr>
        <w:t>名称、施工范围、施工工期、项目经理、执业证书信息等予以公示。</w:t>
      </w:r>
    </w:p>
    <w:p w14:paraId="6A2B0F0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4、符合采购文件中列明的可享受中小企业扶持政策的供应商，请填写中小企业声明函。注：供应商提供的中小企业声明</w:t>
      </w:r>
      <w:proofErr w:type="gramStart"/>
      <w:r w:rsidRPr="00D63F0B">
        <w:rPr>
          <w:rFonts w:ascii="宋体" w:eastAsia="宋体" w:hAnsi="宋体" w:cs="宋体" w:hint="eastAsia"/>
          <w:szCs w:val="21"/>
        </w:rPr>
        <w:t>函内容</w:t>
      </w:r>
      <w:proofErr w:type="gramEnd"/>
      <w:r w:rsidRPr="00D63F0B">
        <w:rPr>
          <w:rFonts w:ascii="宋体" w:eastAsia="宋体" w:hAnsi="宋体" w:cs="宋体" w:hint="eastAsia"/>
          <w:szCs w:val="21"/>
        </w:rPr>
        <w:t>不实的，属于提供虚假材料谋取中标、成交，依照《中华人民共和国政府采购法》等国家有关规定追究相应责任。</w:t>
      </w:r>
    </w:p>
    <w:p w14:paraId="33E7FD71" w14:textId="77777777" w:rsidR="006108DC" w:rsidRPr="00D63F0B" w:rsidRDefault="007F3F58">
      <w:pPr>
        <w:spacing w:line="360" w:lineRule="auto"/>
        <w:ind w:rightChars="750" w:right="1575"/>
        <w:jc w:val="right"/>
        <w:rPr>
          <w:rFonts w:ascii="宋体" w:eastAsia="宋体" w:hAnsi="宋体" w:cs="宋体" w:hint="eastAsia"/>
          <w:szCs w:val="21"/>
        </w:rPr>
      </w:pPr>
      <w:r w:rsidRPr="00D63F0B">
        <w:rPr>
          <w:rFonts w:ascii="宋体" w:eastAsia="宋体" w:hAnsi="宋体" w:cs="宋体" w:hint="eastAsia"/>
          <w:szCs w:val="21"/>
        </w:rPr>
        <w:t>供应商名称（电子签章）：</w:t>
      </w:r>
    </w:p>
    <w:p w14:paraId="1C9A1FE6" w14:textId="77777777" w:rsidR="006108DC" w:rsidRPr="00D63F0B" w:rsidRDefault="007F3F58">
      <w:pPr>
        <w:spacing w:line="360" w:lineRule="auto"/>
        <w:ind w:firstLineChars="200" w:firstLine="420"/>
        <w:jc w:val="right"/>
        <w:rPr>
          <w:rFonts w:ascii="宋体" w:eastAsia="宋体" w:hAnsi="宋体" w:cs="宋体" w:hint="eastAsia"/>
          <w:szCs w:val="21"/>
        </w:rPr>
      </w:pPr>
      <w:r w:rsidRPr="00D63F0B">
        <w:rPr>
          <w:rFonts w:ascii="宋体" w:eastAsia="宋体" w:hAnsi="宋体" w:cs="宋体" w:hint="eastAsia"/>
          <w:szCs w:val="21"/>
        </w:rPr>
        <w:t>日期：___年___月___日</w:t>
      </w:r>
    </w:p>
    <w:p w14:paraId="7DDA5771" w14:textId="77777777" w:rsidR="006108DC" w:rsidRPr="00D63F0B" w:rsidRDefault="006108DC">
      <w:pPr>
        <w:spacing w:line="360" w:lineRule="auto"/>
        <w:ind w:firstLineChars="200" w:firstLine="643"/>
        <w:rPr>
          <w:rFonts w:ascii="宋体" w:eastAsia="宋体" w:hAnsi="宋体" w:cs="宋体" w:hint="eastAsia"/>
          <w:b/>
          <w:sz w:val="32"/>
          <w:szCs w:val="32"/>
        </w:rPr>
        <w:sectPr w:rsidR="006108DC" w:rsidRPr="00D63F0B">
          <w:pgSz w:w="11906" w:h="16838"/>
          <w:pgMar w:top="1134" w:right="1134" w:bottom="1134" w:left="1134" w:header="851" w:footer="992" w:gutter="0"/>
          <w:cols w:space="425"/>
          <w:docGrid w:type="lines" w:linePitch="312"/>
        </w:sectPr>
      </w:pPr>
    </w:p>
    <w:p w14:paraId="6A9E586A" w14:textId="77777777" w:rsidR="006108DC" w:rsidRPr="00D63F0B" w:rsidRDefault="007F3F58">
      <w:pPr>
        <w:spacing w:line="360" w:lineRule="auto"/>
        <w:ind w:firstLineChars="200" w:firstLine="643"/>
        <w:rPr>
          <w:rFonts w:ascii="宋体" w:eastAsia="宋体" w:hAnsi="宋体" w:cs="宋体" w:hint="eastAsia"/>
          <w:b/>
          <w:sz w:val="32"/>
          <w:szCs w:val="32"/>
        </w:rPr>
      </w:pPr>
      <w:r w:rsidRPr="00D63F0B">
        <w:rPr>
          <w:rFonts w:ascii="宋体" w:eastAsia="宋体" w:hAnsi="宋体" w:cs="宋体" w:hint="eastAsia"/>
          <w:b/>
          <w:sz w:val="32"/>
          <w:szCs w:val="32"/>
        </w:rPr>
        <w:lastRenderedPageBreak/>
        <w:t>三、已标价的工程量清单报价文件</w:t>
      </w:r>
    </w:p>
    <w:p w14:paraId="73BF895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按“工程量清单”中的相关表格及竞标报价说明填写</w:t>
      </w:r>
    </w:p>
    <w:p w14:paraId="2EC87768" w14:textId="77777777" w:rsidR="006108DC" w:rsidRPr="00D63F0B" w:rsidRDefault="006108DC">
      <w:pPr>
        <w:pStyle w:val="2"/>
        <w:jc w:val="center"/>
        <w:rPr>
          <w:rFonts w:ascii="宋体" w:eastAsia="宋体" w:hAnsi="宋体" w:cs="宋体" w:hint="eastAsia"/>
        </w:rPr>
        <w:sectPr w:rsidR="006108DC" w:rsidRPr="00D63F0B">
          <w:pgSz w:w="11906" w:h="16838"/>
          <w:pgMar w:top="1134" w:right="1134" w:bottom="1134" w:left="1134" w:header="851" w:footer="992" w:gutter="0"/>
          <w:cols w:space="425"/>
          <w:docGrid w:type="lines" w:linePitch="312"/>
        </w:sectPr>
      </w:pPr>
    </w:p>
    <w:p w14:paraId="45EA8E1C" w14:textId="77777777" w:rsidR="006108DC" w:rsidRPr="00D63F0B" w:rsidRDefault="007F3F58">
      <w:pPr>
        <w:pStyle w:val="2"/>
        <w:jc w:val="center"/>
        <w:rPr>
          <w:rFonts w:ascii="宋体" w:eastAsia="宋体" w:hAnsi="宋体" w:cs="宋体" w:hint="eastAsia"/>
        </w:rPr>
      </w:pPr>
      <w:bookmarkStart w:id="22" w:name="_Toc31603"/>
      <w:r w:rsidRPr="00D63F0B">
        <w:rPr>
          <w:rFonts w:ascii="宋体" w:eastAsia="宋体" w:hAnsi="宋体" w:cs="宋体" w:hint="eastAsia"/>
        </w:rPr>
        <w:lastRenderedPageBreak/>
        <w:t>第五</w:t>
      </w:r>
      <w:r w:rsidRPr="00D63F0B">
        <w:rPr>
          <w:rFonts w:ascii="宋体" w:eastAsia="宋体" w:hAnsi="宋体" w:cs="宋体" w:hint="eastAsia"/>
          <w:spacing w:val="120"/>
        </w:rPr>
        <w:t>节</w:t>
      </w:r>
      <w:r w:rsidRPr="00D63F0B">
        <w:rPr>
          <w:rFonts w:ascii="宋体" w:eastAsia="宋体" w:hAnsi="宋体" w:cs="宋体" w:hint="eastAsia"/>
        </w:rPr>
        <w:t>其他文书、文件格式</w:t>
      </w:r>
      <w:bookmarkEnd w:id="22"/>
    </w:p>
    <w:p w14:paraId="525AA0A9" w14:textId="77777777" w:rsidR="006108DC" w:rsidRPr="00D63F0B" w:rsidRDefault="007F3F58">
      <w:pPr>
        <w:spacing w:line="360" w:lineRule="auto"/>
        <w:jc w:val="center"/>
        <w:rPr>
          <w:rFonts w:ascii="宋体" w:eastAsia="宋体" w:hAnsi="宋体" w:cs="宋体" w:hint="eastAsia"/>
          <w:b/>
          <w:sz w:val="32"/>
          <w:szCs w:val="32"/>
        </w:rPr>
      </w:pPr>
      <w:r w:rsidRPr="00D63F0B">
        <w:rPr>
          <w:rFonts w:ascii="宋体" w:eastAsia="宋体" w:hAnsi="宋体" w:cs="宋体" w:hint="eastAsia"/>
          <w:b/>
          <w:sz w:val="32"/>
          <w:szCs w:val="32"/>
        </w:rPr>
        <w:t>知识产权合</w:t>
      </w:r>
      <w:proofErr w:type="gramStart"/>
      <w:r w:rsidRPr="00D63F0B">
        <w:rPr>
          <w:rFonts w:ascii="宋体" w:eastAsia="宋体" w:hAnsi="宋体" w:cs="宋体" w:hint="eastAsia"/>
          <w:b/>
          <w:sz w:val="32"/>
          <w:szCs w:val="32"/>
        </w:rPr>
        <w:t>规</w:t>
      </w:r>
      <w:proofErr w:type="gramEnd"/>
      <w:r w:rsidRPr="00D63F0B">
        <w:rPr>
          <w:rFonts w:ascii="宋体" w:eastAsia="宋体" w:hAnsi="宋体" w:cs="宋体" w:hint="eastAsia"/>
          <w:b/>
          <w:sz w:val="32"/>
          <w:szCs w:val="32"/>
        </w:rPr>
        <w:t>性声明</w:t>
      </w:r>
    </w:p>
    <w:p w14:paraId="79D26116" w14:textId="77777777" w:rsidR="006108DC" w:rsidRPr="00D63F0B" w:rsidRDefault="006108DC">
      <w:pPr>
        <w:spacing w:line="360" w:lineRule="auto"/>
        <w:ind w:firstLineChars="200" w:firstLine="420"/>
        <w:rPr>
          <w:rFonts w:ascii="宋体" w:eastAsia="宋体" w:hAnsi="宋体" w:cs="宋体" w:hint="eastAsia"/>
          <w:szCs w:val="21"/>
        </w:rPr>
      </w:pPr>
    </w:p>
    <w:p w14:paraId="16E3863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本企业（单位）自愿参与政府投资政府采购的</w:t>
      </w:r>
      <w:r w:rsidRPr="00D63F0B">
        <w:rPr>
          <w:rFonts w:ascii="宋体" w:eastAsia="宋体" w:hAnsi="宋体" w:cs="宋体" w:hint="eastAsia"/>
          <w:szCs w:val="21"/>
          <w:u w:val="single"/>
        </w:rPr>
        <w:t>[项目采购-项目名称_14]</w:t>
      </w:r>
      <w:r w:rsidRPr="00D63F0B">
        <w:rPr>
          <w:rFonts w:ascii="宋体" w:eastAsia="宋体" w:hAnsi="宋体" w:cs="宋体" w:hint="eastAsia"/>
          <w:szCs w:val="21"/>
        </w:rPr>
        <w:t>项目，</w:t>
      </w:r>
      <w:r w:rsidRPr="00D63F0B">
        <w:rPr>
          <w:rFonts w:ascii="宋体" w:eastAsia="宋体" w:hAnsi="宋体" w:cs="宋体" w:hint="eastAsia"/>
          <w:b/>
          <w:szCs w:val="21"/>
        </w:rPr>
        <w:t>在此郑重承诺</w:t>
      </w:r>
      <w:r w:rsidRPr="00D63F0B">
        <w:rPr>
          <w:rFonts w:ascii="宋体" w:eastAsia="宋体" w:hAnsi="宋体" w:cs="宋体" w:hint="eastAsia"/>
          <w:szCs w:val="21"/>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45B517F6" w14:textId="77777777" w:rsidR="006108DC" w:rsidRPr="00D63F0B" w:rsidRDefault="006108DC">
      <w:pPr>
        <w:spacing w:line="360" w:lineRule="auto"/>
        <w:ind w:firstLineChars="200" w:firstLine="420"/>
        <w:rPr>
          <w:rFonts w:ascii="宋体" w:eastAsia="宋体" w:hAnsi="宋体" w:cs="宋体" w:hint="eastAsia"/>
          <w:szCs w:val="21"/>
        </w:rPr>
      </w:pPr>
    </w:p>
    <w:p w14:paraId="6797CE38" w14:textId="77777777" w:rsidR="006108DC" w:rsidRPr="00D63F0B" w:rsidRDefault="007F3F58">
      <w:pPr>
        <w:spacing w:line="360" w:lineRule="auto"/>
        <w:ind w:rightChars="750" w:right="1575"/>
        <w:jc w:val="right"/>
        <w:rPr>
          <w:rFonts w:ascii="宋体" w:eastAsia="宋体" w:hAnsi="宋体" w:cs="宋体" w:hint="eastAsia"/>
          <w:szCs w:val="21"/>
        </w:rPr>
      </w:pPr>
      <w:r w:rsidRPr="00D63F0B">
        <w:rPr>
          <w:rFonts w:ascii="宋体" w:eastAsia="宋体" w:hAnsi="宋体" w:cs="宋体" w:hint="eastAsia"/>
          <w:szCs w:val="21"/>
        </w:rPr>
        <w:t>供应商名称（电子签章）：</w:t>
      </w:r>
    </w:p>
    <w:p w14:paraId="76E7BB99" w14:textId="77777777" w:rsidR="006108DC" w:rsidRPr="00D63F0B" w:rsidRDefault="007F3F58">
      <w:pPr>
        <w:spacing w:line="360" w:lineRule="auto"/>
        <w:ind w:firstLineChars="200" w:firstLine="420"/>
        <w:jc w:val="right"/>
        <w:rPr>
          <w:rFonts w:ascii="宋体" w:eastAsia="宋体" w:hAnsi="宋体" w:cs="宋体" w:hint="eastAsia"/>
          <w:szCs w:val="21"/>
        </w:rPr>
      </w:pPr>
      <w:r w:rsidRPr="00D63F0B">
        <w:rPr>
          <w:rFonts w:ascii="宋体" w:eastAsia="宋体" w:hAnsi="宋体" w:cs="宋体" w:hint="eastAsia"/>
          <w:szCs w:val="21"/>
        </w:rPr>
        <w:t>日期：___年___月___日</w:t>
      </w:r>
    </w:p>
    <w:p w14:paraId="3E26056D" w14:textId="77777777" w:rsidR="006108DC" w:rsidRPr="00D63F0B" w:rsidRDefault="006108DC">
      <w:pPr>
        <w:spacing w:line="360" w:lineRule="auto"/>
        <w:ind w:firstLineChars="200" w:firstLine="420"/>
        <w:jc w:val="right"/>
        <w:rPr>
          <w:rFonts w:ascii="宋体" w:eastAsia="宋体" w:hAnsi="宋体" w:cs="宋体" w:hint="eastAsia"/>
          <w:szCs w:val="21"/>
        </w:rPr>
        <w:sectPr w:rsidR="006108DC" w:rsidRPr="00D63F0B">
          <w:pgSz w:w="11906" w:h="16838"/>
          <w:pgMar w:top="1134" w:right="1134" w:bottom="1134" w:left="1134" w:header="851" w:footer="992" w:gutter="0"/>
          <w:cols w:space="425"/>
          <w:docGrid w:type="lines" w:linePitch="312"/>
        </w:sectPr>
      </w:pPr>
    </w:p>
    <w:p w14:paraId="4C7EEA2A" w14:textId="77777777" w:rsidR="006108DC" w:rsidRPr="00D63F0B" w:rsidRDefault="006108DC">
      <w:pPr>
        <w:spacing w:line="360" w:lineRule="auto"/>
        <w:ind w:firstLineChars="200" w:firstLine="420"/>
        <w:rPr>
          <w:rFonts w:ascii="宋体" w:eastAsia="宋体" w:hAnsi="宋体" w:cs="宋体" w:hint="eastAsia"/>
          <w:szCs w:val="21"/>
        </w:rPr>
      </w:pPr>
    </w:p>
    <w:p w14:paraId="3BEA223A" w14:textId="77777777" w:rsidR="006108DC" w:rsidRPr="00D63F0B" w:rsidRDefault="006108DC">
      <w:pPr>
        <w:spacing w:line="360" w:lineRule="auto"/>
        <w:ind w:firstLineChars="200" w:firstLine="420"/>
        <w:rPr>
          <w:rFonts w:ascii="宋体" w:eastAsia="宋体" w:hAnsi="宋体" w:cs="宋体" w:hint="eastAsia"/>
          <w:szCs w:val="21"/>
        </w:rPr>
      </w:pPr>
    </w:p>
    <w:p w14:paraId="202FE42A" w14:textId="77777777" w:rsidR="006108DC" w:rsidRPr="00D63F0B" w:rsidRDefault="006108DC">
      <w:pPr>
        <w:spacing w:line="360" w:lineRule="auto"/>
        <w:ind w:firstLineChars="200" w:firstLine="420"/>
        <w:rPr>
          <w:rFonts w:ascii="宋体" w:eastAsia="宋体" w:hAnsi="宋体" w:cs="宋体" w:hint="eastAsia"/>
          <w:szCs w:val="21"/>
        </w:rPr>
      </w:pPr>
    </w:p>
    <w:p w14:paraId="6850D19C" w14:textId="77777777" w:rsidR="006108DC" w:rsidRPr="00D63F0B" w:rsidRDefault="006108DC">
      <w:pPr>
        <w:spacing w:line="360" w:lineRule="auto"/>
        <w:ind w:firstLineChars="200" w:firstLine="420"/>
        <w:rPr>
          <w:rFonts w:ascii="宋体" w:eastAsia="宋体" w:hAnsi="宋体" w:cs="宋体" w:hint="eastAsia"/>
          <w:szCs w:val="21"/>
        </w:rPr>
      </w:pPr>
    </w:p>
    <w:p w14:paraId="7F8629E8" w14:textId="77777777" w:rsidR="006108DC" w:rsidRPr="00D63F0B" w:rsidRDefault="006108DC">
      <w:pPr>
        <w:spacing w:line="360" w:lineRule="auto"/>
        <w:ind w:firstLineChars="200" w:firstLine="420"/>
        <w:rPr>
          <w:rFonts w:ascii="宋体" w:eastAsia="宋体" w:hAnsi="宋体" w:cs="宋体" w:hint="eastAsia"/>
          <w:szCs w:val="21"/>
        </w:rPr>
      </w:pPr>
    </w:p>
    <w:p w14:paraId="59029A1F" w14:textId="77777777" w:rsidR="006108DC" w:rsidRPr="00D63F0B" w:rsidRDefault="006108DC">
      <w:pPr>
        <w:spacing w:line="360" w:lineRule="auto"/>
        <w:ind w:firstLineChars="200" w:firstLine="420"/>
        <w:rPr>
          <w:rFonts w:ascii="宋体" w:eastAsia="宋体" w:hAnsi="宋体" w:cs="宋体" w:hint="eastAsia"/>
          <w:szCs w:val="21"/>
        </w:rPr>
      </w:pPr>
    </w:p>
    <w:p w14:paraId="53DF8661" w14:textId="77777777" w:rsidR="006108DC" w:rsidRPr="00D63F0B" w:rsidRDefault="006108DC">
      <w:pPr>
        <w:spacing w:line="360" w:lineRule="auto"/>
        <w:ind w:firstLineChars="200" w:firstLine="420"/>
        <w:rPr>
          <w:rFonts w:ascii="宋体" w:eastAsia="宋体" w:hAnsi="宋体" w:cs="宋体" w:hint="eastAsia"/>
          <w:szCs w:val="21"/>
        </w:rPr>
      </w:pPr>
    </w:p>
    <w:p w14:paraId="41331F64" w14:textId="77777777" w:rsidR="006108DC" w:rsidRPr="00D63F0B" w:rsidRDefault="006108DC">
      <w:pPr>
        <w:spacing w:line="360" w:lineRule="auto"/>
        <w:ind w:firstLineChars="200" w:firstLine="420"/>
        <w:rPr>
          <w:rFonts w:ascii="宋体" w:eastAsia="宋体" w:hAnsi="宋体" w:cs="宋体" w:hint="eastAsia"/>
          <w:szCs w:val="21"/>
        </w:rPr>
      </w:pPr>
    </w:p>
    <w:p w14:paraId="6148053C" w14:textId="77777777" w:rsidR="006108DC" w:rsidRPr="00D63F0B" w:rsidRDefault="006108DC">
      <w:pPr>
        <w:spacing w:line="360" w:lineRule="auto"/>
        <w:ind w:firstLineChars="200" w:firstLine="420"/>
        <w:rPr>
          <w:rFonts w:ascii="宋体" w:eastAsia="宋体" w:hAnsi="宋体" w:cs="宋体" w:hint="eastAsia"/>
          <w:szCs w:val="21"/>
        </w:rPr>
      </w:pPr>
    </w:p>
    <w:p w14:paraId="6564FB81" w14:textId="77777777" w:rsidR="006108DC" w:rsidRPr="00D63F0B" w:rsidRDefault="007F3F58">
      <w:pPr>
        <w:pStyle w:val="1"/>
        <w:jc w:val="center"/>
        <w:rPr>
          <w:rFonts w:ascii="宋体" w:eastAsia="宋体" w:hAnsi="宋体" w:cs="宋体" w:hint="eastAsia"/>
        </w:rPr>
      </w:pPr>
      <w:bookmarkStart w:id="23" w:name="_Toc29208"/>
      <w:r w:rsidRPr="00D63F0B">
        <w:rPr>
          <w:rFonts w:ascii="宋体" w:eastAsia="宋体" w:hAnsi="宋体" w:cs="宋体" w:hint="eastAsia"/>
        </w:rPr>
        <w:t>第六</w:t>
      </w:r>
      <w:r w:rsidRPr="00D63F0B">
        <w:rPr>
          <w:rFonts w:ascii="宋体" w:eastAsia="宋体" w:hAnsi="宋体" w:cs="宋体" w:hint="eastAsia"/>
          <w:spacing w:val="120"/>
        </w:rPr>
        <w:t>章</w:t>
      </w:r>
      <w:r w:rsidRPr="00D63F0B">
        <w:rPr>
          <w:rFonts w:ascii="宋体" w:eastAsia="宋体" w:hAnsi="宋体" w:cs="宋体" w:hint="eastAsia"/>
        </w:rPr>
        <w:t>合同文本</w:t>
      </w:r>
      <w:bookmarkEnd w:id="23"/>
    </w:p>
    <w:p w14:paraId="2D0FAA8A" w14:textId="77777777" w:rsidR="006108DC" w:rsidRPr="00D63F0B" w:rsidRDefault="006108DC">
      <w:pPr>
        <w:rPr>
          <w:rFonts w:ascii="宋体" w:eastAsia="宋体" w:hAnsi="宋体" w:cs="宋体" w:hint="eastAsia"/>
        </w:rPr>
        <w:sectPr w:rsidR="006108DC" w:rsidRPr="00D63F0B">
          <w:pgSz w:w="11906" w:h="16838"/>
          <w:pgMar w:top="1134" w:right="1134" w:bottom="1134" w:left="1134" w:header="851" w:footer="992" w:gutter="0"/>
          <w:cols w:space="425"/>
          <w:docGrid w:type="lines" w:linePitch="312"/>
        </w:sectPr>
      </w:pPr>
    </w:p>
    <w:p w14:paraId="3EF1DBF7" w14:textId="77777777" w:rsidR="006108DC" w:rsidRPr="00D63F0B" w:rsidRDefault="006108DC">
      <w:pPr>
        <w:spacing w:line="360" w:lineRule="auto"/>
        <w:ind w:firstLineChars="200" w:firstLine="420"/>
        <w:rPr>
          <w:rFonts w:ascii="宋体" w:eastAsia="宋体" w:hAnsi="宋体" w:cs="宋体" w:hint="eastAsia"/>
          <w:szCs w:val="21"/>
        </w:rPr>
      </w:pPr>
    </w:p>
    <w:p w14:paraId="5F9065C0" w14:textId="77777777" w:rsidR="006108DC" w:rsidRPr="00D63F0B" w:rsidRDefault="007F3F58">
      <w:pPr>
        <w:spacing w:line="360" w:lineRule="auto"/>
        <w:rPr>
          <w:rFonts w:ascii="宋体" w:eastAsia="宋体" w:hAnsi="宋体" w:cs="宋体" w:hint="eastAsia"/>
          <w:szCs w:val="21"/>
        </w:rPr>
      </w:pPr>
      <w:r w:rsidRPr="00D63F0B">
        <w:rPr>
          <w:rFonts w:ascii="宋体" w:eastAsia="宋体" w:hAnsi="宋体" w:cs="宋体" w:hint="eastAsia"/>
          <w:szCs w:val="21"/>
        </w:rPr>
        <w:t>“政</w:t>
      </w:r>
      <w:proofErr w:type="gramStart"/>
      <w:r w:rsidRPr="00D63F0B">
        <w:rPr>
          <w:rFonts w:ascii="宋体" w:eastAsia="宋体" w:hAnsi="宋体" w:cs="宋体" w:hint="eastAsia"/>
          <w:szCs w:val="21"/>
        </w:rPr>
        <w:t>采云</w:t>
      </w:r>
      <w:proofErr w:type="gramEnd"/>
      <w:r w:rsidRPr="00D63F0B">
        <w:rPr>
          <w:rFonts w:ascii="宋体" w:eastAsia="宋体" w:hAnsi="宋体" w:cs="宋体" w:hint="eastAsia"/>
          <w:szCs w:val="21"/>
        </w:rPr>
        <w:t>”平台合同编号：</w:t>
      </w:r>
    </w:p>
    <w:p w14:paraId="419C5A7B" w14:textId="77777777" w:rsidR="006108DC" w:rsidRPr="00D63F0B" w:rsidRDefault="006108DC">
      <w:pPr>
        <w:spacing w:line="360" w:lineRule="auto"/>
        <w:jc w:val="center"/>
        <w:rPr>
          <w:rFonts w:ascii="宋体" w:eastAsia="宋体" w:hAnsi="宋体" w:cs="宋体" w:hint="eastAsia"/>
          <w:b/>
          <w:sz w:val="52"/>
          <w:szCs w:val="52"/>
        </w:rPr>
      </w:pPr>
    </w:p>
    <w:p w14:paraId="2647F175" w14:textId="77777777" w:rsidR="006108DC" w:rsidRPr="00D63F0B" w:rsidRDefault="006108DC">
      <w:pPr>
        <w:spacing w:line="360" w:lineRule="auto"/>
        <w:jc w:val="center"/>
        <w:rPr>
          <w:rFonts w:ascii="宋体" w:eastAsia="宋体" w:hAnsi="宋体" w:cs="宋体" w:hint="eastAsia"/>
          <w:b/>
          <w:sz w:val="52"/>
          <w:szCs w:val="52"/>
        </w:rPr>
      </w:pPr>
    </w:p>
    <w:p w14:paraId="3106E800" w14:textId="77777777" w:rsidR="006108DC" w:rsidRPr="00D63F0B" w:rsidRDefault="007F3F58">
      <w:pPr>
        <w:spacing w:line="360" w:lineRule="auto"/>
        <w:jc w:val="center"/>
        <w:rPr>
          <w:rFonts w:ascii="宋体" w:eastAsia="宋体" w:hAnsi="宋体" w:cs="宋体" w:hint="eastAsia"/>
          <w:b/>
          <w:sz w:val="52"/>
          <w:szCs w:val="52"/>
        </w:rPr>
      </w:pPr>
      <w:r w:rsidRPr="00D63F0B">
        <w:rPr>
          <w:rFonts w:ascii="宋体" w:eastAsia="宋体" w:hAnsi="宋体" w:cs="宋体" w:hint="eastAsia"/>
          <w:b/>
          <w:sz w:val="52"/>
          <w:szCs w:val="52"/>
        </w:rPr>
        <w:t>南宁市政府采购</w:t>
      </w:r>
    </w:p>
    <w:p w14:paraId="70FF2150" w14:textId="77777777" w:rsidR="006108DC" w:rsidRPr="00D63F0B" w:rsidRDefault="006108DC">
      <w:pPr>
        <w:spacing w:line="360" w:lineRule="auto"/>
        <w:ind w:firstLineChars="200" w:firstLine="422"/>
        <w:rPr>
          <w:rFonts w:ascii="宋体" w:eastAsia="宋体" w:hAnsi="宋体" w:cs="宋体" w:hint="eastAsia"/>
          <w:b/>
          <w:szCs w:val="21"/>
        </w:rPr>
      </w:pPr>
    </w:p>
    <w:p w14:paraId="06ADE7B0" w14:textId="77777777" w:rsidR="006108DC" w:rsidRPr="00D63F0B" w:rsidRDefault="006108DC">
      <w:pPr>
        <w:spacing w:line="360" w:lineRule="auto"/>
        <w:ind w:firstLineChars="200" w:firstLine="422"/>
        <w:rPr>
          <w:rFonts w:ascii="宋体" w:eastAsia="宋体" w:hAnsi="宋体" w:cs="宋体" w:hint="eastAsia"/>
          <w:b/>
          <w:szCs w:val="21"/>
        </w:rPr>
      </w:pPr>
    </w:p>
    <w:p w14:paraId="589DF486" w14:textId="77777777" w:rsidR="006108DC" w:rsidRPr="00D63F0B" w:rsidRDefault="007F3F58">
      <w:pPr>
        <w:spacing w:line="360" w:lineRule="auto"/>
        <w:jc w:val="center"/>
        <w:rPr>
          <w:rFonts w:ascii="宋体" w:eastAsia="宋体" w:hAnsi="宋体" w:cs="宋体" w:hint="eastAsia"/>
          <w:b/>
          <w:sz w:val="44"/>
          <w:szCs w:val="44"/>
        </w:rPr>
      </w:pPr>
      <w:r w:rsidRPr="00D63F0B">
        <w:rPr>
          <w:rFonts w:ascii="宋体" w:eastAsia="宋体" w:hAnsi="宋体" w:cs="宋体" w:hint="eastAsia"/>
          <w:b/>
          <w:sz w:val="44"/>
          <w:szCs w:val="44"/>
          <w:u w:val="single"/>
        </w:rPr>
        <w:t>[项目采购-项目名称_19]</w:t>
      </w:r>
      <w:r w:rsidRPr="00D63F0B">
        <w:rPr>
          <w:rFonts w:ascii="宋体" w:eastAsia="宋体" w:hAnsi="宋体" w:cs="宋体" w:hint="eastAsia"/>
          <w:b/>
          <w:sz w:val="44"/>
          <w:szCs w:val="44"/>
        </w:rPr>
        <w:t>合同</w:t>
      </w:r>
    </w:p>
    <w:p w14:paraId="3EBA8B40" w14:textId="77777777" w:rsidR="006108DC" w:rsidRPr="00D63F0B" w:rsidRDefault="006108DC">
      <w:pPr>
        <w:spacing w:line="360" w:lineRule="auto"/>
        <w:jc w:val="center"/>
        <w:rPr>
          <w:rFonts w:ascii="宋体" w:eastAsia="宋体" w:hAnsi="宋体" w:cs="宋体" w:hint="eastAsia"/>
          <w:b/>
          <w:sz w:val="44"/>
          <w:szCs w:val="44"/>
          <w:u w:val="single"/>
        </w:rPr>
      </w:pPr>
    </w:p>
    <w:p w14:paraId="157CF689" w14:textId="77777777" w:rsidR="006108DC" w:rsidRPr="00D63F0B" w:rsidRDefault="006108DC">
      <w:pPr>
        <w:spacing w:line="360" w:lineRule="auto"/>
        <w:jc w:val="center"/>
        <w:rPr>
          <w:rFonts w:ascii="宋体" w:eastAsia="宋体" w:hAnsi="宋体" w:cs="宋体" w:hint="eastAsia"/>
          <w:b/>
          <w:sz w:val="44"/>
          <w:szCs w:val="44"/>
          <w:u w:val="single"/>
        </w:rPr>
      </w:pPr>
    </w:p>
    <w:p w14:paraId="760AA8E7" w14:textId="77777777" w:rsidR="006108DC" w:rsidRPr="00D63F0B" w:rsidRDefault="006108DC">
      <w:pPr>
        <w:spacing w:line="360" w:lineRule="auto"/>
        <w:jc w:val="center"/>
        <w:rPr>
          <w:rFonts w:ascii="宋体" w:eastAsia="宋体" w:hAnsi="宋体" w:cs="宋体" w:hint="eastAsia"/>
          <w:b/>
          <w:sz w:val="44"/>
          <w:szCs w:val="44"/>
          <w:u w:val="single"/>
        </w:rPr>
      </w:pPr>
    </w:p>
    <w:p w14:paraId="11FE9C88" w14:textId="77777777" w:rsidR="006108DC" w:rsidRPr="00D63F0B" w:rsidRDefault="006108DC">
      <w:pPr>
        <w:spacing w:line="360" w:lineRule="auto"/>
        <w:jc w:val="center"/>
        <w:rPr>
          <w:rFonts w:ascii="宋体" w:eastAsia="宋体" w:hAnsi="宋体" w:cs="宋体" w:hint="eastAsia"/>
          <w:b/>
          <w:sz w:val="44"/>
          <w:szCs w:val="44"/>
          <w:u w:val="single"/>
        </w:rPr>
      </w:pPr>
    </w:p>
    <w:p w14:paraId="6FC7D58F" w14:textId="77777777" w:rsidR="006108DC" w:rsidRPr="00D63F0B" w:rsidRDefault="007F3F58">
      <w:pPr>
        <w:spacing w:line="360" w:lineRule="auto"/>
        <w:ind w:firstLineChars="200" w:firstLine="723"/>
        <w:rPr>
          <w:rFonts w:ascii="宋体" w:eastAsia="宋体" w:hAnsi="宋体" w:cs="宋体" w:hint="eastAsia"/>
          <w:b/>
          <w:sz w:val="36"/>
          <w:szCs w:val="36"/>
          <w:u w:val="single"/>
        </w:rPr>
      </w:pPr>
      <w:r w:rsidRPr="00D63F0B">
        <w:rPr>
          <w:rFonts w:ascii="宋体" w:eastAsia="宋体" w:hAnsi="宋体" w:cs="宋体" w:hint="eastAsia"/>
          <w:b/>
          <w:sz w:val="36"/>
          <w:szCs w:val="36"/>
        </w:rPr>
        <w:t>项目编号：</w:t>
      </w:r>
      <w:r w:rsidRPr="00D63F0B">
        <w:rPr>
          <w:rFonts w:ascii="宋体" w:eastAsia="宋体" w:hAnsi="宋体" w:cs="宋体" w:hint="eastAsia"/>
          <w:b/>
          <w:sz w:val="36"/>
          <w:szCs w:val="36"/>
          <w:u w:val="single"/>
        </w:rPr>
        <w:t>[项目采购-项目编号_15]</w:t>
      </w:r>
    </w:p>
    <w:p w14:paraId="6058CC14" w14:textId="77777777" w:rsidR="006108DC" w:rsidRPr="00D63F0B" w:rsidRDefault="007F3F58">
      <w:pPr>
        <w:spacing w:line="360" w:lineRule="auto"/>
        <w:ind w:firstLineChars="200" w:firstLine="723"/>
        <w:rPr>
          <w:rFonts w:ascii="宋体" w:eastAsia="宋体" w:hAnsi="宋体" w:cs="宋体" w:hint="eastAsia"/>
          <w:b/>
          <w:sz w:val="36"/>
          <w:szCs w:val="36"/>
          <w:u w:val="single"/>
        </w:rPr>
      </w:pPr>
      <w:r w:rsidRPr="00D63F0B">
        <w:rPr>
          <w:rFonts w:ascii="宋体" w:eastAsia="宋体" w:hAnsi="宋体" w:cs="宋体" w:hint="eastAsia"/>
          <w:b/>
          <w:sz w:val="36"/>
          <w:szCs w:val="36"/>
        </w:rPr>
        <w:t>计划编号：</w:t>
      </w:r>
      <w:r w:rsidRPr="00D63F0B">
        <w:rPr>
          <w:rFonts w:ascii="宋体" w:eastAsia="宋体" w:hAnsi="宋体" w:cs="宋体" w:hint="eastAsia"/>
          <w:b/>
          <w:sz w:val="36"/>
          <w:szCs w:val="36"/>
          <w:u w:val="single"/>
        </w:rPr>
        <w:t>[采购计划文号（5）]</w:t>
      </w:r>
    </w:p>
    <w:p w14:paraId="499A024B" w14:textId="77777777" w:rsidR="006108DC" w:rsidRPr="00D63F0B" w:rsidRDefault="006108DC">
      <w:pPr>
        <w:spacing w:line="360" w:lineRule="auto"/>
        <w:ind w:firstLineChars="200" w:firstLine="723"/>
        <w:rPr>
          <w:rFonts w:ascii="宋体" w:eastAsia="宋体" w:hAnsi="宋体" w:cs="宋体" w:hint="eastAsia"/>
          <w:b/>
          <w:sz w:val="36"/>
          <w:szCs w:val="36"/>
        </w:rPr>
      </w:pPr>
    </w:p>
    <w:p w14:paraId="3456C7B8" w14:textId="77777777" w:rsidR="006108DC" w:rsidRPr="00D63F0B" w:rsidRDefault="007F3F58">
      <w:pPr>
        <w:spacing w:line="360" w:lineRule="auto"/>
        <w:ind w:firstLineChars="200" w:firstLine="723"/>
        <w:rPr>
          <w:rFonts w:ascii="宋体" w:eastAsia="宋体" w:hAnsi="宋体" w:cs="宋体" w:hint="eastAsia"/>
          <w:b/>
          <w:sz w:val="36"/>
          <w:szCs w:val="36"/>
          <w:u w:val="single"/>
        </w:rPr>
      </w:pPr>
      <w:r w:rsidRPr="00D63F0B">
        <w:rPr>
          <w:rFonts w:ascii="宋体" w:eastAsia="宋体" w:hAnsi="宋体" w:cs="宋体" w:hint="eastAsia"/>
          <w:b/>
          <w:sz w:val="36"/>
          <w:szCs w:val="36"/>
        </w:rPr>
        <w:t>采购人：</w:t>
      </w:r>
      <w:r w:rsidRPr="00D63F0B">
        <w:rPr>
          <w:rFonts w:ascii="宋体" w:eastAsia="宋体" w:hAnsi="宋体" w:cs="宋体" w:hint="eastAsia"/>
          <w:b/>
          <w:sz w:val="36"/>
          <w:szCs w:val="36"/>
          <w:u w:val="single"/>
        </w:rPr>
        <w:t>[项目采购-采购人_5]</w:t>
      </w:r>
    </w:p>
    <w:p w14:paraId="0038BAD5" w14:textId="77777777" w:rsidR="006108DC" w:rsidRPr="00D63F0B" w:rsidRDefault="007F3F58">
      <w:pPr>
        <w:spacing w:line="360" w:lineRule="auto"/>
        <w:ind w:firstLineChars="200" w:firstLine="723"/>
        <w:rPr>
          <w:rFonts w:ascii="宋体" w:eastAsia="宋体" w:hAnsi="宋体" w:cs="宋体" w:hint="eastAsia"/>
          <w:b/>
          <w:sz w:val="36"/>
          <w:szCs w:val="36"/>
        </w:rPr>
      </w:pPr>
      <w:r w:rsidRPr="00D63F0B">
        <w:rPr>
          <w:rFonts w:ascii="宋体" w:eastAsia="宋体" w:hAnsi="宋体" w:cs="宋体" w:hint="eastAsia"/>
          <w:b/>
          <w:sz w:val="36"/>
          <w:szCs w:val="36"/>
        </w:rPr>
        <w:t>中标供应商：</w:t>
      </w:r>
      <w:r w:rsidRPr="00D63F0B">
        <w:rPr>
          <w:rFonts w:ascii="宋体" w:eastAsia="宋体" w:hAnsi="宋体" w:cs="宋体" w:hint="eastAsia"/>
          <w:szCs w:val="21"/>
        </w:rPr>
        <w:t>___________________________</w:t>
      </w:r>
    </w:p>
    <w:p w14:paraId="1B6440D1" w14:textId="77777777" w:rsidR="006108DC" w:rsidRPr="00D63F0B" w:rsidRDefault="006108DC">
      <w:pPr>
        <w:spacing w:line="360" w:lineRule="auto"/>
        <w:ind w:firstLineChars="200" w:firstLine="420"/>
        <w:rPr>
          <w:rFonts w:ascii="宋体" w:eastAsia="宋体" w:hAnsi="宋体" w:cs="宋体" w:hint="eastAsia"/>
          <w:szCs w:val="21"/>
        </w:rPr>
      </w:pPr>
    </w:p>
    <w:p w14:paraId="701757AF" w14:textId="77777777" w:rsidR="006108DC" w:rsidRPr="00D63F0B" w:rsidRDefault="006108DC">
      <w:pPr>
        <w:spacing w:line="360" w:lineRule="auto"/>
        <w:ind w:firstLineChars="200" w:firstLine="420"/>
        <w:rPr>
          <w:rFonts w:ascii="宋体" w:eastAsia="宋体" w:hAnsi="宋体" w:cs="宋体" w:hint="eastAsia"/>
          <w:szCs w:val="21"/>
        </w:rPr>
      </w:pPr>
    </w:p>
    <w:p w14:paraId="4A8BC0EC" w14:textId="77777777" w:rsidR="006108DC" w:rsidRPr="00D63F0B" w:rsidRDefault="006108DC">
      <w:pPr>
        <w:spacing w:line="360" w:lineRule="auto"/>
        <w:ind w:firstLineChars="200" w:firstLine="420"/>
        <w:rPr>
          <w:rFonts w:ascii="宋体" w:eastAsia="宋体" w:hAnsi="宋体" w:cs="宋体" w:hint="eastAsia"/>
          <w:szCs w:val="21"/>
        </w:rPr>
      </w:pPr>
    </w:p>
    <w:p w14:paraId="515126C3" w14:textId="77777777" w:rsidR="006108DC" w:rsidRPr="00D63F0B" w:rsidRDefault="007F3F58">
      <w:pPr>
        <w:spacing w:line="360" w:lineRule="auto"/>
        <w:jc w:val="center"/>
        <w:rPr>
          <w:rFonts w:ascii="宋体" w:eastAsia="宋体" w:hAnsi="宋体" w:cs="宋体" w:hint="eastAsia"/>
          <w:sz w:val="24"/>
          <w:szCs w:val="24"/>
        </w:rPr>
        <w:sectPr w:rsidR="006108DC" w:rsidRPr="00D63F0B">
          <w:pgSz w:w="11906" w:h="16838"/>
          <w:pgMar w:top="1134" w:right="1134" w:bottom="1134" w:left="1134" w:header="851" w:footer="992" w:gutter="0"/>
          <w:cols w:space="425"/>
          <w:docGrid w:type="lines" w:linePitch="312"/>
        </w:sectPr>
      </w:pPr>
      <w:r w:rsidRPr="00D63F0B">
        <w:rPr>
          <w:rFonts w:ascii="宋体" w:eastAsia="宋体" w:hAnsi="宋体" w:cs="宋体" w:hint="eastAsia"/>
          <w:sz w:val="24"/>
          <w:szCs w:val="24"/>
        </w:rPr>
        <w:t>签订日期：</w:t>
      </w:r>
      <w:r w:rsidRPr="00D63F0B">
        <w:rPr>
          <w:rFonts w:ascii="宋体" w:eastAsia="宋体" w:hAnsi="宋体" w:cs="宋体" w:hint="eastAsia"/>
          <w:szCs w:val="21"/>
        </w:rPr>
        <w:t>___</w:t>
      </w:r>
      <w:r w:rsidRPr="00D63F0B">
        <w:rPr>
          <w:rFonts w:ascii="宋体" w:eastAsia="宋体" w:hAnsi="宋体" w:cs="宋体" w:hint="eastAsia"/>
          <w:sz w:val="24"/>
          <w:szCs w:val="24"/>
        </w:rPr>
        <w:t>年</w:t>
      </w:r>
      <w:r w:rsidRPr="00D63F0B">
        <w:rPr>
          <w:rFonts w:ascii="宋体" w:eastAsia="宋体" w:hAnsi="宋体" w:cs="宋体" w:hint="eastAsia"/>
          <w:szCs w:val="21"/>
        </w:rPr>
        <w:t>___</w:t>
      </w:r>
      <w:r w:rsidRPr="00D63F0B">
        <w:rPr>
          <w:rFonts w:ascii="宋体" w:eastAsia="宋体" w:hAnsi="宋体" w:cs="宋体" w:hint="eastAsia"/>
          <w:sz w:val="24"/>
          <w:szCs w:val="24"/>
        </w:rPr>
        <w:t>月</w:t>
      </w:r>
      <w:r w:rsidRPr="00D63F0B">
        <w:rPr>
          <w:rFonts w:ascii="宋体" w:eastAsia="宋体" w:hAnsi="宋体" w:cs="宋体" w:hint="eastAsia"/>
          <w:szCs w:val="21"/>
        </w:rPr>
        <w:t>___</w:t>
      </w:r>
      <w:r w:rsidRPr="00D63F0B">
        <w:rPr>
          <w:rFonts w:ascii="宋体" w:eastAsia="宋体" w:hAnsi="宋体" w:cs="宋体" w:hint="eastAsia"/>
          <w:sz w:val="24"/>
          <w:szCs w:val="24"/>
        </w:rPr>
        <w:t>日</w:t>
      </w:r>
    </w:p>
    <w:p w14:paraId="338A3A6A" w14:textId="77777777" w:rsidR="006108DC" w:rsidRPr="00D63F0B" w:rsidRDefault="007F3F58">
      <w:pPr>
        <w:pStyle w:val="1"/>
        <w:jc w:val="center"/>
        <w:rPr>
          <w:rFonts w:ascii="宋体" w:eastAsia="宋体" w:hAnsi="宋体" w:cs="宋体" w:hint="eastAsia"/>
        </w:rPr>
      </w:pPr>
      <w:bookmarkStart w:id="24" w:name="_Toc5933"/>
      <w:bookmarkStart w:id="25" w:name="EBf5d8882b67eb450294403d6d9eac2034"/>
      <w:r w:rsidRPr="00D63F0B">
        <w:rPr>
          <w:rFonts w:ascii="宋体" w:eastAsia="宋体" w:hAnsi="宋体" w:cs="宋体" w:hint="eastAsia"/>
        </w:rPr>
        <w:lastRenderedPageBreak/>
        <w:t>第一部分  合同协议书</w:t>
      </w:r>
      <w:bookmarkEnd w:id="24"/>
    </w:p>
    <w:p w14:paraId="58EFD1B8" w14:textId="77777777" w:rsidR="006108DC" w:rsidRPr="00D63F0B" w:rsidRDefault="006108DC">
      <w:pPr>
        <w:rPr>
          <w:rFonts w:ascii="宋体" w:eastAsia="宋体" w:hAnsi="宋体" w:cs="宋体" w:hint="eastAsia"/>
        </w:rPr>
      </w:pPr>
    </w:p>
    <w:p w14:paraId="034D5830" w14:textId="62E1B0D2" w:rsidR="006108DC" w:rsidRPr="00D63F0B" w:rsidRDefault="007F3F58">
      <w:pPr>
        <w:pStyle w:val="0"/>
        <w:spacing w:line="360" w:lineRule="auto"/>
        <w:ind w:firstLineChars="200" w:firstLine="420"/>
        <w:rPr>
          <w:rFonts w:ascii="宋体" w:hAnsi="宋体" w:cs="宋体" w:hint="eastAsia"/>
          <w:szCs w:val="21"/>
          <w:u w:val="single"/>
        </w:rPr>
      </w:pPr>
      <w:r w:rsidRPr="00D63F0B">
        <w:rPr>
          <w:rFonts w:ascii="宋体" w:hAnsi="宋体" w:cs="宋体" w:hint="eastAsia"/>
          <w:szCs w:val="21"/>
        </w:rPr>
        <w:t>发包人（全称）：</w:t>
      </w:r>
      <w:r w:rsidR="003404D6" w:rsidRPr="00D63F0B">
        <w:rPr>
          <w:rFonts w:ascii="宋体" w:hAnsi="宋体" w:cs="宋体" w:hint="eastAsia"/>
          <w:szCs w:val="21"/>
          <w:u w:val="single"/>
        </w:rPr>
        <w:t>南宁市西乡塘区石</w:t>
      </w:r>
      <w:proofErr w:type="gramStart"/>
      <w:r w:rsidR="003404D6" w:rsidRPr="00D63F0B">
        <w:rPr>
          <w:rFonts w:ascii="宋体" w:hAnsi="宋体" w:cs="宋体" w:hint="eastAsia"/>
          <w:szCs w:val="21"/>
          <w:u w:val="single"/>
        </w:rPr>
        <w:t>埠中心</w:t>
      </w:r>
      <w:proofErr w:type="gramEnd"/>
      <w:r w:rsidR="003404D6" w:rsidRPr="00D63F0B">
        <w:rPr>
          <w:rFonts w:ascii="宋体" w:hAnsi="宋体" w:cs="宋体" w:hint="eastAsia"/>
          <w:szCs w:val="21"/>
          <w:u w:val="single"/>
        </w:rPr>
        <w:t>小学</w:t>
      </w:r>
    </w:p>
    <w:p w14:paraId="493CE2D5" w14:textId="77777777" w:rsidR="006108DC" w:rsidRPr="00D63F0B" w:rsidRDefault="007F3F58">
      <w:pPr>
        <w:pStyle w:val="0"/>
        <w:spacing w:line="360" w:lineRule="auto"/>
        <w:ind w:firstLineChars="200" w:firstLine="420"/>
        <w:rPr>
          <w:rFonts w:ascii="宋体" w:hAnsi="宋体" w:cs="宋体" w:hint="eastAsia"/>
          <w:szCs w:val="21"/>
          <w:u w:val="single"/>
        </w:rPr>
      </w:pPr>
      <w:r w:rsidRPr="00D63F0B">
        <w:rPr>
          <w:rFonts w:ascii="宋体" w:hAnsi="宋体" w:cs="宋体" w:hint="eastAsia"/>
          <w:szCs w:val="21"/>
        </w:rPr>
        <w:t>承包人（全称）：________________</w:t>
      </w:r>
    </w:p>
    <w:p w14:paraId="3FD6E477" w14:textId="64EC4E62" w:rsidR="006108DC" w:rsidRPr="00D63F0B" w:rsidRDefault="007F3F58">
      <w:pPr>
        <w:pStyle w:val="0"/>
        <w:spacing w:line="360" w:lineRule="auto"/>
        <w:ind w:firstLineChars="200" w:firstLine="420"/>
        <w:rPr>
          <w:rFonts w:ascii="宋体" w:hAnsi="宋体" w:cs="宋体" w:hint="eastAsia"/>
          <w:szCs w:val="21"/>
        </w:rPr>
      </w:pPr>
      <w:r w:rsidRPr="00D63F0B">
        <w:rPr>
          <w:rFonts w:ascii="宋体" w:hAnsi="宋体" w:cs="宋体" w:hint="eastAsia"/>
          <w:szCs w:val="21"/>
        </w:rPr>
        <w:t>根据《中华人民共和国民法典》《中华人民共和国建筑法》及有关法律规定，遵循平等、自愿、公平和诚实信用的原则，双方就</w:t>
      </w:r>
      <w:r w:rsidR="003404D6" w:rsidRPr="00D63F0B">
        <w:rPr>
          <w:rFonts w:ascii="宋体" w:hAnsi="宋体" w:cs="宋体" w:hint="eastAsia"/>
          <w:szCs w:val="21"/>
          <w:u w:val="single"/>
        </w:rPr>
        <w:t>南宁市西乡塘区石</w:t>
      </w:r>
      <w:proofErr w:type="gramStart"/>
      <w:r w:rsidR="003404D6" w:rsidRPr="00D63F0B">
        <w:rPr>
          <w:rFonts w:ascii="宋体" w:hAnsi="宋体" w:cs="宋体" w:hint="eastAsia"/>
          <w:szCs w:val="21"/>
          <w:u w:val="single"/>
        </w:rPr>
        <w:t>埠中心小学南教学</w:t>
      </w:r>
      <w:proofErr w:type="gramEnd"/>
      <w:r w:rsidR="003404D6" w:rsidRPr="00D63F0B">
        <w:rPr>
          <w:rFonts w:ascii="宋体" w:hAnsi="宋体" w:cs="宋体" w:hint="eastAsia"/>
          <w:szCs w:val="21"/>
          <w:u w:val="single"/>
        </w:rPr>
        <w:t>楼改造工程</w:t>
      </w:r>
      <w:r w:rsidRPr="00D63F0B">
        <w:rPr>
          <w:rFonts w:ascii="宋体" w:hAnsi="宋体" w:cs="宋体" w:hint="eastAsia"/>
          <w:szCs w:val="21"/>
        </w:rPr>
        <w:t>工程施工及有关事项协商一致，共同达成如下协议：</w:t>
      </w:r>
    </w:p>
    <w:p w14:paraId="320786F8" w14:textId="77777777" w:rsidR="006108DC" w:rsidRPr="00D63F0B" w:rsidRDefault="007F3F58">
      <w:pPr>
        <w:pStyle w:val="0"/>
        <w:spacing w:line="360" w:lineRule="auto"/>
        <w:ind w:firstLineChars="200" w:firstLine="422"/>
        <w:rPr>
          <w:rFonts w:ascii="宋体" w:hAnsi="宋体" w:cs="宋体" w:hint="eastAsia"/>
          <w:b/>
          <w:szCs w:val="21"/>
        </w:rPr>
      </w:pPr>
      <w:r w:rsidRPr="00D63F0B">
        <w:rPr>
          <w:rFonts w:ascii="宋体" w:hAnsi="宋体" w:cs="宋体" w:hint="eastAsia"/>
          <w:b/>
          <w:szCs w:val="21"/>
        </w:rPr>
        <w:t>一、工程概况</w:t>
      </w:r>
    </w:p>
    <w:p w14:paraId="65D1947C" w14:textId="74AFA8E0" w:rsidR="006108DC" w:rsidRPr="00D63F0B" w:rsidRDefault="007F3F58">
      <w:pPr>
        <w:pStyle w:val="0"/>
        <w:spacing w:line="360" w:lineRule="auto"/>
        <w:ind w:firstLineChars="200" w:firstLine="420"/>
        <w:rPr>
          <w:rFonts w:ascii="宋体" w:hAnsi="宋体" w:cs="宋体" w:hint="eastAsia"/>
          <w:szCs w:val="21"/>
        </w:rPr>
      </w:pPr>
      <w:r w:rsidRPr="00D63F0B">
        <w:rPr>
          <w:rFonts w:ascii="宋体" w:hAnsi="宋体" w:cs="宋体" w:hint="eastAsia"/>
          <w:szCs w:val="21"/>
        </w:rPr>
        <w:t>1.工程名称：</w:t>
      </w:r>
      <w:r w:rsidR="003404D6" w:rsidRPr="00D63F0B">
        <w:rPr>
          <w:rFonts w:ascii="宋体" w:hAnsi="宋体" w:cs="宋体" w:hint="eastAsia"/>
          <w:szCs w:val="21"/>
          <w:u w:val="single"/>
        </w:rPr>
        <w:t>南宁市西乡塘区石</w:t>
      </w:r>
      <w:proofErr w:type="gramStart"/>
      <w:r w:rsidR="003404D6" w:rsidRPr="00D63F0B">
        <w:rPr>
          <w:rFonts w:ascii="宋体" w:hAnsi="宋体" w:cs="宋体" w:hint="eastAsia"/>
          <w:szCs w:val="21"/>
          <w:u w:val="single"/>
        </w:rPr>
        <w:t>埠中心小学南教学</w:t>
      </w:r>
      <w:proofErr w:type="gramEnd"/>
      <w:r w:rsidR="003404D6" w:rsidRPr="00D63F0B">
        <w:rPr>
          <w:rFonts w:ascii="宋体" w:hAnsi="宋体" w:cs="宋体" w:hint="eastAsia"/>
          <w:szCs w:val="21"/>
          <w:u w:val="single"/>
        </w:rPr>
        <w:t>楼改造工程</w:t>
      </w:r>
      <w:r w:rsidRPr="00D63F0B">
        <w:rPr>
          <w:rFonts w:ascii="宋体" w:hAnsi="宋体" w:cs="宋体" w:hint="eastAsia"/>
          <w:szCs w:val="21"/>
        </w:rPr>
        <w:t>。</w:t>
      </w:r>
    </w:p>
    <w:p w14:paraId="343A4252" w14:textId="095F3C71" w:rsidR="006108DC" w:rsidRPr="00D63F0B" w:rsidRDefault="007F3F58">
      <w:pPr>
        <w:pStyle w:val="0"/>
        <w:spacing w:line="360" w:lineRule="auto"/>
        <w:ind w:firstLineChars="200" w:firstLine="420"/>
        <w:rPr>
          <w:rFonts w:ascii="宋体" w:hAnsi="宋体" w:cs="宋体" w:hint="eastAsia"/>
          <w:szCs w:val="21"/>
        </w:rPr>
      </w:pPr>
      <w:r w:rsidRPr="00D63F0B">
        <w:rPr>
          <w:rFonts w:ascii="宋体" w:hAnsi="宋体" w:cs="宋体" w:hint="eastAsia"/>
          <w:szCs w:val="21"/>
        </w:rPr>
        <w:t>2.工程地点：</w:t>
      </w:r>
      <w:r w:rsidR="00CB12DB" w:rsidRPr="00D63F0B">
        <w:rPr>
          <w:rFonts w:ascii="宋体" w:hAnsi="宋体" w:cs="宋体" w:hint="eastAsia"/>
          <w:szCs w:val="21"/>
          <w:u w:val="single"/>
        </w:rPr>
        <w:t>南宁市西乡塘区石埠街道23号</w:t>
      </w:r>
      <w:r w:rsidR="003404D6" w:rsidRPr="00D63F0B">
        <w:rPr>
          <w:rFonts w:ascii="宋体" w:hAnsi="宋体" w:cs="宋体" w:hint="eastAsia"/>
          <w:szCs w:val="21"/>
          <w:u w:val="single"/>
        </w:rPr>
        <w:t>南宁市西乡塘区石</w:t>
      </w:r>
      <w:proofErr w:type="gramStart"/>
      <w:r w:rsidR="003404D6" w:rsidRPr="00D63F0B">
        <w:rPr>
          <w:rFonts w:ascii="宋体" w:hAnsi="宋体" w:cs="宋体" w:hint="eastAsia"/>
          <w:szCs w:val="21"/>
          <w:u w:val="single"/>
        </w:rPr>
        <w:t>埠中心</w:t>
      </w:r>
      <w:proofErr w:type="gramEnd"/>
      <w:r w:rsidR="003404D6" w:rsidRPr="00D63F0B">
        <w:rPr>
          <w:rFonts w:ascii="宋体" w:hAnsi="宋体" w:cs="宋体" w:hint="eastAsia"/>
          <w:szCs w:val="21"/>
          <w:u w:val="single"/>
        </w:rPr>
        <w:t>小学</w:t>
      </w:r>
      <w:r w:rsidRPr="00D63F0B">
        <w:rPr>
          <w:rFonts w:ascii="宋体" w:hAnsi="宋体" w:cs="宋体" w:hint="eastAsia"/>
          <w:szCs w:val="21"/>
          <w:u w:val="single"/>
        </w:rPr>
        <w:t>校园内</w:t>
      </w:r>
      <w:r w:rsidRPr="00D63F0B">
        <w:rPr>
          <w:rFonts w:ascii="宋体" w:hAnsi="宋体" w:cs="宋体" w:hint="eastAsia"/>
          <w:szCs w:val="21"/>
        </w:rPr>
        <w:t>。</w:t>
      </w:r>
    </w:p>
    <w:p w14:paraId="3A0F257F" w14:textId="77777777" w:rsidR="006108DC" w:rsidRPr="00D63F0B" w:rsidRDefault="007F3F58">
      <w:pPr>
        <w:pStyle w:val="0"/>
        <w:spacing w:line="360" w:lineRule="auto"/>
        <w:ind w:firstLineChars="200" w:firstLine="420"/>
        <w:rPr>
          <w:rFonts w:ascii="宋体" w:hAnsi="宋体" w:cs="宋体" w:hint="eastAsia"/>
          <w:szCs w:val="21"/>
        </w:rPr>
      </w:pPr>
      <w:r w:rsidRPr="00D63F0B">
        <w:rPr>
          <w:rFonts w:ascii="宋体" w:hAnsi="宋体" w:cs="宋体" w:hint="eastAsia"/>
          <w:szCs w:val="21"/>
        </w:rPr>
        <w:t>3.工程立项批准文号：_______。</w:t>
      </w:r>
    </w:p>
    <w:p w14:paraId="721E4D94" w14:textId="77777777" w:rsidR="006108DC" w:rsidRPr="00D63F0B" w:rsidRDefault="007F3F58">
      <w:pPr>
        <w:pStyle w:val="0"/>
        <w:spacing w:line="360" w:lineRule="auto"/>
        <w:ind w:firstLineChars="200" w:firstLine="420"/>
        <w:rPr>
          <w:rFonts w:ascii="宋体" w:hAnsi="宋体" w:cs="宋体" w:hint="eastAsia"/>
          <w:szCs w:val="21"/>
        </w:rPr>
      </w:pPr>
      <w:r w:rsidRPr="00D63F0B">
        <w:rPr>
          <w:rFonts w:ascii="宋体" w:hAnsi="宋体" w:cs="宋体" w:hint="eastAsia"/>
          <w:szCs w:val="21"/>
        </w:rPr>
        <w:t>4.资金来源：</w:t>
      </w:r>
      <w:r w:rsidRPr="00D63F0B">
        <w:rPr>
          <w:rFonts w:ascii="宋体" w:hAnsi="宋体" w:cs="宋体" w:hint="eastAsia"/>
          <w:szCs w:val="21"/>
          <w:u w:val="single"/>
        </w:rPr>
        <w:t>财政资金</w:t>
      </w:r>
      <w:r w:rsidRPr="00D63F0B">
        <w:rPr>
          <w:rFonts w:ascii="宋体" w:hAnsi="宋体" w:cs="宋体" w:hint="eastAsia"/>
          <w:szCs w:val="21"/>
        </w:rPr>
        <w:t>。</w:t>
      </w:r>
    </w:p>
    <w:p w14:paraId="0F931BCF" w14:textId="6388635A" w:rsidR="006108DC" w:rsidRPr="00D63F0B" w:rsidRDefault="007F3F58">
      <w:pPr>
        <w:pStyle w:val="0"/>
        <w:spacing w:line="360" w:lineRule="auto"/>
        <w:ind w:firstLineChars="200" w:firstLine="420"/>
        <w:rPr>
          <w:rFonts w:ascii="宋体" w:hAnsi="宋体" w:cs="宋体" w:hint="eastAsia"/>
          <w:szCs w:val="21"/>
        </w:rPr>
      </w:pPr>
      <w:r w:rsidRPr="00D63F0B">
        <w:rPr>
          <w:rFonts w:ascii="宋体" w:hAnsi="宋体" w:cs="宋体" w:hint="eastAsia"/>
          <w:szCs w:val="21"/>
        </w:rPr>
        <w:t>5.工程内容：</w:t>
      </w:r>
      <w:r w:rsidR="00E27747" w:rsidRPr="00D63F0B">
        <w:rPr>
          <w:rFonts w:ascii="宋体" w:hAnsi="宋体" w:cs="宋体" w:hint="eastAsia"/>
          <w:szCs w:val="21"/>
          <w:u w:val="single"/>
        </w:rPr>
        <w:t>南宁市西乡塘区石</w:t>
      </w:r>
      <w:proofErr w:type="gramStart"/>
      <w:r w:rsidR="00E27747" w:rsidRPr="00D63F0B">
        <w:rPr>
          <w:rFonts w:ascii="宋体" w:hAnsi="宋体" w:cs="宋体" w:hint="eastAsia"/>
          <w:szCs w:val="21"/>
          <w:u w:val="single"/>
        </w:rPr>
        <w:t>埠中心小学南教学</w:t>
      </w:r>
      <w:proofErr w:type="gramEnd"/>
      <w:r w:rsidR="00E27747" w:rsidRPr="00D63F0B">
        <w:rPr>
          <w:rFonts w:ascii="宋体" w:hAnsi="宋体" w:cs="宋体" w:hint="eastAsia"/>
          <w:szCs w:val="21"/>
          <w:u w:val="single"/>
        </w:rPr>
        <w:t>楼改造工程，建筑面积约为1000m²，内容包括</w:t>
      </w:r>
      <w:proofErr w:type="gramStart"/>
      <w:r w:rsidR="00E27747" w:rsidRPr="00D63F0B">
        <w:rPr>
          <w:rFonts w:ascii="宋体" w:hAnsi="宋体" w:cs="宋体" w:hint="eastAsia"/>
          <w:szCs w:val="21"/>
          <w:u w:val="single"/>
        </w:rPr>
        <w:t>南教学</w:t>
      </w:r>
      <w:proofErr w:type="gramEnd"/>
      <w:r w:rsidR="00E27747" w:rsidRPr="00D63F0B">
        <w:rPr>
          <w:rFonts w:ascii="宋体" w:hAnsi="宋体" w:cs="宋体" w:hint="eastAsia"/>
          <w:szCs w:val="21"/>
          <w:u w:val="single"/>
        </w:rPr>
        <w:t>楼教室、功能</w:t>
      </w:r>
      <w:proofErr w:type="gramStart"/>
      <w:r w:rsidR="00E27747" w:rsidRPr="00D63F0B">
        <w:rPr>
          <w:rFonts w:ascii="宋体" w:hAnsi="宋体" w:cs="宋体" w:hint="eastAsia"/>
          <w:szCs w:val="21"/>
          <w:u w:val="single"/>
        </w:rPr>
        <w:t>室建筑</w:t>
      </w:r>
      <w:proofErr w:type="gramEnd"/>
      <w:r w:rsidR="00E27747" w:rsidRPr="00D63F0B">
        <w:rPr>
          <w:rFonts w:ascii="宋体" w:hAnsi="宋体" w:cs="宋体" w:hint="eastAsia"/>
          <w:szCs w:val="21"/>
          <w:u w:val="single"/>
        </w:rPr>
        <w:t>装饰装修工程、拆除工程等所有内容。，具体详见工程量清单。</w:t>
      </w:r>
      <w:r w:rsidR="00DD7C9C" w:rsidRPr="00D63F0B">
        <w:rPr>
          <w:rFonts w:ascii="宋体" w:hAnsi="宋体" w:cs="宋体" w:hint="eastAsia"/>
          <w:szCs w:val="21"/>
          <w:u w:val="single"/>
        </w:rPr>
        <w:t xml:space="preserve"> </w:t>
      </w:r>
      <w:r w:rsidRPr="00D63F0B">
        <w:rPr>
          <w:rFonts w:ascii="宋体" w:hAnsi="宋体" w:cs="宋体" w:hint="eastAsia"/>
          <w:szCs w:val="21"/>
        </w:rPr>
        <w:t>群体工程应附《承包人承揽工程项目一览表》（附件1）。</w:t>
      </w:r>
    </w:p>
    <w:p w14:paraId="199E7D30" w14:textId="77777777" w:rsidR="006108DC" w:rsidRPr="00D63F0B" w:rsidRDefault="007F3F58">
      <w:pPr>
        <w:pStyle w:val="0"/>
        <w:spacing w:line="360" w:lineRule="auto"/>
        <w:ind w:firstLineChars="200" w:firstLine="420"/>
        <w:rPr>
          <w:rFonts w:ascii="宋体" w:hAnsi="宋体" w:cs="宋体" w:hint="eastAsia"/>
          <w:szCs w:val="21"/>
        </w:rPr>
      </w:pPr>
      <w:r w:rsidRPr="00D63F0B">
        <w:rPr>
          <w:rFonts w:ascii="宋体" w:hAnsi="宋体" w:cs="宋体" w:hint="eastAsia"/>
          <w:szCs w:val="21"/>
        </w:rPr>
        <w:t>6.工程承包范围：</w:t>
      </w:r>
    </w:p>
    <w:p w14:paraId="70355B9F" w14:textId="0A2A6D12" w:rsidR="006108DC" w:rsidRPr="00D63F0B" w:rsidRDefault="003404D6">
      <w:pPr>
        <w:pStyle w:val="0"/>
        <w:spacing w:line="360" w:lineRule="auto"/>
        <w:ind w:firstLineChars="200" w:firstLine="420"/>
        <w:rPr>
          <w:rFonts w:ascii="宋体" w:hAnsi="宋体" w:cs="宋体" w:hint="eastAsia"/>
          <w:szCs w:val="21"/>
        </w:rPr>
      </w:pPr>
      <w:r w:rsidRPr="00D63F0B">
        <w:rPr>
          <w:rFonts w:ascii="宋体" w:hAnsi="宋体" w:cs="宋体" w:hint="eastAsia"/>
          <w:szCs w:val="21"/>
          <w:u w:val="single"/>
        </w:rPr>
        <w:t>南宁市西乡塘区石</w:t>
      </w:r>
      <w:proofErr w:type="gramStart"/>
      <w:r w:rsidRPr="00D63F0B">
        <w:rPr>
          <w:rFonts w:ascii="宋体" w:hAnsi="宋体" w:cs="宋体" w:hint="eastAsia"/>
          <w:szCs w:val="21"/>
          <w:u w:val="single"/>
        </w:rPr>
        <w:t>埠中心小学南教学</w:t>
      </w:r>
      <w:proofErr w:type="gramEnd"/>
      <w:r w:rsidRPr="00D63F0B">
        <w:rPr>
          <w:rFonts w:ascii="宋体" w:hAnsi="宋体" w:cs="宋体" w:hint="eastAsia"/>
          <w:szCs w:val="21"/>
          <w:u w:val="single"/>
        </w:rPr>
        <w:t>楼改造工程，包括本项目的施工设计图纸、工程量清单及采购控制价包含的全部内容</w:t>
      </w:r>
      <w:r w:rsidRPr="00D63F0B">
        <w:rPr>
          <w:rFonts w:ascii="宋体" w:hAnsi="宋体" w:cs="宋体" w:hint="eastAsia"/>
          <w:szCs w:val="21"/>
        </w:rPr>
        <w:t>。</w:t>
      </w:r>
    </w:p>
    <w:p w14:paraId="4A08E403" w14:textId="77777777" w:rsidR="006108DC" w:rsidRPr="00D63F0B" w:rsidRDefault="007F3F58">
      <w:pPr>
        <w:pStyle w:val="0"/>
        <w:spacing w:line="360" w:lineRule="auto"/>
        <w:ind w:firstLineChars="200" w:firstLine="422"/>
        <w:rPr>
          <w:rFonts w:ascii="宋体" w:hAnsi="宋体" w:cs="宋体" w:hint="eastAsia"/>
          <w:b/>
          <w:szCs w:val="21"/>
        </w:rPr>
      </w:pPr>
      <w:r w:rsidRPr="00D63F0B">
        <w:rPr>
          <w:rFonts w:ascii="宋体" w:hAnsi="宋体" w:cs="宋体" w:hint="eastAsia"/>
          <w:b/>
          <w:szCs w:val="21"/>
        </w:rPr>
        <w:t>二、合同工期</w:t>
      </w:r>
    </w:p>
    <w:p w14:paraId="52202DAA" w14:textId="77777777" w:rsidR="006108DC" w:rsidRPr="00D63F0B" w:rsidRDefault="007F3F58">
      <w:pPr>
        <w:pStyle w:val="0"/>
        <w:spacing w:line="360" w:lineRule="auto"/>
        <w:ind w:firstLineChars="200" w:firstLine="420"/>
        <w:rPr>
          <w:rFonts w:ascii="宋体" w:hAnsi="宋体" w:cs="宋体" w:hint="eastAsia"/>
          <w:szCs w:val="21"/>
        </w:rPr>
      </w:pPr>
      <w:r w:rsidRPr="00D63F0B">
        <w:rPr>
          <w:rFonts w:ascii="宋体" w:hAnsi="宋体" w:cs="宋体" w:hint="eastAsia"/>
          <w:szCs w:val="21"/>
        </w:rPr>
        <w:t>计划开工日期：_______年_______月_______日。（具体以发包人或监理人签署的开</w:t>
      </w:r>
      <w:proofErr w:type="gramStart"/>
      <w:r w:rsidRPr="00D63F0B">
        <w:rPr>
          <w:rFonts w:ascii="宋体" w:hAnsi="宋体" w:cs="宋体" w:hint="eastAsia"/>
          <w:szCs w:val="21"/>
        </w:rPr>
        <w:t>工令</w:t>
      </w:r>
      <w:proofErr w:type="gramEnd"/>
      <w:r w:rsidRPr="00D63F0B">
        <w:rPr>
          <w:rFonts w:ascii="宋体" w:hAnsi="宋体" w:cs="宋体" w:hint="eastAsia"/>
          <w:szCs w:val="21"/>
        </w:rPr>
        <w:t>为准）</w:t>
      </w:r>
    </w:p>
    <w:p w14:paraId="3784C626" w14:textId="77777777" w:rsidR="006108DC" w:rsidRPr="00D63F0B" w:rsidRDefault="007F3F58">
      <w:pPr>
        <w:pStyle w:val="0"/>
        <w:spacing w:line="360" w:lineRule="auto"/>
        <w:ind w:firstLineChars="200" w:firstLine="420"/>
        <w:rPr>
          <w:rFonts w:ascii="宋体" w:hAnsi="宋体" w:cs="宋体" w:hint="eastAsia"/>
          <w:szCs w:val="21"/>
        </w:rPr>
      </w:pPr>
      <w:r w:rsidRPr="00D63F0B">
        <w:rPr>
          <w:rFonts w:ascii="宋体" w:hAnsi="宋体" w:cs="宋体" w:hint="eastAsia"/>
          <w:szCs w:val="21"/>
        </w:rPr>
        <w:t>计划竣工日期：_______年_______月_______日。</w:t>
      </w:r>
    </w:p>
    <w:p w14:paraId="7BB26F27" w14:textId="77777777" w:rsidR="006108DC" w:rsidRPr="00D63F0B" w:rsidRDefault="007F3F58">
      <w:pPr>
        <w:pStyle w:val="0"/>
        <w:spacing w:line="360" w:lineRule="auto"/>
        <w:ind w:firstLineChars="200" w:firstLine="420"/>
        <w:rPr>
          <w:rFonts w:ascii="宋体" w:hAnsi="宋体" w:cs="宋体" w:hint="eastAsia"/>
          <w:szCs w:val="21"/>
        </w:rPr>
      </w:pPr>
      <w:r w:rsidRPr="00D63F0B">
        <w:rPr>
          <w:rFonts w:ascii="宋体" w:hAnsi="宋体" w:cs="宋体" w:hint="eastAsia"/>
          <w:szCs w:val="21"/>
        </w:rPr>
        <w:t>工期总日历天数：_______天。工期总日历天数与根据前述计划开竣工日期计算的工期天数不一致的，以工期总日历天数为准。根据通用条款第13.2.3条规定，竣工日期是指工程经竣工验收合格的，以承包人提交竣工验收申请报告且经发包人签字确认之日为实际竣工日期，并在工程接收证书中载明。</w:t>
      </w:r>
    </w:p>
    <w:p w14:paraId="075F12B9" w14:textId="77777777" w:rsidR="006108DC" w:rsidRPr="00D63F0B" w:rsidRDefault="007F3F58">
      <w:pPr>
        <w:pStyle w:val="0"/>
        <w:spacing w:line="360" w:lineRule="auto"/>
        <w:ind w:firstLineChars="200" w:firstLine="422"/>
        <w:rPr>
          <w:rFonts w:ascii="宋体" w:hAnsi="宋体" w:cs="宋体" w:hint="eastAsia"/>
          <w:b/>
          <w:szCs w:val="21"/>
        </w:rPr>
      </w:pPr>
      <w:r w:rsidRPr="00D63F0B">
        <w:rPr>
          <w:rFonts w:ascii="宋体" w:hAnsi="宋体" w:cs="宋体" w:hint="eastAsia"/>
          <w:b/>
          <w:szCs w:val="21"/>
        </w:rPr>
        <w:t>三、质量标准</w:t>
      </w:r>
    </w:p>
    <w:p w14:paraId="655DF7E1" w14:textId="77777777" w:rsidR="006108DC" w:rsidRPr="00D63F0B" w:rsidRDefault="007F3F58">
      <w:pPr>
        <w:pStyle w:val="0"/>
        <w:spacing w:line="360" w:lineRule="auto"/>
        <w:ind w:firstLineChars="200" w:firstLine="420"/>
        <w:rPr>
          <w:rFonts w:ascii="宋体" w:hAnsi="宋体" w:cs="宋体" w:hint="eastAsia"/>
          <w:szCs w:val="21"/>
        </w:rPr>
      </w:pPr>
      <w:r w:rsidRPr="00D63F0B">
        <w:rPr>
          <w:rFonts w:ascii="宋体" w:hAnsi="宋体" w:cs="宋体" w:hint="eastAsia"/>
          <w:szCs w:val="21"/>
        </w:rPr>
        <w:t>工程质量符合</w:t>
      </w:r>
      <w:r w:rsidRPr="00D63F0B">
        <w:rPr>
          <w:rFonts w:ascii="宋体" w:hAnsi="宋体" w:cs="宋体" w:hint="eastAsia"/>
          <w:szCs w:val="21"/>
          <w:u w:val="single"/>
        </w:rPr>
        <w:t>国家施工质量验收规范合格标准。</w:t>
      </w:r>
    </w:p>
    <w:p w14:paraId="60FB672D" w14:textId="77777777" w:rsidR="006108DC" w:rsidRPr="00D63F0B" w:rsidRDefault="007F3F58">
      <w:pPr>
        <w:pStyle w:val="0"/>
        <w:spacing w:line="360" w:lineRule="auto"/>
        <w:ind w:firstLineChars="200" w:firstLine="422"/>
        <w:rPr>
          <w:rFonts w:ascii="宋体" w:hAnsi="宋体" w:cs="宋体" w:hint="eastAsia"/>
          <w:b/>
          <w:szCs w:val="21"/>
        </w:rPr>
      </w:pPr>
      <w:r w:rsidRPr="00D63F0B">
        <w:rPr>
          <w:rFonts w:ascii="宋体" w:hAnsi="宋体" w:cs="宋体" w:hint="eastAsia"/>
          <w:b/>
          <w:szCs w:val="21"/>
        </w:rPr>
        <w:t>四、签约合同价与合同价格形式</w:t>
      </w:r>
    </w:p>
    <w:p w14:paraId="27B20D87" w14:textId="77777777" w:rsidR="006108DC" w:rsidRPr="00D63F0B" w:rsidRDefault="007F3F58">
      <w:pPr>
        <w:pStyle w:val="0"/>
        <w:spacing w:line="360" w:lineRule="auto"/>
        <w:ind w:firstLineChars="200" w:firstLine="420"/>
        <w:rPr>
          <w:rFonts w:ascii="宋体" w:hAnsi="宋体" w:cs="宋体" w:hint="eastAsia"/>
          <w:szCs w:val="21"/>
        </w:rPr>
      </w:pPr>
      <w:r w:rsidRPr="00D63F0B">
        <w:rPr>
          <w:rFonts w:ascii="宋体" w:hAnsi="宋体" w:cs="宋体" w:hint="eastAsia"/>
          <w:szCs w:val="21"/>
        </w:rPr>
        <w:t>1.签约合同价为：</w:t>
      </w:r>
    </w:p>
    <w:p w14:paraId="74BDC842" w14:textId="77777777" w:rsidR="006108DC" w:rsidRPr="00D63F0B" w:rsidRDefault="007F3F58">
      <w:pPr>
        <w:pStyle w:val="0"/>
        <w:spacing w:line="360" w:lineRule="auto"/>
        <w:ind w:firstLineChars="200" w:firstLine="420"/>
        <w:rPr>
          <w:rFonts w:ascii="宋体" w:hAnsi="宋体" w:cs="宋体" w:hint="eastAsia"/>
          <w:szCs w:val="21"/>
        </w:rPr>
      </w:pPr>
      <w:r w:rsidRPr="00D63F0B">
        <w:rPr>
          <w:rFonts w:ascii="宋体" w:hAnsi="宋体" w:cs="宋体" w:hint="eastAsia"/>
          <w:szCs w:val="21"/>
        </w:rPr>
        <w:lastRenderedPageBreak/>
        <w:t>人民币（大写）_______（¥_______元）（含税价格）；不含税价格为（¥_______元），增值税（¥_______元）（按_______%税金计算，如有变动以国家相关政策法规为准）；</w:t>
      </w:r>
    </w:p>
    <w:p w14:paraId="2FB89279" w14:textId="77777777" w:rsidR="006108DC" w:rsidRPr="00D63F0B" w:rsidRDefault="007F3F58">
      <w:pPr>
        <w:pStyle w:val="0"/>
        <w:spacing w:line="360" w:lineRule="auto"/>
        <w:ind w:firstLineChars="200" w:firstLine="420"/>
        <w:rPr>
          <w:rFonts w:ascii="宋体" w:hAnsi="宋体" w:cs="宋体" w:hint="eastAsia"/>
          <w:szCs w:val="21"/>
        </w:rPr>
      </w:pPr>
      <w:r w:rsidRPr="00D63F0B">
        <w:rPr>
          <w:rFonts w:ascii="宋体" w:hAnsi="宋体" w:cs="宋体" w:hint="eastAsia"/>
          <w:szCs w:val="21"/>
        </w:rPr>
        <w:t>其中：</w:t>
      </w:r>
    </w:p>
    <w:p w14:paraId="56D80798" w14:textId="77777777" w:rsidR="006108DC" w:rsidRPr="00D63F0B" w:rsidRDefault="007F3F58">
      <w:pPr>
        <w:pStyle w:val="0"/>
        <w:spacing w:line="360" w:lineRule="auto"/>
        <w:ind w:firstLineChars="200" w:firstLine="420"/>
        <w:rPr>
          <w:rFonts w:ascii="宋体" w:hAnsi="宋体" w:cs="宋体" w:hint="eastAsia"/>
          <w:szCs w:val="21"/>
        </w:rPr>
      </w:pPr>
      <w:r w:rsidRPr="00D63F0B">
        <w:rPr>
          <w:rFonts w:ascii="宋体" w:hAnsi="宋体" w:cs="宋体" w:hint="eastAsia"/>
          <w:szCs w:val="21"/>
        </w:rPr>
        <w:t>（1）安全文明施工费：</w:t>
      </w:r>
    </w:p>
    <w:p w14:paraId="38A831AE" w14:textId="77777777" w:rsidR="006108DC" w:rsidRPr="00D63F0B" w:rsidRDefault="007F3F58">
      <w:pPr>
        <w:pStyle w:val="0"/>
        <w:spacing w:line="360" w:lineRule="auto"/>
        <w:ind w:firstLineChars="200" w:firstLine="420"/>
        <w:rPr>
          <w:rFonts w:ascii="宋体" w:hAnsi="宋体" w:cs="宋体" w:hint="eastAsia"/>
          <w:szCs w:val="21"/>
        </w:rPr>
      </w:pPr>
      <w:r w:rsidRPr="00D63F0B">
        <w:rPr>
          <w:rFonts w:ascii="宋体" w:hAnsi="宋体" w:cs="宋体" w:hint="eastAsia"/>
          <w:szCs w:val="21"/>
        </w:rPr>
        <w:t>人民币（大写）_______（¥_______元）；</w:t>
      </w:r>
    </w:p>
    <w:p w14:paraId="2786A36C" w14:textId="77777777" w:rsidR="006108DC" w:rsidRPr="00D63F0B" w:rsidRDefault="007F3F58">
      <w:pPr>
        <w:pStyle w:val="0"/>
        <w:spacing w:line="360" w:lineRule="auto"/>
        <w:ind w:firstLineChars="200" w:firstLine="420"/>
        <w:rPr>
          <w:rFonts w:ascii="宋体" w:hAnsi="宋体" w:cs="宋体" w:hint="eastAsia"/>
          <w:szCs w:val="21"/>
        </w:rPr>
      </w:pPr>
      <w:r w:rsidRPr="00D63F0B">
        <w:rPr>
          <w:rFonts w:ascii="宋体" w:hAnsi="宋体" w:cs="宋体" w:hint="eastAsia"/>
          <w:szCs w:val="21"/>
        </w:rPr>
        <w:t>（2）材料和工程设备暂估价金额：</w:t>
      </w:r>
    </w:p>
    <w:p w14:paraId="73383D73" w14:textId="77777777" w:rsidR="006108DC" w:rsidRPr="00D63F0B" w:rsidRDefault="007F3F58">
      <w:pPr>
        <w:pStyle w:val="0"/>
        <w:spacing w:line="360" w:lineRule="auto"/>
        <w:ind w:firstLineChars="200" w:firstLine="420"/>
        <w:rPr>
          <w:rFonts w:ascii="宋体" w:hAnsi="宋体" w:cs="宋体" w:hint="eastAsia"/>
          <w:szCs w:val="21"/>
        </w:rPr>
      </w:pPr>
      <w:r w:rsidRPr="00D63F0B">
        <w:rPr>
          <w:rFonts w:ascii="宋体" w:hAnsi="宋体" w:cs="宋体" w:hint="eastAsia"/>
          <w:szCs w:val="21"/>
        </w:rPr>
        <w:t>人民币（大写）_______（¥_______元）；</w:t>
      </w:r>
    </w:p>
    <w:p w14:paraId="4F9A4F1A" w14:textId="77777777" w:rsidR="006108DC" w:rsidRPr="00D63F0B" w:rsidRDefault="007F3F58">
      <w:pPr>
        <w:pStyle w:val="0"/>
        <w:spacing w:line="360" w:lineRule="auto"/>
        <w:ind w:firstLineChars="200" w:firstLine="420"/>
        <w:rPr>
          <w:rFonts w:ascii="宋体" w:hAnsi="宋体" w:cs="宋体" w:hint="eastAsia"/>
          <w:szCs w:val="21"/>
        </w:rPr>
      </w:pPr>
      <w:r w:rsidRPr="00D63F0B">
        <w:rPr>
          <w:rFonts w:ascii="宋体" w:hAnsi="宋体" w:cs="宋体" w:hint="eastAsia"/>
          <w:szCs w:val="21"/>
        </w:rPr>
        <w:t>（3）专业工程暂估价金额：</w:t>
      </w:r>
    </w:p>
    <w:p w14:paraId="6DD968B1" w14:textId="77777777" w:rsidR="006108DC" w:rsidRPr="00D63F0B" w:rsidRDefault="007F3F58">
      <w:pPr>
        <w:pStyle w:val="0"/>
        <w:spacing w:line="360" w:lineRule="auto"/>
        <w:ind w:firstLineChars="200" w:firstLine="420"/>
        <w:rPr>
          <w:rFonts w:ascii="宋体" w:hAnsi="宋体" w:cs="宋体" w:hint="eastAsia"/>
          <w:szCs w:val="21"/>
        </w:rPr>
      </w:pPr>
      <w:r w:rsidRPr="00D63F0B">
        <w:rPr>
          <w:rFonts w:ascii="宋体" w:hAnsi="宋体" w:cs="宋体" w:hint="eastAsia"/>
          <w:szCs w:val="21"/>
        </w:rPr>
        <w:t>人民币（大写）_______（¥_______元）；</w:t>
      </w:r>
    </w:p>
    <w:p w14:paraId="48923CBF" w14:textId="77777777" w:rsidR="006108DC" w:rsidRPr="00D63F0B" w:rsidRDefault="007F3F58">
      <w:pPr>
        <w:pStyle w:val="0"/>
        <w:spacing w:line="360" w:lineRule="auto"/>
        <w:ind w:firstLineChars="200" w:firstLine="420"/>
        <w:rPr>
          <w:rFonts w:ascii="宋体" w:hAnsi="宋体" w:cs="宋体" w:hint="eastAsia"/>
          <w:szCs w:val="21"/>
        </w:rPr>
      </w:pPr>
      <w:r w:rsidRPr="00D63F0B">
        <w:rPr>
          <w:rFonts w:ascii="宋体" w:hAnsi="宋体" w:cs="宋体" w:hint="eastAsia"/>
          <w:szCs w:val="21"/>
        </w:rPr>
        <w:t>（4）暂列金额：</w:t>
      </w:r>
    </w:p>
    <w:p w14:paraId="2D313B56" w14:textId="77777777" w:rsidR="006108DC" w:rsidRPr="00D63F0B" w:rsidRDefault="007F3F58">
      <w:pPr>
        <w:pStyle w:val="0"/>
        <w:spacing w:line="360" w:lineRule="auto"/>
        <w:ind w:firstLineChars="200" w:firstLine="420"/>
        <w:rPr>
          <w:rFonts w:ascii="宋体" w:hAnsi="宋体" w:cs="宋体" w:hint="eastAsia"/>
          <w:szCs w:val="21"/>
        </w:rPr>
      </w:pPr>
      <w:r w:rsidRPr="00D63F0B">
        <w:rPr>
          <w:rFonts w:ascii="宋体" w:hAnsi="宋体" w:cs="宋体" w:hint="eastAsia"/>
          <w:szCs w:val="21"/>
        </w:rPr>
        <w:t>人民币（大写）_______（¥_______元）。</w:t>
      </w:r>
    </w:p>
    <w:p w14:paraId="54BE24D0" w14:textId="77777777" w:rsidR="006108DC" w:rsidRPr="00D63F0B" w:rsidRDefault="007F3F58">
      <w:pPr>
        <w:pStyle w:val="0"/>
        <w:spacing w:line="360" w:lineRule="auto"/>
        <w:ind w:firstLineChars="200" w:firstLine="420"/>
        <w:rPr>
          <w:rFonts w:ascii="宋体" w:hAnsi="宋体" w:cs="宋体" w:hint="eastAsia"/>
          <w:szCs w:val="21"/>
        </w:rPr>
      </w:pPr>
      <w:r w:rsidRPr="00D63F0B">
        <w:rPr>
          <w:rFonts w:ascii="宋体" w:hAnsi="宋体" w:cs="宋体" w:hint="eastAsia"/>
          <w:szCs w:val="21"/>
        </w:rPr>
        <w:t>2.合同价格形式：固定综合单价。</w:t>
      </w:r>
    </w:p>
    <w:p w14:paraId="1D971FD9" w14:textId="77777777" w:rsidR="006108DC" w:rsidRPr="00D63F0B" w:rsidRDefault="007F3F58">
      <w:pPr>
        <w:pStyle w:val="0"/>
        <w:spacing w:line="360" w:lineRule="auto"/>
        <w:ind w:firstLineChars="200" w:firstLine="422"/>
        <w:rPr>
          <w:rFonts w:ascii="宋体" w:hAnsi="宋体" w:cs="宋体" w:hint="eastAsia"/>
          <w:b/>
          <w:szCs w:val="21"/>
        </w:rPr>
      </w:pPr>
      <w:r w:rsidRPr="00D63F0B">
        <w:rPr>
          <w:rFonts w:ascii="宋体" w:hAnsi="宋体" w:cs="宋体" w:hint="eastAsia"/>
          <w:b/>
          <w:szCs w:val="21"/>
        </w:rPr>
        <w:t>五、项目经理</w:t>
      </w:r>
    </w:p>
    <w:p w14:paraId="49AD8AF8" w14:textId="77777777" w:rsidR="006108DC" w:rsidRPr="00D63F0B" w:rsidRDefault="007F3F58">
      <w:pPr>
        <w:pStyle w:val="0"/>
        <w:spacing w:line="360" w:lineRule="auto"/>
        <w:ind w:firstLineChars="200" w:firstLine="420"/>
        <w:rPr>
          <w:rFonts w:ascii="宋体" w:hAnsi="宋体" w:cs="宋体" w:hint="eastAsia"/>
          <w:szCs w:val="21"/>
        </w:rPr>
      </w:pPr>
      <w:r w:rsidRPr="00D63F0B">
        <w:rPr>
          <w:rFonts w:ascii="宋体" w:hAnsi="宋体" w:cs="宋体" w:hint="eastAsia"/>
          <w:szCs w:val="21"/>
        </w:rPr>
        <w:t>承包人项目经理：_______。</w:t>
      </w:r>
    </w:p>
    <w:p w14:paraId="21B91C58" w14:textId="77777777" w:rsidR="006108DC" w:rsidRPr="00D63F0B" w:rsidRDefault="007F3F58">
      <w:pPr>
        <w:pStyle w:val="0"/>
        <w:spacing w:line="360" w:lineRule="auto"/>
        <w:ind w:firstLineChars="200" w:firstLine="422"/>
        <w:rPr>
          <w:rFonts w:ascii="宋体" w:hAnsi="宋体" w:cs="宋体" w:hint="eastAsia"/>
          <w:b/>
          <w:szCs w:val="21"/>
        </w:rPr>
      </w:pPr>
      <w:r w:rsidRPr="00D63F0B">
        <w:rPr>
          <w:rFonts w:ascii="宋体" w:hAnsi="宋体" w:cs="宋体" w:hint="eastAsia"/>
          <w:b/>
          <w:szCs w:val="21"/>
        </w:rPr>
        <w:t>六、合同文件构成</w:t>
      </w:r>
    </w:p>
    <w:p w14:paraId="5581240C" w14:textId="77777777" w:rsidR="006108DC" w:rsidRPr="00D63F0B" w:rsidRDefault="007F3F58">
      <w:pPr>
        <w:pStyle w:val="0"/>
        <w:spacing w:line="360" w:lineRule="auto"/>
        <w:ind w:firstLineChars="200" w:firstLine="420"/>
        <w:rPr>
          <w:rFonts w:ascii="宋体" w:hAnsi="宋体" w:cs="宋体" w:hint="eastAsia"/>
          <w:szCs w:val="21"/>
        </w:rPr>
      </w:pPr>
      <w:r w:rsidRPr="00D63F0B">
        <w:rPr>
          <w:rFonts w:ascii="宋体" w:hAnsi="宋体" w:cs="宋体" w:hint="eastAsia"/>
          <w:szCs w:val="21"/>
        </w:rPr>
        <w:t>本协议书与下列文件一起构成合同文件：</w:t>
      </w:r>
    </w:p>
    <w:p w14:paraId="5650D685" w14:textId="77777777" w:rsidR="006108DC" w:rsidRPr="00D63F0B" w:rsidRDefault="007F3F58">
      <w:pPr>
        <w:pStyle w:val="0"/>
        <w:spacing w:line="360" w:lineRule="auto"/>
        <w:ind w:firstLineChars="200" w:firstLine="420"/>
        <w:rPr>
          <w:rFonts w:ascii="宋体" w:hAnsi="宋体" w:cs="宋体" w:hint="eastAsia"/>
          <w:szCs w:val="21"/>
        </w:rPr>
      </w:pPr>
      <w:r w:rsidRPr="00D63F0B">
        <w:rPr>
          <w:rFonts w:ascii="宋体" w:hAnsi="宋体" w:cs="宋体" w:hint="eastAsia"/>
          <w:szCs w:val="21"/>
        </w:rPr>
        <w:t>（1）成交通知书；</w:t>
      </w:r>
    </w:p>
    <w:p w14:paraId="76429750" w14:textId="77777777" w:rsidR="006108DC" w:rsidRPr="00D63F0B" w:rsidRDefault="007F3F58">
      <w:pPr>
        <w:pStyle w:val="0"/>
        <w:spacing w:line="360" w:lineRule="auto"/>
        <w:ind w:firstLineChars="200" w:firstLine="420"/>
        <w:rPr>
          <w:rFonts w:ascii="宋体" w:hAnsi="宋体" w:cs="宋体" w:hint="eastAsia"/>
          <w:szCs w:val="21"/>
        </w:rPr>
      </w:pPr>
      <w:r w:rsidRPr="00D63F0B">
        <w:rPr>
          <w:rFonts w:ascii="宋体" w:hAnsi="宋体" w:cs="宋体" w:hint="eastAsia"/>
          <w:szCs w:val="21"/>
        </w:rPr>
        <w:t>（2）投标函及其附录；</w:t>
      </w:r>
    </w:p>
    <w:p w14:paraId="73B3C096" w14:textId="77777777" w:rsidR="006108DC" w:rsidRPr="00D63F0B" w:rsidRDefault="007F3F58">
      <w:pPr>
        <w:pStyle w:val="0"/>
        <w:spacing w:line="360" w:lineRule="auto"/>
        <w:ind w:firstLineChars="200" w:firstLine="420"/>
        <w:rPr>
          <w:rFonts w:ascii="宋体" w:hAnsi="宋体" w:cs="宋体" w:hint="eastAsia"/>
          <w:szCs w:val="21"/>
        </w:rPr>
      </w:pPr>
      <w:r w:rsidRPr="00D63F0B">
        <w:rPr>
          <w:rFonts w:ascii="宋体" w:hAnsi="宋体" w:cs="宋体" w:hint="eastAsia"/>
          <w:szCs w:val="21"/>
        </w:rPr>
        <w:t>（3）专用合同条款及其附件；</w:t>
      </w:r>
    </w:p>
    <w:p w14:paraId="51F02351" w14:textId="77777777" w:rsidR="006108DC" w:rsidRPr="00D63F0B" w:rsidRDefault="007F3F58">
      <w:pPr>
        <w:pStyle w:val="0"/>
        <w:spacing w:line="360" w:lineRule="auto"/>
        <w:ind w:firstLineChars="200" w:firstLine="420"/>
        <w:rPr>
          <w:rFonts w:ascii="宋体" w:hAnsi="宋体" w:cs="宋体" w:hint="eastAsia"/>
          <w:szCs w:val="21"/>
        </w:rPr>
      </w:pPr>
      <w:r w:rsidRPr="00D63F0B">
        <w:rPr>
          <w:rFonts w:ascii="宋体" w:hAnsi="宋体" w:cs="宋体" w:hint="eastAsia"/>
          <w:szCs w:val="21"/>
        </w:rPr>
        <w:t>（4）通用合同条款；</w:t>
      </w:r>
    </w:p>
    <w:p w14:paraId="0487B8C4" w14:textId="77777777" w:rsidR="006108DC" w:rsidRPr="00D63F0B" w:rsidRDefault="007F3F58">
      <w:pPr>
        <w:pStyle w:val="0"/>
        <w:spacing w:line="360" w:lineRule="auto"/>
        <w:ind w:firstLineChars="200" w:firstLine="420"/>
        <w:rPr>
          <w:rFonts w:ascii="宋体" w:hAnsi="宋体" w:cs="宋体" w:hint="eastAsia"/>
          <w:szCs w:val="21"/>
        </w:rPr>
      </w:pPr>
      <w:r w:rsidRPr="00D63F0B">
        <w:rPr>
          <w:rFonts w:ascii="宋体" w:hAnsi="宋体" w:cs="宋体" w:hint="eastAsia"/>
          <w:szCs w:val="21"/>
        </w:rPr>
        <w:t>（5）</w:t>
      </w:r>
      <w:r w:rsidRPr="00D63F0B">
        <w:rPr>
          <w:rFonts w:ascii="宋体" w:hAnsi="宋体" w:cs="宋体" w:hint="eastAsia"/>
          <w:szCs w:val="21"/>
          <w:u w:val="single"/>
        </w:rPr>
        <w:t>技术标准和要求</w:t>
      </w:r>
      <w:r w:rsidRPr="00D63F0B">
        <w:rPr>
          <w:rFonts w:ascii="宋体" w:hAnsi="宋体" w:cs="宋体" w:hint="eastAsia"/>
          <w:szCs w:val="21"/>
        </w:rPr>
        <w:t>；</w:t>
      </w:r>
    </w:p>
    <w:p w14:paraId="65C7DE9D" w14:textId="77777777" w:rsidR="006108DC" w:rsidRPr="00D63F0B" w:rsidRDefault="007F3F58">
      <w:pPr>
        <w:pStyle w:val="0"/>
        <w:spacing w:line="360" w:lineRule="auto"/>
        <w:ind w:firstLineChars="200" w:firstLine="420"/>
        <w:rPr>
          <w:rFonts w:ascii="宋体" w:hAnsi="宋体" w:cs="宋体" w:hint="eastAsia"/>
          <w:szCs w:val="21"/>
        </w:rPr>
      </w:pPr>
      <w:r w:rsidRPr="00D63F0B">
        <w:rPr>
          <w:rFonts w:ascii="宋体" w:hAnsi="宋体" w:cs="宋体" w:hint="eastAsia"/>
          <w:szCs w:val="21"/>
        </w:rPr>
        <w:t>（6）</w:t>
      </w:r>
      <w:r w:rsidRPr="00D63F0B">
        <w:rPr>
          <w:rFonts w:ascii="宋体" w:hAnsi="宋体" w:cs="宋体" w:hint="eastAsia"/>
          <w:szCs w:val="21"/>
          <w:u w:val="single"/>
        </w:rPr>
        <w:t>图纸</w:t>
      </w:r>
      <w:r w:rsidRPr="00D63F0B">
        <w:rPr>
          <w:rFonts w:ascii="宋体" w:hAnsi="宋体" w:cs="宋体" w:hint="eastAsia"/>
          <w:szCs w:val="21"/>
        </w:rPr>
        <w:t>；</w:t>
      </w:r>
    </w:p>
    <w:p w14:paraId="3FB41BB4" w14:textId="77777777" w:rsidR="006108DC" w:rsidRPr="00D63F0B" w:rsidRDefault="007F3F58">
      <w:pPr>
        <w:pStyle w:val="0"/>
        <w:spacing w:line="360" w:lineRule="auto"/>
        <w:ind w:firstLineChars="200" w:firstLine="420"/>
        <w:rPr>
          <w:rFonts w:ascii="宋体" w:hAnsi="宋体" w:cs="宋体" w:hint="eastAsia"/>
          <w:szCs w:val="21"/>
        </w:rPr>
      </w:pPr>
      <w:r w:rsidRPr="00D63F0B">
        <w:rPr>
          <w:rFonts w:ascii="宋体" w:hAnsi="宋体" w:cs="宋体" w:hint="eastAsia"/>
          <w:szCs w:val="21"/>
        </w:rPr>
        <w:t>（7）</w:t>
      </w:r>
      <w:r w:rsidRPr="00D63F0B">
        <w:rPr>
          <w:rFonts w:ascii="宋体" w:hAnsi="宋体" w:cs="宋体" w:hint="eastAsia"/>
          <w:szCs w:val="21"/>
          <w:u w:val="single"/>
        </w:rPr>
        <w:t>已标价工程量清单或预算书</w:t>
      </w:r>
      <w:r w:rsidRPr="00D63F0B">
        <w:rPr>
          <w:rFonts w:ascii="宋体" w:hAnsi="宋体" w:cs="宋体" w:hint="eastAsia"/>
          <w:szCs w:val="21"/>
        </w:rPr>
        <w:t>；</w:t>
      </w:r>
    </w:p>
    <w:p w14:paraId="7B97AD17" w14:textId="77777777" w:rsidR="006108DC" w:rsidRPr="00D63F0B" w:rsidRDefault="007F3F58">
      <w:pPr>
        <w:pStyle w:val="0"/>
        <w:spacing w:line="360" w:lineRule="auto"/>
        <w:ind w:firstLineChars="200" w:firstLine="420"/>
        <w:rPr>
          <w:rFonts w:ascii="宋体" w:hAnsi="宋体" w:cs="宋体" w:hint="eastAsia"/>
          <w:szCs w:val="21"/>
        </w:rPr>
      </w:pPr>
      <w:r w:rsidRPr="00D63F0B">
        <w:rPr>
          <w:rFonts w:ascii="宋体" w:hAnsi="宋体" w:cs="宋体" w:hint="eastAsia"/>
          <w:szCs w:val="21"/>
        </w:rPr>
        <w:t>（8）其他合同文件：</w:t>
      </w:r>
      <w:r w:rsidRPr="00D63F0B">
        <w:rPr>
          <w:rFonts w:ascii="宋体" w:hAnsi="宋体" w:cs="宋体" w:hint="eastAsia"/>
          <w:szCs w:val="21"/>
          <w:u w:val="single"/>
        </w:rPr>
        <w:t>《建设工程工程量清单计价规范（GB50500-2013）》及其广西实施细则及《关于建筑业实施营业税改征增值税后广西壮族自治区建设工程计价依据调整的通知》（桂建标〔2016〕17号）、《自治区住房城乡建设厅关于调整建设工程计价增值税税率的通知》（桂建标〔2019〕12号）、《建设工程工程量计算规范（GB50854～50862-2013）》及其广西实施细则（修订本）等国家、自治区颁布的计价定额及有关规定，其它有关本工程的洽商、变更等书面协议，经发包人认可的工程签证单，经发包人审核书面同意的施工组织设计及各项施工方案，经发包人、承包人确认的会议纪要、备忘录、往来函件等文件。</w:t>
      </w:r>
    </w:p>
    <w:p w14:paraId="04D8505B" w14:textId="77777777" w:rsidR="006108DC" w:rsidRPr="00D63F0B" w:rsidRDefault="007F3F58">
      <w:pPr>
        <w:pStyle w:val="0"/>
        <w:spacing w:line="360" w:lineRule="auto"/>
        <w:ind w:firstLineChars="200" w:firstLine="420"/>
        <w:rPr>
          <w:rFonts w:ascii="宋体" w:hAnsi="宋体" w:cs="宋体" w:hint="eastAsia"/>
          <w:szCs w:val="21"/>
        </w:rPr>
      </w:pPr>
      <w:r w:rsidRPr="00D63F0B">
        <w:rPr>
          <w:rFonts w:ascii="宋体" w:hAnsi="宋体" w:cs="宋体" w:hint="eastAsia"/>
          <w:szCs w:val="21"/>
        </w:rPr>
        <w:lastRenderedPageBreak/>
        <w:t>上述各项合同文件包括合同当事人就该项合同文件所</w:t>
      </w:r>
      <w:proofErr w:type="gramStart"/>
      <w:r w:rsidRPr="00D63F0B">
        <w:rPr>
          <w:rFonts w:ascii="宋体" w:hAnsi="宋体" w:cs="宋体" w:hint="eastAsia"/>
          <w:szCs w:val="21"/>
        </w:rPr>
        <w:t>作出</w:t>
      </w:r>
      <w:proofErr w:type="gramEnd"/>
      <w:r w:rsidRPr="00D63F0B">
        <w:rPr>
          <w:rFonts w:ascii="宋体" w:hAnsi="宋体" w:cs="宋体" w:hint="eastAsia"/>
          <w:szCs w:val="21"/>
        </w:rPr>
        <w:t>的补充和修改，属于同一类内容的文件，应以最新签署的为准（违反招标文件实质性内容的约定除外）。专用合同条款及其附件须经合同当事人签字或盖章。</w:t>
      </w:r>
    </w:p>
    <w:p w14:paraId="798F766A" w14:textId="77777777" w:rsidR="006108DC" w:rsidRPr="00D63F0B" w:rsidRDefault="007F3F58">
      <w:pPr>
        <w:pStyle w:val="0"/>
        <w:spacing w:line="360" w:lineRule="auto"/>
        <w:ind w:firstLineChars="200" w:firstLine="422"/>
        <w:rPr>
          <w:rFonts w:ascii="宋体" w:hAnsi="宋体" w:cs="宋体" w:hint="eastAsia"/>
          <w:b/>
          <w:szCs w:val="21"/>
        </w:rPr>
      </w:pPr>
      <w:r w:rsidRPr="00D63F0B">
        <w:rPr>
          <w:rFonts w:ascii="宋体" w:hAnsi="宋体" w:cs="宋体" w:hint="eastAsia"/>
          <w:b/>
          <w:szCs w:val="21"/>
        </w:rPr>
        <w:t>七、承诺</w:t>
      </w:r>
    </w:p>
    <w:p w14:paraId="0FBECC07" w14:textId="77777777" w:rsidR="006108DC" w:rsidRPr="00D63F0B" w:rsidRDefault="007F3F58">
      <w:pPr>
        <w:pStyle w:val="0"/>
        <w:spacing w:line="360" w:lineRule="auto"/>
        <w:ind w:firstLineChars="200" w:firstLine="420"/>
        <w:rPr>
          <w:rFonts w:ascii="宋体" w:hAnsi="宋体" w:cs="宋体" w:hint="eastAsia"/>
          <w:szCs w:val="21"/>
        </w:rPr>
      </w:pPr>
      <w:r w:rsidRPr="00D63F0B">
        <w:rPr>
          <w:rFonts w:ascii="宋体" w:hAnsi="宋体" w:cs="宋体" w:hint="eastAsia"/>
          <w:szCs w:val="21"/>
        </w:rPr>
        <w:t>1.发包人承诺按照法律规定履行项目审批手续、筹集工程建设资金并按照合同约定的期限和方式支付合同价款。</w:t>
      </w:r>
    </w:p>
    <w:p w14:paraId="25A5E46A" w14:textId="77777777" w:rsidR="006108DC" w:rsidRPr="00D63F0B" w:rsidRDefault="007F3F58">
      <w:pPr>
        <w:pStyle w:val="0"/>
        <w:spacing w:line="360" w:lineRule="auto"/>
        <w:ind w:firstLineChars="200" w:firstLine="420"/>
        <w:rPr>
          <w:rFonts w:ascii="宋体" w:hAnsi="宋体" w:cs="宋体" w:hint="eastAsia"/>
          <w:szCs w:val="21"/>
        </w:rPr>
      </w:pPr>
      <w:r w:rsidRPr="00D63F0B">
        <w:rPr>
          <w:rFonts w:ascii="宋体" w:hAnsi="宋体" w:cs="宋体" w:hint="eastAsia"/>
          <w:szCs w:val="21"/>
        </w:rPr>
        <w:t>2.承包人承诺按照法律规定及合同约定组织完成工程施工，确保工程质量和安全，不进行转包及违法分包，并在缺陷责任期及保修期内承担相应的工程维修责任。</w:t>
      </w:r>
    </w:p>
    <w:p w14:paraId="68386F00" w14:textId="77777777" w:rsidR="006108DC" w:rsidRPr="00D63F0B" w:rsidRDefault="007F3F58">
      <w:pPr>
        <w:pStyle w:val="0"/>
        <w:spacing w:line="360" w:lineRule="auto"/>
        <w:ind w:firstLineChars="200" w:firstLine="420"/>
        <w:rPr>
          <w:rFonts w:ascii="宋体" w:hAnsi="宋体" w:cs="宋体" w:hint="eastAsia"/>
          <w:szCs w:val="21"/>
        </w:rPr>
      </w:pPr>
      <w:r w:rsidRPr="00D63F0B">
        <w:rPr>
          <w:rFonts w:ascii="宋体" w:hAnsi="宋体" w:cs="宋体" w:hint="eastAsia"/>
          <w:szCs w:val="21"/>
        </w:rPr>
        <w:t>3.发包人和承包人通过招投标形式签订合同的，双方理解并承诺不再就同一工程另行签订与合同实质性内容相背离的协议。</w:t>
      </w:r>
    </w:p>
    <w:p w14:paraId="5807518E" w14:textId="77777777" w:rsidR="006108DC" w:rsidRPr="00D63F0B" w:rsidRDefault="007F3F58">
      <w:pPr>
        <w:pStyle w:val="0"/>
        <w:spacing w:line="360" w:lineRule="auto"/>
        <w:ind w:firstLineChars="200" w:firstLine="420"/>
        <w:rPr>
          <w:rFonts w:ascii="宋体" w:hAnsi="宋体" w:cs="宋体" w:hint="eastAsia"/>
          <w:szCs w:val="21"/>
        </w:rPr>
      </w:pPr>
      <w:r w:rsidRPr="00D63F0B">
        <w:rPr>
          <w:rFonts w:ascii="宋体" w:hAnsi="宋体" w:cs="宋体" w:hint="eastAsia"/>
          <w:szCs w:val="21"/>
        </w:rPr>
        <w:t>4.双方确认本合同落款通讯地址作为文书送达地址，该通讯地址适用于包括双方合同履行过程中的各类通知、补充协议等文件，以及因履行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或拒绝接听快递员投递电话等原因，导致文书未能被实际接收的，邮寄文书被退回之日视为送达之日。</w:t>
      </w:r>
    </w:p>
    <w:p w14:paraId="2BD08669" w14:textId="77777777" w:rsidR="006108DC" w:rsidRPr="00D63F0B" w:rsidRDefault="007F3F58">
      <w:pPr>
        <w:pStyle w:val="0"/>
        <w:spacing w:line="360" w:lineRule="auto"/>
        <w:ind w:firstLineChars="200" w:firstLine="422"/>
        <w:rPr>
          <w:rFonts w:ascii="宋体" w:hAnsi="宋体" w:cs="宋体" w:hint="eastAsia"/>
          <w:b/>
          <w:szCs w:val="21"/>
        </w:rPr>
      </w:pPr>
      <w:r w:rsidRPr="00D63F0B">
        <w:rPr>
          <w:rFonts w:ascii="宋体" w:hAnsi="宋体" w:cs="宋体" w:hint="eastAsia"/>
          <w:b/>
          <w:szCs w:val="21"/>
        </w:rPr>
        <w:t>八、词语含义</w:t>
      </w:r>
    </w:p>
    <w:p w14:paraId="79C12B1B" w14:textId="77777777" w:rsidR="006108DC" w:rsidRPr="00D63F0B" w:rsidRDefault="007F3F58">
      <w:pPr>
        <w:pStyle w:val="0"/>
        <w:spacing w:line="360" w:lineRule="auto"/>
        <w:ind w:firstLineChars="200" w:firstLine="420"/>
        <w:rPr>
          <w:rFonts w:ascii="宋体" w:hAnsi="宋体" w:cs="宋体" w:hint="eastAsia"/>
          <w:szCs w:val="21"/>
        </w:rPr>
      </w:pPr>
      <w:r w:rsidRPr="00D63F0B">
        <w:rPr>
          <w:rFonts w:ascii="宋体" w:hAnsi="宋体" w:cs="宋体" w:hint="eastAsia"/>
          <w:szCs w:val="21"/>
        </w:rPr>
        <w:t>本协议书中词语含义与第二部分通用合同条款中赋予的含义相同。</w:t>
      </w:r>
    </w:p>
    <w:p w14:paraId="029F9729" w14:textId="77777777" w:rsidR="006108DC" w:rsidRPr="00D63F0B" w:rsidRDefault="007F3F58">
      <w:pPr>
        <w:pStyle w:val="0"/>
        <w:spacing w:line="360" w:lineRule="auto"/>
        <w:ind w:firstLineChars="200" w:firstLine="422"/>
        <w:rPr>
          <w:rFonts w:ascii="宋体" w:hAnsi="宋体" w:cs="宋体" w:hint="eastAsia"/>
          <w:b/>
          <w:szCs w:val="21"/>
        </w:rPr>
      </w:pPr>
      <w:r w:rsidRPr="00D63F0B">
        <w:rPr>
          <w:rFonts w:ascii="宋体" w:hAnsi="宋体" w:cs="宋体" w:hint="eastAsia"/>
          <w:b/>
          <w:szCs w:val="21"/>
        </w:rPr>
        <w:t>九、签订时间</w:t>
      </w:r>
    </w:p>
    <w:p w14:paraId="3F76A62F" w14:textId="77777777" w:rsidR="006108DC" w:rsidRPr="00D63F0B" w:rsidRDefault="007F3F58">
      <w:pPr>
        <w:pStyle w:val="0"/>
        <w:spacing w:line="360" w:lineRule="auto"/>
        <w:ind w:firstLineChars="200" w:firstLine="420"/>
        <w:rPr>
          <w:rFonts w:ascii="宋体" w:hAnsi="宋体" w:cs="宋体" w:hint="eastAsia"/>
          <w:szCs w:val="21"/>
        </w:rPr>
      </w:pPr>
      <w:r w:rsidRPr="00D63F0B">
        <w:rPr>
          <w:rFonts w:ascii="宋体" w:hAnsi="宋体" w:cs="宋体" w:hint="eastAsia"/>
          <w:szCs w:val="21"/>
        </w:rPr>
        <w:t>本合同于</w:t>
      </w:r>
      <w:r w:rsidRPr="00D63F0B">
        <w:rPr>
          <w:rFonts w:ascii="宋体" w:hAnsi="宋体" w:cs="宋体" w:hint="eastAsia"/>
          <w:b/>
          <w:szCs w:val="21"/>
        </w:rPr>
        <w:t>______</w:t>
      </w:r>
      <w:r w:rsidRPr="00D63F0B">
        <w:rPr>
          <w:rFonts w:ascii="宋体" w:hAnsi="宋体" w:cs="宋体" w:hint="eastAsia"/>
          <w:szCs w:val="21"/>
        </w:rPr>
        <w:t>年</w:t>
      </w:r>
      <w:r w:rsidRPr="00D63F0B">
        <w:rPr>
          <w:rFonts w:ascii="宋体" w:hAnsi="宋体" w:cs="宋体" w:hint="eastAsia"/>
          <w:b/>
          <w:szCs w:val="21"/>
        </w:rPr>
        <w:t>______</w:t>
      </w:r>
      <w:r w:rsidRPr="00D63F0B">
        <w:rPr>
          <w:rFonts w:ascii="宋体" w:hAnsi="宋体" w:cs="宋体" w:hint="eastAsia"/>
          <w:szCs w:val="21"/>
        </w:rPr>
        <w:t>月</w:t>
      </w:r>
      <w:r w:rsidRPr="00D63F0B">
        <w:rPr>
          <w:rFonts w:ascii="宋体" w:hAnsi="宋体" w:cs="宋体" w:hint="eastAsia"/>
          <w:b/>
          <w:szCs w:val="21"/>
        </w:rPr>
        <w:t>______</w:t>
      </w:r>
      <w:r w:rsidRPr="00D63F0B">
        <w:rPr>
          <w:rFonts w:ascii="宋体" w:hAnsi="宋体" w:cs="宋体" w:hint="eastAsia"/>
          <w:szCs w:val="21"/>
        </w:rPr>
        <w:t>日签订。</w:t>
      </w:r>
    </w:p>
    <w:p w14:paraId="45D22BF2" w14:textId="77777777" w:rsidR="006108DC" w:rsidRPr="00D63F0B" w:rsidRDefault="007F3F58">
      <w:pPr>
        <w:pStyle w:val="0"/>
        <w:spacing w:line="360" w:lineRule="auto"/>
        <w:ind w:firstLineChars="200" w:firstLine="422"/>
        <w:rPr>
          <w:rFonts w:ascii="宋体" w:hAnsi="宋体" w:cs="宋体" w:hint="eastAsia"/>
          <w:b/>
          <w:szCs w:val="21"/>
        </w:rPr>
      </w:pPr>
      <w:r w:rsidRPr="00D63F0B">
        <w:rPr>
          <w:rFonts w:ascii="宋体" w:hAnsi="宋体" w:cs="宋体" w:hint="eastAsia"/>
          <w:b/>
          <w:szCs w:val="21"/>
        </w:rPr>
        <w:t>十、签订地点</w:t>
      </w:r>
    </w:p>
    <w:p w14:paraId="2AECCFB6" w14:textId="77777777" w:rsidR="006108DC" w:rsidRPr="00D63F0B" w:rsidRDefault="007F3F58">
      <w:pPr>
        <w:pStyle w:val="0"/>
        <w:spacing w:line="360" w:lineRule="auto"/>
        <w:ind w:firstLineChars="200" w:firstLine="420"/>
        <w:rPr>
          <w:rFonts w:ascii="宋体" w:hAnsi="宋体" w:cs="宋体" w:hint="eastAsia"/>
          <w:szCs w:val="21"/>
        </w:rPr>
      </w:pPr>
      <w:r w:rsidRPr="00D63F0B">
        <w:rPr>
          <w:rFonts w:ascii="宋体" w:hAnsi="宋体" w:cs="宋体" w:hint="eastAsia"/>
          <w:szCs w:val="21"/>
        </w:rPr>
        <w:t>本合同在</w:t>
      </w:r>
      <w:r w:rsidRPr="00D63F0B">
        <w:rPr>
          <w:rFonts w:ascii="宋体" w:hAnsi="宋体" w:cs="宋体" w:hint="eastAsia"/>
          <w:szCs w:val="21"/>
          <w:u w:val="single"/>
        </w:rPr>
        <w:t>广西壮族自治区南宁市西乡塘区</w:t>
      </w:r>
      <w:r w:rsidRPr="00D63F0B">
        <w:rPr>
          <w:rFonts w:ascii="宋体" w:hAnsi="宋体" w:cs="宋体" w:hint="eastAsia"/>
          <w:szCs w:val="21"/>
        </w:rPr>
        <w:t>签订。</w:t>
      </w:r>
    </w:p>
    <w:p w14:paraId="59E94910" w14:textId="77777777" w:rsidR="006108DC" w:rsidRPr="00D63F0B" w:rsidRDefault="007F3F58">
      <w:pPr>
        <w:pStyle w:val="0"/>
        <w:spacing w:line="360" w:lineRule="auto"/>
        <w:ind w:firstLineChars="200" w:firstLine="422"/>
        <w:rPr>
          <w:rFonts w:ascii="宋体" w:hAnsi="宋体" w:cs="宋体" w:hint="eastAsia"/>
          <w:b/>
          <w:szCs w:val="21"/>
        </w:rPr>
      </w:pPr>
      <w:r w:rsidRPr="00D63F0B">
        <w:rPr>
          <w:rFonts w:ascii="宋体" w:hAnsi="宋体" w:cs="宋体" w:hint="eastAsia"/>
          <w:b/>
          <w:szCs w:val="21"/>
        </w:rPr>
        <w:t>十一、补充协议</w:t>
      </w:r>
    </w:p>
    <w:p w14:paraId="65A4E3BF" w14:textId="77777777" w:rsidR="006108DC" w:rsidRPr="00D63F0B" w:rsidRDefault="007F3F58">
      <w:pPr>
        <w:pStyle w:val="0"/>
        <w:spacing w:line="360" w:lineRule="auto"/>
        <w:ind w:firstLineChars="200" w:firstLine="420"/>
        <w:rPr>
          <w:rFonts w:ascii="宋体" w:hAnsi="宋体" w:cs="宋体" w:hint="eastAsia"/>
          <w:szCs w:val="21"/>
        </w:rPr>
      </w:pPr>
      <w:r w:rsidRPr="00D63F0B">
        <w:rPr>
          <w:rFonts w:ascii="宋体" w:hAnsi="宋体" w:cs="宋体" w:hint="eastAsia"/>
          <w:szCs w:val="21"/>
        </w:rPr>
        <w:t>合同未尽事宜，合同当事人另行签订补充协议，补充协议是合同的组成部分。</w:t>
      </w:r>
    </w:p>
    <w:p w14:paraId="01C1F6AC" w14:textId="77777777" w:rsidR="006108DC" w:rsidRPr="00D63F0B" w:rsidRDefault="007F3F58">
      <w:pPr>
        <w:pStyle w:val="0"/>
        <w:spacing w:line="360" w:lineRule="auto"/>
        <w:ind w:firstLineChars="200" w:firstLine="422"/>
        <w:rPr>
          <w:rFonts w:ascii="宋体" w:hAnsi="宋体" w:cs="宋体" w:hint="eastAsia"/>
          <w:b/>
          <w:szCs w:val="21"/>
        </w:rPr>
      </w:pPr>
      <w:r w:rsidRPr="00D63F0B">
        <w:rPr>
          <w:rFonts w:ascii="宋体" w:hAnsi="宋体" w:cs="宋体" w:hint="eastAsia"/>
          <w:b/>
          <w:szCs w:val="21"/>
        </w:rPr>
        <w:t>十二、合同生效</w:t>
      </w:r>
    </w:p>
    <w:p w14:paraId="0920E7A0" w14:textId="77777777" w:rsidR="006108DC" w:rsidRPr="00D63F0B" w:rsidRDefault="007F3F58">
      <w:pPr>
        <w:pStyle w:val="0"/>
        <w:spacing w:line="360" w:lineRule="auto"/>
        <w:ind w:firstLineChars="200" w:firstLine="420"/>
        <w:rPr>
          <w:rFonts w:ascii="宋体" w:hAnsi="宋体" w:cs="宋体" w:hint="eastAsia"/>
          <w:szCs w:val="21"/>
        </w:rPr>
      </w:pPr>
      <w:r w:rsidRPr="00D63F0B">
        <w:rPr>
          <w:rFonts w:ascii="宋体" w:hAnsi="宋体" w:cs="宋体" w:hint="eastAsia"/>
          <w:szCs w:val="21"/>
        </w:rPr>
        <w:t>本合同自</w:t>
      </w:r>
      <w:r w:rsidRPr="00D63F0B">
        <w:rPr>
          <w:rFonts w:ascii="宋体" w:hAnsi="宋体" w:cs="宋体" w:hint="eastAsia"/>
          <w:szCs w:val="21"/>
          <w:u w:val="single"/>
        </w:rPr>
        <w:t>双方法定代表人或授权委托代理人签章并加盖单位（公司）公章之日起</w:t>
      </w:r>
      <w:r w:rsidRPr="00D63F0B">
        <w:rPr>
          <w:rFonts w:ascii="宋体" w:hAnsi="宋体" w:cs="宋体" w:hint="eastAsia"/>
          <w:szCs w:val="21"/>
        </w:rPr>
        <w:t>生效。</w:t>
      </w:r>
    </w:p>
    <w:p w14:paraId="4E628F03" w14:textId="77777777" w:rsidR="006108DC" w:rsidRPr="00D63F0B" w:rsidRDefault="007F3F58">
      <w:pPr>
        <w:pStyle w:val="0"/>
        <w:spacing w:line="360" w:lineRule="auto"/>
        <w:ind w:firstLineChars="200" w:firstLine="422"/>
        <w:rPr>
          <w:rFonts w:ascii="宋体" w:hAnsi="宋体" w:cs="宋体" w:hint="eastAsia"/>
          <w:b/>
          <w:szCs w:val="21"/>
        </w:rPr>
      </w:pPr>
      <w:r w:rsidRPr="00D63F0B">
        <w:rPr>
          <w:rFonts w:ascii="宋体" w:hAnsi="宋体" w:cs="宋体" w:hint="eastAsia"/>
          <w:b/>
          <w:szCs w:val="21"/>
        </w:rPr>
        <w:t>十三、合同份数</w:t>
      </w:r>
    </w:p>
    <w:p w14:paraId="3615452A" w14:textId="77777777" w:rsidR="006108DC" w:rsidRPr="00D63F0B" w:rsidRDefault="007F3F58">
      <w:pPr>
        <w:pStyle w:val="0"/>
        <w:spacing w:line="360" w:lineRule="auto"/>
        <w:ind w:firstLineChars="200" w:firstLine="420"/>
        <w:rPr>
          <w:rFonts w:ascii="宋体" w:hAnsi="宋体" w:cs="宋体" w:hint="eastAsia"/>
          <w:szCs w:val="21"/>
        </w:rPr>
      </w:pPr>
      <w:r w:rsidRPr="00D63F0B">
        <w:rPr>
          <w:rFonts w:ascii="宋体" w:hAnsi="宋体" w:cs="宋体" w:hint="eastAsia"/>
          <w:szCs w:val="21"/>
        </w:rPr>
        <w:t>本合同一式</w:t>
      </w:r>
      <w:r w:rsidRPr="00D63F0B">
        <w:rPr>
          <w:rFonts w:ascii="宋体" w:hAnsi="宋体" w:cs="宋体" w:hint="eastAsia"/>
          <w:szCs w:val="21"/>
          <w:u w:val="single"/>
        </w:rPr>
        <w:t>贰拾</w:t>
      </w:r>
      <w:r w:rsidRPr="00D63F0B">
        <w:rPr>
          <w:rFonts w:ascii="宋体" w:hAnsi="宋体" w:cs="宋体" w:hint="eastAsia"/>
          <w:szCs w:val="21"/>
        </w:rPr>
        <w:t>份，均具有同等法律效力，发包人执</w:t>
      </w:r>
      <w:r w:rsidRPr="00D63F0B">
        <w:rPr>
          <w:rFonts w:ascii="宋体" w:hAnsi="宋体" w:cs="宋体" w:hint="eastAsia"/>
          <w:szCs w:val="21"/>
          <w:u w:val="single"/>
        </w:rPr>
        <w:t>壹拾贰</w:t>
      </w:r>
      <w:r w:rsidRPr="00D63F0B">
        <w:rPr>
          <w:rFonts w:ascii="宋体" w:hAnsi="宋体" w:cs="宋体" w:hint="eastAsia"/>
          <w:szCs w:val="21"/>
        </w:rPr>
        <w:t>份，承包人执</w:t>
      </w:r>
      <w:r w:rsidRPr="00D63F0B">
        <w:rPr>
          <w:rFonts w:ascii="宋体" w:hAnsi="宋体" w:cs="宋体" w:hint="eastAsia"/>
          <w:szCs w:val="21"/>
          <w:u w:val="single"/>
        </w:rPr>
        <w:t>捌</w:t>
      </w:r>
      <w:r w:rsidRPr="00D63F0B">
        <w:rPr>
          <w:rFonts w:ascii="宋体" w:hAnsi="宋体" w:cs="宋体" w:hint="eastAsia"/>
          <w:szCs w:val="21"/>
        </w:rPr>
        <w:t>份。</w:t>
      </w:r>
    </w:p>
    <w:p w14:paraId="439B51C3" w14:textId="77777777" w:rsidR="006108DC" w:rsidRPr="00D63F0B" w:rsidRDefault="006108DC">
      <w:pPr>
        <w:pStyle w:val="0"/>
        <w:spacing w:line="360" w:lineRule="auto"/>
        <w:ind w:firstLineChars="200" w:firstLine="422"/>
        <w:rPr>
          <w:rFonts w:ascii="宋体" w:hAnsi="宋体" w:cs="宋体" w:hint="eastAsia"/>
          <w:b/>
          <w:szCs w:val="21"/>
        </w:rPr>
        <w:sectPr w:rsidR="006108DC" w:rsidRPr="00D63F0B">
          <w:pgSz w:w="11906" w:h="16838"/>
          <w:pgMar w:top="1440" w:right="1134" w:bottom="1440" w:left="1418" w:header="851" w:footer="992" w:gutter="0"/>
          <w:cols w:space="425"/>
          <w:docGrid w:type="lines" w:linePitch="312"/>
        </w:sectPr>
      </w:pPr>
    </w:p>
    <w:p w14:paraId="6EBF87E6" w14:textId="77777777" w:rsidR="006108DC" w:rsidRPr="00D63F0B" w:rsidRDefault="007F3F58">
      <w:pPr>
        <w:pStyle w:val="0"/>
        <w:spacing w:line="360" w:lineRule="auto"/>
        <w:ind w:firstLineChars="200" w:firstLine="420"/>
        <w:rPr>
          <w:rFonts w:ascii="宋体" w:hAnsi="宋体" w:cs="宋体" w:hint="eastAsia"/>
          <w:szCs w:val="21"/>
        </w:rPr>
      </w:pPr>
      <w:r w:rsidRPr="00D63F0B">
        <w:rPr>
          <w:rFonts w:ascii="宋体" w:hAnsi="宋体" w:cs="宋体" w:hint="eastAsia"/>
          <w:szCs w:val="21"/>
        </w:rPr>
        <w:lastRenderedPageBreak/>
        <w:t>（签章页，无正文）</w:t>
      </w:r>
    </w:p>
    <w:p w14:paraId="44CD67B5" w14:textId="77777777" w:rsidR="006108DC" w:rsidRPr="00D63F0B" w:rsidRDefault="006108DC">
      <w:pPr>
        <w:pStyle w:val="0"/>
        <w:spacing w:line="360" w:lineRule="auto"/>
        <w:rPr>
          <w:rFonts w:ascii="宋体" w:hAnsi="宋体" w:cs="宋体" w:hint="eastAsia"/>
          <w:szCs w:val="21"/>
        </w:rPr>
      </w:pPr>
    </w:p>
    <w:tbl>
      <w:tblPr>
        <w:tblW w:w="0" w:type="auto"/>
        <w:jc w:val="center"/>
        <w:tblLook w:val="04A0" w:firstRow="1" w:lastRow="0" w:firstColumn="1" w:lastColumn="0" w:noHBand="0" w:noVBand="1"/>
      </w:tblPr>
      <w:tblGrid>
        <w:gridCol w:w="4672"/>
        <w:gridCol w:w="4672"/>
      </w:tblGrid>
      <w:tr w:rsidR="00D63F0B" w:rsidRPr="00D63F0B" w14:paraId="502E13F9" w14:textId="77777777">
        <w:trPr>
          <w:trHeight w:val="1021"/>
          <w:jc w:val="center"/>
        </w:trPr>
        <w:tc>
          <w:tcPr>
            <w:tcW w:w="4672" w:type="dxa"/>
            <w:vAlign w:val="center"/>
          </w:tcPr>
          <w:p w14:paraId="17106CFD" w14:textId="184EBC9F" w:rsidR="006108DC" w:rsidRPr="00D63F0B" w:rsidRDefault="007F3F58">
            <w:pPr>
              <w:pStyle w:val="0"/>
              <w:spacing w:line="360" w:lineRule="auto"/>
              <w:jc w:val="left"/>
              <w:rPr>
                <w:rFonts w:ascii="宋体" w:hAnsi="宋体" w:cs="宋体" w:hint="eastAsia"/>
                <w:szCs w:val="21"/>
              </w:rPr>
            </w:pPr>
            <w:r w:rsidRPr="00D63F0B">
              <w:rPr>
                <w:rFonts w:ascii="宋体" w:hAnsi="宋体" w:cs="宋体" w:hint="eastAsia"/>
                <w:szCs w:val="21"/>
              </w:rPr>
              <w:t>发包人：</w:t>
            </w:r>
            <w:r w:rsidR="003404D6" w:rsidRPr="00D63F0B">
              <w:rPr>
                <w:rFonts w:ascii="宋体" w:hAnsi="宋体" w:cs="宋体" w:hint="eastAsia"/>
                <w:szCs w:val="21"/>
                <w:u w:val="single"/>
              </w:rPr>
              <w:t>南宁市西乡塘区石</w:t>
            </w:r>
            <w:proofErr w:type="gramStart"/>
            <w:r w:rsidR="003404D6" w:rsidRPr="00D63F0B">
              <w:rPr>
                <w:rFonts w:ascii="宋体" w:hAnsi="宋体" w:cs="宋体" w:hint="eastAsia"/>
                <w:szCs w:val="21"/>
                <w:u w:val="single"/>
              </w:rPr>
              <w:t>埠中心</w:t>
            </w:r>
            <w:proofErr w:type="gramEnd"/>
            <w:r w:rsidR="003404D6" w:rsidRPr="00D63F0B">
              <w:rPr>
                <w:rFonts w:ascii="宋体" w:hAnsi="宋体" w:cs="宋体" w:hint="eastAsia"/>
                <w:szCs w:val="21"/>
                <w:u w:val="single"/>
              </w:rPr>
              <w:t>小学</w:t>
            </w:r>
            <w:r w:rsidRPr="00D63F0B">
              <w:rPr>
                <w:rFonts w:ascii="宋体" w:hAnsi="宋体" w:cs="宋体" w:hint="eastAsia"/>
                <w:szCs w:val="21"/>
              </w:rPr>
              <w:t>（公章）</w:t>
            </w:r>
          </w:p>
        </w:tc>
        <w:tc>
          <w:tcPr>
            <w:tcW w:w="4672" w:type="dxa"/>
            <w:vAlign w:val="center"/>
          </w:tcPr>
          <w:p w14:paraId="6C31DE67" w14:textId="77777777" w:rsidR="006108DC" w:rsidRPr="00D63F0B" w:rsidRDefault="007F3F58">
            <w:pPr>
              <w:pStyle w:val="0"/>
              <w:spacing w:line="360" w:lineRule="auto"/>
              <w:jc w:val="left"/>
              <w:rPr>
                <w:rFonts w:ascii="宋体" w:hAnsi="宋体" w:cs="宋体" w:hint="eastAsia"/>
                <w:szCs w:val="21"/>
              </w:rPr>
            </w:pPr>
            <w:r w:rsidRPr="00D63F0B">
              <w:rPr>
                <w:rFonts w:ascii="宋体" w:hAnsi="宋体" w:cs="宋体" w:hint="eastAsia"/>
                <w:szCs w:val="21"/>
              </w:rPr>
              <w:t>承包人：________________（公章）</w:t>
            </w:r>
          </w:p>
        </w:tc>
      </w:tr>
      <w:tr w:rsidR="00D63F0B" w:rsidRPr="00D63F0B" w14:paraId="4ECFD4A1" w14:textId="77777777">
        <w:trPr>
          <w:trHeight w:val="1021"/>
          <w:jc w:val="center"/>
        </w:trPr>
        <w:tc>
          <w:tcPr>
            <w:tcW w:w="4672" w:type="dxa"/>
            <w:vAlign w:val="center"/>
          </w:tcPr>
          <w:p w14:paraId="12C1095B" w14:textId="77777777" w:rsidR="006108DC" w:rsidRPr="00D63F0B" w:rsidRDefault="007F3F58">
            <w:pPr>
              <w:pStyle w:val="0"/>
              <w:spacing w:line="360" w:lineRule="auto"/>
              <w:jc w:val="left"/>
              <w:rPr>
                <w:rFonts w:ascii="宋体" w:hAnsi="宋体" w:cs="宋体" w:hint="eastAsia"/>
                <w:szCs w:val="21"/>
              </w:rPr>
            </w:pPr>
            <w:r w:rsidRPr="00D63F0B">
              <w:rPr>
                <w:rFonts w:ascii="宋体" w:hAnsi="宋体" w:cs="宋体" w:hint="eastAsia"/>
                <w:szCs w:val="21"/>
              </w:rPr>
              <w:t>法定代表人或其委托代理人：</w:t>
            </w:r>
          </w:p>
          <w:p w14:paraId="1290AFFE" w14:textId="77777777" w:rsidR="006108DC" w:rsidRPr="00D63F0B" w:rsidRDefault="007F3F58">
            <w:pPr>
              <w:pStyle w:val="0"/>
              <w:spacing w:line="360" w:lineRule="auto"/>
              <w:jc w:val="left"/>
              <w:rPr>
                <w:rFonts w:ascii="宋体" w:hAnsi="宋体" w:cs="宋体" w:hint="eastAsia"/>
                <w:szCs w:val="21"/>
              </w:rPr>
            </w:pPr>
            <w:r w:rsidRPr="00D63F0B">
              <w:rPr>
                <w:rFonts w:ascii="宋体" w:hAnsi="宋体" w:cs="宋体" w:hint="eastAsia"/>
                <w:szCs w:val="21"/>
              </w:rPr>
              <w:t>（签字）</w:t>
            </w:r>
          </w:p>
        </w:tc>
        <w:tc>
          <w:tcPr>
            <w:tcW w:w="4672" w:type="dxa"/>
            <w:vAlign w:val="center"/>
          </w:tcPr>
          <w:p w14:paraId="53BC6522" w14:textId="77777777" w:rsidR="006108DC" w:rsidRPr="00D63F0B" w:rsidRDefault="007F3F58">
            <w:pPr>
              <w:pStyle w:val="0"/>
              <w:spacing w:line="360" w:lineRule="auto"/>
              <w:rPr>
                <w:rFonts w:ascii="宋体" w:hAnsi="宋体" w:cs="宋体" w:hint="eastAsia"/>
                <w:szCs w:val="21"/>
              </w:rPr>
            </w:pPr>
            <w:r w:rsidRPr="00D63F0B">
              <w:rPr>
                <w:rFonts w:ascii="宋体" w:hAnsi="宋体" w:cs="宋体" w:hint="eastAsia"/>
                <w:szCs w:val="21"/>
              </w:rPr>
              <w:t>法定代表人或其委托代理人：</w:t>
            </w:r>
          </w:p>
          <w:p w14:paraId="7D80BC96" w14:textId="77777777" w:rsidR="006108DC" w:rsidRPr="00D63F0B" w:rsidRDefault="007F3F58">
            <w:pPr>
              <w:pStyle w:val="0"/>
              <w:spacing w:line="360" w:lineRule="auto"/>
              <w:jc w:val="left"/>
              <w:rPr>
                <w:rFonts w:ascii="宋体" w:hAnsi="宋体" w:cs="宋体" w:hint="eastAsia"/>
                <w:szCs w:val="21"/>
              </w:rPr>
            </w:pPr>
            <w:r w:rsidRPr="00D63F0B">
              <w:rPr>
                <w:rFonts w:ascii="宋体" w:hAnsi="宋体" w:cs="宋体" w:hint="eastAsia"/>
                <w:szCs w:val="21"/>
              </w:rPr>
              <w:t>（签字）</w:t>
            </w:r>
          </w:p>
        </w:tc>
      </w:tr>
      <w:tr w:rsidR="00D63F0B" w:rsidRPr="00D63F0B" w14:paraId="23E5DCAF" w14:textId="77777777">
        <w:trPr>
          <w:trHeight w:val="1021"/>
          <w:jc w:val="center"/>
        </w:trPr>
        <w:tc>
          <w:tcPr>
            <w:tcW w:w="4672" w:type="dxa"/>
            <w:vAlign w:val="center"/>
          </w:tcPr>
          <w:p w14:paraId="161D145C" w14:textId="7EFF5787" w:rsidR="006108DC" w:rsidRPr="00D63F0B" w:rsidRDefault="007F3F58">
            <w:pPr>
              <w:pStyle w:val="0"/>
              <w:spacing w:line="360" w:lineRule="auto"/>
              <w:jc w:val="left"/>
              <w:rPr>
                <w:rFonts w:ascii="宋体" w:hAnsi="宋体" w:cs="宋体" w:hint="eastAsia"/>
                <w:szCs w:val="21"/>
              </w:rPr>
            </w:pPr>
            <w:r w:rsidRPr="00D63F0B">
              <w:rPr>
                <w:rFonts w:ascii="宋体" w:hAnsi="宋体" w:cs="宋体" w:hint="eastAsia"/>
                <w:szCs w:val="21"/>
              </w:rPr>
              <w:t>统一社会信用代码：</w:t>
            </w:r>
            <w:r w:rsidR="00E27747" w:rsidRPr="00D63F0B">
              <w:rPr>
                <w:rFonts w:ascii="宋体" w:hAnsi="宋体" w:cs="宋体" w:hint="eastAsia"/>
                <w:szCs w:val="21"/>
                <w:u w:val="single"/>
              </w:rPr>
              <w:t>12450107739993397J</w:t>
            </w:r>
          </w:p>
        </w:tc>
        <w:tc>
          <w:tcPr>
            <w:tcW w:w="4672" w:type="dxa"/>
            <w:vAlign w:val="center"/>
          </w:tcPr>
          <w:p w14:paraId="74A2C82A" w14:textId="77777777" w:rsidR="006108DC" w:rsidRPr="00D63F0B" w:rsidRDefault="007F3F58">
            <w:pPr>
              <w:pStyle w:val="0"/>
              <w:spacing w:line="360" w:lineRule="auto"/>
              <w:jc w:val="left"/>
              <w:rPr>
                <w:rFonts w:ascii="宋体" w:hAnsi="宋体" w:cs="宋体" w:hint="eastAsia"/>
                <w:szCs w:val="21"/>
              </w:rPr>
            </w:pPr>
            <w:r w:rsidRPr="00D63F0B">
              <w:rPr>
                <w:rFonts w:ascii="宋体" w:hAnsi="宋体" w:cs="宋体" w:hint="eastAsia"/>
                <w:szCs w:val="21"/>
              </w:rPr>
              <w:t>统一社会信用代码：________________</w:t>
            </w:r>
          </w:p>
        </w:tc>
      </w:tr>
      <w:tr w:rsidR="00D63F0B" w:rsidRPr="00D63F0B" w14:paraId="65C85927" w14:textId="77777777">
        <w:trPr>
          <w:trHeight w:val="1021"/>
          <w:jc w:val="center"/>
        </w:trPr>
        <w:tc>
          <w:tcPr>
            <w:tcW w:w="4672" w:type="dxa"/>
            <w:vAlign w:val="center"/>
          </w:tcPr>
          <w:p w14:paraId="444FEEEE" w14:textId="47961EA6" w:rsidR="006108DC" w:rsidRPr="00D63F0B" w:rsidRDefault="007F3F58">
            <w:pPr>
              <w:pStyle w:val="0"/>
              <w:spacing w:line="360" w:lineRule="auto"/>
              <w:jc w:val="left"/>
              <w:rPr>
                <w:rFonts w:ascii="宋体" w:hAnsi="宋体" w:cs="宋体" w:hint="eastAsia"/>
                <w:szCs w:val="21"/>
              </w:rPr>
            </w:pPr>
            <w:r w:rsidRPr="00D63F0B">
              <w:rPr>
                <w:rFonts w:ascii="宋体" w:hAnsi="宋体" w:cs="宋体" w:hint="eastAsia"/>
                <w:szCs w:val="21"/>
              </w:rPr>
              <w:t>地址：</w:t>
            </w:r>
            <w:r w:rsidR="00CB12DB" w:rsidRPr="00D63F0B">
              <w:rPr>
                <w:rFonts w:ascii="宋体" w:hAnsi="宋体" w:cs="宋体" w:hint="eastAsia"/>
                <w:szCs w:val="21"/>
                <w:u w:val="single"/>
              </w:rPr>
              <w:t>南宁市西乡塘区石埠街道23号</w:t>
            </w:r>
          </w:p>
        </w:tc>
        <w:tc>
          <w:tcPr>
            <w:tcW w:w="4672" w:type="dxa"/>
            <w:vAlign w:val="center"/>
          </w:tcPr>
          <w:p w14:paraId="498DF3A2" w14:textId="77777777" w:rsidR="006108DC" w:rsidRPr="00D63F0B" w:rsidRDefault="007F3F58">
            <w:pPr>
              <w:pStyle w:val="0"/>
              <w:spacing w:line="360" w:lineRule="auto"/>
              <w:jc w:val="left"/>
              <w:rPr>
                <w:rFonts w:ascii="宋体" w:hAnsi="宋体" w:cs="宋体" w:hint="eastAsia"/>
                <w:szCs w:val="21"/>
              </w:rPr>
            </w:pPr>
            <w:r w:rsidRPr="00D63F0B">
              <w:rPr>
                <w:rFonts w:ascii="宋体" w:hAnsi="宋体" w:cs="宋体" w:hint="eastAsia"/>
                <w:szCs w:val="21"/>
              </w:rPr>
              <w:t>地址：________________</w:t>
            </w:r>
          </w:p>
        </w:tc>
      </w:tr>
      <w:tr w:rsidR="00D63F0B" w:rsidRPr="00D63F0B" w14:paraId="2727C2B9" w14:textId="77777777">
        <w:trPr>
          <w:trHeight w:val="1021"/>
          <w:jc w:val="center"/>
        </w:trPr>
        <w:tc>
          <w:tcPr>
            <w:tcW w:w="4672" w:type="dxa"/>
            <w:vAlign w:val="center"/>
          </w:tcPr>
          <w:p w14:paraId="52111C10" w14:textId="24CDE3CF" w:rsidR="006108DC" w:rsidRPr="00D63F0B" w:rsidRDefault="007F3F58">
            <w:pPr>
              <w:pStyle w:val="0"/>
              <w:spacing w:line="360" w:lineRule="auto"/>
              <w:jc w:val="left"/>
              <w:rPr>
                <w:rFonts w:ascii="宋体" w:hAnsi="宋体" w:cs="宋体" w:hint="eastAsia"/>
                <w:szCs w:val="21"/>
              </w:rPr>
            </w:pPr>
            <w:r w:rsidRPr="00D63F0B">
              <w:rPr>
                <w:rFonts w:ascii="宋体" w:hAnsi="宋体" w:cs="宋体" w:hint="eastAsia"/>
                <w:szCs w:val="21"/>
              </w:rPr>
              <w:t>邮政编码：</w:t>
            </w:r>
            <w:r w:rsidRPr="00D63F0B">
              <w:rPr>
                <w:rFonts w:ascii="宋体" w:hAnsi="宋体" w:cs="宋体" w:hint="eastAsia"/>
                <w:szCs w:val="21"/>
                <w:u w:val="single"/>
              </w:rPr>
              <w:t xml:space="preserve">                        </w:t>
            </w:r>
          </w:p>
        </w:tc>
        <w:tc>
          <w:tcPr>
            <w:tcW w:w="4672" w:type="dxa"/>
            <w:vAlign w:val="center"/>
          </w:tcPr>
          <w:p w14:paraId="756E650E" w14:textId="77777777" w:rsidR="006108DC" w:rsidRPr="00D63F0B" w:rsidRDefault="007F3F58">
            <w:pPr>
              <w:pStyle w:val="0"/>
              <w:spacing w:line="360" w:lineRule="auto"/>
              <w:jc w:val="left"/>
              <w:rPr>
                <w:rFonts w:ascii="宋体" w:hAnsi="宋体" w:cs="宋体" w:hint="eastAsia"/>
                <w:szCs w:val="21"/>
              </w:rPr>
            </w:pPr>
            <w:r w:rsidRPr="00D63F0B">
              <w:rPr>
                <w:rFonts w:ascii="宋体" w:hAnsi="宋体" w:cs="宋体" w:hint="eastAsia"/>
                <w:szCs w:val="21"/>
              </w:rPr>
              <w:t>邮政编码：________________</w:t>
            </w:r>
          </w:p>
        </w:tc>
      </w:tr>
      <w:tr w:rsidR="00D63F0B" w:rsidRPr="00D63F0B" w14:paraId="726D2E58" w14:textId="77777777">
        <w:trPr>
          <w:trHeight w:val="1021"/>
          <w:jc w:val="center"/>
        </w:trPr>
        <w:tc>
          <w:tcPr>
            <w:tcW w:w="4672" w:type="dxa"/>
            <w:vAlign w:val="center"/>
          </w:tcPr>
          <w:p w14:paraId="3B65F7C4" w14:textId="77777777" w:rsidR="006108DC" w:rsidRPr="00D63F0B" w:rsidRDefault="007F3F58">
            <w:pPr>
              <w:pStyle w:val="0"/>
              <w:spacing w:line="360" w:lineRule="auto"/>
              <w:jc w:val="left"/>
              <w:rPr>
                <w:rFonts w:ascii="宋体" w:hAnsi="宋体" w:cs="宋体" w:hint="eastAsia"/>
                <w:szCs w:val="21"/>
              </w:rPr>
            </w:pPr>
            <w:r w:rsidRPr="00D63F0B">
              <w:rPr>
                <w:rFonts w:ascii="宋体" w:hAnsi="宋体" w:cs="宋体" w:hint="eastAsia"/>
                <w:szCs w:val="21"/>
              </w:rPr>
              <w:t>法定代表人：________________</w:t>
            </w:r>
          </w:p>
        </w:tc>
        <w:tc>
          <w:tcPr>
            <w:tcW w:w="4672" w:type="dxa"/>
            <w:vAlign w:val="center"/>
          </w:tcPr>
          <w:p w14:paraId="51DEFBC2" w14:textId="77777777" w:rsidR="006108DC" w:rsidRPr="00D63F0B" w:rsidRDefault="007F3F58">
            <w:pPr>
              <w:pStyle w:val="0"/>
              <w:spacing w:line="360" w:lineRule="auto"/>
              <w:jc w:val="left"/>
              <w:rPr>
                <w:rFonts w:ascii="宋体" w:hAnsi="宋体" w:cs="宋体" w:hint="eastAsia"/>
                <w:szCs w:val="21"/>
              </w:rPr>
            </w:pPr>
            <w:r w:rsidRPr="00D63F0B">
              <w:rPr>
                <w:rFonts w:ascii="宋体" w:hAnsi="宋体" w:cs="宋体" w:hint="eastAsia"/>
                <w:szCs w:val="21"/>
              </w:rPr>
              <w:t>法定代表人：________________</w:t>
            </w:r>
          </w:p>
        </w:tc>
      </w:tr>
      <w:tr w:rsidR="00D63F0B" w:rsidRPr="00D63F0B" w14:paraId="65209FAF" w14:textId="77777777">
        <w:trPr>
          <w:trHeight w:val="1021"/>
          <w:jc w:val="center"/>
        </w:trPr>
        <w:tc>
          <w:tcPr>
            <w:tcW w:w="4672" w:type="dxa"/>
            <w:vAlign w:val="center"/>
          </w:tcPr>
          <w:p w14:paraId="6197E33F" w14:textId="77777777" w:rsidR="006108DC" w:rsidRPr="00D63F0B" w:rsidRDefault="007F3F58">
            <w:pPr>
              <w:pStyle w:val="0"/>
              <w:spacing w:line="360" w:lineRule="auto"/>
              <w:jc w:val="left"/>
              <w:rPr>
                <w:rFonts w:ascii="宋体" w:hAnsi="宋体" w:cs="宋体" w:hint="eastAsia"/>
                <w:szCs w:val="21"/>
              </w:rPr>
            </w:pPr>
            <w:r w:rsidRPr="00D63F0B">
              <w:rPr>
                <w:rFonts w:ascii="宋体" w:hAnsi="宋体" w:cs="宋体" w:hint="eastAsia"/>
                <w:szCs w:val="21"/>
              </w:rPr>
              <w:t>委托代理人：________________</w:t>
            </w:r>
          </w:p>
        </w:tc>
        <w:tc>
          <w:tcPr>
            <w:tcW w:w="4672" w:type="dxa"/>
            <w:vAlign w:val="center"/>
          </w:tcPr>
          <w:p w14:paraId="1AF5DCB4" w14:textId="77777777" w:rsidR="006108DC" w:rsidRPr="00D63F0B" w:rsidRDefault="007F3F58">
            <w:pPr>
              <w:pStyle w:val="0"/>
              <w:spacing w:line="360" w:lineRule="auto"/>
              <w:jc w:val="left"/>
              <w:rPr>
                <w:rFonts w:ascii="宋体" w:hAnsi="宋体" w:cs="宋体" w:hint="eastAsia"/>
                <w:szCs w:val="21"/>
              </w:rPr>
            </w:pPr>
            <w:r w:rsidRPr="00D63F0B">
              <w:rPr>
                <w:rFonts w:ascii="宋体" w:hAnsi="宋体" w:cs="宋体" w:hint="eastAsia"/>
                <w:szCs w:val="21"/>
              </w:rPr>
              <w:t>委托代理人：</w:t>
            </w:r>
            <w:r w:rsidRPr="00D63F0B">
              <w:rPr>
                <w:rFonts w:ascii="宋体" w:hAnsi="宋体" w:cs="宋体" w:hint="eastAsia"/>
                <w:b/>
                <w:szCs w:val="21"/>
              </w:rPr>
              <w:t>______________________________</w:t>
            </w:r>
          </w:p>
        </w:tc>
      </w:tr>
      <w:tr w:rsidR="00D63F0B" w:rsidRPr="00D63F0B" w14:paraId="5A582A63" w14:textId="77777777">
        <w:trPr>
          <w:trHeight w:val="1021"/>
          <w:jc w:val="center"/>
        </w:trPr>
        <w:tc>
          <w:tcPr>
            <w:tcW w:w="4672" w:type="dxa"/>
            <w:vAlign w:val="center"/>
          </w:tcPr>
          <w:p w14:paraId="2F9AE28E" w14:textId="77777777" w:rsidR="006108DC" w:rsidRPr="00D63F0B" w:rsidRDefault="007F3F58">
            <w:pPr>
              <w:pStyle w:val="0"/>
              <w:spacing w:line="360" w:lineRule="auto"/>
              <w:jc w:val="left"/>
              <w:rPr>
                <w:rFonts w:ascii="宋体" w:hAnsi="宋体" w:cs="宋体" w:hint="eastAsia"/>
                <w:szCs w:val="21"/>
              </w:rPr>
            </w:pPr>
            <w:r w:rsidRPr="00D63F0B">
              <w:rPr>
                <w:rFonts w:ascii="宋体" w:hAnsi="宋体" w:cs="宋体" w:hint="eastAsia"/>
                <w:szCs w:val="21"/>
              </w:rPr>
              <w:t>电话：________________</w:t>
            </w:r>
          </w:p>
        </w:tc>
        <w:tc>
          <w:tcPr>
            <w:tcW w:w="4672" w:type="dxa"/>
            <w:vAlign w:val="center"/>
          </w:tcPr>
          <w:p w14:paraId="63F21D3A" w14:textId="77777777" w:rsidR="006108DC" w:rsidRPr="00D63F0B" w:rsidRDefault="007F3F58">
            <w:pPr>
              <w:pStyle w:val="0"/>
              <w:spacing w:line="360" w:lineRule="auto"/>
              <w:jc w:val="left"/>
              <w:rPr>
                <w:rFonts w:ascii="宋体" w:hAnsi="宋体" w:cs="宋体" w:hint="eastAsia"/>
                <w:szCs w:val="21"/>
              </w:rPr>
            </w:pPr>
            <w:r w:rsidRPr="00D63F0B">
              <w:rPr>
                <w:rFonts w:ascii="宋体" w:hAnsi="宋体" w:cs="宋体" w:hint="eastAsia"/>
                <w:szCs w:val="21"/>
              </w:rPr>
              <w:t>电话：________________</w:t>
            </w:r>
          </w:p>
        </w:tc>
      </w:tr>
      <w:tr w:rsidR="00D63F0B" w:rsidRPr="00D63F0B" w14:paraId="1BECA3FC" w14:textId="77777777">
        <w:trPr>
          <w:trHeight w:val="1021"/>
          <w:jc w:val="center"/>
        </w:trPr>
        <w:tc>
          <w:tcPr>
            <w:tcW w:w="4672" w:type="dxa"/>
            <w:vAlign w:val="center"/>
          </w:tcPr>
          <w:p w14:paraId="035EFC86" w14:textId="77777777" w:rsidR="006108DC" w:rsidRPr="00D63F0B" w:rsidRDefault="007F3F58">
            <w:pPr>
              <w:pStyle w:val="0"/>
              <w:spacing w:line="360" w:lineRule="auto"/>
              <w:jc w:val="left"/>
              <w:rPr>
                <w:rFonts w:ascii="宋体" w:hAnsi="宋体" w:cs="宋体" w:hint="eastAsia"/>
                <w:szCs w:val="21"/>
              </w:rPr>
            </w:pPr>
            <w:r w:rsidRPr="00D63F0B">
              <w:rPr>
                <w:rFonts w:ascii="宋体" w:hAnsi="宋体" w:cs="宋体" w:hint="eastAsia"/>
                <w:szCs w:val="21"/>
              </w:rPr>
              <w:t>传真：________________</w:t>
            </w:r>
          </w:p>
        </w:tc>
        <w:tc>
          <w:tcPr>
            <w:tcW w:w="4672" w:type="dxa"/>
            <w:vAlign w:val="center"/>
          </w:tcPr>
          <w:p w14:paraId="6E0A4B03" w14:textId="77777777" w:rsidR="006108DC" w:rsidRPr="00D63F0B" w:rsidRDefault="007F3F58">
            <w:pPr>
              <w:pStyle w:val="0"/>
              <w:spacing w:line="360" w:lineRule="auto"/>
              <w:jc w:val="left"/>
              <w:rPr>
                <w:rFonts w:ascii="宋体" w:hAnsi="宋体" w:cs="宋体" w:hint="eastAsia"/>
                <w:szCs w:val="21"/>
              </w:rPr>
            </w:pPr>
            <w:r w:rsidRPr="00D63F0B">
              <w:rPr>
                <w:rFonts w:ascii="宋体" w:hAnsi="宋体" w:cs="宋体" w:hint="eastAsia"/>
                <w:szCs w:val="21"/>
              </w:rPr>
              <w:t>传真：________________</w:t>
            </w:r>
          </w:p>
        </w:tc>
      </w:tr>
      <w:tr w:rsidR="00D63F0B" w:rsidRPr="00D63F0B" w14:paraId="4EF87856" w14:textId="77777777">
        <w:trPr>
          <w:trHeight w:val="1021"/>
          <w:jc w:val="center"/>
        </w:trPr>
        <w:tc>
          <w:tcPr>
            <w:tcW w:w="4672" w:type="dxa"/>
            <w:vAlign w:val="center"/>
          </w:tcPr>
          <w:p w14:paraId="605BB19E" w14:textId="77777777" w:rsidR="006108DC" w:rsidRPr="00D63F0B" w:rsidRDefault="007F3F58">
            <w:pPr>
              <w:pStyle w:val="0"/>
              <w:spacing w:line="360" w:lineRule="auto"/>
              <w:jc w:val="left"/>
              <w:rPr>
                <w:rFonts w:ascii="宋体" w:hAnsi="宋体" w:cs="宋体" w:hint="eastAsia"/>
                <w:szCs w:val="21"/>
              </w:rPr>
            </w:pPr>
            <w:r w:rsidRPr="00D63F0B">
              <w:rPr>
                <w:rFonts w:ascii="宋体" w:hAnsi="宋体" w:cs="宋体" w:hint="eastAsia"/>
                <w:szCs w:val="21"/>
              </w:rPr>
              <w:t>电子信箱：________________</w:t>
            </w:r>
          </w:p>
        </w:tc>
        <w:tc>
          <w:tcPr>
            <w:tcW w:w="4672" w:type="dxa"/>
            <w:vAlign w:val="center"/>
          </w:tcPr>
          <w:p w14:paraId="38B9E7A5" w14:textId="77777777" w:rsidR="006108DC" w:rsidRPr="00D63F0B" w:rsidRDefault="007F3F58">
            <w:pPr>
              <w:pStyle w:val="0"/>
              <w:spacing w:line="360" w:lineRule="auto"/>
              <w:jc w:val="left"/>
              <w:rPr>
                <w:rFonts w:ascii="宋体" w:hAnsi="宋体" w:cs="宋体" w:hint="eastAsia"/>
                <w:szCs w:val="21"/>
              </w:rPr>
            </w:pPr>
            <w:r w:rsidRPr="00D63F0B">
              <w:rPr>
                <w:rFonts w:ascii="宋体" w:hAnsi="宋体" w:cs="宋体" w:hint="eastAsia"/>
                <w:szCs w:val="21"/>
              </w:rPr>
              <w:t>电子信箱：</w:t>
            </w:r>
            <w:r w:rsidRPr="00D63F0B">
              <w:rPr>
                <w:rFonts w:ascii="宋体" w:hAnsi="宋体" w:cs="宋体" w:hint="eastAsia"/>
                <w:b/>
                <w:szCs w:val="21"/>
              </w:rPr>
              <w:t>________________________________</w:t>
            </w:r>
          </w:p>
        </w:tc>
      </w:tr>
      <w:tr w:rsidR="00D63F0B" w:rsidRPr="00D63F0B" w14:paraId="47490411" w14:textId="77777777">
        <w:trPr>
          <w:trHeight w:val="1021"/>
          <w:jc w:val="center"/>
        </w:trPr>
        <w:tc>
          <w:tcPr>
            <w:tcW w:w="4672" w:type="dxa"/>
            <w:vAlign w:val="center"/>
          </w:tcPr>
          <w:p w14:paraId="2D2D5B74" w14:textId="77777777" w:rsidR="006108DC" w:rsidRPr="00D63F0B" w:rsidRDefault="007F3F58">
            <w:pPr>
              <w:pStyle w:val="0"/>
              <w:spacing w:line="360" w:lineRule="auto"/>
              <w:jc w:val="left"/>
              <w:rPr>
                <w:rFonts w:ascii="宋体" w:hAnsi="宋体" w:cs="宋体" w:hint="eastAsia"/>
                <w:szCs w:val="21"/>
              </w:rPr>
            </w:pPr>
            <w:r w:rsidRPr="00D63F0B">
              <w:rPr>
                <w:rFonts w:ascii="宋体" w:hAnsi="宋体" w:cs="宋体" w:hint="eastAsia"/>
                <w:szCs w:val="21"/>
              </w:rPr>
              <w:t>开户银行：________________</w:t>
            </w:r>
          </w:p>
        </w:tc>
        <w:tc>
          <w:tcPr>
            <w:tcW w:w="4672" w:type="dxa"/>
            <w:vAlign w:val="center"/>
          </w:tcPr>
          <w:p w14:paraId="401A2D4F" w14:textId="77777777" w:rsidR="006108DC" w:rsidRPr="00D63F0B" w:rsidRDefault="007F3F58">
            <w:pPr>
              <w:pStyle w:val="0"/>
              <w:spacing w:line="360" w:lineRule="auto"/>
              <w:jc w:val="left"/>
              <w:rPr>
                <w:rFonts w:ascii="宋体" w:hAnsi="宋体" w:cs="宋体" w:hint="eastAsia"/>
                <w:szCs w:val="21"/>
              </w:rPr>
            </w:pPr>
            <w:r w:rsidRPr="00D63F0B">
              <w:rPr>
                <w:rFonts w:ascii="宋体" w:hAnsi="宋体" w:cs="宋体" w:hint="eastAsia"/>
                <w:szCs w:val="21"/>
              </w:rPr>
              <w:t>开户银行：________________</w:t>
            </w:r>
          </w:p>
        </w:tc>
      </w:tr>
      <w:tr w:rsidR="006108DC" w:rsidRPr="00D63F0B" w14:paraId="2E095C7F" w14:textId="77777777">
        <w:trPr>
          <w:trHeight w:val="1021"/>
          <w:jc w:val="center"/>
        </w:trPr>
        <w:tc>
          <w:tcPr>
            <w:tcW w:w="4672" w:type="dxa"/>
            <w:vAlign w:val="center"/>
          </w:tcPr>
          <w:p w14:paraId="572DEE3F" w14:textId="77777777" w:rsidR="006108DC" w:rsidRPr="00D63F0B" w:rsidRDefault="007F3F58">
            <w:pPr>
              <w:pStyle w:val="0"/>
              <w:spacing w:line="360" w:lineRule="auto"/>
              <w:jc w:val="left"/>
              <w:rPr>
                <w:rFonts w:ascii="宋体" w:hAnsi="宋体" w:cs="宋体" w:hint="eastAsia"/>
                <w:szCs w:val="21"/>
              </w:rPr>
            </w:pPr>
            <w:r w:rsidRPr="00D63F0B">
              <w:rPr>
                <w:rFonts w:ascii="宋体" w:hAnsi="宋体" w:cs="宋体" w:hint="eastAsia"/>
                <w:szCs w:val="21"/>
              </w:rPr>
              <w:t>账号：________________</w:t>
            </w:r>
          </w:p>
        </w:tc>
        <w:tc>
          <w:tcPr>
            <w:tcW w:w="4672" w:type="dxa"/>
            <w:vAlign w:val="center"/>
          </w:tcPr>
          <w:p w14:paraId="1819BA36" w14:textId="77777777" w:rsidR="006108DC" w:rsidRPr="00D63F0B" w:rsidRDefault="007F3F58">
            <w:pPr>
              <w:pStyle w:val="0"/>
              <w:spacing w:line="360" w:lineRule="auto"/>
              <w:jc w:val="left"/>
              <w:rPr>
                <w:rFonts w:ascii="宋体" w:hAnsi="宋体" w:cs="宋体" w:hint="eastAsia"/>
                <w:szCs w:val="21"/>
              </w:rPr>
            </w:pPr>
            <w:r w:rsidRPr="00D63F0B">
              <w:rPr>
                <w:rFonts w:ascii="宋体" w:hAnsi="宋体" w:cs="宋体" w:hint="eastAsia"/>
                <w:szCs w:val="21"/>
              </w:rPr>
              <w:t>账号：________________</w:t>
            </w:r>
          </w:p>
        </w:tc>
      </w:tr>
      <w:bookmarkEnd w:id="25"/>
    </w:tbl>
    <w:p w14:paraId="7A452489" w14:textId="77777777" w:rsidR="006108DC" w:rsidRPr="00D63F0B" w:rsidRDefault="006108DC">
      <w:pPr>
        <w:rPr>
          <w:rFonts w:ascii="宋体" w:eastAsia="宋体" w:hAnsi="宋体" w:cs="宋体" w:hint="eastAsia"/>
          <w:sz w:val="20"/>
        </w:rPr>
        <w:sectPr w:rsidR="006108DC" w:rsidRPr="00D63F0B">
          <w:pgSz w:w="11906" w:h="16838"/>
          <w:pgMar w:top="1440" w:right="1134" w:bottom="1440" w:left="1418" w:header="851" w:footer="992" w:gutter="0"/>
          <w:cols w:space="425"/>
          <w:docGrid w:type="lines" w:linePitch="312"/>
        </w:sectPr>
      </w:pPr>
    </w:p>
    <w:p w14:paraId="5F9E0D97" w14:textId="77777777" w:rsidR="006108DC" w:rsidRPr="00D63F0B" w:rsidRDefault="007F3F58">
      <w:pPr>
        <w:pStyle w:val="1"/>
        <w:jc w:val="center"/>
        <w:rPr>
          <w:rFonts w:ascii="宋体" w:eastAsia="宋体" w:hAnsi="宋体" w:cs="宋体" w:hint="eastAsia"/>
        </w:rPr>
      </w:pPr>
      <w:bookmarkStart w:id="26" w:name="_Toc256000128"/>
      <w:bookmarkStart w:id="27" w:name="_Toc83895639"/>
      <w:bookmarkStart w:id="28" w:name="_Toc2064"/>
      <w:bookmarkStart w:id="29" w:name="_Toc407135192"/>
      <w:bookmarkStart w:id="30" w:name="_Toc389065256"/>
      <w:bookmarkStart w:id="31" w:name="_Toc373227691"/>
      <w:bookmarkStart w:id="32" w:name="_Toc373478338"/>
      <w:bookmarkStart w:id="33" w:name="_Toc351203632"/>
      <w:r w:rsidRPr="00D63F0B">
        <w:rPr>
          <w:rFonts w:ascii="宋体" w:eastAsia="宋体" w:hAnsi="宋体" w:cs="宋体" w:hint="eastAsia"/>
        </w:rPr>
        <w:lastRenderedPageBreak/>
        <w:t>第二部分  通用合同条款</w:t>
      </w:r>
      <w:bookmarkEnd w:id="26"/>
      <w:bookmarkEnd w:id="27"/>
      <w:bookmarkEnd w:id="28"/>
      <w:bookmarkEnd w:id="29"/>
      <w:bookmarkEnd w:id="30"/>
    </w:p>
    <w:p w14:paraId="4D7C4B72" w14:textId="77777777" w:rsidR="006108DC" w:rsidRPr="00D63F0B" w:rsidRDefault="006108DC">
      <w:pPr>
        <w:spacing w:line="360" w:lineRule="auto"/>
        <w:ind w:firstLineChars="200" w:firstLine="420"/>
        <w:rPr>
          <w:rFonts w:ascii="宋体" w:eastAsia="宋体" w:hAnsi="宋体" w:cs="宋体" w:hint="eastAsia"/>
          <w:kern w:val="0"/>
        </w:rPr>
      </w:pPr>
    </w:p>
    <w:p w14:paraId="34673C57" w14:textId="77777777" w:rsidR="006108DC" w:rsidRPr="00D63F0B" w:rsidRDefault="007F3F58">
      <w:pPr>
        <w:spacing w:line="360" w:lineRule="auto"/>
        <w:ind w:firstLineChars="200" w:firstLine="422"/>
        <w:rPr>
          <w:rFonts w:ascii="宋体" w:eastAsia="宋体" w:hAnsi="宋体" w:cs="宋体" w:hint="eastAsia"/>
          <w:b/>
          <w:bCs/>
          <w:kern w:val="0"/>
        </w:rPr>
      </w:pPr>
      <w:r w:rsidRPr="00D63F0B">
        <w:rPr>
          <w:rFonts w:ascii="宋体" w:eastAsia="宋体" w:hAnsi="宋体" w:cs="宋体" w:hint="eastAsia"/>
          <w:b/>
          <w:bCs/>
          <w:kern w:val="0"/>
        </w:rPr>
        <w:t>采用《建设工程施工合同（示范文本）》（GF—2017—0201）。</w:t>
      </w:r>
    </w:p>
    <w:p w14:paraId="7782ACF8" w14:textId="77777777" w:rsidR="006108DC" w:rsidRPr="00D63F0B" w:rsidRDefault="007F3F58">
      <w:pPr>
        <w:pStyle w:val="2"/>
        <w:rPr>
          <w:rFonts w:ascii="宋体" w:eastAsia="宋体" w:hAnsi="宋体" w:cs="宋体" w:hint="eastAsia"/>
        </w:rPr>
      </w:pPr>
      <w:bookmarkStart w:id="34" w:name="_Toc25459"/>
      <w:r w:rsidRPr="00D63F0B">
        <w:rPr>
          <w:rFonts w:ascii="宋体" w:eastAsia="宋体" w:hAnsi="宋体" w:cs="宋体" w:hint="eastAsia"/>
        </w:rPr>
        <w:t>1.一般约定</w:t>
      </w:r>
      <w:bookmarkEnd w:id="34"/>
    </w:p>
    <w:p w14:paraId="6B329E5A" w14:textId="77777777" w:rsidR="006108DC" w:rsidRPr="00D63F0B" w:rsidRDefault="007F3F58">
      <w:pPr>
        <w:pStyle w:val="3"/>
        <w:spacing w:line="240" w:lineRule="auto"/>
        <w:rPr>
          <w:rFonts w:ascii="宋体" w:eastAsia="宋体" w:hAnsi="宋体" w:cs="宋体" w:hint="eastAsia"/>
        </w:rPr>
      </w:pPr>
      <w:bookmarkStart w:id="35" w:name="_Toc7122"/>
      <w:r w:rsidRPr="00D63F0B">
        <w:rPr>
          <w:rFonts w:ascii="宋体" w:eastAsia="宋体" w:hAnsi="宋体" w:cs="宋体" w:hint="eastAsia"/>
        </w:rPr>
        <w:t>1.1词语定义与解释</w:t>
      </w:r>
      <w:bookmarkEnd w:id="35"/>
    </w:p>
    <w:p w14:paraId="0FF1D11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合同协议书、通用合同条款、专用合同条款中的下列词语具有本款所赋予的含义：</w:t>
      </w:r>
    </w:p>
    <w:p w14:paraId="4AEE421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1.1.1合同</w:t>
      </w:r>
    </w:p>
    <w:p w14:paraId="3169EF5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1.1.1.1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14:paraId="481033B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1.1.1.2合同协议书：是指构成合同的由发包人和承包人共同签署的称为“合同协议书”的书面文件。</w:t>
      </w:r>
    </w:p>
    <w:p w14:paraId="309D2CD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1.1.1.3中标通知书：是指构成合同的由发包人通知承包人中标的书面文件。</w:t>
      </w:r>
    </w:p>
    <w:p w14:paraId="18CE8F9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1.1.1.4投标函：是指构成合同的由承包人填写并签署的用于投标的称为“投标函”的文件。</w:t>
      </w:r>
    </w:p>
    <w:p w14:paraId="4766AED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1.1.1.5投标函附录：是指构成合同的附在投标函后的称为“投标函附录”的文件。</w:t>
      </w:r>
    </w:p>
    <w:p w14:paraId="494EC0B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1.1.1.6技术标准和要求：是指构成合同的施工应当遵守的或指导施工的国家、行业或地方的技术标准和要求，以及合同约定的技术标准和要求。</w:t>
      </w:r>
    </w:p>
    <w:p w14:paraId="6D44901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1.1.1.7图纸：是指构成合同的图纸，包括由发包人按照合同约定提供或经发包人批准的设计文件、施工图、鸟瞰图及模型等，以及在合同履行过程中形成的图纸文件。图纸应当按照法律规定审查合格。</w:t>
      </w:r>
    </w:p>
    <w:p w14:paraId="7A597BA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1.1.1.8已标价工程量清单：是指构成合同的由承包人按照规定的格式和要求填写并标明价格的工程量清单，包括说明和表格。</w:t>
      </w:r>
    </w:p>
    <w:p w14:paraId="55E8BA4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1.1.1.9预算书：是指构成合同的由承包人按照发包人规定的格式和要求编制的工程预算文件。</w:t>
      </w:r>
    </w:p>
    <w:p w14:paraId="5C3E700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1.1.1.10其他合同文件：是指经合同当事人约定的与工程施工有关的具有合同约束力的文件或书面协议。合同当事人可以在专用合同条款中进行约定。</w:t>
      </w:r>
    </w:p>
    <w:p w14:paraId="625CDEF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1.1.2合同当事人及其他相关方</w:t>
      </w:r>
    </w:p>
    <w:p w14:paraId="1FE361F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lastRenderedPageBreak/>
        <w:t>1.1.2.1合同当事人：是指发包人和（或）承包人。</w:t>
      </w:r>
    </w:p>
    <w:p w14:paraId="7131C9D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1.1.2.2发包人：是指与承包人签订合同协议书的当事人及取得该当事人资格的合法继承人。</w:t>
      </w:r>
    </w:p>
    <w:p w14:paraId="1E1A4FF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1.1.2.3承包人：是指与发包人签订合同协议书的，具有相应工程施工承包资质的当事人及取得该当事人资格的合法继承人。</w:t>
      </w:r>
    </w:p>
    <w:p w14:paraId="727BB75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1.1.2.4监理人：是指在专用合同条款中指明的，受发包人委托按照法律规定进行工程监督管理的法人或其他组织。</w:t>
      </w:r>
    </w:p>
    <w:p w14:paraId="0F3545F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1.1.2.5设计人：是指在专用合同条款中指明的，受发包人委托负责工程设计并具备相应工程设计资质的法人或其他组织。</w:t>
      </w:r>
    </w:p>
    <w:p w14:paraId="09C9176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1.1.2.6分包人：是指按照法律规定和合同约定，分包部分工程或工作，并与承包人签订分包合同的具有相应资质的法人。</w:t>
      </w:r>
    </w:p>
    <w:p w14:paraId="02929C2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1.1.2.7发包人代表：是指由发包人任命并派驻施工现场在发包人授权范围内行使发包人权利的人。</w:t>
      </w:r>
    </w:p>
    <w:p w14:paraId="4D7CB18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1.1.2.8项目经理：是指由承包人任命并派驻施工现场，在承包人授权范围内负责合同履行，</w:t>
      </w:r>
      <w:proofErr w:type="gramStart"/>
      <w:r w:rsidRPr="00D63F0B">
        <w:rPr>
          <w:rFonts w:ascii="宋体" w:eastAsia="宋体" w:hAnsi="宋体" w:cs="宋体" w:hint="eastAsia"/>
          <w:szCs w:val="21"/>
        </w:rPr>
        <w:t>且按照</w:t>
      </w:r>
      <w:proofErr w:type="gramEnd"/>
      <w:r w:rsidRPr="00D63F0B">
        <w:rPr>
          <w:rFonts w:ascii="宋体" w:eastAsia="宋体" w:hAnsi="宋体" w:cs="宋体" w:hint="eastAsia"/>
          <w:szCs w:val="21"/>
        </w:rPr>
        <w:t>法律规定具有相应资格的项目负责人。</w:t>
      </w:r>
    </w:p>
    <w:p w14:paraId="43B32E1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1.1.2.9总监理工程师：是指由监理人任命并派驻施工现场进行工程监理的总负责人。</w:t>
      </w:r>
    </w:p>
    <w:p w14:paraId="4BFCBD2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1.1.3工程和设备</w:t>
      </w:r>
    </w:p>
    <w:p w14:paraId="39F0E72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1.1.3.1工程：是指与合同协议书中工程承包范围对应的永久工程和（或）临时工程。</w:t>
      </w:r>
    </w:p>
    <w:p w14:paraId="69E1355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1.1.3.2永久工程：是指按合同约定建造并移交给发包人的工程，包括工程设备。</w:t>
      </w:r>
    </w:p>
    <w:p w14:paraId="7FC8007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1.1.3.3临时工程：是指为完成合同约定的永久工程所修建的各类临时性工程，不包括施工设备。</w:t>
      </w:r>
    </w:p>
    <w:p w14:paraId="36C7392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1.1.3.4单位工程：是指在合同协议书中指明的，具备独立施工条件并能形成独立使用功能的永久工程。</w:t>
      </w:r>
    </w:p>
    <w:p w14:paraId="13E8C90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1.1.3.5工程设备：是指构成永久工程的机电设备、金属结构设备、仪器及其他类似的设备和装置。</w:t>
      </w:r>
    </w:p>
    <w:p w14:paraId="6474603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1.1.3.6施工设备：是指为完成合同约定的各项工作所需的设备、器具和其他物品，但不包括工程设备、临时工程和材料。</w:t>
      </w:r>
    </w:p>
    <w:p w14:paraId="5F9CF06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1.1.3.7施工现场：是指用于工程施工的场所，以及在专用合同条款中指明作为施工场所组成部分的其他场所，包括永久占地和临时占地。</w:t>
      </w:r>
    </w:p>
    <w:p w14:paraId="22C097D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1.1.3.8临时设施：是指为完成合同约定的各项工作所服务的临时性生产和生活设施。</w:t>
      </w:r>
    </w:p>
    <w:p w14:paraId="518E9BF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1.1.3.9永久占地：是指专用合同条款中指明为实施工程需永久占用的土地。</w:t>
      </w:r>
    </w:p>
    <w:p w14:paraId="6702A37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1.1.3.10临时占地：是指专用合同条款中指明为实施工程需要临时占用的土地。</w:t>
      </w:r>
    </w:p>
    <w:p w14:paraId="6B46817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1.1.4日期和期限</w:t>
      </w:r>
    </w:p>
    <w:p w14:paraId="0AE1C5F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1.1.4.1开工日期：包括计划开工日期和实际开工日期。计划开工日期是指合同协议书约定的开工</w:t>
      </w:r>
      <w:r w:rsidRPr="00D63F0B">
        <w:rPr>
          <w:rFonts w:ascii="宋体" w:eastAsia="宋体" w:hAnsi="宋体" w:cs="宋体" w:hint="eastAsia"/>
          <w:szCs w:val="21"/>
        </w:rPr>
        <w:lastRenderedPageBreak/>
        <w:t>日期；实际开工日期是指监理人按照第7.3.2项〔开工通知〕约定发出的符合法律规定的开工通知中载明的开工日期。</w:t>
      </w:r>
    </w:p>
    <w:p w14:paraId="12755C3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1.1.4.2竣工日期：包括计划竣工日期和实际竣工日期。计划竣工日期是指合同协议书约定的竣工日期；实际竣工日期按照第13.2.3项〔竣工日期〕的约定确定。</w:t>
      </w:r>
    </w:p>
    <w:p w14:paraId="3B608E7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1.1.4.3工期：是指在合同协议书约定的承包人完成工程所需的期限，包括按照合同约定所作的期限变更。</w:t>
      </w:r>
    </w:p>
    <w:p w14:paraId="024734B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1.1.4.4缺陷责任期：是指承包人按照合同约定承担缺陷修复义务，且发包人预留质量保证金（已缴纳履约保证金的除外）的期限，自工程实际竣工日期起计算。</w:t>
      </w:r>
    </w:p>
    <w:p w14:paraId="00BD37A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1.1.4.5保修期：是指承包人按照合同约定对工程承担保修责任的期限，从工程竣工验收合格之日起计算。</w:t>
      </w:r>
    </w:p>
    <w:p w14:paraId="760BE05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1.1.4.6基准日期：招标发包的工程以投标截止日前28天的日期为基准日期，直接发包的工程以合同签订日前28天的日期为基准日期。</w:t>
      </w:r>
    </w:p>
    <w:p w14:paraId="40AAA46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1.1.4.7天：除特别指明外，均指日历天。合同中按天计算时间的，开始当天不计入，从次日开始计算，期限最后一天的截止时间为当天24:00时。</w:t>
      </w:r>
    </w:p>
    <w:p w14:paraId="6D719D4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1.1.5合同价格和费用</w:t>
      </w:r>
    </w:p>
    <w:p w14:paraId="3AAB2D1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1.1.5.1签约合同价：是指发包人和承包人在合同协议书中确定的总金额，包括安全文明施工费、暂估价及暂列金额等。</w:t>
      </w:r>
    </w:p>
    <w:p w14:paraId="53EDC11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1.1.5.2合同价格：是指发包人用于支付承包人按照合同约定完成承包范围内全部工作的金额，包括合同履行过程中按合同约定发生的价格变化。</w:t>
      </w:r>
    </w:p>
    <w:p w14:paraId="631490B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1.1.5.3费用：是指为履行合同所发生的或将要发生的所有必需的开支，包括管理费和应分摊的其他费用，但不包括利润。</w:t>
      </w:r>
    </w:p>
    <w:p w14:paraId="27010A7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1.1.5.4暂估价：是指发包人在工程量清单或预算书中提供的用于支付必然发生但暂时不能确定价格的材料、工程设备的单价、专业工程以及服务工作的金额。</w:t>
      </w:r>
    </w:p>
    <w:p w14:paraId="6DFB110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1.1.5.5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53C83FC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1.1.5.6计日工：是指合同履行过程中，承包人完成发包人提出的零星工作或需要采用计日工计价的变更工作时，按合同中约定的单价计价的一种方式。</w:t>
      </w:r>
    </w:p>
    <w:p w14:paraId="4443D59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1.1.5.7质量保证金：是指按照第15.3款〔质量保证金〕约定承包人用于保证其在缺陷责任期内履行缺陷修补义务的担保。</w:t>
      </w:r>
    </w:p>
    <w:p w14:paraId="7964E37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lastRenderedPageBreak/>
        <w:t>1.1.5.8总价项目：是指在现行国家、行业以及地方的计量规则中</w:t>
      </w:r>
      <w:proofErr w:type="gramStart"/>
      <w:r w:rsidRPr="00D63F0B">
        <w:rPr>
          <w:rFonts w:ascii="宋体" w:eastAsia="宋体" w:hAnsi="宋体" w:cs="宋体" w:hint="eastAsia"/>
          <w:szCs w:val="21"/>
        </w:rPr>
        <w:t>无工程</w:t>
      </w:r>
      <w:proofErr w:type="gramEnd"/>
      <w:r w:rsidRPr="00D63F0B">
        <w:rPr>
          <w:rFonts w:ascii="宋体" w:eastAsia="宋体" w:hAnsi="宋体" w:cs="宋体" w:hint="eastAsia"/>
          <w:szCs w:val="21"/>
        </w:rPr>
        <w:t>量计算规则，在已标价工程量清单或预算书中以总价或以费率形式计算的项目。</w:t>
      </w:r>
    </w:p>
    <w:p w14:paraId="2E76D9C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1.1.6其他</w:t>
      </w:r>
    </w:p>
    <w:p w14:paraId="208E15F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1.1.6.1书面形式：是指合同文件、信函、电报、传真等可以有形地表现所载内容的形式。</w:t>
      </w:r>
    </w:p>
    <w:p w14:paraId="05EC8630" w14:textId="77777777" w:rsidR="006108DC" w:rsidRPr="00D63F0B" w:rsidRDefault="007F3F58">
      <w:pPr>
        <w:pStyle w:val="3"/>
        <w:spacing w:line="240" w:lineRule="auto"/>
        <w:rPr>
          <w:rFonts w:ascii="宋体" w:eastAsia="宋体" w:hAnsi="宋体" w:cs="宋体" w:hint="eastAsia"/>
        </w:rPr>
      </w:pPr>
      <w:bookmarkStart w:id="36" w:name="_Toc21776"/>
      <w:r w:rsidRPr="00D63F0B">
        <w:rPr>
          <w:rFonts w:ascii="宋体" w:eastAsia="宋体" w:hAnsi="宋体" w:cs="宋体" w:hint="eastAsia"/>
        </w:rPr>
        <w:t>1.2语言文字</w:t>
      </w:r>
      <w:bookmarkEnd w:id="36"/>
    </w:p>
    <w:p w14:paraId="5DE4856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合同以中国的汉语简体文字编写、解释和说明。合同当事人在专用合同条款中约定使用两种以上语言时，汉语为优先解释和说明合同的语言。</w:t>
      </w:r>
    </w:p>
    <w:p w14:paraId="22DF83F6" w14:textId="77777777" w:rsidR="006108DC" w:rsidRPr="00D63F0B" w:rsidRDefault="007F3F58">
      <w:pPr>
        <w:pStyle w:val="3"/>
        <w:spacing w:line="240" w:lineRule="auto"/>
        <w:rPr>
          <w:rFonts w:ascii="宋体" w:eastAsia="宋体" w:hAnsi="宋体" w:cs="宋体" w:hint="eastAsia"/>
        </w:rPr>
      </w:pPr>
      <w:bookmarkStart w:id="37" w:name="_Toc31867"/>
      <w:r w:rsidRPr="00D63F0B">
        <w:rPr>
          <w:rFonts w:ascii="宋体" w:eastAsia="宋体" w:hAnsi="宋体" w:cs="宋体" w:hint="eastAsia"/>
        </w:rPr>
        <w:t>1.3法律</w:t>
      </w:r>
      <w:bookmarkEnd w:id="37"/>
    </w:p>
    <w:p w14:paraId="73D6344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合同所称法律是指中华人民共和国法律、行政法规、部门规章，以及工程所在地的地方性法规、自治条例、单行条例和地方政府规章等。</w:t>
      </w:r>
    </w:p>
    <w:p w14:paraId="7BA085A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合同当事人可以在专用合同条款中约定合同适用的其他规范性文件。</w:t>
      </w:r>
    </w:p>
    <w:p w14:paraId="5834F751" w14:textId="77777777" w:rsidR="006108DC" w:rsidRPr="00D63F0B" w:rsidRDefault="007F3F58">
      <w:pPr>
        <w:pStyle w:val="3"/>
        <w:spacing w:line="240" w:lineRule="auto"/>
        <w:rPr>
          <w:rFonts w:ascii="宋体" w:eastAsia="宋体" w:hAnsi="宋体" w:cs="宋体" w:hint="eastAsia"/>
        </w:rPr>
      </w:pPr>
      <w:bookmarkStart w:id="38" w:name="_Toc24119"/>
      <w:r w:rsidRPr="00D63F0B">
        <w:rPr>
          <w:rFonts w:ascii="宋体" w:eastAsia="宋体" w:hAnsi="宋体" w:cs="宋体" w:hint="eastAsia"/>
        </w:rPr>
        <w:t>1.4标准和规范</w:t>
      </w:r>
      <w:bookmarkEnd w:id="38"/>
    </w:p>
    <w:p w14:paraId="0300C48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1.4.1适用于工程的国家标准、行业标准、工程所在地的地方性标准，以及相应的规范、规程等，合同当事人有特别要求的，应在专用合同条款中约定。</w:t>
      </w:r>
    </w:p>
    <w:p w14:paraId="4F81452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1.4.2发包人要求使用国外标准、规范的，发包人负责提供原文版本和中文译本，并在专用合同条款中约定提供标准规范的名称、份数和时间。</w:t>
      </w:r>
    </w:p>
    <w:p w14:paraId="2D47445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1.4.3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22156D30" w14:textId="77777777" w:rsidR="006108DC" w:rsidRPr="00D63F0B" w:rsidRDefault="007F3F58">
      <w:pPr>
        <w:pStyle w:val="3"/>
        <w:spacing w:line="240" w:lineRule="auto"/>
        <w:rPr>
          <w:rFonts w:ascii="宋体" w:eastAsia="宋体" w:hAnsi="宋体" w:cs="宋体" w:hint="eastAsia"/>
        </w:rPr>
      </w:pPr>
      <w:bookmarkStart w:id="39" w:name="_Toc31926"/>
      <w:r w:rsidRPr="00D63F0B">
        <w:rPr>
          <w:rFonts w:ascii="宋体" w:eastAsia="宋体" w:hAnsi="宋体" w:cs="宋体" w:hint="eastAsia"/>
        </w:rPr>
        <w:t>1.5合同文件的优先顺序</w:t>
      </w:r>
      <w:bookmarkEnd w:id="39"/>
    </w:p>
    <w:p w14:paraId="2B0A8B0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组成合同的各项文件应互相解释，互为说明。除专用合同条款另有约定外，解释合同文件的优先顺序如下：</w:t>
      </w:r>
    </w:p>
    <w:p w14:paraId="4E84550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（1）合同协议书；</w:t>
      </w:r>
    </w:p>
    <w:p w14:paraId="45BF8E7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（2）中标通知书（如果有）；</w:t>
      </w:r>
    </w:p>
    <w:p w14:paraId="60C954A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lastRenderedPageBreak/>
        <w:t>（3）投标函及其附录（如果有）；</w:t>
      </w:r>
    </w:p>
    <w:p w14:paraId="26C17A5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（4）专用合同条款及其附件；</w:t>
      </w:r>
    </w:p>
    <w:p w14:paraId="677E1B4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（5）通用合同条款；</w:t>
      </w:r>
    </w:p>
    <w:p w14:paraId="6BE8CF2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（6）技术标准和要求；</w:t>
      </w:r>
    </w:p>
    <w:p w14:paraId="5D5EED2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（7）图纸；</w:t>
      </w:r>
    </w:p>
    <w:p w14:paraId="1DBC7B4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（8）已标价工程量清单或预算书；</w:t>
      </w:r>
    </w:p>
    <w:p w14:paraId="62D2670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（9）其他合同文件。</w:t>
      </w:r>
    </w:p>
    <w:p w14:paraId="3CC64FC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上述各项合同文件包括合同当事人就该项合同文件所</w:t>
      </w:r>
      <w:proofErr w:type="gramStart"/>
      <w:r w:rsidRPr="00D63F0B">
        <w:rPr>
          <w:rFonts w:ascii="宋体" w:eastAsia="宋体" w:hAnsi="宋体" w:cs="宋体" w:hint="eastAsia"/>
          <w:szCs w:val="21"/>
        </w:rPr>
        <w:t>作出</w:t>
      </w:r>
      <w:proofErr w:type="gramEnd"/>
      <w:r w:rsidRPr="00D63F0B">
        <w:rPr>
          <w:rFonts w:ascii="宋体" w:eastAsia="宋体" w:hAnsi="宋体" w:cs="宋体" w:hint="eastAsia"/>
          <w:szCs w:val="21"/>
        </w:rPr>
        <w:t>的补充和修改，属于同一类内容的文件，应以最新签署的为准。</w:t>
      </w:r>
    </w:p>
    <w:p w14:paraId="1EEF6AE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在合同订立及履行过程中形成的与合同有关的文件均构成合同文件组成部分，并根据其性质确定优先解释顺序。</w:t>
      </w:r>
    </w:p>
    <w:p w14:paraId="61E4B8B8" w14:textId="77777777" w:rsidR="006108DC" w:rsidRPr="00D63F0B" w:rsidRDefault="007F3F58">
      <w:pPr>
        <w:pStyle w:val="3"/>
        <w:spacing w:line="240" w:lineRule="auto"/>
        <w:rPr>
          <w:rFonts w:ascii="宋体" w:eastAsia="宋体" w:hAnsi="宋体" w:cs="宋体" w:hint="eastAsia"/>
        </w:rPr>
      </w:pPr>
      <w:bookmarkStart w:id="40" w:name="_Toc13075"/>
      <w:r w:rsidRPr="00D63F0B">
        <w:rPr>
          <w:rFonts w:ascii="宋体" w:eastAsia="宋体" w:hAnsi="宋体" w:cs="宋体" w:hint="eastAsia"/>
        </w:rPr>
        <w:t>1.6图纸和承包人文件</w:t>
      </w:r>
      <w:bookmarkEnd w:id="40"/>
    </w:p>
    <w:p w14:paraId="1E8F496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1.6.1图纸的提供和交底</w:t>
      </w:r>
    </w:p>
    <w:p w14:paraId="79FFD71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66EBBC6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因发包人未按合同约定提供图纸导致承包人费用增加和（或）工期延误的，按照第7.5.1项〔因发包人原因导致工期延误〕约定办理。</w:t>
      </w:r>
    </w:p>
    <w:p w14:paraId="7CA707C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1.6.2图纸的错误</w:t>
      </w:r>
    </w:p>
    <w:p w14:paraId="2EE2CAD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承包人在收到发包人提供的图纸后，发现图纸存在差错、遗漏或缺陷的，应及时通知监理人。监理人接到该通知后，应附具相关意见并立即报送发包人，发包人应在收到监理人报送的通知后的合理时间内</w:t>
      </w:r>
      <w:proofErr w:type="gramStart"/>
      <w:r w:rsidRPr="00D63F0B">
        <w:rPr>
          <w:rFonts w:ascii="宋体" w:eastAsia="宋体" w:hAnsi="宋体" w:cs="宋体" w:hint="eastAsia"/>
          <w:szCs w:val="21"/>
        </w:rPr>
        <w:t>作出</w:t>
      </w:r>
      <w:proofErr w:type="gramEnd"/>
      <w:r w:rsidRPr="00D63F0B">
        <w:rPr>
          <w:rFonts w:ascii="宋体" w:eastAsia="宋体" w:hAnsi="宋体" w:cs="宋体" w:hint="eastAsia"/>
          <w:szCs w:val="21"/>
        </w:rPr>
        <w:t>决定。合理时间是指发包人在收到监理人的报送通知后，尽其努力且不懈怠地完成图纸修改补充所需的时间。</w:t>
      </w:r>
    </w:p>
    <w:p w14:paraId="4D8B864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1.6.3图纸的修改和补充</w:t>
      </w:r>
    </w:p>
    <w:p w14:paraId="7CAAF6C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图纸需要修改和补充的，应经图纸原设计人及审批部门同意，并由监理人在工程或工程相应部位施工前将修改后的图纸或补充图纸提交给承包人，承包人应按修改或补充后的图纸施工。</w:t>
      </w:r>
    </w:p>
    <w:p w14:paraId="45CB32B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1.6.4承包人文件</w:t>
      </w:r>
    </w:p>
    <w:p w14:paraId="1F64CC3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承包人应按照专用合同条款的约定提供应当由其编制的与工程施工有关的文件，并按照专用合同</w:t>
      </w:r>
      <w:r w:rsidRPr="00D63F0B">
        <w:rPr>
          <w:rFonts w:ascii="宋体" w:eastAsia="宋体" w:hAnsi="宋体" w:cs="宋体" w:hint="eastAsia"/>
          <w:szCs w:val="21"/>
        </w:rPr>
        <w:lastRenderedPageBreak/>
        <w:t>条款约定的期限、数量和形式提交监理人，并由监理人报送发包人。</w:t>
      </w:r>
    </w:p>
    <w:p w14:paraId="78FBA6A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69366AB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1.6.5图纸和承包人文件的保管</w:t>
      </w:r>
    </w:p>
    <w:p w14:paraId="67A8613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除专用合同条款另有约定外，承包人应在施工现场另外保存一套完整的图纸和承包人文件，供发包人、监理人及有关人员进行工程检查时使用。</w:t>
      </w:r>
    </w:p>
    <w:p w14:paraId="41A6756A" w14:textId="77777777" w:rsidR="006108DC" w:rsidRPr="00D63F0B" w:rsidRDefault="007F3F58">
      <w:pPr>
        <w:pStyle w:val="3"/>
        <w:spacing w:line="240" w:lineRule="auto"/>
        <w:rPr>
          <w:rFonts w:ascii="宋体" w:eastAsia="宋体" w:hAnsi="宋体" w:cs="宋体" w:hint="eastAsia"/>
        </w:rPr>
      </w:pPr>
      <w:bookmarkStart w:id="41" w:name="_Toc931"/>
      <w:r w:rsidRPr="00D63F0B">
        <w:rPr>
          <w:rFonts w:ascii="宋体" w:eastAsia="宋体" w:hAnsi="宋体" w:cs="宋体" w:hint="eastAsia"/>
        </w:rPr>
        <w:t>1.7联络</w:t>
      </w:r>
      <w:bookmarkEnd w:id="41"/>
    </w:p>
    <w:p w14:paraId="29F335B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1.7.1与合同有关的通知、批准、证明、证书、指示、指令、要求、请求、同意、意见、确定和决定等，均应采用书面形式，并应在合同约定的期限内送达接收人和送达地点。</w:t>
      </w:r>
    </w:p>
    <w:p w14:paraId="72601E3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1.7.2发包人和承包人应在专用合同条款中约定各自的送达接收人和送达地点。任何一方合同当事人指定的接收人或送达地点发生变动的，应提前3天以书面形式通知对方。</w:t>
      </w:r>
    </w:p>
    <w:p w14:paraId="6C733BE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1.7.3发包人和承包人应当及时签收另一方送达至送达地点和指定接收人的来往信函。拒不签收的，由此增加的费用和（或）延误的工期由拒绝接收一方承担。</w:t>
      </w:r>
    </w:p>
    <w:p w14:paraId="1BCE01BC" w14:textId="77777777" w:rsidR="006108DC" w:rsidRPr="00D63F0B" w:rsidRDefault="007F3F58">
      <w:pPr>
        <w:pStyle w:val="3"/>
        <w:spacing w:line="240" w:lineRule="auto"/>
        <w:rPr>
          <w:rFonts w:ascii="宋体" w:eastAsia="宋体" w:hAnsi="宋体" w:cs="宋体" w:hint="eastAsia"/>
        </w:rPr>
      </w:pPr>
      <w:bookmarkStart w:id="42" w:name="_Toc31598"/>
      <w:r w:rsidRPr="00D63F0B">
        <w:rPr>
          <w:rFonts w:ascii="宋体" w:eastAsia="宋体" w:hAnsi="宋体" w:cs="宋体" w:hint="eastAsia"/>
        </w:rPr>
        <w:t>1.8严禁贿赂</w:t>
      </w:r>
      <w:bookmarkEnd w:id="42"/>
    </w:p>
    <w:p w14:paraId="492543A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合同当事人不得以贿赂或变相贿赂的方式，谋取非法利益或损害对方权益。因一方合同当事人的贿赂造成对方损失的，应赔偿损失，并承担相应的法律责任。</w:t>
      </w:r>
    </w:p>
    <w:p w14:paraId="35A1BDB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14:paraId="18F78047" w14:textId="77777777" w:rsidR="006108DC" w:rsidRPr="00D63F0B" w:rsidRDefault="007F3F58">
      <w:pPr>
        <w:pStyle w:val="3"/>
        <w:spacing w:line="240" w:lineRule="auto"/>
        <w:rPr>
          <w:rFonts w:ascii="宋体" w:eastAsia="宋体" w:hAnsi="宋体" w:cs="宋体" w:hint="eastAsia"/>
        </w:rPr>
      </w:pPr>
      <w:bookmarkStart w:id="43" w:name="_Toc19013"/>
      <w:r w:rsidRPr="00D63F0B">
        <w:rPr>
          <w:rFonts w:ascii="宋体" w:eastAsia="宋体" w:hAnsi="宋体" w:cs="宋体" w:hint="eastAsia"/>
        </w:rPr>
        <w:t>1.9化石、文物</w:t>
      </w:r>
      <w:bookmarkEnd w:id="43"/>
    </w:p>
    <w:p w14:paraId="6A00EE1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40BBFC4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发包人、监理人和承包人应按有关政府行政管理部门要求采取妥善的保护措施，由此增加的费用和（或）延误的工期由发包人承担。</w:t>
      </w:r>
    </w:p>
    <w:p w14:paraId="06CAABB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lastRenderedPageBreak/>
        <w:t>承包人发现文物后不及时报告或隐瞒不报，致使文物丢失或损坏的，应赔偿损失，并承担相应的法律责任。</w:t>
      </w:r>
    </w:p>
    <w:p w14:paraId="2829E5CB" w14:textId="77777777" w:rsidR="006108DC" w:rsidRPr="00D63F0B" w:rsidRDefault="007F3F58">
      <w:pPr>
        <w:pStyle w:val="3"/>
        <w:spacing w:line="240" w:lineRule="auto"/>
        <w:rPr>
          <w:rFonts w:ascii="宋体" w:eastAsia="宋体" w:hAnsi="宋体" w:cs="宋体" w:hint="eastAsia"/>
        </w:rPr>
      </w:pPr>
      <w:bookmarkStart w:id="44" w:name="_Toc8965"/>
      <w:r w:rsidRPr="00D63F0B">
        <w:rPr>
          <w:rFonts w:ascii="宋体" w:eastAsia="宋体" w:hAnsi="宋体" w:cs="宋体" w:hint="eastAsia"/>
        </w:rPr>
        <w:t>1.10交通运输</w:t>
      </w:r>
      <w:bookmarkEnd w:id="44"/>
    </w:p>
    <w:p w14:paraId="6A61689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1.10.1出入现场的权利</w:t>
      </w:r>
    </w:p>
    <w:p w14:paraId="35F5A25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w:t>
      </w:r>
      <w:proofErr w:type="gramStart"/>
      <w:r w:rsidRPr="00D63F0B">
        <w:rPr>
          <w:rFonts w:ascii="宋体" w:eastAsia="宋体" w:hAnsi="宋体" w:cs="宋体" w:hint="eastAsia"/>
          <w:szCs w:val="21"/>
        </w:rPr>
        <w:t>修建场</w:t>
      </w:r>
      <w:proofErr w:type="gramEnd"/>
      <w:r w:rsidRPr="00D63F0B">
        <w:rPr>
          <w:rFonts w:ascii="宋体" w:eastAsia="宋体" w:hAnsi="宋体" w:cs="宋体" w:hint="eastAsia"/>
          <w:szCs w:val="21"/>
        </w:rPr>
        <w:t>内外道路、桥梁以及其他基础设施的手续。</w:t>
      </w:r>
    </w:p>
    <w:p w14:paraId="2B620D1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承包人应在订立合同前查勘施工现场，并根据工程规模及技术参数合理预见工程施工所需的进出施工现场的方式、手段、路径等。因承包人未合理预见所增加的费用和（或）延误的工期由承包人承担。</w:t>
      </w:r>
    </w:p>
    <w:p w14:paraId="6B9D269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1.10.2场外交通</w:t>
      </w:r>
    </w:p>
    <w:p w14:paraId="06DF272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39EE065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1.10.3场内交通</w:t>
      </w:r>
    </w:p>
    <w:p w14:paraId="7B77200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2413E11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29AF0CA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场外交通和场内交通的边界由合同当事人在专用合同条款中约定。</w:t>
      </w:r>
    </w:p>
    <w:p w14:paraId="3B84CEE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1.10.4超大件和超重件的运输</w:t>
      </w:r>
    </w:p>
    <w:p w14:paraId="7101B61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69B3E2E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1.10.5道路和桥梁的损坏责任</w:t>
      </w:r>
    </w:p>
    <w:p w14:paraId="3514A1A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因承包人运输造成施工场地内外公共道路和桥梁损坏的，由承包人承担修复损坏的全部费用和可能引起的赔偿。</w:t>
      </w:r>
    </w:p>
    <w:p w14:paraId="7389F5B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lastRenderedPageBreak/>
        <w:t>1.10.6水路和航空运输</w:t>
      </w:r>
    </w:p>
    <w:p w14:paraId="0EA4E90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本款前述各项的内容适用于水路运输和航空运输，其中“道路”一词的涵义包括河道、航线、船闸、机场、码头、堤防以及水路或航空运输中其他相似结构物；“车辆”一词的涵义包括船舶和飞机等。</w:t>
      </w:r>
    </w:p>
    <w:p w14:paraId="678C0F73" w14:textId="77777777" w:rsidR="006108DC" w:rsidRPr="00D63F0B" w:rsidRDefault="007F3F58">
      <w:pPr>
        <w:pStyle w:val="3"/>
        <w:spacing w:line="240" w:lineRule="auto"/>
        <w:rPr>
          <w:rFonts w:ascii="宋体" w:eastAsia="宋体" w:hAnsi="宋体" w:cs="宋体" w:hint="eastAsia"/>
        </w:rPr>
      </w:pPr>
      <w:bookmarkStart w:id="45" w:name="_Toc20778"/>
      <w:r w:rsidRPr="00D63F0B">
        <w:rPr>
          <w:rFonts w:ascii="宋体" w:eastAsia="宋体" w:hAnsi="宋体" w:cs="宋体" w:hint="eastAsia"/>
        </w:rPr>
        <w:t>1.11知识产权</w:t>
      </w:r>
      <w:bookmarkEnd w:id="45"/>
    </w:p>
    <w:p w14:paraId="0339962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1.11.1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53432FA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1.11.2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5388552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1.11.3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3037226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1.11.4除专用合同条款另有约定外，承包人在合同签订前和签订时已确定采用的专利、专有技术、技术秘密的使用费已包含在签约合同价中。</w:t>
      </w:r>
    </w:p>
    <w:p w14:paraId="4E2F27C6" w14:textId="77777777" w:rsidR="006108DC" w:rsidRPr="00D63F0B" w:rsidRDefault="007F3F58">
      <w:pPr>
        <w:pStyle w:val="3"/>
        <w:spacing w:line="240" w:lineRule="auto"/>
        <w:rPr>
          <w:rFonts w:ascii="宋体" w:eastAsia="宋体" w:hAnsi="宋体" w:cs="宋体" w:hint="eastAsia"/>
        </w:rPr>
      </w:pPr>
      <w:bookmarkStart w:id="46" w:name="_Toc17664"/>
      <w:r w:rsidRPr="00D63F0B">
        <w:rPr>
          <w:rFonts w:ascii="宋体" w:eastAsia="宋体" w:hAnsi="宋体" w:cs="宋体" w:hint="eastAsia"/>
        </w:rPr>
        <w:t>1.12保密</w:t>
      </w:r>
      <w:bookmarkEnd w:id="46"/>
    </w:p>
    <w:p w14:paraId="0215C1C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除法律规定或合同另有约定外，未经发包人同意，承包人不得将发包人提供的图纸、文件以及声明需要保密的资料信息等商业秘密泄露给第三方。</w:t>
      </w:r>
    </w:p>
    <w:p w14:paraId="17B7C9E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除法律规定或合同另有约定外，未经承包人同意，发包人不得将承包人提供的技术秘密及声明需要保密的资料信息等商业秘密泄露给第三方。</w:t>
      </w:r>
    </w:p>
    <w:p w14:paraId="00C8ADBD" w14:textId="77777777" w:rsidR="006108DC" w:rsidRPr="00D63F0B" w:rsidRDefault="007F3F58">
      <w:pPr>
        <w:pStyle w:val="3"/>
        <w:spacing w:line="240" w:lineRule="auto"/>
        <w:rPr>
          <w:rFonts w:ascii="宋体" w:eastAsia="宋体" w:hAnsi="宋体" w:cs="宋体" w:hint="eastAsia"/>
        </w:rPr>
      </w:pPr>
      <w:bookmarkStart w:id="47" w:name="_Toc14427"/>
      <w:r w:rsidRPr="00D63F0B">
        <w:rPr>
          <w:rFonts w:ascii="宋体" w:eastAsia="宋体" w:hAnsi="宋体" w:cs="宋体" w:hint="eastAsia"/>
        </w:rPr>
        <w:t>1.13工程量清单错误的修正</w:t>
      </w:r>
      <w:bookmarkEnd w:id="47"/>
    </w:p>
    <w:p w14:paraId="2DBDCC7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除专用合同条款另有约定外，发包人提供的工程量清单，应被认为是准确的和完整的。出现下列情形之一时，发包人应予以修正，并相应调整合同价格：</w:t>
      </w:r>
    </w:p>
    <w:p w14:paraId="655A539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lastRenderedPageBreak/>
        <w:t>（1）工程量清单存在缺项、漏项的；</w:t>
      </w:r>
    </w:p>
    <w:p w14:paraId="5545A31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（2）工程量清单偏差超出专用合同条款约定的工程量偏差范围的；</w:t>
      </w:r>
    </w:p>
    <w:p w14:paraId="6B8E28E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（3）未按照国家现行计量规范强制性规定计量的。</w:t>
      </w:r>
    </w:p>
    <w:p w14:paraId="47C422AC" w14:textId="77777777" w:rsidR="006108DC" w:rsidRPr="00D63F0B" w:rsidRDefault="007F3F58">
      <w:pPr>
        <w:pStyle w:val="2"/>
        <w:rPr>
          <w:rFonts w:ascii="宋体" w:eastAsia="宋体" w:hAnsi="宋体" w:cs="宋体" w:hint="eastAsia"/>
        </w:rPr>
      </w:pPr>
      <w:bookmarkStart w:id="48" w:name="_Toc21670"/>
      <w:r w:rsidRPr="00D63F0B">
        <w:rPr>
          <w:rFonts w:ascii="宋体" w:eastAsia="宋体" w:hAnsi="宋体" w:cs="宋体" w:hint="eastAsia"/>
        </w:rPr>
        <w:t>2.发包人</w:t>
      </w:r>
      <w:bookmarkEnd w:id="48"/>
    </w:p>
    <w:p w14:paraId="4A730AF5" w14:textId="77777777" w:rsidR="006108DC" w:rsidRPr="00D63F0B" w:rsidRDefault="007F3F58">
      <w:pPr>
        <w:pStyle w:val="3"/>
        <w:spacing w:line="240" w:lineRule="auto"/>
        <w:rPr>
          <w:rFonts w:ascii="宋体" w:eastAsia="宋体" w:hAnsi="宋体" w:cs="宋体" w:hint="eastAsia"/>
        </w:rPr>
      </w:pPr>
      <w:bookmarkStart w:id="49" w:name="_Toc13280"/>
      <w:r w:rsidRPr="00D63F0B">
        <w:rPr>
          <w:rFonts w:ascii="宋体" w:eastAsia="宋体" w:hAnsi="宋体" w:cs="宋体" w:hint="eastAsia"/>
        </w:rPr>
        <w:t>2.1许可或批准</w:t>
      </w:r>
      <w:bookmarkEnd w:id="49"/>
    </w:p>
    <w:p w14:paraId="3A78371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30E732C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因发包人原因未能及时办理完毕前述许可、批准或备案，由发包人承担由此增加的费用和（或）延误的工期，并支付承包人合理的利润。</w:t>
      </w:r>
    </w:p>
    <w:p w14:paraId="3093843D" w14:textId="77777777" w:rsidR="006108DC" w:rsidRPr="00D63F0B" w:rsidRDefault="007F3F58">
      <w:pPr>
        <w:pStyle w:val="3"/>
        <w:spacing w:line="240" w:lineRule="auto"/>
        <w:rPr>
          <w:rFonts w:ascii="宋体" w:eastAsia="宋体" w:hAnsi="宋体" w:cs="宋体" w:hint="eastAsia"/>
        </w:rPr>
      </w:pPr>
      <w:bookmarkStart w:id="50" w:name="_Toc29774"/>
      <w:r w:rsidRPr="00D63F0B">
        <w:rPr>
          <w:rFonts w:ascii="宋体" w:eastAsia="宋体" w:hAnsi="宋体" w:cs="宋体" w:hint="eastAsia"/>
        </w:rPr>
        <w:t>2.2发包人代表</w:t>
      </w:r>
      <w:bookmarkEnd w:id="50"/>
    </w:p>
    <w:p w14:paraId="2644D56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39BAAD1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发包人代表不能按照合同约定履行其职责及义务，并导致合同无法继续正常履行的，承包人可以要求发包人撤换发包人代表。</w:t>
      </w:r>
    </w:p>
    <w:p w14:paraId="498E8CA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不属于法定必须监理的工程，监理人的职权可以由发包人代表或发包人指定的其他人员行使。</w:t>
      </w:r>
    </w:p>
    <w:p w14:paraId="7CB64824" w14:textId="77777777" w:rsidR="006108DC" w:rsidRPr="00D63F0B" w:rsidRDefault="007F3F58">
      <w:pPr>
        <w:pStyle w:val="3"/>
        <w:spacing w:line="240" w:lineRule="auto"/>
        <w:rPr>
          <w:rFonts w:ascii="宋体" w:eastAsia="宋体" w:hAnsi="宋体" w:cs="宋体" w:hint="eastAsia"/>
        </w:rPr>
      </w:pPr>
      <w:bookmarkStart w:id="51" w:name="_Toc26975"/>
      <w:r w:rsidRPr="00D63F0B">
        <w:rPr>
          <w:rFonts w:ascii="宋体" w:eastAsia="宋体" w:hAnsi="宋体" w:cs="宋体" w:hint="eastAsia"/>
        </w:rPr>
        <w:t>2.3发包人人员</w:t>
      </w:r>
      <w:bookmarkEnd w:id="51"/>
    </w:p>
    <w:p w14:paraId="77FA81B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发包人应要求在施工现场的发包人人员遵守法律及有关安全、质量、环境保护、文明施工等规定，并保障承包人免于承受因发包人人员未遵守上述要求给承包人造成的损失和责任。</w:t>
      </w:r>
    </w:p>
    <w:p w14:paraId="605028D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发包人人员包括发包人代表及其他由发包人派驻施工现场的人员。</w:t>
      </w:r>
    </w:p>
    <w:p w14:paraId="7E3ACF2F" w14:textId="77777777" w:rsidR="006108DC" w:rsidRPr="00D63F0B" w:rsidRDefault="007F3F58">
      <w:pPr>
        <w:pStyle w:val="3"/>
        <w:spacing w:line="240" w:lineRule="auto"/>
        <w:rPr>
          <w:rFonts w:ascii="宋体" w:eastAsia="宋体" w:hAnsi="宋体" w:cs="宋体" w:hint="eastAsia"/>
        </w:rPr>
      </w:pPr>
      <w:bookmarkStart w:id="52" w:name="_Toc13581"/>
      <w:r w:rsidRPr="00D63F0B">
        <w:rPr>
          <w:rFonts w:ascii="宋体" w:eastAsia="宋体" w:hAnsi="宋体" w:cs="宋体" w:hint="eastAsia"/>
        </w:rPr>
        <w:lastRenderedPageBreak/>
        <w:t>2.4施工现场、施工条件和基础资料的提供</w:t>
      </w:r>
      <w:bookmarkEnd w:id="52"/>
    </w:p>
    <w:p w14:paraId="312B488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2.4.1提供施工现场</w:t>
      </w:r>
    </w:p>
    <w:p w14:paraId="648AC9B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除专用合同条款另有约定外，发包人应最迟于开工日期7天前向承包人移交施工现场。</w:t>
      </w:r>
    </w:p>
    <w:p w14:paraId="3B6A88A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2.4.2提供施工条件</w:t>
      </w:r>
    </w:p>
    <w:p w14:paraId="0108D6C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除专用合同条款另有约定外，发包人应负责提供施工所需要的条件，包括：</w:t>
      </w:r>
    </w:p>
    <w:p w14:paraId="4B23F93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（1）将施工用水、电力、通讯线路等施工所必需的条件接至施工现场内；</w:t>
      </w:r>
    </w:p>
    <w:p w14:paraId="3E1C8EE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（2）保证向承包人提供正常施工所需要的进入施工现场的交通条件；</w:t>
      </w:r>
    </w:p>
    <w:p w14:paraId="68A3ADC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（3）协调处理施工现场周围地下管线和邻近建筑物、构筑物、古树名木的保护工作，并承担相关费用；</w:t>
      </w:r>
    </w:p>
    <w:p w14:paraId="6A4F88E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（4）按照专用合同条款约定应提供的其他设施和条件。</w:t>
      </w:r>
    </w:p>
    <w:p w14:paraId="08441AA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2.4.3提供基础资料</w:t>
      </w:r>
    </w:p>
    <w:p w14:paraId="37BF418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3F40944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按照法律规定确需在开工后方能提供的基础资料，发包人应尽其努力及时地在相应工程施工前的合理期限内提供，合理期限应以不影响承包人的正常施工为限。</w:t>
      </w:r>
    </w:p>
    <w:p w14:paraId="2B8469C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2.4.4逾期提供的责任</w:t>
      </w:r>
    </w:p>
    <w:p w14:paraId="11DA4A1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因发包人原因未能按合同约定及时向承包人提供施工现场、施工条件、基础资料的，由发包人承担由此增加的费用和（或）延误的工期。</w:t>
      </w:r>
    </w:p>
    <w:p w14:paraId="7E5A0011" w14:textId="77777777" w:rsidR="006108DC" w:rsidRPr="00D63F0B" w:rsidRDefault="007F3F58">
      <w:pPr>
        <w:pStyle w:val="3"/>
        <w:spacing w:line="240" w:lineRule="auto"/>
        <w:rPr>
          <w:rFonts w:ascii="宋体" w:eastAsia="宋体" w:hAnsi="宋体" w:cs="宋体" w:hint="eastAsia"/>
        </w:rPr>
      </w:pPr>
      <w:bookmarkStart w:id="53" w:name="_Toc10132"/>
      <w:r w:rsidRPr="00D63F0B">
        <w:rPr>
          <w:rFonts w:ascii="宋体" w:eastAsia="宋体" w:hAnsi="宋体" w:cs="宋体" w:hint="eastAsia"/>
        </w:rPr>
        <w:t>2.5资金来源证明及支付担保</w:t>
      </w:r>
      <w:bookmarkEnd w:id="53"/>
    </w:p>
    <w:p w14:paraId="5DC17B9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除专用合同条款另有约定外，发包人应在收到承包人要求提供资金来源证明的书面通知后28天内，向承包人提供能够按照合同约定支付合同价款的相应资金来源证明。</w:t>
      </w:r>
    </w:p>
    <w:p w14:paraId="62AF53F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14:paraId="7B349A65" w14:textId="77777777" w:rsidR="006108DC" w:rsidRPr="00D63F0B" w:rsidRDefault="007F3F58">
      <w:pPr>
        <w:pStyle w:val="3"/>
        <w:spacing w:line="240" w:lineRule="auto"/>
        <w:rPr>
          <w:rFonts w:ascii="宋体" w:eastAsia="宋体" w:hAnsi="宋体" w:cs="宋体" w:hint="eastAsia"/>
        </w:rPr>
      </w:pPr>
      <w:bookmarkStart w:id="54" w:name="_Toc3259"/>
      <w:r w:rsidRPr="00D63F0B">
        <w:rPr>
          <w:rFonts w:ascii="宋体" w:eastAsia="宋体" w:hAnsi="宋体" w:cs="宋体" w:hint="eastAsia"/>
        </w:rPr>
        <w:t>2.6支付合同价款</w:t>
      </w:r>
      <w:bookmarkEnd w:id="54"/>
    </w:p>
    <w:p w14:paraId="2C13FDF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发包人应按合同约定向承包人及时支付合同价款。</w:t>
      </w:r>
    </w:p>
    <w:p w14:paraId="1602CE84" w14:textId="77777777" w:rsidR="006108DC" w:rsidRPr="00D63F0B" w:rsidRDefault="007F3F58">
      <w:pPr>
        <w:pStyle w:val="3"/>
        <w:spacing w:line="240" w:lineRule="auto"/>
        <w:rPr>
          <w:rFonts w:ascii="宋体" w:eastAsia="宋体" w:hAnsi="宋体" w:cs="宋体" w:hint="eastAsia"/>
        </w:rPr>
      </w:pPr>
      <w:bookmarkStart w:id="55" w:name="_Toc11965"/>
      <w:r w:rsidRPr="00D63F0B">
        <w:rPr>
          <w:rFonts w:ascii="宋体" w:eastAsia="宋体" w:hAnsi="宋体" w:cs="宋体" w:hint="eastAsia"/>
        </w:rPr>
        <w:lastRenderedPageBreak/>
        <w:t>2.7组织竣工验收</w:t>
      </w:r>
      <w:bookmarkEnd w:id="55"/>
    </w:p>
    <w:p w14:paraId="04B9530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发包人应按合同约定及时组织竣工验收。</w:t>
      </w:r>
    </w:p>
    <w:p w14:paraId="54B217EA" w14:textId="77777777" w:rsidR="006108DC" w:rsidRPr="00D63F0B" w:rsidRDefault="007F3F58">
      <w:pPr>
        <w:pStyle w:val="3"/>
        <w:spacing w:line="240" w:lineRule="auto"/>
        <w:rPr>
          <w:rFonts w:ascii="宋体" w:eastAsia="宋体" w:hAnsi="宋体" w:cs="宋体" w:hint="eastAsia"/>
        </w:rPr>
      </w:pPr>
      <w:bookmarkStart w:id="56" w:name="_Toc32071"/>
      <w:r w:rsidRPr="00D63F0B">
        <w:rPr>
          <w:rFonts w:ascii="宋体" w:eastAsia="宋体" w:hAnsi="宋体" w:cs="宋体" w:hint="eastAsia"/>
        </w:rPr>
        <w:t>2.8现场统一管理协议</w:t>
      </w:r>
      <w:bookmarkEnd w:id="56"/>
    </w:p>
    <w:p w14:paraId="4F4C61F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发包人应与承包人、由发包人直接发包的专业工程的承包人签订施工现场统一管理协议，明确各方的权利义务。施工现场统一管理协议作为专用合同条款的附件。</w:t>
      </w:r>
    </w:p>
    <w:p w14:paraId="40565702" w14:textId="77777777" w:rsidR="006108DC" w:rsidRPr="00D63F0B" w:rsidRDefault="007F3F58">
      <w:pPr>
        <w:pStyle w:val="2"/>
        <w:rPr>
          <w:rFonts w:ascii="宋体" w:eastAsia="宋体" w:hAnsi="宋体" w:cs="宋体" w:hint="eastAsia"/>
        </w:rPr>
      </w:pPr>
      <w:bookmarkStart w:id="57" w:name="_Toc14635"/>
      <w:r w:rsidRPr="00D63F0B">
        <w:rPr>
          <w:rFonts w:ascii="宋体" w:eastAsia="宋体" w:hAnsi="宋体" w:cs="宋体" w:hint="eastAsia"/>
        </w:rPr>
        <w:t>3.承包人</w:t>
      </w:r>
      <w:bookmarkEnd w:id="57"/>
    </w:p>
    <w:p w14:paraId="4B54B640" w14:textId="77777777" w:rsidR="006108DC" w:rsidRPr="00D63F0B" w:rsidRDefault="007F3F58">
      <w:pPr>
        <w:pStyle w:val="3"/>
        <w:spacing w:line="240" w:lineRule="auto"/>
        <w:rPr>
          <w:rFonts w:ascii="宋体" w:eastAsia="宋体" w:hAnsi="宋体" w:cs="宋体" w:hint="eastAsia"/>
        </w:rPr>
      </w:pPr>
      <w:bookmarkStart w:id="58" w:name="_Toc32619"/>
      <w:r w:rsidRPr="00D63F0B">
        <w:rPr>
          <w:rFonts w:ascii="宋体" w:eastAsia="宋体" w:hAnsi="宋体" w:cs="宋体" w:hint="eastAsia"/>
        </w:rPr>
        <w:t>3.1承包人的一般义务</w:t>
      </w:r>
      <w:bookmarkEnd w:id="58"/>
    </w:p>
    <w:p w14:paraId="0BE09CE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承包人在履行合同过程中应遵守法律和工程建设标准规范，并履行以下义务：</w:t>
      </w:r>
    </w:p>
    <w:p w14:paraId="42EF1F3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（1）办理法律规定应由承包人办理的许可和批准，并将办理结果书面报送发包人留存；</w:t>
      </w:r>
    </w:p>
    <w:p w14:paraId="6A8DFCD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（2）按法律规定和合同约定完成工程，并在保修期内承担保修义务；</w:t>
      </w:r>
    </w:p>
    <w:p w14:paraId="6428A45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（3）按法律规定和合同约定采取施工安全和环境保护措施，办理工伤保险，确保工程及人员、材料、设备和设施的安全；</w:t>
      </w:r>
    </w:p>
    <w:p w14:paraId="06362D6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（4）按合同约定的工作内容和施工进度要求，编制施工组织设计和施工措施计划，并对所有施工作业和施工方法的完备性和安全可靠性负责；</w:t>
      </w:r>
    </w:p>
    <w:p w14:paraId="6777681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6AE0CDE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（6）按照第6.3款〔环境保护〕约定负责施工场地及其周边环境与生态的保护工作；</w:t>
      </w:r>
    </w:p>
    <w:p w14:paraId="4D484D2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（7）按照第6.1款〔安全文明施工〕约定采取施工安全措施，确保工程及其人员、材料、设备和设施的安全，防止因工程施工造成的人身伤害和财产损失；</w:t>
      </w:r>
    </w:p>
    <w:p w14:paraId="69C454B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（8）将发包人按合同约定支付的各项价款专用于合同工程，且应及时支付其雇用人员工资，并及时向分包人支付合同价款；</w:t>
      </w:r>
    </w:p>
    <w:p w14:paraId="2BF1D26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（9）按照法律规定和合同约定编制竣工资料，完成竣工资料立卷及归档，并按专用合同条款约定的竣工资料的套数、内容、时间等要求移交发包人；</w:t>
      </w:r>
    </w:p>
    <w:p w14:paraId="7720C96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（10）应履行的其他义务。</w:t>
      </w:r>
    </w:p>
    <w:p w14:paraId="3FDB390D" w14:textId="77777777" w:rsidR="006108DC" w:rsidRPr="00D63F0B" w:rsidRDefault="007F3F58">
      <w:pPr>
        <w:pStyle w:val="3"/>
        <w:spacing w:line="240" w:lineRule="auto"/>
        <w:rPr>
          <w:rFonts w:ascii="宋体" w:eastAsia="宋体" w:hAnsi="宋体" w:cs="宋体" w:hint="eastAsia"/>
        </w:rPr>
      </w:pPr>
      <w:bookmarkStart w:id="59" w:name="_Toc11670"/>
      <w:r w:rsidRPr="00D63F0B">
        <w:rPr>
          <w:rFonts w:ascii="宋体" w:eastAsia="宋体" w:hAnsi="宋体" w:cs="宋体" w:hint="eastAsia"/>
        </w:rPr>
        <w:lastRenderedPageBreak/>
        <w:t>3.2项目经理</w:t>
      </w:r>
      <w:bookmarkEnd w:id="59"/>
    </w:p>
    <w:p w14:paraId="5828903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3.2.1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2732A9A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5DA2A98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承包人违反上述约定的，应按照专用合同条款的约定，承担违约责任。</w:t>
      </w:r>
    </w:p>
    <w:p w14:paraId="444DAB2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3.2.2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72ABE99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3.2.3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482CE0F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3.2.4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7CBFCDB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3.2.5项目经理因特殊情况授权其下属人员履行其某项工作职责的，该下属人员应具备履行相应职责的能力，并应提前7天将上述人员的姓名和授权范围书面通知监理人，并征得发包人书面同意。</w:t>
      </w:r>
    </w:p>
    <w:p w14:paraId="654462E3" w14:textId="77777777" w:rsidR="006108DC" w:rsidRPr="00D63F0B" w:rsidRDefault="007F3F58">
      <w:pPr>
        <w:pStyle w:val="3"/>
        <w:spacing w:line="240" w:lineRule="auto"/>
        <w:rPr>
          <w:rFonts w:ascii="宋体" w:eastAsia="宋体" w:hAnsi="宋体" w:cs="宋体" w:hint="eastAsia"/>
        </w:rPr>
      </w:pPr>
      <w:bookmarkStart w:id="60" w:name="_Toc5185"/>
      <w:r w:rsidRPr="00D63F0B">
        <w:rPr>
          <w:rFonts w:ascii="宋体" w:eastAsia="宋体" w:hAnsi="宋体" w:cs="宋体" w:hint="eastAsia"/>
        </w:rPr>
        <w:t>3.3承包人人员</w:t>
      </w:r>
      <w:bookmarkEnd w:id="60"/>
    </w:p>
    <w:p w14:paraId="0B92844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3.3.1除专用合同条款另有约定外，承包人应在接到开工通知后7天内，向监理人提交承包人项目</w:t>
      </w:r>
      <w:r w:rsidRPr="00D63F0B">
        <w:rPr>
          <w:rFonts w:ascii="宋体" w:eastAsia="宋体" w:hAnsi="宋体" w:cs="宋体" w:hint="eastAsia"/>
          <w:szCs w:val="21"/>
        </w:rPr>
        <w:lastRenderedPageBreak/>
        <w:t>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0EEA055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3.3.2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42DAC69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特殊工种作业人员均应持有相应的资格证明，监理人可以随时检查。</w:t>
      </w:r>
    </w:p>
    <w:p w14:paraId="5E02A59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3.3.3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2696836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3.3.4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773C6E3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3.3.5承包人擅自更换主要施工管理人员，或前述人员未经监理人或发包人同意擅自离开施工现场的，应按照专用合同条款约定承担违约责任。</w:t>
      </w:r>
    </w:p>
    <w:p w14:paraId="645E4093" w14:textId="77777777" w:rsidR="006108DC" w:rsidRPr="00D63F0B" w:rsidRDefault="007F3F58">
      <w:pPr>
        <w:pStyle w:val="3"/>
        <w:spacing w:line="240" w:lineRule="auto"/>
        <w:rPr>
          <w:rFonts w:ascii="宋体" w:eastAsia="宋体" w:hAnsi="宋体" w:cs="宋体" w:hint="eastAsia"/>
        </w:rPr>
      </w:pPr>
      <w:bookmarkStart w:id="61" w:name="_Toc28911"/>
      <w:r w:rsidRPr="00D63F0B">
        <w:rPr>
          <w:rFonts w:ascii="宋体" w:eastAsia="宋体" w:hAnsi="宋体" w:cs="宋体" w:hint="eastAsia"/>
        </w:rPr>
        <w:t>3.4承包人现场查勘</w:t>
      </w:r>
      <w:bookmarkEnd w:id="61"/>
    </w:p>
    <w:p w14:paraId="0EE0319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承包人应对基于发包人按照第2.4.3项〔提供基础资料〕提交的基础资料所做出的解释和推断负责，但因基础资料存在错误、遗漏导致承包人解释或推断失实的，由发包人承担责任。</w:t>
      </w:r>
    </w:p>
    <w:p w14:paraId="49DABD0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679198B7" w14:textId="77777777" w:rsidR="006108DC" w:rsidRPr="00D63F0B" w:rsidRDefault="007F3F58">
      <w:pPr>
        <w:pStyle w:val="3"/>
        <w:spacing w:line="240" w:lineRule="auto"/>
        <w:rPr>
          <w:rFonts w:ascii="宋体" w:eastAsia="宋体" w:hAnsi="宋体" w:cs="宋体" w:hint="eastAsia"/>
        </w:rPr>
      </w:pPr>
      <w:bookmarkStart w:id="62" w:name="_Toc15435"/>
      <w:r w:rsidRPr="00D63F0B">
        <w:rPr>
          <w:rFonts w:ascii="宋体" w:eastAsia="宋体" w:hAnsi="宋体" w:cs="宋体" w:hint="eastAsia"/>
        </w:rPr>
        <w:t>3.5分包</w:t>
      </w:r>
      <w:bookmarkEnd w:id="62"/>
    </w:p>
    <w:p w14:paraId="579C9E0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3.5.1分包的一般约定</w:t>
      </w:r>
    </w:p>
    <w:p w14:paraId="2E66CAC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承包人不得将其承包的全部工程转包给第三人，或将其承包的全部工程肢解后以分包的名义转包给第三人。承包人不得将工程主体结构、关键性工作及专用合同条款中禁止分包的专业工程分包给第三</w:t>
      </w:r>
      <w:r w:rsidRPr="00D63F0B">
        <w:rPr>
          <w:rFonts w:ascii="宋体" w:eastAsia="宋体" w:hAnsi="宋体" w:cs="宋体" w:hint="eastAsia"/>
          <w:szCs w:val="21"/>
        </w:rPr>
        <w:lastRenderedPageBreak/>
        <w:t>人，主体结构、关键性工作的范围由合同当事人按照法律规定在专用合同条款中予以明确。</w:t>
      </w:r>
    </w:p>
    <w:p w14:paraId="387D3D0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承包人不得以劳务分包的名义转包或违法分包工程。</w:t>
      </w:r>
    </w:p>
    <w:p w14:paraId="379A48F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3.5.2分包的确定</w:t>
      </w:r>
    </w:p>
    <w:p w14:paraId="34EE4AB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34B5AC5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3.5.3分包管理</w:t>
      </w:r>
    </w:p>
    <w:p w14:paraId="38A17F9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承包人应向监理人提交分包人的主要施工管理人员表，并对分包人的施工人员进行实名制管理，包括但不限于进出场管理、登记造册以及各种证照的办理。</w:t>
      </w:r>
    </w:p>
    <w:p w14:paraId="26A8929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3.5.4分包合同价款</w:t>
      </w:r>
    </w:p>
    <w:p w14:paraId="2C0D1A7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（1）除本项第（2）目约定的情况或专用合同条款另有约定外，分包合同价款由承包人与分包人结算，未经承包人同意，发包人不得向分包人支付分包工程价款；</w:t>
      </w:r>
    </w:p>
    <w:p w14:paraId="0DBD8FD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（2）生效法律文书要求发包人向分包人支付分包合同价款的，发包人有权从应付承包人工程款中扣除该部分款项。</w:t>
      </w:r>
    </w:p>
    <w:p w14:paraId="3C43021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3.5.5分包合同权益的转让</w:t>
      </w:r>
    </w:p>
    <w:p w14:paraId="71B3286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14:paraId="0121FCA5" w14:textId="77777777" w:rsidR="006108DC" w:rsidRPr="00D63F0B" w:rsidRDefault="007F3F58">
      <w:pPr>
        <w:pStyle w:val="3"/>
        <w:spacing w:line="240" w:lineRule="auto"/>
        <w:rPr>
          <w:rFonts w:ascii="宋体" w:eastAsia="宋体" w:hAnsi="宋体" w:cs="宋体" w:hint="eastAsia"/>
        </w:rPr>
      </w:pPr>
      <w:bookmarkStart w:id="63" w:name="_Toc15286"/>
      <w:r w:rsidRPr="00D63F0B">
        <w:rPr>
          <w:rFonts w:ascii="宋体" w:eastAsia="宋体" w:hAnsi="宋体" w:cs="宋体" w:hint="eastAsia"/>
        </w:rPr>
        <w:t>3.6工程照管与成品、半成品保护</w:t>
      </w:r>
      <w:bookmarkEnd w:id="63"/>
    </w:p>
    <w:p w14:paraId="0FE5F7E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（1）除专用合同条款另有约定外，自发包人向承包人移交施工现场之日起，承包人应负责照管工程及工程相关的材料、工程设备，直到颁发工程接收证书之日止。</w:t>
      </w:r>
    </w:p>
    <w:p w14:paraId="0464D22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（2）在承包人负责照管期间，因承包人原因造成工程、材料、工程设备损坏的，由承包人负责修复或更换，并承担由此增加的费用和（或）延误的工期。</w:t>
      </w:r>
    </w:p>
    <w:p w14:paraId="2ADE269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（3）对合同内分期完成的成品和半成品，在工程接收证书颁发前，由承包人承担保护责任。因承包人原因造成成品或半成品损坏的，由承包人负责修复或更换，并承担由此增加的费用和（或）延误的工期。</w:t>
      </w:r>
    </w:p>
    <w:p w14:paraId="277AAAC9" w14:textId="77777777" w:rsidR="006108DC" w:rsidRPr="00D63F0B" w:rsidRDefault="007F3F58">
      <w:pPr>
        <w:pStyle w:val="3"/>
        <w:spacing w:line="240" w:lineRule="auto"/>
        <w:rPr>
          <w:rFonts w:ascii="宋体" w:eastAsia="宋体" w:hAnsi="宋体" w:cs="宋体" w:hint="eastAsia"/>
        </w:rPr>
      </w:pPr>
      <w:bookmarkStart w:id="64" w:name="_Toc18407"/>
      <w:r w:rsidRPr="00D63F0B">
        <w:rPr>
          <w:rFonts w:ascii="宋体" w:eastAsia="宋体" w:hAnsi="宋体" w:cs="宋体" w:hint="eastAsia"/>
        </w:rPr>
        <w:lastRenderedPageBreak/>
        <w:t>3.7履约担保</w:t>
      </w:r>
      <w:bookmarkEnd w:id="64"/>
    </w:p>
    <w:p w14:paraId="27F6A6E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3C6D4E0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因承包人原因导致工期延长的，继续提供履约担保所增加的费用由承包人承担；非因承包人原因导致工期延长的，继续提供履约担保所增加的费用由发包人承担。</w:t>
      </w:r>
    </w:p>
    <w:p w14:paraId="485873BF" w14:textId="77777777" w:rsidR="006108DC" w:rsidRPr="00D63F0B" w:rsidRDefault="007F3F58">
      <w:pPr>
        <w:pStyle w:val="3"/>
        <w:spacing w:line="240" w:lineRule="auto"/>
        <w:rPr>
          <w:rFonts w:ascii="宋体" w:eastAsia="宋体" w:hAnsi="宋体" w:cs="宋体" w:hint="eastAsia"/>
        </w:rPr>
      </w:pPr>
      <w:bookmarkStart w:id="65" w:name="_Toc14121"/>
      <w:r w:rsidRPr="00D63F0B">
        <w:rPr>
          <w:rFonts w:ascii="宋体" w:eastAsia="宋体" w:hAnsi="宋体" w:cs="宋体" w:hint="eastAsia"/>
        </w:rPr>
        <w:t>3.8联合体</w:t>
      </w:r>
      <w:bookmarkEnd w:id="65"/>
    </w:p>
    <w:p w14:paraId="045D43E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3.8.1联合体各方应共同与发包人签订合同协议书。联合体各方应为履行合同向发包人承担连带责任。</w:t>
      </w:r>
    </w:p>
    <w:p w14:paraId="09029C6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3.8.2联合体协议经发包人确认后作为合同附件。在履行合同过程中，未经发包人同意，不得修改联合体协议。</w:t>
      </w:r>
    </w:p>
    <w:p w14:paraId="4437110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3.8.3联合体牵头人负责与发包人和监理人联系，并接受指示，负责组织联合体各成员全面履行合同。</w:t>
      </w:r>
    </w:p>
    <w:p w14:paraId="0F9626AC" w14:textId="77777777" w:rsidR="006108DC" w:rsidRPr="00D63F0B" w:rsidRDefault="007F3F58">
      <w:pPr>
        <w:pStyle w:val="2"/>
        <w:rPr>
          <w:rFonts w:ascii="宋体" w:eastAsia="宋体" w:hAnsi="宋体" w:cs="宋体" w:hint="eastAsia"/>
        </w:rPr>
      </w:pPr>
      <w:bookmarkStart w:id="66" w:name="_Toc21585"/>
      <w:r w:rsidRPr="00D63F0B">
        <w:rPr>
          <w:rFonts w:ascii="宋体" w:eastAsia="宋体" w:hAnsi="宋体" w:cs="宋体" w:hint="eastAsia"/>
        </w:rPr>
        <w:t>4.监理人</w:t>
      </w:r>
      <w:bookmarkEnd w:id="66"/>
    </w:p>
    <w:p w14:paraId="0E564D22" w14:textId="77777777" w:rsidR="006108DC" w:rsidRPr="00D63F0B" w:rsidRDefault="007F3F58">
      <w:pPr>
        <w:pStyle w:val="3"/>
        <w:spacing w:line="240" w:lineRule="auto"/>
        <w:rPr>
          <w:rFonts w:ascii="宋体" w:eastAsia="宋体" w:hAnsi="宋体" w:cs="宋体" w:hint="eastAsia"/>
        </w:rPr>
      </w:pPr>
      <w:bookmarkStart w:id="67" w:name="_Toc2246"/>
      <w:r w:rsidRPr="00D63F0B">
        <w:rPr>
          <w:rFonts w:ascii="宋体" w:eastAsia="宋体" w:hAnsi="宋体" w:cs="宋体" w:hint="eastAsia"/>
        </w:rPr>
        <w:t>4.1监理人的一般规定</w:t>
      </w:r>
      <w:bookmarkEnd w:id="67"/>
    </w:p>
    <w:p w14:paraId="1FD9D11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0238357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除专用合同条款另有约定外，监理人在施工现场的办公场所、生活场所由承包人提供，所发生的费用由发包人承担。</w:t>
      </w:r>
    </w:p>
    <w:p w14:paraId="41687165" w14:textId="77777777" w:rsidR="006108DC" w:rsidRPr="00D63F0B" w:rsidRDefault="007F3F58">
      <w:pPr>
        <w:pStyle w:val="3"/>
        <w:spacing w:line="240" w:lineRule="auto"/>
        <w:rPr>
          <w:rFonts w:ascii="宋体" w:eastAsia="宋体" w:hAnsi="宋体" w:cs="宋体" w:hint="eastAsia"/>
        </w:rPr>
      </w:pPr>
      <w:bookmarkStart w:id="68" w:name="_Toc8590"/>
      <w:r w:rsidRPr="00D63F0B">
        <w:rPr>
          <w:rFonts w:ascii="宋体" w:eastAsia="宋体" w:hAnsi="宋体" w:cs="宋体" w:hint="eastAsia"/>
        </w:rPr>
        <w:t>4.2监理人员</w:t>
      </w:r>
      <w:bookmarkEnd w:id="68"/>
    </w:p>
    <w:p w14:paraId="5ED314F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w:t>
      </w:r>
      <w:proofErr w:type="gramStart"/>
      <w:r w:rsidRPr="00D63F0B">
        <w:rPr>
          <w:rFonts w:ascii="宋体" w:eastAsia="宋体" w:hAnsi="宋体" w:cs="宋体" w:hint="eastAsia"/>
          <w:szCs w:val="21"/>
        </w:rPr>
        <w:t>更换总</w:t>
      </w:r>
      <w:proofErr w:type="gramEnd"/>
      <w:r w:rsidRPr="00D63F0B">
        <w:rPr>
          <w:rFonts w:ascii="宋体" w:eastAsia="宋体" w:hAnsi="宋体" w:cs="宋体" w:hint="eastAsia"/>
          <w:szCs w:val="21"/>
        </w:rPr>
        <w:t>监理工程师的，监理人应提前7天书面通知承包人；更换其他监理人员，</w:t>
      </w:r>
      <w:r w:rsidRPr="00D63F0B">
        <w:rPr>
          <w:rFonts w:ascii="宋体" w:eastAsia="宋体" w:hAnsi="宋体" w:cs="宋体" w:hint="eastAsia"/>
          <w:szCs w:val="21"/>
        </w:rPr>
        <w:lastRenderedPageBreak/>
        <w:t>监理人应提前48小时书面通知承包人。</w:t>
      </w:r>
    </w:p>
    <w:p w14:paraId="62D95B4B" w14:textId="77777777" w:rsidR="006108DC" w:rsidRPr="00D63F0B" w:rsidRDefault="007F3F58">
      <w:pPr>
        <w:pStyle w:val="3"/>
        <w:spacing w:line="240" w:lineRule="auto"/>
        <w:rPr>
          <w:rFonts w:ascii="宋体" w:eastAsia="宋体" w:hAnsi="宋体" w:cs="宋体" w:hint="eastAsia"/>
        </w:rPr>
      </w:pPr>
      <w:bookmarkStart w:id="69" w:name="_Toc26353"/>
      <w:r w:rsidRPr="00D63F0B">
        <w:rPr>
          <w:rFonts w:ascii="宋体" w:eastAsia="宋体" w:hAnsi="宋体" w:cs="宋体" w:hint="eastAsia"/>
        </w:rPr>
        <w:t>4.3监理人的指示</w:t>
      </w:r>
      <w:bookmarkEnd w:id="69"/>
    </w:p>
    <w:p w14:paraId="4790323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01E396B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w:t>
      </w:r>
      <w:proofErr w:type="gramStart"/>
      <w:r w:rsidRPr="00D63F0B">
        <w:rPr>
          <w:rFonts w:ascii="宋体" w:eastAsia="宋体" w:hAnsi="宋体" w:cs="宋体" w:hint="eastAsia"/>
          <w:szCs w:val="21"/>
        </w:rPr>
        <w:t>作出</w:t>
      </w:r>
      <w:proofErr w:type="gramEnd"/>
      <w:r w:rsidRPr="00D63F0B">
        <w:rPr>
          <w:rFonts w:ascii="宋体" w:eastAsia="宋体" w:hAnsi="宋体" w:cs="宋体" w:hint="eastAsia"/>
          <w:szCs w:val="21"/>
        </w:rPr>
        <w:t>确定的权力授权或委托给其他监理人员。</w:t>
      </w:r>
    </w:p>
    <w:p w14:paraId="1319B47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承包人对监理人发出的指示有疑问的，应向监理人提出书面异议，监理人应在48小时内对该指示予以确认、更改或撤销，监理人逾期未回复的，承包人有权拒绝执行上述指示。</w:t>
      </w:r>
    </w:p>
    <w:p w14:paraId="5C2BEAE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监理人对承包人的任何工作、工程或其采用的材料和工程设备未在约定的或合理期限内提出意见的，视为批准，但</w:t>
      </w:r>
      <w:proofErr w:type="gramStart"/>
      <w:r w:rsidRPr="00D63F0B">
        <w:rPr>
          <w:rFonts w:ascii="宋体" w:eastAsia="宋体" w:hAnsi="宋体" w:cs="宋体" w:hint="eastAsia"/>
          <w:szCs w:val="21"/>
        </w:rPr>
        <w:t>不</w:t>
      </w:r>
      <w:proofErr w:type="gramEnd"/>
      <w:r w:rsidRPr="00D63F0B">
        <w:rPr>
          <w:rFonts w:ascii="宋体" w:eastAsia="宋体" w:hAnsi="宋体" w:cs="宋体" w:hint="eastAsia"/>
          <w:szCs w:val="21"/>
        </w:rPr>
        <w:t>免除或减轻承包人对该工作、工程、材料、工程设备等应承担的责任和义务。</w:t>
      </w:r>
    </w:p>
    <w:p w14:paraId="1BDEA171" w14:textId="77777777" w:rsidR="006108DC" w:rsidRPr="00D63F0B" w:rsidRDefault="007F3F58">
      <w:pPr>
        <w:pStyle w:val="3"/>
        <w:spacing w:line="240" w:lineRule="auto"/>
        <w:rPr>
          <w:rFonts w:ascii="宋体" w:eastAsia="宋体" w:hAnsi="宋体" w:cs="宋体" w:hint="eastAsia"/>
        </w:rPr>
      </w:pPr>
      <w:bookmarkStart w:id="70" w:name="_Toc4357"/>
      <w:r w:rsidRPr="00D63F0B">
        <w:rPr>
          <w:rFonts w:ascii="宋体" w:eastAsia="宋体" w:hAnsi="宋体" w:cs="宋体" w:hint="eastAsia"/>
        </w:rPr>
        <w:t>4.4商定或确定</w:t>
      </w:r>
      <w:bookmarkEnd w:id="70"/>
    </w:p>
    <w:p w14:paraId="46E42E8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合同当事人进行商定或确定时，总监理工程师应当会同合同当事人尽量通过协商达成一致，不能达成一致的，由总监理工程师按照合同约定审慎做出公正的确定。</w:t>
      </w:r>
    </w:p>
    <w:p w14:paraId="3AD935D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39F3B301" w14:textId="77777777" w:rsidR="006108DC" w:rsidRPr="00D63F0B" w:rsidRDefault="007F3F58">
      <w:pPr>
        <w:pStyle w:val="2"/>
        <w:rPr>
          <w:rFonts w:ascii="宋体" w:eastAsia="宋体" w:hAnsi="宋体" w:cs="宋体" w:hint="eastAsia"/>
        </w:rPr>
      </w:pPr>
      <w:bookmarkStart w:id="71" w:name="_Toc26562"/>
      <w:r w:rsidRPr="00D63F0B">
        <w:rPr>
          <w:rFonts w:ascii="宋体" w:eastAsia="宋体" w:hAnsi="宋体" w:cs="宋体" w:hint="eastAsia"/>
        </w:rPr>
        <w:t>5.工程质量</w:t>
      </w:r>
      <w:bookmarkEnd w:id="71"/>
    </w:p>
    <w:p w14:paraId="5526F9CA" w14:textId="77777777" w:rsidR="006108DC" w:rsidRPr="00D63F0B" w:rsidRDefault="007F3F58">
      <w:pPr>
        <w:pStyle w:val="3"/>
        <w:spacing w:line="240" w:lineRule="auto"/>
        <w:rPr>
          <w:rFonts w:ascii="宋体" w:eastAsia="宋体" w:hAnsi="宋体" w:cs="宋体" w:hint="eastAsia"/>
        </w:rPr>
      </w:pPr>
      <w:bookmarkStart w:id="72" w:name="_Toc22927"/>
      <w:r w:rsidRPr="00D63F0B">
        <w:rPr>
          <w:rFonts w:ascii="宋体" w:eastAsia="宋体" w:hAnsi="宋体" w:cs="宋体" w:hint="eastAsia"/>
        </w:rPr>
        <w:t>5.1质量要求</w:t>
      </w:r>
      <w:bookmarkEnd w:id="72"/>
    </w:p>
    <w:p w14:paraId="53499EB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5.1.1工程质量标准必须符合现行国家有关工程施工质量验收规范和标准的要求。有关工程质量的</w:t>
      </w:r>
      <w:r w:rsidRPr="00D63F0B">
        <w:rPr>
          <w:rFonts w:ascii="宋体" w:eastAsia="宋体" w:hAnsi="宋体" w:cs="宋体" w:hint="eastAsia"/>
          <w:szCs w:val="21"/>
        </w:rPr>
        <w:lastRenderedPageBreak/>
        <w:t>特殊标准或要求由合同当事人在专用合同条款中约定。</w:t>
      </w:r>
    </w:p>
    <w:p w14:paraId="4A5A8E4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5.1.2因发包人原因造成工程质量未达到合同约定标准的，由发包人承担由此增加的费用和（或）延误的工期，并支付承包人合理的利润。</w:t>
      </w:r>
    </w:p>
    <w:p w14:paraId="0F10EB5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5.1.3因承包人原因造成工程质量未达到合同约定标准的，发包人有权要求承包人返工直至工程质量达到合同约定的标准为止，并由承包人承担由此增加的费用和（或）延误的工期。</w:t>
      </w:r>
    </w:p>
    <w:p w14:paraId="1720851B" w14:textId="77777777" w:rsidR="006108DC" w:rsidRPr="00D63F0B" w:rsidRDefault="007F3F58">
      <w:pPr>
        <w:pStyle w:val="3"/>
        <w:spacing w:line="240" w:lineRule="auto"/>
        <w:rPr>
          <w:rFonts w:ascii="宋体" w:eastAsia="宋体" w:hAnsi="宋体" w:cs="宋体" w:hint="eastAsia"/>
        </w:rPr>
      </w:pPr>
      <w:bookmarkStart w:id="73" w:name="_Toc837"/>
      <w:r w:rsidRPr="00D63F0B">
        <w:rPr>
          <w:rFonts w:ascii="宋体" w:eastAsia="宋体" w:hAnsi="宋体" w:cs="宋体" w:hint="eastAsia"/>
        </w:rPr>
        <w:t>5.2质量保证措施</w:t>
      </w:r>
      <w:bookmarkEnd w:id="73"/>
    </w:p>
    <w:p w14:paraId="559F07E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5.2.1发包人的质量管理</w:t>
      </w:r>
    </w:p>
    <w:p w14:paraId="50FEA0A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发包人应按照法律规定及合同约定完成与工程质量有关的各项工作。</w:t>
      </w:r>
    </w:p>
    <w:p w14:paraId="5366E76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5.2.2承包人的质量管理</w:t>
      </w:r>
    </w:p>
    <w:p w14:paraId="2DC97E5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25FFBFF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承包人应对施工人员进行质量教育和技术培训，定期考核施工人员的劳动技能，严格执行施工规范和操作规程。</w:t>
      </w:r>
    </w:p>
    <w:p w14:paraId="5F745F1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0E6FDE1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5.2.3监理人的质量检查和检验</w:t>
      </w:r>
    </w:p>
    <w:p w14:paraId="74A7630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w:t>
      </w:r>
      <w:proofErr w:type="gramStart"/>
      <w:r w:rsidRPr="00D63F0B">
        <w:rPr>
          <w:rFonts w:ascii="宋体" w:eastAsia="宋体" w:hAnsi="宋体" w:cs="宋体" w:hint="eastAsia"/>
          <w:szCs w:val="21"/>
        </w:rPr>
        <w:t>不</w:t>
      </w:r>
      <w:proofErr w:type="gramEnd"/>
      <w:r w:rsidRPr="00D63F0B">
        <w:rPr>
          <w:rFonts w:ascii="宋体" w:eastAsia="宋体" w:hAnsi="宋体" w:cs="宋体" w:hint="eastAsia"/>
          <w:szCs w:val="21"/>
        </w:rPr>
        <w:t>免除或减轻承包人按照合同约定应当承担的责任。</w:t>
      </w:r>
    </w:p>
    <w:p w14:paraId="548E10F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692E2B26" w14:textId="77777777" w:rsidR="006108DC" w:rsidRPr="00D63F0B" w:rsidRDefault="007F3F58">
      <w:pPr>
        <w:pStyle w:val="3"/>
        <w:spacing w:line="240" w:lineRule="auto"/>
        <w:rPr>
          <w:rFonts w:ascii="宋体" w:eastAsia="宋体" w:hAnsi="宋体" w:cs="宋体" w:hint="eastAsia"/>
        </w:rPr>
      </w:pPr>
      <w:bookmarkStart w:id="74" w:name="_Toc9536"/>
      <w:r w:rsidRPr="00D63F0B">
        <w:rPr>
          <w:rFonts w:ascii="宋体" w:eastAsia="宋体" w:hAnsi="宋体" w:cs="宋体" w:hint="eastAsia"/>
        </w:rPr>
        <w:lastRenderedPageBreak/>
        <w:t>5.3隐蔽工程检查</w:t>
      </w:r>
      <w:bookmarkEnd w:id="74"/>
    </w:p>
    <w:p w14:paraId="2B3A32F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5.3.1承包人自检</w:t>
      </w:r>
    </w:p>
    <w:p w14:paraId="72C1DF4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承包人应当对工程隐蔽部位进行自检，并经自检确认是否具备覆盖条件。</w:t>
      </w:r>
    </w:p>
    <w:p w14:paraId="129EC34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5.3.2检查程序</w:t>
      </w:r>
    </w:p>
    <w:p w14:paraId="6FB6BF5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50D6E45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5F039E8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28E5533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5.3.3重新检查</w:t>
      </w:r>
    </w:p>
    <w:p w14:paraId="00B7663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16D8122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5.3.4承包人私自覆盖</w:t>
      </w:r>
    </w:p>
    <w:p w14:paraId="7A3D76C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承包人未通知监理人到场检查，私自将工程隐蔽部位覆盖的，监理人有权指示承包人钻孔探测或揭开检查，无论工程隐蔽部位质量是否合格，由此增加的费用和（或）延误的工期均由承包人承担。</w:t>
      </w:r>
    </w:p>
    <w:p w14:paraId="23019083" w14:textId="77777777" w:rsidR="006108DC" w:rsidRPr="00D63F0B" w:rsidRDefault="007F3F58">
      <w:pPr>
        <w:pStyle w:val="3"/>
        <w:spacing w:line="240" w:lineRule="auto"/>
        <w:rPr>
          <w:rFonts w:ascii="宋体" w:eastAsia="宋体" w:hAnsi="宋体" w:cs="宋体" w:hint="eastAsia"/>
        </w:rPr>
      </w:pPr>
      <w:bookmarkStart w:id="75" w:name="_Toc19630"/>
      <w:r w:rsidRPr="00D63F0B">
        <w:rPr>
          <w:rFonts w:ascii="宋体" w:eastAsia="宋体" w:hAnsi="宋体" w:cs="宋体" w:hint="eastAsia"/>
        </w:rPr>
        <w:t>5.4不合格工程的处理</w:t>
      </w:r>
      <w:bookmarkEnd w:id="75"/>
    </w:p>
    <w:p w14:paraId="0E11AAE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5.4.1因承包人原因造成工程不合格的，发包人有权随时要求承包人采取补救措施，直至达到合同要求的质量标准，由此增加的费用和（或）延误的工期由承包人承担。无法补救的，按照第13.2.4项〔拒绝接收全部或部分工程〕约定执行。</w:t>
      </w:r>
    </w:p>
    <w:p w14:paraId="56D684C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lastRenderedPageBreak/>
        <w:t>5.4.2因发包人原因造成工程不合格的，由此增加的费用和（或）延误的工期由发包人承担，并支付承包人合理的利润。</w:t>
      </w:r>
    </w:p>
    <w:p w14:paraId="7EAFF7B1" w14:textId="77777777" w:rsidR="006108DC" w:rsidRPr="00D63F0B" w:rsidRDefault="007F3F58">
      <w:pPr>
        <w:pStyle w:val="3"/>
        <w:spacing w:line="240" w:lineRule="auto"/>
        <w:rPr>
          <w:rFonts w:ascii="宋体" w:eastAsia="宋体" w:hAnsi="宋体" w:cs="宋体" w:hint="eastAsia"/>
        </w:rPr>
      </w:pPr>
      <w:bookmarkStart w:id="76" w:name="_Toc11829"/>
      <w:r w:rsidRPr="00D63F0B">
        <w:rPr>
          <w:rFonts w:ascii="宋体" w:eastAsia="宋体" w:hAnsi="宋体" w:cs="宋体" w:hint="eastAsia"/>
        </w:rPr>
        <w:t>5.5质量争议检测</w:t>
      </w:r>
      <w:bookmarkEnd w:id="76"/>
    </w:p>
    <w:p w14:paraId="3FBE2CC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合同当事人对工程质量有争议的，由双方协商确定的工程质量检测机构鉴定，由此产生的费用及因此造成的损失，由责任方承担。</w:t>
      </w:r>
    </w:p>
    <w:p w14:paraId="7DC7878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合同当事人均有责任的，由双方根据其责任分别承担。合同当事人无法达成一致的，按照第4.4款〔商定或确定〕执行。</w:t>
      </w:r>
    </w:p>
    <w:p w14:paraId="6AA6642F" w14:textId="77777777" w:rsidR="006108DC" w:rsidRPr="00D63F0B" w:rsidRDefault="007F3F58">
      <w:pPr>
        <w:pStyle w:val="2"/>
        <w:rPr>
          <w:rFonts w:ascii="宋体" w:eastAsia="宋体" w:hAnsi="宋体" w:cs="宋体" w:hint="eastAsia"/>
        </w:rPr>
      </w:pPr>
      <w:bookmarkStart w:id="77" w:name="_Toc16985"/>
      <w:r w:rsidRPr="00D63F0B">
        <w:rPr>
          <w:rFonts w:ascii="宋体" w:eastAsia="宋体" w:hAnsi="宋体" w:cs="宋体" w:hint="eastAsia"/>
        </w:rPr>
        <w:t>6.安全文明施工与环境保护</w:t>
      </w:r>
      <w:bookmarkEnd w:id="77"/>
    </w:p>
    <w:p w14:paraId="0C5E56E3" w14:textId="77777777" w:rsidR="006108DC" w:rsidRPr="00D63F0B" w:rsidRDefault="007F3F58">
      <w:pPr>
        <w:pStyle w:val="3"/>
        <w:spacing w:line="240" w:lineRule="auto"/>
        <w:rPr>
          <w:rFonts w:ascii="宋体" w:eastAsia="宋体" w:hAnsi="宋体" w:cs="宋体" w:hint="eastAsia"/>
        </w:rPr>
      </w:pPr>
      <w:bookmarkStart w:id="78" w:name="_Toc23347"/>
      <w:r w:rsidRPr="00D63F0B">
        <w:rPr>
          <w:rFonts w:ascii="宋体" w:eastAsia="宋体" w:hAnsi="宋体" w:cs="宋体" w:hint="eastAsia"/>
        </w:rPr>
        <w:t>6.1安全文明施工</w:t>
      </w:r>
      <w:bookmarkEnd w:id="78"/>
    </w:p>
    <w:p w14:paraId="1A3806F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6.1.1安全生产要求</w:t>
      </w:r>
    </w:p>
    <w:p w14:paraId="726F72D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3896794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14:paraId="7FB76F5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因安全生产需要暂停施工的，按照第7.8款〔暂停施工〕的约定执行。</w:t>
      </w:r>
    </w:p>
    <w:p w14:paraId="3B37083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6.1.2安全生产保证措施</w:t>
      </w:r>
    </w:p>
    <w:p w14:paraId="4942F50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28BEFF9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6.1.3特别安全生产事项</w:t>
      </w:r>
    </w:p>
    <w:p w14:paraId="425FE28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73812D8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承包人在动力设备、输电线路、地下管道、密封防震车间、易燃易爆地段以及临街交通要道附近施工时，施工开始前应向发包人和监理人提出安全防护措施，经发包人认可后实施。</w:t>
      </w:r>
    </w:p>
    <w:p w14:paraId="3DBB820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lastRenderedPageBreak/>
        <w:t>实施爆破作业，在放射、毒害性环境中施工（含储存、运输、使用）及使用毒害性、腐蚀性物品施工时，承包人应在施工前7天以书面通知发包人和监理人，并报送相应的安全防护措施，经发包人认可后实施。</w:t>
      </w:r>
    </w:p>
    <w:p w14:paraId="5D775FF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需单独编制危险性较大分部分项专项工程施工方案的，及要求进行专家论证的超过一定规模的危险性较大的分部分项工程，承包人应及时编制和组织论证。</w:t>
      </w:r>
    </w:p>
    <w:p w14:paraId="47A96D6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6.1.4治安保卫</w:t>
      </w:r>
    </w:p>
    <w:p w14:paraId="49D61C9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除专用合同条款另有约定外，发包人应与当地公安部门协商，在现场建立治安管理机构或联防组织，统一管理施工场地的治安保卫事项，履行合同工程的治安保卫职责。</w:t>
      </w:r>
    </w:p>
    <w:p w14:paraId="3613E4D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发包人和承包人除应协助现场治安管理机构或联防组织维护施工场地的社会治安外，还应做好包括生活区在内的各自管辖区的治安保卫工作。</w:t>
      </w:r>
    </w:p>
    <w:p w14:paraId="343DC12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4026BFF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6.1.5文明施工</w:t>
      </w:r>
    </w:p>
    <w:p w14:paraId="29A0452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048A70E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4E1AA93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6.1.6安全文明施工费</w:t>
      </w:r>
    </w:p>
    <w:p w14:paraId="6FDB2FA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安全文明施工费由发包人承担，发包人不得以任何形式扣减该部分费用。因基准日期后合同所适用的法律或政府有关规定发生变化，增加的安全文明施工费由发包人承担。</w:t>
      </w:r>
    </w:p>
    <w:p w14:paraId="46C0C14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6BC2F0D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w:t>
      </w:r>
      <w:r w:rsidRPr="00D63F0B">
        <w:rPr>
          <w:rFonts w:ascii="宋体" w:eastAsia="宋体" w:hAnsi="宋体" w:cs="宋体" w:hint="eastAsia"/>
          <w:szCs w:val="21"/>
        </w:rPr>
        <w:lastRenderedPageBreak/>
        <w:t>违约的情形〕执行。</w:t>
      </w:r>
    </w:p>
    <w:p w14:paraId="309E6F9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492B43D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6.1.7紧急情况处理</w:t>
      </w:r>
    </w:p>
    <w:p w14:paraId="1BD5E54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在工程实施期间或缺陷责任期内发生危及工程安全的事件，监理人通知承包人进行抢救，承包人声明无能力或不愿立即执行的，发包人有权雇佣其他人员进行抢救。此类</w:t>
      </w:r>
      <w:proofErr w:type="gramStart"/>
      <w:r w:rsidRPr="00D63F0B">
        <w:rPr>
          <w:rFonts w:ascii="宋体" w:eastAsia="宋体" w:hAnsi="宋体" w:cs="宋体" w:hint="eastAsia"/>
          <w:szCs w:val="21"/>
        </w:rPr>
        <w:t>抢救按</w:t>
      </w:r>
      <w:proofErr w:type="gramEnd"/>
      <w:r w:rsidRPr="00D63F0B">
        <w:rPr>
          <w:rFonts w:ascii="宋体" w:eastAsia="宋体" w:hAnsi="宋体" w:cs="宋体" w:hint="eastAsia"/>
          <w:szCs w:val="21"/>
        </w:rPr>
        <w:t>合同约定属于承包人义务的，由此增加的费用和（或）延误的工期由承包人承担。</w:t>
      </w:r>
    </w:p>
    <w:p w14:paraId="77CA60C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6.1.8事故处理</w:t>
      </w:r>
    </w:p>
    <w:p w14:paraId="29F0DAF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w:t>
      </w:r>
      <w:proofErr w:type="gramStart"/>
      <w:r w:rsidRPr="00D63F0B">
        <w:rPr>
          <w:rFonts w:ascii="宋体" w:eastAsia="宋体" w:hAnsi="宋体" w:cs="宋体" w:hint="eastAsia"/>
          <w:szCs w:val="21"/>
        </w:rPr>
        <w:t>作出</w:t>
      </w:r>
      <w:proofErr w:type="gramEnd"/>
      <w:r w:rsidRPr="00D63F0B">
        <w:rPr>
          <w:rFonts w:ascii="宋体" w:eastAsia="宋体" w:hAnsi="宋体" w:cs="宋体" w:hint="eastAsia"/>
          <w:szCs w:val="21"/>
        </w:rPr>
        <w:t>标记和书面记录，妥善保管有关证据。发包人和承包人应按国家有关规定，及时如实地向有关部门报告事故发生的情况，以及正在采取的紧急措施等。</w:t>
      </w:r>
    </w:p>
    <w:p w14:paraId="180DE41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6.1.9安全生产责任</w:t>
      </w:r>
    </w:p>
    <w:p w14:paraId="67F336F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6.1.9.1发包人的安全责任</w:t>
      </w:r>
    </w:p>
    <w:p w14:paraId="788FA26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发包人应负责赔偿以下各种情况造成的损失：</w:t>
      </w:r>
    </w:p>
    <w:p w14:paraId="3957187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（1）工程或工程的任何部分对土地的占用所造成的第三者财产损失；</w:t>
      </w:r>
    </w:p>
    <w:p w14:paraId="5D53A55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（2）由于发包人原因在施工场地及其毗邻地带造成的第三者人身伤亡和财产损失；</w:t>
      </w:r>
    </w:p>
    <w:p w14:paraId="6CFBC9D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（3）由于发包人原因对承包人、监理人造成的人员人身伤亡和财产损失；</w:t>
      </w:r>
    </w:p>
    <w:p w14:paraId="127AE38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（4）由于发包人原因造成的发包人自身人员的人身伤害以及财产损失。</w:t>
      </w:r>
    </w:p>
    <w:p w14:paraId="0F782C6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6.1.9.2承包人的安全责任</w:t>
      </w:r>
    </w:p>
    <w:p w14:paraId="104B59C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由于承包人原因在施工场地内及其毗邻地带造成的发包人、监理人以及第三者人员伤亡和财产损失，由承包人负责赔偿。</w:t>
      </w:r>
    </w:p>
    <w:p w14:paraId="35BF3D1F" w14:textId="77777777" w:rsidR="006108DC" w:rsidRPr="00D63F0B" w:rsidRDefault="007F3F58">
      <w:pPr>
        <w:pStyle w:val="3"/>
        <w:spacing w:line="240" w:lineRule="auto"/>
        <w:rPr>
          <w:rFonts w:ascii="宋体" w:eastAsia="宋体" w:hAnsi="宋体" w:cs="宋体" w:hint="eastAsia"/>
        </w:rPr>
      </w:pPr>
      <w:bookmarkStart w:id="79" w:name="_Toc21125"/>
      <w:r w:rsidRPr="00D63F0B">
        <w:rPr>
          <w:rFonts w:ascii="宋体" w:eastAsia="宋体" w:hAnsi="宋体" w:cs="宋体" w:hint="eastAsia"/>
        </w:rPr>
        <w:t>6.2职业健康</w:t>
      </w:r>
      <w:bookmarkEnd w:id="79"/>
    </w:p>
    <w:p w14:paraId="0498995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6.2.1劳动保护</w:t>
      </w:r>
    </w:p>
    <w:p w14:paraId="6D3F789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37023ED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lastRenderedPageBreak/>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6C311C2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承包人应按法律规定安排工作时间，保证其雇佣人员享有休息和休假的权利。因工程施工的特殊需要占用休假日或延长工作时间的，应不超过法律规定的限度，并按法律规定给予补休或付酬。</w:t>
      </w:r>
    </w:p>
    <w:p w14:paraId="3312463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6.2.2生活条件</w:t>
      </w:r>
    </w:p>
    <w:p w14:paraId="5F1D30A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在远离城镇的施工场地，还应配备必要的伤病防治和急救的医务人员与医疗设施。</w:t>
      </w:r>
    </w:p>
    <w:p w14:paraId="7DE07418" w14:textId="77777777" w:rsidR="006108DC" w:rsidRPr="00D63F0B" w:rsidRDefault="007F3F58">
      <w:pPr>
        <w:pStyle w:val="3"/>
        <w:spacing w:line="240" w:lineRule="auto"/>
        <w:rPr>
          <w:rFonts w:ascii="宋体" w:eastAsia="宋体" w:hAnsi="宋体" w:cs="宋体" w:hint="eastAsia"/>
        </w:rPr>
      </w:pPr>
      <w:bookmarkStart w:id="80" w:name="_Toc8666"/>
      <w:r w:rsidRPr="00D63F0B">
        <w:rPr>
          <w:rFonts w:ascii="宋体" w:eastAsia="宋体" w:hAnsi="宋体" w:cs="宋体" w:hint="eastAsia"/>
        </w:rPr>
        <w:t>6.3环境保护</w:t>
      </w:r>
      <w:bookmarkEnd w:id="80"/>
    </w:p>
    <w:p w14:paraId="26D2BF7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7E08371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承包人应当承担因其原因引起的环境污染侵权损害赔偿责任，因上述环境污染引起纠纷而导致暂停施工的，由此增加的费用和（或）延误的工期由承包人承担。</w:t>
      </w:r>
    </w:p>
    <w:p w14:paraId="1C360E54" w14:textId="77777777" w:rsidR="006108DC" w:rsidRPr="00D63F0B" w:rsidRDefault="007F3F58">
      <w:pPr>
        <w:pStyle w:val="2"/>
        <w:rPr>
          <w:rFonts w:ascii="宋体" w:eastAsia="宋体" w:hAnsi="宋体" w:cs="宋体" w:hint="eastAsia"/>
        </w:rPr>
      </w:pPr>
      <w:bookmarkStart w:id="81" w:name="_Toc25390"/>
      <w:r w:rsidRPr="00D63F0B">
        <w:rPr>
          <w:rFonts w:ascii="宋体" w:eastAsia="宋体" w:hAnsi="宋体" w:cs="宋体" w:hint="eastAsia"/>
        </w:rPr>
        <w:t>7.工期和进度</w:t>
      </w:r>
      <w:bookmarkEnd w:id="81"/>
    </w:p>
    <w:p w14:paraId="60D05CFE" w14:textId="77777777" w:rsidR="006108DC" w:rsidRPr="00D63F0B" w:rsidRDefault="007F3F58">
      <w:pPr>
        <w:pStyle w:val="3"/>
        <w:spacing w:line="240" w:lineRule="auto"/>
        <w:rPr>
          <w:rFonts w:ascii="宋体" w:eastAsia="宋体" w:hAnsi="宋体" w:cs="宋体" w:hint="eastAsia"/>
        </w:rPr>
      </w:pPr>
      <w:bookmarkStart w:id="82" w:name="_Toc25516"/>
      <w:r w:rsidRPr="00D63F0B">
        <w:rPr>
          <w:rFonts w:ascii="宋体" w:eastAsia="宋体" w:hAnsi="宋体" w:cs="宋体" w:hint="eastAsia"/>
        </w:rPr>
        <w:t>7.1施工组织设计</w:t>
      </w:r>
      <w:bookmarkEnd w:id="82"/>
    </w:p>
    <w:p w14:paraId="348C6A1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7.1.1施工组织设计的内容</w:t>
      </w:r>
    </w:p>
    <w:p w14:paraId="09CFE5A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施工组织设计应包含以下内容：</w:t>
      </w:r>
    </w:p>
    <w:p w14:paraId="07AB037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（1）施工方案；</w:t>
      </w:r>
    </w:p>
    <w:p w14:paraId="46B0384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（2）施工现场平面布置图；</w:t>
      </w:r>
    </w:p>
    <w:p w14:paraId="716CE6E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（3）施工进度计划和保证措施；</w:t>
      </w:r>
    </w:p>
    <w:p w14:paraId="79E2C1D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（4）劳动力及材料供应计划；</w:t>
      </w:r>
    </w:p>
    <w:p w14:paraId="0B346A6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（5）施工机械设备的选用；</w:t>
      </w:r>
    </w:p>
    <w:p w14:paraId="74E26B3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（6）质量保证体系及措施；</w:t>
      </w:r>
    </w:p>
    <w:p w14:paraId="2D375A7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（7）安全生产、文明施工措施；</w:t>
      </w:r>
    </w:p>
    <w:p w14:paraId="3F9595D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lastRenderedPageBreak/>
        <w:t>（8）环境保护、成本控制措施；</w:t>
      </w:r>
    </w:p>
    <w:p w14:paraId="68A31FF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（9）合同当事人约定的其他内容。</w:t>
      </w:r>
    </w:p>
    <w:p w14:paraId="550D468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7.1.2施工组织设计的提交和修改</w:t>
      </w:r>
    </w:p>
    <w:p w14:paraId="79578B0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2E7E3BA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施工进度计划的编制和修改按照第7.2款〔施工进度计划〕执行。</w:t>
      </w:r>
    </w:p>
    <w:p w14:paraId="3BC4407A" w14:textId="77777777" w:rsidR="006108DC" w:rsidRPr="00D63F0B" w:rsidRDefault="007F3F58">
      <w:pPr>
        <w:pStyle w:val="3"/>
        <w:spacing w:line="240" w:lineRule="auto"/>
        <w:rPr>
          <w:rFonts w:ascii="宋体" w:eastAsia="宋体" w:hAnsi="宋体" w:cs="宋体" w:hint="eastAsia"/>
        </w:rPr>
      </w:pPr>
      <w:bookmarkStart w:id="83" w:name="_Toc23923"/>
      <w:r w:rsidRPr="00D63F0B">
        <w:rPr>
          <w:rFonts w:ascii="宋体" w:eastAsia="宋体" w:hAnsi="宋体" w:cs="宋体" w:hint="eastAsia"/>
        </w:rPr>
        <w:t>7.2施工进度计划</w:t>
      </w:r>
      <w:bookmarkEnd w:id="83"/>
    </w:p>
    <w:p w14:paraId="72EA5FF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7.2.1施工进度计划的编制</w:t>
      </w:r>
    </w:p>
    <w:p w14:paraId="2471345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25F0E55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7.2.2施工进度计划的修订</w:t>
      </w:r>
    </w:p>
    <w:p w14:paraId="2599F86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施工进度计划不符合合同要求或与工程的实际进度不一致的，承包人应向监理人提交修订的施工进度计划，并附具有</w:t>
      </w:r>
      <w:proofErr w:type="gramStart"/>
      <w:r w:rsidRPr="00D63F0B">
        <w:rPr>
          <w:rFonts w:ascii="宋体" w:eastAsia="宋体" w:hAnsi="宋体" w:cs="宋体" w:hint="eastAsia"/>
          <w:szCs w:val="21"/>
        </w:rPr>
        <w:t>关措施</w:t>
      </w:r>
      <w:proofErr w:type="gramEnd"/>
      <w:r w:rsidRPr="00D63F0B">
        <w:rPr>
          <w:rFonts w:ascii="宋体" w:eastAsia="宋体" w:hAnsi="宋体" w:cs="宋体" w:hint="eastAsia"/>
          <w:szCs w:val="21"/>
        </w:rPr>
        <w:t>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1EDAF55D" w14:textId="77777777" w:rsidR="006108DC" w:rsidRPr="00D63F0B" w:rsidRDefault="007F3F58">
      <w:pPr>
        <w:pStyle w:val="3"/>
        <w:spacing w:line="240" w:lineRule="auto"/>
        <w:rPr>
          <w:rFonts w:ascii="宋体" w:eastAsia="宋体" w:hAnsi="宋体" w:cs="宋体" w:hint="eastAsia"/>
        </w:rPr>
      </w:pPr>
      <w:bookmarkStart w:id="84" w:name="_Toc25676"/>
      <w:r w:rsidRPr="00D63F0B">
        <w:rPr>
          <w:rFonts w:ascii="宋体" w:eastAsia="宋体" w:hAnsi="宋体" w:cs="宋体" w:hint="eastAsia"/>
        </w:rPr>
        <w:t>7.3开工</w:t>
      </w:r>
      <w:bookmarkEnd w:id="84"/>
    </w:p>
    <w:p w14:paraId="5103ACE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7.3.1开工准备</w:t>
      </w:r>
    </w:p>
    <w:p w14:paraId="150C012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除专用合同条款另有约定外，承包人应按照第7.1款〔施工组织设计〕约定的期限，向监理人提交工程开工报审表，经监理人报发包人批准后执行。开工</w:t>
      </w:r>
      <w:proofErr w:type="gramStart"/>
      <w:r w:rsidRPr="00D63F0B">
        <w:rPr>
          <w:rFonts w:ascii="宋体" w:eastAsia="宋体" w:hAnsi="宋体" w:cs="宋体" w:hint="eastAsia"/>
          <w:szCs w:val="21"/>
        </w:rPr>
        <w:t>报审表</w:t>
      </w:r>
      <w:proofErr w:type="gramEnd"/>
      <w:r w:rsidRPr="00D63F0B">
        <w:rPr>
          <w:rFonts w:ascii="宋体" w:eastAsia="宋体" w:hAnsi="宋体" w:cs="宋体" w:hint="eastAsia"/>
          <w:szCs w:val="21"/>
        </w:rPr>
        <w:t>应详细说明按施工进度计划正常施工所需的施工道路、临时设施、材料、工程设备、施工设备、施工人员等落实情况以及工程的进度安排。</w:t>
      </w:r>
    </w:p>
    <w:p w14:paraId="08948DE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除专用合同条款另有约定外，合同当事人应按约定完成开工准备工作。</w:t>
      </w:r>
    </w:p>
    <w:p w14:paraId="4614D03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7.3.2开工通知</w:t>
      </w:r>
    </w:p>
    <w:p w14:paraId="27851DD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lastRenderedPageBreak/>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38D6494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0FC5D48E" w14:textId="77777777" w:rsidR="006108DC" w:rsidRPr="00D63F0B" w:rsidRDefault="007F3F58">
      <w:pPr>
        <w:pStyle w:val="3"/>
        <w:spacing w:line="240" w:lineRule="auto"/>
        <w:rPr>
          <w:rFonts w:ascii="宋体" w:eastAsia="宋体" w:hAnsi="宋体" w:cs="宋体" w:hint="eastAsia"/>
        </w:rPr>
      </w:pPr>
      <w:bookmarkStart w:id="85" w:name="_Toc358"/>
      <w:r w:rsidRPr="00D63F0B">
        <w:rPr>
          <w:rFonts w:ascii="宋体" w:eastAsia="宋体" w:hAnsi="宋体" w:cs="宋体" w:hint="eastAsia"/>
        </w:rPr>
        <w:t>7.4测量放线</w:t>
      </w:r>
      <w:bookmarkEnd w:id="85"/>
    </w:p>
    <w:p w14:paraId="3378020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7.4.1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1DF3D55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承包人发现发包人提供的测量基准点、基准线和水准点及其书面资料存在错误或疏漏的，应及时通知监理人。监理人应及时报告发包人，并会同发包人和承包人予以核实。发包人应就如何处理和是否继续施工</w:t>
      </w:r>
      <w:proofErr w:type="gramStart"/>
      <w:r w:rsidRPr="00D63F0B">
        <w:rPr>
          <w:rFonts w:ascii="宋体" w:eastAsia="宋体" w:hAnsi="宋体" w:cs="宋体" w:hint="eastAsia"/>
          <w:szCs w:val="21"/>
        </w:rPr>
        <w:t>作出</w:t>
      </w:r>
      <w:proofErr w:type="gramEnd"/>
      <w:r w:rsidRPr="00D63F0B">
        <w:rPr>
          <w:rFonts w:ascii="宋体" w:eastAsia="宋体" w:hAnsi="宋体" w:cs="宋体" w:hint="eastAsia"/>
          <w:szCs w:val="21"/>
        </w:rPr>
        <w:t>决定，并通知监理人和承包人。</w:t>
      </w:r>
    </w:p>
    <w:p w14:paraId="2E4B2C1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7.4.2承包人负责施工过程中的全部施工测量放线工作，并配置具有相应资质的人员、合格的仪器、设备和其他物品。承包人应矫正工程的位置、标高、尺寸或准线中出现的任何差错，并对工程各部分的定位负责。</w:t>
      </w:r>
    </w:p>
    <w:p w14:paraId="14E63F0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施工过程中对施工现场内水准点等测量标志物的保护工作由承包人负责。</w:t>
      </w:r>
    </w:p>
    <w:p w14:paraId="600CA185" w14:textId="77777777" w:rsidR="006108DC" w:rsidRPr="00D63F0B" w:rsidRDefault="007F3F58">
      <w:pPr>
        <w:pStyle w:val="3"/>
        <w:spacing w:line="240" w:lineRule="auto"/>
        <w:rPr>
          <w:rFonts w:ascii="宋体" w:eastAsia="宋体" w:hAnsi="宋体" w:cs="宋体" w:hint="eastAsia"/>
        </w:rPr>
      </w:pPr>
      <w:bookmarkStart w:id="86" w:name="_Toc10901"/>
      <w:r w:rsidRPr="00D63F0B">
        <w:rPr>
          <w:rFonts w:ascii="宋体" w:eastAsia="宋体" w:hAnsi="宋体" w:cs="宋体" w:hint="eastAsia"/>
        </w:rPr>
        <w:t>7.5工期延误</w:t>
      </w:r>
      <w:bookmarkEnd w:id="86"/>
    </w:p>
    <w:p w14:paraId="5F9D4B1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7.5.1因发包人原因导致工期延误</w:t>
      </w:r>
    </w:p>
    <w:p w14:paraId="3055F6F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在合同履行过程中，因下列情况导致工期延误和（或）费用增加的，由发包人承担由此延误的工期和（或）增加的费用，且发包人应支付承包人合理的利润：</w:t>
      </w:r>
    </w:p>
    <w:p w14:paraId="6CF10EA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（1）发包人未能按合同约定提供图纸或所提供图纸不符合合同约定的；</w:t>
      </w:r>
    </w:p>
    <w:p w14:paraId="76CB956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（2）发包人未能按合同约定提供施工现场、施工条件、基础资料、许可、批准等开工条件的；</w:t>
      </w:r>
    </w:p>
    <w:p w14:paraId="7B2F529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（3）发包人提供的测量基准点、基准线和水准点及其书面资料存在错误或疏漏的；</w:t>
      </w:r>
    </w:p>
    <w:p w14:paraId="617FE09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（4）发包人未能在计划开工日期之日起7天内同意下达开工通知的；</w:t>
      </w:r>
    </w:p>
    <w:p w14:paraId="01D7DF3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（5）发包人未能按合同约定日期支付工程预付款、进度款或竣工结算款的；</w:t>
      </w:r>
    </w:p>
    <w:p w14:paraId="519A289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（6）监理人未按合同约定发出指示、批准等文件的；</w:t>
      </w:r>
    </w:p>
    <w:p w14:paraId="22137E1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lastRenderedPageBreak/>
        <w:t>（7）专用合同条款中约定的其他情形。</w:t>
      </w:r>
    </w:p>
    <w:p w14:paraId="60D8743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6AF06A7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7.5.2因承包人原因导致工期延误</w:t>
      </w:r>
    </w:p>
    <w:p w14:paraId="2430CE9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因承包人原因造成工期延误的，可以在专用合同条款中约定逾期竣工违约金的计算方法和逾期竣工违约金的上限。承包人支付逾期竣工违约金后，</w:t>
      </w:r>
      <w:proofErr w:type="gramStart"/>
      <w:r w:rsidRPr="00D63F0B">
        <w:rPr>
          <w:rFonts w:ascii="宋体" w:eastAsia="宋体" w:hAnsi="宋体" w:cs="宋体" w:hint="eastAsia"/>
          <w:szCs w:val="21"/>
        </w:rPr>
        <w:t>不</w:t>
      </w:r>
      <w:proofErr w:type="gramEnd"/>
      <w:r w:rsidRPr="00D63F0B">
        <w:rPr>
          <w:rFonts w:ascii="宋体" w:eastAsia="宋体" w:hAnsi="宋体" w:cs="宋体" w:hint="eastAsia"/>
          <w:szCs w:val="21"/>
        </w:rPr>
        <w:t>免除承包人继续完成工程及修补缺陷的义务。</w:t>
      </w:r>
    </w:p>
    <w:p w14:paraId="7F733B37" w14:textId="77777777" w:rsidR="006108DC" w:rsidRPr="00D63F0B" w:rsidRDefault="007F3F58">
      <w:pPr>
        <w:pStyle w:val="3"/>
        <w:spacing w:line="240" w:lineRule="auto"/>
        <w:rPr>
          <w:rFonts w:ascii="宋体" w:eastAsia="宋体" w:hAnsi="宋体" w:cs="宋体" w:hint="eastAsia"/>
        </w:rPr>
      </w:pPr>
      <w:bookmarkStart w:id="87" w:name="_Toc11587"/>
      <w:r w:rsidRPr="00D63F0B">
        <w:rPr>
          <w:rFonts w:ascii="宋体" w:eastAsia="宋体" w:hAnsi="宋体" w:cs="宋体" w:hint="eastAsia"/>
        </w:rPr>
        <w:t>7.6不利物质条件</w:t>
      </w:r>
      <w:bookmarkEnd w:id="87"/>
    </w:p>
    <w:p w14:paraId="02B3B98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43E2006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503679BD" w14:textId="77777777" w:rsidR="006108DC" w:rsidRPr="00D63F0B" w:rsidRDefault="007F3F58">
      <w:pPr>
        <w:pStyle w:val="3"/>
        <w:spacing w:line="240" w:lineRule="auto"/>
        <w:rPr>
          <w:rFonts w:ascii="宋体" w:eastAsia="宋体" w:hAnsi="宋体" w:cs="宋体" w:hint="eastAsia"/>
        </w:rPr>
      </w:pPr>
      <w:bookmarkStart w:id="88" w:name="_Toc27510"/>
      <w:r w:rsidRPr="00D63F0B">
        <w:rPr>
          <w:rFonts w:ascii="宋体" w:eastAsia="宋体" w:hAnsi="宋体" w:cs="宋体" w:hint="eastAsia"/>
        </w:rPr>
        <w:t>7.7异常恶劣的气候条件</w:t>
      </w:r>
      <w:bookmarkEnd w:id="88"/>
    </w:p>
    <w:p w14:paraId="54E91DF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0E2FE34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14:paraId="5E2DE983" w14:textId="77777777" w:rsidR="006108DC" w:rsidRPr="00D63F0B" w:rsidRDefault="007F3F58">
      <w:pPr>
        <w:pStyle w:val="3"/>
        <w:spacing w:line="240" w:lineRule="auto"/>
        <w:rPr>
          <w:rFonts w:ascii="宋体" w:eastAsia="宋体" w:hAnsi="宋体" w:cs="宋体" w:hint="eastAsia"/>
        </w:rPr>
      </w:pPr>
      <w:bookmarkStart w:id="89" w:name="_Toc23383"/>
      <w:r w:rsidRPr="00D63F0B">
        <w:rPr>
          <w:rFonts w:ascii="宋体" w:eastAsia="宋体" w:hAnsi="宋体" w:cs="宋体" w:hint="eastAsia"/>
        </w:rPr>
        <w:t>7.8暂停施工</w:t>
      </w:r>
      <w:bookmarkEnd w:id="89"/>
    </w:p>
    <w:p w14:paraId="2264299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7.8.1发包人原因引起的暂停施工</w:t>
      </w:r>
    </w:p>
    <w:p w14:paraId="779B9DD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因发包人原因引起暂停施工的，监理人经发包人同意后，应及时下达暂停施工指示。情况紧急且监理人未及时下达暂停施工指示的，按照第7.8.4项〔紧急情况下的暂停施工〕执行。</w:t>
      </w:r>
    </w:p>
    <w:p w14:paraId="2803AFE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lastRenderedPageBreak/>
        <w:t>因发包人原因引起的暂停施工，发包人应承担由此增加的费用和（或）延误的工期，并支付承包人合理的利润。</w:t>
      </w:r>
    </w:p>
    <w:p w14:paraId="3080069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7.8.2承包人原因引起的暂停施工</w:t>
      </w:r>
    </w:p>
    <w:p w14:paraId="3A888D6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23A50F5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7.8.3指示暂停施工</w:t>
      </w:r>
    </w:p>
    <w:p w14:paraId="0E49760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监理人认为有必要时，并经发包人批准后，可向承包人</w:t>
      </w:r>
      <w:proofErr w:type="gramStart"/>
      <w:r w:rsidRPr="00D63F0B">
        <w:rPr>
          <w:rFonts w:ascii="宋体" w:eastAsia="宋体" w:hAnsi="宋体" w:cs="宋体" w:hint="eastAsia"/>
          <w:szCs w:val="21"/>
        </w:rPr>
        <w:t>作出</w:t>
      </w:r>
      <w:proofErr w:type="gramEnd"/>
      <w:r w:rsidRPr="00D63F0B">
        <w:rPr>
          <w:rFonts w:ascii="宋体" w:eastAsia="宋体" w:hAnsi="宋体" w:cs="宋体" w:hint="eastAsia"/>
          <w:szCs w:val="21"/>
        </w:rPr>
        <w:t>暂停施工的指示，承包人应按监理人指示暂停施工。</w:t>
      </w:r>
    </w:p>
    <w:p w14:paraId="3342086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7.8.4紧急情况下的暂停施工</w:t>
      </w:r>
    </w:p>
    <w:p w14:paraId="0749BFD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3351AC8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7.8.5暂停施工后的复工</w:t>
      </w:r>
    </w:p>
    <w:p w14:paraId="5F5519A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5EC4F3C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承包人无故拖延和拒绝复工的，承包人承担由此增加的费用和（或）延误的工期；因发包人原因无法按时复工的，按照第7.5.1项〔因发包人原因导致工期延误〕约定办理。</w:t>
      </w:r>
    </w:p>
    <w:p w14:paraId="44C80AC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7.8.6暂停施工持续56天以上</w:t>
      </w:r>
    </w:p>
    <w:p w14:paraId="4952621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7888DD9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35AB067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7.8.7暂停施工期间的工程照管</w:t>
      </w:r>
    </w:p>
    <w:p w14:paraId="7D24A84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lastRenderedPageBreak/>
        <w:t>暂停施工期间，承包人应负责妥善照管工程并提供安全保障，由此增加的费用由责任方承担。</w:t>
      </w:r>
    </w:p>
    <w:p w14:paraId="02586E7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7.8.8暂停施工的措施</w:t>
      </w:r>
    </w:p>
    <w:p w14:paraId="159331A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暂停施工期间，发包人和承包人均应采取必要的措施确保工程质量及安全，防止因暂停施工扩大损失。</w:t>
      </w:r>
    </w:p>
    <w:p w14:paraId="4AE40299" w14:textId="77777777" w:rsidR="006108DC" w:rsidRPr="00D63F0B" w:rsidRDefault="007F3F58">
      <w:pPr>
        <w:pStyle w:val="3"/>
        <w:spacing w:line="240" w:lineRule="auto"/>
        <w:rPr>
          <w:rFonts w:ascii="宋体" w:eastAsia="宋体" w:hAnsi="宋体" w:cs="宋体" w:hint="eastAsia"/>
        </w:rPr>
      </w:pPr>
      <w:bookmarkStart w:id="90" w:name="_Toc21693"/>
      <w:r w:rsidRPr="00D63F0B">
        <w:rPr>
          <w:rFonts w:ascii="宋体" w:eastAsia="宋体" w:hAnsi="宋体" w:cs="宋体" w:hint="eastAsia"/>
        </w:rPr>
        <w:t>7.9提前竣工</w:t>
      </w:r>
      <w:bookmarkEnd w:id="90"/>
    </w:p>
    <w:p w14:paraId="284483E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7.9.1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6784B9A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7.9.2发包人要求承包人提前竣工，或承包人提出提前竣工的建议能够给发包人带来效益的，合同当事人可以在专用合同条款中约定提前竣工的奖励。</w:t>
      </w:r>
    </w:p>
    <w:p w14:paraId="69D28D0F" w14:textId="77777777" w:rsidR="006108DC" w:rsidRPr="00D63F0B" w:rsidRDefault="007F3F58">
      <w:pPr>
        <w:pStyle w:val="2"/>
        <w:rPr>
          <w:rFonts w:ascii="宋体" w:eastAsia="宋体" w:hAnsi="宋体" w:cs="宋体" w:hint="eastAsia"/>
        </w:rPr>
      </w:pPr>
      <w:bookmarkStart w:id="91" w:name="_Toc29723"/>
      <w:r w:rsidRPr="00D63F0B">
        <w:rPr>
          <w:rFonts w:ascii="宋体" w:eastAsia="宋体" w:hAnsi="宋体" w:cs="宋体" w:hint="eastAsia"/>
        </w:rPr>
        <w:t>8.材料与设备</w:t>
      </w:r>
      <w:bookmarkEnd w:id="91"/>
    </w:p>
    <w:p w14:paraId="4D7A7966" w14:textId="77777777" w:rsidR="006108DC" w:rsidRPr="00D63F0B" w:rsidRDefault="007F3F58">
      <w:pPr>
        <w:pStyle w:val="3"/>
        <w:spacing w:line="240" w:lineRule="auto"/>
        <w:rPr>
          <w:rFonts w:ascii="宋体" w:eastAsia="宋体" w:hAnsi="宋体" w:cs="宋体" w:hint="eastAsia"/>
        </w:rPr>
      </w:pPr>
      <w:bookmarkStart w:id="92" w:name="_Toc32572"/>
      <w:r w:rsidRPr="00D63F0B">
        <w:rPr>
          <w:rFonts w:ascii="宋体" w:eastAsia="宋体" w:hAnsi="宋体" w:cs="宋体" w:hint="eastAsia"/>
        </w:rPr>
        <w:t>8.1发包人供应材料与工程设备</w:t>
      </w:r>
      <w:bookmarkEnd w:id="92"/>
    </w:p>
    <w:p w14:paraId="6E902F0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发包人自行供应材料、工程设备的，应在签订合同时在专用合同条款的附件《发包人供应材料设备一览表》中明确材料、工程设备的品种、规格、型号、数量、单价、质量等级和送达地点。</w:t>
      </w:r>
    </w:p>
    <w:p w14:paraId="2C69B5E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6E7430F6" w14:textId="77777777" w:rsidR="006108DC" w:rsidRPr="00D63F0B" w:rsidRDefault="007F3F58">
      <w:pPr>
        <w:pStyle w:val="3"/>
        <w:spacing w:line="240" w:lineRule="auto"/>
        <w:rPr>
          <w:rFonts w:ascii="宋体" w:eastAsia="宋体" w:hAnsi="宋体" w:cs="宋体" w:hint="eastAsia"/>
        </w:rPr>
      </w:pPr>
      <w:bookmarkStart w:id="93" w:name="_Toc15966"/>
      <w:r w:rsidRPr="00D63F0B">
        <w:rPr>
          <w:rFonts w:ascii="宋体" w:eastAsia="宋体" w:hAnsi="宋体" w:cs="宋体" w:hint="eastAsia"/>
        </w:rPr>
        <w:t>8.2承包人采购材料与工程设备</w:t>
      </w:r>
      <w:bookmarkEnd w:id="93"/>
    </w:p>
    <w:p w14:paraId="7A87499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w:t>
      </w:r>
      <w:r w:rsidRPr="00D63F0B">
        <w:rPr>
          <w:rFonts w:ascii="宋体" w:eastAsia="宋体" w:hAnsi="宋体" w:cs="宋体" w:hint="eastAsia"/>
          <w:szCs w:val="21"/>
        </w:rPr>
        <w:lastRenderedPageBreak/>
        <w:t>任。</w:t>
      </w:r>
    </w:p>
    <w:p w14:paraId="331F52B7" w14:textId="77777777" w:rsidR="006108DC" w:rsidRPr="00D63F0B" w:rsidRDefault="007F3F58">
      <w:pPr>
        <w:pStyle w:val="3"/>
        <w:spacing w:line="240" w:lineRule="auto"/>
        <w:rPr>
          <w:rFonts w:ascii="宋体" w:eastAsia="宋体" w:hAnsi="宋体" w:cs="宋体" w:hint="eastAsia"/>
        </w:rPr>
      </w:pPr>
      <w:bookmarkStart w:id="94" w:name="_Toc19164"/>
      <w:r w:rsidRPr="00D63F0B">
        <w:rPr>
          <w:rFonts w:ascii="宋体" w:eastAsia="宋体" w:hAnsi="宋体" w:cs="宋体" w:hint="eastAsia"/>
        </w:rPr>
        <w:t>8.3材料与工程设备的接收与拒收</w:t>
      </w:r>
      <w:bookmarkEnd w:id="94"/>
    </w:p>
    <w:p w14:paraId="53B5121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8.3.1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6484E85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发包人提供的材料和工程设备的规格、数量或质量不符合合同约定的，或因发包人原因导致交货日期延误或交货地点变更等情况的，按照第16.1款〔发包人违约〕约定办理。</w:t>
      </w:r>
    </w:p>
    <w:p w14:paraId="59D2D4A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8.3.2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14:paraId="0834221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530BD080" w14:textId="77777777" w:rsidR="006108DC" w:rsidRPr="00D63F0B" w:rsidRDefault="007F3F58">
      <w:pPr>
        <w:pStyle w:val="3"/>
        <w:spacing w:line="240" w:lineRule="auto"/>
        <w:rPr>
          <w:rFonts w:ascii="宋体" w:eastAsia="宋体" w:hAnsi="宋体" w:cs="宋体" w:hint="eastAsia"/>
        </w:rPr>
      </w:pPr>
      <w:bookmarkStart w:id="95" w:name="_Toc17767"/>
      <w:r w:rsidRPr="00D63F0B">
        <w:rPr>
          <w:rFonts w:ascii="宋体" w:eastAsia="宋体" w:hAnsi="宋体" w:cs="宋体" w:hint="eastAsia"/>
        </w:rPr>
        <w:t>8.4材料与工程设备的保管与使用</w:t>
      </w:r>
      <w:bookmarkEnd w:id="95"/>
    </w:p>
    <w:p w14:paraId="074A8EA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8.4.1发包人供应材料与工程设备的保管与使用</w:t>
      </w:r>
    </w:p>
    <w:p w14:paraId="525043F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6C4C084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发包人供应的材料和工程设备使用前，由承包人负责检验，检验费用由发包人承担，不合格的不得使用。</w:t>
      </w:r>
    </w:p>
    <w:p w14:paraId="3BE6C32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8.4.2承包人采购材料与工程设备的保管与使用</w:t>
      </w:r>
    </w:p>
    <w:p w14:paraId="1ED9283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0BE80A7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发包人或监理人发现承包人使用不符合设计或有关标准要求的材料和工程设备时，有权要求承包人进行修复、拆除或重新采购，由此增加的费用和（或）延误的工期，由承包人承担。</w:t>
      </w:r>
    </w:p>
    <w:p w14:paraId="5FE72EB5" w14:textId="77777777" w:rsidR="006108DC" w:rsidRPr="00D63F0B" w:rsidRDefault="007F3F58">
      <w:pPr>
        <w:pStyle w:val="3"/>
        <w:spacing w:line="240" w:lineRule="auto"/>
        <w:rPr>
          <w:rFonts w:ascii="宋体" w:eastAsia="宋体" w:hAnsi="宋体" w:cs="宋体" w:hint="eastAsia"/>
        </w:rPr>
      </w:pPr>
      <w:bookmarkStart w:id="96" w:name="_Toc15526"/>
      <w:r w:rsidRPr="00D63F0B">
        <w:rPr>
          <w:rFonts w:ascii="宋体" w:eastAsia="宋体" w:hAnsi="宋体" w:cs="宋体" w:hint="eastAsia"/>
        </w:rPr>
        <w:lastRenderedPageBreak/>
        <w:t>8.5禁止使用不合格的材料和工程设备</w:t>
      </w:r>
      <w:bookmarkEnd w:id="96"/>
    </w:p>
    <w:p w14:paraId="42F7B2A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8.5.1监理人有权拒绝承包人提供的不合格材料或工程设备，并要求承包人立即进行更换。监理人应在更换后再次进行检查和检验，由此增加的费用和（或）延误的工期由承包人承担。</w:t>
      </w:r>
    </w:p>
    <w:p w14:paraId="338E069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8.5.2监理人发现承包人使用了不合格的材料和工程设备，承包人应按照监理人的指示立即改正，并禁止在工程中继续使用不合格的材料和工程设备。</w:t>
      </w:r>
    </w:p>
    <w:p w14:paraId="6A9F98B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8.5.3发包人提供的材料或工程设备不符合合同要求的，承包人有权拒绝，并可要求发包人更换，由此增加的费用和（或）延误的工期由发包人承担，并支付承包人合理的利润。</w:t>
      </w:r>
    </w:p>
    <w:p w14:paraId="07B341E3" w14:textId="77777777" w:rsidR="006108DC" w:rsidRPr="00D63F0B" w:rsidRDefault="007F3F58">
      <w:pPr>
        <w:pStyle w:val="3"/>
        <w:spacing w:line="240" w:lineRule="auto"/>
        <w:rPr>
          <w:rFonts w:ascii="宋体" w:eastAsia="宋体" w:hAnsi="宋体" w:cs="宋体" w:hint="eastAsia"/>
        </w:rPr>
      </w:pPr>
      <w:bookmarkStart w:id="97" w:name="_Toc3445"/>
      <w:r w:rsidRPr="00D63F0B">
        <w:rPr>
          <w:rFonts w:ascii="宋体" w:eastAsia="宋体" w:hAnsi="宋体" w:cs="宋体" w:hint="eastAsia"/>
        </w:rPr>
        <w:t>8.6样品</w:t>
      </w:r>
      <w:bookmarkEnd w:id="97"/>
    </w:p>
    <w:p w14:paraId="02F34FE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8.6.1样品的报送与封存</w:t>
      </w:r>
    </w:p>
    <w:p w14:paraId="4B4DDBE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需要承包人报送样品的材料或工程设备，样品的种类、名称、规格、数量等要求均应在专用合同条款中约定。样品的报送程序如下：</w:t>
      </w:r>
    </w:p>
    <w:p w14:paraId="04F9746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70F445B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6623B90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（3）经发包人和监理人审批确认的样品应按约定的方法封样，封存的样品作为检验工程相关部分的标准之一。承包人在施工过程中不得使用与样品不符的材料或工程设备。</w:t>
      </w:r>
    </w:p>
    <w:p w14:paraId="037E0DE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（4）发包人和监理人对样品的审批</w:t>
      </w:r>
      <w:proofErr w:type="gramStart"/>
      <w:r w:rsidRPr="00D63F0B">
        <w:rPr>
          <w:rFonts w:ascii="宋体" w:eastAsia="宋体" w:hAnsi="宋体" w:cs="宋体" w:hint="eastAsia"/>
          <w:szCs w:val="21"/>
        </w:rPr>
        <w:t>确认仅</w:t>
      </w:r>
      <w:proofErr w:type="gramEnd"/>
      <w:r w:rsidRPr="00D63F0B">
        <w:rPr>
          <w:rFonts w:ascii="宋体" w:eastAsia="宋体" w:hAnsi="宋体" w:cs="宋体" w:hint="eastAsia"/>
          <w:szCs w:val="21"/>
        </w:rPr>
        <w:t>为确认相关材料或工程设备的特征或用途，不得被理解为对合同的修改或改变，也并不减轻或免除承包人任何的责任和义务。如果封存的样品修改或改变了合同约定，合同当事人应当以书面协议予以确认。</w:t>
      </w:r>
    </w:p>
    <w:p w14:paraId="15E7E78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8.6.2样品的保管</w:t>
      </w:r>
    </w:p>
    <w:p w14:paraId="7CAAF27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经批准的样品应由监理人负责封存于现场，承包人应在现场为保存样品提供适当和固定的场所并保持适当和良好的存储环境条件。</w:t>
      </w:r>
    </w:p>
    <w:p w14:paraId="4525F004" w14:textId="77777777" w:rsidR="006108DC" w:rsidRPr="00D63F0B" w:rsidRDefault="007F3F58">
      <w:pPr>
        <w:pStyle w:val="3"/>
        <w:spacing w:line="240" w:lineRule="auto"/>
        <w:rPr>
          <w:rFonts w:ascii="宋体" w:eastAsia="宋体" w:hAnsi="宋体" w:cs="宋体" w:hint="eastAsia"/>
        </w:rPr>
      </w:pPr>
      <w:bookmarkStart w:id="98" w:name="_Toc30161"/>
      <w:r w:rsidRPr="00D63F0B">
        <w:rPr>
          <w:rFonts w:ascii="宋体" w:eastAsia="宋体" w:hAnsi="宋体" w:cs="宋体" w:hint="eastAsia"/>
        </w:rPr>
        <w:lastRenderedPageBreak/>
        <w:t>8.7材料与工程设备的替代</w:t>
      </w:r>
      <w:bookmarkEnd w:id="98"/>
    </w:p>
    <w:p w14:paraId="5B75A94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8.7.1出现下列情况需要使用替代材料和工程设备的，承包人应按照第8.7.2项约定的程序执行：</w:t>
      </w:r>
    </w:p>
    <w:p w14:paraId="4BEC3B9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（1）基准日期后生效的法律规定禁止使用的；</w:t>
      </w:r>
    </w:p>
    <w:p w14:paraId="40B6390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（2）发包人要求使用替代品的；</w:t>
      </w:r>
    </w:p>
    <w:p w14:paraId="29B6144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（3）因其他原因必须使用替代品的。</w:t>
      </w:r>
    </w:p>
    <w:p w14:paraId="4935197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8.7.2承包人应在使用替代材料和工程设备28天前书面通知监理人，并附下列文件：</w:t>
      </w:r>
    </w:p>
    <w:p w14:paraId="151E1DF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（1）被替代的材料和工程设备的名称、数量、规格、型号、品牌、性能、价格及其他相关资料；</w:t>
      </w:r>
    </w:p>
    <w:p w14:paraId="3F6FF6E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（2）替代品的名称、数量、规格、型号、品牌、性能、价格及其他相关资料；</w:t>
      </w:r>
    </w:p>
    <w:p w14:paraId="4560C16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（3）替代品与被替代产品之间的差异以及使用替代品可能对工程产生的影响；</w:t>
      </w:r>
    </w:p>
    <w:p w14:paraId="2BE88E6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（4）替代品与被替代产品的价格差异；</w:t>
      </w:r>
    </w:p>
    <w:p w14:paraId="13AC7E5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（5）使用替代品的理由和原因说明；</w:t>
      </w:r>
    </w:p>
    <w:p w14:paraId="5B77461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（6）监理人要求的其他文件。</w:t>
      </w:r>
    </w:p>
    <w:p w14:paraId="09C8B79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监理人应在收到通知后14天内向承包人发出经发包人签认的书面指示；监理人逾期发出书面指示的，视为发包人和监理人同意使用替代品。</w:t>
      </w:r>
    </w:p>
    <w:p w14:paraId="7437465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8.7.3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07932DF6" w14:textId="77777777" w:rsidR="006108DC" w:rsidRPr="00D63F0B" w:rsidRDefault="007F3F58">
      <w:pPr>
        <w:pStyle w:val="3"/>
        <w:spacing w:line="240" w:lineRule="auto"/>
        <w:rPr>
          <w:rFonts w:ascii="宋体" w:eastAsia="宋体" w:hAnsi="宋体" w:cs="宋体" w:hint="eastAsia"/>
        </w:rPr>
      </w:pPr>
      <w:bookmarkStart w:id="99" w:name="_Toc28947"/>
      <w:r w:rsidRPr="00D63F0B">
        <w:rPr>
          <w:rFonts w:ascii="宋体" w:eastAsia="宋体" w:hAnsi="宋体" w:cs="宋体" w:hint="eastAsia"/>
        </w:rPr>
        <w:t>8.8施工设备和临时设施</w:t>
      </w:r>
      <w:bookmarkEnd w:id="99"/>
    </w:p>
    <w:p w14:paraId="3456F7A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8.8.1承包人提供的施工设备和临时设施</w:t>
      </w:r>
    </w:p>
    <w:p w14:paraId="0766BD5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承包人应按合同进度计划的要求，及时配置施工设备和修建临时设施。进入施工场地的承包人设备需经监理人核查后才能投入使用。承包人更换合同约定的承包人设备的，应报监理人批准。</w:t>
      </w:r>
    </w:p>
    <w:p w14:paraId="0B7ABB5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除专用合同条款另有约定外，承包人应自行承担修建临时设施的费用，需要临时占地的，应由发包人办理申请手续并承担相应费用。</w:t>
      </w:r>
    </w:p>
    <w:p w14:paraId="7E72322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8.8.2发包人提供的施工设备和临时设施</w:t>
      </w:r>
    </w:p>
    <w:p w14:paraId="7DF9EBE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发包人提供的施工设备或临时设施在专用合同条款中约定。</w:t>
      </w:r>
    </w:p>
    <w:p w14:paraId="77DD28D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8.8.3要求承包人增加或更换施工设备</w:t>
      </w:r>
    </w:p>
    <w:p w14:paraId="7A745AB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承包人使用的施工设备不能满足合同进度计划和（或）质量要求时，监理人有权要求承包人增加或</w:t>
      </w:r>
      <w:r w:rsidRPr="00D63F0B">
        <w:rPr>
          <w:rFonts w:ascii="宋体" w:eastAsia="宋体" w:hAnsi="宋体" w:cs="宋体" w:hint="eastAsia"/>
          <w:szCs w:val="21"/>
        </w:rPr>
        <w:lastRenderedPageBreak/>
        <w:t>更换施工设备，承包人应及时增加或更换，由此增加的费用和（或）延误的工期由承包人承担。</w:t>
      </w:r>
    </w:p>
    <w:p w14:paraId="5CC897CF" w14:textId="77777777" w:rsidR="006108DC" w:rsidRPr="00D63F0B" w:rsidRDefault="007F3F58">
      <w:pPr>
        <w:pStyle w:val="3"/>
        <w:spacing w:line="240" w:lineRule="auto"/>
        <w:rPr>
          <w:rFonts w:ascii="宋体" w:eastAsia="宋体" w:hAnsi="宋体" w:cs="宋体" w:hint="eastAsia"/>
        </w:rPr>
      </w:pPr>
      <w:bookmarkStart w:id="100" w:name="_Toc21569"/>
      <w:r w:rsidRPr="00D63F0B">
        <w:rPr>
          <w:rFonts w:ascii="宋体" w:eastAsia="宋体" w:hAnsi="宋体" w:cs="宋体" w:hint="eastAsia"/>
        </w:rPr>
        <w:t>8.9材料与设备专用要求</w:t>
      </w:r>
      <w:bookmarkEnd w:id="100"/>
    </w:p>
    <w:p w14:paraId="1674DA1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14:paraId="1BE02BF5" w14:textId="77777777" w:rsidR="006108DC" w:rsidRPr="00D63F0B" w:rsidRDefault="007F3F58">
      <w:pPr>
        <w:pStyle w:val="2"/>
        <w:rPr>
          <w:rFonts w:ascii="宋体" w:eastAsia="宋体" w:hAnsi="宋体" w:cs="宋体" w:hint="eastAsia"/>
        </w:rPr>
      </w:pPr>
      <w:bookmarkStart w:id="101" w:name="_Toc5640"/>
      <w:r w:rsidRPr="00D63F0B">
        <w:rPr>
          <w:rFonts w:ascii="宋体" w:eastAsia="宋体" w:hAnsi="宋体" w:cs="宋体" w:hint="eastAsia"/>
        </w:rPr>
        <w:t>9.试验与检验</w:t>
      </w:r>
      <w:bookmarkEnd w:id="101"/>
    </w:p>
    <w:p w14:paraId="020309EF" w14:textId="77777777" w:rsidR="006108DC" w:rsidRPr="00D63F0B" w:rsidRDefault="007F3F58">
      <w:pPr>
        <w:pStyle w:val="3"/>
        <w:spacing w:line="240" w:lineRule="auto"/>
        <w:rPr>
          <w:rFonts w:ascii="宋体" w:eastAsia="宋体" w:hAnsi="宋体" w:cs="宋体" w:hint="eastAsia"/>
        </w:rPr>
      </w:pPr>
      <w:bookmarkStart w:id="102" w:name="_Toc4141"/>
      <w:r w:rsidRPr="00D63F0B">
        <w:rPr>
          <w:rFonts w:ascii="宋体" w:eastAsia="宋体" w:hAnsi="宋体" w:cs="宋体" w:hint="eastAsia"/>
        </w:rPr>
        <w:t>9.1试验设备与试验人员</w:t>
      </w:r>
      <w:bookmarkEnd w:id="102"/>
    </w:p>
    <w:p w14:paraId="49A0C49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9.1.1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37A248C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9.1.2承包人应按专用合同条款的约定提供试验设备、取样装置、试验场所和试验条件，并向监理人提交相应进场计划表。</w:t>
      </w:r>
    </w:p>
    <w:p w14:paraId="67CF7B3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承包人配置的试验设备要符合相应试验规程的要求并经过具有资质的检测单位检测，且在正式使用该试验设备前，需要经过监理人与承包人共同</w:t>
      </w:r>
      <w:proofErr w:type="gramStart"/>
      <w:r w:rsidRPr="00D63F0B">
        <w:rPr>
          <w:rFonts w:ascii="宋体" w:eastAsia="宋体" w:hAnsi="宋体" w:cs="宋体" w:hint="eastAsia"/>
          <w:szCs w:val="21"/>
        </w:rPr>
        <w:t>校定</w:t>
      </w:r>
      <w:proofErr w:type="gramEnd"/>
      <w:r w:rsidRPr="00D63F0B">
        <w:rPr>
          <w:rFonts w:ascii="宋体" w:eastAsia="宋体" w:hAnsi="宋体" w:cs="宋体" w:hint="eastAsia"/>
          <w:szCs w:val="21"/>
        </w:rPr>
        <w:t>。</w:t>
      </w:r>
    </w:p>
    <w:p w14:paraId="1DB70DA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9.1.3承包人应向监理人提交试验人员的名单及其岗位、资格等证明资料，试验人员必须能够熟练进行相应的检测试验，承包人对试验人员的试验程序和试验结果的正确性负责。</w:t>
      </w:r>
    </w:p>
    <w:p w14:paraId="12929DC0" w14:textId="77777777" w:rsidR="006108DC" w:rsidRPr="00D63F0B" w:rsidRDefault="007F3F58">
      <w:pPr>
        <w:pStyle w:val="3"/>
        <w:spacing w:line="240" w:lineRule="auto"/>
        <w:rPr>
          <w:rFonts w:ascii="宋体" w:eastAsia="宋体" w:hAnsi="宋体" w:cs="宋体" w:hint="eastAsia"/>
        </w:rPr>
      </w:pPr>
      <w:bookmarkStart w:id="103" w:name="_Toc7933"/>
      <w:r w:rsidRPr="00D63F0B">
        <w:rPr>
          <w:rFonts w:ascii="宋体" w:eastAsia="宋体" w:hAnsi="宋体" w:cs="宋体" w:hint="eastAsia"/>
        </w:rPr>
        <w:t>9.2取样</w:t>
      </w:r>
      <w:bookmarkEnd w:id="103"/>
    </w:p>
    <w:p w14:paraId="1DBA947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试验属于自</w:t>
      </w:r>
      <w:proofErr w:type="gramStart"/>
      <w:r w:rsidRPr="00D63F0B">
        <w:rPr>
          <w:rFonts w:ascii="宋体" w:eastAsia="宋体" w:hAnsi="宋体" w:cs="宋体" w:hint="eastAsia"/>
          <w:szCs w:val="21"/>
        </w:rPr>
        <w:t>检性质</w:t>
      </w:r>
      <w:proofErr w:type="gramEnd"/>
      <w:r w:rsidRPr="00D63F0B">
        <w:rPr>
          <w:rFonts w:ascii="宋体" w:eastAsia="宋体" w:hAnsi="宋体" w:cs="宋体" w:hint="eastAsia"/>
          <w:szCs w:val="21"/>
        </w:rPr>
        <w:t>的，承包人可以单独取样。试验属于监理人抽检性质的，可由监理人取样，也可由承包人的试验人员在监理人的监督下取样。</w:t>
      </w:r>
    </w:p>
    <w:p w14:paraId="19DD3D52" w14:textId="77777777" w:rsidR="006108DC" w:rsidRPr="00D63F0B" w:rsidRDefault="007F3F58">
      <w:pPr>
        <w:pStyle w:val="3"/>
        <w:spacing w:line="240" w:lineRule="auto"/>
        <w:rPr>
          <w:rFonts w:ascii="宋体" w:eastAsia="宋体" w:hAnsi="宋体" w:cs="宋体" w:hint="eastAsia"/>
        </w:rPr>
      </w:pPr>
      <w:bookmarkStart w:id="104" w:name="_Toc1986"/>
      <w:r w:rsidRPr="00D63F0B">
        <w:rPr>
          <w:rFonts w:ascii="宋体" w:eastAsia="宋体" w:hAnsi="宋体" w:cs="宋体" w:hint="eastAsia"/>
        </w:rPr>
        <w:t>9.3材料、工程设备和工程的试验和检验</w:t>
      </w:r>
      <w:bookmarkEnd w:id="104"/>
    </w:p>
    <w:p w14:paraId="578621D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4FCD380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lastRenderedPageBreak/>
        <w:t>9.3.2试验属于自</w:t>
      </w:r>
      <w:proofErr w:type="gramStart"/>
      <w:r w:rsidRPr="00D63F0B">
        <w:rPr>
          <w:rFonts w:ascii="宋体" w:eastAsia="宋体" w:hAnsi="宋体" w:cs="宋体" w:hint="eastAsia"/>
          <w:szCs w:val="21"/>
        </w:rPr>
        <w:t>检性质</w:t>
      </w:r>
      <w:proofErr w:type="gramEnd"/>
      <w:r w:rsidRPr="00D63F0B">
        <w:rPr>
          <w:rFonts w:ascii="宋体" w:eastAsia="宋体" w:hAnsi="宋体" w:cs="宋体" w:hint="eastAsia"/>
          <w:szCs w:val="21"/>
        </w:rPr>
        <w:t>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w:t>
      </w:r>
      <w:proofErr w:type="gramStart"/>
      <w:r w:rsidRPr="00D63F0B">
        <w:rPr>
          <w:rFonts w:ascii="宋体" w:eastAsia="宋体" w:hAnsi="宋体" w:cs="宋体" w:hint="eastAsia"/>
          <w:szCs w:val="21"/>
        </w:rPr>
        <w:t>应承认该试验</w:t>
      </w:r>
      <w:proofErr w:type="gramEnd"/>
      <w:r w:rsidRPr="00D63F0B">
        <w:rPr>
          <w:rFonts w:ascii="宋体" w:eastAsia="宋体" w:hAnsi="宋体" w:cs="宋体" w:hint="eastAsia"/>
          <w:szCs w:val="21"/>
        </w:rPr>
        <w:t>结果。</w:t>
      </w:r>
    </w:p>
    <w:p w14:paraId="0EEA64B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51269EF7" w14:textId="77777777" w:rsidR="006108DC" w:rsidRPr="00D63F0B" w:rsidRDefault="007F3F58">
      <w:pPr>
        <w:pStyle w:val="3"/>
        <w:spacing w:line="240" w:lineRule="auto"/>
        <w:rPr>
          <w:rFonts w:ascii="宋体" w:eastAsia="宋体" w:hAnsi="宋体" w:cs="宋体" w:hint="eastAsia"/>
        </w:rPr>
      </w:pPr>
      <w:bookmarkStart w:id="105" w:name="_Toc9989"/>
      <w:r w:rsidRPr="00D63F0B">
        <w:rPr>
          <w:rFonts w:ascii="宋体" w:eastAsia="宋体" w:hAnsi="宋体" w:cs="宋体" w:hint="eastAsia"/>
        </w:rPr>
        <w:t>9.4现场工艺试验</w:t>
      </w:r>
      <w:bookmarkEnd w:id="105"/>
    </w:p>
    <w:p w14:paraId="51AD457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承包人应按合同约定或监理人指示进行现场工艺试验。对大型的现场工艺试验，监理人认为必要时，承包人应根据监理人提出的工艺试验要求，编制工艺试验措施计划，报送监理人审查。</w:t>
      </w:r>
    </w:p>
    <w:p w14:paraId="7F4DE679" w14:textId="77777777" w:rsidR="006108DC" w:rsidRPr="00D63F0B" w:rsidRDefault="007F3F58">
      <w:pPr>
        <w:pStyle w:val="2"/>
        <w:rPr>
          <w:rFonts w:ascii="宋体" w:eastAsia="宋体" w:hAnsi="宋体" w:cs="宋体" w:hint="eastAsia"/>
        </w:rPr>
      </w:pPr>
      <w:bookmarkStart w:id="106" w:name="_Toc12533"/>
      <w:r w:rsidRPr="00D63F0B">
        <w:rPr>
          <w:rFonts w:ascii="宋体" w:eastAsia="宋体" w:hAnsi="宋体" w:cs="宋体" w:hint="eastAsia"/>
        </w:rPr>
        <w:t>10.变更</w:t>
      </w:r>
      <w:bookmarkEnd w:id="106"/>
    </w:p>
    <w:p w14:paraId="6A8FBBC5" w14:textId="77777777" w:rsidR="006108DC" w:rsidRPr="00D63F0B" w:rsidRDefault="007F3F58">
      <w:pPr>
        <w:pStyle w:val="3"/>
        <w:spacing w:line="240" w:lineRule="auto"/>
        <w:rPr>
          <w:rFonts w:ascii="宋体" w:eastAsia="宋体" w:hAnsi="宋体" w:cs="宋体" w:hint="eastAsia"/>
        </w:rPr>
      </w:pPr>
      <w:bookmarkStart w:id="107" w:name="_Toc16042"/>
      <w:r w:rsidRPr="00D63F0B">
        <w:rPr>
          <w:rFonts w:ascii="宋体" w:eastAsia="宋体" w:hAnsi="宋体" w:cs="宋体" w:hint="eastAsia"/>
        </w:rPr>
        <w:t>10.1变更的范围</w:t>
      </w:r>
      <w:bookmarkEnd w:id="107"/>
    </w:p>
    <w:p w14:paraId="272372A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除专用合同条款另有约定外，合同履行过程中发生以下情形的，应按照本条约定进行变更：</w:t>
      </w:r>
    </w:p>
    <w:p w14:paraId="15F2FED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（1）增加或减少合同中任何工作，或追加额外的工作；</w:t>
      </w:r>
    </w:p>
    <w:p w14:paraId="2628179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（2）取消合同中任何工作，但转由他人实施的工作除外；</w:t>
      </w:r>
    </w:p>
    <w:p w14:paraId="6B1EA5C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（3）改变合同中任何工作的质量标准或其他特性；</w:t>
      </w:r>
    </w:p>
    <w:p w14:paraId="11CA583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（4）改变工程的基线、标高、位置和尺寸；</w:t>
      </w:r>
    </w:p>
    <w:p w14:paraId="1AA66A1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（5）改变工程的时间安排或实施顺序。</w:t>
      </w:r>
    </w:p>
    <w:p w14:paraId="7D405B07" w14:textId="77777777" w:rsidR="006108DC" w:rsidRPr="00D63F0B" w:rsidRDefault="007F3F58">
      <w:pPr>
        <w:pStyle w:val="3"/>
        <w:spacing w:line="240" w:lineRule="auto"/>
        <w:rPr>
          <w:rFonts w:ascii="宋体" w:eastAsia="宋体" w:hAnsi="宋体" w:cs="宋体" w:hint="eastAsia"/>
        </w:rPr>
      </w:pPr>
      <w:bookmarkStart w:id="108" w:name="_Toc10989"/>
      <w:r w:rsidRPr="00D63F0B">
        <w:rPr>
          <w:rFonts w:ascii="宋体" w:eastAsia="宋体" w:hAnsi="宋体" w:cs="宋体" w:hint="eastAsia"/>
        </w:rPr>
        <w:t>10.2变更权</w:t>
      </w:r>
      <w:bookmarkEnd w:id="108"/>
    </w:p>
    <w:p w14:paraId="28F10C9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发包人和</w:t>
      </w:r>
      <w:proofErr w:type="gramStart"/>
      <w:r w:rsidRPr="00D63F0B">
        <w:rPr>
          <w:rFonts w:ascii="宋体" w:eastAsia="宋体" w:hAnsi="宋体" w:cs="宋体" w:hint="eastAsia"/>
          <w:szCs w:val="21"/>
        </w:rPr>
        <w:t>监理人均</w:t>
      </w:r>
      <w:proofErr w:type="gramEnd"/>
      <w:r w:rsidRPr="00D63F0B">
        <w:rPr>
          <w:rFonts w:ascii="宋体" w:eastAsia="宋体" w:hAnsi="宋体" w:cs="宋体" w:hint="eastAsia"/>
          <w:szCs w:val="21"/>
        </w:rPr>
        <w:t>可以提出变更。变更指示均通过监理人发出，监理人发出变更指示前应征得发包人同意。承包人收到经发包人签认的变更指示后，方可实施变更。未经许可，承包人不得擅自对工程的任何部分进行变更。</w:t>
      </w:r>
    </w:p>
    <w:p w14:paraId="427D9A4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lastRenderedPageBreak/>
        <w:t>涉及设计变更的，应由设计人提供变更后的图纸和说明。如变更超过原设计标准或批准的建设规模时，发包人应及时办理规划、设计变更等审批手续。</w:t>
      </w:r>
    </w:p>
    <w:p w14:paraId="6793AACB" w14:textId="77777777" w:rsidR="006108DC" w:rsidRPr="00D63F0B" w:rsidRDefault="007F3F58">
      <w:pPr>
        <w:pStyle w:val="3"/>
        <w:spacing w:line="240" w:lineRule="auto"/>
        <w:rPr>
          <w:rFonts w:ascii="宋体" w:eastAsia="宋体" w:hAnsi="宋体" w:cs="宋体" w:hint="eastAsia"/>
        </w:rPr>
      </w:pPr>
      <w:bookmarkStart w:id="109" w:name="_Toc7731"/>
      <w:r w:rsidRPr="00D63F0B">
        <w:rPr>
          <w:rFonts w:ascii="宋体" w:eastAsia="宋体" w:hAnsi="宋体" w:cs="宋体" w:hint="eastAsia"/>
        </w:rPr>
        <w:t>10.3变更程序</w:t>
      </w:r>
      <w:bookmarkEnd w:id="109"/>
    </w:p>
    <w:p w14:paraId="270C1F4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10.3.1发包人提出变更</w:t>
      </w:r>
    </w:p>
    <w:p w14:paraId="17182E4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发包人提出变更的，应通过监理人向承包人发出变更指示，变更指示应说明计划变更的工程范围和变更的内容。</w:t>
      </w:r>
    </w:p>
    <w:p w14:paraId="15B4F51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10.3.2监理人提出变更建议</w:t>
      </w:r>
    </w:p>
    <w:p w14:paraId="5A2B919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547DB2C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10.3.3变更执行</w:t>
      </w:r>
    </w:p>
    <w:p w14:paraId="753FB94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28B4D6B4" w14:textId="77777777" w:rsidR="006108DC" w:rsidRPr="00D63F0B" w:rsidRDefault="007F3F58">
      <w:pPr>
        <w:pStyle w:val="3"/>
        <w:spacing w:line="240" w:lineRule="auto"/>
        <w:rPr>
          <w:rFonts w:ascii="宋体" w:eastAsia="宋体" w:hAnsi="宋体" w:cs="宋体" w:hint="eastAsia"/>
        </w:rPr>
      </w:pPr>
      <w:bookmarkStart w:id="110" w:name="_Toc29604"/>
      <w:r w:rsidRPr="00D63F0B">
        <w:rPr>
          <w:rFonts w:ascii="宋体" w:eastAsia="宋体" w:hAnsi="宋体" w:cs="宋体" w:hint="eastAsia"/>
        </w:rPr>
        <w:t>10.4变更估价</w:t>
      </w:r>
      <w:bookmarkEnd w:id="110"/>
    </w:p>
    <w:p w14:paraId="3C9D8A7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10.4.1变更估价原则</w:t>
      </w:r>
    </w:p>
    <w:p w14:paraId="02D6A1C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除专用合同条款另有约定外，变更估价按照本款约定处理：</w:t>
      </w:r>
    </w:p>
    <w:p w14:paraId="7F07E90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（1）已标价工程量清单或预算书有相同项目的，按照相同项目单价认定；</w:t>
      </w:r>
    </w:p>
    <w:p w14:paraId="6D83F78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（2）已标价工程量清单或预算书中无相同项目，但有类似项目的，参照类似项目的单价认定；</w:t>
      </w:r>
    </w:p>
    <w:p w14:paraId="7ABAFCB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727E8F4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10.4.2变更估价程序</w:t>
      </w:r>
    </w:p>
    <w:p w14:paraId="7C4BDF5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05C5497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lastRenderedPageBreak/>
        <w:t>因变更引起的价格调整应计入最近一期的进度款中支付。</w:t>
      </w:r>
    </w:p>
    <w:p w14:paraId="7C9FD069" w14:textId="77777777" w:rsidR="006108DC" w:rsidRPr="00D63F0B" w:rsidRDefault="007F3F58">
      <w:pPr>
        <w:pStyle w:val="3"/>
        <w:spacing w:line="240" w:lineRule="auto"/>
        <w:rPr>
          <w:rFonts w:ascii="宋体" w:eastAsia="宋体" w:hAnsi="宋体" w:cs="宋体" w:hint="eastAsia"/>
        </w:rPr>
      </w:pPr>
      <w:bookmarkStart w:id="111" w:name="_Toc7992"/>
      <w:r w:rsidRPr="00D63F0B">
        <w:rPr>
          <w:rFonts w:ascii="宋体" w:eastAsia="宋体" w:hAnsi="宋体" w:cs="宋体" w:hint="eastAsia"/>
        </w:rPr>
        <w:t>10.5承包人的合理化建议</w:t>
      </w:r>
      <w:bookmarkEnd w:id="111"/>
    </w:p>
    <w:p w14:paraId="1A0B543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承包人提出合理化建议的，应向监理人提交合理化建议说明，说明建议的内容和理由，以及实施该建议对合同价格和工期的影响。</w:t>
      </w:r>
    </w:p>
    <w:p w14:paraId="3FAA966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0E59A24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合理化建议降低了合同价格或者提高了工程经济效益的，发包人可对承包人给予奖励，奖励的方法和金额在专用合同条款中约定。</w:t>
      </w:r>
    </w:p>
    <w:p w14:paraId="1FB326A2" w14:textId="77777777" w:rsidR="006108DC" w:rsidRPr="00D63F0B" w:rsidRDefault="007F3F58">
      <w:pPr>
        <w:pStyle w:val="3"/>
        <w:spacing w:line="240" w:lineRule="auto"/>
        <w:rPr>
          <w:rFonts w:ascii="宋体" w:eastAsia="宋体" w:hAnsi="宋体" w:cs="宋体" w:hint="eastAsia"/>
        </w:rPr>
      </w:pPr>
      <w:bookmarkStart w:id="112" w:name="_Toc11189"/>
      <w:r w:rsidRPr="00D63F0B">
        <w:rPr>
          <w:rFonts w:ascii="宋体" w:eastAsia="宋体" w:hAnsi="宋体" w:cs="宋体" w:hint="eastAsia"/>
        </w:rPr>
        <w:t>10.6变更引起的工期调整</w:t>
      </w:r>
      <w:bookmarkEnd w:id="112"/>
    </w:p>
    <w:p w14:paraId="36DDC81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因变更引起工期变化的，合同当事人均可要求调整合同工期，由合同当事人按照第4.4款〔商定或确定〕并参考工程所在地的工期定额标准确定增减工期天数。</w:t>
      </w:r>
    </w:p>
    <w:p w14:paraId="75527093" w14:textId="77777777" w:rsidR="006108DC" w:rsidRPr="00D63F0B" w:rsidRDefault="007F3F58">
      <w:pPr>
        <w:pStyle w:val="3"/>
        <w:spacing w:line="240" w:lineRule="auto"/>
        <w:rPr>
          <w:rFonts w:ascii="宋体" w:eastAsia="宋体" w:hAnsi="宋体" w:cs="宋体" w:hint="eastAsia"/>
        </w:rPr>
      </w:pPr>
      <w:bookmarkStart w:id="113" w:name="_Toc24516"/>
      <w:r w:rsidRPr="00D63F0B">
        <w:rPr>
          <w:rFonts w:ascii="宋体" w:eastAsia="宋体" w:hAnsi="宋体" w:cs="宋体" w:hint="eastAsia"/>
        </w:rPr>
        <w:t>10.7暂估价</w:t>
      </w:r>
      <w:bookmarkEnd w:id="113"/>
    </w:p>
    <w:p w14:paraId="76B59D2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暂估价专业分包工程、服务、材料和工程设备的明细由合同当事人在专用合同条款中约定。</w:t>
      </w:r>
    </w:p>
    <w:p w14:paraId="305AD4C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10.7.1依法必须招标的暂估价项目</w:t>
      </w:r>
    </w:p>
    <w:p w14:paraId="27A1E0F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对于依法必须招标的暂估价项目，采取以下第1种方式确定。合同当事人也可以在专用合同条款中选择其他招标方式。</w:t>
      </w:r>
    </w:p>
    <w:p w14:paraId="084105B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第1种方式：对于依法必须招标的暂估价项目，由承包人招标，对该暂估价项目的确认和批准按照以下约定执行：</w:t>
      </w:r>
    </w:p>
    <w:p w14:paraId="4184A24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1852807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（2）承包人应当根据施工进度计划，提前14天将招标文件通过监理人报送发包人审批，发包人应当在收到承包人报送的相关文件后7天内完成审批或提出修改意见；发包人有权确定招标控制价并按</w:t>
      </w:r>
      <w:r w:rsidRPr="00D63F0B">
        <w:rPr>
          <w:rFonts w:ascii="宋体" w:eastAsia="宋体" w:hAnsi="宋体" w:cs="宋体" w:hint="eastAsia"/>
          <w:szCs w:val="21"/>
        </w:rPr>
        <w:lastRenderedPageBreak/>
        <w:t>照法律规定参加评标；</w:t>
      </w:r>
    </w:p>
    <w:p w14:paraId="30174D0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08F3637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7C3C404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10.7.2不属于依法必须招标的暂估价项目</w:t>
      </w:r>
    </w:p>
    <w:p w14:paraId="2E7A880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除专用合同条款另有约定外，对于不属于依法必须招标的暂估价项目，采取以下第1种方式确定：</w:t>
      </w:r>
    </w:p>
    <w:p w14:paraId="2DC27DF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第1种方式：对于不属于依法必须招标的暂估价项目，按本项约定确认和批准：</w:t>
      </w:r>
    </w:p>
    <w:p w14:paraId="19684B3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511B7EC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（2）发包人认为承包人确定的供应商、分包人无法满足工程质量或合同要求的，发包人可以要求承包人重新确定暂估价项目的供应商、分包人;</w:t>
      </w:r>
    </w:p>
    <w:p w14:paraId="26DBC92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（3）承包人应当在签订暂估价合同后7天内，将暂估价合同副本报送发包人留存。</w:t>
      </w:r>
    </w:p>
    <w:p w14:paraId="58BF9DE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第2种方式：承包人按照第10.7.1项〔依法必须招标的暂估价项目〕约定的第1种方式确定暂估价项目。</w:t>
      </w:r>
    </w:p>
    <w:p w14:paraId="4A187EA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第3种方式：承包人直接实施的暂估价项目</w:t>
      </w:r>
    </w:p>
    <w:p w14:paraId="28BEC1A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承包人具备实施暂估价项目的资格和条件的，经发包人和承包人协商一致后，可由承包人自行实施暂估价项目，合同当事人可以在专用合同条款约定具体事项。</w:t>
      </w:r>
    </w:p>
    <w:p w14:paraId="3918E5D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10.7.3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0B3704DD" w14:textId="77777777" w:rsidR="006108DC" w:rsidRPr="00D63F0B" w:rsidRDefault="007F3F58">
      <w:pPr>
        <w:pStyle w:val="3"/>
        <w:spacing w:line="240" w:lineRule="auto"/>
        <w:rPr>
          <w:rFonts w:ascii="宋体" w:eastAsia="宋体" w:hAnsi="宋体" w:cs="宋体" w:hint="eastAsia"/>
        </w:rPr>
      </w:pPr>
      <w:bookmarkStart w:id="114" w:name="_Toc24944"/>
      <w:r w:rsidRPr="00D63F0B">
        <w:rPr>
          <w:rFonts w:ascii="宋体" w:eastAsia="宋体" w:hAnsi="宋体" w:cs="宋体" w:hint="eastAsia"/>
        </w:rPr>
        <w:t>10.8暂列金额</w:t>
      </w:r>
      <w:bookmarkEnd w:id="114"/>
    </w:p>
    <w:p w14:paraId="58C240E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暂列金额应按照发包人的要求使用，发包人的要求应通过监理人发出。合同当事人可以在专用合同条款中协商确定有关事项。</w:t>
      </w:r>
    </w:p>
    <w:p w14:paraId="2F4043EB" w14:textId="77777777" w:rsidR="006108DC" w:rsidRPr="00D63F0B" w:rsidRDefault="007F3F58">
      <w:pPr>
        <w:pStyle w:val="3"/>
        <w:spacing w:line="240" w:lineRule="auto"/>
        <w:rPr>
          <w:rFonts w:ascii="宋体" w:eastAsia="宋体" w:hAnsi="宋体" w:cs="宋体" w:hint="eastAsia"/>
        </w:rPr>
      </w:pPr>
      <w:bookmarkStart w:id="115" w:name="_Toc17299"/>
      <w:r w:rsidRPr="00D63F0B">
        <w:rPr>
          <w:rFonts w:ascii="宋体" w:eastAsia="宋体" w:hAnsi="宋体" w:cs="宋体" w:hint="eastAsia"/>
        </w:rPr>
        <w:lastRenderedPageBreak/>
        <w:t>10.9计日工</w:t>
      </w:r>
      <w:bookmarkEnd w:id="115"/>
    </w:p>
    <w:p w14:paraId="4F7A671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25D1933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采用计日工计价的任何一项工作，承包人应在该项工作实施过程中，每天提交以下报表和有关凭证报送监理人审查：</w:t>
      </w:r>
    </w:p>
    <w:p w14:paraId="740A08E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（1）工作名称、内容和数量；</w:t>
      </w:r>
    </w:p>
    <w:p w14:paraId="4004C19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（2）投入该工作的所有人员的姓名、专业、工种、级别和耗用工时；</w:t>
      </w:r>
    </w:p>
    <w:p w14:paraId="11847E5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（3）投入该工作的材料类别和数量；</w:t>
      </w:r>
    </w:p>
    <w:p w14:paraId="22EF0B4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（4）投入该工作的施工设备型号、台数和</w:t>
      </w:r>
      <w:proofErr w:type="gramStart"/>
      <w:r w:rsidRPr="00D63F0B">
        <w:rPr>
          <w:rFonts w:ascii="宋体" w:eastAsia="宋体" w:hAnsi="宋体" w:cs="宋体" w:hint="eastAsia"/>
          <w:szCs w:val="21"/>
        </w:rPr>
        <w:t>耗用台</w:t>
      </w:r>
      <w:proofErr w:type="gramEnd"/>
      <w:r w:rsidRPr="00D63F0B">
        <w:rPr>
          <w:rFonts w:ascii="宋体" w:eastAsia="宋体" w:hAnsi="宋体" w:cs="宋体" w:hint="eastAsia"/>
          <w:szCs w:val="21"/>
        </w:rPr>
        <w:t>时；</w:t>
      </w:r>
    </w:p>
    <w:p w14:paraId="47903D1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（5）其他有关资料和凭证。</w:t>
      </w:r>
    </w:p>
    <w:p w14:paraId="0384923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计日工由承包人汇总后，列入最近一期进度付款申请单，由监理人审查并经发包人批准后列入进度付款。</w:t>
      </w:r>
    </w:p>
    <w:p w14:paraId="0FE93ECA" w14:textId="77777777" w:rsidR="006108DC" w:rsidRPr="00D63F0B" w:rsidRDefault="007F3F58">
      <w:pPr>
        <w:pStyle w:val="2"/>
        <w:rPr>
          <w:rFonts w:ascii="宋体" w:eastAsia="宋体" w:hAnsi="宋体" w:cs="宋体" w:hint="eastAsia"/>
        </w:rPr>
      </w:pPr>
      <w:bookmarkStart w:id="116" w:name="_Toc26021"/>
      <w:r w:rsidRPr="00D63F0B">
        <w:rPr>
          <w:rFonts w:ascii="宋体" w:eastAsia="宋体" w:hAnsi="宋体" w:cs="宋体" w:hint="eastAsia"/>
        </w:rPr>
        <w:t>11.价格调整</w:t>
      </w:r>
      <w:bookmarkEnd w:id="116"/>
    </w:p>
    <w:p w14:paraId="021A8ED3" w14:textId="77777777" w:rsidR="006108DC" w:rsidRPr="00D63F0B" w:rsidRDefault="007F3F58">
      <w:pPr>
        <w:pStyle w:val="3"/>
        <w:spacing w:line="240" w:lineRule="auto"/>
        <w:rPr>
          <w:rFonts w:ascii="宋体" w:eastAsia="宋体" w:hAnsi="宋体" w:cs="宋体" w:hint="eastAsia"/>
        </w:rPr>
      </w:pPr>
      <w:bookmarkStart w:id="117" w:name="_Toc27693"/>
      <w:r w:rsidRPr="00D63F0B">
        <w:rPr>
          <w:rFonts w:ascii="宋体" w:eastAsia="宋体" w:hAnsi="宋体" w:cs="宋体" w:hint="eastAsia"/>
        </w:rPr>
        <w:t>11.1市场价格波动引起的调整</w:t>
      </w:r>
      <w:bookmarkEnd w:id="117"/>
    </w:p>
    <w:p w14:paraId="4FE5D40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除专用合同条款另有约定外，市场价格波动超过合同当事人约定的范围，合同价格应当调整。合同当事人可以在专用合同条款中约定选择以下一种方式对合同价格进行调整：</w:t>
      </w:r>
    </w:p>
    <w:p w14:paraId="3F04AE5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第1种方式：采用价格指数进行价格调整。</w:t>
      </w:r>
    </w:p>
    <w:p w14:paraId="31A0681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（1）价格调整公式</w:t>
      </w:r>
    </w:p>
    <w:p w14:paraId="71C60E3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因人工、材料和设备等价格波动影响合同价格时，根据专用合同条款中约定的数据，按以下公式计算差额并调整合同价格：</w:t>
      </w:r>
    </w:p>
    <w:p w14:paraId="561B9E2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公式中：ΔP——需调整的价格差额；</w:t>
      </w:r>
    </w:p>
    <w:p w14:paraId="7C903B0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——约定的付款证书中承包人应得到的已完成工程量的金额。此项金额应不包括价格调整、不计质量保证金的扣留和支付、预付款的支付和扣回。约定的变更及其</w:t>
      </w:r>
      <w:proofErr w:type="gramStart"/>
      <w:r w:rsidRPr="00D63F0B">
        <w:rPr>
          <w:rFonts w:ascii="宋体" w:eastAsia="宋体" w:hAnsi="宋体" w:cs="宋体" w:hint="eastAsia"/>
          <w:szCs w:val="21"/>
        </w:rPr>
        <w:t>他金额</w:t>
      </w:r>
      <w:proofErr w:type="gramEnd"/>
      <w:r w:rsidRPr="00D63F0B">
        <w:rPr>
          <w:rFonts w:ascii="宋体" w:eastAsia="宋体" w:hAnsi="宋体" w:cs="宋体" w:hint="eastAsia"/>
          <w:szCs w:val="21"/>
        </w:rPr>
        <w:t>已按现行价格计价的，也不计在内；</w:t>
      </w:r>
    </w:p>
    <w:p w14:paraId="4435601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lastRenderedPageBreak/>
        <w:t>A——定值权重（即不调部分的权重）；</w:t>
      </w:r>
    </w:p>
    <w:p w14:paraId="4EB46FE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——各可调因子的变值权重（即可调部分的权重），为各可调因子在签约合同价中所占的比例；</w:t>
      </w:r>
    </w:p>
    <w:p w14:paraId="7B36D6E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——各可调因子的现行价格指数，指约定的付款证书相关周期最后一天的前42天的各可调因子的价格指数；</w:t>
      </w:r>
    </w:p>
    <w:p w14:paraId="01E0174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——各可调因子的基本价格指数，指基准日期的各可调因子的价格指数。</w:t>
      </w:r>
    </w:p>
    <w:p w14:paraId="0CEA5FF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166FE6F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（2）暂时确定调整差额</w:t>
      </w:r>
    </w:p>
    <w:p w14:paraId="5DFC5B9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在计算调整差额时无现行价格指数的，合同当事人同意暂用前次价格指数计算。实际价格指数有调整的，合同当事人进行相应调整。</w:t>
      </w:r>
    </w:p>
    <w:p w14:paraId="3552F14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（3）权重的调整</w:t>
      </w:r>
    </w:p>
    <w:p w14:paraId="49FF408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因变更导致合同约定的权重不合理时，按照第4.4款〔商定或确定〕执行。</w:t>
      </w:r>
    </w:p>
    <w:p w14:paraId="605A7D8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（4）因承包人原因工期延误后的价格调整</w:t>
      </w:r>
    </w:p>
    <w:p w14:paraId="0A8EE77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因承包人原因未按期竣工的，对合同约定的竣工日期后继续施工的工程，在使用价格调整公式时，应采用计划竣工日期与实际竣工日期的两个价格指数中较低的一个作为现行价格指数。</w:t>
      </w:r>
    </w:p>
    <w:p w14:paraId="2752428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第2种方式：采用造价信息进行价格调整。</w:t>
      </w:r>
    </w:p>
    <w:p w14:paraId="19D00D4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5D99AEB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6BD0611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（2）材料、工程设备价格变化的价款调整按照发包人提供的基准价格，按以下风险范围规定执行:</w:t>
      </w:r>
    </w:p>
    <w:p w14:paraId="342AB66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①承包人在已标价工程量清单或预算书中载明材料单价低于基准价格的：除专用合同条款另有约定外，合同履行期间材料</w:t>
      </w:r>
      <w:proofErr w:type="gramStart"/>
      <w:r w:rsidRPr="00D63F0B">
        <w:rPr>
          <w:rFonts w:ascii="宋体" w:eastAsia="宋体" w:hAnsi="宋体" w:cs="宋体" w:hint="eastAsia"/>
          <w:szCs w:val="21"/>
        </w:rPr>
        <w:t>单价涨幅</w:t>
      </w:r>
      <w:proofErr w:type="gramEnd"/>
      <w:r w:rsidRPr="00D63F0B">
        <w:rPr>
          <w:rFonts w:ascii="宋体" w:eastAsia="宋体" w:hAnsi="宋体" w:cs="宋体" w:hint="eastAsia"/>
          <w:szCs w:val="21"/>
        </w:rPr>
        <w:t>以基准价格为基础超过5%时，或材料单价跌幅以在已标价工程量清单或预算书中载明材料单价为基础超过5%时，其超过部分据实调整。</w:t>
      </w:r>
    </w:p>
    <w:p w14:paraId="65A48D0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②承包人在已标价工程量清单或预算书中载明材料单价高于基准价格的：除专用合同条款另有约定外，合同履行期间材料单价跌幅以基准价格为基础超过5%时，材料</w:t>
      </w:r>
      <w:proofErr w:type="gramStart"/>
      <w:r w:rsidRPr="00D63F0B">
        <w:rPr>
          <w:rFonts w:ascii="宋体" w:eastAsia="宋体" w:hAnsi="宋体" w:cs="宋体" w:hint="eastAsia"/>
          <w:szCs w:val="21"/>
        </w:rPr>
        <w:t>单价涨幅</w:t>
      </w:r>
      <w:proofErr w:type="gramEnd"/>
      <w:r w:rsidRPr="00D63F0B">
        <w:rPr>
          <w:rFonts w:ascii="宋体" w:eastAsia="宋体" w:hAnsi="宋体" w:cs="宋体" w:hint="eastAsia"/>
          <w:szCs w:val="21"/>
        </w:rPr>
        <w:t>以在已标价工程量清单</w:t>
      </w:r>
      <w:r w:rsidRPr="00D63F0B">
        <w:rPr>
          <w:rFonts w:ascii="宋体" w:eastAsia="宋体" w:hAnsi="宋体" w:cs="宋体" w:hint="eastAsia"/>
          <w:szCs w:val="21"/>
        </w:rPr>
        <w:lastRenderedPageBreak/>
        <w:t>或预算书中载明材料单价为基础超过5%时，其超过部分据实调整。</w:t>
      </w:r>
    </w:p>
    <w:p w14:paraId="74C2DF7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③承包人在已标价工程量清单或预算书中载明材料单价等于基准价格的：除专用合同条款另有约定外，合同履行期间材料单价</w:t>
      </w:r>
      <w:proofErr w:type="gramStart"/>
      <w:r w:rsidRPr="00D63F0B">
        <w:rPr>
          <w:rFonts w:ascii="宋体" w:eastAsia="宋体" w:hAnsi="宋体" w:cs="宋体" w:hint="eastAsia"/>
          <w:szCs w:val="21"/>
        </w:rPr>
        <w:t>涨跌幅以基准</w:t>
      </w:r>
      <w:proofErr w:type="gramEnd"/>
      <w:r w:rsidRPr="00D63F0B">
        <w:rPr>
          <w:rFonts w:ascii="宋体" w:eastAsia="宋体" w:hAnsi="宋体" w:cs="宋体" w:hint="eastAsia"/>
          <w:szCs w:val="21"/>
        </w:rPr>
        <w:t>价格为基础超过±5%时，其超过部分据实调整。</w:t>
      </w:r>
    </w:p>
    <w:p w14:paraId="7303D29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74B2B62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前述基准价格是指由发包人在招标文件或专用合同条款中给定的材料、工程设备的价格，该价格原则上应当按照省级或行业建设主管部门或其授权的工程造价管理机构发布的</w:t>
      </w:r>
      <w:proofErr w:type="gramStart"/>
      <w:r w:rsidRPr="00D63F0B">
        <w:rPr>
          <w:rFonts w:ascii="宋体" w:eastAsia="宋体" w:hAnsi="宋体" w:cs="宋体" w:hint="eastAsia"/>
          <w:szCs w:val="21"/>
        </w:rPr>
        <w:t>信息价</w:t>
      </w:r>
      <w:proofErr w:type="gramEnd"/>
      <w:r w:rsidRPr="00D63F0B">
        <w:rPr>
          <w:rFonts w:ascii="宋体" w:eastAsia="宋体" w:hAnsi="宋体" w:cs="宋体" w:hint="eastAsia"/>
          <w:szCs w:val="21"/>
        </w:rPr>
        <w:t>编制。</w:t>
      </w:r>
    </w:p>
    <w:p w14:paraId="07030B8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（3）施工机械台班单价或施工机械使用费发生变化超过省级或行业建设主管部门或其授权的工程造价管理机构规定的范围时，按规定调整合同价格。</w:t>
      </w:r>
    </w:p>
    <w:p w14:paraId="1ADD07C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第3种方式：专用合同条款约定的其他方式。</w:t>
      </w:r>
    </w:p>
    <w:p w14:paraId="2C80A581" w14:textId="77777777" w:rsidR="006108DC" w:rsidRPr="00D63F0B" w:rsidRDefault="007F3F58">
      <w:pPr>
        <w:pStyle w:val="3"/>
        <w:spacing w:line="240" w:lineRule="auto"/>
        <w:rPr>
          <w:rFonts w:ascii="宋体" w:eastAsia="宋体" w:hAnsi="宋体" w:cs="宋体" w:hint="eastAsia"/>
        </w:rPr>
      </w:pPr>
      <w:bookmarkStart w:id="118" w:name="_Toc32718"/>
      <w:r w:rsidRPr="00D63F0B">
        <w:rPr>
          <w:rFonts w:ascii="宋体" w:eastAsia="宋体" w:hAnsi="宋体" w:cs="宋体" w:hint="eastAsia"/>
        </w:rPr>
        <w:t>11.2法律变化引起的调整</w:t>
      </w:r>
      <w:bookmarkEnd w:id="118"/>
    </w:p>
    <w:p w14:paraId="5E5A068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3EB9398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因法律变化引起的合同价格和工期调整，合同当事人无法达成一致的，由总监理工程师按第4.4款〔商定或确定〕的约定处理。</w:t>
      </w:r>
    </w:p>
    <w:p w14:paraId="62E059F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因承包人原因造成工期延误，在工期延误期间出现法律变化的，由此增加的费用和（或）延误的工期由承包人承担。</w:t>
      </w:r>
    </w:p>
    <w:p w14:paraId="53E735FC" w14:textId="77777777" w:rsidR="006108DC" w:rsidRPr="00D63F0B" w:rsidRDefault="007F3F58">
      <w:pPr>
        <w:pStyle w:val="2"/>
        <w:rPr>
          <w:rFonts w:ascii="宋体" w:eastAsia="宋体" w:hAnsi="宋体" w:cs="宋体" w:hint="eastAsia"/>
        </w:rPr>
      </w:pPr>
      <w:bookmarkStart w:id="119" w:name="_Toc18156"/>
      <w:r w:rsidRPr="00D63F0B">
        <w:rPr>
          <w:rFonts w:ascii="宋体" w:eastAsia="宋体" w:hAnsi="宋体" w:cs="宋体" w:hint="eastAsia"/>
        </w:rPr>
        <w:t>12.合同价格、计量与支付</w:t>
      </w:r>
      <w:bookmarkEnd w:id="119"/>
    </w:p>
    <w:p w14:paraId="680EF0AB" w14:textId="77777777" w:rsidR="006108DC" w:rsidRPr="00D63F0B" w:rsidRDefault="007F3F58">
      <w:pPr>
        <w:pStyle w:val="3"/>
        <w:spacing w:line="240" w:lineRule="auto"/>
        <w:rPr>
          <w:rFonts w:ascii="宋体" w:eastAsia="宋体" w:hAnsi="宋体" w:cs="宋体" w:hint="eastAsia"/>
        </w:rPr>
      </w:pPr>
      <w:bookmarkStart w:id="120" w:name="_Toc17534"/>
      <w:r w:rsidRPr="00D63F0B">
        <w:rPr>
          <w:rFonts w:ascii="宋体" w:eastAsia="宋体" w:hAnsi="宋体" w:cs="宋体" w:hint="eastAsia"/>
        </w:rPr>
        <w:t>12.1合同价格形式</w:t>
      </w:r>
      <w:bookmarkEnd w:id="120"/>
    </w:p>
    <w:p w14:paraId="2033AE1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发包人和承包人应在合同协议书中选择下列一种合同价格形式：</w:t>
      </w:r>
    </w:p>
    <w:p w14:paraId="79AA2CE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1.单价合同</w:t>
      </w:r>
    </w:p>
    <w:p w14:paraId="108A5D0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单价合同是指合同当事人约定以工程量清单及其综合单价进行合同价格计算、调整和确认的建设工程施工合同，在约定的范围内合同单价不作调整。合同当事人应在专用合同条款中约定综合单价包含</w:t>
      </w:r>
      <w:r w:rsidRPr="00D63F0B">
        <w:rPr>
          <w:rFonts w:ascii="宋体" w:eastAsia="宋体" w:hAnsi="宋体" w:cs="宋体" w:hint="eastAsia"/>
          <w:szCs w:val="21"/>
        </w:rPr>
        <w:lastRenderedPageBreak/>
        <w:t>的风险范围和风险费用的计算方法，并约定风险范围以外的合同价格的调整方法，其中因市场价格波动引起的调整按第11.1款〔市场价格波动引起的调整〕约定执行。</w:t>
      </w:r>
    </w:p>
    <w:p w14:paraId="271EF88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2.总价合同</w:t>
      </w:r>
    </w:p>
    <w:p w14:paraId="6A324FD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272D559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3.其它价格形式</w:t>
      </w:r>
    </w:p>
    <w:p w14:paraId="1139C9C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合同当事人可在专用合同条款中约定其他合同价格形式。</w:t>
      </w:r>
    </w:p>
    <w:p w14:paraId="70FE2F5B" w14:textId="77777777" w:rsidR="006108DC" w:rsidRPr="00D63F0B" w:rsidRDefault="007F3F58">
      <w:pPr>
        <w:pStyle w:val="3"/>
        <w:spacing w:line="240" w:lineRule="auto"/>
        <w:rPr>
          <w:rFonts w:ascii="宋体" w:eastAsia="宋体" w:hAnsi="宋体" w:cs="宋体" w:hint="eastAsia"/>
        </w:rPr>
      </w:pPr>
      <w:bookmarkStart w:id="121" w:name="_Toc2101"/>
      <w:r w:rsidRPr="00D63F0B">
        <w:rPr>
          <w:rFonts w:ascii="宋体" w:eastAsia="宋体" w:hAnsi="宋体" w:cs="宋体" w:hint="eastAsia"/>
        </w:rPr>
        <w:t>12.2预付款</w:t>
      </w:r>
      <w:bookmarkEnd w:id="121"/>
    </w:p>
    <w:p w14:paraId="626B970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12.2.1预付款的支付</w:t>
      </w:r>
    </w:p>
    <w:p w14:paraId="548D501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预付款的支付按照专用合同条款约定执行，但至迟应在开工通知载明的开工日期7天前支付。预付款应当用于材料、工程设备、施工设备的采购及修建临时工程、组织施工队伍进场等。</w:t>
      </w:r>
    </w:p>
    <w:p w14:paraId="4C4661D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除专用合同条款另有约定外，预付款在进度付款中同比例扣回。在颁发工程接收证书前，提前解除合同的，尚未扣完的预付款应与合同价款一并结算。</w:t>
      </w:r>
    </w:p>
    <w:p w14:paraId="4323522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发包人逾期支付预付款超过7天的，承包人有权向发包人发出要求预付的催告通知，发包人收到通知后7天内仍未支付的，承包人有权暂停施工，并按第16.1.1项〔发包人违约的情形〕执行。</w:t>
      </w:r>
    </w:p>
    <w:p w14:paraId="3D12DFE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12.2.2预付款担保</w:t>
      </w:r>
    </w:p>
    <w:p w14:paraId="182597C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753CCA3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发包人在工程款中逐期扣回预付款后，预付款担保额度应相应减少，但剩余的预付款担保金额不得低于未被扣回的预付款金额。</w:t>
      </w:r>
    </w:p>
    <w:p w14:paraId="3825A147" w14:textId="77777777" w:rsidR="006108DC" w:rsidRPr="00D63F0B" w:rsidRDefault="007F3F58">
      <w:pPr>
        <w:pStyle w:val="3"/>
        <w:spacing w:line="240" w:lineRule="auto"/>
        <w:rPr>
          <w:rFonts w:ascii="宋体" w:eastAsia="宋体" w:hAnsi="宋体" w:cs="宋体" w:hint="eastAsia"/>
        </w:rPr>
      </w:pPr>
      <w:bookmarkStart w:id="122" w:name="_Toc10296"/>
      <w:r w:rsidRPr="00D63F0B">
        <w:rPr>
          <w:rFonts w:ascii="宋体" w:eastAsia="宋体" w:hAnsi="宋体" w:cs="宋体" w:hint="eastAsia"/>
        </w:rPr>
        <w:t>12.3计量</w:t>
      </w:r>
      <w:bookmarkEnd w:id="122"/>
    </w:p>
    <w:p w14:paraId="16A8F4C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12.3.1计量原则</w:t>
      </w:r>
    </w:p>
    <w:p w14:paraId="6AC3B49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工程量计量按照合同约定的工程量计算规则、图纸及变更指示等进行计量。工程量计算规则应以相</w:t>
      </w:r>
      <w:r w:rsidRPr="00D63F0B">
        <w:rPr>
          <w:rFonts w:ascii="宋体" w:eastAsia="宋体" w:hAnsi="宋体" w:cs="宋体" w:hint="eastAsia"/>
          <w:szCs w:val="21"/>
        </w:rPr>
        <w:lastRenderedPageBreak/>
        <w:t>关的国家标准、行业标准等为依据，由合同当事人在专用合同条款中约定。</w:t>
      </w:r>
    </w:p>
    <w:p w14:paraId="70F4AC9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12.3.2计量周期</w:t>
      </w:r>
    </w:p>
    <w:p w14:paraId="758E40F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除专用合同条款另有约定外，工程量的计量按月进行。</w:t>
      </w:r>
    </w:p>
    <w:p w14:paraId="6D5E7C5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12.3.3单价合同的计量</w:t>
      </w:r>
    </w:p>
    <w:p w14:paraId="5CD4521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除专用合同条款另有约定外，单价合同的计量按照本项约定执行：</w:t>
      </w:r>
    </w:p>
    <w:p w14:paraId="585E49B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（1）承包人应于每月25日向监理人报送上月20日至当月19日已完成的工程量报告，并附具进度付款申请单、已完成工程量报表和有关资料。</w:t>
      </w:r>
    </w:p>
    <w:p w14:paraId="343FF4D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14A178E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（3）监理人未在收到承包人提交的工程量报表后的7天内完成审核的，承包人报送的工程量报告中的工程量视为承包人实际完成的工程量，据此计算工程价款。</w:t>
      </w:r>
    </w:p>
    <w:p w14:paraId="11A8461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12.3.4总价合同的计量</w:t>
      </w:r>
    </w:p>
    <w:p w14:paraId="7F95596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除专用合同条款另有约定外，按月计量支付的总价合同，按照本项约定执行：</w:t>
      </w:r>
    </w:p>
    <w:p w14:paraId="1F9308E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（1）承包人应于每月25日向监理人报送上月20日至当月19日已完成的工程量报告，并附具进度付款申请单、已完成工程量报表和有关资料。</w:t>
      </w:r>
    </w:p>
    <w:p w14:paraId="66CA3D8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77A7E85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（3）监理人未在收到承包人提交的工程量报表后的7天内完成复核的，承包人提交的工程量报告中的工程量视为承包人实际完成的工程量。</w:t>
      </w:r>
    </w:p>
    <w:p w14:paraId="7F89528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12.3.5总价合同采用支付分解表计量支付的，可以按照第12.3.4项〔总价合同的计量〕约定进行计量，但合同价款按照支付分解表进行支付。</w:t>
      </w:r>
    </w:p>
    <w:p w14:paraId="523102A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12.3.6其他价格形式合同的计量</w:t>
      </w:r>
    </w:p>
    <w:p w14:paraId="3D3F9E4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合同当事人可在专用合同条款中约定其他价格形式合同的计量方式和程序。</w:t>
      </w:r>
    </w:p>
    <w:p w14:paraId="4CA6F86F" w14:textId="77777777" w:rsidR="006108DC" w:rsidRPr="00D63F0B" w:rsidRDefault="007F3F58">
      <w:pPr>
        <w:pStyle w:val="3"/>
        <w:spacing w:line="240" w:lineRule="auto"/>
        <w:rPr>
          <w:rFonts w:ascii="宋体" w:eastAsia="宋体" w:hAnsi="宋体" w:cs="宋体" w:hint="eastAsia"/>
        </w:rPr>
      </w:pPr>
      <w:bookmarkStart w:id="123" w:name="_Toc25959"/>
      <w:r w:rsidRPr="00D63F0B">
        <w:rPr>
          <w:rFonts w:ascii="宋体" w:eastAsia="宋体" w:hAnsi="宋体" w:cs="宋体" w:hint="eastAsia"/>
        </w:rPr>
        <w:lastRenderedPageBreak/>
        <w:t>12.4工程进度款支付</w:t>
      </w:r>
      <w:bookmarkEnd w:id="123"/>
    </w:p>
    <w:p w14:paraId="3C95857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12.4.1付款周期</w:t>
      </w:r>
    </w:p>
    <w:p w14:paraId="4F2E7A4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除专用合同条款另有约定外，付款周期应按照第12.3.2项〔计量周期〕的约定与计量周期保持一致。</w:t>
      </w:r>
    </w:p>
    <w:p w14:paraId="4515D14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12.4.2进度付款申请单的编制</w:t>
      </w:r>
    </w:p>
    <w:p w14:paraId="710A88A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除专用合同条款另有约定外，进度付款申请单应包括下列内容：</w:t>
      </w:r>
    </w:p>
    <w:p w14:paraId="3C2A46A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（1）截至本次付款周期已完成工作对应的金额；</w:t>
      </w:r>
    </w:p>
    <w:p w14:paraId="3CE5BE4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（2）根据第10条〔变更〕应增加和扣减的变更金额；</w:t>
      </w:r>
    </w:p>
    <w:p w14:paraId="54C261F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（3）根据第12.2款〔预付款〕约定应支付的预付款和扣减的返还预付款；</w:t>
      </w:r>
    </w:p>
    <w:p w14:paraId="40344FD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（4）根据第15.3款〔质量保证金〕约定应扣减的质量保证金；</w:t>
      </w:r>
    </w:p>
    <w:p w14:paraId="31E6C2A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（5）根据第19条〔索赔〕应增加和扣减的索赔金额；</w:t>
      </w:r>
    </w:p>
    <w:p w14:paraId="7CC6E75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（6）对已签发的进度款支付证书中出现错误的修正，应在本次进度付款中支付或扣除的金额；</w:t>
      </w:r>
    </w:p>
    <w:p w14:paraId="75A70BC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（7）根据合同约定应增加和扣减的其他金额。</w:t>
      </w:r>
    </w:p>
    <w:p w14:paraId="247B398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12.4.3进度付款申请单的提交</w:t>
      </w:r>
    </w:p>
    <w:p w14:paraId="265B4D2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（1）单价合同进度付款申请单的提交</w:t>
      </w:r>
    </w:p>
    <w:p w14:paraId="17ABD23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35AB99C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（2）总价合同进度付款申请单的提交</w:t>
      </w:r>
    </w:p>
    <w:p w14:paraId="1336A04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总价合同按月计量支付的，承包人按照第12.3.4项〔总价合同的计量〕约定的时间按月向监理人提交进度付款申请单，并附上已完成工程量报表和有关资料。</w:t>
      </w:r>
    </w:p>
    <w:p w14:paraId="31AEFCB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总价合同按支付分解</w:t>
      </w:r>
      <w:proofErr w:type="gramStart"/>
      <w:r w:rsidRPr="00D63F0B">
        <w:rPr>
          <w:rFonts w:ascii="宋体" w:eastAsia="宋体" w:hAnsi="宋体" w:cs="宋体" w:hint="eastAsia"/>
          <w:szCs w:val="21"/>
        </w:rPr>
        <w:t>表支付</w:t>
      </w:r>
      <w:proofErr w:type="gramEnd"/>
      <w:r w:rsidRPr="00D63F0B">
        <w:rPr>
          <w:rFonts w:ascii="宋体" w:eastAsia="宋体" w:hAnsi="宋体" w:cs="宋体" w:hint="eastAsia"/>
          <w:szCs w:val="21"/>
        </w:rPr>
        <w:t>的，承包人应按照第12.4.6项〔支付分解表〕及第12.4.2项〔进度付款申请单的编制〕的约定向监理人提交进度付款申请单。</w:t>
      </w:r>
    </w:p>
    <w:p w14:paraId="2120B75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（3）其他价格形式合同的进度付款申请单的提交</w:t>
      </w:r>
    </w:p>
    <w:p w14:paraId="7F256DE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合同当事人可在专用合同条款中约定其他价格形式合同的进度付款申请单的编制和提交程序。</w:t>
      </w:r>
    </w:p>
    <w:p w14:paraId="59F6EC3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12.4.4进度款审核和支付</w:t>
      </w:r>
    </w:p>
    <w:p w14:paraId="70D1195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20C678F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lastRenderedPageBreak/>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791AC17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（2）除专用合同条款另有约定外，发包人应在进度款支付证书或临时进度款支付证书签发后14天内完成支付，发包人逾期支付进度款的，应按照中国人民银行发布的同期同类贷款基准利率支付违约金。</w:t>
      </w:r>
    </w:p>
    <w:p w14:paraId="127BEA9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（3）发包人签发进度款支付证书或临时进度款支付证书，不表明发包人已同意、批准或接受了承包人完成的相应部分的工作。</w:t>
      </w:r>
    </w:p>
    <w:p w14:paraId="36E4458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12.4.5进度付款的修正</w:t>
      </w:r>
    </w:p>
    <w:p w14:paraId="6E4B2FB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在对已签发的进度款支付证书进行阶段汇总和复核中发现错误、遗漏或重复的，发包人和承包人均有权提出修正申请。经发包人和承包人同意的修正，应在下期进度付款中支付或扣除。</w:t>
      </w:r>
    </w:p>
    <w:p w14:paraId="5573699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12.4.6支付分解表</w:t>
      </w:r>
    </w:p>
    <w:p w14:paraId="47A75A9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1.支付分解表的编制要求</w:t>
      </w:r>
    </w:p>
    <w:p w14:paraId="7A4A3EC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（1）支付分解表中所列的每期付款金额，应为第12.4.2项〔进度付款申请单的编制〕第（1）目的估算金额；</w:t>
      </w:r>
    </w:p>
    <w:p w14:paraId="0D57F4F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（2）实际进度与施工进度计划不一致的，合同当事人可按照第4.4款〔商定或确定〕修改支付分解表；</w:t>
      </w:r>
    </w:p>
    <w:p w14:paraId="025CC3D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（3）不采用支付分解表的，承包人应向发包人和监理人提交按季度编制的支付估算分解表，用于支付参考。</w:t>
      </w:r>
    </w:p>
    <w:p w14:paraId="3BD2572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2.总价合同支付分解表的编制与审批</w:t>
      </w:r>
    </w:p>
    <w:p w14:paraId="0F66BF5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73C7A90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（2）监理人应在收到支付分解表后7天内完成审核并报送发包人。发包人应在收到经监理人审核的支付分解表后7天内完成审批，经发包人批准的支付分解表为有约束力的支付分解表。</w:t>
      </w:r>
    </w:p>
    <w:p w14:paraId="4DAD2AE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（3）发包人逾期未完</w:t>
      </w:r>
      <w:proofErr w:type="gramStart"/>
      <w:r w:rsidRPr="00D63F0B">
        <w:rPr>
          <w:rFonts w:ascii="宋体" w:eastAsia="宋体" w:hAnsi="宋体" w:cs="宋体" w:hint="eastAsia"/>
          <w:szCs w:val="21"/>
        </w:rPr>
        <w:t>成支付</w:t>
      </w:r>
      <w:proofErr w:type="gramEnd"/>
      <w:r w:rsidRPr="00D63F0B">
        <w:rPr>
          <w:rFonts w:ascii="宋体" w:eastAsia="宋体" w:hAnsi="宋体" w:cs="宋体" w:hint="eastAsia"/>
          <w:szCs w:val="21"/>
        </w:rPr>
        <w:t>分解表审批的，也未及时要求承包人进行修正和提供补充资料的，则承包人提交的支付分解表视为已经获得发包人批准。</w:t>
      </w:r>
    </w:p>
    <w:p w14:paraId="07535EA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3.单价合同的总价项目支付分解表的编制与审批</w:t>
      </w:r>
    </w:p>
    <w:p w14:paraId="2462B66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除专用合同条款另有约定外，单价合同的总价项目，由承包人根据施工进度计划和总价项目的总价构成、费用性质、计划发生时间和相应工程量等因素按月进行分解，形成支付分解表，其编制与审批参</w:t>
      </w:r>
      <w:r w:rsidRPr="00D63F0B">
        <w:rPr>
          <w:rFonts w:ascii="宋体" w:eastAsia="宋体" w:hAnsi="宋体" w:cs="宋体" w:hint="eastAsia"/>
          <w:szCs w:val="21"/>
        </w:rPr>
        <w:lastRenderedPageBreak/>
        <w:t>照总价合同支付分解表的编制与审批执行。</w:t>
      </w:r>
    </w:p>
    <w:p w14:paraId="79FCA525" w14:textId="77777777" w:rsidR="006108DC" w:rsidRPr="00D63F0B" w:rsidRDefault="007F3F58">
      <w:pPr>
        <w:pStyle w:val="3"/>
        <w:spacing w:line="240" w:lineRule="auto"/>
        <w:rPr>
          <w:rFonts w:ascii="宋体" w:eastAsia="宋体" w:hAnsi="宋体" w:cs="宋体" w:hint="eastAsia"/>
        </w:rPr>
      </w:pPr>
      <w:bookmarkStart w:id="124" w:name="_Toc31266"/>
      <w:r w:rsidRPr="00D63F0B">
        <w:rPr>
          <w:rFonts w:ascii="宋体" w:eastAsia="宋体" w:hAnsi="宋体" w:cs="宋体" w:hint="eastAsia"/>
        </w:rPr>
        <w:t>12.5支付账户</w:t>
      </w:r>
      <w:bookmarkEnd w:id="124"/>
    </w:p>
    <w:p w14:paraId="6C5875D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发包人应将合同价款支付至合同协议书中约定的承包人账户。</w:t>
      </w:r>
    </w:p>
    <w:p w14:paraId="18AD0362" w14:textId="77777777" w:rsidR="006108DC" w:rsidRPr="00D63F0B" w:rsidRDefault="007F3F58">
      <w:pPr>
        <w:pStyle w:val="2"/>
        <w:rPr>
          <w:rFonts w:ascii="宋体" w:eastAsia="宋体" w:hAnsi="宋体" w:cs="宋体" w:hint="eastAsia"/>
        </w:rPr>
      </w:pPr>
      <w:bookmarkStart w:id="125" w:name="_Toc11084"/>
      <w:r w:rsidRPr="00D63F0B">
        <w:rPr>
          <w:rFonts w:ascii="宋体" w:eastAsia="宋体" w:hAnsi="宋体" w:cs="宋体" w:hint="eastAsia"/>
        </w:rPr>
        <w:t>13.验收和工程试车</w:t>
      </w:r>
      <w:bookmarkEnd w:id="125"/>
    </w:p>
    <w:p w14:paraId="40679773" w14:textId="77777777" w:rsidR="006108DC" w:rsidRPr="00D63F0B" w:rsidRDefault="007F3F58">
      <w:pPr>
        <w:pStyle w:val="3"/>
        <w:spacing w:line="240" w:lineRule="auto"/>
        <w:rPr>
          <w:rFonts w:ascii="宋体" w:eastAsia="宋体" w:hAnsi="宋体" w:cs="宋体" w:hint="eastAsia"/>
        </w:rPr>
      </w:pPr>
      <w:bookmarkStart w:id="126" w:name="_Toc3374"/>
      <w:r w:rsidRPr="00D63F0B">
        <w:rPr>
          <w:rFonts w:ascii="宋体" w:eastAsia="宋体" w:hAnsi="宋体" w:cs="宋体" w:hint="eastAsia"/>
        </w:rPr>
        <w:t>13.1分部分项工程验收</w:t>
      </w:r>
      <w:bookmarkEnd w:id="126"/>
    </w:p>
    <w:p w14:paraId="6129F03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13.1.1分部分项工程质量应符合国家有关工程施工验收规范、标准及合同约定，承包人应按照施工组织设计的要求完成分部分项工程施工。</w:t>
      </w:r>
    </w:p>
    <w:p w14:paraId="20F24FB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13.1.2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0AE90D7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分部分项工程的验收资料应当作为竣工资料的组成部分。</w:t>
      </w:r>
    </w:p>
    <w:p w14:paraId="29B6CDAD" w14:textId="77777777" w:rsidR="006108DC" w:rsidRPr="00D63F0B" w:rsidRDefault="007F3F58">
      <w:pPr>
        <w:pStyle w:val="3"/>
        <w:spacing w:line="240" w:lineRule="auto"/>
        <w:rPr>
          <w:rFonts w:ascii="宋体" w:eastAsia="宋体" w:hAnsi="宋体" w:cs="宋体" w:hint="eastAsia"/>
        </w:rPr>
      </w:pPr>
      <w:bookmarkStart w:id="127" w:name="_Toc32020"/>
      <w:r w:rsidRPr="00D63F0B">
        <w:rPr>
          <w:rFonts w:ascii="宋体" w:eastAsia="宋体" w:hAnsi="宋体" w:cs="宋体" w:hint="eastAsia"/>
        </w:rPr>
        <w:t>13.2竣工验收</w:t>
      </w:r>
      <w:bookmarkEnd w:id="127"/>
    </w:p>
    <w:p w14:paraId="64FD1CD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13.2.1竣工验收条件</w:t>
      </w:r>
    </w:p>
    <w:p w14:paraId="5D4870B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工程具备以下条件的，承包人可以申请竣工验收：</w:t>
      </w:r>
    </w:p>
    <w:p w14:paraId="3F1A26E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（1）除发包人同意的甩项工作和缺陷修补工作外，合同范围内的全部工程以及有关工作，包括合同要求的试验、试运行以及检验均已完成，并符合合同要求；</w:t>
      </w:r>
    </w:p>
    <w:p w14:paraId="69534BC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（2）已按合同约定编制了甩项工作和缺陷修补工作清单以及相应的施工计划；</w:t>
      </w:r>
    </w:p>
    <w:p w14:paraId="3B8DEAC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（3）已按合同约定的内容和份数备齐竣工资料。</w:t>
      </w:r>
    </w:p>
    <w:p w14:paraId="4E75A37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13.2.2竣工验收程序</w:t>
      </w:r>
    </w:p>
    <w:p w14:paraId="120C389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除专用合同条款另有约定外，承包人申请竣工验收的，应当按照以下程序进行：</w:t>
      </w:r>
    </w:p>
    <w:p w14:paraId="79E49D9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527EEA1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lastRenderedPageBreak/>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69E884B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（3）竣工验收合格的，发包人应在验收合格后14天内向承包人签发工程接收证书。发包人无正当理由逾期不颁发工程接收证书的，自验收合格后第15天起视为已颁发工程接收证书。</w:t>
      </w:r>
    </w:p>
    <w:p w14:paraId="18378DE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264BF70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4B511AD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除专用合同条款另有约定外，发包人不按照本项约定组织竣工验收、颁发工程接收证书的，每逾期一天，应以签约合同价为基数，按照中国人民银行发布的同期同类贷款基准利率支付违约金。</w:t>
      </w:r>
    </w:p>
    <w:p w14:paraId="017F8CA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13.2.3竣工日期</w:t>
      </w:r>
    </w:p>
    <w:p w14:paraId="15431D9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14:paraId="4AD2CB3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13.2.4拒绝接收全部或部分工程</w:t>
      </w:r>
    </w:p>
    <w:p w14:paraId="13CA425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对于竣工验收不合格的工程，承包人完成整改后，应当重新进行竣工验收，经重新组织</w:t>
      </w:r>
      <w:proofErr w:type="gramStart"/>
      <w:r w:rsidRPr="00D63F0B">
        <w:rPr>
          <w:rFonts w:ascii="宋体" w:eastAsia="宋体" w:hAnsi="宋体" w:cs="宋体" w:hint="eastAsia"/>
          <w:szCs w:val="21"/>
        </w:rPr>
        <w:t>验收仍</w:t>
      </w:r>
      <w:proofErr w:type="gramEnd"/>
      <w:r w:rsidRPr="00D63F0B">
        <w:rPr>
          <w:rFonts w:ascii="宋体" w:eastAsia="宋体" w:hAnsi="宋体" w:cs="宋体" w:hint="eastAsia"/>
          <w:szCs w:val="21"/>
        </w:rPr>
        <w:t>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5160382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13.2.5移交、接收全部与部分工程</w:t>
      </w:r>
    </w:p>
    <w:p w14:paraId="7358337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除专用合同条款另有约定外，合同当事人应当在颁发工程接收证书后7天内完成工程的移交。</w:t>
      </w:r>
    </w:p>
    <w:p w14:paraId="19BB7EF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发包人无正当理由不接收工程的，发包人</w:t>
      </w:r>
      <w:proofErr w:type="gramStart"/>
      <w:r w:rsidRPr="00D63F0B">
        <w:rPr>
          <w:rFonts w:ascii="宋体" w:eastAsia="宋体" w:hAnsi="宋体" w:cs="宋体" w:hint="eastAsia"/>
          <w:szCs w:val="21"/>
        </w:rPr>
        <w:t>自应当</w:t>
      </w:r>
      <w:proofErr w:type="gramEnd"/>
      <w:r w:rsidRPr="00D63F0B">
        <w:rPr>
          <w:rFonts w:ascii="宋体" w:eastAsia="宋体" w:hAnsi="宋体" w:cs="宋体" w:hint="eastAsia"/>
          <w:szCs w:val="21"/>
        </w:rPr>
        <w:t>接收工程之日起，承担工程照管、成品保护、保管等与工程有关的各项费用，合同当事人可以在专用合同条款中另行约定发包人逾期接收工程的违约责任。</w:t>
      </w:r>
    </w:p>
    <w:p w14:paraId="4903046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承包人无正当理由不移交工程的，承包人应承</w:t>
      </w:r>
      <w:proofErr w:type="gramStart"/>
      <w:r w:rsidRPr="00D63F0B">
        <w:rPr>
          <w:rFonts w:ascii="宋体" w:eastAsia="宋体" w:hAnsi="宋体" w:cs="宋体" w:hint="eastAsia"/>
          <w:szCs w:val="21"/>
        </w:rPr>
        <w:t>担工程</w:t>
      </w:r>
      <w:proofErr w:type="gramEnd"/>
      <w:r w:rsidRPr="00D63F0B">
        <w:rPr>
          <w:rFonts w:ascii="宋体" w:eastAsia="宋体" w:hAnsi="宋体" w:cs="宋体" w:hint="eastAsia"/>
          <w:szCs w:val="21"/>
        </w:rPr>
        <w:t>照管、成品保护、保管等与工程有关的各项费用，合同当事人可以在专用合同条款中另行约定承包人无正当理由不移交工程的违约责任。</w:t>
      </w:r>
    </w:p>
    <w:p w14:paraId="13CBC2A0" w14:textId="77777777" w:rsidR="006108DC" w:rsidRPr="00D63F0B" w:rsidRDefault="007F3F58">
      <w:pPr>
        <w:pStyle w:val="3"/>
        <w:spacing w:line="240" w:lineRule="auto"/>
        <w:rPr>
          <w:rFonts w:ascii="宋体" w:eastAsia="宋体" w:hAnsi="宋体" w:cs="宋体" w:hint="eastAsia"/>
        </w:rPr>
      </w:pPr>
      <w:bookmarkStart w:id="128" w:name="_Toc19376"/>
      <w:r w:rsidRPr="00D63F0B">
        <w:rPr>
          <w:rFonts w:ascii="宋体" w:eastAsia="宋体" w:hAnsi="宋体" w:cs="宋体" w:hint="eastAsia"/>
        </w:rPr>
        <w:lastRenderedPageBreak/>
        <w:t>13.3工程试车</w:t>
      </w:r>
      <w:bookmarkEnd w:id="128"/>
    </w:p>
    <w:p w14:paraId="0AF62F3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13.3.1试车程序</w:t>
      </w:r>
    </w:p>
    <w:p w14:paraId="217F436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工程需要试车的，除专用合同条款另有约定外，试车内容应与承包人承包范围相一致，试车费用由承包人承担。工程试车应按如下程序进行：</w:t>
      </w:r>
    </w:p>
    <w:p w14:paraId="2A4A87A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0842464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718F690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25BE5F0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13.3.2试车中的责任</w:t>
      </w:r>
    </w:p>
    <w:p w14:paraId="1350960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1598D93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23D12BA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13.3.3投料试车</w:t>
      </w:r>
    </w:p>
    <w:p w14:paraId="2A84935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如需进行投料试车的，发包人应在工程竣工验收后组织投料试车。发包人要求在工程竣工验收前进行或需要承包人配合时，应征得承包人同意，并在专用合同条款中约定有关事项。</w:t>
      </w:r>
    </w:p>
    <w:p w14:paraId="3B162DA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5CE140F8" w14:textId="77777777" w:rsidR="006108DC" w:rsidRPr="00D63F0B" w:rsidRDefault="007F3F58">
      <w:pPr>
        <w:pStyle w:val="3"/>
        <w:spacing w:line="240" w:lineRule="auto"/>
        <w:rPr>
          <w:rFonts w:ascii="宋体" w:eastAsia="宋体" w:hAnsi="宋体" w:cs="宋体" w:hint="eastAsia"/>
        </w:rPr>
      </w:pPr>
      <w:bookmarkStart w:id="129" w:name="_Toc10271"/>
      <w:r w:rsidRPr="00D63F0B">
        <w:rPr>
          <w:rFonts w:ascii="宋体" w:eastAsia="宋体" w:hAnsi="宋体" w:cs="宋体" w:hint="eastAsia"/>
        </w:rPr>
        <w:lastRenderedPageBreak/>
        <w:t>13.4提前交付单位工程的验收</w:t>
      </w:r>
      <w:bookmarkEnd w:id="129"/>
    </w:p>
    <w:p w14:paraId="48864ED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13.4.1发包人需要在工程竣工前使用单位工程的，或承包人提出提前交付已经竣工的单位工程且经发包人同意的，可进行单位工程验收，验收的程序按照第13.2款〔竣工验收〕的约定进行。</w:t>
      </w:r>
    </w:p>
    <w:p w14:paraId="638CA69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14:paraId="25E0BA9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13.4.2发包人要求在工程竣工前交付单位工程，由此导致承包人费用增加和（或）工期延误的，由发包人承担由此增加的费用和（或）延误的工期，并支付承包人合理的利润。</w:t>
      </w:r>
    </w:p>
    <w:p w14:paraId="396204DF" w14:textId="77777777" w:rsidR="006108DC" w:rsidRPr="00D63F0B" w:rsidRDefault="007F3F58">
      <w:pPr>
        <w:pStyle w:val="3"/>
        <w:spacing w:line="240" w:lineRule="auto"/>
        <w:rPr>
          <w:rFonts w:ascii="宋体" w:eastAsia="宋体" w:hAnsi="宋体" w:cs="宋体" w:hint="eastAsia"/>
        </w:rPr>
      </w:pPr>
      <w:bookmarkStart w:id="130" w:name="_Toc4219"/>
      <w:r w:rsidRPr="00D63F0B">
        <w:rPr>
          <w:rFonts w:ascii="宋体" w:eastAsia="宋体" w:hAnsi="宋体" w:cs="宋体" w:hint="eastAsia"/>
        </w:rPr>
        <w:t>13.5施工期运行</w:t>
      </w:r>
      <w:bookmarkEnd w:id="130"/>
    </w:p>
    <w:p w14:paraId="0061C1B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13.5.1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4150859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13.5.2在施工期运行中发现工程或工程设备损坏或存在缺陷的，由承包人按第15.2款〔缺陷责任期〕约定进行修复。</w:t>
      </w:r>
    </w:p>
    <w:p w14:paraId="49227123" w14:textId="77777777" w:rsidR="006108DC" w:rsidRPr="00D63F0B" w:rsidRDefault="007F3F58">
      <w:pPr>
        <w:pStyle w:val="3"/>
        <w:spacing w:line="240" w:lineRule="auto"/>
        <w:rPr>
          <w:rFonts w:ascii="宋体" w:eastAsia="宋体" w:hAnsi="宋体" w:cs="宋体" w:hint="eastAsia"/>
        </w:rPr>
      </w:pPr>
      <w:bookmarkStart w:id="131" w:name="_Toc6945"/>
      <w:r w:rsidRPr="00D63F0B">
        <w:rPr>
          <w:rFonts w:ascii="宋体" w:eastAsia="宋体" w:hAnsi="宋体" w:cs="宋体" w:hint="eastAsia"/>
        </w:rPr>
        <w:t>13.6竣工退场</w:t>
      </w:r>
      <w:bookmarkEnd w:id="131"/>
    </w:p>
    <w:p w14:paraId="495B2E2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13.6.1竣工退场</w:t>
      </w:r>
    </w:p>
    <w:p w14:paraId="4A071B6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颁发工程接收证书后，承包人应按以下要求对施工现场进行清理：</w:t>
      </w:r>
    </w:p>
    <w:p w14:paraId="0DB270C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（1）施工现场内残留的垃圾已全部清除出场；</w:t>
      </w:r>
    </w:p>
    <w:p w14:paraId="119DEEB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（2）临时工程已拆除，场地已进行清理、平整或复原；</w:t>
      </w:r>
    </w:p>
    <w:p w14:paraId="72DAD90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（3）按合同约定应撤离的人员、承包人施工设备和剩余的材料，包括废弃的施工设备和材料，已按计划撤离施工现场；</w:t>
      </w:r>
    </w:p>
    <w:p w14:paraId="50C60FB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（4）施工现场周边及其附近道路、河道的施工堆积物，已全部清理；</w:t>
      </w:r>
    </w:p>
    <w:p w14:paraId="595564F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（5）施工现场其他场地清理工作已全部完成。</w:t>
      </w:r>
    </w:p>
    <w:p w14:paraId="3C0EA21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186CD75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13.6.2地表还原</w:t>
      </w:r>
    </w:p>
    <w:p w14:paraId="228F25E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lastRenderedPageBreak/>
        <w:t>承包人应按发包人要求恢复临时占地及清理场地，承包人未按发包人的要求恢复临时占地，或者场地清理未达到合同约定要求的，发包人有权委托其他人恢复或清理，所发生的费用由承包人承担。</w:t>
      </w:r>
    </w:p>
    <w:p w14:paraId="68AD4F27" w14:textId="77777777" w:rsidR="006108DC" w:rsidRPr="00D63F0B" w:rsidRDefault="007F3F58">
      <w:pPr>
        <w:pStyle w:val="2"/>
        <w:rPr>
          <w:rFonts w:ascii="宋体" w:eastAsia="宋体" w:hAnsi="宋体" w:cs="宋体" w:hint="eastAsia"/>
        </w:rPr>
      </w:pPr>
      <w:bookmarkStart w:id="132" w:name="_Toc14833"/>
      <w:r w:rsidRPr="00D63F0B">
        <w:rPr>
          <w:rFonts w:ascii="宋体" w:eastAsia="宋体" w:hAnsi="宋体" w:cs="宋体" w:hint="eastAsia"/>
        </w:rPr>
        <w:t>14.竣工结算</w:t>
      </w:r>
      <w:bookmarkEnd w:id="132"/>
    </w:p>
    <w:p w14:paraId="5BC27544" w14:textId="77777777" w:rsidR="006108DC" w:rsidRPr="00D63F0B" w:rsidRDefault="007F3F58">
      <w:pPr>
        <w:pStyle w:val="3"/>
        <w:spacing w:line="240" w:lineRule="auto"/>
        <w:rPr>
          <w:rFonts w:ascii="宋体" w:eastAsia="宋体" w:hAnsi="宋体" w:cs="宋体" w:hint="eastAsia"/>
        </w:rPr>
      </w:pPr>
      <w:bookmarkStart w:id="133" w:name="_Toc17257"/>
      <w:r w:rsidRPr="00D63F0B">
        <w:rPr>
          <w:rFonts w:ascii="宋体" w:eastAsia="宋体" w:hAnsi="宋体" w:cs="宋体" w:hint="eastAsia"/>
        </w:rPr>
        <w:t>14.1竣工结算申请</w:t>
      </w:r>
      <w:bookmarkEnd w:id="133"/>
    </w:p>
    <w:p w14:paraId="4E19935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463617B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除专用合同条款另有约定外，竣工结算申请单应包括以下内容：</w:t>
      </w:r>
    </w:p>
    <w:p w14:paraId="2438C0A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（1）竣工结算合同价格；</w:t>
      </w:r>
    </w:p>
    <w:p w14:paraId="3043226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（2）发包人已支付承包人的款项；</w:t>
      </w:r>
    </w:p>
    <w:p w14:paraId="1A8BA68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（3）应扣留的质量保证金。已缴纳履约保证金的或提供其他工程质量担保方式的除外；</w:t>
      </w:r>
    </w:p>
    <w:p w14:paraId="7A8166F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（4）发包人应支付承包人的合同价款。</w:t>
      </w:r>
    </w:p>
    <w:p w14:paraId="5157A8E2" w14:textId="77777777" w:rsidR="006108DC" w:rsidRPr="00D63F0B" w:rsidRDefault="007F3F58">
      <w:pPr>
        <w:pStyle w:val="3"/>
        <w:spacing w:line="240" w:lineRule="auto"/>
        <w:rPr>
          <w:rFonts w:ascii="宋体" w:eastAsia="宋体" w:hAnsi="宋体" w:cs="宋体" w:hint="eastAsia"/>
        </w:rPr>
      </w:pPr>
      <w:bookmarkStart w:id="134" w:name="_Toc20153"/>
      <w:r w:rsidRPr="00D63F0B">
        <w:rPr>
          <w:rFonts w:ascii="宋体" w:eastAsia="宋体" w:hAnsi="宋体" w:cs="宋体" w:hint="eastAsia"/>
        </w:rPr>
        <w:t>14.2竣工结算审核</w:t>
      </w:r>
      <w:bookmarkEnd w:id="134"/>
    </w:p>
    <w:p w14:paraId="2AF6C4E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57EC09B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153C7AE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除专用合同条款另有约定外，发包人应在签发竣工付款证书后的14天内，完成对承包人的竣工付款。发包人逾期支付的，按照中国人民银行发布的同期同类贷款基准利率支付违约金；逾期支付超过56天的，按照中国人民银行发布的同期同类贷款基准利率的两倍支付违约金。</w:t>
      </w:r>
    </w:p>
    <w:p w14:paraId="4C42F0B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w:t>
      </w:r>
      <w:proofErr w:type="gramStart"/>
      <w:r w:rsidRPr="00D63F0B">
        <w:rPr>
          <w:rFonts w:ascii="宋体" w:eastAsia="宋体" w:hAnsi="宋体" w:cs="宋体" w:hint="eastAsia"/>
          <w:szCs w:val="21"/>
        </w:rPr>
        <w:t>项</w:t>
      </w:r>
      <w:r w:rsidRPr="00D63F0B">
        <w:rPr>
          <w:rFonts w:ascii="宋体" w:eastAsia="宋体" w:hAnsi="宋体" w:cs="宋体" w:hint="eastAsia"/>
          <w:szCs w:val="21"/>
        </w:rPr>
        <w:lastRenderedPageBreak/>
        <w:t>完成</w:t>
      </w:r>
      <w:proofErr w:type="gramEnd"/>
      <w:r w:rsidRPr="00D63F0B">
        <w:rPr>
          <w:rFonts w:ascii="宋体" w:eastAsia="宋体" w:hAnsi="宋体" w:cs="宋体" w:hint="eastAsia"/>
          <w:szCs w:val="21"/>
        </w:rPr>
        <w:t>付款。承包人逾期未提出异议的，视为认可发包人的审批结果。</w:t>
      </w:r>
    </w:p>
    <w:p w14:paraId="3F187FCE" w14:textId="77777777" w:rsidR="006108DC" w:rsidRPr="00D63F0B" w:rsidRDefault="007F3F58">
      <w:pPr>
        <w:pStyle w:val="3"/>
        <w:spacing w:line="240" w:lineRule="auto"/>
        <w:rPr>
          <w:rFonts w:ascii="宋体" w:eastAsia="宋体" w:hAnsi="宋体" w:cs="宋体" w:hint="eastAsia"/>
        </w:rPr>
      </w:pPr>
      <w:bookmarkStart w:id="135" w:name="_Toc26958"/>
      <w:r w:rsidRPr="00D63F0B">
        <w:rPr>
          <w:rFonts w:ascii="宋体" w:eastAsia="宋体" w:hAnsi="宋体" w:cs="宋体" w:hint="eastAsia"/>
        </w:rPr>
        <w:t>14.3甩项竣工协议</w:t>
      </w:r>
      <w:bookmarkEnd w:id="135"/>
    </w:p>
    <w:p w14:paraId="29EBE2F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14:paraId="596E20F9" w14:textId="77777777" w:rsidR="006108DC" w:rsidRPr="00D63F0B" w:rsidRDefault="007F3F58">
      <w:pPr>
        <w:pStyle w:val="3"/>
        <w:spacing w:line="240" w:lineRule="auto"/>
        <w:rPr>
          <w:rFonts w:ascii="宋体" w:eastAsia="宋体" w:hAnsi="宋体" w:cs="宋体" w:hint="eastAsia"/>
        </w:rPr>
      </w:pPr>
      <w:bookmarkStart w:id="136" w:name="_Toc2291"/>
      <w:r w:rsidRPr="00D63F0B">
        <w:rPr>
          <w:rFonts w:ascii="宋体" w:eastAsia="宋体" w:hAnsi="宋体" w:cs="宋体" w:hint="eastAsia"/>
        </w:rPr>
        <w:t>14.4最终结清</w:t>
      </w:r>
      <w:bookmarkEnd w:id="136"/>
    </w:p>
    <w:p w14:paraId="70F3E01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14.4.1最终结清申请单</w:t>
      </w:r>
    </w:p>
    <w:p w14:paraId="56E911A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（1）除专用合同条款另有约定外，承包人应在缺陷责任期终止证书颁发后7天内，按专用合同条款约定的份数向发包人提交最终结清申请单，并提供相关证明材料。</w:t>
      </w:r>
    </w:p>
    <w:p w14:paraId="4656DCC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除专用合同条款另有约定外，最终结清申请单应列明质量保证金、应扣除的质量保证金、缺陷责任期内发生的增减费用。</w:t>
      </w:r>
    </w:p>
    <w:p w14:paraId="0D6199F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（2）发包人对最终结清申请单内容有异议的，有权要求承包人进行修正和提供补充资料，承包人应向发包人提交修正后的最终结清申请单。</w:t>
      </w:r>
    </w:p>
    <w:p w14:paraId="745C450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14.4.2最终结清证书和支付</w:t>
      </w:r>
    </w:p>
    <w:p w14:paraId="12D06B5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60B2CE2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469ACCE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（3）承包人对发包人颁发的最终结清证书有异议的，按第20条〔争议解决〕的约定办理。</w:t>
      </w:r>
    </w:p>
    <w:p w14:paraId="3BB3E953" w14:textId="77777777" w:rsidR="006108DC" w:rsidRPr="00D63F0B" w:rsidRDefault="007F3F58">
      <w:pPr>
        <w:pStyle w:val="2"/>
        <w:rPr>
          <w:rFonts w:ascii="宋体" w:eastAsia="宋体" w:hAnsi="宋体" w:cs="宋体" w:hint="eastAsia"/>
        </w:rPr>
      </w:pPr>
      <w:bookmarkStart w:id="137" w:name="_Toc11532"/>
      <w:r w:rsidRPr="00D63F0B">
        <w:rPr>
          <w:rFonts w:ascii="宋体" w:eastAsia="宋体" w:hAnsi="宋体" w:cs="宋体" w:hint="eastAsia"/>
        </w:rPr>
        <w:lastRenderedPageBreak/>
        <w:t>15.缺陷责任与保修</w:t>
      </w:r>
      <w:bookmarkEnd w:id="137"/>
    </w:p>
    <w:p w14:paraId="000AF776" w14:textId="77777777" w:rsidR="006108DC" w:rsidRPr="00D63F0B" w:rsidRDefault="007F3F58">
      <w:pPr>
        <w:pStyle w:val="3"/>
        <w:spacing w:line="240" w:lineRule="auto"/>
        <w:rPr>
          <w:rFonts w:ascii="宋体" w:eastAsia="宋体" w:hAnsi="宋体" w:cs="宋体" w:hint="eastAsia"/>
        </w:rPr>
      </w:pPr>
      <w:bookmarkStart w:id="138" w:name="_Toc1047"/>
      <w:r w:rsidRPr="00D63F0B">
        <w:rPr>
          <w:rFonts w:ascii="宋体" w:eastAsia="宋体" w:hAnsi="宋体" w:cs="宋体" w:hint="eastAsia"/>
        </w:rPr>
        <w:t>15.1工程保修的原则</w:t>
      </w:r>
      <w:bookmarkEnd w:id="138"/>
    </w:p>
    <w:p w14:paraId="3FC4295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在工程移交发包人后，因承包人原因产生的质量缺陷，承包人应承</w:t>
      </w:r>
      <w:proofErr w:type="gramStart"/>
      <w:r w:rsidRPr="00D63F0B">
        <w:rPr>
          <w:rFonts w:ascii="宋体" w:eastAsia="宋体" w:hAnsi="宋体" w:cs="宋体" w:hint="eastAsia"/>
          <w:szCs w:val="21"/>
        </w:rPr>
        <w:t>担质量</w:t>
      </w:r>
      <w:proofErr w:type="gramEnd"/>
      <w:r w:rsidRPr="00D63F0B">
        <w:rPr>
          <w:rFonts w:ascii="宋体" w:eastAsia="宋体" w:hAnsi="宋体" w:cs="宋体" w:hint="eastAsia"/>
          <w:szCs w:val="21"/>
        </w:rPr>
        <w:t>缺陷责任和保修义务。缺陷责任期届满，承包人仍应按合同约定的工程各部位保修年限承担保修义务。</w:t>
      </w:r>
    </w:p>
    <w:p w14:paraId="637275F3" w14:textId="77777777" w:rsidR="006108DC" w:rsidRPr="00D63F0B" w:rsidRDefault="007F3F58">
      <w:pPr>
        <w:pStyle w:val="3"/>
        <w:spacing w:line="240" w:lineRule="auto"/>
        <w:rPr>
          <w:rFonts w:ascii="宋体" w:eastAsia="宋体" w:hAnsi="宋体" w:cs="宋体" w:hint="eastAsia"/>
        </w:rPr>
      </w:pPr>
      <w:bookmarkStart w:id="139" w:name="_Toc4000"/>
      <w:r w:rsidRPr="00D63F0B">
        <w:rPr>
          <w:rFonts w:ascii="宋体" w:eastAsia="宋体" w:hAnsi="宋体" w:cs="宋体" w:hint="eastAsia"/>
        </w:rPr>
        <w:t>15.2缺陷责任期</w:t>
      </w:r>
      <w:bookmarkEnd w:id="139"/>
    </w:p>
    <w:p w14:paraId="3923CB1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15.2.1缺陷责任期从工程通过竣工验收之日起计算，合同当事人应在专用合同条款约定缺陷责任期的具体期限，但该期限最长不超过24个月。</w:t>
      </w:r>
    </w:p>
    <w:p w14:paraId="2D33D73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38D48EA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w:t>
      </w:r>
      <w:proofErr w:type="gramStart"/>
      <w:r w:rsidRPr="00D63F0B">
        <w:rPr>
          <w:rFonts w:ascii="宋体" w:eastAsia="宋体" w:hAnsi="宋体" w:cs="宋体" w:hint="eastAsia"/>
          <w:szCs w:val="21"/>
        </w:rPr>
        <w:t>不</w:t>
      </w:r>
      <w:proofErr w:type="gramEnd"/>
      <w:r w:rsidRPr="00D63F0B">
        <w:rPr>
          <w:rFonts w:ascii="宋体" w:eastAsia="宋体" w:hAnsi="宋体" w:cs="宋体" w:hint="eastAsia"/>
          <w:szCs w:val="21"/>
        </w:rPr>
        <w:t>免除对工程的损失赔偿责任。发包人有权要求承包人延长缺陷责任期，并应在原缺陷责任期届满前发出延长通知。但缺陷责任期（含延长部分）最长不能超过24个月。</w:t>
      </w:r>
    </w:p>
    <w:p w14:paraId="4D72956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由他人原因造成的缺陷，发包人负责组织维修，承包人不承担费用，且发包人不得从保证金中扣除费用。</w:t>
      </w:r>
    </w:p>
    <w:p w14:paraId="3FDA9BB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15.2.3任何一项缺陷或损坏修复后，经检查证明其影响了工程或工程设备的使用性能，承包人应重新进行合同约定的试验和试运行，试验和试运行的全部费用应由责任方承担。</w:t>
      </w:r>
    </w:p>
    <w:p w14:paraId="4094624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15.2.4除专用合同条款另有约定外，承包人应于缺陷责任期届满后7天内向发包人发出缺陷责任期届满通知，发包人应在收到缺陷责任期</w:t>
      </w:r>
      <w:proofErr w:type="gramStart"/>
      <w:r w:rsidRPr="00D63F0B">
        <w:rPr>
          <w:rFonts w:ascii="宋体" w:eastAsia="宋体" w:hAnsi="宋体" w:cs="宋体" w:hint="eastAsia"/>
          <w:szCs w:val="21"/>
        </w:rPr>
        <w:t>满通知</w:t>
      </w:r>
      <w:proofErr w:type="gramEnd"/>
      <w:r w:rsidRPr="00D63F0B">
        <w:rPr>
          <w:rFonts w:ascii="宋体" w:eastAsia="宋体" w:hAnsi="宋体" w:cs="宋体" w:hint="eastAsia"/>
          <w:szCs w:val="21"/>
        </w:rPr>
        <w:t>后14天内核实承包人是否履行缺陷修复义务，承包人未能履行缺陷修复义务的，发包人有权扣除相应金额的维修费用。发包人应在收到缺陷责任期届满通知后14天内，向承包人颁发缺陷责任期终止证书。</w:t>
      </w:r>
    </w:p>
    <w:p w14:paraId="178BB489" w14:textId="77777777" w:rsidR="006108DC" w:rsidRPr="00D63F0B" w:rsidRDefault="007F3F58">
      <w:pPr>
        <w:pStyle w:val="3"/>
        <w:spacing w:line="240" w:lineRule="auto"/>
        <w:rPr>
          <w:rFonts w:ascii="宋体" w:eastAsia="宋体" w:hAnsi="宋体" w:cs="宋体" w:hint="eastAsia"/>
        </w:rPr>
      </w:pPr>
      <w:bookmarkStart w:id="140" w:name="_Toc27379"/>
      <w:r w:rsidRPr="00D63F0B">
        <w:rPr>
          <w:rFonts w:ascii="宋体" w:eastAsia="宋体" w:hAnsi="宋体" w:cs="宋体" w:hint="eastAsia"/>
        </w:rPr>
        <w:lastRenderedPageBreak/>
        <w:t>15.3质量保证金</w:t>
      </w:r>
      <w:bookmarkEnd w:id="140"/>
    </w:p>
    <w:p w14:paraId="6599A4B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经合同当事人协商一致扣留质量保证金的，应在专用合同条款中予以明确。</w:t>
      </w:r>
    </w:p>
    <w:p w14:paraId="5250DC1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在工程项目竣工前，承包人已经提供履约担保的，发包人不得同时预留工程质量保证金。</w:t>
      </w:r>
    </w:p>
    <w:p w14:paraId="03194A5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15.3.1承包人提供质量保证金的方式</w:t>
      </w:r>
    </w:p>
    <w:p w14:paraId="7C466EA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承包人提供质量保证金有以下三种方式：</w:t>
      </w:r>
    </w:p>
    <w:p w14:paraId="350F141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（1）质量保证金保函；</w:t>
      </w:r>
    </w:p>
    <w:p w14:paraId="1E81D19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（2）相应比例的工程款；</w:t>
      </w:r>
    </w:p>
    <w:p w14:paraId="7551E8D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（3）双方约定的其他方式。</w:t>
      </w:r>
    </w:p>
    <w:p w14:paraId="625E644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除专用合同条款另有约定外，质量保证金原则上采用上述第（1）种方式。</w:t>
      </w:r>
    </w:p>
    <w:p w14:paraId="5A3A18D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15.3.2质量保证金的扣留</w:t>
      </w:r>
    </w:p>
    <w:p w14:paraId="01D6CAA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质量保证金的扣留有以下三种方式：</w:t>
      </w:r>
    </w:p>
    <w:p w14:paraId="2829B33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（1）在支付工程进度款时逐次扣留，在此情形下，质量保证金的计算基数不包括预付款的支付、扣回以及价格调整的金额；</w:t>
      </w:r>
    </w:p>
    <w:p w14:paraId="62CC846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（2）工程竣工结算时一次性扣留质量保证金；</w:t>
      </w:r>
    </w:p>
    <w:p w14:paraId="5AFFF18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（3）双方约定的其他扣留方式。</w:t>
      </w:r>
    </w:p>
    <w:p w14:paraId="27E0C16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除专用合同条款另有约定外，质量保证金的扣留原则上采用上述第（1）种方式。</w:t>
      </w:r>
    </w:p>
    <w:p w14:paraId="7468303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5C0F40E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发包人在退还质量保证金的同时按照中国人民银行发布的同期同类贷款基准利率支付利息。</w:t>
      </w:r>
    </w:p>
    <w:p w14:paraId="5039559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15.3.3质量保证金的退还</w:t>
      </w:r>
    </w:p>
    <w:p w14:paraId="4295C89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缺陷责任期内，承包人认真履行合同约定的责任，到期后，承包人可向发包人申请返还保证金。</w:t>
      </w:r>
    </w:p>
    <w:p w14:paraId="073C316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2B40F8C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发包人和承包人对保证金预留、返还以及工程维修质量、费用有争议的，按本合同第20条约定的争议和纠纷解决程序处理。</w:t>
      </w:r>
    </w:p>
    <w:p w14:paraId="76944CB1" w14:textId="77777777" w:rsidR="006108DC" w:rsidRPr="00D63F0B" w:rsidRDefault="007F3F58">
      <w:pPr>
        <w:pStyle w:val="3"/>
        <w:spacing w:line="240" w:lineRule="auto"/>
        <w:rPr>
          <w:rFonts w:ascii="宋体" w:eastAsia="宋体" w:hAnsi="宋体" w:cs="宋体" w:hint="eastAsia"/>
        </w:rPr>
      </w:pPr>
      <w:bookmarkStart w:id="141" w:name="_Toc3936"/>
      <w:r w:rsidRPr="00D63F0B">
        <w:rPr>
          <w:rFonts w:ascii="宋体" w:eastAsia="宋体" w:hAnsi="宋体" w:cs="宋体" w:hint="eastAsia"/>
        </w:rPr>
        <w:lastRenderedPageBreak/>
        <w:t>15.4保修</w:t>
      </w:r>
      <w:bookmarkEnd w:id="141"/>
    </w:p>
    <w:p w14:paraId="324F2C2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15.4.1保修责任</w:t>
      </w:r>
    </w:p>
    <w:p w14:paraId="225E4FD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172A3D0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发包人未经竣工验收擅自使用工程的，保修期自转移占有之日起算。</w:t>
      </w:r>
    </w:p>
    <w:p w14:paraId="4A751A4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15.4.2修复费用</w:t>
      </w:r>
    </w:p>
    <w:p w14:paraId="097DE79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保修期内，修复的费用按照以下约定处理：</w:t>
      </w:r>
    </w:p>
    <w:p w14:paraId="3E2B595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（1）保修期内，因承包人原因造成工程的缺陷、损坏，承包人应负责修复，并承担修复的费用以及因工程的缺陷、损坏造成的人身伤害和财产损失；</w:t>
      </w:r>
    </w:p>
    <w:p w14:paraId="20100AC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（2）保修期内，因发包人使用不当造成工程的缺陷、损坏，可以委托承包人修复，但发包人应承担修复的费用，并支付承包人合理利润；</w:t>
      </w:r>
    </w:p>
    <w:p w14:paraId="2279F41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（3）因其他原因造成工程的缺陷、损坏，可以委托承包人修复，发包人应承担修复的费用，并支付承包人合理的利润，因工程的缺陷、损坏造成的人身伤害和财产损失由责任方承担。</w:t>
      </w:r>
    </w:p>
    <w:p w14:paraId="3B951B7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15.4.3修复通知</w:t>
      </w:r>
    </w:p>
    <w:p w14:paraId="624BCEF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1150BE8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15.4.4未能修复</w:t>
      </w:r>
    </w:p>
    <w:p w14:paraId="61AA8CE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66ED1CF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15.4.5承包人出入权</w:t>
      </w:r>
    </w:p>
    <w:p w14:paraId="317C0FE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在保修期内，为了修复缺陷或损坏，承包人有权出入工程现场，</w:t>
      </w:r>
      <w:proofErr w:type="gramStart"/>
      <w:r w:rsidRPr="00D63F0B">
        <w:rPr>
          <w:rFonts w:ascii="宋体" w:eastAsia="宋体" w:hAnsi="宋体" w:cs="宋体" w:hint="eastAsia"/>
          <w:szCs w:val="21"/>
        </w:rPr>
        <w:t>除情况</w:t>
      </w:r>
      <w:proofErr w:type="gramEnd"/>
      <w:r w:rsidRPr="00D63F0B">
        <w:rPr>
          <w:rFonts w:ascii="宋体" w:eastAsia="宋体" w:hAnsi="宋体" w:cs="宋体" w:hint="eastAsia"/>
          <w:szCs w:val="21"/>
        </w:rPr>
        <w:t>紧急必须立即修复缺陷或损坏外，承包人应提前24小时通知发包人进场修复的时间。承包人进入工程现场前应获得发包人同意，且不应影响发包人正常的生产经营，并应遵守发包人有关保安和保密等规定。</w:t>
      </w:r>
    </w:p>
    <w:p w14:paraId="7F7B269F" w14:textId="77777777" w:rsidR="006108DC" w:rsidRPr="00D63F0B" w:rsidRDefault="007F3F58">
      <w:pPr>
        <w:pStyle w:val="2"/>
        <w:rPr>
          <w:rFonts w:ascii="宋体" w:eastAsia="宋体" w:hAnsi="宋体" w:cs="宋体" w:hint="eastAsia"/>
        </w:rPr>
      </w:pPr>
      <w:bookmarkStart w:id="142" w:name="_Toc11866"/>
      <w:r w:rsidRPr="00D63F0B">
        <w:rPr>
          <w:rFonts w:ascii="宋体" w:eastAsia="宋体" w:hAnsi="宋体" w:cs="宋体" w:hint="eastAsia"/>
        </w:rPr>
        <w:lastRenderedPageBreak/>
        <w:t>16.违约</w:t>
      </w:r>
      <w:bookmarkEnd w:id="142"/>
    </w:p>
    <w:p w14:paraId="32859ED1" w14:textId="77777777" w:rsidR="006108DC" w:rsidRPr="00D63F0B" w:rsidRDefault="007F3F58">
      <w:pPr>
        <w:pStyle w:val="3"/>
        <w:spacing w:line="240" w:lineRule="auto"/>
        <w:rPr>
          <w:rFonts w:ascii="宋体" w:eastAsia="宋体" w:hAnsi="宋体" w:cs="宋体" w:hint="eastAsia"/>
        </w:rPr>
      </w:pPr>
      <w:bookmarkStart w:id="143" w:name="_Toc24154"/>
      <w:r w:rsidRPr="00D63F0B">
        <w:rPr>
          <w:rFonts w:ascii="宋体" w:eastAsia="宋体" w:hAnsi="宋体" w:cs="宋体" w:hint="eastAsia"/>
        </w:rPr>
        <w:t>16.1发包人违约</w:t>
      </w:r>
      <w:bookmarkEnd w:id="143"/>
    </w:p>
    <w:p w14:paraId="4B2A97E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16.1.1发包人违约的情形</w:t>
      </w:r>
    </w:p>
    <w:p w14:paraId="3C12934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在合同履行过程中发生的下列情形，属于发包人违约：</w:t>
      </w:r>
    </w:p>
    <w:p w14:paraId="2FA89EC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（1）因发包人原因未能在计划开工日期前7天内下达开工通知的；</w:t>
      </w:r>
    </w:p>
    <w:p w14:paraId="72E0E50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（2）因发包人原因未能按合同约定支付合同价款的；</w:t>
      </w:r>
    </w:p>
    <w:p w14:paraId="38C027F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（3）发包人违反第10.1款〔变更的范围〕第（2）项约定，自行实施被取消的工作或转由他人实施的；</w:t>
      </w:r>
    </w:p>
    <w:p w14:paraId="3ECA45D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（4）发包人提供的材料、工程设备的规格、数量或质量不符合合同约定，或因发包人原因导致交货日期延误或交货地点变更等情况的；</w:t>
      </w:r>
    </w:p>
    <w:p w14:paraId="70E6F0E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（5）因发包人违反合同约定造成暂停施工的；</w:t>
      </w:r>
    </w:p>
    <w:p w14:paraId="66B56C1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（6）发包人无正当理由没有在约定期限内发出复工指示，导致承包人无法复工的；</w:t>
      </w:r>
    </w:p>
    <w:p w14:paraId="58FFBC6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（7）发包人明确表示或者以其行为表明不履行合同主要义务的；</w:t>
      </w:r>
    </w:p>
    <w:p w14:paraId="65EB179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（8）发包人未能按照合同约定履行其他义务的。</w:t>
      </w:r>
    </w:p>
    <w:p w14:paraId="06F54F8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0BF8CD0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16.1.2发包人违约的责任</w:t>
      </w:r>
    </w:p>
    <w:p w14:paraId="62DF51D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发包人应承担因其违约给承包人增加的费用和（或）延误的工期，并支付承包人合理的利润。此外，合同当事人可在专用合同条款中另行约定发包人违约责任的承担方式和计算方法。</w:t>
      </w:r>
    </w:p>
    <w:p w14:paraId="2C53E1C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16.1.3因发包人违约解除合同</w:t>
      </w:r>
    </w:p>
    <w:p w14:paraId="2909510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657578A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16.1.4因发包人违约解除合同后的付款</w:t>
      </w:r>
    </w:p>
    <w:p w14:paraId="66A301C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承包人按照本款约定解除合同的，发包人应在解除合同后28天内支付下列款项，并解除履约担保：</w:t>
      </w:r>
    </w:p>
    <w:p w14:paraId="1687F7F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（1）合同解除前所完成工作的价款；</w:t>
      </w:r>
    </w:p>
    <w:p w14:paraId="7940ECA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lastRenderedPageBreak/>
        <w:t>（2）承包人为工程施工订购并已付款的材料、工程设备和其他物品的价款；</w:t>
      </w:r>
    </w:p>
    <w:p w14:paraId="4AC3199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（3）承包人撤离施工现场以及遣散承包人人员的款项；</w:t>
      </w:r>
    </w:p>
    <w:p w14:paraId="39BA3AD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（4）按照合同约定在合同解除前应支付的违约金；</w:t>
      </w:r>
    </w:p>
    <w:p w14:paraId="386FC9F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（5）按照合同约定应当支付给承包人的其他款项；</w:t>
      </w:r>
    </w:p>
    <w:p w14:paraId="33A387E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（6）按照合同约定应退还的质量保证金；</w:t>
      </w:r>
    </w:p>
    <w:p w14:paraId="23A1A93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（7）因解除合同给承包人造成的损失。</w:t>
      </w:r>
    </w:p>
    <w:p w14:paraId="0BE4BBC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合同当事人未能就解除合同后的结清达成一致的，按照第20条〔争议解决〕的约定处理。</w:t>
      </w:r>
    </w:p>
    <w:p w14:paraId="6105A31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承包人应妥善做好已完工程和与工程有关的已购材料、工程设备的保护和移交工作，并将施工设备和人员撤出施工现场，发包人应为承包人撤出提供必要条件。</w:t>
      </w:r>
    </w:p>
    <w:p w14:paraId="304F1169" w14:textId="77777777" w:rsidR="006108DC" w:rsidRPr="00D63F0B" w:rsidRDefault="007F3F58">
      <w:pPr>
        <w:pStyle w:val="3"/>
        <w:spacing w:line="240" w:lineRule="auto"/>
        <w:rPr>
          <w:rFonts w:ascii="宋体" w:eastAsia="宋体" w:hAnsi="宋体" w:cs="宋体" w:hint="eastAsia"/>
        </w:rPr>
      </w:pPr>
      <w:bookmarkStart w:id="144" w:name="_Toc21120"/>
      <w:r w:rsidRPr="00D63F0B">
        <w:rPr>
          <w:rFonts w:ascii="宋体" w:eastAsia="宋体" w:hAnsi="宋体" w:cs="宋体" w:hint="eastAsia"/>
        </w:rPr>
        <w:t>16.2承包人违约</w:t>
      </w:r>
      <w:bookmarkEnd w:id="144"/>
    </w:p>
    <w:p w14:paraId="645BB16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16.2.1承包人违约的情形</w:t>
      </w:r>
    </w:p>
    <w:p w14:paraId="2CB08D9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在合同履行过程中发生的下列情形，属于承包人违约：</w:t>
      </w:r>
    </w:p>
    <w:p w14:paraId="0C357C6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（1）承包人违反合同约定进行转包或违法分包的；</w:t>
      </w:r>
    </w:p>
    <w:p w14:paraId="7AF34AD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（2）承包人违反合同约定采购和使用不合格的材料和工程设备的；</w:t>
      </w:r>
    </w:p>
    <w:p w14:paraId="628C2EB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（3）因承包人原因导致工程质量不符合合同要求的；</w:t>
      </w:r>
    </w:p>
    <w:p w14:paraId="36E91D4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（4）承包人违反第8.9款〔材料与设备专用要求〕的约定，未经批准，私自将已按照合同约定进入施工现场的材料或设备撤离施工现场的；</w:t>
      </w:r>
    </w:p>
    <w:p w14:paraId="28156E8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（5）承包人未能按施工进度计划及时完成合同约定的工作，造成工期延误的；</w:t>
      </w:r>
    </w:p>
    <w:p w14:paraId="593F332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（6）承包人在缺陷责任期及保修期内，未能在合理期限对工程缺陷进行修复，或拒绝按发包人要求进行修复的；</w:t>
      </w:r>
    </w:p>
    <w:p w14:paraId="689A126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（7）承包人明确表示或者以其行为表明不履行合同主要义务的；</w:t>
      </w:r>
    </w:p>
    <w:p w14:paraId="79C175F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（8）承包人未能按照合同约定履行其他义务的。</w:t>
      </w:r>
    </w:p>
    <w:p w14:paraId="0DD8C3C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承包人发生除本项第（7）目约定以外的其他违约情况时，监理人可向承包人发出整改通知，要求其在指定的期限内改正。</w:t>
      </w:r>
    </w:p>
    <w:p w14:paraId="4FDA905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16.2.2承包人违约的责任</w:t>
      </w:r>
    </w:p>
    <w:p w14:paraId="0EE1240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承包人应承担因其违约行为而增加的费用和（或）延误的工期。此外，合同当事人可在专用合同条款中另行约定承包人违约责任的承担方式和计算方法。</w:t>
      </w:r>
    </w:p>
    <w:p w14:paraId="6E306ED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16.2.3因承包人违约解除合同</w:t>
      </w:r>
    </w:p>
    <w:p w14:paraId="53184A4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lastRenderedPageBreak/>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w:t>
      </w:r>
      <w:proofErr w:type="gramStart"/>
      <w:r w:rsidRPr="00D63F0B">
        <w:rPr>
          <w:rFonts w:ascii="宋体" w:eastAsia="宋体" w:hAnsi="宋体" w:cs="宋体" w:hint="eastAsia"/>
          <w:szCs w:val="21"/>
        </w:rPr>
        <w:t>不</w:t>
      </w:r>
      <w:proofErr w:type="gramEnd"/>
      <w:r w:rsidRPr="00D63F0B">
        <w:rPr>
          <w:rFonts w:ascii="宋体" w:eastAsia="宋体" w:hAnsi="宋体" w:cs="宋体" w:hint="eastAsia"/>
          <w:szCs w:val="21"/>
        </w:rPr>
        <w:t>免除或减轻承包人应承担的违约责任。</w:t>
      </w:r>
    </w:p>
    <w:p w14:paraId="65E747E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16.2.4因承包人违约解除合同后的处理</w:t>
      </w:r>
    </w:p>
    <w:p w14:paraId="74BE8A9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因承包人原因导致合同解除的，则合同当事人应在合同解除后28天内完成估价、付款和清算，并按以下约定执行：</w:t>
      </w:r>
    </w:p>
    <w:p w14:paraId="4CD8822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（1）合同解除后，按第4.4款〔商定或确定〕商定或确定承包人实际完成工作对应的合同价款，以及承包人已提供的材料、工程设备、施工设备和临时工程等的价值；</w:t>
      </w:r>
    </w:p>
    <w:p w14:paraId="2904DE6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（2）合同解除后，承包人应支付的违约金；</w:t>
      </w:r>
    </w:p>
    <w:p w14:paraId="3AD56BB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（3）合同解除后，因解除合同给发包人造成的损失；</w:t>
      </w:r>
    </w:p>
    <w:p w14:paraId="289211D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（4）合同解除后，承包人应按照发包人要求和监理人的指示完成现场的清理和撤离；</w:t>
      </w:r>
    </w:p>
    <w:p w14:paraId="06C32E1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（5）发包人和承包人应在合同解除后进行清算，出具最终结清付款证书，结清全部款项。</w:t>
      </w:r>
    </w:p>
    <w:p w14:paraId="08CBD8B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因承包人违约解除合同的，发包人有权暂停对承包人的付款，查清各项付款和已扣款项。发包人和承包人未能就合同解除后的清算和款项支付达成一致的，按照第20条〔争议解决〕的约定处理。</w:t>
      </w:r>
    </w:p>
    <w:p w14:paraId="0F44917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16.2.5采购合同权益转让</w:t>
      </w:r>
    </w:p>
    <w:p w14:paraId="548E08B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67F0C63E" w14:textId="77777777" w:rsidR="006108DC" w:rsidRPr="00D63F0B" w:rsidRDefault="007F3F58">
      <w:pPr>
        <w:pStyle w:val="3"/>
        <w:spacing w:line="240" w:lineRule="auto"/>
        <w:rPr>
          <w:rFonts w:ascii="宋体" w:eastAsia="宋体" w:hAnsi="宋体" w:cs="宋体" w:hint="eastAsia"/>
        </w:rPr>
      </w:pPr>
      <w:bookmarkStart w:id="145" w:name="_Toc10443"/>
      <w:r w:rsidRPr="00D63F0B">
        <w:rPr>
          <w:rFonts w:ascii="宋体" w:eastAsia="宋体" w:hAnsi="宋体" w:cs="宋体" w:hint="eastAsia"/>
        </w:rPr>
        <w:t>16.3第三人造成的违约</w:t>
      </w:r>
      <w:bookmarkEnd w:id="145"/>
    </w:p>
    <w:p w14:paraId="1AF2251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在履行合同过程中，一方当事人因第三人的原因造成违约的，应当向对方当事人承担违约责任。一方当事人和第三人之间的纠纷，依照法律规定或者按照约定解决。</w:t>
      </w:r>
    </w:p>
    <w:p w14:paraId="5685EB20" w14:textId="77777777" w:rsidR="006108DC" w:rsidRPr="00D63F0B" w:rsidRDefault="007F3F58">
      <w:pPr>
        <w:pStyle w:val="2"/>
        <w:rPr>
          <w:rFonts w:ascii="宋体" w:eastAsia="宋体" w:hAnsi="宋体" w:cs="宋体" w:hint="eastAsia"/>
        </w:rPr>
      </w:pPr>
      <w:bookmarkStart w:id="146" w:name="_Toc4130"/>
      <w:r w:rsidRPr="00D63F0B">
        <w:rPr>
          <w:rFonts w:ascii="宋体" w:eastAsia="宋体" w:hAnsi="宋体" w:cs="宋体" w:hint="eastAsia"/>
        </w:rPr>
        <w:t>17.不可抗力</w:t>
      </w:r>
      <w:bookmarkEnd w:id="146"/>
    </w:p>
    <w:p w14:paraId="6A9A098F" w14:textId="77777777" w:rsidR="006108DC" w:rsidRPr="00D63F0B" w:rsidRDefault="007F3F58">
      <w:pPr>
        <w:pStyle w:val="3"/>
        <w:spacing w:line="240" w:lineRule="auto"/>
        <w:rPr>
          <w:rFonts w:ascii="宋体" w:eastAsia="宋体" w:hAnsi="宋体" w:cs="宋体" w:hint="eastAsia"/>
        </w:rPr>
      </w:pPr>
      <w:bookmarkStart w:id="147" w:name="_Toc21545"/>
      <w:r w:rsidRPr="00D63F0B">
        <w:rPr>
          <w:rFonts w:ascii="宋体" w:eastAsia="宋体" w:hAnsi="宋体" w:cs="宋体" w:hint="eastAsia"/>
        </w:rPr>
        <w:t>17.1不可抗力的确认</w:t>
      </w:r>
      <w:bookmarkEnd w:id="147"/>
    </w:p>
    <w:p w14:paraId="326D921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不可抗力是指合同当事人在签订合同时不可预见，在合同履行过程中不可避免且不能克服的自然</w:t>
      </w:r>
      <w:r w:rsidRPr="00D63F0B">
        <w:rPr>
          <w:rFonts w:ascii="宋体" w:eastAsia="宋体" w:hAnsi="宋体" w:cs="宋体" w:hint="eastAsia"/>
          <w:szCs w:val="21"/>
        </w:rPr>
        <w:lastRenderedPageBreak/>
        <w:t>灾害和社会性突发事件，如地震、海啸、瘟疫、骚乱、戒严、暴动、战争和专用合同条款中约定的其他情形。</w:t>
      </w:r>
    </w:p>
    <w:p w14:paraId="308B09E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不可抗力发生后，发包人和承包人应收</w:t>
      </w:r>
      <w:proofErr w:type="gramStart"/>
      <w:r w:rsidRPr="00D63F0B">
        <w:rPr>
          <w:rFonts w:ascii="宋体" w:eastAsia="宋体" w:hAnsi="宋体" w:cs="宋体" w:hint="eastAsia"/>
          <w:szCs w:val="21"/>
        </w:rPr>
        <w:t>集证明</w:t>
      </w:r>
      <w:proofErr w:type="gramEnd"/>
      <w:r w:rsidRPr="00D63F0B">
        <w:rPr>
          <w:rFonts w:ascii="宋体" w:eastAsia="宋体" w:hAnsi="宋体" w:cs="宋体" w:hint="eastAsia"/>
          <w:szCs w:val="21"/>
        </w:rPr>
        <w:t>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610697B6" w14:textId="77777777" w:rsidR="006108DC" w:rsidRPr="00D63F0B" w:rsidRDefault="007F3F58">
      <w:pPr>
        <w:pStyle w:val="3"/>
        <w:spacing w:line="240" w:lineRule="auto"/>
        <w:rPr>
          <w:rFonts w:ascii="宋体" w:eastAsia="宋体" w:hAnsi="宋体" w:cs="宋体" w:hint="eastAsia"/>
        </w:rPr>
      </w:pPr>
      <w:bookmarkStart w:id="148" w:name="_Toc12254"/>
      <w:r w:rsidRPr="00D63F0B">
        <w:rPr>
          <w:rFonts w:ascii="宋体" w:eastAsia="宋体" w:hAnsi="宋体" w:cs="宋体" w:hint="eastAsia"/>
        </w:rPr>
        <w:t>17.2不可抗力的通知</w:t>
      </w:r>
      <w:bookmarkEnd w:id="148"/>
    </w:p>
    <w:p w14:paraId="54F709F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合同一方当事人遇到不可抗力事件，使其履行合同义务受到阻碍时，应立即通知合同另一方当事人和监理人，书面说明不可抗力和受阻碍的详细情况，并提供必要的证明。</w:t>
      </w:r>
    </w:p>
    <w:p w14:paraId="244540D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不可抗力持续发生的，合同一方当事人应及时向合同另一方当事人和监理人提交中间报告，说明不可抗力和履行合同受阻的情况，并于不可抗力事件结束后28天内提交最终报告及有关资料。</w:t>
      </w:r>
    </w:p>
    <w:p w14:paraId="0FD4325F" w14:textId="77777777" w:rsidR="006108DC" w:rsidRPr="00D63F0B" w:rsidRDefault="007F3F58">
      <w:pPr>
        <w:pStyle w:val="3"/>
        <w:spacing w:line="240" w:lineRule="auto"/>
        <w:rPr>
          <w:rFonts w:ascii="宋体" w:eastAsia="宋体" w:hAnsi="宋体" w:cs="宋体" w:hint="eastAsia"/>
        </w:rPr>
      </w:pPr>
      <w:bookmarkStart w:id="149" w:name="_Toc9106"/>
      <w:r w:rsidRPr="00D63F0B">
        <w:rPr>
          <w:rFonts w:ascii="宋体" w:eastAsia="宋体" w:hAnsi="宋体" w:cs="宋体" w:hint="eastAsia"/>
        </w:rPr>
        <w:t>17.3不可抗力后果的承担</w:t>
      </w:r>
      <w:bookmarkEnd w:id="149"/>
    </w:p>
    <w:p w14:paraId="5A9D32F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17.3.1不可抗力引起的后果及造成的损失由合同当事人按照法律规定及合同约定各自承担。不可抗力发生前已完成的工程应当按照合同约定进行计量支付。</w:t>
      </w:r>
    </w:p>
    <w:p w14:paraId="5BB8058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17.3.2不可抗力导致的人员伤亡、财产损失、费用增加和（或）工期延误等后果，由合同当事人按以下原则承担：</w:t>
      </w:r>
    </w:p>
    <w:p w14:paraId="3DB87B1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（1）永久工程、已运至施工现场的材料和工程设备的损坏，以及因工程损坏造成的第三</w:t>
      </w:r>
      <w:proofErr w:type="gramStart"/>
      <w:r w:rsidRPr="00D63F0B">
        <w:rPr>
          <w:rFonts w:ascii="宋体" w:eastAsia="宋体" w:hAnsi="宋体" w:cs="宋体" w:hint="eastAsia"/>
          <w:szCs w:val="21"/>
        </w:rPr>
        <w:t>人人员</w:t>
      </w:r>
      <w:proofErr w:type="gramEnd"/>
      <w:r w:rsidRPr="00D63F0B">
        <w:rPr>
          <w:rFonts w:ascii="宋体" w:eastAsia="宋体" w:hAnsi="宋体" w:cs="宋体" w:hint="eastAsia"/>
          <w:szCs w:val="21"/>
        </w:rPr>
        <w:t>伤亡和财产损失由发包人承担；</w:t>
      </w:r>
    </w:p>
    <w:p w14:paraId="6957B91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（2）承包人施工设备的损坏由承包人承担；</w:t>
      </w:r>
    </w:p>
    <w:p w14:paraId="6563771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（3）发包人和承包人承担各自人员伤亡和财产的损失；</w:t>
      </w:r>
    </w:p>
    <w:p w14:paraId="33DDD81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14:paraId="60B7156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（5）因不可抗力引起或将引起工期延误，发包人要求赶工的，由此增加的赶工费用由发包人承担；</w:t>
      </w:r>
    </w:p>
    <w:p w14:paraId="6ABC518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（6）承包人在停工期间按照发包人要求照管、清理和修复工程的费用由发包人承担。</w:t>
      </w:r>
    </w:p>
    <w:p w14:paraId="55917F3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不可抗力发生后，合同当事人均应采取措施尽量避免和减少损失的扩大，任何一方当事人没有采取有效措施导致损失扩大的，应对扩大的损失承担责任。</w:t>
      </w:r>
    </w:p>
    <w:p w14:paraId="49CA378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因合同一方迟延履行合同义务，在迟延履行期间遭遇不可抗力的，</w:t>
      </w:r>
      <w:proofErr w:type="gramStart"/>
      <w:r w:rsidRPr="00D63F0B">
        <w:rPr>
          <w:rFonts w:ascii="宋体" w:eastAsia="宋体" w:hAnsi="宋体" w:cs="宋体" w:hint="eastAsia"/>
          <w:szCs w:val="21"/>
        </w:rPr>
        <w:t>不</w:t>
      </w:r>
      <w:proofErr w:type="gramEnd"/>
      <w:r w:rsidRPr="00D63F0B">
        <w:rPr>
          <w:rFonts w:ascii="宋体" w:eastAsia="宋体" w:hAnsi="宋体" w:cs="宋体" w:hint="eastAsia"/>
          <w:szCs w:val="21"/>
        </w:rPr>
        <w:t>免除其违约责任。</w:t>
      </w:r>
    </w:p>
    <w:p w14:paraId="6DC0E1A6" w14:textId="77777777" w:rsidR="006108DC" w:rsidRPr="00D63F0B" w:rsidRDefault="007F3F58">
      <w:pPr>
        <w:pStyle w:val="3"/>
        <w:spacing w:line="240" w:lineRule="auto"/>
        <w:rPr>
          <w:rFonts w:ascii="宋体" w:eastAsia="宋体" w:hAnsi="宋体" w:cs="宋体" w:hint="eastAsia"/>
        </w:rPr>
      </w:pPr>
      <w:bookmarkStart w:id="150" w:name="_Toc31087"/>
      <w:r w:rsidRPr="00D63F0B">
        <w:rPr>
          <w:rFonts w:ascii="宋体" w:eastAsia="宋体" w:hAnsi="宋体" w:cs="宋体" w:hint="eastAsia"/>
        </w:rPr>
        <w:lastRenderedPageBreak/>
        <w:t>17.4因不可抗力解除合同</w:t>
      </w:r>
      <w:bookmarkEnd w:id="150"/>
    </w:p>
    <w:p w14:paraId="1B9D929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因不可抗力导致合同无法履行连续超过84天或累计超过140天的，发包人和承包人均有权解除合同。合同解除后，由双方当事人按照第4.4款〔商定或确定〕商定或确定发包人应支付的款项，该款项包括：</w:t>
      </w:r>
    </w:p>
    <w:p w14:paraId="070CA8D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（1）合同解除前承包人已完成工作的价款；</w:t>
      </w:r>
    </w:p>
    <w:p w14:paraId="0BB6ADC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（2）承包人为工程订购的并已交付给承包人，或承包人有责任接受交付的材料、工程设备和其他物品的价款；</w:t>
      </w:r>
    </w:p>
    <w:p w14:paraId="7A358B6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（3）发包人要求承包人退货或解除订货合同而产生的费用，或因不能退货或解除合同而产生的损失；</w:t>
      </w:r>
    </w:p>
    <w:p w14:paraId="7332B02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（4）承包人撤离施工现场以及遣散承包人人员的费用；</w:t>
      </w:r>
    </w:p>
    <w:p w14:paraId="7A9CED8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（5）按照合同约定在合同解除前应支付给承包人的其他款项；</w:t>
      </w:r>
    </w:p>
    <w:p w14:paraId="7151761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（6）扣减承包人按照合同约定应向发包人支付的款项；</w:t>
      </w:r>
    </w:p>
    <w:p w14:paraId="5D2D0C2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（7）双方商定或确定的其他款项。</w:t>
      </w:r>
    </w:p>
    <w:p w14:paraId="24390BD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除专用合同条款另有约定外，合同解除后，发包人应在商定或确定上述款项后28天内完成上述款项的支付。</w:t>
      </w:r>
    </w:p>
    <w:p w14:paraId="3B88FE3E" w14:textId="77777777" w:rsidR="006108DC" w:rsidRPr="00D63F0B" w:rsidRDefault="007F3F58">
      <w:pPr>
        <w:pStyle w:val="2"/>
        <w:rPr>
          <w:rFonts w:ascii="宋体" w:eastAsia="宋体" w:hAnsi="宋体" w:cs="宋体" w:hint="eastAsia"/>
        </w:rPr>
      </w:pPr>
      <w:bookmarkStart w:id="151" w:name="_Toc21663"/>
      <w:r w:rsidRPr="00D63F0B">
        <w:rPr>
          <w:rFonts w:ascii="宋体" w:eastAsia="宋体" w:hAnsi="宋体" w:cs="宋体" w:hint="eastAsia"/>
        </w:rPr>
        <w:t>18.保险</w:t>
      </w:r>
      <w:bookmarkEnd w:id="151"/>
    </w:p>
    <w:p w14:paraId="118E6C04" w14:textId="77777777" w:rsidR="006108DC" w:rsidRPr="00D63F0B" w:rsidRDefault="007F3F58">
      <w:pPr>
        <w:pStyle w:val="3"/>
        <w:spacing w:line="240" w:lineRule="auto"/>
        <w:rPr>
          <w:rFonts w:ascii="宋体" w:eastAsia="宋体" w:hAnsi="宋体" w:cs="宋体" w:hint="eastAsia"/>
        </w:rPr>
      </w:pPr>
      <w:bookmarkStart w:id="152" w:name="_Toc7593"/>
      <w:r w:rsidRPr="00D63F0B">
        <w:rPr>
          <w:rFonts w:ascii="宋体" w:eastAsia="宋体" w:hAnsi="宋体" w:cs="宋体" w:hint="eastAsia"/>
        </w:rPr>
        <w:t>18.1工程保险</w:t>
      </w:r>
      <w:bookmarkEnd w:id="152"/>
    </w:p>
    <w:p w14:paraId="1FD2809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除专用合同条款另有约定外，发包人应投保建筑工程一切险或安装工程一切险；发包人委托承包人投保的，因投保产生的保险费和其他相关费用由发包人承担。</w:t>
      </w:r>
    </w:p>
    <w:p w14:paraId="699CD27C" w14:textId="77777777" w:rsidR="006108DC" w:rsidRPr="00D63F0B" w:rsidRDefault="007F3F58">
      <w:pPr>
        <w:pStyle w:val="3"/>
        <w:spacing w:line="240" w:lineRule="auto"/>
        <w:rPr>
          <w:rFonts w:ascii="宋体" w:eastAsia="宋体" w:hAnsi="宋体" w:cs="宋体" w:hint="eastAsia"/>
        </w:rPr>
      </w:pPr>
      <w:bookmarkStart w:id="153" w:name="_Toc8174"/>
      <w:r w:rsidRPr="00D63F0B">
        <w:rPr>
          <w:rFonts w:ascii="宋体" w:eastAsia="宋体" w:hAnsi="宋体" w:cs="宋体" w:hint="eastAsia"/>
        </w:rPr>
        <w:t>18.2工伤保险</w:t>
      </w:r>
      <w:bookmarkEnd w:id="153"/>
    </w:p>
    <w:p w14:paraId="4043DBE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18.2.1发包人应依照法律规定参加工伤保险，并为在施工现场的全部员工办理工伤保险，缴纳工伤保险费，并要求监理人及由发包人为履行合同聘请的第三方依法参加工伤保险。</w:t>
      </w:r>
    </w:p>
    <w:p w14:paraId="065711B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18.2.2承包人应依照法律规定参加工伤保险，并为其履行合同的全部员工办理工伤保险，缴纳工伤保险费，并要求分包人及由承包人为履行合同聘请的第三方依法参加工伤保险。</w:t>
      </w:r>
    </w:p>
    <w:p w14:paraId="5550790B" w14:textId="77777777" w:rsidR="006108DC" w:rsidRPr="00D63F0B" w:rsidRDefault="007F3F58">
      <w:pPr>
        <w:pStyle w:val="3"/>
        <w:spacing w:line="240" w:lineRule="auto"/>
        <w:rPr>
          <w:rFonts w:ascii="宋体" w:eastAsia="宋体" w:hAnsi="宋体" w:cs="宋体" w:hint="eastAsia"/>
        </w:rPr>
      </w:pPr>
      <w:bookmarkStart w:id="154" w:name="_Toc31075"/>
      <w:r w:rsidRPr="00D63F0B">
        <w:rPr>
          <w:rFonts w:ascii="宋体" w:eastAsia="宋体" w:hAnsi="宋体" w:cs="宋体" w:hint="eastAsia"/>
        </w:rPr>
        <w:lastRenderedPageBreak/>
        <w:t>18.3其他保险</w:t>
      </w:r>
      <w:bookmarkEnd w:id="154"/>
    </w:p>
    <w:p w14:paraId="0B407EB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发包人和承包人可以为其施工现场的全部人员办理意外伤害保险并支付保险费，包括其员工及为履行合同聘请的第三方的人员，具体事项由合同当事人在专用合同条款约定。</w:t>
      </w:r>
    </w:p>
    <w:p w14:paraId="444A765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除专用合同条款另有约定外，承包人应为其施工设备等办理财产保险。</w:t>
      </w:r>
    </w:p>
    <w:p w14:paraId="77AAE076" w14:textId="77777777" w:rsidR="006108DC" w:rsidRPr="00D63F0B" w:rsidRDefault="007F3F58">
      <w:pPr>
        <w:pStyle w:val="3"/>
        <w:spacing w:line="240" w:lineRule="auto"/>
        <w:rPr>
          <w:rFonts w:ascii="宋体" w:eastAsia="宋体" w:hAnsi="宋体" w:cs="宋体" w:hint="eastAsia"/>
        </w:rPr>
      </w:pPr>
      <w:bookmarkStart w:id="155" w:name="_Toc8930"/>
      <w:r w:rsidRPr="00D63F0B">
        <w:rPr>
          <w:rFonts w:ascii="宋体" w:eastAsia="宋体" w:hAnsi="宋体" w:cs="宋体" w:hint="eastAsia"/>
        </w:rPr>
        <w:t>18.4持续保险</w:t>
      </w:r>
      <w:bookmarkEnd w:id="155"/>
    </w:p>
    <w:p w14:paraId="71720E8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合同当事人应与保险人保持联系，使保险人能够随时了解工程实施中的变动，并确保按保险合同条款要求持续保险。</w:t>
      </w:r>
    </w:p>
    <w:p w14:paraId="3FA4D81E" w14:textId="77777777" w:rsidR="006108DC" w:rsidRPr="00D63F0B" w:rsidRDefault="007F3F58">
      <w:pPr>
        <w:pStyle w:val="3"/>
        <w:spacing w:line="240" w:lineRule="auto"/>
        <w:rPr>
          <w:rFonts w:ascii="宋体" w:eastAsia="宋体" w:hAnsi="宋体" w:cs="宋体" w:hint="eastAsia"/>
        </w:rPr>
      </w:pPr>
      <w:bookmarkStart w:id="156" w:name="_Toc16570"/>
      <w:r w:rsidRPr="00D63F0B">
        <w:rPr>
          <w:rFonts w:ascii="宋体" w:eastAsia="宋体" w:hAnsi="宋体" w:cs="宋体" w:hint="eastAsia"/>
        </w:rPr>
        <w:t>18.5保险凭证</w:t>
      </w:r>
      <w:bookmarkEnd w:id="156"/>
    </w:p>
    <w:p w14:paraId="3203C6D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合同当事人应及时向另一方当事人提交其已投保的各项保险的凭证和保险单复印件。</w:t>
      </w:r>
    </w:p>
    <w:p w14:paraId="55F04567" w14:textId="77777777" w:rsidR="006108DC" w:rsidRPr="00D63F0B" w:rsidRDefault="007F3F58">
      <w:pPr>
        <w:pStyle w:val="3"/>
        <w:spacing w:line="240" w:lineRule="auto"/>
        <w:rPr>
          <w:rFonts w:ascii="宋体" w:eastAsia="宋体" w:hAnsi="宋体" w:cs="宋体" w:hint="eastAsia"/>
        </w:rPr>
      </w:pPr>
      <w:bookmarkStart w:id="157" w:name="_Toc9315"/>
      <w:r w:rsidRPr="00D63F0B">
        <w:rPr>
          <w:rFonts w:ascii="宋体" w:eastAsia="宋体" w:hAnsi="宋体" w:cs="宋体" w:hint="eastAsia"/>
        </w:rPr>
        <w:t>18.6未按约定投保的补救</w:t>
      </w:r>
      <w:bookmarkEnd w:id="157"/>
    </w:p>
    <w:p w14:paraId="7DA360B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18.6.1发包人未按合同约定办理保险，或未能使保险持续有效的，则承包人可代为办理，所需费用由发包人承担。发包人未按合同约定办理保险，导致未能得到足额赔偿的，由发包人负责补足。</w:t>
      </w:r>
    </w:p>
    <w:p w14:paraId="7FC19C8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18.6.2承包人未按合同约定办理保险，或未能使保险持续有效的，则发包人可代为办理，所需费用由承包人承担。承包人未按合同约定办理保险，导致未能得到足额赔偿的，由承包人负责补足。</w:t>
      </w:r>
    </w:p>
    <w:p w14:paraId="419EB74B" w14:textId="77777777" w:rsidR="006108DC" w:rsidRPr="00D63F0B" w:rsidRDefault="007F3F58">
      <w:pPr>
        <w:pStyle w:val="3"/>
        <w:spacing w:line="240" w:lineRule="auto"/>
        <w:rPr>
          <w:rFonts w:ascii="宋体" w:eastAsia="宋体" w:hAnsi="宋体" w:cs="宋体" w:hint="eastAsia"/>
        </w:rPr>
      </w:pPr>
      <w:bookmarkStart w:id="158" w:name="_Toc23882"/>
      <w:r w:rsidRPr="00D63F0B">
        <w:rPr>
          <w:rFonts w:ascii="宋体" w:eastAsia="宋体" w:hAnsi="宋体" w:cs="宋体" w:hint="eastAsia"/>
        </w:rPr>
        <w:t>18.7通知义务</w:t>
      </w:r>
      <w:bookmarkEnd w:id="158"/>
    </w:p>
    <w:p w14:paraId="00EA806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除专用合同条款另有约定外，发包人变更除工伤保险之外的保险合同时，应事先征得承包人同意，并通知监理人；承包人变更除工伤保险之外的保险合同时，应事先征得发包人同意，并通知监理人。</w:t>
      </w:r>
    </w:p>
    <w:p w14:paraId="3F4CC62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保险事故发生时，投保人应按照保险合同规定的条件和期限及时向保险人报告。发包人和承包人应当在知道保险事故发生后及时通知对方。</w:t>
      </w:r>
    </w:p>
    <w:p w14:paraId="7F5BDFF3" w14:textId="77777777" w:rsidR="006108DC" w:rsidRPr="00D63F0B" w:rsidRDefault="007F3F58">
      <w:pPr>
        <w:pStyle w:val="2"/>
        <w:rPr>
          <w:rFonts w:ascii="宋体" w:eastAsia="宋体" w:hAnsi="宋体" w:cs="宋体" w:hint="eastAsia"/>
        </w:rPr>
      </w:pPr>
      <w:bookmarkStart w:id="159" w:name="_Toc29862"/>
      <w:r w:rsidRPr="00D63F0B">
        <w:rPr>
          <w:rFonts w:ascii="宋体" w:eastAsia="宋体" w:hAnsi="宋体" w:cs="宋体" w:hint="eastAsia"/>
        </w:rPr>
        <w:lastRenderedPageBreak/>
        <w:t>19.索赔</w:t>
      </w:r>
      <w:bookmarkEnd w:id="159"/>
    </w:p>
    <w:p w14:paraId="02AB61A5" w14:textId="77777777" w:rsidR="006108DC" w:rsidRPr="00D63F0B" w:rsidRDefault="007F3F58">
      <w:pPr>
        <w:pStyle w:val="3"/>
        <w:spacing w:line="240" w:lineRule="auto"/>
        <w:rPr>
          <w:rFonts w:ascii="宋体" w:eastAsia="宋体" w:hAnsi="宋体" w:cs="宋体" w:hint="eastAsia"/>
        </w:rPr>
      </w:pPr>
      <w:bookmarkStart w:id="160" w:name="_Toc24399"/>
      <w:r w:rsidRPr="00D63F0B">
        <w:rPr>
          <w:rFonts w:ascii="宋体" w:eastAsia="宋体" w:hAnsi="宋体" w:cs="宋体" w:hint="eastAsia"/>
        </w:rPr>
        <w:t>19.1承包人的索赔</w:t>
      </w:r>
      <w:bookmarkEnd w:id="160"/>
    </w:p>
    <w:p w14:paraId="03CDADD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根据合同约定，承包人认为有权得到追加付款和（或）延长工期的，应按以下程序向发包人提出索赔：</w:t>
      </w:r>
    </w:p>
    <w:p w14:paraId="0493D69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369C77D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（2）承包人应在发出索赔意向通知书后28天内，向监理人正式递交索赔报告；索赔报告应详细说明索赔理由以及要求追加的付款金额和（或）延长的工期，并附必要的记录和证明材料；</w:t>
      </w:r>
    </w:p>
    <w:p w14:paraId="2BAEAD5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（3）索赔事件具有持续影响的，承包人应按合理时间间隔继续递交延续索赔通知，说明持续影响的实际情况和记录，列出累计的追加付款金额和（或）工期延长天数；</w:t>
      </w:r>
    </w:p>
    <w:p w14:paraId="673C5F3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（4）在索赔事件影响结束后28天内，承包人应向监理人递交最终索赔报告，说明最终要求索赔的追加付款金额和（或）延长的工期，并附必要的记录和证明材料。</w:t>
      </w:r>
    </w:p>
    <w:p w14:paraId="121E53F8" w14:textId="77777777" w:rsidR="006108DC" w:rsidRPr="00D63F0B" w:rsidRDefault="007F3F58">
      <w:pPr>
        <w:pStyle w:val="3"/>
        <w:spacing w:line="240" w:lineRule="auto"/>
        <w:rPr>
          <w:rFonts w:ascii="宋体" w:eastAsia="宋体" w:hAnsi="宋体" w:cs="宋体" w:hint="eastAsia"/>
        </w:rPr>
      </w:pPr>
      <w:bookmarkStart w:id="161" w:name="_Toc26701"/>
      <w:r w:rsidRPr="00D63F0B">
        <w:rPr>
          <w:rFonts w:ascii="宋体" w:eastAsia="宋体" w:hAnsi="宋体" w:cs="宋体" w:hint="eastAsia"/>
        </w:rPr>
        <w:t>19.2对承包人索赔的处理</w:t>
      </w:r>
      <w:bookmarkEnd w:id="161"/>
    </w:p>
    <w:p w14:paraId="30881C6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对承包人索赔的处理如下：</w:t>
      </w:r>
    </w:p>
    <w:p w14:paraId="70B63D9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（1）监理人应在收到索赔报告后14天内完成审查并报送发包人。监理人对索赔报告存在异议的，有权要求承包人提交全部原始记录副本；</w:t>
      </w:r>
    </w:p>
    <w:p w14:paraId="1A6576B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（2）发包人应在监理人收到索赔报告或有关索赔的进一步证明材料后的28天内，由监理人向承包人出具经发包人签认的索赔处理结果。发包人逾期答复的，则视为认可承包人的索赔要求；</w:t>
      </w:r>
    </w:p>
    <w:p w14:paraId="4189030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（3）承包人接受索赔处理结果的，索赔款项在当期进度款中进行支付；承包人不接受索赔处理结果的，按照第20条〔争议解决〕约定处理。</w:t>
      </w:r>
    </w:p>
    <w:p w14:paraId="40452F1B" w14:textId="77777777" w:rsidR="006108DC" w:rsidRPr="00D63F0B" w:rsidRDefault="007F3F58">
      <w:pPr>
        <w:pStyle w:val="3"/>
        <w:spacing w:line="240" w:lineRule="auto"/>
        <w:rPr>
          <w:rFonts w:ascii="宋体" w:eastAsia="宋体" w:hAnsi="宋体" w:cs="宋体" w:hint="eastAsia"/>
        </w:rPr>
      </w:pPr>
      <w:bookmarkStart w:id="162" w:name="_Toc8407"/>
      <w:r w:rsidRPr="00D63F0B">
        <w:rPr>
          <w:rFonts w:ascii="宋体" w:eastAsia="宋体" w:hAnsi="宋体" w:cs="宋体" w:hint="eastAsia"/>
        </w:rPr>
        <w:t>19.3发包人的索赔</w:t>
      </w:r>
      <w:bookmarkEnd w:id="162"/>
    </w:p>
    <w:p w14:paraId="392CEE4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根据合同约定，发包人认为有权得到赔付金额和（或）延长缺陷责任期的，监理人应向承包人发出通知并附有详细的证明。</w:t>
      </w:r>
    </w:p>
    <w:p w14:paraId="0BBF1BD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发包人应在知道或应当知道索赔事件发生后28天内通过监理人向承包人提出索赔意向通知书，发</w:t>
      </w:r>
      <w:r w:rsidRPr="00D63F0B">
        <w:rPr>
          <w:rFonts w:ascii="宋体" w:eastAsia="宋体" w:hAnsi="宋体" w:cs="宋体" w:hint="eastAsia"/>
          <w:szCs w:val="21"/>
        </w:rPr>
        <w:lastRenderedPageBreak/>
        <w:t>包人未在前述28天内发出索赔意向通知书的，丧失要求赔付金额和（或）延长缺陷责任期的权利。发包人应在发出索赔意向通知书后28天内，通过监理人向承包人正式递交索赔报告。</w:t>
      </w:r>
    </w:p>
    <w:p w14:paraId="3D9B404C" w14:textId="77777777" w:rsidR="006108DC" w:rsidRPr="00D63F0B" w:rsidRDefault="007F3F58">
      <w:pPr>
        <w:pStyle w:val="3"/>
        <w:spacing w:line="240" w:lineRule="auto"/>
        <w:rPr>
          <w:rFonts w:ascii="宋体" w:eastAsia="宋体" w:hAnsi="宋体" w:cs="宋体" w:hint="eastAsia"/>
        </w:rPr>
      </w:pPr>
      <w:bookmarkStart w:id="163" w:name="_Toc12632"/>
      <w:r w:rsidRPr="00D63F0B">
        <w:rPr>
          <w:rFonts w:ascii="宋体" w:eastAsia="宋体" w:hAnsi="宋体" w:cs="宋体" w:hint="eastAsia"/>
        </w:rPr>
        <w:t>19.4对发包人索赔的处理</w:t>
      </w:r>
      <w:bookmarkEnd w:id="163"/>
    </w:p>
    <w:p w14:paraId="07FE8AD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对发包人索赔的处理如下：</w:t>
      </w:r>
    </w:p>
    <w:p w14:paraId="4B21FF4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（1）承包人收到发包人提交的索赔报告后，应及时审查索赔报告的内容、查验发包人证明材料；</w:t>
      </w:r>
    </w:p>
    <w:p w14:paraId="724BFD9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（2）承包人应在收到索赔报告或有关索赔的进一步证明材料后28天内，将索赔处理结果答复发包人。如果承包人未在上述期限内</w:t>
      </w:r>
      <w:proofErr w:type="gramStart"/>
      <w:r w:rsidRPr="00D63F0B">
        <w:rPr>
          <w:rFonts w:ascii="宋体" w:eastAsia="宋体" w:hAnsi="宋体" w:cs="宋体" w:hint="eastAsia"/>
          <w:szCs w:val="21"/>
        </w:rPr>
        <w:t>作出</w:t>
      </w:r>
      <w:proofErr w:type="gramEnd"/>
      <w:r w:rsidRPr="00D63F0B">
        <w:rPr>
          <w:rFonts w:ascii="宋体" w:eastAsia="宋体" w:hAnsi="宋体" w:cs="宋体" w:hint="eastAsia"/>
          <w:szCs w:val="21"/>
        </w:rPr>
        <w:t>答复的，则视为对发包人索赔要求的认可；</w:t>
      </w:r>
    </w:p>
    <w:p w14:paraId="684C9B2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（3）承包人接受索赔处理结果的，发包人可从应支付给承包人的合同价款中扣除赔付的金额或延长缺陷责任期；发包人不接受索赔处理结果的，按第20条〔争议解决〕约定处理。</w:t>
      </w:r>
    </w:p>
    <w:p w14:paraId="5DE895B5" w14:textId="77777777" w:rsidR="006108DC" w:rsidRPr="00D63F0B" w:rsidRDefault="007F3F58">
      <w:pPr>
        <w:pStyle w:val="3"/>
        <w:spacing w:line="240" w:lineRule="auto"/>
        <w:rPr>
          <w:rFonts w:ascii="宋体" w:eastAsia="宋体" w:hAnsi="宋体" w:cs="宋体" w:hint="eastAsia"/>
        </w:rPr>
      </w:pPr>
      <w:bookmarkStart w:id="164" w:name="_Toc29541"/>
      <w:r w:rsidRPr="00D63F0B">
        <w:rPr>
          <w:rFonts w:ascii="宋体" w:eastAsia="宋体" w:hAnsi="宋体" w:cs="宋体" w:hint="eastAsia"/>
        </w:rPr>
        <w:t>19.5提出索赔的期限</w:t>
      </w:r>
      <w:bookmarkEnd w:id="164"/>
    </w:p>
    <w:p w14:paraId="3EC4349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（1）承包人按第14.2款〔竣工结算审核〕约定接收竣工付款证书后，应被视为已无权再提出在工程接收证书颁发前所发生的任何索赔。</w:t>
      </w:r>
    </w:p>
    <w:p w14:paraId="08227E0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（2）承包人按第14.4款〔最终结清〕提交的最终结清申请单中，只限于提出工程接收证书颁发后发生的索赔。提出索赔的期限自接受最终结清证书时终止。</w:t>
      </w:r>
    </w:p>
    <w:p w14:paraId="2E492E47" w14:textId="77777777" w:rsidR="006108DC" w:rsidRPr="00D63F0B" w:rsidRDefault="007F3F58">
      <w:pPr>
        <w:pStyle w:val="2"/>
        <w:rPr>
          <w:rFonts w:ascii="宋体" w:eastAsia="宋体" w:hAnsi="宋体" w:cs="宋体" w:hint="eastAsia"/>
        </w:rPr>
      </w:pPr>
      <w:bookmarkStart w:id="165" w:name="_Toc11452"/>
      <w:r w:rsidRPr="00D63F0B">
        <w:rPr>
          <w:rFonts w:ascii="宋体" w:eastAsia="宋体" w:hAnsi="宋体" w:cs="宋体" w:hint="eastAsia"/>
        </w:rPr>
        <w:t>20.争议解决</w:t>
      </w:r>
      <w:bookmarkEnd w:id="165"/>
    </w:p>
    <w:p w14:paraId="488136EE" w14:textId="77777777" w:rsidR="006108DC" w:rsidRPr="00D63F0B" w:rsidRDefault="007F3F58">
      <w:pPr>
        <w:pStyle w:val="3"/>
        <w:spacing w:line="240" w:lineRule="auto"/>
        <w:rPr>
          <w:rFonts w:ascii="宋体" w:eastAsia="宋体" w:hAnsi="宋体" w:cs="宋体" w:hint="eastAsia"/>
        </w:rPr>
      </w:pPr>
      <w:bookmarkStart w:id="166" w:name="_Toc13232"/>
      <w:r w:rsidRPr="00D63F0B">
        <w:rPr>
          <w:rFonts w:ascii="宋体" w:eastAsia="宋体" w:hAnsi="宋体" w:cs="宋体" w:hint="eastAsia"/>
        </w:rPr>
        <w:t>20.1和解</w:t>
      </w:r>
      <w:bookmarkEnd w:id="166"/>
    </w:p>
    <w:p w14:paraId="202519D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合同当事人可以就争议自行和解，自行和解达成协议的经双方签字并盖章后作为合同补充文件，双方均应遵照执行。</w:t>
      </w:r>
    </w:p>
    <w:p w14:paraId="4A5CE442" w14:textId="77777777" w:rsidR="006108DC" w:rsidRPr="00D63F0B" w:rsidRDefault="007F3F58">
      <w:pPr>
        <w:pStyle w:val="3"/>
        <w:spacing w:line="240" w:lineRule="auto"/>
        <w:rPr>
          <w:rFonts w:ascii="宋体" w:eastAsia="宋体" w:hAnsi="宋体" w:cs="宋体" w:hint="eastAsia"/>
        </w:rPr>
      </w:pPr>
      <w:bookmarkStart w:id="167" w:name="_Toc12700"/>
      <w:r w:rsidRPr="00D63F0B">
        <w:rPr>
          <w:rFonts w:ascii="宋体" w:eastAsia="宋体" w:hAnsi="宋体" w:cs="宋体" w:hint="eastAsia"/>
        </w:rPr>
        <w:t>20.2调解</w:t>
      </w:r>
      <w:bookmarkEnd w:id="167"/>
    </w:p>
    <w:p w14:paraId="68AD96A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合同当事人可以就争议请求建设行政主管部门、行业协会或</w:t>
      </w:r>
      <w:proofErr w:type="gramStart"/>
      <w:r w:rsidRPr="00D63F0B">
        <w:rPr>
          <w:rFonts w:ascii="宋体" w:eastAsia="宋体" w:hAnsi="宋体" w:cs="宋体" w:hint="eastAsia"/>
          <w:szCs w:val="21"/>
        </w:rPr>
        <w:t>其他第三</w:t>
      </w:r>
      <w:proofErr w:type="gramEnd"/>
      <w:r w:rsidRPr="00D63F0B">
        <w:rPr>
          <w:rFonts w:ascii="宋体" w:eastAsia="宋体" w:hAnsi="宋体" w:cs="宋体" w:hint="eastAsia"/>
          <w:szCs w:val="21"/>
        </w:rPr>
        <w:t>方进行调解，调解达成协议的，经双方签字并盖章后作为合同补充文件，双方均应遵照执行。</w:t>
      </w:r>
    </w:p>
    <w:p w14:paraId="667AA830" w14:textId="77777777" w:rsidR="006108DC" w:rsidRPr="00D63F0B" w:rsidRDefault="007F3F58">
      <w:pPr>
        <w:pStyle w:val="3"/>
        <w:spacing w:line="240" w:lineRule="auto"/>
        <w:rPr>
          <w:rFonts w:ascii="宋体" w:eastAsia="宋体" w:hAnsi="宋体" w:cs="宋体" w:hint="eastAsia"/>
        </w:rPr>
      </w:pPr>
      <w:bookmarkStart w:id="168" w:name="_Toc15465"/>
      <w:r w:rsidRPr="00D63F0B">
        <w:rPr>
          <w:rFonts w:ascii="宋体" w:eastAsia="宋体" w:hAnsi="宋体" w:cs="宋体" w:hint="eastAsia"/>
        </w:rPr>
        <w:lastRenderedPageBreak/>
        <w:t>20.3争议评审</w:t>
      </w:r>
      <w:bookmarkEnd w:id="168"/>
    </w:p>
    <w:p w14:paraId="0A9339D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合同当事人在专用合同条款中约定采取争议评审方式解决争议以及评审规则，并按下列约定执行：</w:t>
      </w:r>
    </w:p>
    <w:p w14:paraId="4D1FB9D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20.3.1争议评审小组的确定</w:t>
      </w:r>
    </w:p>
    <w:p w14:paraId="552A204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合同当事人可以共同选择一名或三名争议评审员，组成争议评审小组。除专用合同条款另有约定外，合同当事人应当自合同签订后28天内，或者争议发生后14天内，选定争议评审员。</w:t>
      </w:r>
    </w:p>
    <w:p w14:paraId="4C266C6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p>
    <w:p w14:paraId="7919DFB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除专用合同条款另有约定外，评审员报酬由发包人和承包人各承担一半。</w:t>
      </w:r>
    </w:p>
    <w:p w14:paraId="70A78A8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20.3.2争议评审小组的决定</w:t>
      </w:r>
    </w:p>
    <w:p w14:paraId="667B29C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w:t>
      </w:r>
      <w:proofErr w:type="gramStart"/>
      <w:r w:rsidRPr="00D63F0B">
        <w:rPr>
          <w:rFonts w:ascii="宋体" w:eastAsia="宋体" w:hAnsi="宋体" w:cs="宋体" w:hint="eastAsia"/>
          <w:szCs w:val="21"/>
        </w:rPr>
        <w:t>作出</w:t>
      </w:r>
      <w:proofErr w:type="gramEnd"/>
      <w:r w:rsidRPr="00D63F0B">
        <w:rPr>
          <w:rFonts w:ascii="宋体" w:eastAsia="宋体" w:hAnsi="宋体" w:cs="宋体" w:hint="eastAsia"/>
          <w:szCs w:val="21"/>
        </w:rPr>
        <w:t>书面决定，并说明理由。合同当事人可以在专用合同条款中对本项事项另行约定。</w:t>
      </w:r>
    </w:p>
    <w:p w14:paraId="1DFF6A9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20.3.3争议评审小组决定的效力</w:t>
      </w:r>
    </w:p>
    <w:p w14:paraId="6AA85FB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争议评审小组</w:t>
      </w:r>
      <w:proofErr w:type="gramStart"/>
      <w:r w:rsidRPr="00D63F0B">
        <w:rPr>
          <w:rFonts w:ascii="宋体" w:eastAsia="宋体" w:hAnsi="宋体" w:cs="宋体" w:hint="eastAsia"/>
          <w:szCs w:val="21"/>
        </w:rPr>
        <w:t>作出</w:t>
      </w:r>
      <w:proofErr w:type="gramEnd"/>
      <w:r w:rsidRPr="00D63F0B">
        <w:rPr>
          <w:rFonts w:ascii="宋体" w:eastAsia="宋体" w:hAnsi="宋体" w:cs="宋体" w:hint="eastAsia"/>
          <w:szCs w:val="21"/>
        </w:rPr>
        <w:t>的书面决定经合同当事人签字确认后，对双方具有约束力，双方应遵照执行。</w:t>
      </w:r>
    </w:p>
    <w:p w14:paraId="586CF94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任何一方当事人不接受争议评审小组决定或不履行争议评审小组决定的，双方可选择采用其他争议解决方式。</w:t>
      </w:r>
    </w:p>
    <w:p w14:paraId="67A3CDB1" w14:textId="77777777" w:rsidR="006108DC" w:rsidRPr="00D63F0B" w:rsidRDefault="007F3F58">
      <w:pPr>
        <w:pStyle w:val="3"/>
        <w:spacing w:line="240" w:lineRule="auto"/>
        <w:rPr>
          <w:rFonts w:ascii="宋体" w:eastAsia="宋体" w:hAnsi="宋体" w:cs="宋体" w:hint="eastAsia"/>
        </w:rPr>
      </w:pPr>
      <w:bookmarkStart w:id="169" w:name="_Toc6017"/>
      <w:r w:rsidRPr="00D63F0B">
        <w:rPr>
          <w:rFonts w:ascii="宋体" w:eastAsia="宋体" w:hAnsi="宋体" w:cs="宋体" w:hint="eastAsia"/>
        </w:rPr>
        <w:t>20.4仲裁或诉讼</w:t>
      </w:r>
      <w:bookmarkEnd w:id="169"/>
    </w:p>
    <w:p w14:paraId="1216E24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因合同及合同有关事项产生的争议，合同当事人可以在专用合同条款中约定以下一种方式解决争议：</w:t>
      </w:r>
    </w:p>
    <w:p w14:paraId="12F3BBF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（1）向约定的仲裁委员会申请仲裁；</w:t>
      </w:r>
    </w:p>
    <w:p w14:paraId="2B7F14C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（2）向有管辖权的人民法院起诉。</w:t>
      </w:r>
    </w:p>
    <w:p w14:paraId="454DD20A" w14:textId="77777777" w:rsidR="006108DC" w:rsidRPr="00D63F0B" w:rsidRDefault="007F3F58">
      <w:pPr>
        <w:pStyle w:val="3"/>
        <w:spacing w:line="240" w:lineRule="auto"/>
        <w:rPr>
          <w:rFonts w:ascii="宋体" w:eastAsia="宋体" w:hAnsi="宋体" w:cs="宋体" w:hint="eastAsia"/>
        </w:rPr>
      </w:pPr>
      <w:bookmarkStart w:id="170" w:name="_Toc14382"/>
      <w:r w:rsidRPr="00D63F0B">
        <w:rPr>
          <w:rFonts w:ascii="宋体" w:eastAsia="宋体" w:hAnsi="宋体" w:cs="宋体" w:hint="eastAsia"/>
        </w:rPr>
        <w:t>20.5争议解决条款效力</w:t>
      </w:r>
      <w:bookmarkEnd w:id="170"/>
    </w:p>
    <w:p w14:paraId="557FB41B"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合同有关争议解决的条款独立存在，合同的变更、解除、终止、无效或者被撤销均不影响其效力。</w:t>
      </w:r>
    </w:p>
    <w:p w14:paraId="32A75975" w14:textId="77777777" w:rsidR="006108DC" w:rsidRPr="00D63F0B" w:rsidRDefault="006108DC">
      <w:pPr>
        <w:pStyle w:val="24"/>
        <w:spacing w:line="360" w:lineRule="auto"/>
        <w:ind w:firstLineChars="200" w:firstLine="420"/>
        <w:rPr>
          <w:rFonts w:ascii="宋体" w:hAnsi="宋体" w:cs="宋体" w:hint="eastAsia"/>
          <w:szCs w:val="21"/>
        </w:rPr>
        <w:sectPr w:rsidR="006108DC" w:rsidRPr="00D63F0B">
          <w:pgSz w:w="11906" w:h="16838"/>
          <w:pgMar w:top="1440" w:right="1134" w:bottom="1440" w:left="1418" w:header="851" w:footer="992" w:gutter="0"/>
          <w:cols w:space="425"/>
          <w:docGrid w:type="lines" w:linePitch="312"/>
        </w:sectPr>
      </w:pPr>
      <w:bookmarkStart w:id="171" w:name="_Toc256000129"/>
      <w:bookmarkStart w:id="172" w:name="_Toc389065257"/>
      <w:bookmarkStart w:id="173" w:name="_Toc83895640"/>
      <w:bookmarkStart w:id="174" w:name="_Toc407135193"/>
    </w:p>
    <w:p w14:paraId="28130F9B" w14:textId="77777777" w:rsidR="006108DC" w:rsidRPr="00D63F0B" w:rsidRDefault="007F3F58">
      <w:pPr>
        <w:pStyle w:val="1"/>
        <w:jc w:val="center"/>
        <w:rPr>
          <w:rFonts w:ascii="宋体" w:eastAsia="宋体" w:hAnsi="宋体" w:cs="宋体" w:hint="eastAsia"/>
        </w:rPr>
      </w:pPr>
      <w:bookmarkStart w:id="175" w:name="_Toc4858"/>
      <w:r w:rsidRPr="00D63F0B">
        <w:rPr>
          <w:rFonts w:ascii="宋体" w:eastAsia="宋体" w:hAnsi="宋体" w:cs="宋体" w:hint="eastAsia"/>
        </w:rPr>
        <w:lastRenderedPageBreak/>
        <w:t>第三部分  专用合同条款</w:t>
      </w:r>
      <w:bookmarkEnd w:id="31"/>
      <w:bookmarkEnd w:id="32"/>
      <w:bookmarkEnd w:id="33"/>
      <w:bookmarkEnd w:id="171"/>
      <w:bookmarkEnd w:id="172"/>
      <w:bookmarkEnd w:id="173"/>
      <w:bookmarkEnd w:id="174"/>
      <w:bookmarkEnd w:id="175"/>
    </w:p>
    <w:p w14:paraId="7E4A81F9" w14:textId="77777777" w:rsidR="006108DC" w:rsidRPr="00D63F0B" w:rsidRDefault="006108DC">
      <w:pPr>
        <w:rPr>
          <w:rFonts w:ascii="宋体" w:eastAsia="宋体" w:hAnsi="宋体" w:cs="宋体" w:hint="eastAsia"/>
          <w:sz w:val="20"/>
        </w:rPr>
      </w:pPr>
    </w:p>
    <w:p w14:paraId="0B693767" w14:textId="77777777" w:rsidR="006108DC" w:rsidRPr="00D63F0B" w:rsidRDefault="007F3F58">
      <w:pPr>
        <w:pStyle w:val="200"/>
        <w:rPr>
          <w:rFonts w:ascii="宋体" w:eastAsia="宋体" w:hAnsi="宋体" w:cs="宋体" w:hint="eastAsia"/>
        </w:rPr>
      </w:pPr>
      <w:bookmarkStart w:id="176" w:name="_Toc166155221"/>
      <w:bookmarkStart w:id="177" w:name="_Toc5136"/>
      <w:r w:rsidRPr="00D63F0B">
        <w:rPr>
          <w:rFonts w:ascii="宋体" w:eastAsia="宋体" w:hAnsi="宋体" w:cs="宋体" w:hint="eastAsia"/>
        </w:rPr>
        <w:t>1.一般约定</w:t>
      </w:r>
      <w:bookmarkEnd w:id="176"/>
      <w:bookmarkEnd w:id="177"/>
    </w:p>
    <w:p w14:paraId="5E7F2D54" w14:textId="77777777" w:rsidR="006108DC" w:rsidRPr="00D63F0B" w:rsidRDefault="007F3F58">
      <w:pPr>
        <w:pStyle w:val="300"/>
        <w:spacing w:line="240" w:lineRule="auto"/>
        <w:rPr>
          <w:rFonts w:ascii="宋体" w:hAnsi="宋体" w:cs="宋体" w:hint="eastAsia"/>
        </w:rPr>
      </w:pPr>
      <w:bookmarkStart w:id="178" w:name="_Toc166155222"/>
      <w:bookmarkStart w:id="179" w:name="_Toc17545"/>
      <w:r w:rsidRPr="00D63F0B">
        <w:rPr>
          <w:rFonts w:ascii="宋体" w:hAnsi="宋体" w:cs="宋体" w:hint="eastAsia"/>
        </w:rPr>
        <w:t>1.1词语定义</w:t>
      </w:r>
      <w:bookmarkEnd w:id="178"/>
      <w:bookmarkEnd w:id="179"/>
    </w:p>
    <w:p w14:paraId="4FFAD139"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1.1.1合同</w:t>
      </w:r>
    </w:p>
    <w:p w14:paraId="64394C26"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1.1.1.10其他合同文件包括：</w:t>
      </w:r>
      <w:r w:rsidRPr="00D63F0B">
        <w:rPr>
          <w:rFonts w:ascii="宋体" w:hAnsi="宋体" w:cs="宋体" w:hint="eastAsia"/>
          <w:szCs w:val="21"/>
          <w:u w:val="single"/>
        </w:rPr>
        <w:t>《建设工程工程量清单计价规范（GB50500-2013）》及其广西实施细则及《关于建筑业实施营业税改征增值税后广西壮族自治区建设工程计价依据调整的通知》（桂建标〔2016〕17号）、《自治区住房城乡建设厅关于调整建设工程计价增值税税率的通知》（桂建标〔2019〕12号）、《建设工程工程量计算规范（GB50854～50862-2013）》及其广西实施细则（修订本）等国家、自治区颁布的计价定额及有关规定，其它有关本工程的洽商、变更等书面协议，经发包人认可的工程签证单，经发包人审核书面同意的施工组织设计及各项施工方案，经发包人、承包人确认的会议纪要、备忘录、往来函件等文件</w:t>
      </w:r>
      <w:r w:rsidRPr="00D63F0B">
        <w:rPr>
          <w:rFonts w:ascii="宋体" w:hAnsi="宋体" w:cs="宋体" w:hint="eastAsia"/>
          <w:szCs w:val="21"/>
        </w:rPr>
        <w:t>。</w:t>
      </w:r>
    </w:p>
    <w:p w14:paraId="052B42D9"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1.1.2合同当事人及其他相关方</w:t>
      </w:r>
    </w:p>
    <w:p w14:paraId="67B027AA"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1.1.2.4监理人：</w:t>
      </w:r>
    </w:p>
    <w:p w14:paraId="6BEEA4BC"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名称：</w:t>
      </w:r>
      <w:r w:rsidRPr="00D63F0B">
        <w:rPr>
          <w:rFonts w:ascii="宋体" w:hAnsi="宋体" w:cs="宋体" w:hint="eastAsia"/>
          <w:b/>
          <w:szCs w:val="21"/>
        </w:rPr>
        <w:t>______</w:t>
      </w:r>
      <w:r w:rsidRPr="00D63F0B">
        <w:rPr>
          <w:rFonts w:ascii="宋体" w:hAnsi="宋体" w:cs="宋体" w:hint="eastAsia"/>
          <w:szCs w:val="21"/>
        </w:rPr>
        <w:t>；</w:t>
      </w:r>
    </w:p>
    <w:p w14:paraId="3D32A36D"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资质类别和等级：</w:t>
      </w:r>
      <w:r w:rsidRPr="00D63F0B">
        <w:rPr>
          <w:rFonts w:ascii="宋体" w:hAnsi="宋体" w:cs="宋体" w:hint="eastAsia"/>
          <w:b/>
          <w:szCs w:val="21"/>
        </w:rPr>
        <w:t>______</w:t>
      </w:r>
      <w:r w:rsidRPr="00D63F0B">
        <w:rPr>
          <w:rFonts w:ascii="宋体" w:hAnsi="宋体" w:cs="宋体" w:hint="eastAsia"/>
          <w:szCs w:val="21"/>
        </w:rPr>
        <w:t>；</w:t>
      </w:r>
    </w:p>
    <w:p w14:paraId="5AB4726D"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联系电话：</w:t>
      </w:r>
      <w:r w:rsidRPr="00D63F0B">
        <w:rPr>
          <w:rFonts w:ascii="宋体" w:hAnsi="宋体" w:cs="宋体" w:hint="eastAsia"/>
          <w:b/>
          <w:szCs w:val="21"/>
        </w:rPr>
        <w:t>______</w:t>
      </w:r>
      <w:r w:rsidRPr="00D63F0B">
        <w:rPr>
          <w:rFonts w:ascii="宋体" w:hAnsi="宋体" w:cs="宋体" w:hint="eastAsia"/>
          <w:szCs w:val="21"/>
        </w:rPr>
        <w:t>；</w:t>
      </w:r>
    </w:p>
    <w:p w14:paraId="579693AB"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电子信箱：</w:t>
      </w:r>
      <w:r w:rsidRPr="00D63F0B">
        <w:rPr>
          <w:rFonts w:ascii="宋体" w:hAnsi="宋体" w:cs="宋体" w:hint="eastAsia"/>
          <w:b/>
          <w:szCs w:val="21"/>
        </w:rPr>
        <w:t>______</w:t>
      </w:r>
      <w:r w:rsidRPr="00D63F0B">
        <w:rPr>
          <w:rFonts w:ascii="宋体" w:hAnsi="宋体" w:cs="宋体" w:hint="eastAsia"/>
          <w:szCs w:val="21"/>
        </w:rPr>
        <w:t>；</w:t>
      </w:r>
    </w:p>
    <w:p w14:paraId="46ABD951"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通信地址：</w:t>
      </w:r>
      <w:r w:rsidRPr="00D63F0B">
        <w:rPr>
          <w:rFonts w:ascii="宋体" w:hAnsi="宋体" w:cs="宋体" w:hint="eastAsia"/>
          <w:b/>
          <w:szCs w:val="21"/>
        </w:rPr>
        <w:t>______</w:t>
      </w:r>
      <w:r w:rsidRPr="00D63F0B">
        <w:rPr>
          <w:rFonts w:ascii="宋体" w:hAnsi="宋体" w:cs="宋体" w:hint="eastAsia"/>
          <w:szCs w:val="21"/>
        </w:rPr>
        <w:t>。</w:t>
      </w:r>
    </w:p>
    <w:p w14:paraId="49BCDC3B"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1.1.2.5设计人：</w:t>
      </w:r>
    </w:p>
    <w:p w14:paraId="6D599B2C"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名称：</w:t>
      </w:r>
      <w:r w:rsidRPr="00D63F0B">
        <w:rPr>
          <w:rFonts w:ascii="宋体" w:hAnsi="宋体" w:cs="宋体" w:hint="eastAsia"/>
          <w:szCs w:val="21"/>
          <w:u w:val="single"/>
        </w:rPr>
        <w:t xml:space="preserve">                 </w:t>
      </w:r>
      <w:r w:rsidRPr="00D63F0B">
        <w:rPr>
          <w:rFonts w:ascii="宋体" w:hAnsi="宋体" w:cs="宋体" w:hint="eastAsia"/>
          <w:szCs w:val="21"/>
        </w:rPr>
        <w:t>；</w:t>
      </w:r>
    </w:p>
    <w:p w14:paraId="21A2DBBA"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资质类别和等级：</w:t>
      </w:r>
      <w:r w:rsidRPr="00D63F0B">
        <w:rPr>
          <w:rFonts w:ascii="宋体" w:hAnsi="宋体" w:cs="宋体" w:hint="eastAsia"/>
          <w:b/>
          <w:szCs w:val="21"/>
        </w:rPr>
        <w:t>______</w:t>
      </w:r>
      <w:r w:rsidRPr="00D63F0B">
        <w:rPr>
          <w:rFonts w:ascii="宋体" w:hAnsi="宋体" w:cs="宋体" w:hint="eastAsia"/>
          <w:szCs w:val="21"/>
        </w:rPr>
        <w:t>；</w:t>
      </w:r>
    </w:p>
    <w:p w14:paraId="7FD4220B"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联系电话：</w:t>
      </w:r>
      <w:r w:rsidRPr="00D63F0B">
        <w:rPr>
          <w:rFonts w:ascii="宋体" w:hAnsi="宋体" w:cs="宋体" w:hint="eastAsia"/>
          <w:b/>
          <w:szCs w:val="21"/>
        </w:rPr>
        <w:t>______</w:t>
      </w:r>
      <w:r w:rsidRPr="00D63F0B">
        <w:rPr>
          <w:rFonts w:ascii="宋体" w:hAnsi="宋体" w:cs="宋体" w:hint="eastAsia"/>
          <w:szCs w:val="21"/>
        </w:rPr>
        <w:t>；</w:t>
      </w:r>
    </w:p>
    <w:p w14:paraId="082AF809"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电子信箱：</w:t>
      </w:r>
      <w:r w:rsidRPr="00D63F0B">
        <w:rPr>
          <w:rFonts w:ascii="宋体" w:hAnsi="宋体" w:cs="宋体" w:hint="eastAsia"/>
          <w:b/>
          <w:szCs w:val="21"/>
        </w:rPr>
        <w:t>______</w:t>
      </w:r>
      <w:r w:rsidRPr="00D63F0B">
        <w:rPr>
          <w:rFonts w:ascii="宋体" w:hAnsi="宋体" w:cs="宋体" w:hint="eastAsia"/>
          <w:szCs w:val="21"/>
        </w:rPr>
        <w:t>；</w:t>
      </w:r>
    </w:p>
    <w:p w14:paraId="737A2471"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通信地址：</w:t>
      </w:r>
      <w:r w:rsidRPr="00D63F0B">
        <w:rPr>
          <w:rFonts w:ascii="宋体" w:hAnsi="宋体" w:cs="宋体" w:hint="eastAsia"/>
          <w:b/>
          <w:szCs w:val="21"/>
        </w:rPr>
        <w:t>______</w:t>
      </w:r>
      <w:r w:rsidRPr="00D63F0B">
        <w:rPr>
          <w:rFonts w:ascii="宋体" w:hAnsi="宋体" w:cs="宋体" w:hint="eastAsia"/>
          <w:szCs w:val="21"/>
        </w:rPr>
        <w:t>。</w:t>
      </w:r>
    </w:p>
    <w:p w14:paraId="2FD50594"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lastRenderedPageBreak/>
        <w:t>1.1.3工程和设备</w:t>
      </w:r>
    </w:p>
    <w:p w14:paraId="1A43C26E"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1.1.3.7作为施工现场组成部分的其他场所包括：</w:t>
      </w:r>
      <w:r w:rsidRPr="00D63F0B">
        <w:rPr>
          <w:rFonts w:ascii="宋体" w:hAnsi="宋体" w:cs="宋体" w:hint="eastAsia"/>
          <w:szCs w:val="21"/>
          <w:u w:val="single"/>
        </w:rPr>
        <w:t>指为完成合同约定的各项工作所服务的临时性生产和生活设施及临时用地</w:t>
      </w:r>
      <w:r w:rsidRPr="00D63F0B">
        <w:rPr>
          <w:rFonts w:ascii="宋体" w:hAnsi="宋体" w:cs="宋体" w:hint="eastAsia"/>
          <w:szCs w:val="21"/>
        </w:rPr>
        <w:t>。</w:t>
      </w:r>
    </w:p>
    <w:p w14:paraId="3486AA43"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1.1.3.9永久占地包括：</w:t>
      </w:r>
      <w:r w:rsidRPr="00D63F0B">
        <w:rPr>
          <w:rFonts w:ascii="宋体" w:hAnsi="宋体" w:cs="宋体" w:hint="eastAsia"/>
          <w:szCs w:val="21"/>
          <w:u w:val="single"/>
        </w:rPr>
        <w:t>无永久占地</w:t>
      </w:r>
      <w:r w:rsidRPr="00D63F0B">
        <w:rPr>
          <w:rFonts w:ascii="宋体" w:hAnsi="宋体" w:cs="宋体" w:hint="eastAsia"/>
          <w:szCs w:val="21"/>
        </w:rPr>
        <w:t>。</w:t>
      </w:r>
    </w:p>
    <w:p w14:paraId="2D3E9DF0"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1.1.3.10临时占地包括：</w:t>
      </w:r>
      <w:r w:rsidRPr="00D63F0B">
        <w:rPr>
          <w:rFonts w:ascii="宋体" w:hAnsi="宋体" w:cs="宋体" w:hint="eastAsia"/>
          <w:szCs w:val="21"/>
          <w:u w:val="single"/>
        </w:rPr>
        <w:t>临时设施、运料通道、材料堆放、材料加工等为实施合同工程需临时占用的土地</w:t>
      </w:r>
      <w:r w:rsidRPr="00D63F0B">
        <w:rPr>
          <w:rFonts w:ascii="宋体" w:hAnsi="宋体" w:cs="宋体" w:hint="eastAsia"/>
          <w:szCs w:val="21"/>
        </w:rPr>
        <w:t>。</w:t>
      </w:r>
    </w:p>
    <w:p w14:paraId="563DD29C" w14:textId="77777777" w:rsidR="006108DC" w:rsidRPr="00D63F0B" w:rsidRDefault="007F3F58">
      <w:pPr>
        <w:pStyle w:val="300"/>
        <w:spacing w:line="240" w:lineRule="auto"/>
        <w:rPr>
          <w:rFonts w:ascii="宋体" w:hAnsi="宋体" w:cs="宋体" w:hint="eastAsia"/>
        </w:rPr>
      </w:pPr>
      <w:bookmarkStart w:id="180" w:name="_Toc166155223"/>
      <w:bookmarkStart w:id="181" w:name="_Toc8029"/>
      <w:r w:rsidRPr="00D63F0B">
        <w:rPr>
          <w:rFonts w:ascii="宋体" w:hAnsi="宋体" w:cs="宋体" w:hint="eastAsia"/>
        </w:rPr>
        <w:t>1.3法律</w:t>
      </w:r>
      <w:bookmarkEnd w:id="180"/>
      <w:bookmarkEnd w:id="181"/>
    </w:p>
    <w:p w14:paraId="1CC57D05"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适用于合同的其他规范性文件：</w:t>
      </w:r>
      <w:r w:rsidRPr="00D63F0B">
        <w:rPr>
          <w:rFonts w:ascii="宋体" w:hAnsi="宋体" w:cs="宋体" w:hint="eastAsia"/>
          <w:szCs w:val="21"/>
          <w:u w:val="single"/>
        </w:rPr>
        <w:t>现行的国家法律和行政法规、部门规章，广西壮族自治区及南宁市的地方性法规和规章。但是有关工程竣工结算或工程造价审定的期限、后果等相关事项，只适用于中华人民共和国法律和行政法规及部门规章和省（自治区）一级的地方性法规和地方政府规章</w:t>
      </w:r>
      <w:r w:rsidRPr="00D63F0B">
        <w:rPr>
          <w:rFonts w:ascii="宋体" w:hAnsi="宋体" w:cs="宋体" w:hint="eastAsia"/>
          <w:szCs w:val="21"/>
        </w:rPr>
        <w:t>。</w:t>
      </w:r>
    </w:p>
    <w:p w14:paraId="5F59F431" w14:textId="77777777" w:rsidR="006108DC" w:rsidRPr="00D63F0B" w:rsidRDefault="007F3F58">
      <w:pPr>
        <w:pStyle w:val="300"/>
        <w:spacing w:line="240" w:lineRule="auto"/>
        <w:rPr>
          <w:rFonts w:ascii="宋体" w:hAnsi="宋体" w:cs="宋体" w:hint="eastAsia"/>
        </w:rPr>
      </w:pPr>
      <w:bookmarkStart w:id="182" w:name="_Toc166155224"/>
      <w:bookmarkStart w:id="183" w:name="_Toc29652"/>
      <w:r w:rsidRPr="00D63F0B">
        <w:rPr>
          <w:rFonts w:ascii="宋体" w:hAnsi="宋体" w:cs="宋体" w:hint="eastAsia"/>
        </w:rPr>
        <w:t>1.4标准和规范</w:t>
      </w:r>
      <w:bookmarkEnd w:id="182"/>
      <w:bookmarkEnd w:id="183"/>
    </w:p>
    <w:p w14:paraId="18F9F1AA"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1.4.1适用于工程的标准规范包括：</w:t>
      </w:r>
      <w:r w:rsidRPr="00D63F0B">
        <w:rPr>
          <w:rFonts w:ascii="宋体" w:hAnsi="宋体" w:cs="宋体" w:hint="eastAsia"/>
          <w:szCs w:val="21"/>
          <w:u w:val="single"/>
        </w:rPr>
        <w:t>《建筑工程施工质量验收统一标准》GB50300-2013等适用于本工程的国家标准、行业标准、工程所在地的地方性标准，以及相应的规范、规程</w:t>
      </w:r>
      <w:r w:rsidRPr="00D63F0B">
        <w:rPr>
          <w:rFonts w:ascii="宋体" w:hAnsi="宋体" w:cs="宋体" w:hint="eastAsia"/>
          <w:szCs w:val="21"/>
        </w:rPr>
        <w:t>。</w:t>
      </w:r>
    </w:p>
    <w:p w14:paraId="47B8D5E2"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1.4.2发包人提供国外标准、规范的名称：</w:t>
      </w:r>
      <w:r w:rsidRPr="00D63F0B">
        <w:rPr>
          <w:rFonts w:ascii="宋体" w:hAnsi="宋体" w:cs="宋体" w:hint="eastAsia"/>
          <w:szCs w:val="21"/>
          <w:u w:val="single"/>
        </w:rPr>
        <w:t>无</w:t>
      </w:r>
      <w:r w:rsidRPr="00D63F0B">
        <w:rPr>
          <w:rFonts w:ascii="宋体" w:hAnsi="宋体" w:cs="宋体" w:hint="eastAsia"/>
          <w:szCs w:val="21"/>
        </w:rPr>
        <w:t>；</w:t>
      </w:r>
    </w:p>
    <w:p w14:paraId="18F211C0"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发包人提供国外标准、规范的份数：</w:t>
      </w:r>
      <w:r w:rsidRPr="00D63F0B">
        <w:rPr>
          <w:rFonts w:ascii="宋体" w:hAnsi="宋体" w:cs="宋体" w:hint="eastAsia"/>
          <w:szCs w:val="21"/>
          <w:u w:val="single"/>
        </w:rPr>
        <w:t>无</w:t>
      </w:r>
      <w:r w:rsidRPr="00D63F0B">
        <w:rPr>
          <w:rFonts w:ascii="宋体" w:hAnsi="宋体" w:cs="宋体" w:hint="eastAsia"/>
          <w:szCs w:val="21"/>
        </w:rPr>
        <w:t>；</w:t>
      </w:r>
    </w:p>
    <w:p w14:paraId="199FB3A4"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发包人提供国外标准、规范的名称：</w:t>
      </w:r>
      <w:r w:rsidRPr="00D63F0B">
        <w:rPr>
          <w:rFonts w:ascii="宋体" w:hAnsi="宋体" w:cs="宋体" w:hint="eastAsia"/>
          <w:szCs w:val="21"/>
          <w:u w:val="single"/>
        </w:rPr>
        <w:t>无</w:t>
      </w:r>
      <w:r w:rsidRPr="00D63F0B">
        <w:rPr>
          <w:rFonts w:ascii="宋体" w:hAnsi="宋体" w:cs="宋体" w:hint="eastAsia"/>
          <w:szCs w:val="21"/>
        </w:rPr>
        <w:t>。</w:t>
      </w:r>
    </w:p>
    <w:p w14:paraId="1EBB5998"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1.4.3发包人对工程的技术标准和功能要求的特殊要求：</w:t>
      </w:r>
      <w:r w:rsidRPr="00D63F0B">
        <w:rPr>
          <w:rFonts w:ascii="宋体" w:hAnsi="宋体" w:cs="宋体" w:hint="eastAsia"/>
          <w:szCs w:val="21"/>
          <w:u w:val="single"/>
        </w:rPr>
        <w:t>无</w:t>
      </w:r>
      <w:r w:rsidRPr="00D63F0B">
        <w:rPr>
          <w:rFonts w:ascii="宋体" w:hAnsi="宋体" w:cs="宋体" w:hint="eastAsia"/>
          <w:szCs w:val="21"/>
        </w:rPr>
        <w:t>。</w:t>
      </w:r>
    </w:p>
    <w:p w14:paraId="1468ECD8" w14:textId="77777777" w:rsidR="006108DC" w:rsidRPr="00D63F0B" w:rsidRDefault="007F3F58">
      <w:pPr>
        <w:pStyle w:val="300"/>
        <w:spacing w:line="240" w:lineRule="auto"/>
        <w:rPr>
          <w:rFonts w:ascii="宋体" w:hAnsi="宋体" w:cs="宋体" w:hint="eastAsia"/>
        </w:rPr>
      </w:pPr>
      <w:bookmarkStart w:id="184" w:name="_Toc2692"/>
      <w:bookmarkStart w:id="185" w:name="_Toc166155225"/>
      <w:r w:rsidRPr="00D63F0B">
        <w:rPr>
          <w:rFonts w:ascii="宋体" w:hAnsi="宋体" w:cs="宋体" w:hint="eastAsia"/>
        </w:rPr>
        <w:t>1.5合同文件的优先顺序</w:t>
      </w:r>
      <w:bookmarkEnd w:id="184"/>
      <w:bookmarkEnd w:id="185"/>
    </w:p>
    <w:p w14:paraId="1852DF08"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合同文件组成及优先顺序为：</w:t>
      </w:r>
    </w:p>
    <w:p w14:paraId="3E42F11A"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（1）合同协议书；</w:t>
      </w:r>
    </w:p>
    <w:p w14:paraId="292838F4"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（2）成交通知书；</w:t>
      </w:r>
    </w:p>
    <w:p w14:paraId="071DBF90"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（3）投标函及投标函附录；</w:t>
      </w:r>
    </w:p>
    <w:p w14:paraId="1B4A9F67"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（4）专用合同条款；</w:t>
      </w:r>
    </w:p>
    <w:p w14:paraId="18D1ECB7"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（5）通用合同条款；</w:t>
      </w:r>
    </w:p>
    <w:p w14:paraId="4872E818"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（6）技术标准和要求；</w:t>
      </w:r>
    </w:p>
    <w:p w14:paraId="7B3EC2B9"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lastRenderedPageBreak/>
        <w:t>（7）图纸；</w:t>
      </w:r>
    </w:p>
    <w:p w14:paraId="31C12387"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（8）已标价工程量清单；</w:t>
      </w:r>
    </w:p>
    <w:p w14:paraId="597CB04F"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（9）其他合同文件：</w:t>
      </w:r>
      <w:r w:rsidRPr="00D63F0B">
        <w:rPr>
          <w:rFonts w:ascii="宋体" w:hAnsi="宋体" w:cs="宋体" w:hint="eastAsia"/>
          <w:szCs w:val="21"/>
          <w:u w:val="single"/>
        </w:rPr>
        <w:t>《建设工程工程量清单计价规范（GB50500-2013）》及其广西实施细则及《关于建筑业实施营业税改征增值税后广西壮族自治区建设工程计价依据调整的通知》（桂建标〔2016〕17号）、自治区住房城乡建设厅关于调整建设工程计价增值税税率的通知（桂建标〔2019〕12号）、《建设工程工程量计算规范（GB50854～50862-2013）》及其广西实施细则（修订本）等国家、自治区颁布的计价定额及有关规定，其它有关本工程的洽商、变更等书面协议，经发包人认可的工程签证单，经发包人审核书面同意的施工组织设计及各项施工方案，经发包人、承包人确认的会议纪要、备忘录、往来函件等文件</w:t>
      </w:r>
      <w:r w:rsidRPr="00D63F0B">
        <w:rPr>
          <w:rFonts w:ascii="宋体" w:hAnsi="宋体" w:cs="宋体" w:hint="eastAsia"/>
          <w:szCs w:val="21"/>
        </w:rPr>
        <w:t>。</w:t>
      </w:r>
    </w:p>
    <w:p w14:paraId="1F849E5E"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上述各项合同文件包括合同当事人就该项合同文件所</w:t>
      </w:r>
      <w:proofErr w:type="gramStart"/>
      <w:r w:rsidRPr="00D63F0B">
        <w:rPr>
          <w:rFonts w:ascii="宋体" w:hAnsi="宋体" w:cs="宋体" w:hint="eastAsia"/>
          <w:szCs w:val="21"/>
        </w:rPr>
        <w:t>作出</w:t>
      </w:r>
      <w:proofErr w:type="gramEnd"/>
      <w:r w:rsidRPr="00D63F0B">
        <w:rPr>
          <w:rFonts w:ascii="宋体" w:hAnsi="宋体" w:cs="宋体" w:hint="eastAsia"/>
          <w:szCs w:val="21"/>
        </w:rPr>
        <w:t>的补充和修改，属于同一类内容的文件，应以最新签署的为准（违反招标文件实质性内容的约定除外）。专用合同条款及其附件须经合同当事人签字或盖章。</w:t>
      </w:r>
    </w:p>
    <w:p w14:paraId="3DBC438E" w14:textId="77777777" w:rsidR="006108DC" w:rsidRPr="00D63F0B" w:rsidRDefault="007F3F58">
      <w:pPr>
        <w:pStyle w:val="300"/>
        <w:spacing w:line="240" w:lineRule="auto"/>
        <w:rPr>
          <w:rFonts w:ascii="宋体" w:hAnsi="宋体" w:cs="宋体" w:hint="eastAsia"/>
        </w:rPr>
      </w:pPr>
      <w:bookmarkStart w:id="186" w:name="_Toc166155226"/>
      <w:bookmarkStart w:id="187" w:name="_Toc362"/>
      <w:r w:rsidRPr="00D63F0B">
        <w:rPr>
          <w:rFonts w:ascii="宋体" w:hAnsi="宋体" w:cs="宋体" w:hint="eastAsia"/>
        </w:rPr>
        <w:t>1.6图纸和承包人文件</w:t>
      </w:r>
      <w:bookmarkEnd w:id="186"/>
      <w:bookmarkEnd w:id="187"/>
    </w:p>
    <w:p w14:paraId="7A787C65"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1.6.1图纸的提供</w:t>
      </w:r>
    </w:p>
    <w:p w14:paraId="7B491869"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发包人向承包人提供图纸的期限：</w:t>
      </w:r>
      <w:r w:rsidRPr="00D63F0B">
        <w:rPr>
          <w:rFonts w:ascii="宋体" w:hAnsi="宋体" w:cs="宋体" w:hint="eastAsia"/>
          <w:szCs w:val="21"/>
          <w:u w:val="single"/>
        </w:rPr>
        <w:t>不晚于开工前10天</w:t>
      </w:r>
      <w:r w:rsidRPr="00D63F0B">
        <w:rPr>
          <w:rFonts w:ascii="宋体" w:hAnsi="宋体" w:cs="宋体" w:hint="eastAsia"/>
          <w:szCs w:val="21"/>
        </w:rPr>
        <w:t>；</w:t>
      </w:r>
    </w:p>
    <w:p w14:paraId="3E3A7FBD"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发包人向承包人提供图纸的数量：</w:t>
      </w:r>
      <w:r w:rsidRPr="00D63F0B">
        <w:rPr>
          <w:rFonts w:ascii="宋体" w:hAnsi="宋体" w:cs="宋体" w:hint="eastAsia"/>
          <w:szCs w:val="21"/>
          <w:u w:val="single"/>
        </w:rPr>
        <w:t>叁</w:t>
      </w:r>
      <w:r w:rsidRPr="00D63F0B">
        <w:rPr>
          <w:rFonts w:ascii="宋体" w:hAnsi="宋体" w:cs="宋体" w:hint="eastAsia"/>
          <w:szCs w:val="21"/>
        </w:rPr>
        <w:t>套（承包人需要增加图纸套数的，发包人应代为复制，复制费用由承包人承担）；</w:t>
      </w:r>
    </w:p>
    <w:p w14:paraId="6543386B"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发包人向承包人提供图纸的内容：</w:t>
      </w:r>
      <w:r w:rsidRPr="00D63F0B">
        <w:rPr>
          <w:rFonts w:ascii="宋体" w:hAnsi="宋体" w:cs="宋体" w:hint="eastAsia"/>
          <w:szCs w:val="21"/>
          <w:u w:val="single"/>
        </w:rPr>
        <w:t>全套施工蓝图</w:t>
      </w:r>
      <w:r w:rsidRPr="00D63F0B">
        <w:rPr>
          <w:rFonts w:ascii="宋体" w:hAnsi="宋体" w:cs="宋体" w:hint="eastAsia"/>
          <w:szCs w:val="21"/>
        </w:rPr>
        <w:t>。</w:t>
      </w:r>
    </w:p>
    <w:p w14:paraId="5ED85B01"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1.6.4承包人文件</w:t>
      </w:r>
    </w:p>
    <w:p w14:paraId="2D28120D"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需要由承包人提供的文件，包括：</w:t>
      </w:r>
      <w:r w:rsidRPr="00D63F0B">
        <w:rPr>
          <w:rFonts w:ascii="宋体" w:hAnsi="宋体" w:cs="宋体" w:hint="eastAsia"/>
          <w:szCs w:val="21"/>
          <w:u w:val="single"/>
        </w:rPr>
        <w:t>工程施工组织设计；各专项施工方案；施工进度计划表；临水、临电及场地布置方案；项目现场管理人员名单及证件；企业资质及相关审批资料等发包人要求提供的文件</w:t>
      </w:r>
      <w:r w:rsidRPr="00D63F0B">
        <w:rPr>
          <w:rFonts w:ascii="宋体" w:hAnsi="宋体" w:cs="宋体" w:hint="eastAsia"/>
          <w:szCs w:val="21"/>
        </w:rPr>
        <w:t>；</w:t>
      </w:r>
    </w:p>
    <w:p w14:paraId="75494AA5"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承包人提供的文件的期限为：</w:t>
      </w:r>
      <w:r w:rsidRPr="00D63F0B">
        <w:rPr>
          <w:rFonts w:ascii="宋体" w:hAnsi="宋体" w:cs="宋体" w:hint="eastAsia"/>
          <w:szCs w:val="21"/>
          <w:u w:val="single"/>
        </w:rPr>
        <w:t>按发包人要求的时间提供</w:t>
      </w:r>
      <w:r w:rsidRPr="00D63F0B">
        <w:rPr>
          <w:rFonts w:ascii="宋体" w:hAnsi="宋体" w:cs="宋体" w:hint="eastAsia"/>
          <w:szCs w:val="21"/>
        </w:rPr>
        <w:t>；</w:t>
      </w:r>
    </w:p>
    <w:p w14:paraId="17C1988D"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承包人提供的文件的数量为：</w:t>
      </w:r>
      <w:r w:rsidRPr="00D63F0B">
        <w:rPr>
          <w:rFonts w:ascii="宋体" w:hAnsi="宋体" w:cs="宋体" w:hint="eastAsia"/>
          <w:szCs w:val="21"/>
          <w:u w:val="single"/>
        </w:rPr>
        <w:t>按发包人要求的数量提供</w:t>
      </w:r>
      <w:r w:rsidRPr="00D63F0B">
        <w:rPr>
          <w:rFonts w:ascii="宋体" w:hAnsi="宋体" w:cs="宋体" w:hint="eastAsia"/>
          <w:szCs w:val="21"/>
        </w:rPr>
        <w:t>；</w:t>
      </w:r>
    </w:p>
    <w:p w14:paraId="79060F65"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承包人提供的文件的形式为：</w:t>
      </w:r>
      <w:r w:rsidRPr="00D63F0B">
        <w:rPr>
          <w:rFonts w:ascii="宋体" w:hAnsi="宋体" w:cs="宋体" w:hint="eastAsia"/>
          <w:szCs w:val="21"/>
          <w:u w:val="single"/>
        </w:rPr>
        <w:t>书面形式（纸质版）和电子版</w:t>
      </w:r>
      <w:r w:rsidRPr="00D63F0B">
        <w:rPr>
          <w:rFonts w:ascii="宋体" w:hAnsi="宋体" w:cs="宋体" w:hint="eastAsia"/>
          <w:szCs w:val="21"/>
        </w:rPr>
        <w:t>；</w:t>
      </w:r>
    </w:p>
    <w:p w14:paraId="78897C0A"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发包人审批承包人文件的期限：</w:t>
      </w:r>
      <w:r w:rsidRPr="00D63F0B">
        <w:rPr>
          <w:rFonts w:ascii="宋体" w:hAnsi="宋体" w:cs="宋体" w:hint="eastAsia"/>
          <w:szCs w:val="21"/>
          <w:u w:val="single"/>
        </w:rPr>
        <w:t>15个工作日</w:t>
      </w:r>
      <w:r w:rsidRPr="00D63F0B">
        <w:rPr>
          <w:rFonts w:ascii="宋体" w:hAnsi="宋体" w:cs="宋体" w:hint="eastAsia"/>
          <w:szCs w:val="21"/>
        </w:rPr>
        <w:t>。</w:t>
      </w:r>
    </w:p>
    <w:p w14:paraId="4D6890A1"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1.6.5现场图纸准备</w:t>
      </w:r>
    </w:p>
    <w:p w14:paraId="3F815A36"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关于现场图纸准备的约定：</w:t>
      </w:r>
      <w:r w:rsidRPr="00D63F0B">
        <w:rPr>
          <w:rFonts w:ascii="宋体" w:hAnsi="宋体" w:cs="宋体" w:hint="eastAsia"/>
          <w:szCs w:val="21"/>
          <w:u w:val="single"/>
        </w:rPr>
        <w:t>按通用条款执行</w:t>
      </w:r>
      <w:r w:rsidRPr="00D63F0B">
        <w:rPr>
          <w:rFonts w:ascii="宋体" w:hAnsi="宋体" w:cs="宋体" w:hint="eastAsia"/>
          <w:szCs w:val="21"/>
        </w:rPr>
        <w:t>。</w:t>
      </w:r>
    </w:p>
    <w:p w14:paraId="606EAEC5" w14:textId="77777777" w:rsidR="006108DC" w:rsidRPr="00D63F0B" w:rsidRDefault="007F3F58">
      <w:pPr>
        <w:pStyle w:val="300"/>
        <w:spacing w:line="240" w:lineRule="auto"/>
        <w:rPr>
          <w:rFonts w:ascii="宋体" w:hAnsi="宋体" w:cs="宋体" w:hint="eastAsia"/>
        </w:rPr>
      </w:pPr>
      <w:bookmarkStart w:id="188" w:name="_Toc17995"/>
      <w:bookmarkStart w:id="189" w:name="_Toc166155227"/>
      <w:r w:rsidRPr="00D63F0B">
        <w:rPr>
          <w:rFonts w:ascii="宋体" w:hAnsi="宋体" w:cs="宋体" w:hint="eastAsia"/>
        </w:rPr>
        <w:lastRenderedPageBreak/>
        <w:t>1.7联络</w:t>
      </w:r>
      <w:bookmarkEnd w:id="188"/>
      <w:bookmarkEnd w:id="189"/>
    </w:p>
    <w:p w14:paraId="11339DA7"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1.7.1发包人和承包人应当在</w:t>
      </w:r>
      <w:r w:rsidRPr="00D63F0B">
        <w:rPr>
          <w:rFonts w:ascii="宋体" w:hAnsi="宋体" w:cs="宋体" w:hint="eastAsia"/>
          <w:szCs w:val="21"/>
          <w:u w:val="single"/>
        </w:rPr>
        <w:t>1</w:t>
      </w:r>
      <w:r w:rsidRPr="00D63F0B">
        <w:rPr>
          <w:rFonts w:ascii="宋体" w:hAnsi="宋体" w:cs="宋体" w:hint="eastAsia"/>
          <w:szCs w:val="21"/>
        </w:rPr>
        <w:t>天内将与合同有关的通知、批准、证明、证书、指示、指令、要求、请求、同意、意见、确定和决定等书面函件送达对方当事人。</w:t>
      </w:r>
    </w:p>
    <w:p w14:paraId="0433BA3B"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1.7.2发包人接收文件的地点：</w:t>
      </w:r>
      <w:r w:rsidRPr="00D63F0B">
        <w:rPr>
          <w:rFonts w:ascii="宋体" w:hAnsi="宋体" w:cs="宋体" w:hint="eastAsia"/>
          <w:szCs w:val="21"/>
          <w:u w:val="single"/>
        </w:rPr>
        <w:t>发包人指定地点</w:t>
      </w:r>
      <w:r w:rsidRPr="00D63F0B">
        <w:rPr>
          <w:rFonts w:ascii="宋体" w:hAnsi="宋体" w:cs="宋体" w:hint="eastAsia"/>
          <w:szCs w:val="21"/>
        </w:rPr>
        <w:t>；</w:t>
      </w:r>
    </w:p>
    <w:p w14:paraId="4F7C2381" w14:textId="77777777" w:rsidR="006108DC" w:rsidRPr="00D63F0B" w:rsidRDefault="007F3F58">
      <w:pPr>
        <w:pStyle w:val="24"/>
        <w:tabs>
          <w:tab w:val="center" w:pos="4887"/>
        </w:tabs>
        <w:spacing w:line="360" w:lineRule="auto"/>
        <w:ind w:firstLineChars="200" w:firstLine="420"/>
        <w:rPr>
          <w:rFonts w:ascii="宋体" w:hAnsi="宋体" w:cs="宋体" w:hint="eastAsia"/>
          <w:szCs w:val="21"/>
        </w:rPr>
      </w:pPr>
      <w:r w:rsidRPr="00D63F0B">
        <w:rPr>
          <w:rFonts w:ascii="宋体" w:hAnsi="宋体" w:cs="宋体" w:hint="eastAsia"/>
          <w:szCs w:val="21"/>
        </w:rPr>
        <w:t>发包人指定的接收人为：</w:t>
      </w:r>
      <w:r w:rsidRPr="00D63F0B">
        <w:rPr>
          <w:rFonts w:ascii="宋体" w:hAnsi="宋体" w:cs="宋体" w:hint="eastAsia"/>
          <w:szCs w:val="21"/>
          <w:u w:val="single"/>
        </w:rPr>
        <w:t>发包人代表</w:t>
      </w:r>
      <w:r w:rsidRPr="00D63F0B">
        <w:rPr>
          <w:rFonts w:ascii="宋体" w:hAnsi="宋体" w:cs="宋体" w:hint="eastAsia"/>
          <w:szCs w:val="21"/>
        </w:rPr>
        <w:t>；</w:t>
      </w:r>
    </w:p>
    <w:p w14:paraId="686ADCEF"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承包人接收文件的地点：</w:t>
      </w:r>
      <w:r w:rsidRPr="00D63F0B">
        <w:rPr>
          <w:rFonts w:ascii="宋体" w:hAnsi="宋体" w:cs="宋体" w:hint="eastAsia"/>
          <w:szCs w:val="21"/>
          <w:u w:val="single"/>
        </w:rPr>
        <w:t>项目部现场</w:t>
      </w:r>
      <w:r w:rsidRPr="00D63F0B">
        <w:rPr>
          <w:rFonts w:ascii="宋体" w:hAnsi="宋体" w:cs="宋体" w:hint="eastAsia"/>
          <w:szCs w:val="21"/>
        </w:rPr>
        <w:t>；</w:t>
      </w:r>
    </w:p>
    <w:p w14:paraId="66AAAB31"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承包人指定的接收人为：</w:t>
      </w:r>
      <w:r w:rsidRPr="00D63F0B">
        <w:rPr>
          <w:rFonts w:ascii="宋体" w:hAnsi="宋体" w:cs="宋体" w:hint="eastAsia"/>
          <w:szCs w:val="21"/>
          <w:u w:val="single"/>
        </w:rPr>
        <w:t>承包人项目代表</w:t>
      </w:r>
      <w:r w:rsidRPr="00D63F0B">
        <w:rPr>
          <w:rFonts w:ascii="宋体" w:hAnsi="宋体" w:cs="宋体" w:hint="eastAsia"/>
          <w:szCs w:val="21"/>
        </w:rPr>
        <w:t>；</w:t>
      </w:r>
    </w:p>
    <w:p w14:paraId="3C7665FF"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监理人接收文件的地点：</w:t>
      </w:r>
      <w:r w:rsidRPr="00D63F0B">
        <w:rPr>
          <w:rFonts w:ascii="宋体" w:hAnsi="宋体" w:cs="宋体" w:hint="eastAsia"/>
          <w:szCs w:val="21"/>
          <w:u w:val="single"/>
        </w:rPr>
        <w:t>项目部现场</w:t>
      </w:r>
      <w:r w:rsidRPr="00D63F0B">
        <w:rPr>
          <w:rFonts w:ascii="宋体" w:hAnsi="宋体" w:cs="宋体" w:hint="eastAsia"/>
          <w:szCs w:val="21"/>
        </w:rPr>
        <w:t>；</w:t>
      </w:r>
    </w:p>
    <w:p w14:paraId="2533B065"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监理人指定的接收人为：</w:t>
      </w:r>
      <w:r w:rsidRPr="00D63F0B">
        <w:rPr>
          <w:rFonts w:ascii="宋体" w:hAnsi="宋体" w:cs="宋体" w:hint="eastAsia"/>
          <w:szCs w:val="21"/>
          <w:u w:val="single"/>
        </w:rPr>
        <w:t>监理人项目代表。</w:t>
      </w:r>
    </w:p>
    <w:p w14:paraId="4B02D47A" w14:textId="77777777" w:rsidR="006108DC" w:rsidRPr="00D63F0B" w:rsidRDefault="007F3F58">
      <w:pPr>
        <w:pStyle w:val="300"/>
        <w:spacing w:line="240" w:lineRule="auto"/>
        <w:rPr>
          <w:rFonts w:ascii="宋体" w:hAnsi="宋体" w:cs="宋体" w:hint="eastAsia"/>
        </w:rPr>
      </w:pPr>
      <w:bookmarkStart w:id="190" w:name="_Toc166155228"/>
      <w:bookmarkStart w:id="191" w:name="_Toc11164"/>
      <w:r w:rsidRPr="00D63F0B">
        <w:rPr>
          <w:rFonts w:ascii="宋体" w:hAnsi="宋体" w:cs="宋体" w:hint="eastAsia"/>
        </w:rPr>
        <w:t>1.10交通运输</w:t>
      </w:r>
      <w:bookmarkEnd w:id="190"/>
      <w:bookmarkEnd w:id="191"/>
    </w:p>
    <w:p w14:paraId="469E3897"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1.10.1出入现场的权利</w:t>
      </w:r>
    </w:p>
    <w:p w14:paraId="3EEDE4C1"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关于出入现场的权利的约定：</w:t>
      </w:r>
      <w:r w:rsidRPr="00D63F0B">
        <w:rPr>
          <w:rFonts w:ascii="宋体" w:hAnsi="宋体" w:cs="宋体" w:hint="eastAsia"/>
          <w:u w:val="single"/>
        </w:rPr>
        <w:t>与施工无关的人员需出入现场须经承发包双方同意</w:t>
      </w:r>
      <w:r w:rsidRPr="00D63F0B">
        <w:rPr>
          <w:rFonts w:ascii="宋体" w:hAnsi="宋体" w:cs="宋体" w:hint="eastAsia"/>
          <w:szCs w:val="21"/>
        </w:rPr>
        <w:t>。</w:t>
      </w:r>
    </w:p>
    <w:p w14:paraId="476D892B"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1.10.3场内交通</w:t>
      </w:r>
    </w:p>
    <w:p w14:paraId="50341448"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关于场外交通和场内交通的边界的约定：</w:t>
      </w:r>
      <w:r w:rsidRPr="00D63F0B">
        <w:rPr>
          <w:rFonts w:ascii="宋体" w:hAnsi="宋体" w:cs="宋体" w:hint="eastAsia"/>
          <w:szCs w:val="21"/>
          <w:u w:val="single"/>
        </w:rPr>
        <w:t>以本合同施工图纸为准</w:t>
      </w:r>
      <w:r w:rsidRPr="00D63F0B">
        <w:rPr>
          <w:rFonts w:ascii="宋体" w:hAnsi="宋体" w:cs="宋体" w:hint="eastAsia"/>
          <w:szCs w:val="21"/>
        </w:rPr>
        <w:t>。</w:t>
      </w:r>
    </w:p>
    <w:p w14:paraId="78FAE9F1"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关于发包人向承包人免费提供满足工程施工需要的场内道路和交通设施的约定：</w:t>
      </w:r>
      <w:r w:rsidRPr="00D63F0B">
        <w:rPr>
          <w:rFonts w:ascii="宋体" w:hAnsi="宋体" w:cs="宋体" w:hint="eastAsia"/>
          <w:szCs w:val="21"/>
          <w:u w:val="single"/>
        </w:rPr>
        <w:t>由承包人自行解决</w:t>
      </w:r>
      <w:r w:rsidRPr="00D63F0B">
        <w:rPr>
          <w:rFonts w:ascii="宋体" w:hAnsi="宋体" w:cs="宋体" w:hint="eastAsia"/>
          <w:szCs w:val="21"/>
        </w:rPr>
        <w:t>。</w:t>
      </w:r>
    </w:p>
    <w:p w14:paraId="4CEDAFF2"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1.10.4超大件和超重件的运输</w:t>
      </w:r>
    </w:p>
    <w:p w14:paraId="5583B83F"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运输超大件或超重件所需的道路和桥梁临时加固改造费用和其他有关费用由</w:t>
      </w:r>
      <w:r w:rsidRPr="00D63F0B">
        <w:rPr>
          <w:rFonts w:ascii="宋体" w:hAnsi="宋体" w:cs="宋体" w:hint="eastAsia"/>
          <w:szCs w:val="21"/>
          <w:u w:val="single"/>
        </w:rPr>
        <w:t>承包人</w:t>
      </w:r>
      <w:r w:rsidRPr="00D63F0B">
        <w:rPr>
          <w:rFonts w:ascii="宋体" w:hAnsi="宋体" w:cs="宋体" w:hint="eastAsia"/>
          <w:szCs w:val="21"/>
        </w:rPr>
        <w:t>承担。</w:t>
      </w:r>
    </w:p>
    <w:p w14:paraId="394020DA" w14:textId="77777777" w:rsidR="006108DC" w:rsidRPr="00D63F0B" w:rsidRDefault="007F3F58">
      <w:pPr>
        <w:pStyle w:val="300"/>
        <w:spacing w:line="240" w:lineRule="auto"/>
        <w:rPr>
          <w:rFonts w:ascii="宋体" w:hAnsi="宋体" w:cs="宋体" w:hint="eastAsia"/>
        </w:rPr>
      </w:pPr>
      <w:bookmarkStart w:id="192" w:name="_Toc166155229"/>
      <w:bookmarkStart w:id="193" w:name="_Toc3520"/>
      <w:r w:rsidRPr="00D63F0B">
        <w:rPr>
          <w:rFonts w:ascii="宋体" w:hAnsi="宋体" w:cs="宋体" w:hint="eastAsia"/>
        </w:rPr>
        <w:t>1.11知识产权</w:t>
      </w:r>
      <w:bookmarkEnd w:id="192"/>
      <w:bookmarkEnd w:id="193"/>
    </w:p>
    <w:p w14:paraId="6C392E79"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1.11.1关于发包人提供给承包人的图纸、发包人为实施工程自行编制或委托编制的技术规范以及反映发包人关于合同要求或其他类似性质的文件的著作权的归属：</w:t>
      </w:r>
      <w:r w:rsidRPr="00D63F0B">
        <w:rPr>
          <w:rFonts w:ascii="宋体" w:hAnsi="宋体" w:cs="宋体" w:hint="eastAsia"/>
          <w:szCs w:val="21"/>
          <w:u w:val="single"/>
        </w:rPr>
        <w:t>按通用条款执行</w:t>
      </w:r>
      <w:r w:rsidRPr="00D63F0B">
        <w:rPr>
          <w:rFonts w:ascii="宋体" w:hAnsi="宋体" w:cs="宋体" w:hint="eastAsia"/>
          <w:szCs w:val="21"/>
        </w:rPr>
        <w:t>。</w:t>
      </w:r>
    </w:p>
    <w:p w14:paraId="68B8CBA5"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关于发包人提供的上述文件的使用限制的要求：</w:t>
      </w:r>
      <w:r w:rsidRPr="00D63F0B">
        <w:rPr>
          <w:rFonts w:ascii="宋体" w:hAnsi="宋体" w:cs="宋体" w:hint="eastAsia"/>
          <w:szCs w:val="21"/>
          <w:u w:val="single"/>
        </w:rPr>
        <w:t>按通用条款执行</w:t>
      </w:r>
      <w:r w:rsidRPr="00D63F0B">
        <w:rPr>
          <w:rFonts w:ascii="宋体" w:hAnsi="宋体" w:cs="宋体" w:hint="eastAsia"/>
          <w:szCs w:val="21"/>
        </w:rPr>
        <w:t>。</w:t>
      </w:r>
    </w:p>
    <w:p w14:paraId="1469642B"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1.11.2关于承包人为实施工程所编制文件的著作权的归属：</w:t>
      </w:r>
      <w:r w:rsidRPr="00D63F0B">
        <w:rPr>
          <w:rFonts w:ascii="宋体" w:hAnsi="宋体" w:cs="宋体" w:hint="eastAsia"/>
          <w:szCs w:val="21"/>
          <w:u w:val="single"/>
        </w:rPr>
        <w:t>按通用条款执行</w:t>
      </w:r>
      <w:r w:rsidRPr="00D63F0B">
        <w:rPr>
          <w:rFonts w:ascii="宋体" w:hAnsi="宋体" w:cs="宋体" w:hint="eastAsia"/>
          <w:szCs w:val="21"/>
        </w:rPr>
        <w:t>。</w:t>
      </w:r>
    </w:p>
    <w:p w14:paraId="2A347653"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关于承包人提供的上述文件的使用限制的要求：</w:t>
      </w:r>
      <w:r w:rsidRPr="00D63F0B">
        <w:rPr>
          <w:rFonts w:ascii="宋体" w:hAnsi="宋体" w:cs="宋体" w:hint="eastAsia"/>
          <w:szCs w:val="21"/>
          <w:u w:val="single"/>
        </w:rPr>
        <w:t>按通用条款执行</w:t>
      </w:r>
      <w:r w:rsidRPr="00D63F0B">
        <w:rPr>
          <w:rFonts w:ascii="宋体" w:hAnsi="宋体" w:cs="宋体" w:hint="eastAsia"/>
          <w:szCs w:val="21"/>
        </w:rPr>
        <w:t>。</w:t>
      </w:r>
    </w:p>
    <w:p w14:paraId="39AC2A8A"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1.11.4承包人在施工过程中所采用的专利、专有技术、技术秘密的使用费的承担方式：</w:t>
      </w:r>
      <w:r w:rsidRPr="00D63F0B">
        <w:rPr>
          <w:rFonts w:ascii="宋体" w:hAnsi="宋体" w:cs="宋体" w:hint="eastAsia"/>
          <w:szCs w:val="21"/>
          <w:u w:val="single"/>
        </w:rPr>
        <w:t>按通用条款执行</w:t>
      </w:r>
      <w:r w:rsidRPr="00D63F0B">
        <w:rPr>
          <w:rFonts w:ascii="宋体" w:hAnsi="宋体" w:cs="宋体" w:hint="eastAsia"/>
          <w:szCs w:val="21"/>
        </w:rPr>
        <w:t>。</w:t>
      </w:r>
    </w:p>
    <w:p w14:paraId="1CE8C88D" w14:textId="77777777" w:rsidR="006108DC" w:rsidRPr="00D63F0B" w:rsidRDefault="007F3F58">
      <w:pPr>
        <w:pStyle w:val="300"/>
        <w:spacing w:line="240" w:lineRule="auto"/>
        <w:rPr>
          <w:rFonts w:ascii="宋体" w:hAnsi="宋体" w:cs="宋体" w:hint="eastAsia"/>
        </w:rPr>
      </w:pPr>
      <w:bookmarkStart w:id="194" w:name="_Toc166155230"/>
      <w:bookmarkStart w:id="195" w:name="_Toc26428"/>
      <w:r w:rsidRPr="00D63F0B">
        <w:rPr>
          <w:rFonts w:ascii="宋体" w:hAnsi="宋体" w:cs="宋体" w:hint="eastAsia"/>
        </w:rPr>
        <w:lastRenderedPageBreak/>
        <w:t>1.13工程量清单错误的修正</w:t>
      </w:r>
      <w:bookmarkEnd w:id="194"/>
      <w:bookmarkEnd w:id="195"/>
    </w:p>
    <w:p w14:paraId="29628996"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发包人提供的工程量清单，出现下列情形之一时，发包人应予以修正，并相应调整合同价格：</w:t>
      </w:r>
    </w:p>
    <w:p w14:paraId="44451A75"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（1）工程量清单偏差超出专用合同条款约定的工程量偏差范围的；</w:t>
      </w:r>
    </w:p>
    <w:p w14:paraId="2A14C19D"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（2）未按照国家现行计量规范强制性规定计量的。</w:t>
      </w:r>
    </w:p>
    <w:p w14:paraId="795465F8"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允许调整合同价格的工程量偏差范围及其调整办法：</w:t>
      </w:r>
    </w:p>
    <w:p w14:paraId="35D8D54E"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承包人实际完成的某单项清单项目工程量与招标工程量清单工程量偏差超过15%且该单项清单造价超过合同总价1%以上的，超过后增加部分工程量或减少后剩余部分工程量的综合单价按以下方法调整：由承包人对增加的工程量或减少后剩余的工程量的综合单价按10.4.1（3）变更估价原则计算。经发包人确认调整后，作为结算依据。当以上变化引起的相关总价措施项目发生变化时，</w:t>
      </w:r>
      <w:proofErr w:type="gramStart"/>
      <w:r w:rsidRPr="00D63F0B">
        <w:rPr>
          <w:rFonts w:ascii="宋体" w:hAnsi="宋体" w:cs="宋体" w:hint="eastAsia"/>
          <w:szCs w:val="21"/>
          <w:u w:val="single"/>
        </w:rPr>
        <w:t>以项计算</w:t>
      </w:r>
      <w:proofErr w:type="gramEnd"/>
      <w:r w:rsidRPr="00D63F0B">
        <w:rPr>
          <w:rFonts w:ascii="宋体" w:hAnsi="宋体" w:cs="宋体" w:hint="eastAsia"/>
          <w:szCs w:val="21"/>
          <w:u w:val="single"/>
        </w:rPr>
        <w:t>的总价措施项目应按实际发生变化的措施项目进行调整，以计算基础乘费率计算的总价措施项目按照实际发生变化的计算基础及投标报价费率进行调整。</w:t>
      </w:r>
    </w:p>
    <w:p w14:paraId="5A7BCEB3" w14:textId="77777777" w:rsidR="006108DC" w:rsidRPr="00D63F0B" w:rsidRDefault="007F3F58">
      <w:pPr>
        <w:pStyle w:val="200"/>
        <w:rPr>
          <w:rFonts w:ascii="宋体" w:eastAsia="宋体" w:hAnsi="宋体" w:cs="宋体" w:hint="eastAsia"/>
        </w:rPr>
      </w:pPr>
      <w:bookmarkStart w:id="196" w:name="_Toc30847"/>
      <w:bookmarkStart w:id="197" w:name="_Toc166155231"/>
      <w:r w:rsidRPr="00D63F0B">
        <w:rPr>
          <w:rFonts w:ascii="宋体" w:eastAsia="宋体" w:hAnsi="宋体" w:cs="宋体" w:hint="eastAsia"/>
        </w:rPr>
        <w:t>2.发包人</w:t>
      </w:r>
      <w:bookmarkEnd w:id="196"/>
      <w:bookmarkEnd w:id="197"/>
    </w:p>
    <w:p w14:paraId="5AB5A029" w14:textId="77777777" w:rsidR="006108DC" w:rsidRPr="00D63F0B" w:rsidRDefault="007F3F58">
      <w:pPr>
        <w:pStyle w:val="300"/>
        <w:spacing w:line="240" w:lineRule="auto"/>
        <w:rPr>
          <w:rFonts w:ascii="宋体" w:hAnsi="宋体" w:cs="宋体" w:hint="eastAsia"/>
        </w:rPr>
      </w:pPr>
      <w:bookmarkStart w:id="198" w:name="_Toc21316"/>
      <w:bookmarkStart w:id="199" w:name="_Toc166155232"/>
      <w:r w:rsidRPr="00D63F0B">
        <w:rPr>
          <w:rFonts w:ascii="宋体" w:hAnsi="宋体" w:cs="宋体" w:hint="eastAsia"/>
        </w:rPr>
        <w:t>2.1许可或批准</w:t>
      </w:r>
      <w:bookmarkEnd w:id="198"/>
      <w:bookmarkEnd w:id="199"/>
    </w:p>
    <w:p w14:paraId="04CE3DC2"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发包人应遵守法律，并办理法律规定由其办理的许可、批准或备案，包括但不限于建设用地规划许可证、建设工程规划许可证、建设工程施工许可证、施工所需临时用水、临时用电、中断道路交通、临时占用土地、规划核实、消防验收等许可和批准。发包人应协助承包人办理法律规定的有关施工证件和批件。因发包人原因未能及时办理完毕前述许可、批准或备案，造成工期延误的，由发包人承担。</w:t>
      </w:r>
    </w:p>
    <w:p w14:paraId="7723EE6D" w14:textId="77777777" w:rsidR="006108DC" w:rsidRPr="00D63F0B" w:rsidRDefault="007F3F58">
      <w:pPr>
        <w:pStyle w:val="300"/>
        <w:spacing w:line="240" w:lineRule="auto"/>
        <w:rPr>
          <w:rFonts w:ascii="宋体" w:hAnsi="宋体" w:cs="宋体" w:hint="eastAsia"/>
        </w:rPr>
      </w:pPr>
      <w:bookmarkStart w:id="200" w:name="_Toc166155233"/>
      <w:bookmarkStart w:id="201" w:name="_Toc8253"/>
      <w:r w:rsidRPr="00D63F0B">
        <w:rPr>
          <w:rFonts w:ascii="宋体" w:hAnsi="宋体" w:cs="宋体" w:hint="eastAsia"/>
        </w:rPr>
        <w:t>2.2发包人代表</w:t>
      </w:r>
      <w:bookmarkEnd w:id="200"/>
      <w:bookmarkEnd w:id="201"/>
    </w:p>
    <w:p w14:paraId="387EB938"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姓名：_______；</w:t>
      </w:r>
    </w:p>
    <w:p w14:paraId="7094694A"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身份证号：_______；</w:t>
      </w:r>
    </w:p>
    <w:p w14:paraId="089834D2"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职务：_______；</w:t>
      </w:r>
    </w:p>
    <w:p w14:paraId="522F165C"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联系电话：_______；</w:t>
      </w:r>
    </w:p>
    <w:p w14:paraId="7379987E"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电子信箱：_______；</w:t>
      </w:r>
    </w:p>
    <w:p w14:paraId="1ADC0825" w14:textId="0EAF655C"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通信地址：</w:t>
      </w:r>
      <w:r w:rsidR="00CB12DB" w:rsidRPr="00D63F0B">
        <w:rPr>
          <w:rFonts w:ascii="宋体" w:hAnsi="宋体" w:cs="宋体" w:hint="eastAsia"/>
          <w:szCs w:val="21"/>
          <w:u w:val="single"/>
        </w:rPr>
        <w:t>南宁市西乡塘区石埠街道23号</w:t>
      </w:r>
      <w:r w:rsidRPr="00D63F0B">
        <w:rPr>
          <w:rFonts w:ascii="宋体" w:hAnsi="宋体" w:cs="宋体" w:hint="eastAsia"/>
          <w:szCs w:val="21"/>
        </w:rPr>
        <w:t>。</w:t>
      </w:r>
    </w:p>
    <w:p w14:paraId="29E4F20F"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发包人对发包人代表授权范围如下：负责根据主管部门和发包人的有关文件要求开展工程项目建</w:t>
      </w:r>
      <w:r w:rsidRPr="00D63F0B">
        <w:rPr>
          <w:rFonts w:ascii="宋体" w:hAnsi="宋体" w:cs="宋体" w:hint="eastAsia"/>
          <w:szCs w:val="21"/>
          <w:u w:val="single"/>
        </w:rPr>
        <w:lastRenderedPageBreak/>
        <w:t>设施工的全过程管理，统筹本工程项目的质量、进度、投资、安全、信息等事宜；协调与施工、监理、检测等有关单位的关系；监督承包人履行合同中的职责和义务；办理相关许可、批准或备案，包括但不限于建设工程施工许可证、临时占用土地等许可和批准。</w:t>
      </w:r>
    </w:p>
    <w:p w14:paraId="4F26E71D"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项目现场代表：服从发包人代表的统筹安排，根据专业分工协助发包人代表开展工程项目建设施工的全过程管理。</w:t>
      </w:r>
      <w:bookmarkStart w:id="202" w:name="_Toc166155234"/>
    </w:p>
    <w:p w14:paraId="227D302F" w14:textId="77777777" w:rsidR="006108DC" w:rsidRPr="00D63F0B" w:rsidRDefault="007F3F58">
      <w:pPr>
        <w:pStyle w:val="300"/>
        <w:spacing w:line="240" w:lineRule="auto"/>
        <w:rPr>
          <w:rFonts w:ascii="宋体" w:hAnsi="宋体" w:cs="宋体" w:hint="eastAsia"/>
        </w:rPr>
      </w:pPr>
      <w:bookmarkStart w:id="203" w:name="_Toc18090"/>
      <w:r w:rsidRPr="00D63F0B">
        <w:rPr>
          <w:rFonts w:ascii="宋体" w:hAnsi="宋体" w:cs="宋体" w:hint="eastAsia"/>
        </w:rPr>
        <w:t>2.4施工现场、施工条件和基础资料的提供</w:t>
      </w:r>
      <w:bookmarkEnd w:id="202"/>
      <w:bookmarkEnd w:id="203"/>
    </w:p>
    <w:p w14:paraId="37AE3D16"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2.4.1提供施工现场</w:t>
      </w:r>
    </w:p>
    <w:p w14:paraId="326A4FCE"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关于发包人移交施工现场的期限要求：</w:t>
      </w:r>
      <w:r w:rsidRPr="00D63F0B">
        <w:rPr>
          <w:rFonts w:ascii="宋体" w:hAnsi="宋体" w:cs="宋体" w:hint="eastAsia"/>
          <w:szCs w:val="21"/>
          <w:u w:val="single"/>
        </w:rPr>
        <w:t>发包人应最迟于开工日期7天前向承包人移交施工现场</w:t>
      </w:r>
      <w:r w:rsidRPr="00D63F0B">
        <w:rPr>
          <w:rFonts w:ascii="宋体" w:hAnsi="宋体" w:cs="宋体" w:hint="eastAsia"/>
          <w:szCs w:val="21"/>
        </w:rPr>
        <w:t>。</w:t>
      </w:r>
    </w:p>
    <w:p w14:paraId="3384715F"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2.4.2提供施工条件</w:t>
      </w:r>
    </w:p>
    <w:p w14:paraId="7AFE13B0"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关于发包人应负责提供施工所需要的条件，包括：</w:t>
      </w:r>
      <w:r w:rsidRPr="00D63F0B">
        <w:rPr>
          <w:rFonts w:ascii="宋体" w:hAnsi="宋体" w:cs="宋体" w:hint="eastAsia"/>
          <w:szCs w:val="21"/>
          <w:u w:val="single"/>
        </w:rPr>
        <w:t>承包人负责项目开挖报建，接火申请等全部事宜，发包人仅提供必要的协助，费用由承包人负责。开工前，发包人应将电缆路径与相关单位协调好，不影响电缆的敷设</w:t>
      </w:r>
      <w:r w:rsidRPr="00D63F0B">
        <w:rPr>
          <w:rFonts w:ascii="宋体" w:hAnsi="宋体" w:cs="宋体" w:hint="eastAsia"/>
          <w:szCs w:val="21"/>
        </w:rPr>
        <w:t>。</w:t>
      </w:r>
    </w:p>
    <w:p w14:paraId="00464067"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施工水电费用约定：（1）承包人在签订施工合同后，项目进场前与发包人签订《施工用水、用电及原基础设施质保协议》并以现金转账方式缴纳文明施工保证金，发包人开通用水用电；（2）施工过程中如承包人安装预付费电表，则由承包人自行缴存电费，如承包人安装后付费电表，则由发包人每月进行抄表并发单给承包人，承包人按照要求及时缴纳费用，如逾期未缴纳费用，发包人有权停水停电，造成的一切后果由承包人承担；（3）项目竣工验收后，承包人应与发包人结算水电费用，待结算完成后，由承包人申请，发包人15个工作日内退还文明施工保证金（无息）。</w:t>
      </w:r>
    </w:p>
    <w:p w14:paraId="22214D77" w14:textId="77777777" w:rsidR="006108DC" w:rsidRPr="00D63F0B" w:rsidRDefault="007F3F58">
      <w:pPr>
        <w:pStyle w:val="300"/>
        <w:spacing w:line="240" w:lineRule="auto"/>
        <w:rPr>
          <w:rFonts w:ascii="宋体" w:hAnsi="宋体" w:cs="宋体" w:hint="eastAsia"/>
        </w:rPr>
      </w:pPr>
      <w:bookmarkStart w:id="204" w:name="_Toc166155235"/>
      <w:bookmarkStart w:id="205" w:name="_Toc31687"/>
      <w:r w:rsidRPr="00D63F0B">
        <w:rPr>
          <w:rFonts w:ascii="宋体" w:hAnsi="宋体" w:cs="宋体" w:hint="eastAsia"/>
        </w:rPr>
        <w:t>2.5资金来源证明及支付担保</w:t>
      </w:r>
      <w:bookmarkEnd w:id="204"/>
      <w:bookmarkEnd w:id="205"/>
    </w:p>
    <w:p w14:paraId="72A5A1D9"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发包人提供资金来源证明的期限要求：</w:t>
      </w:r>
      <w:r w:rsidRPr="00D63F0B">
        <w:rPr>
          <w:rFonts w:ascii="宋体" w:hAnsi="宋体" w:cs="宋体" w:hint="eastAsia"/>
          <w:szCs w:val="21"/>
          <w:u w:val="single"/>
        </w:rPr>
        <w:t>不提供</w:t>
      </w:r>
      <w:r w:rsidRPr="00D63F0B">
        <w:rPr>
          <w:rFonts w:ascii="宋体" w:hAnsi="宋体" w:cs="宋体" w:hint="eastAsia"/>
          <w:szCs w:val="21"/>
        </w:rPr>
        <w:t>。</w:t>
      </w:r>
    </w:p>
    <w:p w14:paraId="573F0555"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发包人是否提供支付担保：</w:t>
      </w:r>
      <w:r w:rsidRPr="00D63F0B">
        <w:rPr>
          <w:rFonts w:ascii="宋体" w:hAnsi="宋体" w:cs="宋体" w:hint="eastAsia"/>
          <w:szCs w:val="21"/>
          <w:u w:val="single"/>
        </w:rPr>
        <w:t>不提供</w:t>
      </w:r>
      <w:r w:rsidRPr="00D63F0B">
        <w:rPr>
          <w:rFonts w:ascii="宋体" w:hAnsi="宋体" w:cs="宋体" w:hint="eastAsia"/>
          <w:szCs w:val="21"/>
        </w:rPr>
        <w:t>。</w:t>
      </w:r>
    </w:p>
    <w:p w14:paraId="27BC5F54" w14:textId="77777777" w:rsidR="006108DC" w:rsidRPr="00D63F0B" w:rsidRDefault="007F3F58">
      <w:pPr>
        <w:pStyle w:val="200"/>
        <w:rPr>
          <w:rFonts w:ascii="宋体" w:eastAsia="宋体" w:hAnsi="宋体" w:cs="宋体" w:hint="eastAsia"/>
        </w:rPr>
      </w:pPr>
      <w:bookmarkStart w:id="206" w:name="_Toc12789"/>
      <w:bookmarkStart w:id="207" w:name="_Toc166155236"/>
      <w:r w:rsidRPr="00D63F0B">
        <w:rPr>
          <w:rFonts w:ascii="宋体" w:eastAsia="宋体" w:hAnsi="宋体" w:cs="宋体" w:hint="eastAsia"/>
        </w:rPr>
        <w:t>3.承包人</w:t>
      </w:r>
      <w:bookmarkEnd w:id="206"/>
      <w:bookmarkEnd w:id="207"/>
    </w:p>
    <w:p w14:paraId="00A1DE01" w14:textId="77777777" w:rsidR="006108DC" w:rsidRPr="00D63F0B" w:rsidRDefault="007F3F58">
      <w:pPr>
        <w:pStyle w:val="300"/>
        <w:spacing w:line="240" w:lineRule="auto"/>
        <w:rPr>
          <w:rFonts w:ascii="宋体" w:hAnsi="宋体" w:cs="宋体" w:hint="eastAsia"/>
        </w:rPr>
      </w:pPr>
      <w:bookmarkStart w:id="208" w:name="_Toc25294"/>
      <w:bookmarkStart w:id="209" w:name="_Toc166155237"/>
      <w:r w:rsidRPr="00D63F0B">
        <w:rPr>
          <w:rFonts w:ascii="宋体" w:hAnsi="宋体" w:cs="宋体" w:hint="eastAsia"/>
        </w:rPr>
        <w:t>3.1承包人的一般义务</w:t>
      </w:r>
      <w:bookmarkEnd w:id="208"/>
      <w:bookmarkEnd w:id="209"/>
    </w:p>
    <w:p w14:paraId="5CCE8096"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（9）承包人提交的竣工资料的内容：</w:t>
      </w:r>
      <w:r w:rsidRPr="00D63F0B">
        <w:rPr>
          <w:rFonts w:ascii="宋体" w:hAnsi="宋体" w:cs="宋体" w:hint="eastAsia"/>
          <w:szCs w:val="21"/>
          <w:u w:val="single"/>
        </w:rPr>
        <w:t>按国家和当地建设行政管理部门规定竣工资料的内容执行</w:t>
      </w:r>
      <w:r w:rsidRPr="00D63F0B">
        <w:rPr>
          <w:rFonts w:ascii="宋体" w:hAnsi="宋体" w:cs="宋体" w:hint="eastAsia"/>
          <w:szCs w:val="21"/>
        </w:rPr>
        <w:t>。</w:t>
      </w:r>
    </w:p>
    <w:p w14:paraId="7927EB7B"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lastRenderedPageBreak/>
        <w:t>承包人需要提交的竣工资料套数：</w:t>
      </w:r>
      <w:r w:rsidRPr="00D63F0B">
        <w:rPr>
          <w:rFonts w:ascii="宋体" w:hAnsi="宋体" w:cs="宋体" w:hint="eastAsia"/>
          <w:szCs w:val="21"/>
          <w:u w:val="single"/>
        </w:rPr>
        <w:t>一式捌套</w:t>
      </w:r>
      <w:r w:rsidRPr="00D63F0B">
        <w:rPr>
          <w:rFonts w:ascii="宋体" w:hAnsi="宋体" w:cs="宋体" w:hint="eastAsia"/>
          <w:szCs w:val="21"/>
        </w:rPr>
        <w:t>。</w:t>
      </w:r>
    </w:p>
    <w:p w14:paraId="0B81D60E"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承包人提交的竣工资料的费用承担：</w:t>
      </w:r>
      <w:r w:rsidRPr="00D63F0B">
        <w:rPr>
          <w:rFonts w:ascii="宋体" w:hAnsi="宋体" w:cs="宋体" w:hint="eastAsia"/>
          <w:szCs w:val="21"/>
          <w:u w:val="single"/>
        </w:rPr>
        <w:t>由承包人承担</w:t>
      </w:r>
      <w:r w:rsidRPr="00D63F0B">
        <w:rPr>
          <w:rFonts w:ascii="宋体" w:hAnsi="宋体" w:cs="宋体" w:hint="eastAsia"/>
          <w:szCs w:val="21"/>
        </w:rPr>
        <w:t>。</w:t>
      </w:r>
    </w:p>
    <w:p w14:paraId="0EFDA10B"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承包人提交的竣工资料移交时间：</w:t>
      </w:r>
      <w:r w:rsidRPr="00D63F0B">
        <w:rPr>
          <w:rFonts w:ascii="宋体" w:hAnsi="宋体" w:cs="宋体" w:hint="eastAsia"/>
          <w:szCs w:val="21"/>
          <w:u w:val="single"/>
        </w:rPr>
        <w:t>全部工程竣工验收合格后30天内</w:t>
      </w:r>
      <w:r w:rsidRPr="00D63F0B">
        <w:rPr>
          <w:rFonts w:ascii="宋体" w:hAnsi="宋体" w:cs="宋体" w:hint="eastAsia"/>
          <w:szCs w:val="21"/>
        </w:rPr>
        <w:t>。</w:t>
      </w:r>
    </w:p>
    <w:p w14:paraId="3317E130"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承包人提交的竣工资料形式要求：</w:t>
      </w:r>
      <w:r w:rsidRPr="00D63F0B">
        <w:rPr>
          <w:rFonts w:ascii="宋体" w:hAnsi="宋体" w:cs="宋体" w:hint="eastAsia"/>
          <w:szCs w:val="21"/>
          <w:u w:val="single"/>
        </w:rPr>
        <w:t>纸质文件和电子文件</w:t>
      </w:r>
      <w:r w:rsidRPr="00D63F0B">
        <w:rPr>
          <w:rFonts w:ascii="宋体" w:hAnsi="宋体" w:cs="宋体" w:hint="eastAsia"/>
          <w:szCs w:val="21"/>
        </w:rPr>
        <w:t>。</w:t>
      </w:r>
    </w:p>
    <w:p w14:paraId="3626BF23"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（10）承包人应履行的其他义务：</w:t>
      </w:r>
      <w:r w:rsidRPr="00D63F0B">
        <w:rPr>
          <w:rFonts w:ascii="宋体" w:hAnsi="宋体" w:cs="宋体" w:hint="eastAsia"/>
          <w:szCs w:val="21"/>
          <w:u w:val="single"/>
        </w:rPr>
        <w:t>对开工的项目，须组建项目工会或党支部</w:t>
      </w:r>
      <w:r w:rsidRPr="00D63F0B">
        <w:rPr>
          <w:rFonts w:ascii="宋体" w:hAnsi="宋体" w:cs="宋体" w:hint="eastAsia"/>
          <w:szCs w:val="21"/>
        </w:rPr>
        <w:t>。</w:t>
      </w:r>
    </w:p>
    <w:p w14:paraId="077F6D3F"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1）承包人必须如期开工、竣工并按时保质移交整个工程。在任何情况下（除发生不可抗力之外），未经发包人书面同意承包人均不能擅自停工。</w:t>
      </w:r>
    </w:p>
    <w:p w14:paraId="3E8EC0F6"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2）执行发包人项目现场代表和总监理工程师的指令，如有异议，应立即向发包人的项目现场代表、总监理工程师提出。</w:t>
      </w:r>
    </w:p>
    <w:p w14:paraId="058D6441"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3）承包人必须严格执行发包人现场代表和总监理工程师的指令，如承包人对发出指令存有异议的，应立即向发包人现场代表、总监理工程师提出，但不得拒绝执行或消极执行。</w:t>
      </w:r>
    </w:p>
    <w:p w14:paraId="1C4BBEA6"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4）承包人要听从发包人、监理人现场管理人员的统筹指挥，认真做好施工组织设计，涉及到与其他施工单位配合的，应服从发包人、监理人现场管理人员的统筹安排。</w:t>
      </w:r>
    </w:p>
    <w:p w14:paraId="20DDA027"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5）须按发包人或监理人通知要求的人员、时间、地点参加发包人或监理人组织的工程会议，否则每迟到1人次按（人民币）500元/人▪次向发包人支付违约金，每缺席1人次按（人民币）1000元/人▪次向发包人支付违约金，迟到超过1小时的视为缺席；与会人员需按发包人或监理人的要求，及时在达成一致意见的会议记录（或会议纪要或会议备忘录）上签字，否则按（人民币）1000元/人▪次向发包人支付违约金。</w:t>
      </w:r>
    </w:p>
    <w:p w14:paraId="7155B455"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6）施工时全面协调好周边关系，如因承包人原因未处理好周边环境关系而导致工程停工的后果由承包人自行承担，发包人将不承担由此引起的工期延误及其他损失。</w:t>
      </w:r>
    </w:p>
    <w:p w14:paraId="7FF41B9C"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7）承包人应在货物发运前对其进行满足运输距离、防潮、防震、防锈和防破损装卸等要求包装，以保证货物安全运达发包人指定地点。</w:t>
      </w:r>
    </w:p>
    <w:p w14:paraId="52D41DE4"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8）使用说明书、质量检验证明书、随配附件和工具以及清单一并附于货物内。</w:t>
      </w:r>
    </w:p>
    <w:p w14:paraId="2E8B9529"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9）承包人在货物发运手续办理完毕后24小时内或货到发包人48小时前通知发包人，以准备接货。</w:t>
      </w:r>
    </w:p>
    <w:p w14:paraId="3BE61DDC"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10）货物在交付发包人前发生的风险均由承包人负责。</w:t>
      </w:r>
    </w:p>
    <w:p w14:paraId="06146435"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11）货物在规定的交付期限内由承包人送达发包人指定的地点并取得发包人签收后，视为交付。</w:t>
      </w:r>
    </w:p>
    <w:p w14:paraId="5754EC37"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12）承包人交货前应对产品</w:t>
      </w:r>
      <w:proofErr w:type="gramStart"/>
      <w:r w:rsidRPr="00D63F0B">
        <w:rPr>
          <w:rFonts w:ascii="宋体" w:hAnsi="宋体" w:cs="宋体" w:hint="eastAsia"/>
          <w:szCs w:val="21"/>
          <w:u w:val="single"/>
        </w:rPr>
        <w:t>作出</w:t>
      </w:r>
      <w:proofErr w:type="gramEnd"/>
      <w:r w:rsidRPr="00D63F0B">
        <w:rPr>
          <w:rFonts w:ascii="宋体" w:hAnsi="宋体" w:cs="宋体" w:hint="eastAsia"/>
          <w:szCs w:val="21"/>
          <w:u w:val="single"/>
        </w:rPr>
        <w:t>全面检查和对验收文件进行整理，并列出清单，作为发包人收货验收和使用的技术条件依据，检验的结果应随货物交发包人。</w:t>
      </w:r>
    </w:p>
    <w:p w14:paraId="6FF6E533"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13）发包人对承包人提供的货物在使用前进行调试时，承包人需负责安装并培训发包人的使用操作人员，并协助发包人一起调试，直到符合技术要求，发包人才做最终验收。</w:t>
      </w:r>
    </w:p>
    <w:p w14:paraId="6DC3D2F4"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lastRenderedPageBreak/>
        <w:t>14）对技术复杂的货物，发包人应请国家认可的专业检测机构参与初步验收及最终验收，并由其出具质量检测报告。验收费用由承包人负责。</w:t>
      </w:r>
    </w:p>
    <w:p w14:paraId="0C80DD8B"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15）验收时承包人必须在现场，验收完毕后作出验收结果报告；验收费用由承包人负责。</w:t>
      </w:r>
    </w:p>
    <w:p w14:paraId="46BFDD8F"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16）项目如出现场内挖方区土方不能利用至回填区（土方不能场内平衡）的情况，承包人应配合发包人、设计单位、地勘单位等相关单位履行内部控制职责，对土方挖运方案和金额进行论证，并提供相关证明材料。</w:t>
      </w:r>
    </w:p>
    <w:p w14:paraId="49A39C67"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17）承包人发生的土石方工程费用，应提供经发包人等相关单位核实的真实、完整有效的发票、银行转账凭证、账户或收据、合同等资料。</w:t>
      </w:r>
    </w:p>
    <w:p w14:paraId="24B3F303"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18）承包人对实际施工与报送竣工结算相符情况负责，如因此出现较大的争议，在不影响工程结构安全的条件下，应配合进行</w:t>
      </w:r>
      <w:proofErr w:type="gramStart"/>
      <w:r w:rsidRPr="00D63F0B">
        <w:rPr>
          <w:rFonts w:ascii="宋体" w:hAnsi="宋体" w:cs="宋体" w:hint="eastAsia"/>
          <w:szCs w:val="21"/>
          <w:u w:val="single"/>
        </w:rPr>
        <w:t>随机钻芯取样</w:t>
      </w:r>
      <w:proofErr w:type="gramEnd"/>
      <w:r w:rsidRPr="00D63F0B">
        <w:rPr>
          <w:rFonts w:ascii="宋体" w:hAnsi="宋体" w:cs="宋体" w:hint="eastAsia"/>
          <w:szCs w:val="21"/>
          <w:u w:val="single"/>
        </w:rPr>
        <w:t>抽查，并按设计图纸和抽查结果由点及面推算实际工程量进行竣工结算。</w:t>
      </w:r>
    </w:p>
    <w:p w14:paraId="267E7A88"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19）土石方工程的取土场、弃土场的租用、青苗补偿、场地恢复、平整、压实、检测、临时道路等一切作业费用由承包人自行考虑。施工过程不对土石方类别、施工机械、转运、降水、排水等其他费用，含政府临时性管制政策影响因素而发生的费用，如城乡清洁工程管理要求等因素进行费用签证。</w:t>
      </w:r>
    </w:p>
    <w:p w14:paraId="5D2F6EF9"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20）验收产生的一切费用由承包人承担。</w:t>
      </w:r>
    </w:p>
    <w:p w14:paraId="7FC12FCD"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21）为了保证商品再生骨料混凝土质量和价格可控并减少研发费用，承包人选择再生粗骨料和再生粗骨料混凝土的源头要受到发包人全程监督和签字，签字内容包括再生骨料品质类别要满足国家规范规程中的I类或II标准，再生骨料性能指标、再生骨料混凝土性能指标和配合比参数需要第三方检测机构检定，检定报告经监理单位、发包人签字认可后方可认为合格，否则不予验收。</w:t>
      </w:r>
    </w:p>
    <w:p w14:paraId="3153DA83"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22）为了保证商品防渗抗裂混凝土质量和价格可控并减少研发费用，承包人选择疏水剂和体积变化调节剂须满足第八章技术标准和要求，并征得发包人和监理人同意。疏水剂、调节剂按相关规定留样进行质量检测，须达到相关标准。</w:t>
      </w:r>
    </w:p>
    <w:p w14:paraId="78F2A3FC"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23）地面（路面）不允许积水，若因承包人原因出现积水，承包人应无条件进行整改直至该地面（路面）通过发包人验收，整改产生的费用由承包人自行承担。</w:t>
      </w:r>
    </w:p>
    <w:p w14:paraId="0F89F6EE" w14:textId="77777777" w:rsidR="006108DC" w:rsidRPr="00D63F0B" w:rsidRDefault="006108DC">
      <w:pPr>
        <w:pStyle w:val="24"/>
        <w:spacing w:line="360" w:lineRule="auto"/>
        <w:ind w:firstLineChars="200" w:firstLine="420"/>
        <w:rPr>
          <w:rFonts w:ascii="宋体" w:hAnsi="宋体" w:cs="宋体" w:hint="eastAsia"/>
          <w:szCs w:val="21"/>
          <w:u w:val="single"/>
        </w:rPr>
      </w:pPr>
    </w:p>
    <w:p w14:paraId="3AD2D005" w14:textId="77777777" w:rsidR="006108DC" w:rsidRPr="00D63F0B" w:rsidRDefault="007F3F58">
      <w:pPr>
        <w:pStyle w:val="300"/>
        <w:spacing w:line="240" w:lineRule="auto"/>
        <w:rPr>
          <w:rFonts w:ascii="宋体" w:hAnsi="宋体" w:cs="宋体" w:hint="eastAsia"/>
        </w:rPr>
      </w:pPr>
      <w:bookmarkStart w:id="210" w:name="_Toc166155238"/>
      <w:bookmarkStart w:id="211" w:name="_Toc6728"/>
      <w:r w:rsidRPr="00D63F0B">
        <w:rPr>
          <w:rFonts w:ascii="宋体" w:hAnsi="宋体" w:cs="宋体" w:hint="eastAsia"/>
        </w:rPr>
        <w:t>3.2项目经理</w:t>
      </w:r>
      <w:bookmarkEnd w:id="210"/>
      <w:bookmarkEnd w:id="211"/>
    </w:p>
    <w:p w14:paraId="44831533"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3.2.1项目经理：</w:t>
      </w:r>
    </w:p>
    <w:p w14:paraId="73D12702"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姓名：_______，签名：</w:t>
      </w:r>
      <w:r w:rsidRPr="00D63F0B">
        <w:rPr>
          <w:rFonts w:ascii="宋体" w:hAnsi="宋体" w:cs="宋体" w:hint="eastAsia"/>
          <w:b/>
          <w:szCs w:val="21"/>
        </w:rPr>
        <w:t>__________________</w:t>
      </w:r>
      <w:r w:rsidRPr="00D63F0B">
        <w:rPr>
          <w:rFonts w:ascii="宋体" w:hAnsi="宋体" w:cs="宋体" w:hint="eastAsia"/>
          <w:szCs w:val="21"/>
        </w:rPr>
        <w:t>（本人手写）；</w:t>
      </w:r>
    </w:p>
    <w:p w14:paraId="39D25DA1"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lastRenderedPageBreak/>
        <w:t>身份证号：_______；</w:t>
      </w:r>
    </w:p>
    <w:p w14:paraId="565EC486"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建造师执业资格等级：_______；</w:t>
      </w:r>
    </w:p>
    <w:p w14:paraId="0CA63D1F"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建造</w:t>
      </w:r>
      <w:proofErr w:type="gramStart"/>
      <w:r w:rsidRPr="00D63F0B">
        <w:rPr>
          <w:rFonts w:ascii="宋体" w:hAnsi="宋体" w:cs="宋体" w:hint="eastAsia"/>
          <w:szCs w:val="21"/>
        </w:rPr>
        <w:t>师注册</w:t>
      </w:r>
      <w:proofErr w:type="gramEnd"/>
      <w:r w:rsidRPr="00D63F0B">
        <w:rPr>
          <w:rFonts w:ascii="宋体" w:hAnsi="宋体" w:cs="宋体" w:hint="eastAsia"/>
          <w:szCs w:val="21"/>
        </w:rPr>
        <w:t>证书号：_______；</w:t>
      </w:r>
    </w:p>
    <w:p w14:paraId="60838C13"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安全生产考核合格证书号：_______；</w:t>
      </w:r>
    </w:p>
    <w:p w14:paraId="31A1AF7C"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联系电话：</w:t>
      </w:r>
      <w:r w:rsidRPr="00D63F0B">
        <w:rPr>
          <w:rFonts w:ascii="宋体" w:hAnsi="宋体" w:cs="宋体" w:hint="eastAsia"/>
          <w:b/>
          <w:szCs w:val="21"/>
        </w:rPr>
        <w:t>______</w:t>
      </w:r>
      <w:r w:rsidRPr="00D63F0B">
        <w:rPr>
          <w:rFonts w:ascii="宋体" w:hAnsi="宋体" w:cs="宋体" w:hint="eastAsia"/>
          <w:szCs w:val="21"/>
        </w:rPr>
        <w:t>；</w:t>
      </w:r>
    </w:p>
    <w:p w14:paraId="22D6082F"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电子信箱：</w:t>
      </w:r>
      <w:r w:rsidRPr="00D63F0B">
        <w:rPr>
          <w:rFonts w:ascii="宋体" w:hAnsi="宋体" w:cs="宋体" w:hint="eastAsia"/>
          <w:b/>
          <w:szCs w:val="21"/>
        </w:rPr>
        <w:t>______</w:t>
      </w:r>
      <w:r w:rsidRPr="00D63F0B">
        <w:rPr>
          <w:rFonts w:ascii="宋体" w:hAnsi="宋体" w:cs="宋体" w:hint="eastAsia"/>
          <w:szCs w:val="21"/>
        </w:rPr>
        <w:t>；</w:t>
      </w:r>
    </w:p>
    <w:p w14:paraId="0804A847"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通信地址：_______；</w:t>
      </w:r>
    </w:p>
    <w:p w14:paraId="35B85DEC"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承包人对项目经理的授权范围如下：</w:t>
      </w:r>
      <w:r w:rsidRPr="00D63F0B">
        <w:rPr>
          <w:rFonts w:ascii="宋体" w:hAnsi="宋体" w:cs="宋体" w:hint="eastAsia"/>
          <w:szCs w:val="21"/>
          <w:u w:val="single"/>
        </w:rPr>
        <w:t>代表承包人履行合同，以承包人名义协调处理与本工程有关的对内对外相关事务，签署签证，签发文件</w:t>
      </w:r>
      <w:r w:rsidRPr="00D63F0B">
        <w:rPr>
          <w:rFonts w:ascii="宋体" w:hAnsi="宋体" w:cs="宋体" w:hint="eastAsia"/>
          <w:szCs w:val="21"/>
        </w:rPr>
        <w:t>。</w:t>
      </w:r>
    </w:p>
    <w:p w14:paraId="7CF7EE10"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关于项目经理每月在施工现场的时间要求：</w:t>
      </w:r>
      <w:r w:rsidRPr="00D63F0B">
        <w:rPr>
          <w:rFonts w:ascii="宋体" w:hAnsi="宋体" w:cs="宋体" w:hint="eastAsia"/>
          <w:szCs w:val="21"/>
          <w:u w:val="single"/>
        </w:rPr>
        <w:t>建筑工程施工许可证颁发之日起到工程竣工验收合格之日止，每月不少于22天，每天不少于8小时，以发包人提供的指纹考勤机考勤记录为准，考勤记录没有的按不在现场处理，若出现考勤时弄虚作假的，当月均按不在现场处理</w:t>
      </w:r>
      <w:r w:rsidRPr="00D63F0B">
        <w:rPr>
          <w:rFonts w:ascii="宋体" w:hAnsi="宋体" w:cs="宋体" w:hint="eastAsia"/>
          <w:szCs w:val="21"/>
        </w:rPr>
        <w:t>。</w:t>
      </w:r>
    </w:p>
    <w:p w14:paraId="4E74D904"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承包人未提交劳动合同，以及没有为项目经理缴纳社会保险证明的违约责任：</w:t>
      </w:r>
      <w:r w:rsidRPr="00D63F0B">
        <w:rPr>
          <w:rFonts w:ascii="宋体" w:hAnsi="宋体" w:cs="宋体" w:hint="eastAsia"/>
          <w:szCs w:val="21"/>
          <w:u w:val="single"/>
        </w:rPr>
        <w:t>承包人需在开工期前20日内提交项目经理的劳动合同和社会保险证明，逾期未提交，承包人向发包人支付违约金（人民币）10万元/人•日，且发包人有权书面通知承包人更换项目经理</w:t>
      </w:r>
      <w:r w:rsidRPr="00D63F0B">
        <w:rPr>
          <w:rFonts w:ascii="宋体" w:hAnsi="宋体" w:cs="宋体" w:hint="eastAsia"/>
          <w:szCs w:val="21"/>
        </w:rPr>
        <w:t>。</w:t>
      </w:r>
    </w:p>
    <w:p w14:paraId="73B65C5F"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项目经理未经批准，擅自离开施工现场的违约责任：</w:t>
      </w:r>
      <w:r w:rsidRPr="00D63F0B">
        <w:rPr>
          <w:rFonts w:ascii="宋体" w:hAnsi="宋体" w:cs="宋体" w:hint="eastAsia"/>
          <w:szCs w:val="21"/>
          <w:u w:val="single"/>
        </w:rPr>
        <w:t>项目经理每月在岗带班时间不得少于当月施工时间的80%。未经发包人同意或正当理由，项目经理每月在岗带班时间少于当月施工时间80%的，少在岗带班一天，发包人有权按（人民币）5000元/日的标准计收（扣）违约金；项目经理确需离开施工现场时，必须事前书面请假，由项目总监理工程师审核后，经发包人项目现场代表、发包人分管该项目副处长签字同意后，才能有效请假，否则按不在现场处理。不得事后补办请假手续</w:t>
      </w:r>
      <w:r w:rsidRPr="00D63F0B">
        <w:rPr>
          <w:rFonts w:ascii="宋体" w:hAnsi="宋体" w:cs="宋体" w:hint="eastAsia"/>
          <w:szCs w:val="21"/>
        </w:rPr>
        <w:t>。</w:t>
      </w:r>
    </w:p>
    <w:p w14:paraId="36029442"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3.2.3承包人擅自更换项目经理的违约责任：</w:t>
      </w:r>
      <w:r w:rsidRPr="00D63F0B">
        <w:rPr>
          <w:rFonts w:ascii="宋体" w:hAnsi="宋体" w:cs="宋体" w:hint="eastAsia"/>
          <w:szCs w:val="21"/>
          <w:u w:val="single"/>
        </w:rPr>
        <w:t>承包人项目经理必须与承包人投标时所承诺的人员一致，并在开工前到任，如开工后不能到任，视为违约，发包人有权解除合同。在监理人向承包人颁发竣工验收证明前，项目经理不得同时兼任其他任何项目的项目经理（符合《广西壮族自治区建筑市场诚信卡管理暂行办法》第十六条第一款及桂建管﹝2016﹞70号、桂建管〔2020〕11号文除外）。未经发包人书面同意，承包人擅自更换项目经理的视为违约，发包人有权解除合同并追究违约责任，违约金为（人民币）100万元/人•次</w:t>
      </w:r>
      <w:r w:rsidRPr="00D63F0B">
        <w:rPr>
          <w:rFonts w:ascii="宋体" w:hAnsi="宋体" w:cs="宋体" w:hint="eastAsia"/>
          <w:szCs w:val="21"/>
        </w:rPr>
        <w:t>。</w:t>
      </w:r>
    </w:p>
    <w:p w14:paraId="1BFE899C"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3.2.4经发包人书面同意，承包人更换项目经理，</w:t>
      </w:r>
      <w:proofErr w:type="gramStart"/>
      <w:r w:rsidRPr="00D63F0B">
        <w:rPr>
          <w:rFonts w:ascii="宋体" w:hAnsi="宋体" w:cs="宋体" w:hint="eastAsia"/>
          <w:szCs w:val="21"/>
          <w:u w:val="single"/>
        </w:rPr>
        <w:t>除健康</w:t>
      </w:r>
      <w:proofErr w:type="gramEnd"/>
      <w:r w:rsidRPr="00D63F0B">
        <w:rPr>
          <w:rFonts w:ascii="宋体" w:hAnsi="宋体" w:cs="宋体" w:hint="eastAsia"/>
          <w:szCs w:val="21"/>
          <w:u w:val="single"/>
        </w:rPr>
        <w:t>状况不能正常履职及其他不可抗力因素以外，承包人还需向发包人做出经济补偿：更换项目经理的补偿按100万元/人•次。</w:t>
      </w:r>
    </w:p>
    <w:p w14:paraId="0EF1F327"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3.2.5承包人无正当理由拒绝更换项目经理的违约责任：</w:t>
      </w:r>
      <w:r w:rsidRPr="00D63F0B">
        <w:rPr>
          <w:rFonts w:ascii="宋体" w:hAnsi="宋体" w:cs="宋体" w:hint="eastAsia"/>
          <w:szCs w:val="21"/>
          <w:u w:val="single"/>
        </w:rPr>
        <w:t>因承包人项目经理不称职，发包人要求调换而15天内未调换的，视为承包人违约，必须立即更换并向发包人支付违约金（人民币）50000元/人</w:t>
      </w:r>
      <w:r w:rsidRPr="00D63F0B">
        <w:rPr>
          <w:rFonts w:ascii="宋体" w:hAnsi="宋体" w:cs="宋体" w:hint="eastAsia"/>
          <w:szCs w:val="21"/>
          <w:u w:val="single"/>
        </w:rPr>
        <w:lastRenderedPageBreak/>
        <w:t>•次</w:t>
      </w:r>
      <w:r w:rsidRPr="00D63F0B">
        <w:rPr>
          <w:rFonts w:ascii="宋体" w:hAnsi="宋体" w:cs="宋体" w:hint="eastAsia"/>
          <w:szCs w:val="21"/>
        </w:rPr>
        <w:t>。</w:t>
      </w:r>
    </w:p>
    <w:p w14:paraId="7309CB99" w14:textId="77777777" w:rsidR="006108DC" w:rsidRPr="00D63F0B" w:rsidRDefault="007F3F58">
      <w:pPr>
        <w:pStyle w:val="300"/>
        <w:spacing w:line="240" w:lineRule="auto"/>
        <w:rPr>
          <w:rFonts w:ascii="宋体" w:hAnsi="宋体" w:cs="宋体" w:hint="eastAsia"/>
        </w:rPr>
      </w:pPr>
      <w:bookmarkStart w:id="212" w:name="_Toc2359"/>
      <w:bookmarkStart w:id="213" w:name="_Toc166155239"/>
      <w:r w:rsidRPr="00D63F0B">
        <w:rPr>
          <w:rFonts w:ascii="宋体" w:hAnsi="宋体" w:cs="宋体" w:hint="eastAsia"/>
        </w:rPr>
        <w:t>3.3承包人人员</w:t>
      </w:r>
      <w:bookmarkEnd w:id="212"/>
      <w:bookmarkEnd w:id="213"/>
    </w:p>
    <w:p w14:paraId="59D4A1C5"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3.3.1承包人提交项目管理机构及施工现场管理人员安排报告（格式</w:t>
      </w:r>
      <w:proofErr w:type="gramStart"/>
      <w:r w:rsidRPr="00D63F0B">
        <w:rPr>
          <w:rFonts w:ascii="宋体" w:hAnsi="宋体" w:cs="宋体" w:hint="eastAsia"/>
          <w:szCs w:val="21"/>
        </w:rPr>
        <w:t>见合同</w:t>
      </w:r>
      <w:proofErr w:type="gramEnd"/>
      <w:r w:rsidRPr="00D63F0B">
        <w:rPr>
          <w:rFonts w:ascii="宋体" w:hAnsi="宋体" w:cs="宋体" w:hint="eastAsia"/>
          <w:szCs w:val="21"/>
        </w:rPr>
        <w:t>附件5）的期限：</w:t>
      </w:r>
      <w:r w:rsidRPr="00D63F0B">
        <w:rPr>
          <w:rFonts w:ascii="宋体" w:hAnsi="宋体" w:cs="宋体" w:hint="eastAsia"/>
          <w:szCs w:val="21"/>
          <w:u w:val="single"/>
        </w:rPr>
        <w:t>按通用条款执行</w:t>
      </w:r>
      <w:r w:rsidRPr="00D63F0B">
        <w:rPr>
          <w:rFonts w:ascii="宋体" w:hAnsi="宋体" w:cs="宋体" w:hint="eastAsia"/>
          <w:szCs w:val="21"/>
        </w:rPr>
        <w:t>。</w:t>
      </w:r>
    </w:p>
    <w:p w14:paraId="4D4EDFB4"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3.3.3承包人无正当理由拒绝撤换主要施工管理人员的违约责任：</w:t>
      </w:r>
      <w:r w:rsidRPr="00D63F0B">
        <w:rPr>
          <w:rFonts w:ascii="宋体" w:hAnsi="宋体" w:cs="宋体" w:hint="eastAsia"/>
          <w:szCs w:val="21"/>
          <w:u w:val="single"/>
        </w:rPr>
        <w:t>因承包人主要施工管理人员不称职，发包人要求调换而无正当理由拒绝撤换或未及时调换的，视为承包人违约，必须立即更换并向发包人支付违约金，违约金标准：技术负责人（人民币）50000元/人•次；其他管理人员（人民币）20000元/人•次。主要施工管理人员（以投标文件中承诺的项目管理机构配备人员）详见附件5</w:t>
      </w:r>
      <w:r w:rsidRPr="00D63F0B">
        <w:rPr>
          <w:rFonts w:ascii="宋体" w:hAnsi="宋体" w:cs="宋体" w:hint="eastAsia"/>
          <w:szCs w:val="21"/>
        </w:rPr>
        <w:t>。</w:t>
      </w:r>
    </w:p>
    <w:p w14:paraId="65E8CDC3"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3.3.4承包人主要施工管理人员离开施工现场的批准要求：</w:t>
      </w:r>
      <w:r w:rsidRPr="00D63F0B">
        <w:rPr>
          <w:rFonts w:ascii="宋体" w:hAnsi="宋体" w:cs="宋体" w:hint="eastAsia"/>
          <w:szCs w:val="21"/>
          <w:u w:val="single"/>
        </w:rPr>
        <w:t>建筑工程施工许可证颁发之日起到工程竣工验收合格之日止的施工过程，项目技术负责人、专职安全生产管理人员、施工员、质检员每周至少5天、每天不少于8小时在现场组织项目实施，其他管理人员，每月至少15天、每天不少于8小时在现场。以发包人提供的指纹考勤机考勤记录为准，考勤记录没有的按不在现场处理，若出现考勤时弄虚作假的，当月均按不在现场处理；确需离开施工现场时，必须事前书面请假，由项目总监理工程师审核后，经发包人项目现场代表、发包人分管该项目副处长签字同意后，才能有效请假，否则按不在现场处理。不得事后补办请假手续</w:t>
      </w:r>
      <w:r w:rsidRPr="00D63F0B">
        <w:rPr>
          <w:rFonts w:ascii="宋体" w:hAnsi="宋体" w:cs="宋体" w:hint="eastAsia"/>
          <w:szCs w:val="21"/>
        </w:rPr>
        <w:t>。</w:t>
      </w:r>
    </w:p>
    <w:p w14:paraId="2F2A95B8"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3.3.5承包人擅自更换主要施工管理人员的违约责任：</w:t>
      </w:r>
      <w:r w:rsidRPr="00D63F0B">
        <w:rPr>
          <w:rFonts w:ascii="宋体" w:hAnsi="宋体" w:cs="宋体" w:hint="eastAsia"/>
          <w:szCs w:val="21"/>
          <w:u w:val="single"/>
        </w:rPr>
        <w:t>项目技术负责人、专职安全生产管理人员及其承诺的其他在场管理人员未经发包人书面同意不准擅自更换，擅自更换项目技术负责人的，发包人有权按50万元/人•次的标准计收（扣）违约金；擅自更换专职安全生产管理人员的，发包人有权按（人民币）10万元/人•次的标准计收（扣）违约金；擅自更换其他在场管理人员的，发包人有权按（人民币）5万元/人•次的标准计收（扣）违约金</w:t>
      </w:r>
      <w:r w:rsidRPr="00D63F0B">
        <w:rPr>
          <w:rFonts w:ascii="宋体" w:hAnsi="宋体" w:cs="宋体" w:hint="eastAsia"/>
          <w:szCs w:val="21"/>
        </w:rPr>
        <w:t>。</w:t>
      </w:r>
    </w:p>
    <w:p w14:paraId="0FBE928E"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3.3.6经发包人书面同意，承包人更换主要施工管理人员，</w:t>
      </w:r>
      <w:proofErr w:type="gramStart"/>
      <w:r w:rsidRPr="00D63F0B">
        <w:rPr>
          <w:rFonts w:ascii="宋体" w:hAnsi="宋体" w:cs="宋体" w:hint="eastAsia"/>
          <w:szCs w:val="21"/>
          <w:u w:val="single"/>
        </w:rPr>
        <w:t>除健康</w:t>
      </w:r>
      <w:proofErr w:type="gramEnd"/>
      <w:r w:rsidRPr="00D63F0B">
        <w:rPr>
          <w:rFonts w:ascii="宋体" w:hAnsi="宋体" w:cs="宋体" w:hint="eastAsia"/>
          <w:szCs w:val="21"/>
          <w:u w:val="single"/>
        </w:rPr>
        <w:t>状况不能正常履职及其他不可抗力因素以外，承包人还需向发包人做出经济补偿：更换项目技术负责人的，补偿50万元/人•次；更换专职安全生产管理人员的，补偿10万元/人•次；更换其他在场管理人员的，补偿5万元/人•次。</w:t>
      </w:r>
    </w:p>
    <w:p w14:paraId="1D091BD8"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3.3.7承包人主要施工管理人员擅自离开施工现场的违约责任：</w:t>
      </w:r>
      <w:r w:rsidRPr="00D63F0B">
        <w:rPr>
          <w:rFonts w:ascii="宋体" w:hAnsi="宋体" w:cs="宋体" w:hint="eastAsia"/>
          <w:szCs w:val="21"/>
          <w:u w:val="single"/>
        </w:rPr>
        <w:t>未经发包人同意，项目技术负责人擅自离岗的，视为承包人违约，发包人有权按（人民币）5000元/人•次的标准计收（扣）违约金；未经发包人同意，专职安全生产管理人员擅自离岗的，视为承包人违约，发包人有权按（人民币）500元/人•次的标准计收（扣）违约金；其他在场管理人员擅自离岗的，视为承包人违约，发包人有权按（人民币）300元/人•次的标准计收（扣）违约金</w:t>
      </w:r>
      <w:r w:rsidRPr="00D63F0B">
        <w:rPr>
          <w:rFonts w:ascii="宋体" w:hAnsi="宋体" w:cs="宋体" w:hint="eastAsia"/>
          <w:szCs w:val="21"/>
        </w:rPr>
        <w:t>。</w:t>
      </w:r>
    </w:p>
    <w:p w14:paraId="017DE12C" w14:textId="77777777" w:rsidR="006108DC" w:rsidRPr="00D63F0B" w:rsidRDefault="007F3F58">
      <w:pPr>
        <w:pStyle w:val="300"/>
        <w:spacing w:line="240" w:lineRule="auto"/>
        <w:rPr>
          <w:rFonts w:ascii="宋体" w:hAnsi="宋体" w:cs="宋体" w:hint="eastAsia"/>
        </w:rPr>
      </w:pPr>
      <w:bookmarkStart w:id="214" w:name="_Toc166155240"/>
      <w:bookmarkStart w:id="215" w:name="_Toc25091"/>
      <w:r w:rsidRPr="00D63F0B">
        <w:rPr>
          <w:rFonts w:ascii="宋体" w:hAnsi="宋体" w:cs="宋体" w:hint="eastAsia"/>
        </w:rPr>
        <w:lastRenderedPageBreak/>
        <w:t>3.5分包</w:t>
      </w:r>
      <w:bookmarkEnd w:id="214"/>
      <w:bookmarkEnd w:id="215"/>
    </w:p>
    <w:p w14:paraId="230DF72A"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u w:val="single"/>
        </w:rPr>
        <w:t xml:space="preserve">    本工程不允许分包       </w:t>
      </w:r>
      <w:r w:rsidRPr="00D63F0B">
        <w:rPr>
          <w:rFonts w:ascii="宋体" w:hAnsi="宋体" w:cs="宋体" w:hint="eastAsia"/>
        </w:rPr>
        <w:t>。</w:t>
      </w:r>
    </w:p>
    <w:p w14:paraId="69CFBB9B" w14:textId="77777777" w:rsidR="006108DC" w:rsidRPr="00D63F0B" w:rsidRDefault="007F3F58">
      <w:pPr>
        <w:pStyle w:val="300"/>
        <w:spacing w:line="240" w:lineRule="auto"/>
        <w:rPr>
          <w:rFonts w:ascii="宋体" w:hAnsi="宋体" w:cs="宋体" w:hint="eastAsia"/>
        </w:rPr>
      </w:pPr>
      <w:bookmarkStart w:id="216" w:name="_Toc166155241"/>
      <w:bookmarkStart w:id="217" w:name="_Toc30152"/>
      <w:r w:rsidRPr="00D63F0B">
        <w:rPr>
          <w:rFonts w:ascii="宋体" w:hAnsi="宋体" w:cs="宋体" w:hint="eastAsia"/>
        </w:rPr>
        <w:t>3.6工程照管与成品、半成品保护</w:t>
      </w:r>
      <w:bookmarkEnd w:id="216"/>
      <w:bookmarkEnd w:id="217"/>
    </w:p>
    <w:p w14:paraId="615D0FBC"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承包人负责照管工程及工程相关的材料、工程设备的起始时间：</w:t>
      </w:r>
      <w:r w:rsidRPr="00D63F0B">
        <w:rPr>
          <w:rFonts w:ascii="宋体" w:hAnsi="宋体" w:cs="宋体" w:hint="eastAsia"/>
          <w:szCs w:val="21"/>
          <w:u w:val="single"/>
        </w:rPr>
        <w:t>按通用条款执行</w:t>
      </w:r>
      <w:r w:rsidRPr="00D63F0B">
        <w:rPr>
          <w:rFonts w:ascii="宋体" w:hAnsi="宋体" w:cs="宋体" w:hint="eastAsia"/>
          <w:szCs w:val="21"/>
        </w:rPr>
        <w:t>。</w:t>
      </w:r>
    </w:p>
    <w:p w14:paraId="4A3184C0" w14:textId="77777777" w:rsidR="006108DC" w:rsidRPr="00D63F0B" w:rsidRDefault="007F3F58">
      <w:pPr>
        <w:pStyle w:val="300"/>
        <w:spacing w:line="240" w:lineRule="auto"/>
        <w:rPr>
          <w:rFonts w:ascii="宋体" w:hAnsi="宋体" w:cs="宋体" w:hint="eastAsia"/>
        </w:rPr>
      </w:pPr>
      <w:bookmarkStart w:id="218" w:name="_Toc166155242"/>
      <w:bookmarkStart w:id="219" w:name="_Toc29480"/>
      <w:r w:rsidRPr="00D63F0B">
        <w:rPr>
          <w:rFonts w:ascii="宋体" w:hAnsi="宋体" w:cs="宋体" w:hint="eastAsia"/>
        </w:rPr>
        <w:t>3.7履约保证金</w:t>
      </w:r>
      <w:bookmarkEnd w:id="218"/>
      <w:bookmarkEnd w:id="219"/>
    </w:p>
    <w:p w14:paraId="1BB7AF8B"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rPr>
        <w:t>承包人提供履约担保金额及期限：</w:t>
      </w:r>
      <w:r w:rsidRPr="00D63F0B">
        <w:rPr>
          <w:rFonts w:ascii="宋体" w:hAnsi="宋体" w:cs="宋体" w:hint="eastAsia"/>
          <w:szCs w:val="21"/>
          <w:u w:val="single"/>
        </w:rPr>
        <w:t>本项目不收取履约保证金。</w:t>
      </w:r>
    </w:p>
    <w:p w14:paraId="70D630D9" w14:textId="77777777" w:rsidR="006108DC" w:rsidRPr="00D63F0B" w:rsidRDefault="007F3F58">
      <w:pPr>
        <w:pStyle w:val="200"/>
        <w:rPr>
          <w:rFonts w:ascii="宋体" w:eastAsia="宋体" w:hAnsi="宋体" w:cs="宋体" w:hint="eastAsia"/>
        </w:rPr>
      </w:pPr>
      <w:bookmarkStart w:id="220" w:name="_Toc166155243"/>
      <w:bookmarkStart w:id="221" w:name="_Toc22382"/>
      <w:r w:rsidRPr="00D63F0B">
        <w:rPr>
          <w:rFonts w:ascii="宋体" w:eastAsia="宋体" w:hAnsi="宋体" w:cs="宋体" w:hint="eastAsia"/>
        </w:rPr>
        <w:t>4.监理人</w:t>
      </w:r>
      <w:bookmarkEnd w:id="220"/>
      <w:bookmarkEnd w:id="221"/>
    </w:p>
    <w:p w14:paraId="641CEE5D" w14:textId="77777777" w:rsidR="006108DC" w:rsidRPr="00D63F0B" w:rsidRDefault="007F3F58">
      <w:pPr>
        <w:pStyle w:val="300"/>
        <w:spacing w:line="240" w:lineRule="auto"/>
        <w:rPr>
          <w:rFonts w:ascii="宋体" w:hAnsi="宋体" w:cs="宋体" w:hint="eastAsia"/>
        </w:rPr>
      </w:pPr>
      <w:bookmarkStart w:id="222" w:name="_Toc16929"/>
      <w:bookmarkStart w:id="223" w:name="_Toc166155244"/>
      <w:r w:rsidRPr="00D63F0B">
        <w:rPr>
          <w:rFonts w:ascii="宋体" w:hAnsi="宋体" w:cs="宋体" w:hint="eastAsia"/>
        </w:rPr>
        <w:t>4.1监理人的一般规定</w:t>
      </w:r>
      <w:bookmarkEnd w:id="222"/>
      <w:bookmarkEnd w:id="223"/>
    </w:p>
    <w:p w14:paraId="44F1579A"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关于监理人的监理内容：</w:t>
      </w:r>
      <w:r w:rsidRPr="00D63F0B">
        <w:rPr>
          <w:rFonts w:ascii="宋体" w:hAnsi="宋体" w:cs="宋体" w:hint="eastAsia"/>
          <w:szCs w:val="21"/>
          <w:u w:val="single"/>
        </w:rPr>
        <w:t>质量、进度、投资控制；合同管理、信息管理、安全管理；项目有关单位的协调。具体以监理合同约定为准</w:t>
      </w:r>
      <w:r w:rsidRPr="00D63F0B">
        <w:rPr>
          <w:rFonts w:ascii="宋体" w:hAnsi="宋体" w:cs="宋体" w:hint="eastAsia"/>
          <w:szCs w:val="21"/>
        </w:rPr>
        <w:t>。</w:t>
      </w:r>
    </w:p>
    <w:p w14:paraId="79BA8569"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关于监理人的监理权限：</w:t>
      </w:r>
      <w:r w:rsidRPr="00D63F0B">
        <w:rPr>
          <w:rFonts w:ascii="宋体" w:hAnsi="宋体" w:cs="宋体" w:hint="eastAsia"/>
          <w:szCs w:val="21"/>
          <w:u w:val="single"/>
        </w:rPr>
        <w:t>对施工中的质量、进度、安全、投资进行监督控制，收集整理与施工有关的信息，协助发包人处理与施工相关的问题；对于涉及设计、工期、造价等变更文件的确认，须由发包人盖章及项目现场代表、总监理工程师签字后方能生效</w:t>
      </w:r>
      <w:r w:rsidRPr="00D63F0B">
        <w:rPr>
          <w:rFonts w:ascii="宋体" w:hAnsi="宋体" w:cs="宋体" w:hint="eastAsia"/>
          <w:szCs w:val="21"/>
        </w:rPr>
        <w:t>。</w:t>
      </w:r>
    </w:p>
    <w:p w14:paraId="039CFE84"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关于监理人在施工现场的办公场所、生活场所的提供和费用承担的约定：</w:t>
      </w:r>
      <w:r w:rsidRPr="00D63F0B">
        <w:rPr>
          <w:rFonts w:ascii="宋体" w:hAnsi="宋体" w:cs="宋体" w:hint="eastAsia"/>
          <w:szCs w:val="21"/>
          <w:u w:val="single"/>
        </w:rPr>
        <w:t>监理人进场前提供经过与发包人、承包人协商认可的施工现场办公、住宿场所的需用计划给承包人，承包人根据计划提供且承担所发生的费用</w:t>
      </w:r>
      <w:r w:rsidRPr="00D63F0B">
        <w:rPr>
          <w:rFonts w:ascii="宋体" w:hAnsi="宋体" w:cs="宋体" w:hint="eastAsia"/>
          <w:szCs w:val="21"/>
        </w:rPr>
        <w:t>。</w:t>
      </w:r>
    </w:p>
    <w:p w14:paraId="38DCBAB0" w14:textId="77777777" w:rsidR="006108DC" w:rsidRPr="00D63F0B" w:rsidRDefault="007F3F58">
      <w:pPr>
        <w:pStyle w:val="300"/>
        <w:spacing w:line="240" w:lineRule="auto"/>
        <w:rPr>
          <w:rFonts w:ascii="宋体" w:hAnsi="宋体" w:cs="宋体" w:hint="eastAsia"/>
        </w:rPr>
      </w:pPr>
      <w:bookmarkStart w:id="224" w:name="_Toc30055"/>
      <w:bookmarkStart w:id="225" w:name="_Toc166155245"/>
      <w:r w:rsidRPr="00D63F0B">
        <w:rPr>
          <w:rFonts w:ascii="宋体" w:hAnsi="宋体" w:cs="宋体" w:hint="eastAsia"/>
        </w:rPr>
        <w:t>4.2监理人员</w:t>
      </w:r>
      <w:bookmarkEnd w:id="224"/>
      <w:bookmarkEnd w:id="225"/>
    </w:p>
    <w:p w14:paraId="06F2B647"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总监理工程师：</w:t>
      </w:r>
    </w:p>
    <w:p w14:paraId="28476815"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姓名：</w:t>
      </w:r>
      <w:r w:rsidRPr="00D63F0B">
        <w:rPr>
          <w:rFonts w:ascii="宋体" w:hAnsi="宋体" w:cs="宋体" w:hint="eastAsia"/>
          <w:b/>
          <w:szCs w:val="21"/>
        </w:rPr>
        <w:t>______</w:t>
      </w:r>
      <w:r w:rsidRPr="00D63F0B">
        <w:rPr>
          <w:rFonts w:ascii="宋体" w:hAnsi="宋体" w:cs="宋体" w:hint="eastAsia"/>
          <w:szCs w:val="21"/>
        </w:rPr>
        <w:t>；</w:t>
      </w:r>
    </w:p>
    <w:p w14:paraId="5670C080"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职务：</w:t>
      </w:r>
      <w:r w:rsidRPr="00D63F0B">
        <w:rPr>
          <w:rFonts w:ascii="宋体" w:hAnsi="宋体" w:cs="宋体" w:hint="eastAsia"/>
          <w:b/>
          <w:szCs w:val="21"/>
        </w:rPr>
        <w:t>______</w:t>
      </w:r>
      <w:r w:rsidRPr="00D63F0B">
        <w:rPr>
          <w:rFonts w:ascii="宋体" w:hAnsi="宋体" w:cs="宋体" w:hint="eastAsia"/>
          <w:szCs w:val="21"/>
        </w:rPr>
        <w:t>；</w:t>
      </w:r>
    </w:p>
    <w:p w14:paraId="3E95C44B"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监理工程师注册证书号：</w:t>
      </w:r>
      <w:r w:rsidRPr="00D63F0B">
        <w:rPr>
          <w:rFonts w:ascii="宋体" w:hAnsi="宋体" w:cs="宋体" w:hint="eastAsia"/>
          <w:b/>
          <w:szCs w:val="21"/>
        </w:rPr>
        <w:t>______</w:t>
      </w:r>
      <w:r w:rsidRPr="00D63F0B">
        <w:rPr>
          <w:rFonts w:ascii="宋体" w:hAnsi="宋体" w:cs="宋体" w:hint="eastAsia"/>
          <w:szCs w:val="21"/>
        </w:rPr>
        <w:t>；</w:t>
      </w:r>
    </w:p>
    <w:p w14:paraId="12984A44"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联系电话：</w:t>
      </w:r>
      <w:r w:rsidRPr="00D63F0B">
        <w:rPr>
          <w:rFonts w:ascii="宋体" w:hAnsi="宋体" w:cs="宋体" w:hint="eastAsia"/>
          <w:b/>
          <w:szCs w:val="21"/>
        </w:rPr>
        <w:t>______</w:t>
      </w:r>
      <w:r w:rsidRPr="00D63F0B">
        <w:rPr>
          <w:rFonts w:ascii="宋体" w:hAnsi="宋体" w:cs="宋体" w:hint="eastAsia"/>
          <w:szCs w:val="21"/>
        </w:rPr>
        <w:t>；</w:t>
      </w:r>
    </w:p>
    <w:p w14:paraId="7765BE15"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lastRenderedPageBreak/>
        <w:t>电子信箱：</w:t>
      </w:r>
      <w:r w:rsidRPr="00D63F0B">
        <w:rPr>
          <w:rFonts w:ascii="宋体" w:hAnsi="宋体" w:cs="宋体" w:hint="eastAsia"/>
          <w:b/>
          <w:szCs w:val="21"/>
        </w:rPr>
        <w:t>______</w:t>
      </w:r>
      <w:r w:rsidRPr="00D63F0B">
        <w:rPr>
          <w:rFonts w:ascii="宋体" w:hAnsi="宋体" w:cs="宋体" w:hint="eastAsia"/>
          <w:szCs w:val="21"/>
        </w:rPr>
        <w:t>；</w:t>
      </w:r>
    </w:p>
    <w:p w14:paraId="153A325A"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通信地址：</w:t>
      </w:r>
      <w:r w:rsidRPr="00D63F0B">
        <w:rPr>
          <w:rFonts w:ascii="宋体" w:hAnsi="宋体" w:cs="宋体" w:hint="eastAsia"/>
          <w:b/>
          <w:szCs w:val="21"/>
        </w:rPr>
        <w:t>______</w:t>
      </w:r>
      <w:r w:rsidRPr="00D63F0B">
        <w:rPr>
          <w:rFonts w:ascii="宋体" w:hAnsi="宋体" w:cs="宋体" w:hint="eastAsia"/>
          <w:szCs w:val="21"/>
        </w:rPr>
        <w:t>；</w:t>
      </w:r>
    </w:p>
    <w:p w14:paraId="74AA70F2"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关于监理人的其他约定：</w:t>
      </w:r>
      <w:r w:rsidRPr="00D63F0B">
        <w:rPr>
          <w:rFonts w:ascii="宋体" w:hAnsi="宋体" w:cs="宋体" w:hint="eastAsia"/>
          <w:szCs w:val="21"/>
          <w:u w:val="single"/>
        </w:rPr>
        <w:t>/</w:t>
      </w:r>
      <w:r w:rsidRPr="00D63F0B">
        <w:rPr>
          <w:rFonts w:ascii="宋体" w:hAnsi="宋体" w:cs="宋体" w:hint="eastAsia"/>
          <w:szCs w:val="21"/>
        </w:rPr>
        <w:t>。</w:t>
      </w:r>
    </w:p>
    <w:p w14:paraId="49BBF457" w14:textId="77777777" w:rsidR="006108DC" w:rsidRPr="00D63F0B" w:rsidRDefault="007F3F58">
      <w:pPr>
        <w:pStyle w:val="300"/>
        <w:spacing w:line="240" w:lineRule="auto"/>
        <w:rPr>
          <w:rFonts w:ascii="宋体" w:hAnsi="宋体" w:cs="宋体" w:hint="eastAsia"/>
        </w:rPr>
      </w:pPr>
      <w:bookmarkStart w:id="226" w:name="_Toc166155246"/>
      <w:bookmarkStart w:id="227" w:name="_Toc5032"/>
      <w:r w:rsidRPr="00D63F0B">
        <w:rPr>
          <w:rFonts w:ascii="宋体" w:hAnsi="宋体" w:cs="宋体" w:hint="eastAsia"/>
        </w:rPr>
        <w:t>4.4商定或确定</w:t>
      </w:r>
      <w:bookmarkEnd w:id="226"/>
      <w:bookmarkEnd w:id="227"/>
    </w:p>
    <w:p w14:paraId="4A999455"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在发包人和承包人不能通过协商达成一致意见时，发包人授权监理人对以下事项进行确定：</w:t>
      </w:r>
      <w:r w:rsidRPr="00D63F0B">
        <w:rPr>
          <w:rFonts w:ascii="宋体" w:hAnsi="宋体" w:cs="宋体" w:hint="eastAsia"/>
          <w:szCs w:val="21"/>
          <w:u w:val="single"/>
        </w:rPr>
        <w:t>无</w:t>
      </w:r>
      <w:r w:rsidRPr="00D63F0B">
        <w:rPr>
          <w:rFonts w:ascii="宋体" w:hAnsi="宋体" w:cs="宋体" w:hint="eastAsia"/>
          <w:szCs w:val="21"/>
        </w:rPr>
        <w:t>。</w:t>
      </w:r>
    </w:p>
    <w:p w14:paraId="00DC5BD9" w14:textId="77777777" w:rsidR="006108DC" w:rsidRPr="00D63F0B" w:rsidRDefault="007F3F58">
      <w:pPr>
        <w:pStyle w:val="200"/>
        <w:rPr>
          <w:rFonts w:ascii="宋体" w:eastAsia="宋体" w:hAnsi="宋体" w:cs="宋体" w:hint="eastAsia"/>
        </w:rPr>
      </w:pPr>
      <w:bookmarkStart w:id="228" w:name="_Toc166155247"/>
      <w:bookmarkStart w:id="229" w:name="_Toc6683"/>
      <w:r w:rsidRPr="00D63F0B">
        <w:rPr>
          <w:rFonts w:ascii="宋体" w:eastAsia="宋体" w:hAnsi="宋体" w:cs="宋体" w:hint="eastAsia"/>
        </w:rPr>
        <w:t>5.工程质量</w:t>
      </w:r>
      <w:bookmarkEnd w:id="228"/>
      <w:bookmarkEnd w:id="229"/>
    </w:p>
    <w:p w14:paraId="20BC3494" w14:textId="77777777" w:rsidR="006108DC" w:rsidRPr="00D63F0B" w:rsidRDefault="007F3F58">
      <w:pPr>
        <w:pStyle w:val="300"/>
        <w:spacing w:line="240" w:lineRule="auto"/>
        <w:rPr>
          <w:rFonts w:ascii="宋体" w:hAnsi="宋体" w:cs="宋体" w:hint="eastAsia"/>
        </w:rPr>
      </w:pPr>
      <w:bookmarkStart w:id="230" w:name="_Toc1745"/>
      <w:bookmarkStart w:id="231" w:name="_Toc166155248"/>
      <w:r w:rsidRPr="00D63F0B">
        <w:rPr>
          <w:rFonts w:ascii="宋体" w:hAnsi="宋体" w:cs="宋体" w:hint="eastAsia"/>
        </w:rPr>
        <w:t>5.1质量要求</w:t>
      </w:r>
      <w:bookmarkEnd w:id="230"/>
      <w:bookmarkEnd w:id="231"/>
    </w:p>
    <w:p w14:paraId="6F39D3B3"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5.1.1特殊质量标准和要求：</w:t>
      </w:r>
      <w:r w:rsidRPr="00D63F0B">
        <w:rPr>
          <w:rFonts w:ascii="宋体" w:hAnsi="宋体" w:cs="宋体" w:hint="eastAsia"/>
          <w:szCs w:val="21"/>
          <w:u w:val="single"/>
        </w:rPr>
        <w:t>工程质量标准必须符合现行国家有关工程施工质量验收规范和标准的要求达到合格标准。严格执行广西壮族自治区住房和城乡建设厅《关于严格实行房屋建筑和市政基础设施工程质量终身责任承诺、永久性质量责任标牌、终身责任信息档案等制度的通知》（桂建管[2014]96号）和南宁市城乡建设委员会《关于落实建设工程质量终身责任，加强工程质量管理的通知》（</w:t>
      </w:r>
      <w:proofErr w:type="gramStart"/>
      <w:r w:rsidRPr="00D63F0B">
        <w:rPr>
          <w:rFonts w:ascii="宋体" w:hAnsi="宋体" w:cs="宋体" w:hint="eastAsia"/>
          <w:szCs w:val="21"/>
          <w:u w:val="single"/>
        </w:rPr>
        <w:t>南建质安</w:t>
      </w:r>
      <w:proofErr w:type="gramEnd"/>
      <w:r w:rsidRPr="00D63F0B">
        <w:rPr>
          <w:rFonts w:ascii="宋体" w:hAnsi="宋体" w:cs="宋体" w:hint="eastAsia"/>
          <w:szCs w:val="21"/>
          <w:u w:val="single"/>
        </w:rPr>
        <w:t>[2014]155号）要求，落实建设工程质量终身责任</w:t>
      </w:r>
      <w:r w:rsidRPr="00D63F0B">
        <w:rPr>
          <w:rFonts w:ascii="宋体" w:hAnsi="宋体" w:cs="宋体" w:hint="eastAsia"/>
          <w:szCs w:val="21"/>
        </w:rPr>
        <w:t>。</w:t>
      </w:r>
    </w:p>
    <w:p w14:paraId="187B7FBD"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关于工程奖项的约定：/。</w:t>
      </w:r>
    </w:p>
    <w:p w14:paraId="54E041B6" w14:textId="77777777" w:rsidR="006108DC" w:rsidRPr="00D63F0B" w:rsidRDefault="007F3F58">
      <w:pPr>
        <w:pStyle w:val="300"/>
        <w:spacing w:line="240" w:lineRule="auto"/>
        <w:rPr>
          <w:rFonts w:ascii="宋体" w:hAnsi="宋体" w:cs="宋体" w:hint="eastAsia"/>
        </w:rPr>
      </w:pPr>
      <w:bookmarkStart w:id="232" w:name="_Toc5485"/>
      <w:bookmarkStart w:id="233" w:name="_Toc166155249"/>
      <w:r w:rsidRPr="00D63F0B">
        <w:rPr>
          <w:rFonts w:ascii="宋体" w:hAnsi="宋体" w:cs="宋体" w:hint="eastAsia"/>
        </w:rPr>
        <w:t>5.3隐蔽工程检查</w:t>
      </w:r>
      <w:bookmarkEnd w:id="232"/>
      <w:bookmarkEnd w:id="233"/>
    </w:p>
    <w:p w14:paraId="3A45CAF8"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5.3.2承包人提前通知监理人隐蔽工程检查的期限的约定：工程隐蔽或中间验收前24小时以书面形式通知发包人和监理工程师验收的内容、时间、地点，承包人准备验收记录单（最好是印制的表格）由双方签证。验收合格，承包人可进行隐蔽和继续施工；验收不合格，双方商定时限内修改后按上述循序重新验收。</w:t>
      </w:r>
    </w:p>
    <w:p w14:paraId="22885C7E"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监理人不能按时进行检查时，应提前</w:t>
      </w:r>
      <w:r w:rsidRPr="00D63F0B">
        <w:rPr>
          <w:rFonts w:ascii="宋体" w:hAnsi="宋体" w:cs="宋体" w:hint="eastAsia"/>
          <w:szCs w:val="21"/>
          <w:u w:val="single"/>
        </w:rPr>
        <w:t>12</w:t>
      </w:r>
      <w:r w:rsidRPr="00D63F0B">
        <w:rPr>
          <w:rFonts w:ascii="宋体" w:hAnsi="宋体" w:cs="宋体" w:hint="eastAsia"/>
          <w:szCs w:val="21"/>
        </w:rPr>
        <w:t>小时提交书面延期要求。</w:t>
      </w:r>
    </w:p>
    <w:p w14:paraId="645123CA"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关于延期最长不得超过：</w:t>
      </w:r>
      <w:r w:rsidRPr="00D63F0B">
        <w:rPr>
          <w:rFonts w:ascii="宋体" w:hAnsi="宋体" w:cs="宋体" w:hint="eastAsia"/>
          <w:szCs w:val="21"/>
          <w:u w:val="single"/>
        </w:rPr>
        <w:t>24</w:t>
      </w:r>
      <w:r w:rsidRPr="00D63F0B">
        <w:rPr>
          <w:rFonts w:ascii="宋体" w:hAnsi="宋体" w:cs="宋体" w:hint="eastAsia"/>
          <w:szCs w:val="21"/>
        </w:rPr>
        <w:t>小时。</w:t>
      </w:r>
    </w:p>
    <w:p w14:paraId="17D6EA4E" w14:textId="77777777" w:rsidR="006108DC" w:rsidRPr="00D63F0B" w:rsidRDefault="007F3F58">
      <w:pPr>
        <w:pStyle w:val="200"/>
        <w:rPr>
          <w:rFonts w:ascii="宋体" w:eastAsia="宋体" w:hAnsi="宋体" w:cs="宋体" w:hint="eastAsia"/>
        </w:rPr>
      </w:pPr>
      <w:bookmarkStart w:id="234" w:name="_Toc11405"/>
      <w:bookmarkStart w:id="235" w:name="_Toc166155250"/>
      <w:r w:rsidRPr="00D63F0B">
        <w:rPr>
          <w:rFonts w:ascii="宋体" w:eastAsia="宋体" w:hAnsi="宋体" w:cs="宋体" w:hint="eastAsia"/>
        </w:rPr>
        <w:lastRenderedPageBreak/>
        <w:t>6.安全文明施工与环境保护</w:t>
      </w:r>
      <w:bookmarkEnd w:id="234"/>
      <w:bookmarkEnd w:id="235"/>
    </w:p>
    <w:p w14:paraId="2AE777B9" w14:textId="77777777" w:rsidR="006108DC" w:rsidRPr="00D63F0B" w:rsidRDefault="007F3F58">
      <w:pPr>
        <w:pStyle w:val="300"/>
        <w:spacing w:line="240" w:lineRule="auto"/>
        <w:rPr>
          <w:rFonts w:ascii="宋体" w:hAnsi="宋体" w:cs="宋体" w:hint="eastAsia"/>
        </w:rPr>
      </w:pPr>
      <w:bookmarkStart w:id="236" w:name="_Toc6848"/>
      <w:bookmarkStart w:id="237" w:name="_Toc166155251"/>
      <w:r w:rsidRPr="00D63F0B">
        <w:rPr>
          <w:rFonts w:ascii="宋体" w:hAnsi="宋体" w:cs="宋体" w:hint="eastAsia"/>
        </w:rPr>
        <w:t>6.1安全文明施工</w:t>
      </w:r>
      <w:bookmarkEnd w:id="236"/>
      <w:bookmarkEnd w:id="237"/>
    </w:p>
    <w:p w14:paraId="0CE8AF54"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6.1.1项目安全生产的达标目标及相应事项的约定：</w:t>
      </w:r>
      <w:r w:rsidRPr="00D63F0B">
        <w:rPr>
          <w:rFonts w:ascii="宋体" w:hAnsi="宋体" w:cs="宋体" w:hint="eastAsia"/>
          <w:szCs w:val="21"/>
          <w:u w:val="single"/>
        </w:rPr>
        <w:t>承包人对项目的施工应达到《建筑施工安全检查标准》（JGJ59-2011）要求，同时承包人应严格遵守《建设工程安全生产管理条例》和建设部《建筑工程安全防护、文明施工措施费及使用管理规定》、《广西壮族自治区建筑工程安全防护、文明施工措施费及使用管理细则》以及《南宁市建设工程施工现场管理若干规定》、南宁市建设工程施工现场安全文明施工实施细则的有关规定，严格组织实施，并随时接受行业安全检查人员依法实施的监督检查，采取必要的安全防护措施，消除事故隐患，确保无安全生产事故发生，承包人承担因承包人责任而引发的任何事故</w:t>
      </w:r>
      <w:r w:rsidRPr="00D63F0B">
        <w:rPr>
          <w:rFonts w:ascii="宋体" w:hAnsi="宋体" w:cs="宋体" w:hint="eastAsia"/>
          <w:szCs w:val="21"/>
        </w:rPr>
        <w:t>。</w:t>
      </w:r>
    </w:p>
    <w:p w14:paraId="559AE90E"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关于安全文明施工奖项的约定：</w:t>
      </w:r>
      <w:r w:rsidRPr="00D63F0B">
        <w:rPr>
          <w:rFonts w:ascii="宋体" w:hAnsi="宋体" w:cs="宋体" w:hint="eastAsia"/>
          <w:szCs w:val="21"/>
          <w:u w:val="single"/>
        </w:rPr>
        <w:t>无</w:t>
      </w:r>
      <w:r w:rsidRPr="00D63F0B">
        <w:rPr>
          <w:rFonts w:ascii="宋体" w:hAnsi="宋体" w:cs="宋体" w:hint="eastAsia"/>
          <w:szCs w:val="21"/>
        </w:rPr>
        <w:t>。</w:t>
      </w:r>
    </w:p>
    <w:p w14:paraId="32EB9920"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rPr>
        <w:t>6.1.4关于治安保卫的特别约定：</w:t>
      </w:r>
      <w:r w:rsidRPr="00D63F0B">
        <w:rPr>
          <w:rFonts w:ascii="宋体" w:hAnsi="宋体" w:cs="宋体" w:hint="eastAsia"/>
          <w:szCs w:val="21"/>
          <w:u w:val="single"/>
        </w:rPr>
        <w:t>承包人应承</w:t>
      </w:r>
      <w:proofErr w:type="gramStart"/>
      <w:r w:rsidRPr="00D63F0B">
        <w:rPr>
          <w:rFonts w:ascii="宋体" w:hAnsi="宋体" w:cs="宋体" w:hint="eastAsia"/>
          <w:szCs w:val="21"/>
          <w:u w:val="single"/>
        </w:rPr>
        <w:t>担施工</w:t>
      </w:r>
      <w:proofErr w:type="gramEnd"/>
      <w:r w:rsidRPr="00D63F0B">
        <w:rPr>
          <w:rFonts w:ascii="宋体" w:hAnsi="宋体" w:cs="宋体" w:hint="eastAsia"/>
          <w:szCs w:val="21"/>
          <w:u w:val="single"/>
        </w:rPr>
        <w:t>安全保卫工作及非夜间施工照明的责任，承包人应采取一切合理的预防措施，防止人员伤亡、财产损失事故，费用由承包人承担。承包人生活设施及施工场地应自费配备消防设备，防止火灾发生。同时承包人应按照发包人相关规定做好安全管理工作。承包人承担因承包人责任而引发的任何事故。</w:t>
      </w:r>
    </w:p>
    <w:p w14:paraId="135E2EB4"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关于编制施工场地治安管理计划的约定：</w:t>
      </w:r>
      <w:r w:rsidRPr="00D63F0B">
        <w:rPr>
          <w:rFonts w:ascii="宋体" w:hAnsi="宋体" w:cs="宋体" w:hint="eastAsia"/>
          <w:szCs w:val="21"/>
          <w:u w:val="single"/>
        </w:rPr>
        <w:t>必须严格按照《中华人民共和国治安管理法》及《广西壮族自治区社会治安综合治理条例》要求编制治安管理计划，开工前提供经发包人同意的施工场地治安管理计划</w:t>
      </w:r>
      <w:r w:rsidRPr="00D63F0B">
        <w:rPr>
          <w:rFonts w:ascii="宋体" w:hAnsi="宋体" w:cs="宋体" w:hint="eastAsia"/>
          <w:szCs w:val="21"/>
        </w:rPr>
        <w:t>。</w:t>
      </w:r>
    </w:p>
    <w:p w14:paraId="1F326D35"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6.1.5文明施工</w:t>
      </w:r>
    </w:p>
    <w:p w14:paraId="6C945E79"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合同当事人对文明施工的要求：</w:t>
      </w:r>
      <w:r w:rsidRPr="00D63F0B">
        <w:rPr>
          <w:rFonts w:ascii="宋体" w:hAnsi="宋体" w:cs="宋体" w:hint="eastAsia"/>
          <w:szCs w:val="21"/>
          <w:u w:val="single"/>
        </w:rPr>
        <w:t>严格执行《大气污染防治法》（主席令第三十一号）、《南宁市建设工程质量和安全生产管理办法》（南宁市人民政府令第46号）、《南宁市建设工程质量安全标准化图集》、《南宁市建设工程施工现场管理若干规定》（南宁市人民政府令第8号）的有关规定，与辖区卫生防疫、环卫管理部门或有合法资质资格的企业签订病媒生物消杀协议、生活垃圾清运协议、渣土密闭运输协议、在线远程监控扬尘监测协议，遵守“一口两池三包四协议”的有关规定，施工前办理排水许可证，严格执行排水许可，做好工地泥浆水、临时生活污水的排放管理，现场设置三级沉淀池及化粪池，避免生活污水及施工废水直排市政排水管网及内河。采取道路硬化、裸土必盖（种草、绿网）、洗车出门、保洁路口、在线监测、</w:t>
      </w:r>
      <w:proofErr w:type="gramStart"/>
      <w:r w:rsidRPr="00D63F0B">
        <w:rPr>
          <w:rFonts w:ascii="宋体" w:hAnsi="宋体" w:cs="宋体" w:hint="eastAsia"/>
          <w:szCs w:val="21"/>
          <w:u w:val="single"/>
        </w:rPr>
        <w:t>抑尘喷淋</w:t>
      </w:r>
      <w:proofErr w:type="gramEnd"/>
      <w:r w:rsidRPr="00D63F0B">
        <w:rPr>
          <w:rFonts w:ascii="宋体" w:hAnsi="宋体" w:cs="宋体" w:hint="eastAsia"/>
          <w:szCs w:val="21"/>
          <w:u w:val="single"/>
        </w:rPr>
        <w:t>等有效措施，确保建设工程各项安全防护、文明施工措施及其费用在工地一线按标准落实到位</w:t>
      </w:r>
      <w:r w:rsidRPr="00D63F0B">
        <w:rPr>
          <w:rFonts w:ascii="宋体" w:hAnsi="宋体" w:cs="宋体" w:hint="eastAsia"/>
          <w:szCs w:val="21"/>
        </w:rPr>
        <w:t>。</w:t>
      </w:r>
    </w:p>
    <w:p w14:paraId="12F92818"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6.1.6关于安全生产费总额、支付比例、支付期限、转入和结余收回的约定：</w:t>
      </w:r>
    </w:p>
    <w:p w14:paraId="7B83D5FD"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lastRenderedPageBreak/>
        <w:t>（1）本合同价款已包含安全文明施工费</w:t>
      </w:r>
      <w:r w:rsidRPr="00D63F0B">
        <w:rPr>
          <w:rFonts w:ascii="宋体" w:hAnsi="宋体" w:cs="宋体" w:hint="eastAsia"/>
          <w:b/>
          <w:szCs w:val="21"/>
        </w:rPr>
        <w:t>______</w:t>
      </w:r>
      <w:r w:rsidRPr="00D63F0B">
        <w:rPr>
          <w:rFonts w:ascii="宋体" w:hAnsi="宋体" w:cs="宋体" w:hint="eastAsia"/>
          <w:szCs w:val="21"/>
        </w:rPr>
        <w:t>元。</w:t>
      </w:r>
    </w:p>
    <w:p w14:paraId="0BB550BC"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（2）使用要求：专款专用。具体按</w:t>
      </w:r>
      <w:r w:rsidRPr="00D63F0B">
        <w:rPr>
          <w:rFonts w:ascii="宋体" w:hAnsi="宋体" w:cs="宋体" w:hint="eastAsia"/>
          <w:szCs w:val="21"/>
          <w:u w:val="single"/>
        </w:rPr>
        <w:t>《广西壮族自治区建设工程安全文明施工费使用管理细则》（</w:t>
      </w:r>
      <w:proofErr w:type="gramStart"/>
      <w:r w:rsidRPr="00D63F0B">
        <w:rPr>
          <w:rFonts w:ascii="宋体" w:hAnsi="宋体" w:cs="宋体" w:hint="eastAsia"/>
          <w:szCs w:val="21"/>
          <w:u w:val="single"/>
        </w:rPr>
        <w:t>桂建质</w:t>
      </w:r>
      <w:proofErr w:type="gramEnd"/>
      <w:r w:rsidRPr="00D63F0B">
        <w:rPr>
          <w:rFonts w:ascii="宋体" w:hAnsi="宋体" w:cs="宋体" w:hint="eastAsia"/>
          <w:szCs w:val="21"/>
          <w:u w:val="single"/>
        </w:rPr>
        <w:t>〔2015〕16号）</w:t>
      </w:r>
      <w:r w:rsidRPr="00D63F0B">
        <w:rPr>
          <w:rFonts w:ascii="宋体" w:hAnsi="宋体" w:cs="宋体" w:hint="eastAsia"/>
          <w:szCs w:val="21"/>
        </w:rPr>
        <w:t>和</w:t>
      </w:r>
      <w:r w:rsidRPr="00D63F0B">
        <w:rPr>
          <w:rFonts w:ascii="宋体" w:hAnsi="宋体" w:cs="宋体" w:hint="eastAsia"/>
          <w:szCs w:val="21"/>
          <w:u w:val="single"/>
        </w:rPr>
        <w:t>《广西壮族自治区建筑工程安全生产管理办法》（广西壮族自治区人民政府令第124号）、《南宁市建设工程施工现场管理若干规定》（南宁市人民政府令第8号）等南宁</w:t>
      </w:r>
      <w:r w:rsidRPr="00D63F0B">
        <w:rPr>
          <w:rFonts w:ascii="宋体" w:hAnsi="宋体" w:cs="宋体" w:hint="eastAsia"/>
          <w:szCs w:val="21"/>
        </w:rPr>
        <w:t>市相关规定执行。</w:t>
      </w:r>
    </w:p>
    <w:p w14:paraId="45E6FFA8"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（3）支付约定：在本合同签订后</w:t>
      </w:r>
      <w:r w:rsidRPr="00D63F0B">
        <w:rPr>
          <w:rFonts w:ascii="宋体" w:hAnsi="宋体" w:cs="宋体" w:hint="eastAsia"/>
          <w:szCs w:val="21"/>
          <w:u w:val="single"/>
        </w:rPr>
        <w:t>28</w:t>
      </w:r>
      <w:proofErr w:type="gramStart"/>
      <w:r w:rsidRPr="00D63F0B">
        <w:rPr>
          <w:rFonts w:ascii="宋体" w:hAnsi="宋体" w:cs="宋体" w:hint="eastAsia"/>
          <w:szCs w:val="21"/>
          <w:u w:val="single"/>
        </w:rPr>
        <w:t>日历天</w:t>
      </w:r>
      <w:proofErr w:type="gramEnd"/>
      <w:r w:rsidRPr="00D63F0B">
        <w:rPr>
          <w:rFonts w:ascii="宋体" w:hAnsi="宋体" w:cs="宋体" w:hint="eastAsia"/>
          <w:szCs w:val="21"/>
        </w:rPr>
        <w:t>内，预付安全文明施工费总额的</w:t>
      </w:r>
      <w:r w:rsidRPr="00D63F0B">
        <w:rPr>
          <w:rFonts w:ascii="宋体" w:hAnsi="宋体" w:cs="宋体" w:hint="eastAsia"/>
          <w:szCs w:val="21"/>
          <w:u w:val="single"/>
        </w:rPr>
        <w:t>30</w:t>
      </w:r>
      <w:r w:rsidRPr="00D63F0B">
        <w:rPr>
          <w:rFonts w:ascii="宋体" w:hAnsi="宋体" w:cs="宋体" w:hint="eastAsia"/>
          <w:szCs w:val="21"/>
        </w:rPr>
        <w:t>%，其余部分与进度款同期支付，安全文明施工费预付款在工程进度款累计金额超过合同价的</w:t>
      </w:r>
      <w:r w:rsidRPr="00D63F0B">
        <w:rPr>
          <w:rFonts w:ascii="宋体" w:hAnsi="宋体" w:cs="宋体" w:hint="eastAsia"/>
          <w:szCs w:val="21"/>
          <w:u w:val="single"/>
        </w:rPr>
        <w:t>10</w:t>
      </w:r>
      <w:r w:rsidRPr="00D63F0B">
        <w:rPr>
          <w:rFonts w:ascii="宋体" w:hAnsi="宋体" w:cs="宋体" w:hint="eastAsia"/>
          <w:szCs w:val="21"/>
        </w:rPr>
        <w:t>%时开始起扣，每月从支付给承包人的工程款内按安全文明预付款占合同总价的同一百分比扣回</w:t>
      </w:r>
      <w:r w:rsidRPr="00D63F0B">
        <w:rPr>
          <w:rFonts w:ascii="宋体" w:hAnsi="宋体" w:cs="宋体" w:hint="eastAsia"/>
          <w:szCs w:val="21"/>
          <w:u w:val="single"/>
        </w:rPr>
        <w:t>，直到发包人累计支付签约合同价（扣除安全文明施工费、发包人材料设备价款、</w:t>
      </w:r>
      <w:proofErr w:type="gramStart"/>
      <w:r w:rsidRPr="00D63F0B">
        <w:rPr>
          <w:rFonts w:ascii="宋体" w:hAnsi="宋体" w:cs="宋体" w:hint="eastAsia"/>
          <w:szCs w:val="21"/>
          <w:u w:val="single"/>
        </w:rPr>
        <w:t>暂估专业</w:t>
      </w:r>
      <w:proofErr w:type="gramEnd"/>
      <w:r w:rsidRPr="00D63F0B">
        <w:rPr>
          <w:rFonts w:ascii="宋体" w:hAnsi="宋体" w:cs="宋体" w:hint="eastAsia"/>
          <w:szCs w:val="21"/>
          <w:u w:val="single"/>
        </w:rPr>
        <w:t>工程、暂列金额）的80%前扣清</w:t>
      </w:r>
      <w:r w:rsidRPr="00D63F0B">
        <w:rPr>
          <w:rFonts w:ascii="宋体" w:hAnsi="宋体" w:cs="宋体" w:hint="eastAsia"/>
          <w:szCs w:val="21"/>
        </w:rPr>
        <w:t>。</w:t>
      </w:r>
    </w:p>
    <w:p w14:paraId="49EAB52F"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（4）建设单位按规定将安全生产费用转入承包人设立的安全生产费用专户。</w:t>
      </w:r>
    </w:p>
    <w:p w14:paraId="4C35AE28"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（5）工程施工完成后安全生产费用尚有结余的，结余部分由建设单位收回。</w:t>
      </w:r>
    </w:p>
    <w:p w14:paraId="42670574"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（6）承包人将安全生产费用使用情况定期报告建设单位和监理单位，并提供相应的材料接受建设行政主管部门对此事项监管。</w:t>
      </w:r>
    </w:p>
    <w:p w14:paraId="05491394"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（7）安全生产费用专户：</w:t>
      </w:r>
    </w:p>
    <w:p w14:paraId="5F80BF79"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账户名称：</w:t>
      </w:r>
      <w:r w:rsidRPr="00D63F0B">
        <w:rPr>
          <w:rFonts w:ascii="宋体" w:hAnsi="宋体" w:cs="宋体" w:hint="eastAsia"/>
          <w:b/>
          <w:szCs w:val="21"/>
        </w:rPr>
        <w:t>______</w:t>
      </w:r>
    </w:p>
    <w:p w14:paraId="693E7353"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纳税人识别号：</w:t>
      </w:r>
      <w:r w:rsidRPr="00D63F0B">
        <w:rPr>
          <w:rFonts w:ascii="宋体" w:hAnsi="宋体" w:cs="宋体" w:hint="eastAsia"/>
          <w:b/>
          <w:szCs w:val="21"/>
        </w:rPr>
        <w:t>______</w:t>
      </w:r>
    </w:p>
    <w:p w14:paraId="1BDB2659"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收款人账号：</w:t>
      </w:r>
      <w:r w:rsidRPr="00D63F0B">
        <w:rPr>
          <w:rFonts w:ascii="宋体" w:hAnsi="宋体" w:cs="宋体" w:hint="eastAsia"/>
          <w:b/>
          <w:szCs w:val="21"/>
        </w:rPr>
        <w:t>______</w:t>
      </w:r>
    </w:p>
    <w:p w14:paraId="415AED16"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收款人开户行：</w:t>
      </w:r>
      <w:r w:rsidRPr="00D63F0B">
        <w:rPr>
          <w:rFonts w:ascii="宋体" w:hAnsi="宋体" w:cs="宋体" w:hint="eastAsia"/>
          <w:b/>
          <w:szCs w:val="21"/>
        </w:rPr>
        <w:t>______</w:t>
      </w:r>
    </w:p>
    <w:p w14:paraId="58464D24"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收款人开户行行号：</w:t>
      </w:r>
      <w:r w:rsidRPr="00D63F0B">
        <w:rPr>
          <w:rFonts w:ascii="宋体" w:hAnsi="宋体" w:cs="宋体" w:hint="eastAsia"/>
          <w:b/>
          <w:szCs w:val="21"/>
        </w:rPr>
        <w:t>______</w:t>
      </w:r>
    </w:p>
    <w:p w14:paraId="1C0A4A5A" w14:textId="77777777" w:rsidR="006108DC" w:rsidRPr="00D63F0B" w:rsidRDefault="007F3F58">
      <w:pPr>
        <w:pStyle w:val="300"/>
        <w:spacing w:line="240" w:lineRule="auto"/>
        <w:rPr>
          <w:rFonts w:ascii="宋体" w:hAnsi="宋体" w:cs="宋体" w:hint="eastAsia"/>
        </w:rPr>
      </w:pPr>
      <w:bookmarkStart w:id="238" w:name="_Toc31"/>
      <w:bookmarkStart w:id="239" w:name="_Toc166155252"/>
      <w:r w:rsidRPr="00D63F0B">
        <w:rPr>
          <w:rFonts w:ascii="宋体" w:hAnsi="宋体" w:cs="宋体" w:hint="eastAsia"/>
        </w:rPr>
        <w:t>6.3环境保护</w:t>
      </w:r>
      <w:bookmarkEnd w:id="238"/>
      <w:bookmarkEnd w:id="239"/>
    </w:p>
    <w:p w14:paraId="51D3243A"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因施工需要，经发包人批准，由承包人办理有关施工场地交通、环卫和施工噪音管理等手续，费用由承包人负责。</w:t>
      </w:r>
    </w:p>
    <w:p w14:paraId="2C21B47D"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经过城市道路的施工车辆，必须按交警、城管、运输等部门相关规定执行。由于施工车辆造成的道路、环境等污染，其责任和费用均由承包人承担。</w:t>
      </w:r>
    </w:p>
    <w:p w14:paraId="2415FD13"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根据《南宁市挥发性有机物污染防治实施方案（2019-2020年）》（南环委办〔2019〕166号）文件精神，宜优先使用低VOCs含量的涂料、油漆和有机溶剂。</w:t>
      </w:r>
    </w:p>
    <w:p w14:paraId="7A9A7753" w14:textId="77777777" w:rsidR="006108DC" w:rsidRPr="00D63F0B" w:rsidRDefault="007F3F58">
      <w:pPr>
        <w:pStyle w:val="200"/>
        <w:rPr>
          <w:rFonts w:ascii="宋体" w:eastAsia="宋体" w:hAnsi="宋体" w:cs="宋体" w:hint="eastAsia"/>
        </w:rPr>
      </w:pPr>
      <w:bookmarkStart w:id="240" w:name="_Toc8204"/>
      <w:bookmarkStart w:id="241" w:name="_Toc166155253"/>
      <w:r w:rsidRPr="00D63F0B">
        <w:rPr>
          <w:rFonts w:ascii="宋体" w:eastAsia="宋体" w:hAnsi="宋体" w:cs="宋体" w:hint="eastAsia"/>
        </w:rPr>
        <w:lastRenderedPageBreak/>
        <w:t>7.工期和进度</w:t>
      </w:r>
      <w:bookmarkEnd w:id="240"/>
      <w:bookmarkEnd w:id="241"/>
    </w:p>
    <w:p w14:paraId="12E0988D" w14:textId="77777777" w:rsidR="006108DC" w:rsidRPr="00D63F0B" w:rsidRDefault="007F3F58">
      <w:pPr>
        <w:pStyle w:val="300"/>
        <w:spacing w:line="240" w:lineRule="auto"/>
        <w:rPr>
          <w:rFonts w:ascii="宋体" w:hAnsi="宋体" w:cs="宋体" w:hint="eastAsia"/>
        </w:rPr>
      </w:pPr>
      <w:bookmarkStart w:id="242" w:name="_Toc28758"/>
      <w:bookmarkStart w:id="243" w:name="_Toc166155254"/>
      <w:r w:rsidRPr="00D63F0B">
        <w:rPr>
          <w:rFonts w:ascii="宋体" w:hAnsi="宋体" w:cs="宋体" w:hint="eastAsia"/>
        </w:rPr>
        <w:t>7.1施工组织设计</w:t>
      </w:r>
      <w:bookmarkEnd w:id="242"/>
      <w:bookmarkEnd w:id="243"/>
    </w:p>
    <w:p w14:paraId="4D491431"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7.1.1合同当事人约定的施工组织设计应包括的其他内容：</w:t>
      </w:r>
      <w:r w:rsidRPr="00D63F0B">
        <w:rPr>
          <w:rFonts w:ascii="宋体" w:hAnsi="宋体" w:cs="宋体" w:hint="eastAsia"/>
          <w:szCs w:val="21"/>
          <w:u w:val="single"/>
        </w:rPr>
        <w:t>按通用条款执行，无其他内容要求</w:t>
      </w:r>
      <w:r w:rsidRPr="00D63F0B">
        <w:rPr>
          <w:rFonts w:ascii="宋体" w:hAnsi="宋体" w:cs="宋体" w:hint="eastAsia"/>
          <w:szCs w:val="21"/>
        </w:rPr>
        <w:t>。</w:t>
      </w:r>
    </w:p>
    <w:p w14:paraId="079873C5"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7.1.2施工组织设计的提交和修改</w:t>
      </w:r>
    </w:p>
    <w:p w14:paraId="7E9E097B"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承包人提交详细施工组织设计的期限的约定：</w:t>
      </w:r>
      <w:r w:rsidRPr="00D63F0B">
        <w:rPr>
          <w:rFonts w:ascii="宋体" w:hAnsi="宋体" w:cs="宋体" w:hint="eastAsia"/>
          <w:szCs w:val="21"/>
          <w:u w:val="single"/>
        </w:rPr>
        <w:t>承包人应在合同签订后5天内，但最迟不得晚于第7.3.2项〔开工通知〕载明的开工日期前7天，向监理人提交详细的施工组织设计，并由监理人报送发包人</w:t>
      </w:r>
      <w:r w:rsidRPr="00D63F0B">
        <w:rPr>
          <w:rFonts w:ascii="宋体" w:hAnsi="宋体" w:cs="宋体" w:hint="eastAsia"/>
          <w:szCs w:val="21"/>
        </w:rPr>
        <w:t>。</w:t>
      </w:r>
    </w:p>
    <w:p w14:paraId="0FDEA760"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发包人和监理人在收到详细的施工组织设计后确认或提出修改意见的期限：</w:t>
      </w:r>
      <w:r w:rsidRPr="00D63F0B">
        <w:rPr>
          <w:rFonts w:ascii="宋体" w:hAnsi="宋体" w:cs="宋体" w:hint="eastAsia"/>
          <w:szCs w:val="21"/>
          <w:u w:val="single"/>
        </w:rPr>
        <w:t>7天内</w:t>
      </w:r>
      <w:r w:rsidRPr="00D63F0B">
        <w:rPr>
          <w:rFonts w:ascii="宋体" w:hAnsi="宋体" w:cs="宋体" w:hint="eastAsia"/>
          <w:szCs w:val="21"/>
        </w:rPr>
        <w:t>。</w:t>
      </w:r>
    </w:p>
    <w:p w14:paraId="6BC7D2BB" w14:textId="77777777" w:rsidR="006108DC" w:rsidRPr="00D63F0B" w:rsidRDefault="007F3F58">
      <w:pPr>
        <w:pStyle w:val="300"/>
        <w:spacing w:line="240" w:lineRule="auto"/>
        <w:rPr>
          <w:rFonts w:ascii="宋体" w:hAnsi="宋体" w:cs="宋体" w:hint="eastAsia"/>
        </w:rPr>
      </w:pPr>
      <w:bookmarkStart w:id="244" w:name="_Toc20150"/>
      <w:bookmarkStart w:id="245" w:name="_Toc166155255"/>
      <w:r w:rsidRPr="00D63F0B">
        <w:rPr>
          <w:rFonts w:ascii="宋体" w:hAnsi="宋体" w:cs="宋体" w:hint="eastAsia"/>
        </w:rPr>
        <w:t>7.2施工进度计划</w:t>
      </w:r>
      <w:bookmarkEnd w:id="244"/>
      <w:bookmarkEnd w:id="245"/>
    </w:p>
    <w:p w14:paraId="6BEC4D5C"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7.2.2施工进度计划的修订</w:t>
      </w:r>
    </w:p>
    <w:p w14:paraId="6360C552"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发包人和监理人在收到修订的施工进度计划后确认或提出修改意见的期限：</w:t>
      </w:r>
      <w:r w:rsidRPr="00D63F0B">
        <w:rPr>
          <w:rFonts w:ascii="宋体" w:hAnsi="宋体" w:cs="宋体" w:hint="eastAsia"/>
          <w:szCs w:val="21"/>
          <w:u w:val="single"/>
        </w:rPr>
        <w:t>7天内</w:t>
      </w:r>
      <w:r w:rsidRPr="00D63F0B">
        <w:rPr>
          <w:rFonts w:ascii="宋体" w:hAnsi="宋体" w:cs="宋体" w:hint="eastAsia"/>
          <w:szCs w:val="21"/>
        </w:rPr>
        <w:t>。</w:t>
      </w:r>
    </w:p>
    <w:p w14:paraId="127EC138" w14:textId="77777777" w:rsidR="006108DC" w:rsidRPr="00D63F0B" w:rsidRDefault="007F3F58">
      <w:pPr>
        <w:pStyle w:val="300"/>
        <w:spacing w:line="240" w:lineRule="auto"/>
        <w:rPr>
          <w:rFonts w:ascii="宋体" w:hAnsi="宋体" w:cs="宋体" w:hint="eastAsia"/>
        </w:rPr>
      </w:pPr>
      <w:bookmarkStart w:id="246" w:name="_Toc166155256"/>
      <w:bookmarkStart w:id="247" w:name="_Toc26511"/>
      <w:r w:rsidRPr="00D63F0B">
        <w:rPr>
          <w:rFonts w:ascii="宋体" w:hAnsi="宋体" w:cs="宋体" w:hint="eastAsia"/>
        </w:rPr>
        <w:t>7.3开工</w:t>
      </w:r>
      <w:bookmarkEnd w:id="246"/>
      <w:bookmarkEnd w:id="247"/>
    </w:p>
    <w:p w14:paraId="23C7406F"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7.3.1开工准备</w:t>
      </w:r>
    </w:p>
    <w:p w14:paraId="2DFFB9EB"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关于承包人提交工程开工</w:t>
      </w:r>
      <w:proofErr w:type="gramStart"/>
      <w:r w:rsidRPr="00D63F0B">
        <w:rPr>
          <w:rFonts w:ascii="宋体" w:hAnsi="宋体" w:cs="宋体" w:hint="eastAsia"/>
          <w:szCs w:val="21"/>
        </w:rPr>
        <w:t>报审表</w:t>
      </w:r>
      <w:proofErr w:type="gramEnd"/>
      <w:r w:rsidRPr="00D63F0B">
        <w:rPr>
          <w:rFonts w:ascii="宋体" w:hAnsi="宋体" w:cs="宋体" w:hint="eastAsia"/>
          <w:szCs w:val="21"/>
        </w:rPr>
        <w:t>的期限：</w:t>
      </w:r>
      <w:r w:rsidRPr="00D63F0B">
        <w:rPr>
          <w:rFonts w:ascii="宋体" w:hAnsi="宋体" w:cs="宋体" w:hint="eastAsia"/>
          <w:szCs w:val="21"/>
          <w:u w:val="single"/>
        </w:rPr>
        <w:t>发包人应按照法律规定获得工程施工所需的许可。经发包人同意后，监理人发出的开工通知应符合法律规定。监理人应在计划开工日期3天前向承包人发出开工通知，工期自开工通知中载明的开工日期起算</w:t>
      </w:r>
      <w:r w:rsidRPr="00D63F0B">
        <w:rPr>
          <w:rFonts w:ascii="宋体" w:hAnsi="宋体" w:cs="宋体" w:hint="eastAsia"/>
          <w:szCs w:val="21"/>
        </w:rPr>
        <w:t>。</w:t>
      </w:r>
    </w:p>
    <w:p w14:paraId="468C2CCF"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关于发包人应完成的其他开工准备工作及期限：</w:t>
      </w:r>
      <w:r w:rsidRPr="00D63F0B">
        <w:rPr>
          <w:rFonts w:ascii="宋体" w:hAnsi="宋体" w:cs="宋体" w:hint="eastAsia"/>
          <w:szCs w:val="21"/>
          <w:u w:val="single"/>
        </w:rPr>
        <w:t>开工通知发出前</w:t>
      </w:r>
      <w:r w:rsidRPr="00D63F0B">
        <w:rPr>
          <w:rFonts w:ascii="宋体" w:hAnsi="宋体" w:cs="宋体" w:hint="eastAsia"/>
          <w:szCs w:val="21"/>
        </w:rPr>
        <w:t>。</w:t>
      </w:r>
    </w:p>
    <w:p w14:paraId="0A9FE322"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关于承包人应完成的其他开工准备工作及期限：</w:t>
      </w:r>
      <w:r w:rsidRPr="00D63F0B">
        <w:rPr>
          <w:rFonts w:ascii="宋体" w:hAnsi="宋体" w:cs="宋体" w:hint="eastAsia"/>
          <w:szCs w:val="21"/>
          <w:u w:val="single"/>
        </w:rPr>
        <w:t>开工通知发出前</w:t>
      </w:r>
      <w:r w:rsidRPr="00D63F0B">
        <w:rPr>
          <w:rFonts w:ascii="宋体" w:hAnsi="宋体" w:cs="宋体" w:hint="eastAsia"/>
          <w:szCs w:val="21"/>
        </w:rPr>
        <w:t>。</w:t>
      </w:r>
    </w:p>
    <w:p w14:paraId="32D95257"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7.3.2开工通知</w:t>
      </w:r>
    </w:p>
    <w:p w14:paraId="563895EA"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因发包人原因造成监理人未能在计划开工日期之日起</w:t>
      </w:r>
      <w:r w:rsidRPr="00D63F0B">
        <w:rPr>
          <w:rFonts w:ascii="宋体" w:hAnsi="宋体" w:cs="宋体" w:hint="eastAsia"/>
          <w:szCs w:val="21"/>
          <w:u w:val="single"/>
        </w:rPr>
        <w:t>180</w:t>
      </w:r>
      <w:r w:rsidRPr="00D63F0B">
        <w:rPr>
          <w:rFonts w:ascii="宋体" w:hAnsi="宋体" w:cs="宋体" w:hint="eastAsia"/>
          <w:szCs w:val="21"/>
        </w:rPr>
        <w:t>天内发出开工通知的，承包人有权提出价格调整要求，或者解除合同。</w:t>
      </w:r>
    </w:p>
    <w:p w14:paraId="53DC28B1" w14:textId="77777777" w:rsidR="006108DC" w:rsidRPr="00D63F0B" w:rsidRDefault="007F3F58">
      <w:pPr>
        <w:pStyle w:val="300"/>
        <w:spacing w:line="240" w:lineRule="auto"/>
        <w:rPr>
          <w:rFonts w:ascii="宋体" w:hAnsi="宋体" w:cs="宋体" w:hint="eastAsia"/>
        </w:rPr>
      </w:pPr>
      <w:bookmarkStart w:id="248" w:name="_Toc23558"/>
      <w:bookmarkStart w:id="249" w:name="_Toc166155257"/>
      <w:r w:rsidRPr="00D63F0B">
        <w:rPr>
          <w:rFonts w:ascii="宋体" w:hAnsi="宋体" w:cs="宋体" w:hint="eastAsia"/>
        </w:rPr>
        <w:t>7.4测量放线</w:t>
      </w:r>
      <w:bookmarkEnd w:id="248"/>
      <w:bookmarkEnd w:id="249"/>
    </w:p>
    <w:p w14:paraId="401203B7"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7.4.1发包人通过监理人向承包人提供测量基准点、基准线和水准点及其书面资料的期限：</w:t>
      </w:r>
      <w:r w:rsidRPr="00D63F0B">
        <w:rPr>
          <w:rFonts w:ascii="宋体" w:hAnsi="宋体" w:cs="宋体" w:hint="eastAsia"/>
          <w:szCs w:val="21"/>
          <w:u w:val="single"/>
        </w:rPr>
        <w:t>开工前</w:t>
      </w:r>
      <w:r w:rsidRPr="00D63F0B">
        <w:rPr>
          <w:rFonts w:ascii="宋体" w:hAnsi="宋体" w:cs="宋体" w:hint="eastAsia"/>
          <w:szCs w:val="21"/>
          <w:u w:val="single"/>
        </w:rPr>
        <w:lastRenderedPageBreak/>
        <w:t>3天</w:t>
      </w:r>
      <w:r w:rsidRPr="00D63F0B">
        <w:rPr>
          <w:rFonts w:ascii="宋体" w:hAnsi="宋体" w:cs="宋体" w:hint="eastAsia"/>
          <w:szCs w:val="21"/>
        </w:rPr>
        <w:t>。</w:t>
      </w:r>
    </w:p>
    <w:p w14:paraId="0E254F29" w14:textId="77777777" w:rsidR="006108DC" w:rsidRPr="00D63F0B" w:rsidRDefault="007F3F58">
      <w:pPr>
        <w:pStyle w:val="300"/>
        <w:spacing w:line="240" w:lineRule="auto"/>
        <w:rPr>
          <w:rFonts w:ascii="宋体" w:hAnsi="宋体" w:cs="宋体" w:hint="eastAsia"/>
        </w:rPr>
      </w:pPr>
      <w:bookmarkStart w:id="250" w:name="_Toc28874"/>
      <w:bookmarkStart w:id="251" w:name="_Toc166155258"/>
      <w:r w:rsidRPr="00D63F0B">
        <w:rPr>
          <w:rFonts w:ascii="宋体" w:hAnsi="宋体" w:cs="宋体" w:hint="eastAsia"/>
        </w:rPr>
        <w:t>7.5工期延误</w:t>
      </w:r>
      <w:bookmarkEnd w:id="250"/>
      <w:bookmarkEnd w:id="251"/>
    </w:p>
    <w:p w14:paraId="485A9CE7"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7.5.1因发包人原因导致工期延误</w:t>
      </w:r>
    </w:p>
    <w:p w14:paraId="57422EEC"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（7）因发包人原因导致工期延误的其他情形：</w:t>
      </w:r>
      <w:r w:rsidRPr="00D63F0B">
        <w:rPr>
          <w:rFonts w:ascii="宋体" w:hAnsi="宋体" w:cs="宋体" w:hint="eastAsia"/>
          <w:szCs w:val="21"/>
          <w:u w:val="single"/>
        </w:rPr>
        <w:t>①重大图纸变更影响关键线路工序施工；②施工期间如因停电、停水连续8小时以上或一周内间歇性停水、停电累计8小时（含8小时）影响正常施工的。③政府指令性停工。④在施工过程中遇到地下障碍物、溶洞、岩石、文物或地下管线的。⑤非承包人的责任造成的工期延误其他情形</w:t>
      </w:r>
      <w:r w:rsidRPr="00D63F0B">
        <w:rPr>
          <w:rFonts w:ascii="宋体" w:hAnsi="宋体" w:cs="宋体" w:hint="eastAsia"/>
          <w:szCs w:val="21"/>
        </w:rPr>
        <w:t>。</w:t>
      </w:r>
    </w:p>
    <w:p w14:paraId="210EE7E2"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非承包人的责任影响关键线路工序施工，导致工期延误的，承包人每月底提交工期延误签证单，并附上相关证明材料，由发包人签证确认，作为工程结算的依据，逾期不再办理。</w:t>
      </w:r>
    </w:p>
    <w:p w14:paraId="53E27BE7"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7.5.2因承包人原因导致工期延误</w:t>
      </w:r>
    </w:p>
    <w:p w14:paraId="32B82C9A"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双方约定经监理工程师确认，工期相应顺延的情况：</w:t>
      </w:r>
      <w:r w:rsidRPr="00D63F0B">
        <w:rPr>
          <w:rFonts w:ascii="宋体" w:hAnsi="宋体" w:cs="宋体" w:hint="eastAsia"/>
          <w:szCs w:val="21"/>
          <w:u w:val="single"/>
        </w:rPr>
        <w:t>不可抗力的原因</w:t>
      </w:r>
      <w:r w:rsidRPr="00D63F0B">
        <w:rPr>
          <w:rFonts w:ascii="宋体" w:hAnsi="宋体" w:cs="宋体" w:hint="eastAsia"/>
          <w:szCs w:val="21"/>
        </w:rPr>
        <w:t>。</w:t>
      </w:r>
    </w:p>
    <w:p w14:paraId="5E93E80F"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因承包人原因造成工期延误，逾期竣工违约金的计算方法为：</w:t>
      </w:r>
      <w:r w:rsidRPr="00D63F0B">
        <w:rPr>
          <w:rFonts w:ascii="宋体" w:hAnsi="宋体" w:cs="宋体" w:hint="eastAsia"/>
          <w:szCs w:val="21"/>
          <w:u w:val="single"/>
        </w:rPr>
        <w:t>每延误1日，承包人按合同总价的1‰/日向发包人支付违约金，并赔偿发包人因此而遭受的其它损失（包括但不限于因此造成发包人对第三方的违约而应支付的赔偿款、补偿款、违约金及诉讼或仲裁中产生的诉讼仲裁费、评估费、鉴定费、律师费等，下同），对于该违约金，发包人可从应向承包人支付的任何金额中扣除，此赔偿款的支付并不能解除承包人应完成工程的责任或合同规定的其他责任。逾期时间从规定竣工日期起直到实际竣工日期的天数（扣除发包人批准顺延的工期）</w:t>
      </w:r>
      <w:r w:rsidRPr="00D63F0B">
        <w:rPr>
          <w:rFonts w:ascii="宋体" w:hAnsi="宋体" w:cs="宋体" w:hint="eastAsia"/>
          <w:szCs w:val="21"/>
        </w:rPr>
        <w:t>。</w:t>
      </w:r>
    </w:p>
    <w:p w14:paraId="6B3A78AA"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因承包人原因造成工期延误，逾期竣工违约金的上限：</w:t>
      </w:r>
      <w:r w:rsidRPr="00D63F0B">
        <w:rPr>
          <w:rFonts w:ascii="宋体" w:hAnsi="宋体" w:cs="宋体" w:hint="eastAsia"/>
          <w:szCs w:val="21"/>
          <w:u w:val="single"/>
        </w:rPr>
        <w:t>合同总价款的10%</w:t>
      </w:r>
      <w:r w:rsidRPr="00D63F0B">
        <w:rPr>
          <w:rFonts w:ascii="宋体" w:hAnsi="宋体" w:cs="宋体" w:hint="eastAsia"/>
          <w:szCs w:val="21"/>
        </w:rPr>
        <w:t>。</w:t>
      </w:r>
    </w:p>
    <w:p w14:paraId="3D33FD35" w14:textId="77777777" w:rsidR="006108DC" w:rsidRPr="00D63F0B" w:rsidRDefault="007F3F58">
      <w:pPr>
        <w:pStyle w:val="300"/>
        <w:spacing w:line="240" w:lineRule="auto"/>
        <w:rPr>
          <w:rFonts w:ascii="宋体" w:hAnsi="宋体" w:cs="宋体" w:hint="eastAsia"/>
        </w:rPr>
      </w:pPr>
      <w:bookmarkStart w:id="252" w:name="_Toc166155259"/>
      <w:bookmarkStart w:id="253" w:name="_Toc3698"/>
      <w:r w:rsidRPr="00D63F0B">
        <w:rPr>
          <w:rFonts w:ascii="宋体" w:hAnsi="宋体" w:cs="宋体" w:hint="eastAsia"/>
        </w:rPr>
        <w:t>7.6不利物质条件</w:t>
      </w:r>
      <w:bookmarkEnd w:id="252"/>
      <w:bookmarkEnd w:id="253"/>
    </w:p>
    <w:p w14:paraId="0E85A004"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不利物质条件的其他情形和有关约定：</w:t>
      </w:r>
      <w:r w:rsidRPr="00D63F0B">
        <w:rPr>
          <w:rFonts w:ascii="宋体" w:hAnsi="宋体" w:cs="宋体" w:hint="eastAsia"/>
          <w:szCs w:val="21"/>
          <w:u w:val="single"/>
        </w:rPr>
        <w:t>无</w:t>
      </w:r>
      <w:r w:rsidRPr="00D63F0B">
        <w:rPr>
          <w:rFonts w:ascii="宋体" w:hAnsi="宋体" w:cs="宋体" w:hint="eastAsia"/>
          <w:szCs w:val="21"/>
        </w:rPr>
        <w:t>。</w:t>
      </w:r>
    </w:p>
    <w:p w14:paraId="3758710D" w14:textId="77777777" w:rsidR="006108DC" w:rsidRPr="00D63F0B" w:rsidRDefault="007F3F58">
      <w:pPr>
        <w:pStyle w:val="300"/>
        <w:spacing w:line="240" w:lineRule="auto"/>
        <w:rPr>
          <w:rFonts w:ascii="宋体" w:hAnsi="宋体" w:cs="宋体" w:hint="eastAsia"/>
        </w:rPr>
      </w:pPr>
      <w:bookmarkStart w:id="254" w:name="_Toc166155260"/>
      <w:bookmarkStart w:id="255" w:name="_Toc19028"/>
      <w:r w:rsidRPr="00D63F0B">
        <w:rPr>
          <w:rFonts w:ascii="宋体" w:hAnsi="宋体" w:cs="宋体" w:hint="eastAsia"/>
        </w:rPr>
        <w:t>7.7异常恶劣的气候条件</w:t>
      </w:r>
      <w:bookmarkEnd w:id="254"/>
      <w:bookmarkEnd w:id="255"/>
    </w:p>
    <w:p w14:paraId="56F5D105"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发包人和承包人同意以下情形视为异常恶劣的气候条件：</w:t>
      </w:r>
    </w:p>
    <w:p w14:paraId="2F6089BB"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w:t>
      </w:r>
      <w:r w:rsidRPr="00D63F0B">
        <w:rPr>
          <w:rFonts w:ascii="宋体" w:hAnsi="宋体" w:cs="宋体" w:hint="eastAsia"/>
          <w:szCs w:val="21"/>
          <w:u w:val="single"/>
        </w:rPr>
        <w:t>24小时降雨量达到50-99.9mm的暴雨</w:t>
      </w:r>
      <w:r w:rsidRPr="00D63F0B">
        <w:rPr>
          <w:rFonts w:ascii="宋体" w:hAnsi="宋体" w:cs="宋体" w:hint="eastAsia"/>
          <w:szCs w:val="21"/>
        </w:rPr>
        <w:t>；</w:t>
      </w:r>
    </w:p>
    <w:p w14:paraId="25908767"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（2）</w:t>
      </w:r>
      <w:r w:rsidRPr="00D63F0B">
        <w:rPr>
          <w:rFonts w:ascii="宋体" w:hAnsi="宋体" w:cs="宋体" w:hint="eastAsia"/>
          <w:szCs w:val="21"/>
          <w:u w:val="single"/>
        </w:rPr>
        <w:t>风速大于8级以上的台风</w:t>
      </w:r>
      <w:r w:rsidRPr="00D63F0B">
        <w:rPr>
          <w:rFonts w:ascii="宋体" w:hAnsi="宋体" w:cs="宋体" w:hint="eastAsia"/>
          <w:szCs w:val="21"/>
        </w:rPr>
        <w:t>；</w:t>
      </w:r>
    </w:p>
    <w:p w14:paraId="34A7444C"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（3）</w:t>
      </w:r>
      <w:r w:rsidRPr="00D63F0B">
        <w:rPr>
          <w:rFonts w:ascii="宋体" w:hAnsi="宋体" w:cs="宋体" w:hint="eastAsia"/>
          <w:szCs w:val="21"/>
          <w:u w:val="single"/>
        </w:rPr>
        <w:t>日气温超过38℃大于3天的</w:t>
      </w:r>
      <w:r w:rsidRPr="00D63F0B">
        <w:rPr>
          <w:rFonts w:ascii="宋体" w:hAnsi="宋体" w:cs="宋体" w:hint="eastAsia"/>
          <w:szCs w:val="21"/>
        </w:rPr>
        <w:t>。</w:t>
      </w:r>
    </w:p>
    <w:p w14:paraId="0FF3F533" w14:textId="77777777" w:rsidR="006108DC" w:rsidRPr="00D63F0B" w:rsidRDefault="007F3F58">
      <w:pPr>
        <w:pStyle w:val="300"/>
        <w:spacing w:line="240" w:lineRule="auto"/>
        <w:rPr>
          <w:rFonts w:ascii="宋体" w:hAnsi="宋体" w:cs="宋体" w:hint="eastAsia"/>
        </w:rPr>
      </w:pPr>
      <w:bookmarkStart w:id="256" w:name="_Toc166155261"/>
      <w:bookmarkStart w:id="257" w:name="_Toc7699"/>
      <w:r w:rsidRPr="00D63F0B">
        <w:rPr>
          <w:rFonts w:ascii="宋体" w:hAnsi="宋体" w:cs="宋体" w:hint="eastAsia"/>
        </w:rPr>
        <w:lastRenderedPageBreak/>
        <w:t>7.9提前竣工</w:t>
      </w:r>
      <w:bookmarkEnd w:id="256"/>
      <w:bookmarkEnd w:id="257"/>
    </w:p>
    <w:p w14:paraId="1D1253FC"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7.9.2提前竣工（赶工）增加费的计算方法：</w:t>
      </w:r>
      <w:r w:rsidRPr="00D63F0B">
        <w:rPr>
          <w:rFonts w:ascii="宋体" w:hAnsi="宋体" w:cs="宋体" w:hint="eastAsia"/>
          <w:szCs w:val="21"/>
          <w:u w:val="single"/>
        </w:rPr>
        <w:t>无</w:t>
      </w:r>
      <w:r w:rsidRPr="00D63F0B">
        <w:rPr>
          <w:rFonts w:ascii="宋体" w:hAnsi="宋体" w:cs="宋体" w:hint="eastAsia"/>
          <w:szCs w:val="21"/>
        </w:rPr>
        <w:t>。</w:t>
      </w:r>
    </w:p>
    <w:p w14:paraId="632CB5B3" w14:textId="77777777" w:rsidR="006108DC" w:rsidRPr="00D63F0B" w:rsidRDefault="007F3F58">
      <w:pPr>
        <w:pStyle w:val="200"/>
        <w:rPr>
          <w:rFonts w:ascii="宋体" w:eastAsia="宋体" w:hAnsi="宋体" w:cs="宋体" w:hint="eastAsia"/>
        </w:rPr>
      </w:pPr>
      <w:bookmarkStart w:id="258" w:name="_Toc31444"/>
      <w:bookmarkStart w:id="259" w:name="_Toc166155262"/>
      <w:r w:rsidRPr="00D63F0B">
        <w:rPr>
          <w:rFonts w:ascii="宋体" w:eastAsia="宋体" w:hAnsi="宋体" w:cs="宋体" w:hint="eastAsia"/>
        </w:rPr>
        <w:t>8.材料与设备</w:t>
      </w:r>
      <w:bookmarkEnd w:id="258"/>
      <w:bookmarkEnd w:id="259"/>
    </w:p>
    <w:p w14:paraId="454374FC" w14:textId="77777777" w:rsidR="006108DC" w:rsidRPr="00D63F0B" w:rsidRDefault="007F3F58">
      <w:pPr>
        <w:pStyle w:val="300"/>
        <w:spacing w:line="240" w:lineRule="auto"/>
        <w:rPr>
          <w:rFonts w:ascii="宋体" w:hAnsi="宋体" w:cs="宋体" w:hint="eastAsia"/>
        </w:rPr>
      </w:pPr>
      <w:bookmarkStart w:id="260" w:name="_Toc166155263"/>
      <w:bookmarkStart w:id="261" w:name="_Toc20998"/>
      <w:r w:rsidRPr="00D63F0B">
        <w:rPr>
          <w:rFonts w:ascii="宋体" w:hAnsi="宋体" w:cs="宋体" w:hint="eastAsia"/>
        </w:rPr>
        <w:t>8.2承包人采购材料与工程设备</w:t>
      </w:r>
      <w:bookmarkEnd w:id="260"/>
      <w:bookmarkEnd w:id="261"/>
    </w:p>
    <w:p w14:paraId="47EBC309"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除专用合同条款的附件《发包人供应材料设备一览表》中明确的材料、工程设备外，由承包人负责材料和工程设备的采购、运输和保管。对工程使用的重要建设工程材料，承包人应按《南宁市建设工程材料使用管理办法》相关规定，从南宁市建设行政主管部门公布的建设工程材料备案目录中选用。</w:t>
      </w:r>
    </w:p>
    <w:p w14:paraId="3AA601CB"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对发包人在招标时有“参照或相当于”约定的材料，承包人在施工过程中必须按类似于或优于所约定品牌、厂家和等级进行采购，并经发包人认可。当发包人与承包人对招标文件所约定的材料有争议时，发包人有权要求承包人按招标文件有“参照或相当于”标明材料品牌的材料进行采购，并在结算时按投标单价支付。</w:t>
      </w:r>
    </w:p>
    <w:p w14:paraId="0D9F9434"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对发包人在招标时，没有明确约定“参照或相当于”**品牌、档次的材料和设备，或双方对材料和设备选择有争议的，发包人有权要求承包人按不低于招标控制价相同细目的材料或设备价格进行采购。</w:t>
      </w:r>
    </w:p>
    <w:p w14:paraId="3E053EFF"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满足南宁市城乡建设委员会南宁市工业和信息化委员会关于重新印发《南宁市城乡建设委员会和南宁市工业和信息化委员会关于推广应用高性能混凝土的通知》的通知（南建</w:t>
      </w:r>
      <w:proofErr w:type="gramStart"/>
      <w:r w:rsidRPr="00D63F0B">
        <w:rPr>
          <w:rFonts w:ascii="宋体" w:hAnsi="宋体" w:cs="宋体" w:hint="eastAsia"/>
          <w:szCs w:val="21"/>
          <w:u w:val="single"/>
        </w:rPr>
        <w:t>规</w:t>
      </w:r>
      <w:proofErr w:type="gramEnd"/>
      <w:r w:rsidRPr="00D63F0B">
        <w:rPr>
          <w:rFonts w:ascii="宋体" w:hAnsi="宋体" w:cs="宋体" w:hint="eastAsia"/>
          <w:szCs w:val="21"/>
          <w:u w:val="single"/>
        </w:rPr>
        <w:t>【2016】1号）要求的，本工程推荐使用高性能混凝土。</w:t>
      </w:r>
    </w:p>
    <w:p w14:paraId="6A4E87A3"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满足南宁市人民政府印发的《南宁市人民政府关于推广使用预拌砂浆的实施意见》（南府</w:t>
      </w:r>
      <w:proofErr w:type="gramStart"/>
      <w:r w:rsidRPr="00D63F0B">
        <w:rPr>
          <w:rFonts w:ascii="宋体" w:hAnsi="宋体" w:cs="宋体" w:hint="eastAsia"/>
          <w:szCs w:val="21"/>
          <w:u w:val="single"/>
        </w:rPr>
        <w:t>规</w:t>
      </w:r>
      <w:proofErr w:type="gramEnd"/>
      <w:r w:rsidRPr="00D63F0B">
        <w:rPr>
          <w:rFonts w:ascii="宋体" w:hAnsi="宋体" w:cs="宋体" w:hint="eastAsia"/>
          <w:szCs w:val="21"/>
          <w:u w:val="single"/>
        </w:rPr>
        <w:t>〔2016〕12号）要求的，本工程必须使用预拌砂浆，价格执行市场询价。</w:t>
      </w:r>
    </w:p>
    <w:p w14:paraId="61B67199"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u w:val="single"/>
        </w:rPr>
        <w:t>满足《南宁市松材线虫病防控工作领导小组工作制度》要求，要求</w:t>
      </w:r>
      <w:proofErr w:type="gramStart"/>
      <w:r w:rsidRPr="00D63F0B">
        <w:rPr>
          <w:rFonts w:ascii="宋体" w:hAnsi="宋体" w:cs="宋体" w:hint="eastAsia"/>
          <w:szCs w:val="21"/>
          <w:u w:val="single"/>
        </w:rPr>
        <w:t>涉木产品</w:t>
      </w:r>
      <w:proofErr w:type="gramEnd"/>
      <w:r w:rsidRPr="00D63F0B">
        <w:rPr>
          <w:rFonts w:ascii="宋体" w:hAnsi="宋体" w:cs="宋体" w:hint="eastAsia"/>
          <w:szCs w:val="21"/>
          <w:u w:val="single"/>
        </w:rPr>
        <w:t>供货商对应施检疫的产品提供《植物检疫证书》；涉及松木质包装材料的，积极配合林业部门做好检疫工作</w:t>
      </w:r>
      <w:r w:rsidRPr="00D63F0B">
        <w:rPr>
          <w:rFonts w:ascii="宋体" w:hAnsi="宋体" w:cs="宋体" w:hint="eastAsia"/>
          <w:szCs w:val="21"/>
        </w:rPr>
        <w:t>。</w:t>
      </w:r>
    </w:p>
    <w:p w14:paraId="2F30DE50"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禁止使用松木及其制品、松木包装材料设备、种子、苗木、花卉及繁殖材料。</w:t>
      </w:r>
    </w:p>
    <w:p w14:paraId="00CD73D7" w14:textId="77777777" w:rsidR="006108DC" w:rsidRPr="00D63F0B" w:rsidRDefault="007F3F58">
      <w:pPr>
        <w:pStyle w:val="300"/>
        <w:spacing w:line="240" w:lineRule="auto"/>
        <w:rPr>
          <w:rFonts w:ascii="宋体" w:hAnsi="宋体" w:cs="宋体" w:hint="eastAsia"/>
        </w:rPr>
      </w:pPr>
      <w:bookmarkStart w:id="262" w:name="_Toc25538"/>
      <w:bookmarkStart w:id="263" w:name="_Toc166155264"/>
      <w:r w:rsidRPr="00D63F0B">
        <w:rPr>
          <w:rFonts w:ascii="宋体" w:hAnsi="宋体" w:cs="宋体" w:hint="eastAsia"/>
        </w:rPr>
        <w:t>8.4材料与工程设备的保管与使用</w:t>
      </w:r>
      <w:bookmarkEnd w:id="262"/>
      <w:bookmarkEnd w:id="263"/>
    </w:p>
    <w:p w14:paraId="64E1AB3C"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8.4.1发包人供应的材料设备的保管费用的承担：</w:t>
      </w:r>
      <w:r w:rsidRPr="00D63F0B">
        <w:rPr>
          <w:rFonts w:ascii="宋体" w:hAnsi="宋体" w:cs="宋体" w:hint="eastAsia"/>
          <w:szCs w:val="21"/>
          <w:u w:val="single"/>
        </w:rPr>
        <w:t>由承包人免费承担保管、运输、接收检验，不得以任何理由拒绝</w:t>
      </w:r>
      <w:r w:rsidRPr="00D63F0B">
        <w:rPr>
          <w:rFonts w:ascii="宋体" w:hAnsi="宋体" w:cs="宋体" w:hint="eastAsia"/>
          <w:szCs w:val="21"/>
        </w:rPr>
        <w:t>。</w:t>
      </w:r>
    </w:p>
    <w:p w14:paraId="40731C7A" w14:textId="77777777" w:rsidR="006108DC" w:rsidRPr="00D63F0B" w:rsidRDefault="007F3F58">
      <w:pPr>
        <w:pStyle w:val="300"/>
        <w:spacing w:line="240" w:lineRule="auto"/>
        <w:rPr>
          <w:rFonts w:ascii="宋体" w:hAnsi="宋体" w:cs="宋体" w:hint="eastAsia"/>
        </w:rPr>
      </w:pPr>
      <w:bookmarkStart w:id="264" w:name="_Toc166155265"/>
      <w:bookmarkStart w:id="265" w:name="_Toc2435"/>
      <w:r w:rsidRPr="00D63F0B">
        <w:rPr>
          <w:rFonts w:ascii="宋体" w:hAnsi="宋体" w:cs="宋体" w:hint="eastAsia"/>
        </w:rPr>
        <w:lastRenderedPageBreak/>
        <w:t>8.6样品</w:t>
      </w:r>
      <w:bookmarkEnd w:id="264"/>
      <w:bookmarkEnd w:id="265"/>
    </w:p>
    <w:p w14:paraId="1B18470B"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8.6.1样品的报送与封存</w:t>
      </w:r>
    </w:p>
    <w:p w14:paraId="0D6A38DB"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需要承包人报送样品的材料或工程设备，样品的种类、名称、规格、数量要求：</w:t>
      </w:r>
      <w:r w:rsidRPr="00D63F0B">
        <w:rPr>
          <w:rFonts w:ascii="宋体" w:hAnsi="宋体" w:cs="宋体" w:hint="eastAsia"/>
          <w:szCs w:val="21"/>
          <w:u w:val="single"/>
        </w:rPr>
        <w:t>主要材料涉及品种、款式、颜色等方面内容的，承包人应提交准备合格的材料样品送发包人选定。选定的样品应封存于现场，承包人应在现场为保存样品提供适当和固定的场所并保持适当和良好的储存环境条件，特别是主要装饰、安装工程材料样品至少封存到竣工结算审定完成后（根据工程设计实施情况，包括但不限于地面、天面、内外墙面装饰材料，防水材料，门窗，电线电缆、桥架，给排水管等材料）</w:t>
      </w:r>
      <w:r w:rsidRPr="00D63F0B">
        <w:rPr>
          <w:rFonts w:ascii="宋体" w:hAnsi="宋体" w:cs="宋体" w:hint="eastAsia"/>
          <w:szCs w:val="21"/>
        </w:rPr>
        <w:t>。</w:t>
      </w:r>
    </w:p>
    <w:p w14:paraId="3F13E474" w14:textId="77777777" w:rsidR="006108DC" w:rsidRPr="00D63F0B" w:rsidRDefault="007F3F58">
      <w:pPr>
        <w:pStyle w:val="300"/>
        <w:spacing w:line="240" w:lineRule="auto"/>
        <w:rPr>
          <w:rFonts w:ascii="宋体" w:hAnsi="宋体" w:cs="宋体" w:hint="eastAsia"/>
        </w:rPr>
      </w:pPr>
      <w:bookmarkStart w:id="266" w:name="_Toc25744"/>
      <w:bookmarkStart w:id="267" w:name="_Toc166155266"/>
      <w:r w:rsidRPr="00D63F0B">
        <w:rPr>
          <w:rFonts w:ascii="宋体" w:hAnsi="宋体" w:cs="宋体" w:hint="eastAsia"/>
        </w:rPr>
        <w:t>8.8施工设备和临时设施</w:t>
      </w:r>
      <w:bookmarkEnd w:id="266"/>
      <w:bookmarkEnd w:id="267"/>
    </w:p>
    <w:p w14:paraId="79300723"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8.8.1承包人提供的施工设备和临时设施</w:t>
      </w:r>
    </w:p>
    <w:p w14:paraId="428EB11E"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除专用合同条款另有约定的其他独立承包人和监理人指示的他人提供条件外，承包人运入施工场地的所有施工设备以及在施工场地建设的临时设施仅限于用于合同工程。承包人用于本工程的主要机械设备清单</w:t>
      </w:r>
      <w:proofErr w:type="gramStart"/>
      <w:r w:rsidRPr="00D63F0B">
        <w:rPr>
          <w:rFonts w:ascii="宋体" w:hAnsi="宋体" w:cs="宋体" w:hint="eastAsia"/>
          <w:szCs w:val="21"/>
        </w:rPr>
        <w:t>见合同</w:t>
      </w:r>
      <w:proofErr w:type="gramEnd"/>
      <w:r w:rsidRPr="00D63F0B">
        <w:rPr>
          <w:rFonts w:ascii="宋体" w:hAnsi="宋体" w:cs="宋体" w:hint="eastAsia"/>
          <w:szCs w:val="21"/>
        </w:rPr>
        <w:t>附件4。</w:t>
      </w:r>
    </w:p>
    <w:p w14:paraId="772D98D9"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关于修建临时设施费用承担的约定：</w:t>
      </w:r>
    </w:p>
    <w:p w14:paraId="2B4DAB94"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①承担修建承包人临时设施的费用的范围：建筑物沿边向外500米以内道路、1000米以内的水、电、管线等临时设施费用（已包含在承包人投标报价中）。</w:t>
      </w:r>
    </w:p>
    <w:p w14:paraId="5DBC1239"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②承包人的临时用地（含项目部驻地等）租用费（含拆迁补偿）、临时用地的环保、恢复、临时用地的青苗补偿及地面附着物拆除等费用均由承包人承担。</w:t>
      </w:r>
    </w:p>
    <w:p w14:paraId="1313FD29"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③承包人负责合同实施期间其施工场地内临时交通道路（</w:t>
      </w:r>
      <w:proofErr w:type="gramStart"/>
      <w:r w:rsidRPr="00D63F0B">
        <w:rPr>
          <w:rFonts w:ascii="宋体" w:hAnsi="宋体" w:cs="宋体" w:hint="eastAsia"/>
          <w:szCs w:val="21"/>
          <w:u w:val="single"/>
        </w:rPr>
        <w:t>含场内外</w:t>
      </w:r>
      <w:proofErr w:type="gramEnd"/>
      <w:r w:rsidRPr="00D63F0B">
        <w:rPr>
          <w:rFonts w:ascii="宋体" w:hAnsi="宋体" w:cs="宋体" w:hint="eastAsia"/>
          <w:szCs w:val="21"/>
          <w:u w:val="single"/>
        </w:rPr>
        <w:t>连接公共交通道路）和交通设施的修建、维修、养护和交通管理工作，并承担一切费用。</w:t>
      </w:r>
    </w:p>
    <w:p w14:paraId="00E3C951"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u w:val="single"/>
        </w:rPr>
        <w:t>④承包人修建的临时道路和交通设施，应免费提供给发包人、监理工程师和其他施工人使用，如共同使用的路基损坏严重，发包人或监理工程师将负责通知承包人修复，费用由承包人承担。</w:t>
      </w:r>
    </w:p>
    <w:p w14:paraId="3DAEDD7A"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8.8.2发包人提供的施工设备和临时设施</w:t>
      </w:r>
    </w:p>
    <w:p w14:paraId="78735BDF"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发包人提供的施工设备和临时设施：</w:t>
      </w:r>
      <w:r w:rsidRPr="00D63F0B">
        <w:rPr>
          <w:rFonts w:ascii="宋体" w:hAnsi="宋体" w:cs="宋体" w:hint="eastAsia"/>
          <w:szCs w:val="21"/>
          <w:u w:val="single"/>
        </w:rPr>
        <w:t>无</w:t>
      </w:r>
      <w:r w:rsidRPr="00D63F0B">
        <w:rPr>
          <w:rFonts w:ascii="宋体" w:hAnsi="宋体" w:cs="宋体" w:hint="eastAsia"/>
          <w:szCs w:val="21"/>
        </w:rPr>
        <w:t>。</w:t>
      </w:r>
    </w:p>
    <w:p w14:paraId="7C987B69"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发包人提供的施工设备和临时设施的运行、维护、拆除、清运费用的承担人：</w:t>
      </w:r>
      <w:r w:rsidRPr="00D63F0B">
        <w:rPr>
          <w:rFonts w:ascii="宋体" w:hAnsi="宋体" w:cs="宋体" w:hint="eastAsia"/>
          <w:szCs w:val="21"/>
          <w:u w:val="single"/>
        </w:rPr>
        <w:t>承包人</w:t>
      </w:r>
      <w:r w:rsidRPr="00D63F0B">
        <w:rPr>
          <w:rFonts w:ascii="宋体" w:hAnsi="宋体" w:cs="宋体" w:hint="eastAsia"/>
          <w:szCs w:val="21"/>
        </w:rPr>
        <w:t>。</w:t>
      </w:r>
    </w:p>
    <w:p w14:paraId="00C35FAA" w14:textId="77777777" w:rsidR="006108DC" w:rsidRPr="00D63F0B" w:rsidRDefault="007F3F58">
      <w:pPr>
        <w:pStyle w:val="200"/>
        <w:rPr>
          <w:rFonts w:ascii="宋体" w:eastAsia="宋体" w:hAnsi="宋体" w:cs="宋体" w:hint="eastAsia"/>
        </w:rPr>
      </w:pPr>
      <w:bookmarkStart w:id="268" w:name="_Toc166155267"/>
      <w:bookmarkStart w:id="269" w:name="_Toc5866"/>
      <w:r w:rsidRPr="00D63F0B">
        <w:rPr>
          <w:rFonts w:ascii="宋体" w:eastAsia="宋体" w:hAnsi="宋体" w:cs="宋体" w:hint="eastAsia"/>
        </w:rPr>
        <w:lastRenderedPageBreak/>
        <w:t>9.试验与检验</w:t>
      </w:r>
      <w:bookmarkEnd w:id="268"/>
      <w:bookmarkEnd w:id="269"/>
    </w:p>
    <w:p w14:paraId="62399B40" w14:textId="77777777" w:rsidR="006108DC" w:rsidRPr="00D63F0B" w:rsidRDefault="007F3F58">
      <w:pPr>
        <w:pStyle w:val="300"/>
        <w:spacing w:line="240" w:lineRule="auto"/>
        <w:rPr>
          <w:rFonts w:ascii="宋体" w:hAnsi="宋体" w:cs="宋体" w:hint="eastAsia"/>
        </w:rPr>
      </w:pPr>
      <w:bookmarkStart w:id="270" w:name="_Toc31750"/>
      <w:bookmarkStart w:id="271" w:name="_Toc166155268"/>
      <w:r w:rsidRPr="00D63F0B">
        <w:rPr>
          <w:rFonts w:ascii="宋体" w:hAnsi="宋体" w:cs="宋体" w:hint="eastAsia"/>
        </w:rPr>
        <w:t>9.1试验设备与试验人员</w:t>
      </w:r>
      <w:bookmarkEnd w:id="270"/>
      <w:bookmarkEnd w:id="271"/>
    </w:p>
    <w:p w14:paraId="5705E3AE"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9.1.2试验设备</w:t>
      </w:r>
    </w:p>
    <w:p w14:paraId="17FC7210"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施工现场需要配置的试验场所：</w:t>
      </w:r>
      <w:r w:rsidRPr="00D63F0B">
        <w:rPr>
          <w:rFonts w:ascii="宋体" w:hAnsi="宋体" w:cs="宋体" w:hint="eastAsia"/>
          <w:szCs w:val="21"/>
          <w:u w:val="single"/>
        </w:rPr>
        <w:t>无</w:t>
      </w:r>
      <w:r w:rsidRPr="00D63F0B">
        <w:rPr>
          <w:rFonts w:ascii="宋体" w:hAnsi="宋体" w:cs="宋体" w:hint="eastAsia"/>
          <w:szCs w:val="21"/>
        </w:rPr>
        <w:t>。</w:t>
      </w:r>
    </w:p>
    <w:p w14:paraId="4AB0A036"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施工现场需要配备的试验设备：</w:t>
      </w:r>
      <w:r w:rsidRPr="00D63F0B">
        <w:rPr>
          <w:rFonts w:ascii="宋体" w:hAnsi="宋体" w:cs="宋体" w:hint="eastAsia"/>
          <w:szCs w:val="21"/>
          <w:u w:val="single"/>
        </w:rPr>
        <w:t>无</w:t>
      </w:r>
      <w:r w:rsidRPr="00D63F0B">
        <w:rPr>
          <w:rFonts w:ascii="宋体" w:hAnsi="宋体" w:cs="宋体" w:hint="eastAsia"/>
          <w:szCs w:val="21"/>
        </w:rPr>
        <w:t>。</w:t>
      </w:r>
    </w:p>
    <w:p w14:paraId="74FF0DA2"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施工现场需要具备的其他试验条件：</w:t>
      </w:r>
      <w:r w:rsidRPr="00D63F0B">
        <w:rPr>
          <w:rFonts w:ascii="宋体" w:hAnsi="宋体" w:cs="宋体" w:hint="eastAsia"/>
          <w:szCs w:val="21"/>
          <w:u w:val="single"/>
        </w:rPr>
        <w:t>无</w:t>
      </w:r>
      <w:r w:rsidRPr="00D63F0B">
        <w:rPr>
          <w:rFonts w:ascii="宋体" w:hAnsi="宋体" w:cs="宋体" w:hint="eastAsia"/>
          <w:szCs w:val="21"/>
        </w:rPr>
        <w:t>。</w:t>
      </w:r>
    </w:p>
    <w:p w14:paraId="77BAEDC5" w14:textId="77777777" w:rsidR="006108DC" w:rsidRPr="00D63F0B" w:rsidRDefault="007F3F58">
      <w:pPr>
        <w:pStyle w:val="300"/>
        <w:spacing w:line="240" w:lineRule="auto"/>
        <w:rPr>
          <w:rFonts w:ascii="宋体" w:hAnsi="宋体" w:cs="宋体" w:hint="eastAsia"/>
        </w:rPr>
      </w:pPr>
      <w:bookmarkStart w:id="272" w:name="_Toc17444"/>
      <w:bookmarkStart w:id="273" w:name="_Toc166155269"/>
      <w:r w:rsidRPr="00D63F0B">
        <w:rPr>
          <w:rFonts w:ascii="宋体" w:hAnsi="宋体" w:cs="宋体" w:hint="eastAsia"/>
        </w:rPr>
        <w:t>9.4现场工艺试验</w:t>
      </w:r>
      <w:bookmarkEnd w:id="272"/>
      <w:bookmarkEnd w:id="273"/>
    </w:p>
    <w:p w14:paraId="59408A63"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现场工艺试验的有关约定：</w:t>
      </w:r>
      <w:r w:rsidRPr="00D63F0B">
        <w:rPr>
          <w:rFonts w:ascii="宋体" w:hAnsi="宋体" w:cs="宋体" w:hint="eastAsia"/>
          <w:szCs w:val="21"/>
          <w:u w:val="single"/>
        </w:rPr>
        <w:t>无</w:t>
      </w:r>
      <w:r w:rsidRPr="00D63F0B">
        <w:rPr>
          <w:rFonts w:ascii="宋体" w:hAnsi="宋体" w:cs="宋体" w:hint="eastAsia"/>
          <w:szCs w:val="21"/>
        </w:rPr>
        <w:t>。</w:t>
      </w:r>
    </w:p>
    <w:p w14:paraId="1C09E07E" w14:textId="77777777" w:rsidR="006108DC" w:rsidRPr="00D63F0B" w:rsidRDefault="007F3F58">
      <w:pPr>
        <w:pStyle w:val="300"/>
        <w:spacing w:line="240" w:lineRule="auto"/>
        <w:rPr>
          <w:rFonts w:ascii="宋体" w:hAnsi="宋体" w:cs="宋体" w:hint="eastAsia"/>
        </w:rPr>
      </w:pPr>
      <w:bookmarkStart w:id="274" w:name="_Toc166155270"/>
      <w:bookmarkStart w:id="275" w:name="_Toc422"/>
      <w:r w:rsidRPr="00D63F0B">
        <w:rPr>
          <w:rFonts w:ascii="宋体" w:hAnsi="宋体" w:cs="宋体" w:hint="eastAsia"/>
        </w:rPr>
        <w:t>9.5检验费用</w:t>
      </w:r>
      <w:bookmarkEnd w:id="274"/>
      <w:bookmarkEnd w:id="275"/>
    </w:p>
    <w:p w14:paraId="41F60429"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根据《建设工程质量检测管理办法》（2022年12月29日中华人民共和国住房和城乡建设部令第57号）以及《广西壮族自治区建设工程质量检测管理规定》（桂建管〔2013〕11号）规定，工程质量检测业务由发包人委托有相应资质的检测机构检测。费用从发包人的项目建设经费中支出并直接支付给检测机构，不计</w:t>
      </w:r>
      <w:proofErr w:type="gramStart"/>
      <w:r w:rsidRPr="00D63F0B">
        <w:rPr>
          <w:rFonts w:ascii="宋体" w:hAnsi="宋体" w:cs="宋体" w:hint="eastAsia"/>
          <w:szCs w:val="21"/>
        </w:rPr>
        <w:t>入合同</w:t>
      </w:r>
      <w:proofErr w:type="gramEnd"/>
      <w:r w:rsidRPr="00D63F0B">
        <w:rPr>
          <w:rFonts w:ascii="宋体" w:hAnsi="宋体" w:cs="宋体" w:hint="eastAsia"/>
          <w:szCs w:val="21"/>
        </w:rPr>
        <w:t>价款内。</w:t>
      </w:r>
    </w:p>
    <w:p w14:paraId="160A7030" w14:textId="77777777" w:rsidR="006108DC" w:rsidRPr="00D63F0B" w:rsidRDefault="007F3F58">
      <w:pPr>
        <w:pStyle w:val="200"/>
        <w:rPr>
          <w:rFonts w:ascii="宋体" w:eastAsia="宋体" w:hAnsi="宋体" w:cs="宋体" w:hint="eastAsia"/>
        </w:rPr>
      </w:pPr>
      <w:bookmarkStart w:id="276" w:name="_Toc166155271"/>
      <w:bookmarkStart w:id="277" w:name="_Toc21245"/>
      <w:r w:rsidRPr="00D63F0B">
        <w:rPr>
          <w:rFonts w:ascii="宋体" w:eastAsia="宋体" w:hAnsi="宋体" w:cs="宋体" w:hint="eastAsia"/>
        </w:rPr>
        <w:t>10.变更</w:t>
      </w:r>
      <w:bookmarkEnd w:id="276"/>
      <w:bookmarkEnd w:id="277"/>
    </w:p>
    <w:p w14:paraId="297EAC5E" w14:textId="77777777" w:rsidR="006108DC" w:rsidRPr="00D63F0B" w:rsidRDefault="007F3F58">
      <w:pPr>
        <w:pStyle w:val="300"/>
        <w:spacing w:line="240" w:lineRule="auto"/>
        <w:rPr>
          <w:rFonts w:ascii="宋体" w:hAnsi="宋体" w:cs="宋体" w:hint="eastAsia"/>
        </w:rPr>
      </w:pPr>
      <w:bookmarkStart w:id="278" w:name="_Toc7957"/>
      <w:bookmarkStart w:id="279" w:name="_Toc166155272"/>
      <w:r w:rsidRPr="00D63F0B">
        <w:rPr>
          <w:rFonts w:ascii="宋体" w:hAnsi="宋体" w:cs="宋体" w:hint="eastAsia"/>
        </w:rPr>
        <w:t>10.1变更的范围</w:t>
      </w:r>
      <w:bookmarkEnd w:id="278"/>
      <w:bookmarkEnd w:id="279"/>
    </w:p>
    <w:p w14:paraId="7BA75E33"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关于变更的范围的约定：</w:t>
      </w:r>
      <w:r w:rsidRPr="00D63F0B">
        <w:rPr>
          <w:rFonts w:ascii="宋体" w:hAnsi="宋体" w:cs="宋体" w:hint="eastAsia"/>
          <w:szCs w:val="21"/>
          <w:u w:val="single"/>
        </w:rPr>
        <w:t>按通用条款执行</w:t>
      </w:r>
      <w:r w:rsidRPr="00D63F0B">
        <w:rPr>
          <w:rFonts w:ascii="宋体" w:hAnsi="宋体" w:cs="宋体" w:hint="eastAsia"/>
          <w:szCs w:val="21"/>
        </w:rPr>
        <w:t>。</w:t>
      </w:r>
    </w:p>
    <w:p w14:paraId="5ED5B260" w14:textId="77777777" w:rsidR="006108DC" w:rsidRPr="00D63F0B" w:rsidRDefault="007F3F58">
      <w:pPr>
        <w:pStyle w:val="300"/>
        <w:spacing w:line="240" w:lineRule="auto"/>
        <w:rPr>
          <w:rFonts w:ascii="宋体" w:hAnsi="宋体" w:cs="宋体" w:hint="eastAsia"/>
        </w:rPr>
      </w:pPr>
      <w:bookmarkStart w:id="280" w:name="_Toc8550"/>
      <w:bookmarkStart w:id="281" w:name="_Toc166155273"/>
      <w:r w:rsidRPr="00D63F0B">
        <w:rPr>
          <w:rFonts w:ascii="宋体" w:hAnsi="宋体" w:cs="宋体" w:hint="eastAsia"/>
        </w:rPr>
        <w:t>10.3变更程序</w:t>
      </w:r>
      <w:bookmarkEnd w:id="280"/>
      <w:bookmarkEnd w:id="281"/>
    </w:p>
    <w:p w14:paraId="472903C9"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（1）施工中发包人需对原工程设计进行变更，应提前14天以书面形式向承包人发出变更通知，并由原设计单位提供变更的相应图纸和说明；</w:t>
      </w:r>
    </w:p>
    <w:p w14:paraId="0B8319FA"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（2）施工中承包人原则上不得对原工程设计进行变更，但是在施工中承包人提出的合理化建议涉及到对设计图纸或施工组织涉及的更改及对材料、设备的换用，须经发包人书面同意，并由原设计单位</w:t>
      </w:r>
      <w:r w:rsidRPr="00D63F0B">
        <w:rPr>
          <w:rFonts w:ascii="宋体" w:hAnsi="宋体" w:cs="宋体" w:hint="eastAsia"/>
          <w:szCs w:val="21"/>
          <w:u w:val="single"/>
        </w:rPr>
        <w:lastRenderedPageBreak/>
        <w:t>提供变更的相应图纸和说明；由监理单位下达书面变更通知；</w:t>
      </w:r>
    </w:p>
    <w:p w14:paraId="3F884B23"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（3）因设计变更而引起的工程量变化的，按原施工图纸与变更后的图纸的工程量之差进行增减计算；</w:t>
      </w:r>
    </w:p>
    <w:p w14:paraId="6AB743D8"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（4）设计变更后确有影响进度的，由承包人提出，经监理人及发包人核准，工期相应顺延；</w:t>
      </w:r>
    </w:p>
    <w:p w14:paraId="13B2B646"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（5）在施工中如发生地质、地形情况与施工设计不符时，承包人应及时书面通知设计、监理单位及有关工程师现场核对，共同研究决定，并以书面形式确认是否需要变更以及变更的处理办法；</w:t>
      </w:r>
    </w:p>
    <w:p w14:paraId="4A07581F"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（6）承包人须按发包人工程变更审批管理规定办理有关变更手续。未按规定完成审批的工程变更，按无效变更处理，发包人不予认可，由此产生的后果由承包人自负。</w:t>
      </w:r>
    </w:p>
    <w:p w14:paraId="16CC7C0D"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（7）工程量清单与图纸不一致时，施工前承包人需与发包人履行确认手续，否则，产生的费用由承包人承担。</w:t>
      </w:r>
    </w:p>
    <w:p w14:paraId="3DBFA995"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（8）承包人提交工程结算后，发包人不再补办承包人提出的任何变更审批手续。</w:t>
      </w:r>
    </w:p>
    <w:p w14:paraId="7CD98F11" w14:textId="77777777" w:rsidR="006108DC" w:rsidRPr="00D63F0B" w:rsidRDefault="007F3F58">
      <w:pPr>
        <w:pStyle w:val="300"/>
        <w:spacing w:line="240" w:lineRule="auto"/>
        <w:rPr>
          <w:rFonts w:ascii="宋体" w:hAnsi="宋体" w:cs="宋体" w:hint="eastAsia"/>
        </w:rPr>
      </w:pPr>
      <w:bookmarkStart w:id="282" w:name="_Toc166155274"/>
      <w:bookmarkStart w:id="283" w:name="_Toc12759"/>
      <w:r w:rsidRPr="00D63F0B">
        <w:rPr>
          <w:rFonts w:ascii="宋体" w:hAnsi="宋体" w:cs="宋体" w:hint="eastAsia"/>
        </w:rPr>
        <w:t>10.4变更估价</w:t>
      </w:r>
      <w:bookmarkEnd w:id="282"/>
      <w:bookmarkEnd w:id="283"/>
    </w:p>
    <w:p w14:paraId="41528C7E"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10.4.1变更估价原则</w:t>
      </w:r>
    </w:p>
    <w:p w14:paraId="16E4876E"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rPr>
        <w:t>关于变更估价的约定：</w:t>
      </w:r>
      <w:r w:rsidRPr="00D63F0B">
        <w:rPr>
          <w:rFonts w:ascii="宋体" w:hAnsi="宋体" w:cs="宋体" w:hint="eastAsia"/>
          <w:szCs w:val="21"/>
          <w:u w:val="single"/>
        </w:rPr>
        <w:t>因分部分项工程量清单漏项、设计变更、签证等引起工程项目变化的，变更合同价款按下列方法进行：（1）合同中已有相同子目的，按合同该子目价格进行计算；（2）合同中只有类似子目的，参照</w:t>
      </w:r>
      <w:proofErr w:type="gramStart"/>
      <w:r w:rsidRPr="00D63F0B">
        <w:rPr>
          <w:rFonts w:ascii="宋体" w:hAnsi="宋体" w:cs="宋体" w:hint="eastAsia"/>
          <w:szCs w:val="21"/>
          <w:u w:val="single"/>
        </w:rPr>
        <w:t>该类似</w:t>
      </w:r>
      <w:proofErr w:type="gramEnd"/>
      <w:r w:rsidRPr="00D63F0B">
        <w:rPr>
          <w:rFonts w:ascii="宋体" w:hAnsi="宋体" w:cs="宋体" w:hint="eastAsia"/>
          <w:szCs w:val="21"/>
          <w:u w:val="single"/>
        </w:rPr>
        <w:t>子目价格进行计算；（3）合同中没有适用或类似子目的价格计算方法：有定额的套定额（土石方工程除外），材料价格按施工期间的《南宁建设工程造价信息》相应</w:t>
      </w:r>
      <w:proofErr w:type="gramStart"/>
      <w:r w:rsidRPr="00D63F0B">
        <w:rPr>
          <w:rFonts w:ascii="宋体" w:hAnsi="宋体" w:cs="宋体" w:hint="eastAsia"/>
          <w:szCs w:val="21"/>
          <w:u w:val="single"/>
        </w:rPr>
        <w:t>信息价</w:t>
      </w:r>
      <w:proofErr w:type="gramEnd"/>
      <w:r w:rsidRPr="00D63F0B">
        <w:rPr>
          <w:rFonts w:ascii="宋体" w:hAnsi="宋体" w:cs="宋体" w:hint="eastAsia"/>
          <w:szCs w:val="21"/>
          <w:u w:val="single"/>
        </w:rPr>
        <w:t>的算数平均值进行计算，《南宁建设工程造价信息》没有相应价格信息的按发包人审定的市场价计算，并乘以下浮系数（成交价</w:t>
      </w:r>
      <w:r w:rsidRPr="00D63F0B">
        <w:rPr>
          <w:rFonts w:ascii="宋体" w:hAnsi="宋体" w:cs="宋体" w:hint="eastAsia"/>
          <w:b/>
          <w:szCs w:val="21"/>
          <w:u w:val="single"/>
        </w:rPr>
        <w:t>/</w:t>
      </w:r>
      <w:r w:rsidRPr="00D63F0B">
        <w:rPr>
          <w:rFonts w:ascii="宋体" w:hAnsi="宋体" w:cs="宋体" w:hint="eastAsia"/>
          <w:szCs w:val="21"/>
          <w:u w:val="single"/>
        </w:rPr>
        <w:t>招标控制价）；无定额可套的，双方根据市场价格协商确定综合价格，并乘以下浮系数（成交价</w:t>
      </w:r>
      <w:r w:rsidRPr="00D63F0B">
        <w:rPr>
          <w:rFonts w:ascii="宋体" w:hAnsi="宋体" w:cs="宋体" w:hint="eastAsia"/>
          <w:b/>
          <w:szCs w:val="21"/>
          <w:u w:val="single"/>
        </w:rPr>
        <w:t>/</w:t>
      </w:r>
      <w:r w:rsidRPr="00D63F0B">
        <w:rPr>
          <w:rFonts w:ascii="宋体" w:hAnsi="宋体" w:cs="宋体" w:hint="eastAsia"/>
          <w:szCs w:val="21"/>
          <w:u w:val="single"/>
        </w:rPr>
        <w:t>招标控制价）计算。新增项目的综合单价必须经发包人审定，并乘以下浮系数（成交价</w:t>
      </w:r>
      <w:r w:rsidRPr="00D63F0B">
        <w:rPr>
          <w:rFonts w:ascii="宋体" w:hAnsi="宋体" w:cs="宋体" w:hint="eastAsia"/>
          <w:b/>
          <w:szCs w:val="21"/>
          <w:u w:val="single"/>
        </w:rPr>
        <w:t>/</w:t>
      </w:r>
      <w:r w:rsidRPr="00D63F0B">
        <w:rPr>
          <w:rFonts w:ascii="宋体" w:hAnsi="宋体" w:cs="宋体" w:hint="eastAsia"/>
          <w:szCs w:val="21"/>
          <w:u w:val="single"/>
        </w:rPr>
        <w:t>招标控制价）计算。（4）不适用上述条款的项，则由发包人和承包人协商签证确定；（5）因不可抗力产生的费用由发包人及承包人双方协商分担。</w:t>
      </w:r>
    </w:p>
    <w:p w14:paraId="582C4FA4"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10.4.2变更估价程序</w:t>
      </w:r>
    </w:p>
    <w:p w14:paraId="36F827C3"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1）承包人提出变更价款的时间是：承包人应当在设计变更发生后14天内提供书面变更价款的申请，将设计变更的原因、变更的金额以书面形式通知发包人，超过14天即视为承包人自动放弃变更价款索赔费用和工期的权利。</w:t>
      </w:r>
    </w:p>
    <w:p w14:paraId="691A2DDE"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（2）发包人确认变更的时间是：收到承包人书面价款的申请及相应变更资料和预算书后14天内进行答复，超过14天</w:t>
      </w:r>
      <w:proofErr w:type="gramStart"/>
      <w:r w:rsidRPr="00D63F0B">
        <w:rPr>
          <w:rFonts w:ascii="宋体" w:hAnsi="宋体" w:cs="宋体" w:hint="eastAsia"/>
          <w:szCs w:val="21"/>
          <w:u w:val="single"/>
        </w:rPr>
        <w:t>不</w:t>
      </w:r>
      <w:proofErr w:type="gramEnd"/>
      <w:r w:rsidRPr="00D63F0B">
        <w:rPr>
          <w:rFonts w:ascii="宋体" w:hAnsi="宋体" w:cs="宋体" w:hint="eastAsia"/>
          <w:szCs w:val="21"/>
          <w:u w:val="single"/>
        </w:rPr>
        <w:t>作答复视为已经批准，因承包人资料不全，发包人退回承包人，重新计算答复期。</w:t>
      </w:r>
      <w:r w:rsidRPr="00D63F0B">
        <w:rPr>
          <w:rFonts w:ascii="宋体" w:hAnsi="宋体" w:cs="宋体" w:hint="eastAsia"/>
          <w:szCs w:val="21"/>
          <w:u w:val="single"/>
        </w:rPr>
        <w:lastRenderedPageBreak/>
        <w:t>经发包人书面确认后的变更金额将作为追加合同价款，按60%的比例计入最近一期的进度款中支付。</w:t>
      </w:r>
    </w:p>
    <w:p w14:paraId="2C5E892C"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（3）设计变更和签证工程完成后，有关变更文件、签证单、审批件、工程联系单、预算书等工程资料须于7个工作日内送达主管部门审核认可备案后，方可作为工程结算依据。</w:t>
      </w:r>
    </w:p>
    <w:p w14:paraId="41C12990" w14:textId="77777777" w:rsidR="006108DC" w:rsidRPr="00D63F0B" w:rsidRDefault="007F3F58">
      <w:pPr>
        <w:pStyle w:val="300"/>
        <w:spacing w:line="240" w:lineRule="auto"/>
        <w:rPr>
          <w:rFonts w:ascii="宋体" w:hAnsi="宋体" w:cs="宋体" w:hint="eastAsia"/>
        </w:rPr>
      </w:pPr>
      <w:bookmarkStart w:id="284" w:name="_Toc166155275"/>
      <w:bookmarkStart w:id="285" w:name="_Toc6343"/>
      <w:r w:rsidRPr="00D63F0B">
        <w:rPr>
          <w:rFonts w:ascii="宋体" w:hAnsi="宋体" w:cs="宋体" w:hint="eastAsia"/>
        </w:rPr>
        <w:t>10.5承包人的合理化建议</w:t>
      </w:r>
      <w:bookmarkEnd w:id="284"/>
      <w:bookmarkEnd w:id="285"/>
    </w:p>
    <w:p w14:paraId="2A644537"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监理人审查承包人合理化建议的期限：</w:t>
      </w:r>
      <w:r w:rsidRPr="00D63F0B">
        <w:rPr>
          <w:rFonts w:ascii="宋体" w:hAnsi="宋体" w:cs="宋体" w:hint="eastAsia"/>
          <w:szCs w:val="21"/>
          <w:u w:val="single"/>
        </w:rPr>
        <w:t>按通用条款执行</w:t>
      </w:r>
      <w:r w:rsidRPr="00D63F0B">
        <w:rPr>
          <w:rFonts w:ascii="宋体" w:hAnsi="宋体" w:cs="宋体" w:hint="eastAsia"/>
          <w:szCs w:val="21"/>
        </w:rPr>
        <w:t>。</w:t>
      </w:r>
    </w:p>
    <w:p w14:paraId="63C028E4"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发包人审批承包人合理化建议的期限：</w:t>
      </w:r>
      <w:r w:rsidRPr="00D63F0B">
        <w:rPr>
          <w:rFonts w:ascii="宋体" w:hAnsi="宋体" w:cs="宋体" w:hint="eastAsia"/>
          <w:szCs w:val="21"/>
          <w:u w:val="single"/>
        </w:rPr>
        <w:t>按通用条款执行</w:t>
      </w:r>
      <w:r w:rsidRPr="00D63F0B">
        <w:rPr>
          <w:rFonts w:ascii="宋体" w:hAnsi="宋体" w:cs="宋体" w:hint="eastAsia"/>
          <w:szCs w:val="21"/>
        </w:rPr>
        <w:t>。</w:t>
      </w:r>
    </w:p>
    <w:p w14:paraId="5DEDB1D4"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承包人提出的合理化建议降低了合同价格或者提高了工程经济效益的奖励的方法和金额为：</w:t>
      </w:r>
      <w:r w:rsidRPr="00D63F0B">
        <w:rPr>
          <w:rFonts w:ascii="宋体" w:hAnsi="宋体" w:cs="宋体" w:hint="eastAsia"/>
          <w:szCs w:val="21"/>
          <w:u w:val="single"/>
        </w:rPr>
        <w:t>无</w:t>
      </w:r>
      <w:r w:rsidRPr="00D63F0B">
        <w:rPr>
          <w:rFonts w:ascii="宋体" w:hAnsi="宋体" w:cs="宋体" w:hint="eastAsia"/>
          <w:szCs w:val="21"/>
        </w:rPr>
        <w:t>。</w:t>
      </w:r>
    </w:p>
    <w:p w14:paraId="02CC0DA7" w14:textId="77777777" w:rsidR="006108DC" w:rsidRPr="00D63F0B" w:rsidRDefault="007F3F58">
      <w:pPr>
        <w:pStyle w:val="300"/>
        <w:spacing w:line="240" w:lineRule="auto"/>
        <w:rPr>
          <w:rFonts w:ascii="宋体" w:hAnsi="宋体" w:cs="宋体" w:hint="eastAsia"/>
        </w:rPr>
      </w:pPr>
      <w:bookmarkStart w:id="286" w:name="_Toc166155276"/>
      <w:bookmarkStart w:id="287" w:name="_Toc16354"/>
      <w:r w:rsidRPr="00D63F0B">
        <w:rPr>
          <w:rFonts w:ascii="宋体" w:hAnsi="宋体" w:cs="宋体" w:hint="eastAsia"/>
        </w:rPr>
        <w:t>10.6变更引起的工期调整</w:t>
      </w:r>
      <w:bookmarkEnd w:id="286"/>
      <w:bookmarkEnd w:id="287"/>
    </w:p>
    <w:p w14:paraId="693467E7"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因变更引起的工期变化，承包人应在设计变更发生后14天内书面提出调整工期申请，超过14天即视为承包人自动放弃索赔工期的权利。监理人认为有必要时，可要求承包人提交要求提前或延长工期的施工进度计划及相应施工措施等详细材料。</w:t>
      </w:r>
    </w:p>
    <w:p w14:paraId="1A82F784" w14:textId="77777777" w:rsidR="006108DC" w:rsidRPr="00D63F0B" w:rsidRDefault="007F3F58">
      <w:pPr>
        <w:pStyle w:val="300"/>
        <w:spacing w:line="240" w:lineRule="auto"/>
        <w:rPr>
          <w:rFonts w:ascii="宋体" w:hAnsi="宋体" w:cs="宋体" w:hint="eastAsia"/>
        </w:rPr>
      </w:pPr>
      <w:bookmarkStart w:id="288" w:name="_Toc2237"/>
      <w:bookmarkStart w:id="289" w:name="_Toc166155277"/>
      <w:r w:rsidRPr="00D63F0B">
        <w:rPr>
          <w:rFonts w:ascii="宋体" w:hAnsi="宋体" w:cs="宋体" w:hint="eastAsia"/>
        </w:rPr>
        <w:t>10.7暂估价</w:t>
      </w:r>
      <w:bookmarkEnd w:id="288"/>
      <w:bookmarkEnd w:id="289"/>
    </w:p>
    <w:p w14:paraId="2D5E5154"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暂估价材料和工程设备的明细详见已标价工程量清单《材料（工程设备）暂估价格及调整表》（表12-2）和《专业工程暂估价表》（表12-3）。</w:t>
      </w:r>
    </w:p>
    <w:p w14:paraId="1662DD35"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10.7.1依法必须招标的暂估价项目</w:t>
      </w:r>
    </w:p>
    <w:p w14:paraId="69CCFDFD"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对于依法必须招标的暂估价项目的确认和批准采取第</w:t>
      </w:r>
      <w:r w:rsidRPr="00D63F0B">
        <w:rPr>
          <w:rFonts w:ascii="宋体" w:hAnsi="宋体" w:cs="宋体" w:hint="eastAsia"/>
          <w:szCs w:val="21"/>
          <w:u w:val="single"/>
        </w:rPr>
        <w:t>1</w:t>
      </w:r>
      <w:r w:rsidRPr="00D63F0B">
        <w:rPr>
          <w:rFonts w:ascii="宋体" w:hAnsi="宋体" w:cs="宋体" w:hint="eastAsia"/>
          <w:szCs w:val="21"/>
        </w:rPr>
        <w:t>种方式确定。</w:t>
      </w:r>
    </w:p>
    <w:p w14:paraId="7838B48A"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第1种方式：对于依法必须招标的暂估价项目，由承包人招标，对该暂估价项目的确认和批准按照以下约定执行：</w:t>
      </w:r>
    </w:p>
    <w:p w14:paraId="327305F9"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01B8F468"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2F84F02E"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（3）承包人与供应商、分包人在签订暂估价合同前，应当提前7天将确定的中标候选供应商或中</w:t>
      </w:r>
      <w:r w:rsidRPr="00D63F0B">
        <w:rPr>
          <w:rFonts w:ascii="宋体" w:hAnsi="宋体" w:cs="宋体" w:hint="eastAsia"/>
          <w:szCs w:val="21"/>
          <w:u w:val="single"/>
        </w:rPr>
        <w:lastRenderedPageBreak/>
        <w:t>标候选分包人的资料报送发包人，发包人应在收到资料后3天内与承包人共同确定中标人；承包人应当在签订合同后7天内，将暂估价合同副本报送发包人留存。</w:t>
      </w:r>
    </w:p>
    <w:p w14:paraId="19FEE99C"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10.7.2不属于依法必须招标的暂估价项目</w:t>
      </w:r>
    </w:p>
    <w:p w14:paraId="6354C86E"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对于不属于依法必须招标的暂估价项目的确认和批准采取第</w:t>
      </w:r>
      <w:r w:rsidRPr="00D63F0B">
        <w:rPr>
          <w:rFonts w:ascii="宋体" w:hAnsi="宋体" w:cs="宋体" w:hint="eastAsia"/>
          <w:szCs w:val="21"/>
          <w:u w:val="single"/>
        </w:rPr>
        <w:t>1</w:t>
      </w:r>
      <w:r w:rsidRPr="00D63F0B">
        <w:rPr>
          <w:rFonts w:ascii="宋体" w:hAnsi="宋体" w:cs="宋体" w:hint="eastAsia"/>
          <w:szCs w:val="21"/>
        </w:rPr>
        <w:t>种方式确定。</w:t>
      </w:r>
    </w:p>
    <w:p w14:paraId="469A1E18"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第1种方式：对于不属于依法必须招标的暂估价项目，按本项约定确认和批准：</w:t>
      </w:r>
    </w:p>
    <w:p w14:paraId="21815B68"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7A9C72B4"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（2）发包人认为承包人确定的供应商、分包人无法满足工程质量或合同要求的，发包人可以要求承包人重新确定暂估价项目的供应商、分包人；</w:t>
      </w:r>
    </w:p>
    <w:p w14:paraId="5EE95FFF"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（3）承包人应当在签订暂估价合同后7天内，将暂估价合同副本报送发包人留存。</w:t>
      </w:r>
    </w:p>
    <w:p w14:paraId="0B21372D"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10.7.3安全生产责任保险费</w:t>
      </w:r>
    </w:p>
    <w:p w14:paraId="55BF4754" w14:textId="77777777" w:rsidR="006108DC" w:rsidRPr="00D63F0B" w:rsidRDefault="007F3F58">
      <w:pPr>
        <w:pStyle w:val="24"/>
        <w:spacing w:line="360" w:lineRule="auto"/>
        <w:ind w:firstLineChars="200" w:firstLine="420"/>
        <w:rPr>
          <w:rFonts w:ascii="宋体" w:hAnsi="宋体" w:cs="宋体" w:hint="eastAsia"/>
          <w:szCs w:val="21"/>
          <w:u w:val="single"/>
        </w:rPr>
      </w:pPr>
      <w:proofErr w:type="gramStart"/>
      <w:r w:rsidRPr="00D63F0B">
        <w:rPr>
          <w:rFonts w:ascii="宋体" w:hAnsi="宋体" w:cs="宋体"/>
          <w:szCs w:val="21"/>
          <w:u w:val="single"/>
        </w:rPr>
        <w:t>安责险暂</w:t>
      </w:r>
      <w:proofErr w:type="gramEnd"/>
      <w:r w:rsidRPr="00D63F0B">
        <w:rPr>
          <w:rFonts w:ascii="宋体" w:hAnsi="宋体" w:cs="宋体"/>
          <w:szCs w:val="21"/>
          <w:u w:val="single"/>
        </w:rPr>
        <w:t>估价的具体金额=[招标控制价的分部分项工程费+招标控制价的措施项目费（含单价及总价措施项目费）]×0.2%</w:t>
      </w:r>
      <w:r w:rsidRPr="00D63F0B">
        <w:rPr>
          <w:rFonts w:ascii="宋体" w:hAnsi="宋体" w:cs="宋体" w:hint="eastAsia"/>
          <w:szCs w:val="21"/>
          <w:u w:val="single"/>
        </w:rPr>
        <w:t>。</w:t>
      </w:r>
    </w:p>
    <w:p w14:paraId="3A14962D" w14:textId="77777777" w:rsidR="006108DC" w:rsidRPr="00D63F0B" w:rsidRDefault="007F3F58">
      <w:pPr>
        <w:pStyle w:val="300"/>
        <w:spacing w:line="240" w:lineRule="auto"/>
        <w:rPr>
          <w:rFonts w:ascii="宋体" w:hAnsi="宋体" w:cs="宋体" w:hint="eastAsia"/>
        </w:rPr>
      </w:pPr>
      <w:bookmarkStart w:id="290" w:name="_Toc15829"/>
      <w:bookmarkStart w:id="291" w:name="_Toc166155278"/>
      <w:r w:rsidRPr="00D63F0B">
        <w:rPr>
          <w:rFonts w:ascii="宋体" w:hAnsi="宋体" w:cs="宋体" w:hint="eastAsia"/>
        </w:rPr>
        <w:t>10.8暂列金额</w:t>
      </w:r>
      <w:bookmarkEnd w:id="290"/>
      <w:bookmarkEnd w:id="291"/>
    </w:p>
    <w:p w14:paraId="42D1FC56"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合同当事人关于暂列金额使用的约定：</w:t>
      </w:r>
      <w:r w:rsidRPr="00D63F0B">
        <w:rPr>
          <w:rFonts w:ascii="宋体" w:hAnsi="宋体" w:cs="宋体" w:hint="eastAsia"/>
          <w:szCs w:val="21"/>
          <w:u w:val="single"/>
        </w:rPr>
        <w:t>由承包人根据实际情况提出申请，监理人审核后，交发包人最终确认后使用</w:t>
      </w:r>
      <w:r w:rsidRPr="00D63F0B">
        <w:rPr>
          <w:rFonts w:ascii="宋体" w:hAnsi="宋体" w:cs="宋体" w:hint="eastAsia"/>
          <w:szCs w:val="21"/>
        </w:rPr>
        <w:t>。</w:t>
      </w:r>
    </w:p>
    <w:p w14:paraId="0CCA4DBB" w14:textId="77777777" w:rsidR="006108DC" w:rsidRPr="00D63F0B" w:rsidRDefault="007F3F58">
      <w:pPr>
        <w:pStyle w:val="200"/>
        <w:rPr>
          <w:rFonts w:ascii="宋体" w:eastAsia="宋体" w:hAnsi="宋体" w:cs="宋体" w:hint="eastAsia"/>
        </w:rPr>
      </w:pPr>
      <w:bookmarkStart w:id="292" w:name="_Toc166155279"/>
      <w:bookmarkStart w:id="293" w:name="_Toc20737"/>
      <w:r w:rsidRPr="00D63F0B">
        <w:rPr>
          <w:rFonts w:ascii="宋体" w:eastAsia="宋体" w:hAnsi="宋体" w:cs="宋体" w:hint="eastAsia"/>
        </w:rPr>
        <w:t>11.价格调整</w:t>
      </w:r>
      <w:bookmarkEnd w:id="292"/>
      <w:bookmarkEnd w:id="293"/>
    </w:p>
    <w:p w14:paraId="4814B448" w14:textId="77777777" w:rsidR="006108DC" w:rsidRPr="00D63F0B" w:rsidRDefault="007F3F58">
      <w:pPr>
        <w:pStyle w:val="300"/>
        <w:spacing w:line="240" w:lineRule="auto"/>
        <w:rPr>
          <w:rFonts w:ascii="宋体" w:hAnsi="宋体" w:cs="宋体" w:hint="eastAsia"/>
        </w:rPr>
      </w:pPr>
      <w:bookmarkStart w:id="294" w:name="_Toc7124"/>
      <w:bookmarkStart w:id="295" w:name="_Toc166155280"/>
      <w:r w:rsidRPr="00D63F0B">
        <w:rPr>
          <w:rFonts w:ascii="宋体" w:hAnsi="宋体" w:cs="宋体" w:hint="eastAsia"/>
        </w:rPr>
        <w:t>11.1市场价格波动引起的调整</w:t>
      </w:r>
      <w:bookmarkEnd w:id="294"/>
      <w:bookmarkEnd w:id="295"/>
    </w:p>
    <w:p w14:paraId="5D551495"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市场价格波动是否调整合同价格的约定：</w:t>
      </w:r>
      <w:r w:rsidRPr="00D63F0B">
        <w:rPr>
          <w:rFonts w:ascii="宋体" w:hAnsi="宋体" w:cs="宋体" w:hint="eastAsia"/>
          <w:szCs w:val="21"/>
          <w:u w:val="single"/>
        </w:rPr>
        <w:t>否</w:t>
      </w:r>
      <w:r w:rsidRPr="00D63F0B">
        <w:rPr>
          <w:rFonts w:ascii="宋体" w:hAnsi="宋体" w:cs="宋体" w:hint="eastAsia"/>
          <w:szCs w:val="21"/>
        </w:rPr>
        <w:t>。</w:t>
      </w:r>
    </w:p>
    <w:p w14:paraId="00B91A1A" w14:textId="77777777" w:rsidR="006108DC" w:rsidRPr="00D63F0B" w:rsidRDefault="007F3F58">
      <w:pPr>
        <w:pStyle w:val="200"/>
        <w:rPr>
          <w:rFonts w:ascii="宋体" w:eastAsia="宋体" w:hAnsi="宋体" w:cs="宋体" w:hint="eastAsia"/>
        </w:rPr>
      </w:pPr>
      <w:bookmarkStart w:id="296" w:name="_Toc166155281"/>
      <w:bookmarkStart w:id="297" w:name="_Toc6983"/>
      <w:r w:rsidRPr="00D63F0B">
        <w:rPr>
          <w:rFonts w:ascii="宋体" w:eastAsia="宋体" w:hAnsi="宋体" w:cs="宋体" w:hint="eastAsia"/>
        </w:rPr>
        <w:t>12.合同价格、计量与支付</w:t>
      </w:r>
      <w:bookmarkEnd w:id="296"/>
      <w:bookmarkEnd w:id="297"/>
    </w:p>
    <w:p w14:paraId="582B0167" w14:textId="77777777" w:rsidR="006108DC" w:rsidRPr="00D63F0B" w:rsidRDefault="007F3F58">
      <w:pPr>
        <w:pStyle w:val="300"/>
        <w:spacing w:line="240" w:lineRule="auto"/>
        <w:rPr>
          <w:rFonts w:ascii="宋体" w:hAnsi="宋体" w:cs="宋体" w:hint="eastAsia"/>
        </w:rPr>
      </w:pPr>
      <w:bookmarkStart w:id="298" w:name="_Toc30296"/>
      <w:bookmarkStart w:id="299" w:name="_Toc166155282"/>
      <w:r w:rsidRPr="00D63F0B">
        <w:rPr>
          <w:rFonts w:ascii="宋体" w:hAnsi="宋体" w:cs="宋体" w:hint="eastAsia"/>
        </w:rPr>
        <w:t>12.1合同价格形式</w:t>
      </w:r>
      <w:bookmarkEnd w:id="298"/>
      <w:bookmarkEnd w:id="299"/>
    </w:p>
    <w:p w14:paraId="04E1C1D6"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本工程采用</w:t>
      </w:r>
      <w:r w:rsidRPr="00D63F0B">
        <w:rPr>
          <w:rFonts w:ascii="宋体" w:hAnsi="宋体" w:cs="宋体" w:hint="eastAsia"/>
          <w:szCs w:val="21"/>
          <w:u w:val="single"/>
        </w:rPr>
        <w:t>固定综合单价</w:t>
      </w:r>
      <w:r w:rsidRPr="00D63F0B">
        <w:rPr>
          <w:rFonts w:ascii="宋体" w:hAnsi="宋体" w:cs="宋体" w:hint="eastAsia"/>
          <w:szCs w:val="21"/>
        </w:rPr>
        <w:t>合同价格形式，合同价格包含增值税，本工程计价时采用的增值税计税方</w:t>
      </w:r>
      <w:r w:rsidRPr="00D63F0B">
        <w:rPr>
          <w:rFonts w:ascii="宋体" w:hAnsi="宋体" w:cs="宋体" w:hint="eastAsia"/>
          <w:szCs w:val="21"/>
        </w:rPr>
        <w:lastRenderedPageBreak/>
        <w:t>法为：</w:t>
      </w:r>
      <w:r w:rsidRPr="00D63F0B">
        <w:rPr>
          <w:rFonts w:ascii="宋体" w:hAnsi="宋体" w:cs="宋体" w:hint="eastAsia"/>
          <w:szCs w:val="21"/>
          <w:u w:val="single"/>
        </w:rPr>
        <w:t>一般计税法</w:t>
      </w:r>
      <w:r w:rsidRPr="00D63F0B">
        <w:rPr>
          <w:rFonts w:ascii="宋体" w:hAnsi="宋体" w:cs="宋体" w:hint="eastAsia"/>
          <w:szCs w:val="21"/>
        </w:rPr>
        <w:t>。</w:t>
      </w:r>
    </w:p>
    <w:p w14:paraId="63D5DF85"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采用综合单价合同方式时，工程量按发包人、监理人、承包人三方确认的与实际相符的竣工图结算。</w:t>
      </w:r>
      <w:r w:rsidRPr="00D63F0B">
        <w:rPr>
          <w:rFonts w:ascii="宋体" w:hAnsi="宋体" w:cs="宋体" w:hint="eastAsia"/>
          <w:szCs w:val="21"/>
          <w:u w:val="single"/>
        </w:rPr>
        <w:t>如发现竣工图与实际不符，按不利于承包人的原则结算。</w:t>
      </w:r>
    </w:p>
    <w:p w14:paraId="1EECD4AC"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固定综合单价包含的风险范围：</w:t>
      </w:r>
      <w:r w:rsidRPr="00D63F0B">
        <w:rPr>
          <w:rFonts w:ascii="宋体" w:hAnsi="宋体" w:cs="宋体" w:hint="eastAsia"/>
          <w:szCs w:val="21"/>
          <w:u w:val="single"/>
        </w:rPr>
        <w:t>除工程变更、项目特征不符、工程量清单缺项、工程量偏差、政策性调整、市场价格波动以外的其他风险</w:t>
      </w:r>
      <w:r w:rsidRPr="00D63F0B">
        <w:rPr>
          <w:rFonts w:ascii="宋体" w:hAnsi="宋体" w:cs="宋体" w:hint="eastAsia"/>
          <w:szCs w:val="21"/>
        </w:rPr>
        <w:t>。</w:t>
      </w:r>
    </w:p>
    <w:p w14:paraId="7EA79EC6"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风险费用的计算方法：单价采用固定综合单价，风险费用</w:t>
      </w:r>
      <w:proofErr w:type="gramStart"/>
      <w:r w:rsidRPr="00D63F0B">
        <w:rPr>
          <w:rFonts w:ascii="宋体" w:hAnsi="宋体" w:cs="宋体" w:hint="eastAsia"/>
          <w:szCs w:val="21"/>
          <w:u w:val="single"/>
        </w:rPr>
        <w:t>已综合</w:t>
      </w:r>
      <w:proofErr w:type="gramEnd"/>
      <w:r w:rsidRPr="00D63F0B">
        <w:rPr>
          <w:rFonts w:ascii="宋体" w:hAnsi="宋体" w:cs="宋体" w:hint="eastAsia"/>
          <w:szCs w:val="21"/>
          <w:u w:val="single"/>
        </w:rPr>
        <w:t>考虑在单价中。</w:t>
      </w:r>
    </w:p>
    <w:p w14:paraId="7F831F64"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风险范围以外合同价款调整方法：</w:t>
      </w:r>
    </w:p>
    <w:p w14:paraId="64583D21"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（1）工程变更、项目特征不符、工程量清单缺项：按10.4.1变更估价原则的约定调整。</w:t>
      </w:r>
    </w:p>
    <w:p w14:paraId="282E1A4B"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（2）工程量偏差：按1.13工程量清单错误修正的约定调整。</w:t>
      </w:r>
    </w:p>
    <w:p w14:paraId="0BB37A07"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（3）政策性调整：</w:t>
      </w:r>
      <w:r w:rsidRPr="00D63F0B">
        <w:rPr>
          <w:rFonts w:ascii="宋体" w:hAnsi="宋体" w:cs="宋体" w:hint="eastAsia"/>
          <w:szCs w:val="21"/>
          <w:u w:val="single"/>
        </w:rPr>
        <w:t>本项目招标控制价执行2013《广西壮族自治区建筑装饰装修工程消耗量定额》、2015年《广西壮族自治区安装工程消耗量定额》、2022年《广西壮族自治区市政消耗量定额》、2021年《广西壮族自治区园林工程消耗量定额》及其配套费用定额。结算时除国家和自治区政策性费用标准及消耗量定额不可进行调整外，其他政策性可调整</w:t>
      </w:r>
      <w:r w:rsidRPr="00D63F0B">
        <w:rPr>
          <w:rFonts w:ascii="宋体" w:hAnsi="宋体" w:cs="宋体" w:hint="eastAsia"/>
          <w:szCs w:val="21"/>
        </w:rPr>
        <w:t>。</w:t>
      </w:r>
    </w:p>
    <w:p w14:paraId="7F5D1CA8"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（4）市场波动引起的调整：按11.1的约定调整。</w:t>
      </w:r>
    </w:p>
    <w:p w14:paraId="32214920" w14:textId="77777777" w:rsidR="006108DC" w:rsidRPr="00D63F0B" w:rsidRDefault="007F3F58">
      <w:pPr>
        <w:pStyle w:val="300"/>
        <w:spacing w:line="240" w:lineRule="auto"/>
        <w:rPr>
          <w:rFonts w:ascii="宋体" w:hAnsi="宋体" w:cs="宋体" w:hint="eastAsia"/>
        </w:rPr>
      </w:pPr>
      <w:bookmarkStart w:id="300" w:name="_Toc11607"/>
      <w:bookmarkStart w:id="301" w:name="_Toc166155283"/>
      <w:r w:rsidRPr="00D63F0B">
        <w:rPr>
          <w:rFonts w:ascii="宋体" w:hAnsi="宋体" w:cs="宋体" w:hint="eastAsia"/>
        </w:rPr>
        <w:t>12.2预付款</w:t>
      </w:r>
      <w:bookmarkEnd w:id="300"/>
      <w:bookmarkEnd w:id="301"/>
    </w:p>
    <w:p w14:paraId="41FF2046"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12.2.1预付款的支付</w:t>
      </w:r>
    </w:p>
    <w:p w14:paraId="7385FA7D" w14:textId="267E3BB1"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预付款支付比例或金额：</w:t>
      </w:r>
      <w:r w:rsidR="00101071" w:rsidRPr="00D63F0B">
        <w:rPr>
          <w:rFonts w:ascii="宋体" w:hAnsi="宋体" w:cs="宋体" w:hint="eastAsia"/>
          <w:szCs w:val="21"/>
          <w:u w:val="single"/>
        </w:rPr>
        <w:t>合同金额的30%</w:t>
      </w:r>
      <w:r w:rsidRPr="00D63F0B">
        <w:rPr>
          <w:rFonts w:ascii="宋体" w:hAnsi="宋体" w:cs="宋体" w:hint="eastAsia"/>
          <w:szCs w:val="21"/>
        </w:rPr>
        <w:t>。</w:t>
      </w:r>
    </w:p>
    <w:p w14:paraId="75E77E2D" w14:textId="53C4BD28"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rPr>
        <w:t>预付款支付期限：</w:t>
      </w:r>
      <w:r w:rsidR="00101071" w:rsidRPr="00D63F0B">
        <w:rPr>
          <w:rFonts w:ascii="宋体" w:hAnsi="宋体" w:cs="宋体" w:hint="eastAsia"/>
          <w:szCs w:val="21"/>
          <w:u w:val="single"/>
        </w:rPr>
        <w:t>签订合同后10个工作日内支付</w:t>
      </w:r>
      <w:r w:rsidRPr="00D63F0B">
        <w:rPr>
          <w:rFonts w:ascii="宋体" w:hAnsi="宋体" w:cs="宋体" w:hint="eastAsia"/>
          <w:szCs w:val="21"/>
          <w:u w:val="single"/>
        </w:rPr>
        <w:t>。</w:t>
      </w:r>
    </w:p>
    <w:p w14:paraId="4CE06C6C"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rPr>
        <w:t>预付款扣回的方式：</w:t>
      </w:r>
      <w:r w:rsidRPr="00D63F0B">
        <w:rPr>
          <w:rFonts w:ascii="宋体" w:hAnsi="宋体" w:cs="宋体" w:hint="eastAsia"/>
          <w:szCs w:val="21"/>
          <w:u w:val="single"/>
        </w:rPr>
        <w:t>无。</w:t>
      </w:r>
    </w:p>
    <w:p w14:paraId="58AC509C"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12.2.2预付款担保</w:t>
      </w:r>
    </w:p>
    <w:p w14:paraId="659D67A8"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承包人提交预付款担保的期限：</w:t>
      </w:r>
      <w:r w:rsidRPr="00D63F0B">
        <w:rPr>
          <w:rFonts w:ascii="宋体" w:hAnsi="宋体" w:cs="宋体" w:hint="eastAsia"/>
          <w:szCs w:val="21"/>
          <w:u w:val="single"/>
        </w:rPr>
        <w:t>无</w:t>
      </w:r>
      <w:r w:rsidRPr="00D63F0B">
        <w:rPr>
          <w:rFonts w:ascii="宋体" w:hAnsi="宋体" w:cs="宋体" w:hint="eastAsia"/>
          <w:szCs w:val="21"/>
        </w:rPr>
        <w:t>。</w:t>
      </w:r>
    </w:p>
    <w:p w14:paraId="629E82F4"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预付款担保的形式为：</w:t>
      </w:r>
      <w:r w:rsidRPr="00D63F0B">
        <w:rPr>
          <w:rFonts w:ascii="宋体" w:hAnsi="宋体" w:cs="宋体" w:hint="eastAsia"/>
          <w:szCs w:val="21"/>
          <w:u w:val="single"/>
        </w:rPr>
        <w:t xml:space="preserve"> / </w:t>
      </w:r>
      <w:r w:rsidRPr="00D63F0B">
        <w:rPr>
          <w:rFonts w:ascii="宋体" w:hAnsi="宋体" w:cs="宋体" w:hint="eastAsia"/>
          <w:szCs w:val="21"/>
        </w:rPr>
        <w:t>工程担保保证人应将出具的保函相关信息录入“广西建筑市场监管云”平台（http：//gxjzsc.caihcloud.com），以实现保函</w:t>
      </w:r>
      <w:proofErr w:type="gramStart"/>
      <w:r w:rsidRPr="00D63F0B">
        <w:rPr>
          <w:rFonts w:ascii="宋体" w:hAnsi="宋体" w:cs="宋体" w:hint="eastAsia"/>
          <w:szCs w:val="21"/>
        </w:rPr>
        <w:t>查询及验真</w:t>
      </w:r>
      <w:proofErr w:type="gramEnd"/>
      <w:r w:rsidRPr="00D63F0B">
        <w:rPr>
          <w:rFonts w:ascii="宋体" w:hAnsi="宋体" w:cs="宋体" w:hint="eastAsia"/>
          <w:szCs w:val="21"/>
        </w:rPr>
        <w:t>功能。</w:t>
      </w:r>
    </w:p>
    <w:p w14:paraId="7612AC32"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预付款担保格式</w:t>
      </w:r>
      <w:proofErr w:type="gramStart"/>
      <w:r w:rsidRPr="00D63F0B">
        <w:rPr>
          <w:rFonts w:ascii="宋体" w:hAnsi="宋体" w:cs="宋体" w:hint="eastAsia"/>
          <w:szCs w:val="21"/>
        </w:rPr>
        <w:t>见合同</w:t>
      </w:r>
      <w:proofErr w:type="gramEnd"/>
      <w:r w:rsidRPr="00D63F0B">
        <w:rPr>
          <w:rFonts w:ascii="宋体" w:hAnsi="宋体" w:cs="宋体" w:hint="eastAsia"/>
          <w:szCs w:val="21"/>
        </w:rPr>
        <w:t>附件8。预付款支付申请（核准）表</w:t>
      </w:r>
      <w:proofErr w:type="gramStart"/>
      <w:r w:rsidRPr="00D63F0B">
        <w:rPr>
          <w:rFonts w:ascii="宋体" w:hAnsi="宋体" w:cs="宋体" w:hint="eastAsia"/>
          <w:szCs w:val="21"/>
        </w:rPr>
        <w:t>见合同</w:t>
      </w:r>
      <w:proofErr w:type="gramEnd"/>
      <w:r w:rsidRPr="00D63F0B">
        <w:rPr>
          <w:rFonts w:ascii="宋体" w:hAnsi="宋体" w:cs="宋体" w:hint="eastAsia"/>
          <w:szCs w:val="21"/>
        </w:rPr>
        <w:t>附件10。</w:t>
      </w:r>
    </w:p>
    <w:p w14:paraId="4564E709" w14:textId="77777777" w:rsidR="006108DC" w:rsidRPr="00D63F0B" w:rsidRDefault="007F3F58">
      <w:pPr>
        <w:pStyle w:val="300"/>
        <w:spacing w:line="240" w:lineRule="auto"/>
        <w:rPr>
          <w:rFonts w:ascii="宋体" w:hAnsi="宋体" w:cs="宋体" w:hint="eastAsia"/>
        </w:rPr>
      </w:pPr>
      <w:bookmarkStart w:id="302" w:name="_Toc29303"/>
      <w:bookmarkStart w:id="303" w:name="_Toc166155284"/>
      <w:r w:rsidRPr="00D63F0B">
        <w:rPr>
          <w:rFonts w:ascii="宋体" w:hAnsi="宋体" w:cs="宋体" w:hint="eastAsia"/>
        </w:rPr>
        <w:t>12.3计量</w:t>
      </w:r>
      <w:bookmarkEnd w:id="302"/>
      <w:bookmarkEnd w:id="303"/>
    </w:p>
    <w:p w14:paraId="4B001B43"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12.3.1计量原则</w:t>
      </w:r>
    </w:p>
    <w:p w14:paraId="5E22AEC2"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工程量计算规则：</w:t>
      </w:r>
      <w:r w:rsidRPr="00D63F0B">
        <w:rPr>
          <w:rFonts w:ascii="宋体" w:hAnsi="宋体" w:cs="宋体" w:hint="eastAsia"/>
          <w:szCs w:val="21"/>
          <w:u w:val="single"/>
        </w:rPr>
        <w:t>工程的计量均以国家标准《建设工程工程量计算规范》（GB50854～50862－2013）</w:t>
      </w:r>
      <w:r w:rsidRPr="00D63F0B">
        <w:rPr>
          <w:rFonts w:ascii="宋体" w:hAnsi="宋体" w:cs="宋体" w:hint="eastAsia"/>
          <w:szCs w:val="21"/>
          <w:u w:val="single"/>
        </w:rPr>
        <w:lastRenderedPageBreak/>
        <w:t>和《建设工程工程量计算规范（GB50854～50862-2013）广西壮族自治区实施细则》计算的净值为准，如有不明之处，应以监理工程师或造价管理部门指定的计量方法为准</w:t>
      </w:r>
      <w:r w:rsidRPr="00D63F0B">
        <w:rPr>
          <w:rFonts w:ascii="宋体" w:hAnsi="宋体" w:cs="宋体" w:hint="eastAsia"/>
          <w:szCs w:val="21"/>
        </w:rPr>
        <w:t>。</w:t>
      </w:r>
    </w:p>
    <w:p w14:paraId="73972503"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12.3.2计量周期</w:t>
      </w:r>
    </w:p>
    <w:p w14:paraId="0873CA72"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关于计量周期的约定：</w:t>
      </w:r>
      <w:r w:rsidRPr="00D63F0B">
        <w:rPr>
          <w:rFonts w:ascii="宋体" w:hAnsi="宋体" w:cs="宋体" w:hint="eastAsia"/>
          <w:szCs w:val="21"/>
          <w:u w:val="single"/>
        </w:rPr>
        <w:t>每月25日前</w:t>
      </w:r>
      <w:r w:rsidRPr="00D63F0B">
        <w:rPr>
          <w:rFonts w:ascii="宋体" w:hAnsi="宋体" w:cs="宋体" w:hint="eastAsia"/>
          <w:szCs w:val="21"/>
        </w:rPr>
        <w:t>。</w:t>
      </w:r>
    </w:p>
    <w:p w14:paraId="5D2A2FAF"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12.3.3单价合同的计量</w:t>
      </w:r>
    </w:p>
    <w:p w14:paraId="36743639"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关于单价合同计量的约定：</w:t>
      </w:r>
      <w:r w:rsidRPr="00D63F0B">
        <w:rPr>
          <w:rFonts w:ascii="宋体" w:hAnsi="宋体" w:cs="宋体" w:hint="eastAsia"/>
          <w:szCs w:val="21"/>
          <w:u w:val="single"/>
        </w:rPr>
        <w:t>按通用条款执行，但监理人未及时审核承包人提交的工程量报表时，可以暂按该报表计算工程价款，但监理人或发包人仍有权对报表中的工程量进行审核</w:t>
      </w:r>
      <w:r w:rsidRPr="00D63F0B">
        <w:rPr>
          <w:rFonts w:ascii="宋体" w:hAnsi="宋体" w:cs="宋体" w:hint="eastAsia"/>
          <w:szCs w:val="21"/>
        </w:rPr>
        <w:t>。</w:t>
      </w:r>
    </w:p>
    <w:p w14:paraId="235106E5"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w:t>
      </w:r>
      <w:r w:rsidRPr="00D63F0B">
        <w:rPr>
          <w:rFonts w:ascii="宋体" w:hAnsi="宋体" w:cs="宋体" w:hint="eastAsia"/>
          <w:szCs w:val="21"/>
          <w:u w:val="single"/>
        </w:rPr>
        <w:t>工程量按发包人、监理人、承包人三方确认的与实际相符的竣工图结算。如发现竣工图与实际不符，按不利于承包人的原则结算</w:t>
      </w:r>
      <w:r w:rsidRPr="00D63F0B">
        <w:rPr>
          <w:rFonts w:ascii="宋体" w:hAnsi="宋体" w:cs="宋体" w:hint="eastAsia"/>
          <w:szCs w:val="21"/>
        </w:rPr>
        <w:t>。</w:t>
      </w:r>
    </w:p>
    <w:p w14:paraId="76823F07"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（2）除另有规定外，工程师应按照合同通过计量来核实确定已完成的工程量和价值，承包人应得到</w:t>
      </w:r>
      <w:proofErr w:type="gramStart"/>
      <w:r w:rsidRPr="00D63F0B">
        <w:rPr>
          <w:rFonts w:ascii="宋体" w:hAnsi="宋体" w:cs="宋体" w:hint="eastAsia"/>
          <w:szCs w:val="21"/>
        </w:rPr>
        <w:t>该价值</w:t>
      </w:r>
      <w:proofErr w:type="gramEnd"/>
      <w:r w:rsidRPr="00D63F0B">
        <w:rPr>
          <w:rFonts w:ascii="宋体" w:hAnsi="宋体" w:cs="宋体" w:hint="eastAsia"/>
          <w:szCs w:val="21"/>
        </w:rPr>
        <w:t>扣除保留金后的价款。当工程师要对已完工的工程量进行计量时，应适时地通知承包人参加。</w:t>
      </w:r>
    </w:p>
    <w:p w14:paraId="7DB8E673"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12.3.4总价合同的计量</w:t>
      </w:r>
    </w:p>
    <w:p w14:paraId="396DD42C"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（1）总价合同计量约定：进度款按支付分解表支付，支付分解表在招标完成后签合同之前制定，具体详见本专用合同条款12.4.6。</w:t>
      </w:r>
    </w:p>
    <w:p w14:paraId="45716258"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12.3.6其他价格形式合同的计量</w:t>
      </w:r>
    </w:p>
    <w:p w14:paraId="29D692F3"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其他价格形式的计量方式和程序：</w:t>
      </w:r>
      <w:r w:rsidRPr="00D63F0B">
        <w:rPr>
          <w:rFonts w:ascii="宋体" w:hAnsi="宋体" w:cs="宋体" w:hint="eastAsia"/>
          <w:szCs w:val="21"/>
          <w:u w:val="single"/>
        </w:rPr>
        <w:t>/</w:t>
      </w:r>
      <w:r w:rsidRPr="00D63F0B">
        <w:rPr>
          <w:rFonts w:ascii="宋体" w:hAnsi="宋体" w:cs="宋体" w:hint="eastAsia"/>
          <w:szCs w:val="21"/>
        </w:rPr>
        <w:t>。</w:t>
      </w:r>
    </w:p>
    <w:p w14:paraId="27D04AF9" w14:textId="77777777" w:rsidR="006108DC" w:rsidRPr="00D63F0B" w:rsidRDefault="007F3F58">
      <w:pPr>
        <w:pStyle w:val="300"/>
        <w:spacing w:line="240" w:lineRule="auto"/>
        <w:rPr>
          <w:rFonts w:ascii="宋体" w:hAnsi="宋体" w:cs="宋体" w:hint="eastAsia"/>
        </w:rPr>
      </w:pPr>
      <w:bookmarkStart w:id="304" w:name="_Toc23727"/>
      <w:bookmarkStart w:id="305" w:name="_Toc166155285"/>
      <w:r w:rsidRPr="00D63F0B">
        <w:rPr>
          <w:rFonts w:ascii="宋体" w:hAnsi="宋体" w:cs="宋体" w:hint="eastAsia"/>
        </w:rPr>
        <w:t>12.4工程进度款支付</w:t>
      </w:r>
      <w:bookmarkEnd w:id="304"/>
      <w:bookmarkEnd w:id="305"/>
    </w:p>
    <w:p w14:paraId="7CD8EC00"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12.4.1付款周期</w:t>
      </w:r>
    </w:p>
    <w:p w14:paraId="28E2A906" w14:textId="448E17CC"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①</w:t>
      </w:r>
      <w:r w:rsidRPr="00D63F0B">
        <w:rPr>
          <w:rFonts w:ascii="宋体" w:hAnsi="宋体" w:cs="宋体" w:hint="eastAsia"/>
          <w:szCs w:val="21"/>
          <w:u w:val="single"/>
        </w:rPr>
        <w:t>关于付款周期的约定：</w:t>
      </w:r>
      <w:r w:rsidR="005B2CC5" w:rsidRPr="00D63F0B">
        <w:rPr>
          <w:rFonts w:ascii="宋体" w:hAnsi="宋体" w:cs="宋体" w:hint="eastAsia"/>
          <w:szCs w:val="21"/>
        </w:rPr>
        <w:t>签订同10个工作日内支付</w:t>
      </w:r>
      <w:r w:rsidR="00101071" w:rsidRPr="00D63F0B">
        <w:rPr>
          <w:rFonts w:ascii="宋体" w:hAnsi="宋体" w:cs="宋体" w:hint="eastAsia"/>
          <w:szCs w:val="21"/>
        </w:rPr>
        <w:t>合同金额30%作为预付款，余下70%工程款原则上按月支付，合同内进度款支付限额为已完成工程量的80%；工程变更部分进度款支付限额为已完成工程量的60%；工程完工验收达到质量要求，结算审定后，工程款支付至结算总价的100%（含已支付的）</w:t>
      </w:r>
      <w:r w:rsidRPr="00D63F0B">
        <w:rPr>
          <w:rFonts w:ascii="宋体" w:hAnsi="宋体" w:cs="宋体" w:hint="eastAsia"/>
          <w:szCs w:val="21"/>
        </w:rPr>
        <w:t>。承包人在申请支付工程进度款时，必须提供上月关于农民工工资已按实发放的书面承诺书。因承包人原因造成工程资料与工程进度不同步，或者资料不真实，发包人暂停支付工程进度款，另按（人民币）1000元/次的标准计收违约金。</w:t>
      </w:r>
    </w:p>
    <w:p w14:paraId="1A7B09BF"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②工程完工验收达到质量要求，结算经发包人委托</w:t>
      </w:r>
      <w:proofErr w:type="gramStart"/>
      <w:r w:rsidRPr="00D63F0B">
        <w:rPr>
          <w:rFonts w:ascii="宋体" w:hAnsi="宋体" w:cs="宋体" w:hint="eastAsia"/>
          <w:szCs w:val="21"/>
        </w:rPr>
        <w:t>结算协审单位</w:t>
      </w:r>
      <w:proofErr w:type="gramEnd"/>
      <w:r w:rsidRPr="00D63F0B">
        <w:rPr>
          <w:rFonts w:ascii="宋体" w:hAnsi="宋体" w:cs="宋体" w:hint="eastAsia"/>
          <w:szCs w:val="21"/>
        </w:rPr>
        <w:t>审定后，并提交完整合格的竣工档案资料给发包人，工程款支付至结算总价的100%（含已支付的）。</w:t>
      </w:r>
    </w:p>
    <w:p w14:paraId="7D31B18F"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③</w:t>
      </w:r>
      <w:r w:rsidRPr="00D63F0B">
        <w:rPr>
          <w:rFonts w:ascii="宋体" w:hAnsi="宋体" w:cs="宋体" w:hint="eastAsia"/>
          <w:szCs w:val="21"/>
          <w:u w:val="single"/>
        </w:rPr>
        <w:t>合同约定的工程质量缺陷责任期（最长不超过2年）满后由承包人向发包人提出返还保证金的申请，发包人在接到承包人返还保证金申请后，于14天内会同承包人按照合同约定的内容进行核实。如</w:t>
      </w:r>
      <w:r w:rsidRPr="00D63F0B">
        <w:rPr>
          <w:rFonts w:ascii="宋体" w:hAnsi="宋体" w:cs="宋体" w:hint="eastAsia"/>
          <w:szCs w:val="21"/>
          <w:u w:val="single"/>
        </w:rPr>
        <w:lastRenderedPageBreak/>
        <w:t>无异议，发包人在核实后14天内将保证金返还承包人，逾期未返还的，依法承担违约责任。发包人在接到承包人返还保证金申请后14天内不予答复，经催告后14天内仍不予答复，视同认可承包人的返还保证金申请。</w:t>
      </w:r>
    </w:p>
    <w:p w14:paraId="1E1DD2F8"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12.4.2进度付款申请单的编制</w:t>
      </w:r>
    </w:p>
    <w:p w14:paraId="79333068"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关于进度付款申请单编制的约定：</w:t>
      </w:r>
      <w:r w:rsidRPr="00D63F0B">
        <w:rPr>
          <w:rFonts w:ascii="宋体" w:hAnsi="宋体" w:cs="宋体" w:hint="eastAsia"/>
          <w:szCs w:val="21"/>
          <w:u w:val="single"/>
        </w:rPr>
        <w:t>按招标文件工程量清单内容</w:t>
      </w:r>
      <w:r w:rsidRPr="00D63F0B">
        <w:rPr>
          <w:rFonts w:ascii="宋体" w:hAnsi="宋体" w:cs="宋体" w:hint="eastAsia"/>
          <w:szCs w:val="21"/>
        </w:rPr>
        <w:t>。</w:t>
      </w:r>
    </w:p>
    <w:p w14:paraId="3BD50E73"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12.4.3进度付款申请单的提交</w:t>
      </w:r>
    </w:p>
    <w:p w14:paraId="7798379A"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（1）单价合同进度付款申请单提交的约定：</w:t>
      </w:r>
    </w:p>
    <w:p w14:paraId="259A0961"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承包人向发包人申请工程进度款时，承包人应配合发包人提供以下资料：①《工程用款支付证书》；②工程量计量报表；③其他需要补充说明的材料。</w:t>
      </w:r>
    </w:p>
    <w:p w14:paraId="2166A096"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（2）总价合同进度付款申请单提交的约定：</w:t>
      </w:r>
      <w:r w:rsidRPr="00D63F0B">
        <w:rPr>
          <w:rFonts w:ascii="宋体" w:hAnsi="宋体" w:cs="宋体" w:hint="eastAsia"/>
          <w:szCs w:val="21"/>
          <w:u w:val="single"/>
        </w:rPr>
        <w:t>/</w:t>
      </w:r>
      <w:r w:rsidRPr="00D63F0B">
        <w:rPr>
          <w:rFonts w:ascii="宋体" w:hAnsi="宋体" w:cs="宋体" w:hint="eastAsia"/>
          <w:szCs w:val="21"/>
        </w:rPr>
        <w:t>。</w:t>
      </w:r>
    </w:p>
    <w:p w14:paraId="792B65DE"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（3）其他价格形式合同进度付款申请单提交的约定：</w:t>
      </w:r>
      <w:r w:rsidRPr="00D63F0B">
        <w:rPr>
          <w:rFonts w:ascii="宋体" w:hAnsi="宋体" w:cs="宋体" w:hint="eastAsia"/>
          <w:szCs w:val="21"/>
          <w:u w:val="single"/>
        </w:rPr>
        <w:t>/</w:t>
      </w:r>
      <w:r w:rsidRPr="00D63F0B">
        <w:rPr>
          <w:rFonts w:ascii="宋体" w:hAnsi="宋体" w:cs="宋体" w:hint="eastAsia"/>
          <w:szCs w:val="21"/>
        </w:rPr>
        <w:t>。</w:t>
      </w:r>
    </w:p>
    <w:p w14:paraId="10EFEB84"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12.4.4进度款审核和支付</w:t>
      </w:r>
    </w:p>
    <w:p w14:paraId="5F2ACFCA"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（1）进度款支付方式：</w:t>
      </w:r>
      <w:r w:rsidRPr="00D63F0B">
        <w:rPr>
          <w:rFonts w:ascii="宋体" w:hAnsi="宋体" w:cs="宋体" w:hint="eastAsia"/>
          <w:szCs w:val="21"/>
          <w:u w:val="single"/>
        </w:rPr>
        <w:t>银行转账</w:t>
      </w:r>
      <w:r w:rsidRPr="00D63F0B">
        <w:rPr>
          <w:rFonts w:ascii="宋体" w:hAnsi="宋体" w:cs="宋体" w:hint="eastAsia"/>
          <w:szCs w:val="21"/>
        </w:rPr>
        <w:t>。</w:t>
      </w:r>
    </w:p>
    <w:p w14:paraId="08725200"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（2）</w:t>
      </w:r>
      <w:r w:rsidRPr="00D63F0B">
        <w:rPr>
          <w:rFonts w:ascii="宋体" w:hAnsi="宋体" w:cs="宋体" w:hint="eastAsia"/>
          <w:szCs w:val="21"/>
          <w:u w:val="single"/>
        </w:rPr>
        <w:t>承包人收到工程款后应及时开具发票，在下次工程款拨付时，前一期发票未报账的，发包人有权拒绝支付。承包人向发包人提供的工程发票必须是有效的正式发票。若经发包人或相关主管部门发现承包人提交的发票为无效发票或假发票的，视为承包人同意发包人延迟支付当次工程款，直至承包人向发包人重新提交有效的正式发票后七个工作日止，同时承包人向发包人支付与发票面额等额的违约金，并承担由此造成的一切责任及损失</w:t>
      </w:r>
      <w:r w:rsidRPr="00D63F0B">
        <w:rPr>
          <w:rFonts w:ascii="宋体" w:hAnsi="宋体" w:cs="宋体" w:hint="eastAsia"/>
          <w:szCs w:val="21"/>
        </w:rPr>
        <w:t>。</w:t>
      </w:r>
    </w:p>
    <w:p w14:paraId="24C086C5"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（3）农民工工资支付</w:t>
      </w:r>
    </w:p>
    <w:p w14:paraId="08FEF2F6"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人工费用是指发包人向承包人专用账户拨付的专项用于支付农民工工资的工程款。农民工工资专用账户是指承包人在工程建设项目所在地银行业金融机构（简称银行）开立的，专项用于支付农民工工资的专用存款账户。承包人在中标后7个工作日内，按南宁市住房和城乡建设局（各市住房城乡建设行政主管部门）规定将农民工工资保证金存入账户。工程竣工验收结算经审定后，按照规定程序，将农民工工资保证金没有使用或剩余的金额退还给承包人。</w:t>
      </w:r>
    </w:p>
    <w:p w14:paraId="37BB6E1B"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2）人工费应与工程进度款分账管理。必须按时足额支付，人工费拨付周期不得超过1个月，最少每月支付一次，</w:t>
      </w:r>
      <w:proofErr w:type="gramStart"/>
      <w:r w:rsidRPr="00D63F0B">
        <w:rPr>
          <w:rFonts w:ascii="宋体" w:hAnsi="宋体" w:cs="宋体" w:hint="eastAsia"/>
          <w:szCs w:val="21"/>
        </w:rPr>
        <w:t>无工程</w:t>
      </w:r>
      <w:proofErr w:type="gramEnd"/>
      <w:r w:rsidRPr="00D63F0B">
        <w:rPr>
          <w:rFonts w:ascii="宋体" w:hAnsi="宋体" w:cs="宋体" w:hint="eastAsia"/>
          <w:szCs w:val="21"/>
        </w:rPr>
        <w:t>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w:t>
      </w:r>
      <w:proofErr w:type="gramStart"/>
      <w:r w:rsidRPr="00D63F0B">
        <w:rPr>
          <w:rFonts w:ascii="宋体" w:hAnsi="宋体" w:cs="宋体" w:hint="eastAsia"/>
          <w:szCs w:val="21"/>
        </w:rPr>
        <w:t>签支付</w:t>
      </w:r>
      <w:proofErr w:type="gramEnd"/>
      <w:r w:rsidRPr="00D63F0B">
        <w:rPr>
          <w:rFonts w:ascii="宋体" w:hAnsi="宋体" w:cs="宋体" w:hint="eastAsia"/>
          <w:szCs w:val="21"/>
        </w:rPr>
        <w:t>证书等支付工程款的手续，发包人单位不得审批和支付工程款。发包人必须把工程款分账出来的人工费转入承包人农民工工资支付专用账户，转入农民工工资支付专用账户环节必须有银行流水凭证。</w:t>
      </w:r>
    </w:p>
    <w:p w14:paraId="2C7BD821"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lastRenderedPageBreak/>
        <w:t>3）发包人依据工程进度，审核承包人申报的工程进度款，将人工</w:t>
      </w:r>
      <w:proofErr w:type="gramStart"/>
      <w:r w:rsidRPr="00D63F0B">
        <w:rPr>
          <w:rFonts w:ascii="宋体" w:hAnsi="宋体" w:cs="宋体" w:hint="eastAsia"/>
          <w:szCs w:val="21"/>
        </w:rPr>
        <w:t>费及时</w:t>
      </w:r>
      <w:proofErr w:type="gramEnd"/>
      <w:r w:rsidRPr="00D63F0B">
        <w:rPr>
          <w:rFonts w:ascii="宋体" w:hAnsi="宋体" w:cs="宋体" w:hint="eastAsia"/>
          <w:szCs w:val="21"/>
        </w:rPr>
        <w:t>足额拨付至承包人的农民工工资专用账户，其余工程进度款项由发包人支付到承包人的单位基本户。</w:t>
      </w:r>
    </w:p>
    <w:p w14:paraId="261F270F"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4）工程建设领域总包单位对农民工工资支付负总责，推行分包单位农民工工资</w:t>
      </w:r>
      <w:proofErr w:type="gramStart"/>
      <w:r w:rsidRPr="00D63F0B">
        <w:rPr>
          <w:rFonts w:ascii="宋体" w:hAnsi="宋体" w:cs="宋体" w:hint="eastAsia"/>
          <w:szCs w:val="21"/>
        </w:rPr>
        <w:t>委托总</w:t>
      </w:r>
      <w:proofErr w:type="gramEnd"/>
      <w:r w:rsidRPr="00D63F0B">
        <w:rPr>
          <w:rFonts w:ascii="宋体" w:hAnsi="宋体" w:cs="宋体" w:hint="eastAsia"/>
          <w:szCs w:val="21"/>
        </w:rPr>
        <w:t>包单位代发制度（以下</w:t>
      </w:r>
      <w:proofErr w:type="gramStart"/>
      <w:r w:rsidRPr="00D63F0B">
        <w:rPr>
          <w:rFonts w:ascii="宋体" w:hAnsi="宋体" w:cs="宋体" w:hint="eastAsia"/>
          <w:szCs w:val="21"/>
        </w:rPr>
        <w:t>简称总</w:t>
      </w:r>
      <w:proofErr w:type="gramEnd"/>
      <w:r w:rsidRPr="00D63F0B">
        <w:rPr>
          <w:rFonts w:ascii="宋体" w:hAnsi="宋体" w:cs="宋体" w:hint="eastAsia"/>
          <w:szCs w:val="21"/>
        </w:rPr>
        <w:t>包代发制度）。工程建设项目施行总包代发制度的，总包单位与分包单位签订委托工资支付协议。</w:t>
      </w:r>
    </w:p>
    <w:p w14:paraId="142A1F5A"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5）凡未向付款单位提供农民工工资专用账户的，或者请款单位在申请工程进度款时未将人工费单列的，付款单位有权拒绝支付工程进度款。</w:t>
      </w:r>
    </w:p>
    <w:p w14:paraId="2F017C50"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6）人工费使用要求：专款专用，除发放农民工工资外，不得用于其他用途。</w:t>
      </w:r>
    </w:p>
    <w:p w14:paraId="670AE0E0"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7）承包人将人工费支付情况定期报告发包人和监理单位，并提供相应的材料接受建设行政主管部门和劳动保障行政主管部门对此事项监管。</w:t>
      </w:r>
    </w:p>
    <w:p w14:paraId="2761ED15"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8）人工费支付专用账户：</w:t>
      </w:r>
    </w:p>
    <w:p w14:paraId="72D11432"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户名：_______</w:t>
      </w:r>
      <w:r w:rsidRPr="00D63F0B">
        <w:rPr>
          <w:rFonts w:ascii="宋体" w:hAnsi="宋体" w:cs="宋体" w:hint="eastAsia"/>
          <w:szCs w:val="21"/>
          <w:u w:val="single"/>
        </w:rPr>
        <w:t>农民工工资支付专用账户</w:t>
      </w:r>
    </w:p>
    <w:p w14:paraId="5A00ACA3"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账号：</w:t>
      </w:r>
      <w:r w:rsidRPr="00D63F0B">
        <w:rPr>
          <w:rFonts w:ascii="宋体" w:hAnsi="宋体" w:cs="宋体" w:hint="eastAsia"/>
          <w:b/>
          <w:szCs w:val="21"/>
        </w:rPr>
        <w:t>______</w:t>
      </w:r>
    </w:p>
    <w:p w14:paraId="66EBC766"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开户行：</w:t>
      </w:r>
      <w:r w:rsidRPr="00D63F0B">
        <w:rPr>
          <w:rFonts w:ascii="宋体" w:hAnsi="宋体" w:cs="宋体" w:hint="eastAsia"/>
          <w:b/>
          <w:szCs w:val="21"/>
        </w:rPr>
        <w:t>______</w:t>
      </w:r>
    </w:p>
    <w:p w14:paraId="7E4D7A41"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联行号：</w:t>
      </w:r>
      <w:r w:rsidRPr="00D63F0B">
        <w:rPr>
          <w:rFonts w:ascii="宋体" w:hAnsi="宋体" w:cs="宋体" w:hint="eastAsia"/>
          <w:b/>
          <w:szCs w:val="21"/>
        </w:rPr>
        <w:t>______</w:t>
      </w:r>
    </w:p>
    <w:p w14:paraId="7D580685"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9）本项目不允许转包分包，发包人不向除承包人以外的任何分包人农民工工资账户支付任何款项，也不向任何分包人的任何账户支付任何款项。</w:t>
      </w:r>
    </w:p>
    <w:p w14:paraId="34FF26B6"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10）承包人必须与包括农民工在内的所有雇用人员签订劳动合同，为雇佣人员购买工伤保险、医疗保险、意外伤害险等，并应及时足额支付劳动报酬，若发现承包人有非法用工或未及时足额支付雇用人员劳动报酬的，发包人有权拒绝支付承包人任何款项至承包人整改完毕为止。</w:t>
      </w:r>
    </w:p>
    <w:p w14:paraId="3B7CDA7A"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11）承包人与雇佣人员发生劳动纠纷、工伤等情形的，均由承包人负责处理并承担相应的责任，与发包人无关；承包人不得以劳动纠纷或工人纠集闹事等任何理由提前预支任何款项。</w:t>
      </w:r>
    </w:p>
    <w:p w14:paraId="3FD6434D"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12）承包人不得以任何借口将承包人与包括农民工在内的雇用人员的劳酬纠纷引发的矛盾转嫁发包人，如果出现雇用人员聚众向发包方闹事的情形，承包人须按（人民币）50万元/次的标准向发包人计付违约金，若因此造成发包人工作人员人身伤害、财产损毁的，承包人还须承担赔偿损失等法律责任。</w:t>
      </w:r>
    </w:p>
    <w:p w14:paraId="19E0B7AB"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12.4.6支付分解表的编制</w:t>
      </w:r>
    </w:p>
    <w:p w14:paraId="5CF2D4AA"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rPr>
        <w:t>（1）总价合同支付分解表的编制与审批：</w:t>
      </w:r>
      <w:r w:rsidRPr="00D63F0B">
        <w:rPr>
          <w:rFonts w:ascii="宋体" w:hAnsi="宋体" w:cs="宋体" w:hint="eastAsia"/>
          <w:szCs w:val="21"/>
          <w:u w:val="single"/>
        </w:rPr>
        <w:t>总价合同支付分解表在招标完成后由发包人和承包人共同编制，发包人审批，并作为本合同内容，具体详见合同附件14。</w:t>
      </w:r>
    </w:p>
    <w:p w14:paraId="6AD56AC7"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（2）单价合同的总价项目支付分解表的编制与审批：总价项目不采用支付分解表的方式计算，而按《&lt;建设工程工程量清单计价规范（GB50500-2013）&gt;广西壮族自治区实施细则》的规定执行。</w:t>
      </w:r>
    </w:p>
    <w:p w14:paraId="186E3926" w14:textId="77777777" w:rsidR="006108DC" w:rsidRPr="00D63F0B" w:rsidRDefault="007F3F58">
      <w:pPr>
        <w:pStyle w:val="200"/>
        <w:rPr>
          <w:rFonts w:ascii="宋体" w:eastAsia="宋体" w:hAnsi="宋体" w:cs="宋体" w:hint="eastAsia"/>
        </w:rPr>
      </w:pPr>
      <w:bookmarkStart w:id="306" w:name="_Toc18798"/>
      <w:bookmarkStart w:id="307" w:name="_Toc166155286"/>
      <w:r w:rsidRPr="00D63F0B">
        <w:rPr>
          <w:rFonts w:ascii="宋体" w:eastAsia="宋体" w:hAnsi="宋体" w:cs="宋体" w:hint="eastAsia"/>
        </w:rPr>
        <w:lastRenderedPageBreak/>
        <w:t>13.验收和工程试车</w:t>
      </w:r>
      <w:bookmarkEnd w:id="306"/>
      <w:bookmarkEnd w:id="307"/>
    </w:p>
    <w:p w14:paraId="57932D29" w14:textId="77777777" w:rsidR="006108DC" w:rsidRPr="00D63F0B" w:rsidRDefault="007F3F58">
      <w:pPr>
        <w:pStyle w:val="300"/>
        <w:spacing w:line="240" w:lineRule="auto"/>
        <w:rPr>
          <w:rFonts w:ascii="宋体" w:hAnsi="宋体" w:cs="宋体" w:hint="eastAsia"/>
        </w:rPr>
      </w:pPr>
      <w:bookmarkStart w:id="308" w:name="_Toc166155287"/>
      <w:bookmarkStart w:id="309" w:name="_Toc14444"/>
      <w:r w:rsidRPr="00D63F0B">
        <w:rPr>
          <w:rFonts w:ascii="宋体" w:hAnsi="宋体" w:cs="宋体" w:hint="eastAsia"/>
        </w:rPr>
        <w:t>13.2竣工验收</w:t>
      </w:r>
      <w:bookmarkEnd w:id="308"/>
      <w:bookmarkEnd w:id="309"/>
    </w:p>
    <w:p w14:paraId="44386D3D"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13.2.1竣工验收条件</w:t>
      </w:r>
    </w:p>
    <w:p w14:paraId="43C393DA"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（3）承包人负责整理和提交的竣工验收资料应当符合工程所在地建设行政主管部门和（或）城市建设档案管理机构有关施工资料的要求，具体内容包括：</w:t>
      </w:r>
      <w:r w:rsidRPr="00D63F0B">
        <w:rPr>
          <w:rFonts w:ascii="宋体" w:hAnsi="宋体" w:cs="宋体" w:hint="eastAsia"/>
          <w:szCs w:val="21"/>
          <w:u w:val="single"/>
        </w:rPr>
        <w:t>符合要求的完整施工资料</w:t>
      </w:r>
      <w:r w:rsidRPr="00D63F0B">
        <w:rPr>
          <w:rFonts w:ascii="宋体" w:hAnsi="宋体" w:cs="宋体" w:hint="eastAsia"/>
          <w:szCs w:val="21"/>
        </w:rPr>
        <w:t>。</w:t>
      </w:r>
    </w:p>
    <w:p w14:paraId="410BF21B"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竣工验收资料的份数：</w:t>
      </w:r>
      <w:r w:rsidRPr="00D63F0B">
        <w:rPr>
          <w:rFonts w:ascii="宋体" w:hAnsi="宋体" w:cs="宋体" w:hint="eastAsia"/>
          <w:szCs w:val="21"/>
          <w:u w:val="single"/>
        </w:rPr>
        <w:t>一式捌份</w:t>
      </w:r>
      <w:r w:rsidRPr="00D63F0B">
        <w:rPr>
          <w:rFonts w:ascii="宋体" w:hAnsi="宋体" w:cs="宋体" w:hint="eastAsia"/>
          <w:szCs w:val="21"/>
        </w:rPr>
        <w:t>。</w:t>
      </w:r>
    </w:p>
    <w:p w14:paraId="0253BC78"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承包人提供竣工图的约定：</w:t>
      </w:r>
      <w:r w:rsidRPr="00D63F0B">
        <w:rPr>
          <w:rFonts w:ascii="宋体" w:hAnsi="宋体" w:cs="宋体" w:hint="eastAsia"/>
          <w:szCs w:val="21"/>
          <w:u w:val="single"/>
        </w:rPr>
        <w:t>竣工验收正式通过后15天，提供竣工图8套</w:t>
      </w:r>
      <w:r w:rsidRPr="00D63F0B">
        <w:rPr>
          <w:rFonts w:ascii="宋体" w:hAnsi="宋体" w:cs="宋体" w:hint="eastAsia"/>
          <w:szCs w:val="21"/>
        </w:rPr>
        <w:t>。</w:t>
      </w:r>
    </w:p>
    <w:p w14:paraId="61720615"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13.2.2竣工验收程序</w:t>
      </w:r>
    </w:p>
    <w:p w14:paraId="6E604033"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关于竣工验收程序的约定：</w:t>
      </w:r>
      <w:r w:rsidRPr="00D63F0B">
        <w:rPr>
          <w:rFonts w:ascii="宋体" w:hAnsi="宋体" w:cs="宋体" w:hint="eastAsia"/>
          <w:szCs w:val="21"/>
          <w:u w:val="single"/>
        </w:rPr>
        <w:t>按国家有关验收规范执行</w:t>
      </w:r>
      <w:r w:rsidRPr="00D63F0B">
        <w:rPr>
          <w:rFonts w:ascii="宋体" w:hAnsi="宋体" w:cs="宋体" w:hint="eastAsia"/>
          <w:szCs w:val="21"/>
        </w:rPr>
        <w:t>。</w:t>
      </w:r>
    </w:p>
    <w:p w14:paraId="7D8BDCEF"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发包人不按照本项约定组织竣工验收、颁发工程接收证书的违约金的计算方法：</w:t>
      </w:r>
      <w:r w:rsidRPr="00D63F0B">
        <w:rPr>
          <w:rFonts w:ascii="宋体" w:hAnsi="宋体" w:cs="宋体" w:hint="eastAsia"/>
          <w:szCs w:val="21"/>
          <w:u w:val="single"/>
        </w:rPr>
        <w:t>无</w:t>
      </w:r>
      <w:r w:rsidRPr="00D63F0B">
        <w:rPr>
          <w:rFonts w:ascii="宋体" w:hAnsi="宋体" w:cs="宋体" w:hint="eastAsia"/>
          <w:szCs w:val="21"/>
        </w:rPr>
        <w:t>。</w:t>
      </w:r>
    </w:p>
    <w:p w14:paraId="79A7B921"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13.2.5移交、接收全部与部分工程</w:t>
      </w:r>
    </w:p>
    <w:p w14:paraId="32760E04"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承包人向发包人移交工程的期限：</w:t>
      </w:r>
      <w:r w:rsidRPr="00D63F0B">
        <w:rPr>
          <w:rFonts w:ascii="宋体" w:hAnsi="宋体" w:cs="宋体" w:hint="eastAsia"/>
          <w:szCs w:val="21"/>
          <w:u w:val="single"/>
        </w:rPr>
        <w:t>颁发工程接收合格证书后7天内</w:t>
      </w:r>
      <w:r w:rsidRPr="00D63F0B">
        <w:rPr>
          <w:rFonts w:ascii="宋体" w:hAnsi="宋体" w:cs="宋体" w:hint="eastAsia"/>
          <w:szCs w:val="21"/>
        </w:rPr>
        <w:t>。</w:t>
      </w:r>
    </w:p>
    <w:p w14:paraId="76048000"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发包人未按本合同约定接收全部或部分工程的，违约金的计算方法为：</w:t>
      </w:r>
      <w:r w:rsidRPr="00D63F0B">
        <w:rPr>
          <w:rFonts w:ascii="宋体" w:hAnsi="宋体" w:cs="宋体" w:hint="eastAsia"/>
          <w:szCs w:val="21"/>
          <w:u w:val="single"/>
        </w:rPr>
        <w:t>无</w:t>
      </w:r>
      <w:r w:rsidRPr="00D63F0B">
        <w:rPr>
          <w:rFonts w:ascii="宋体" w:hAnsi="宋体" w:cs="宋体" w:hint="eastAsia"/>
          <w:szCs w:val="21"/>
        </w:rPr>
        <w:t>。</w:t>
      </w:r>
    </w:p>
    <w:p w14:paraId="25AF63F5"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承包人未按时移交工程的，违约金的计算方法为：</w:t>
      </w:r>
      <w:r w:rsidRPr="00D63F0B">
        <w:rPr>
          <w:rFonts w:ascii="宋体" w:hAnsi="宋体" w:cs="宋体" w:hint="eastAsia"/>
          <w:szCs w:val="21"/>
          <w:u w:val="single"/>
        </w:rPr>
        <w:t>承包人承担工程照管、成品保护、保管等与工程有关的各项费用，每逾期1天，承包人还应按合同总价的2‰/日向发包人支付违约金，限额为合同价的10%</w:t>
      </w:r>
      <w:r w:rsidRPr="00D63F0B">
        <w:rPr>
          <w:rFonts w:ascii="宋体" w:hAnsi="宋体" w:cs="宋体" w:hint="eastAsia"/>
          <w:szCs w:val="21"/>
        </w:rPr>
        <w:t>。</w:t>
      </w:r>
    </w:p>
    <w:p w14:paraId="549A6D78" w14:textId="77777777" w:rsidR="006108DC" w:rsidRPr="00D63F0B" w:rsidRDefault="007F3F58">
      <w:pPr>
        <w:pStyle w:val="300"/>
        <w:spacing w:line="240" w:lineRule="auto"/>
        <w:rPr>
          <w:rFonts w:ascii="宋体" w:hAnsi="宋体" w:cs="宋体" w:hint="eastAsia"/>
        </w:rPr>
      </w:pPr>
      <w:bookmarkStart w:id="310" w:name="_Toc25970"/>
      <w:bookmarkStart w:id="311" w:name="_Toc166155288"/>
      <w:r w:rsidRPr="00D63F0B">
        <w:rPr>
          <w:rFonts w:ascii="宋体" w:hAnsi="宋体" w:cs="宋体" w:hint="eastAsia"/>
        </w:rPr>
        <w:t>13.3工程试车</w:t>
      </w:r>
      <w:bookmarkEnd w:id="310"/>
      <w:bookmarkEnd w:id="311"/>
    </w:p>
    <w:p w14:paraId="436668AA"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13.3.1试车程序</w:t>
      </w:r>
    </w:p>
    <w:p w14:paraId="4ACA13F4"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工程试车内容：</w:t>
      </w:r>
      <w:r w:rsidRPr="00D63F0B">
        <w:rPr>
          <w:rFonts w:ascii="宋体" w:hAnsi="宋体" w:cs="宋体" w:hint="eastAsia"/>
          <w:szCs w:val="21"/>
          <w:u w:val="single"/>
        </w:rPr>
        <w:t>按通用合同条款执行</w:t>
      </w:r>
      <w:r w:rsidRPr="00D63F0B">
        <w:rPr>
          <w:rFonts w:ascii="宋体" w:hAnsi="宋体" w:cs="宋体" w:hint="eastAsia"/>
          <w:szCs w:val="21"/>
        </w:rPr>
        <w:t>。</w:t>
      </w:r>
    </w:p>
    <w:p w14:paraId="456C5B72"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（1）单机无负荷试车费用由</w:t>
      </w:r>
      <w:r w:rsidRPr="00D63F0B">
        <w:rPr>
          <w:rFonts w:ascii="宋体" w:hAnsi="宋体" w:cs="宋体" w:hint="eastAsia"/>
          <w:szCs w:val="21"/>
          <w:u w:val="single"/>
        </w:rPr>
        <w:t>承包人</w:t>
      </w:r>
      <w:r w:rsidRPr="00D63F0B">
        <w:rPr>
          <w:rFonts w:ascii="宋体" w:hAnsi="宋体" w:cs="宋体" w:hint="eastAsia"/>
          <w:szCs w:val="21"/>
        </w:rPr>
        <w:t>承担；</w:t>
      </w:r>
    </w:p>
    <w:p w14:paraId="68FCFC27"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（2）无负荷联动试车费用由</w:t>
      </w:r>
      <w:r w:rsidRPr="00D63F0B">
        <w:rPr>
          <w:rFonts w:ascii="宋体" w:hAnsi="宋体" w:cs="宋体" w:hint="eastAsia"/>
          <w:szCs w:val="21"/>
          <w:u w:val="single"/>
        </w:rPr>
        <w:t>承包人</w:t>
      </w:r>
      <w:r w:rsidRPr="00D63F0B">
        <w:rPr>
          <w:rFonts w:ascii="宋体" w:hAnsi="宋体" w:cs="宋体" w:hint="eastAsia"/>
          <w:szCs w:val="21"/>
        </w:rPr>
        <w:t>承担。</w:t>
      </w:r>
    </w:p>
    <w:p w14:paraId="4C6258E8"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13.3.3投料试车</w:t>
      </w:r>
    </w:p>
    <w:p w14:paraId="73F995F8"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关于投料试车相关事项的约定：</w:t>
      </w:r>
      <w:r w:rsidRPr="00D63F0B">
        <w:rPr>
          <w:rFonts w:ascii="宋体" w:hAnsi="宋体" w:cs="宋体" w:hint="eastAsia"/>
          <w:szCs w:val="21"/>
          <w:u w:val="single"/>
        </w:rPr>
        <w:t>按通用合同条款</w:t>
      </w:r>
      <w:r w:rsidRPr="00D63F0B">
        <w:rPr>
          <w:rFonts w:ascii="宋体" w:hAnsi="宋体" w:cs="宋体" w:hint="eastAsia"/>
          <w:szCs w:val="21"/>
        </w:rPr>
        <w:t>。</w:t>
      </w:r>
    </w:p>
    <w:p w14:paraId="48FB3531" w14:textId="77777777" w:rsidR="006108DC" w:rsidRPr="00D63F0B" w:rsidRDefault="007F3F58">
      <w:pPr>
        <w:pStyle w:val="300"/>
        <w:spacing w:line="240" w:lineRule="auto"/>
        <w:rPr>
          <w:rFonts w:ascii="宋体" w:hAnsi="宋体" w:cs="宋体" w:hint="eastAsia"/>
        </w:rPr>
      </w:pPr>
      <w:bookmarkStart w:id="312" w:name="_Toc166155289"/>
      <w:bookmarkStart w:id="313" w:name="_Toc25425"/>
      <w:r w:rsidRPr="00D63F0B">
        <w:rPr>
          <w:rFonts w:ascii="宋体" w:hAnsi="宋体" w:cs="宋体" w:hint="eastAsia"/>
        </w:rPr>
        <w:t>13.6竣工退场</w:t>
      </w:r>
      <w:bookmarkEnd w:id="312"/>
      <w:bookmarkEnd w:id="313"/>
    </w:p>
    <w:p w14:paraId="68347A6E"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13.6.1竣工退场</w:t>
      </w:r>
    </w:p>
    <w:p w14:paraId="4049C1CD"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lastRenderedPageBreak/>
        <w:t>承包人完成竣工退场的期限：</w:t>
      </w:r>
      <w:r w:rsidRPr="00D63F0B">
        <w:rPr>
          <w:rFonts w:ascii="宋体" w:hAnsi="宋体" w:cs="宋体" w:hint="eastAsia"/>
          <w:szCs w:val="21"/>
          <w:u w:val="single"/>
        </w:rPr>
        <w:t>监理人颁发（出具）工程接收证书后7日内，承包人负责按照通用合同条款本项约定的要求对施工场地进行清理并承担相关费用，如承包人到期后不退场，发包人有权安排其他人员进行清理，费用从承包人工程款中扣除，因此造成承包人财物损失的，由承包人自行承担</w:t>
      </w:r>
      <w:r w:rsidRPr="00D63F0B">
        <w:rPr>
          <w:rFonts w:ascii="宋体" w:hAnsi="宋体" w:cs="宋体" w:hint="eastAsia"/>
          <w:szCs w:val="21"/>
        </w:rPr>
        <w:t>。</w:t>
      </w:r>
    </w:p>
    <w:p w14:paraId="689CA844" w14:textId="77777777" w:rsidR="006108DC" w:rsidRPr="00D63F0B" w:rsidRDefault="007F3F58">
      <w:pPr>
        <w:pStyle w:val="200"/>
        <w:rPr>
          <w:rFonts w:ascii="宋体" w:eastAsia="宋体" w:hAnsi="宋体" w:cs="宋体" w:hint="eastAsia"/>
        </w:rPr>
      </w:pPr>
      <w:bookmarkStart w:id="314" w:name="_Toc16914"/>
      <w:bookmarkStart w:id="315" w:name="_Toc166155290"/>
      <w:r w:rsidRPr="00D63F0B">
        <w:rPr>
          <w:rFonts w:ascii="宋体" w:eastAsia="宋体" w:hAnsi="宋体" w:cs="宋体" w:hint="eastAsia"/>
        </w:rPr>
        <w:t>14.竣工结算</w:t>
      </w:r>
      <w:bookmarkEnd w:id="314"/>
      <w:bookmarkEnd w:id="315"/>
    </w:p>
    <w:p w14:paraId="5CF02DE4" w14:textId="77777777" w:rsidR="006108DC" w:rsidRPr="00D63F0B" w:rsidRDefault="007F3F58">
      <w:pPr>
        <w:pStyle w:val="300"/>
        <w:spacing w:line="240" w:lineRule="auto"/>
        <w:rPr>
          <w:rFonts w:ascii="宋体" w:hAnsi="宋体" w:cs="宋体" w:hint="eastAsia"/>
        </w:rPr>
      </w:pPr>
      <w:bookmarkStart w:id="316" w:name="_Toc166155291"/>
      <w:bookmarkStart w:id="317" w:name="_Toc10015"/>
      <w:r w:rsidRPr="00D63F0B">
        <w:rPr>
          <w:rFonts w:ascii="宋体" w:hAnsi="宋体" w:cs="宋体" w:hint="eastAsia"/>
        </w:rPr>
        <w:t>14.1竣工结算及竣工付款申请</w:t>
      </w:r>
      <w:bookmarkEnd w:id="316"/>
      <w:bookmarkEnd w:id="317"/>
    </w:p>
    <w:p w14:paraId="051D60F8"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承包人提交竣工结算申请单的期限：</w:t>
      </w:r>
      <w:r w:rsidRPr="00D63F0B">
        <w:rPr>
          <w:rFonts w:ascii="宋体" w:hAnsi="宋体" w:cs="宋体" w:hint="eastAsia"/>
          <w:szCs w:val="21"/>
          <w:u w:val="single"/>
        </w:rPr>
        <w:t>工程竣工验收报告经发包人认可后28天内，承包人向发包人递交竣工验收合格资料及完整的结算资料和报告，双方按照本工程合同约定的价格形式及价款调整办法进行工程竣工结算。如承包人逾期递交竣工验收合格资料及完整的结算资料和报告，每延误一天，按签约合同价的0.02%计算逾期违约金，违约金直接从结算款中扣除。违约金上限：签约合同价扣除发包人材料价款、</w:t>
      </w:r>
      <w:proofErr w:type="gramStart"/>
      <w:r w:rsidRPr="00D63F0B">
        <w:rPr>
          <w:rFonts w:ascii="宋体" w:hAnsi="宋体" w:cs="宋体" w:hint="eastAsia"/>
          <w:szCs w:val="21"/>
          <w:u w:val="single"/>
        </w:rPr>
        <w:t>暂估专业</w:t>
      </w:r>
      <w:proofErr w:type="gramEnd"/>
      <w:r w:rsidRPr="00D63F0B">
        <w:rPr>
          <w:rFonts w:ascii="宋体" w:hAnsi="宋体" w:cs="宋体" w:hint="eastAsia"/>
          <w:szCs w:val="21"/>
          <w:u w:val="single"/>
        </w:rPr>
        <w:t>工程、暂列金额后的2%</w:t>
      </w:r>
      <w:r w:rsidRPr="00D63F0B">
        <w:rPr>
          <w:rFonts w:ascii="宋体" w:hAnsi="宋体" w:cs="宋体" w:hint="eastAsia"/>
          <w:szCs w:val="21"/>
        </w:rPr>
        <w:t>。</w:t>
      </w:r>
    </w:p>
    <w:p w14:paraId="531DB51A"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rPr>
        <w:t>竣工结算申请单应包括的内容：</w:t>
      </w:r>
      <w:r w:rsidRPr="00D63F0B">
        <w:rPr>
          <w:rFonts w:ascii="宋体" w:hAnsi="宋体" w:cs="宋体" w:hint="eastAsia"/>
          <w:szCs w:val="21"/>
          <w:u w:val="single"/>
        </w:rPr>
        <w:t>竣工结算由承包人提交相关结算资料，包括但不限于工程结算书及工程量计算底稿；招标文件、投标文件、中标通知书、建设工程质量竣工验收意见书、合同、工程量清单、签证单及工作联系函等资料；电子文档（</w:t>
      </w:r>
      <w:proofErr w:type="gramStart"/>
      <w:r w:rsidRPr="00D63F0B">
        <w:rPr>
          <w:rFonts w:ascii="宋体" w:hAnsi="宋体" w:cs="宋体" w:hint="eastAsia"/>
          <w:szCs w:val="21"/>
          <w:u w:val="single"/>
        </w:rPr>
        <w:t>含计算</w:t>
      </w:r>
      <w:proofErr w:type="gramEnd"/>
      <w:r w:rsidRPr="00D63F0B">
        <w:rPr>
          <w:rFonts w:ascii="宋体" w:hAnsi="宋体" w:cs="宋体" w:hint="eastAsia"/>
          <w:szCs w:val="21"/>
          <w:u w:val="single"/>
        </w:rPr>
        <w:t>量底稿及结算书）。</w:t>
      </w:r>
    </w:p>
    <w:p w14:paraId="35B98A53"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承包人提交竣工付款申请单的期限：承包人应在工程竣工结算审定完成后28天内向发包人和监理人提交竣工付款申请单。</w:t>
      </w:r>
    </w:p>
    <w:p w14:paraId="29FC70DD"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竣工付款申请单应包括的内容：（1）竣工结算合同价格；（2）发包人已支付承包人的款项；（3）发包人应支付承包人的合同价款。</w:t>
      </w:r>
    </w:p>
    <w:p w14:paraId="5482988A" w14:textId="77777777" w:rsidR="006108DC" w:rsidRPr="00D63F0B" w:rsidRDefault="007F3F58">
      <w:pPr>
        <w:pStyle w:val="300"/>
        <w:spacing w:line="240" w:lineRule="auto"/>
        <w:rPr>
          <w:rFonts w:ascii="宋体" w:hAnsi="宋体" w:cs="宋体" w:hint="eastAsia"/>
        </w:rPr>
      </w:pPr>
      <w:bookmarkStart w:id="318" w:name="_Toc5305"/>
      <w:bookmarkStart w:id="319" w:name="_Toc166155292"/>
      <w:r w:rsidRPr="00D63F0B">
        <w:rPr>
          <w:rFonts w:ascii="宋体" w:hAnsi="宋体" w:cs="宋体" w:hint="eastAsia"/>
        </w:rPr>
        <w:t>14.2竣工结算审核及竣工付款</w:t>
      </w:r>
      <w:bookmarkEnd w:id="318"/>
      <w:bookmarkEnd w:id="319"/>
    </w:p>
    <w:p w14:paraId="3122C033"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为了保证工程结算的严肃性，承包人必须在递交竣工结算资料前做好充分的准备：</w:t>
      </w:r>
    </w:p>
    <w:p w14:paraId="1D3424BE"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1）承包人保证一次性将完整的竣工结算资料（包括所有的签证单、联系单等）递交给发包人，在结算审核过程中，发包人将不再接受承包人补充的资料。否则，承包人必须按补充资料送审价的10%支付违约金。结算资料中不合格（变更内容不明确、签字单位不齐全等）的变更签证，承包人同意按无效签证处理。</w:t>
      </w:r>
    </w:p>
    <w:p w14:paraId="74725A0C"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（2）承包人报送的工程结算价（以下简称送审价），与发包人最终审定的工程结算价（以下简称审定价）相比，其误差率=（送审价/审定价－1）×100%＜5%以内，否则承包人应当承担违约责任。</w:t>
      </w:r>
    </w:p>
    <w:p w14:paraId="61F57412"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（3）承包人应当对提交的工程竣工结算价的准确性、真实性负责，按以上第（2）如送审价≥审定</w:t>
      </w:r>
      <w:r w:rsidRPr="00D63F0B">
        <w:rPr>
          <w:rFonts w:ascii="宋体" w:hAnsi="宋体" w:cs="宋体" w:hint="eastAsia"/>
          <w:szCs w:val="21"/>
          <w:u w:val="single"/>
        </w:rPr>
        <w:lastRenderedPageBreak/>
        <w:t>价的1.05倍，承包人承担违约责任并支付违约金，违约金＝（送审价－1.05×审定价）×10%＋（送审价－1.05×审定价）×3.5%。违约金由发包人从承包人工程结算款中扣除。</w:t>
      </w:r>
    </w:p>
    <w:p w14:paraId="2072BE2B"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4）发包人竣工结算报告审查时间：按《建设工程价款结算暂行办法》（财建（2004）369号）规定执行，承包人必须及时向发包人递交竣工结算报告及完整合格的结算资料，因承包人提供的结算资料不完整或不合格而需要补充或承包人不按时对账耽误时间时，审查时间应相应顺延；承包人必须跟发包人委托的审计单位核对结算价。</w:t>
      </w:r>
    </w:p>
    <w:p w14:paraId="6CF6331D"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发包人审批竣工结算资料的期限：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543"/>
        <w:gridCol w:w="5380"/>
      </w:tblGrid>
      <w:tr w:rsidR="00D63F0B" w:rsidRPr="00D63F0B" w14:paraId="1BC4FB7C" w14:textId="77777777">
        <w:trPr>
          <w:trHeight w:val="454"/>
          <w:jc w:val="center"/>
        </w:trPr>
        <w:tc>
          <w:tcPr>
            <w:tcW w:w="421" w:type="dxa"/>
            <w:vAlign w:val="center"/>
          </w:tcPr>
          <w:p w14:paraId="3C13C1EB" w14:textId="77777777" w:rsidR="006108DC" w:rsidRPr="00D63F0B" w:rsidRDefault="006108DC">
            <w:pPr>
              <w:pStyle w:val="24"/>
              <w:jc w:val="center"/>
              <w:rPr>
                <w:rFonts w:ascii="宋体" w:hAnsi="宋体" w:cs="宋体" w:hint="eastAsia"/>
                <w:szCs w:val="21"/>
              </w:rPr>
            </w:pPr>
          </w:p>
        </w:tc>
        <w:tc>
          <w:tcPr>
            <w:tcW w:w="3543" w:type="dxa"/>
            <w:vAlign w:val="center"/>
          </w:tcPr>
          <w:p w14:paraId="5D031AE1"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工程竣工结算报告金额</w:t>
            </w:r>
          </w:p>
        </w:tc>
        <w:tc>
          <w:tcPr>
            <w:tcW w:w="5380" w:type="dxa"/>
            <w:vAlign w:val="center"/>
          </w:tcPr>
          <w:p w14:paraId="5B2B00A7"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发包人审查时间</w:t>
            </w:r>
          </w:p>
        </w:tc>
      </w:tr>
      <w:tr w:rsidR="00D63F0B" w:rsidRPr="00D63F0B" w14:paraId="55D5A38A" w14:textId="77777777">
        <w:trPr>
          <w:trHeight w:val="454"/>
          <w:jc w:val="center"/>
        </w:trPr>
        <w:tc>
          <w:tcPr>
            <w:tcW w:w="421" w:type="dxa"/>
            <w:vAlign w:val="center"/>
          </w:tcPr>
          <w:p w14:paraId="6EF07E57"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1</w:t>
            </w:r>
          </w:p>
        </w:tc>
        <w:tc>
          <w:tcPr>
            <w:tcW w:w="3543" w:type="dxa"/>
            <w:vAlign w:val="center"/>
          </w:tcPr>
          <w:p w14:paraId="1B2BB596"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500万元以下</w:t>
            </w:r>
          </w:p>
        </w:tc>
        <w:tc>
          <w:tcPr>
            <w:tcW w:w="5380" w:type="dxa"/>
            <w:vAlign w:val="center"/>
          </w:tcPr>
          <w:p w14:paraId="76E1F735"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从接到竣工结算报告和完整的竣工结算资料之日起20天</w:t>
            </w:r>
          </w:p>
        </w:tc>
      </w:tr>
      <w:tr w:rsidR="00D63F0B" w:rsidRPr="00D63F0B" w14:paraId="588AD00C" w14:textId="77777777">
        <w:trPr>
          <w:trHeight w:val="454"/>
          <w:jc w:val="center"/>
        </w:trPr>
        <w:tc>
          <w:tcPr>
            <w:tcW w:w="421" w:type="dxa"/>
            <w:vAlign w:val="center"/>
          </w:tcPr>
          <w:p w14:paraId="7FEFC590"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2</w:t>
            </w:r>
          </w:p>
        </w:tc>
        <w:tc>
          <w:tcPr>
            <w:tcW w:w="3543" w:type="dxa"/>
            <w:vAlign w:val="center"/>
          </w:tcPr>
          <w:p w14:paraId="2C7B1CC0"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500万元-2000万元</w:t>
            </w:r>
          </w:p>
        </w:tc>
        <w:tc>
          <w:tcPr>
            <w:tcW w:w="5380" w:type="dxa"/>
            <w:vAlign w:val="center"/>
          </w:tcPr>
          <w:p w14:paraId="0A0AB9E9"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从接到竣工结算报告和完整的竣工结算资料之日起30天</w:t>
            </w:r>
          </w:p>
        </w:tc>
      </w:tr>
      <w:tr w:rsidR="00D63F0B" w:rsidRPr="00D63F0B" w14:paraId="1039A5E1" w14:textId="77777777">
        <w:trPr>
          <w:trHeight w:val="454"/>
          <w:jc w:val="center"/>
        </w:trPr>
        <w:tc>
          <w:tcPr>
            <w:tcW w:w="421" w:type="dxa"/>
            <w:vAlign w:val="center"/>
          </w:tcPr>
          <w:p w14:paraId="605C433C"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3</w:t>
            </w:r>
          </w:p>
        </w:tc>
        <w:tc>
          <w:tcPr>
            <w:tcW w:w="3543" w:type="dxa"/>
            <w:vAlign w:val="center"/>
          </w:tcPr>
          <w:p w14:paraId="4E8C3DB2"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2000万元-5000万元</w:t>
            </w:r>
          </w:p>
        </w:tc>
        <w:tc>
          <w:tcPr>
            <w:tcW w:w="5380" w:type="dxa"/>
            <w:vAlign w:val="center"/>
          </w:tcPr>
          <w:p w14:paraId="7527BAE4"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从接到竣工结算报告和完整的竣工结算资料之日起45天</w:t>
            </w:r>
          </w:p>
        </w:tc>
      </w:tr>
      <w:tr w:rsidR="00D63F0B" w:rsidRPr="00D63F0B" w14:paraId="05FA859E" w14:textId="77777777">
        <w:trPr>
          <w:trHeight w:val="454"/>
          <w:jc w:val="center"/>
        </w:trPr>
        <w:tc>
          <w:tcPr>
            <w:tcW w:w="421" w:type="dxa"/>
            <w:vAlign w:val="center"/>
          </w:tcPr>
          <w:p w14:paraId="0E9D75B1"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4</w:t>
            </w:r>
          </w:p>
        </w:tc>
        <w:tc>
          <w:tcPr>
            <w:tcW w:w="3543" w:type="dxa"/>
            <w:vAlign w:val="center"/>
          </w:tcPr>
          <w:p w14:paraId="49B8CFAE"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5000万元以上</w:t>
            </w:r>
          </w:p>
        </w:tc>
        <w:tc>
          <w:tcPr>
            <w:tcW w:w="5380" w:type="dxa"/>
            <w:vAlign w:val="center"/>
          </w:tcPr>
          <w:p w14:paraId="520431E2"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从接到竣工结算报告和完整的竣工结算资料之日起60天</w:t>
            </w:r>
          </w:p>
        </w:tc>
      </w:tr>
      <w:tr w:rsidR="00D63F0B" w:rsidRPr="00D63F0B" w14:paraId="37A52084" w14:textId="77777777">
        <w:trPr>
          <w:trHeight w:val="454"/>
          <w:jc w:val="center"/>
        </w:trPr>
        <w:tc>
          <w:tcPr>
            <w:tcW w:w="421" w:type="dxa"/>
            <w:vAlign w:val="center"/>
          </w:tcPr>
          <w:p w14:paraId="76E4C20E"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5</w:t>
            </w:r>
          </w:p>
        </w:tc>
        <w:tc>
          <w:tcPr>
            <w:tcW w:w="3543" w:type="dxa"/>
            <w:vAlign w:val="center"/>
          </w:tcPr>
          <w:p w14:paraId="40F5941D"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5000万以上每增加0.5亿（不足0.5亿不增加）</w:t>
            </w:r>
          </w:p>
        </w:tc>
        <w:tc>
          <w:tcPr>
            <w:tcW w:w="5380" w:type="dxa"/>
            <w:vAlign w:val="center"/>
          </w:tcPr>
          <w:p w14:paraId="283FEE49"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增加10天</w:t>
            </w:r>
          </w:p>
        </w:tc>
      </w:tr>
    </w:tbl>
    <w:p w14:paraId="54DD320E"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因承包人提供的结算资料不完整而需要补充或承包人不按时对账耽误时间时，审查时间应相应顺延。</w:t>
      </w:r>
    </w:p>
    <w:p w14:paraId="44D63594"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（5）对符合财政投资评审范围内的项目，按财政评审有关文件规定执行，竣工结算以财政评审意见为准，并同时按照以下约定执行：</w:t>
      </w:r>
    </w:p>
    <w:p w14:paraId="68D23738"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（6）承包人对发包人确认的结算价款或审核意见有异议的，应在收到发包人确认的价款或审核意见之日起30天内提出异议，必要时合同当事人要当面核对，直至完成工程竣工结算。</w:t>
      </w:r>
    </w:p>
    <w:p w14:paraId="639D51FB"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（7）承包人所编制的工程竣工资料经发包人审核后，送到财政部门之日起，承包人所遗漏的与工程造价有关的签证不再作为结算审核依据，按自动放弃处理。</w:t>
      </w:r>
    </w:p>
    <w:p w14:paraId="255F06F1"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（8）承包人必须提供完整、真实的隐蔽工程原始施工、验收记录。如发现承包人提供的隐蔽工程资料与实际不符时，按不利于承包人原则结算。</w:t>
      </w:r>
    </w:p>
    <w:p w14:paraId="499A0F96"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（9）安全生产责任保险费按《自治区住房城乡建设厅关于印发广西壮族自治区房屋建筑和市政基础设施工程安全生产责任保险计价规定的通知》（</w:t>
      </w:r>
      <w:proofErr w:type="gramStart"/>
      <w:r w:rsidRPr="00D63F0B">
        <w:rPr>
          <w:rFonts w:ascii="宋体" w:hAnsi="宋体" w:cs="宋体" w:hint="eastAsia"/>
          <w:szCs w:val="21"/>
          <w:u w:val="single"/>
        </w:rPr>
        <w:t>桂建发</w:t>
      </w:r>
      <w:proofErr w:type="gramEnd"/>
      <w:r w:rsidRPr="00D63F0B">
        <w:rPr>
          <w:rFonts w:ascii="宋体" w:hAnsi="宋体" w:cs="宋体" w:hint="eastAsia"/>
          <w:szCs w:val="21"/>
          <w:u w:val="single"/>
        </w:rPr>
        <w:t>〔2023〕6号）计算，工程结算时，由</w:t>
      </w:r>
      <w:proofErr w:type="gramStart"/>
      <w:r w:rsidRPr="00D63F0B">
        <w:rPr>
          <w:rFonts w:ascii="宋体" w:hAnsi="宋体" w:cs="宋体" w:hint="eastAsia"/>
          <w:szCs w:val="21"/>
          <w:u w:val="single"/>
        </w:rPr>
        <w:t>发承包</w:t>
      </w:r>
      <w:proofErr w:type="gramEnd"/>
      <w:r w:rsidRPr="00D63F0B">
        <w:rPr>
          <w:rFonts w:ascii="宋体" w:hAnsi="宋体" w:cs="宋体" w:hint="eastAsia"/>
          <w:szCs w:val="21"/>
          <w:u w:val="single"/>
        </w:rPr>
        <w:t>双方根据工程实际情况确认的安全生产责任保险费进行结算。</w:t>
      </w:r>
    </w:p>
    <w:p w14:paraId="3654C4A2"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发包人完成竣工付款的期限：发包人收到承包人提交的竣工付款申请单后28天内。</w:t>
      </w:r>
    </w:p>
    <w:p w14:paraId="6D085E34"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承包人有以下情形的，发包人有权在竣工结算审核完成后的下一年度再支付剩余工程款。</w:t>
      </w:r>
    </w:p>
    <w:p w14:paraId="7512EB8C"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1．因承包人原因导致工期延误，造成实际竣工日期超过合同约定的竣工日期所属年度。</w:t>
      </w:r>
    </w:p>
    <w:p w14:paraId="71E34108"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lastRenderedPageBreak/>
        <w:t>2．因承包人不按合同约定的时限提供完整的竣工结算资料导致竣工结算延误，造成发包人竣工结算审核完成日期超过合同约定的竣工结算审核完成日期所属年度。</w:t>
      </w:r>
    </w:p>
    <w:p w14:paraId="3642D4C1" w14:textId="77777777" w:rsidR="006108DC" w:rsidRPr="00D63F0B" w:rsidRDefault="007F3F58">
      <w:pPr>
        <w:pStyle w:val="300"/>
        <w:spacing w:line="240" w:lineRule="auto"/>
        <w:rPr>
          <w:rFonts w:ascii="宋体" w:hAnsi="宋体" w:cs="宋体" w:hint="eastAsia"/>
        </w:rPr>
      </w:pPr>
      <w:bookmarkStart w:id="320" w:name="_Toc166155293"/>
      <w:bookmarkStart w:id="321" w:name="_Toc21407"/>
      <w:r w:rsidRPr="00D63F0B">
        <w:rPr>
          <w:rFonts w:ascii="宋体" w:hAnsi="宋体" w:cs="宋体" w:hint="eastAsia"/>
        </w:rPr>
        <w:t>14.4最终结清</w:t>
      </w:r>
      <w:bookmarkEnd w:id="320"/>
      <w:bookmarkEnd w:id="321"/>
    </w:p>
    <w:p w14:paraId="3CE8CBE7"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14.4.1最终结清申请单</w:t>
      </w:r>
    </w:p>
    <w:p w14:paraId="49E323F3"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承包人提交最终结清申请单的份数：</w:t>
      </w:r>
      <w:r w:rsidRPr="00D63F0B">
        <w:rPr>
          <w:rFonts w:ascii="宋体" w:hAnsi="宋体" w:cs="宋体" w:hint="eastAsia"/>
          <w:szCs w:val="21"/>
          <w:u w:val="single"/>
        </w:rPr>
        <w:t>一式陆份</w:t>
      </w:r>
      <w:r w:rsidRPr="00D63F0B">
        <w:rPr>
          <w:rFonts w:ascii="宋体" w:hAnsi="宋体" w:cs="宋体" w:hint="eastAsia"/>
          <w:szCs w:val="21"/>
        </w:rPr>
        <w:t>。</w:t>
      </w:r>
    </w:p>
    <w:p w14:paraId="29E7029C"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承包人提交最终结算申请单的期限：</w:t>
      </w:r>
      <w:r w:rsidRPr="00D63F0B">
        <w:rPr>
          <w:rFonts w:ascii="宋体" w:hAnsi="宋体" w:cs="宋体" w:hint="eastAsia"/>
          <w:szCs w:val="21"/>
          <w:u w:val="single"/>
        </w:rPr>
        <w:t>按照通用合同条款</w:t>
      </w:r>
      <w:r w:rsidRPr="00D63F0B">
        <w:rPr>
          <w:rFonts w:ascii="宋体" w:hAnsi="宋体" w:cs="宋体" w:hint="eastAsia"/>
          <w:szCs w:val="21"/>
        </w:rPr>
        <w:t>。</w:t>
      </w:r>
    </w:p>
    <w:p w14:paraId="1E5BF2A4"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最终结算款支付申请（核准）表</w:t>
      </w:r>
      <w:proofErr w:type="gramStart"/>
      <w:r w:rsidRPr="00D63F0B">
        <w:rPr>
          <w:rFonts w:ascii="宋体" w:hAnsi="宋体" w:cs="宋体" w:hint="eastAsia"/>
          <w:szCs w:val="21"/>
        </w:rPr>
        <w:t>见合同</w:t>
      </w:r>
      <w:proofErr w:type="gramEnd"/>
      <w:r w:rsidRPr="00D63F0B">
        <w:rPr>
          <w:rFonts w:ascii="宋体" w:hAnsi="宋体" w:cs="宋体" w:hint="eastAsia"/>
          <w:szCs w:val="21"/>
        </w:rPr>
        <w:t>附件13。</w:t>
      </w:r>
    </w:p>
    <w:p w14:paraId="48783A7F"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14.4.2最终结清证书和支付</w:t>
      </w:r>
    </w:p>
    <w:p w14:paraId="4768E776"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（1）发包人完成最终结清申请单的审批并颁发最终结清证书的期限：</w:t>
      </w:r>
      <w:r w:rsidRPr="00D63F0B">
        <w:rPr>
          <w:rFonts w:ascii="宋体" w:hAnsi="宋体" w:cs="宋体" w:hint="eastAsia"/>
          <w:szCs w:val="21"/>
          <w:u w:val="single"/>
        </w:rPr>
        <w:t>收到该申请14天内</w:t>
      </w:r>
      <w:r w:rsidRPr="00D63F0B">
        <w:rPr>
          <w:rFonts w:ascii="宋体" w:hAnsi="宋体" w:cs="宋体" w:hint="eastAsia"/>
          <w:szCs w:val="21"/>
        </w:rPr>
        <w:t>。</w:t>
      </w:r>
    </w:p>
    <w:p w14:paraId="1E848518"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（2）发包人完成支付的期限：</w:t>
      </w:r>
      <w:r w:rsidRPr="00D63F0B">
        <w:rPr>
          <w:rFonts w:ascii="宋体" w:hAnsi="宋体" w:cs="宋体" w:hint="eastAsia"/>
          <w:szCs w:val="21"/>
          <w:u w:val="single"/>
        </w:rPr>
        <w:t>缺陷责任期满，且证书颁发后14天内</w:t>
      </w:r>
      <w:r w:rsidRPr="00D63F0B">
        <w:rPr>
          <w:rFonts w:ascii="宋体" w:hAnsi="宋体" w:cs="宋体" w:hint="eastAsia"/>
          <w:szCs w:val="21"/>
        </w:rPr>
        <w:t>。</w:t>
      </w:r>
    </w:p>
    <w:p w14:paraId="5CF29A6C" w14:textId="77777777" w:rsidR="006108DC" w:rsidRPr="00D63F0B" w:rsidRDefault="007F3F58">
      <w:pPr>
        <w:pStyle w:val="200"/>
        <w:rPr>
          <w:rFonts w:ascii="宋体" w:eastAsia="宋体" w:hAnsi="宋体" w:cs="宋体" w:hint="eastAsia"/>
        </w:rPr>
      </w:pPr>
      <w:bookmarkStart w:id="322" w:name="_Toc166155294"/>
      <w:bookmarkStart w:id="323" w:name="_Toc9729"/>
      <w:r w:rsidRPr="00D63F0B">
        <w:rPr>
          <w:rFonts w:ascii="宋体" w:eastAsia="宋体" w:hAnsi="宋体" w:cs="宋体" w:hint="eastAsia"/>
        </w:rPr>
        <w:t>15.缺陷责任期与保修</w:t>
      </w:r>
      <w:bookmarkEnd w:id="322"/>
      <w:bookmarkEnd w:id="323"/>
    </w:p>
    <w:p w14:paraId="621AFD9F" w14:textId="77777777" w:rsidR="006108DC" w:rsidRPr="00D63F0B" w:rsidRDefault="007F3F58">
      <w:pPr>
        <w:pStyle w:val="300"/>
        <w:spacing w:line="240" w:lineRule="auto"/>
        <w:rPr>
          <w:rFonts w:ascii="宋体" w:hAnsi="宋体" w:cs="宋体" w:hint="eastAsia"/>
        </w:rPr>
      </w:pPr>
      <w:bookmarkStart w:id="324" w:name="_Toc20237"/>
      <w:bookmarkStart w:id="325" w:name="_Toc166155295"/>
      <w:r w:rsidRPr="00D63F0B">
        <w:rPr>
          <w:rFonts w:ascii="宋体" w:hAnsi="宋体" w:cs="宋体" w:hint="eastAsia"/>
        </w:rPr>
        <w:t>15.2缺陷责任期</w:t>
      </w:r>
      <w:bookmarkEnd w:id="324"/>
      <w:bookmarkEnd w:id="325"/>
    </w:p>
    <w:p w14:paraId="4080952D"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缺陷责任期的具体期限：</w:t>
      </w:r>
      <w:r w:rsidRPr="00D63F0B">
        <w:rPr>
          <w:rFonts w:ascii="宋体" w:hAnsi="宋体" w:cs="宋体" w:hint="eastAsia"/>
          <w:szCs w:val="21"/>
          <w:u w:val="single"/>
        </w:rPr>
        <w:t>24个月</w:t>
      </w:r>
      <w:r w:rsidRPr="00D63F0B">
        <w:rPr>
          <w:rFonts w:ascii="宋体" w:hAnsi="宋体" w:cs="宋体" w:hint="eastAsia"/>
          <w:szCs w:val="21"/>
        </w:rPr>
        <w:t>。</w:t>
      </w:r>
    </w:p>
    <w:p w14:paraId="1FE7C614" w14:textId="77777777" w:rsidR="006108DC" w:rsidRPr="00D63F0B" w:rsidRDefault="007F3F58">
      <w:pPr>
        <w:pStyle w:val="300"/>
        <w:spacing w:line="240" w:lineRule="auto"/>
        <w:rPr>
          <w:rFonts w:ascii="宋体" w:hAnsi="宋体" w:cs="宋体" w:hint="eastAsia"/>
        </w:rPr>
      </w:pPr>
      <w:bookmarkStart w:id="326" w:name="_Toc166155296"/>
      <w:bookmarkStart w:id="327" w:name="_Toc19203"/>
      <w:r w:rsidRPr="00D63F0B">
        <w:rPr>
          <w:rFonts w:ascii="宋体" w:hAnsi="宋体" w:cs="宋体" w:hint="eastAsia"/>
        </w:rPr>
        <w:t>15.3质量保证金</w:t>
      </w:r>
      <w:bookmarkEnd w:id="326"/>
      <w:bookmarkEnd w:id="327"/>
    </w:p>
    <w:p w14:paraId="19A6A1DE"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关于是否扣留质量保证金的约定：</w:t>
      </w:r>
      <w:r w:rsidRPr="00D63F0B">
        <w:rPr>
          <w:rFonts w:ascii="宋体" w:hAnsi="宋体" w:cs="宋体" w:hint="eastAsia"/>
          <w:szCs w:val="21"/>
          <w:u w:val="single"/>
        </w:rPr>
        <w:t>是</w:t>
      </w:r>
      <w:r w:rsidRPr="00D63F0B">
        <w:rPr>
          <w:rFonts w:ascii="宋体" w:hAnsi="宋体" w:cs="宋体" w:hint="eastAsia"/>
          <w:szCs w:val="21"/>
        </w:rPr>
        <w:t>。</w:t>
      </w:r>
    </w:p>
    <w:p w14:paraId="289C88C2"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在工程项目竣工前，承包人按专用合同条款第3.7条提供履约担保的，发包人不得同时预留工程质量保证金。</w:t>
      </w:r>
    </w:p>
    <w:p w14:paraId="18373C6B"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15.3.1承包人提供质量保证金的方式</w:t>
      </w:r>
    </w:p>
    <w:p w14:paraId="1A15825B"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hAnsi="宋体" w:cs="宋体" w:hint="eastAsia"/>
          <w:kern w:val="0"/>
        </w:rPr>
        <w:t>质量保证金保函</w:t>
      </w:r>
      <w:r w:rsidRPr="00D63F0B">
        <w:rPr>
          <w:rFonts w:hAnsi="宋体" w:cs="宋体" w:hint="eastAsia"/>
        </w:rPr>
        <w:t>（银行保函、电子保函、保证保险保函、工程担保保函）</w:t>
      </w:r>
      <w:r w:rsidRPr="00D63F0B">
        <w:rPr>
          <w:rFonts w:hAnsi="宋体" w:cs="宋体" w:hint="eastAsia"/>
          <w:kern w:val="0"/>
        </w:rPr>
        <w:t>，保证金额为：</w:t>
      </w:r>
      <w:r w:rsidRPr="00D63F0B">
        <w:rPr>
          <w:kern w:val="0"/>
          <w:u w:val="single"/>
        </w:rPr>
        <w:t xml:space="preserve">  </w:t>
      </w:r>
      <w:r w:rsidRPr="00D63F0B">
        <w:rPr>
          <w:rFonts w:hint="eastAsia"/>
          <w:kern w:val="0"/>
          <w:u w:val="single"/>
        </w:rPr>
        <w:t>结算总额的</w:t>
      </w:r>
      <w:r w:rsidRPr="00D63F0B">
        <w:rPr>
          <w:rFonts w:hint="eastAsia"/>
          <w:kern w:val="0"/>
          <w:u w:val="single"/>
        </w:rPr>
        <w:t>3%</w:t>
      </w:r>
      <w:r w:rsidRPr="00D63F0B">
        <w:rPr>
          <w:kern w:val="0"/>
          <w:u w:val="single"/>
        </w:rPr>
        <w:t xml:space="preserve"> </w:t>
      </w:r>
      <w:r w:rsidRPr="00D63F0B">
        <w:rPr>
          <w:rFonts w:hAnsi="宋体" w:cs="宋体" w:hint="eastAsia"/>
          <w:kern w:val="0"/>
        </w:rPr>
        <w:t>；</w:t>
      </w:r>
    </w:p>
    <w:p w14:paraId="132120D7"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15.3.2质量保证金的扣留</w:t>
      </w:r>
    </w:p>
    <w:p w14:paraId="70775FA2"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工程竣工结算时，一次性扣留质量保证金，由承包人以银行保函、保证保险替代预留质量保证金，保函金额为工程价款结算总额的3%；</w:t>
      </w:r>
    </w:p>
    <w:p w14:paraId="5CC05AFE"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补充约定：</w:t>
      </w:r>
      <w:r w:rsidRPr="00D63F0B">
        <w:rPr>
          <w:rFonts w:ascii="宋体" w:hAnsi="宋体" w:cs="宋体" w:hint="eastAsia"/>
          <w:szCs w:val="21"/>
          <w:u w:val="single"/>
        </w:rPr>
        <w:t>缺陷责任期内，如发生属承包人责任的质量问题，按工程质量保修书约定执行。承包人</w:t>
      </w:r>
      <w:r w:rsidRPr="00D63F0B">
        <w:rPr>
          <w:rFonts w:ascii="宋体" w:hAnsi="宋体" w:cs="宋体" w:hint="eastAsia"/>
          <w:szCs w:val="21"/>
          <w:u w:val="single"/>
        </w:rPr>
        <w:lastRenderedPageBreak/>
        <w:t>未按照法律法规有关规定和合同约定履行质量保修义务的，发包人有权从应支付承包人的款项中扣留用于质量保修的各项支出；若应支付承包人的款项不足以抵扣实际支出费用，发包人有权要求承包人补足差额</w:t>
      </w:r>
      <w:r w:rsidRPr="00D63F0B">
        <w:rPr>
          <w:rFonts w:ascii="宋体" w:hAnsi="宋体" w:cs="宋体" w:hint="eastAsia"/>
          <w:szCs w:val="21"/>
        </w:rPr>
        <w:t>。</w:t>
      </w:r>
    </w:p>
    <w:p w14:paraId="5A6FAA59" w14:textId="77777777" w:rsidR="006108DC" w:rsidRPr="00D63F0B" w:rsidRDefault="007F3F58">
      <w:pPr>
        <w:pStyle w:val="300"/>
        <w:spacing w:line="240" w:lineRule="auto"/>
        <w:rPr>
          <w:rFonts w:ascii="宋体" w:hAnsi="宋体" w:cs="宋体" w:hint="eastAsia"/>
        </w:rPr>
      </w:pPr>
      <w:bookmarkStart w:id="328" w:name="_Toc166155297"/>
      <w:bookmarkStart w:id="329" w:name="_Toc10947"/>
      <w:r w:rsidRPr="00D63F0B">
        <w:rPr>
          <w:rFonts w:ascii="宋体" w:hAnsi="宋体" w:cs="宋体" w:hint="eastAsia"/>
        </w:rPr>
        <w:t>15.4保修</w:t>
      </w:r>
      <w:bookmarkEnd w:id="328"/>
      <w:bookmarkEnd w:id="329"/>
    </w:p>
    <w:p w14:paraId="08E6FDA4"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15.4.1保修责任</w:t>
      </w:r>
    </w:p>
    <w:p w14:paraId="209D1FDF"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工程保修期为：</w:t>
      </w:r>
      <w:r w:rsidRPr="00D63F0B">
        <w:rPr>
          <w:rFonts w:ascii="宋体" w:hAnsi="宋体" w:cs="宋体" w:hint="eastAsia"/>
          <w:szCs w:val="21"/>
          <w:u w:val="single"/>
        </w:rPr>
        <w:t>按合同附件工程质量保修书规定执行</w:t>
      </w:r>
      <w:r w:rsidRPr="00D63F0B">
        <w:rPr>
          <w:rFonts w:ascii="宋体" w:hAnsi="宋体" w:cs="宋体" w:hint="eastAsia"/>
          <w:szCs w:val="21"/>
        </w:rPr>
        <w:t>。</w:t>
      </w:r>
    </w:p>
    <w:p w14:paraId="46DC76B1"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工程保修</w:t>
      </w:r>
      <w:proofErr w:type="gramStart"/>
      <w:r w:rsidRPr="00D63F0B">
        <w:rPr>
          <w:rFonts w:ascii="宋体" w:hAnsi="宋体" w:cs="宋体" w:hint="eastAsia"/>
          <w:szCs w:val="21"/>
        </w:rPr>
        <w:t>书具体内容见合同</w:t>
      </w:r>
      <w:proofErr w:type="gramEnd"/>
      <w:r w:rsidRPr="00D63F0B">
        <w:rPr>
          <w:rFonts w:ascii="宋体" w:hAnsi="宋体" w:cs="宋体" w:hint="eastAsia"/>
          <w:szCs w:val="21"/>
        </w:rPr>
        <w:t>附件2。</w:t>
      </w:r>
    </w:p>
    <w:p w14:paraId="12C2457C"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15.4.3修复通知</w:t>
      </w:r>
    </w:p>
    <w:p w14:paraId="41F07014"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承包人收到保修通知并到达工程现场的合理时间：</w:t>
      </w:r>
      <w:r w:rsidRPr="00D63F0B">
        <w:rPr>
          <w:rFonts w:ascii="宋体" w:hAnsi="宋体" w:cs="宋体" w:hint="eastAsia"/>
          <w:szCs w:val="21"/>
          <w:u w:val="single"/>
        </w:rPr>
        <w:t>24小时内</w:t>
      </w:r>
      <w:r w:rsidRPr="00D63F0B">
        <w:rPr>
          <w:rFonts w:ascii="宋体" w:hAnsi="宋体" w:cs="宋体" w:hint="eastAsia"/>
          <w:szCs w:val="21"/>
        </w:rPr>
        <w:t>。</w:t>
      </w:r>
    </w:p>
    <w:p w14:paraId="4008746D" w14:textId="77777777" w:rsidR="006108DC" w:rsidRPr="00D63F0B" w:rsidRDefault="007F3F58">
      <w:pPr>
        <w:pStyle w:val="200"/>
        <w:rPr>
          <w:rFonts w:ascii="宋体" w:eastAsia="宋体" w:hAnsi="宋体" w:cs="宋体" w:hint="eastAsia"/>
        </w:rPr>
      </w:pPr>
      <w:bookmarkStart w:id="330" w:name="_Toc166155298"/>
      <w:bookmarkStart w:id="331" w:name="_Toc9673"/>
      <w:r w:rsidRPr="00D63F0B">
        <w:rPr>
          <w:rFonts w:ascii="宋体" w:eastAsia="宋体" w:hAnsi="宋体" w:cs="宋体" w:hint="eastAsia"/>
        </w:rPr>
        <w:t>16.违约</w:t>
      </w:r>
      <w:bookmarkEnd w:id="330"/>
      <w:bookmarkEnd w:id="331"/>
    </w:p>
    <w:p w14:paraId="1F67462D" w14:textId="77777777" w:rsidR="006108DC" w:rsidRPr="00D63F0B" w:rsidRDefault="007F3F58">
      <w:pPr>
        <w:pStyle w:val="300"/>
        <w:spacing w:line="240" w:lineRule="auto"/>
        <w:rPr>
          <w:rFonts w:ascii="宋体" w:hAnsi="宋体" w:cs="宋体" w:hint="eastAsia"/>
        </w:rPr>
      </w:pPr>
      <w:bookmarkStart w:id="332" w:name="_Toc26198"/>
      <w:bookmarkStart w:id="333" w:name="_Toc166155299"/>
      <w:r w:rsidRPr="00D63F0B">
        <w:rPr>
          <w:rFonts w:ascii="宋体" w:hAnsi="宋体" w:cs="宋体" w:hint="eastAsia"/>
        </w:rPr>
        <w:t>16.1发包人违约</w:t>
      </w:r>
      <w:bookmarkEnd w:id="332"/>
      <w:bookmarkEnd w:id="333"/>
    </w:p>
    <w:p w14:paraId="57FBF840"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16.1.1发包人违约的情形</w:t>
      </w:r>
    </w:p>
    <w:p w14:paraId="786F8929"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发包人违约的其他情形：</w:t>
      </w:r>
      <w:r w:rsidRPr="00D63F0B">
        <w:rPr>
          <w:rFonts w:ascii="宋体" w:hAnsi="宋体" w:cs="宋体" w:hint="eastAsia"/>
          <w:szCs w:val="21"/>
          <w:u w:val="single"/>
        </w:rPr>
        <w:t>按本合同通用条款</w:t>
      </w:r>
      <w:r w:rsidRPr="00D63F0B">
        <w:rPr>
          <w:rFonts w:ascii="宋体" w:hAnsi="宋体" w:cs="宋体" w:hint="eastAsia"/>
          <w:szCs w:val="21"/>
        </w:rPr>
        <w:t>。</w:t>
      </w:r>
    </w:p>
    <w:p w14:paraId="69EDE8E5"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16.1.2发包人违约的责任</w:t>
      </w:r>
    </w:p>
    <w:p w14:paraId="670C94E5"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发包人违约责任的承担方式和计算方法：</w:t>
      </w:r>
    </w:p>
    <w:p w14:paraId="68B9111F"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（1）因发包人原因未能在计划开工日期前7天内下达开工通知的违约责任：</w:t>
      </w:r>
      <w:r w:rsidRPr="00D63F0B">
        <w:rPr>
          <w:rFonts w:ascii="宋体" w:hAnsi="宋体" w:cs="宋体" w:hint="eastAsia"/>
          <w:szCs w:val="21"/>
          <w:u w:val="single"/>
        </w:rPr>
        <w:t>无</w:t>
      </w:r>
      <w:r w:rsidRPr="00D63F0B">
        <w:rPr>
          <w:rFonts w:ascii="宋体" w:hAnsi="宋体" w:cs="宋体" w:hint="eastAsia"/>
          <w:szCs w:val="21"/>
        </w:rPr>
        <w:t>。</w:t>
      </w:r>
    </w:p>
    <w:p w14:paraId="1ED2BCBD"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（2）因发包人原因未能按合同约定支付合同价款的违约责任：</w:t>
      </w:r>
      <w:r w:rsidRPr="00D63F0B">
        <w:rPr>
          <w:rFonts w:ascii="宋体" w:hAnsi="宋体" w:cs="宋体" w:hint="eastAsia"/>
          <w:szCs w:val="21"/>
          <w:u w:val="single"/>
        </w:rPr>
        <w:t>承包人与发包人签订延期付款协议</w:t>
      </w:r>
      <w:r w:rsidRPr="00D63F0B">
        <w:rPr>
          <w:rFonts w:ascii="宋体" w:hAnsi="宋体" w:cs="宋体" w:hint="eastAsia"/>
          <w:szCs w:val="21"/>
        </w:rPr>
        <w:t>。</w:t>
      </w:r>
    </w:p>
    <w:p w14:paraId="159F5669"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（3）发包人违反第10.1款〔变更的范围〕第（2）项约定，自行实施被取消的工作或转由他人实施的违约责任：</w:t>
      </w:r>
      <w:r w:rsidRPr="00D63F0B">
        <w:rPr>
          <w:rFonts w:ascii="宋体" w:hAnsi="宋体" w:cs="宋体" w:hint="eastAsia"/>
          <w:szCs w:val="21"/>
          <w:u w:val="single"/>
        </w:rPr>
        <w:t>发包人只赔偿承包人因准备该部分工作而发生的合理费用，但不给予其它赔偿或补偿</w:t>
      </w:r>
      <w:r w:rsidRPr="00D63F0B">
        <w:rPr>
          <w:rFonts w:ascii="宋体" w:hAnsi="宋体" w:cs="宋体" w:hint="eastAsia"/>
          <w:szCs w:val="21"/>
        </w:rPr>
        <w:t>。</w:t>
      </w:r>
    </w:p>
    <w:p w14:paraId="1CC2B305"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（4）发包人提供的材料、工程设备的规格、数量或质量不符合合同约定，或因发包人原因导致交货日期延误或交货地点变更等情况的违约责任：</w:t>
      </w:r>
      <w:r w:rsidRPr="00D63F0B">
        <w:rPr>
          <w:rFonts w:ascii="宋体" w:hAnsi="宋体" w:cs="宋体" w:hint="eastAsia"/>
          <w:szCs w:val="21"/>
          <w:u w:val="single"/>
        </w:rPr>
        <w:t>按本合同通用条款执行</w:t>
      </w:r>
      <w:r w:rsidRPr="00D63F0B">
        <w:rPr>
          <w:rFonts w:ascii="宋体" w:hAnsi="宋体" w:cs="宋体" w:hint="eastAsia"/>
          <w:szCs w:val="21"/>
        </w:rPr>
        <w:t>。</w:t>
      </w:r>
    </w:p>
    <w:p w14:paraId="745A751F"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（5）因发包人违反合同约定造成暂停施工的违约责任：</w:t>
      </w:r>
      <w:r w:rsidRPr="00D63F0B">
        <w:rPr>
          <w:rFonts w:ascii="宋体" w:hAnsi="宋体" w:cs="宋体" w:hint="eastAsia"/>
          <w:szCs w:val="21"/>
          <w:u w:val="single"/>
        </w:rPr>
        <w:t>可顺延工期</w:t>
      </w:r>
      <w:r w:rsidRPr="00D63F0B">
        <w:rPr>
          <w:rFonts w:ascii="宋体" w:hAnsi="宋体" w:cs="宋体" w:hint="eastAsia"/>
          <w:szCs w:val="21"/>
        </w:rPr>
        <w:t>。</w:t>
      </w:r>
    </w:p>
    <w:p w14:paraId="4D4C09D7"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（6）发包人无正当理由没有在约定期限内发出复工指示，导致承包人无法复工的违约责任：</w:t>
      </w:r>
      <w:r w:rsidRPr="00D63F0B">
        <w:rPr>
          <w:rFonts w:ascii="宋体" w:hAnsi="宋体" w:cs="宋体" w:hint="eastAsia"/>
          <w:szCs w:val="21"/>
          <w:u w:val="single"/>
        </w:rPr>
        <w:t>可顺延工期，但发包人不赔偿其它损失</w:t>
      </w:r>
      <w:r w:rsidRPr="00D63F0B">
        <w:rPr>
          <w:rFonts w:ascii="宋体" w:hAnsi="宋体" w:cs="宋体" w:hint="eastAsia"/>
          <w:szCs w:val="21"/>
        </w:rPr>
        <w:t>。</w:t>
      </w:r>
    </w:p>
    <w:p w14:paraId="79226660"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（7）其他：</w:t>
      </w:r>
      <w:r w:rsidRPr="00D63F0B">
        <w:rPr>
          <w:rFonts w:ascii="宋体" w:hAnsi="宋体" w:cs="宋体" w:hint="eastAsia"/>
          <w:szCs w:val="21"/>
          <w:u w:val="single"/>
        </w:rPr>
        <w:t>无</w:t>
      </w:r>
      <w:r w:rsidRPr="00D63F0B">
        <w:rPr>
          <w:rFonts w:ascii="宋体" w:hAnsi="宋体" w:cs="宋体" w:hint="eastAsia"/>
          <w:szCs w:val="21"/>
        </w:rPr>
        <w:t>。</w:t>
      </w:r>
    </w:p>
    <w:p w14:paraId="37BE78F2"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16.1.3因发包人违约解除合同</w:t>
      </w:r>
    </w:p>
    <w:p w14:paraId="2132B05C"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lastRenderedPageBreak/>
        <w:t>承包人按16.1.1项〔发包人违约的情形〕约定暂停施工满</w:t>
      </w:r>
      <w:r w:rsidRPr="00D63F0B">
        <w:rPr>
          <w:rFonts w:ascii="宋体" w:hAnsi="宋体" w:cs="宋体" w:hint="eastAsia"/>
          <w:szCs w:val="21"/>
          <w:u w:val="single"/>
        </w:rPr>
        <w:t>60</w:t>
      </w:r>
      <w:r w:rsidRPr="00D63F0B">
        <w:rPr>
          <w:rFonts w:ascii="宋体" w:hAnsi="宋体" w:cs="宋体" w:hint="eastAsia"/>
          <w:szCs w:val="21"/>
        </w:rPr>
        <w:t>天后发包人仍不纠正其违约行为并致使合同目的不能实现的，承包人有权解除合同。</w:t>
      </w:r>
    </w:p>
    <w:p w14:paraId="30A48819" w14:textId="77777777" w:rsidR="006108DC" w:rsidRPr="00D63F0B" w:rsidRDefault="007F3F58">
      <w:pPr>
        <w:pStyle w:val="300"/>
        <w:spacing w:line="240" w:lineRule="auto"/>
        <w:rPr>
          <w:rFonts w:ascii="宋体" w:hAnsi="宋体" w:cs="宋体" w:hint="eastAsia"/>
        </w:rPr>
      </w:pPr>
      <w:bookmarkStart w:id="334" w:name="_Toc20095"/>
      <w:bookmarkStart w:id="335" w:name="_Toc166155300"/>
      <w:r w:rsidRPr="00D63F0B">
        <w:rPr>
          <w:rFonts w:ascii="宋体" w:hAnsi="宋体" w:cs="宋体" w:hint="eastAsia"/>
        </w:rPr>
        <w:t>16.2承包人违约</w:t>
      </w:r>
      <w:bookmarkEnd w:id="334"/>
      <w:bookmarkEnd w:id="335"/>
    </w:p>
    <w:p w14:paraId="3305F648"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16.2.1承包人违约的情形</w:t>
      </w:r>
    </w:p>
    <w:p w14:paraId="06C601C6"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（1）承包人违反合同约定进行转包或违法分包的或承包人未按合同约定配合发包人对发包人支付给承包人的工程款的流向进行跟踪的；</w:t>
      </w:r>
    </w:p>
    <w:p w14:paraId="753EC5B2"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（2）承包人违反合同约定采购和使用不合格的材料和工程设备的；</w:t>
      </w:r>
    </w:p>
    <w:p w14:paraId="0433236C"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（3）因承包人原因导致工程质量不符合合同要求的；</w:t>
      </w:r>
    </w:p>
    <w:p w14:paraId="38E28D1F"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（4）承包人违反第8款〔材料与设备专用要求〕的约定，未经批准，私自将已按照合同约定进入施工现场的材料或设备撤离施工现场的；</w:t>
      </w:r>
    </w:p>
    <w:p w14:paraId="664CC284"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（5）承包人未能按施工进度计划及时完成合同约定的工作，造成工期延误的；</w:t>
      </w:r>
    </w:p>
    <w:p w14:paraId="29CF1D24"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（6）承包人在缺陷责任期及保修期内，未能在合理期限对工程缺陷进行修复，或拒绝按发包人要求进行修复的；</w:t>
      </w:r>
    </w:p>
    <w:p w14:paraId="099DCA18"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（7）承包人明确表示或者以其行为表明不履行合同主要义务的；</w:t>
      </w:r>
    </w:p>
    <w:p w14:paraId="055EB04C"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（8）承包人未按联合体的协议的职责分工约定履行合同的（如承包人为联合体时）；</w:t>
      </w:r>
    </w:p>
    <w:p w14:paraId="1C9E0238"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（9）承包人未能按照合同约定履行其他义务的。</w:t>
      </w:r>
    </w:p>
    <w:p w14:paraId="74C7D111"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承包人发生除本项第（7）目约定以外的其他违约情况时，监理人可向承包人发出整改通知，要求其在指定的期限内改正。</w:t>
      </w:r>
    </w:p>
    <w:p w14:paraId="30AC7841"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承包人违约的其他情形：</w:t>
      </w:r>
      <w:r w:rsidRPr="00D63F0B">
        <w:rPr>
          <w:rFonts w:ascii="宋体" w:hAnsi="宋体" w:cs="宋体" w:hint="eastAsia"/>
          <w:szCs w:val="21"/>
          <w:u w:val="single"/>
        </w:rPr>
        <w:t>承包人有违反《南宁市建设工程造价管理办法》（南宁市人民政府令2007年第5号）规定的，按规定给予处罚</w:t>
      </w:r>
      <w:r w:rsidRPr="00D63F0B">
        <w:rPr>
          <w:rFonts w:ascii="宋体" w:hAnsi="宋体" w:cs="宋体" w:hint="eastAsia"/>
          <w:szCs w:val="21"/>
        </w:rPr>
        <w:t>。</w:t>
      </w:r>
    </w:p>
    <w:p w14:paraId="638E31D9"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16.2.2承包人违约责任</w:t>
      </w:r>
    </w:p>
    <w:p w14:paraId="611B42AC"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承包人违约责任的承担方式和计算方法：</w:t>
      </w:r>
    </w:p>
    <w:p w14:paraId="6DD9AF73"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1）承包人出现本合同通用条款第16.2.1项第（2）目约定的违约情形，按本合同通用条款第8.5.1、8.5.2项处理。违约情形还包括：施工现场堆放或正在使用的建筑、装修、水电等材料必须为招标清单中明确的参考品牌之一，如发现其品牌、品种、规格、型号不是合同、清单约定的参考品牌及等级，或其性能参数指标不符合国家及有关规范、标准的要求，或被相关部门认定为假冒伪劣产品，每发现一次按（人民币）10000元/次的标准向承包人计收违约金，且承包人必须将相应材料清退出场。如不退场，发包人将在付款和结算时扣除涉及此材料的相应清单项目的全部费用，承包人还须承担由此产生的相</w:t>
      </w:r>
      <w:r w:rsidRPr="00D63F0B">
        <w:rPr>
          <w:rFonts w:ascii="宋体" w:hAnsi="宋体" w:cs="宋体" w:hint="eastAsia"/>
          <w:szCs w:val="21"/>
          <w:u w:val="single"/>
        </w:rPr>
        <w:lastRenderedPageBreak/>
        <w:t>应后果。</w:t>
      </w:r>
    </w:p>
    <w:p w14:paraId="532CCF5A"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2）承包人出现本合同通用条款第16.2.1项第（3）目约定的违约情形，承包人无条件在发包人（含监理人）规定的时间内返工整改至工程质量符合合同要求，并承担相关费用，逾期未完成的，每延期一天，按（人民币）1000元/天•次的标准向发包人计付违约金；同一整改内容出现2次以上的，按（人民币）2000-5000元/次的标准向发包人计付违约金。如承包人拒不整改，发包人将在付款和结算时扣除涉及未整改的相应清单项目的全部费用，承包人还须承担由此产生的后果。</w:t>
      </w:r>
    </w:p>
    <w:p w14:paraId="791BA435"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3）承包人不按设计图纸和施工规范施工的每被发现一次，按（人民币）5000-20000元/次的标准向发包人计付违约金；存在明显的施工质量问题的，每被发现一次，按违约金（人民币）5000-100000元/次的标准向发包人计付违约金，承包人且应负责整改；发现工程存在明显的施工质量缺陷的，发包人有权向承包人按（人民币）1000-5000元/处的标准向承包人计收违约金，承包人且应负责整改。</w:t>
      </w:r>
    </w:p>
    <w:p w14:paraId="34777067"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（4）前道工序未经监理人、发包人检查验收确认，承包人擅自进入下一道工序施工的，按（人民币）1000元/次的标准向发包人计付违约金。</w:t>
      </w:r>
    </w:p>
    <w:p w14:paraId="651FEFAA"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（5）分部分项工程施工时，无专项施工方案，无书面技术交底，按（人民币）500元/次的标准向发包人计付违约金。</w:t>
      </w:r>
    </w:p>
    <w:p w14:paraId="153A3B34"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（6）不按交底要求施工，按违约金（人民币）500元/次的标准向发包人计付违约金。</w:t>
      </w:r>
    </w:p>
    <w:p w14:paraId="75FE09B0"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（7）交底错误，未造成后果，按违约金（人民币）500元/次的标准向发包人计付违约金；造成后果的视其严重程度按（人民币）1000-5000元/次的标准向发包人计付违约金。</w:t>
      </w:r>
    </w:p>
    <w:p w14:paraId="2DC68FF0"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（8）承包人有本合同通用条款第16.2.1（6）条情形的，或经监理人检验认为修复质量不合格而承包人拒绝再进行修补的违约金金额均在承包人的计量支付款内扣除。</w:t>
      </w:r>
    </w:p>
    <w:p w14:paraId="358CAC5A"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9）承包人有本专用合同条款3.2、3.3条违约责任的，发包人有权扣除承包人的违约金。违约金金额均在承包人的计量支付款内扣除。监理人预先下发含有罚款意向的指令，如承包人不及时采取措施纠正，则在指令下达后十五天下发罚款通知书（不再陈述罚款理由）。</w:t>
      </w:r>
    </w:p>
    <w:p w14:paraId="70BCBB14"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（10）承包人没有按照广西壮族自治区建筑工程安全文明施工措施项目清单内容（</w:t>
      </w:r>
      <w:proofErr w:type="gramStart"/>
      <w:r w:rsidRPr="00D63F0B">
        <w:rPr>
          <w:rFonts w:ascii="宋体" w:hAnsi="宋体" w:cs="宋体" w:hint="eastAsia"/>
          <w:szCs w:val="21"/>
          <w:u w:val="single"/>
        </w:rPr>
        <w:t>见桂建质</w:t>
      </w:r>
      <w:proofErr w:type="gramEnd"/>
      <w:r w:rsidRPr="00D63F0B">
        <w:rPr>
          <w:rFonts w:ascii="宋体" w:hAnsi="宋体" w:cs="宋体" w:hint="eastAsia"/>
          <w:szCs w:val="21"/>
          <w:u w:val="single"/>
        </w:rPr>
        <w:t>〔2015〕16号文附件一）中规定的文明施工与环境保护、临时设施、安全施工、其他类别等要求执行，按（人民币）1000元/</w:t>
      </w:r>
      <w:proofErr w:type="gramStart"/>
      <w:r w:rsidRPr="00D63F0B">
        <w:rPr>
          <w:rFonts w:ascii="宋体" w:hAnsi="宋体" w:cs="宋体" w:hint="eastAsia"/>
          <w:szCs w:val="21"/>
          <w:u w:val="single"/>
        </w:rPr>
        <w:t>项从安全</w:t>
      </w:r>
      <w:proofErr w:type="gramEnd"/>
      <w:r w:rsidRPr="00D63F0B">
        <w:rPr>
          <w:rFonts w:ascii="宋体" w:hAnsi="宋体" w:cs="宋体" w:hint="eastAsia"/>
          <w:szCs w:val="21"/>
          <w:u w:val="single"/>
        </w:rPr>
        <w:t>文明施工费中扣除。现场围挡封闭项目不符合规定要求，按（人民币）2000元/</w:t>
      </w:r>
      <w:proofErr w:type="gramStart"/>
      <w:r w:rsidRPr="00D63F0B">
        <w:rPr>
          <w:rFonts w:ascii="宋体" w:hAnsi="宋体" w:cs="宋体" w:hint="eastAsia"/>
          <w:szCs w:val="21"/>
          <w:u w:val="single"/>
        </w:rPr>
        <w:t>项从安全</w:t>
      </w:r>
      <w:proofErr w:type="gramEnd"/>
      <w:r w:rsidRPr="00D63F0B">
        <w:rPr>
          <w:rFonts w:ascii="宋体" w:hAnsi="宋体" w:cs="宋体" w:hint="eastAsia"/>
          <w:szCs w:val="21"/>
          <w:u w:val="single"/>
        </w:rPr>
        <w:t>文明施工费中扣除。发现施工中存在违反有关环保规定、未按合同要求落实环保措施的情况，每发现一次，承包人向发包人支付违约金2000元。</w:t>
      </w:r>
    </w:p>
    <w:p w14:paraId="1361EBEC"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（11）严禁施工人员酒后上岗，违者按（人民币）3000元/人•次的计付标准从安全文明施工费中扣除，并须立即停止作业。</w:t>
      </w:r>
    </w:p>
    <w:p w14:paraId="2EA487BD"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（12）特殊作业工种必须持证上岗，违者按（人民币）10000元/人•次的计付标准从安全文明施工</w:t>
      </w:r>
      <w:r w:rsidRPr="00D63F0B">
        <w:rPr>
          <w:rFonts w:ascii="宋体" w:hAnsi="宋体" w:cs="宋体" w:hint="eastAsia"/>
          <w:szCs w:val="21"/>
          <w:u w:val="single"/>
        </w:rPr>
        <w:lastRenderedPageBreak/>
        <w:t>费中扣除。</w:t>
      </w:r>
    </w:p>
    <w:p w14:paraId="78F830AD"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（13）严禁从高处往下抛物或倒垃圾，违者按（人民币）5000元/次的计付标准从安全文明施工费中扣除。</w:t>
      </w:r>
    </w:p>
    <w:p w14:paraId="647066F0"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（14）承包人施工现场必须听从项目现场代表正确的劝阻、指正，违者按（人民币）1000元/次的计付标准从安全文明施工费中扣除。</w:t>
      </w:r>
    </w:p>
    <w:p w14:paraId="4729FC66"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15）塔吊、物料提升机、施工电梯等未按规定完成备案擅自使用的，违者按（人民币）10000元/项的计付标准从安全文明施工费中扣除。未能限期完成备案，影响施工进度，违者按（人民币）500元/项•天的计付标准从安全文明施工费中扣除。</w:t>
      </w:r>
    </w:p>
    <w:p w14:paraId="30C4AE85"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（16）物料平台、脚手架、支撑架体等搭设不符合规定要求的，按（人民币）2000元/次的计付标准从安全文明施工费中扣除。</w:t>
      </w:r>
    </w:p>
    <w:p w14:paraId="0467F984"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（17）施工现场内严禁随地大小便，违者按（人民币）200元/次的计付标准从安全文明施工费中扣除。</w:t>
      </w:r>
    </w:p>
    <w:p w14:paraId="23DBDE39"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（18）严禁小孩进入施工现场，违者按（人民币）1000元/次的计付标准从安全文明施工费中扣除。</w:t>
      </w:r>
    </w:p>
    <w:p w14:paraId="44E8FD0F"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（19）承包人在收到发包人书面整改通知后3天内没有整改完毕的，每延期一天按10000元（人民币）的计付标准从安全文明施工费中扣除，并扣减相关的安全文明施工与环境保护措施费。</w:t>
      </w:r>
    </w:p>
    <w:p w14:paraId="394105D0"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（20）承包人拒收或拖延执行“安全隐患整改通知书”内容，按（人民币）5000元/次的计付标准从安全文明施工费中扣除。</w:t>
      </w:r>
    </w:p>
    <w:p w14:paraId="0E88BC7B"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（21）因承包人原因发生人身、火灾等安全事故，视情节发包人按（人民币）10000元—300000元/次的计付标准从安全文明施工费中扣除。</w:t>
      </w:r>
    </w:p>
    <w:p w14:paraId="2EB36BD7"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（22）承包人扬尘防治达不到《南宁市扬尘污染防治条例》要求的，每次扣除扬尘防治费的20%。</w:t>
      </w:r>
    </w:p>
    <w:p w14:paraId="343CD094"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23）加强校园安全文明的管理，在校园内发生下列行为的：承包人报备车辆不按报备的施工路线行驶、承包人报备车辆发生超速等不安全行为的，每发现一次，承包人向发包人支付违约金（人民币）5000元；施工车辆发生洒落不及时处理的，每发现一次，承包人向发包人支付违约金（人民币）2000元；施工人员出现不安全、不文明行为，每发现一次，承包人向发包人支付违约金（人民币）2000元。</w:t>
      </w:r>
    </w:p>
    <w:p w14:paraId="1C1A7D75"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24）在项目施工过程中，监理人、发包人有权对实际施工进度与施工进度计划进行比对，如因承包人原因导致未能按施工进度计划及时完成合同约定的工作，造成该分部工程工期延误的，监理人可向承包人发出整改通知，要求其在指定期限内改正，所涉及的赶工费由承包人承担。如发现在桩基工程、地下主体结构、地上主体结构等关键工作节点出现工期延误的，发包人有权暂扣当期实际应支付的工程价款的10%，</w:t>
      </w:r>
      <w:proofErr w:type="gramStart"/>
      <w:r w:rsidRPr="00D63F0B">
        <w:rPr>
          <w:rFonts w:ascii="宋体" w:hAnsi="宋体" w:cs="宋体" w:hint="eastAsia"/>
          <w:szCs w:val="21"/>
          <w:u w:val="single"/>
        </w:rPr>
        <w:t>待实际</w:t>
      </w:r>
      <w:proofErr w:type="gramEnd"/>
      <w:r w:rsidRPr="00D63F0B">
        <w:rPr>
          <w:rFonts w:ascii="宋体" w:hAnsi="宋体" w:cs="宋体" w:hint="eastAsia"/>
          <w:szCs w:val="21"/>
          <w:u w:val="single"/>
        </w:rPr>
        <w:t>进度与计划进度相符后再支付，最终因承包人原因造成工期延误的，逾期竣工违约金的上限按照专用条款第7.5.2执行。</w:t>
      </w:r>
    </w:p>
    <w:p w14:paraId="3F4BB41E"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lastRenderedPageBreak/>
        <w:t>（25）地面（路面）出现积水，每发现一处，承包人向发包人支付违约金（人民币）5000元。</w:t>
      </w:r>
    </w:p>
    <w:p w14:paraId="5649A8BB"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16.2.3因承包人违约解除合同</w:t>
      </w:r>
    </w:p>
    <w:p w14:paraId="62DAF2DC" w14:textId="77777777" w:rsidR="006108DC" w:rsidRPr="00D63F0B" w:rsidRDefault="007F3F58">
      <w:pPr>
        <w:pStyle w:val="24"/>
        <w:spacing w:line="360" w:lineRule="auto"/>
        <w:ind w:firstLineChars="200" w:firstLine="422"/>
        <w:rPr>
          <w:rFonts w:ascii="宋体" w:hAnsi="宋体" w:cs="宋体" w:hint="eastAsia"/>
          <w:b/>
          <w:szCs w:val="21"/>
          <w:u w:val="single"/>
        </w:rPr>
      </w:pPr>
      <w:r w:rsidRPr="00D63F0B">
        <w:rPr>
          <w:rFonts w:ascii="宋体" w:hAnsi="宋体" w:cs="宋体" w:hint="eastAsia"/>
          <w:b/>
          <w:szCs w:val="21"/>
          <w:u w:val="single"/>
        </w:rPr>
        <w:t>16.2.3.1关于因承包人违约而解除合同的特别约定</w:t>
      </w:r>
    </w:p>
    <w:p w14:paraId="04A3D577"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承包人有违反以下情况之一的，发包人有权解除合同：</w:t>
      </w:r>
    </w:p>
    <w:p w14:paraId="1C40ED28"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（1）承包人无正当理由不按开工通知的要求及时进场组织施工和不按签订协议书时商定的进度计划有效地开展施工准备，造成工期延误的；</w:t>
      </w:r>
    </w:p>
    <w:p w14:paraId="01D6D07B"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（2）承包人违反本合同通用条款第3.5条规定私自将合同或合同的任何部分或任何权利转让给其他人，或私自将工程或工程的一部分分包出去的；</w:t>
      </w:r>
    </w:p>
    <w:p w14:paraId="2908B3F6"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（3）未经监理人批准，承包人私自将已按投标文件承诺进入工地的工程设备、施工设备、临时工程或材料撤离工地的；</w:t>
      </w:r>
    </w:p>
    <w:p w14:paraId="4DEC9D77"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（4）由于承包人原因拒绝按合同进度计划及时完成合同约定的工程，而又未采取有效措施赶上进度，造成工期严重延误的；</w:t>
      </w:r>
    </w:p>
    <w:p w14:paraId="0961B873"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（5）承包人否认合同有效或拒绝履行合同约定义务，或由于法律、财务等原因导致承包人无法继续履行或实质上已停止履行合同义务的；</w:t>
      </w:r>
    </w:p>
    <w:p w14:paraId="04EDBB91"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（6）合同签订且具备法定开工条件后之日起十五日内，承包人无法按合同约定及投标文件的承诺进场经监理工程师认可的该施工阶段应有的全部人员和机械的。</w:t>
      </w:r>
    </w:p>
    <w:p w14:paraId="2F416E76"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（7）承包人为联合体中标的，在施工过程中，未按联合体协议书约定进行分工实施本工程的。</w:t>
      </w:r>
    </w:p>
    <w:p w14:paraId="7C3774F6"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16.2.3.2</w:t>
      </w:r>
      <w:r w:rsidRPr="00D63F0B">
        <w:rPr>
          <w:rFonts w:ascii="宋体" w:hAnsi="宋体" w:cs="宋体" w:hint="eastAsia"/>
          <w:szCs w:val="21"/>
        </w:rPr>
        <w:t>发包人继续使用承包人在施工现场的材料、设备、临时工程、承包人文件和由承包人或以其名义编制的其他文件的费用承担方式：</w:t>
      </w:r>
      <w:r w:rsidRPr="00D63F0B">
        <w:rPr>
          <w:rFonts w:ascii="宋体" w:hAnsi="宋体" w:cs="宋体" w:hint="eastAsia"/>
          <w:szCs w:val="21"/>
          <w:u w:val="single"/>
        </w:rPr>
        <w:t>发包人和承包人可协商解决费用承担问题，无法协商一致的，发包人发出清场通知之日起十日内，承包人应将施工现场的材料、设备无条件搬离，不得以任何理由拒不清场搬离，否则每延误一天承包人按工程总价款的千分之三向发包人支付逾期清场违约金，违约金上限为工程总价款的9%，达到上限仍未清场的，视为承包人拒绝清场并同意由发包人代履行，</w:t>
      </w:r>
      <w:proofErr w:type="gramStart"/>
      <w:r w:rsidRPr="00D63F0B">
        <w:rPr>
          <w:rFonts w:ascii="宋体" w:hAnsi="宋体" w:cs="宋体" w:hint="eastAsia"/>
          <w:szCs w:val="21"/>
          <w:u w:val="single"/>
        </w:rPr>
        <w:t>因代履行</w:t>
      </w:r>
      <w:proofErr w:type="gramEnd"/>
      <w:r w:rsidRPr="00D63F0B">
        <w:rPr>
          <w:rFonts w:ascii="宋体" w:hAnsi="宋体" w:cs="宋体" w:hint="eastAsia"/>
          <w:szCs w:val="21"/>
          <w:u w:val="single"/>
        </w:rPr>
        <w:t>产生的全部费用由承包人承担。</w:t>
      </w:r>
    </w:p>
    <w:p w14:paraId="768F083C" w14:textId="77777777" w:rsidR="006108DC" w:rsidRPr="00D63F0B" w:rsidRDefault="007F3F58">
      <w:pPr>
        <w:pStyle w:val="200"/>
        <w:rPr>
          <w:rFonts w:ascii="宋体" w:eastAsia="宋体" w:hAnsi="宋体" w:cs="宋体" w:hint="eastAsia"/>
        </w:rPr>
      </w:pPr>
      <w:bookmarkStart w:id="336" w:name="_Toc166155301"/>
      <w:bookmarkStart w:id="337" w:name="_Toc7302"/>
      <w:r w:rsidRPr="00D63F0B">
        <w:rPr>
          <w:rFonts w:ascii="宋体" w:eastAsia="宋体" w:hAnsi="宋体" w:cs="宋体" w:hint="eastAsia"/>
        </w:rPr>
        <w:t>17.不可抗力</w:t>
      </w:r>
      <w:bookmarkEnd w:id="336"/>
      <w:bookmarkEnd w:id="337"/>
    </w:p>
    <w:p w14:paraId="683BE433" w14:textId="77777777" w:rsidR="006108DC" w:rsidRPr="00D63F0B" w:rsidRDefault="007F3F58">
      <w:pPr>
        <w:pStyle w:val="300"/>
        <w:spacing w:line="240" w:lineRule="auto"/>
        <w:rPr>
          <w:rFonts w:ascii="宋体" w:hAnsi="宋体" w:cs="宋体" w:hint="eastAsia"/>
        </w:rPr>
      </w:pPr>
      <w:bookmarkStart w:id="338" w:name="_Toc21283"/>
      <w:bookmarkStart w:id="339" w:name="_Toc166155302"/>
      <w:r w:rsidRPr="00D63F0B">
        <w:rPr>
          <w:rFonts w:ascii="宋体" w:hAnsi="宋体" w:cs="宋体" w:hint="eastAsia"/>
        </w:rPr>
        <w:t>17.1不可抗力的确认</w:t>
      </w:r>
      <w:bookmarkEnd w:id="338"/>
      <w:bookmarkEnd w:id="339"/>
    </w:p>
    <w:p w14:paraId="5CAE62D9"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除通用合同条款约定的不可抗力事件之外，视为不可抗力的其他情形：</w:t>
      </w:r>
      <w:r w:rsidRPr="00D63F0B">
        <w:rPr>
          <w:rFonts w:ascii="宋体" w:hAnsi="宋体" w:cs="宋体" w:hint="eastAsia"/>
          <w:szCs w:val="21"/>
          <w:u w:val="single"/>
        </w:rPr>
        <w:t>（1）不可抗力的自然灾害认定标准，以政府有关部门的规定为准且必须得到相关权威部门的书面认定方可视为有效；（2）因政</w:t>
      </w:r>
      <w:r w:rsidRPr="00D63F0B">
        <w:rPr>
          <w:rFonts w:ascii="宋体" w:hAnsi="宋体" w:cs="宋体" w:hint="eastAsia"/>
          <w:szCs w:val="21"/>
          <w:u w:val="single"/>
        </w:rPr>
        <w:lastRenderedPageBreak/>
        <w:t>府或相关主管部门要求导致项目中断施工</w:t>
      </w:r>
      <w:r w:rsidRPr="00D63F0B">
        <w:rPr>
          <w:rFonts w:ascii="宋体" w:hAnsi="宋体" w:cs="宋体" w:hint="eastAsia"/>
          <w:szCs w:val="21"/>
        </w:rPr>
        <w:t>。</w:t>
      </w:r>
    </w:p>
    <w:p w14:paraId="2913155F" w14:textId="77777777" w:rsidR="006108DC" w:rsidRPr="00D63F0B" w:rsidRDefault="007F3F58">
      <w:pPr>
        <w:pStyle w:val="300"/>
        <w:spacing w:line="240" w:lineRule="auto"/>
        <w:rPr>
          <w:rFonts w:ascii="宋体" w:hAnsi="宋体" w:cs="宋体" w:hint="eastAsia"/>
        </w:rPr>
      </w:pPr>
      <w:bookmarkStart w:id="340" w:name="_Toc28837"/>
      <w:bookmarkStart w:id="341" w:name="_Toc166155303"/>
      <w:r w:rsidRPr="00D63F0B">
        <w:rPr>
          <w:rFonts w:ascii="宋体" w:hAnsi="宋体" w:cs="宋体" w:hint="eastAsia"/>
        </w:rPr>
        <w:t>17.4因不可抗力解除合同</w:t>
      </w:r>
      <w:bookmarkEnd w:id="340"/>
      <w:bookmarkEnd w:id="341"/>
    </w:p>
    <w:p w14:paraId="5C279E9F"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合同解除后，发包人应在商定或确定发包人应支付款项后</w:t>
      </w:r>
      <w:r w:rsidRPr="00D63F0B">
        <w:rPr>
          <w:rFonts w:ascii="宋体" w:hAnsi="宋体" w:cs="宋体" w:hint="eastAsia"/>
          <w:szCs w:val="21"/>
          <w:u w:val="single"/>
        </w:rPr>
        <w:t>60</w:t>
      </w:r>
      <w:r w:rsidRPr="00D63F0B">
        <w:rPr>
          <w:rFonts w:ascii="宋体" w:hAnsi="宋体" w:cs="宋体" w:hint="eastAsia"/>
          <w:szCs w:val="21"/>
        </w:rPr>
        <w:t>天内完成款项的支付。</w:t>
      </w:r>
    </w:p>
    <w:p w14:paraId="76FD340B" w14:textId="77777777" w:rsidR="006108DC" w:rsidRPr="00D63F0B" w:rsidRDefault="007F3F58">
      <w:pPr>
        <w:pStyle w:val="200"/>
        <w:rPr>
          <w:rFonts w:ascii="宋体" w:eastAsia="宋体" w:hAnsi="宋体" w:cs="宋体" w:hint="eastAsia"/>
        </w:rPr>
      </w:pPr>
      <w:bookmarkStart w:id="342" w:name="_Toc10690"/>
      <w:bookmarkStart w:id="343" w:name="_Toc166155304"/>
      <w:r w:rsidRPr="00D63F0B">
        <w:rPr>
          <w:rFonts w:ascii="宋体" w:eastAsia="宋体" w:hAnsi="宋体" w:cs="宋体" w:hint="eastAsia"/>
        </w:rPr>
        <w:t>18.保险</w:t>
      </w:r>
      <w:bookmarkEnd w:id="342"/>
      <w:bookmarkEnd w:id="343"/>
    </w:p>
    <w:p w14:paraId="6AC2749E" w14:textId="77777777" w:rsidR="006108DC" w:rsidRPr="00D63F0B" w:rsidRDefault="007F3F58">
      <w:pPr>
        <w:pStyle w:val="300"/>
        <w:spacing w:line="240" w:lineRule="auto"/>
        <w:rPr>
          <w:rFonts w:ascii="宋体" w:hAnsi="宋体" w:cs="宋体" w:hint="eastAsia"/>
        </w:rPr>
      </w:pPr>
      <w:bookmarkStart w:id="344" w:name="_Toc2160"/>
      <w:bookmarkStart w:id="345" w:name="_Toc166155305"/>
      <w:r w:rsidRPr="00D63F0B">
        <w:rPr>
          <w:rFonts w:ascii="宋体" w:hAnsi="宋体" w:cs="宋体" w:hint="eastAsia"/>
        </w:rPr>
        <w:t>18.1工程保险</w:t>
      </w:r>
      <w:bookmarkEnd w:id="344"/>
      <w:bookmarkEnd w:id="345"/>
    </w:p>
    <w:p w14:paraId="4100BD85"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关于工程保险的特别约定：</w:t>
      </w:r>
      <w:r w:rsidRPr="00D63F0B">
        <w:rPr>
          <w:rFonts w:ascii="宋体" w:hAnsi="宋体" w:cs="宋体" w:hint="eastAsia"/>
          <w:szCs w:val="21"/>
          <w:u w:val="single"/>
        </w:rPr>
        <w:t>承包人应必须购买工程一切险和第三者责任险，并承担相关费用，费用已包含在综合单价中不再另计计价</w:t>
      </w:r>
      <w:r w:rsidRPr="00D63F0B">
        <w:rPr>
          <w:rFonts w:ascii="宋体" w:hAnsi="宋体" w:cs="宋体" w:hint="eastAsia"/>
          <w:szCs w:val="21"/>
        </w:rPr>
        <w:t>。</w:t>
      </w:r>
    </w:p>
    <w:p w14:paraId="54737547" w14:textId="77777777" w:rsidR="006108DC" w:rsidRPr="00D63F0B" w:rsidRDefault="007F3F58">
      <w:pPr>
        <w:pStyle w:val="300"/>
        <w:spacing w:line="240" w:lineRule="auto"/>
        <w:rPr>
          <w:rFonts w:ascii="宋体" w:hAnsi="宋体" w:cs="宋体" w:hint="eastAsia"/>
        </w:rPr>
      </w:pPr>
      <w:bookmarkStart w:id="346" w:name="_Toc20866"/>
      <w:bookmarkStart w:id="347" w:name="_Toc166155306"/>
      <w:r w:rsidRPr="00D63F0B">
        <w:rPr>
          <w:rFonts w:ascii="宋体" w:hAnsi="宋体" w:cs="宋体" w:hint="eastAsia"/>
        </w:rPr>
        <w:t>18.3其他保险</w:t>
      </w:r>
      <w:bookmarkEnd w:id="346"/>
      <w:bookmarkEnd w:id="347"/>
    </w:p>
    <w:p w14:paraId="6C66F616"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关于其他保险的约定：</w:t>
      </w:r>
      <w:r w:rsidRPr="00D63F0B">
        <w:rPr>
          <w:rFonts w:ascii="宋体" w:hAnsi="宋体" w:cs="宋体" w:hint="eastAsia"/>
          <w:szCs w:val="21"/>
          <w:u w:val="single"/>
        </w:rPr>
        <w:t>承包人必须为施工现场从事施工的自有作业人员和管理人员办理意外伤害保险，并支付保险费，费用已包含在综合单价中不再另计计价</w:t>
      </w:r>
      <w:r w:rsidRPr="00D63F0B">
        <w:rPr>
          <w:rFonts w:ascii="宋体" w:hAnsi="宋体" w:cs="宋体" w:hint="eastAsia"/>
          <w:szCs w:val="21"/>
        </w:rPr>
        <w:t>。</w:t>
      </w:r>
    </w:p>
    <w:p w14:paraId="44FBAD44"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承包人是否应为其施工设备等办理财产保险：</w:t>
      </w:r>
      <w:r w:rsidRPr="00D63F0B">
        <w:rPr>
          <w:rFonts w:ascii="宋体" w:hAnsi="宋体" w:cs="宋体" w:hint="eastAsia"/>
          <w:szCs w:val="21"/>
          <w:u w:val="single"/>
        </w:rPr>
        <w:t>是，承包人自行办理，并承担相关费用</w:t>
      </w:r>
      <w:r w:rsidRPr="00D63F0B">
        <w:rPr>
          <w:rFonts w:ascii="宋体" w:hAnsi="宋体" w:cs="宋体" w:hint="eastAsia"/>
          <w:szCs w:val="21"/>
        </w:rPr>
        <w:t>。</w:t>
      </w:r>
    </w:p>
    <w:p w14:paraId="0632EC8A" w14:textId="77777777" w:rsidR="006108DC" w:rsidRPr="00D63F0B" w:rsidRDefault="007F3F58">
      <w:pPr>
        <w:pStyle w:val="300"/>
        <w:spacing w:line="240" w:lineRule="auto"/>
        <w:rPr>
          <w:rFonts w:ascii="宋体" w:hAnsi="宋体" w:cs="宋体" w:hint="eastAsia"/>
        </w:rPr>
      </w:pPr>
      <w:bookmarkStart w:id="348" w:name="_Toc166155307"/>
      <w:bookmarkStart w:id="349" w:name="_Toc32106"/>
      <w:r w:rsidRPr="00D63F0B">
        <w:rPr>
          <w:rFonts w:ascii="宋体" w:hAnsi="宋体" w:cs="宋体" w:hint="eastAsia"/>
        </w:rPr>
        <w:t>18.7通知义务</w:t>
      </w:r>
      <w:bookmarkEnd w:id="348"/>
      <w:bookmarkEnd w:id="349"/>
    </w:p>
    <w:p w14:paraId="6AA90DA6"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关于变更保险合同时的通知义务的约定：</w:t>
      </w:r>
      <w:r w:rsidRPr="00D63F0B">
        <w:rPr>
          <w:rFonts w:ascii="宋体" w:hAnsi="宋体" w:cs="宋体" w:hint="eastAsia"/>
          <w:szCs w:val="21"/>
          <w:u w:val="single"/>
        </w:rPr>
        <w:t>由承包人负责，变更后承包人于7天内通知相关单位</w:t>
      </w:r>
      <w:r w:rsidRPr="00D63F0B">
        <w:rPr>
          <w:rFonts w:ascii="宋体" w:hAnsi="宋体" w:cs="宋体" w:hint="eastAsia"/>
          <w:szCs w:val="21"/>
        </w:rPr>
        <w:t>。</w:t>
      </w:r>
    </w:p>
    <w:p w14:paraId="727D76E3" w14:textId="77777777" w:rsidR="006108DC" w:rsidRPr="00D63F0B" w:rsidRDefault="007F3F58">
      <w:pPr>
        <w:pStyle w:val="200"/>
        <w:rPr>
          <w:rFonts w:ascii="宋体" w:eastAsia="宋体" w:hAnsi="宋体" w:cs="宋体" w:hint="eastAsia"/>
        </w:rPr>
      </w:pPr>
      <w:bookmarkStart w:id="350" w:name="_Toc166155308"/>
      <w:bookmarkStart w:id="351" w:name="_Toc260"/>
      <w:r w:rsidRPr="00D63F0B">
        <w:rPr>
          <w:rFonts w:ascii="宋体" w:eastAsia="宋体" w:hAnsi="宋体" w:cs="宋体" w:hint="eastAsia"/>
        </w:rPr>
        <w:t>20.争议解决</w:t>
      </w:r>
      <w:bookmarkEnd w:id="350"/>
      <w:bookmarkEnd w:id="351"/>
    </w:p>
    <w:p w14:paraId="5246DDA5" w14:textId="77777777" w:rsidR="006108DC" w:rsidRPr="00D63F0B" w:rsidRDefault="007F3F58">
      <w:pPr>
        <w:pStyle w:val="300"/>
        <w:spacing w:line="240" w:lineRule="auto"/>
        <w:rPr>
          <w:rFonts w:ascii="宋体" w:hAnsi="宋体" w:cs="宋体" w:hint="eastAsia"/>
        </w:rPr>
      </w:pPr>
      <w:bookmarkStart w:id="352" w:name="_Toc166155309"/>
      <w:bookmarkStart w:id="353" w:name="_Toc18992"/>
      <w:r w:rsidRPr="00D63F0B">
        <w:rPr>
          <w:rFonts w:ascii="宋体" w:hAnsi="宋体" w:cs="宋体" w:hint="eastAsia"/>
        </w:rPr>
        <w:t>20.3争议评审</w:t>
      </w:r>
      <w:bookmarkEnd w:id="352"/>
      <w:bookmarkEnd w:id="353"/>
    </w:p>
    <w:p w14:paraId="03B1F476"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合同当事人是否同意将工程争议提交争议评审小组决定：</w:t>
      </w:r>
      <w:r w:rsidRPr="00D63F0B">
        <w:rPr>
          <w:rFonts w:ascii="宋体" w:hAnsi="宋体" w:cs="宋体" w:hint="eastAsia"/>
          <w:szCs w:val="21"/>
          <w:u w:val="single"/>
        </w:rPr>
        <w:t>不同意</w:t>
      </w:r>
      <w:r w:rsidRPr="00D63F0B">
        <w:rPr>
          <w:rFonts w:ascii="宋体" w:hAnsi="宋体" w:cs="宋体" w:hint="eastAsia"/>
          <w:szCs w:val="21"/>
        </w:rPr>
        <w:t>。</w:t>
      </w:r>
    </w:p>
    <w:p w14:paraId="5CFC0D76"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20.3.1争议评审小组的确定</w:t>
      </w:r>
    </w:p>
    <w:p w14:paraId="4C9D435B"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争议评审小组成员的确定：</w:t>
      </w:r>
      <w:r w:rsidRPr="00D63F0B">
        <w:rPr>
          <w:rFonts w:ascii="宋体" w:hAnsi="宋体" w:cs="宋体" w:hint="eastAsia"/>
          <w:szCs w:val="21"/>
          <w:u w:val="single"/>
        </w:rPr>
        <w:t>/</w:t>
      </w:r>
      <w:r w:rsidRPr="00D63F0B">
        <w:rPr>
          <w:rFonts w:ascii="宋体" w:hAnsi="宋体" w:cs="宋体" w:hint="eastAsia"/>
          <w:szCs w:val="21"/>
        </w:rPr>
        <w:t>。</w:t>
      </w:r>
    </w:p>
    <w:p w14:paraId="482DCB95"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选定争议评审员的期限：</w:t>
      </w:r>
      <w:r w:rsidRPr="00D63F0B">
        <w:rPr>
          <w:rFonts w:ascii="宋体" w:hAnsi="宋体" w:cs="宋体" w:hint="eastAsia"/>
          <w:szCs w:val="21"/>
          <w:u w:val="single"/>
        </w:rPr>
        <w:t>/</w:t>
      </w:r>
      <w:r w:rsidRPr="00D63F0B">
        <w:rPr>
          <w:rFonts w:ascii="宋体" w:hAnsi="宋体" w:cs="宋体" w:hint="eastAsia"/>
          <w:szCs w:val="21"/>
        </w:rPr>
        <w:t>。</w:t>
      </w:r>
    </w:p>
    <w:p w14:paraId="1FE7DE95"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争议评审小组成员的报酬承担方式：</w:t>
      </w:r>
      <w:r w:rsidRPr="00D63F0B">
        <w:rPr>
          <w:rFonts w:ascii="宋体" w:hAnsi="宋体" w:cs="宋体" w:hint="eastAsia"/>
          <w:szCs w:val="21"/>
          <w:u w:val="single"/>
        </w:rPr>
        <w:t>/</w:t>
      </w:r>
      <w:r w:rsidRPr="00D63F0B">
        <w:rPr>
          <w:rFonts w:ascii="宋体" w:hAnsi="宋体" w:cs="宋体" w:hint="eastAsia"/>
          <w:szCs w:val="21"/>
        </w:rPr>
        <w:t>。</w:t>
      </w:r>
    </w:p>
    <w:p w14:paraId="1D52D099"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其他事项的约定：</w:t>
      </w:r>
      <w:r w:rsidRPr="00D63F0B">
        <w:rPr>
          <w:rFonts w:ascii="宋体" w:hAnsi="宋体" w:cs="宋体" w:hint="eastAsia"/>
          <w:szCs w:val="21"/>
          <w:u w:val="single"/>
        </w:rPr>
        <w:t>/</w:t>
      </w:r>
      <w:r w:rsidRPr="00D63F0B">
        <w:rPr>
          <w:rFonts w:ascii="宋体" w:hAnsi="宋体" w:cs="宋体" w:hint="eastAsia"/>
          <w:szCs w:val="21"/>
        </w:rPr>
        <w:t>。</w:t>
      </w:r>
    </w:p>
    <w:p w14:paraId="0D194897"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lastRenderedPageBreak/>
        <w:t>20.3.2争议评审小组的决定</w:t>
      </w:r>
    </w:p>
    <w:p w14:paraId="1E027584"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合同当事人关于本项的约定：</w:t>
      </w:r>
      <w:r w:rsidRPr="00D63F0B">
        <w:rPr>
          <w:rFonts w:ascii="宋体" w:hAnsi="宋体" w:cs="宋体" w:hint="eastAsia"/>
          <w:szCs w:val="21"/>
          <w:u w:val="single"/>
        </w:rPr>
        <w:t>/</w:t>
      </w:r>
      <w:r w:rsidRPr="00D63F0B">
        <w:rPr>
          <w:rFonts w:ascii="宋体" w:hAnsi="宋体" w:cs="宋体" w:hint="eastAsia"/>
          <w:szCs w:val="21"/>
        </w:rPr>
        <w:t>。</w:t>
      </w:r>
    </w:p>
    <w:p w14:paraId="5F630651" w14:textId="77777777" w:rsidR="006108DC" w:rsidRPr="00D63F0B" w:rsidRDefault="007F3F58">
      <w:pPr>
        <w:pStyle w:val="300"/>
        <w:spacing w:line="240" w:lineRule="auto"/>
        <w:rPr>
          <w:rFonts w:ascii="宋体" w:hAnsi="宋体" w:cs="宋体" w:hint="eastAsia"/>
        </w:rPr>
      </w:pPr>
      <w:bookmarkStart w:id="354" w:name="_Toc29932"/>
      <w:bookmarkStart w:id="355" w:name="_Toc166155310"/>
      <w:r w:rsidRPr="00D63F0B">
        <w:rPr>
          <w:rFonts w:ascii="宋体" w:hAnsi="宋体" w:cs="宋体" w:hint="eastAsia"/>
        </w:rPr>
        <w:t>20.4仲裁或诉讼</w:t>
      </w:r>
      <w:bookmarkEnd w:id="354"/>
      <w:bookmarkEnd w:id="355"/>
    </w:p>
    <w:p w14:paraId="74F6488F"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因合同及合同有关事项发生的争议，按下列第</w:t>
      </w:r>
      <w:r w:rsidRPr="00D63F0B">
        <w:rPr>
          <w:rFonts w:ascii="宋体" w:hAnsi="宋体" w:cs="宋体" w:hint="eastAsia"/>
          <w:szCs w:val="21"/>
          <w:u w:val="single"/>
        </w:rPr>
        <w:t>（2）</w:t>
      </w:r>
      <w:r w:rsidRPr="00D63F0B">
        <w:rPr>
          <w:rFonts w:ascii="宋体" w:hAnsi="宋体" w:cs="宋体" w:hint="eastAsia"/>
          <w:szCs w:val="21"/>
        </w:rPr>
        <w:t>种方式解决：</w:t>
      </w:r>
    </w:p>
    <w:p w14:paraId="274A8ECF"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（1）提请</w:t>
      </w:r>
      <w:r w:rsidRPr="00D63F0B">
        <w:rPr>
          <w:rFonts w:ascii="宋体" w:hAnsi="宋体" w:cs="宋体" w:hint="eastAsia"/>
          <w:szCs w:val="21"/>
          <w:u w:val="single"/>
        </w:rPr>
        <w:t>/</w:t>
      </w:r>
      <w:r w:rsidRPr="00D63F0B">
        <w:rPr>
          <w:rFonts w:ascii="宋体" w:hAnsi="宋体" w:cs="宋体" w:hint="eastAsia"/>
          <w:szCs w:val="21"/>
        </w:rPr>
        <w:t>仲裁委员会按照该会仲裁规则进行仲裁，仲裁裁决是终局的，对合同双方均有约束力。</w:t>
      </w:r>
    </w:p>
    <w:p w14:paraId="72557496"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（2）向</w:t>
      </w:r>
      <w:r w:rsidRPr="00D63F0B">
        <w:rPr>
          <w:rFonts w:ascii="宋体" w:hAnsi="宋体" w:cs="宋体" w:hint="eastAsia"/>
          <w:szCs w:val="21"/>
          <w:u w:val="single"/>
        </w:rPr>
        <w:t>广西壮族自治区南宁市西乡塘区</w:t>
      </w:r>
      <w:r w:rsidRPr="00D63F0B">
        <w:rPr>
          <w:rFonts w:ascii="宋体" w:hAnsi="宋体" w:cs="宋体" w:hint="eastAsia"/>
          <w:szCs w:val="21"/>
        </w:rPr>
        <w:t>人民法院起诉。</w:t>
      </w:r>
    </w:p>
    <w:p w14:paraId="53669314" w14:textId="77777777" w:rsidR="006108DC" w:rsidRPr="00D63F0B" w:rsidRDefault="007F3F58">
      <w:pPr>
        <w:pStyle w:val="200"/>
        <w:rPr>
          <w:rFonts w:ascii="宋体" w:eastAsia="宋体" w:hAnsi="宋体" w:cs="宋体" w:hint="eastAsia"/>
          <w:b w:val="0"/>
        </w:rPr>
      </w:pPr>
      <w:bookmarkStart w:id="356" w:name="_Toc7018"/>
      <w:bookmarkStart w:id="357" w:name="_Toc166155311"/>
      <w:r w:rsidRPr="00D63F0B">
        <w:rPr>
          <w:rFonts w:ascii="宋体" w:eastAsia="宋体" w:hAnsi="宋体" w:cs="宋体" w:hint="eastAsia"/>
          <w:b w:val="0"/>
        </w:rPr>
        <w:t>21.补充条款</w:t>
      </w:r>
      <w:bookmarkEnd w:id="356"/>
      <w:bookmarkEnd w:id="357"/>
    </w:p>
    <w:p w14:paraId="21255862"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1）本工程资金属于财政资金，承包人在施工期间必须保证资金的专项使用，不得挪作他用，并自觉接受发包人和银行的监督，否则将视为承包人违约。承包人挪用项目资金，发包人有权解除合同，并要求承包人赔偿发包人的实际损失。</w:t>
      </w:r>
    </w:p>
    <w:p w14:paraId="30BC7395"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（2）承包人必须按施工进度及时支付用于本工程的各种材料、施工机械设备、配件款，不得将材料款挪用。</w:t>
      </w:r>
    </w:p>
    <w:p w14:paraId="48AAD5A6"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3）本工程要求为承包人自营项目，合同签订后发现属承包方出借资质证书、营业执照以及其他方式给予外单位、个人挂靠经营的，本合同无效。承包人须按合同总造价的5%向发包人支付赔偿金。以承包人名义完成的</w:t>
      </w:r>
      <w:proofErr w:type="gramStart"/>
      <w:r w:rsidRPr="00D63F0B">
        <w:rPr>
          <w:rFonts w:ascii="宋体" w:hAnsi="宋体" w:cs="宋体" w:hint="eastAsia"/>
          <w:szCs w:val="21"/>
          <w:u w:val="single"/>
        </w:rPr>
        <w:t>工程量经验收</w:t>
      </w:r>
      <w:proofErr w:type="gramEnd"/>
      <w:r w:rsidRPr="00D63F0B">
        <w:rPr>
          <w:rFonts w:ascii="宋体" w:hAnsi="宋体" w:cs="宋体" w:hint="eastAsia"/>
          <w:szCs w:val="21"/>
          <w:u w:val="single"/>
        </w:rPr>
        <w:t>合格后由发包人按成本支付。承包人按相关法规规定承担相应责任。</w:t>
      </w:r>
    </w:p>
    <w:p w14:paraId="28F9154C"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（4）承包人未按时向农民工支付工资而导致工程进度受到影响，发包人有权直接从承包人工程款代扣支付给农民工。</w:t>
      </w:r>
    </w:p>
    <w:p w14:paraId="76B2CFAF"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（5）散装水泥费由承包人负责缴纳及办理退回手续，发包人协助。</w:t>
      </w:r>
    </w:p>
    <w:p w14:paraId="44D66CED"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（6）承包人必须建立健全消防安全制度，负责建筑工地的消防安全。</w:t>
      </w:r>
    </w:p>
    <w:p w14:paraId="711D9FC7"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（7）禁止使用童工。</w:t>
      </w:r>
    </w:p>
    <w:p w14:paraId="188793C6"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（8）承包人有义务配合发包人办理工程竣工备案工作，以及墙改退费等工作。</w:t>
      </w:r>
    </w:p>
    <w:p w14:paraId="243CDDC9"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（9）承包人应及时办理工程质监安监备案、夜间施工备案等手续，发包人给予配合。</w:t>
      </w:r>
    </w:p>
    <w:p w14:paraId="4E152D1A"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（10）承包人投入本项目的管理机构必须于中标通知书发出之日全部到岗，并于中标通知书发出之日起30日内完成质监、安监备案手续及施工许可证的办理。</w:t>
      </w:r>
    </w:p>
    <w:p w14:paraId="1D702A6B"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（11为防止转包、违法分包，发包人有权对发包人支付给承包人的工程款的流向进行跟踪承包人应配合。</w:t>
      </w:r>
    </w:p>
    <w:p w14:paraId="73181AE4"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（12）保证施工场地清洁卫生符合有关规定：承包人负责做好门前三清工作，包括由于工程施工而</w:t>
      </w:r>
      <w:r w:rsidRPr="00D63F0B">
        <w:rPr>
          <w:rFonts w:ascii="宋体" w:hAnsi="宋体" w:cs="宋体" w:hint="eastAsia"/>
          <w:szCs w:val="21"/>
          <w:u w:val="single"/>
        </w:rPr>
        <w:lastRenderedPageBreak/>
        <w:t>使用的市政道路和校园道路的整修、清理，每天施工完后将施工垃圾清运到指定地点。负责将工程施工所留下的各类临时便道、路基、场地材料等全部清理干净，本工程竣工验收合格交付发包人使用前，负责所有建筑垃圾的清理和外运。本工程竣工验收前7天内，承包人应对建筑物室内、外进行清洁并对施工场地进行清理。建筑物的清洁应达到以下要求：应达到无建筑垃圾、观感整洁的要求，否则应无条件重新组织清理，其费用包含在承包人合同总价中，</w:t>
      </w:r>
      <w:proofErr w:type="gramStart"/>
      <w:r w:rsidRPr="00D63F0B">
        <w:rPr>
          <w:rFonts w:ascii="宋体" w:hAnsi="宋体" w:cs="宋体" w:hint="eastAsia"/>
          <w:szCs w:val="21"/>
          <w:u w:val="single"/>
        </w:rPr>
        <w:t>不</w:t>
      </w:r>
      <w:proofErr w:type="gramEnd"/>
      <w:r w:rsidRPr="00D63F0B">
        <w:rPr>
          <w:rFonts w:ascii="宋体" w:hAnsi="宋体" w:cs="宋体" w:hint="eastAsia"/>
          <w:szCs w:val="21"/>
          <w:u w:val="single"/>
        </w:rPr>
        <w:t>另作调整。且无条件修复因承包人施工造成的道路、围墙等被损坏的设施，并达到发包人及监理工程师要求。</w:t>
      </w:r>
    </w:p>
    <w:p w14:paraId="7ECC9CBA"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（13）本《专用条款》未约定的，双方另行协商。有适用于《通用条款》的，按《通用条款》执行。</w:t>
      </w:r>
    </w:p>
    <w:p w14:paraId="0AA58E2D" w14:textId="77777777" w:rsidR="006108DC" w:rsidRPr="00D63F0B" w:rsidRDefault="006108DC">
      <w:pPr>
        <w:pStyle w:val="24"/>
        <w:spacing w:line="360" w:lineRule="auto"/>
        <w:ind w:firstLineChars="200" w:firstLine="420"/>
        <w:rPr>
          <w:rFonts w:ascii="宋体" w:hAnsi="宋体" w:cs="宋体" w:hint="eastAsia"/>
          <w:szCs w:val="21"/>
        </w:rPr>
      </w:pPr>
    </w:p>
    <w:p w14:paraId="0C4BF88B" w14:textId="77777777" w:rsidR="006108DC" w:rsidRPr="00D63F0B" w:rsidRDefault="007F3F58">
      <w:pPr>
        <w:pStyle w:val="24"/>
        <w:spacing w:line="360" w:lineRule="auto"/>
        <w:ind w:firstLineChars="200" w:firstLine="562"/>
        <w:rPr>
          <w:rFonts w:ascii="宋体" w:hAnsi="宋体" w:cs="宋体" w:hint="eastAsia"/>
          <w:b/>
          <w:sz w:val="28"/>
          <w:szCs w:val="28"/>
        </w:rPr>
      </w:pPr>
      <w:r w:rsidRPr="00D63F0B">
        <w:rPr>
          <w:rFonts w:ascii="宋体" w:hAnsi="宋体" w:cs="宋体" w:hint="eastAsia"/>
          <w:b/>
          <w:sz w:val="28"/>
          <w:szCs w:val="28"/>
        </w:rPr>
        <w:t>附件</w:t>
      </w:r>
    </w:p>
    <w:p w14:paraId="598A95B5"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附件1：承包人承揽工程项目一览表</w:t>
      </w:r>
    </w:p>
    <w:p w14:paraId="349E16D9"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附件2：工程质量保修书</w:t>
      </w:r>
    </w:p>
    <w:p w14:paraId="2FDF515C"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附件3：主要建设工程文件目录</w:t>
      </w:r>
    </w:p>
    <w:p w14:paraId="2540F7B0"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附件4：承包人用于本工程施工的机械设备表</w:t>
      </w:r>
    </w:p>
    <w:p w14:paraId="486AD66E"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附件5：承包人主要施工管理人员表</w:t>
      </w:r>
    </w:p>
    <w:p w14:paraId="45B11C57"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附件6：分包人主要施工管理人员表</w:t>
      </w:r>
    </w:p>
    <w:p w14:paraId="36992267"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附件7：履约担保格式（独立保函、非独立保函）</w:t>
      </w:r>
    </w:p>
    <w:p w14:paraId="2BC9995E"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附件8：预付款担保格式（独立保函、非独立保函）</w:t>
      </w:r>
    </w:p>
    <w:p w14:paraId="700D7DB8"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附件9：支付保函示范文本（独立保函、非独立保函）</w:t>
      </w:r>
    </w:p>
    <w:p w14:paraId="509CDC20"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附件10：预付款支付申请（核准）表</w:t>
      </w:r>
    </w:p>
    <w:p w14:paraId="2CB5A133"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附件11：进度款支付申请（核准）表</w:t>
      </w:r>
    </w:p>
    <w:p w14:paraId="4EF5F8BE"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附件12：竣工结算款支付申请（核准）表</w:t>
      </w:r>
    </w:p>
    <w:p w14:paraId="4D547B59"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附件13：最终结算款支付申请（核准）表</w:t>
      </w:r>
    </w:p>
    <w:p w14:paraId="06A73B6E" w14:textId="77777777" w:rsidR="006108DC" w:rsidRPr="00D63F0B" w:rsidRDefault="007F3F58">
      <w:pPr>
        <w:pStyle w:val="24"/>
        <w:spacing w:line="360" w:lineRule="auto"/>
        <w:ind w:firstLineChars="200" w:firstLine="420"/>
        <w:rPr>
          <w:rFonts w:ascii="宋体" w:hAnsi="宋体" w:cs="宋体" w:hint="eastAsia"/>
          <w:szCs w:val="21"/>
        </w:rPr>
        <w:sectPr w:rsidR="006108DC" w:rsidRPr="00D63F0B">
          <w:pgSz w:w="11906" w:h="16838"/>
          <w:pgMar w:top="1440" w:right="1134" w:bottom="1440" w:left="1418" w:header="851" w:footer="992" w:gutter="0"/>
          <w:cols w:space="425"/>
          <w:docGrid w:type="lines" w:linePitch="312"/>
        </w:sectPr>
      </w:pPr>
      <w:r w:rsidRPr="00D63F0B">
        <w:rPr>
          <w:rFonts w:ascii="宋体" w:hAnsi="宋体" w:cs="宋体" w:hint="eastAsia"/>
          <w:szCs w:val="21"/>
        </w:rPr>
        <w:t>附件14：总价合同进度款支付分解表</w:t>
      </w:r>
    </w:p>
    <w:p w14:paraId="30679D57" w14:textId="77777777" w:rsidR="006108DC" w:rsidRPr="00D63F0B" w:rsidRDefault="007F3F58">
      <w:pPr>
        <w:pStyle w:val="24"/>
        <w:spacing w:line="360" w:lineRule="auto"/>
        <w:rPr>
          <w:rFonts w:ascii="宋体" w:hAnsi="宋体" w:cs="宋体" w:hint="eastAsia"/>
          <w:sz w:val="30"/>
          <w:szCs w:val="30"/>
        </w:rPr>
      </w:pPr>
      <w:r w:rsidRPr="00D63F0B">
        <w:rPr>
          <w:rFonts w:ascii="宋体" w:hAnsi="宋体" w:cs="宋体" w:hint="eastAsia"/>
          <w:sz w:val="30"/>
          <w:szCs w:val="30"/>
        </w:rPr>
        <w:lastRenderedPageBreak/>
        <w:t>附件1：</w:t>
      </w:r>
    </w:p>
    <w:p w14:paraId="120BE687" w14:textId="77777777" w:rsidR="006108DC" w:rsidRPr="00D63F0B" w:rsidRDefault="007F3F58">
      <w:pPr>
        <w:pStyle w:val="24"/>
        <w:spacing w:line="360" w:lineRule="auto"/>
        <w:jc w:val="center"/>
        <w:rPr>
          <w:rFonts w:ascii="宋体" w:hAnsi="宋体" w:cs="宋体" w:hint="eastAsia"/>
          <w:sz w:val="30"/>
          <w:szCs w:val="30"/>
        </w:rPr>
      </w:pPr>
      <w:r w:rsidRPr="00D63F0B">
        <w:rPr>
          <w:rFonts w:ascii="宋体" w:hAnsi="宋体" w:cs="宋体" w:hint="eastAsia"/>
          <w:sz w:val="30"/>
          <w:szCs w:val="30"/>
        </w:rPr>
        <w:t>承包人承揽工程项目一览表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3009"/>
        <w:gridCol w:w="1133"/>
        <w:gridCol w:w="426"/>
        <w:gridCol w:w="707"/>
        <w:gridCol w:w="426"/>
        <w:gridCol w:w="426"/>
        <w:gridCol w:w="1551"/>
        <w:gridCol w:w="426"/>
        <w:gridCol w:w="426"/>
      </w:tblGrid>
      <w:tr w:rsidR="00D63F0B" w:rsidRPr="00D63F0B" w14:paraId="13333863" w14:textId="77777777">
        <w:trPr>
          <w:trHeight w:val="567"/>
          <w:jc w:val="center"/>
        </w:trPr>
        <w:tc>
          <w:tcPr>
            <w:tcW w:w="814" w:type="dxa"/>
            <w:vAlign w:val="center"/>
          </w:tcPr>
          <w:p w14:paraId="6D978D4D"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单位工程名称</w:t>
            </w:r>
          </w:p>
        </w:tc>
        <w:tc>
          <w:tcPr>
            <w:tcW w:w="3009" w:type="dxa"/>
            <w:vAlign w:val="center"/>
          </w:tcPr>
          <w:p w14:paraId="6A14AF04"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建设规模</w:t>
            </w:r>
          </w:p>
        </w:tc>
        <w:tc>
          <w:tcPr>
            <w:tcW w:w="1133" w:type="dxa"/>
            <w:vAlign w:val="center"/>
          </w:tcPr>
          <w:p w14:paraId="368B29F5"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建筑面积（平方米）</w:t>
            </w:r>
          </w:p>
        </w:tc>
        <w:tc>
          <w:tcPr>
            <w:tcW w:w="426" w:type="dxa"/>
            <w:vAlign w:val="center"/>
          </w:tcPr>
          <w:p w14:paraId="13D57F5D"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结构形式</w:t>
            </w:r>
          </w:p>
        </w:tc>
        <w:tc>
          <w:tcPr>
            <w:tcW w:w="707" w:type="dxa"/>
            <w:vAlign w:val="center"/>
          </w:tcPr>
          <w:p w14:paraId="0083C0B8"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层数</w:t>
            </w:r>
          </w:p>
        </w:tc>
        <w:tc>
          <w:tcPr>
            <w:tcW w:w="426" w:type="dxa"/>
            <w:vAlign w:val="center"/>
          </w:tcPr>
          <w:p w14:paraId="59851395"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生产能力</w:t>
            </w:r>
          </w:p>
        </w:tc>
        <w:tc>
          <w:tcPr>
            <w:tcW w:w="426" w:type="dxa"/>
            <w:vAlign w:val="center"/>
          </w:tcPr>
          <w:p w14:paraId="614D1292"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设备安装内容</w:t>
            </w:r>
          </w:p>
        </w:tc>
        <w:tc>
          <w:tcPr>
            <w:tcW w:w="1551" w:type="dxa"/>
            <w:vAlign w:val="center"/>
          </w:tcPr>
          <w:p w14:paraId="64CE4F5E"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合同价格（元）</w:t>
            </w:r>
          </w:p>
        </w:tc>
        <w:tc>
          <w:tcPr>
            <w:tcW w:w="426" w:type="dxa"/>
            <w:vAlign w:val="center"/>
          </w:tcPr>
          <w:p w14:paraId="59C7AB4E"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开工日期</w:t>
            </w:r>
          </w:p>
        </w:tc>
        <w:tc>
          <w:tcPr>
            <w:tcW w:w="426" w:type="dxa"/>
            <w:vAlign w:val="center"/>
          </w:tcPr>
          <w:p w14:paraId="5C03A73A"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竣工日期</w:t>
            </w:r>
          </w:p>
        </w:tc>
      </w:tr>
      <w:tr w:rsidR="006108DC" w:rsidRPr="00D63F0B" w14:paraId="76C74288" w14:textId="77777777">
        <w:trPr>
          <w:trHeight w:val="567"/>
          <w:jc w:val="center"/>
        </w:trPr>
        <w:tc>
          <w:tcPr>
            <w:tcW w:w="814" w:type="dxa"/>
            <w:vAlign w:val="center"/>
          </w:tcPr>
          <w:p w14:paraId="2F06D90D" w14:textId="77777777" w:rsidR="006108DC" w:rsidRPr="00D63F0B" w:rsidRDefault="006108DC">
            <w:pPr>
              <w:pStyle w:val="24"/>
              <w:jc w:val="center"/>
              <w:rPr>
                <w:rFonts w:ascii="宋体" w:hAnsi="宋体" w:cs="宋体" w:hint="eastAsia"/>
                <w:szCs w:val="21"/>
              </w:rPr>
            </w:pPr>
          </w:p>
        </w:tc>
        <w:tc>
          <w:tcPr>
            <w:tcW w:w="3009" w:type="dxa"/>
            <w:vAlign w:val="center"/>
          </w:tcPr>
          <w:p w14:paraId="34C18C35" w14:textId="77777777" w:rsidR="006108DC" w:rsidRPr="00D63F0B" w:rsidRDefault="006108DC">
            <w:pPr>
              <w:pStyle w:val="24"/>
              <w:jc w:val="left"/>
              <w:rPr>
                <w:rFonts w:ascii="宋体" w:hAnsi="宋体" w:cs="宋体" w:hint="eastAsia"/>
                <w:szCs w:val="21"/>
              </w:rPr>
            </w:pPr>
          </w:p>
        </w:tc>
        <w:tc>
          <w:tcPr>
            <w:tcW w:w="1133" w:type="dxa"/>
            <w:vAlign w:val="center"/>
          </w:tcPr>
          <w:p w14:paraId="002CA7D9" w14:textId="77777777" w:rsidR="006108DC" w:rsidRPr="00D63F0B" w:rsidRDefault="006108DC">
            <w:pPr>
              <w:pStyle w:val="24"/>
              <w:jc w:val="center"/>
              <w:rPr>
                <w:rFonts w:ascii="宋体" w:hAnsi="宋体" w:cs="宋体" w:hint="eastAsia"/>
                <w:szCs w:val="21"/>
              </w:rPr>
            </w:pPr>
          </w:p>
        </w:tc>
        <w:tc>
          <w:tcPr>
            <w:tcW w:w="426" w:type="dxa"/>
            <w:vAlign w:val="center"/>
          </w:tcPr>
          <w:p w14:paraId="4C2FD419" w14:textId="77777777" w:rsidR="006108DC" w:rsidRPr="00D63F0B" w:rsidRDefault="006108DC">
            <w:pPr>
              <w:pStyle w:val="24"/>
              <w:jc w:val="center"/>
              <w:rPr>
                <w:rFonts w:ascii="宋体" w:hAnsi="宋体" w:cs="宋体" w:hint="eastAsia"/>
                <w:szCs w:val="21"/>
              </w:rPr>
            </w:pPr>
          </w:p>
        </w:tc>
        <w:tc>
          <w:tcPr>
            <w:tcW w:w="707" w:type="dxa"/>
            <w:vAlign w:val="center"/>
          </w:tcPr>
          <w:p w14:paraId="61E899A0" w14:textId="77777777" w:rsidR="006108DC" w:rsidRPr="00D63F0B" w:rsidRDefault="006108DC">
            <w:pPr>
              <w:pStyle w:val="24"/>
              <w:jc w:val="center"/>
              <w:rPr>
                <w:rFonts w:ascii="宋体" w:hAnsi="宋体" w:cs="宋体" w:hint="eastAsia"/>
                <w:szCs w:val="21"/>
              </w:rPr>
            </w:pPr>
          </w:p>
        </w:tc>
        <w:tc>
          <w:tcPr>
            <w:tcW w:w="426" w:type="dxa"/>
            <w:vAlign w:val="center"/>
          </w:tcPr>
          <w:p w14:paraId="335A6F7C" w14:textId="77777777" w:rsidR="006108DC" w:rsidRPr="00D63F0B" w:rsidRDefault="006108DC">
            <w:pPr>
              <w:pStyle w:val="24"/>
              <w:jc w:val="center"/>
              <w:rPr>
                <w:rFonts w:ascii="宋体" w:hAnsi="宋体" w:cs="宋体" w:hint="eastAsia"/>
                <w:szCs w:val="21"/>
              </w:rPr>
            </w:pPr>
          </w:p>
        </w:tc>
        <w:tc>
          <w:tcPr>
            <w:tcW w:w="426" w:type="dxa"/>
            <w:vAlign w:val="center"/>
          </w:tcPr>
          <w:p w14:paraId="2F73B227" w14:textId="77777777" w:rsidR="006108DC" w:rsidRPr="00D63F0B" w:rsidRDefault="006108DC">
            <w:pPr>
              <w:pStyle w:val="24"/>
              <w:jc w:val="center"/>
              <w:rPr>
                <w:rFonts w:ascii="宋体" w:hAnsi="宋体" w:cs="宋体" w:hint="eastAsia"/>
                <w:szCs w:val="21"/>
              </w:rPr>
            </w:pPr>
          </w:p>
        </w:tc>
        <w:tc>
          <w:tcPr>
            <w:tcW w:w="1551" w:type="dxa"/>
            <w:vAlign w:val="center"/>
          </w:tcPr>
          <w:p w14:paraId="04864E4D" w14:textId="77777777" w:rsidR="006108DC" w:rsidRPr="00D63F0B" w:rsidRDefault="006108DC">
            <w:pPr>
              <w:pStyle w:val="24"/>
              <w:jc w:val="center"/>
              <w:rPr>
                <w:rFonts w:ascii="宋体" w:hAnsi="宋体" w:cs="宋体" w:hint="eastAsia"/>
                <w:szCs w:val="21"/>
              </w:rPr>
            </w:pPr>
          </w:p>
        </w:tc>
        <w:tc>
          <w:tcPr>
            <w:tcW w:w="426" w:type="dxa"/>
            <w:vAlign w:val="center"/>
          </w:tcPr>
          <w:p w14:paraId="2F768211" w14:textId="77777777" w:rsidR="006108DC" w:rsidRPr="00D63F0B" w:rsidRDefault="006108DC">
            <w:pPr>
              <w:pStyle w:val="24"/>
              <w:jc w:val="center"/>
              <w:rPr>
                <w:rFonts w:ascii="宋体" w:hAnsi="宋体" w:cs="宋体" w:hint="eastAsia"/>
                <w:szCs w:val="21"/>
              </w:rPr>
            </w:pPr>
          </w:p>
        </w:tc>
        <w:tc>
          <w:tcPr>
            <w:tcW w:w="426" w:type="dxa"/>
            <w:vAlign w:val="center"/>
          </w:tcPr>
          <w:p w14:paraId="70689273" w14:textId="77777777" w:rsidR="006108DC" w:rsidRPr="00D63F0B" w:rsidRDefault="006108DC">
            <w:pPr>
              <w:pStyle w:val="24"/>
              <w:jc w:val="center"/>
              <w:rPr>
                <w:rFonts w:ascii="宋体" w:hAnsi="宋体" w:cs="宋体" w:hint="eastAsia"/>
                <w:szCs w:val="21"/>
              </w:rPr>
            </w:pPr>
          </w:p>
        </w:tc>
      </w:tr>
    </w:tbl>
    <w:p w14:paraId="44B0973E" w14:textId="77777777" w:rsidR="006108DC" w:rsidRPr="00D63F0B" w:rsidRDefault="006108DC">
      <w:pPr>
        <w:pStyle w:val="24"/>
        <w:spacing w:line="360" w:lineRule="auto"/>
        <w:rPr>
          <w:rFonts w:ascii="宋体" w:hAnsi="宋体" w:cs="宋体" w:hint="eastAsia"/>
          <w:sz w:val="30"/>
          <w:szCs w:val="30"/>
        </w:rPr>
        <w:sectPr w:rsidR="006108DC" w:rsidRPr="00D63F0B">
          <w:pgSz w:w="11906" w:h="16838"/>
          <w:pgMar w:top="1440" w:right="1134" w:bottom="1440" w:left="1418" w:header="851" w:footer="992" w:gutter="0"/>
          <w:cols w:space="425"/>
          <w:docGrid w:type="lines" w:linePitch="312"/>
        </w:sectPr>
      </w:pPr>
    </w:p>
    <w:p w14:paraId="0395A6ED" w14:textId="77777777" w:rsidR="006108DC" w:rsidRPr="00D63F0B" w:rsidRDefault="007F3F58">
      <w:pPr>
        <w:pStyle w:val="24"/>
        <w:spacing w:line="360" w:lineRule="auto"/>
        <w:rPr>
          <w:rFonts w:ascii="宋体" w:hAnsi="宋体" w:cs="宋体" w:hint="eastAsia"/>
          <w:sz w:val="30"/>
          <w:szCs w:val="30"/>
        </w:rPr>
      </w:pPr>
      <w:r w:rsidRPr="00D63F0B">
        <w:rPr>
          <w:rFonts w:ascii="宋体" w:hAnsi="宋体" w:cs="宋体" w:hint="eastAsia"/>
          <w:sz w:val="30"/>
          <w:szCs w:val="30"/>
        </w:rPr>
        <w:lastRenderedPageBreak/>
        <w:t>附件2：</w:t>
      </w:r>
    </w:p>
    <w:p w14:paraId="1F3191F0" w14:textId="77777777" w:rsidR="006108DC" w:rsidRPr="00D63F0B" w:rsidRDefault="007F3F58">
      <w:pPr>
        <w:pStyle w:val="24"/>
        <w:spacing w:line="360" w:lineRule="auto"/>
        <w:jc w:val="center"/>
        <w:rPr>
          <w:rFonts w:ascii="宋体" w:hAnsi="宋体" w:cs="宋体" w:hint="eastAsia"/>
          <w:sz w:val="30"/>
          <w:szCs w:val="30"/>
        </w:rPr>
      </w:pPr>
      <w:r w:rsidRPr="00D63F0B">
        <w:rPr>
          <w:rFonts w:ascii="宋体" w:hAnsi="宋体" w:cs="宋体" w:hint="eastAsia"/>
          <w:sz w:val="30"/>
          <w:szCs w:val="30"/>
        </w:rPr>
        <w:t>工程质量保修书（房屋建筑工程）</w:t>
      </w:r>
    </w:p>
    <w:p w14:paraId="4BB874BC" w14:textId="2236B42D"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发包人（全称）：</w:t>
      </w:r>
      <w:r w:rsidR="003404D6" w:rsidRPr="00D63F0B">
        <w:rPr>
          <w:rFonts w:ascii="宋体" w:hAnsi="宋体" w:cs="宋体" w:hint="eastAsia"/>
          <w:szCs w:val="21"/>
          <w:u w:val="single"/>
        </w:rPr>
        <w:t>南宁市西乡塘区石</w:t>
      </w:r>
      <w:proofErr w:type="gramStart"/>
      <w:r w:rsidR="003404D6" w:rsidRPr="00D63F0B">
        <w:rPr>
          <w:rFonts w:ascii="宋体" w:hAnsi="宋体" w:cs="宋体" w:hint="eastAsia"/>
          <w:szCs w:val="21"/>
          <w:u w:val="single"/>
        </w:rPr>
        <w:t>埠中心</w:t>
      </w:r>
      <w:proofErr w:type="gramEnd"/>
      <w:r w:rsidR="003404D6" w:rsidRPr="00D63F0B">
        <w:rPr>
          <w:rFonts w:ascii="宋体" w:hAnsi="宋体" w:cs="宋体" w:hint="eastAsia"/>
          <w:szCs w:val="21"/>
          <w:u w:val="single"/>
        </w:rPr>
        <w:t>小学</w:t>
      </w:r>
    </w:p>
    <w:p w14:paraId="7E63343F"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承包人（全称）：________________</w:t>
      </w:r>
    </w:p>
    <w:p w14:paraId="3ED860EE" w14:textId="531BB90A"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发包人和承包人根据《中华人民共和国建筑法》和《建设工程质量管理条例》，经协商一致就</w:t>
      </w:r>
      <w:r w:rsidR="003404D6" w:rsidRPr="00D63F0B">
        <w:rPr>
          <w:rFonts w:ascii="宋体" w:hAnsi="宋体" w:cs="宋体" w:hint="eastAsia"/>
          <w:szCs w:val="21"/>
          <w:u w:val="single"/>
        </w:rPr>
        <w:t>南宁市西乡塘区石</w:t>
      </w:r>
      <w:proofErr w:type="gramStart"/>
      <w:r w:rsidR="003404D6" w:rsidRPr="00D63F0B">
        <w:rPr>
          <w:rFonts w:ascii="宋体" w:hAnsi="宋体" w:cs="宋体" w:hint="eastAsia"/>
          <w:szCs w:val="21"/>
          <w:u w:val="single"/>
        </w:rPr>
        <w:t>埠中心小学南教学</w:t>
      </w:r>
      <w:proofErr w:type="gramEnd"/>
      <w:r w:rsidR="003404D6" w:rsidRPr="00D63F0B">
        <w:rPr>
          <w:rFonts w:ascii="宋体" w:hAnsi="宋体" w:cs="宋体" w:hint="eastAsia"/>
          <w:szCs w:val="21"/>
          <w:u w:val="single"/>
        </w:rPr>
        <w:t>楼改造工程</w:t>
      </w:r>
      <w:r w:rsidRPr="00D63F0B">
        <w:rPr>
          <w:rFonts w:ascii="宋体" w:hAnsi="宋体" w:cs="宋体" w:hint="eastAsia"/>
          <w:szCs w:val="21"/>
        </w:rPr>
        <w:t>（工程全称）签订工程质量保修书。</w:t>
      </w:r>
    </w:p>
    <w:p w14:paraId="0E0B50AC" w14:textId="77777777" w:rsidR="006108DC" w:rsidRPr="00D63F0B" w:rsidRDefault="007F3F58">
      <w:pPr>
        <w:pStyle w:val="24"/>
        <w:spacing w:line="360" w:lineRule="auto"/>
        <w:ind w:firstLineChars="200" w:firstLine="422"/>
        <w:rPr>
          <w:rFonts w:ascii="宋体" w:hAnsi="宋体" w:cs="宋体" w:hint="eastAsia"/>
          <w:b/>
          <w:szCs w:val="21"/>
        </w:rPr>
      </w:pPr>
      <w:r w:rsidRPr="00D63F0B">
        <w:rPr>
          <w:rFonts w:ascii="宋体" w:hAnsi="宋体" w:cs="宋体" w:hint="eastAsia"/>
          <w:b/>
          <w:szCs w:val="21"/>
        </w:rPr>
        <w:t>一、工程质量保修范围和内容</w:t>
      </w:r>
    </w:p>
    <w:p w14:paraId="63229187"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承包人在质量保修期内，按照有关法律规定和合同约定，承担工程质量保修责任。</w:t>
      </w:r>
    </w:p>
    <w:p w14:paraId="4035C6FA"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A1F43FA"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1.缺陷责任期内，如发生属承包人责任的质量问题，按工程质量保修书约定执行。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p>
    <w:p w14:paraId="4C7FC1E2"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2.缺陷责任期</w:t>
      </w:r>
      <w:proofErr w:type="gramStart"/>
      <w:r w:rsidRPr="00D63F0B">
        <w:rPr>
          <w:rFonts w:ascii="宋体" w:hAnsi="宋体" w:cs="宋体" w:hint="eastAsia"/>
          <w:szCs w:val="21"/>
          <w:u w:val="single"/>
        </w:rPr>
        <w:t>结束后质保期</w:t>
      </w:r>
      <w:proofErr w:type="gramEnd"/>
      <w:r w:rsidRPr="00D63F0B">
        <w:rPr>
          <w:rFonts w:ascii="宋体" w:hAnsi="宋体" w:cs="宋体" w:hint="eastAsia"/>
          <w:szCs w:val="21"/>
          <w:u w:val="single"/>
        </w:rPr>
        <w:t>结束前，如发生属承包人责任的质量问题，由承包人负责维修并承担相关鉴定及维修费用。如承包人未及时履行保修义务，导致建筑物毁损或者造成人身损害、财产损失的，承包人应当承担赔偿责任，同时发包人可以委托他人修理，修理费用由承包人承担。如承包人拒绝履行支付，发包人有权通过法律途径要求承包人支付；防水防渗工程质量保修，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p>
    <w:p w14:paraId="5C3DE2CD" w14:textId="77777777" w:rsidR="006108DC" w:rsidRPr="00D63F0B" w:rsidRDefault="007F3F58">
      <w:pPr>
        <w:pStyle w:val="24"/>
        <w:spacing w:line="360" w:lineRule="auto"/>
        <w:ind w:firstLineChars="200" w:firstLine="422"/>
        <w:rPr>
          <w:rFonts w:ascii="宋体" w:hAnsi="宋体" w:cs="宋体" w:hint="eastAsia"/>
          <w:b/>
          <w:szCs w:val="21"/>
        </w:rPr>
      </w:pPr>
      <w:r w:rsidRPr="00D63F0B">
        <w:rPr>
          <w:rFonts w:ascii="宋体" w:hAnsi="宋体" w:cs="宋体" w:hint="eastAsia"/>
          <w:b/>
          <w:szCs w:val="21"/>
        </w:rPr>
        <w:t>二、质量保修期</w:t>
      </w:r>
    </w:p>
    <w:p w14:paraId="4D32BB4C"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根据《建设工程质量管理条例》及有关规定，工程的质量保修期如下：</w:t>
      </w:r>
    </w:p>
    <w:p w14:paraId="2E4830DF"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1．地基基础工程和主体结构工程为设计文件规定的工程合理使用年限；</w:t>
      </w:r>
    </w:p>
    <w:p w14:paraId="2287A1D2"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2．屋面防水工程、有防水要求的卫生间、房间和外墙面的防渗为</w:t>
      </w:r>
      <w:r w:rsidRPr="00D63F0B">
        <w:rPr>
          <w:rFonts w:ascii="宋体" w:hAnsi="宋体" w:cs="宋体" w:hint="eastAsia"/>
          <w:szCs w:val="21"/>
          <w:u w:val="single"/>
        </w:rPr>
        <w:t>5</w:t>
      </w:r>
      <w:r w:rsidRPr="00D63F0B">
        <w:rPr>
          <w:rFonts w:ascii="宋体" w:hAnsi="宋体" w:cs="宋体" w:hint="eastAsia"/>
          <w:szCs w:val="21"/>
        </w:rPr>
        <w:t>年；</w:t>
      </w:r>
    </w:p>
    <w:p w14:paraId="4857C1B7"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3．装修工程为</w:t>
      </w:r>
      <w:r w:rsidRPr="00D63F0B">
        <w:rPr>
          <w:rFonts w:ascii="宋体" w:hAnsi="宋体" w:cs="宋体" w:hint="eastAsia"/>
          <w:szCs w:val="21"/>
          <w:u w:val="single"/>
        </w:rPr>
        <w:t>2</w:t>
      </w:r>
      <w:r w:rsidRPr="00D63F0B">
        <w:rPr>
          <w:rFonts w:ascii="宋体" w:hAnsi="宋体" w:cs="宋体" w:hint="eastAsia"/>
          <w:szCs w:val="21"/>
        </w:rPr>
        <w:t>年；</w:t>
      </w:r>
    </w:p>
    <w:p w14:paraId="69AF6DCF"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4．电气管线、给排水管道、设备安装工程为</w:t>
      </w:r>
      <w:r w:rsidRPr="00D63F0B">
        <w:rPr>
          <w:rFonts w:ascii="宋体" w:hAnsi="宋体" w:cs="宋体" w:hint="eastAsia"/>
          <w:szCs w:val="21"/>
          <w:u w:val="single"/>
        </w:rPr>
        <w:t>2</w:t>
      </w:r>
      <w:r w:rsidRPr="00D63F0B">
        <w:rPr>
          <w:rFonts w:ascii="宋体" w:hAnsi="宋体" w:cs="宋体" w:hint="eastAsia"/>
          <w:szCs w:val="21"/>
        </w:rPr>
        <w:t>年；</w:t>
      </w:r>
    </w:p>
    <w:p w14:paraId="0A14805C"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5．供热与供冷系统为</w:t>
      </w:r>
      <w:r w:rsidRPr="00D63F0B">
        <w:rPr>
          <w:rFonts w:ascii="宋体" w:hAnsi="宋体" w:cs="宋体" w:hint="eastAsia"/>
          <w:szCs w:val="21"/>
          <w:u w:val="single"/>
        </w:rPr>
        <w:t>2</w:t>
      </w:r>
      <w:r w:rsidRPr="00D63F0B">
        <w:rPr>
          <w:rFonts w:ascii="宋体" w:hAnsi="宋体" w:cs="宋体" w:hint="eastAsia"/>
          <w:szCs w:val="21"/>
        </w:rPr>
        <w:t>个采暖期、供冷期；</w:t>
      </w:r>
    </w:p>
    <w:p w14:paraId="4F8CFAF3"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6．住宅小区内的给排水设施、道路等配套工程为</w:t>
      </w:r>
      <w:r w:rsidRPr="00D63F0B">
        <w:rPr>
          <w:rFonts w:ascii="宋体" w:hAnsi="宋体" w:cs="宋体" w:hint="eastAsia"/>
          <w:szCs w:val="21"/>
          <w:u w:val="single"/>
        </w:rPr>
        <w:t>2</w:t>
      </w:r>
      <w:r w:rsidRPr="00D63F0B">
        <w:rPr>
          <w:rFonts w:ascii="宋体" w:hAnsi="宋体" w:cs="宋体" w:hint="eastAsia"/>
          <w:szCs w:val="21"/>
        </w:rPr>
        <w:t>年；</w:t>
      </w:r>
    </w:p>
    <w:p w14:paraId="6E841896"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7．其他项目保修期限约定如下：</w:t>
      </w:r>
      <w:r w:rsidRPr="00D63F0B">
        <w:rPr>
          <w:rFonts w:ascii="宋体" w:hAnsi="宋体" w:cs="宋体" w:hint="eastAsia"/>
          <w:szCs w:val="21"/>
          <w:u w:val="single"/>
        </w:rPr>
        <w:t>2年</w:t>
      </w:r>
      <w:r w:rsidRPr="00D63F0B">
        <w:rPr>
          <w:rFonts w:ascii="宋体" w:hAnsi="宋体" w:cs="宋体" w:hint="eastAsia"/>
          <w:szCs w:val="21"/>
        </w:rPr>
        <w:t>。</w:t>
      </w:r>
    </w:p>
    <w:p w14:paraId="5CB02A4D"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lastRenderedPageBreak/>
        <w:t>质量保修期自工程竣工验收合格之日起计算。</w:t>
      </w:r>
    </w:p>
    <w:p w14:paraId="6D53B6E5" w14:textId="77777777" w:rsidR="006108DC" w:rsidRPr="00D63F0B" w:rsidRDefault="007F3F58">
      <w:pPr>
        <w:pStyle w:val="24"/>
        <w:spacing w:line="360" w:lineRule="auto"/>
        <w:ind w:firstLineChars="200" w:firstLine="422"/>
        <w:rPr>
          <w:rFonts w:ascii="宋体" w:hAnsi="宋体" w:cs="宋体" w:hint="eastAsia"/>
          <w:b/>
          <w:szCs w:val="21"/>
        </w:rPr>
      </w:pPr>
      <w:r w:rsidRPr="00D63F0B">
        <w:rPr>
          <w:rFonts w:ascii="宋体" w:hAnsi="宋体" w:cs="宋体" w:hint="eastAsia"/>
          <w:b/>
          <w:szCs w:val="21"/>
        </w:rPr>
        <w:t>三、缺陷责任期</w:t>
      </w:r>
    </w:p>
    <w:p w14:paraId="3F9C50C0"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工程缺陷责任期为</w:t>
      </w:r>
      <w:r w:rsidRPr="00D63F0B">
        <w:rPr>
          <w:rFonts w:ascii="宋体" w:hAnsi="宋体" w:cs="宋体" w:hint="eastAsia"/>
          <w:szCs w:val="21"/>
          <w:u w:val="single"/>
        </w:rPr>
        <w:t>24</w:t>
      </w:r>
      <w:r w:rsidRPr="00D63F0B">
        <w:rPr>
          <w:rFonts w:ascii="宋体" w:hAnsi="宋体" w:cs="宋体" w:hint="eastAsia"/>
          <w:szCs w:val="21"/>
        </w:rPr>
        <w:t>个月（最长不超过24个月），缺陷责任期自工程竣工验收合格之日起计算。单位工程先于全部工程进行验收，单位工程缺陷责任期自单位工程验收合格之日起算。</w:t>
      </w:r>
    </w:p>
    <w:p w14:paraId="2CC726A3" w14:textId="77777777" w:rsidR="006108DC" w:rsidRPr="00D63F0B" w:rsidRDefault="007F3F58">
      <w:pPr>
        <w:pStyle w:val="24"/>
        <w:spacing w:line="360" w:lineRule="auto"/>
        <w:ind w:firstLineChars="200" w:firstLine="422"/>
        <w:rPr>
          <w:rFonts w:ascii="宋体" w:hAnsi="宋体" w:cs="宋体" w:hint="eastAsia"/>
          <w:b/>
          <w:szCs w:val="21"/>
        </w:rPr>
      </w:pPr>
      <w:r w:rsidRPr="00D63F0B">
        <w:rPr>
          <w:rFonts w:ascii="宋体" w:hAnsi="宋体" w:cs="宋体" w:hint="eastAsia"/>
          <w:b/>
          <w:szCs w:val="21"/>
        </w:rPr>
        <w:t>四、质量保修责任</w:t>
      </w:r>
    </w:p>
    <w:p w14:paraId="6F220192"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1．属于保修范围、内容的项目，</w:t>
      </w:r>
      <w:r w:rsidRPr="00D63F0B">
        <w:rPr>
          <w:rFonts w:ascii="宋体" w:hAnsi="宋体" w:cs="宋体" w:hint="eastAsia"/>
          <w:szCs w:val="21"/>
          <w:u w:val="single"/>
        </w:rPr>
        <w:t>门（窗）锁、水龙头（冲水阀）、灯具等</w:t>
      </w:r>
      <w:r w:rsidRPr="00D63F0B">
        <w:rPr>
          <w:rFonts w:ascii="宋体" w:hAnsi="宋体" w:cs="宋体" w:hint="eastAsia"/>
          <w:szCs w:val="21"/>
        </w:rPr>
        <w:t>，承包人应在接到保修电话通知后</w:t>
      </w:r>
      <w:r w:rsidRPr="00D63F0B">
        <w:rPr>
          <w:rFonts w:ascii="宋体" w:hAnsi="宋体" w:cs="宋体" w:hint="eastAsia"/>
          <w:szCs w:val="21"/>
          <w:u w:val="single"/>
        </w:rPr>
        <w:t>8小时</w:t>
      </w:r>
      <w:r w:rsidRPr="00D63F0B">
        <w:rPr>
          <w:rFonts w:ascii="宋体" w:hAnsi="宋体" w:cs="宋体" w:hint="eastAsia"/>
          <w:szCs w:val="21"/>
        </w:rPr>
        <w:t>内派人保修，</w:t>
      </w:r>
      <w:r w:rsidRPr="00D63F0B">
        <w:rPr>
          <w:rFonts w:ascii="宋体" w:hAnsi="宋体" w:cs="宋体" w:hint="eastAsia"/>
          <w:szCs w:val="21"/>
          <w:u w:val="single"/>
        </w:rPr>
        <w:t>其余项目在2天内派人保修</w:t>
      </w:r>
      <w:r w:rsidRPr="00D63F0B">
        <w:rPr>
          <w:rFonts w:ascii="宋体" w:hAnsi="宋体" w:cs="宋体" w:hint="eastAsia"/>
          <w:szCs w:val="21"/>
        </w:rPr>
        <w:t>。承包人不在约定期限内派人保修的，发包人可以委托他人修理，修理费用从</w:t>
      </w:r>
      <w:r w:rsidRPr="00D63F0B">
        <w:rPr>
          <w:rFonts w:ascii="宋体" w:hAnsi="宋体" w:cs="宋体" w:hint="eastAsia"/>
          <w:szCs w:val="21"/>
          <w:u w:val="single"/>
        </w:rPr>
        <w:t>应支付承包人的款项</w:t>
      </w:r>
      <w:r w:rsidRPr="00D63F0B">
        <w:rPr>
          <w:rFonts w:ascii="宋体" w:hAnsi="宋体" w:cs="宋体" w:hint="eastAsia"/>
          <w:szCs w:val="21"/>
        </w:rPr>
        <w:t>内扣除。</w:t>
      </w:r>
    </w:p>
    <w:p w14:paraId="06A32D63"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2．发生紧急事故需抢修的，承包人在接到事故通知后，应当立即到达事故现场抢修。</w:t>
      </w:r>
    </w:p>
    <w:p w14:paraId="3D10DF72"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B58DFE5"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4．质量保修完成后，由发包人组织验收。</w:t>
      </w:r>
    </w:p>
    <w:p w14:paraId="2B9238F9" w14:textId="77777777" w:rsidR="006108DC" w:rsidRPr="00D63F0B" w:rsidRDefault="007F3F58">
      <w:pPr>
        <w:pStyle w:val="24"/>
        <w:spacing w:line="360" w:lineRule="auto"/>
        <w:ind w:firstLineChars="200" w:firstLine="422"/>
        <w:rPr>
          <w:rFonts w:ascii="宋体" w:hAnsi="宋体" w:cs="宋体" w:hint="eastAsia"/>
          <w:b/>
          <w:szCs w:val="21"/>
        </w:rPr>
      </w:pPr>
      <w:r w:rsidRPr="00D63F0B">
        <w:rPr>
          <w:rFonts w:ascii="宋体" w:hAnsi="宋体" w:cs="宋体" w:hint="eastAsia"/>
          <w:b/>
          <w:szCs w:val="21"/>
        </w:rPr>
        <w:t>五、保修费用</w:t>
      </w:r>
    </w:p>
    <w:p w14:paraId="23A067B3"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保修费用由造成质量缺陷的责任方承担。</w:t>
      </w:r>
    </w:p>
    <w:p w14:paraId="5BB6FD31" w14:textId="77777777" w:rsidR="006108DC" w:rsidRPr="00D63F0B" w:rsidRDefault="007F3F58">
      <w:pPr>
        <w:pStyle w:val="24"/>
        <w:spacing w:line="360" w:lineRule="auto"/>
        <w:ind w:firstLineChars="200" w:firstLine="422"/>
        <w:rPr>
          <w:rFonts w:ascii="宋体" w:hAnsi="宋体" w:cs="宋体" w:hint="eastAsia"/>
          <w:b/>
          <w:szCs w:val="21"/>
        </w:rPr>
      </w:pPr>
      <w:r w:rsidRPr="00D63F0B">
        <w:rPr>
          <w:rFonts w:ascii="宋体" w:hAnsi="宋体" w:cs="宋体" w:hint="eastAsia"/>
          <w:b/>
          <w:szCs w:val="21"/>
        </w:rPr>
        <w:t>六、双方约定的其他工程质量保修事项：</w:t>
      </w:r>
    </w:p>
    <w:p w14:paraId="161C1F5D"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p>
    <w:p w14:paraId="4FEBEF1A"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u w:val="single"/>
        </w:rPr>
        <w:t>前述处理方式，并不表示承包人可以不再履行质量保修义务、免于承担违约责任</w:t>
      </w:r>
      <w:r w:rsidRPr="00D63F0B">
        <w:rPr>
          <w:rFonts w:ascii="宋体" w:hAnsi="宋体" w:cs="宋体" w:hint="eastAsia"/>
          <w:szCs w:val="21"/>
        </w:rPr>
        <w:t>。</w:t>
      </w:r>
    </w:p>
    <w:p w14:paraId="29409AC1"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工程质量保修书由发包人、承包人在工程竣工验收</w:t>
      </w:r>
      <w:proofErr w:type="gramStart"/>
      <w:r w:rsidRPr="00D63F0B">
        <w:rPr>
          <w:rFonts w:ascii="宋体" w:hAnsi="宋体" w:cs="宋体" w:hint="eastAsia"/>
          <w:szCs w:val="21"/>
        </w:rPr>
        <w:t>前共同</w:t>
      </w:r>
      <w:proofErr w:type="gramEnd"/>
      <w:r w:rsidRPr="00D63F0B">
        <w:rPr>
          <w:rFonts w:ascii="宋体" w:hAnsi="宋体" w:cs="宋体" w:hint="eastAsia"/>
          <w:szCs w:val="21"/>
        </w:rPr>
        <w:t>签署，作为施工合同附件，其有效期限至保修期满。</w:t>
      </w:r>
    </w:p>
    <w:p w14:paraId="2CB65294" w14:textId="77777777" w:rsidR="006108DC" w:rsidRPr="00D63F0B" w:rsidRDefault="006108DC">
      <w:pPr>
        <w:pStyle w:val="24"/>
        <w:spacing w:line="360" w:lineRule="auto"/>
        <w:ind w:firstLineChars="200" w:firstLine="420"/>
        <w:rPr>
          <w:rFonts w:ascii="宋体" w:hAnsi="宋体" w:cs="宋体" w:hint="eastAsia"/>
          <w:szCs w:val="21"/>
        </w:rPr>
        <w:sectPr w:rsidR="006108DC" w:rsidRPr="00D63F0B">
          <w:pgSz w:w="11906" w:h="16838"/>
          <w:pgMar w:top="1440" w:right="1134" w:bottom="1440" w:left="1418" w:header="851" w:footer="992" w:gutter="0"/>
          <w:cols w:space="425"/>
          <w:docGrid w:type="lines" w:linePitch="312"/>
        </w:sectPr>
      </w:pPr>
    </w:p>
    <w:p w14:paraId="24130AD6" w14:textId="77777777" w:rsidR="006108DC" w:rsidRPr="00D63F0B" w:rsidRDefault="007F3F58">
      <w:pPr>
        <w:pStyle w:val="0"/>
        <w:spacing w:line="360" w:lineRule="auto"/>
        <w:ind w:firstLineChars="200" w:firstLine="420"/>
        <w:rPr>
          <w:rFonts w:ascii="宋体" w:hAnsi="宋体" w:cs="宋体" w:hint="eastAsia"/>
          <w:szCs w:val="21"/>
        </w:rPr>
      </w:pPr>
      <w:r w:rsidRPr="00D63F0B">
        <w:rPr>
          <w:rFonts w:ascii="宋体" w:hAnsi="宋体" w:cs="宋体" w:hint="eastAsia"/>
          <w:szCs w:val="21"/>
        </w:rPr>
        <w:lastRenderedPageBreak/>
        <w:t>（签章页，无正文）</w:t>
      </w:r>
    </w:p>
    <w:p w14:paraId="7B862BFD" w14:textId="77777777" w:rsidR="006108DC" w:rsidRPr="00D63F0B" w:rsidRDefault="006108DC">
      <w:pPr>
        <w:pStyle w:val="0"/>
        <w:spacing w:line="360" w:lineRule="auto"/>
        <w:ind w:firstLineChars="200" w:firstLine="420"/>
        <w:rPr>
          <w:rFonts w:ascii="宋体" w:hAnsi="宋体" w:cs="宋体" w:hint="eastAsia"/>
          <w:szCs w:val="21"/>
        </w:rPr>
      </w:pPr>
    </w:p>
    <w:tbl>
      <w:tblPr>
        <w:tblW w:w="0" w:type="auto"/>
        <w:jc w:val="center"/>
        <w:tblLook w:val="04A0" w:firstRow="1" w:lastRow="0" w:firstColumn="1" w:lastColumn="0" w:noHBand="0" w:noVBand="1"/>
      </w:tblPr>
      <w:tblGrid>
        <w:gridCol w:w="4672"/>
        <w:gridCol w:w="4672"/>
      </w:tblGrid>
      <w:tr w:rsidR="00D63F0B" w:rsidRPr="00D63F0B" w14:paraId="20CEE894" w14:textId="77777777">
        <w:trPr>
          <w:trHeight w:val="1134"/>
          <w:jc w:val="center"/>
        </w:trPr>
        <w:tc>
          <w:tcPr>
            <w:tcW w:w="4672" w:type="dxa"/>
          </w:tcPr>
          <w:p w14:paraId="65528703" w14:textId="5FFC4FC5" w:rsidR="006108DC" w:rsidRPr="00D63F0B" w:rsidRDefault="007F3F58">
            <w:pPr>
              <w:pStyle w:val="24"/>
              <w:spacing w:line="360" w:lineRule="auto"/>
              <w:jc w:val="left"/>
              <w:rPr>
                <w:rFonts w:ascii="宋体" w:hAnsi="宋体" w:cs="宋体" w:hint="eastAsia"/>
                <w:szCs w:val="21"/>
              </w:rPr>
            </w:pPr>
            <w:r w:rsidRPr="00D63F0B">
              <w:rPr>
                <w:rFonts w:ascii="宋体" w:hAnsi="宋体" w:cs="宋体" w:hint="eastAsia"/>
                <w:szCs w:val="21"/>
              </w:rPr>
              <w:t>发包人（公章）：</w:t>
            </w:r>
            <w:r w:rsidR="003404D6" w:rsidRPr="00D63F0B">
              <w:rPr>
                <w:rFonts w:ascii="宋体" w:hAnsi="宋体" w:cs="宋体" w:hint="eastAsia"/>
                <w:szCs w:val="21"/>
                <w:u w:val="single"/>
              </w:rPr>
              <w:t>南宁市西乡塘区石</w:t>
            </w:r>
            <w:proofErr w:type="gramStart"/>
            <w:r w:rsidR="003404D6" w:rsidRPr="00D63F0B">
              <w:rPr>
                <w:rFonts w:ascii="宋体" w:hAnsi="宋体" w:cs="宋体" w:hint="eastAsia"/>
                <w:szCs w:val="21"/>
                <w:u w:val="single"/>
              </w:rPr>
              <w:t>埠中心</w:t>
            </w:r>
            <w:proofErr w:type="gramEnd"/>
            <w:r w:rsidR="003404D6" w:rsidRPr="00D63F0B">
              <w:rPr>
                <w:rFonts w:ascii="宋体" w:hAnsi="宋体" w:cs="宋体" w:hint="eastAsia"/>
                <w:szCs w:val="21"/>
                <w:u w:val="single"/>
              </w:rPr>
              <w:t>小学</w:t>
            </w:r>
          </w:p>
        </w:tc>
        <w:tc>
          <w:tcPr>
            <w:tcW w:w="4672" w:type="dxa"/>
          </w:tcPr>
          <w:p w14:paraId="2A1272E8" w14:textId="77777777" w:rsidR="006108DC" w:rsidRPr="00D63F0B" w:rsidRDefault="007F3F58">
            <w:pPr>
              <w:pStyle w:val="24"/>
              <w:spacing w:line="360" w:lineRule="auto"/>
              <w:jc w:val="left"/>
              <w:rPr>
                <w:rFonts w:ascii="宋体" w:hAnsi="宋体" w:cs="宋体" w:hint="eastAsia"/>
                <w:szCs w:val="21"/>
              </w:rPr>
            </w:pPr>
            <w:r w:rsidRPr="00D63F0B">
              <w:rPr>
                <w:rFonts w:ascii="宋体" w:hAnsi="宋体" w:cs="宋体" w:hint="eastAsia"/>
                <w:szCs w:val="21"/>
              </w:rPr>
              <w:t>承包人（公章）：________________</w:t>
            </w:r>
          </w:p>
        </w:tc>
      </w:tr>
      <w:tr w:rsidR="00D63F0B" w:rsidRPr="00D63F0B" w14:paraId="719DB6D7" w14:textId="77777777">
        <w:trPr>
          <w:trHeight w:val="1134"/>
          <w:jc w:val="center"/>
        </w:trPr>
        <w:tc>
          <w:tcPr>
            <w:tcW w:w="4672" w:type="dxa"/>
          </w:tcPr>
          <w:p w14:paraId="3CBD3561" w14:textId="45913ECB" w:rsidR="006108DC" w:rsidRPr="00D63F0B" w:rsidRDefault="007F3F58">
            <w:pPr>
              <w:pStyle w:val="24"/>
              <w:spacing w:line="360" w:lineRule="auto"/>
              <w:jc w:val="left"/>
              <w:rPr>
                <w:rFonts w:ascii="宋体" w:hAnsi="宋体" w:cs="宋体" w:hint="eastAsia"/>
                <w:szCs w:val="21"/>
              </w:rPr>
            </w:pPr>
            <w:r w:rsidRPr="00D63F0B">
              <w:rPr>
                <w:rFonts w:ascii="宋体" w:hAnsi="宋体" w:cs="宋体" w:hint="eastAsia"/>
                <w:szCs w:val="21"/>
              </w:rPr>
              <w:t>地址：</w:t>
            </w:r>
            <w:r w:rsidR="00CB12DB" w:rsidRPr="00D63F0B">
              <w:rPr>
                <w:rFonts w:ascii="宋体" w:hAnsi="宋体" w:cs="宋体" w:hint="eastAsia"/>
                <w:szCs w:val="21"/>
                <w:u w:val="single"/>
              </w:rPr>
              <w:t>南宁市西乡塘区石埠街道23号</w:t>
            </w:r>
          </w:p>
        </w:tc>
        <w:tc>
          <w:tcPr>
            <w:tcW w:w="4672" w:type="dxa"/>
          </w:tcPr>
          <w:p w14:paraId="41B5AC3F" w14:textId="77777777" w:rsidR="006108DC" w:rsidRPr="00D63F0B" w:rsidRDefault="007F3F58">
            <w:pPr>
              <w:pStyle w:val="24"/>
              <w:spacing w:line="360" w:lineRule="auto"/>
              <w:jc w:val="left"/>
              <w:rPr>
                <w:rFonts w:ascii="宋体" w:hAnsi="宋体" w:cs="宋体" w:hint="eastAsia"/>
                <w:szCs w:val="21"/>
              </w:rPr>
            </w:pPr>
            <w:r w:rsidRPr="00D63F0B">
              <w:rPr>
                <w:rFonts w:ascii="宋体" w:hAnsi="宋体" w:cs="宋体" w:hint="eastAsia"/>
                <w:szCs w:val="21"/>
              </w:rPr>
              <w:t>地址：________________</w:t>
            </w:r>
          </w:p>
        </w:tc>
      </w:tr>
      <w:tr w:rsidR="00D63F0B" w:rsidRPr="00D63F0B" w14:paraId="19A4C1FE" w14:textId="77777777">
        <w:trPr>
          <w:trHeight w:val="1134"/>
          <w:jc w:val="center"/>
        </w:trPr>
        <w:tc>
          <w:tcPr>
            <w:tcW w:w="4672" w:type="dxa"/>
          </w:tcPr>
          <w:p w14:paraId="4A7C3AA9" w14:textId="77777777" w:rsidR="006108DC" w:rsidRPr="00D63F0B" w:rsidRDefault="007F3F58">
            <w:pPr>
              <w:pStyle w:val="24"/>
              <w:spacing w:line="360" w:lineRule="auto"/>
              <w:jc w:val="left"/>
              <w:rPr>
                <w:rFonts w:ascii="宋体" w:hAnsi="宋体" w:cs="宋体" w:hint="eastAsia"/>
                <w:szCs w:val="21"/>
              </w:rPr>
            </w:pPr>
            <w:r w:rsidRPr="00D63F0B">
              <w:rPr>
                <w:rFonts w:ascii="宋体" w:hAnsi="宋体" w:cs="宋体" w:hint="eastAsia"/>
                <w:szCs w:val="21"/>
              </w:rPr>
              <w:t>法定代表人（签字）：______________________</w:t>
            </w:r>
          </w:p>
        </w:tc>
        <w:tc>
          <w:tcPr>
            <w:tcW w:w="4672" w:type="dxa"/>
          </w:tcPr>
          <w:p w14:paraId="1AE3363F" w14:textId="77777777" w:rsidR="006108DC" w:rsidRPr="00D63F0B" w:rsidRDefault="007F3F58">
            <w:pPr>
              <w:pStyle w:val="24"/>
              <w:spacing w:line="360" w:lineRule="auto"/>
              <w:jc w:val="left"/>
              <w:rPr>
                <w:rFonts w:ascii="宋体" w:hAnsi="宋体" w:cs="宋体" w:hint="eastAsia"/>
                <w:szCs w:val="21"/>
              </w:rPr>
            </w:pPr>
            <w:r w:rsidRPr="00D63F0B">
              <w:rPr>
                <w:rFonts w:ascii="宋体" w:hAnsi="宋体" w:cs="宋体" w:hint="eastAsia"/>
                <w:szCs w:val="21"/>
              </w:rPr>
              <w:t>法定代表人（签字）：</w:t>
            </w:r>
            <w:r w:rsidRPr="00D63F0B">
              <w:rPr>
                <w:rFonts w:ascii="宋体" w:hAnsi="宋体" w:cs="宋体" w:hint="eastAsia"/>
                <w:b/>
                <w:szCs w:val="21"/>
              </w:rPr>
              <w:t>______________________</w:t>
            </w:r>
          </w:p>
        </w:tc>
      </w:tr>
      <w:tr w:rsidR="00D63F0B" w:rsidRPr="00D63F0B" w14:paraId="0C671E68" w14:textId="77777777">
        <w:trPr>
          <w:trHeight w:val="1134"/>
          <w:jc w:val="center"/>
        </w:trPr>
        <w:tc>
          <w:tcPr>
            <w:tcW w:w="4672" w:type="dxa"/>
          </w:tcPr>
          <w:p w14:paraId="60B2DC1A" w14:textId="77777777" w:rsidR="006108DC" w:rsidRPr="00D63F0B" w:rsidRDefault="007F3F58">
            <w:pPr>
              <w:pStyle w:val="24"/>
              <w:spacing w:line="360" w:lineRule="auto"/>
              <w:jc w:val="left"/>
              <w:rPr>
                <w:rFonts w:ascii="宋体" w:hAnsi="宋体" w:cs="宋体" w:hint="eastAsia"/>
                <w:szCs w:val="21"/>
              </w:rPr>
            </w:pPr>
            <w:r w:rsidRPr="00D63F0B">
              <w:rPr>
                <w:rFonts w:ascii="宋体" w:hAnsi="宋体" w:cs="宋体" w:hint="eastAsia"/>
                <w:szCs w:val="21"/>
              </w:rPr>
              <w:t>委托代理人（签字）：______________________</w:t>
            </w:r>
          </w:p>
        </w:tc>
        <w:tc>
          <w:tcPr>
            <w:tcW w:w="4672" w:type="dxa"/>
          </w:tcPr>
          <w:p w14:paraId="48B2BF71" w14:textId="77777777" w:rsidR="006108DC" w:rsidRPr="00D63F0B" w:rsidRDefault="007F3F58">
            <w:pPr>
              <w:pStyle w:val="24"/>
              <w:spacing w:line="360" w:lineRule="auto"/>
              <w:jc w:val="left"/>
              <w:rPr>
                <w:rFonts w:ascii="宋体" w:hAnsi="宋体" w:cs="宋体" w:hint="eastAsia"/>
                <w:szCs w:val="21"/>
              </w:rPr>
            </w:pPr>
            <w:r w:rsidRPr="00D63F0B">
              <w:rPr>
                <w:rFonts w:ascii="宋体" w:hAnsi="宋体" w:cs="宋体" w:hint="eastAsia"/>
                <w:szCs w:val="21"/>
              </w:rPr>
              <w:t>委托代理人（签字）：</w:t>
            </w:r>
            <w:r w:rsidRPr="00D63F0B">
              <w:rPr>
                <w:rFonts w:ascii="宋体" w:hAnsi="宋体" w:cs="宋体" w:hint="eastAsia"/>
                <w:b/>
                <w:szCs w:val="21"/>
              </w:rPr>
              <w:t>______________________</w:t>
            </w:r>
          </w:p>
        </w:tc>
      </w:tr>
      <w:tr w:rsidR="00D63F0B" w:rsidRPr="00D63F0B" w14:paraId="39BED2A2" w14:textId="77777777">
        <w:trPr>
          <w:trHeight w:val="1134"/>
          <w:jc w:val="center"/>
        </w:trPr>
        <w:tc>
          <w:tcPr>
            <w:tcW w:w="4672" w:type="dxa"/>
          </w:tcPr>
          <w:p w14:paraId="6B0632C7" w14:textId="77777777" w:rsidR="006108DC" w:rsidRPr="00D63F0B" w:rsidRDefault="007F3F58">
            <w:pPr>
              <w:pStyle w:val="24"/>
              <w:spacing w:line="360" w:lineRule="auto"/>
              <w:jc w:val="left"/>
              <w:rPr>
                <w:rFonts w:ascii="宋体" w:hAnsi="宋体" w:cs="宋体" w:hint="eastAsia"/>
                <w:szCs w:val="21"/>
              </w:rPr>
            </w:pPr>
            <w:r w:rsidRPr="00D63F0B">
              <w:rPr>
                <w:rFonts w:ascii="宋体" w:hAnsi="宋体" w:cs="宋体" w:hint="eastAsia"/>
                <w:szCs w:val="21"/>
              </w:rPr>
              <w:t>电话：________________</w:t>
            </w:r>
          </w:p>
        </w:tc>
        <w:tc>
          <w:tcPr>
            <w:tcW w:w="4672" w:type="dxa"/>
          </w:tcPr>
          <w:p w14:paraId="67D6E291" w14:textId="77777777" w:rsidR="006108DC" w:rsidRPr="00D63F0B" w:rsidRDefault="007F3F58">
            <w:pPr>
              <w:pStyle w:val="24"/>
              <w:spacing w:line="360" w:lineRule="auto"/>
              <w:jc w:val="left"/>
              <w:rPr>
                <w:rFonts w:ascii="宋体" w:hAnsi="宋体" w:cs="宋体" w:hint="eastAsia"/>
                <w:szCs w:val="21"/>
              </w:rPr>
            </w:pPr>
            <w:r w:rsidRPr="00D63F0B">
              <w:rPr>
                <w:rFonts w:ascii="宋体" w:hAnsi="宋体" w:cs="宋体" w:hint="eastAsia"/>
                <w:szCs w:val="21"/>
              </w:rPr>
              <w:t>电话：________________</w:t>
            </w:r>
          </w:p>
        </w:tc>
      </w:tr>
      <w:tr w:rsidR="00D63F0B" w:rsidRPr="00D63F0B" w14:paraId="2BB8C5EA" w14:textId="77777777">
        <w:trPr>
          <w:trHeight w:val="1134"/>
          <w:jc w:val="center"/>
        </w:trPr>
        <w:tc>
          <w:tcPr>
            <w:tcW w:w="4672" w:type="dxa"/>
          </w:tcPr>
          <w:p w14:paraId="68A3514A" w14:textId="77777777" w:rsidR="006108DC" w:rsidRPr="00D63F0B" w:rsidRDefault="007F3F58">
            <w:pPr>
              <w:pStyle w:val="24"/>
              <w:spacing w:line="360" w:lineRule="auto"/>
              <w:jc w:val="left"/>
              <w:rPr>
                <w:rFonts w:ascii="宋体" w:hAnsi="宋体" w:cs="宋体" w:hint="eastAsia"/>
                <w:szCs w:val="21"/>
              </w:rPr>
            </w:pPr>
            <w:r w:rsidRPr="00D63F0B">
              <w:rPr>
                <w:rFonts w:ascii="宋体" w:hAnsi="宋体" w:cs="宋体" w:hint="eastAsia"/>
                <w:szCs w:val="21"/>
              </w:rPr>
              <w:t>传真：________________</w:t>
            </w:r>
          </w:p>
        </w:tc>
        <w:tc>
          <w:tcPr>
            <w:tcW w:w="4672" w:type="dxa"/>
          </w:tcPr>
          <w:p w14:paraId="5C7265D0" w14:textId="77777777" w:rsidR="006108DC" w:rsidRPr="00D63F0B" w:rsidRDefault="007F3F58">
            <w:pPr>
              <w:pStyle w:val="24"/>
              <w:spacing w:line="360" w:lineRule="auto"/>
              <w:jc w:val="left"/>
              <w:rPr>
                <w:rFonts w:ascii="宋体" w:hAnsi="宋体" w:cs="宋体" w:hint="eastAsia"/>
                <w:szCs w:val="21"/>
              </w:rPr>
            </w:pPr>
            <w:r w:rsidRPr="00D63F0B">
              <w:rPr>
                <w:rFonts w:ascii="宋体" w:hAnsi="宋体" w:cs="宋体" w:hint="eastAsia"/>
                <w:szCs w:val="21"/>
              </w:rPr>
              <w:t>传真：________________</w:t>
            </w:r>
          </w:p>
        </w:tc>
      </w:tr>
      <w:tr w:rsidR="00D63F0B" w:rsidRPr="00D63F0B" w14:paraId="54E31D95" w14:textId="77777777">
        <w:trPr>
          <w:trHeight w:val="1134"/>
          <w:jc w:val="center"/>
        </w:trPr>
        <w:tc>
          <w:tcPr>
            <w:tcW w:w="4672" w:type="dxa"/>
          </w:tcPr>
          <w:p w14:paraId="6A8D6451" w14:textId="77777777" w:rsidR="006108DC" w:rsidRPr="00D63F0B" w:rsidRDefault="007F3F58">
            <w:pPr>
              <w:pStyle w:val="24"/>
              <w:spacing w:line="360" w:lineRule="auto"/>
              <w:jc w:val="left"/>
              <w:rPr>
                <w:rFonts w:ascii="宋体" w:hAnsi="宋体" w:cs="宋体" w:hint="eastAsia"/>
                <w:szCs w:val="21"/>
              </w:rPr>
            </w:pPr>
            <w:r w:rsidRPr="00D63F0B">
              <w:rPr>
                <w:rFonts w:ascii="宋体" w:hAnsi="宋体" w:cs="宋体" w:hint="eastAsia"/>
                <w:szCs w:val="21"/>
              </w:rPr>
              <w:t>开户银行：________________</w:t>
            </w:r>
          </w:p>
        </w:tc>
        <w:tc>
          <w:tcPr>
            <w:tcW w:w="4672" w:type="dxa"/>
          </w:tcPr>
          <w:p w14:paraId="4D4E6E1D" w14:textId="77777777" w:rsidR="006108DC" w:rsidRPr="00D63F0B" w:rsidRDefault="007F3F58">
            <w:pPr>
              <w:pStyle w:val="24"/>
              <w:spacing w:line="360" w:lineRule="auto"/>
              <w:jc w:val="left"/>
              <w:rPr>
                <w:rFonts w:ascii="宋体" w:hAnsi="宋体" w:cs="宋体" w:hint="eastAsia"/>
                <w:szCs w:val="21"/>
              </w:rPr>
            </w:pPr>
            <w:r w:rsidRPr="00D63F0B">
              <w:rPr>
                <w:rFonts w:ascii="宋体" w:hAnsi="宋体" w:cs="宋体" w:hint="eastAsia"/>
                <w:szCs w:val="21"/>
              </w:rPr>
              <w:t>开户银行：________________</w:t>
            </w:r>
          </w:p>
        </w:tc>
      </w:tr>
      <w:tr w:rsidR="00D63F0B" w:rsidRPr="00D63F0B" w14:paraId="625AE846" w14:textId="77777777">
        <w:trPr>
          <w:trHeight w:val="1134"/>
          <w:jc w:val="center"/>
        </w:trPr>
        <w:tc>
          <w:tcPr>
            <w:tcW w:w="4672" w:type="dxa"/>
          </w:tcPr>
          <w:p w14:paraId="27F2CF2C" w14:textId="77777777" w:rsidR="006108DC" w:rsidRPr="00D63F0B" w:rsidRDefault="007F3F58">
            <w:pPr>
              <w:pStyle w:val="24"/>
              <w:spacing w:line="360" w:lineRule="auto"/>
              <w:jc w:val="left"/>
              <w:rPr>
                <w:rFonts w:ascii="宋体" w:hAnsi="宋体" w:cs="宋体" w:hint="eastAsia"/>
                <w:szCs w:val="21"/>
              </w:rPr>
            </w:pPr>
            <w:r w:rsidRPr="00D63F0B">
              <w:rPr>
                <w:rFonts w:ascii="宋体" w:hAnsi="宋体" w:cs="宋体" w:hint="eastAsia"/>
                <w:szCs w:val="21"/>
              </w:rPr>
              <w:t>账号：________________</w:t>
            </w:r>
          </w:p>
        </w:tc>
        <w:tc>
          <w:tcPr>
            <w:tcW w:w="4672" w:type="dxa"/>
          </w:tcPr>
          <w:p w14:paraId="29028FFF" w14:textId="77777777" w:rsidR="006108DC" w:rsidRPr="00D63F0B" w:rsidRDefault="007F3F58">
            <w:pPr>
              <w:pStyle w:val="24"/>
              <w:spacing w:line="360" w:lineRule="auto"/>
              <w:jc w:val="left"/>
              <w:rPr>
                <w:rFonts w:ascii="宋体" w:hAnsi="宋体" w:cs="宋体" w:hint="eastAsia"/>
                <w:szCs w:val="21"/>
              </w:rPr>
            </w:pPr>
            <w:r w:rsidRPr="00D63F0B">
              <w:rPr>
                <w:rFonts w:ascii="宋体" w:hAnsi="宋体" w:cs="宋体" w:hint="eastAsia"/>
                <w:szCs w:val="21"/>
              </w:rPr>
              <w:t>账号：________________</w:t>
            </w:r>
          </w:p>
        </w:tc>
      </w:tr>
      <w:tr w:rsidR="006108DC" w:rsidRPr="00D63F0B" w14:paraId="4503E361" w14:textId="77777777">
        <w:trPr>
          <w:trHeight w:val="1134"/>
          <w:jc w:val="center"/>
        </w:trPr>
        <w:tc>
          <w:tcPr>
            <w:tcW w:w="4672" w:type="dxa"/>
          </w:tcPr>
          <w:p w14:paraId="548DBFF0" w14:textId="77777777" w:rsidR="006108DC" w:rsidRPr="00D63F0B" w:rsidRDefault="007F3F58">
            <w:pPr>
              <w:pStyle w:val="24"/>
              <w:spacing w:line="360" w:lineRule="auto"/>
              <w:jc w:val="left"/>
              <w:rPr>
                <w:rFonts w:ascii="宋体" w:hAnsi="宋体" w:cs="宋体" w:hint="eastAsia"/>
                <w:szCs w:val="21"/>
              </w:rPr>
            </w:pPr>
            <w:r w:rsidRPr="00D63F0B">
              <w:rPr>
                <w:rFonts w:ascii="宋体" w:hAnsi="宋体" w:cs="宋体" w:hint="eastAsia"/>
                <w:szCs w:val="21"/>
              </w:rPr>
              <w:t>邮政编码：________________</w:t>
            </w:r>
          </w:p>
        </w:tc>
        <w:tc>
          <w:tcPr>
            <w:tcW w:w="4672" w:type="dxa"/>
          </w:tcPr>
          <w:p w14:paraId="5D09335A" w14:textId="77777777" w:rsidR="006108DC" w:rsidRPr="00D63F0B" w:rsidRDefault="007F3F58">
            <w:pPr>
              <w:pStyle w:val="24"/>
              <w:spacing w:line="360" w:lineRule="auto"/>
              <w:jc w:val="left"/>
              <w:rPr>
                <w:rFonts w:ascii="宋体" w:hAnsi="宋体" w:cs="宋体" w:hint="eastAsia"/>
                <w:szCs w:val="21"/>
              </w:rPr>
            </w:pPr>
            <w:r w:rsidRPr="00D63F0B">
              <w:rPr>
                <w:rFonts w:ascii="宋体" w:hAnsi="宋体" w:cs="宋体" w:hint="eastAsia"/>
                <w:szCs w:val="21"/>
              </w:rPr>
              <w:t>邮政编码：________________</w:t>
            </w:r>
          </w:p>
        </w:tc>
      </w:tr>
    </w:tbl>
    <w:p w14:paraId="0946C585" w14:textId="77777777" w:rsidR="006108DC" w:rsidRPr="00D63F0B" w:rsidRDefault="006108DC">
      <w:pPr>
        <w:pStyle w:val="24"/>
        <w:spacing w:line="360" w:lineRule="auto"/>
        <w:jc w:val="center"/>
        <w:rPr>
          <w:rFonts w:ascii="宋体" w:hAnsi="宋体" w:cs="宋体" w:hint="eastAsia"/>
          <w:sz w:val="30"/>
          <w:szCs w:val="30"/>
        </w:rPr>
        <w:sectPr w:rsidR="006108DC" w:rsidRPr="00D63F0B">
          <w:pgSz w:w="11906" w:h="16838"/>
          <w:pgMar w:top="1440" w:right="1134" w:bottom="1440" w:left="1418" w:header="851" w:footer="992" w:gutter="0"/>
          <w:cols w:space="425"/>
          <w:docGrid w:type="lines" w:linePitch="312"/>
        </w:sectPr>
      </w:pPr>
    </w:p>
    <w:p w14:paraId="7016E5E9" w14:textId="77777777" w:rsidR="006108DC" w:rsidRPr="00D63F0B" w:rsidRDefault="007F3F58">
      <w:pPr>
        <w:pStyle w:val="24"/>
        <w:spacing w:line="360" w:lineRule="auto"/>
        <w:jc w:val="center"/>
        <w:rPr>
          <w:rFonts w:ascii="宋体" w:hAnsi="宋体" w:cs="宋体" w:hint="eastAsia"/>
          <w:sz w:val="30"/>
          <w:szCs w:val="30"/>
        </w:rPr>
      </w:pPr>
      <w:r w:rsidRPr="00D63F0B">
        <w:rPr>
          <w:rFonts w:ascii="宋体" w:hAnsi="宋体" w:cs="宋体" w:hint="eastAsia"/>
          <w:sz w:val="30"/>
          <w:szCs w:val="30"/>
        </w:rPr>
        <w:lastRenderedPageBreak/>
        <w:t>工程质量保修书（市政公用工程）</w:t>
      </w:r>
    </w:p>
    <w:p w14:paraId="397F0718" w14:textId="77777777" w:rsidR="006108DC" w:rsidRPr="00D63F0B" w:rsidRDefault="006108DC">
      <w:pPr>
        <w:pStyle w:val="24"/>
        <w:spacing w:line="360" w:lineRule="auto"/>
        <w:ind w:firstLineChars="200" w:firstLine="420"/>
        <w:rPr>
          <w:rFonts w:ascii="宋体" w:hAnsi="宋体" w:cs="宋体" w:hint="eastAsia"/>
          <w:szCs w:val="21"/>
        </w:rPr>
      </w:pPr>
    </w:p>
    <w:p w14:paraId="593FE97A" w14:textId="5C0D032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rPr>
        <w:t>发包人（全称）：</w:t>
      </w:r>
      <w:r w:rsidR="003404D6" w:rsidRPr="00D63F0B">
        <w:rPr>
          <w:rFonts w:ascii="宋体" w:hAnsi="宋体" w:cs="宋体" w:hint="eastAsia"/>
          <w:szCs w:val="21"/>
          <w:u w:val="single"/>
        </w:rPr>
        <w:t>南宁市西乡塘区石</w:t>
      </w:r>
      <w:proofErr w:type="gramStart"/>
      <w:r w:rsidR="003404D6" w:rsidRPr="00D63F0B">
        <w:rPr>
          <w:rFonts w:ascii="宋体" w:hAnsi="宋体" w:cs="宋体" w:hint="eastAsia"/>
          <w:szCs w:val="21"/>
          <w:u w:val="single"/>
        </w:rPr>
        <w:t>埠中心</w:t>
      </w:r>
      <w:proofErr w:type="gramEnd"/>
      <w:r w:rsidR="003404D6" w:rsidRPr="00D63F0B">
        <w:rPr>
          <w:rFonts w:ascii="宋体" w:hAnsi="宋体" w:cs="宋体" w:hint="eastAsia"/>
          <w:szCs w:val="21"/>
          <w:u w:val="single"/>
        </w:rPr>
        <w:t>小学</w:t>
      </w:r>
    </w:p>
    <w:p w14:paraId="03ECCB49"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rPr>
        <w:t>承包人（全称）：________________</w:t>
      </w:r>
    </w:p>
    <w:p w14:paraId="2E3F5A74" w14:textId="51011CD3"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发包人和承包人根据《中华人民共和国建筑法》和《建设工程质量管理条例》，经协商一致就</w:t>
      </w:r>
      <w:r w:rsidR="003404D6" w:rsidRPr="00D63F0B">
        <w:rPr>
          <w:rFonts w:ascii="宋体" w:hAnsi="宋体" w:cs="宋体" w:hint="eastAsia"/>
          <w:szCs w:val="21"/>
          <w:u w:val="single"/>
        </w:rPr>
        <w:t>南宁市西乡塘区石</w:t>
      </w:r>
      <w:proofErr w:type="gramStart"/>
      <w:r w:rsidR="003404D6" w:rsidRPr="00D63F0B">
        <w:rPr>
          <w:rFonts w:ascii="宋体" w:hAnsi="宋体" w:cs="宋体" w:hint="eastAsia"/>
          <w:szCs w:val="21"/>
          <w:u w:val="single"/>
        </w:rPr>
        <w:t>埠中心小学南教学</w:t>
      </w:r>
      <w:proofErr w:type="gramEnd"/>
      <w:r w:rsidR="003404D6" w:rsidRPr="00D63F0B">
        <w:rPr>
          <w:rFonts w:ascii="宋体" w:hAnsi="宋体" w:cs="宋体" w:hint="eastAsia"/>
          <w:szCs w:val="21"/>
          <w:u w:val="single"/>
        </w:rPr>
        <w:t>楼改造工程</w:t>
      </w:r>
      <w:r w:rsidRPr="00D63F0B">
        <w:rPr>
          <w:rFonts w:ascii="宋体" w:hAnsi="宋体" w:cs="宋体" w:hint="eastAsia"/>
          <w:szCs w:val="21"/>
        </w:rPr>
        <w:t>（工程全称）签订工程质量保修书。</w:t>
      </w:r>
    </w:p>
    <w:p w14:paraId="4F7DF10D" w14:textId="77777777" w:rsidR="006108DC" w:rsidRPr="00D63F0B" w:rsidRDefault="007F3F58">
      <w:pPr>
        <w:pStyle w:val="24"/>
        <w:spacing w:line="360" w:lineRule="auto"/>
        <w:ind w:firstLineChars="200" w:firstLine="422"/>
        <w:rPr>
          <w:rFonts w:ascii="宋体" w:hAnsi="宋体" w:cs="宋体" w:hint="eastAsia"/>
          <w:b/>
          <w:szCs w:val="21"/>
        </w:rPr>
      </w:pPr>
      <w:r w:rsidRPr="00D63F0B">
        <w:rPr>
          <w:rFonts w:ascii="宋体" w:hAnsi="宋体" w:cs="宋体" w:hint="eastAsia"/>
          <w:b/>
          <w:szCs w:val="21"/>
        </w:rPr>
        <w:t>一、工程质量保修范围和内容</w:t>
      </w:r>
    </w:p>
    <w:p w14:paraId="2D95628E"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承包人在质量保修期内，按照有关法律规定和合同约定，承担工程质量保修责任。</w:t>
      </w:r>
    </w:p>
    <w:p w14:paraId="56F2AB77"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质量保修范围包括</w:t>
      </w:r>
      <w:r w:rsidRPr="00D63F0B">
        <w:rPr>
          <w:rFonts w:ascii="宋体" w:hAnsi="宋体" w:cs="宋体" w:hint="eastAsia"/>
          <w:szCs w:val="21"/>
          <w:u w:val="single"/>
        </w:rPr>
        <w:t>地基基础工程、主体结构工程、路基路面工程、附属管线工程和附属设施工程等承包人施工的所有内容</w:t>
      </w:r>
      <w:r w:rsidRPr="00D63F0B">
        <w:rPr>
          <w:rFonts w:ascii="宋体" w:hAnsi="宋体" w:cs="宋体" w:hint="eastAsia"/>
          <w:szCs w:val="21"/>
        </w:rPr>
        <w:t>，以及双方约定的其他项目。具体保修的内容，双方约定如下：</w:t>
      </w:r>
    </w:p>
    <w:p w14:paraId="36A8D1D1"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1.缺陷责任期内，如发生属承包人责任的质量问题，按工程质量保修书约定执行。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p>
    <w:p w14:paraId="058613C0"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2.缺陷责任期</w:t>
      </w:r>
      <w:proofErr w:type="gramStart"/>
      <w:r w:rsidRPr="00D63F0B">
        <w:rPr>
          <w:rFonts w:ascii="宋体" w:hAnsi="宋体" w:cs="宋体" w:hint="eastAsia"/>
          <w:szCs w:val="21"/>
          <w:u w:val="single"/>
        </w:rPr>
        <w:t>结束后质保期</w:t>
      </w:r>
      <w:proofErr w:type="gramEnd"/>
      <w:r w:rsidRPr="00D63F0B">
        <w:rPr>
          <w:rFonts w:ascii="宋体" w:hAnsi="宋体" w:cs="宋体" w:hint="eastAsia"/>
          <w:szCs w:val="21"/>
          <w:u w:val="single"/>
        </w:rPr>
        <w:t>结束前，如发生属承包人责任的质量问题，由承包人负责维修并承担相关鉴定及维修费用。如承包人未及时履行保修义务，导致建筑物毁损或者造成人身损害、财产损失的，承包人应当承担赔偿责任，同时发包人可以委托他人修理，修理费用由承包人承担。如承包人拒绝履行支付，发包人有权通过法律途径要求承包人支付；防水防渗工程质量保修，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p>
    <w:p w14:paraId="03B0518B" w14:textId="77777777" w:rsidR="006108DC" w:rsidRPr="00D63F0B" w:rsidRDefault="007F3F58">
      <w:pPr>
        <w:pStyle w:val="24"/>
        <w:spacing w:line="360" w:lineRule="auto"/>
        <w:ind w:firstLineChars="200" w:firstLine="422"/>
        <w:rPr>
          <w:rFonts w:ascii="宋体" w:hAnsi="宋体" w:cs="宋体" w:hint="eastAsia"/>
          <w:b/>
          <w:szCs w:val="21"/>
        </w:rPr>
      </w:pPr>
      <w:r w:rsidRPr="00D63F0B">
        <w:rPr>
          <w:rFonts w:ascii="宋体" w:hAnsi="宋体" w:cs="宋体" w:hint="eastAsia"/>
          <w:b/>
          <w:szCs w:val="21"/>
        </w:rPr>
        <w:t>二、质量保修期</w:t>
      </w:r>
    </w:p>
    <w:p w14:paraId="1E34FC18"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根据《建设工程质量管理条例》及有关规定，工程的质量保修期如下：</w:t>
      </w:r>
    </w:p>
    <w:p w14:paraId="71B7D9D7"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1．桥梁工程为</w:t>
      </w:r>
      <w:r w:rsidRPr="00D63F0B">
        <w:rPr>
          <w:rFonts w:ascii="宋体" w:hAnsi="宋体" w:cs="宋体" w:hint="eastAsia"/>
          <w:szCs w:val="21"/>
          <w:u w:val="single"/>
        </w:rPr>
        <w:t>1</w:t>
      </w:r>
      <w:r w:rsidRPr="00D63F0B">
        <w:rPr>
          <w:rFonts w:ascii="宋体" w:hAnsi="宋体" w:cs="宋体" w:hint="eastAsia"/>
          <w:szCs w:val="21"/>
        </w:rPr>
        <w:t>年（建议桥梁隧道主体结构工程为设计文件规定的合理使用年限）；</w:t>
      </w:r>
    </w:p>
    <w:p w14:paraId="352D04FE"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2．道路工程为</w:t>
      </w:r>
      <w:r w:rsidRPr="00D63F0B">
        <w:rPr>
          <w:rFonts w:ascii="宋体" w:hAnsi="宋体" w:cs="宋体" w:hint="eastAsia"/>
          <w:szCs w:val="21"/>
          <w:u w:val="single"/>
        </w:rPr>
        <w:t>2</w:t>
      </w:r>
      <w:r w:rsidRPr="00D63F0B">
        <w:rPr>
          <w:rFonts w:ascii="宋体" w:hAnsi="宋体" w:cs="宋体" w:hint="eastAsia"/>
          <w:szCs w:val="21"/>
        </w:rPr>
        <w:t>年（建议路基、路面、桥面为2年）；</w:t>
      </w:r>
    </w:p>
    <w:p w14:paraId="1B254FBB"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3．排水（雨水）工程为</w:t>
      </w:r>
      <w:r w:rsidRPr="00D63F0B">
        <w:rPr>
          <w:rFonts w:ascii="宋体" w:hAnsi="宋体" w:cs="宋体" w:hint="eastAsia"/>
          <w:szCs w:val="21"/>
          <w:u w:val="single"/>
        </w:rPr>
        <w:t>3</w:t>
      </w:r>
      <w:r w:rsidRPr="00D63F0B">
        <w:rPr>
          <w:rFonts w:ascii="宋体" w:hAnsi="宋体" w:cs="宋体" w:hint="eastAsia"/>
          <w:szCs w:val="21"/>
        </w:rPr>
        <w:t>年（建议道路工程中的排水工程为3年）；</w:t>
      </w:r>
    </w:p>
    <w:p w14:paraId="0170690B"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4．绿化工程为单位工程竣工验收合格后</w:t>
      </w:r>
      <w:r w:rsidRPr="00D63F0B">
        <w:rPr>
          <w:rFonts w:ascii="宋体" w:hAnsi="宋体" w:cs="宋体" w:hint="eastAsia"/>
          <w:szCs w:val="21"/>
          <w:u w:val="single"/>
        </w:rPr>
        <w:t>1</w:t>
      </w:r>
      <w:r w:rsidRPr="00D63F0B">
        <w:rPr>
          <w:rFonts w:ascii="宋体" w:hAnsi="宋体" w:cs="宋体" w:hint="eastAsia"/>
          <w:szCs w:val="21"/>
        </w:rPr>
        <w:t>年；</w:t>
      </w:r>
    </w:p>
    <w:p w14:paraId="507A6FA3"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5.地下防水工程为</w:t>
      </w:r>
      <w:r w:rsidRPr="00D63F0B">
        <w:rPr>
          <w:rFonts w:ascii="宋体" w:hAnsi="宋体" w:cs="宋体" w:hint="eastAsia"/>
          <w:szCs w:val="21"/>
          <w:u w:val="single"/>
        </w:rPr>
        <w:t>5</w:t>
      </w:r>
      <w:r w:rsidRPr="00D63F0B">
        <w:rPr>
          <w:rFonts w:ascii="宋体" w:hAnsi="宋体" w:cs="宋体" w:hint="eastAsia"/>
          <w:szCs w:val="21"/>
        </w:rPr>
        <w:t>年（建议为5年）；</w:t>
      </w:r>
    </w:p>
    <w:p w14:paraId="0419933E"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6．其他附属工程为</w:t>
      </w:r>
      <w:r w:rsidRPr="00D63F0B">
        <w:rPr>
          <w:rFonts w:ascii="宋体" w:hAnsi="宋体" w:cs="宋体" w:hint="eastAsia"/>
          <w:szCs w:val="21"/>
          <w:u w:val="single"/>
        </w:rPr>
        <w:t>1</w:t>
      </w:r>
      <w:r w:rsidRPr="00D63F0B">
        <w:rPr>
          <w:rFonts w:ascii="宋体" w:hAnsi="宋体" w:cs="宋体" w:hint="eastAsia"/>
          <w:szCs w:val="21"/>
        </w:rPr>
        <w:t>年；</w:t>
      </w:r>
    </w:p>
    <w:p w14:paraId="643253FD"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7．其他项目保修期限约定如下：</w:t>
      </w:r>
      <w:r w:rsidRPr="00D63F0B">
        <w:rPr>
          <w:rFonts w:ascii="宋体" w:hAnsi="宋体" w:cs="宋体" w:hint="eastAsia"/>
          <w:szCs w:val="21"/>
          <w:u w:val="single"/>
        </w:rPr>
        <w:t>2年</w:t>
      </w:r>
      <w:r w:rsidRPr="00D63F0B">
        <w:rPr>
          <w:rFonts w:ascii="宋体" w:hAnsi="宋体" w:cs="宋体" w:hint="eastAsia"/>
          <w:szCs w:val="21"/>
        </w:rPr>
        <w:t>。</w:t>
      </w:r>
    </w:p>
    <w:p w14:paraId="79CD0007"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质量保修期自工程竣工验收合格之日起计算。</w:t>
      </w:r>
    </w:p>
    <w:p w14:paraId="4886F4B1" w14:textId="77777777" w:rsidR="006108DC" w:rsidRPr="00D63F0B" w:rsidRDefault="007F3F58">
      <w:pPr>
        <w:pStyle w:val="24"/>
        <w:spacing w:line="360" w:lineRule="auto"/>
        <w:ind w:firstLineChars="200" w:firstLine="422"/>
        <w:rPr>
          <w:rFonts w:ascii="宋体" w:hAnsi="宋体" w:cs="宋体" w:hint="eastAsia"/>
          <w:b/>
          <w:szCs w:val="21"/>
        </w:rPr>
      </w:pPr>
      <w:r w:rsidRPr="00D63F0B">
        <w:rPr>
          <w:rFonts w:ascii="宋体" w:hAnsi="宋体" w:cs="宋体" w:hint="eastAsia"/>
          <w:b/>
          <w:szCs w:val="21"/>
        </w:rPr>
        <w:lastRenderedPageBreak/>
        <w:t>三、缺陷责任期</w:t>
      </w:r>
    </w:p>
    <w:p w14:paraId="7C6616B8"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工程缺陷责任期为</w:t>
      </w:r>
      <w:r w:rsidRPr="00D63F0B">
        <w:rPr>
          <w:rFonts w:ascii="宋体" w:hAnsi="宋体" w:cs="宋体" w:hint="eastAsia"/>
          <w:szCs w:val="21"/>
          <w:u w:val="single"/>
        </w:rPr>
        <w:t>24</w:t>
      </w:r>
      <w:r w:rsidRPr="00D63F0B">
        <w:rPr>
          <w:rFonts w:ascii="宋体" w:hAnsi="宋体" w:cs="宋体" w:hint="eastAsia"/>
          <w:szCs w:val="21"/>
        </w:rPr>
        <w:t>个月（最长不超过24个月），缺陷责任期自工程竣工验收合格之日起计算。单位工程先于全部工程进行验收，单位工程缺陷责任期自单位工程验收合格之日起算。</w:t>
      </w:r>
    </w:p>
    <w:p w14:paraId="720EF62C" w14:textId="77777777" w:rsidR="006108DC" w:rsidRPr="00D63F0B" w:rsidRDefault="007F3F58">
      <w:pPr>
        <w:pStyle w:val="24"/>
        <w:spacing w:line="360" w:lineRule="auto"/>
        <w:ind w:firstLineChars="200" w:firstLine="422"/>
        <w:rPr>
          <w:rFonts w:ascii="宋体" w:hAnsi="宋体" w:cs="宋体" w:hint="eastAsia"/>
          <w:b/>
          <w:szCs w:val="21"/>
        </w:rPr>
      </w:pPr>
      <w:r w:rsidRPr="00D63F0B">
        <w:rPr>
          <w:rFonts w:ascii="宋体" w:hAnsi="宋体" w:cs="宋体" w:hint="eastAsia"/>
          <w:b/>
          <w:szCs w:val="21"/>
        </w:rPr>
        <w:t>四、质量保修责任</w:t>
      </w:r>
    </w:p>
    <w:p w14:paraId="4306E268"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1．属于保修范围、内容的项目，承包人应当在接到保修通知之日起</w:t>
      </w:r>
      <w:r w:rsidRPr="00D63F0B">
        <w:rPr>
          <w:rFonts w:ascii="宋体" w:hAnsi="宋体" w:cs="宋体" w:hint="eastAsia"/>
          <w:b/>
          <w:szCs w:val="21"/>
          <w:u w:val="single"/>
        </w:rPr>
        <w:t>2</w:t>
      </w:r>
      <w:r w:rsidRPr="00D63F0B">
        <w:rPr>
          <w:rFonts w:ascii="宋体" w:hAnsi="宋体" w:cs="宋体" w:hint="eastAsia"/>
          <w:szCs w:val="21"/>
        </w:rPr>
        <w:t>天内派人保修。承包人不在约定期限内派人保修的，发包人可以委托他人修理，修理费用从</w:t>
      </w:r>
      <w:r w:rsidRPr="00D63F0B">
        <w:rPr>
          <w:rFonts w:ascii="宋体" w:hAnsi="宋体" w:cs="宋体" w:hint="eastAsia"/>
          <w:szCs w:val="21"/>
          <w:u w:val="single"/>
        </w:rPr>
        <w:t>应支付承包人的款项</w:t>
      </w:r>
      <w:r w:rsidRPr="00D63F0B">
        <w:rPr>
          <w:rFonts w:ascii="宋体" w:hAnsi="宋体" w:cs="宋体" w:hint="eastAsia"/>
          <w:szCs w:val="21"/>
        </w:rPr>
        <w:t>内扣除。</w:t>
      </w:r>
    </w:p>
    <w:p w14:paraId="7A288353"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2．发生紧急事故需抢修的，承包人在接到事故通知后，应当立即到达事故现场抢修。</w:t>
      </w:r>
    </w:p>
    <w:p w14:paraId="7F42F54B"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6C93F0C"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4．质量保修完成后，由发包人组织验收。</w:t>
      </w:r>
    </w:p>
    <w:p w14:paraId="3184927E" w14:textId="77777777" w:rsidR="006108DC" w:rsidRPr="00D63F0B" w:rsidRDefault="007F3F58">
      <w:pPr>
        <w:pStyle w:val="24"/>
        <w:spacing w:line="360" w:lineRule="auto"/>
        <w:ind w:firstLineChars="200" w:firstLine="422"/>
        <w:rPr>
          <w:rFonts w:ascii="宋体" w:hAnsi="宋体" w:cs="宋体" w:hint="eastAsia"/>
          <w:b/>
          <w:szCs w:val="21"/>
        </w:rPr>
      </w:pPr>
      <w:r w:rsidRPr="00D63F0B">
        <w:rPr>
          <w:rFonts w:ascii="宋体" w:hAnsi="宋体" w:cs="宋体" w:hint="eastAsia"/>
          <w:b/>
          <w:szCs w:val="21"/>
        </w:rPr>
        <w:t>五、保修费用</w:t>
      </w:r>
    </w:p>
    <w:p w14:paraId="45F4AB2A"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保修费用由造成质量缺陷的责任方承担。</w:t>
      </w:r>
    </w:p>
    <w:p w14:paraId="5657375C" w14:textId="77777777" w:rsidR="006108DC" w:rsidRPr="00D63F0B" w:rsidRDefault="007F3F58">
      <w:pPr>
        <w:pStyle w:val="24"/>
        <w:spacing w:line="360" w:lineRule="auto"/>
        <w:ind w:firstLineChars="200" w:firstLine="422"/>
        <w:rPr>
          <w:rFonts w:ascii="宋体" w:hAnsi="宋体" w:cs="宋体" w:hint="eastAsia"/>
          <w:szCs w:val="21"/>
          <w:u w:val="single"/>
        </w:rPr>
      </w:pPr>
      <w:r w:rsidRPr="00D63F0B">
        <w:rPr>
          <w:rFonts w:ascii="宋体" w:hAnsi="宋体" w:cs="宋体" w:hint="eastAsia"/>
          <w:b/>
          <w:szCs w:val="21"/>
        </w:rPr>
        <w:t>六、双方约定的其他工程质量保修事项</w:t>
      </w:r>
      <w:r w:rsidRPr="00D63F0B">
        <w:rPr>
          <w:rFonts w:ascii="宋体" w:hAnsi="宋体" w:cs="宋体" w:hint="eastAsia"/>
          <w:szCs w:val="21"/>
        </w:rPr>
        <w:t>：</w:t>
      </w:r>
      <w:r w:rsidRPr="00D63F0B">
        <w:rPr>
          <w:rFonts w:ascii="宋体" w:hAnsi="宋体" w:cs="宋体" w:hint="eastAsia"/>
          <w:szCs w:val="21"/>
          <w:u w:val="single"/>
        </w:rPr>
        <w:t>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p>
    <w:p w14:paraId="6AF39ABD" w14:textId="77777777" w:rsidR="006108DC" w:rsidRPr="00D63F0B" w:rsidRDefault="007F3F58">
      <w:pPr>
        <w:pStyle w:val="24"/>
        <w:spacing w:line="360" w:lineRule="auto"/>
        <w:ind w:firstLineChars="200" w:firstLine="420"/>
        <w:rPr>
          <w:rFonts w:ascii="宋体" w:hAnsi="宋体" w:cs="宋体" w:hint="eastAsia"/>
          <w:szCs w:val="21"/>
          <w:u w:val="single"/>
        </w:rPr>
      </w:pPr>
      <w:r w:rsidRPr="00D63F0B">
        <w:rPr>
          <w:rFonts w:ascii="宋体" w:hAnsi="宋体" w:cs="宋体" w:hint="eastAsia"/>
          <w:szCs w:val="21"/>
          <w:u w:val="single"/>
        </w:rPr>
        <w:t>前述处理方式，并不表示承包人可以不再履行质量保修义务、免于承担违约责任。</w:t>
      </w:r>
    </w:p>
    <w:p w14:paraId="1E842818"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工程质量保修书由发包人、承包人在工程竣工验收</w:t>
      </w:r>
      <w:proofErr w:type="gramStart"/>
      <w:r w:rsidRPr="00D63F0B">
        <w:rPr>
          <w:rFonts w:ascii="宋体" w:hAnsi="宋体" w:cs="宋体" w:hint="eastAsia"/>
          <w:szCs w:val="21"/>
        </w:rPr>
        <w:t>前共同</w:t>
      </w:r>
      <w:proofErr w:type="gramEnd"/>
      <w:r w:rsidRPr="00D63F0B">
        <w:rPr>
          <w:rFonts w:ascii="宋体" w:hAnsi="宋体" w:cs="宋体" w:hint="eastAsia"/>
          <w:szCs w:val="21"/>
        </w:rPr>
        <w:t>签署，作为施工合同附件，其有效期限至保修期满。</w:t>
      </w:r>
    </w:p>
    <w:p w14:paraId="75BD81AC" w14:textId="77777777" w:rsidR="006108DC" w:rsidRPr="00D63F0B" w:rsidRDefault="006108DC">
      <w:pPr>
        <w:pStyle w:val="24"/>
        <w:spacing w:line="360" w:lineRule="auto"/>
        <w:jc w:val="center"/>
        <w:rPr>
          <w:rFonts w:ascii="宋体" w:hAnsi="宋体" w:cs="宋体" w:hint="eastAsia"/>
          <w:szCs w:val="21"/>
        </w:rPr>
        <w:sectPr w:rsidR="006108DC" w:rsidRPr="00D63F0B">
          <w:pgSz w:w="11906" w:h="16838"/>
          <w:pgMar w:top="1440" w:right="1134" w:bottom="1440" w:left="1418" w:header="851" w:footer="992" w:gutter="0"/>
          <w:cols w:space="425"/>
          <w:docGrid w:type="lines" w:linePitch="312"/>
        </w:sectPr>
      </w:pPr>
    </w:p>
    <w:p w14:paraId="3ACCD140" w14:textId="77777777" w:rsidR="006108DC" w:rsidRPr="00D63F0B" w:rsidRDefault="007F3F58">
      <w:pPr>
        <w:pStyle w:val="0"/>
        <w:spacing w:line="360" w:lineRule="auto"/>
        <w:ind w:firstLineChars="200" w:firstLine="420"/>
        <w:rPr>
          <w:rFonts w:ascii="宋体" w:hAnsi="宋体" w:cs="宋体" w:hint="eastAsia"/>
          <w:szCs w:val="21"/>
        </w:rPr>
      </w:pPr>
      <w:r w:rsidRPr="00D63F0B">
        <w:rPr>
          <w:rFonts w:ascii="宋体" w:hAnsi="宋体" w:cs="宋体" w:hint="eastAsia"/>
          <w:szCs w:val="21"/>
        </w:rPr>
        <w:lastRenderedPageBreak/>
        <w:t>（签章页，无正文）</w:t>
      </w:r>
    </w:p>
    <w:p w14:paraId="5E8457F2" w14:textId="77777777" w:rsidR="006108DC" w:rsidRPr="00D63F0B" w:rsidRDefault="006108DC">
      <w:pPr>
        <w:pStyle w:val="0"/>
        <w:spacing w:line="360" w:lineRule="auto"/>
        <w:ind w:firstLineChars="200" w:firstLine="420"/>
        <w:rPr>
          <w:rFonts w:ascii="宋体" w:hAnsi="宋体" w:cs="宋体" w:hint="eastAsia"/>
          <w:szCs w:val="21"/>
        </w:rPr>
      </w:pPr>
    </w:p>
    <w:tbl>
      <w:tblPr>
        <w:tblW w:w="0" w:type="auto"/>
        <w:jc w:val="center"/>
        <w:tblLook w:val="04A0" w:firstRow="1" w:lastRow="0" w:firstColumn="1" w:lastColumn="0" w:noHBand="0" w:noVBand="1"/>
      </w:tblPr>
      <w:tblGrid>
        <w:gridCol w:w="4672"/>
        <w:gridCol w:w="4672"/>
      </w:tblGrid>
      <w:tr w:rsidR="00D63F0B" w:rsidRPr="00D63F0B" w14:paraId="38206179" w14:textId="77777777">
        <w:trPr>
          <w:trHeight w:val="1134"/>
          <w:jc w:val="center"/>
        </w:trPr>
        <w:tc>
          <w:tcPr>
            <w:tcW w:w="4672" w:type="dxa"/>
          </w:tcPr>
          <w:p w14:paraId="5DA5E0D4" w14:textId="58C00038" w:rsidR="006108DC" w:rsidRPr="00D63F0B" w:rsidRDefault="007F3F58">
            <w:pPr>
              <w:pStyle w:val="24"/>
              <w:spacing w:line="360" w:lineRule="auto"/>
              <w:jc w:val="left"/>
              <w:rPr>
                <w:rFonts w:ascii="宋体" w:hAnsi="宋体" w:cs="宋体" w:hint="eastAsia"/>
                <w:szCs w:val="21"/>
              </w:rPr>
            </w:pPr>
            <w:r w:rsidRPr="00D63F0B">
              <w:rPr>
                <w:rFonts w:ascii="宋体" w:hAnsi="宋体" w:cs="宋体" w:hint="eastAsia"/>
                <w:szCs w:val="21"/>
              </w:rPr>
              <w:t>发包人（公章）：</w:t>
            </w:r>
            <w:r w:rsidR="003404D6" w:rsidRPr="00D63F0B">
              <w:rPr>
                <w:rFonts w:ascii="宋体" w:hAnsi="宋体" w:cs="宋体" w:hint="eastAsia"/>
                <w:szCs w:val="21"/>
                <w:u w:val="single"/>
              </w:rPr>
              <w:t>南宁市西乡塘区石</w:t>
            </w:r>
            <w:proofErr w:type="gramStart"/>
            <w:r w:rsidR="003404D6" w:rsidRPr="00D63F0B">
              <w:rPr>
                <w:rFonts w:ascii="宋体" w:hAnsi="宋体" w:cs="宋体" w:hint="eastAsia"/>
                <w:szCs w:val="21"/>
                <w:u w:val="single"/>
              </w:rPr>
              <w:t>埠中心</w:t>
            </w:r>
            <w:proofErr w:type="gramEnd"/>
            <w:r w:rsidR="003404D6" w:rsidRPr="00D63F0B">
              <w:rPr>
                <w:rFonts w:ascii="宋体" w:hAnsi="宋体" w:cs="宋体" w:hint="eastAsia"/>
                <w:szCs w:val="21"/>
                <w:u w:val="single"/>
              </w:rPr>
              <w:t>小学</w:t>
            </w:r>
          </w:p>
        </w:tc>
        <w:tc>
          <w:tcPr>
            <w:tcW w:w="4672" w:type="dxa"/>
          </w:tcPr>
          <w:p w14:paraId="3FAF035A" w14:textId="77777777" w:rsidR="006108DC" w:rsidRPr="00D63F0B" w:rsidRDefault="007F3F58">
            <w:pPr>
              <w:pStyle w:val="24"/>
              <w:spacing w:line="360" w:lineRule="auto"/>
              <w:jc w:val="left"/>
              <w:rPr>
                <w:rFonts w:ascii="宋体" w:hAnsi="宋体" w:cs="宋体" w:hint="eastAsia"/>
                <w:szCs w:val="21"/>
              </w:rPr>
            </w:pPr>
            <w:r w:rsidRPr="00D63F0B">
              <w:rPr>
                <w:rFonts w:ascii="宋体" w:hAnsi="宋体" w:cs="宋体" w:hint="eastAsia"/>
                <w:szCs w:val="21"/>
              </w:rPr>
              <w:t>承包人（公章）：________________</w:t>
            </w:r>
          </w:p>
        </w:tc>
      </w:tr>
      <w:tr w:rsidR="00D63F0B" w:rsidRPr="00D63F0B" w14:paraId="654EF6A1" w14:textId="77777777">
        <w:trPr>
          <w:trHeight w:val="1134"/>
          <w:jc w:val="center"/>
        </w:trPr>
        <w:tc>
          <w:tcPr>
            <w:tcW w:w="4672" w:type="dxa"/>
          </w:tcPr>
          <w:p w14:paraId="4D482743" w14:textId="7F59A8A6" w:rsidR="006108DC" w:rsidRPr="00D63F0B" w:rsidRDefault="007F3F58">
            <w:pPr>
              <w:pStyle w:val="24"/>
              <w:spacing w:line="360" w:lineRule="auto"/>
              <w:jc w:val="left"/>
              <w:rPr>
                <w:rFonts w:ascii="宋体" w:hAnsi="宋体" w:cs="宋体" w:hint="eastAsia"/>
                <w:szCs w:val="21"/>
              </w:rPr>
            </w:pPr>
            <w:r w:rsidRPr="00D63F0B">
              <w:rPr>
                <w:rFonts w:ascii="宋体" w:hAnsi="宋体" w:cs="宋体" w:hint="eastAsia"/>
                <w:szCs w:val="21"/>
              </w:rPr>
              <w:t>地址：</w:t>
            </w:r>
            <w:r w:rsidR="00CB12DB" w:rsidRPr="00D63F0B">
              <w:rPr>
                <w:rFonts w:ascii="宋体" w:hAnsi="宋体" w:cs="宋体" w:hint="eastAsia"/>
                <w:szCs w:val="21"/>
                <w:u w:val="single"/>
              </w:rPr>
              <w:t>南宁市西乡塘区石埠街道23号</w:t>
            </w:r>
          </w:p>
        </w:tc>
        <w:tc>
          <w:tcPr>
            <w:tcW w:w="4672" w:type="dxa"/>
          </w:tcPr>
          <w:p w14:paraId="64171A0B" w14:textId="77777777" w:rsidR="006108DC" w:rsidRPr="00D63F0B" w:rsidRDefault="007F3F58">
            <w:pPr>
              <w:pStyle w:val="24"/>
              <w:spacing w:line="360" w:lineRule="auto"/>
              <w:jc w:val="left"/>
              <w:rPr>
                <w:rFonts w:ascii="宋体" w:hAnsi="宋体" w:cs="宋体" w:hint="eastAsia"/>
                <w:szCs w:val="21"/>
              </w:rPr>
            </w:pPr>
            <w:r w:rsidRPr="00D63F0B">
              <w:rPr>
                <w:rFonts w:ascii="宋体" w:hAnsi="宋体" w:cs="宋体" w:hint="eastAsia"/>
                <w:szCs w:val="21"/>
              </w:rPr>
              <w:t>地址：________________</w:t>
            </w:r>
          </w:p>
        </w:tc>
      </w:tr>
      <w:tr w:rsidR="00D63F0B" w:rsidRPr="00D63F0B" w14:paraId="2C1D31C2" w14:textId="77777777">
        <w:trPr>
          <w:trHeight w:val="1134"/>
          <w:jc w:val="center"/>
        </w:trPr>
        <w:tc>
          <w:tcPr>
            <w:tcW w:w="4672" w:type="dxa"/>
          </w:tcPr>
          <w:p w14:paraId="21586824" w14:textId="77777777" w:rsidR="006108DC" w:rsidRPr="00D63F0B" w:rsidRDefault="007F3F58">
            <w:pPr>
              <w:pStyle w:val="24"/>
              <w:spacing w:line="360" w:lineRule="auto"/>
              <w:jc w:val="left"/>
              <w:rPr>
                <w:rFonts w:ascii="宋体" w:hAnsi="宋体" w:cs="宋体" w:hint="eastAsia"/>
                <w:szCs w:val="21"/>
              </w:rPr>
            </w:pPr>
            <w:r w:rsidRPr="00D63F0B">
              <w:rPr>
                <w:rFonts w:ascii="宋体" w:hAnsi="宋体" w:cs="宋体" w:hint="eastAsia"/>
                <w:szCs w:val="21"/>
              </w:rPr>
              <w:t>法定代表人（签字）：______________________</w:t>
            </w:r>
          </w:p>
        </w:tc>
        <w:tc>
          <w:tcPr>
            <w:tcW w:w="4672" w:type="dxa"/>
          </w:tcPr>
          <w:p w14:paraId="579FE4E6" w14:textId="77777777" w:rsidR="006108DC" w:rsidRPr="00D63F0B" w:rsidRDefault="007F3F58">
            <w:pPr>
              <w:pStyle w:val="24"/>
              <w:spacing w:line="360" w:lineRule="auto"/>
              <w:jc w:val="left"/>
              <w:rPr>
                <w:rFonts w:ascii="宋体" w:hAnsi="宋体" w:cs="宋体" w:hint="eastAsia"/>
                <w:szCs w:val="21"/>
              </w:rPr>
            </w:pPr>
            <w:r w:rsidRPr="00D63F0B">
              <w:rPr>
                <w:rFonts w:ascii="宋体" w:hAnsi="宋体" w:cs="宋体" w:hint="eastAsia"/>
                <w:szCs w:val="21"/>
              </w:rPr>
              <w:t>法定代表人（签字）：</w:t>
            </w:r>
            <w:r w:rsidRPr="00D63F0B">
              <w:rPr>
                <w:rFonts w:ascii="宋体" w:hAnsi="宋体" w:cs="宋体" w:hint="eastAsia"/>
                <w:b/>
                <w:szCs w:val="21"/>
              </w:rPr>
              <w:t>______________________</w:t>
            </w:r>
          </w:p>
        </w:tc>
      </w:tr>
      <w:tr w:rsidR="00D63F0B" w:rsidRPr="00D63F0B" w14:paraId="2664902E" w14:textId="77777777">
        <w:trPr>
          <w:trHeight w:val="1134"/>
          <w:jc w:val="center"/>
        </w:trPr>
        <w:tc>
          <w:tcPr>
            <w:tcW w:w="4672" w:type="dxa"/>
          </w:tcPr>
          <w:p w14:paraId="770AB005" w14:textId="77777777" w:rsidR="006108DC" w:rsidRPr="00D63F0B" w:rsidRDefault="007F3F58">
            <w:pPr>
              <w:pStyle w:val="24"/>
              <w:spacing w:line="360" w:lineRule="auto"/>
              <w:jc w:val="left"/>
              <w:rPr>
                <w:rFonts w:ascii="宋体" w:hAnsi="宋体" w:cs="宋体" w:hint="eastAsia"/>
                <w:szCs w:val="21"/>
              </w:rPr>
            </w:pPr>
            <w:r w:rsidRPr="00D63F0B">
              <w:rPr>
                <w:rFonts w:ascii="宋体" w:hAnsi="宋体" w:cs="宋体" w:hint="eastAsia"/>
                <w:szCs w:val="21"/>
              </w:rPr>
              <w:t>委托代理人（签字）：______________________</w:t>
            </w:r>
          </w:p>
        </w:tc>
        <w:tc>
          <w:tcPr>
            <w:tcW w:w="4672" w:type="dxa"/>
          </w:tcPr>
          <w:p w14:paraId="700FBA22" w14:textId="77777777" w:rsidR="006108DC" w:rsidRPr="00D63F0B" w:rsidRDefault="007F3F58">
            <w:pPr>
              <w:pStyle w:val="24"/>
              <w:spacing w:line="360" w:lineRule="auto"/>
              <w:jc w:val="left"/>
              <w:rPr>
                <w:rFonts w:ascii="宋体" w:hAnsi="宋体" w:cs="宋体" w:hint="eastAsia"/>
                <w:szCs w:val="21"/>
              </w:rPr>
            </w:pPr>
            <w:r w:rsidRPr="00D63F0B">
              <w:rPr>
                <w:rFonts w:ascii="宋体" w:hAnsi="宋体" w:cs="宋体" w:hint="eastAsia"/>
                <w:szCs w:val="21"/>
              </w:rPr>
              <w:t>委托代理人（签字）：</w:t>
            </w:r>
            <w:r w:rsidRPr="00D63F0B">
              <w:rPr>
                <w:rFonts w:ascii="宋体" w:hAnsi="宋体" w:cs="宋体" w:hint="eastAsia"/>
                <w:b/>
                <w:szCs w:val="21"/>
              </w:rPr>
              <w:t>______________________</w:t>
            </w:r>
          </w:p>
        </w:tc>
      </w:tr>
      <w:tr w:rsidR="00D63F0B" w:rsidRPr="00D63F0B" w14:paraId="5BC5A30A" w14:textId="77777777">
        <w:trPr>
          <w:trHeight w:val="1134"/>
          <w:jc w:val="center"/>
        </w:trPr>
        <w:tc>
          <w:tcPr>
            <w:tcW w:w="4672" w:type="dxa"/>
          </w:tcPr>
          <w:p w14:paraId="7AFC08DA" w14:textId="77777777" w:rsidR="006108DC" w:rsidRPr="00D63F0B" w:rsidRDefault="007F3F58">
            <w:pPr>
              <w:pStyle w:val="24"/>
              <w:spacing w:line="360" w:lineRule="auto"/>
              <w:jc w:val="left"/>
              <w:rPr>
                <w:rFonts w:ascii="宋体" w:hAnsi="宋体" w:cs="宋体" w:hint="eastAsia"/>
                <w:szCs w:val="21"/>
              </w:rPr>
            </w:pPr>
            <w:r w:rsidRPr="00D63F0B">
              <w:rPr>
                <w:rFonts w:ascii="宋体" w:hAnsi="宋体" w:cs="宋体" w:hint="eastAsia"/>
                <w:szCs w:val="21"/>
              </w:rPr>
              <w:t>电话：________________</w:t>
            </w:r>
          </w:p>
        </w:tc>
        <w:tc>
          <w:tcPr>
            <w:tcW w:w="4672" w:type="dxa"/>
          </w:tcPr>
          <w:p w14:paraId="31EC92B9" w14:textId="77777777" w:rsidR="006108DC" w:rsidRPr="00D63F0B" w:rsidRDefault="007F3F58">
            <w:pPr>
              <w:pStyle w:val="24"/>
              <w:spacing w:line="360" w:lineRule="auto"/>
              <w:jc w:val="left"/>
              <w:rPr>
                <w:rFonts w:ascii="宋体" w:hAnsi="宋体" w:cs="宋体" w:hint="eastAsia"/>
                <w:szCs w:val="21"/>
              </w:rPr>
            </w:pPr>
            <w:r w:rsidRPr="00D63F0B">
              <w:rPr>
                <w:rFonts w:ascii="宋体" w:hAnsi="宋体" w:cs="宋体" w:hint="eastAsia"/>
                <w:szCs w:val="21"/>
              </w:rPr>
              <w:t>电话：________________</w:t>
            </w:r>
          </w:p>
        </w:tc>
      </w:tr>
      <w:tr w:rsidR="00D63F0B" w:rsidRPr="00D63F0B" w14:paraId="0C77BD0F" w14:textId="77777777">
        <w:trPr>
          <w:trHeight w:val="1134"/>
          <w:jc w:val="center"/>
        </w:trPr>
        <w:tc>
          <w:tcPr>
            <w:tcW w:w="4672" w:type="dxa"/>
          </w:tcPr>
          <w:p w14:paraId="480C9CAF" w14:textId="77777777" w:rsidR="006108DC" w:rsidRPr="00D63F0B" w:rsidRDefault="007F3F58">
            <w:pPr>
              <w:pStyle w:val="24"/>
              <w:spacing w:line="360" w:lineRule="auto"/>
              <w:jc w:val="left"/>
              <w:rPr>
                <w:rFonts w:ascii="宋体" w:hAnsi="宋体" w:cs="宋体" w:hint="eastAsia"/>
                <w:szCs w:val="21"/>
              </w:rPr>
            </w:pPr>
            <w:r w:rsidRPr="00D63F0B">
              <w:rPr>
                <w:rFonts w:ascii="宋体" w:hAnsi="宋体" w:cs="宋体" w:hint="eastAsia"/>
                <w:szCs w:val="21"/>
              </w:rPr>
              <w:t>传真：________________</w:t>
            </w:r>
          </w:p>
        </w:tc>
        <w:tc>
          <w:tcPr>
            <w:tcW w:w="4672" w:type="dxa"/>
          </w:tcPr>
          <w:p w14:paraId="26E3CE8D" w14:textId="77777777" w:rsidR="006108DC" w:rsidRPr="00D63F0B" w:rsidRDefault="007F3F58">
            <w:pPr>
              <w:pStyle w:val="24"/>
              <w:spacing w:line="360" w:lineRule="auto"/>
              <w:jc w:val="left"/>
              <w:rPr>
                <w:rFonts w:ascii="宋体" w:hAnsi="宋体" w:cs="宋体" w:hint="eastAsia"/>
                <w:szCs w:val="21"/>
              </w:rPr>
            </w:pPr>
            <w:r w:rsidRPr="00D63F0B">
              <w:rPr>
                <w:rFonts w:ascii="宋体" w:hAnsi="宋体" w:cs="宋体" w:hint="eastAsia"/>
                <w:szCs w:val="21"/>
              </w:rPr>
              <w:t>传真：________________</w:t>
            </w:r>
          </w:p>
        </w:tc>
      </w:tr>
      <w:tr w:rsidR="00D63F0B" w:rsidRPr="00D63F0B" w14:paraId="4F712AC6" w14:textId="77777777">
        <w:trPr>
          <w:trHeight w:val="1134"/>
          <w:jc w:val="center"/>
        </w:trPr>
        <w:tc>
          <w:tcPr>
            <w:tcW w:w="4672" w:type="dxa"/>
          </w:tcPr>
          <w:p w14:paraId="689CA703" w14:textId="77777777" w:rsidR="006108DC" w:rsidRPr="00D63F0B" w:rsidRDefault="007F3F58">
            <w:pPr>
              <w:pStyle w:val="24"/>
              <w:spacing w:line="360" w:lineRule="auto"/>
              <w:jc w:val="left"/>
              <w:rPr>
                <w:rFonts w:ascii="宋体" w:hAnsi="宋体" w:cs="宋体" w:hint="eastAsia"/>
                <w:szCs w:val="21"/>
              </w:rPr>
            </w:pPr>
            <w:r w:rsidRPr="00D63F0B">
              <w:rPr>
                <w:rFonts w:ascii="宋体" w:hAnsi="宋体" w:cs="宋体" w:hint="eastAsia"/>
                <w:szCs w:val="21"/>
              </w:rPr>
              <w:t>开户银行：________________</w:t>
            </w:r>
          </w:p>
        </w:tc>
        <w:tc>
          <w:tcPr>
            <w:tcW w:w="4672" w:type="dxa"/>
          </w:tcPr>
          <w:p w14:paraId="5CC011A1" w14:textId="77777777" w:rsidR="006108DC" w:rsidRPr="00D63F0B" w:rsidRDefault="007F3F58">
            <w:pPr>
              <w:pStyle w:val="24"/>
              <w:spacing w:line="360" w:lineRule="auto"/>
              <w:jc w:val="left"/>
              <w:rPr>
                <w:rFonts w:ascii="宋体" w:hAnsi="宋体" w:cs="宋体" w:hint="eastAsia"/>
                <w:szCs w:val="21"/>
              </w:rPr>
            </w:pPr>
            <w:r w:rsidRPr="00D63F0B">
              <w:rPr>
                <w:rFonts w:ascii="宋体" w:hAnsi="宋体" w:cs="宋体" w:hint="eastAsia"/>
                <w:szCs w:val="21"/>
              </w:rPr>
              <w:t>开户银行：________________</w:t>
            </w:r>
          </w:p>
        </w:tc>
      </w:tr>
      <w:tr w:rsidR="00D63F0B" w:rsidRPr="00D63F0B" w14:paraId="3C0F0992" w14:textId="77777777">
        <w:trPr>
          <w:trHeight w:val="1134"/>
          <w:jc w:val="center"/>
        </w:trPr>
        <w:tc>
          <w:tcPr>
            <w:tcW w:w="4672" w:type="dxa"/>
          </w:tcPr>
          <w:p w14:paraId="4382CD3D" w14:textId="77777777" w:rsidR="006108DC" w:rsidRPr="00D63F0B" w:rsidRDefault="007F3F58">
            <w:pPr>
              <w:pStyle w:val="24"/>
              <w:spacing w:line="360" w:lineRule="auto"/>
              <w:jc w:val="left"/>
              <w:rPr>
                <w:rFonts w:ascii="宋体" w:hAnsi="宋体" w:cs="宋体" w:hint="eastAsia"/>
                <w:szCs w:val="21"/>
              </w:rPr>
            </w:pPr>
            <w:r w:rsidRPr="00D63F0B">
              <w:rPr>
                <w:rFonts w:ascii="宋体" w:hAnsi="宋体" w:cs="宋体" w:hint="eastAsia"/>
                <w:szCs w:val="21"/>
              </w:rPr>
              <w:t>账号：________________</w:t>
            </w:r>
          </w:p>
        </w:tc>
        <w:tc>
          <w:tcPr>
            <w:tcW w:w="4672" w:type="dxa"/>
          </w:tcPr>
          <w:p w14:paraId="0C0878CD" w14:textId="77777777" w:rsidR="006108DC" w:rsidRPr="00D63F0B" w:rsidRDefault="007F3F58">
            <w:pPr>
              <w:pStyle w:val="24"/>
              <w:spacing w:line="360" w:lineRule="auto"/>
              <w:jc w:val="left"/>
              <w:rPr>
                <w:rFonts w:ascii="宋体" w:hAnsi="宋体" w:cs="宋体" w:hint="eastAsia"/>
                <w:szCs w:val="21"/>
              </w:rPr>
            </w:pPr>
            <w:r w:rsidRPr="00D63F0B">
              <w:rPr>
                <w:rFonts w:ascii="宋体" w:hAnsi="宋体" w:cs="宋体" w:hint="eastAsia"/>
                <w:szCs w:val="21"/>
              </w:rPr>
              <w:t>账号：________________</w:t>
            </w:r>
          </w:p>
        </w:tc>
      </w:tr>
      <w:tr w:rsidR="006108DC" w:rsidRPr="00D63F0B" w14:paraId="5A32A68D" w14:textId="77777777">
        <w:trPr>
          <w:trHeight w:val="1134"/>
          <w:jc w:val="center"/>
        </w:trPr>
        <w:tc>
          <w:tcPr>
            <w:tcW w:w="4672" w:type="dxa"/>
          </w:tcPr>
          <w:p w14:paraId="27EEE940" w14:textId="77777777" w:rsidR="006108DC" w:rsidRPr="00D63F0B" w:rsidRDefault="007F3F58">
            <w:pPr>
              <w:pStyle w:val="24"/>
              <w:spacing w:line="360" w:lineRule="auto"/>
              <w:jc w:val="left"/>
              <w:rPr>
                <w:rFonts w:ascii="宋体" w:hAnsi="宋体" w:cs="宋体" w:hint="eastAsia"/>
                <w:szCs w:val="21"/>
              </w:rPr>
            </w:pPr>
            <w:r w:rsidRPr="00D63F0B">
              <w:rPr>
                <w:rFonts w:ascii="宋体" w:hAnsi="宋体" w:cs="宋体" w:hint="eastAsia"/>
                <w:szCs w:val="21"/>
              </w:rPr>
              <w:t>邮政编码：________________</w:t>
            </w:r>
          </w:p>
        </w:tc>
        <w:tc>
          <w:tcPr>
            <w:tcW w:w="4672" w:type="dxa"/>
          </w:tcPr>
          <w:p w14:paraId="13771378" w14:textId="77777777" w:rsidR="006108DC" w:rsidRPr="00D63F0B" w:rsidRDefault="007F3F58">
            <w:pPr>
              <w:pStyle w:val="24"/>
              <w:spacing w:line="360" w:lineRule="auto"/>
              <w:jc w:val="left"/>
              <w:rPr>
                <w:rFonts w:ascii="宋体" w:hAnsi="宋体" w:cs="宋体" w:hint="eastAsia"/>
                <w:szCs w:val="21"/>
              </w:rPr>
            </w:pPr>
            <w:r w:rsidRPr="00D63F0B">
              <w:rPr>
                <w:rFonts w:ascii="宋体" w:hAnsi="宋体" w:cs="宋体" w:hint="eastAsia"/>
                <w:szCs w:val="21"/>
              </w:rPr>
              <w:t>邮政编码：________________</w:t>
            </w:r>
          </w:p>
        </w:tc>
      </w:tr>
    </w:tbl>
    <w:p w14:paraId="4CCCE208" w14:textId="77777777" w:rsidR="006108DC" w:rsidRPr="00D63F0B" w:rsidRDefault="006108DC">
      <w:pPr>
        <w:pStyle w:val="24"/>
        <w:spacing w:line="360" w:lineRule="auto"/>
        <w:jc w:val="center"/>
        <w:rPr>
          <w:rFonts w:ascii="宋体" w:hAnsi="宋体" w:cs="宋体" w:hint="eastAsia"/>
          <w:szCs w:val="21"/>
        </w:rPr>
      </w:pPr>
    </w:p>
    <w:p w14:paraId="77ECAD6C" w14:textId="77777777" w:rsidR="006108DC" w:rsidRPr="00D63F0B" w:rsidRDefault="006108DC">
      <w:pPr>
        <w:pStyle w:val="24"/>
        <w:spacing w:line="360" w:lineRule="auto"/>
        <w:rPr>
          <w:rFonts w:ascii="宋体" w:hAnsi="宋体" w:cs="宋体" w:hint="eastAsia"/>
          <w:sz w:val="30"/>
          <w:szCs w:val="30"/>
        </w:rPr>
        <w:sectPr w:rsidR="006108DC" w:rsidRPr="00D63F0B">
          <w:pgSz w:w="11906" w:h="16838"/>
          <w:pgMar w:top="1440" w:right="1134" w:bottom="1440" w:left="1418" w:header="851" w:footer="992" w:gutter="0"/>
          <w:cols w:space="425"/>
          <w:docGrid w:type="lines" w:linePitch="312"/>
        </w:sectPr>
      </w:pPr>
    </w:p>
    <w:p w14:paraId="35B73D0C" w14:textId="77777777" w:rsidR="006108DC" w:rsidRPr="00D63F0B" w:rsidRDefault="007F3F58">
      <w:pPr>
        <w:pStyle w:val="24"/>
        <w:spacing w:line="360" w:lineRule="auto"/>
        <w:rPr>
          <w:rFonts w:ascii="宋体" w:hAnsi="宋体" w:cs="宋体" w:hint="eastAsia"/>
          <w:sz w:val="30"/>
          <w:szCs w:val="30"/>
        </w:rPr>
      </w:pPr>
      <w:r w:rsidRPr="00D63F0B">
        <w:rPr>
          <w:rFonts w:ascii="宋体" w:hAnsi="宋体" w:cs="宋体" w:hint="eastAsia"/>
          <w:sz w:val="30"/>
          <w:szCs w:val="30"/>
        </w:rPr>
        <w:lastRenderedPageBreak/>
        <w:t>附件3：</w:t>
      </w:r>
    </w:p>
    <w:p w14:paraId="51ADC528" w14:textId="77777777" w:rsidR="006108DC" w:rsidRPr="00D63F0B" w:rsidRDefault="007F3F58">
      <w:pPr>
        <w:pStyle w:val="24"/>
        <w:spacing w:line="360" w:lineRule="auto"/>
        <w:jc w:val="center"/>
        <w:rPr>
          <w:rFonts w:ascii="宋体" w:hAnsi="宋体" w:cs="宋体" w:hint="eastAsia"/>
          <w:sz w:val="30"/>
          <w:szCs w:val="30"/>
        </w:rPr>
      </w:pPr>
      <w:r w:rsidRPr="00D63F0B">
        <w:rPr>
          <w:rFonts w:ascii="宋体" w:hAnsi="宋体" w:cs="宋体" w:hint="eastAsia"/>
          <w:sz w:val="30"/>
          <w:szCs w:val="30"/>
        </w:rPr>
        <w:t>主要建设工程文件目录</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1537"/>
        <w:gridCol w:w="1544"/>
        <w:gridCol w:w="1537"/>
        <w:gridCol w:w="1538"/>
        <w:gridCol w:w="1538"/>
      </w:tblGrid>
      <w:tr w:rsidR="00D63F0B" w:rsidRPr="00D63F0B" w14:paraId="2A6E65E5" w14:textId="77777777">
        <w:tc>
          <w:tcPr>
            <w:tcW w:w="1557" w:type="dxa"/>
          </w:tcPr>
          <w:p w14:paraId="12717A88" w14:textId="77777777" w:rsidR="006108DC" w:rsidRPr="00D63F0B" w:rsidRDefault="007F3F58">
            <w:pPr>
              <w:pStyle w:val="24"/>
              <w:spacing w:line="360" w:lineRule="auto"/>
              <w:jc w:val="center"/>
              <w:rPr>
                <w:rFonts w:ascii="宋体" w:hAnsi="宋体" w:cs="宋体" w:hint="eastAsia"/>
                <w:szCs w:val="21"/>
              </w:rPr>
            </w:pPr>
            <w:r w:rsidRPr="00D63F0B">
              <w:rPr>
                <w:rFonts w:ascii="宋体" w:hAnsi="宋体" w:cs="宋体" w:hint="eastAsia"/>
                <w:szCs w:val="21"/>
              </w:rPr>
              <w:t>文件名称</w:t>
            </w:r>
          </w:p>
        </w:tc>
        <w:tc>
          <w:tcPr>
            <w:tcW w:w="1557" w:type="dxa"/>
          </w:tcPr>
          <w:p w14:paraId="26767592" w14:textId="77777777" w:rsidR="006108DC" w:rsidRPr="00D63F0B" w:rsidRDefault="007F3F58">
            <w:pPr>
              <w:pStyle w:val="24"/>
              <w:spacing w:line="360" w:lineRule="auto"/>
              <w:jc w:val="center"/>
              <w:rPr>
                <w:rFonts w:ascii="宋体" w:hAnsi="宋体" w:cs="宋体" w:hint="eastAsia"/>
                <w:szCs w:val="21"/>
              </w:rPr>
            </w:pPr>
            <w:r w:rsidRPr="00D63F0B">
              <w:rPr>
                <w:rFonts w:ascii="宋体" w:hAnsi="宋体" w:cs="宋体" w:hint="eastAsia"/>
                <w:szCs w:val="21"/>
              </w:rPr>
              <w:t>套数</w:t>
            </w:r>
          </w:p>
        </w:tc>
        <w:tc>
          <w:tcPr>
            <w:tcW w:w="1557" w:type="dxa"/>
          </w:tcPr>
          <w:p w14:paraId="2989246D" w14:textId="77777777" w:rsidR="006108DC" w:rsidRPr="00D63F0B" w:rsidRDefault="007F3F58">
            <w:pPr>
              <w:pStyle w:val="24"/>
              <w:spacing w:line="360" w:lineRule="auto"/>
              <w:jc w:val="center"/>
              <w:rPr>
                <w:rFonts w:ascii="宋体" w:hAnsi="宋体" w:cs="宋体" w:hint="eastAsia"/>
                <w:szCs w:val="21"/>
              </w:rPr>
            </w:pPr>
            <w:r w:rsidRPr="00D63F0B">
              <w:rPr>
                <w:rFonts w:ascii="宋体" w:hAnsi="宋体" w:cs="宋体" w:hint="eastAsia"/>
                <w:szCs w:val="21"/>
              </w:rPr>
              <w:t>费用（元）</w:t>
            </w:r>
          </w:p>
        </w:tc>
        <w:tc>
          <w:tcPr>
            <w:tcW w:w="1557" w:type="dxa"/>
          </w:tcPr>
          <w:p w14:paraId="0D4740E4" w14:textId="77777777" w:rsidR="006108DC" w:rsidRPr="00D63F0B" w:rsidRDefault="007F3F58">
            <w:pPr>
              <w:pStyle w:val="24"/>
              <w:spacing w:line="360" w:lineRule="auto"/>
              <w:jc w:val="center"/>
              <w:rPr>
                <w:rFonts w:ascii="宋体" w:hAnsi="宋体" w:cs="宋体" w:hint="eastAsia"/>
                <w:szCs w:val="21"/>
              </w:rPr>
            </w:pPr>
            <w:r w:rsidRPr="00D63F0B">
              <w:rPr>
                <w:rFonts w:ascii="宋体" w:hAnsi="宋体" w:cs="宋体" w:hint="eastAsia"/>
                <w:szCs w:val="21"/>
              </w:rPr>
              <w:t>质量</w:t>
            </w:r>
          </w:p>
        </w:tc>
        <w:tc>
          <w:tcPr>
            <w:tcW w:w="1558" w:type="dxa"/>
          </w:tcPr>
          <w:p w14:paraId="019135C3" w14:textId="77777777" w:rsidR="006108DC" w:rsidRPr="00D63F0B" w:rsidRDefault="007F3F58">
            <w:pPr>
              <w:pStyle w:val="24"/>
              <w:spacing w:line="360" w:lineRule="auto"/>
              <w:jc w:val="center"/>
              <w:rPr>
                <w:rFonts w:ascii="宋体" w:hAnsi="宋体" w:cs="宋体" w:hint="eastAsia"/>
                <w:szCs w:val="21"/>
              </w:rPr>
            </w:pPr>
            <w:r w:rsidRPr="00D63F0B">
              <w:rPr>
                <w:rFonts w:ascii="宋体" w:hAnsi="宋体" w:cs="宋体" w:hint="eastAsia"/>
                <w:szCs w:val="21"/>
              </w:rPr>
              <w:t>移交时间</w:t>
            </w:r>
          </w:p>
        </w:tc>
        <w:tc>
          <w:tcPr>
            <w:tcW w:w="1558" w:type="dxa"/>
          </w:tcPr>
          <w:p w14:paraId="3AC81F88" w14:textId="77777777" w:rsidR="006108DC" w:rsidRPr="00D63F0B" w:rsidRDefault="007F3F58">
            <w:pPr>
              <w:pStyle w:val="24"/>
              <w:spacing w:line="360" w:lineRule="auto"/>
              <w:jc w:val="center"/>
              <w:rPr>
                <w:rFonts w:ascii="宋体" w:hAnsi="宋体" w:cs="宋体" w:hint="eastAsia"/>
                <w:szCs w:val="21"/>
              </w:rPr>
            </w:pPr>
            <w:r w:rsidRPr="00D63F0B">
              <w:rPr>
                <w:rFonts w:ascii="宋体" w:hAnsi="宋体" w:cs="宋体" w:hint="eastAsia"/>
                <w:szCs w:val="21"/>
              </w:rPr>
              <w:t>责任人</w:t>
            </w:r>
          </w:p>
        </w:tc>
      </w:tr>
      <w:tr w:rsidR="00D63F0B" w:rsidRPr="00D63F0B" w14:paraId="68F64932" w14:textId="77777777">
        <w:tc>
          <w:tcPr>
            <w:tcW w:w="1557" w:type="dxa"/>
          </w:tcPr>
          <w:p w14:paraId="6847DE0D" w14:textId="77777777" w:rsidR="006108DC" w:rsidRPr="00D63F0B" w:rsidRDefault="006108DC">
            <w:pPr>
              <w:pStyle w:val="24"/>
              <w:spacing w:line="360" w:lineRule="auto"/>
              <w:jc w:val="center"/>
              <w:rPr>
                <w:rFonts w:ascii="宋体" w:hAnsi="宋体" w:cs="宋体" w:hint="eastAsia"/>
                <w:szCs w:val="21"/>
              </w:rPr>
            </w:pPr>
          </w:p>
        </w:tc>
        <w:tc>
          <w:tcPr>
            <w:tcW w:w="1557" w:type="dxa"/>
          </w:tcPr>
          <w:p w14:paraId="281E8D17" w14:textId="77777777" w:rsidR="006108DC" w:rsidRPr="00D63F0B" w:rsidRDefault="006108DC">
            <w:pPr>
              <w:pStyle w:val="24"/>
              <w:spacing w:line="360" w:lineRule="auto"/>
              <w:jc w:val="center"/>
              <w:rPr>
                <w:rFonts w:ascii="宋体" w:hAnsi="宋体" w:cs="宋体" w:hint="eastAsia"/>
                <w:szCs w:val="21"/>
              </w:rPr>
            </w:pPr>
          </w:p>
        </w:tc>
        <w:tc>
          <w:tcPr>
            <w:tcW w:w="1557" w:type="dxa"/>
          </w:tcPr>
          <w:p w14:paraId="37176234" w14:textId="77777777" w:rsidR="006108DC" w:rsidRPr="00D63F0B" w:rsidRDefault="006108DC">
            <w:pPr>
              <w:pStyle w:val="24"/>
              <w:spacing w:line="360" w:lineRule="auto"/>
              <w:jc w:val="center"/>
              <w:rPr>
                <w:rFonts w:ascii="宋体" w:hAnsi="宋体" w:cs="宋体" w:hint="eastAsia"/>
                <w:szCs w:val="21"/>
              </w:rPr>
            </w:pPr>
          </w:p>
        </w:tc>
        <w:tc>
          <w:tcPr>
            <w:tcW w:w="1557" w:type="dxa"/>
          </w:tcPr>
          <w:p w14:paraId="171F3D3C" w14:textId="77777777" w:rsidR="006108DC" w:rsidRPr="00D63F0B" w:rsidRDefault="006108DC">
            <w:pPr>
              <w:pStyle w:val="24"/>
              <w:spacing w:line="360" w:lineRule="auto"/>
              <w:jc w:val="center"/>
              <w:rPr>
                <w:rFonts w:ascii="宋体" w:hAnsi="宋体" w:cs="宋体" w:hint="eastAsia"/>
                <w:szCs w:val="21"/>
              </w:rPr>
            </w:pPr>
          </w:p>
        </w:tc>
        <w:tc>
          <w:tcPr>
            <w:tcW w:w="1558" w:type="dxa"/>
          </w:tcPr>
          <w:p w14:paraId="247CE032" w14:textId="77777777" w:rsidR="006108DC" w:rsidRPr="00D63F0B" w:rsidRDefault="006108DC">
            <w:pPr>
              <w:pStyle w:val="24"/>
              <w:spacing w:line="360" w:lineRule="auto"/>
              <w:jc w:val="center"/>
              <w:rPr>
                <w:rFonts w:ascii="宋体" w:hAnsi="宋体" w:cs="宋体" w:hint="eastAsia"/>
                <w:szCs w:val="21"/>
              </w:rPr>
            </w:pPr>
          </w:p>
        </w:tc>
        <w:tc>
          <w:tcPr>
            <w:tcW w:w="1558" w:type="dxa"/>
          </w:tcPr>
          <w:p w14:paraId="65B196E2" w14:textId="77777777" w:rsidR="006108DC" w:rsidRPr="00D63F0B" w:rsidRDefault="006108DC">
            <w:pPr>
              <w:pStyle w:val="24"/>
              <w:spacing w:line="360" w:lineRule="auto"/>
              <w:jc w:val="center"/>
              <w:rPr>
                <w:rFonts w:ascii="宋体" w:hAnsi="宋体" w:cs="宋体" w:hint="eastAsia"/>
                <w:szCs w:val="21"/>
              </w:rPr>
            </w:pPr>
          </w:p>
        </w:tc>
      </w:tr>
      <w:tr w:rsidR="00D63F0B" w:rsidRPr="00D63F0B" w14:paraId="5D049269" w14:textId="77777777">
        <w:tc>
          <w:tcPr>
            <w:tcW w:w="1557" w:type="dxa"/>
          </w:tcPr>
          <w:p w14:paraId="4B62EEFC" w14:textId="77777777" w:rsidR="006108DC" w:rsidRPr="00D63F0B" w:rsidRDefault="006108DC">
            <w:pPr>
              <w:pStyle w:val="24"/>
              <w:spacing w:line="360" w:lineRule="auto"/>
              <w:jc w:val="center"/>
              <w:rPr>
                <w:rFonts w:ascii="宋体" w:hAnsi="宋体" w:cs="宋体" w:hint="eastAsia"/>
                <w:szCs w:val="21"/>
              </w:rPr>
            </w:pPr>
          </w:p>
        </w:tc>
        <w:tc>
          <w:tcPr>
            <w:tcW w:w="1557" w:type="dxa"/>
          </w:tcPr>
          <w:p w14:paraId="2D772200" w14:textId="77777777" w:rsidR="006108DC" w:rsidRPr="00D63F0B" w:rsidRDefault="006108DC">
            <w:pPr>
              <w:pStyle w:val="24"/>
              <w:spacing w:line="360" w:lineRule="auto"/>
              <w:jc w:val="center"/>
              <w:rPr>
                <w:rFonts w:ascii="宋体" w:hAnsi="宋体" w:cs="宋体" w:hint="eastAsia"/>
                <w:szCs w:val="21"/>
              </w:rPr>
            </w:pPr>
          </w:p>
        </w:tc>
        <w:tc>
          <w:tcPr>
            <w:tcW w:w="1557" w:type="dxa"/>
          </w:tcPr>
          <w:p w14:paraId="4E60156B" w14:textId="77777777" w:rsidR="006108DC" w:rsidRPr="00D63F0B" w:rsidRDefault="006108DC">
            <w:pPr>
              <w:pStyle w:val="24"/>
              <w:spacing w:line="360" w:lineRule="auto"/>
              <w:jc w:val="center"/>
              <w:rPr>
                <w:rFonts w:ascii="宋体" w:hAnsi="宋体" w:cs="宋体" w:hint="eastAsia"/>
                <w:szCs w:val="21"/>
              </w:rPr>
            </w:pPr>
          </w:p>
        </w:tc>
        <w:tc>
          <w:tcPr>
            <w:tcW w:w="1557" w:type="dxa"/>
          </w:tcPr>
          <w:p w14:paraId="57228548" w14:textId="77777777" w:rsidR="006108DC" w:rsidRPr="00D63F0B" w:rsidRDefault="006108DC">
            <w:pPr>
              <w:pStyle w:val="24"/>
              <w:spacing w:line="360" w:lineRule="auto"/>
              <w:jc w:val="center"/>
              <w:rPr>
                <w:rFonts w:ascii="宋体" w:hAnsi="宋体" w:cs="宋体" w:hint="eastAsia"/>
                <w:szCs w:val="21"/>
              </w:rPr>
            </w:pPr>
          </w:p>
        </w:tc>
        <w:tc>
          <w:tcPr>
            <w:tcW w:w="1558" w:type="dxa"/>
          </w:tcPr>
          <w:p w14:paraId="62600C12" w14:textId="77777777" w:rsidR="006108DC" w:rsidRPr="00D63F0B" w:rsidRDefault="006108DC">
            <w:pPr>
              <w:pStyle w:val="24"/>
              <w:spacing w:line="360" w:lineRule="auto"/>
              <w:jc w:val="center"/>
              <w:rPr>
                <w:rFonts w:ascii="宋体" w:hAnsi="宋体" w:cs="宋体" w:hint="eastAsia"/>
                <w:szCs w:val="21"/>
              </w:rPr>
            </w:pPr>
          </w:p>
        </w:tc>
        <w:tc>
          <w:tcPr>
            <w:tcW w:w="1558" w:type="dxa"/>
          </w:tcPr>
          <w:p w14:paraId="19BC047B" w14:textId="77777777" w:rsidR="006108DC" w:rsidRPr="00D63F0B" w:rsidRDefault="006108DC">
            <w:pPr>
              <w:pStyle w:val="24"/>
              <w:spacing w:line="360" w:lineRule="auto"/>
              <w:jc w:val="center"/>
              <w:rPr>
                <w:rFonts w:ascii="宋体" w:hAnsi="宋体" w:cs="宋体" w:hint="eastAsia"/>
                <w:szCs w:val="21"/>
              </w:rPr>
            </w:pPr>
          </w:p>
        </w:tc>
      </w:tr>
      <w:tr w:rsidR="00D63F0B" w:rsidRPr="00D63F0B" w14:paraId="62175F9D" w14:textId="77777777">
        <w:tc>
          <w:tcPr>
            <w:tcW w:w="1557" w:type="dxa"/>
          </w:tcPr>
          <w:p w14:paraId="1371BB09" w14:textId="77777777" w:rsidR="006108DC" w:rsidRPr="00D63F0B" w:rsidRDefault="006108DC">
            <w:pPr>
              <w:pStyle w:val="24"/>
              <w:spacing w:line="360" w:lineRule="auto"/>
              <w:jc w:val="center"/>
              <w:rPr>
                <w:rFonts w:ascii="宋体" w:hAnsi="宋体" w:cs="宋体" w:hint="eastAsia"/>
                <w:szCs w:val="21"/>
              </w:rPr>
            </w:pPr>
          </w:p>
        </w:tc>
        <w:tc>
          <w:tcPr>
            <w:tcW w:w="1557" w:type="dxa"/>
          </w:tcPr>
          <w:p w14:paraId="0D210989" w14:textId="77777777" w:rsidR="006108DC" w:rsidRPr="00D63F0B" w:rsidRDefault="006108DC">
            <w:pPr>
              <w:pStyle w:val="24"/>
              <w:spacing w:line="360" w:lineRule="auto"/>
              <w:jc w:val="center"/>
              <w:rPr>
                <w:rFonts w:ascii="宋体" w:hAnsi="宋体" w:cs="宋体" w:hint="eastAsia"/>
                <w:szCs w:val="21"/>
              </w:rPr>
            </w:pPr>
          </w:p>
        </w:tc>
        <w:tc>
          <w:tcPr>
            <w:tcW w:w="1557" w:type="dxa"/>
          </w:tcPr>
          <w:p w14:paraId="47778843" w14:textId="77777777" w:rsidR="006108DC" w:rsidRPr="00D63F0B" w:rsidRDefault="006108DC">
            <w:pPr>
              <w:pStyle w:val="24"/>
              <w:spacing w:line="360" w:lineRule="auto"/>
              <w:jc w:val="center"/>
              <w:rPr>
                <w:rFonts w:ascii="宋体" w:hAnsi="宋体" w:cs="宋体" w:hint="eastAsia"/>
                <w:szCs w:val="21"/>
              </w:rPr>
            </w:pPr>
          </w:p>
        </w:tc>
        <w:tc>
          <w:tcPr>
            <w:tcW w:w="1557" w:type="dxa"/>
          </w:tcPr>
          <w:p w14:paraId="4FB354B8" w14:textId="77777777" w:rsidR="006108DC" w:rsidRPr="00D63F0B" w:rsidRDefault="006108DC">
            <w:pPr>
              <w:pStyle w:val="24"/>
              <w:spacing w:line="360" w:lineRule="auto"/>
              <w:jc w:val="center"/>
              <w:rPr>
                <w:rFonts w:ascii="宋体" w:hAnsi="宋体" w:cs="宋体" w:hint="eastAsia"/>
                <w:szCs w:val="21"/>
              </w:rPr>
            </w:pPr>
          </w:p>
        </w:tc>
        <w:tc>
          <w:tcPr>
            <w:tcW w:w="1558" w:type="dxa"/>
          </w:tcPr>
          <w:p w14:paraId="2DC603A4" w14:textId="77777777" w:rsidR="006108DC" w:rsidRPr="00D63F0B" w:rsidRDefault="006108DC">
            <w:pPr>
              <w:pStyle w:val="24"/>
              <w:spacing w:line="360" w:lineRule="auto"/>
              <w:jc w:val="center"/>
              <w:rPr>
                <w:rFonts w:ascii="宋体" w:hAnsi="宋体" w:cs="宋体" w:hint="eastAsia"/>
                <w:szCs w:val="21"/>
              </w:rPr>
            </w:pPr>
          </w:p>
        </w:tc>
        <w:tc>
          <w:tcPr>
            <w:tcW w:w="1558" w:type="dxa"/>
          </w:tcPr>
          <w:p w14:paraId="20867A87" w14:textId="77777777" w:rsidR="006108DC" w:rsidRPr="00D63F0B" w:rsidRDefault="006108DC">
            <w:pPr>
              <w:pStyle w:val="24"/>
              <w:spacing w:line="360" w:lineRule="auto"/>
              <w:jc w:val="center"/>
              <w:rPr>
                <w:rFonts w:ascii="宋体" w:hAnsi="宋体" w:cs="宋体" w:hint="eastAsia"/>
                <w:szCs w:val="21"/>
              </w:rPr>
            </w:pPr>
          </w:p>
        </w:tc>
      </w:tr>
      <w:tr w:rsidR="00D63F0B" w:rsidRPr="00D63F0B" w14:paraId="50AAD667" w14:textId="77777777">
        <w:tc>
          <w:tcPr>
            <w:tcW w:w="1557" w:type="dxa"/>
          </w:tcPr>
          <w:p w14:paraId="35BBEA52" w14:textId="77777777" w:rsidR="006108DC" w:rsidRPr="00D63F0B" w:rsidRDefault="006108DC">
            <w:pPr>
              <w:pStyle w:val="24"/>
              <w:spacing w:line="360" w:lineRule="auto"/>
              <w:jc w:val="center"/>
              <w:rPr>
                <w:rFonts w:ascii="宋体" w:hAnsi="宋体" w:cs="宋体" w:hint="eastAsia"/>
                <w:szCs w:val="21"/>
              </w:rPr>
            </w:pPr>
          </w:p>
        </w:tc>
        <w:tc>
          <w:tcPr>
            <w:tcW w:w="1557" w:type="dxa"/>
          </w:tcPr>
          <w:p w14:paraId="05190EEE" w14:textId="77777777" w:rsidR="006108DC" w:rsidRPr="00D63F0B" w:rsidRDefault="006108DC">
            <w:pPr>
              <w:pStyle w:val="24"/>
              <w:spacing w:line="360" w:lineRule="auto"/>
              <w:jc w:val="center"/>
              <w:rPr>
                <w:rFonts w:ascii="宋体" w:hAnsi="宋体" w:cs="宋体" w:hint="eastAsia"/>
                <w:szCs w:val="21"/>
              </w:rPr>
            </w:pPr>
          </w:p>
        </w:tc>
        <w:tc>
          <w:tcPr>
            <w:tcW w:w="1557" w:type="dxa"/>
          </w:tcPr>
          <w:p w14:paraId="2D5E6A59" w14:textId="77777777" w:rsidR="006108DC" w:rsidRPr="00D63F0B" w:rsidRDefault="006108DC">
            <w:pPr>
              <w:pStyle w:val="24"/>
              <w:spacing w:line="360" w:lineRule="auto"/>
              <w:jc w:val="center"/>
              <w:rPr>
                <w:rFonts w:ascii="宋体" w:hAnsi="宋体" w:cs="宋体" w:hint="eastAsia"/>
                <w:szCs w:val="21"/>
              </w:rPr>
            </w:pPr>
          </w:p>
        </w:tc>
        <w:tc>
          <w:tcPr>
            <w:tcW w:w="1557" w:type="dxa"/>
          </w:tcPr>
          <w:p w14:paraId="1A22A06A" w14:textId="77777777" w:rsidR="006108DC" w:rsidRPr="00D63F0B" w:rsidRDefault="006108DC">
            <w:pPr>
              <w:pStyle w:val="24"/>
              <w:spacing w:line="360" w:lineRule="auto"/>
              <w:jc w:val="center"/>
              <w:rPr>
                <w:rFonts w:ascii="宋体" w:hAnsi="宋体" w:cs="宋体" w:hint="eastAsia"/>
                <w:szCs w:val="21"/>
              </w:rPr>
            </w:pPr>
          </w:p>
        </w:tc>
        <w:tc>
          <w:tcPr>
            <w:tcW w:w="1558" w:type="dxa"/>
          </w:tcPr>
          <w:p w14:paraId="3D70D24F" w14:textId="77777777" w:rsidR="006108DC" w:rsidRPr="00D63F0B" w:rsidRDefault="006108DC">
            <w:pPr>
              <w:pStyle w:val="24"/>
              <w:spacing w:line="360" w:lineRule="auto"/>
              <w:jc w:val="center"/>
              <w:rPr>
                <w:rFonts w:ascii="宋体" w:hAnsi="宋体" w:cs="宋体" w:hint="eastAsia"/>
                <w:szCs w:val="21"/>
              </w:rPr>
            </w:pPr>
          </w:p>
        </w:tc>
        <w:tc>
          <w:tcPr>
            <w:tcW w:w="1558" w:type="dxa"/>
          </w:tcPr>
          <w:p w14:paraId="2C40E556" w14:textId="77777777" w:rsidR="006108DC" w:rsidRPr="00D63F0B" w:rsidRDefault="006108DC">
            <w:pPr>
              <w:pStyle w:val="24"/>
              <w:spacing w:line="360" w:lineRule="auto"/>
              <w:jc w:val="center"/>
              <w:rPr>
                <w:rFonts w:ascii="宋体" w:hAnsi="宋体" w:cs="宋体" w:hint="eastAsia"/>
                <w:szCs w:val="21"/>
              </w:rPr>
            </w:pPr>
          </w:p>
        </w:tc>
      </w:tr>
      <w:tr w:rsidR="00D63F0B" w:rsidRPr="00D63F0B" w14:paraId="7794BC6D" w14:textId="77777777">
        <w:tc>
          <w:tcPr>
            <w:tcW w:w="1557" w:type="dxa"/>
          </w:tcPr>
          <w:p w14:paraId="44F0162B" w14:textId="77777777" w:rsidR="006108DC" w:rsidRPr="00D63F0B" w:rsidRDefault="006108DC">
            <w:pPr>
              <w:pStyle w:val="24"/>
              <w:spacing w:line="360" w:lineRule="auto"/>
              <w:jc w:val="center"/>
              <w:rPr>
                <w:rFonts w:ascii="宋体" w:hAnsi="宋体" w:cs="宋体" w:hint="eastAsia"/>
                <w:szCs w:val="21"/>
              </w:rPr>
            </w:pPr>
          </w:p>
        </w:tc>
        <w:tc>
          <w:tcPr>
            <w:tcW w:w="1557" w:type="dxa"/>
          </w:tcPr>
          <w:p w14:paraId="498F46EA" w14:textId="77777777" w:rsidR="006108DC" w:rsidRPr="00D63F0B" w:rsidRDefault="006108DC">
            <w:pPr>
              <w:pStyle w:val="24"/>
              <w:spacing w:line="360" w:lineRule="auto"/>
              <w:jc w:val="center"/>
              <w:rPr>
                <w:rFonts w:ascii="宋体" w:hAnsi="宋体" w:cs="宋体" w:hint="eastAsia"/>
                <w:szCs w:val="21"/>
              </w:rPr>
            </w:pPr>
          </w:p>
        </w:tc>
        <w:tc>
          <w:tcPr>
            <w:tcW w:w="1557" w:type="dxa"/>
          </w:tcPr>
          <w:p w14:paraId="18A049F0" w14:textId="77777777" w:rsidR="006108DC" w:rsidRPr="00D63F0B" w:rsidRDefault="006108DC">
            <w:pPr>
              <w:pStyle w:val="24"/>
              <w:spacing w:line="360" w:lineRule="auto"/>
              <w:jc w:val="center"/>
              <w:rPr>
                <w:rFonts w:ascii="宋体" w:hAnsi="宋体" w:cs="宋体" w:hint="eastAsia"/>
                <w:szCs w:val="21"/>
              </w:rPr>
            </w:pPr>
          </w:p>
        </w:tc>
        <w:tc>
          <w:tcPr>
            <w:tcW w:w="1557" w:type="dxa"/>
          </w:tcPr>
          <w:p w14:paraId="5841483D" w14:textId="77777777" w:rsidR="006108DC" w:rsidRPr="00D63F0B" w:rsidRDefault="006108DC">
            <w:pPr>
              <w:pStyle w:val="24"/>
              <w:spacing w:line="360" w:lineRule="auto"/>
              <w:jc w:val="center"/>
              <w:rPr>
                <w:rFonts w:ascii="宋体" w:hAnsi="宋体" w:cs="宋体" w:hint="eastAsia"/>
                <w:szCs w:val="21"/>
              </w:rPr>
            </w:pPr>
          </w:p>
        </w:tc>
        <w:tc>
          <w:tcPr>
            <w:tcW w:w="1558" w:type="dxa"/>
          </w:tcPr>
          <w:p w14:paraId="5B7D3402" w14:textId="77777777" w:rsidR="006108DC" w:rsidRPr="00D63F0B" w:rsidRDefault="006108DC">
            <w:pPr>
              <w:pStyle w:val="24"/>
              <w:spacing w:line="360" w:lineRule="auto"/>
              <w:jc w:val="center"/>
              <w:rPr>
                <w:rFonts w:ascii="宋体" w:hAnsi="宋体" w:cs="宋体" w:hint="eastAsia"/>
                <w:szCs w:val="21"/>
              </w:rPr>
            </w:pPr>
          </w:p>
        </w:tc>
        <w:tc>
          <w:tcPr>
            <w:tcW w:w="1558" w:type="dxa"/>
          </w:tcPr>
          <w:p w14:paraId="6D41277C" w14:textId="77777777" w:rsidR="006108DC" w:rsidRPr="00D63F0B" w:rsidRDefault="006108DC">
            <w:pPr>
              <w:pStyle w:val="24"/>
              <w:spacing w:line="360" w:lineRule="auto"/>
              <w:jc w:val="center"/>
              <w:rPr>
                <w:rFonts w:ascii="宋体" w:hAnsi="宋体" w:cs="宋体" w:hint="eastAsia"/>
                <w:szCs w:val="21"/>
              </w:rPr>
            </w:pPr>
          </w:p>
        </w:tc>
      </w:tr>
      <w:tr w:rsidR="00D63F0B" w:rsidRPr="00D63F0B" w14:paraId="44BE827C" w14:textId="77777777">
        <w:tc>
          <w:tcPr>
            <w:tcW w:w="1557" w:type="dxa"/>
          </w:tcPr>
          <w:p w14:paraId="200D8F85" w14:textId="77777777" w:rsidR="006108DC" w:rsidRPr="00D63F0B" w:rsidRDefault="006108DC">
            <w:pPr>
              <w:pStyle w:val="24"/>
              <w:spacing w:line="360" w:lineRule="auto"/>
              <w:jc w:val="center"/>
              <w:rPr>
                <w:rFonts w:ascii="宋体" w:hAnsi="宋体" w:cs="宋体" w:hint="eastAsia"/>
                <w:szCs w:val="21"/>
              </w:rPr>
            </w:pPr>
          </w:p>
        </w:tc>
        <w:tc>
          <w:tcPr>
            <w:tcW w:w="1557" w:type="dxa"/>
          </w:tcPr>
          <w:p w14:paraId="4347A6C6" w14:textId="77777777" w:rsidR="006108DC" w:rsidRPr="00D63F0B" w:rsidRDefault="006108DC">
            <w:pPr>
              <w:pStyle w:val="24"/>
              <w:spacing w:line="360" w:lineRule="auto"/>
              <w:jc w:val="center"/>
              <w:rPr>
                <w:rFonts w:ascii="宋体" w:hAnsi="宋体" w:cs="宋体" w:hint="eastAsia"/>
                <w:szCs w:val="21"/>
              </w:rPr>
            </w:pPr>
          </w:p>
        </w:tc>
        <w:tc>
          <w:tcPr>
            <w:tcW w:w="1557" w:type="dxa"/>
          </w:tcPr>
          <w:p w14:paraId="2ED5E262" w14:textId="77777777" w:rsidR="006108DC" w:rsidRPr="00D63F0B" w:rsidRDefault="006108DC">
            <w:pPr>
              <w:pStyle w:val="24"/>
              <w:spacing w:line="360" w:lineRule="auto"/>
              <w:jc w:val="center"/>
              <w:rPr>
                <w:rFonts w:ascii="宋体" w:hAnsi="宋体" w:cs="宋体" w:hint="eastAsia"/>
                <w:szCs w:val="21"/>
              </w:rPr>
            </w:pPr>
          </w:p>
        </w:tc>
        <w:tc>
          <w:tcPr>
            <w:tcW w:w="1557" w:type="dxa"/>
          </w:tcPr>
          <w:p w14:paraId="5E5A8505" w14:textId="77777777" w:rsidR="006108DC" w:rsidRPr="00D63F0B" w:rsidRDefault="006108DC">
            <w:pPr>
              <w:pStyle w:val="24"/>
              <w:spacing w:line="360" w:lineRule="auto"/>
              <w:jc w:val="center"/>
              <w:rPr>
                <w:rFonts w:ascii="宋体" w:hAnsi="宋体" w:cs="宋体" w:hint="eastAsia"/>
                <w:szCs w:val="21"/>
              </w:rPr>
            </w:pPr>
          </w:p>
        </w:tc>
        <w:tc>
          <w:tcPr>
            <w:tcW w:w="1558" w:type="dxa"/>
          </w:tcPr>
          <w:p w14:paraId="51ADEC3A" w14:textId="77777777" w:rsidR="006108DC" w:rsidRPr="00D63F0B" w:rsidRDefault="006108DC">
            <w:pPr>
              <w:pStyle w:val="24"/>
              <w:spacing w:line="360" w:lineRule="auto"/>
              <w:jc w:val="center"/>
              <w:rPr>
                <w:rFonts w:ascii="宋体" w:hAnsi="宋体" w:cs="宋体" w:hint="eastAsia"/>
                <w:szCs w:val="21"/>
              </w:rPr>
            </w:pPr>
          </w:p>
        </w:tc>
        <w:tc>
          <w:tcPr>
            <w:tcW w:w="1558" w:type="dxa"/>
          </w:tcPr>
          <w:p w14:paraId="184C5DFD" w14:textId="77777777" w:rsidR="006108DC" w:rsidRPr="00D63F0B" w:rsidRDefault="006108DC">
            <w:pPr>
              <w:pStyle w:val="24"/>
              <w:spacing w:line="360" w:lineRule="auto"/>
              <w:jc w:val="center"/>
              <w:rPr>
                <w:rFonts w:ascii="宋体" w:hAnsi="宋体" w:cs="宋体" w:hint="eastAsia"/>
                <w:szCs w:val="21"/>
              </w:rPr>
            </w:pPr>
          </w:p>
        </w:tc>
      </w:tr>
      <w:tr w:rsidR="006108DC" w:rsidRPr="00D63F0B" w14:paraId="3F9D6EB1" w14:textId="77777777">
        <w:tc>
          <w:tcPr>
            <w:tcW w:w="1557" w:type="dxa"/>
          </w:tcPr>
          <w:p w14:paraId="5BA0A523" w14:textId="77777777" w:rsidR="006108DC" w:rsidRPr="00D63F0B" w:rsidRDefault="006108DC">
            <w:pPr>
              <w:pStyle w:val="24"/>
              <w:spacing w:line="360" w:lineRule="auto"/>
              <w:jc w:val="center"/>
              <w:rPr>
                <w:rFonts w:ascii="宋体" w:hAnsi="宋体" w:cs="宋体" w:hint="eastAsia"/>
                <w:szCs w:val="21"/>
              </w:rPr>
            </w:pPr>
          </w:p>
        </w:tc>
        <w:tc>
          <w:tcPr>
            <w:tcW w:w="1557" w:type="dxa"/>
          </w:tcPr>
          <w:p w14:paraId="3CEC249A" w14:textId="77777777" w:rsidR="006108DC" w:rsidRPr="00D63F0B" w:rsidRDefault="006108DC">
            <w:pPr>
              <w:pStyle w:val="24"/>
              <w:spacing w:line="360" w:lineRule="auto"/>
              <w:jc w:val="center"/>
              <w:rPr>
                <w:rFonts w:ascii="宋体" w:hAnsi="宋体" w:cs="宋体" w:hint="eastAsia"/>
                <w:szCs w:val="21"/>
              </w:rPr>
            </w:pPr>
          </w:p>
        </w:tc>
        <w:tc>
          <w:tcPr>
            <w:tcW w:w="1557" w:type="dxa"/>
          </w:tcPr>
          <w:p w14:paraId="4A450F92" w14:textId="77777777" w:rsidR="006108DC" w:rsidRPr="00D63F0B" w:rsidRDefault="006108DC">
            <w:pPr>
              <w:pStyle w:val="24"/>
              <w:spacing w:line="360" w:lineRule="auto"/>
              <w:jc w:val="center"/>
              <w:rPr>
                <w:rFonts w:ascii="宋体" w:hAnsi="宋体" w:cs="宋体" w:hint="eastAsia"/>
                <w:szCs w:val="21"/>
              </w:rPr>
            </w:pPr>
          </w:p>
        </w:tc>
        <w:tc>
          <w:tcPr>
            <w:tcW w:w="1557" w:type="dxa"/>
          </w:tcPr>
          <w:p w14:paraId="567335E5" w14:textId="77777777" w:rsidR="006108DC" w:rsidRPr="00D63F0B" w:rsidRDefault="006108DC">
            <w:pPr>
              <w:pStyle w:val="24"/>
              <w:spacing w:line="360" w:lineRule="auto"/>
              <w:jc w:val="center"/>
              <w:rPr>
                <w:rFonts w:ascii="宋体" w:hAnsi="宋体" w:cs="宋体" w:hint="eastAsia"/>
                <w:szCs w:val="21"/>
              </w:rPr>
            </w:pPr>
          </w:p>
        </w:tc>
        <w:tc>
          <w:tcPr>
            <w:tcW w:w="1558" w:type="dxa"/>
          </w:tcPr>
          <w:p w14:paraId="1CE77493" w14:textId="77777777" w:rsidR="006108DC" w:rsidRPr="00D63F0B" w:rsidRDefault="006108DC">
            <w:pPr>
              <w:pStyle w:val="24"/>
              <w:spacing w:line="360" w:lineRule="auto"/>
              <w:jc w:val="center"/>
              <w:rPr>
                <w:rFonts w:ascii="宋体" w:hAnsi="宋体" w:cs="宋体" w:hint="eastAsia"/>
                <w:szCs w:val="21"/>
              </w:rPr>
            </w:pPr>
          </w:p>
        </w:tc>
        <w:tc>
          <w:tcPr>
            <w:tcW w:w="1558" w:type="dxa"/>
          </w:tcPr>
          <w:p w14:paraId="766FF1D5" w14:textId="77777777" w:rsidR="006108DC" w:rsidRPr="00D63F0B" w:rsidRDefault="006108DC">
            <w:pPr>
              <w:pStyle w:val="24"/>
              <w:spacing w:line="360" w:lineRule="auto"/>
              <w:jc w:val="center"/>
              <w:rPr>
                <w:rFonts w:ascii="宋体" w:hAnsi="宋体" w:cs="宋体" w:hint="eastAsia"/>
                <w:szCs w:val="21"/>
              </w:rPr>
            </w:pPr>
          </w:p>
        </w:tc>
      </w:tr>
    </w:tbl>
    <w:p w14:paraId="0AD7EDFC" w14:textId="77777777" w:rsidR="006108DC" w:rsidRPr="00D63F0B" w:rsidRDefault="006108DC">
      <w:pPr>
        <w:pStyle w:val="24"/>
        <w:spacing w:line="360" w:lineRule="auto"/>
        <w:rPr>
          <w:rFonts w:ascii="宋体" w:hAnsi="宋体" w:cs="宋体" w:hint="eastAsia"/>
          <w:sz w:val="30"/>
          <w:szCs w:val="30"/>
        </w:rPr>
        <w:sectPr w:rsidR="006108DC" w:rsidRPr="00D63F0B">
          <w:pgSz w:w="11906" w:h="16838"/>
          <w:pgMar w:top="1440" w:right="1134" w:bottom="1440" w:left="1418" w:header="851" w:footer="992" w:gutter="0"/>
          <w:cols w:space="425"/>
          <w:docGrid w:type="lines" w:linePitch="312"/>
        </w:sectPr>
      </w:pPr>
    </w:p>
    <w:p w14:paraId="0E5D812B" w14:textId="77777777" w:rsidR="006108DC" w:rsidRPr="00D63F0B" w:rsidRDefault="007F3F58">
      <w:pPr>
        <w:pStyle w:val="24"/>
        <w:spacing w:line="360" w:lineRule="auto"/>
        <w:rPr>
          <w:rFonts w:ascii="宋体" w:hAnsi="宋体" w:cs="宋体" w:hint="eastAsia"/>
          <w:sz w:val="30"/>
          <w:szCs w:val="30"/>
        </w:rPr>
      </w:pPr>
      <w:r w:rsidRPr="00D63F0B">
        <w:rPr>
          <w:rFonts w:ascii="宋体" w:hAnsi="宋体" w:cs="宋体" w:hint="eastAsia"/>
          <w:sz w:val="30"/>
          <w:szCs w:val="30"/>
        </w:rPr>
        <w:lastRenderedPageBreak/>
        <w:t>附件4：</w:t>
      </w:r>
    </w:p>
    <w:p w14:paraId="34310DA3" w14:textId="77777777" w:rsidR="006108DC" w:rsidRPr="00D63F0B" w:rsidRDefault="007F3F58">
      <w:pPr>
        <w:pStyle w:val="24"/>
        <w:spacing w:line="360" w:lineRule="auto"/>
        <w:jc w:val="center"/>
        <w:rPr>
          <w:rFonts w:ascii="宋体" w:hAnsi="宋体" w:cs="宋体" w:hint="eastAsia"/>
          <w:sz w:val="30"/>
          <w:szCs w:val="30"/>
        </w:rPr>
      </w:pPr>
      <w:r w:rsidRPr="00D63F0B">
        <w:rPr>
          <w:rFonts w:ascii="宋体" w:hAnsi="宋体" w:cs="宋体" w:hint="eastAsia"/>
          <w:sz w:val="30"/>
          <w:szCs w:val="30"/>
        </w:rPr>
        <w:t>承包人用于本工程施工的机械设备表</w:t>
      </w:r>
    </w:p>
    <w:p w14:paraId="58E4F6D6" w14:textId="77777777" w:rsidR="006108DC" w:rsidRPr="00D63F0B" w:rsidRDefault="006108DC">
      <w:pPr>
        <w:pStyle w:val="24"/>
        <w:spacing w:line="360" w:lineRule="auto"/>
        <w:jc w:val="center"/>
        <w:rPr>
          <w:rFonts w:ascii="宋体" w:hAnsi="宋体" w:cs="宋体" w:hint="eastAsia"/>
          <w:sz w:val="30"/>
          <w:szCs w:val="30"/>
        </w:rPr>
      </w:pPr>
    </w:p>
    <w:p w14:paraId="62DE5AAA" w14:textId="77777777" w:rsidR="006108DC" w:rsidRPr="00D63F0B" w:rsidRDefault="006108DC">
      <w:pPr>
        <w:pStyle w:val="24"/>
        <w:spacing w:line="360" w:lineRule="auto"/>
        <w:rPr>
          <w:rFonts w:ascii="宋体" w:hAnsi="宋体" w:cs="宋体" w:hint="eastAsia"/>
          <w:sz w:val="30"/>
          <w:szCs w:val="30"/>
        </w:rPr>
      </w:pPr>
    </w:p>
    <w:p w14:paraId="145435E5" w14:textId="77777777" w:rsidR="006108DC" w:rsidRPr="00D63F0B" w:rsidRDefault="006108DC">
      <w:pPr>
        <w:pStyle w:val="24"/>
        <w:spacing w:line="360" w:lineRule="auto"/>
        <w:rPr>
          <w:rFonts w:ascii="宋体" w:hAnsi="宋体" w:cs="宋体" w:hint="eastAsia"/>
          <w:sz w:val="30"/>
          <w:szCs w:val="30"/>
        </w:rPr>
        <w:sectPr w:rsidR="006108DC" w:rsidRPr="00D63F0B">
          <w:pgSz w:w="11906" w:h="16838"/>
          <w:pgMar w:top="1440" w:right="1134" w:bottom="1440" w:left="1418" w:header="851" w:footer="992" w:gutter="0"/>
          <w:cols w:space="425"/>
          <w:docGrid w:type="lines" w:linePitch="312"/>
        </w:sectPr>
      </w:pPr>
    </w:p>
    <w:p w14:paraId="1890A2F0" w14:textId="77777777" w:rsidR="006108DC" w:rsidRPr="00D63F0B" w:rsidRDefault="007F3F58">
      <w:pPr>
        <w:pStyle w:val="24"/>
        <w:spacing w:line="360" w:lineRule="auto"/>
        <w:rPr>
          <w:rFonts w:ascii="宋体" w:hAnsi="宋体" w:cs="宋体" w:hint="eastAsia"/>
          <w:sz w:val="30"/>
          <w:szCs w:val="30"/>
        </w:rPr>
      </w:pPr>
      <w:r w:rsidRPr="00D63F0B">
        <w:rPr>
          <w:rFonts w:ascii="宋体" w:hAnsi="宋体" w:cs="宋体" w:hint="eastAsia"/>
          <w:sz w:val="30"/>
          <w:szCs w:val="30"/>
        </w:rPr>
        <w:lastRenderedPageBreak/>
        <w:t>附件5：</w:t>
      </w:r>
    </w:p>
    <w:p w14:paraId="7FC781BD" w14:textId="77777777" w:rsidR="006108DC" w:rsidRPr="00D63F0B" w:rsidRDefault="007F3F58">
      <w:pPr>
        <w:pStyle w:val="24"/>
        <w:spacing w:line="360" w:lineRule="auto"/>
        <w:jc w:val="center"/>
        <w:rPr>
          <w:rFonts w:ascii="宋体" w:hAnsi="宋体" w:cs="宋体" w:hint="eastAsia"/>
          <w:sz w:val="30"/>
          <w:szCs w:val="30"/>
        </w:rPr>
      </w:pPr>
      <w:r w:rsidRPr="00D63F0B">
        <w:rPr>
          <w:rFonts w:ascii="宋体" w:hAnsi="宋体" w:cs="宋体" w:hint="eastAsia"/>
          <w:sz w:val="30"/>
          <w:szCs w:val="30"/>
        </w:rPr>
        <w:t>承包人主要施工管理人员表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417"/>
        <w:gridCol w:w="2268"/>
        <w:gridCol w:w="2126"/>
        <w:gridCol w:w="1978"/>
      </w:tblGrid>
      <w:tr w:rsidR="00D63F0B" w:rsidRPr="00D63F0B" w14:paraId="496F8220" w14:textId="77777777">
        <w:trPr>
          <w:jc w:val="center"/>
        </w:trPr>
        <w:tc>
          <w:tcPr>
            <w:tcW w:w="1442" w:type="dxa"/>
            <w:vAlign w:val="center"/>
          </w:tcPr>
          <w:p w14:paraId="23C9247A" w14:textId="77777777" w:rsidR="006108DC" w:rsidRPr="00D63F0B" w:rsidRDefault="007F3F58">
            <w:pPr>
              <w:pStyle w:val="24"/>
              <w:spacing w:line="360" w:lineRule="auto"/>
              <w:jc w:val="center"/>
              <w:rPr>
                <w:rFonts w:ascii="宋体" w:hAnsi="宋体" w:cs="宋体" w:hint="eastAsia"/>
                <w:szCs w:val="21"/>
              </w:rPr>
            </w:pPr>
            <w:r w:rsidRPr="00D63F0B">
              <w:rPr>
                <w:rFonts w:ascii="宋体" w:hAnsi="宋体" w:cs="宋体" w:hint="eastAsia"/>
                <w:szCs w:val="21"/>
              </w:rPr>
              <w:t>名称</w:t>
            </w:r>
          </w:p>
        </w:tc>
        <w:tc>
          <w:tcPr>
            <w:tcW w:w="1417" w:type="dxa"/>
            <w:vAlign w:val="center"/>
          </w:tcPr>
          <w:p w14:paraId="768916B0" w14:textId="77777777" w:rsidR="006108DC" w:rsidRPr="00D63F0B" w:rsidRDefault="007F3F58">
            <w:pPr>
              <w:pStyle w:val="24"/>
              <w:spacing w:line="360" w:lineRule="auto"/>
              <w:jc w:val="center"/>
              <w:rPr>
                <w:rFonts w:ascii="宋体" w:hAnsi="宋体" w:cs="宋体" w:hint="eastAsia"/>
                <w:szCs w:val="21"/>
              </w:rPr>
            </w:pPr>
            <w:r w:rsidRPr="00D63F0B">
              <w:rPr>
                <w:rFonts w:ascii="宋体" w:hAnsi="宋体" w:cs="宋体" w:hint="eastAsia"/>
                <w:szCs w:val="21"/>
              </w:rPr>
              <w:t>姓名</w:t>
            </w:r>
          </w:p>
        </w:tc>
        <w:tc>
          <w:tcPr>
            <w:tcW w:w="2268" w:type="dxa"/>
            <w:vAlign w:val="center"/>
          </w:tcPr>
          <w:p w14:paraId="04384AE3" w14:textId="77777777" w:rsidR="006108DC" w:rsidRPr="00D63F0B" w:rsidRDefault="007F3F58">
            <w:pPr>
              <w:pStyle w:val="24"/>
              <w:spacing w:line="360" w:lineRule="auto"/>
              <w:jc w:val="center"/>
              <w:rPr>
                <w:rFonts w:ascii="宋体" w:hAnsi="宋体" w:cs="宋体" w:hint="eastAsia"/>
                <w:szCs w:val="21"/>
              </w:rPr>
            </w:pPr>
            <w:r w:rsidRPr="00D63F0B">
              <w:rPr>
                <w:rFonts w:ascii="宋体" w:hAnsi="宋体" w:cs="宋体" w:hint="eastAsia"/>
                <w:szCs w:val="21"/>
              </w:rPr>
              <w:t>职务</w:t>
            </w:r>
          </w:p>
        </w:tc>
        <w:tc>
          <w:tcPr>
            <w:tcW w:w="2126" w:type="dxa"/>
            <w:vAlign w:val="center"/>
          </w:tcPr>
          <w:p w14:paraId="7E9D9E22" w14:textId="77777777" w:rsidR="006108DC" w:rsidRPr="00D63F0B" w:rsidRDefault="007F3F58">
            <w:pPr>
              <w:pStyle w:val="24"/>
              <w:spacing w:line="360" w:lineRule="auto"/>
              <w:jc w:val="center"/>
              <w:rPr>
                <w:rFonts w:ascii="宋体" w:hAnsi="宋体" w:cs="宋体" w:hint="eastAsia"/>
                <w:szCs w:val="21"/>
              </w:rPr>
            </w:pPr>
            <w:r w:rsidRPr="00D63F0B">
              <w:rPr>
                <w:rFonts w:ascii="宋体" w:hAnsi="宋体" w:cs="宋体" w:hint="eastAsia"/>
                <w:szCs w:val="21"/>
              </w:rPr>
              <w:t>职称</w:t>
            </w:r>
          </w:p>
        </w:tc>
        <w:tc>
          <w:tcPr>
            <w:tcW w:w="1978" w:type="dxa"/>
            <w:vAlign w:val="center"/>
          </w:tcPr>
          <w:p w14:paraId="7FC87CFA" w14:textId="77777777" w:rsidR="006108DC" w:rsidRPr="00D63F0B" w:rsidRDefault="007F3F58">
            <w:pPr>
              <w:pStyle w:val="24"/>
              <w:spacing w:line="360" w:lineRule="auto"/>
              <w:jc w:val="center"/>
              <w:rPr>
                <w:rFonts w:ascii="宋体" w:hAnsi="宋体" w:cs="宋体" w:hint="eastAsia"/>
                <w:szCs w:val="21"/>
              </w:rPr>
            </w:pPr>
            <w:r w:rsidRPr="00D63F0B">
              <w:rPr>
                <w:rFonts w:ascii="宋体" w:hAnsi="宋体" w:cs="宋体" w:hint="eastAsia"/>
                <w:szCs w:val="21"/>
              </w:rPr>
              <w:t>计划进场时间</w:t>
            </w:r>
          </w:p>
        </w:tc>
      </w:tr>
      <w:tr w:rsidR="00D63F0B" w:rsidRPr="00D63F0B" w14:paraId="4FB6F4E2" w14:textId="77777777">
        <w:trPr>
          <w:jc w:val="center"/>
        </w:trPr>
        <w:tc>
          <w:tcPr>
            <w:tcW w:w="1442" w:type="dxa"/>
            <w:vAlign w:val="center"/>
          </w:tcPr>
          <w:p w14:paraId="55DFD07A" w14:textId="77777777" w:rsidR="006108DC" w:rsidRPr="00D63F0B" w:rsidRDefault="007F3F58">
            <w:pPr>
              <w:pStyle w:val="24"/>
              <w:spacing w:line="360" w:lineRule="auto"/>
              <w:jc w:val="center"/>
              <w:rPr>
                <w:rFonts w:ascii="宋体" w:hAnsi="宋体" w:cs="宋体" w:hint="eastAsia"/>
                <w:szCs w:val="21"/>
              </w:rPr>
            </w:pPr>
            <w:r w:rsidRPr="00D63F0B">
              <w:rPr>
                <w:rFonts w:ascii="宋体" w:hAnsi="宋体" w:cs="宋体" w:hint="eastAsia"/>
                <w:szCs w:val="21"/>
              </w:rPr>
              <w:t>项目经理</w:t>
            </w:r>
          </w:p>
        </w:tc>
        <w:tc>
          <w:tcPr>
            <w:tcW w:w="1417" w:type="dxa"/>
            <w:vAlign w:val="center"/>
          </w:tcPr>
          <w:p w14:paraId="064DC3C5" w14:textId="77777777" w:rsidR="006108DC" w:rsidRPr="00D63F0B" w:rsidRDefault="006108DC">
            <w:pPr>
              <w:pStyle w:val="24"/>
              <w:spacing w:line="360" w:lineRule="auto"/>
              <w:jc w:val="center"/>
              <w:rPr>
                <w:rFonts w:ascii="宋体" w:hAnsi="宋体" w:cs="宋体" w:hint="eastAsia"/>
                <w:szCs w:val="21"/>
              </w:rPr>
            </w:pPr>
          </w:p>
        </w:tc>
        <w:tc>
          <w:tcPr>
            <w:tcW w:w="2268" w:type="dxa"/>
            <w:vAlign w:val="center"/>
          </w:tcPr>
          <w:p w14:paraId="705C222C" w14:textId="77777777" w:rsidR="006108DC" w:rsidRPr="00D63F0B" w:rsidRDefault="006108DC">
            <w:pPr>
              <w:pStyle w:val="24"/>
              <w:spacing w:line="360" w:lineRule="auto"/>
              <w:jc w:val="center"/>
              <w:rPr>
                <w:rFonts w:ascii="宋体" w:hAnsi="宋体" w:cs="宋体" w:hint="eastAsia"/>
                <w:szCs w:val="21"/>
              </w:rPr>
            </w:pPr>
          </w:p>
        </w:tc>
        <w:tc>
          <w:tcPr>
            <w:tcW w:w="2126" w:type="dxa"/>
            <w:vAlign w:val="center"/>
          </w:tcPr>
          <w:p w14:paraId="1997E860" w14:textId="77777777" w:rsidR="006108DC" w:rsidRPr="00D63F0B" w:rsidRDefault="006108DC">
            <w:pPr>
              <w:pStyle w:val="24"/>
              <w:spacing w:line="360" w:lineRule="auto"/>
              <w:jc w:val="center"/>
              <w:rPr>
                <w:rFonts w:ascii="宋体" w:hAnsi="宋体" w:cs="宋体" w:hint="eastAsia"/>
                <w:szCs w:val="21"/>
              </w:rPr>
            </w:pPr>
          </w:p>
        </w:tc>
        <w:tc>
          <w:tcPr>
            <w:tcW w:w="1978" w:type="dxa"/>
            <w:vAlign w:val="center"/>
          </w:tcPr>
          <w:p w14:paraId="73BA5E0C" w14:textId="77777777" w:rsidR="006108DC" w:rsidRPr="00D63F0B" w:rsidRDefault="006108DC">
            <w:pPr>
              <w:pStyle w:val="24"/>
              <w:spacing w:line="360" w:lineRule="auto"/>
              <w:jc w:val="center"/>
              <w:rPr>
                <w:rFonts w:ascii="宋体" w:hAnsi="宋体" w:cs="宋体" w:hint="eastAsia"/>
                <w:szCs w:val="21"/>
              </w:rPr>
            </w:pPr>
          </w:p>
        </w:tc>
      </w:tr>
      <w:tr w:rsidR="00D63F0B" w:rsidRPr="00D63F0B" w14:paraId="56E582E8" w14:textId="77777777">
        <w:trPr>
          <w:jc w:val="center"/>
        </w:trPr>
        <w:tc>
          <w:tcPr>
            <w:tcW w:w="1442" w:type="dxa"/>
            <w:vAlign w:val="center"/>
          </w:tcPr>
          <w:p w14:paraId="38DD6C20" w14:textId="77777777" w:rsidR="006108DC" w:rsidRPr="00D63F0B" w:rsidRDefault="007F3F58">
            <w:pPr>
              <w:pStyle w:val="24"/>
              <w:spacing w:line="360" w:lineRule="auto"/>
              <w:jc w:val="center"/>
              <w:rPr>
                <w:rFonts w:ascii="宋体" w:hAnsi="宋体" w:cs="宋体" w:hint="eastAsia"/>
                <w:szCs w:val="21"/>
              </w:rPr>
            </w:pPr>
            <w:r w:rsidRPr="00D63F0B">
              <w:rPr>
                <w:rFonts w:ascii="宋体" w:hAnsi="宋体" w:cs="宋体" w:hint="eastAsia"/>
                <w:szCs w:val="21"/>
              </w:rPr>
              <w:t>项目副经理</w:t>
            </w:r>
          </w:p>
        </w:tc>
        <w:tc>
          <w:tcPr>
            <w:tcW w:w="1417" w:type="dxa"/>
            <w:vAlign w:val="center"/>
          </w:tcPr>
          <w:p w14:paraId="2189E24A" w14:textId="77777777" w:rsidR="006108DC" w:rsidRPr="00D63F0B" w:rsidRDefault="006108DC">
            <w:pPr>
              <w:pStyle w:val="24"/>
              <w:spacing w:line="360" w:lineRule="auto"/>
              <w:jc w:val="center"/>
              <w:rPr>
                <w:rFonts w:ascii="宋体" w:hAnsi="宋体" w:cs="宋体" w:hint="eastAsia"/>
                <w:szCs w:val="21"/>
              </w:rPr>
            </w:pPr>
          </w:p>
        </w:tc>
        <w:tc>
          <w:tcPr>
            <w:tcW w:w="2268" w:type="dxa"/>
            <w:vAlign w:val="center"/>
          </w:tcPr>
          <w:p w14:paraId="41BB027B" w14:textId="77777777" w:rsidR="006108DC" w:rsidRPr="00D63F0B" w:rsidRDefault="006108DC">
            <w:pPr>
              <w:pStyle w:val="24"/>
              <w:spacing w:line="360" w:lineRule="auto"/>
              <w:jc w:val="center"/>
              <w:rPr>
                <w:rFonts w:ascii="宋体" w:hAnsi="宋体" w:cs="宋体" w:hint="eastAsia"/>
                <w:szCs w:val="21"/>
              </w:rPr>
            </w:pPr>
          </w:p>
        </w:tc>
        <w:tc>
          <w:tcPr>
            <w:tcW w:w="2126" w:type="dxa"/>
            <w:vAlign w:val="center"/>
          </w:tcPr>
          <w:p w14:paraId="3E5AFB1B" w14:textId="77777777" w:rsidR="006108DC" w:rsidRPr="00D63F0B" w:rsidRDefault="006108DC">
            <w:pPr>
              <w:pStyle w:val="24"/>
              <w:spacing w:line="360" w:lineRule="auto"/>
              <w:jc w:val="center"/>
              <w:rPr>
                <w:rFonts w:ascii="宋体" w:hAnsi="宋体" w:cs="宋体" w:hint="eastAsia"/>
                <w:szCs w:val="21"/>
              </w:rPr>
            </w:pPr>
          </w:p>
        </w:tc>
        <w:tc>
          <w:tcPr>
            <w:tcW w:w="1978" w:type="dxa"/>
            <w:vAlign w:val="center"/>
          </w:tcPr>
          <w:p w14:paraId="43600D28" w14:textId="77777777" w:rsidR="006108DC" w:rsidRPr="00D63F0B" w:rsidRDefault="006108DC">
            <w:pPr>
              <w:pStyle w:val="24"/>
              <w:spacing w:line="360" w:lineRule="auto"/>
              <w:jc w:val="center"/>
              <w:rPr>
                <w:rFonts w:ascii="宋体" w:hAnsi="宋体" w:cs="宋体" w:hint="eastAsia"/>
                <w:szCs w:val="21"/>
              </w:rPr>
            </w:pPr>
          </w:p>
        </w:tc>
      </w:tr>
      <w:tr w:rsidR="00D63F0B" w:rsidRPr="00D63F0B" w14:paraId="1E118CB7" w14:textId="77777777">
        <w:trPr>
          <w:jc w:val="center"/>
        </w:trPr>
        <w:tc>
          <w:tcPr>
            <w:tcW w:w="1442" w:type="dxa"/>
            <w:vAlign w:val="center"/>
          </w:tcPr>
          <w:p w14:paraId="3DDBF425" w14:textId="77777777" w:rsidR="006108DC" w:rsidRPr="00D63F0B" w:rsidRDefault="007F3F58">
            <w:pPr>
              <w:pStyle w:val="24"/>
              <w:spacing w:line="360" w:lineRule="auto"/>
              <w:jc w:val="center"/>
              <w:rPr>
                <w:rFonts w:ascii="宋体" w:hAnsi="宋体" w:cs="宋体" w:hint="eastAsia"/>
                <w:szCs w:val="21"/>
              </w:rPr>
            </w:pPr>
            <w:r w:rsidRPr="00D63F0B">
              <w:rPr>
                <w:rFonts w:ascii="宋体" w:hAnsi="宋体" w:cs="宋体" w:hint="eastAsia"/>
                <w:szCs w:val="21"/>
              </w:rPr>
              <w:t>技术负责人</w:t>
            </w:r>
          </w:p>
        </w:tc>
        <w:tc>
          <w:tcPr>
            <w:tcW w:w="1417" w:type="dxa"/>
            <w:vAlign w:val="center"/>
          </w:tcPr>
          <w:p w14:paraId="3A31FE91" w14:textId="77777777" w:rsidR="006108DC" w:rsidRPr="00D63F0B" w:rsidRDefault="006108DC">
            <w:pPr>
              <w:pStyle w:val="24"/>
              <w:spacing w:line="360" w:lineRule="auto"/>
              <w:jc w:val="center"/>
              <w:rPr>
                <w:rFonts w:ascii="宋体" w:hAnsi="宋体" w:cs="宋体" w:hint="eastAsia"/>
                <w:szCs w:val="21"/>
              </w:rPr>
            </w:pPr>
          </w:p>
        </w:tc>
        <w:tc>
          <w:tcPr>
            <w:tcW w:w="2268" w:type="dxa"/>
            <w:vAlign w:val="center"/>
          </w:tcPr>
          <w:p w14:paraId="2AFFD353" w14:textId="77777777" w:rsidR="006108DC" w:rsidRPr="00D63F0B" w:rsidRDefault="006108DC">
            <w:pPr>
              <w:pStyle w:val="24"/>
              <w:spacing w:line="360" w:lineRule="auto"/>
              <w:jc w:val="center"/>
              <w:rPr>
                <w:rFonts w:ascii="宋体" w:hAnsi="宋体" w:cs="宋体" w:hint="eastAsia"/>
                <w:szCs w:val="21"/>
              </w:rPr>
            </w:pPr>
          </w:p>
        </w:tc>
        <w:tc>
          <w:tcPr>
            <w:tcW w:w="2126" w:type="dxa"/>
            <w:vAlign w:val="center"/>
          </w:tcPr>
          <w:p w14:paraId="335AD80B" w14:textId="77777777" w:rsidR="006108DC" w:rsidRPr="00D63F0B" w:rsidRDefault="006108DC">
            <w:pPr>
              <w:pStyle w:val="24"/>
              <w:spacing w:line="360" w:lineRule="auto"/>
              <w:jc w:val="center"/>
              <w:rPr>
                <w:rFonts w:ascii="宋体" w:hAnsi="宋体" w:cs="宋体" w:hint="eastAsia"/>
                <w:szCs w:val="21"/>
              </w:rPr>
            </w:pPr>
          </w:p>
        </w:tc>
        <w:tc>
          <w:tcPr>
            <w:tcW w:w="1978" w:type="dxa"/>
            <w:vAlign w:val="center"/>
          </w:tcPr>
          <w:p w14:paraId="3F1EDD03" w14:textId="77777777" w:rsidR="006108DC" w:rsidRPr="00D63F0B" w:rsidRDefault="006108DC">
            <w:pPr>
              <w:pStyle w:val="24"/>
              <w:spacing w:line="360" w:lineRule="auto"/>
              <w:jc w:val="center"/>
              <w:rPr>
                <w:rFonts w:ascii="宋体" w:hAnsi="宋体" w:cs="宋体" w:hint="eastAsia"/>
                <w:szCs w:val="21"/>
              </w:rPr>
            </w:pPr>
          </w:p>
        </w:tc>
      </w:tr>
      <w:tr w:rsidR="00D63F0B" w:rsidRPr="00D63F0B" w14:paraId="3D502361" w14:textId="77777777">
        <w:trPr>
          <w:jc w:val="center"/>
        </w:trPr>
        <w:tc>
          <w:tcPr>
            <w:tcW w:w="1442" w:type="dxa"/>
            <w:vMerge w:val="restart"/>
            <w:vAlign w:val="center"/>
          </w:tcPr>
          <w:p w14:paraId="22500D0B" w14:textId="77777777" w:rsidR="006108DC" w:rsidRPr="00D63F0B" w:rsidRDefault="007F3F58">
            <w:pPr>
              <w:pStyle w:val="24"/>
              <w:spacing w:line="360" w:lineRule="auto"/>
              <w:jc w:val="center"/>
              <w:rPr>
                <w:rFonts w:ascii="宋体" w:hAnsi="宋体" w:cs="宋体" w:hint="eastAsia"/>
                <w:szCs w:val="21"/>
              </w:rPr>
            </w:pPr>
            <w:r w:rsidRPr="00D63F0B">
              <w:rPr>
                <w:rFonts w:ascii="宋体" w:hAnsi="宋体" w:cs="宋体" w:hint="eastAsia"/>
                <w:szCs w:val="21"/>
              </w:rPr>
              <w:t>造价管理</w:t>
            </w:r>
          </w:p>
        </w:tc>
        <w:tc>
          <w:tcPr>
            <w:tcW w:w="1417" w:type="dxa"/>
            <w:vAlign w:val="center"/>
          </w:tcPr>
          <w:p w14:paraId="74111A30" w14:textId="77777777" w:rsidR="006108DC" w:rsidRPr="00D63F0B" w:rsidRDefault="006108DC">
            <w:pPr>
              <w:pStyle w:val="24"/>
              <w:spacing w:line="360" w:lineRule="auto"/>
              <w:jc w:val="center"/>
              <w:rPr>
                <w:rFonts w:ascii="宋体" w:hAnsi="宋体" w:cs="宋体" w:hint="eastAsia"/>
                <w:szCs w:val="21"/>
              </w:rPr>
            </w:pPr>
          </w:p>
        </w:tc>
        <w:tc>
          <w:tcPr>
            <w:tcW w:w="2268" w:type="dxa"/>
            <w:vAlign w:val="center"/>
          </w:tcPr>
          <w:p w14:paraId="4F26904F" w14:textId="77777777" w:rsidR="006108DC" w:rsidRPr="00D63F0B" w:rsidRDefault="006108DC">
            <w:pPr>
              <w:pStyle w:val="24"/>
              <w:spacing w:line="360" w:lineRule="auto"/>
              <w:jc w:val="center"/>
              <w:rPr>
                <w:rFonts w:ascii="宋体" w:hAnsi="宋体" w:cs="宋体" w:hint="eastAsia"/>
                <w:szCs w:val="21"/>
              </w:rPr>
            </w:pPr>
          </w:p>
        </w:tc>
        <w:tc>
          <w:tcPr>
            <w:tcW w:w="2126" w:type="dxa"/>
            <w:vAlign w:val="center"/>
          </w:tcPr>
          <w:p w14:paraId="157AFDB2" w14:textId="77777777" w:rsidR="006108DC" w:rsidRPr="00D63F0B" w:rsidRDefault="006108DC">
            <w:pPr>
              <w:pStyle w:val="24"/>
              <w:spacing w:line="360" w:lineRule="auto"/>
              <w:jc w:val="center"/>
              <w:rPr>
                <w:rFonts w:ascii="宋体" w:hAnsi="宋体" w:cs="宋体" w:hint="eastAsia"/>
                <w:szCs w:val="21"/>
              </w:rPr>
            </w:pPr>
          </w:p>
        </w:tc>
        <w:tc>
          <w:tcPr>
            <w:tcW w:w="1978" w:type="dxa"/>
            <w:vAlign w:val="center"/>
          </w:tcPr>
          <w:p w14:paraId="2A6344B8" w14:textId="77777777" w:rsidR="006108DC" w:rsidRPr="00D63F0B" w:rsidRDefault="006108DC">
            <w:pPr>
              <w:pStyle w:val="24"/>
              <w:spacing w:line="360" w:lineRule="auto"/>
              <w:jc w:val="center"/>
              <w:rPr>
                <w:rFonts w:ascii="宋体" w:hAnsi="宋体" w:cs="宋体" w:hint="eastAsia"/>
                <w:szCs w:val="21"/>
              </w:rPr>
            </w:pPr>
          </w:p>
        </w:tc>
      </w:tr>
      <w:tr w:rsidR="00D63F0B" w:rsidRPr="00D63F0B" w14:paraId="010A6EE6" w14:textId="77777777">
        <w:trPr>
          <w:jc w:val="center"/>
        </w:trPr>
        <w:tc>
          <w:tcPr>
            <w:tcW w:w="1442" w:type="dxa"/>
            <w:vMerge/>
            <w:vAlign w:val="center"/>
          </w:tcPr>
          <w:p w14:paraId="466A2697" w14:textId="77777777" w:rsidR="006108DC" w:rsidRPr="00D63F0B" w:rsidRDefault="006108DC">
            <w:pPr>
              <w:pStyle w:val="24"/>
              <w:spacing w:line="360" w:lineRule="auto"/>
              <w:jc w:val="center"/>
              <w:rPr>
                <w:rFonts w:ascii="宋体" w:hAnsi="宋体" w:cs="宋体" w:hint="eastAsia"/>
                <w:szCs w:val="21"/>
              </w:rPr>
            </w:pPr>
          </w:p>
        </w:tc>
        <w:tc>
          <w:tcPr>
            <w:tcW w:w="1417" w:type="dxa"/>
            <w:vAlign w:val="center"/>
          </w:tcPr>
          <w:p w14:paraId="71574D56" w14:textId="77777777" w:rsidR="006108DC" w:rsidRPr="00D63F0B" w:rsidRDefault="006108DC">
            <w:pPr>
              <w:pStyle w:val="24"/>
              <w:spacing w:line="360" w:lineRule="auto"/>
              <w:jc w:val="center"/>
              <w:rPr>
                <w:rFonts w:ascii="宋体" w:hAnsi="宋体" w:cs="宋体" w:hint="eastAsia"/>
                <w:szCs w:val="21"/>
              </w:rPr>
            </w:pPr>
          </w:p>
        </w:tc>
        <w:tc>
          <w:tcPr>
            <w:tcW w:w="2268" w:type="dxa"/>
            <w:vAlign w:val="center"/>
          </w:tcPr>
          <w:p w14:paraId="3D3EDE51" w14:textId="77777777" w:rsidR="006108DC" w:rsidRPr="00D63F0B" w:rsidRDefault="006108DC">
            <w:pPr>
              <w:pStyle w:val="24"/>
              <w:spacing w:line="360" w:lineRule="auto"/>
              <w:jc w:val="center"/>
              <w:rPr>
                <w:rFonts w:ascii="宋体" w:hAnsi="宋体" w:cs="宋体" w:hint="eastAsia"/>
                <w:szCs w:val="21"/>
              </w:rPr>
            </w:pPr>
          </w:p>
        </w:tc>
        <w:tc>
          <w:tcPr>
            <w:tcW w:w="2126" w:type="dxa"/>
            <w:vAlign w:val="center"/>
          </w:tcPr>
          <w:p w14:paraId="2FE3AFDB" w14:textId="77777777" w:rsidR="006108DC" w:rsidRPr="00D63F0B" w:rsidRDefault="006108DC">
            <w:pPr>
              <w:pStyle w:val="24"/>
              <w:spacing w:line="360" w:lineRule="auto"/>
              <w:jc w:val="center"/>
              <w:rPr>
                <w:rFonts w:ascii="宋体" w:hAnsi="宋体" w:cs="宋体" w:hint="eastAsia"/>
                <w:szCs w:val="21"/>
              </w:rPr>
            </w:pPr>
          </w:p>
        </w:tc>
        <w:tc>
          <w:tcPr>
            <w:tcW w:w="1978" w:type="dxa"/>
            <w:vAlign w:val="center"/>
          </w:tcPr>
          <w:p w14:paraId="4CDE23A6" w14:textId="77777777" w:rsidR="006108DC" w:rsidRPr="00D63F0B" w:rsidRDefault="006108DC">
            <w:pPr>
              <w:pStyle w:val="24"/>
              <w:spacing w:line="360" w:lineRule="auto"/>
              <w:jc w:val="center"/>
              <w:rPr>
                <w:rFonts w:ascii="宋体" w:hAnsi="宋体" w:cs="宋体" w:hint="eastAsia"/>
                <w:szCs w:val="21"/>
              </w:rPr>
            </w:pPr>
          </w:p>
        </w:tc>
      </w:tr>
      <w:tr w:rsidR="00D63F0B" w:rsidRPr="00D63F0B" w14:paraId="53D2B759" w14:textId="77777777">
        <w:trPr>
          <w:jc w:val="center"/>
        </w:trPr>
        <w:tc>
          <w:tcPr>
            <w:tcW w:w="1442" w:type="dxa"/>
            <w:vMerge w:val="restart"/>
            <w:vAlign w:val="center"/>
          </w:tcPr>
          <w:p w14:paraId="084D2DFF" w14:textId="77777777" w:rsidR="006108DC" w:rsidRPr="00D63F0B" w:rsidRDefault="007F3F58">
            <w:pPr>
              <w:pStyle w:val="24"/>
              <w:spacing w:line="360" w:lineRule="auto"/>
              <w:jc w:val="center"/>
              <w:rPr>
                <w:rFonts w:ascii="宋体" w:hAnsi="宋体" w:cs="宋体" w:hint="eastAsia"/>
                <w:szCs w:val="21"/>
              </w:rPr>
            </w:pPr>
            <w:r w:rsidRPr="00D63F0B">
              <w:rPr>
                <w:rFonts w:ascii="宋体" w:hAnsi="宋体" w:cs="宋体" w:hint="eastAsia"/>
                <w:szCs w:val="21"/>
              </w:rPr>
              <w:t>质量管理</w:t>
            </w:r>
          </w:p>
        </w:tc>
        <w:tc>
          <w:tcPr>
            <w:tcW w:w="1417" w:type="dxa"/>
            <w:vAlign w:val="center"/>
          </w:tcPr>
          <w:p w14:paraId="13EA4B35" w14:textId="77777777" w:rsidR="006108DC" w:rsidRPr="00D63F0B" w:rsidRDefault="006108DC">
            <w:pPr>
              <w:pStyle w:val="24"/>
              <w:spacing w:line="360" w:lineRule="auto"/>
              <w:jc w:val="center"/>
              <w:rPr>
                <w:rFonts w:ascii="宋体" w:hAnsi="宋体" w:cs="宋体" w:hint="eastAsia"/>
                <w:szCs w:val="21"/>
              </w:rPr>
            </w:pPr>
          </w:p>
        </w:tc>
        <w:tc>
          <w:tcPr>
            <w:tcW w:w="2268" w:type="dxa"/>
            <w:vAlign w:val="center"/>
          </w:tcPr>
          <w:p w14:paraId="1E53FEBE" w14:textId="77777777" w:rsidR="006108DC" w:rsidRPr="00D63F0B" w:rsidRDefault="006108DC">
            <w:pPr>
              <w:pStyle w:val="24"/>
              <w:spacing w:line="360" w:lineRule="auto"/>
              <w:jc w:val="center"/>
              <w:rPr>
                <w:rFonts w:ascii="宋体" w:hAnsi="宋体" w:cs="宋体" w:hint="eastAsia"/>
                <w:szCs w:val="21"/>
              </w:rPr>
            </w:pPr>
          </w:p>
        </w:tc>
        <w:tc>
          <w:tcPr>
            <w:tcW w:w="2126" w:type="dxa"/>
            <w:vAlign w:val="center"/>
          </w:tcPr>
          <w:p w14:paraId="17608FFC" w14:textId="77777777" w:rsidR="006108DC" w:rsidRPr="00D63F0B" w:rsidRDefault="006108DC">
            <w:pPr>
              <w:pStyle w:val="24"/>
              <w:spacing w:line="360" w:lineRule="auto"/>
              <w:jc w:val="center"/>
              <w:rPr>
                <w:rFonts w:ascii="宋体" w:hAnsi="宋体" w:cs="宋体" w:hint="eastAsia"/>
                <w:szCs w:val="21"/>
              </w:rPr>
            </w:pPr>
          </w:p>
        </w:tc>
        <w:tc>
          <w:tcPr>
            <w:tcW w:w="1978" w:type="dxa"/>
            <w:vAlign w:val="center"/>
          </w:tcPr>
          <w:p w14:paraId="6E808748" w14:textId="77777777" w:rsidR="006108DC" w:rsidRPr="00D63F0B" w:rsidRDefault="006108DC">
            <w:pPr>
              <w:pStyle w:val="24"/>
              <w:spacing w:line="360" w:lineRule="auto"/>
              <w:jc w:val="center"/>
              <w:rPr>
                <w:rFonts w:ascii="宋体" w:hAnsi="宋体" w:cs="宋体" w:hint="eastAsia"/>
                <w:szCs w:val="21"/>
              </w:rPr>
            </w:pPr>
          </w:p>
        </w:tc>
      </w:tr>
      <w:tr w:rsidR="00D63F0B" w:rsidRPr="00D63F0B" w14:paraId="303364BB" w14:textId="77777777">
        <w:trPr>
          <w:jc w:val="center"/>
        </w:trPr>
        <w:tc>
          <w:tcPr>
            <w:tcW w:w="1442" w:type="dxa"/>
            <w:vMerge/>
            <w:vAlign w:val="center"/>
          </w:tcPr>
          <w:p w14:paraId="55D0C000" w14:textId="77777777" w:rsidR="006108DC" w:rsidRPr="00D63F0B" w:rsidRDefault="006108DC">
            <w:pPr>
              <w:pStyle w:val="24"/>
              <w:spacing w:line="360" w:lineRule="auto"/>
              <w:jc w:val="center"/>
              <w:rPr>
                <w:rFonts w:ascii="宋体" w:hAnsi="宋体" w:cs="宋体" w:hint="eastAsia"/>
                <w:szCs w:val="21"/>
              </w:rPr>
            </w:pPr>
          </w:p>
        </w:tc>
        <w:tc>
          <w:tcPr>
            <w:tcW w:w="1417" w:type="dxa"/>
            <w:vAlign w:val="center"/>
          </w:tcPr>
          <w:p w14:paraId="4462A4B4" w14:textId="77777777" w:rsidR="006108DC" w:rsidRPr="00D63F0B" w:rsidRDefault="006108DC">
            <w:pPr>
              <w:pStyle w:val="24"/>
              <w:spacing w:line="360" w:lineRule="auto"/>
              <w:jc w:val="center"/>
              <w:rPr>
                <w:rFonts w:ascii="宋体" w:hAnsi="宋体" w:cs="宋体" w:hint="eastAsia"/>
                <w:szCs w:val="21"/>
              </w:rPr>
            </w:pPr>
          </w:p>
        </w:tc>
        <w:tc>
          <w:tcPr>
            <w:tcW w:w="2268" w:type="dxa"/>
            <w:vAlign w:val="center"/>
          </w:tcPr>
          <w:p w14:paraId="17556C07" w14:textId="77777777" w:rsidR="006108DC" w:rsidRPr="00D63F0B" w:rsidRDefault="006108DC">
            <w:pPr>
              <w:pStyle w:val="24"/>
              <w:spacing w:line="360" w:lineRule="auto"/>
              <w:jc w:val="center"/>
              <w:rPr>
                <w:rFonts w:ascii="宋体" w:hAnsi="宋体" w:cs="宋体" w:hint="eastAsia"/>
                <w:szCs w:val="21"/>
              </w:rPr>
            </w:pPr>
          </w:p>
        </w:tc>
        <w:tc>
          <w:tcPr>
            <w:tcW w:w="2126" w:type="dxa"/>
            <w:vAlign w:val="center"/>
          </w:tcPr>
          <w:p w14:paraId="431E0BD4" w14:textId="77777777" w:rsidR="006108DC" w:rsidRPr="00D63F0B" w:rsidRDefault="006108DC">
            <w:pPr>
              <w:pStyle w:val="24"/>
              <w:spacing w:line="360" w:lineRule="auto"/>
              <w:jc w:val="center"/>
              <w:rPr>
                <w:rFonts w:ascii="宋体" w:hAnsi="宋体" w:cs="宋体" w:hint="eastAsia"/>
                <w:szCs w:val="21"/>
              </w:rPr>
            </w:pPr>
          </w:p>
        </w:tc>
        <w:tc>
          <w:tcPr>
            <w:tcW w:w="1978" w:type="dxa"/>
            <w:vAlign w:val="center"/>
          </w:tcPr>
          <w:p w14:paraId="72B8A233" w14:textId="77777777" w:rsidR="006108DC" w:rsidRPr="00D63F0B" w:rsidRDefault="006108DC">
            <w:pPr>
              <w:pStyle w:val="24"/>
              <w:spacing w:line="360" w:lineRule="auto"/>
              <w:jc w:val="center"/>
              <w:rPr>
                <w:rFonts w:ascii="宋体" w:hAnsi="宋体" w:cs="宋体" w:hint="eastAsia"/>
                <w:szCs w:val="21"/>
              </w:rPr>
            </w:pPr>
          </w:p>
        </w:tc>
      </w:tr>
      <w:tr w:rsidR="00D63F0B" w:rsidRPr="00D63F0B" w14:paraId="2C1F4CCE" w14:textId="77777777">
        <w:trPr>
          <w:jc w:val="center"/>
        </w:trPr>
        <w:tc>
          <w:tcPr>
            <w:tcW w:w="1442" w:type="dxa"/>
            <w:vMerge/>
            <w:vAlign w:val="center"/>
          </w:tcPr>
          <w:p w14:paraId="3EAC2A7B" w14:textId="77777777" w:rsidR="006108DC" w:rsidRPr="00D63F0B" w:rsidRDefault="006108DC">
            <w:pPr>
              <w:pStyle w:val="24"/>
              <w:spacing w:line="360" w:lineRule="auto"/>
              <w:jc w:val="center"/>
              <w:rPr>
                <w:rFonts w:ascii="宋体" w:hAnsi="宋体" w:cs="宋体" w:hint="eastAsia"/>
                <w:szCs w:val="21"/>
              </w:rPr>
            </w:pPr>
          </w:p>
        </w:tc>
        <w:tc>
          <w:tcPr>
            <w:tcW w:w="1417" w:type="dxa"/>
            <w:vAlign w:val="center"/>
          </w:tcPr>
          <w:p w14:paraId="6DE694A3" w14:textId="77777777" w:rsidR="006108DC" w:rsidRPr="00D63F0B" w:rsidRDefault="006108DC">
            <w:pPr>
              <w:pStyle w:val="24"/>
              <w:spacing w:line="360" w:lineRule="auto"/>
              <w:jc w:val="center"/>
              <w:rPr>
                <w:rFonts w:ascii="宋体" w:hAnsi="宋体" w:cs="宋体" w:hint="eastAsia"/>
                <w:szCs w:val="21"/>
              </w:rPr>
            </w:pPr>
          </w:p>
        </w:tc>
        <w:tc>
          <w:tcPr>
            <w:tcW w:w="2268" w:type="dxa"/>
            <w:vAlign w:val="center"/>
          </w:tcPr>
          <w:p w14:paraId="41E116E5" w14:textId="77777777" w:rsidR="006108DC" w:rsidRPr="00D63F0B" w:rsidRDefault="006108DC">
            <w:pPr>
              <w:pStyle w:val="24"/>
              <w:spacing w:line="360" w:lineRule="auto"/>
              <w:jc w:val="center"/>
              <w:rPr>
                <w:rFonts w:ascii="宋体" w:hAnsi="宋体" w:cs="宋体" w:hint="eastAsia"/>
                <w:szCs w:val="21"/>
              </w:rPr>
            </w:pPr>
          </w:p>
        </w:tc>
        <w:tc>
          <w:tcPr>
            <w:tcW w:w="2126" w:type="dxa"/>
            <w:vAlign w:val="center"/>
          </w:tcPr>
          <w:p w14:paraId="73381565" w14:textId="77777777" w:rsidR="006108DC" w:rsidRPr="00D63F0B" w:rsidRDefault="006108DC">
            <w:pPr>
              <w:pStyle w:val="24"/>
              <w:spacing w:line="360" w:lineRule="auto"/>
              <w:jc w:val="center"/>
              <w:rPr>
                <w:rFonts w:ascii="宋体" w:hAnsi="宋体" w:cs="宋体" w:hint="eastAsia"/>
                <w:szCs w:val="21"/>
              </w:rPr>
            </w:pPr>
          </w:p>
        </w:tc>
        <w:tc>
          <w:tcPr>
            <w:tcW w:w="1978" w:type="dxa"/>
            <w:vAlign w:val="center"/>
          </w:tcPr>
          <w:p w14:paraId="4999CB76" w14:textId="77777777" w:rsidR="006108DC" w:rsidRPr="00D63F0B" w:rsidRDefault="006108DC">
            <w:pPr>
              <w:pStyle w:val="24"/>
              <w:spacing w:line="360" w:lineRule="auto"/>
              <w:jc w:val="center"/>
              <w:rPr>
                <w:rFonts w:ascii="宋体" w:hAnsi="宋体" w:cs="宋体" w:hint="eastAsia"/>
                <w:szCs w:val="21"/>
              </w:rPr>
            </w:pPr>
          </w:p>
        </w:tc>
      </w:tr>
      <w:tr w:rsidR="00D63F0B" w:rsidRPr="00D63F0B" w14:paraId="13B0236D" w14:textId="77777777">
        <w:trPr>
          <w:jc w:val="center"/>
        </w:trPr>
        <w:tc>
          <w:tcPr>
            <w:tcW w:w="1442" w:type="dxa"/>
            <w:vMerge/>
            <w:vAlign w:val="center"/>
          </w:tcPr>
          <w:p w14:paraId="47D233A2" w14:textId="77777777" w:rsidR="006108DC" w:rsidRPr="00D63F0B" w:rsidRDefault="006108DC">
            <w:pPr>
              <w:pStyle w:val="24"/>
              <w:spacing w:line="360" w:lineRule="auto"/>
              <w:jc w:val="center"/>
              <w:rPr>
                <w:rFonts w:ascii="宋体" w:hAnsi="宋体" w:cs="宋体" w:hint="eastAsia"/>
                <w:szCs w:val="21"/>
              </w:rPr>
            </w:pPr>
          </w:p>
        </w:tc>
        <w:tc>
          <w:tcPr>
            <w:tcW w:w="1417" w:type="dxa"/>
            <w:vAlign w:val="center"/>
          </w:tcPr>
          <w:p w14:paraId="66139B8D" w14:textId="77777777" w:rsidR="006108DC" w:rsidRPr="00D63F0B" w:rsidRDefault="006108DC">
            <w:pPr>
              <w:pStyle w:val="24"/>
              <w:spacing w:line="360" w:lineRule="auto"/>
              <w:jc w:val="center"/>
              <w:rPr>
                <w:rFonts w:ascii="宋体" w:hAnsi="宋体" w:cs="宋体" w:hint="eastAsia"/>
                <w:szCs w:val="21"/>
              </w:rPr>
            </w:pPr>
          </w:p>
        </w:tc>
        <w:tc>
          <w:tcPr>
            <w:tcW w:w="2268" w:type="dxa"/>
            <w:vAlign w:val="center"/>
          </w:tcPr>
          <w:p w14:paraId="194357ED" w14:textId="77777777" w:rsidR="006108DC" w:rsidRPr="00D63F0B" w:rsidRDefault="006108DC">
            <w:pPr>
              <w:pStyle w:val="24"/>
              <w:spacing w:line="360" w:lineRule="auto"/>
              <w:jc w:val="center"/>
              <w:rPr>
                <w:rFonts w:ascii="宋体" w:hAnsi="宋体" w:cs="宋体" w:hint="eastAsia"/>
                <w:szCs w:val="21"/>
              </w:rPr>
            </w:pPr>
          </w:p>
        </w:tc>
        <w:tc>
          <w:tcPr>
            <w:tcW w:w="2126" w:type="dxa"/>
            <w:vAlign w:val="center"/>
          </w:tcPr>
          <w:p w14:paraId="4790E18F" w14:textId="77777777" w:rsidR="006108DC" w:rsidRPr="00D63F0B" w:rsidRDefault="006108DC">
            <w:pPr>
              <w:pStyle w:val="24"/>
              <w:spacing w:line="360" w:lineRule="auto"/>
              <w:jc w:val="center"/>
              <w:rPr>
                <w:rFonts w:ascii="宋体" w:hAnsi="宋体" w:cs="宋体" w:hint="eastAsia"/>
                <w:szCs w:val="21"/>
              </w:rPr>
            </w:pPr>
          </w:p>
        </w:tc>
        <w:tc>
          <w:tcPr>
            <w:tcW w:w="1978" w:type="dxa"/>
            <w:vAlign w:val="center"/>
          </w:tcPr>
          <w:p w14:paraId="1C2A0936" w14:textId="77777777" w:rsidR="006108DC" w:rsidRPr="00D63F0B" w:rsidRDefault="006108DC">
            <w:pPr>
              <w:pStyle w:val="24"/>
              <w:spacing w:line="360" w:lineRule="auto"/>
              <w:jc w:val="center"/>
              <w:rPr>
                <w:rFonts w:ascii="宋体" w:hAnsi="宋体" w:cs="宋体" w:hint="eastAsia"/>
                <w:szCs w:val="21"/>
              </w:rPr>
            </w:pPr>
          </w:p>
        </w:tc>
      </w:tr>
      <w:tr w:rsidR="00D63F0B" w:rsidRPr="00D63F0B" w14:paraId="2C7CA250" w14:textId="77777777">
        <w:trPr>
          <w:jc w:val="center"/>
        </w:trPr>
        <w:tc>
          <w:tcPr>
            <w:tcW w:w="1442" w:type="dxa"/>
            <w:vMerge/>
            <w:vAlign w:val="center"/>
          </w:tcPr>
          <w:p w14:paraId="674BD906" w14:textId="77777777" w:rsidR="006108DC" w:rsidRPr="00D63F0B" w:rsidRDefault="006108DC">
            <w:pPr>
              <w:pStyle w:val="24"/>
              <w:spacing w:line="360" w:lineRule="auto"/>
              <w:jc w:val="center"/>
              <w:rPr>
                <w:rFonts w:ascii="宋体" w:hAnsi="宋体" w:cs="宋体" w:hint="eastAsia"/>
                <w:szCs w:val="21"/>
              </w:rPr>
            </w:pPr>
          </w:p>
        </w:tc>
        <w:tc>
          <w:tcPr>
            <w:tcW w:w="1417" w:type="dxa"/>
            <w:vAlign w:val="center"/>
          </w:tcPr>
          <w:p w14:paraId="63D19F82" w14:textId="77777777" w:rsidR="006108DC" w:rsidRPr="00D63F0B" w:rsidRDefault="006108DC">
            <w:pPr>
              <w:pStyle w:val="24"/>
              <w:spacing w:line="360" w:lineRule="auto"/>
              <w:jc w:val="center"/>
              <w:rPr>
                <w:rFonts w:ascii="宋体" w:hAnsi="宋体" w:cs="宋体" w:hint="eastAsia"/>
                <w:szCs w:val="21"/>
              </w:rPr>
            </w:pPr>
          </w:p>
        </w:tc>
        <w:tc>
          <w:tcPr>
            <w:tcW w:w="2268" w:type="dxa"/>
            <w:vAlign w:val="center"/>
          </w:tcPr>
          <w:p w14:paraId="7BE12061" w14:textId="77777777" w:rsidR="006108DC" w:rsidRPr="00D63F0B" w:rsidRDefault="006108DC">
            <w:pPr>
              <w:pStyle w:val="24"/>
              <w:spacing w:line="360" w:lineRule="auto"/>
              <w:jc w:val="center"/>
              <w:rPr>
                <w:rFonts w:ascii="宋体" w:hAnsi="宋体" w:cs="宋体" w:hint="eastAsia"/>
                <w:szCs w:val="21"/>
              </w:rPr>
            </w:pPr>
          </w:p>
        </w:tc>
        <w:tc>
          <w:tcPr>
            <w:tcW w:w="2126" w:type="dxa"/>
            <w:vAlign w:val="center"/>
          </w:tcPr>
          <w:p w14:paraId="06A4277F" w14:textId="77777777" w:rsidR="006108DC" w:rsidRPr="00D63F0B" w:rsidRDefault="006108DC">
            <w:pPr>
              <w:pStyle w:val="24"/>
              <w:spacing w:line="360" w:lineRule="auto"/>
              <w:jc w:val="center"/>
              <w:rPr>
                <w:rFonts w:ascii="宋体" w:hAnsi="宋体" w:cs="宋体" w:hint="eastAsia"/>
                <w:szCs w:val="21"/>
              </w:rPr>
            </w:pPr>
          </w:p>
        </w:tc>
        <w:tc>
          <w:tcPr>
            <w:tcW w:w="1978" w:type="dxa"/>
            <w:vAlign w:val="center"/>
          </w:tcPr>
          <w:p w14:paraId="628BE929" w14:textId="77777777" w:rsidR="006108DC" w:rsidRPr="00D63F0B" w:rsidRDefault="006108DC">
            <w:pPr>
              <w:pStyle w:val="24"/>
              <w:spacing w:line="360" w:lineRule="auto"/>
              <w:jc w:val="center"/>
              <w:rPr>
                <w:rFonts w:ascii="宋体" w:hAnsi="宋体" w:cs="宋体" w:hint="eastAsia"/>
                <w:szCs w:val="21"/>
              </w:rPr>
            </w:pPr>
          </w:p>
        </w:tc>
      </w:tr>
      <w:tr w:rsidR="00D63F0B" w:rsidRPr="00D63F0B" w14:paraId="756FEC8F" w14:textId="77777777">
        <w:trPr>
          <w:jc w:val="center"/>
        </w:trPr>
        <w:tc>
          <w:tcPr>
            <w:tcW w:w="1442" w:type="dxa"/>
            <w:vMerge/>
            <w:vAlign w:val="center"/>
          </w:tcPr>
          <w:p w14:paraId="446B976D" w14:textId="77777777" w:rsidR="006108DC" w:rsidRPr="00D63F0B" w:rsidRDefault="006108DC">
            <w:pPr>
              <w:pStyle w:val="24"/>
              <w:spacing w:line="360" w:lineRule="auto"/>
              <w:jc w:val="center"/>
              <w:rPr>
                <w:rFonts w:ascii="宋体" w:hAnsi="宋体" w:cs="宋体" w:hint="eastAsia"/>
                <w:szCs w:val="21"/>
              </w:rPr>
            </w:pPr>
          </w:p>
        </w:tc>
        <w:tc>
          <w:tcPr>
            <w:tcW w:w="1417" w:type="dxa"/>
            <w:vAlign w:val="center"/>
          </w:tcPr>
          <w:p w14:paraId="6E9D0B8F" w14:textId="77777777" w:rsidR="006108DC" w:rsidRPr="00D63F0B" w:rsidRDefault="006108DC">
            <w:pPr>
              <w:pStyle w:val="24"/>
              <w:spacing w:line="360" w:lineRule="auto"/>
              <w:jc w:val="center"/>
              <w:rPr>
                <w:rFonts w:ascii="宋体" w:hAnsi="宋体" w:cs="宋体" w:hint="eastAsia"/>
                <w:szCs w:val="21"/>
              </w:rPr>
            </w:pPr>
          </w:p>
        </w:tc>
        <w:tc>
          <w:tcPr>
            <w:tcW w:w="2268" w:type="dxa"/>
            <w:vAlign w:val="center"/>
          </w:tcPr>
          <w:p w14:paraId="19D15A6C" w14:textId="77777777" w:rsidR="006108DC" w:rsidRPr="00D63F0B" w:rsidRDefault="006108DC">
            <w:pPr>
              <w:pStyle w:val="24"/>
              <w:spacing w:line="360" w:lineRule="auto"/>
              <w:jc w:val="center"/>
              <w:rPr>
                <w:rFonts w:ascii="宋体" w:hAnsi="宋体" w:cs="宋体" w:hint="eastAsia"/>
                <w:szCs w:val="21"/>
              </w:rPr>
            </w:pPr>
          </w:p>
        </w:tc>
        <w:tc>
          <w:tcPr>
            <w:tcW w:w="2126" w:type="dxa"/>
            <w:vAlign w:val="center"/>
          </w:tcPr>
          <w:p w14:paraId="0F86A340" w14:textId="77777777" w:rsidR="006108DC" w:rsidRPr="00D63F0B" w:rsidRDefault="006108DC">
            <w:pPr>
              <w:pStyle w:val="24"/>
              <w:spacing w:line="360" w:lineRule="auto"/>
              <w:jc w:val="center"/>
              <w:rPr>
                <w:rFonts w:ascii="宋体" w:hAnsi="宋体" w:cs="宋体" w:hint="eastAsia"/>
                <w:szCs w:val="21"/>
              </w:rPr>
            </w:pPr>
          </w:p>
        </w:tc>
        <w:tc>
          <w:tcPr>
            <w:tcW w:w="1978" w:type="dxa"/>
            <w:vAlign w:val="center"/>
          </w:tcPr>
          <w:p w14:paraId="3B3182B3" w14:textId="77777777" w:rsidR="006108DC" w:rsidRPr="00D63F0B" w:rsidRDefault="006108DC">
            <w:pPr>
              <w:pStyle w:val="24"/>
              <w:spacing w:line="360" w:lineRule="auto"/>
              <w:jc w:val="center"/>
              <w:rPr>
                <w:rFonts w:ascii="宋体" w:hAnsi="宋体" w:cs="宋体" w:hint="eastAsia"/>
                <w:szCs w:val="21"/>
              </w:rPr>
            </w:pPr>
          </w:p>
        </w:tc>
      </w:tr>
      <w:tr w:rsidR="00D63F0B" w:rsidRPr="00D63F0B" w14:paraId="5CA28255" w14:textId="77777777">
        <w:trPr>
          <w:jc w:val="center"/>
        </w:trPr>
        <w:tc>
          <w:tcPr>
            <w:tcW w:w="1442" w:type="dxa"/>
            <w:vMerge/>
            <w:vAlign w:val="center"/>
          </w:tcPr>
          <w:p w14:paraId="61D31A7D" w14:textId="77777777" w:rsidR="006108DC" w:rsidRPr="00D63F0B" w:rsidRDefault="006108DC">
            <w:pPr>
              <w:pStyle w:val="24"/>
              <w:spacing w:line="360" w:lineRule="auto"/>
              <w:jc w:val="center"/>
              <w:rPr>
                <w:rFonts w:ascii="宋体" w:hAnsi="宋体" w:cs="宋体" w:hint="eastAsia"/>
                <w:szCs w:val="21"/>
              </w:rPr>
            </w:pPr>
          </w:p>
        </w:tc>
        <w:tc>
          <w:tcPr>
            <w:tcW w:w="1417" w:type="dxa"/>
            <w:vAlign w:val="center"/>
          </w:tcPr>
          <w:p w14:paraId="7AAC2704" w14:textId="77777777" w:rsidR="006108DC" w:rsidRPr="00D63F0B" w:rsidRDefault="006108DC">
            <w:pPr>
              <w:pStyle w:val="24"/>
              <w:spacing w:line="360" w:lineRule="auto"/>
              <w:jc w:val="center"/>
              <w:rPr>
                <w:rFonts w:ascii="宋体" w:hAnsi="宋体" w:cs="宋体" w:hint="eastAsia"/>
                <w:szCs w:val="21"/>
              </w:rPr>
            </w:pPr>
          </w:p>
        </w:tc>
        <w:tc>
          <w:tcPr>
            <w:tcW w:w="2268" w:type="dxa"/>
            <w:vAlign w:val="center"/>
          </w:tcPr>
          <w:p w14:paraId="3961BD17" w14:textId="77777777" w:rsidR="006108DC" w:rsidRPr="00D63F0B" w:rsidRDefault="006108DC">
            <w:pPr>
              <w:pStyle w:val="24"/>
              <w:spacing w:line="360" w:lineRule="auto"/>
              <w:jc w:val="center"/>
              <w:rPr>
                <w:rFonts w:ascii="宋体" w:hAnsi="宋体" w:cs="宋体" w:hint="eastAsia"/>
                <w:szCs w:val="21"/>
              </w:rPr>
            </w:pPr>
          </w:p>
        </w:tc>
        <w:tc>
          <w:tcPr>
            <w:tcW w:w="2126" w:type="dxa"/>
            <w:vAlign w:val="center"/>
          </w:tcPr>
          <w:p w14:paraId="759FDFE9" w14:textId="77777777" w:rsidR="006108DC" w:rsidRPr="00D63F0B" w:rsidRDefault="006108DC">
            <w:pPr>
              <w:pStyle w:val="24"/>
              <w:spacing w:line="360" w:lineRule="auto"/>
              <w:jc w:val="center"/>
              <w:rPr>
                <w:rFonts w:ascii="宋体" w:hAnsi="宋体" w:cs="宋体" w:hint="eastAsia"/>
                <w:szCs w:val="21"/>
              </w:rPr>
            </w:pPr>
          </w:p>
        </w:tc>
        <w:tc>
          <w:tcPr>
            <w:tcW w:w="1978" w:type="dxa"/>
            <w:vAlign w:val="center"/>
          </w:tcPr>
          <w:p w14:paraId="115DF591" w14:textId="77777777" w:rsidR="006108DC" w:rsidRPr="00D63F0B" w:rsidRDefault="006108DC">
            <w:pPr>
              <w:pStyle w:val="24"/>
              <w:spacing w:line="360" w:lineRule="auto"/>
              <w:jc w:val="center"/>
              <w:rPr>
                <w:rFonts w:ascii="宋体" w:hAnsi="宋体" w:cs="宋体" w:hint="eastAsia"/>
                <w:szCs w:val="21"/>
              </w:rPr>
            </w:pPr>
          </w:p>
        </w:tc>
      </w:tr>
      <w:tr w:rsidR="00D63F0B" w:rsidRPr="00D63F0B" w14:paraId="1A02BA99" w14:textId="77777777">
        <w:trPr>
          <w:jc w:val="center"/>
        </w:trPr>
        <w:tc>
          <w:tcPr>
            <w:tcW w:w="1442" w:type="dxa"/>
            <w:vMerge/>
            <w:vAlign w:val="center"/>
          </w:tcPr>
          <w:p w14:paraId="616EDBBB" w14:textId="77777777" w:rsidR="006108DC" w:rsidRPr="00D63F0B" w:rsidRDefault="006108DC">
            <w:pPr>
              <w:pStyle w:val="24"/>
              <w:spacing w:line="360" w:lineRule="auto"/>
              <w:jc w:val="center"/>
              <w:rPr>
                <w:rFonts w:ascii="宋体" w:hAnsi="宋体" w:cs="宋体" w:hint="eastAsia"/>
                <w:szCs w:val="21"/>
              </w:rPr>
            </w:pPr>
          </w:p>
        </w:tc>
        <w:tc>
          <w:tcPr>
            <w:tcW w:w="1417" w:type="dxa"/>
            <w:vAlign w:val="center"/>
          </w:tcPr>
          <w:p w14:paraId="74F08180" w14:textId="77777777" w:rsidR="006108DC" w:rsidRPr="00D63F0B" w:rsidRDefault="006108DC">
            <w:pPr>
              <w:pStyle w:val="24"/>
              <w:spacing w:line="360" w:lineRule="auto"/>
              <w:jc w:val="center"/>
              <w:rPr>
                <w:rFonts w:ascii="宋体" w:hAnsi="宋体" w:cs="宋体" w:hint="eastAsia"/>
                <w:szCs w:val="21"/>
              </w:rPr>
            </w:pPr>
          </w:p>
        </w:tc>
        <w:tc>
          <w:tcPr>
            <w:tcW w:w="2268" w:type="dxa"/>
            <w:vAlign w:val="center"/>
          </w:tcPr>
          <w:p w14:paraId="49A51345" w14:textId="77777777" w:rsidR="006108DC" w:rsidRPr="00D63F0B" w:rsidRDefault="006108DC">
            <w:pPr>
              <w:pStyle w:val="24"/>
              <w:spacing w:line="360" w:lineRule="auto"/>
              <w:jc w:val="center"/>
              <w:rPr>
                <w:rFonts w:ascii="宋体" w:hAnsi="宋体" w:cs="宋体" w:hint="eastAsia"/>
                <w:szCs w:val="21"/>
              </w:rPr>
            </w:pPr>
          </w:p>
        </w:tc>
        <w:tc>
          <w:tcPr>
            <w:tcW w:w="2126" w:type="dxa"/>
            <w:vAlign w:val="center"/>
          </w:tcPr>
          <w:p w14:paraId="5CE11D00" w14:textId="77777777" w:rsidR="006108DC" w:rsidRPr="00D63F0B" w:rsidRDefault="006108DC">
            <w:pPr>
              <w:pStyle w:val="24"/>
              <w:spacing w:line="360" w:lineRule="auto"/>
              <w:jc w:val="center"/>
              <w:rPr>
                <w:rFonts w:ascii="宋体" w:hAnsi="宋体" w:cs="宋体" w:hint="eastAsia"/>
                <w:szCs w:val="21"/>
              </w:rPr>
            </w:pPr>
          </w:p>
        </w:tc>
        <w:tc>
          <w:tcPr>
            <w:tcW w:w="1978" w:type="dxa"/>
            <w:vAlign w:val="center"/>
          </w:tcPr>
          <w:p w14:paraId="43226829" w14:textId="77777777" w:rsidR="006108DC" w:rsidRPr="00D63F0B" w:rsidRDefault="006108DC">
            <w:pPr>
              <w:pStyle w:val="24"/>
              <w:spacing w:line="360" w:lineRule="auto"/>
              <w:jc w:val="center"/>
              <w:rPr>
                <w:rFonts w:ascii="宋体" w:hAnsi="宋体" w:cs="宋体" w:hint="eastAsia"/>
                <w:szCs w:val="21"/>
              </w:rPr>
            </w:pPr>
          </w:p>
        </w:tc>
      </w:tr>
      <w:tr w:rsidR="00D63F0B" w:rsidRPr="00D63F0B" w14:paraId="15AE51AE" w14:textId="77777777">
        <w:trPr>
          <w:jc w:val="center"/>
        </w:trPr>
        <w:tc>
          <w:tcPr>
            <w:tcW w:w="1442" w:type="dxa"/>
            <w:vMerge w:val="restart"/>
            <w:vAlign w:val="center"/>
          </w:tcPr>
          <w:p w14:paraId="75BD40EB" w14:textId="77777777" w:rsidR="006108DC" w:rsidRPr="00D63F0B" w:rsidRDefault="007F3F58">
            <w:pPr>
              <w:pStyle w:val="24"/>
              <w:spacing w:line="360" w:lineRule="auto"/>
              <w:jc w:val="center"/>
              <w:rPr>
                <w:rFonts w:ascii="宋体" w:hAnsi="宋体" w:cs="宋体" w:hint="eastAsia"/>
                <w:szCs w:val="21"/>
              </w:rPr>
            </w:pPr>
            <w:r w:rsidRPr="00D63F0B">
              <w:rPr>
                <w:rFonts w:ascii="宋体" w:hAnsi="宋体" w:cs="宋体" w:hint="eastAsia"/>
                <w:szCs w:val="21"/>
              </w:rPr>
              <w:t>材料管理</w:t>
            </w:r>
          </w:p>
        </w:tc>
        <w:tc>
          <w:tcPr>
            <w:tcW w:w="1417" w:type="dxa"/>
            <w:vAlign w:val="center"/>
          </w:tcPr>
          <w:p w14:paraId="78706031" w14:textId="77777777" w:rsidR="006108DC" w:rsidRPr="00D63F0B" w:rsidRDefault="006108DC">
            <w:pPr>
              <w:pStyle w:val="24"/>
              <w:spacing w:line="360" w:lineRule="auto"/>
              <w:jc w:val="center"/>
              <w:rPr>
                <w:rFonts w:ascii="宋体" w:hAnsi="宋体" w:cs="宋体" w:hint="eastAsia"/>
                <w:szCs w:val="21"/>
              </w:rPr>
            </w:pPr>
          </w:p>
        </w:tc>
        <w:tc>
          <w:tcPr>
            <w:tcW w:w="2268" w:type="dxa"/>
            <w:vAlign w:val="center"/>
          </w:tcPr>
          <w:p w14:paraId="0A273C81" w14:textId="77777777" w:rsidR="006108DC" w:rsidRPr="00D63F0B" w:rsidRDefault="006108DC">
            <w:pPr>
              <w:pStyle w:val="24"/>
              <w:spacing w:line="360" w:lineRule="auto"/>
              <w:jc w:val="center"/>
              <w:rPr>
                <w:rFonts w:ascii="宋体" w:hAnsi="宋体" w:cs="宋体" w:hint="eastAsia"/>
                <w:szCs w:val="21"/>
              </w:rPr>
            </w:pPr>
          </w:p>
        </w:tc>
        <w:tc>
          <w:tcPr>
            <w:tcW w:w="2126" w:type="dxa"/>
            <w:vAlign w:val="center"/>
          </w:tcPr>
          <w:p w14:paraId="1E48C85A" w14:textId="77777777" w:rsidR="006108DC" w:rsidRPr="00D63F0B" w:rsidRDefault="006108DC">
            <w:pPr>
              <w:pStyle w:val="24"/>
              <w:spacing w:line="360" w:lineRule="auto"/>
              <w:jc w:val="center"/>
              <w:rPr>
                <w:rFonts w:ascii="宋体" w:hAnsi="宋体" w:cs="宋体" w:hint="eastAsia"/>
                <w:szCs w:val="21"/>
              </w:rPr>
            </w:pPr>
          </w:p>
        </w:tc>
        <w:tc>
          <w:tcPr>
            <w:tcW w:w="1978" w:type="dxa"/>
            <w:vAlign w:val="center"/>
          </w:tcPr>
          <w:p w14:paraId="693AF3F8" w14:textId="77777777" w:rsidR="006108DC" w:rsidRPr="00D63F0B" w:rsidRDefault="006108DC">
            <w:pPr>
              <w:pStyle w:val="24"/>
              <w:spacing w:line="360" w:lineRule="auto"/>
              <w:jc w:val="center"/>
              <w:rPr>
                <w:rFonts w:ascii="宋体" w:hAnsi="宋体" w:cs="宋体" w:hint="eastAsia"/>
                <w:szCs w:val="21"/>
              </w:rPr>
            </w:pPr>
          </w:p>
        </w:tc>
      </w:tr>
      <w:tr w:rsidR="00D63F0B" w:rsidRPr="00D63F0B" w14:paraId="0E31177D" w14:textId="77777777">
        <w:trPr>
          <w:jc w:val="center"/>
        </w:trPr>
        <w:tc>
          <w:tcPr>
            <w:tcW w:w="1442" w:type="dxa"/>
            <w:vMerge/>
            <w:vAlign w:val="center"/>
          </w:tcPr>
          <w:p w14:paraId="5B8038DB" w14:textId="77777777" w:rsidR="006108DC" w:rsidRPr="00D63F0B" w:rsidRDefault="006108DC">
            <w:pPr>
              <w:pStyle w:val="24"/>
              <w:spacing w:line="360" w:lineRule="auto"/>
              <w:jc w:val="center"/>
              <w:rPr>
                <w:rFonts w:ascii="宋体" w:hAnsi="宋体" w:cs="宋体" w:hint="eastAsia"/>
                <w:szCs w:val="21"/>
              </w:rPr>
            </w:pPr>
          </w:p>
        </w:tc>
        <w:tc>
          <w:tcPr>
            <w:tcW w:w="1417" w:type="dxa"/>
            <w:vAlign w:val="center"/>
          </w:tcPr>
          <w:p w14:paraId="61120FAF" w14:textId="77777777" w:rsidR="006108DC" w:rsidRPr="00D63F0B" w:rsidRDefault="006108DC">
            <w:pPr>
              <w:pStyle w:val="24"/>
              <w:spacing w:line="360" w:lineRule="auto"/>
              <w:jc w:val="center"/>
              <w:rPr>
                <w:rFonts w:ascii="宋体" w:hAnsi="宋体" w:cs="宋体" w:hint="eastAsia"/>
                <w:szCs w:val="21"/>
              </w:rPr>
            </w:pPr>
          </w:p>
        </w:tc>
        <w:tc>
          <w:tcPr>
            <w:tcW w:w="2268" w:type="dxa"/>
            <w:vAlign w:val="center"/>
          </w:tcPr>
          <w:p w14:paraId="0CF09C85" w14:textId="77777777" w:rsidR="006108DC" w:rsidRPr="00D63F0B" w:rsidRDefault="006108DC">
            <w:pPr>
              <w:pStyle w:val="24"/>
              <w:spacing w:line="360" w:lineRule="auto"/>
              <w:jc w:val="center"/>
              <w:rPr>
                <w:rFonts w:ascii="宋体" w:hAnsi="宋体" w:cs="宋体" w:hint="eastAsia"/>
                <w:szCs w:val="21"/>
              </w:rPr>
            </w:pPr>
          </w:p>
        </w:tc>
        <w:tc>
          <w:tcPr>
            <w:tcW w:w="2126" w:type="dxa"/>
            <w:vAlign w:val="center"/>
          </w:tcPr>
          <w:p w14:paraId="05B15C08" w14:textId="77777777" w:rsidR="006108DC" w:rsidRPr="00D63F0B" w:rsidRDefault="006108DC">
            <w:pPr>
              <w:pStyle w:val="24"/>
              <w:spacing w:line="360" w:lineRule="auto"/>
              <w:jc w:val="center"/>
              <w:rPr>
                <w:rFonts w:ascii="宋体" w:hAnsi="宋体" w:cs="宋体" w:hint="eastAsia"/>
                <w:szCs w:val="21"/>
              </w:rPr>
            </w:pPr>
          </w:p>
        </w:tc>
        <w:tc>
          <w:tcPr>
            <w:tcW w:w="1978" w:type="dxa"/>
            <w:vAlign w:val="center"/>
          </w:tcPr>
          <w:p w14:paraId="00245DDA" w14:textId="77777777" w:rsidR="006108DC" w:rsidRPr="00D63F0B" w:rsidRDefault="006108DC">
            <w:pPr>
              <w:pStyle w:val="24"/>
              <w:spacing w:line="360" w:lineRule="auto"/>
              <w:jc w:val="center"/>
              <w:rPr>
                <w:rFonts w:ascii="宋体" w:hAnsi="宋体" w:cs="宋体" w:hint="eastAsia"/>
                <w:szCs w:val="21"/>
              </w:rPr>
            </w:pPr>
          </w:p>
        </w:tc>
      </w:tr>
      <w:tr w:rsidR="00D63F0B" w:rsidRPr="00D63F0B" w14:paraId="24407DA0" w14:textId="77777777">
        <w:trPr>
          <w:jc w:val="center"/>
        </w:trPr>
        <w:tc>
          <w:tcPr>
            <w:tcW w:w="1442" w:type="dxa"/>
            <w:vMerge/>
            <w:vAlign w:val="center"/>
          </w:tcPr>
          <w:p w14:paraId="0C5EDF18" w14:textId="77777777" w:rsidR="006108DC" w:rsidRPr="00D63F0B" w:rsidRDefault="006108DC">
            <w:pPr>
              <w:pStyle w:val="24"/>
              <w:spacing w:line="360" w:lineRule="auto"/>
              <w:jc w:val="center"/>
              <w:rPr>
                <w:rFonts w:ascii="宋体" w:hAnsi="宋体" w:cs="宋体" w:hint="eastAsia"/>
                <w:szCs w:val="21"/>
              </w:rPr>
            </w:pPr>
          </w:p>
        </w:tc>
        <w:tc>
          <w:tcPr>
            <w:tcW w:w="1417" w:type="dxa"/>
            <w:vAlign w:val="center"/>
          </w:tcPr>
          <w:p w14:paraId="2EA164E8" w14:textId="77777777" w:rsidR="006108DC" w:rsidRPr="00D63F0B" w:rsidRDefault="006108DC">
            <w:pPr>
              <w:pStyle w:val="24"/>
              <w:spacing w:line="360" w:lineRule="auto"/>
              <w:jc w:val="center"/>
              <w:rPr>
                <w:rFonts w:ascii="宋体" w:hAnsi="宋体" w:cs="宋体" w:hint="eastAsia"/>
                <w:szCs w:val="21"/>
              </w:rPr>
            </w:pPr>
          </w:p>
        </w:tc>
        <w:tc>
          <w:tcPr>
            <w:tcW w:w="2268" w:type="dxa"/>
            <w:vAlign w:val="center"/>
          </w:tcPr>
          <w:p w14:paraId="00A8E55E" w14:textId="77777777" w:rsidR="006108DC" w:rsidRPr="00D63F0B" w:rsidRDefault="006108DC">
            <w:pPr>
              <w:pStyle w:val="24"/>
              <w:spacing w:line="360" w:lineRule="auto"/>
              <w:jc w:val="center"/>
              <w:rPr>
                <w:rFonts w:ascii="宋体" w:hAnsi="宋体" w:cs="宋体" w:hint="eastAsia"/>
                <w:szCs w:val="21"/>
              </w:rPr>
            </w:pPr>
          </w:p>
        </w:tc>
        <w:tc>
          <w:tcPr>
            <w:tcW w:w="2126" w:type="dxa"/>
            <w:vAlign w:val="center"/>
          </w:tcPr>
          <w:p w14:paraId="6A73FEF8" w14:textId="77777777" w:rsidR="006108DC" w:rsidRPr="00D63F0B" w:rsidRDefault="006108DC">
            <w:pPr>
              <w:pStyle w:val="24"/>
              <w:spacing w:line="360" w:lineRule="auto"/>
              <w:jc w:val="center"/>
              <w:rPr>
                <w:rFonts w:ascii="宋体" w:hAnsi="宋体" w:cs="宋体" w:hint="eastAsia"/>
                <w:szCs w:val="21"/>
              </w:rPr>
            </w:pPr>
          </w:p>
        </w:tc>
        <w:tc>
          <w:tcPr>
            <w:tcW w:w="1978" w:type="dxa"/>
            <w:vAlign w:val="center"/>
          </w:tcPr>
          <w:p w14:paraId="7F09564B" w14:textId="77777777" w:rsidR="006108DC" w:rsidRPr="00D63F0B" w:rsidRDefault="006108DC">
            <w:pPr>
              <w:pStyle w:val="24"/>
              <w:spacing w:line="360" w:lineRule="auto"/>
              <w:jc w:val="center"/>
              <w:rPr>
                <w:rFonts w:ascii="宋体" w:hAnsi="宋体" w:cs="宋体" w:hint="eastAsia"/>
                <w:szCs w:val="21"/>
              </w:rPr>
            </w:pPr>
          </w:p>
        </w:tc>
      </w:tr>
      <w:tr w:rsidR="00D63F0B" w:rsidRPr="00D63F0B" w14:paraId="52854AF4" w14:textId="77777777">
        <w:trPr>
          <w:jc w:val="center"/>
        </w:trPr>
        <w:tc>
          <w:tcPr>
            <w:tcW w:w="1442" w:type="dxa"/>
            <w:vMerge/>
            <w:vAlign w:val="center"/>
          </w:tcPr>
          <w:p w14:paraId="592018B3" w14:textId="77777777" w:rsidR="006108DC" w:rsidRPr="00D63F0B" w:rsidRDefault="006108DC">
            <w:pPr>
              <w:pStyle w:val="24"/>
              <w:spacing w:line="360" w:lineRule="auto"/>
              <w:jc w:val="center"/>
              <w:rPr>
                <w:rFonts w:ascii="宋体" w:hAnsi="宋体" w:cs="宋体" w:hint="eastAsia"/>
                <w:szCs w:val="21"/>
              </w:rPr>
            </w:pPr>
          </w:p>
        </w:tc>
        <w:tc>
          <w:tcPr>
            <w:tcW w:w="1417" w:type="dxa"/>
            <w:vAlign w:val="center"/>
          </w:tcPr>
          <w:p w14:paraId="3F605FFF" w14:textId="77777777" w:rsidR="006108DC" w:rsidRPr="00D63F0B" w:rsidRDefault="006108DC">
            <w:pPr>
              <w:pStyle w:val="24"/>
              <w:spacing w:line="360" w:lineRule="auto"/>
              <w:jc w:val="center"/>
              <w:rPr>
                <w:rFonts w:ascii="宋体" w:hAnsi="宋体" w:cs="宋体" w:hint="eastAsia"/>
                <w:szCs w:val="21"/>
              </w:rPr>
            </w:pPr>
          </w:p>
        </w:tc>
        <w:tc>
          <w:tcPr>
            <w:tcW w:w="2268" w:type="dxa"/>
            <w:vAlign w:val="center"/>
          </w:tcPr>
          <w:p w14:paraId="6F4F92B9" w14:textId="77777777" w:rsidR="006108DC" w:rsidRPr="00D63F0B" w:rsidRDefault="006108DC">
            <w:pPr>
              <w:pStyle w:val="24"/>
              <w:spacing w:line="360" w:lineRule="auto"/>
              <w:jc w:val="center"/>
              <w:rPr>
                <w:rFonts w:ascii="宋体" w:hAnsi="宋体" w:cs="宋体" w:hint="eastAsia"/>
                <w:szCs w:val="21"/>
              </w:rPr>
            </w:pPr>
          </w:p>
        </w:tc>
        <w:tc>
          <w:tcPr>
            <w:tcW w:w="2126" w:type="dxa"/>
            <w:vAlign w:val="center"/>
          </w:tcPr>
          <w:p w14:paraId="5ABCC249" w14:textId="77777777" w:rsidR="006108DC" w:rsidRPr="00D63F0B" w:rsidRDefault="006108DC">
            <w:pPr>
              <w:pStyle w:val="24"/>
              <w:spacing w:line="360" w:lineRule="auto"/>
              <w:jc w:val="center"/>
              <w:rPr>
                <w:rFonts w:ascii="宋体" w:hAnsi="宋体" w:cs="宋体" w:hint="eastAsia"/>
                <w:szCs w:val="21"/>
              </w:rPr>
            </w:pPr>
          </w:p>
        </w:tc>
        <w:tc>
          <w:tcPr>
            <w:tcW w:w="1978" w:type="dxa"/>
            <w:vAlign w:val="center"/>
          </w:tcPr>
          <w:p w14:paraId="167646C2" w14:textId="77777777" w:rsidR="006108DC" w:rsidRPr="00D63F0B" w:rsidRDefault="006108DC">
            <w:pPr>
              <w:pStyle w:val="24"/>
              <w:spacing w:line="360" w:lineRule="auto"/>
              <w:jc w:val="center"/>
              <w:rPr>
                <w:rFonts w:ascii="宋体" w:hAnsi="宋体" w:cs="宋体" w:hint="eastAsia"/>
                <w:szCs w:val="21"/>
              </w:rPr>
            </w:pPr>
          </w:p>
        </w:tc>
      </w:tr>
      <w:tr w:rsidR="00D63F0B" w:rsidRPr="00D63F0B" w14:paraId="7CB1CA7D" w14:textId="77777777">
        <w:trPr>
          <w:jc w:val="center"/>
        </w:trPr>
        <w:tc>
          <w:tcPr>
            <w:tcW w:w="1442" w:type="dxa"/>
            <w:vMerge/>
            <w:vAlign w:val="center"/>
          </w:tcPr>
          <w:p w14:paraId="5E99619C" w14:textId="77777777" w:rsidR="006108DC" w:rsidRPr="00D63F0B" w:rsidRDefault="006108DC">
            <w:pPr>
              <w:pStyle w:val="24"/>
              <w:spacing w:line="360" w:lineRule="auto"/>
              <w:jc w:val="center"/>
              <w:rPr>
                <w:rFonts w:ascii="宋体" w:hAnsi="宋体" w:cs="宋体" w:hint="eastAsia"/>
                <w:szCs w:val="21"/>
              </w:rPr>
            </w:pPr>
          </w:p>
        </w:tc>
        <w:tc>
          <w:tcPr>
            <w:tcW w:w="1417" w:type="dxa"/>
            <w:vAlign w:val="center"/>
          </w:tcPr>
          <w:p w14:paraId="3D4277E3" w14:textId="77777777" w:rsidR="006108DC" w:rsidRPr="00D63F0B" w:rsidRDefault="006108DC">
            <w:pPr>
              <w:pStyle w:val="24"/>
              <w:spacing w:line="360" w:lineRule="auto"/>
              <w:jc w:val="center"/>
              <w:rPr>
                <w:rFonts w:ascii="宋体" w:hAnsi="宋体" w:cs="宋体" w:hint="eastAsia"/>
                <w:szCs w:val="21"/>
              </w:rPr>
            </w:pPr>
          </w:p>
        </w:tc>
        <w:tc>
          <w:tcPr>
            <w:tcW w:w="2268" w:type="dxa"/>
            <w:vAlign w:val="center"/>
          </w:tcPr>
          <w:p w14:paraId="39FE0D9E" w14:textId="77777777" w:rsidR="006108DC" w:rsidRPr="00D63F0B" w:rsidRDefault="006108DC">
            <w:pPr>
              <w:pStyle w:val="24"/>
              <w:spacing w:line="360" w:lineRule="auto"/>
              <w:jc w:val="center"/>
              <w:rPr>
                <w:rFonts w:ascii="宋体" w:hAnsi="宋体" w:cs="宋体" w:hint="eastAsia"/>
                <w:szCs w:val="21"/>
              </w:rPr>
            </w:pPr>
          </w:p>
        </w:tc>
        <w:tc>
          <w:tcPr>
            <w:tcW w:w="2126" w:type="dxa"/>
            <w:vAlign w:val="center"/>
          </w:tcPr>
          <w:p w14:paraId="625D2B2E" w14:textId="77777777" w:rsidR="006108DC" w:rsidRPr="00D63F0B" w:rsidRDefault="006108DC">
            <w:pPr>
              <w:pStyle w:val="24"/>
              <w:spacing w:line="360" w:lineRule="auto"/>
              <w:jc w:val="center"/>
              <w:rPr>
                <w:rFonts w:ascii="宋体" w:hAnsi="宋体" w:cs="宋体" w:hint="eastAsia"/>
                <w:szCs w:val="21"/>
              </w:rPr>
            </w:pPr>
          </w:p>
        </w:tc>
        <w:tc>
          <w:tcPr>
            <w:tcW w:w="1978" w:type="dxa"/>
            <w:vAlign w:val="center"/>
          </w:tcPr>
          <w:p w14:paraId="2B4E7A2D" w14:textId="77777777" w:rsidR="006108DC" w:rsidRPr="00D63F0B" w:rsidRDefault="006108DC">
            <w:pPr>
              <w:pStyle w:val="24"/>
              <w:spacing w:line="360" w:lineRule="auto"/>
              <w:jc w:val="center"/>
              <w:rPr>
                <w:rFonts w:ascii="宋体" w:hAnsi="宋体" w:cs="宋体" w:hint="eastAsia"/>
                <w:szCs w:val="21"/>
              </w:rPr>
            </w:pPr>
          </w:p>
        </w:tc>
      </w:tr>
      <w:tr w:rsidR="00D63F0B" w:rsidRPr="00D63F0B" w14:paraId="79C13CF7" w14:textId="77777777">
        <w:trPr>
          <w:jc w:val="center"/>
        </w:trPr>
        <w:tc>
          <w:tcPr>
            <w:tcW w:w="1442" w:type="dxa"/>
            <w:vAlign w:val="center"/>
          </w:tcPr>
          <w:p w14:paraId="4BB21BD0" w14:textId="77777777" w:rsidR="006108DC" w:rsidRPr="00D63F0B" w:rsidRDefault="007F3F58">
            <w:pPr>
              <w:pStyle w:val="24"/>
              <w:spacing w:line="360" w:lineRule="auto"/>
              <w:jc w:val="center"/>
              <w:rPr>
                <w:rFonts w:ascii="宋体" w:hAnsi="宋体" w:cs="宋体" w:hint="eastAsia"/>
                <w:szCs w:val="21"/>
              </w:rPr>
            </w:pPr>
            <w:r w:rsidRPr="00D63F0B">
              <w:rPr>
                <w:rFonts w:ascii="宋体" w:hAnsi="宋体" w:cs="宋体" w:hint="eastAsia"/>
                <w:szCs w:val="21"/>
              </w:rPr>
              <w:t>计划管理</w:t>
            </w:r>
          </w:p>
        </w:tc>
        <w:tc>
          <w:tcPr>
            <w:tcW w:w="1417" w:type="dxa"/>
            <w:vAlign w:val="center"/>
          </w:tcPr>
          <w:p w14:paraId="0AE1E4E4" w14:textId="77777777" w:rsidR="006108DC" w:rsidRPr="00D63F0B" w:rsidRDefault="006108DC">
            <w:pPr>
              <w:pStyle w:val="24"/>
              <w:spacing w:line="360" w:lineRule="auto"/>
              <w:jc w:val="center"/>
              <w:rPr>
                <w:rFonts w:ascii="宋体" w:hAnsi="宋体" w:cs="宋体" w:hint="eastAsia"/>
                <w:szCs w:val="21"/>
              </w:rPr>
            </w:pPr>
          </w:p>
        </w:tc>
        <w:tc>
          <w:tcPr>
            <w:tcW w:w="2268" w:type="dxa"/>
            <w:vAlign w:val="center"/>
          </w:tcPr>
          <w:p w14:paraId="1716A8A4" w14:textId="77777777" w:rsidR="006108DC" w:rsidRPr="00D63F0B" w:rsidRDefault="006108DC">
            <w:pPr>
              <w:pStyle w:val="24"/>
              <w:spacing w:line="360" w:lineRule="auto"/>
              <w:jc w:val="center"/>
              <w:rPr>
                <w:rFonts w:ascii="宋体" w:hAnsi="宋体" w:cs="宋体" w:hint="eastAsia"/>
                <w:szCs w:val="21"/>
              </w:rPr>
            </w:pPr>
          </w:p>
        </w:tc>
        <w:tc>
          <w:tcPr>
            <w:tcW w:w="2126" w:type="dxa"/>
            <w:vAlign w:val="center"/>
          </w:tcPr>
          <w:p w14:paraId="5B505CB1" w14:textId="77777777" w:rsidR="006108DC" w:rsidRPr="00D63F0B" w:rsidRDefault="006108DC">
            <w:pPr>
              <w:pStyle w:val="24"/>
              <w:spacing w:line="360" w:lineRule="auto"/>
              <w:jc w:val="center"/>
              <w:rPr>
                <w:rFonts w:ascii="宋体" w:hAnsi="宋体" w:cs="宋体" w:hint="eastAsia"/>
                <w:szCs w:val="21"/>
              </w:rPr>
            </w:pPr>
          </w:p>
        </w:tc>
        <w:tc>
          <w:tcPr>
            <w:tcW w:w="1978" w:type="dxa"/>
            <w:vAlign w:val="center"/>
          </w:tcPr>
          <w:p w14:paraId="3500C639" w14:textId="77777777" w:rsidR="006108DC" w:rsidRPr="00D63F0B" w:rsidRDefault="006108DC">
            <w:pPr>
              <w:pStyle w:val="24"/>
              <w:spacing w:line="360" w:lineRule="auto"/>
              <w:jc w:val="center"/>
              <w:rPr>
                <w:rFonts w:ascii="宋体" w:hAnsi="宋体" w:cs="宋体" w:hint="eastAsia"/>
                <w:szCs w:val="21"/>
              </w:rPr>
            </w:pPr>
          </w:p>
        </w:tc>
      </w:tr>
      <w:tr w:rsidR="00D63F0B" w:rsidRPr="00D63F0B" w14:paraId="07F82E1B" w14:textId="77777777">
        <w:trPr>
          <w:jc w:val="center"/>
        </w:trPr>
        <w:tc>
          <w:tcPr>
            <w:tcW w:w="1442" w:type="dxa"/>
            <w:vMerge w:val="restart"/>
            <w:vAlign w:val="center"/>
          </w:tcPr>
          <w:p w14:paraId="054CBBC8" w14:textId="77777777" w:rsidR="006108DC" w:rsidRPr="00D63F0B" w:rsidRDefault="007F3F58">
            <w:pPr>
              <w:pStyle w:val="24"/>
              <w:spacing w:line="360" w:lineRule="auto"/>
              <w:jc w:val="center"/>
              <w:rPr>
                <w:rFonts w:ascii="宋体" w:hAnsi="宋体" w:cs="宋体" w:hint="eastAsia"/>
                <w:szCs w:val="21"/>
              </w:rPr>
            </w:pPr>
            <w:r w:rsidRPr="00D63F0B">
              <w:rPr>
                <w:rFonts w:ascii="宋体" w:hAnsi="宋体" w:cs="宋体" w:hint="eastAsia"/>
                <w:szCs w:val="21"/>
              </w:rPr>
              <w:t>安全管理</w:t>
            </w:r>
          </w:p>
        </w:tc>
        <w:tc>
          <w:tcPr>
            <w:tcW w:w="1417" w:type="dxa"/>
            <w:vAlign w:val="center"/>
          </w:tcPr>
          <w:p w14:paraId="6BCC986F" w14:textId="77777777" w:rsidR="006108DC" w:rsidRPr="00D63F0B" w:rsidRDefault="006108DC">
            <w:pPr>
              <w:pStyle w:val="24"/>
              <w:spacing w:line="360" w:lineRule="auto"/>
              <w:jc w:val="center"/>
              <w:rPr>
                <w:rFonts w:ascii="宋体" w:hAnsi="宋体" w:cs="宋体" w:hint="eastAsia"/>
                <w:szCs w:val="21"/>
              </w:rPr>
            </w:pPr>
          </w:p>
        </w:tc>
        <w:tc>
          <w:tcPr>
            <w:tcW w:w="2268" w:type="dxa"/>
            <w:vAlign w:val="center"/>
          </w:tcPr>
          <w:p w14:paraId="2300BDAE" w14:textId="77777777" w:rsidR="006108DC" w:rsidRPr="00D63F0B" w:rsidRDefault="006108DC">
            <w:pPr>
              <w:pStyle w:val="24"/>
              <w:spacing w:line="360" w:lineRule="auto"/>
              <w:jc w:val="center"/>
              <w:rPr>
                <w:rFonts w:ascii="宋体" w:hAnsi="宋体" w:cs="宋体" w:hint="eastAsia"/>
                <w:szCs w:val="21"/>
              </w:rPr>
            </w:pPr>
          </w:p>
        </w:tc>
        <w:tc>
          <w:tcPr>
            <w:tcW w:w="2126" w:type="dxa"/>
            <w:vAlign w:val="center"/>
          </w:tcPr>
          <w:p w14:paraId="6E7990A7" w14:textId="77777777" w:rsidR="006108DC" w:rsidRPr="00D63F0B" w:rsidRDefault="006108DC">
            <w:pPr>
              <w:pStyle w:val="24"/>
              <w:spacing w:line="360" w:lineRule="auto"/>
              <w:jc w:val="center"/>
              <w:rPr>
                <w:rFonts w:ascii="宋体" w:hAnsi="宋体" w:cs="宋体" w:hint="eastAsia"/>
                <w:szCs w:val="21"/>
              </w:rPr>
            </w:pPr>
          </w:p>
        </w:tc>
        <w:tc>
          <w:tcPr>
            <w:tcW w:w="1978" w:type="dxa"/>
            <w:vAlign w:val="center"/>
          </w:tcPr>
          <w:p w14:paraId="48AF4BB5" w14:textId="77777777" w:rsidR="006108DC" w:rsidRPr="00D63F0B" w:rsidRDefault="006108DC">
            <w:pPr>
              <w:pStyle w:val="24"/>
              <w:spacing w:line="360" w:lineRule="auto"/>
              <w:jc w:val="center"/>
              <w:rPr>
                <w:rFonts w:ascii="宋体" w:hAnsi="宋体" w:cs="宋体" w:hint="eastAsia"/>
                <w:szCs w:val="21"/>
              </w:rPr>
            </w:pPr>
          </w:p>
        </w:tc>
      </w:tr>
      <w:tr w:rsidR="00D63F0B" w:rsidRPr="00D63F0B" w14:paraId="58AAF99D" w14:textId="77777777">
        <w:trPr>
          <w:jc w:val="center"/>
        </w:trPr>
        <w:tc>
          <w:tcPr>
            <w:tcW w:w="1442" w:type="dxa"/>
            <w:vMerge/>
            <w:vAlign w:val="center"/>
          </w:tcPr>
          <w:p w14:paraId="570D82FF" w14:textId="77777777" w:rsidR="006108DC" w:rsidRPr="00D63F0B" w:rsidRDefault="006108DC">
            <w:pPr>
              <w:pStyle w:val="24"/>
              <w:spacing w:line="360" w:lineRule="auto"/>
              <w:jc w:val="center"/>
              <w:rPr>
                <w:rFonts w:ascii="宋体" w:hAnsi="宋体" w:cs="宋体" w:hint="eastAsia"/>
                <w:szCs w:val="21"/>
              </w:rPr>
            </w:pPr>
          </w:p>
        </w:tc>
        <w:tc>
          <w:tcPr>
            <w:tcW w:w="1417" w:type="dxa"/>
            <w:vAlign w:val="center"/>
          </w:tcPr>
          <w:p w14:paraId="3C674B86" w14:textId="77777777" w:rsidR="006108DC" w:rsidRPr="00D63F0B" w:rsidRDefault="006108DC">
            <w:pPr>
              <w:pStyle w:val="24"/>
              <w:spacing w:line="360" w:lineRule="auto"/>
              <w:jc w:val="center"/>
              <w:rPr>
                <w:rFonts w:ascii="宋体" w:hAnsi="宋体" w:cs="宋体" w:hint="eastAsia"/>
                <w:szCs w:val="21"/>
              </w:rPr>
            </w:pPr>
          </w:p>
        </w:tc>
        <w:tc>
          <w:tcPr>
            <w:tcW w:w="2268" w:type="dxa"/>
            <w:vAlign w:val="center"/>
          </w:tcPr>
          <w:p w14:paraId="61C93A2E" w14:textId="77777777" w:rsidR="006108DC" w:rsidRPr="00D63F0B" w:rsidRDefault="006108DC">
            <w:pPr>
              <w:pStyle w:val="24"/>
              <w:spacing w:line="360" w:lineRule="auto"/>
              <w:jc w:val="center"/>
              <w:rPr>
                <w:rFonts w:ascii="宋体" w:hAnsi="宋体" w:cs="宋体" w:hint="eastAsia"/>
                <w:szCs w:val="21"/>
              </w:rPr>
            </w:pPr>
          </w:p>
        </w:tc>
        <w:tc>
          <w:tcPr>
            <w:tcW w:w="2126" w:type="dxa"/>
            <w:vAlign w:val="center"/>
          </w:tcPr>
          <w:p w14:paraId="7FC9E321" w14:textId="77777777" w:rsidR="006108DC" w:rsidRPr="00D63F0B" w:rsidRDefault="006108DC">
            <w:pPr>
              <w:pStyle w:val="24"/>
              <w:spacing w:line="360" w:lineRule="auto"/>
              <w:jc w:val="center"/>
              <w:rPr>
                <w:rFonts w:ascii="宋体" w:hAnsi="宋体" w:cs="宋体" w:hint="eastAsia"/>
                <w:szCs w:val="21"/>
              </w:rPr>
            </w:pPr>
          </w:p>
        </w:tc>
        <w:tc>
          <w:tcPr>
            <w:tcW w:w="1978" w:type="dxa"/>
            <w:vAlign w:val="center"/>
          </w:tcPr>
          <w:p w14:paraId="7F1B62D1" w14:textId="77777777" w:rsidR="006108DC" w:rsidRPr="00D63F0B" w:rsidRDefault="006108DC">
            <w:pPr>
              <w:pStyle w:val="24"/>
              <w:spacing w:line="360" w:lineRule="auto"/>
              <w:jc w:val="center"/>
              <w:rPr>
                <w:rFonts w:ascii="宋体" w:hAnsi="宋体" w:cs="宋体" w:hint="eastAsia"/>
                <w:szCs w:val="21"/>
              </w:rPr>
            </w:pPr>
          </w:p>
        </w:tc>
      </w:tr>
      <w:tr w:rsidR="00D63F0B" w:rsidRPr="00D63F0B" w14:paraId="6EC7B011" w14:textId="77777777">
        <w:trPr>
          <w:jc w:val="center"/>
        </w:trPr>
        <w:tc>
          <w:tcPr>
            <w:tcW w:w="1442" w:type="dxa"/>
            <w:vMerge/>
            <w:vAlign w:val="center"/>
          </w:tcPr>
          <w:p w14:paraId="3236E875" w14:textId="77777777" w:rsidR="006108DC" w:rsidRPr="00D63F0B" w:rsidRDefault="006108DC">
            <w:pPr>
              <w:pStyle w:val="24"/>
              <w:spacing w:line="360" w:lineRule="auto"/>
              <w:jc w:val="center"/>
              <w:rPr>
                <w:rFonts w:ascii="宋体" w:hAnsi="宋体" w:cs="宋体" w:hint="eastAsia"/>
                <w:szCs w:val="21"/>
              </w:rPr>
            </w:pPr>
          </w:p>
        </w:tc>
        <w:tc>
          <w:tcPr>
            <w:tcW w:w="1417" w:type="dxa"/>
            <w:vAlign w:val="center"/>
          </w:tcPr>
          <w:p w14:paraId="7F80A3F8" w14:textId="77777777" w:rsidR="006108DC" w:rsidRPr="00D63F0B" w:rsidRDefault="006108DC">
            <w:pPr>
              <w:pStyle w:val="24"/>
              <w:spacing w:line="360" w:lineRule="auto"/>
              <w:jc w:val="center"/>
              <w:rPr>
                <w:rFonts w:ascii="宋体" w:hAnsi="宋体" w:cs="宋体" w:hint="eastAsia"/>
                <w:szCs w:val="21"/>
              </w:rPr>
            </w:pPr>
          </w:p>
        </w:tc>
        <w:tc>
          <w:tcPr>
            <w:tcW w:w="2268" w:type="dxa"/>
            <w:vAlign w:val="center"/>
          </w:tcPr>
          <w:p w14:paraId="051F6EA3" w14:textId="77777777" w:rsidR="006108DC" w:rsidRPr="00D63F0B" w:rsidRDefault="006108DC">
            <w:pPr>
              <w:pStyle w:val="24"/>
              <w:spacing w:line="360" w:lineRule="auto"/>
              <w:jc w:val="center"/>
              <w:rPr>
                <w:rFonts w:ascii="宋体" w:hAnsi="宋体" w:cs="宋体" w:hint="eastAsia"/>
                <w:szCs w:val="21"/>
              </w:rPr>
            </w:pPr>
          </w:p>
        </w:tc>
        <w:tc>
          <w:tcPr>
            <w:tcW w:w="2126" w:type="dxa"/>
            <w:vAlign w:val="center"/>
          </w:tcPr>
          <w:p w14:paraId="21E41B57" w14:textId="77777777" w:rsidR="006108DC" w:rsidRPr="00D63F0B" w:rsidRDefault="006108DC">
            <w:pPr>
              <w:pStyle w:val="24"/>
              <w:spacing w:line="360" w:lineRule="auto"/>
              <w:jc w:val="center"/>
              <w:rPr>
                <w:rFonts w:ascii="宋体" w:hAnsi="宋体" w:cs="宋体" w:hint="eastAsia"/>
                <w:szCs w:val="21"/>
              </w:rPr>
            </w:pPr>
          </w:p>
        </w:tc>
        <w:tc>
          <w:tcPr>
            <w:tcW w:w="1978" w:type="dxa"/>
            <w:vAlign w:val="center"/>
          </w:tcPr>
          <w:p w14:paraId="46F98DF4" w14:textId="77777777" w:rsidR="006108DC" w:rsidRPr="00D63F0B" w:rsidRDefault="006108DC">
            <w:pPr>
              <w:pStyle w:val="24"/>
              <w:spacing w:line="360" w:lineRule="auto"/>
              <w:jc w:val="center"/>
              <w:rPr>
                <w:rFonts w:ascii="宋体" w:hAnsi="宋体" w:cs="宋体" w:hint="eastAsia"/>
                <w:szCs w:val="21"/>
              </w:rPr>
            </w:pPr>
          </w:p>
        </w:tc>
      </w:tr>
      <w:tr w:rsidR="00D63F0B" w:rsidRPr="00D63F0B" w14:paraId="697F7209" w14:textId="77777777">
        <w:trPr>
          <w:jc w:val="center"/>
        </w:trPr>
        <w:tc>
          <w:tcPr>
            <w:tcW w:w="1442" w:type="dxa"/>
            <w:vMerge/>
            <w:vAlign w:val="center"/>
          </w:tcPr>
          <w:p w14:paraId="7DBA61A0" w14:textId="77777777" w:rsidR="006108DC" w:rsidRPr="00D63F0B" w:rsidRDefault="006108DC">
            <w:pPr>
              <w:pStyle w:val="24"/>
              <w:spacing w:line="360" w:lineRule="auto"/>
              <w:jc w:val="center"/>
              <w:rPr>
                <w:rFonts w:ascii="宋体" w:hAnsi="宋体" w:cs="宋体" w:hint="eastAsia"/>
                <w:szCs w:val="21"/>
              </w:rPr>
            </w:pPr>
          </w:p>
        </w:tc>
        <w:tc>
          <w:tcPr>
            <w:tcW w:w="1417" w:type="dxa"/>
            <w:vAlign w:val="center"/>
          </w:tcPr>
          <w:p w14:paraId="7240353A" w14:textId="77777777" w:rsidR="006108DC" w:rsidRPr="00D63F0B" w:rsidRDefault="006108DC">
            <w:pPr>
              <w:pStyle w:val="24"/>
              <w:spacing w:line="360" w:lineRule="auto"/>
              <w:jc w:val="center"/>
              <w:rPr>
                <w:rFonts w:ascii="宋体" w:hAnsi="宋体" w:cs="宋体" w:hint="eastAsia"/>
                <w:szCs w:val="21"/>
              </w:rPr>
            </w:pPr>
          </w:p>
        </w:tc>
        <w:tc>
          <w:tcPr>
            <w:tcW w:w="2268" w:type="dxa"/>
            <w:vAlign w:val="center"/>
          </w:tcPr>
          <w:p w14:paraId="2446E6E3" w14:textId="77777777" w:rsidR="006108DC" w:rsidRPr="00D63F0B" w:rsidRDefault="006108DC">
            <w:pPr>
              <w:pStyle w:val="24"/>
              <w:spacing w:line="360" w:lineRule="auto"/>
              <w:jc w:val="center"/>
              <w:rPr>
                <w:rFonts w:ascii="宋体" w:hAnsi="宋体" w:cs="宋体" w:hint="eastAsia"/>
                <w:szCs w:val="21"/>
              </w:rPr>
            </w:pPr>
          </w:p>
        </w:tc>
        <w:tc>
          <w:tcPr>
            <w:tcW w:w="2126" w:type="dxa"/>
            <w:vAlign w:val="center"/>
          </w:tcPr>
          <w:p w14:paraId="4F144CD5" w14:textId="77777777" w:rsidR="006108DC" w:rsidRPr="00D63F0B" w:rsidRDefault="006108DC">
            <w:pPr>
              <w:pStyle w:val="24"/>
              <w:spacing w:line="360" w:lineRule="auto"/>
              <w:jc w:val="center"/>
              <w:rPr>
                <w:rFonts w:ascii="宋体" w:hAnsi="宋体" w:cs="宋体" w:hint="eastAsia"/>
                <w:szCs w:val="21"/>
              </w:rPr>
            </w:pPr>
          </w:p>
        </w:tc>
        <w:tc>
          <w:tcPr>
            <w:tcW w:w="1978" w:type="dxa"/>
            <w:vAlign w:val="center"/>
          </w:tcPr>
          <w:p w14:paraId="58D47453" w14:textId="77777777" w:rsidR="006108DC" w:rsidRPr="00D63F0B" w:rsidRDefault="006108DC">
            <w:pPr>
              <w:pStyle w:val="24"/>
              <w:spacing w:line="360" w:lineRule="auto"/>
              <w:jc w:val="center"/>
              <w:rPr>
                <w:rFonts w:ascii="宋体" w:hAnsi="宋体" w:cs="宋体" w:hint="eastAsia"/>
                <w:szCs w:val="21"/>
              </w:rPr>
            </w:pPr>
          </w:p>
        </w:tc>
      </w:tr>
      <w:tr w:rsidR="00D63F0B" w:rsidRPr="00D63F0B" w14:paraId="05F9AE65" w14:textId="77777777">
        <w:trPr>
          <w:jc w:val="center"/>
        </w:trPr>
        <w:tc>
          <w:tcPr>
            <w:tcW w:w="1442" w:type="dxa"/>
            <w:vMerge/>
            <w:vAlign w:val="center"/>
          </w:tcPr>
          <w:p w14:paraId="5946B3F6" w14:textId="77777777" w:rsidR="006108DC" w:rsidRPr="00D63F0B" w:rsidRDefault="006108DC">
            <w:pPr>
              <w:pStyle w:val="24"/>
              <w:spacing w:line="360" w:lineRule="auto"/>
              <w:jc w:val="center"/>
              <w:rPr>
                <w:rFonts w:ascii="宋体" w:hAnsi="宋体" w:cs="宋体" w:hint="eastAsia"/>
                <w:szCs w:val="21"/>
              </w:rPr>
            </w:pPr>
          </w:p>
        </w:tc>
        <w:tc>
          <w:tcPr>
            <w:tcW w:w="1417" w:type="dxa"/>
            <w:vAlign w:val="center"/>
          </w:tcPr>
          <w:p w14:paraId="0872C567" w14:textId="77777777" w:rsidR="006108DC" w:rsidRPr="00D63F0B" w:rsidRDefault="006108DC">
            <w:pPr>
              <w:pStyle w:val="24"/>
              <w:spacing w:line="360" w:lineRule="auto"/>
              <w:jc w:val="center"/>
              <w:rPr>
                <w:rFonts w:ascii="宋体" w:hAnsi="宋体" w:cs="宋体" w:hint="eastAsia"/>
                <w:szCs w:val="21"/>
              </w:rPr>
            </w:pPr>
          </w:p>
        </w:tc>
        <w:tc>
          <w:tcPr>
            <w:tcW w:w="2268" w:type="dxa"/>
            <w:vAlign w:val="center"/>
          </w:tcPr>
          <w:p w14:paraId="360BBC83" w14:textId="77777777" w:rsidR="006108DC" w:rsidRPr="00D63F0B" w:rsidRDefault="006108DC">
            <w:pPr>
              <w:pStyle w:val="24"/>
              <w:spacing w:line="360" w:lineRule="auto"/>
              <w:jc w:val="center"/>
              <w:rPr>
                <w:rFonts w:ascii="宋体" w:hAnsi="宋体" w:cs="宋体" w:hint="eastAsia"/>
                <w:szCs w:val="21"/>
              </w:rPr>
            </w:pPr>
          </w:p>
        </w:tc>
        <w:tc>
          <w:tcPr>
            <w:tcW w:w="2126" w:type="dxa"/>
            <w:vAlign w:val="center"/>
          </w:tcPr>
          <w:p w14:paraId="7B4BBAFD" w14:textId="77777777" w:rsidR="006108DC" w:rsidRPr="00D63F0B" w:rsidRDefault="006108DC">
            <w:pPr>
              <w:pStyle w:val="24"/>
              <w:spacing w:line="360" w:lineRule="auto"/>
              <w:jc w:val="center"/>
              <w:rPr>
                <w:rFonts w:ascii="宋体" w:hAnsi="宋体" w:cs="宋体" w:hint="eastAsia"/>
                <w:szCs w:val="21"/>
              </w:rPr>
            </w:pPr>
          </w:p>
        </w:tc>
        <w:tc>
          <w:tcPr>
            <w:tcW w:w="1978" w:type="dxa"/>
            <w:vAlign w:val="center"/>
          </w:tcPr>
          <w:p w14:paraId="23516E1A" w14:textId="77777777" w:rsidR="006108DC" w:rsidRPr="00D63F0B" w:rsidRDefault="006108DC">
            <w:pPr>
              <w:pStyle w:val="24"/>
              <w:spacing w:line="360" w:lineRule="auto"/>
              <w:jc w:val="center"/>
              <w:rPr>
                <w:rFonts w:ascii="宋体" w:hAnsi="宋体" w:cs="宋体" w:hint="eastAsia"/>
                <w:szCs w:val="21"/>
              </w:rPr>
            </w:pPr>
          </w:p>
        </w:tc>
      </w:tr>
      <w:tr w:rsidR="00D63F0B" w:rsidRPr="00D63F0B" w14:paraId="43F8FE2A" w14:textId="77777777">
        <w:trPr>
          <w:jc w:val="center"/>
        </w:trPr>
        <w:tc>
          <w:tcPr>
            <w:tcW w:w="1442" w:type="dxa"/>
            <w:vMerge/>
            <w:vAlign w:val="center"/>
          </w:tcPr>
          <w:p w14:paraId="56A40F17" w14:textId="77777777" w:rsidR="006108DC" w:rsidRPr="00D63F0B" w:rsidRDefault="006108DC">
            <w:pPr>
              <w:pStyle w:val="24"/>
              <w:spacing w:line="360" w:lineRule="auto"/>
              <w:jc w:val="center"/>
              <w:rPr>
                <w:rFonts w:ascii="宋体" w:hAnsi="宋体" w:cs="宋体" w:hint="eastAsia"/>
                <w:szCs w:val="21"/>
              </w:rPr>
            </w:pPr>
          </w:p>
        </w:tc>
        <w:tc>
          <w:tcPr>
            <w:tcW w:w="1417" w:type="dxa"/>
            <w:vAlign w:val="center"/>
          </w:tcPr>
          <w:p w14:paraId="6EE3BA3F" w14:textId="77777777" w:rsidR="006108DC" w:rsidRPr="00D63F0B" w:rsidRDefault="006108DC">
            <w:pPr>
              <w:pStyle w:val="24"/>
              <w:spacing w:line="360" w:lineRule="auto"/>
              <w:jc w:val="center"/>
              <w:rPr>
                <w:rFonts w:ascii="宋体" w:hAnsi="宋体" w:cs="宋体" w:hint="eastAsia"/>
                <w:szCs w:val="21"/>
              </w:rPr>
            </w:pPr>
          </w:p>
        </w:tc>
        <w:tc>
          <w:tcPr>
            <w:tcW w:w="2268" w:type="dxa"/>
            <w:vAlign w:val="center"/>
          </w:tcPr>
          <w:p w14:paraId="316CFB5F" w14:textId="77777777" w:rsidR="006108DC" w:rsidRPr="00D63F0B" w:rsidRDefault="006108DC">
            <w:pPr>
              <w:pStyle w:val="24"/>
              <w:spacing w:line="360" w:lineRule="auto"/>
              <w:jc w:val="center"/>
              <w:rPr>
                <w:rFonts w:ascii="宋体" w:hAnsi="宋体" w:cs="宋体" w:hint="eastAsia"/>
                <w:szCs w:val="21"/>
              </w:rPr>
            </w:pPr>
          </w:p>
        </w:tc>
        <w:tc>
          <w:tcPr>
            <w:tcW w:w="2126" w:type="dxa"/>
            <w:vAlign w:val="center"/>
          </w:tcPr>
          <w:p w14:paraId="3CF44859" w14:textId="77777777" w:rsidR="006108DC" w:rsidRPr="00D63F0B" w:rsidRDefault="006108DC">
            <w:pPr>
              <w:pStyle w:val="24"/>
              <w:spacing w:line="360" w:lineRule="auto"/>
              <w:jc w:val="center"/>
              <w:rPr>
                <w:rFonts w:ascii="宋体" w:hAnsi="宋体" w:cs="宋体" w:hint="eastAsia"/>
                <w:szCs w:val="21"/>
              </w:rPr>
            </w:pPr>
          </w:p>
        </w:tc>
        <w:tc>
          <w:tcPr>
            <w:tcW w:w="1978" w:type="dxa"/>
            <w:vAlign w:val="center"/>
          </w:tcPr>
          <w:p w14:paraId="02885A33" w14:textId="77777777" w:rsidR="006108DC" w:rsidRPr="00D63F0B" w:rsidRDefault="006108DC">
            <w:pPr>
              <w:pStyle w:val="24"/>
              <w:spacing w:line="360" w:lineRule="auto"/>
              <w:jc w:val="center"/>
              <w:rPr>
                <w:rFonts w:ascii="宋体" w:hAnsi="宋体" w:cs="宋体" w:hint="eastAsia"/>
                <w:szCs w:val="21"/>
              </w:rPr>
            </w:pPr>
          </w:p>
        </w:tc>
      </w:tr>
      <w:tr w:rsidR="00D63F0B" w:rsidRPr="00D63F0B" w14:paraId="1027C9FC" w14:textId="77777777">
        <w:trPr>
          <w:jc w:val="center"/>
        </w:trPr>
        <w:tc>
          <w:tcPr>
            <w:tcW w:w="1442" w:type="dxa"/>
            <w:vMerge w:val="restart"/>
            <w:vAlign w:val="center"/>
          </w:tcPr>
          <w:p w14:paraId="423B6E79" w14:textId="77777777" w:rsidR="006108DC" w:rsidRPr="00D63F0B" w:rsidRDefault="007F3F58">
            <w:pPr>
              <w:pStyle w:val="24"/>
              <w:spacing w:line="360" w:lineRule="auto"/>
              <w:jc w:val="center"/>
              <w:rPr>
                <w:rFonts w:ascii="宋体" w:hAnsi="宋体" w:cs="宋体" w:hint="eastAsia"/>
                <w:szCs w:val="21"/>
              </w:rPr>
            </w:pPr>
            <w:r w:rsidRPr="00D63F0B">
              <w:rPr>
                <w:rFonts w:ascii="宋体" w:hAnsi="宋体" w:cs="宋体" w:hint="eastAsia"/>
                <w:szCs w:val="21"/>
              </w:rPr>
              <w:t>其他人员</w:t>
            </w:r>
          </w:p>
        </w:tc>
        <w:tc>
          <w:tcPr>
            <w:tcW w:w="1417" w:type="dxa"/>
            <w:vAlign w:val="center"/>
          </w:tcPr>
          <w:p w14:paraId="7D09E0EF" w14:textId="77777777" w:rsidR="006108DC" w:rsidRPr="00D63F0B" w:rsidRDefault="006108DC">
            <w:pPr>
              <w:pStyle w:val="24"/>
              <w:spacing w:line="360" w:lineRule="auto"/>
              <w:jc w:val="center"/>
              <w:rPr>
                <w:rFonts w:ascii="宋体" w:hAnsi="宋体" w:cs="宋体" w:hint="eastAsia"/>
                <w:szCs w:val="21"/>
              </w:rPr>
            </w:pPr>
          </w:p>
        </w:tc>
        <w:tc>
          <w:tcPr>
            <w:tcW w:w="2268" w:type="dxa"/>
            <w:vAlign w:val="center"/>
          </w:tcPr>
          <w:p w14:paraId="7F072DE0" w14:textId="77777777" w:rsidR="006108DC" w:rsidRPr="00D63F0B" w:rsidRDefault="006108DC">
            <w:pPr>
              <w:pStyle w:val="24"/>
              <w:spacing w:line="360" w:lineRule="auto"/>
              <w:jc w:val="center"/>
              <w:rPr>
                <w:rFonts w:ascii="宋体" w:hAnsi="宋体" w:cs="宋体" w:hint="eastAsia"/>
                <w:szCs w:val="21"/>
              </w:rPr>
            </w:pPr>
          </w:p>
        </w:tc>
        <w:tc>
          <w:tcPr>
            <w:tcW w:w="2126" w:type="dxa"/>
            <w:vAlign w:val="center"/>
          </w:tcPr>
          <w:p w14:paraId="5177F0B8" w14:textId="77777777" w:rsidR="006108DC" w:rsidRPr="00D63F0B" w:rsidRDefault="006108DC">
            <w:pPr>
              <w:pStyle w:val="24"/>
              <w:spacing w:line="360" w:lineRule="auto"/>
              <w:jc w:val="center"/>
              <w:rPr>
                <w:rFonts w:ascii="宋体" w:hAnsi="宋体" w:cs="宋体" w:hint="eastAsia"/>
                <w:szCs w:val="21"/>
              </w:rPr>
            </w:pPr>
          </w:p>
        </w:tc>
        <w:tc>
          <w:tcPr>
            <w:tcW w:w="1978" w:type="dxa"/>
            <w:vAlign w:val="center"/>
          </w:tcPr>
          <w:p w14:paraId="015AB6E9" w14:textId="77777777" w:rsidR="006108DC" w:rsidRPr="00D63F0B" w:rsidRDefault="006108DC">
            <w:pPr>
              <w:pStyle w:val="24"/>
              <w:spacing w:line="360" w:lineRule="auto"/>
              <w:jc w:val="center"/>
              <w:rPr>
                <w:rFonts w:ascii="宋体" w:hAnsi="宋体" w:cs="宋体" w:hint="eastAsia"/>
                <w:szCs w:val="21"/>
              </w:rPr>
            </w:pPr>
          </w:p>
        </w:tc>
      </w:tr>
      <w:tr w:rsidR="00D63F0B" w:rsidRPr="00D63F0B" w14:paraId="25E4E730" w14:textId="77777777">
        <w:trPr>
          <w:jc w:val="center"/>
        </w:trPr>
        <w:tc>
          <w:tcPr>
            <w:tcW w:w="1442" w:type="dxa"/>
            <w:vMerge/>
            <w:vAlign w:val="center"/>
          </w:tcPr>
          <w:p w14:paraId="617C8B02" w14:textId="77777777" w:rsidR="006108DC" w:rsidRPr="00D63F0B" w:rsidRDefault="006108DC">
            <w:pPr>
              <w:pStyle w:val="24"/>
              <w:spacing w:line="360" w:lineRule="auto"/>
              <w:jc w:val="center"/>
              <w:rPr>
                <w:rFonts w:ascii="宋体" w:hAnsi="宋体" w:cs="宋体" w:hint="eastAsia"/>
                <w:szCs w:val="21"/>
              </w:rPr>
            </w:pPr>
          </w:p>
        </w:tc>
        <w:tc>
          <w:tcPr>
            <w:tcW w:w="1417" w:type="dxa"/>
            <w:vAlign w:val="center"/>
          </w:tcPr>
          <w:p w14:paraId="01EDB57E" w14:textId="77777777" w:rsidR="006108DC" w:rsidRPr="00D63F0B" w:rsidRDefault="006108DC">
            <w:pPr>
              <w:pStyle w:val="24"/>
              <w:spacing w:line="360" w:lineRule="auto"/>
              <w:jc w:val="center"/>
              <w:rPr>
                <w:rFonts w:ascii="宋体" w:hAnsi="宋体" w:cs="宋体" w:hint="eastAsia"/>
                <w:szCs w:val="21"/>
              </w:rPr>
            </w:pPr>
          </w:p>
        </w:tc>
        <w:tc>
          <w:tcPr>
            <w:tcW w:w="2268" w:type="dxa"/>
            <w:vAlign w:val="center"/>
          </w:tcPr>
          <w:p w14:paraId="175851D5" w14:textId="77777777" w:rsidR="006108DC" w:rsidRPr="00D63F0B" w:rsidRDefault="006108DC">
            <w:pPr>
              <w:pStyle w:val="24"/>
              <w:spacing w:line="360" w:lineRule="auto"/>
              <w:jc w:val="center"/>
              <w:rPr>
                <w:rFonts w:ascii="宋体" w:hAnsi="宋体" w:cs="宋体" w:hint="eastAsia"/>
                <w:szCs w:val="21"/>
              </w:rPr>
            </w:pPr>
          </w:p>
        </w:tc>
        <w:tc>
          <w:tcPr>
            <w:tcW w:w="2126" w:type="dxa"/>
            <w:vAlign w:val="center"/>
          </w:tcPr>
          <w:p w14:paraId="32480E8E" w14:textId="77777777" w:rsidR="006108DC" w:rsidRPr="00D63F0B" w:rsidRDefault="006108DC">
            <w:pPr>
              <w:pStyle w:val="24"/>
              <w:spacing w:line="360" w:lineRule="auto"/>
              <w:jc w:val="center"/>
              <w:rPr>
                <w:rFonts w:ascii="宋体" w:hAnsi="宋体" w:cs="宋体" w:hint="eastAsia"/>
                <w:szCs w:val="21"/>
              </w:rPr>
            </w:pPr>
          </w:p>
        </w:tc>
        <w:tc>
          <w:tcPr>
            <w:tcW w:w="1978" w:type="dxa"/>
            <w:vAlign w:val="center"/>
          </w:tcPr>
          <w:p w14:paraId="11633495" w14:textId="77777777" w:rsidR="006108DC" w:rsidRPr="00D63F0B" w:rsidRDefault="006108DC">
            <w:pPr>
              <w:pStyle w:val="24"/>
              <w:spacing w:line="360" w:lineRule="auto"/>
              <w:jc w:val="center"/>
              <w:rPr>
                <w:rFonts w:ascii="宋体" w:hAnsi="宋体" w:cs="宋体" w:hint="eastAsia"/>
                <w:szCs w:val="21"/>
              </w:rPr>
            </w:pPr>
          </w:p>
        </w:tc>
      </w:tr>
      <w:tr w:rsidR="00D63F0B" w:rsidRPr="00D63F0B" w14:paraId="5AA11B29" w14:textId="77777777">
        <w:trPr>
          <w:jc w:val="center"/>
        </w:trPr>
        <w:tc>
          <w:tcPr>
            <w:tcW w:w="1442" w:type="dxa"/>
            <w:vMerge/>
            <w:vAlign w:val="center"/>
          </w:tcPr>
          <w:p w14:paraId="5985D29C" w14:textId="77777777" w:rsidR="006108DC" w:rsidRPr="00D63F0B" w:rsidRDefault="006108DC">
            <w:pPr>
              <w:pStyle w:val="24"/>
              <w:spacing w:line="360" w:lineRule="auto"/>
              <w:jc w:val="center"/>
              <w:rPr>
                <w:rFonts w:ascii="宋体" w:hAnsi="宋体" w:cs="宋体" w:hint="eastAsia"/>
                <w:szCs w:val="21"/>
              </w:rPr>
            </w:pPr>
          </w:p>
        </w:tc>
        <w:tc>
          <w:tcPr>
            <w:tcW w:w="1417" w:type="dxa"/>
            <w:vAlign w:val="center"/>
          </w:tcPr>
          <w:p w14:paraId="7DED9105" w14:textId="77777777" w:rsidR="006108DC" w:rsidRPr="00D63F0B" w:rsidRDefault="006108DC">
            <w:pPr>
              <w:pStyle w:val="24"/>
              <w:spacing w:line="360" w:lineRule="auto"/>
              <w:jc w:val="center"/>
              <w:rPr>
                <w:rFonts w:ascii="宋体" w:hAnsi="宋体" w:cs="宋体" w:hint="eastAsia"/>
                <w:szCs w:val="21"/>
              </w:rPr>
            </w:pPr>
          </w:p>
        </w:tc>
        <w:tc>
          <w:tcPr>
            <w:tcW w:w="2268" w:type="dxa"/>
            <w:vAlign w:val="center"/>
          </w:tcPr>
          <w:p w14:paraId="1DE171AB" w14:textId="77777777" w:rsidR="006108DC" w:rsidRPr="00D63F0B" w:rsidRDefault="006108DC">
            <w:pPr>
              <w:pStyle w:val="24"/>
              <w:spacing w:line="360" w:lineRule="auto"/>
              <w:jc w:val="center"/>
              <w:rPr>
                <w:rFonts w:ascii="宋体" w:hAnsi="宋体" w:cs="宋体" w:hint="eastAsia"/>
                <w:szCs w:val="21"/>
              </w:rPr>
            </w:pPr>
          </w:p>
        </w:tc>
        <w:tc>
          <w:tcPr>
            <w:tcW w:w="2126" w:type="dxa"/>
            <w:vAlign w:val="center"/>
          </w:tcPr>
          <w:p w14:paraId="6CD2628B" w14:textId="77777777" w:rsidR="006108DC" w:rsidRPr="00D63F0B" w:rsidRDefault="006108DC">
            <w:pPr>
              <w:pStyle w:val="24"/>
              <w:spacing w:line="360" w:lineRule="auto"/>
              <w:jc w:val="center"/>
              <w:rPr>
                <w:rFonts w:ascii="宋体" w:hAnsi="宋体" w:cs="宋体" w:hint="eastAsia"/>
                <w:szCs w:val="21"/>
              </w:rPr>
            </w:pPr>
          </w:p>
        </w:tc>
        <w:tc>
          <w:tcPr>
            <w:tcW w:w="1978" w:type="dxa"/>
            <w:vAlign w:val="center"/>
          </w:tcPr>
          <w:p w14:paraId="5E1B5BE4" w14:textId="77777777" w:rsidR="006108DC" w:rsidRPr="00D63F0B" w:rsidRDefault="006108DC">
            <w:pPr>
              <w:pStyle w:val="24"/>
              <w:spacing w:line="360" w:lineRule="auto"/>
              <w:jc w:val="center"/>
              <w:rPr>
                <w:rFonts w:ascii="宋体" w:hAnsi="宋体" w:cs="宋体" w:hint="eastAsia"/>
                <w:szCs w:val="21"/>
              </w:rPr>
            </w:pPr>
          </w:p>
        </w:tc>
      </w:tr>
      <w:tr w:rsidR="00D63F0B" w:rsidRPr="00D63F0B" w14:paraId="7A81EFAC" w14:textId="77777777">
        <w:trPr>
          <w:jc w:val="center"/>
        </w:trPr>
        <w:tc>
          <w:tcPr>
            <w:tcW w:w="1442" w:type="dxa"/>
            <w:vMerge/>
            <w:vAlign w:val="center"/>
          </w:tcPr>
          <w:p w14:paraId="719BCBDC" w14:textId="77777777" w:rsidR="006108DC" w:rsidRPr="00D63F0B" w:rsidRDefault="006108DC">
            <w:pPr>
              <w:pStyle w:val="24"/>
              <w:spacing w:line="360" w:lineRule="auto"/>
              <w:jc w:val="center"/>
              <w:rPr>
                <w:rFonts w:ascii="宋体" w:hAnsi="宋体" w:cs="宋体" w:hint="eastAsia"/>
                <w:szCs w:val="21"/>
              </w:rPr>
            </w:pPr>
          </w:p>
        </w:tc>
        <w:tc>
          <w:tcPr>
            <w:tcW w:w="1417" w:type="dxa"/>
            <w:vAlign w:val="center"/>
          </w:tcPr>
          <w:p w14:paraId="00E89A35" w14:textId="77777777" w:rsidR="006108DC" w:rsidRPr="00D63F0B" w:rsidRDefault="006108DC">
            <w:pPr>
              <w:pStyle w:val="24"/>
              <w:spacing w:line="360" w:lineRule="auto"/>
              <w:jc w:val="center"/>
              <w:rPr>
                <w:rFonts w:ascii="宋体" w:hAnsi="宋体" w:cs="宋体" w:hint="eastAsia"/>
                <w:szCs w:val="21"/>
              </w:rPr>
            </w:pPr>
          </w:p>
        </w:tc>
        <w:tc>
          <w:tcPr>
            <w:tcW w:w="2268" w:type="dxa"/>
            <w:vAlign w:val="center"/>
          </w:tcPr>
          <w:p w14:paraId="76708A4A" w14:textId="77777777" w:rsidR="006108DC" w:rsidRPr="00D63F0B" w:rsidRDefault="006108DC">
            <w:pPr>
              <w:pStyle w:val="24"/>
              <w:spacing w:line="360" w:lineRule="auto"/>
              <w:jc w:val="center"/>
              <w:rPr>
                <w:rFonts w:ascii="宋体" w:hAnsi="宋体" w:cs="宋体" w:hint="eastAsia"/>
                <w:szCs w:val="21"/>
              </w:rPr>
            </w:pPr>
          </w:p>
        </w:tc>
        <w:tc>
          <w:tcPr>
            <w:tcW w:w="2126" w:type="dxa"/>
            <w:vAlign w:val="center"/>
          </w:tcPr>
          <w:p w14:paraId="56762B13" w14:textId="77777777" w:rsidR="006108DC" w:rsidRPr="00D63F0B" w:rsidRDefault="006108DC">
            <w:pPr>
              <w:pStyle w:val="24"/>
              <w:spacing w:line="360" w:lineRule="auto"/>
              <w:jc w:val="center"/>
              <w:rPr>
                <w:rFonts w:ascii="宋体" w:hAnsi="宋体" w:cs="宋体" w:hint="eastAsia"/>
                <w:szCs w:val="21"/>
              </w:rPr>
            </w:pPr>
          </w:p>
        </w:tc>
        <w:tc>
          <w:tcPr>
            <w:tcW w:w="1978" w:type="dxa"/>
            <w:vAlign w:val="center"/>
          </w:tcPr>
          <w:p w14:paraId="0E5F5664" w14:textId="77777777" w:rsidR="006108DC" w:rsidRPr="00D63F0B" w:rsidRDefault="006108DC">
            <w:pPr>
              <w:pStyle w:val="24"/>
              <w:spacing w:line="360" w:lineRule="auto"/>
              <w:jc w:val="center"/>
              <w:rPr>
                <w:rFonts w:ascii="宋体" w:hAnsi="宋体" w:cs="宋体" w:hint="eastAsia"/>
                <w:szCs w:val="21"/>
              </w:rPr>
            </w:pPr>
          </w:p>
        </w:tc>
      </w:tr>
      <w:tr w:rsidR="00D63F0B" w:rsidRPr="00D63F0B" w14:paraId="73683C97" w14:textId="77777777">
        <w:trPr>
          <w:jc w:val="center"/>
        </w:trPr>
        <w:tc>
          <w:tcPr>
            <w:tcW w:w="1442" w:type="dxa"/>
            <w:vMerge/>
            <w:vAlign w:val="center"/>
          </w:tcPr>
          <w:p w14:paraId="65D4A646" w14:textId="77777777" w:rsidR="006108DC" w:rsidRPr="00D63F0B" w:rsidRDefault="006108DC">
            <w:pPr>
              <w:pStyle w:val="24"/>
              <w:spacing w:line="360" w:lineRule="auto"/>
              <w:jc w:val="center"/>
              <w:rPr>
                <w:rFonts w:ascii="宋体" w:hAnsi="宋体" w:cs="宋体" w:hint="eastAsia"/>
                <w:szCs w:val="21"/>
              </w:rPr>
            </w:pPr>
          </w:p>
        </w:tc>
        <w:tc>
          <w:tcPr>
            <w:tcW w:w="1417" w:type="dxa"/>
            <w:vAlign w:val="center"/>
          </w:tcPr>
          <w:p w14:paraId="29FBB0F6" w14:textId="77777777" w:rsidR="006108DC" w:rsidRPr="00D63F0B" w:rsidRDefault="006108DC">
            <w:pPr>
              <w:pStyle w:val="24"/>
              <w:spacing w:line="360" w:lineRule="auto"/>
              <w:jc w:val="center"/>
              <w:rPr>
                <w:rFonts w:ascii="宋体" w:hAnsi="宋体" w:cs="宋体" w:hint="eastAsia"/>
                <w:szCs w:val="21"/>
              </w:rPr>
            </w:pPr>
          </w:p>
        </w:tc>
        <w:tc>
          <w:tcPr>
            <w:tcW w:w="2268" w:type="dxa"/>
            <w:vAlign w:val="center"/>
          </w:tcPr>
          <w:p w14:paraId="37C08590" w14:textId="77777777" w:rsidR="006108DC" w:rsidRPr="00D63F0B" w:rsidRDefault="006108DC">
            <w:pPr>
              <w:pStyle w:val="24"/>
              <w:spacing w:line="360" w:lineRule="auto"/>
              <w:jc w:val="center"/>
              <w:rPr>
                <w:rFonts w:ascii="宋体" w:hAnsi="宋体" w:cs="宋体" w:hint="eastAsia"/>
                <w:szCs w:val="21"/>
              </w:rPr>
            </w:pPr>
          </w:p>
        </w:tc>
        <w:tc>
          <w:tcPr>
            <w:tcW w:w="2126" w:type="dxa"/>
            <w:vAlign w:val="center"/>
          </w:tcPr>
          <w:p w14:paraId="6FD0C7FE" w14:textId="77777777" w:rsidR="006108DC" w:rsidRPr="00D63F0B" w:rsidRDefault="006108DC">
            <w:pPr>
              <w:pStyle w:val="24"/>
              <w:spacing w:line="360" w:lineRule="auto"/>
              <w:jc w:val="center"/>
              <w:rPr>
                <w:rFonts w:ascii="宋体" w:hAnsi="宋体" w:cs="宋体" w:hint="eastAsia"/>
                <w:szCs w:val="21"/>
              </w:rPr>
            </w:pPr>
          </w:p>
        </w:tc>
        <w:tc>
          <w:tcPr>
            <w:tcW w:w="1978" w:type="dxa"/>
            <w:vAlign w:val="center"/>
          </w:tcPr>
          <w:p w14:paraId="37953D95" w14:textId="77777777" w:rsidR="006108DC" w:rsidRPr="00D63F0B" w:rsidRDefault="006108DC">
            <w:pPr>
              <w:pStyle w:val="24"/>
              <w:spacing w:line="360" w:lineRule="auto"/>
              <w:jc w:val="center"/>
              <w:rPr>
                <w:rFonts w:ascii="宋体" w:hAnsi="宋体" w:cs="宋体" w:hint="eastAsia"/>
                <w:szCs w:val="21"/>
              </w:rPr>
            </w:pPr>
          </w:p>
        </w:tc>
      </w:tr>
      <w:tr w:rsidR="00D63F0B" w:rsidRPr="00D63F0B" w14:paraId="76786CFC" w14:textId="77777777">
        <w:trPr>
          <w:jc w:val="center"/>
        </w:trPr>
        <w:tc>
          <w:tcPr>
            <w:tcW w:w="1442" w:type="dxa"/>
            <w:vMerge/>
            <w:vAlign w:val="center"/>
          </w:tcPr>
          <w:p w14:paraId="00E9674B" w14:textId="77777777" w:rsidR="006108DC" w:rsidRPr="00D63F0B" w:rsidRDefault="006108DC">
            <w:pPr>
              <w:pStyle w:val="24"/>
              <w:spacing w:line="360" w:lineRule="auto"/>
              <w:jc w:val="center"/>
              <w:rPr>
                <w:rFonts w:ascii="宋体" w:hAnsi="宋体" w:cs="宋体" w:hint="eastAsia"/>
                <w:szCs w:val="21"/>
              </w:rPr>
            </w:pPr>
          </w:p>
        </w:tc>
        <w:tc>
          <w:tcPr>
            <w:tcW w:w="1417" w:type="dxa"/>
            <w:vAlign w:val="center"/>
          </w:tcPr>
          <w:p w14:paraId="152C543B" w14:textId="77777777" w:rsidR="006108DC" w:rsidRPr="00D63F0B" w:rsidRDefault="006108DC">
            <w:pPr>
              <w:pStyle w:val="24"/>
              <w:spacing w:line="360" w:lineRule="auto"/>
              <w:jc w:val="center"/>
              <w:rPr>
                <w:rFonts w:ascii="宋体" w:hAnsi="宋体" w:cs="宋体" w:hint="eastAsia"/>
                <w:szCs w:val="21"/>
              </w:rPr>
            </w:pPr>
          </w:p>
        </w:tc>
        <w:tc>
          <w:tcPr>
            <w:tcW w:w="2268" w:type="dxa"/>
            <w:vAlign w:val="center"/>
          </w:tcPr>
          <w:p w14:paraId="60A826D0" w14:textId="77777777" w:rsidR="006108DC" w:rsidRPr="00D63F0B" w:rsidRDefault="006108DC">
            <w:pPr>
              <w:pStyle w:val="24"/>
              <w:spacing w:line="360" w:lineRule="auto"/>
              <w:jc w:val="center"/>
              <w:rPr>
                <w:rFonts w:ascii="宋体" w:hAnsi="宋体" w:cs="宋体" w:hint="eastAsia"/>
                <w:szCs w:val="21"/>
              </w:rPr>
            </w:pPr>
          </w:p>
        </w:tc>
        <w:tc>
          <w:tcPr>
            <w:tcW w:w="2126" w:type="dxa"/>
            <w:vAlign w:val="center"/>
          </w:tcPr>
          <w:p w14:paraId="2DE5D490" w14:textId="77777777" w:rsidR="006108DC" w:rsidRPr="00D63F0B" w:rsidRDefault="006108DC">
            <w:pPr>
              <w:pStyle w:val="24"/>
              <w:spacing w:line="360" w:lineRule="auto"/>
              <w:jc w:val="center"/>
              <w:rPr>
                <w:rFonts w:ascii="宋体" w:hAnsi="宋体" w:cs="宋体" w:hint="eastAsia"/>
                <w:szCs w:val="21"/>
              </w:rPr>
            </w:pPr>
          </w:p>
        </w:tc>
        <w:tc>
          <w:tcPr>
            <w:tcW w:w="1978" w:type="dxa"/>
            <w:vAlign w:val="center"/>
          </w:tcPr>
          <w:p w14:paraId="6518761F" w14:textId="77777777" w:rsidR="006108DC" w:rsidRPr="00D63F0B" w:rsidRDefault="006108DC">
            <w:pPr>
              <w:pStyle w:val="24"/>
              <w:spacing w:line="360" w:lineRule="auto"/>
              <w:jc w:val="center"/>
              <w:rPr>
                <w:rFonts w:ascii="宋体" w:hAnsi="宋体" w:cs="宋体" w:hint="eastAsia"/>
                <w:szCs w:val="21"/>
              </w:rPr>
            </w:pPr>
          </w:p>
        </w:tc>
      </w:tr>
      <w:tr w:rsidR="00D63F0B" w:rsidRPr="00D63F0B" w14:paraId="1D9E8791" w14:textId="77777777">
        <w:trPr>
          <w:jc w:val="center"/>
        </w:trPr>
        <w:tc>
          <w:tcPr>
            <w:tcW w:w="1442" w:type="dxa"/>
            <w:vMerge/>
            <w:vAlign w:val="center"/>
          </w:tcPr>
          <w:p w14:paraId="04F9E4B4" w14:textId="77777777" w:rsidR="006108DC" w:rsidRPr="00D63F0B" w:rsidRDefault="006108DC">
            <w:pPr>
              <w:pStyle w:val="24"/>
              <w:spacing w:line="360" w:lineRule="auto"/>
              <w:jc w:val="center"/>
              <w:rPr>
                <w:rFonts w:ascii="宋体" w:hAnsi="宋体" w:cs="宋体" w:hint="eastAsia"/>
                <w:szCs w:val="21"/>
              </w:rPr>
            </w:pPr>
          </w:p>
        </w:tc>
        <w:tc>
          <w:tcPr>
            <w:tcW w:w="1417" w:type="dxa"/>
            <w:vAlign w:val="center"/>
          </w:tcPr>
          <w:p w14:paraId="01C78943" w14:textId="77777777" w:rsidR="006108DC" w:rsidRPr="00D63F0B" w:rsidRDefault="006108DC">
            <w:pPr>
              <w:pStyle w:val="24"/>
              <w:spacing w:line="360" w:lineRule="auto"/>
              <w:jc w:val="center"/>
              <w:rPr>
                <w:rFonts w:ascii="宋体" w:hAnsi="宋体" w:cs="宋体" w:hint="eastAsia"/>
                <w:szCs w:val="21"/>
              </w:rPr>
            </w:pPr>
          </w:p>
        </w:tc>
        <w:tc>
          <w:tcPr>
            <w:tcW w:w="2268" w:type="dxa"/>
            <w:vAlign w:val="center"/>
          </w:tcPr>
          <w:p w14:paraId="5EE987D6" w14:textId="77777777" w:rsidR="006108DC" w:rsidRPr="00D63F0B" w:rsidRDefault="006108DC">
            <w:pPr>
              <w:pStyle w:val="24"/>
              <w:spacing w:line="360" w:lineRule="auto"/>
              <w:jc w:val="center"/>
              <w:rPr>
                <w:rFonts w:ascii="宋体" w:hAnsi="宋体" w:cs="宋体" w:hint="eastAsia"/>
                <w:szCs w:val="21"/>
              </w:rPr>
            </w:pPr>
          </w:p>
        </w:tc>
        <w:tc>
          <w:tcPr>
            <w:tcW w:w="2126" w:type="dxa"/>
            <w:vAlign w:val="center"/>
          </w:tcPr>
          <w:p w14:paraId="400CF4EF" w14:textId="77777777" w:rsidR="006108DC" w:rsidRPr="00D63F0B" w:rsidRDefault="006108DC">
            <w:pPr>
              <w:pStyle w:val="24"/>
              <w:spacing w:line="360" w:lineRule="auto"/>
              <w:jc w:val="center"/>
              <w:rPr>
                <w:rFonts w:ascii="宋体" w:hAnsi="宋体" w:cs="宋体" w:hint="eastAsia"/>
                <w:szCs w:val="21"/>
              </w:rPr>
            </w:pPr>
          </w:p>
        </w:tc>
        <w:tc>
          <w:tcPr>
            <w:tcW w:w="1978" w:type="dxa"/>
            <w:vAlign w:val="center"/>
          </w:tcPr>
          <w:p w14:paraId="4C1D5DA6" w14:textId="77777777" w:rsidR="006108DC" w:rsidRPr="00D63F0B" w:rsidRDefault="006108DC">
            <w:pPr>
              <w:pStyle w:val="24"/>
              <w:spacing w:line="360" w:lineRule="auto"/>
              <w:jc w:val="center"/>
              <w:rPr>
                <w:rFonts w:ascii="宋体" w:hAnsi="宋体" w:cs="宋体" w:hint="eastAsia"/>
                <w:szCs w:val="21"/>
              </w:rPr>
            </w:pPr>
          </w:p>
        </w:tc>
      </w:tr>
      <w:tr w:rsidR="00D63F0B" w:rsidRPr="00D63F0B" w14:paraId="56DD2FF9" w14:textId="77777777">
        <w:trPr>
          <w:jc w:val="center"/>
        </w:trPr>
        <w:tc>
          <w:tcPr>
            <w:tcW w:w="1442" w:type="dxa"/>
            <w:vMerge/>
            <w:vAlign w:val="center"/>
          </w:tcPr>
          <w:p w14:paraId="65C38C7B" w14:textId="77777777" w:rsidR="006108DC" w:rsidRPr="00D63F0B" w:rsidRDefault="006108DC">
            <w:pPr>
              <w:pStyle w:val="24"/>
              <w:spacing w:line="360" w:lineRule="auto"/>
              <w:jc w:val="center"/>
              <w:rPr>
                <w:rFonts w:ascii="宋体" w:hAnsi="宋体" w:cs="宋体" w:hint="eastAsia"/>
                <w:szCs w:val="21"/>
              </w:rPr>
            </w:pPr>
          </w:p>
        </w:tc>
        <w:tc>
          <w:tcPr>
            <w:tcW w:w="1417" w:type="dxa"/>
            <w:vAlign w:val="center"/>
          </w:tcPr>
          <w:p w14:paraId="19F13D7A" w14:textId="77777777" w:rsidR="006108DC" w:rsidRPr="00D63F0B" w:rsidRDefault="006108DC">
            <w:pPr>
              <w:pStyle w:val="24"/>
              <w:spacing w:line="360" w:lineRule="auto"/>
              <w:jc w:val="center"/>
              <w:rPr>
                <w:rFonts w:ascii="宋体" w:hAnsi="宋体" w:cs="宋体" w:hint="eastAsia"/>
                <w:szCs w:val="21"/>
              </w:rPr>
            </w:pPr>
          </w:p>
        </w:tc>
        <w:tc>
          <w:tcPr>
            <w:tcW w:w="2268" w:type="dxa"/>
            <w:vAlign w:val="center"/>
          </w:tcPr>
          <w:p w14:paraId="56D02F49" w14:textId="77777777" w:rsidR="006108DC" w:rsidRPr="00D63F0B" w:rsidRDefault="006108DC">
            <w:pPr>
              <w:pStyle w:val="24"/>
              <w:spacing w:line="360" w:lineRule="auto"/>
              <w:jc w:val="center"/>
              <w:rPr>
                <w:rFonts w:ascii="宋体" w:hAnsi="宋体" w:cs="宋体" w:hint="eastAsia"/>
                <w:szCs w:val="21"/>
              </w:rPr>
            </w:pPr>
          </w:p>
        </w:tc>
        <w:tc>
          <w:tcPr>
            <w:tcW w:w="2126" w:type="dxa"/>
            <w:vAlign w:val="center"/>
          </w:tcPr>
          <w:p w14:paraId="0BB2E5AE" w14:textId="77777777" w:rsidR="006108DC" w:rsidRPr="00D63F0B" w:rsidRDefault="006108DC">
            <w:pPr>
              <w:pStyle w:val="24"/>
              <w:spacing w:line="360" w:lineRule="auto"/>
              <w:jc w:val="center"/>
              <w:rPr>
                <w:rFonts w:ascii="宋体" w:hAnsi="宋体" w:cs="宋体" w:hint="eastAsia"/>
                <w:szCs w:val="21"/>
              </w:rPr>
            </w:pPr>
          </w:p>
        </w:tc>
        <w:tc>
          <w:tcPr>
            <w:tcW w:w="1978" w:type="dxa"/>
            <w:vAlign w:val="center"/>
          </w:tcPr>
          <w:p w14:paraId="6921F5BD" w14:textId="77777777" w:rsidR="006108DC" w:rsidRPr="00D63F0B" w:rsidRDefault="006108DC">
            <w:pPr>
              <w:pStyle w:val="24"/>
              <w:spacing w:line="360" w:lineRule="auto"/>
              <w:jc w:val="center"/>
              <w:rPr>
                <w:rFonts w:ascii="宋体" w:hAnsi="宋体" w:cs="宋体" w:hint="eastAsia"/>
                <w:szCs w:val="21"/>
              </w:rPr>
            </w:pPr>
          </w:p>
        </w:tc>
      </w:tr>
      <w:tr w:rsidR="00D63F0B" w:rsidRPr="00D63F0B" w14:paraId="52704923" w14:textId="77777777">
        <w:trPr>
          <w:jc w:val="center"/>
        </w:trPr>
        <w:tc>
          <w:tcPr>
            <w:tcW w:w="1442" w:type="dxa"/>
            <w:vMerge/>
            <w:vAlign w:val="center"/>
          </w:tcPr>
          <w:p w14:paraId="7E8634E7" w14:textId="77777777" w:rsidR="006108DC" w:rsidRPr="00D63F0B" w:rsidRDefault="006108DC">
            <w:pPr>
              <w:pStyle w:val="24"/>
              <w:spacing w:line="360" w:lineRule="auto"/>
              <w:jc w:val="center"/>
              <w:rPr>
                <w:rFonts w:ascii="宋体" w:hAnsi="宋体" w:cs="宋体" w:hint="eastAsia"/>
                <w:szCs w:val="21"/>
              </w:rPr>
            </w:pPr>
          </w:p>
        </w:tc>
        <w:tc>
          <w:tcPr>
            <w:tcW w:w="1417" w:type="dxa"/>
            <w:vAlign w:val="center"/>
          </w:tcPr>
          <w:p w14:paraId="7DA86CC3" w14:textId="77777777" w:rsidR="006108DC" w:rsidRPr="00D63F0B" w:rsidRDefault="006108DC">
            <w:pPr>
              <w:pStyle w:val="24"/>
              <w:spacing w:line="360" w:lineRule="auto"/>
              <w:jc w:val="center"/>
              <w:rPr>
                <w:rFonts w:ascii="宋体" w:hAnsi="宋体" w:cs="宋体" w:hint="eastAsia"/>
                <w:szCs w:val="21"/>
              </w:rPr>
            </w:pPr>
          </w:p>
        </w:tc>
        <w:tc>
          <w:tcPr>
            <w:tcW w:w="2268" w:type="dxa"/>
            <w:vAlign w:val="center"/>
          </w:tcPr>
          <w:p w14:paraId="416175F1" w14:textId="77777777" w:rsidR="006108DC" w:rsidRPr="00D63F0B" w:rsidRDefault="006108DC">
            <w:pPr>
              <w:pStyle w:val="24"/>
              <w:spacing w:line="360" w:lineRule="auto"/>
              <w:jc w:val="center"/>
              <w:rPr>
                <w:rFonts w:ascii="宋体" w:hAnsi="宋体" w:cs="宋体" w:hint="eastAsia"/>
                <w:szCs w:val="21"/>
              </w:rPr>
            </w:pPr>
          </w:p>
        </w:tc>
        <w:tc>
          <w:tcPr>
            <w:tcW w:w="2126" w:type="dxa"/>
            <w:vAlign w:val="center"/>
          </w:tcPr>
          <w:p w14:paraId="52F67731" w14:textId="77777777" w:rsidR="006108DC" w:rsidRPr="00D63F0B" w:rsidRDefault="006108DC">
            <w:pPr>
              <w:pStyle w:val="24"/>
              <w:spacing w:line="360" w:lineRule="auto"/>
              <w:jc w:val="center"/>
              <w:rPr>
                <w:rFonts w:ascii="宋体" w:hAnsi="宋体" w:cs="宋体" w:hint="eastAsia"/>
                <w:szCs w:val="21"/>
              </w:rPr>
            </w:pPr>
          </w:p>
        </w:tc>
        <w:tc>
          <w:tcPr>
            <w:tcW w:w="1978" w:type="dxa"/>
            <w:vAlign w:val="center"/>
          </w:tcPr>
          <w:p w14:paraId="54476811" w14:textId="77777777" w:rsidR="006108DC" w:rsidRPr="00D63F0B" w:rsidRDefault="006108DC">
            <w:pPr>
              <w:pStyle w:val="24"/>
              <w:spacing w:line="360" w:lineRule="auto"/>
              <w:jc w:val="center"/>
              <w:rPr>
                <w:rFonts w:ascii="宋体" w:hAnsi="宋体" w:cs="宋体" w:hint="eastAsia"/>
                <w:szCs w:val="21"/>
              </w:rPr>
            </w:pPr>
          </w:p>
        </w:tc>
      </w:tr>
      <w:tr w:rsidR="00D63F0B" w:rsidRPr="00D63F0B" w14:paraId="01967E8E" w14:textId="77777777">
        <w:trPr>
          <w:jc w:val="center"/>
        </w:trPr>
        <w:tc>
          <w:tcPr>
            <w:tcW w:w="1442" w:type="dxa"/>
            <w:vMerge/>
            <w:vAlign w:val="center"/>
          </w:tcPr>
          <w:p w14:paraId="38B2B24F" w14:textId="77777777" w:rsidR="006108DC" w:rsidRPr="00D63F0B" w:rsidRDefault="006108DC">
            <w:pPr>
              <w:pStyle w:val="24"/>
              <w:spacing w:line="360" w:lineRule="auto"/>
              <w:jc w:val="center"/>
              <w:rPr>
                <w:rFonts w:ascii="宋体" w:hAnsi="宋体" w:cs="宋体" w:hint="eastAsia"/>
                <w:szCs w:val="21"/>
              </w:rPr>
            </w:pPr>
          </w:p>
        </w:tc>
        <w:tc>
          <w:tcPr>
            <w:tcW w:w="1417" w:type="dxa"/>
            <w:vAlign w:val="center"/>
          </w:tcPr>
          <w:p w14:paraId="3A6F5E6F" w14:textId="77777777" w:rsidR="006108DC" w:rsidRPr="00D63F0B" w:rsidRDefault="006108DC">
            <w:pPr>
              <w:pStyle w:val="24"/>
              <w:spacing w:line="360" w:lineRule="auto"/>
              <w:jc w:val="center"/>
              <w:rPr>
                <w:rFonts w:ascii="宋体" w:hAnsi="宋体" w:cs="宋体" w:hint="eastAsia"/>
                <w:szCs w:val="21"/>
              </w:rPr>
            </w:pPr>
          </w:p>
        </w:tc>
        <w:tc>
          <w:tcPr>
            <w:tcW w:w="2268" w:type="dxa"/>
            <w:vAlign w:val="center"/>
          </w:tcPr>
          <w:p w14:paraId="5D86AB14" w14:textId="77777777" w:rsidR="006108DC" w:rsidRPr="00D63F0B" w:rsidRDefault="006108DC">
            <w:pPr>
              <w:pStyle w:val="24"/>
              <w:spacing w:line="360" w:lineRule="auto"/>
              <w:jc w:val="center"/>
              <w:rPr>
                <w:rFonts w:ascii="宋体" w:hAnsi="宋体" w:cs="宋体" w:hint="eastAsia"/>
                <w:szCs w:val="21"/>
              </w:rPr>
            </w:pPr>
          </w:p>
        </w:tc>
        <w:tc>
          <w:tcPr>
            <w:tcW w:w="2126" w:type="dxa"/>
            <w:vAlign w:val="center"/>
          </w:tcPr>
          <w:p w14:paraId="125E078B" w14:textId="77777777" w:rsidR="006108DC" w:rsidRPr="00D63F0B" w:rsidRDefault="006108DC">
            <w:pPr>
              <w:pStyle w:val="24"/>
              <w:spacing w:line="360" w:lineRule="auto"/>
              <w:jc w:val="center"/>
              <w:rPr>
                <w:rFonts w:ascii="宋体" w:hAnsi="宋体" w:cs="宋体" w:hint="eastAsia"/>
                <w:szCs w:val="21"/>
              </w:rPr>
            </w:pPr>
          </w:p>
        </w:tc>
        <w:tc>
          <w:tcPr>
            <w:tcW w:w="1978" w:type="dxa"/>
            <w:vAlign w:val="center"/>
          </w:tcPr>
          <w:p w14:paraId="3C541AD7" w14:textId="77777777" w:rsidR="006108DC" w:rsidRPr="00D63F0B" w:rsidRDefault="006108DC">
            <w:pPr>
              <w:pStyle w:val="24"/>
              <w:spacing w:line="360" w:lineRule="auto"/>
              <w:jc w:val="center"/>
              <w:rPr>
                <w:rFonts w:ascii="宋体" w:hAnsi="宋体" w:cs="宋体" w:hint="eastAsia"/>
                <w:szCs w:val="21"/>
              </w:rPr>
            </w:pPr>
          </w:p>
        </w:tc>
      </w:tr>
      <w:tr w:rsidR="00D63F0B" w:rsidRPr="00D63F0B" w14:paraId="5A21D2F6" w14:textId="77777777">
        <w:trPr>
          <w:jc w:val="center"/>
        </w:trPr>
        <w:tc>
          <w:tcPr>
            <w:tcW w:w="1442" w:type="dxa"/>
            <w:vMerge/>
            <w:vAlign w:val="center"/>
          </w:tcPr>
          <w:p w14:paraId="0581B5E7" w14:textId="77777777" w:rsidR="006108DC" w:rsidRPr="00D63F0B" w:rsidRDefault="006108DC">
            <w:pPr>
              <w:pStyle w:val="24"/>
              <w:spacing w:line="360" w:lineRule="auto"/>
              <w:jc w:val="center"/>
              <w:rPr>
                <w:rFonts w:ascii="宋体" w:hAnsi="宋体" w:cs="宋体" w:hint="eastAsia"/>
                <w:szCs w:val="21"/>
              </w:rPr>
            </w:pPr>
          </w:p>
        </w:tc>
        <w:tc>
          <w:tcPr>
            <w:tcW w:w="1417" w:type="dxa"/>
            <w:vAlign w:val="center"/>
          </w:tcPr>
          <w:p w14:paraId="5C2C07C1" w14:textId="77777777" w:rsidR="006108DC" w:rsidRPr="00D63F0B" w:rsidRDefault="006108DC">
            <w:pPr>
              <w:pStyle w:val="24"/>
              <w:spacing w:line="360" w:lineRule="auto"/>
              <w:jc w:val="center"/>
              <w:rPr>
                <w:rFonts w:ascii="宋体" w:hAnsi="宋体" w:cs="宋体" w:hint="eastAsia"/>
                <w:szCs w:val="21"/>
              </w:rPr>
            </w:pPr>
          </w:p>
        </w:tc>
        <w:tc>
          <w:tcPr>
            <w:tcW w:w="2268" w:type="dxa"/>
            <w:vAlign w:val="center"/>
          </w:tcPr>
          <w:p w14:paraId="20325C3A" w14:textId="77777777" w:rsidR="006108DC" w:rsidRPr="00D63F0B" w:rsidRDefault="006108DC">
            <w:pPr>
              <w:pStyle w:val="24"/>
              <w:spacing w:line="360" w:lineRule="auto"/>
              <w:jc w:val="center"/>
              <w:rPr>
                <w:rFonts w:ascii="宋体" w:hAnsi="宋体" w:cs="宋体" w:hint="eastAsia"/>
                <w:szCs w:val="21"/>
              </w:rPr>
            </w:pPr>
          </w:p>
        </w:tc>
        <w:tc>
          <w:tcPr>
            <w:tcW w:w="2126" w:type="dxa"/>
            <w:vAlign w:val="center"/>
          </w:tcPr>
          <w:p w14:paraId="4708E0E1" w14:textId="77777777" w:rsidR="006108DC" w:rsidRPr="00D63F0B" w:rsidRDefault="006108DC">
            <w:pPr>
              <w:pStyle w:val="24"/>
              <w:spacing w:line="360" w:lineRule="auto"/>
              <w:jc w:val="center"/>
              <w:rPr>
                <w:rFonts w:ascii="宋体" w:hAnsi="宋体" w:cs="宋体" w:hint="eastAsia"/>
                <w:szCs w:val="21"/>
              </w:rPr>
            </w:pPr>
          </w:p>
        </w:tc>
        <w:tc>
          <w:tcPr>
            <w:tcW w:w="1978" w:type="dxa"/>
            <w:vAlign w:val="center"/>
          </w:tcPr>
          <w:p w14:paraId="3AA80057" w14:textId="77777777" w:rsidR="006108DC" w:rsidRPr="00D63F0B" w:rsidRDefault="006108DC">
            <w:pPr>
              <w:pStyle w:val="24"/>
              <w:spacing w:line="360" w:lineRule="auto"/>
              <w:jc w:val="center"/>
              <w:rPr>
                <w:rFonts w:ascii="宋体" w:hAnsi="宋体" w:cs="宋体" w:hint="eastAsia"/>
                <w:szCs w:val="21"/>
              </w:rPr>
            </w:pPr>
          </w:p>
        </w:tc>
      </w:tr>
      <w:tr w:rsidR="00D63F0B" w:rsidRPr="00D63F0B" w14:paraId="3E53BC8C" w14:textId="77777777">
        <w:trPr>
          <w:jc w:val="center"/>
        </w:trPr>
        <w:tc>
          <w:tcPr>
            <w:tcW w:w="1442" w:type="dxa"/>
            <w:vMerge/>
            <w:vAlign w:val="center"/>
          </w:tcPr>
          <w:p w14:paraId="5EA6FA89" w14:textId="77777777" w:rsidR="006108DC" w:rsidRPr="00D63F0B" w:rsidRDefault="006108DC">
            <w:pPr>
              <w:pStyle w:val="24"/>
              <w:spacing w:line="360" w:lineRule="auto"/>
              <w:jc w:val="center"/>
              <w:rPr>
                <w:rFonts w:ascii="宋体" w:hAnsi="宋体" w:cs="宋体" w:hint="eastAsia"/>
                <w:szCs w:val="21"/>
              </w:rPr>
            </w:pPr>
          </w:p>
        </w:tc>
        <w:tc>
          <w:tcPr>
            <w:tcW w:w="1417" w:type="dxa"/>
            <w:vAlign w:val="center"/>
          </w:tcPr>
          <w:p w14:paraId="46E64B70" w14:textId="77777777" w:rsidR="006108DC" w:rsidRPr="00D63F0B" w:rsidRDefault="006108DC">
            <w:pPr>
              <w:pStyle w:val="24"/>
              <w:spacing w:line="360" w:lineRule="auto"/>
              <w:jc w:val="center"/>
              <w:rPr>
                <w:rFonts w:ascii="宋体" w:hAnsi="宋体" w:cs="宋体" w:hint="eastAsia"/>
                <w:szCs w:val="21"/>
              </w:rPr>
            </w:pPr>
          </w:p>
        </w:tc>
        <w:tc>
          <w:tcPr>
            <w:tcW w:w="2268" w:type="dxa"/>
            <w:vAlign w:val="center"/>
          </w:tcPr>
          <w:p w14:paraId="0BE8D039" w14:textId="77777777" w:rsidR="006108DC" w:rsidRPr="00D63F0B" w:rsidRDefault="006108DC">
            <w:pPr>
              <w:pStyle w:val="24"/>
              <w:spacing w:line="360" w:lineRule="auto"/>
              <w:jc w:val="center"/>
              <w:rPr>
                <w:rFonts w:ascii="宋体" w:hAnsi="宋体" w:cs="宋体" w:hint="eastAsia"/>
                <w:szCs w:val="21"/>
              </w:rPr>
            </w:pPr>
          </w:p>
        </w:tc>
        <w:tc>
          <w:tcPr>
            <w:tcW w:w="2126" w:type="dxa"/>
            <w:vAlign w:val="center"/>
          </w:tcPr>
          <w:p w14:paraId="7D88C796" w14:textId="77777777" w:rsidR="006108DC" w:rsidRPr="00D63F0B" w:rsidRDefault="006108DC">
            <w:pPr>
              <w:pStyle w:val="24"/>
              <w:spacing w:line="360" w:lineRule="auto"/>
              <w:jc w:val="center"/>
              <w:rPr>
                <w:rFonts w:ascii="宋体" w:hAnsi="宋体" w:cs="宋体" w:hint="eastAsia"/>
                <w:szCs w:val="21"/>
              </w:rPr>
            </w:pPr>
          </w:p>
        </w:tc>
        <w:tc>
          <w:tcPr>
            <w:tcW w:w="1978" w:type="dxa"/>
            <w:vAlign w:val="center"/>
          </w:tcPr>
          <w:p w14:paraId="035DBE21" w14:textId="77777777" w:rsidR="006108DC" w:rsidRPr="00D63F0B" w:rsidRDefault="006108DC">
            <w:pPr>
              <w:pStyle w:val="24"/>
              <w:spacing w:line="360" w:lineRule="auto"/>
              <w:jc w:val="center"/>
              <w:rPr>
                <w:rFonts w:ascii="宋体" w:hAnsi="宋体" w:cs="宋体" w:hint="eastAsia"/>
                <w:szCs w:val="21"/>
              </w:rPr>
            </w:pPr>
          </w:p>
        </w:tc>
      </w:tr>
      <w:tr w:rsidR="00D63F0B" w:rsidRPr="00D63F0B" w14:paraId="48101261" w14:textId="77777777">
        <w:trPr>
          <w:jc w:val="center"/>
        </w:trPr>
        <w:tc>
          <w:tcPr>
            <w:tcW w:w="1442" w:type="dxa"/>
            <w:vMerge/>
            <w:vAlign w:val="center"/>
          </w:tcPr>
          <w:p w14:paraId="2D75286B" w14:textId="77777777" w:rsidR="006108DC" w:rsidRPr="00D63F0B" w:rsidRDefault="006108DC">
            <w:pPr>
              <w:pStyle w:val="24"/>
              <w:spacing w:line="360" w:lineRule="auto"/>
              <w:jc w:val="center"/>
              <w:rPr>
                <w:rFonts w:ascii="宋体" w:hAnsi="宋体" w:cs="宋体" w:hint="eastAsia"/>
                <w:szCs w:val="21"/>
              </w:rPr>
            </w:pPr>
          </w:p>
        </w:tc>
        <w:tc>
          <w:tcPr>
            <w:tcW w:w="1417" w:type="dxa"/>
            <w:vAlign w:val="center"/>
          </w:tcPr>
          <w:p w14:paraId="029C5762" w14:textId="77777777" w:rsidR="006108DC" w:rsidRPr="00D63F0B" w:rsidRDefault="006108DC">
            <w:pPr>
              <w:pStyle w:val="24"/>
              <w:spacing w:line="360" w:lineRule="auto"/>
              <w:jc w:val="center"/>
              <w:rPr>
                <w:rFonts w:ascii="宋体" w:hAnsi="宋体" w:cs="宋体" w:hint="eastAsia"/>
                <w:szCs w:val="21"/>
              </w:rPr>
            </w:pPr>
          </w:p>
        </w:tc>
        <w:tc>
          <w:tcPr>
            <w:tcW w:w="2268" w:type="dxa"/>
            <w:vAlign w:val="center"/>
          </w:tcPr>
          <w:p w14:paraId="42D0FB28" w14:textId="77777777" w:rsidR="006108DC" w:rsidRPr="00D63F0B" w:rsidRDefault="006108DC">
            <w:pPr>
              <w:pStyle w:val="24"/>
              <w:spacing w:line="360" w:lineRule="auto"/>
              <w:jc w:val="center"/>
              <w:rPr>
                <w:rFonts w:ascii="宋体" w:hAnsi="宋体" w:cs="宋体" w:hint="eastAsia"/>
                <w:szCs w:val="21"/>
              </w:rPr>
            </w:pPr>
          </w:p>
        </w:tc>
        <w:tc>
          <w:tcPr>
            <w:tcW w:w="2126" w:type="dxa"/>
            <w:vAlign w:val="center"/>
          </w:tcPr>
          <w:p w14:paraId="663FFBFB" w14:textId="77777777" w:rsidR="006108DC" w:rsidRPr="00D63F0B" w:rsidRDefault="006108DC">
            <w:pPr>
              <w:pStyle w:val="24"/>
              <w:spacing w:line="360" w:lineRule="auto"/>
              <w:jc w:val="center"/>
              <w:rPr>
                <w:rFonts w:ascii="宋体" w:hAnsi="宋体" w:cs="宋体" w:hint="eastAsia"/>
                <w:szCs w:val="21"/>
              </w:rPr>
            </w:pPr>
          </w:p>
        </w:tc>
        <w:tc>
          <w:tcPr>
            <w:tcW w:w="1978" w:type="dxa"/>
            <w:vAlign w:val="center"/>
          </w:tcPr>
          <w:p w14:paraId="3FB2C3D8" w14:textId="77777777" w:rsidR="006108DC" w:rsidRPr="00D63F0B" w:rsidRDefault="006108DC">
            <w:pPr>
              <w:pStyle w:val="24"/>
              <w:spacing w:line="360" w:lineRule="auto"/>
              <w:jc w:val="center"/>
              <w:rPr>
                <w:rFonts w:ascii="宋体" w:hAnsi="宋体" w:cs="宋体" w:hint="eastAsia"/>
                <w:szCs w:val="21"/>
              </w:rPr>
            </w:pPr>
          </w:p>
        </w:tc>
      </w:tr>
      <w:tr w:rsidR="00D63F0B" w:rsidRPr="00D63F0B" w14:paraId="60327D5E" w14:textId="77777777">
        <w:trPr>
          <w:jc w:val="center"/>
        </w:trPr>
        <w:tc>
          <w:tcPr>
            <w:tcW w:w="1442" w:type="dxa"/>
            <w:vMerge/>
            <w:vAlign w:val="center"/>
          </w:tcPr>
          <w:p w14:paraId="2B9DF612" w14:textId="77777777" w:rsidR="006108DC" w:rsidRPr="00D63F0B" w:rsidRDefault="006108DC">
            <w:pPr>
              <w:pStyle w:val="24"/>
              <w:spacing w:line="360" w:lineRule="auto"/>
              <w:jc w:val="center"/>
              <w:rPr>
                <w:rFonts w:ascii="宋体" w:hAnsi="宋体" w:cs="宋体" w:hint="eastAsia"/>
                <w:szCs w:val="21"/>
              </w:rPr>
            </w:pPr>
          </w:p>
        </w:tc>
        <w:tc>
          <w:tcPr>
            <w:tcW w:w="1417" w:type="dxa"/>
            <w:vAlign w:val="center"/>
          </w:tcPr>
          <w:p w14:paraId="65F5DA6B" w14:textId="77777777" w:rsidR="006108DC" w:rsidRPr="00D63F0B" w:rsidRDefault="006108DC">
            <w:pPr>
              <w:pStyle w:val="24"/>
              <w:spacing w:line="360" w:lineRule="auto"/>
              <w:jc w:val="center"/>
              <w:rPr>
                <w:rFonts w:ascii="宋体" w:hAnsi="宋体" w:cs="宋体" w:hint="eastAsia"/>
                <w:szCs w:val="21"/>
              </w:rPr>
            </w:pPr>
          </w:p>
        </w:tc>
        <w:tc>
          <w:tcPr>
            <w:tcW w:w="2268" w:type="dxa"/>
            <w:vAlign w:val="center"/>
          </w:tcPr>
          <w:p w14:paraId="23C91875" w14:textId="77777777" w:rsidR="006108DC" w:rsidRPr="00D63F0B" w:rsidRDefault="006108DC">
            <w:pPr>
              <w:pStyle w:val="24"/>
              <w:spacing w:line="360" w:lineRule="auto"/>
              <w:jc w:val="center"/>
              <w:rPr>
                <w:rFonts w:ascii="宋体" w:hAnsi="宋体" w:cs="宋体" w:hint="eastAsia"/>
                <w:szCs w:val="21"/>
              </w:rPr>
            </w:pPr>
          </w:p>
        </w:tc>
        <w:tc>
          <w:tcPr>
            <w:tcW w:w="2126" w:type="dxa"/>
            <w:vAlign w:val="center"/>
          </w:tcPr>
          <w:p w14:paraId="74BC1552" w14:textId="77777777" w:rsidR="006108DC" w:rsidRPr="00D63F0B" w:rsidRDefault="006108DC">
            <w:pPr>
              <w:pStyle w:val="24"/>
              <w:spacing w:line="360" w:lineRule="auto"/>
              <w:jc w:val="center"/>
              <w:rPr>
                <w:rFonts w:ascii="宋体" w:hAnsi="宋体" w:cs="宋体" w:hint="eastAsia"/>
                <w:szCs w:val="21"/>
              </w:rPr>
            </w:pPr>
          </w:p>
        </w:tc>
        <w:tc>
          <w:tcPr>
            <w:tcW w:w="1978" w:type="dxa"/>
            <w:vAlign w:val="center"/>
          </w:tcPr>
          <w:p w14:paraId="6E8ADC4E" w14:textId="77777777" w:rsidR="006108DC" w:rsidRPr="00D63F0B" w:rsidRDefault="006108DC">
            <w:pPr>
              <w:pStyle w:val="24"/>
              <w:spacing w:line="360" w:lineRule="auto"/>
              <w:jc w:val="center"/>
              <w:rPr>
                <w:rFonts w:ascii="宋体" w:hAnsi="宋体" w:cs="宋体" w:hint="eastAsia"/>
                <w:szCs w:val="21"/>
              </w:rPr>
            </w:pPr>
          </w:p>
        </w:tc>
      </w:tr>
      <w:tr w:rsidR="00D63F0B" w:rsidRPr="00D63F0B" w14:paraId="42547460" w14:textId="77777777">
        <w:trPr>
          <w:jc w:val="center"/>
        </w:trPr>
        <w:tc>
          <w:tcPr>
            <w:tcW w:w="1442" w:type="dxa"/>
            <w:vMerge/>
            <w:vAlign w:val="center"/>
          </w:tcPr>
          <w:p w14:paraId="0C0061AF" w14:textId="77777777" w:rsidR="006108DC" w:rsidRPr="00D63F0B" w:rsidRDefault="006108DC">
            <w:pPr>
              <w:pStyle w:val="24"/>
              <w:spacing w:line="360" w:lineRule="auto"/>
              <w:jc w:val="center"/>
              <w:rPr>
                <w:rFonts w:ascii="宋体" w:hAnsi="宋体" w:cs="宋体" w:hint="eastAsia"/>
                <w:szCs w:val="21"/>
              </w:rPr>
            </w:pPr>
          </w:p>
        </w:tc>
        <w:tc>
          <w:tcPr>
            <w:tcW w:w="1417" w:type="dxa"/>
            <w:vAlign w:val="center"/>
          </w:tcPr>
          <w:p w14:paraId="05B02496" w14:textId="77777777" w:rsidR="006108DC" w:rsidRPr="00D63F0B" w:rsidRDefault="006108DC">
            <w:pPr>
              <w:pStyle w:val="24"/>
              <w:spacing w:line="360" w:lineRule="auto"/>
              <w:jc w:val="center"/>
              <w:rPr>
                <w:rFonts w:ascii="宋体" w:hAnsi="宋体" w:cs="宋体" w:hint="eastAsia"/>
                <w:szCs w:val="21"/>
              </w:rPr>
            </w:pPr>
          </w:p>
        </w:tc>
        <w:tc>
          <w:tcPr>
            <w:tcW w:w="2268" w:type="dxa"/>
            <w:vAlign w:val="center"/>
          </w:tcPr>
          <w:p w14:paraId="51782FD6" w14:textId="77777777" w:rsidR="006108DC" w:rsidRPr="00D63F0B" w:rsidRDefault="006108DC">
            <w:pPr>
              <w:pStyle w:val="24"/>
              <w:spacing w:line="360" w:lineRule="auto"/>
              <w:jc w:val="center"/>
              <w:rPr>
                <w:rFonts w:ascii="宋体" w:hAnsi="宋体" w:cs="宋体" w:hint="eastAsia"/>
                <w:szCs w:val="21"/>
              </w:rPr>
            </w:pPr>
          </w:p>
        </w:tc>
        <w:tc>
          <w:tcPr>
            <w:tcW w:w="2126" w:type="dxa"/>
            <w:vAlign w:val="center"/>
          </w:tcPr>
          <w:p w14:paraId="0ACFF811" w14:textId="77777777" w:rsidR="006108DC" w:rsidRPr="00D63F0B" w:rsidRDefault="006108DC">
            <w:pPr>
              <w:pStyle w:val="24"/>
              <w:spacing w:line="360" w:lineRule="auto"/>
              <w:jc w:val="center"/>
              <w:rPr>
                <w:rFonts w:ascii="宋体" w:hAnsi="宋体" w:cs="宋体" w:hint="eastAsia"/>
                <w:szCs w:val="21"/>
              </w:rPr>
            </w:pPr>
          </w:p>
        </w:tc>
        <w:tc>
          <w:tcPr>
            <w:tcW w:w="1978" w:type="dxa"/>
            <w:vAlign w:val="center"/>
          </w:tcPr>
          <w:p w14:paraId="676C570D" w14:textId="77777777" w:rsidR="006108DC" w:rsidRPr="00D63F0B" w:rsidRDefault="006108DC">
            <w:pPr>
              <w:pStyle w:val="24"/>
              <w:spacing w:line="360" w:lineRule="auto"/>
              <w:jc w:val="center"/>
              <w:rPr>
                <w:rFonts w:ascii="宋体" w:hAnsi="宋体" w:cs="宋体" w:hint="eastAsia"/>
                <w:szCs w:val="21"/>
              </w:rPr>
            </w:pPr>
          </w:p>
        </w:tc>
      </w:tr>
      <w:tr w:rsidR="00D63F0B" w:rsidRPr="00D63F0B" w14:paraId="6D28E99C" w14:textId="77777777">
        <w:trPr>
          <w:jc w:val="center"/>
        </w:trPr>
        <w:tc>
          <w:tcPr>
            <w:tcW w:w="1442" w:type="dxa"/>
            <w:vMerge/>
            <w:vAlign w:val="center"/>
          </w:tcPr>
          <w:p w14:paraId="3D015ADF" w14:textId="77777777" w:rsidR="006108DC" w:rsidRPr="00D63F0B" w:rsidRDefault="006108DC">
            <w:pPr>
              <w:pStyle w:val="24"/>
              <w:spacing w:line="360" w:lineRule="auto"/>
              <w:jc w:val="center"/>
              <w:rPr>
                <w:rFonts w:ascii="宋体" w:hAnsi="宋体" w:cs="宋体" w:hint="eastAsia"/>
                <w:szCs w:val="21"/>
              </w:rPr>
            </w:pPr>
          </w:p>
        </w:tc>
        <w:tc>
          <w:tcPr>
            <w:tcW w:w="1417" w:type="dxa"/>
            <w:vAlign w:val="center"/>
          </w:tcPr>
          <w:p w14:paraId="7807E83D" w14:textId="77777777" w:rsidR="006108DC" w:rsidRPr="00D63F0B" w:rsidRDefault="006108DC">
            <w:pPr>
              <w:pStyle w:val="24"/>
              <w:spacing w:line="360" w:lineRule="auto"/>
              <w:jc w:val="center"/>
              <w:rPr>
                <w:rFonts w:ascii="宋体" w:hAnsi="宋体" w:cs="宋体" w:hint="eastAsia"/>
                <w:szCs w:val="21"/>
              </w:rPr>
            </w:pPr>
          </w:p>
        </w:tc>
        <w:tc>
          <w:tcPr>
            <w:tcW w:w="2268" w:type="dxa"/>
            <w:vAlign w:val="center"/>
          </w:tcPr>
          <w:p w14:paraId="62655415" w14:textId="77777777" w:rsidR="006108DC" w:rsidRPr="00D63F0B" w:rsidRDefault="006108DC">
            <w:pPr>
              <w:pStyle w:val="24"/>
              <w:spacing w:line="360" w:lineRule="auto"/>
              <w:jc w:val="center"/>
              <w:rPr>
                <w:rFonts w:ascii="宋体" w:hAnsi="宋体" w:cs="宋体" w:hint="eastAsia"/>
                <w:szCs w:val="21"/>
              </w:rPr>
            </w:pPr>
          </w:p>
        </w:tc>
        <w:tc>
          <w:tcPr>
            <w:tcW w:w="2126" w:type="dxa"/>
            <w:vAlign w:val="center"/>
          </w:tcPr>
          <w:p w14:paraId="6457A76E" w14:textId="77777777" w:rsidR="006108DC" w:rsidRPr="00D63F0B" w:rsidRDefault="006108DC">
            <w:pPr>
              <w:pStyle w:val="24"/>
              <w:spacing w:line="360" w:lineRule="auto"/>
              <w:jc w:val="center"/>
              <w:rPr>
                <w:rFonts w:ascii="宋体" w:hAnsi="宋体" w:cs="宋体" w:hint="eastAsia"/>
                <w:szCs w:val="21"/>
              </w:rPr>
            </w:pPr>
          </w:p>
        </w:tc>
        <w:tc>
          <w:tcPr>
            <w:tcW w:w="1978" w:type="dxa"/>
            <w:vAlign w:val="center"/>
          </w:tcPr>
          <w:p w14:paraId="11BF2631" w14:textId="77777777" w:rsidR="006108DC" w:rsidRPr="00D63F0B" w:rsidRDefault="006108DC">
            <w:pPr>
              <w:pStyle w:val="24"/>
              <w:spacing w:line="360" w:lineRule="auto"/>
              <w:jc w:val="center"/>
              <w:rPr>
                <w:rFonts w:ascii="宋体" w:hAnsi="宋体" w:cs="宋体" w:hint="eastAsia"/>
                <w:szCs w:val="21"/>
              </w:rPr>
            </w:pPr>
          </w:p>
        </w:tc>
      </w:tr>
      <w:tr w:rsidR="00D63F0B" w:rsidRPr="00D63F0B" w14:paraId="4AE891DA" w14:textId="77777777">
        <w:trPr>
          <w:jc w:val="center"/>
        </w:trPr>
        <w:tc>
          <w:tcPr>
            <w:tcW w:w="1442" w:type="dxa"/>
            <w:vMerge/>
            <w:vAlign w:val="center"/>
          </w:tcPr>
          <w:p w14:paraId="5596EE45" w14:textId="77777777" w:rsidR="006108DC" w:rsidRPr="00D63F0B" w:rsidRDefault="006108DC">
            <w:pPr>
              <w:pStyle w:val="24"/>
              <w:spacing w:line="360" w:lineRule="auto"/>
              <w:jc w:val="center"/>
              <w:rPr>
                <w:rFonts w:ascii="宋体" w:hAnsi="宋体" w:cs="宋体" w:hint="eastAsia"/>
                <w:szCs w:val="21"/>
              </w:rPr>
            </w:pPr>
          </w:p>
        </w:tc>
        <w:tc>
          <w:tcPr>
            <w:tcW w:w="1417" w:type="dxa"/>
            <w:vAlign w:val="center"/>
          </w:tcPr>
          <w:p w14:paraId="1A3FBCCA" w14:textId="77777777" w:rsidR="006108DC" w:rsidRPr="00D63F0B" w:rsidRDefault="006108DC">
            <w:pPr>
              <w:pStyle w:val="24"/>
              <w:spacing w:line="360" w:lineRule="auto"/>
              <w:jc w:val="center"/>
              <w:rPr>
                <w:rFonts w:ascii="宋体" w:hAnsi="宋体" w:cs="宋体" w:hint="eastAsia"/>
                <w:szCs w:val="21"/>
              </w:rPr>
            </w:pPr>
          </w:p>
        </w:tc>
        <w:tc>
          <w:tcPr>
            <w:tcW w:w="2268" w:type="dxa"/>
            <w:vAlign w:val="center"/>
          </w:tcPr>
          <w:p w14:paraId="1A3A3E31" w14:textId="77777777" w:rsidR="006108DC" w:rsidRPr="00D63F0B" w:rsidRDefault="006108DC">
            <w:pPr>
              <w:pStyle w:val="24"/>
              <w:spacing w:line="360" w:lineRule="auto"/>
              <w:jc w:val="center"/>
              <w:rPr>
                <w:rFonts w:ascii="宋体" w:hAnsi="宋体" w:cs="宋体" w:hint="eastAsia"/>
                <w:szCs w:val="21"/>
              </w:rPr>
            </w:pPr>
          </w:p>
        </w:tc>
        <w:tc>
          <w:tcPr>
            <w:tcW w:w="2126" w:type="dxa"/>
            <w:vAlign w:val="center"/>
          </w:tcPr>
          <w:p w14:paraId="4770A91B" w14:textId="77777777" w:rsidR="006108DC" w:rsidRPr="00D63F0B" w:rsidRDefault="006108DC">
            <w:pPr>
              <w:pStyle w:val="24"/>
              <w:spacing w:line="360" w:lineRule="auto"/>
              <w:jc w:val="center"/>
              <w:rPr>
                <w:rFonts w:ascii="宋体" w:hAnsi="宋体" w:cs="宋体" w:hint="eastAsia"/>
                <w:szCs w:val="21"/>
              </w:rPr>
            </w:pPr>
          </w:p>
        </w:tc>
        <w:tc>
          <w:tcPr>
            <w:tcW w:w="1978" w:type="dxa"/>
            <w:vAlign w:val="center"/>
          </w:tcPr>
          <w:p w14:paraId="48143957" w14:textId="77777777" w:rsidR="006108DC" w:rsidRPr="00D63F0B" w:rsidRDefault="006108DC">
            <w:pPr>
              <w:pStyle w:val="24"/>
              <w:spacing w:line="360" w:lineRule="auto"/>
              <w:jc w:val="center"/>
              <w:rPr>
                <w:rFonts w:ascii="宋体" w:hAnsi="宋体" w:cs="宋体" w:hint="eastAsia"/>
                <w:szCs w:val="21"/>
              </w:rPr>
            </w:pPr>
          </w:p>
        </w:tc>
      </w:tr>
      <w:tr w:rsidR="00D63F0B" w:rsidRPr="00D63F0B" w14:paraId="347E7DCA" w14:textId="77777777">
        <w:trPr>
          <w:jc w:val="center"/>
        </w:trPr>
        <w:tc>
          <w:tcPr>
            <w:tcW w:w="1442" w:type="dxa"/>
            <w:vMerge/>
            <w:vAlign w:val="center"/>
          </w:tcPr>
          <w:p w14:paraId="57302A77" w14:textId="77777777" w:rsidR="006108DC" w:rsidRPr="00D63F0B" w:rsidRDefault="006108DC">
            <w:pPr>
              <w:pStyle w:val="24"/>
              <w:spacing w:line="360" w:lineRule="auto"/>
              <w:jc w:val="center"/>
              <w:rPr>
                <w:rFonts w:ascii="宋体" w:hAnsi="宋体" w:cs="宋体" w:hint="eastAsia"/>
                <w:szCs w:val="21"/>
              </w:rPr>
            </w:pPr>
          </w:p>
        </w:tc>
        <w:tc>
          <w:tcPr>
            <w:tcW w:w="1417" w:type="dxa"/>
            <w:vAlign w:val="center"/>
          </w:tcPr>
          <w:p w14:paraId="6DDA0200" w14:textId="77777777" w:rsidR="006108DC" w:rsidRPr="00D63F0B" w:rsidRDefault="006108DC">
            <w:pPr>
              <w:pStyle w:val="24"/>
              <w:spacing w:line="360" w:lineRule="auto"/>
              <w:jc w:val="center"/>
              <w:rPr>
                <w:rFonts w:ascii="宋体" w:hAnsi="宋体" w:cs="宋体" w:hint="eastAsia"/>
                <w:szCs w:val="21"/>
              </w:rPr>
            </w:pPr>
          </w:p>
        </w:tc>
        <w:tc>
          <w:tcPr>
            <w:tcW w:w="2268" w:type="dxa"/>
            <w:vAlign w:val="center"/>
          </w:tcPr>
          <w:p w14:paraId="5F8BB3FB" w14:textId="77777777" w:rsidR="006108DC" w:rsidRPr="00D63F0B" w:rsidRDefault="006108DC">
            <w:pPr>
              <w:pStyle w:val="24"/>
              <w:spacing w:line="360" w:lineRule="auto"/>
              <w:jc w:val="center"/>
              <w:rPr>
                <w:rFonts w:ascii="宋体" w:hAnsi="宋体" w:cs="宋体" w:hint="eastAsia"/>
                <w:szCs w:val="21"/>
              </w:rPr>
            </w:pPr>
          </w:p>
        </w:tc>
        <w:tc>
          <w:tcPr>
            <w:tcW w:w="2126" w:type="dxa"/>
            <w:vAlign w:val="center"/>
          </w:tcPr>
          <w:p w14:paraId="0D84994D" w14:textId="77777777" w:rsidR="006108DC" w:rsidRPr="00D63F0B" w:rsidRDefault="006108DC">
            <w:pPr>
              <w:pStyle w:val="24"/>
              <w:spacing w:line="360" w:lineRule="auto"/>
              <w:jc w:val="center"/>
              <w:rPr>
                <w:rFonts w:ascii="宋体" w:hAnsi="宋体" w:cs="宋体" w:hint="eastAsia"/>
                <w:szCs w:val="21"/>
              </w:rPr>
            </w:pPr>
          </w:p>
        </w:tc>
        <w:tc>
          <w:tcPr>
            <w:tcW w:w="1978" w:type="dxa"/>
            <w:vAlign w:val="center"/>
          </w:tcPr>
          <w:p w14:paraId="32F9CEC7" w14:textId="77777777" w:rsidR="006108DC" w:rsidRPr="00D63F0B" w:rsidRDefault="006108DC">
            <w:pPr>
              <w:pStyle w:val="24"/>
              <w:spacing w:line="360" w:lineRule="auto"/>
              <w:jc w:val="center"/>
              <w:rPr>
                <w:rFonts w:ascii="宋体" w:hAnsi="宋体" w:cs="宋体" w:hint="eastAsia"/>
                <w:szCs w:val="21"/>
              </w:rPr>
            </w:pPr>
          </w:p>
        </w:tc>
      </w:tr>
      <w:tr w:rsidR="00D63F0B" w:rsidRPr="00D63F0B" w14:paraId="6A2C24CF" w14:textId="77777777">
        <w:trPr>
          <w:jc w:val="center"/>
        </w:trPr>
        <w:tc>
          <w:tcPr>
            <w:tcW w:w="1442" w:type="dxa"/>
            <w:vMerge/>
            <w:vAlign w:val="center"/>
          </w:tcPr>
          <w:p w14:paraId="73AC6B85" w14:textId="77777777" w:rsidR="006108DC" w:rsidRPr="00D63F0B" w:rsidRDefault="006108DC">
            <w:pPr>
              <w:pStyle w:val="24"/>
              <w:spacing w:line="360" w:lineRule="auto"/>
              <w:jc w:val="center"/>
              <w:rPr>
                <w:rFonts w:ascii="宋体" w:hAnsi="宋体" w:cs="宋体" w:hint="eastAsia"/>
                <w:szCs w:val="21"/>
              </w:rPr>
            </w:pPr>
          </w:p>
        </w:tc>
        <w:tc>
          <w:tcPr>
            <w:tcW w:w="1417" w:type="dxa"/>
            <w:vAlign w:val="center"/>
          </w:tcPr>
          <w:p w14:paraId="38A5D5E9" w14:textId="77777777" w:rsidR="006108DC" w:rsidRPr="00D63F0B" w:rsidRDefault="006108DC">
            <w:pPr>
              <w:pStyle w:val="24"/>
              <w:spacing w:line="360" w:lineRule="auto"/>
              <w:jc w:val="center"/>
              <w:rPr>
                <w:rFonts w:ascii="宋体" w:hAnsi="宋体" w:cs="宋体" w:hint="eastAsia"/>
                <w:szCs w:val="21"/>
              </w:rPr>
            </w:pPr>
          </w:p>
        </w:tc>
        <w:tc>
          <w:tcPr>
            <w:tcW w:w="2268" w:type="dxa"/>
            <w:vAlign w:val="center"/>
          </w:tcPr>
          <w:p w14:paraId="4D0C2A94" w14:textId="77777777" w:rsidR="006108DC" w:rsidRPr="00D63F0B" w:rsidRDefault="006108DC">
            <w:pPr>
              <w:pStyle w:val="24"/>
              <w:spacing w:line="360" w:lineRule="auto"/>
              <w:jc w:val="center"/>
              <w:rPr>
                <w:rFonts w:ascii="宋体" w:hAnsi="宋体" w:cs="宋体" w:hint="eastAsia"/>
                <w:szCs w:val="21"/>
              </w:rPr>
            </w:pPr>
          </w:p>
        </w:tc>
        <w:tc>
          <w:tcPr>
            <w:tcW w:w="2126" w:type="dxa"/>
            <w:vAlign w:val="center"/>
          </w:tcPr>
          <w:p w14:paraId="66CA4EEC" w14:textId="77777777" w:rsidR="006108DC" w:rsidRPr="00D63F0B" w:rsidRDefault="006108DC">
            <w:pPr>
              <w:pStyle w:val="24"/>
              <w:spacing w:line="360" w:lineRule="auto"/>
              <w:jc w:val="center"/>
              <w:rPr>
                <w:rFonts w:ascii="宋体" w:hAnsi="宋体" w:cs="宋体" w:hint="eastAsia"/>
                <w:szCs w:val="21"/>
              </w:rPr>
            </w:pPr>
          </w:p>
        </w:tc>
        <w:tc>
          <w:tcPr>
            <w:tcW w:w="1978" w:type="dxa"/>
            <w:vAlign w:val="center"/>
          </w:tcPr>
          <w:p w14:paraId="7A42A7CC" w14:textId="77777777" w:rsidR="006108DC" w:rsidRPr="00D63F0B" w:rsidRDefault="006108DC">
            <w:pPr>
              <w:pStyle w:val="24"/>
              <w:spacing w:line="360" w:lineRule="auto"/>
              <w:jc w:val="center"/>
              <w:rPr>
                <w:rFonts w:ascii="宋体" w:hAnsi="宋体" w:cs="宋体" w:hint="eastAsia"/>
                <w:szCs w:val="21"/>
              </w:rPr>
            </w:pPr>
          </w:p>
        </w:tc>
      </w:tr>
      <w:tr w:rsidR="00D63F0B" w:rsidRPr="00D63F0B" w14:paraId="5F0492A0" w14:textId="77777777">
        <w:trPr>
          <w:jc w:val="center"/>
        </w:trPr>
        <w:tc>
          <w:tcPr>
            <w:tcW w:w="1442" w:type="dxa"/>
            <w:vMerge/>
            <w:vAlign w:val="center"/>
          </w:tcPr>
          <w:p w14:paraId="3A8D0206" w14:textId="77777777" w:rsidR="006108DC" w:rsidRPr="00D63F0B" w:rsidRDefault="006108DC">
            <w:pPr>
              <w:pStyle w:val="24"/>
              <w:spacing w:line="360" w:lineRule="auto"/>
              <w:jc w:val="center"/>
              <w:rPr>
                <w:rFonts w:ascii="宋体" w:hAnsi="宋体" w:cs="宋体" w:hint="eastAsia"/>
                <w:szCs w:val="21"/>
              </w:rPr>
            </w:pPr>
          </w:p>
        </w:tc>
        <w:tc>
          <w:tcPr>
            <w:tcW w:w="1417" w:type="dxa"/>
            <w:vAlign w:val="center"/>
          </w:tcPr>
          <w:p w14:paraId="4E937E70" w14:textId="77777777" w:rsidR="006108DC" w:rsidRPr="00D63F0B" w:rsidRDefault="006108DC">
            <w:pPr>
              <w:pStyle w:val="24"/>
              <w:spacing w:line="360" w:lineRule="auto"/>
              <w:jc w:val="center"/>
              <w:rPr>
                <w:rFonts w:ascii="宋体" w:hAnsi="宋体" w:cs="宋体" w:hint="eastAsia"/>
                <w:szCs w:val="21"/>
              </w:rPr>
            </w:pPr>
          </w:p>
        </w:tc>
        <w:tc>
          <w:tcPr>
            <w:tcW w:w="2268" w:type="dxa"/>
            <w:vAlign w:val="center"/>
          </w:tcPr>
          <w:p w14:paraId="0B667BDD" w14:textId="77777777" w:rsidR="006108DC" w:rsidRPr="00D63F0B" w:rsidRDefault="006108DC">
            <w:pPr>
              <w:pStyle w:val="24"/>
              <w:spacing w:line="360" w:lineRule="auto"/>
              <w:jc w:val="center"/>
              <w:rPr>
                <w:rFonts w:ascii="宋体" w:hAnsi="宋体" w:cs="宋体" w:hint="eastAsia"/>
                <w:szCs w:val="21"/>
              </w:rPr>
            </w:pPr>
          </w:p>
        </w:tc>
        <w:tc>
          <w:tcPr>
            <w:tcW w:w="2126" w:type="dxa"/>
            <w:vAlign w:val="center"/>
          </w:tcPr>
          <w:p w14:paraId="75AA7359" w14:textId="77777777" w:rsidR="006108DC" w:rsidRPr="00D63F0B" w:rsidRDefault="006108DC">
            <w:pPr>
              <w:pStyle w:val="24"/>
              <w:spacing w:line="360" w:lineRule="auto"/>
              <w:jc w:val="center"/>
              <w:rPr>
                <w:rFonts w:ascii="宋体" w:hAnsi="宋体" w:cs="宋体" w:hint="eastAsia"/>
                <w:szCs w:val="21"/>
              </w:rPr>
            </w:pPr>
          </w:p>
        </w:tc>
        <w:tc>
          <w:tcPr>
            <w:tcW w:w="1978" w:type="dxa"/>
            <w:vAlign w:val="center"/>
          </w:tcPr>
          <w:p w14:paraId="271801AA" w14:textId="77777777" w:rsidR="006108DC" w:rsidRPr="00D63F0B" w:rsidRDefault="006108DC">
            <w:pPr>
              <w:pStyle w:val="24"/>
              <w:spacing w:line="360" w:lineRule="auto"/>
              <w:jc w:val="center"/>
              <w:rPr>
                <w:rFonts w:ascii="宋体" w:hAnsi="宋体" w:cs="宋体" w:hint="eastAsia"/>
                <w:szCs w:val="21"/>
              </w:rPr>
            </w:pPr>
          </w:p>
        </w:tc>
      </w:tr>
      <w:tr w:rsidR="006108DC" w:rsidRPr="00D63F0B" w14:paraId="1DD8395A" w14:textId="77777777">
        <w:trPr>
          <w:jc w:val="center"/>
        </w:trPr>
        <w:tc>
          <w:tcPr>
            <w:tcW w:w="1442" w:type="dxa"/>
            <w:vMerge/>
            <w:vAlign w:val="center"/>
          </w:tcPr>
          <w:p w14:paraId="4D79E2FC" w14:textId="77777777" w:rsidR="006108DC" w:rsidRPr="00D63F0B" w:rsidRDefault="006108DC">
            <w:pPr>
              <w:pStyle w:val="24"/>
              <w:spacing w:line="360" w:lineRule="auto"/>
              <w:jc w:val="center"/>
              <w:rPr>
                <w:rFonts w:ascii="宋体" w:hAnsi="宋体" w:cs="宋体" w:hint="eastAsia"/>
                <w:szCs w:val="21"/>
              </w:rPr>
            </w:pPr>
          </w:p>
        </w:tc>
        <w:tc>
          <w:tcPr>
            <w:tcW w:w="1417" w:type="dxa"/>
            <w:vAlign w:val="center"/>
          </w:tcPr>
          <w:p w14:paraId="5805B5BD" w14:textId="77777777" w:rsidR="006108DC" w:rsidRPr="00D63F0B" w:rsidRDefault="006108DC">
            <w:pPr>
              <w:pStyle w:val="24"/>
              <w:spacing w:line="360" w:lineRule="auto"/>
              <w:jc w:val="center"/>
              <w:rPr>
                <w:rFonts w:ascii="宋体" w:hAnsi="宋体" w:cs="宋体" w:hint="eastAsia"/>
                <w:szCs w:val="21"/>
              </w:rPr>
            </w:pPr>
          </w:p>
        </w:tc>
        <w:tc>
          <w:tcPr>
            <w:tcW w:w="2268" w:type="dxa"/>
            <w:vAlign w:val="center"/>
          </w:tcPr>
          <w:p w14:paraId="6E19E57B" w14:textId="77777777" w:rsidR="006108DC" w:rsidRPr="00D63F0B" w:rsidRDefault="006108DC">
            <w:pPr>
              <w:pStyle w:val="24"/>
              <w:spacing w:line="360" w:lineRule="auto"/>
              <w:jc w:val="center"/>
              <w:rPr>
                <w:rFonts w:ascii="宋体" w:hAnsi="宋体" w:cs="宋体" w:hint="eastAsia"/>
                <w:szCs w:val="21"/>
              </w:rPr>
            </w:pPr>
          </w:p>
        </w:tc>
        <w:tc>
          <w:tcPr>
            <w:tcW w:w="2126" w:type="dxa"/>
            <w:vAlign w:val="center"/>
          </w:tcPr>
          <w:p w14:paraId="72858702" w14:textId="77777777" w:rsidR="006108DC" w:rsidRPr="00D63F0B" w:rsidRDefault="006108DC">
            <w:pPr>
              <w:pStyle w:val="24"/>
              <w:spacing w:line="360" w:lineRule="auto"/>
              <w:jc w:val="center"/>
              <w:rPr>
                <w:rFonts w:ascii="宋体" w:hAnsi="宋体" w:cs="宋体" w:hint="eastAsia"/>
                <w:szCs w:val="21"/>
              </w:rPr>
            </w:pPr>
          </w:p>
        </w:tc>
        <w:tc>
          <w:tcPr>
            <w:tcW w:w="1978" w:type="dxa"/>
            <w:vAlign w:val="center"/>
          </w:tcPr>
          <w:p w14:paraId="07994427" w14:textId="77777777" w:rsidR="006108DC" w:rsidRPr="00D63F0B" w:rsidRDefault="006108DC">
            <w:pPr>
              <w:pStyle w:val="24"/>
              <w:spacing w:line="360" w:lineRule="auto"/>
              <w:jc w:val="center"/>
              <w:rPr>
                <w:rFonts w:ascii="宋体" w:hAnsi="宋体" w:cs="宋体" w:hint="eastAsia"/>
                <w:szCs w:val="21"/>
              </w:rPr>
            </w:pPr>
          </w:p>
        </w:tc>
      </w:tr>
    </w:tbl>
    <w:p w14:paraId="0B1CF97B" w14:textId="77777777" w:rsidR="006108DC" w:rsidRPr="00D63F0B" w:rsidRDefault="006108DC">
      <w:pPr>
        <w:pStyle w:val="24"/>
        <w:spacing w:line="360" w:lineRule="auto"/>
        <w:rPr>
          <w:rFonts w:ascii="宋体" w:hAnsi="宋体" w:cs="宋体" w:hint="eastAsia"/>
          <w:sz w:val="30"/>
          <w:szCs w:val="30"/>
        </w:rPr>
      </w:pPr>
    </w:p>
    <w:p w14:paraId="409EC946" w14:textId="77777777" w:rsidR="006108DC" w:rsidRPr="00D63F0B" w:rsidRDefault="006108DC">
      <w:pPr>
        <w:pStyle w:val="24"/>
        <w:spacing w:line="360" w:lineRule="auto"/>
        <w:rPr>
          <w:rFonts w:ascii="宋体" w:hAnsi="宋体" w:cs="宋体" w:hint="eastAsia"/>
          <w:sz w:val="30"/>
          <w:szCs w:val="30"/>
        </w:rPr>
        <w:sectPr w:rsidR="006108DC" w:rsidRPr="00D63F0B">
          <w:pgSz w:w="11906" w:h="16838"/>
          <w:pgMar w:top="1440" w:right="1134" w:bottom="1440" w:left="1418" w:header="851" w:footer="992" w:gutter="0"/>
          <w:cols w:space="425"/>
          <w:docGrid w:type="lines" w:linePitch="312"/>
        </w:sectPr>
      </w:pPr>
    </w:p>
    <w:p w14:paraId="791410CA" w14:textId="77777777" w:rsidR="006108DC" w:rsidRPr="00D63F0B" w:rsidRDefault="007F3F58">
      <w:pPr>
        <w:pStyle w:val="24"/>
        <w:spacing w:line="360" w:lineRule="auto"/>
        <w:rPr>
          <w:rFonts w:ascii="宋体" w:hAnsi="宋体" w:cs="宋体" w:hint="eastAsia"/>
          <w:sz w:val="30"/>
          <w:szCs w:val="30"/>
        </w:rPr>
      </w:pPr>
      <w:r w:rsidRPr="00D63F0B">
        <w:rPr>
          <w:rFonts w:ascii="宋体" w:hAnsi="宋体" w:cs="宋体" w:hint="eastAsia"/>
          <w:sz w:val="30"/>
          <w:szCs w:val="30"/>
        </w:rPr>
        <w:lastRenderedPageBreak/>
        <w:t>附件6：</w:t>
      </w:r>
    </w:p>
    <w:p w14:paraId="11D4FC6A" w14:textId="77777777" w:rsidR="006108DC" w:rsidRPr="00D63F0B" w:rsidRDefault="007F3F58">
      <w:pPr>
        <w:pStyle w:val="24"/>
        <w:spacing w:line="360" w:lineRule="auto"/>
        <w:jc w:val="center"/>
        <w:rPr>
          <w:rFonts w:ascii="宋体" w:hAnsi="宋体" w:cs="宋体" w:hint="eastAsia"/>
          <w:sz w:val="30"/>
          <w:szCs w:val="30"/>
        </w:rPr>
      </w:pPr>
      <w:r w:rsidRPr="00D63F0B">
        <w:rPr>
          <w:rFonts w:ascii="宋体" w:hAnsi="宋体" w:cs="宋体" w:hint="eastAsia"/>
          <w:sz w:val="30"/>
          <w:szCs w:val="30"/>
        </w:rPr>
        <w:t>分包人主要施工管理人员表</w:t>
      </w:r>
    </w:p>
    <w:p w14:paraId="32E418B2" w14:textId="77777777" w:rsidR="006108DC" w:rsidRPr="00D63F0B" w:rsidRDefault="006108DC">
      <w:pPr>
        <w:pStyle w:val="24"/>
        <w:spacing w:line="360" w:lineRule="auto"/>
        <w:jc w:val="center"/>
        <w:rPr>
          <w:rFonts w:ascii="宋体" w:hAnsi="宋体" w:cs="宋体" w:hint="eastAsia"/>
          <w:sz w:val="30"/>
          <w:szCs w:val="30"/>
        </w:rPr>
      </w:pPr>
    </w:p>
    <w:p w14:paraId="73942241" w14:textId="77777777" w:rsidR="006108DC" w:rsidRPr="00D63F0B" w:rsidRDefault="007F3F58">
      <w:pPr>
        <w:pStyle w:val="24"/>
        <w:spacing w:line="360" w:lineRule="auto"/>
        <w:jc w:val="center"/>
        <w:rPr>
          <w:rFonts w:ascii="宋体" w:hAnsi="宋体" w:cs="宋体" w:hint="eastAsia"/>
          <w:sz w:val="30"/>
          <w:szCs w:val="30"/>
        </w:rPr>
      </w:pPr>
      <w:r w:rsidRPr="00D63F0B">
        <w:rPr>
          <w:rFonts w:ascii="宋体" w:hAnsi="宋体" w:cs="宋体" w:hint="eastAsia"/>
          <w:sz w:val="30"/>
          <w:szCs w:val="30"/>
        </w:rPr>
        <w:t>无</w:t>
      </w:r>
    </w:p>
    <w:p w14:paraId="43BD4E55" w14:textId="77777777" w:rsidR="006108DC" w:rsidRPr="00D63F0B" w:rsidRDefault="006108DC">
      <w:pPr>
        <w:pStyle w:val="24"/>
        <w:spacing w:line="360" w:lineRule="auto"/>
        <w:rPr>
          <w:rFonts w:ascii="宋体" w:hAnsi="宋体" w:cs="宋体" w:hint="eastAsia"/>
          <w:sz w:val="30"/>
          <w:szCs w:val="30"/>
        </w:rPr>
        <w:sectPr w:rsidR="006108DC" w:rsidRPr="00D63F0B">
          <w:pgSz w:w="11906" w:h="16838"/>
          <w:pgMar w:top="1440" w:right="1134" w:bottom="1440" w:left="1418" w:header="851" w:footer="992" w:gutter="0"/>
          <w:cols w:space="425"/>
          <w:docGrid w:type="lines" w:linePitch="312"/>
        </w:sectPr>
      </w:pPr>
    </w:p>
    <w:p w14:paraId="48EBEC74" w14:textId="77777777" w:rsidR="006108DC" w:rsidRPr="00D63F0B" w:rsidRDefault="007F3F58">
      <w:pPr>
        <w:pStyle w:val="24"/>
        <w:spacing w:line="360" w:lineRule="auto"/>
        <w:rPr>
          <w:rFonts w:ascii="宋体" w:hAnsi="宋体" w:cs="宋体" w:hint="eastAsia"/>
          <w:sz w:val="30"/>
          <w:szCs w:val="30"/>
        </w:rPr>
      </w:pPr>
      <w:r w:rsidRPr="00D63F0B">
        <w:rPr>
          <w:rFonts w:ascii="宋体" w:hAnsi="宋体" w:cs="宋体" w:hint="eastAsia"/>
          <w:sz w:val="30"/>
          <w:szCs w:val="30"/>
        </w:rPr>
        <w:lastRenderedPageBreak/>
        <w:t>附件7</w:t>
      </w:r>
    </w:p>
    <w:p w14:paraId="1DDAFF8D" w14:textId="77777777" w:rsidR="006108DC" w:rsidRPr="00D63F0B" w:rsidRDefault="007F3F58">
      <w:pPr>
        <w:pStyle w:val="24"/>
        <w:spacing w:line="360" w:lineRule="auto"/>
        <w:jc w:val="center"/>
        <w:rPr>
          <w:rFonts w:ascii="宋体" w:hAnsi="宋体" w:cs="宋体" w:hint="eastAsia"/>
          <w:sz w:val="30"/>
          <w:szCs w:val="30"/>
        </w:rPr>
      </w:pPr>
      <w:r w:rsidRPr="00D63F0B">
        <w:rPr>
          <w:rFonts w:ascii="宋体" w:hAnsi="宋体" w:cs="宋体" w:hint="eastAsia"/>
          <w:sz w:val="30"/>
          <w:szCs w:val="30"/>
        </w:rPr>
        <w:t>履约保函示范文本</w:t>
      </w:r>
    </w:p>
    <w:p w14:paraId="758A7CCA" w14:textId="77777777" w:rsidR="006108DC" w:rsidRPr="00D63F0B" w:rsidRDefault="007F3F58">
      <w:pPr>
        <w:pStyle w:val="24"/>
        <w:spacing w:line="360" w:lineRule="auto"/>
        <w:jc w:val="center"/>
        <w:rPr>
          <w:rFonts w:ascii="宋体" w:hAnsi="宋体" w:cs="宋体" w:hint="eastAsia"/>
          <w:sz w:val="30"/>
          <w:szCs w:val="30"/>
        </w:rPr>
      </w:pPr>
      <w:r w:rsidRPr="00D63F0B">
        <w:rPr>
          <w:rFonts w:ascii="宋体" w:hAnsi="宋体" w:cs="宋体" w:hint="eastAsia"/>
          <w:sz w:val="30"/>
          <w:szCs w:val="30"/>
        </w:rPr>
        <w:t>（独立保函）</w:t>
      </w:r>
    </w:p>
    <w:p w14:paraId="5CE256E7" w14:textId="77777777" w:rsidR="006108DC" w:rsidRPr="00D63F0B" w:rsidRDefault="007F3F58">
      <w:pPr>
        <w:pStyle w:val="24"/>
        <w:spacing w:line="360" w:lineRule="auto"/>
        <w:ind w:rightChars="600" w:right="1260" w:firstLineChars="200" w:firstLine="420"/>
        <w:jc w:val="right"/>
        <w:rPr>
          <w:rFonts w:ascii="宋体" w:hAnsi="宋体" w:cs="宋体" w:hint="eastAsia"/>
          <w:szCs w:val="21"/>
        </w:rPr>
      </w:pPr>
      <w:r w:rsidRPr="00D63F0B">
        <w:rPr>
          <w:rFonts w:ascii="宋体" w:hAnsi="宋体" w:cs="宋体" w:hint="eastAsia"/>
          <w:szCs w:val="21"/>
        </w:rPr>
        <w:t>编号：</w:t>
      </w:r>
    </w:p>
    <w:p w14:paraId="722CD021"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申请人：</w:t>
      </w:r>
    </w:p>
    <w:p w14:paraId="3C3977A0"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地址：</w:t>
      </w:r>
    </w:p>
    <w:p w14:paraId="03AF15DD"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受益人：</w:t>
      </w:r>
    </w:p>
    <w:p w14:paraId="6EE65F80"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地址：</w:t>
      </w:r>
    </w:p>
    <w:p w14:paraId="16EAB5C0"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开立人：</w:t>
      </w:r>
    </w:p>
    <w:p w14:paraId="454B5127"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地址：</w:t>
      </w:r>
    </w:p>
    <w:p w14:paraId="75752D2A" w14:textId="77777777" w:rsidR="006108DC" w:rsidRPr="00D63F0B" w:rsidRDefault="006108DC">
      <w:pPr>
        <w:pStyle w:val="24"/>
        <w:spacing w:line="360" w:lineRule="auto"/>
        <w:ind w:firstLineChars="200" w:firstLine="420"/>
        <w:rPr>
          <w:rFonts w:ascii="宋体" w:hAnsi="宋体" w:cs="宋体" w:hint="eastAsia"/>
          <w:szCs w:val="21"/>
        </w:rPr>
      </w:pPr>
    </w:p>
    <w:p w14:paraId="2B52A8F5" w14:textId="77777777" w:rsidR="006108DC" w:rsidRPr="00D63F0B" w:rsidRDefault="007F3F58">
      <w:pPr>
        <w:pStyle w:val="24"/>
        <w:spacing w:line="360" w:lineRule="auto"/>
        <w:rPr>
          <w:rFonts w:ascii="宋体" w:hAnsi="宋体" w:cs="宋体" w:hint="eastAsia"/>
          <w:szCs w:val="21"/>
        </w:rPr>
      </w:pPr>
      <w:r w:rsidRPr="00D63F0B">
        <w:rPr>
          <w:rFonts w:ascii="宋体" w:hAnsi="宋体" w:cs="宋体" w:hint="eastAsia"/>
          <w:b/>
          <w:szCs w:val="21"/>
        </w:rPr>
        <w:t>______</w:t>
      </w:r>
      <w:r w:rsidRPr="00D63F0B">
        <w:rPr>
          <w:rFonts w:ascii="宋体" w:hAnsi="宋体" w:cs="宋体" w:hint="eastAsia"/>
          <w:szCs w:val="21"/>
        </w:rPr>
        <w:t>（受益人名称）：</w:t>
      </w:r>
    </w:p>
    <w:p w14:paraId="1D288CDB" w14:textId="3D2896C3"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鉴于</w:t>
      </w:r>
      <w:r w:rsidRPr="00D63F0B">
        <w:rPr>
          <w:rFonts w:ascii="宋体" w:hAnsi="宋体" w:cs="宋体" w:hint="eastAsia"/>
          <w:b/>
          <w:szCs w:val="21"/>
        </w:rPr>
        <w:t>______</w:t>
      </w:r>
      <w:r w:rsidRPr="00D63F0B">
        <w:rPr>
          <w:rFonts w:ascii="宋体" w:hAnsi="宋体" w:cs="宋体" w:hint="eastAsia"/>
          <w:szCs w:val="21"/>
        </w:rPr>
        <w:t>（以下简称“受益人”）与</w:t>
      </w:r>
      <w:r w:rsidRPr="00D63F0B">
        <w:rPr>
          <w:rFonts w:ascii="宋体" w:hAnsi="宋体" w:cs="宋体" w:hint="eastAsia"/>
          <w:b/>
          <w:szCs w:val="21"/>
        </w:rPr>
        <w:t>______</w:t>
      </w:r>
      <w:r w:rsidRPr="00D63F0B">
        <w:rPr>
          <w:rFonts w:ascii="宋体" w:hAnsi="宋体" w:cs="宋体" w:hint="eastAsia"/>
          <w:szCs w:val="21"/>
        </w:rPr>
        <w:t>（以下简称“申请人”）于</w:t>
      </w:r>
      <w:r w:rsidRPr="00D63F0B">
        <w:rPr>
          <w:rFonts w:ascii="宋体" w:hAnsi="宋体" w:cs="宋体" w:hint="eastAsia"/>
          <w:b/>
          <w:szCs w:val="21"/>
        </w:rPr>
        <w:t>______</w:t>
      </w:r>
      <w:r w:rsidRPr="00D63F0B">
        <w:rPr>
          <w:rFonts w:ascii="宋体" w:hAnsi="宋体" w:cs="宋体" w:hint="eastAsia"/>
          <w:szCs w:val="21"/>
        </w:rPr>
        <w:t>年</w:t>
      </w:r>
      <w:r w:rsidRPr="00D63F0B">
        <w:rPr>
          <w:rFonts w:ascii="宋体" w:hAnsi="宋体" w:cs="宋体" w:hint="eastAsia"/>
          <w:b/>
          <w:szCs w:val="21"/>
        </w:rPr>
        <w:t>______</w:t>
      </w:r>
      <w:r w:rsidRPr="00D63F0B">
        <w:rPr>
          <w:rFonts w:ascii="宋体" w:hAnsi="宋体" w:cs="宋体" w:hint="eastAsia"/>
          <w:szCs w:val="21"/>
        </w:rPr>
        <w:t>月</w:t>
      </w:r>
      <w:r w:rsidRPr="00D63F0B">
        <w:rPr>
          <w:rFonts w:ascii="宋体" w:hAnsi="宋体" w:cs="宋体" w:hint="eastAsia"/>
          <w:b/>
          <w:szCs w:val="21"/>
        </w:rPr>
        <w:t>______</w:t>
      </w:r>
      <w:r w:rsidRPr="00D63F0B">
        <w:rPr>
          <w:rFonts w:ascii="宋体" w:hAnsi="宋体" w:cs="宋体" w:hint="eastAsia"/>
          <w:szCs w:val="21"/>
        </w:rPr>
        <w:t>日就</w:t>
      </w:r>
      <w:r w:rsidR="003404D6" w:rsidRPr="00D63F0B">
        <w:rPr>
          <w:rFonts w:ascii="宋体" w:hAnsi="宋体" w:cs="宋体" w:hint="eastAsia"/>
          <w:szCs w:val="21"/>
          <w:u w:val="single"/>
        </w:rPr>
        <w:t>南宁市西乡塘区石</w:t>
      </w:r>
      <w:proofErr w:type="gramStart"/>
      <w:r w:rsidR="003404D6" w:rsidRPr="00D63F0B">
        <w:rPr>
          <w:rFonts w:ascii="宋体" w:hAnsi="宋体" w:cs="宋体" w:hint="eastAsia"/>
          <w:szCs w:val="21"/>
          <w:u w:val="single"/>
        </w:rPr>
        <w:t>埠中心小学南教学</w:t>
      </w:r>
      <w:proofErr w:type="gramEnd"/>
      <w:r w:rsidR="003404D6" w:rsidRPr="00D63F0B">
        <w:rPr>
          <w:rFonts w:ascii="宋体" w:hAnsi="宋体" w:cs="宋体" w:hint="eastAsia"/>
          <w:szCs w:val="21"/>
          <w:u w:val="single"/>
        </w:rPr>
        <w:t>楼改造工程</w:t>
      </w:r>
      <w:proofErr w:type="gramStart"/>
      <w:r w:rsidRPr="00D63F0B">
        <w:rPr>
          <w:rFonts w:ascii="宋体" w:hAnsi="宋体" w:cs="宋体" w:hint="eastAsia"/>
          <w:szCs w:val="21"/>
        </w:rPr>
        <w:t>工程</w:t>
      </w:r>
      <w:proofErr w:type="gramEnd"/>
      <w:r w:rsidRPr="00D63F0B">
        <w:rPr>
          <w:rFonts w:ascii="宋体" w:hAnsi="宋体" w:cs="宋体" w:hint="eastAsia"/>
          <w:szCs w:val="21"/>
        </w:rPr>
        <w:t>（以下简称“本工程”）施工和有关事项协商一致共同签订</w:t>
      </w:r>
      <w:r w:rsidRPr="00D63F0B">
        <w:rPr>
          <w:rFonts w:ascii="宋体" w:hAnsi="宋体" w:cs="宋体" w:hint="eastAsia"/>
          <w:szCs w:val="21"/>
          <w:u w:val="single"/>
        </w:rPr>
        <w:t>《</w:t>
      </w:r>
      <w:r w:rsidR="003404D6" w:rsidRPr="00D63F0B">
        <w:rPr>
          <w:rFonts w:ascii="宋体" w:hAnsi="宋体" w:cs="宋体" w:hint="eastAsia"/>
          <w:szCs w:val="21"/>
          <w:u w:val="single"/>
        </w:rPr>
        <w:t>南宁市西乡塘区石埠中心小学南教学楼改造工程</w:t>
      </w:r>
      <w:r w:rsidRPr="00D63F0B">
        <w:rPr>
          <w:rFonts w:ascii="宋体" w:hAnsi="宋体" w:cs="宋体" w:hint="eastAsia"/>
          <w:szCs w:val="21"/>
          <w:u w:val="single"/>
        </w:rPr>
        <w:t>施工合同》</w:t>
      </w:r>
      <w:r w:rsidRPr="00D63F0B">
        <w:rPr>
          <w:rFonts w:ascii="宋体" w:hAnsi="宋体" w:cs="宋体" w:hint="eastAsia"/>
          <w:szCs w:val="21"/>
        </w:rPr>
        <w:t>（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w:t>
      </w:r>
    </w:p>
    <w:p w14:paraId="37B07CD5"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一、本保函担保范围：承包人未按照基础合同的约定履行义务，应当向贵方承担的违约责任和赔偿因此造成的损失、利息、律师费、诉讼费用、财产保全费用、强制执行申请费等实现债权的费用。</w:t>
      </w:r>
    </w:p>
    <w:p w14:paraId="08B1D7F7"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二、本保函担保金额最高不超过人民币（大写）</w:t>
      </w:r>
      <w:r w:rsidRPr="00D63F0B">
        <w:rPr>
          <w:rFonts w:ascii="宋体" w:hAnsi="宋体" w:cs="宋体" w:hint="eastAsia"/>
          <w:b/>
          <w:szCs w:val="21"/>
        </w:rPr>
        <w:t>______</w:t>
      </w:r>
      <w:r w:rsidRPr="00D63F0B">
        <w:rPr>
          <w:rFonts w:ascii="宋体" w:hAnsi="宋体" w:cs="宋体" w:hint="eastAsia"/>
          <w:szCs w:val="21"/>
        </w:rPr>
        <w:t>元（¥</w:t>
      </w:r>
      <w:r w:rsidRPr="00D63F0B">
        <w:rPr>
          <w:rFonts w:ascii="宋体" w:hAnsi="宋体" w:cs="宋体" w:hint="eastAsia"/>
          <w:b/>
          <w:szCs w:val="21"/>
        </w:rPr>
        <w:t>______</w:t>
      </w:r>
      <w:r w:rsidRPr="00D63F0B">
        <w:rPr>
          <w:rFonts w:ascii="宋体" w:hAnsi="宋体" w:cs="宋体" w:hint="eastAsia"/>
          <w:szCs w:val="21"/>
        </w:rPr>
        <w:t>）。</w:t>
      </w:r>
    </w:p>
    <w:p w14:paraId="29B6D761"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三、本保函有效期自开立之日起</w:t>
      </w:r>
      <w:proofErr w:type="gramStart"/>
      <w:r w:rsidRPr="00D63F0B">
        <w:rPr>
          <w:rFonts w:ascii="宋体" w:hAnsi="宋体" w:cs="宋体" w:hint="eastAsia"/>
          <w:szCs w:val="21"/>
        </w:rPr>
        <w:t>至基础</w:t>
      </w:r>
      <w:proofErr w:type="gramEnd"/>
      <w:r w:rsidRPr="00D63F0B">
        <w:rPr>
          <w:rFonts w:ascii="宋体" w:hAnsi="宋体" w:cs="宋体" w:hint="eastAsia"/>
          <w:szCs w:val="21"/>
        </w:rPr>
        <w:t>合同约定的缺陷责任期后</w:t>
      </w:r>
      <w:r w:rsidRPr="00D63F0B">
        <w:rPr>
          <w:rFonts w:ascii="宋体" w:hAnsi="宋体" w:cs="宋体" w:hint="eastAsia"/>
          <w:b/>
          <w:szCs w:val="21"/>
        </w:rPr>
        <w:t>______</w:t>
      </w:r>
      <w:r w:rsidRPr="00D63F0B">
        <w:rPr>
          <w:rFonts w:ascii="宋体" w:hAnsi="宋体" w:cs="宋体" w:hint="eastAsia"/>
          <w:szCs w:val="21"/>
        </w:rPr>
        <w:t>日止，最迟不超过</w:t>
      </w:r>
      <w:r w:rsidRPr="00D63F0B">
        <w:rPr>
          <w:rFonts w:ascii="宋体" w:hAnsi="宋体" w:cs="宋体" w:hint="eastAsia"/>
          <w:b/>
          <w:szCs w:val="21"/>
        </w:rPr>
        <w:t>______</w:t>
      </w:r>
      <w:r w:rsidRPr="00D63F0B">
        <w:rPr>
          <w:rFonts w:ascii="宋体" w:hAnsi="宋体" w:cs="宋体" w:hint="eastAsia"/>
          <w:szCs w:val="21"/>
        </w:rPr>
        <w:t>年</w:t>
      </w:r>
      <w:r w:rsidRPr="00D63F0B">
        <w:rPr>
          <w:rFonts w:ascii="宋体" w:hAnsi="宋体" w:cs="宋体" w:hint="eastAsia"/>
          <w:b/>
          <w:szCs w:val="21"/>
        </w:rPr>
        <w:t>______</w:t>
      </w:r>
      <w:r w:rsidRPr="00D63F0B">
        <w:rPr>
          <w:rFonts w:ascii="宋体" w:hAnsi="宋体" w:cs="宋体" w:hint="eastAsia"/>
          <w:szCs w:val="21"/>
        </w:rPr>
        <w:t>月</w:t>
      </w:r>
      <w:r w:rsidRPr="00D63F0B">
        <w:rPr>
          <w:rFonts w:ascii="宋体" w:hAnsi="宋体" w:cs="宋体" w:hint="eastAsia"/>
          <w:b/>
          <w:szCs w:val="21"/>
        </w:rPr>
        <w:t>______</w:t>
      </w:r>
      <w:r w:rsidRPr="00D63F0B">
        <w:rPr>
          <w:rFonts w:ascii="宋体" w:hAnsi="宋体" w:cs="宋体" w:hint="eastAsia"/>
          <w:szCs w:val="21"/>
        </w:rPr>
        <w:t>日。</w:t>
      </w:r>
    </w:p>
    <w:p w14:paraId="66716400"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四、我方承诺，在收到受益人发来的书面付款通知后的</w:t>
      </w:r>
      <w:r w:rsidRPr="00D63F0B">
        <w:rPr>
          <w:rFonts w:ascii="宋体" w:hAnsi="宋体" w:cs="宋体" w:hint="eastAsia"/>
          <w:b/>
          <w:szCs w:val="21"/>
        </w:rPr>
        <w:t>______</w:t>
      </w:r>
      <w:r w:rsidRPr="00D63F0B">
        <w:rPr>
          <w:rFonts w:ascii="宋体" w:hAnsi="宋体" w:cs="宋体" w:hint="eastAsia"/>
          <w:szCs w:val="21"/>
        </w:rPr>
        <w:t>日内无条件支付，前述书面付款通知即为付款要求之单据，且应满足以下要求：</w:t>
      </w:r>
    </w:p>
    <w:p w14:paraId="271643F2"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（1）付款通知到达的日期在本保函的有效期内；</w:t>
      </w:r>
    </w:p>
    <w:p w14:paraId="1C395CA1"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（2）载明要求支付的金额；</w:t>
      </w:r>
    </w:p>
    <w:p w14:paraId="5FA34B6D"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（3）载明申请人违反合同义务的条款和内容；</w:t>
      </w:r>
    </w:p>
    <w:p w14:paraId="1691849E"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（4）声明不存在合同文件约定或我国法律规定免除申请人或开立人支付责任的情形；</w:t>
      </w:r>
    </w:p>
    <w:p w14:paraId="67996A14"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lastRenderedPageBreak/>
        <w:t>（5）付款通知应在本保函有效期内到达的地址是：</w:t>
      </w:r>
      <w:r w:rsidRPr="00D63F0B">
        <w:rPr>
          <w:rFonts w:ascii="宋体" w:hAnsi="宋体" w:cs="宋体" w:hint="eastAsia"/>
          <w:b/>
          <w:szCs w:val="21"/>
        </w:rPr>
        <w:t>______</w:t>
      </w:r>
      <w:r w:rsidRPr="00D63F0B">
        <w:rPr>
          <w:rFonts w:ascii="宋体" w:hAnsi="宋体" w:cs="宋体" w:hint="eastAsia"/>
          <w:szCs w:val="21"/>
        </w:rPr>
        <w:t>。</w:t>
      </w:r>
    </w:p>
    <w:p w14:paraId="03876274"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受益人发出的书面付款通知应由其为鉴明受益人法定代表人（负责人）或授权代理人签字并加盖公章。</w:t>
      </w:r>
    </w:p>
    <w:p w14:paraId="7BD89FCE"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五、本保函项下的权利不得转让，不得设定担保。贵方未经我方书面同意转让本保函或其项下任何权利，对我方不发生法律效力。</w:t>
      </w:r>
    </w:p>
    <w:p w14:paraId="40778D5C"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六、与本保函有关的基础合同不成立、不生效、无效、被撤销、被解除，不影响本保函的独立有效。</w:t>
      </w:r>
    </w:p>
    <w:p w14:paraId="4576CF13"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七、贵方应在本保函到期后的七日内将本保函正本退回我方注销，但是不论贵方是否按此要求将本保函正本退回我方，我方在本保函项下的义务和责任均在保函有效期到期后自动消灭。</w:t>
      </w:r>
    </w:p>
    <w:p w14:paraId="79F2DEC5"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八、本保函适用的法律为中华人民共和国法律，争议裁判管辖地为中华人民共和国</w:t>
      </w:r>
      <w:r w:rsidRPr="00D63F0B">
        <w:rPr>
          <w:rFonts w:ascii="宋体" w:hAnsi="宋体" w:cs="宋体" w:hint="eastAsia"/>
          <w:szCs w:val="21"/>
          <w:u w:val="single"/>
        </w:rPr>
        <w:t>广西壮族自治区南宁市西乡塘区</w:t>
      </w:r>
      <w:r w:rsidRPr="00D63F0B">
        <w:rPr>
          <w:rFonts w:ascii="宋体" w:hAnsi="宋体" w:cs="宋体" w:hint="eastAsia"/>
          <w:szCs w:val="21"/>
        </w:rPr>
        <w:t>。</w:t>
      </w:r>
    </w:p>
    <w:p w14:paraId="755927B8"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九、本保函自我方法定代表人或授权代表签字并加盖公章之日起生效。</w:t>
      </w:r>
    </w:p>
    <w:p w14:paraId="7855BD4B"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开立人：（公章）</w:t>
      </w:r>
    </w:p>
    <w:p w14:paraId="0C4BE567"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法定代表人（或授权代表）：（签字）</w:t>
      </w:r>
    </w:p>
    <w:p w14:paraId="56AC5D55"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地址：</w:t>
      </w:r>
    </w:p>
    <w:p w14:paraId="2D857992"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邮政编码：</w:t>
      </w:r>
    </w:p>
    <w:p w14:paraId="74959AE5"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电话：</w:t>
      </w:r>
    </w:p>
    <w:p w14:paraId="2A64409F"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传真：</w:t>
      </w:r>
    </w:p>
    <w:p w14:paraId="630FF04C"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开立时间：</w:t>
      </w:r>
      <w:r w:rsidRPr="00D63F0B">
        <w:rPr>
          <w:rFonts w:ascii="宋体" w:hAnsi="宋体" w:cs="宋体" w:hint="eastAsia"/>
          <w:b/>
          <w:szCs w:val="21"/>
        </w:rPr>
        <w:t>______</w:t>
      </w:r>
      <w:r w:rsidRPr="00D63F0B">
        <w:rPr>
          <w:rFonts w:ascii="宋体" w:hAnsi="宋体" w:cs="宋体" w:hint="eastAsia"/>
          <w:szCs w:val="21"/>
        </w:rPr>
        <w:t>年</w:t>
      </w:r>
      <w:r w:rsidRPr="00D63F0B">
        <w:rPr>
          <w:rFonts w:ascii="宋体" w:hAnsi="宋体" w:cs="宋体" w:hint="eastAsia"/>
          <w:b/>
          <w:szCs w:val="21"/>
        </w:rPr>
        <w:t>______</w:t>
      </w:r>
      <w:r w:rsidRPr="00D63F0B">
        <w:rPr>
          <w:rFonts w:ascii="宋体" w:hAnsi="宋体" w:cs="宋体" w:hint="eastAsia"/>
          <w:szCs w:val="21"/>
        </w:rPr>
        <w:t>月</w:t>
      </w:r>
      <w:r w:rsidRPr="00D63F0B">
        <w:rPr>
          <w:rFonts w:ascii="宋体" w:hAnsi="宋体" w:cs="宋体" w:hint="eastAsia"/>
          <w:b/>
          <w:szCs w:val="21"/>
        </w:rPr>
        <w:t>______</w:t>
      </w:r>
      <w:r w:rsidRPr="00D63F0B">
        <w:rPr>
          <w:rFonts w:ascii="宋体" w:hAnsi="宋体" w:cs="宋体" w:hint="eastAsia"/>
          <w:szCs w:val="21"/>
        </w:rPr>
        <w:t>日</w:t>
      </w:r>
    </w:p>
    <w:p w14:paraId="7C9305AD" w14:textId="77777777" w:rsidR="006108DC" w:rsidRPr="00D63F0B" w:rsidRDefault="006108DC">
      <w:pPr>
        <w:pStyle w:val="24"/>
        <w:spacing w:line="360" w:lineRule="auto"/>
        <w:rPr>
          <w:rFonts w:ascii="宋体" w:hAnsi="宋体" w:cs="宋体" w:hint="eastAsia"/>
          <w:sz w:val="30"/>
          <w:szCs w:val="30"/>
        </w:rPr>
        <w:sectPr w:rsidR="006108DC" w:rsidRPr="00D63F0B">
          <w:pgSz w:w="11906" w:h="16838"/>
          <w:pgMar w:top="1440" w:right="1134" w:bottom="1440" w:left="1418" w:header="851" w:footer="992" w:gutter="0"/>
          <w:cols w:space="425"/>
          <w:docGrid w:type="lines" w:linePitch="312"/>
        </w:sectPr>
      </w:pPr>
    </w:p>
    <w:p w14:paraId="298DB0DA" w14:textId="77777777" w:rsidR="006108DC" w:rsidRPr="00D63F0B" w:rsidRDefault="007F3F58">
      <w:pPr>
        <w:pStyle w:val="24"/>
        <w:spacing w:line="360" w:lineRule="auto"/>
        <w:rPr>
          <w:rFonts w:ascii="宋体" w:hAnsi="宋体" w:cs="宋体" w:hint="eastAsia"/>
          <w:sz w:val="30"/>
          <w:szCs w:val="30"/>
        </w:rPr>
      </w:pPr>
      <w:r w:rsidRPr="00D63F0B">
        <w:rPr>
          <w:rFonts w:ascii="宋体" w:hAnsi="宋体" w:cs="宋体" w:hint="eastAsia"/>
          <w:sz w:val="30"/>
          <w:szCs w:val="30"/>
        </w:rPr>
        <w:lastRenderedPageBreak/>
        <w:t>附件7：</w:t>
      </w:r>
    </w:p>
    <w:p w14:paraId="3BC676FC" w14:textId="77777777" w:rsidR="006108DC" w:rsidRPr="00D63F0B" w:rsidRDefault="007F3F58">
      <w:pPr>
        <w:pStyle w:val="24"/>
        <w:spacing w:line="360" w:lineRule="auto"/>
        <w:jc w:val="center"/>
        <w:rPr>
          <w:rFonts w:ascii="宋体" w:hAnsi="宋体" w:cs="宋体" w:hint="eastAsia"/>
          <w:sz w:val="30"/>
          <w:szCs w:val="30"/>
        </w:rPr>
      </w:pPr>
      <w:r w:rsidRPr="00D63F0B">
        <w:rPr>
          <w:rFonts w:ascii="宋体" w:hAnsi="宋体" w:cs="宋体" w:hint="eastAsia"/>
          <w:sz w:val="30"/>
          <w:szCs w:val="30"/>
        </w:rPr>
        <w:t>履约保函示范文本</w:t>
      </w:r>
    </w:p>
    <w:p w14:paraId="47CF6894" w14:textId="77777777" w:rsidR="006108DC" w:rsidRPr="00D63F0B" w:rsidRDefault="007F3F58">
      <w:pPr>
        <w:pStyle w:val="24"/>
        <w:spacing w:line="360" w:lineRule="auto"/>
        <w:jc w:val="center"/>
        <w:rPr>
          <w:rFonts w:ascii="宋体" w:hAnsi="宋体" w:cs="宋体" w:hint="eastAsia"/>
          <w:sz w:val="30"/>
          <w:szCs w:val="30"/>
        </w:rPr>
      </w:pPr>
      <w:r w:rsidRPr="00D63F0B">
        <w:rPr>
          <w:rFonts w:ascii="宋体" w:hAnsi="宋体" w:cs="宋体" w:hint="eastAsia"/>
          <w:sz w:val="30"/>
          <w:szCs w:val="30"/>
        </w:rPr>
        <w:t>（非独立保函）</w:t>
      </w:r>
    </w:p>
    <w:p w14:paraId="7AEBD718" w14:textId="77777777" w:rsidR="006108DC" w:rsidRPr="00D63F0B" w:rsidRDefault="007F3F58">
      <w:pPr>
        <w:pStyle w:val="24"/>
        <w:spacing w:line="360" w:lineRule="auto"/>
        <w:ind w:rightChars="600" w:right="1260" w:firstLineChars="200" w:firstLine="420"/>
        <w:jc w:val="right"/>
        <w:rPr>
          <w:rFonts w:ascii="宋体" w:hAnsi="宋体" w:cs="宋体" w:hint="eastAsia"/>
          <w:szCs w:val="21"/>
        </w:rPr>
      </w:pPr>
      <w:r w:rsidRPr="00D63F0B">
        <w:rPr>
          <w:rFonts w:ascii="宋体" w:hAnsi="宋体" w:cs="宋体" w:hint="eastAsia"/>
          <w:szCs w:val="21"/>
        </w:rPr>
        <w:t>编号：</w:t>
      </w:r>
    </w:p>
    <w:p w14:paraId="44A7B20C"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承包人：</w:t>
      </w:r>
    </w:p>
    <w:p w14:paraId="706659C9"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地址：</w:t>
      </w:r>
    </w:p>
    <w:p w14:paraId="218F75A6"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担保权人/发包人：</w:t>
      </w:r>
    </w:p>
    <w:p w14:paraId="17A11E13"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地址：</w:t>
      </w:r>
    </w:p>
    <w:p w14:paraId="1B0B7E4B"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保证人：</w:t>
      </w:r>
    </w:p>
    <w:p w14:paraId="22F8D059"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地址：</w:t>
      </w:r>
    </w:p>
    <w:p w14:paraId="3E5DBCA6" w14:textId="77777777" w:rsidR="006108DC" w:rsidRPr="00D63F0B" w:rsidRDefault="006108DC">
      <w:pPr>
        <w:pStyle w:val="24"/>
        <w:spacing w:line="360" w:lineRule="auto"/>
        <w:ind w:firstLineChars="200" w:firstLine="420"/>
        <w:rPr>
          <w:rFonts w:ascii="宋体" w:hAnsi="宋体" w:cs="宋体" w:hint="eastAsia"/>
          <w:szCs w:val="21"/>
        </w:rPr>
      </w:pPr>
    </w:p>
    <w:p w14:paraId="2D1B0FBC" w14:textId="77777777" w:rsidR="006108DC" w:rsidRPr="00D63F0B" w:rsidRDefault="007F3F58">
      <w:pPr>
        <w:pStyle w:val="24"/>
        <w:spacing w:line="360" w:lineRule="auto"/>
        <w:rPr>
          <w:rFonts w:ascii="宋体" w:hAnsi="宋体" w:cs="宋体" w:hint="eastAsia"/>
          <w:szCs w:val="21"/>
        </w:rPr>
      </w:pPr>
      <w:r w:rsidRPr="00D63F0B">
        <w:rPr>
          <w:rFonts w:ascii="宋体" w:hAnsi="宋体" w:cs="宋体" w:hint="eastAsia"/>
          <w:b/>
          <w:szCs w:val="21"/>
        </w:rPr>
        <w:t>______</w:t>
      </w:r>
      <w:r w:rsidRPr="00D63F0B">
        <w:rPr>
          <w:rFonts w:ascii="宋体" w:hAnsi="宋体" w:cs="宋体" w:hint="eastAsia"/>
          <w:szCs w:val="21"/>
        </w:rPr>
        <w:t>（发包人名称）：</w:t>
      </w:r>
    </w:p>
    <w:p w14:paraId="02377A90" w14:textId="6A2CD0D2"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鉴于</w:t>
      </w:r>
      <w:r w:rsidRPr="00D63F0B">
        <w:rPr>
          <w:rFonts w:ascii="宋体" w:hAnsi="宋体" w:cs="宋体" w:hint="eastAsia"/>
          <w:b/>
          <w:szCs w:val="21"/>
        </w:rPr>
        <w:t>______</w:t>
      </w:r>
      <w:r w:rsidRPr="00D63F0B">
        <w:rPr>
          <w:rFonts w:ascii="宋体" w:hAnsi="宋体" w:cs="宋体" w:hint="eastAsia"/>
          <w:szCs w:val="21"/>
        </w:rPr>
        <w:t>（以下简称“发包人”）与</w:t>
      </w:r>
      <w:r w:rsidRPr="00D63F0B">
        <w:rPr>
          <w:rFonts w:ascii="宋体" w:hAnsi="宋体" w:cs="宋体" w:hint="eastAsia"/>
          <w:b/>
          <w:szCs w:val="21"/>
        </w:rPr>
        <w:t>______</w:t>
      </w:r>
      <w:r w:rsidRPr="00D63F0B">
        <w:rPr>
          <w:rFonts w:ascii="宋体" w:hAnsi="宋体" w:cs="宋体" w:hint="eastAsia"/>
          <w:szCs w:val="21"/>
        </w:rPr>
        <w:t>（以下简称“承包人”）于</w:t>
      </w:r>
      <w:r w:rsidRPr="00D63F0B">
        <w:rPr>
          <w:rFonts w:ascii="宋体" w:hAnsi="宋体" w:cs="宋体" w:hint="eastAsia"/>
          <w:b/>
          <w:szCs w:val="21"/>
        </w:rPr>
        <w:t>______</w:t>
      </w:r>
      <w:r w:rsidRPr="00D63F0B">
        <w:rPr>
          <w:rFonts w:ascii="宋体" w:hAnsi="宋体" w:cs="宋体" w:hint="eastAsia"/>
          <w:szCs w:val="21"/>
        </w:rPr>
        <w:t>年</w:t>
      </w:r>
      <w:r w:rsidRPr="00D63F0B">
        <w:rPr>
          <w:rFonts w:ascii="宋体" w:hAnsi="宋体" w:cs="宋体" w:hint="eastAsia"/>
          <w:b/>
          <w:szCs w:val="21"/>
        </w:rPr>
        <w:t>______</w:t>
      </w:r>
      <w:r w:rsidRPr="00D63F0B">
        <w:rPr>
          <w:rFonts w:ascii="宋体" w:hAnsi="宋体" w:cs="宋体" w:hint="eastAsia"/>
          <w:szCs w:val="21"/>
        </w:rPr>
        <w:t>月</w:t>
      </w:r>
      <w:r w:rsidRPr="00D63F0B">
        <w:rPr>
          <w:rFonts w:ascii="宋体" w:hAnsi="宋体" w:cs="宋体" w:hint="eastAsia"/>
          <w:b/>
          <w:szCs w:val="21"/>
        </w:rPr>
        <w:t>______</w:t>
      </w:r>
      <w:r w:rsidRPr="00D63F0B">
        <w:rPr>
          <w:rFonts w:ascii="宋体" w:hAnsi="宋体" w:cs="宋体" w:hint="eastAsia"/>
          <w:szCs w:val="21"/>
        </w:rPr>
        <w:t>日就</w:t>
      </w:r>
      <w:r w:rsidR="003404D6" w:rsidRPr="00D63F0B">
        <w:rPr>
          <w:rFonts w:ascii="宋体" w:hAnsi="宋体" w:cs="宋体" w:hint="eastAsia"/>
          <w:szCs w:val="21"/>
          <w:u w:val="single"/>
        </w:rPr>
        <w:t>南宁市西乡塘区石</w:t>
      </w:r>
      <w:proofErr w:type="gramStart"/>
      <w:r w:rsidR="003404D6" w:rsidRPr="00D63F0B">
        <w:rPr>
          <w:rFonts w:ascii="宋体" w:hAnsi="宋体" w:cs="宋体" w:hint="eastAsia"/>
          <w:szCs w:val="21"/>
          <w:u w:val="single"/>
        </w:rPr>
        <w:t>埠中心小学南教学</w:t>
      </w:r>
      <w:proofErr w:type="gramEnd"/>
      <w:r w:rsidR="003404D6" w:rsidRPr="00D63F0B">
        <w:rPr>
          <w:rFonts w:ascii="宋体" w:hAnsi="宋体" w:cs="宋体" w:hint="eastAsia"/>
          <w:szCs w:val="21"/>
          <w:u w:val="single"/>
        </w:rPr>
        <w:t>楼改造工程</w:t>
      </w:r>
      <w:proofErr w:type="gramStart"/>
      <w:r w:rsidRPr="00D63F0B">
        <w:rPr>
          <w:rFonts w:ascii="宋体" w:hAnsi="宋体" w:cs="宋体" w:hint="eastAsia"/>
          <w:szCs w:val="21"/>
        </w:rPr>
        <w:t>工程</w:t>
      </w:r>
      <w:proofErr w:type="gramEnd"/>
      <w:r w:rsidRPr="00D63F0B">
        <w:rPr>
          <w:rFonts w:ascii="宋体" w:hAnsi="宋体" w:cs="宋体" w:hint="eastAsia"/>
          <w:szCs w:val="21"/>
        </w:rPr>
        <w:t>（以下简称“本工程”）施工和有关事项协商一致共同签订《</w:t>
      </w:r>
      <w:r w:rsidR="003404D6" w:rsidRPr="00D63F0B">
        <w:rPr>
          <w:rFonts w:ascii="宋体" w:hAnsi="宋体" w:cs="宋体" w:hint="eastAsia"/>
          <w:szCs w:val="21"/>
          <w:u w:val="single"/>
        </w:rPr>
        <w:t>南宁市西乡塘区石埠中心小学南教学楼改造工程</w:t>
      </w:r>
      <w:r w:rsidRPr="00D63F0B">
        <w:rPr>
          <w:rFonts w:ascii="宋体" w:hAnsi="宋体" w:cs="宋体" w:hint="eastAsia"/>
          <w:szCs w:val="21"/>
        </w:rPr>
        <w:t>施工合同》（以下简称“主合同”），我方即保证人基于承包人的请求，同意就承包人履行与贵方签订的主合同项下的义务，向贵方提供如下保证担保（以下简称“本保证担保”）。</w:t>
      </w:r>
    </w:p>
    <w:p w14:paraId="2565A2EE"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一、保证担保的范围及保证担保金额</w:t>
      </w:r>
    </w:p>
    <w:p w14:paraId="47285C47"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1.保证担保范围：承包人未按照主合同的约定履行义务，应当向贵方承担的违约责任和赔偿因此造成的损失、利息、律师费、诉讼费用、财产保全费用、强制执行申请费等实现债权的费用。</w:t>
      </w:r>
    </w:p>
    <w:p w14:paraId="7268FC23"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2.保证担保金额最高不超过人民币（大写）</w:t>
      </w:r>
      <w:r w:rsidRPr="00D63F0B">
        <w:rPr>
          <w:rFonts w:ascii="宋体" w:hAnsi="宋体" w:cs="宋体" w:hint="eastAsia"/>
          <w:b/>
          <w:szCs w:val="21"/>
        </w:rPr>
        <w:t>______</w:t>
      </w:r>
      <w:r w:rsidRPr="00D63F0B">
        <w:rPr>
          <w:rFonts w:ascii="宋体" w:hAnsi="宋体" w:cs="宋体" w:hint="eastAsia"/>
          <w:szCs w:val="21"/>
        </w:rPr>
        <w:t>元（¥</w:t>
      </w:r>
      <w:r w:rsidRPr="00D63F0B">
        <w:rPr>
          <w:rFonts w:ascii="宋体" w:hAnsi="宋体" w:cs="宋体" w:hint="eastAsia"/>
          <w:b/>
          <w:szCs w:val="21"/>
        </w:rPr>
        <w:t>______</w:t>
      </w:r>
      <w:r w:rsidRPr="00D63F0B">
        <w:rPr>
          <w:rFonts w:ascii="宋体" w:hAnsi="宋体" w:cs="宋体" w:hint="eastAsia"/>
          <w:szCs w:val="21"/>
        </w:rPr>
        <w:t>）。</w:t>
      </w:r>
    </w:p>
    <w:p w14:paraId="409DBD95"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二、保证担保的方式及保证期间</w:t>
      </w:r>
    </w:p>
    <w:p w14:paraId="7E7EC222"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1.保证担保方式：连带责任保证。</w:t>
      </w:r>
    </w:p>
    <w:p w14:paraId="5FEA9DB7"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2.保证期间：自出具之日</w:t>
      </w:r>
      <w:proofErr w:type="gramStart"/>
      <w:r w:rsidRPr="00D63F0B">
        <w:rPr>
          <w:rFonts w:ascii="宋体" w:hAnsi="宋体" w:cs="宋体" w:hint="eastAsia"/>
          <w:szCs w:val="21"/>
        </w:rPr>
        <w:t>起至主合同</w:t>
      </w:r>
      <w:proofErr w:type="gramEnd"/>
      <w:r w:rsidRPr="00D63F0B">
        <w:rPr>
          <w:rFonts w:ascii="宋体" w:hAnsi="宋体" w:cs="宋体" w:hint="eastAsia"/>
          <w:szCs w:val="21"/>
        </w:rPr>
        <w:t>约定的缺陷责任期后</w:t>
      </w:r>
      <w:r w:rsidRPr="00D63F0B">
        <w:rPr>
          <w:rFonts w:ascii="宋体" w:hAnsi="宋体" w:cs="宋体" w:hint="eastAsia"/>
          <w:b/>
          <w:szCs w:val="21"/>
        </w:rPr>
        <w:t>______</w:t>
      </w:r>
      <w:r w:rsidRPr="00D63F0B">
        <w:rPr>
          <w:rFonts w:ascii="宋体" w:hAnsi="宋体" w:cs="宋体" w:hint="eastAsia"/>
          <w:szCs w:val="21"/>
        </w:rPr>
        <w:t>日止，最迟不超过</w:t>
      </w:r>
      <w:r w:rsidRPr="00D63F0B">
        <w:rPr>
          <w:rFonts w:ascii="宋体" w:hAnsi="宋体" w:cs="宋体" w:hint="eastAsia"/>
          <w:b/>
          <w:szCs w:val="21"/>
        </w:rPr>
        <w:t>______</w:t>
      </w:r>
      <w:r w:rsidRPr="00D63F0B">
        <w:rPr>
          <w:rFonts w:ascii="宋体" w:hAnsi="宋体" w:cs="宋体" w:hint="eastAsia"/>
          <w:szCs w:val="21"/>
        </w:rPr>
        <w:t>年</w:t>
      </w:r>
      <w:r w:rsidRPr="00D63F0B">
        <w:rPr>
          <w:rFonts w:ascii="宋体" w:hAnsi="宋体" w:cs="宋体" w:hint="eastAsia"/>
          <w:b/>
          <w:szCs w:val="21"/>
        </w:rPr>
        <w:t>______</w:t>
      </w:r>
      <w:r w:rsidRPr="00D63F0B">
        <w:rPr>
          <w:rFonts w:ascii="宋体" w:hAnsi="宋体" w:cs="宋体" w:hint="eastAsia"/>
          <w:szCs w:val="21"/>
        </w:rPr>
        <w:t>月</w:t>
      </w:r>
      <w:r w:rsidRPr="00D63F0B">
        <w:rPr>
          <w:rFonts w:ascii="宋体" w:hAnsi="宋体" w:cs="宋体" w:hint="eastAsia"/>
          <w:b/>
          <w:szCs w:val="21"/>
        </w:rPr>
        <w:t>______</w:t>
      </w:r>
      <w:r w:rsidRPr="00D63F0B">
        <w:rPr>
          <w:rFonts w:ascii="宋体" w:hAnsi="宋体" w:cs="宋体" w:hint="eastAsia"/>
          <w:szCs w:val="21"/>
        </w:rPr>
        <w:t>日。</w:t>
      </w:r>
    </w:p>
    <w:p w14:paraId="46B16FFD"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三、承担保证担保责任的形式</w:t>
      </w:r>
    </w:p>
    <w:p w14:paraId="20221614"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我方按照贵方的要求以下列方式之一承担保证担保责任：</w:t>
      </w:r>
    </w:p>
    <w:p w14:paraId="56B5B696"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1.向承包人资金、设备或者技术援助，使其能继续履行合同义务；</w:t>
      </w:r>
    </w:p>
    <w:p w14:paraId="142A709C"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2.直接接管该项工程或者委托经贵方同意的其他承包商，继续履行合同义务；</w:t>
      </w:r>
    </w:p>
    <w:p w14:paraId="3B2EDB87"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lastRenderedPageBreak/>
        <w:t>3.在保证担保金额最高限额内，按照合同约定，向贵方承担违约责任和赔偿因此造成的损失，以及利息和律师费、诉讼费用等实现债权的费用。</w:t>
      </w:r>
    </w:p>
    <w:p w14:paraId="0FA88F21"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四、代偿的安排</w:t>
      </w:r>
    </w:p>
    <w:p w14:paraId="5087AA99"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贵方要求我方承担保证责任的，应向我方发出书面索赔通知及承包人未履行主合同约定义务的证明材料。索赔通知应写明要求索赔的金额，支付款项应到达的账号，并附有说明承包人违反主合同造成贵方损失情况的证明材料。</w:t>
      </w:r>
    </w:p>
    <w:p w14:paraId="7FA87F9A"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2.贵方以工程质量不符合主合同约定标准为由，向我方提出违约索赔的，还需同时提供符合相应条件要求的工程质量检测部门出具的质量说明材料。</w:t>
      </w:r>
    </w:p>
    <w:p w14:paraId="7E3436D8"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3.我方收到贵方的书面索赔通知及相应证明材料后，在</w:t>
      </w:r>
      <w:r w:rsidRPr="00D63F0B">
        <w:rPr>
          <w:rFonts w:ascii="宋体" w:hAnsi="宋体" w:cs="宋体" w:hint="eastAsia"/>
          <w:b/>
          <w:szCs w:val="21"/>
        </w:rPr>
        <w:t>______</w:t>
      </w:r>
      <w:r w:rsidRPr="00D63F0B">
        <w:rPr>
          <w:rFonts w:ascii="宋体" w:hAnsi="宋体" w:cs="宋体" w:hint="eastAsia"/>
          <w:szCs w:val="21"/>
        </w:rPr>
        <w:t>工作日内进行核定后按照本保函的承诺承担保证责任。</w:t>
      </w:r>
    </w:p>
    <w:p w14:paraId="3428FF12"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五、保证担保责任的解除</w:t>
      </w:r>
    </w:p>
    <w:p w14:paraId="23CE2018"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1.保证期间届满贵方未向我方书面主张保证责任的，</w:t>
      </w:r>
      <w:proofErr w:type="gramStart"/>
      <w:r w:rsidRPr="00D63F0B">
        <w:rPr>
          <w:rFonts w:ascii="宋体" w:hAnsi="宋体" w:cs="宋体" w:hint="eastAsia"/>
          <w:szCs w:val="21"/>
        </w:rPr>
        <w:t>自保证</w:t>
      </w:r>
      <w:proofErr w:type="gramEnd"/>
      <w:r w:rsidRPr="00D63F0B">
        <w:rPr>
          <w:rFonts w:ascii="宋体" w:hAnsi="宋体" w:cs="宋体" w:hint="eastAsia"/>
          <w:szCs w:val="21"/>
        </w:rPr>
        <w:t>期间届满次日起，我方解除保证责任。</w:t>
      </w:r>
    </w:p>
    <w:p w14:paraId="35B2084B"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2.我方按照</w:t>
      </w:r>
      <w:proofErr w:type="gramStart"/>
      <w:r w:rsidRPr="00D63F0B">
        <w:rPr>
          <w:rFonts w:ascii="宋体" w:hAnsi="宋体" w:cs="宋体" w:hint="eastAsia"/>
          <w:szCs w:val="21"/>
        </w:rPr>
        <w:t>本保证</w:t>
      </w:r>
      <w:proofErr w:type="gramEnd"/>
      <w:r w:rsidRPr="00D63F0B">
        <w:rPr>
          <w:rFonts w:ascii="宋体" w:hAnsi="宋体" w:cs="宋体" w:hint="eastAsia"/>
          <w:szCs w:val="21"/>
        </w:rPr>
        <w:t>担保向贵方履行了保证担保责任后，自我方向贵方支付的金额达到最高保证担保金额之日起，保证担保责任解除。</w:t>
      </w:r>
    </w:p>
    <w:p w14:paraId="09F4FB58"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3.按照法律法规的规定应解除我方保证担保责任的其它情形的，我方在</w:t>
      </w:r>
      <w:proofErr w:type="gramStart"/>
      <w:r w:rsidRPr="00D63F0B">
        <w:rPr>
          <w:rFonts w:ascii="宋体" w:hAnsi="宋体" w:cs="宋体" w:hint="eastAsia"/>
          <w:szCs w:val="21"/>
        </w:rPr>
        <w:t>本保证</w:t>
      </w:r>
      <w:proofErr w:type="gramEnd"/>
      <w:r w:rsidRPr="00D63F0B">
        <w:rPr>
          <w:rFonts w:ascii="宋体" w:hAnsi="宋体" w:cs="宋体" w:hint="eastAsia"/>
          <w:szCs w:val="21"/>
        </w:rPr>
        <w:t>担保项下的保证担保责任亦解除。</w:t>
      </w:r>
    </w:p>
    <w:p w14:paraId="165B0722"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4.我方解除保证责任后，贵方应按上述约定，自我方保证担保责任解除之日起七日内，将</w:t>
      </w:r>
      <w:proofErr w:type="gramStart"/>
      <w:r w:rsidRPr="00D63F0B">
        <w:rPr>
          <w:rFonts w:ascii="宋体" w:hAnsi="宋体" w:cs="宋体" w:hint="eastAsia"/>
          <w:szCs w:val="21"/>
        </w:rPr>
        <w:t>本保证</w:t>
      </w:r>
      <w:proofErr w:type="gramEnd"/>
      <w:r w:rsidRPr="00D63F0B">
        <w:rPr>
          <w:rFonts w:ascii="宋体" w:hAnsi="宋体" w:cs="宋体" w:hint="eastAsia"/>
          <w:szCs w:val="21"/>
        </w:rPr>
        <w:t>担保原件返还我方。但是不论贵方是否按此要求将</w:t>
      </w:r>
      <w:proofErr w:type="gramStart"/>
      <w:r w:rsidRPr="00D63F0B">
        <w:rPr>
          <w:rFonts w:ascii="宋体" w:hAnsi="宋体" w:cs="宋体" w:hint="eastAsia"/>
          <w:szCs w:val="21"/>
        </w:rPr>
        <w:t>本保证</w:t>
      </w:r>
      <w:proofErr w:type="gramEnd"/>
      <w:r w:rsidRPr="00D63F0B">
        <w:rPr>
          <w:rFonts w:ascii="宋体" w:hAnsi="宋体" w:cs="宋体" w:hint="eastAsia"/>
          <w:szCs w:val="21"/>
        </w:rPr>
        <w:t>担保原件退回我方，我方在</w:t>
      </w:r>
      <w:proofErr w:type="gramStart"/>
      <w:r w:rsidRPr="00D63F0B">
        <w:rPr>
          <w:rFonts w:ascii="宋体" w:hAnsi="宋体" w:cs="宋体" w:hint="eastAsia"/>
          <w:szCs w:val="21"/>
        </w:rPr>
        <w:t>本保证</w:t>
      </w:r>
      <w:proofErr w:type="gramEnd"/>
      <w:r w:rsidRPr="00D63F0B">
        <w:rPr>
          <w:rFonts w:ascii="宋体" w:hAnsi="宋体" w:cs="宋体" w:hint="eastAsia"/>
          <w:szCs w:val="21"/>
        </w:rPr>
        <w:t>担保项下的义务和责任均</w:t>
      </w:r>
      <w:proofErr w:type="gramStart"/>
      <w:r w:rsidRPr="00D63F0B">
        <w:rPr>
          <w:rFonts w:ascii="宋体" w:hAnsi="宋体" w:cs="宋体" w:hint="eastAsia"/>
          <w:szCs w:val="21"/>
        </w:rPr>
        <w:t>自保证</w:t>
      </w:r>
      <w:proofErr w:type="gramEnd"/>
      <w:r w:rsidRPr="00D63F0B">
        <w:rPr>
          <w:rFonts w:ascii="宋体" w:hAnsi="宋体" w:cs="宋体" w:hint="eastAsia"/>
          <w:szCs w:val="21"/>
        </w:rPr>
        <w:t>担保责任解除之日自动消灭。</w:t>
      </w:r>
    </w:p>
    <w:p w14:paraId="3D2D649D"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六、免责条款</w:t>
      </w:r>
    </w:p>
    <w:p w14:paraId="1179BCE5"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1.因贵方原因致使承包人未按照主合同约定履行义务的，我方不承担保证担保责任。</w:t>
      </w:r>
    </w:p>
    <w:p w14:paraId="06505936"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2.依照法律规定或贵方与发包人的另行约定，免除承包人部分或全部义务的，我方亦免除其相应的保证担保责任。</w:t>
      </w:r>
    </w:p>
    <w:p w14:paraId="537B330D"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3.因不可抗力造成承包人未按照主合同约定履行义务的，我方不承担保证担保责任。</w:t>
      </w:r>
    </w:p>
    <w:p w14:paraId="386249AC"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七、其他</w:t>
      </w:r>
    </w:p>
    <w:p w14:paraId="2DB11E0F"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w:t>
      </w:r>
      <w:proofErr w:type="gramStart"/>
      <w:r w:rsidRPr="00D63F0B">
        <w:rPr>
          <w:rFonts w:ascii="宋体" w:hAnsi="宋体" w:cs="宋体" w:hint="eastAsia"/>
          <w:szCs w:val="21"/>
        </w:rPr>
        <w:t>本保证</w:t>
      </w:r>
      <w:proofErr w:type="gramEnd"/>
      <w:r w:rsidRPr="00D63F0B">
        <w:rPr>
          <w:rFonts w:ascii="宋体" w:hAnsi="宋体" w:cs="宋体" w:hint="eastAsia"/>
          <w:szCs w:val="21"/>
        </w:rPr>
        <w:t>担保项下的权利不得转让，不得设定担保。贵方未经我方书面同意转让</w:t>
      </w:r>
      <w:proofErr w:type="gramStart"/>
      <w:r w:rsidRPr="00D63F0B">
        <w:rPr>
          <w:rFonts w:ascii="宋体" w:hAnsi="宋体" w:cs="宋体" w:hint="eastAsia"/>
          <w:szCs w:val="21"/>
        </w:rPr>
        <w:t>本保证</w:t>
      </w:r>
      <w:proofErr w:type="gramEnd"/>
      <w:r w:rsidRPr="00D63F0B">
        <w:rPr>
          <w:rFonts w:ascii="宋体" w:hAnsi="宋体" w:cs="宋体" w:hint="eastAsia"/>
          <w:szCs w:val="21"/>
        </w:rPr>
        <w:t>担保或其项下任何权利，对我方不发生法律效力。</w:t>
      </w:r>
    </w:p>
    <w:p w14:paraId="7EDADF5E"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2.</w:t>
      </w:r>
      <w:proofErr w:type="gramStart"/>
      <w:r w:rsidRPr="00D63F0B">
        <w:rPr>
          <w:rFonts w:ascii="宋体" w:hAnsi="宋体" w:cs="宋体" w:hint="eastAsia"/>
          <w:szCs w:val="21"/>
        </w:rPr>
        <w:t>本保证</w:t>
      </w:r>
      <w:proofErr w:type="gramEnd"/>
      <w:r w:rsidRPr="00D63F0B">
        <w:rPr>
          <w:rFonts w:ascii="宋体" w:hAnsi="宋体" w:cs="宋体" w:hint="eastAsia"/>
          <w:szCs w:val="21"/>
        </w:rPr>
        <w:t>担保适用的法律为中华人民共和国法律，争议裁判管辖地为中华人民共和国</w:t>
      </w:r>
      <w:r w:rsidRPr="00D63F0B">
        <w:rPr>
          <w:rFonts w:ascii="宋体" w:hAnsi="宋体" w:cs="宋体" w:hint="eastAsia"/>
          <w:szCs w:val="21"/>
          <w:u w:val="single"/>
        </w:rPr>
        <w:t>广西壮族自治区南宁市西乡塘区</w:t>
      </w:r>
      <w:r w:rsidRPr="00D63F0B">
        <w:rPr>
          <w:rFonts w:ascii="宋体" w:hAnsi="宋体" w:cs="宋体" w:hint="eastAsia"/>
          <w:szCs w:val="21"/>
        </w:rPr>
        <w:t>。</w:t>
      </w:r>
    </w:p>
    <w:p w14:paraId="2DB802A6"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3.</w:t>
      </w:r>
      <w:proofErr w:type="gramStart"/>
      <w:r w:rsidRPr="00D63F0B">
        <w:rPr>
          <w:rFonts w:ascii="宋体" w:hAnsi="宋体" w:cs="宋体" w:hint="eastAsia"/>
          <w:szCs w:val="21"/>
        </w:rPr>
        <w:t>本保证担保自</w:t>
      </w:r>
      <w:proofErr w:type="gramEnd"/>
      <w:r w:rsidRPr="00D63F0B">
        <w:rPr>
          <w:rFonts w:ascii="宋体" w:hAnsi="宋体" w:cs="宋体" w:hint="eastAsia"/>
          <w:szCs w:val="21"/>
        </w:rPr>
        <w:t>我方法定代表人或授权代表签字并加盖公章之日起生效。</w:t>
      </w:r>
    </w:p>
    <w:p w14:paraId="074A6A8F" w14:textId="77777777" w:rsidR="006108DC" w:rsidRPr="00D63F0B" w:rsidRDefault="006108DC">
      <w:pPr>
        <w:pStyle w:val="24"/>
        <w:spacing w:line="360" w:lineRule="auto"/>
        <w:ind w:firstLineChars="200" w:firstLine="420"/>
        <w:rPr>
          <w:rFonts w:ascii="宋体" w:hAnsi="宋体" w:cs="宋体" w:hint="eastAsia"/>
          <w:szCs w:val="21"/>
        </w:rPr>
      </w:pPr>
    </w:p>
    <w:p w14:paraId="4CE691AB"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保证人：（公章）</w:t>
      </w:r>
    </w:p>
    <w:p w14:paraId="446F1CEB"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法定代表人（或授权代表）：（签字）</w:t>
      </w:r>
    </w:p>
    <w:p w14:paraId="75B54E5E"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地址：</w:t>
      </w:r>
    </w:p>
    <w:p w14:paraId="478C54AC"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邮政编码：</w:t>
      </w:r>
    </w:p>
    <w:p w14:paraId="6D99334E"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电话：</w:t>
      </w:r>
    </w:p>
    <w:p w14:paraId="29523BF6"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传真：</w:t>
      </w:r>
    </w:p>
    <w:p w14:paraId="52D31353"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时间：</w:t>
      </w:r>
      <w:r w:rsidRPr="00D63F0B">
        <w:rPr>
          <w:rFonts w:ascii="宋体" w:hAnsi="宋体" w:cs="宋体" w:hint="eastAsia"/>
          <w:b/>
          <w:szCs w:val="21"/>
        </w:rPr>
        <w:t>______</w:t>
      </w:r>
      <w:r w:rsidRPr="00D63F0B">
        <w:rPr>
          <w:rFonts w:ascii="宋体" w:hAnsi="宋体" w:cs="宋体" w:hint="eastAsia"/>
          <w:szCs w:val="21"/>
        </w:rPr>
        <w:t>年</w:t>
      </w:r>
      <w:r w:rsidRPr="00D63F0B">
        <w:rPr>
          <w:rFonts w:ascii="宋体" w:hAnsi="宋体" w:cs="宋体" w:hint="eastAsia"/>
          <w:b/>
          <w:szCs w:val="21"/>
        </w:rPr>
        <w:t>______</w:t>
      </w:r>
      <w:r w:rsidRPr="00D63F0B">
        <w:rPr>
          <w:rFonts w:ascii="宋体" w:hAnsi="宋体" w:cs="宋体" w:hint="eastAsia"/>
          <w:szCs w:val="21"/>
        </w:rPr>
        <w:t>月</w:t>
      </w:r>
      <w:r w:rsidRPr="00D63F0B">
        <w:rPr>
          <w:rFonts w:ascii="宋体" w:hAnsi="宋体" w:cs="宋体" w:hint="eastAsia"/>
          <w:b/>
          <w:szCs w:val="21"/>
        </w:rPr>
        <w:t>______</w:t>
      </w:r>
      <w:r w:rsidRPr="00D63F0B">
        <w:rPr>
          <w:rFonts w:ascii="宋体" w:hAnsi="宋体" w:cs="宋体" w:hint="eastAsia"/>
          <w:szCs w:val="21"/>
        </w:rPr>
        <w:t>日</w:t>
      </w:r>
    </w:p>
    <w:p w14:paraId="7F27627A" w14:textId="77777777" w:rsidR="006108DC" w:rsidRPr="00D63F0B" w:rsidRDefault="006108DC">
      <w:pPr>
        <w:pStyle w:val="24"/>
        <w:spacing w:line="360" w:lineRule="auto"/>
        <w:rPr>
          <w:rFonts w:ascii="宋体" w:hAnsi="宋体" w:cs="宋体" w:hint="eastAsia"/>
          <w:sz w:val="30"/>
          <w:szCs w:val="30"/>
        </w:rPr>
        <w:sectPr w:rsidR="006108DC" w:rsidRPr="00D63F0B">
          <w:pgSz w:w="11906" w:h="16838"/>
          <w:pgMar w:top="1440" w:right="1134" w:bottom="1440" w:left="1418" w:header="851" w:footer="992" w:gutter="0"/>
          <w:cols w:space="425"/>
          <w:docGrid w:type="lines" w:linePitch="312"/>
        </w:sectPr>
      </w:pPr>
    </w:p>
    <w:p w14:paraId="3E0D710A" w14:textId="77777777" w:rsidR="006108DC" w:rsidRPr="00D63F0B" w:rsidRDefault="007F3F58">
      <w:pPr>
        <w:pStyle w:val="24"/>
        <w:spacing w:line="360" w:lineRule="auto"/>
        <w:rPr>
          <w:rFonts w:ascii="宋体" w:hAnsi="宋体" w:cs="宋体" w:hint="eastAsia"/>
          <w:sz w:val="30"/>
          <w:szCs w:val="30"/>
        </w:rPr>
      </w:pPr>
      <w:r w:rsidRPr="00D63F0B">
        <w:rPr>
          <w:rFonts w:ascii="宋体" w:hAnsi="宋体" w:cs="宋体" w:hint="eastAsia"/>
          <w:sz w:val="30"/>
          <w:szCs w:val="30"/>
        </w:rPr>
        <w:lastRenderedPageBreak/>
        <w:t>附件8：</w:t>
      </w:r>
    </w:p>
    <w:p w14:paraId="24B66F8A" w14:textId="77777777" w:rsidR="006108DC" w:rsidRPr="00D63F0B" w:rsidRDefault="007F3F58">
      <w:pPr>
        <w:pStyle w:val="24"/>
        <w:spacing w:line="360" w:lineRule="auto"/>
        <w:jc w:val="center"/>
        <w:rPr>
          <w:rFonts w:ascii="宋体" w:hAnsi="宋体" w:cs="宋体" w:hint="eastAsia"/>
          <w:sz w:val="30"/>
          <w:szCs w:val="30"/>
        </w:rPr>
      </w:pPr>
      <w:r w:rsidRPr="00D63F0B">
        <w:rPr>
          <w:rFonts w:ascii="宋体" w:hAnsi="宋体" w:cs="宋体" w:hint="eastAsia"/>
          <w:sz w:val="30"/>
          <w:szCs w:val="30"/>
        </w:rPr>
        <w:t>预付款保函示范文本</w:t>
      </w:r>
    </w:p>
    <w:p w14:paraId="05E1D1FC" w14:textId="77777777" w:rsidR="006108DC" w:rsidRPr="00D63F0B" w:rsidRDefault="007F3F58">
      <w:pPr>
        <w:pStyle w:val="24"/>
        <w:spacing w:line="360" w:lineRule="auto"/>
        <w:jc w:val="center"/>
        <w:rPr>
          <w:rFonts w:ascii="宋体" w:hAnsi="宋体" w:cs="宋体" w:hint="eastAsia"/>
          <w:sz w:val="30"/>
          <w:szCs w:val="30"/>
        </w:rPr>
      </w:pPr>
      <w:r w:rsidRPr="00D63F0B">
        <w:rPr>
          <w:rFonts w:ascii="宋体" w:hAnsi="宋体" w:cs="宋体" w:hint="eastAsia"/>
          <w:sz w:val="30"/>
          <w:szCs w:val="30"/>
        </w:rPr>
        <w:t>（独立保函）</w:t>
      </w:r>
    </w:p>
    <w:p w14:paraId="434163A6" w14:textId="77777777" w:rsidR="006108DC" w:rsidRPr="00D63F0B" w:rsidRDefault="007F3F58">
      <w:pPr>
        <w:pStyle w:val="24"/>
        <w:spacing w:line="360" w:lineRule="auto"/>
        <w:ind w:rightChars="600" w:right="1260" w:firstLineChars="200" w:firstLine="420"/>
        <w:jc w:val="right"/>
        <w:rPr>
          <w:rFonts w:ascii="宋体" w:hAnsi="宋体" w:cs="宋体" w:hint="eastAsia"/>
          <w:szCs w:val="21"/>
        </w:rPr>
      </w:pPr>
      <w:r w:rsidRPr="00D63F0B">
        <w:rPr>
          <w:rFonts w:ascii="宋体" w:hAnsi="宋体" w:cs="宋体" w:hint="eastAsia"/>
          <w:szCs w:val="21"/>
        </w:rPr>
        <w:t>编号：</w:t>
      </w:r>
    </w:p>
    <w:p w14:paraId="3E98AC80" w14:textId="77777777" w:rsidR="006108DC" w:rsidRPr="00D63F0B" w:rsidRDefault="006108DC">
      <w:pPr>
        <w:pStyle w:val="24"/>
        <w:spacing w:line="360" w:lineRule="auto"/>
        <w:ind w:firstLineChars="200" w:firstLine="420"/>
        <w:rPr>
          <w:rFonts w:ascii="宋体" w:hAnsi="宋体" w:cs="宋体" w:hint="eastAsia"/>
          <w:szCs w:val="21"/>
        </w:rPr>
      </w:pPr>
    </w:p>
    <w:p w14:paraId="021E7223"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申请人：</w:t>
      </w:r>
    </w:p>
    <w:p w14:paraId="650D4EB4"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地址：</w:t>
      </w:r>
    </w:p>
    <w:p w14:paraId="4A912CC1"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受益人：</w:t>
      </w:r>
    </w:p>
    <w:p w14:paraId="3E6EBF08"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地址：</w:t>
      </w:r>
    </w:p>
    <w:p w14:paraId="39A3645B"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开立人：</w:t>
      </w:r>
    </w:p>
    <w:p w14:paraId="4C4DD7B7"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地址：</w:t>
      </w:r>
    </w:p>
    <w:p w14:paraId="61596D75" w14:textId="77777777" w:rsidR="006108DC" w:rsidRPr="00D63F0B" w:rsidRDefault="006108DC">
      <w:pPr>
        <w:pStyle w:val="24"/>
        <w:spacing w:line="360" w:lineRule="auto"/>
        <w:ind w:firstLineChars="200" w:firstLine="420"/>
        <w:rPr>
          <w:rFonts w:ascii="宋体" w:hAnsi="宋体" w:cs="宋体" w:hint="eastAsia"/>
          <w:szCs w:val="21"/>
        </w:rPr>
      </w:pPr>
    </w:p>
    <w:p w14:paraId="3EC90383" w14:textId="77777777" w:rsidR="006108DC" w:rsidRPr="00D63F0B" w:rsidRDefault="007F3F58">
      <w:pPr>
        <w:pStyle w:val="24"/>
        <w:spacing w:line="360" w:lineRule="auto"/>
        <w:rPr>
          <w:rFonts w:ascii="宋体" w:hAnsi="宋体" w:cs="宋体" w:hint="eastAsia"/>
          <w:szCs w:val="21"/>
        </w:rPr>
      </w:pPr>
      <w:r w:rsidRPr="00D63F0B">
        <w:rPr>
          <w:rFonts w:ascii="宋体" w:hAnsi="宋体" w:cs="宋体" w:hint="eastAsia"/>
          <w:b/>
          <w:szCs w:val="21"/>
        </w:rPr>
        <w:t>______</w:t>
      </w:r>
      <w:r w:rsidRPr="00D63F0B">
        <w:rPr>
          <w:rFonts w:ascii="宋体" w:hAnsi="宋体" w:cs="宋体" w:hint="eastAsia"/>
          <w:szCs w:val="21"/>
        </w:rPr>
        <w:t>（受益人名称）：</w:t>
      </w:r>
    </w:p>
    <w:p w14:paraId="4098828B" w14:textId="47172231"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鉴于</w:t>
      </w:r>
      <w:r w:rsidRPr="00D63F0B">
        <w:rPr>
          <w:rFonts w:ascii="宋体" w:hAnsi="宋体" w:cs="宋体" w:hint="eastAsia"/>
          <w:b/>
          <w:szCs w:val="21"/>
        </w:rPr>
        <w:t>______</w:t>
      </w:r>
      <w:r w:rsidRPr="00D63F0B">
        <w:rPr>
          <w:rFonts w:ascii="宋体" w:hAnsi="宋体" w:cs="宋体" w:hint="eastAsia"/>
          <w:szCs w:val="21"/>
        </w:rPr>
        <w:t>（以下简称“受益人”）与</w:t>
      </w:r>
      <w:r w:rsidRPr="00D63F0B">
        <w:rPr>
          <w:rFonts w:ascii="宋体" w:hAnsi="宋体" w:cs="宋体" w:hint="eastAsia"/>
          <w:b/>
          <w:szCs w:val="21"/>
        </w:rPr>
        <w:t>______</w:t>
      </w:r>
      <w:r w:rsidRPr="00D63F0B">
        <w:rPr>
          <w:rFonts w:ascii="宋体" w:hAnsi="宋体" w:cs="宋体" w:hint="eastAsia"/>
          <w:szCs w:val="21"/>
        </w:rPr>
        <w:t>（以下简称“申请人”）于</w:t>
      </w:r>
      <w:r w:rsidRPr="00D63F0B">
        <w:rPr>
          <w:rFonts w:ascii="宋体" w:hAnsi="宋体" w:cs="宋体" w:hint="eastAsia"/>
          <w:b/>
          <w:szCs w:val="21"/>
        </w:rPr>
        <w:t>______</w:t>
      </w:r>
      <w:r w:rsidRPr="00D63F0B">
        <w:rPr>
          <w:rFonts w:ascii="宋体" w:hAnsi="宋体" w:cs="宋体" w:hint="eastAsia"/>
          <w:szCs w:val="21"/>
        </w:rPr>
        <w:t>年</w:t>
      </w:r>
      <w:r w:rsidRPr="00D63F0B">
        <w:rPr>
          <w:rFonts w:ascii="宋体" w:hAnsi="宋体" w:cs="宋体" w:hint="eastAsia"/>
          <w:b/>
          <w:szCs w:val="21"/>
        </w:rPr>
        <w:t>______</w:t>
      </w:r>
      <w:r w:rsidRPr="00D63F0B">
        <w:rPr>
          <w:rFonts w:ascii="宋体" w:hAnsi="宋体" w:cs="宋体" w:hint="eastAsia"/>
          <w:szCs w:val="21"/>
        </w:rPr>
        <w:t>月</w:t>
      </w:r>
      <w:r w:rsidRPr="00D63F0B">
        <w:rPr>
          <w:rFonts w:ascii="宋体" w:hAnsi="宋体" w:cs="宋体" w:hint="eastAsia"/>
          <w:b/>
          <w:szCs w:val="21"/>
        </w:rPr>
        <w:t>______</w:t>
      </w:r>
      <w:r w:rsidRPr="00D63F0B">
        <w:rPr>
          <w:rFonts w:ascii="宋体" w:hAnsi="宋体" w:cs="宋体" w:hint="eastAsia"/>
          <w:szCs w:val="21"/>
        </w:rPr>
        <w:t>日就</w:t>
      </w:r>
      <w:r w:rsidR="003404D6" w:rsidRPr="00D63F0B">
        <w:rPr>
          <w:rFonts w:ascii="宋体" w:hAnsi="宋体" w:cs="宋体" w:hint="eastAsia"/>
          <w:szCs w:val="21"/>
          <w:u w:val="single"/>
        </w:rPr>
        <w:t>南宁市西乡塘区石</w:t>
      </w:r>
      <w:proofErr w:type="gramStart"/>
      <w:r w:rsidR="003404D6" w:rsidRPr="00D63F0B">
        <w:rPr>
          <w:rFonts w:ascii="宋体" w:hAnsi="宋体" w:cs="宋体" w:hint="eastAsia"/>
          <w:szCs w:val="21"/>
          <w:u w:val="single"/>
        </w:rPr>
        <w:t>埠中心小学南教学</w:t>
      </w:r>
      <w:proofErr w:type="gramEnd"/>
      <w:r w:rsidR="003404D6" w:rsidRPr="00D63F0B">
        <w:rPr>
          <w:rFonts w:ascii="宋体" w:hAnsi="宋体" w:cs="宋体" w:hint="eastAsia"/>
          <w:szCs w:val="21"/>
          <w:u w:val="single"/>
        </w:rPr>
        <w:t>楼改造工程</w:t>
      </w:r>
      <w:proofErr w:type="gramStart"/>
      <w:r w:rsidRPr="00D63F0B">
        <w:rPr>
          <w:rFonts w:ascii="宋体" w:hAnsi="宋体" w:cs="宋体" w:hint="eastAsia"/>
          <w:szCs w:val="21"/>
        </w:rPr>
        <w:t>工程</w:t>
      </w:r>
      <w:proofErr w:type="gramEnd"/>
      <w:r w:rsidRPr="00D63F0B">
        <w:rPr>
          <w:rFonts w:ascii="宋体" w:hAnsi="宋体" w:cs="宋体" w:hint="eastAsia"/>
          <w:szCs w:val="21"/>
        </w:rPr>
        <w:t>（以下简称“本工程”）施工和有关事项协商一致共同签订《</w:t>
      </w:r>
      <w:r w:rsidR="003404D6" w:rsidRPr="00D63F0B">
        <w:rPr>
          <w:rFonts w:ascii="宋体" w:hAnsi="宋体" w:cs="宋体" w:hint="eastAsia"/>
          <w:szCs w:val="21"/>
          <w:u w:val="single"/>
        </w:rPr>
        <w:t>南宁市西乡塘区石埠中心小学南教学楼改造工程</w:t>
      </w:r>
      <w:r w:rsidRPr="00D63F0B">
        <w:rPr>
          <w:rFonts w:ascii="宋体" w:hAnsi="宋体" w:cs="宋体" w:hint="eastAsia"/>
          <w:szCs w:val="21"/>
        </w:rPr>
        <w:t>施工合同》（以下简称“基础合同”），我方（即“开立人”）根据主合同了解到申请人为主合同项下之承包人，受益人为主合同项下之发包人，基于申请人的请求，我方同意就申请人按照合同约定正确和合理地为合同目的使用预付款，向贵方提供不可撤销、不可转让的见索即付独立保函（以下简称“本保函”）。</w:t>
      </w:r>
    </w:p>
    <w:p w14:paraId="35D4F30D"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一、本保函担保范围：申请人未按照合同约定正确和合理地为合同目的使用预付款，应当向贵方承担的违约责任和赔偿因此造成的损失、利息、律师费、诉讼费用、财产保全费用、强制执行申请费等实现债权的费用。</w:t>
      </w:r>
    </w:p>
    <w:p w14:paraId="457D0A6C"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二、本保函担保金额最高不超过人民币（大写）</w:t>
      </w:r>
      <w:r w:rsidRPr="00D63F0B">
        <w:rPr>
          <w:rFonts w:ascii="宋体" w:hAnsi="宋体" w:cs="宋体" w:hint="eastAsia"/>
          <w:b/>
          <w:szCs w:val="21"/>
        </w:rPr>
        <w:t>______</w:t>
      </w:r>
      <w:r w:rsidRPr="00D63F0B">
        <w:rPr>
          <w:rFonts w:ascii="宋体" w:hAnsi="宋体" w:cs="宋体" w:hint="eastAsia"/>
          <w:szCs w:val="21"/>
        </w:rPr>
        <w:t>元（¥</w:t>
      </w:r>
      <w:r w:rsidRPr="00D63F0B">
        <w:rPr>
          <w:rFonts w:ascii="宋体" w:hAnsi="宋体" w:cs="宋体" w:hint="eastAsia"/>
          <w:b/>
          <w:szCs w:val="21"/>
        </w:rPr>
        <w:t>______</w:t>
      </w:r>
      <w:r w:rsidRPr="00D63F0B">
        <w:rPr>
          <w:rFonts w:ascii="宋体" w:hAnsi="宋体" w:cs="宋体" w:hint="eastAsia"/>
          <w:szCs w:val="21"/>
        </w:rPr>
        <w:t>）。</w:t>
      </w:r>
    </w:p>
    <w:p w14:paraId="69059CC3"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三、本保函有效期自开立之日起至发包人全额扣回预付款后</w:t>
      </w:r>
      <w:r w:rsidRPr="00D63F0B">
        <w:rPr>
          <w:rFonts w:ascii="宋体" w:hAnsi="宋体" w:cs="宋体" w:hint="eastAsia"/>
          <w:b/>
          <w:szCs w:val="21"/>
        </w:rPr>
        <w:t>______</w:t>
      </w:r>
      <w:r w:rsidRPr="00D63F0B">
        <w:rPr>
          <w:rFonts w:ascii="宋体" w:hAnsi="宋体" w:cs="宋体" w:hint="eastAsia"/>
          <w:szCs w:val="21"/>
        </w:rPr>
        <w:t>日止，最迟不超过</w:t>
      </w:r>
      <w:r w:rsidRPr="00D63F0B">
        <w:rPr>
          <w:rFonts w:ascii="宋体" w:hAnsi="宋体" w:cs="宋体" w:hint="eastAsia"/>
          <w:b/>
          <w:szCs w:val="21"/>
        </w:rPr>
        <w:t>______</w:t>
      </w:r>
      <w:r w:rsidRPr="00D63F0B">
        <w:rPr>
          <w:rFonts w:ascii="宋体" w:hAnsi="宋体" w:cs="宋体" w:hint="eastAsia"/>
          <w:szCs w:val="21"/>
        </w:rPr>
        <w:t>年</w:t>
      </w:r>
      <w:r w:rsidRPr="00D63F0B">
        <w:rPr>
          <w:rFonts w:ascii="宋体" w:hAnsi="宋体" w:cs="宋体" w:hint="eastAsia"/>
          <w:b/>
          <w:szCs w:val="21"/>
        </w:rPr>
        <w:t>______</w:t>
      </w:r>
      <w:r w:rsidRPr="00D63F0B">
        <w:rPr>
          <w:rFonts w:ascii="宋体" w:hAnsi="宋体" w:cs="宋体" w:hint="eastAsia"/>
          <w:szCs w:val="21"/>
        </w:rPr>
        <w:t>月</w:t>
      </w:r>
      <w:r w:rsidRPr="00D63F0B">
        <w:rPr>
          <w:rFonts w:ascii="宋体" w:hAnsi="宋体" w:cs="宋体" w:hint="eastAsia"/>
          <w:b/>
          <w:szCs w:val="21"/>
        </w:rPr>
        <w:t>______</w:t>
      </w:r>
      <w:r w:rsidRPr="00D63F0B">
        <w:rPr>
          <w:rFonts w:ascii="宋体" w:hAnsi="宋体" w:cs="宋体" w:hint="eastAsia"/>
          <w:szCs w:val="21"/>
        </w:rPr>
        <w:t>日。</w:t>
      </w:r>
    </w:p>
    <w:p w14:paraId="175BC247"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四、我方承诺，在收到受益人发来的书面付款通知后的</w:t>
      </w:r>
      <w:r w:rsidRPr="00D63F0B">
        <w:rPr>
          <w:rFonts w:ascii="宋体" w:hAnsi="宋体" w:cs="宋体" w:hint="eastAsia"/>
          <w:b/>
          <w:szCs w:val="21"/>
        </w:rPr>
        <w:t>______</w:t>
      </w:r>
      <w:r w:rsidRPr="00D63F0B">
        <w:rPr>
          <w:rFonts w:ascii="宋体" w:hAnsi="宋体" w:cs="宋体" w:hint="eastAsia"/>
          <w:szCs w:val="21"/>
        </w:rPr>
        <w:t>日内无条件支付，前述书面付款通知即为付款要求之单据，且应满足以下要求：</w:t>
      </w:r>
    </w:p>
    <w:p w14:paraId="3638E4AD"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（1）付款通知到达的日期在本保函的有效期内；</w:t>
      </w:r>
    </w:p>
    <w:p w14:paraId="3FA9943E"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（2）载明要求支付的金额；</w:t>
      </w:r>
    </w:p>
    <w:p w14:paraId="67A8EEBB"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lastRenderedPageBreak/>
        <w:t>（3）载明申请人违反合同义务的条款和内容；</w:t>
      </w:r>
    </w:p>
    <w:p w14:paraId="56DB5E77"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（4）声明不存在合同文件约定或我国法律规定免除申请人或开立人支付责任的情形；</w:t>
      </w:r>
    </w:p>
    <w:p w14:paraId="38C3CF9A"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（5）付款通知应在本保函有效期内到达的地址是：</w:t>
      </w:r>
      <w:r w:rsidRPr="00D63F0B">
        <w:rPr>
          <w:rFonts w:ascii="宋体" w:hAnsi="宋体" w:cs="宋体" w:hint="eastAsia"/>
          <w:b/>
          <w:szCs w:val="21"/>
        </w:rPr>
        <w:t>______</w:t>
      </w:r>
      <w:r w:rsidRPr="00D63F0B">
        <w:rPr>
          <w:rFonts w:ascii="宋体" w:hAnsi="宋体" w:cs="宋体" w:hint="eastAsia"/>
          <w:szCs w:val="21"/>
        </w:rPr>
        <w:t>。</w:t>
      </w:r>
    </w:p>
    <w:p w14:paraId="4B000EA7"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受益人发出的书面付款通知应由其为鉴明受益人法定代表人（负责人）或授权代理人签字并加盖公章。</w:t>
      </w:r>
    </w:p>
    <w:p w14:paraId="5C3EEFFD"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五、本保函项下的权利不得转让，不得设定担保。贵方未经我方书面同意转让本保函或其项下任何权利，对我方不发生法律效力。</w:t>
      </w:r>
    </w:p>
    <w:p w14:paraId="75899626"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六、与本保函有关的基础合同不成立、不生效、无效、被撤销、被解除，不影响本保函的独立有效。</w:t>
      </w:r>
    </w:p>
    <w:p w14:paraId="3A521675"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七、贵方应在本保函到期后的七日内将本保函正本退回我方注销，但是不论贵方是否按此要求将本保函正本退回我方，我方在本保函项下的义务和责任均在保函有效期到期后自动消灭。</w:t>
      </w:r>
    </w:p>
    <w:p w14:paraId="7A345AA5"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八、本保函适用的法律为中华人民共和国法律，争议裁判管辖地为中华人民共和国</w:t>
      </w:r>
      <w:r w:rsidRPr="00D63F0B">
        <w:rPr>
          <w:rFonts w:ascii="宋体" w:hAnsi="宋体" w:cs="宋体" w:hint="eastAsia"/>
          <w:szCs w:val="21"/>
          <w:u w:val="single"/>
        </w:rPr>
        <w:t>广西壮族自治区南宁市西乡塘区</w:t>
      </w:r>
      <w:r w:rsidRPr="00D63F0B">
        <w:rPr>
          <w:rFonts w:ascii="宋体" w:hAnsi="宋体" w:cs="宋体" w:hint="eastAsia"/>
          <w:szCs w:val="21"/>
        </w:rPr>
        <w:t>。</w:t>
      </w:r>
    </w:p>
    <w:p w14:paraId="45866B78"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九、本保函自我方法定代表人或授权代表签字并加盖公章之日起生效。</w:t>
      </w:r>
    </w:p>
    <w:p w14:paraId="50D5BA6D" w14:textId="77777777" w:rsidR="006108DC" w:rsidRPr="00D63F0B" w:rsidRDefault="006108DC">
      <w:pPr>
        <w:pStyle w:val="24"/>
        <w:spacing w:line="360" w:lineRule="auto"/>
        <w:ind w:firstLineChars="200" w:firstLine="420"/>
        <w:rPr>
          <w:rFonts w:ascii="宋体" w:hAnsi="宋体" w:cs="宋体" w:hint="eastAsia"/>
          <w:szCs w:val="21"/>
        </w:rPr>
      </w:pPr>
    </w:p>
    <w:p w14:paraId="325DCDA7"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开立人：（公章）</w:t>
      </w:r>
    </w:p>
    <w:p w14:paraId="53A74247"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法定代表人（或授权代表）：（签字）</w:t>
      </w:r>
    </w:p>
    <w:p w14:paraId="52A689FD"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地址：</w:t>
      </w:r>
    </w:p>
    <w:p w14:paraId="5A0893D6"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邮政编码：</w:t>
      </w:r>
    </w:p>
    <w:p w14:paraId="161C6C49"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电话：</w:t>
      </w:r>
    </w:p>
    <w:p w14:paraId="5B72E371"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传真：</w:t>
      </w:r>
    </w:p>
    <w:p w14:paraId="618C455C"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开立时间：</w:t>
      </w:r>
      <w:r w:rsidRPr="00D63F0B">
        <w:rPr>
          <w:rFonts w:ascii="宋体" w:hAnsi="宋体" w:cs="宋体" w:hint="eastAsia"/>
          <w:b/>
          <w:szCs w:val="21"/>
        </w:rPr>
        <w:t>______</w:t>
      </w:r>
      <w:r w:rsidRPr="00D63F0B">
        <w:rPr>
          <w:rFonts w:ascii="宋体" w:hAnsi="宋体" w:cs="宋体" w:hint="eastAsia"/>
          <w:szCs w:val="21"/>
        </w:rPr>
        <w:t>年</w:t>
      </w:r>
      <w:r w:rsidRPr="00D63F0B">
        <w:rPr>
          <w:rFonts w:ascii="宋体" w:hAnsi="宋体" w:cs="宋体" w:hint="eastAsia"/>
          <w:b/>
          <w:szCs w:val="21"/>
        </w:rPr>
        <w:t>______</w:t>
      </w:r>
      <w:r w:rsidRPr="00D63F0B">
        <w:rPr>
          <w:rFonts w:ascii="宋体" w:hAnsi="宋体" w:cs="宋体" w:hint="eastAsia"/>
          <w:szCs w:val="21"/>
        </w:rPr>
        <w:t>月</w:t>
      </w:r>
      <w:r w:rsidRPr="00D63F0B">
        <w:rPr>
          <w:rFonts w:ascii="宋体" w:hAnsi="宋体" w:cs="宋体" w:hint="eastAsia"/>
          <w:b/>
          <w:szCs w:val="21"/>
        </w:rPr>
        <w:t>______</w:t>
      </w:r>
      <w:r w:rsidRPr="00D63F0B">
        <w:rPr>
          <w:rFonts w:ascii="宋体" w:hAnsi="宋体" w:cs="宋体" w:hint="eastAsia"/>
          <w:szCs w:val="21"/>
        </w:rPr>
        <w:t>日</w:t>
      </w:r>
    </w:p>
    <w:p w14:paraId="1890BDA4" w14:textId="77777777" w:rsidR="006108DC" w:rsidRPr="00D63F0B" w:rsidRDefault="006108DC">
      <w:pPr>
        <w:pStyle w:val="24"/>
        <w:spacing w:line="360" w:lineRule="auto"/>
        <w:rPr>
          <w:rFonts w:ascii="宋体" w:hAnsi="宋体" w:cs="宋体" w:hint="eastAsia"/>
          <w:sz w:val="30"/>
          <w:szCs w:val="30"/>
        </w:rPr>
        <w:sectPr w:rsidR="006108DC" w:rsidRPr="00D63F0B">
          <w:pgSz w:w="11906" w:h="16838"/>
          <w:pgMar w:top="1440" w:right="1134" w:bottom="1440" w:left="1418" w:header="851" w:footer="992" w:gutter="0"/>
          <w:cols w:space="425"/>
          <w:docGrid w:type="lines" w:linePitch="312"/>
        </w:sectPr>
      </w:pPr>
    </w:p>
    <w:p w14:paraId="094E3CE9" w14:textId="77777777" w:rsidR="006108DC" w:rsidRPr="00D63F0B" w:rsidRDefault="007F3F58">
      <w:pPr>
        <w:pStyle w:val="24"/>
        <w:spacing w:line="360" w:lineRule="auto"/>
        <w:rPr>
          <w:rFonts w:ascii="宋体" w:hAnsi="宋体" w:cs="宋体" w:hint="eastAsia"/>
          <w:sz w:val="30"/>
          <w:szCs w:val="30"/>
        </w:rPr>
      </w:pPr>
      <w:r w:rsidRPr="00D63F0B">
        <w:rPr>
          <w:rFonts w:ascii="宋体" w:hAnsi="宋体" w:cs="宋体" w:hint="eastAsia"/>
          <w:sz w:val="30"/>
          <w:szCs w:val="30"/>
        </w:rPr>
        <w:lastRenderedPageBreak/>
        <w:t>附件8</w:t>
      </w:r>
    </w:p>
    <w:p w14:paraId="198379DC" w14:textId="77777777" w:rsidR="006108DC" w:rsidRPr="00D63F0B" w:rsidRDefault="007F3F58">
      <w:pPr>
        <w:pStyle w:val="24"/>
        <w:spacing w:line="360" w:lineRule="auto"/>
        <w:jc w:val="center"/>
        <w:rPr>
          <w:rFonts w:ascii="宋体" w:hAnsi="宋体" w:cs="宋体" w:hint="eastAsia"/>
          <w:sz w:val="30"/>
          <w:szCs w:val="30"/>
        </w:rPr>
      </w:pPr>
      <w:r w:rsidRPr="00D63F0B">
        <w:rPr>
          <w:rFonts w:ascii="宋体" w:hAnsi="宋体" w:cs="宋体" w:hint="eastAsia"/>
          <w:sz w:val="30"/>
          <w:szCs w:val="30"/>
        </w:rPr>
        <w:t>预付款保函示范文本</w:t>
      </w:r>
    </w:p>
    <w:p w14:paraId="63E69DC6" w14:textId="77777777" w:rsidR="006108DC" w:rsidRPr="00D63F0B" w:rsidRDefault="007F3F58">
      <w:pPr>
        <w:pStyle w:val="24"/>
        <w:spacing w:line="360" w:lineRule="auto"/>
        <w:jc w:val="center"/>
        <w:rPr>
          <w:rFonts w:ascii="宋体" w:hAnsi="宋体" w:cs="宋体" w:hint="eastAsia"/>
          <w:sz w:val="30"/>
          <w:szCs w:val="30"/>
        </w:rPr>
      </w:pPr>
      <w:r w:rsidRPr="00D63F0B">
        <w:rPr>
          <w:rFonts w:ascii="宋体" w:hAnsi="宋体" w:cs="宋体" w:hint="eastAsia"/>
          <w:sz w:val="30"/>
          <w:szCs w:val="30"/>
        </w:rPr>
        <w:t>（非独立保函）</w:t>
      </w:r>
    </w:p>
    <w:p w14:paraId="213F9F41" w14:textId="77777777" w:rsidR="006108DC" w:rsidRPr="00D63F0B" w:rsidRDefault="007F3F58">
      <w:pPr>
        <w:pStyle w:val="24"/>
        <w:spacing w:line="360" w:lineRule="auto"/>
        <w:ind w:rightChars="600" w:right="1260" w:firstLineChars="200" w:firstLine="420"/>
        <w:jc w:val="right"/>
        <w:rPr>
          <w:rFonts w:ascii="宋体" w:hAnsi="宋体" w:cs="宋体" w:hint="eastAsia"/>
          <w:szCs w:val="21"/>
        </w:rPr>
      </w:pPr>
      <w:r w:rsidRPr="00D63F0B">
        <w:rPr>
          <w:rFonts w:ascii="宋体" w:hAnsi="宋体" w:cs="宋体" w:hint="eastAsia"/>
          <w:szCs w:val="21"/>
        </w:rPr>
        <w:t>编号：</w:t>
      </w:r>
    </w:p>
    <w:p w14:paraId="20CD50CA"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担保权人/发包人：</w:t>
      </w:r>
    </w:p>
    <w:p w14:paraId="7FA1167E"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地址：</w:t>
      </w:r>
    </w:p>
    <w:p w14:paraId="61E8DA0E"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承包人：</w:t>
      </w:r>
    </w:p>
    <w:p w14:paraId="3D0235B6"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地址：</w:t>
      </w:r>
    </w:p>
    <w:p w14:paraId="18D34CCE"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保证人：</w:t>
      </w:r>
    </w:p>
    <w:p w14:paraId="7D362B76"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地址：</w:t>
      </w:r>
    </w:p>
    <w:p w14:paraId="222E49A7" w14:textId="77777777" w:rsidR="006108DC" w:rsidRPr="00D63F0B" w:rsidRDefault="006108DC">
      <w:pPr>
        <w:pStyle w:val="24"/>
        <w:spacing w:line="360" w:lineRule="auto"/>
        <w:ind w:firstLineChars="200" w:firstLine="420"/>
        <w:rPr>
          <w:rFonts w:ascii="宋体" w:hAnsi="宋体" w:cs="宋体" w:hint="eastAsia"/>
          <w:szCs w:val="21"/>
        </w:rPr>
      </w:pPr>
    </w:p>
    <w:p w14:paraId="64CC41D7" w14:textId="77777777" w:rsidR="006108DC" w:rsidRPr="00D63F0B" w:rsidRDefault="007F3F58">
      <w:pPr>
        <w:pStyle w:val="24"/>
        <w:spacing w:line="360" w:lineRule="auto"/>
        <w:rPr>
          <w:rFonts w:ascii="宋体" w:hAnsi="宋体" w:cs="宋体" w:hint="eastAsia"/>
          <w:szCs w:val="21"/>
        </w:rPr>
      </w:pPr>
      <w:r w:rsidRPr="00D63F0B">
        <w:rPr>
          <w:rFonts w:ascii="宋体" w:hAnsi="宋体" w:cs="宋体" w:hint="eastAsia"/>
          <w:b/>
          <w:szCs w:val="21"/>
        </w:rPr>
        <w:t>______</w:t>
      </w:r>
      <w:r w:rsidRPr="00D63F0B">
        <w:rPr>
          <w:rFonts w:ascii="宋体" w:hAnsi="宋体" w:cs="宋体" w:hint="eastAsia"/>
          <w:szCs w:val="21"/>
        </w:rPr>
        <w:t>（发包人名称）：</w:t>
      </w:r>
    </w:p>
    <w:p w14:paraId="0B06BB76" w14:textId="64738F4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鉴于</w:t>
      </w:r>
      <w:r w:rsidRPr="00D63F0B">
        <w:rPr>
          <w:rFonts w:ascii="宋体" w:hAnsi="宋体" w:cs="宋体" w:hint="eastAsia"/>
          <w:b/>
          <w:szCs w:val="21"/>
        </w:rPr>
        <w:t>______</w:t>
      </w:r>
      <w:r w:rsidRPr="00D63F0B">
        <w:rPr>
          <w:rFonts w:ascii="宋体" w:hAnsi="宋体" w:cs="宋体" w:hint="eastAsia"/>
          <w:szCs w:val="21"/>
        </w:rPr>
        <w:t>（以下简称“发包人”）与</w:t>
      </w:r>
      <w:r w:rsidRPr="00D63F0B">
        <w:rPr>
          <w:rFonts w:ascii="宋体" w:hAnsi="宋体" w:cs="宋体" w:hint="eastAsia"/>
          <w:b/>
          <w:szCs w:val="21"/>
        </w:rPr>
        <w:t>______</w:t>
      </w:r>
      <w:r w:rsidRPr="00D63F0B">
        <w:rPr>
          <w:rFonts w:ascii="宋体" w:hAnsi="宋体" w:cs="宋体" w:hint="eastAsia"/>
          <w:szCs w:val="21"/>
        </w:rPr>
        <w:t>（以下简称“承包人”）于</w:t>
      </w:r>
      <w:r w:rsidRPr="00D63F0B">
        <w:rPr>
          <w:rFonts w:ascii="宋体" w:hAnsi="宋体" w:cs="宋体" w:hint="eastAsia"/>
          <w:b/>
          <w:szCs w:val="21"/>
        </w:rPr>
        <w:t>______</w:t>
      </w:r>
      <w:r w:rsidRPr="00D63F0B">
        <w:rPr>
          <w:rFonts w:ascii="宋体" w:hAnsi="宋体" w:cs="宋体" w:hint="eastAsia"/>
          <w:szCs w:val="21"/>
        </w:rPr>
        <w:t>年</w:t>
      </w:r>
      <w:r w:rsidRPr="00D63F0B">
        <w:rPr>
          <w:rFonts w:ascii="宋体" w:hAnsi="宋体" w:cs="宋体" w:hint="eastAsia"/>
          <w:b/>
          <w:szCs w:val="21"/>
        </w:rPr>
        <w:t>______</w:t>
      </w:r>
      <w:r w:rsidRPr="00D63F0B">
        <w:rPr>
          <w:rFonts w:ascii="宋体" w:hAnsi="宋体" w:cs="宋体" w:hint="eastAsia"/>
          <w:szCs w:val="21"/>
        </w:rPr>
        <w:t>月</w:t>
      </w:r>
      <w:r w:rsidRPr="00D63F0B">
        <w:rPr>
          <w:rFonts w:ascii="宋体" w:hAnsi="宋体" w:cs="宋体" w:hint="eastAsia"/>
          <w:b/>
          <w:szCs w:val="21"/>
        </w:rPr>
        <w:t>______</w:t>
      </w:r>
      <w:r w:rsidRPr="00D63F0B">
        <w:rPr>
          <w:rFonts w:ascii="宋体" w:hAnsi="宋体" w:cs="宋体" w:hint="eastAsia"/>
          <w:szCs w:val="21"/>
        </w:rPr>
        <w:t>日就</w:t>
      </w:r>
      <w:r w:rsidR="003404D6" w:rsidRPr="00D63F0B">
        <w:rPr>
          <w:rFonts w:ascii="宋体" w:hAnsi="宋体" w:cs="宋体" w:hint="eastAsia"/>
          <w:szCs w:val="21"/>
          <w:u w:val="single"/>
        </w:rPr>
        <w:t>南宁市西乡塘区石</w:t>
      </w:r>
      <w:proofErr w:type="gramStart"/>
      <w:r w:rsidR="003404D6" w:rsidRPr="00D63F0B">
        <w:rPr>
          <w:rFonts w:ascii="宋体" w:hAnsi="宋体" w:cs="宋体" w:hint="eastAsia"/>
          <w:szCs w:val="21"/>
          <w:u w:val="single"/>
        </w:rPr>
        <w:t>埠中心小学南教学</w:t>
      </w:r>
      <w:proofErr w:type="gramEnd"/>
      <w:r w:rsidR="003404D6" w:rsidRPr="00D63F0B">
        <w:rPr>
          <w:rFonts w:ascii="宋体" w:hAnsi="宋体" w:cs="宋体" w:hint="eastAsia"/>
          <w:szCs w:val="21"/>
          <w:u w:val="single"/>
        </w:rPr>
        <w:t>楼改造工程</w:t>
      </w:r>
      <w:proofErr w:type="gramStart"/>
      <w:r w:rsidRPr="00D63F0B">
        <w:rPr>
          <w:rFonts w:ascii="宋体" w:hAnsi="宋体" w:cs="宋体" w:hint="eastAsia"/>
          <w:szCs w:val="21"/>
        </w:rPr>
        <w:t>工程</w:t>
      </w:r>
      <w:proofErr w:type="gramEnd"/>
      <w:r w:rsidRPr="00D63F0B">
        <w:rPr>
          <w:rFonts w:ascii="宋体" w:hAnsi="宋体" w:cs="宋体" w:hint="eastAsia"/>
          <w:szCs w:val="21"/>
        </w:rPr>
        <w:t>（以下简称“本工程”）施工和有关事项协商一致共同签订《</w:t>
      </w:r>
      <w:r w:rsidR="003404D6" w:rsidRPr="00D63F0B">
        <w:rPr>
          <w:rFonts w:ascii="宋体" w:hAnsi="宋体" w:cs="宋体" w:hint="eastAsia"/>
          <w:szCs w:val="21"/>
          <w:u w:val="single"/>
        </w:rPr>
        <w:t>南宁市西乡塘区石埠中心小学南教学楼改造工程</w:t>
      </w:r>
      <w:r w:rsidRPr="00D63F0B">
        <w:rPr>
          <w:rFonts w:ascii="宋体" w:hAnsi="宋体" w:cs="宋体" w:hint="eastAsia"/>
          <w:szCs w:val="21"/>
        </w:rPr>
        <w:t>施工合同》（以下简称“主合同”），我方即保证人基于承包人的请求，同意就承包人按照合同约定正确和合理地为合同目的使用预付款，不将预付款挪作他用，向贵方提供如下保证担保（以下简称“本保证担保”）。</w:t>
      </w:r>
    </w:p>
    <w:p w14:paraId="1C5255FE"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一、保证担保的范围及保证担保金额</w:t>
      </w:r>
    </w:p>
    <w:p w14:paraId="1DB9A6A0"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1.保证担保范围：申请人未按照合同约定正确和合理地为合同目的使用预付款，应当向贵方承担的违约责任和赔偿因此造成的损失、利息、律师费、诉讼费用、财产保全费用、强制执行申请费等实现债权的费用。</w:t>
      </w:r>
    </w:p>
    <w:p w14:paraId="763A0830"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2.保证担保金额最高不超过人民币（大写）</w:t>
      </w:r>
      <w:r w:rsidRPr="00D63F0B">
        <w:rPr>
          <w:rFonts w:ascii="宋体" w:hAnsi="宋体" w:cs="宋体" w:hint="eastAsia"/>
          <w:b/>
          <w:szCs w:val="21"/>
        </w:rPr>
        <w:t>______</w:t>
      </w:r>
      <w:r w:rsidRPr="00D63F0B">
        <w:rPr>
          <w:rFonts w:ascii="宋体" w:hAnsi="宋体" w:cs="宋体" w:hint="eastAsia"/>
          <w:szCs w:val="21"/>
        </w:rPr>
        <w:t>元（¥</w:t>
      </w:r>
      <w:r w:rsidRPr="00D63F0B">
        <w:rPr>
          <w:rFonts w:ascii="宋体" w:hAnsi="宋体" w:cs="宋体" w:hint="eastAsia"/>
          <w:b/>
          <w:szCs w:val="21"/>
        </w:rPr>
        <w:t>______</w:t>
      </w:r>
      <w:r w:rsidRPr="00D63F0B">
        <w:rPr>
          <w:rFonts w:ascii="宋体" w:hAnsi="宋体" w:cs="宋体" w:hint="eastAsia"/>
          <w:szCs w:val="21"/>
        </w:rPr>
        <w:t>）。</w:t>
      </w:r>
    </w:p>
    <w:p w14:paraId="2B58FEE4"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二、保证担保的方式及保证期间</w:t>
      </w:r>
    </w:p>
    <w:p w14:paraId="10374893"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1.保证担保方式：连带责任保证。</w:t>
      </w:r>
    </w:p>
    <w:p w14:paraId="33E7D76A"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2.保证期间：自出具之日起至发包人全额扣回预付款后</w:t>
      </w:r>
      <w:r w:rsidRPr="00D63F0B">
        <w:rPr>
          <w:rFonts w:ascii="宋体" w:hAnsi="宋体" w:cs="宋体" w:hint="eastAsia"/>
          <w:b/>
          <w:szCs w:val="21"/>
        </w:rPr>
        <w:t>______</w:t>
      </w:r>
      <w:r w:rsidRPr="00D63F0B">
        <w:rPr>
          <w:rFonts w:ascii="宋体" w:hAnsi="宋体" w:cs="宋体" w:hint="eastAsia"/>
          <w:szCs w:val="21"/>
        </w:rPr>
        <w:t>日止，最迟不超过</w:t>
      </w:r>
      <w:r w:rsidRPr="00D63F0B">
        <w:rPr>
          <w:rFonts w:ascii="宋体" w:hAnsi="宋体" w:cs="宋体" w:hint="eastAsia"/>
          <w:b/>
          <w:szCs w:val="21"/>
        </w:rPr>
        <w:t>______</w:t>
      </w:r>
      <w:r w:rsidRPr="00D63F0B">
        <w:rPr>
          <w:rFonts w:ascii="宋体" w:hAnsi="宋体" w:cs="宋体" w:hint="eastAsia"/>
          <w:szCs w:val="21"/>
        </w:rPr>
        <w:t>年</w:t>
      </w:r>
      <w:r w:rsidRPr="00D63F0B">
        <w:rPr>
          <w:rFonts w:ascii="宋体" w:hAnsi="宋体" w:cs="宋体" w:hint="eastAsia"/>
          <w:b/>
          <w:szCs w:val="21"/>
        </w:rPr>
        <w:t>______</w:t>
      </w:r>
      <w:r w:rsidRPr="00D63F0B">
        <w:rPr>
          <w:rFonts w:ascii="宋体" w:hAnsi="宋体" w:cs="宋体" w:hint="eastAsia"/>
          <w:szCs w:val="21"/>
        </w:rPr>
        <w:t>月</w:t>
      </w:r>
      <w:r w:rsidRPr="00D63F0B">
        <w:rPr>
          <w:rFonts w:ascii="宋体" w:hAnsi="宋体" w:cs="宋体" w:hint="eastAsia"/>
          <w:b/>
          <w:szCs w:val="21"/>
        </w:rPr>
        <w:t>______</w:t>
      </w:r>
      <w:r w:rsidRPr="00D63F0B">
        <w:rPr>
          <w:rFonts w:ascii="宋体" w:hAnsi="宋体" w:cs="宋体" w:hint="eastAsia"/>
          <w:szCs w:val="21"/>
        </w:rPr>
        <w:t>日。</w:t>
      </w:r>
    </w:p>
    <w:p w14:paraId="603FD732"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三、承担保证担保责任的形式</w:t>
      </w:r>
    </w:p>
    <w:p w14:paraId="0C2F8344"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发生应承</w:t>
      </w:r>
      <w:proofErr w:type="gramStart"/>
      <w:r w:rsidRPr="00D63F0B">
        <w:rPr>
          <w:rFonts w:ascii="宋体" w:hAnsi="宋体" w:cs="宋体" w:hint="eastAsia"/>
          <w:szCs w:val="21"/>
        </w:rPr>
        <w:t>担保证责任</w:t>
      </w:r>
      <w:proofErr w:type="gramEnd"/>
      <w:r w:rsidRPr="00D63F0B">
        <w:rPr>
          <w:rFonts w:ascii="宋体" w:hAnsi="宋体" w:cs="宋体" w:hint="eastAsia"/>
          <w:szCs w:val="21"/>
        </w:rPr>
        <w:t>情形的，我方在保证金额内向贵方支付，并赔偿因此给贵方造成的损失，以及利息和律师费、诉讼费用等实现债权的费用。</w:t>
      </w:r>
    </w:p>
    <w:p w14:paraId="15CB82F9"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lastRenderedPageBreak/>
        <w:t>四、代偿的安排</w:t>
      </w:r>
    </w:p>
    <w:p w14:paraId="3B6C57EF"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贵方要求我方承担保证责任的，应向我方发出书面索赔通知及承包人未履行主合同约定义务的证明材料。索赔通知应写明要求索赔的金额，支付款项应到达的账号，并附有说明承包人违反主合同造成贵方损失情况的证明材料。</w:t>
      </w:r>
    </w:p>
    <w:p w14:paraId="46763E9F"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2.我方收到贵方的书面索赔通知及相应证明材料后，在</w:t>
      </w:r>
      <w:r w:rsidRPr="00D63F0B">
        <w:rPr>
          <w:rFonts w:ascii="宋体" w:hAnsi="宋体" w:cs="宋体" w:hint="eastAsia"/>
          <w:b/>
          <w:szCs w:val="21"/>
        </w:rPr>
        <w:t>______</w:t>
      </w:r>
      <w:r w:rsidRPr="00D63F0B">
        <w:rPr>
          <w:rFonts w:ascii="宋体" w:hAnsi="宋体" w:cs="宋体" w:hint="eastAsia"/>
          <w:szCs w:val="21"/>
        </w:rPr>
        <w:t>工作日内进行核定后按照本保函的承诺承担保证责任。</w:t>
      </w:r>
    </w:p>
    <w:p w14:paraId="414D2896"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五、保证担保责任的解除</w:t>
      </w:r>
    </w:p>
    <w:p w14:paraId="481ADFA1"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1.保证期间届满贵方未向我方书面主张保证责任的，</w:t>
      </w:r>
      <w:proofErr w:type="gramStart"/>
      <w:r w:rsidRPr="00D63F0B">
        <w:rPr>
          <w:rFonts w:ascii="宋体" w:hAnsi="宋体" w:cs="宋体" w:hint="eastAsia"/>
          <w:szCs w:val="21"/>
        </w:rPr>
        <w:t>自保证</w:t>
      </w:r>
      <w:proofErr w:type="gramEnd"/>
      <w:r w:rsidRPr="00D63F0B">
        <w:rPr>
          <w:rFonts w:ascii="宋体" w:hAnsi="宋体" w:cs="宋体" w:hint="eastAsia"/>
          <w:szCs w:val="21"/>
        </w:rPr>
        <w:t>期间届满次日起，我方解除保证责任。</w:t>
      </w:r>
    </w:p>
    <w:p w14:paraId="4A01F4DC"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2.我方按照</w:t>
      </w:r>
      <w:proofErr w:type="gramStart"/>
      <w:r w:rsidRPr="00D63F0B">
        <w:rPr>
          <w:rFonts w:ascii="宋体" w:hAnsi="宋体" w:cs="宋体" w:hint="eastAsia"/>
          <w:szCs w:val="21"/>
        </w:rPr>
        <w:t>本保证</w:t>
      </w:r>
      <w:proofErr w:type="gramEnd"/>
      <w:r w:rsidRPr="00D63F0B">
        <w:rPr>
          <w:rFonts w:ascii="宋体" w:hAnsi="宋体" w:cs="宋体" w:hint="eastAsia"/>
          <w:szCs w:val="21"/>
        </w:rPr>
        <w:t>担保向贵方履行了保证担保责任后，自我方向贵方支付的金额达到最高保证担保金额之日起，保证担保责任解除。</w:t>
      </w:r>
    </w:p>
    <w:p w14:paraId="481B7FCD"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3.按照法律法规的规定应解除我方保证担保责任的其它情形的，我方在</w:t>
      </w:r>
      <w:proofErr w:type="gramStart"/>
      <w:r w:rsidRPr="00D63F0B">
        <w:rPr>
          <w:rFonts w:ascii="宋体" w:hAnsi="宋体" w:cs="宋体" w:hint="eastAsia"/>
          <w:szCs w:val="21"/>
        </w:rPr>
        <w:t>本保证</w:t>
      </w:r>
      <w:proofErr w:type="gramEnd"/>
      <w:r w:rsidRPr="00D63F0B">
        <w:rPr>
          <w:rFonts w:ascii="宋体" w:hAnsi="宋体" w:cs="宋体" w:hint="eastAsia"/>
          <w:szCs w:val="21"/>
        </w:rPr>
        <w:t>担保项下的保证担保责任亦解除。</w:t>
      </w:r>
    </w:p>
    <w:p w14:paraId="6202BA2E"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4.我方解除保证责任后，贵方应按上述约定，自我方保证担保责任解除之日起七日内，将</w:t>
      </w:r>
      <w:proofErr w:type="gramStart"/>
      <w:r w:rsidRPr="00D63F0B">
        <w:rPr>
          <w:rFonts w:ascii="宋体" w:hAnsi="宋体" w:cs="宋体" w:hint="eastAsia"/>
          <w:szCs w:val="21"/>
        </w:rPr>
        <w:t>本保证</w:t>
      </w:r>
      <w:proofErr w:type="gramEnd"/>
      <w:r w:rsidRPr="00D63F0B">
        <w:rPr>
          <w:rFonts w:ascii="宋体" w:hAnsi="宋体" w:cs="宋体" w:hint="eastAsia"/>
          <w:szCs w:val="21"/>
        </w:rPr>
        <w:t>担保原件返还我方。但是不论贵方是否按此要求将</w:t>
      </w:r>
      <w:proofErr w:type="gramStart"/>
      <w:r w:rsidRPr="00D63F0B">
        <w:rPr>
          <w:rFonts w:ascii="宋体" w:hAnsi="宋体" w:cs="宋体" w:hint="eastAsia"/>
          <w:szCs w:val="21"/>
        </w:rPr>
        <w:t>本保证</w:t>
      </w:r>
      <w:proofErr w:type="gramEnd"/>
      <w:r w:rsidRPr="00D63F0B">
        <w:rPr>
          <w:rFonts w:ascii="宋体" w:hAnsi="宋体" w:cs="宋体" w:hint="eastAsia"/>
          <w:szCs w:val="21"/>
        </w:rPr>
        <w:t>担保原件退回我方，我方在</w:t>
      </w:r>
      <w:proofErr w:type="gramStart"/>
      <w:r w:rsidRPr="00D63F0B">
        <w:rPr>
          <w:rFonts w:ascii="宋体" w:hAnsi="宋体" w:cs="宋体" w:hint="eastAsia"/>
          <w:szCs w:val="21"/>
        </w:rPr>
        <w:t>本保证</w:t>
      </w:r>
      <w:proofErr w:type="gramEnd"/>
      <w:r w:rsidRPr="00D63F0B">
        <w:rPr>
          <w:rFonts w:ascii="宋体" w:hAnsi="宋体" w:cs="宋体" w:hint="eastAsia"/>
          <w:szCs w:val="21"/>
        </w:rPr>
        <w:t>担保项下的义务和责任均</w:t>
      </w:r>
      <w:proofErr w:type="gramStart"/>
      <w:r w:rsidRPr="00D63F0B">
        <w:rPr>
          <w:rFonts w:ascii="宋体" w:hAnsi="宋体" w:cs="宋体" w:hint="eastAsia"/>
          <w:szCs w:val="21"/>
        </w:rPr>
        <w:t>自保证</w:t>
      </w:r>
      <w:proofErr w:type="gramEnd"/>
      <w:r w:rsidRPr="00D63F0B">
        <w:rPr>
          <w:rFonts w:ascii="宋体" w:hAnsi="宋体" w:cs="宋体" w:hint="eastAsia"/>
          <w:szCs w:val="21"/>
        </w:rPr>
        <w:t>担保责任解除之日自动消灭。</w:t>
      </w:r>
    </w:p>
    <w:p w14:paraId="1DAD6755"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六、免责条款</w:t>
      </w:r>
    </w:p>
    <w:p w14:paraId="2061DB95"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1.因贵方原因致使发生应承</w:t>
      </w:r>
      <w:proofErr w:type="gramStart"/>
      <w:r w:rsidRPr="00D63F0B">
        <w:rPr>
          <w:rFonts w:ascii="宋体" w:hAnsi="宋体" w:cs="宋体" w:hint="eastAsia"/>
          <w:szCs w:val="21"/>
        </w:rPr>
        <w:t>担保证责任</w:t>
      </w:r>
      <w:proofErr w:type="gramEnd"/>
      <w:r w:rsidRPr="00D63F0B">
        <w:rPr>
          <w:rFonts w:ascii="宋体" w:hAnsi="宋体" w:cs="宋体" w:hint="eastAsia"/>
          <w:szCs w:val="21"/>
        </w:rPr>
        <w:t>情形的，我方不承担保证担保责任。</w:t>
      </w:r>
    </w:p>
    <w:p w14:paraId="6531A357"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2.依照法律规定或贵方与承包人的另行约定，免除承包人部分或全部义务的，我方亦免除其相应的保证担保责任。</w:t>
      </w:r>
    </w:p>
    <w:p w14:paraId="3C5433FF"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3.因不可抗力造成发生应承</w:t>
      </w:r>
      <w:proofErr w:type="gramStart"/>
      <w:r w:rsidRPr="00D63F0B">
        <w:rPr>
          <w:rFonts w:ascii="宋体" w:hAnsi="宋体" w:cs="宋体" w:hint="eastAsia"/>
          <w:szCs w:val="21"/>
        </w:rPr>
        <w:t>担保证责任</w:t>
      </w:r>
      <w:proofErr w:type="gramEnd"/>
      <w:r w:rsidRPr="00D63F0B">
        <w:rPr>
          <w:rFonts w:ascii="宋体" w:hAnsi="宋体" w:cs="宋体" w:hint="eastAsia"/>
          <w:szCs w:val="21"/>
        </w:rPr>
        <w:t>情形的，我方不承担保证担保责任。</w:t>
      </w:r>
    </w:p>
    <w:p w14:paraId="055B8CFD"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七、其他</w:t>
      </w:r>
    </w:p>
    <w:p w14:paraId="243C871A"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w:t>
      </w:r>
      <w:proofErr w:type="gramStart"/>
      <w:r w:rsidRPr="00D63F0B">
        <w:rPr>
          <w:rFonts w:ascii="宋体" w:hAnsi="宋体" w:cs="宋体" w:hint="eastAsia"/>
          <w:szCs w:val="21"/>
        </w:rPr>
        <w:t>本保证</w:t>
      </w:r>
      <w:proofErr w:type="gramEnd"/>
      <w:r w:rsidRPr="00D63F0B">
        <w:rPr>
          <w:rFonts w:ascii="宋体" w:hAnsi="宋体" w:cs="宋体" w:hint="eastAsia"/>
          <w:szCs w:val="21"/>
        </w:rPr>
        <w:t>担保项下的权利不得转让，不得设定担保。贵方未经我方书面同意转让</w:t>
      </w:r>
      <w:proofErr w:type="gramStart"/>
      <w:r w:rsidRPr="00D63F0B">
        <w:rPr>
          <w:rFonts w:ascii="宋体" w:hAnsi="宋体" w:cs="宋体" w:hint="eastAsia"/>
          <w:szCs w:val="21"/>
        </w:rPr>
        <w:t>本保证</w:t>
      </w:r>
      <w:proofErr w:type="gramEnd"/>
      <w:r w:rsidRPr="00D63F0B">
        <w:rPr>
          <w:rFonts w:ascii="宋体" w:hAnsi="宋体" w:cs="宋体" w:hint="eastAsia"/>
          <w:szCs w:val="21"/>
        </w:rPr>
        <w:t>担保或其项下任何权利，对我方不发生法律效力。</w:t>
      </w:r>
    </w:p>
    <w:p w14:paraId="4117A4F8"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2.</w:t>
      </w:r>
      <w:proofErr w:type="gramStart"/>
      <w:r w:rsidRPr="00D63F0B">
        <w:rPr>
          <w:rFonts w:ascii="宋体" w:hAnsi="宋体" w:cs="宋体" w:hint="eastAsia"/>
          <w:szCs w:val="21"/>
        </w:rPr>
        <w:t>本保证</w:t>
      </w:r>
      <w:proofErr w:type="gramEnd"/>
      <w:r w:rsidRPr="00D63F0B">
        <w:rPr>
          <w:rFonts w:ascii="宋体" w:hAnsi="宋体" w:cs="宋体" w:hint="eastAsia"/>
          <w:szCs w:val="21"/>
        </w:rPr>
        <w:t>担保适用的法律为中华人民共和国法律，争议裁判管辖地为中华人民共和国</w:t>
      </w:r>
      <w:r w:rsidRPr="00D63F0B">
        <w:rPr>
          <w:rFonts w:ascii="宋体" w:hAnsi="宋体" w:cs="宋体" w:hint="eastAsia"/>
          <w:szCs w:val="21"/>
          <w:u w:val="single"/>
        </w:rPr>
        <w:t>广西壮族自治区南宁市西乡塘区</w:t>
      </w:r>
      <w:r w:rsidRPr="00D63F0B">
        <w:rPr>
          <w:rFonts w:ascii="宋体" w:hAnsi="宋体" w:cs="宋体" w:hint="eastAsia"/>
          <w:szCs w:val="21"/>
        </w:rPr>
        <w:t>。</w:t>
      </w:r>
    </w:p>
    <w:p w14:paraId="4320A499"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3.</w:t>
      </w:r>
      <w:proofErr w:type="gramStart"/>
      <w:r w:rsidRPr="00D63F0B">
        <w:rPr>
          <w:rFonts w:ascii="宋体" w:hAnsi="宋体" w:cs="宋体" w:hint="eastAsia"/>
          <w:szCs w:val="21"/>
        </w:rPr>
        <w:t>本保证担保自</w:t>
      </w:r>
      <w:proofErr w:type="gramEnd"/>
      <w:r w:rsidRPr="00D63F0B">
        <w:rPr>
          <w:rFonts w:ascii="宋体" w:hAnsi="宋体" w:cs="宋体" w:hint="eastAsia"/>
          <w:szCs w:val="21"/>
        </w:rPr>
        <w:t>我方法定代表人或授权代表签字并加盖公章之日起生效。</w:t>
      </w:r>
    </w:p>
    <w:p w14:paraId="565747A4" w14:textId="77777777" w:rsidR="006108DC" w:rsidRPr="00D63F0B" w:rsidRDefault="006108DC">
      <w:pPr>
        <w:pStyle w:val="24"/>
        <w:spacing w:line="360" w:lineRule="auto"/>
        <w:ind w:firstLineChars="200" w:firstLine="420"/>
        <w:rPr>
          <w:rFonts w:ascii="宋体" w:hAnsi="宋体" w:cs="宋体" w:hint="eastAsia"/>
          <w:szCs w:val="21"/>
        </w:rPr>
      </w:pPr>
    </w:p>
    <w:p w14:paraId="6D64320C"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保证人：（公章）</w:t>
      </w:r>
    </w:p>
    <w:p w14:paraId="37E0DD89"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法定代表人（或授权代表）：（签字）</w:t>
      </w:r>
    </w:p>
    <w:p w14:paraId="489FAF41"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地址：</w:t>
      </w:r>
    </w:p>
    <w:p w14:paraId="31132C54"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lastRenderedPageBreak/>
        <w:t>邮政编码：</w:t>
      </w:r>
    </w:p>
    <w:p w14:paraId="47985294"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电话：</w:t>
      </w:r>
    </w:p>
    <w:p w14:paraId="39A4DD38"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传真：</w:t>
      </w:r>
    </w:p>
    <w:p w14:paraId="04C784F0"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时间：</w:t>
      </w:r>
      <w:r w:rsidRPr="00D63F0B">
        <w:rPr>
          <w:rFonts w:ascii="宋体" w:hAnsi="宋体" w:cs="宋体" w:hint="eastAsia"/>
          <w:b/>
          <w:szCs w:val="21"/>
        </w:rPr>
        <w:t>______</w:t>
      </w:r>
      <w:r w:rsidRPr="00D63F0B">
        <w:rPr>
          <w:rFonts w:ascii="宋体" w:hAnsi="宋体" w:cs="宋体" w:hint="eastAsia"/>
          <w:szCs w:val="21"/>
        </w:rPr>
        <w:t>年</w:t>
      </w:r>
      <w:r w:rsidRPr="00D63F0B">
        <w:rPr>
          <w:rFonts w:ascii="宋体" w:hAnsi="宋体" w:cs="宋体" w:hint="eastAsia"/>
          <w:b/>
          <w:szCs w:val="21"/>
        </w:rPr>
        <w:t>______</w:t>
      </w:r>
      <w:r w:rsidRPr="00D63F0B">
        <w:rPr>
          <w:rFonts w:ascii="宋体" w:hAnsi="宋体" w:cs="宋体" w:hint="eastAsia"/>
          <w:szCs w:val="21"/>
        </w:rPr>
        <w:t>月</w:t>
      </w:r>
      <w:r w:rsidRPr="00D63F0B">
        <w:rPr>
          <w:rFonts w:ascii="宋体" w:hAnsi="宋体" w:cs="宋体" w:hint="eastAsia"/>
          <w:b/>
          <w:szCs w:val="21"/>
        </w:rPr>
        <w:t>______</w:t>
      </w:r>
      <w:r w:rsidRPr="00D63F0B">
        <w:rPr>
          <w:rFonts w:ascii="宋体" w:hAnsi="宋体" w:cs="宋体" w:hint="eastAsia"/>
          <w:szCs w:val="21"/>
        </w:rPr>
        <w:t>日</w:t>
      </w:r>
    </w:p>
    <w:p w14:paraId="166CA0BA" w14:textId="77777777" w:rsidR="006108DC" w:rsidRPr="00D63F0B" w:rsidRDefault="006108DC">
      <w:pPr>
        <w:pStyle w:val="24"/>
        <w:spacing w:line="360" w:lineRule="auto"/>
        <w:rPr>
          <w:rFonts w:ascii="宋体" w:hAnsi="宋体" w:cs="宋体" w:hint="eastAsia"/>
          <w:sz w:val="30"/>
          <w:szCs w:val="30"/>
        </w:rPr>
        <w:sectPr w:rsidR="006108DC" w:rsidRPr="00D63F0B">
          <w:pgSz w:w="11906" w:h="16838"/>
          <w:pgMar w:top="1440" w:right="1134" w:bottom="1440" w:left="1418" w:header="851" w:footer="992" w:gutter="0"/>
          <w:cols w:space="425"/>
          <w:docGrid w:type="lines" w:linePitch="312"/>
        </w:sectPr>
      </w:pPr>
    </w:p>
    <w:p w14:paraId="401BFB0E" w14:textId="77777777" w:rsidR="006108DC" w:rsidRPr="00D63F0B" w:rsidRDefault="007F3F58">
      <w:pPr>
        <w:pStyle w:val="24"/>
        <w:spacing w:line="360" w:lineRule="auto"/>
        <w:rPr>
          <w:rFonts w:ascii="宋体" w:hAnsi="宋体" w:cs="宋体" w:hint="eastAsia"/>
          <w:sz w:val="30"/>
          <w:szCs w:val="30"/>
        </w:rPr>
      </w:pPr>
      <w:r w:rsidRPr="00D63F0B">
        <w:rPr>
          <w:rFonts w:ascii="宋体" w:hAnsi="宋体" w:cs="宋体" w:hint="eastAsia"/>
          <w:sz w:val="30"/>
          <w:szCs w:val="30"/>
        </w:rPr>
        <w:lastRenderedPageBreak/>
        <w:t>附件9：</w:t>
      </w:r>
    </w:p>
    <w:p w14:paraId="0C7B3183" w14:textId="77777777" w:rsidR="006108DC" w:rsidRPr="00D63F0B" w:rsidRDefault="007F3F58">
      <w:pPr>
        <w:pStyle w:val="24"/>
        <w:spacing w:line="360" w:lineRule="auto"/>
        <w:jc w:val="center"/>
        <w:rPr>
          <w:rFonts w:ascii="宋体" w:hAnsi="宋体" w:cs="宋体" w:hint="eastAsia"/>
          <w:sz w:val="30"/>
          <w:szCs w:val="30"/>
        </w:rPr>
      </w:pPr>
      <w:r w:rsidRPr="00D63F0B">
        <w:rPr>
          <w:rFonts w:ascii="宋体" w:hAnsi="宋体" w:cs="宋体" w:hint="eastAsia"/>
          <w:sz w:val="30"/>
          <w:szCs w:val="30"/>
        </w:rPr>
        <w:t>支付保函示范文本</w:t>
      </w:r>
    </w:p>
    <w:p w14:paraId="6D2737DE" w14:textId="77777777" w:rsidR="006108DC" w:rsidRPr="00D63F0B" w:rsidRDefault="007F3F58">
      <w:pPr>
        <w:pStyle w:val="24"/>
        <w:spacing w:line="360" w:lineRule="auto"/>
        <w:jc w:val="center"/>
        <w:rPr>
          <w:rFonts w:ascii="宋体" w:hAnsi="宋体" w:cs="宋体" w:hint="eastAsia"/>
          <w:sz w:val="30"/>
          <w:szCs w:val="30"/>
        </w:rPr>
      </w:pPr>
      <w:r w:rsidRPr="00D63F0B">
        <w:rPr>
          <w:rFonts w:ascii="宋体" w:hAnsi="宋体" w:cs="宋体" w:hint="eastAsia"/>
          <w:sz w:val="30"/>
          <w:szCs w:val="30"/>
        </w:rPr>
        <w:t>（独立保函）</w:t>
      </w:r>
    </w:p>
    <w:p w14:paraId="14973237" w14:textId="77777777" w:rsidR="006108DC" w:rsidRPr="00D63F0B" w:rsidRDefault="007F3F58">
      <w:pPr>
        <w:pStyle w:val="24"/>
        <w:spacing w:line="360" w:lineRule="auto"/>
        <w:ind w:rightChars="600" w:right="1260" w:firstLineChars="200" w:firstLine="420"/>
        <w:jc w:val="right"/>
        <w:rPr>
          <w:rFonts w:ascii="宋体" w:hAnsi="宋体" w:cs="宋体" w:hint="eastAsia"/>
          <w:szCs w:val="21"/>
        </w:rPr>
      </w:pPr>
      <w:r w:rsidRPr="00D63F0B">
        <w:rPr>
          <w:rFonts w:ascii="宋体" w:hAnsi="宋体" w:cs="宋体" w:hint="eastAsia"/>
          <w:szCs w:val="21"/>
        </w:rPr>
        <w:t>编号：</w:t>
      </w:r>
    </w:p>
    <w:p w14:paraId="076E377C"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申请人：</w:t>
      </w:r>
    </w:p>
    <w:p w14:paraId="2A5338CF"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地址：</w:t>
      </w:r>
    </w:p>
    <w:p w14:paraId="55B72FD8"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受益人：</w:t>
      </w:r>
    </w:p>
    <w:p w14:paraId="6FB358B8"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地址：</w:t>
      </w:r>
    </w:p>
    <w:p w14:paraId="4E5F7039"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开立人：</w:t>
      </w:r>
    </w:p>
    <w:p w14:paraId="3E610B68"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地址：</w:t>
      </w:r>
    </w:p>
    <w:p w14:paraId="2BFF604F" w14:textId="77777777" w:rsidR="006108DC" w:rsidRPr="00D63F0B" w:rsidRDefault="006108DC">
      <w:pPr>
        <w:pStyle w:val="24"/>
        <w:spacing w:line="360" w:lineRule="auto"/>
        <w:ind w:firstLineChars="200" w:firstLine="420"/>
        <w:rPr>
          <w:rFonts w:ascii="宋体" w:hAnsi="宋体" w:cs="宋体" w:hint="eastAsia"/>
          <w:szCs w:val="21"/>
        </w:rPr>
      </w:pPr>
    </w:p>
    <w:p w14:paraId="7F1E9422" w14:textId="77777777" w:rsidR="006108DC" w:rsidRPr="00D63F0B" w:rsidRDefault="007F3F58">
      <w:pPr>
        <w:pStyle w:val="24"/>
        <w:spacing w:line="360" w:lineRule="auto"/>
        <w:rPr>
          <w:rFonts w:ascii="宋体" w:hAnsi="宋体" w:cs="宋体" w:hint="eastAsia"/>
          <w:szCs w:val="21"/>
        </w:rPr>
      </w:pPr>
      <w:r w:rsidRPr="00D63F0B">
        <w:rPr>
          <w:rFonts w:ascii="宋体" w:hAnsi="宋体" w:cs="宋体" w:hint="eastAsia"/>
          <w:b/>
          <w:szCs w:val="21"/>
        </w:rPr>
        <w:t>______</w:t>
      </w:r>
      <w:r w:rsidRPr="00D63F0B">
        <w:rPr>
          <w:rFonts w:ascii="宋体" w:hAnsi="宋体" w:cs="宋体" w:hint="eastAsia"/>
          <w:szCs w:val="21"/>
        </w:rPr>
        <w:t>（受益人名称）：</w:t>
      </w:r>
    </w:p>
    <w:p w14:paraId="5325C999" w14:textId="3A83E678"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鉴于</w:t>
      </w:r>
      <w:r w:rsidRPr="00D63F0B">
        <w:rPr>
          <w:rFonts w:ascii="宋体" w:hAnsi="宋体" w:cs="宋体" w:hint="eastAsia"/>
          <w:b/>
          <w:szCs w:val="21"/>
        </w:rPr>
        <w:t>______</w:t>
      </w:r>
      <w:r w:rsidRPr="00D63F0B">
        <w:rPr>
          <w:rFonts w:ascii="宋体" w:hAnsi="宋体" w:cs="宋体" w:hint="eastAsia"/>
          <w:szCs w:val="21"/>
        </w:rPr>
        <w:t>（以下简称“受益人”）与</w:t>
      </w:r>
      <w:r w:rsidRPr="00D63F0B">
        <w:rPr>
          <w:rFonts w:ascii="宋体" w:hAnsi="宋体" w:cs="宋体" w:hint="eastAsia"/>
          <w:b/>
          <w:szCs w:val="21"/>
        </w:rPr>
        <w:t>______</w:t>
      </w:r>
      <w:r w:rsidRPr="00D63F0B">
        <w:rPr>
          <w:rFonts w:ascii="宋体" w:hAnsi="宋体" w:cs="宋体" w:hint="eastAsia"/>
          <w:szCs w:val="21"/>
        </w:rPr>
        <w:t>（以下简称“申请人”）于</w:t>
      </w:r>
      <w:r w:rsidRPr="00D63F0B">
        <w:rPr>
          <w:rFonts w:ascii="宋体" w:hAnsi="宋体" w:cs="宋体" w:hint="eastAsia"/>
          <w:b/>
          <w:szCs w:val="21"/>
        </w:rPr>
        <w:t>______</w:t>
      </w:r>
      <w:r w:rsidRPr="00D63F0B">
        <w:rPr>
          <w:rFonts w:ascii="宋体" w:hAnsi="宋体" w:cs="宋体" w:hint="eastAsia"/>
          <w:szCs w:val="21"/>
        </w:rPr>
        <w:t>年</w:t>
      </w:r>
      <w:r w:rsidRPr="00D63F0B">
        <w:rPr>
          <w:rFonts w:ascii="宋体" w:hAnsi="宋体" w:cs="宋体" w:hint="eastAsia"/>
          <w:b/>
          <w:szCs w:val="21"/>
        </w:rPr>
        <w:t>______</w:t>
      </w:r>
      <w:r w:rsidRPr="00D63F0B">
        <w:rPr>
          <w:rFonts w:ascii="宋体" w:hAnsi="宋体" w:cs="宋体" w:hint="eastAsia"/>
          <w:szCs w:val="21"/>
        </w:rPr>
        <w:t>月</w:t>
      </w:r>
      <w:r w:rsidRPr="00D63F0B">
        <w:rPr>
          <w:rFonts w:ascii="宋体" w:hAnsi="宋体" w:cs="宋体" w:hint="eastAsia"/>
          <w:b/>
          <w:szCs w:val="21"/>
        </w:rPr>
        <w:t>______</w:t>
      </w:r>
      <w:r w:rsidRPr="00D63F0B">
        <w:rPr>
          <w:rFonts w:ascii="宋体" w:hAnsi="宋体" w:cs="宋体" w:hint="eastAsia"/>
          <w:szCs w:val="21"/>
        </w:rPr>
        <w:t>日就</w:t>
      </w:r>
      <w:r w:rsidR="003404D6" w:rsidRPr="00D63F0B">
        <w:rPr>
          <w:rFonts w:ascii="宋体" w:hAnsi="宋体" w:cs="宋体" w:hint="eastAsia"/>
          <w:szCs w:val="21"/>
          <w:u w:val="single"/>
        </w:rPr>
        <w:t>南宁市西乡塘区石</w:t>
      </w:r>
      <w:proofErr w:type="gramStart"/>
      <w:r w:rsidR="003404D6" w:rsidRPr="00D63F0B">
        <w:rPr>
          <w:rFonts w:ascii="宋体" w:hAnsi="宋体" w:cs="宋体" w:hint="eastAsia"/>
          <w:szCs w:val="21"/>
          <w:u w:val="single"/>
        </w:rPr>
        <w:t>埠中心小学南教学</w:t>
      </w:r>
      <w:proofErr w:type="gramEnd"/>
      <w:r w:rsidR="003404D6" w:rsidRPr="00D63F0B">
        <w:rPr>
          <w:rFonts w:ascii="宋体" w:hAnsi="宋体" w:cs="宋体" w:hint="eastAsia"/>
          <w:szCs w:val="21"/>
          <w:u w:val="single"/>
        </w:rPr>
        <w:t>楼改造工程</w:t>
      </w:r>
      <w:proofErr w:type="gramStart"/>
      <w:r w:rsidRPr="00D63F0B">
        <w:rPr>
          <w:rFonts w:ascii="宋体" w:hAnsi="宋体" w:cs="宋体" w:hint="eastAsia"/>
          <w:szCs w:val="21"/>
        </w:rPr>
        <w:t>工程</w:t>
      </w:r>
      <w:proofErr w:type="gramEnd"/>
      <w:r w:rsidRPr="00D63F0B">
        <w:rPr>
          <w:rFonts w:ascii="宋体" w:hAnsi="宋体" w:cs="宋体" w:hint="eastAsia"/>
          <w:szCs w:val="21"/>
        </w:rPr>
        <w:t>（以下简称“本工程”）施工和有关事项协商一致共同签订《</w:t>
      </w:r>
      <w:r w:rsidR="003404D6" w:rsidRPr="00D63F0B">
        <w:rPr>
          <w:rFonts w:ascii="宋体" w:hAnsi="宋体" w:cs="宋体" w:hint="eastAsia"/>
          <w:szCs w:val="21"/>
          <w:u w:val="single"/>
        </w:rPr>
        <w:t>南宁市西乡塘区石埠中心小学南教学楼改造工程</w:t>
      </w:r>
      <w:r w:rsidRPr="00D63F0B">
        <w:rPr>
          <w:rFonts w:ascii="宋体" w:hAnsi="宋体" w:cs="宋体" w:hint="eastAsia"/>
          <w:szCs w:val="21"/>
        </w:rPr>
        <w:t>施工合同》（以下简称“基础合同”），我方（即“开立人”）根据基础合同了解到申请人为基础合同项下之发包人，受益人为基础合同项下之承包人，基于申请人的请求，我方同意就申请人履行与贵方签订的基础合同项下的工程款（指基础合同约定的除工程质量保修金以外的工程款）付款义务，向贵方提供不可撤销、不可转让的见索即付独立保函（以下简称“本保函”）。</w:t>
      </w:r>
    </w:p>
    <w:p w14:paraId="6BB3C620"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一、本保函担保范围：申请人未履行基础合同约定的工程款支付义务，应当向贵方承担的违约责任和赔偿因此造成的损失、利息、律师费、诉讼费用、财产保全费用、强制执行申请费等实现债权的费用。</w:t>
      </w:r>
    </w:p>
    <w:p w14:paraId="6AC4A7C4"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二、本保函担保金额最高不超过人民币（大写）</w:t>
      </w:r>
      <w:r w:rsidRPr="00D63F0B">
        <w:rPr>
          <w:rFonts w:ascii="宋体" w:hAnsi="宋体" w:cs="宋体" w:hint="eastAsia"/>
          <w:b/>
          <w:szCs w:val="21"/>
        </w:rPr>
        <w:t>______</w:t>
      </w:r>
      <w:r w:rsidRPr="00D63F0B">
        <w:rPr>
          <w:rFonts w:ascii="宋体" w:hAnsi="宋体" w:cs="宋体" w:hint="eastAsia"/>
          <w:szCs w:val="21"/>
        </w:rPr>
        <w:t>元（¥</w:t>
      </w:r>
      <w:r w:rsidRPr="00D63F0B">
        <w:rPr>
          <w:rFonts w:ascii="宋体" w:hAnsi="宋体" w:cs="宋体" w:hint="eastAsia"/>
          <w:b/>
          <w:szCs w:val="21"/>
        </w:rPr>
        <w:t>______</w:t>
      </w:r>
      <w:r w:rsidRPr="00D63F0B">
        <w:rPr>
          <w:rFonts w:ascii="宋体" w:hAnsi="宋体" w:cs="宋体" w:hint="eastAsia"/>
          <w:szCs w:val="21"/>
        </w:rPr>
        <w:t>）。</w:t>
      </w:r>
    </w:p>
    <w:p w14:paraId="15650B02"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三、本保函有效期自开立之日起</w:t>
      </w:r>
      <w:proofErr w:type="gramStart"/>
      <w:r w:rsidRPr="00D63F0B">
        <w:rPr>
          <w:rFonts w:ascii="宋体" w:hAnsi="宋体" w:cs="宋体" w:hint="eastAsia"/>
          <w:szCs w:val="21"/>
        </w:rPr>
        <w:t>至基础</w:t>
      </w:r>
      <w:proofErr w:type="gramEnd"/>
      <w:r w:rsidRPr="00D63F0B">
        <w:rPr>
          <w:rFonts w:ascii="宋体" w:hAnsi="宋体" w:cs="宋体" w:hint="eastAsia"/>
          <w:szCs w:val="21"/>
        </w:rPr>
        <w:t>合同约定的除工程质量保修金以外的全部工程结算款项支付之日后</w:t>
      </w:r>
      <w:r w:rsidRPr="00D63F0B">
        <w:rPr>
          <w:rFonts w:ascii="宋体" w:hAnsi="宋体" w:cs="宋体" w:hint="eastAsia"/>
          <w:b/>
          <w:szCs w:val="21"/>
        </w:rPr>
        <w:t>______</w:t>
      </w:r>
      <w:r w:rsidRPr="00D63F0B">
        <w:rPr>
          <w:rFonts w:ascii="宋体" w:hAnsi="宋体" w:cs="宋体" w:hint="eastAsia"/>
          <w:szCs w:val="21"/>
        </w:rPr>
        <w:t>日止，最迟不超过</w:t>
      </w:r>
      <w:r w:rsidRPr="00D63F0B">
        <w:rPr>
          <w:rFonts w:ascii="宋体" w:hAnsi="宋体" w:cs="宋体" w:hint="eastAsia"/>
          <w:b/>
          <w:szCs w:val="21"/>
        </w:rPr>
        <w:t>______</w:t>
      </w:r>
      <w:r w:rsidRPr="00D63F0B">
        <w:rPr>
          <w:rFonts w:ascii="宋体" w:hAnsi="宋体" w:cs="宋体" w:hint="eastAsia"/>
          <w:szCs w:val="21"/>
        </w:rPr>
        <w:t>年</w:t>
      </w:r>
      <w:r w:rsidRPr="00D63F0B">
        <w:rPr>
          <w:rFonts w:ascii="宋体" w:hAnsi="宋体" w:cs="宋体" w:hint="eastAsia"/>
          <w:b/>
          <w:szCs w:val="21"/>
        </w:rPr>
        <w:t>______</w:t>
      </w:r>
      <w:r w:rsidRPr="00D63F0B">
        <w:rPr>
          <w:rFonts w:ascii="宋体" w:hAnsi="宋体" w:cs="宋体" w:hint="eastAsia"/>
          <w:szCs w:val="21"/>
        </w:rPr>
        <w:t>月</w:t>
      </w:r>
      <w:r w:rsidRPr="00D63F0B">
        <w:rPr>
          <w:rFonts w:ascii="宋体" w:hAnsi="宋体" w:cs="宋体" w:hint="eastAsia"/>
          <w:b/>
          <w:szCs w:val="21"/>
        </w:rPr>
        <w:t>______</w:t>
      </w:r>
      <w:r w:rsidRPr="00D63F0B">
        <w:rPr>
          <w:rFonts w:ascii="宋体" w:hAnsi="宋体" w:cs="宋体" w:hint="eastAsia"/>
          <w:szCs w:val="21"/>
        </w:rPr>
        <w:t>日。</w:t>
      </w:r>
    </w:p>
    <w:p w14:paraId="6064087E"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四、我方承诺，在收到受益人发来的书面付款通知后的日内无条件支付，前述书面付款通知即为付款要求之单据，且应满足以下要求：</w:t>
      </w:r>
    </w:p>
    <w:p w14:paraId="78A6AF86"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（1）付款通知到达的日期在本保函的有效期内；</w:t>
      </w:r>
    </w:p>
    <w:p w14:paraId="2DA89B25"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（2）载明要求支付的金额；</w:t>
      </w:r>
    </w:p>
    <w:p w14:paraId="3854B0D6"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（3）载明申请人违反合同义务的条款和内容；</w:t>
      </w:r>
    </w:p>
    <w:p w14:paraId="2410C5C7"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lastRenderedPageBreak/>
        <w:t>（4）声明不存在合同文件约定或我国法律规定免除申请人或开立人支付责任的情形；</w:t>
      </w:r>
    </w:p>
    <w:p w14:paraId="32803A70"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（5）付款通知应在本保函有效期内到达的地址是：</w:t>
      </w:r>
      <w:r w:rsidRPr="00D63F0B">
        <w:rPr>
          <w:rFonts w:ascii="宋体" w:hAnsi="宋体" w:cs="宋体" w:hint="eastAsia"/>
          <w:b/>
          <w:szCs w:val="21"/>
        </w:rPr>
        <w:t>______</w:t>
      </w:r>
      <w:r w:rsidRPr="00D63F0B">
        <w:rPr>
          <w:rFonts w:ascii="宋体" w:hAnsi="宋体" w:cs="宋体" w:hint="eastAsia"/>
          <w:szCs w:val="21"/>
        </w:rPr>
        <w:t>。</w:t>
      </w:r>
    </w:p>
    <w:p w14:paraId="7C4E97AD"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受益人发出的书面付款通知应由其为鉴明受益人法定代表人（负责人）或授权代理人签字并加盖公章。</w:t>
      </w:r>
    </w:p>
    <w:p w14:paraId="6E1DC281"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五、本保函项下的权利不得转让，不得设定担保。贵方未经我方书面同意转让本保函或其项下任何权利，对我方不发生法律效力。</w:t>
      </w:r>
    </w:p>
    <w:p w14:paraId="06BBB60B"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六、与本保函有关的基础合同不成立、不生效、无效、被撤销、被解除，不影响本保函的独立有效。</w:t>
      </w:r>
    </w:p>
    <w:p w14:paraId="6A437C1D"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七、贵方应在本保函到期后的七日内将本保函正本退回我方注销，但是不论贵方是否按此要求将本保函正本退回我方，我方在本保函项下的义务和责任均在保函有效期到期后自动消灭。</w:t>
      </w:r>
    </w:p>
    <w:p w14:paraId="39FD669D"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八、本保函适用的法律为中华人民共和国法律，争议裁判管辖地为中华人民共和国</w:t>
      </w:r>
      <w:r w:rsidRPr="00D63F0B">
        <w:rPr>
          <w:rFonts w:ascii="宋体" w:hAnsi="宋体" w:cs="宋体" w:hint="eastAsia"/>
          <w:szCs w:val="21"/>
          <w:u w:val="single"/>
        </w:rPr>
        <w:t>广西壮族自治区南宁市西乡塘区</w:t>
      </w:r>
      <w:r w:rsidRPr="00D63F0B">
        <w:rPr>
          <w:rFonts w:ascii="宋体" w:hAnsi="宋体" w:cs="宋体" w:hint="eastAsia"/>
          <w:szCs w:val="21"/>
        </w:rPr>
        <w:t>。</w:t>
      </w:r>
    </w:p>
    <w:p w14:paraId="49565519"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九、本保函自我方法定代表人或授权代表签字并加盖公章之日起生效。</w:t>
      </w:r>
    </w:p>
    <w:p w14:paraId="100B858A" w14:textId="77777777" w:rsidR="006108DC" w:rsidRPr="00D63F0B" w:rsidRDefault="006108DC">
      <w:pPr>
        <w:pStyle w:val="24"/>
        <w:spacing w:line="360" w:lineRule="auto"/>
        <w:ind w:firstLineChars="200" w:firstLine="420"/>
        <w:rPr>
          <w:rFonts w:ascii="宋体" w:hAnsi="宋体" w:cs="宋体" w:hint="eastAsia"/>
          <w:szCs w:val="21"/>
        </w:rPr>
      </w:pPr>
    </w:p>
    <w:p w14:paraId="250EB05D"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开立人：（公章）</w:t>
      </w:r>
    </w:p>
    <w:p w14:paraId="3F90A039"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法定代表人（或授权代表）：（签字）</w:t>
      </w:r>
    </w:p>
    <w:p w14:paraId="2A5F8CA4"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地址：</w:t>
      </w:r>
    </w:p>
    <w:p w14:paraId="2EA33291"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邮政编码：</w:t>
      </w:r>
    </w:p>
    <w:p w14:paraId="45D7A6FD"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电话：</w:t>
      </w:r>
    </w:p>
    <w:p w14:paraId="7D2E083B"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传真：</w:t>
      </w:r>
    </w:p>
    <w:p w14:paraId="69FEB4D8"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开立时间：</w:t>
      </w:r>
      <w:r w:rsidRPr="00D63F0B">
        <w:rPr>
          <w:rFonts w:ascii="宋体" w:hAnsi="宋体" w:cs="宋体" w:hint="eastAsia"/>
          <w:b/>
          <w:szCs w:val="21"/>
        </w:rPr>
        <w:t>______</w:t>
      </w:r>
      <w:r w:rsidRPr="00D63F0B">
        <w:rPr>
          <w:rFonts w:ascii="宋体" w:hAnsi="宋体" w:cs="宋体" w:hint="eastAsia"/>
          <w:szCs w:val="21"/>
        </w:rPr>
        <w:t>年</w:t>
      </w:r>
      <w:r w:rsidRPr="00D63F0B">
        <w:rPr>
          <w:rFonts w:ascii="宋体" w:hAnsi="宋体" w:cs="宋体" w:hint="eastAsia"/>
          <w:b/>
          <w:szCs w:val="21"/>
        </w:rPr>
        <w:t>______</w:t>
      </w:r>
      <w:r w:rsidRPr="00D63F0B">
        <w:rPr>
          <w:rFonts w:ascii="宋体" w:hAnsi="宋体" w:cs="宋体" w:hint="eastAsia"/>
          <w:szCs w:val="21"/>
        </w:rPr>
        <w:t>月</w:t>
      </w:r>
      <w:r w:rsidRPr="00D63F0B">
        <w:rPr>
          <w:rFonts w:ascii="宋体" w:hAnsi="宋体" w:cs="宋体" w:hint="eastAsia"/>
          <w:b/>
          <w:szCs w:val="21"/>
        </w:rPr>
        <w:t>______</w:t>
      </w:r>
      <w:r w:rsidRPr="00D63F0B">
        <w:rPr>
          <w:rFonts w:ascii="宋体" w:hAnsi="宋体" w:cs="宋体" w:hint="eastAsia"/>
          <w:szCs w:val="21"/>
        </w:rPr>
        <w:t>日</w:t>
      </w:r>
    </w:p>
    <w:p w14:paraId="52974DA6" w14:textId="77777777" w:rsidR="006108DC" w:rsidRPr="00D63F0B" w:rsidRDefault="006108DC">
      <w:pPr>
        <w:pStyle w:val="24"/>
        <w:spacing w:line="360" w:lineRule="auto"/>
        <w:rPr>
          <w:rFonts w:ascii="宋体" w:hAnsi="宋体" w:cs="宋体" w:hint="eastAsia"/>
          <w:sz w:val="30"/>
          <w:szCs w:val="30"/>
        </w:rPr>
        <w:sectPr w:rsidR="006108DC" w:rsidRPr="00D63F0B">
          <w:pgSz w:w="11906" w:h="16838"/>
          <w:pgMar w:top="1440" w:right="1134" w:bottom="1440" w:left="1418" w:header="851" w:footer="992" w:gutter="0"/>
          <w:cols w:space="425"/>
          <w:docGrid w:type="lines" w:linePitch="312"/>
        </w:sectPr>
      </w:pPr>
    </w:p>
    <w:p w14:paraId="4458AA78" w14:textId="77777777" w:rsidR="006108DC" w:rsidRPr="00D63F0B" w:rsidRDefault="007F3F58">
      <w:pPr>
        <w:pStyle w:val="24"/>
        <w:spacing w:line="360" w:lineRule="auto"/>
        <w:rPr>
          <w:rFonts w:ascii="宋体" w:hAnsi="宋体" w:cs="宋体" w:hint="eastAsia"/>
          <w:sz w:val="30"/>
          <w:szCs w:val="30"/>
        </w:rPr>
      </w:pPr>
      <w:r w:rsidRPr="00D63F0B">
        <w:rPr>
          <w:rFonts w:ascii="宋体" w:hAnsi="宋体" w:cs="宋体" w:hint="eastAsia"/>
          <w:sz w:val="30"/>
          <w:szCs w:val="30"/>
        </w:rPr>
        <w:lastRenderedPageBreak/>
        <w:t>附件9：</w:t>
      </w:r>
    </w:p>
    <w:p w14:paraId="18909EA1" w14:textId="77777777" w:rsidR="006108DC" w:rsidRPr="00D63F0B" w:rsidRDefault="007F3F58">
      <w:pPr>
        <w:pStyle w:val="24"/>
        <w:spacing w:line="360" w:lineRule="auto"/>
        <w:jc w:val="center"/>
        <w:rPr>
          <w:rFonts w:ascii="宋体" w:hAnsi="宋体" w:cs="宋体" w:hint="eastAsia"/>
          <w:sz w:val="30"/>
          <w:szCs w:val="30"/>
        </w:rPr>
      </w:pPr>
      <w:r w:rsidRPr="00D63F0B">
        <w:rPr>
          <w:rFonts w:ascii="宋体" w:hAnsi="宋体" w:cs="宋体" w:hint="eastAsia"/>
          <w:sz w:val="30"/>
          <w:szCs w:val="30"/>
        </w:rPr>
        <w:t>支付保函示范文本</w:t>
      </w:r>
    </w:p>
    <w:p w14:paraId="7F224294" w14:textId="77777777" w:rsidR="006108DC" w:rsidRPr="00D63F0B" w:rsidRDefault="007F3F58">
      <w:pPr>
        <w:pStyle w:val="24"/>
        <w:spacing w:line="360" w:lineRule="auto"/>
        <w:jc w:val="center"/>
        <w:rPr>
          <w:rFonts w:ascii="宋体" w:hAnsi="宋体" w:cs="宋体" w:hint="eastAsia"/>
          <w:sz w:val="30"/>
          <w:szCs w:val="30"/>
        </w:rPr>
      </w:pPr>
      <w:r w:rsidRPr="00D63F0B">
        <w:rPr>
          <w:rFonts w:ascii="宋体" w:hAnsi="宋体" w:cs="宋体" w:hint="eastAsia"/>
          <w:sz w:val="30"/>
          <w:szCs w:val="30"/>
        </w:rPr>
        <w:t>（非独立保函）</w:t>
      </w:r>
    </w:p>
    <w:p w14:paraId="60611B87" w14:textId="77777777" w:rsidR="006108DC" w:rsidRPr="00D63F0B" w:rsidRDefault="007F3F58">
      <w:pPr>
        <w:pStyle w:val="24"/>
        <w:spacing w:line="360" w:lineRule="auto"/>
        <w:ind w:rightChars="600" w:right="1260" w:firstLineChars="200" w:firstLine="420"/>
        <w:jc w:val="right"/>
        <w:rPr>
          <w:rFonts w:ascii="宋体" w:hAnsi="宋体" w:cs="宋体" w:hint="eastAsia"/>
          <w:szCs w:val="21"/>
        </w:rPr>
      </w:pPr>
      <w:r w:rsidRPr="00D63F0B">
        <w:rPr>
          <w:rFonts w:ascii="宋体" w:hAnsi="宋体" w:cs="宋体" w:hint="eastAsia"/>
          <w:szCs w:val="21"/>
        </w:rPr>
        <w:t>编号：</w:t>
      </w:r>
    </w:p>
    <w:p w14:paraId="0869FC50"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发包人：</w:t>
      </w:r>
    </w:p>
    <w:p w14:paraId="65013C9C"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地址：</w:t>
      </w:r>
    </w:p>
    <w:p w14:paraId="7B7F2BAC"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担保权人/承包人：</w:t>
      </w:r>
    </w:p>
    <w:p w14:paraId="58BB611D"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地址：</w:t>
      </w:r>
    </w:p>
    <w:p w14:paraId="27898AA6"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保证人：</w:t>
      </w:r>
    </w:p>
    <w:p w14:paraId="6298D878"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地址：</w:t>
      </w:r>
    </w:p>
    <w:p w14:paraId="1CB56F74" w14:textId="77777777" w:rsidR="006108DC" w:rsidRPr="00D63F0B" w:rsidRDefault="006108DC">
      <w:pPr>
        <w:pStyle w:val="24"/>
        <w:spacing w:line="360" w:lineRule="auto"/>
        <w:ind w:firstLineChars="200" w:firstLine="420"/>
        <w:rPr>
          <w:rFonts w:ascii="宋体" w:hAnsi="宋体" w:cs="宋体" w:hint="eastAsia"/>
          <w:szCs w:val="21"/>
        </w:rPr>
      </w:pPr>
    </w:p>
    <w:p w14:paraId="77817247" w14:textId="77777777" w:rsidR="006108DC" w:rsidRPr="00D63F0B" w:rsidRDefault="007F3F58">
      <w:pPr>
        <w:pStyle w:val="24"/>
        <w:spacing w:line="360" w:lineRule="auto"/>
        <w:rPr>
          <w:rFonts w:ascii="宋体" w:hAnsi="宋体" w:cs="宋体" w:hint="eastAsia"/>
          <w:szCs w:val="21"/>
        </w:rPr>
      </w:pPr>
      <w:r w:rsidRPr="00D63F0B">
        <w:rPr>
          <w:rFonts w:ascii="宋体" w:hAnsi="宋体" w:cs="宋体" w:hint="eastAsia"/>
          <w:b/>
          <w:szCs w:val="21"/>
        </w:rPr>
        <w:t>______</w:t>
      </w:r>
      <w:r w:rsidRPr="00D63F0B">
        <w:rPr>
          <w:rFonts w:ascii="宋体" w:hAnsi="宋体" w:cs="宋体" w:hint="eastAsia"/>
          <w:szCs w:val="21"/>
        </w:rPr>
        <w:t>（承包人名称）：</w:t>
      </w:r>
    </w:p>
    <w:p w14:paraId="3C0A1663" w14:textId="1E4B13DA"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鉴于</w:t>
      </w:r>
      <w:r w:rsidRPr="00D63F0B">
        <w:rPr>
          <w:rFonts w:ascii="宋体" w:hAnsi="宋体" w:cs="宋体" w:hint="eastAsia"/>
          <w:b/>
          <w:szCs w:val="21"/>
        </w:rPr>
        <w:t>______</w:t>
      </w:r>
      <w:r w:rsidRPr="00D63F0B">
        <w:rPr>
          <w:rFonts w:ascii="宋体" w:hAnsi="宋体" w:cs="宋体" w:hint="eastAsia"/>
          <w:szCs w:val="21"/>
        </w:rPr>
        <w:t>（以下简称“发包人”）与</w:t>
      </w:r>
      <w:r w:rsidRPr="00D63F0B">
        <w:rPr>
          <w:rFonts w:ascii="宋体" w:hAnsi="宋体" w:cs="宋体" w:hint="eastAsia"/>
          <w:b/>
          <w:szCs w:val="21"/>
        </w:rPr>
        <w:t>______</w:t>
      </w:r>
      <w:r w:rsidRPr="00D63F0B">
        <w:rPr>
          <w:rFonts w:ascii="宋体" w:hAnsi="宋体" w:cs="宋体" w:hint="eastAsia"/>
          <w:szCs w:val="21"/>
        </w:rPr>
        <w:t>（以下简称“承包人”）于</w:t>
      </w:r>
      <w:r w:rsidRPr="00D63F0B">
        <w:rPr>
          <w:rFonts w:ascii="宋体" w:hAnsi="宋体" w:cs="宋体" w:hint="eastAsia"/>
          <w:b/>
          <w:szCs w:val="21"/>
        </w:rPr>
        <w:t>______</w:t>
      </w:r>
      <w:r w:rsidRPr="00D63F0B">
        <w:rPr>
          <w:rFonts w:ascii="宋体" w:hAnsi="宋体" w:cs="宋体" w:hint="eastAsia"/>
          <w:szCs w:val="21"/>
        </w:rPr>
        <w:t>年</w:t>
      </w:r>
      <w:r w:rsidRPr="00D63F0B">
        <w:rPr>
          <w:rFonts w:ascii="宋体" w:hAnsi="宋体" w:cs="宋体" w:hint="eastAsia"/>
          <w:b/>
          <w:szCs w:val="21"/>
        </w:rPr>
        <w:t>______</w:t>
      </w:r>
      <w:r w:rsidRPr="00D63F0B">
        <w:rPr>
          <w:rFonts w:ascii="宋体" w:hAnsi="宋体" w:cs="宋体" w:hint="eastAsia"/>
          <w:szCs w:val="21"/>
        </w:rPr>
        <w:t>月</w:t>
      </w:r>
      <w:r w:rsidRPr="00D63F0B">
        <w:rPr>
          <w:rFonts w:ascii="宋体" w:hAnsi="宋体" w:cs="宋体" w:hint="eastAsia"/>
          <w:b/>
          <w:szCs w:val="21"/>
        </w:rPr>
        <w:t>______</w:t>
      </w:r>
      <w:r w:rsidRPr="00D63F0B">
        <w:rPr>
          <w:rFonts w:ascii="宋体" w:hAnsi="宋体" w:cs="宋体" w:hint="eastAsia"/>
          <w:szCs w:val="21"/>
        </w:rPr>
        <w:t>日就</w:t>
      </w:r>
      <w:r w:rsidR="003404D6" w:rsidRPr="00D63F0B">
        <w:rPr>
          <w:rFonts w:ascii="宋体" w:hAnsi="宋体" w:cs="宋体" w:hint="eastAsia"/>
          <w:szCs w:val="21"/>
          <w:u w:val="single"/>
        </w:rPr>
        <w:t>南宁市西乡塘区石</w:t>
      </w:r>
      <w:proofErr w:type="gramStart"/>
      <w:r w:rsidR="003404D6" w:rsidRPr="00D63F0B">
        <w:rPr>
          <w:rFonts w:ascii="宋体" w:hAnsi="宋体" w:cs="宋体" w:hint="eastAsia"/>
          <w:szCs w:val="21"/>
          <w:u w:val="single"/>
        </w:rPr>
        <w:t>埠中心小学南教学</w:t>
      </w:r>
      <w:proofErr w:type="gramEnd"/>
      <w:r w:rsidR="003404D6" w:rsidRPr="00D63F0B">
        <w:rPr>
          <w:rFonts w:ascii="宋体" w:hAnsi="宋体" w:cs="宋体" w:hint="eastAsia"/>
          <w:szCs w:val="21"/>
          <w:u w:val="single"/>
        </w:rPr>
        <w:t>楼改造工程</w:t>
      </w:r>
      <w:proofErr w:type="gramStart"/>
      <w:r w:rsidRPr="00D63F0B">
        <w:rPr>
          <w:rFonts w:ascii="宋体" w:hAnsi="宋体" w:cs="宋体" w:hint="eastAsia"/>
          <w:szCs w:val="21"/>
        </w:rPr>
        <w:t>工程</w:t>
      </w:r>
      <w:proofErr w:type="gramEnd"/>
      <w:r w:rsidRPr="00D63F0B">
        <w:rPr>
          <w:rFonts w:ascii="宋体" w:hAnsi="宋体" w:cs="宋体" w:hint="eastAsia"/>
          <w:szCs w:val="21"/>
        </w:rPr>
        <w:t>（以下简称“本工程”）施工和有关事项协商一致共同签订《</w:t>
      </w:r>
      <w:r w:rsidR="003404D6" w:rsidRPr="00D63F0B">
        <w:rPr>
          <w:rFonts w:ascii="宋体" w:hAnsi="宋体" w:cs="宋体" w:hint="eastAsia"/>
          <w:szCs w:val="21"/>
          <w:u w:val="single"/>
        </w:rPr>
        <w:t>南宁市西乡塘区石埠中心小学南教学楼改造工程</w:t>
      </w:r>
      <w:r w:rsidRPr="00D63F0B">
        <w:rPr>
          <w:rFonts w:ascii="宋体" w:hAnsi="宋体" w:cs="宋体" w:hint="eastAsia"/>
          <w:szCs w:val="21"/>
        </w:rPr>
        <w:t>施工合同》（以下简称“主合同”），我方即保证人基于发包人的请求，同意就发包人履行与贵方签订的主合同项下的工程款（指主合同约定的除工程质量保修金以外的全部工程结算款项）付款义务，向贵方提供如下保证担保（以下简称“本保证担保”）。</w:t>
      </w:r>
    </w:p>
    <w:p w14:paraId="6A09B2E6" w14:textId="77777777" w:rsidR="006108DC" w:rsidRPr="00D63F0B" w:rsidRDefault="007F3F58">
      <w:pPr>
        <w:pStyle w:val="24"/>
        <w:spacing w:line="360" w:lineRule="auto"/>
        <w:ind w:firstLineChars="200" w:firstLine="422"/>
        <w:rPr>
          <w:rFonts w:ascii="宋体" w:hAnsi="宋体" w:cs="宋体" w:hint="eastAsia"/>
          <w:b/>
          <w:szCs w:val="21"/>
        </w:rPr>
      </w:pPr>
      <w:r w:rsidRPr="00D63F0B">
        <w:rPr>
          <w:rFonts w:ascii="宋体" w:hAnsi="宋体" w:cs="宋体" w:hint="eastAsia"/>
          <w:b/>
          <w:szCs w:val="21"/>
        </w:rPr>
        <w:t>一、保证担保的范围及保证担保金额</w:t>
      </w:r>
    </w:p>
    <w:p w14:paraId="112100B8"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1.保证担保范围：申请人未履行主合同约定的工程款支付义务，应当向贵方承担的违约责任和赔偿因此造成的损失、利息、律师费、诉讼费用、财产保全费用、强制执行申请费等实现债权的费用。</w:t>
      </w:r>
    </w:p>
    <w:p w14:paraId="3A253A2F"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2.保证担保金额最高不超过人民币（大写）</w:t>
      </w:r>
      <w:r w:rsidRPr="00D63F0B">
        <w:rPr>
          <w:rFonts w:ascii="宋体" w:hAnsi="宋体" w:cs="宋体" w:hint="eastAsia"/>
          <w:b/>
          <w:szCs w:val="21"/>
        </w:rPr>
        <w:t>______</w:t>
      </w:r>
      <w:r w:rsidRPr="00D63F0B">
        <w:rPr>
          <w:rFonts w:ascii="宋体" w:hAnsi="宋体" w:cs="宋体" w:hint="eastAsia"/>
          <w:szCs w:val="21"/>
        </w:rPr>
        <w:t>元（¥</w:t>
      </w:r>
      <w:r w:rsidRPr="00D63F0B">
        <w:rPr>
          <w:rFonts w:ascii="宋体" w:hAnsi="宋体" w:cs="宋体" w:hint="eastAsia"/>
          <w:b/>
          <w:szCs w:val="21"/>
        </w:rPr>
        <w:t>______</w:t>
      </w:r>
      <w:r w:rsidRPr="00D63F0B">
        <w:rPr>
          <w:rFonts w:ascii="宋体" w:hAnsi="宋体" w:cs="宋体" w:hint="eastAsia"/>
          <w:szCs w:val="21"/>
        </w:rPr>
        <w:t>）。</w:t>
      </w:r>
    </w:p>
    <w:p w14:paraId="4135DE69" w14:textId="77777777" w:rsidR="006108DC" w:rsidRPr="00D63F0B" w:rsidRDefault="007F3F58">
      <w:pPr>
        <w:pStyle w:val="24"/>
        <w:spacing w:line="360" w:lineRule="auto"/>
        <w:ind w:firstLineChars="200" w:firstLine="422"/>
        <w:rPr>
          <w:rFonts w:ascii="宋体" w:hAnsi="宋体" w:cs="宋体" w:hint="eastAsia"/>
          <w:b/>
          <w:szCs w:val="21"/>
        </w:rPr>
      </w:pPr>
      <w:r w:rsidRPr="00D63F0B">
        <w:rPr>
          <w:rFonts w:ascii="宋体" w:hAnsi="宋体" w:cs="宋体" w:hint="eastAsia"/>
          <w:b/>
          <w:szCs w:val="21"/>
        </w:rPr>
        <w:t>二、保证担保的方式及保证期间</w:t>
      </w:r>
    </w:p>
    <w:p w14:paraId="4AA24AF8"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1.保证担保方式：连带责任保证。</w:t>
      </w:r>
    </w:p>
    <w:p w14:paraId="4F22EA5A"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2.保证期间：自出具之日</w:t>
      </w:r>
      <w:proofErr w:type="gramStart"/>
      <w:r w:rsidRPr="00D63F0B">
        <w:rPr>
          <w:rFonts w:ascii="宋体" w:hAnsi="宋体" w:cs="宋体" w:hint="eastAsia"/>
          <w:szCs w:val="21"/>
        </w:rPr>
        <w:t>起至主合同</w:t>
      </w:r>
      <w:proofErr w:type="gramEnd"/>
      <w:r w:rsidRPr="00D63F0B">
        <w:rPr>
          <w:rFonts w:ascii="宋体" w:hAnsi="宋体" w:cs="宋体" w:hint="eastAsia"/>
          <w:szCs w:val="21"/>
        </w:rPr>
        <w:t>约定的除工程质量保修金以外的工程款支付之日后</w:t>
      </w:r>
      <w:r w:rsidRPr="00D63F0B">
        <w:rPr>
          <w:rFonts w:ascii="宋体" w:hAnsi="宋体" w:cs="宋体" w:hint="eastAsia"/>
          <w:b/>
          <w:szCs w:val="21"/>
        </w:rPr>
        <w:t>______</w:t>
      </w:r>
      <w:r w:rsidRPr="00D63F0B">
        <w:rPr>
          <w:rFonts w:ascii="宋体" w:hAnsi="宋体" w:cs="宋体" w:hint="eastAsia"/>
          <w:szCs w:val="21"/>
        </w:rPr>
        <w:t>日止，最迟不超过</w:t>
      </w:r>
      <w:r w:rsidRPr="00D63F0B">
        <w:rPr>
          <w:rFonts w:ascii="宋体" w:hAnsi="宋体" w:cs="宋体" w:hint="eastAsia"/>
          <w:b/>
          <w:szCs w:val="21"/>
        </w:rPr>
        <w:t>______</w:t>
      </w:r>
      <w:r w:rsidRPr="00D63F0B">
        <w:rPr>
          <w:rFonts w:ascii="宋体" w:hAnsi="宋体" w:cs="宋体" w:hint="eastAsia"/>
          <w:szCs w:val="21"/>
        </w:rPr>
        <w:t>年</w:t>
      </w:r>
      <w:r w:rsidRPr="00D63F0B">
        <w:rPr>
          <w:rFonts w:ascii="宋体" w:hAnsi="宋体" w:cs="宋体" w:hint="eastAsia"/>
          <w:b/>
          <w:szCs w:val="21"/>
        </w:rPr>
        <w:t>______</w:t>
      </w:r>
      <w:r w:rsidRPr="00D63F0B">
        <w:rPr>
          <w:rFonts w:ascii="宋体" w:hAnsi="宋体" w:cs="宋体" w:hint="eastAsia"/>
          <w:szCs w:val="21"/>
        </w:rPr>
        <w:t>月</w:t>
      </w:r>
      <w:r w:rsidRPr="00D63F0B">
        <w:rPr>
          <w:rFonts w:ascii="宋体" w:hAnsi="宋体" w:cs="宋体" w:hint="eastAsia"/>
          <w:b/>
          <w:szCs w:val="21"/>
        </w:rPr>
        <w:t>______</w:t>
      </w:r>
      <w:r w:rsidRPr="00D63F0B">
        <w:rPr>
          <w:rFonts w:ascii="宋体" w:hAnsi="宋体" w:cs="宋体" w:hint="eastAsia"/>
          <w:szCs w:val="21"/>
        </w:rPr>
        <w:t>日。</w:t>
      </w:r>
    </w:p>
    <w:p w14:paraId="09856BDF" w14:textId="77777777" w:rsidR="006108DC" w:rsidRPr="00D63F0B" w:rsidRDefault="007F3F58">
      <w:pPr>
        <w:pStyle w:val="24"/>
        <w:spacing w:line="360" w:lineRule="auto"/>
        <w:ind w:firstLineChars="200" w:firstLine="422"/>
        <w:rPr>
          <w:rFonts w:ascii="宋体" w:hAnsi="宋体" w:cs="宋体" w:hint="eastAsia"/>
          <w:b/>
          <w:szCs w:val="21"/>
        </w:rPr>
      </w:pPr>
      <w:r w:rsidRPr="00D63F0B">
        <w:rPr>
          <w:rFonts w:ascii="宋体" w:hAnsi="宋体" w:cs="宋体" w:hint="eastAsia"/>
          <w:b/>
          <w:szCs w:val="21"/>
        </w:rPr>
        <w:t>三、承担保证担保责任的形式</w:t>
      </w:r>
    </w:p>
    <w:p w14:paraId="5E87F013"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发包人未按合同约定向贵方支付主合同项下工程款的，由我方在保证金额内代为支付，并赔偿因此给贵方造成的损失，以及利息和律师费、诉讼费用等实现债权的费用。</w:t>
      </w:r>
    </w:p>
    <w:p w14:paraId="2011ED3C" w14:textId="77777777" w:rsidR="006108DC" w:rsidRPr="00D63F0B" w:rsidRDefault="007F3F58">
      <w:pPr>
        <w:pStyle w:val="24"/>
        <w:spacing w:line="360" w:lineRule="auto"/>
        <w:ind w:firstLineChars="200" w:firstLine="422"/>
        <w:rPr>
          <w:rFonts w:ascii="宋体" w:hAnsi="宋体" w:cs="宋体" w:hint="eastAsia"/>
          <w:b/>
          <w:szCs w:val="21"/>
        </w:rPr>
      </w:pPr>
      <w:r w:rsidRPr="00D63F0B">
        <w:rPr>
          <w:rFonts w:ascii="宋体" w:hAnsi="宋体" w:cs="宋体" w:hint="eastAsia"/>
          <w:b/>
          <w:szCs w:val="21"/>
        </w:rPr>
        <w:lastRenderedPageBreak/>
        <w:t>四、代偿的安排</w:t>
      </w:r>
    </w:p>
    <w:p w14:paraId="6AC6D296"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1.贵方要求我方承担保证责任的，应向我方发出书面索赔通知及发包人未支付主合同约定工程款的证明材料。索赔通知应写明要求索赔的金额，支付款项应到达的账号。</w:t>
      </w:r>
    </w:p>
    <w:p w14:paraId="6889C2BF"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2.在出现贵方与发包人因工程质量发生争议，发包人拒绝向贵方支付工程款的情形时，贵方要求我方履行保证责任代为支付的，还需提供项目总监理工程师、监理单位或符合相应条件要求的工程质量检测机构出具的质量说明材料。</w:t>
      </w:r>
    </w:p>
    <w:p w14:paraId="0800F5C7"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3.我方收到贵方的书面索赔通知及相应证明材料后，在</w:t>
      </w:r>
      <w:r w:rsidRPr="00D63F0B">
        <w:rPr>
          <w:rFonts w:ascii="宋体" w:hAnsi="宋体" w:cs="宋体" w:hint="eastAsia"/>
          <w:b/>
          <w:szCs w:val="21"/>
        </w:rPr>
        <w:t>______</w:t>
      </w:r>
      <w:r w:rsidRPr="00D63F0B">
        <w:rPr>
          <w:rFonts w:ascii="宋体" w:hAnsi="宋体" w:cs="宋体" w:hint="eastAsia"/>
          <w:szCs w:val="21"/>
        </w:rPr>
        <w:t>工作日内进行核定后按照本保函的承诺承担保证责任。</w:t>
      </w:r>
    </w:p>
    <w:p w14:paraId="27E18559" w14:textId="77777777" w:rsidR="006108DC" w:rsidRPr="00D63F0B" w:rsidRDefault="007F3F58">
      <w:pPr>
        <w:pStyle w:val="24"/>
        <w:spacing w:line="360" w:lineRule="auto"/>
        <w:ind w:firstLineChars="200" w:firstLine="422"/>
        <w:rPr>
          <w:rFonts w:ascii="宋体" w:hAnsi="宋体" w:cs="宋体" w:hint="eastAsia"/>
          <w:b/>
          <w:szCs w:val="21"/>
        </w:rPr>
      </w:pPr>
      <w:r w:rsidRPr="00D63F0B">
        <w:rPr>
          <w:rFonts w:ascii="宋体" w:hAnsi="宋体" w:cs="宋体" w:hint="eastAsia"/>
          <w:b/>
          <w:szCs w:val="21"/>
        </w:rPr>
        <w:t>五、保证担保责任的解除</w:t>
      </w:r>
    </w:p>
    <w:p w14:paraId="11C567B3"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1.保证期间届满贵方未向我方书面主张保证责任的，</w:t>
      </w:r>
      <w:proofErr w:type="gramStart"/>
      <w:r w:rsidRPr="00D63F0B">
        <w:rPr>
          <w:rFonts w:ascii="宋体" w:hAnsi="宋体" w:cs="宋体" w:hint="eastAsia"/>
          <w:szCs w:val="21"/>
        </w:rPr>
        <w:t>自保证</w:t>
      </w:r>
      <w:proofErr w:type="gramEnd"/>
      <w:r w:rsidRPr="00D63F0B">
        <w:rPr>
          <w:rFonts w:ascii="宋体" w:hAnsi="宋体" w:cs="宋体" w:hint="eastAsia"/>
          <w:szCs w:val="21"/>
        </w:rPr>
        <w:t>期间届满次日起，我方解除保证责任。</w:t>
      </w:r>
    </w:p>
    <w:p w14:paraId="5D27F2A0"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2.我方按照</w:t>
      </w:r>
      <w:proofErr w:type="gramStart"/>
      <w:r w:rsidRPr="00D63F0B">
        <w:rPr>
          <w:rFonts w:ascii="宋体" w:hAnsi="宋体" w:cs="宋体" w:hint="eastAsia"/>
          <w:szCs w:val="21"/>
        </w:rPr>
        <w:t>本保证</w:t>
      </w:r>
      <w:proofErr w:type="gramEnd"/>
      <w:r w:rsidRPr="00D63F0B">
        <w:rPr>
          <w:rFonts w:ascii="宋体" w:hAnsi="宋体" w:cs="宋体" w:hint="eastAsia"/>
          <w:szCs w:val="21"/>
        </w:rPr>
        <w:t>担保向贵方履行了保证担保责任后，自我方向贵方支付的金额达到最高保证担保金额之日起，保证担保责任解除。</w:t>
      </w:r>
    </w:p>
    <w:p w14:paraId="6093D198"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3.按照法律法规的规定应解除我方保证担保责任的其它情形的，我方在</w:t>
      </w:r>
      <w:proofErr w:type="gramStart"/>
      <w:r w:rsidRPr="00D63F0B">
        <w:rPr>
          <w:rFonts w:ascii="宋体" w:hAnsi="宋体" w:cs="宋体" w:hint="eastAsia"/>
          <w:szCs w:val="21"/>
        </w:rPr>
        <w:t>本保证</w:t>
      </w:r>
      <w:proofErr w:type="gramEnd"/>
      <w:r w:rsidRPr="00D63F0B">
        <w:rPr>
          <w:rFonts w:ascii="宋体" w:hAnsi="宋体" w:cs="宋体" w:hint="eastAsia"/>
          <w:szCs w:val="21"/>
        </w:rPr>
        <w:t>担保项下的保证担保责任亦解除。</w:t>
      </w:r>
    </w:p>
    <w:p w14:paraId="21DC9C85"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4.我方解除保证责任后，贵方应按上述约定，自我方保证担保责任解除之日起七日内，将</w:t>
      </w:r>
      <w:proofErr w:type="gramStart"/>
      <w:r w:rsidRPr="00D63F0B">
        <w:rPr>
          <w:rFonts w:ascii="宋体" w:hAnsi="宋体" w:cs="宋体" w:hint="eastAsia"/>
          <w:szCs w:val="21"/>
        </w:rPr>
        <w:t>本保证</w:t>
      </w:r>
      <w:proofErr w:type="gramEnd"/>
      <w:r w:rsidRPr="00D63F0B">
        <w:rPr>
          <w:rFonts w:ascii="宋体" w:hAnsi="宋体" w:cs="宋体" w:hint="eastAsia"/>
          <w:szCs w:val="21"/>
        </w:rPr>
        <w:t>担保原件返还我方。但是不论贵方是否按此要求将</w:t>
      </w:r>
      <w:proofErr w:type="gramStart"/>
      <w:r w:rsidRPr="00D63F0B">
        <w:rPr>
          <w:rFonts w:ascii="宋体" w:hAnsi="宋体" w:cs="宋体" w:hint="eastAsia"/>
          <w:szCs w:val="21"/>
        </w:rPr>
        <w:t>本保证</w:t>
      </w:r>
      <w:proofErr w:type="gramEnd"/>
      <w:r w:rsidRPr="00D63F0B">
        <w:rPr>
          <w:rFonts w:ascii="宋体" w:hAnsi="宋体" w:cs="宋体" w:hint="eastAsia"/>
          <w:szCs w:val="21"/>
        </w:rPr>
        <w:t>担保原件退回我方，我方在</w:t>
      </w:r>
      <w:proofErr w:type="gramStart"/>
      <w:r w:rsidRPr="00D63F0B">
        <w:rPr>
          <w:rFonts w:ascii="宋体" w:hAnsi="宋体" w:cs="宋体" w:hint="eastAsia"/>
          <w:szCs w:val="21"/>
        </w:rPr>
        <w:t>本保证</w:t>
      </w:r>
      <w:proofErr w:type="gramEnd"/>
      <w:r w:rsidRPr="00D63F0B">
        <w:rPr>
          <w:rFonts w:ascii="宋体" w:hAnsi="宋体" w:cs="宋体" w:hint="eastAsia"/>
          <w:szCs w:val="21"/>
        </w:rPr>
        <w:t>担保项下的义务和责任均</w:t>
      </w:r>
      <w:proofErr w:type="gramStart"/>
      <w:r w:rsidRPr="00D63F0B">
        <w:rPr>
          <w:rFonts w:ascii="宋体" w:hAnsi="宋体" w:cs="宋体" w:hint="eastAsia"/>
          <w:szCs w:val="21"/>
        </w:rPr>
        <w:t>自保证</w:t>
      </w:r>
      <w:proofErr w:type="gramEnd"/>
      <w:r w:rsidRPr="00D63F0B">
        <w:rPr>
          <w:rFonts w:ascii="宋体" w:hAnsi="宋体" w:cs="宋体" w:hint="eastAsia"/>
          <w:szCs w:val="21"/>
        </w:rPr>
        <w:t>担保责任解除之日自动消灭。</w:t>
      </w:r>
    </w:p>
    <w:p w14:paraId="276D6E2A" w14:textId="77777777" w:rsidR="006108DC" w:rsidRPr="00D63F0B" w:rsidRDefault="007F3F58">
      <w:pPr>
        <w:pStyle w:val="24"/>
        <w:spacing w:line="360" w:lineRule="auto"/>
        <w:ind w:firstLineChars="200" w:firstLine="422"/>
        <w:rPr>
          <w:rFonts w:ascii="宋体" w:hAnsi="宋体" w:cs="宋体" w:hint="eastAsia"/>
          <w:b/>
          <w:szCs w:val="21"/>
        </w:rPr>
      </w:pPr>
      <w:r w:rsidRPr="00D63F0B">
        <w:rPr>
          <w:rFonts w:ascii="宋体" w:hAnsi="宋体" w:cs="宋体" w:hint="eastAsia"/>
          <w:b/>
          <w:szCs w:val="21"/>
        </w:rPr>
        <w:t>六、免责条款</w:t>
      </w:r>
    </w:p>
    <w:p w14:paraId="2C27FE8D"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1.因贵方原因致使发包人未履行主合同项下工程款付款义务的，我方不承担保证担保责任。</w:t>
      </w:r>
    </w:p>
    <w:p w14:paraId="155D3108"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2.依照法律规定或贵方与发包人的另行约定，免除发包人部分或全部义务的，我方亦免除其相应的保证担保责任。</w:t>
      </w:r>
    </w:p>
    <w:p w14:paraId="332EB029"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3.因不可抗力造成发包人未履行主合同项下工程款付款义务的，我方不承担保证担保责任。</w:t>
      </w:r>
    </w:p>
    <w:p w14:paraId="2128EDD6" w14:textId="77777777" w:rsidR="006108DC" w:rsidRPr="00D63F0B" w:rsidRDefault="007F3F58">
      <w:pPr>
        <w:pStyle w:val="24"/>
        <w:spacing w:line="360" w:lineRule="auto"/>
        <w:ind w:firstLineChars="200" w:firstLine="422"/>
        <w:rPr>
          <w:rFonts w:ascii="宋体" w:hAnsi="宋体" w:cs="宋体" w:hint="eastAsia"/>
          <w:b/>
          <w:szCs w:val="21"/>
        </w:rPr>
      </w:pPr>
      <w:r w:rsidRPr="00D63F0B">
        <w:rPr>
          <w:rFonts w:ascii="宋体" w:hAnsi="宋体" w:cs="宋体" w:hint="eastAsia"/>
          <w:b/>
          <w:szCs w:val="21"/>
        </w:rPr>
        <w:t>七、其他</w:t>
      </w:r>
    </w:p>
    <w:p w14:paraId="3A38F585"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1.</w:t>
      </w:r>
      <w:proofErr w:type="gramStart"/>
      <w:r w:rsidRPr="00D63F0B">
        <w:rPr>
          <w:rFonts w:ascii="宋体" w:hAnsi="宋体" w:cs="宋体" w:hint="eastAsia"/>
          <w:szCs w:val="21"/>
        </w:rPr>
        <w:t>本保证</w:t>
      </w:r>
      <w:proofErr w:type="gramEnd"/>
      <w:r w:rsidRPr="00D63F0B">
        <w:rPr>
          <w:rFonts w:ascii="宋体" w:hAnsi="宋体" w:cs="宋体" w:hint="eastAsia"/>
          <w:szCs w:val="21"/>
        </w:rPr>
        <w:t>担保项下的权利不得转让，不得设定担保。贵方未经我方书面同意转让</w:t>
      </w:r>
      <w:proofErr w:type="gramStart"/>
      <w:r w:rsidRPr="00D63F0B">
        <w:rPr>
          <w:rFonts w:ascii="宋体" w:hAnsi="宋体" w:cs="宋体" w:hint="eastAsia"/>
          <w:szCs w:val="21"/>
        </w:rPr>
        <w:t>本保证</w:t>
      </w:r>
      <w:proofErr w:type="gramEnd"/>
      <w:r w:rsidRPr="00D63F0B">
        <w:rPr>
          <w:rFonts w:ascii="宋体" w:hAnsi="宋体" w:cs="宋体" w:hint="eastAsia"/>
          <w:szCs w:val="21"/>
        </w:rPr>
        <w:t>担保或其项下任何权利，对我方不发生法律效力。</w:t>
      </w:r>
    </w:p>
    <w:p w14:paraId="362FD3CC"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2.</w:t>
      </w:r>
      <w:proofErr w:type="gramStart"/>
      <w:r w:rsidRPr="00D63F0B">
        <w:rPr>
          <w:rFonts w:ascii="宋体" w:hAnsi="宋体" w:cs="宋体" w:hint="eastAsia"/>
          <w:szCs w:val="21"/>
        </w:rPr>
        <w:t>本保证</w:t>
      </w:r>
      <w:proofErr w:type="gramEnd"/>
      <w:r w:rsidRPr="00D63F0B">
        <w:rPr>
          <w:rFonts w:ascii="宋体" w:hAnsi="宋体" w:cs="宋体" w:hint="eastAsia"/>
          <w:szCs w:val="21"/>
        </w:rPr>
        <w:t>担保适用的法律为中华人民共和国法律，争议裁判管辖地为中华人民共和国</w:t>
      </w:r>
      <w:r w:rsidRPr="00D63F0B">
        <w:rPr>
          <w:rFonts w:ascii="宋体" w:hAnsi="宋体" w:cs="宋体" w:hint="eastAsia"/>
          <w:szCs w:val="21"/>
          <w:u w:val="single"/>
        </w:rPr>
        <w:t>广西壮族自治区南宁市西乡塘区</w:t>
      </w:r>
      <w:r w:rsidRPr="00D63F0B">
        <w:rPr>
          <w:rFonts w:ascii="宋体" w:hAnsi="宋体" w:cs="宋体" w:hint="eastAsia"/>
          <w:szCs w:val="21"/>
        </w:rPr>
        <w:t>。</w:t>
      </w:r>
    </w:p>
    <w:p w14:paraId="63DD02D6"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3.</w:t>
      </w:r>
      <w:proofErr w:type="gramStart"/>
      <w:r w:rsidRPr="00D63F0B">
        <w:rPr>
          <w:rFonts w:ascii="宋体" w:hAnsi="宋体" w:cs="宋体" w:hint="eastAsia"/>
          <w:szCs w:val="21"/>
        </w:rPr>
        <w:t>本保证担保自</w:t>
      </w:r>
      <w:proofErr w:type="gramEnd"/>
      <w:r w:rsidRPr="00D63F0B">
        <w:rPr>
          <w:rFonts w:ascii="宋体" w:hAnsi="宋体" w:cs="宋体" w:hint="eastAsia"/>
          <w:szCs w:val="21"/>
        </w:rPr>
        <w:t>我方法定代表人或授权代表签字并加盖公章之日起生效。</w:t>
      </w:r>
    </w:p>
    <w:p w14:paraId="30C2C1C1" w14:textId="77777777" w:rsidR="006108DC" w:rsidRPr="00D63F0B" w:rsidRDefault="006108DC">
      <w:pPr>
        <w:pStyle w:val="24"/>
        <w:spacing w:line="360" w:lineRule="auto"/>
        <w:ind w:firstLineChars="200" w:firstLine="420"/>
        <w:rPr>
          <w:rFonts w:ascii="宋体" w:hAnsi="宋体" w:cs="宋体" w:hint="eastAsia"/>
          <w:szCs w:val="21"/>
        </w:rPr>
      </w:pPr>
    </w:p>
    <w:p w14:paraId="3A8FE62D"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保证人：（公章）</w:t>
      </w:r>
    </w:p>
    <w:p w14:paraId="3D7E16C0"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lastRenderedPageBreak/>
        <w:t>法定代表人（或授权代表）：（签字）</w:t>
      </w:r>
    </w:p>
    <w:p w14:paraId="293BABC1"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地址：</w:t>
      </w:r>
    </w:p>
    <w:p w14:paraId="7138C315"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邮政编码：</w:t>
      </w:r>
    </w:p>
    <w:p w14:paraId="29A0F0C5"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电话：</w:t>
      </w:r>
    </w:p>
    <w:p w14:paraId="1E417E06"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传真：</w:t>
      </w:r>
    </w:p>
    <w:p w14:paraId="518C7875"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时间：</w:t>
      </w:r>
      <w:r w:rsidRPr="00D63F0B">
        <w:rPr>
          <w:rFonts w:ascii="宋体" w:hAnsi="宋体" w:cs="宋体" w:hint="eastAsia"/>
          <w:b/>
          <w:szCs w:val="21"/>
        </w:rPr>
        <w:t>______</w:t>
      </w:r>
      <w:r w:rsidRPr="00D63F0B">
        <w:rPr>
          <w:rFonts w:ascii="宋体" w:hAnsi="宋体" w:cs="宋体" w:hint="eastAsia"/>
          <w:szCs w:val="21"/>
        </w:rPr>
        <w:t>年</w:t>
      </w:r>
      <w:r w:rsidRPr="00D63F0B">
        <w:rPr>
          <w:rFonts w:ascii="宋体" w:hAnsi="宋体" w:cs="宋体" w:hint="eastAsia"/>
          <w:b/>
          <w:szCs w:val="21"/>
        </w:rPr>
        <w:t>______</w:t>
      </w:r>
      <w:r w:rsidRPr="00D63F0B">
        <w:rPr>
          <w:rFonts w:ascii="宋体" w:hAnsi="宋体" w:cs="宋体" w:hint="eastAsia"/>
          <w:szCs w:val="21"/>
        </w:rPr>
        <w:t>月</w:t>
      </w:r>
      <w:r w:rsidRPr="00D63F0B">
        <w:rPr>
          <w:rFonts w:ascii="宋体" w:hAnsi="宋体" w:cs="宋体" w:hint="eastAsia"/>
          <w:b/>
          <w:szCs w:val="21"/>
        </w:rPr>
        <w:t>______</w:t>
      </w:r>
      <w:r w:rsidRPr="00D63F0B">
        <w:rPr>
          <w:rFonts w:ascii="宋体" w:hAnsi="宋体" w:cs="宋体" w:hint="eastAsia"/>
          <w:szCs w:val="21"/>
        </w:rPr>
        <w:t>日</w:t>
      </w:r>
    </w:p>
    <w:p w14:paraId="643294B9" w14:textId="77777777" w:rsidR="006108DC" w:rsidRPr="00D63F0B" w:rsidRDefault="006108DC">
      <w:pPr>
        <w:pStyle w:val="24"/>
        <w:spacing w:line="360" w:lineRule="auto"/>
        <w:rPr>
          <w:rFonts w:ascii="宋体" w:hAnsi="宋体" w:cs="宋体" w:hint="eastAsia"/>
          <w:sz w:val="30"/>
          <w:szCs w:val="30"/>
        </w:rPr>
        <w:sectPr w:rsidR="006108DC" w:rsidRPr="00D63F0B">
          <w:pgSz w:w="11906" w:h="16838"/>
          <w:pgMar w:top="1440" w:right="1134" w:bottom="1440" w:left="1418" w:header="851" w:footer="992" w:gutter="0"/>
          <w:cols w:space="425"/>
          <w:docGrid w:type="lines" w:linePitch="312"/>
        </w:sectPr>
      </w:pPr>
    </w:p>
    <w:p w14:paraId="3B0D9997" w14:textId="77777777" w:rsidR="006108DC" w:rsidRPr="00D63F0B" w:rsidRDefault="007F3F58">
      <w:pPr>
        <w:pStyle w:val="24"/>
        <w:spacing w:line="360" w:lineRule="auto"/>
        <w:rPr>
          <w:rFonts w:ascii="宋体" w:hAnsi="宋体" w:cs="宋体" w:hint="eastAsia"/>
          <w:sz w:val="30"/>
          <w:szCs w:val="30"/>
        </w:rPr>
      </w:pPr>
      <w:r w:rsidRPr="00D63F0B">
        <w:rPr>
          <w:rFonts w:ascii="宋体" w:hAnsi="宋体" w:cs="宋体" w:hint="eastAsia"/>
          <w:sz w:val="30"/>
          <w:szCs w:val="30"/>
        </w:rPr>
        <w:lastRenderedPageBreak/>
        <w:t>附件10：</w:t>
      </w:r>
    </w:p>
    <w:p w14:paraId="13CA0D00" w14:textId="77777777" w:rsidR="006108DC" w:rsidRPr="00D63F0B" w:rsidRDefault="007F3F58">
      <w:pPr>
        <w:pStyle w:val="24"/>
        <w:spacing w:line="360" w:lineRule="auto"/>
        <w:jc w:val="center"/>
        <w:rPr>
          <w:rFonts w:ascii="宋体" w:hAnsi="宋体" w:cs="宋体" w:hint="eastAsia"/>
          <w:sz w:val="30"/>
          <w:szCs w:val="30"/>
        </w:rPr>
      </w:pPr>
      <w:r w:rsidRPr="00D63F0B">
        <w:rPr>
          <w:rFonts w:ascii="宋体" w:hAnsi="宋体" w:cs="宋体" w:hint="eastAsia"/>
          <w:sz w:val="30"/>
          <w:szCs w:val="30"/>
        </w:rPr>
        <w:t>预付款支付申请（核准）表</w:t>
      </w:r>
    </w:p>
    <w:p w14:paraId="496175FE" w14:textId="77777777" w:rsidR="006108DC" w:rsidRPr="00D63F0B" w:rsidRDefault="007F3F58">
      <w:pPr>
        <w:pStyle w:val="24"/>
        <w:spacing w:line="360" w:lineRule="auto"/>
        <w:rPr>
          <w:rFonts w:ascii="宋体" w:hAnsi="宋体" w:cs="宋体" w:hint="eastAsia"/>
          <w:szCs w:val="21"/>
        </w:rPr>
      </w:pPr>
      <w:r w:rsidRPr="00D63F0B">
        <w:rPr>
          <w:rFonts w:ascii="宋体" w:hAnsi="宋体" w:cs="宋体" w:hint="eastAsia"/>
          <w:szCs w:val="21"/>
        </w:rPr>
        <w:t>工程名称：                                 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D63F0B" w:rsidRPr="00D63F0B" w14:paraId="56454A72" w14:textId="77777777">
        <w:trPr>
          <w:trHeight w:val="567"/>
          <w:jc w:val="center"/>
        </w:trPr>
        <w:tc>
          <w:tcPr>
            <w:tcW w:w="9344" w:type="dxa"/>
            <w:gridSpan w:val="2"/>
            <w:vAlign w:val="center"/>
          </w:tcPr>
          <w:p w14:paraId="3AF86592" w14:textId="77777777" w:rsidR="006108DC" w:rsidRPr="00D63F0B" w:rsidRDefault="007F3F58">
            <w:pPr>
              <w:pStyle w:val="24"/>
              <w:jc w:val="left"/>
              <w:rPr>
                <w:rFonts w:ascii="宋体" w:hAnsi="宋体" w:cs="宋体" w:hint="eastAsia"/>
                <w:szCs w:val="21"/>
              </w:rPr>
            </w:pPr>
            <w:r w:rsidRPr="00D63F0B">
              <w:rPr>
                <w:rFonts w:ascii="宋体" w:hAnsi="宋体" w:cs="宋体" w:hint="eastAsia"/>
                <w:szCs w:val="21"/>
              </w:rPr>
              <w:t>致：______（发包人全称）</w:t>
            </w:r>
          </w:p>
          <w:p w14:paraId="665D52C6" w14:textId="77777777" w:rsidR="006108DC" w:rsidRPr="00D63F0B" w:rsidRDefault="007F3F58">
            <w:pPr>
              <w:pStyle w:val="24"/>
              <w:ind w:firstLineChars="200" w:firstLine="420"/>
              <w:jc w:val="left"/>
              <w:rPr>
                <w:rFonts w:ascii="宋体" w:hAnsi="宋体" w:cs="宋体" w:hint="eastAsia"/>
                <w:szCs w:val="21"/>
              </w:rPr>
            </w:pPr>
            <w:r w:rsidRPr="00D63F0B">
              <w:rPr>
                <w:rFonts w:ascii="宋体" w:hAnsi="宋体" w:cs="宋体" w:hint="eastAsia"/>
                <w:szCs w:val="21"/>
              </w:rPr>
              <w:t>我方根据施工合同的约定，现申请支付工程预付款额人民币（大写）______（¥______），请予核准。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3260"/>
              <w:gridCol w:w="1701"/>
              <w:gridCol w:w="1701"/>
              <w:gridCol w:w="1723"/>
            </w:tblGrid>
            <w:tr w:rsidR="00D63F0B" w:rsidRPr="00D63F0B" w14:paraId="5A56ED79" w14:textId="77777777">
              <w:tc>
                <w:tcPr>
                  <w:tcW w:w="733" w:type="dxa"/>
                </w:tcPr>
                <w:p w14:paraId="253D73BC"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序号</w:t>
                  </w:r>
                </w:p>
              </w:tc>
              <w:tc>
                <w:tcPr>
                  <w:tcW w:w="3260" w:type="dxa"/>
                </w:tcPr>
                <w:p w14:paraId="418DCC29"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名称</w:t>
                  </w:r>
                </w:p>
              </w:tc>
              <w:tc>
                <w:tcPr>
                  <w:tcW w:w="1701" w:type="dxa"/>
                </w:tcPr>
                <w:p w14:paraId="77DE2B11"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申请金额（元）</w:t>
                  </w:r>
                </w:p>
              </w:tc>
              <w:tc>
                <w:tcPr>
                  <w:tcW w:w="1701" w:type="dxa"/>
                </w:tcPr>
                <w:p w14:paraId="212713C7"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复核金额（元）</w:t>
                  </w:r>
                </w:p>
              </w:tc>
              <w:tc>
                <w:tcPr>
                  <w:tcW w:w="1723" w:type="dxa"/>
                </w:tcPr>
                <w:p w14:paraId="732E82A5"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备注</w:t>
                  </w:r>
                </w:p>
              </w:tc>
            </w:tr>
            <w:tr w:rsidR="00D63F0B" w:rsidRPr="00D63F0B" w14:paraId="40357423" w14:textId="77777777">
              <w:tc>
                <w:tcPr>
                  <w:tcW w:w="733" w:type="dxa"/>
                </w:tcPr>
                <w:p w14:paraId="53E12CC6"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1</w:t>
                  </w:r>
                </w:p>
              </w:tc>
              <w:tc>
                <w:tcPr>
                  <w:tcW w:w="3260" w:type="dxa"/>
                </w:tcPr>
                <w:p w14:paraId="007F7E67"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已签约合同价款金额</w:t>
                  </w:r>
                </w:p>
              </w:tc>
              <w:tc>
                <w:tcPr>
                  <w:tcW w:w="1701" w:type="dxa"/>
                </w:tcPr>
                <w:p w14:paraId="3620DA0F" w14:textId="77777777" w:rsidR="006108DC" w:rsidRPr="00D63F0B" w:rsidRDefault="006108DC">
                  <w:pPr>
                    <w:pStyle w:val="24"/>
                    <w:jc w:val="center"/>
                    <w:rPr>
                      <w:rFonts w:ascii="宋体" w:hAnsi="宋体" w:cs="宋体" w:hint="eastAsia"/>
                      <w:szCs w:val="21"/>
                    </w:rPr>
                  </w:pPr>
                </w:p>
              </w:tc>
              <w:tc>
                <w:tcPr>
                  <w:tcW w:w="1701" w:type="dxa"/>
                </w:tcPr>
                <w:p w14:paraId="255A4479" w14:textId="77777777" w:rsidR="006108DC" w:rsidRPr="00D63F0B" w:rsidRDefault="006108DC">
                  <w:pPr>
                    <w:pStyle w:val="24"/>
                    <w:jc w:val="center"/>
                    <w:rPr>
                      <w:rFonts w:ascii="宋体" w:hAnsi="宋体" w:cs="宋体" w:hint="eastAsia"/>
                      <w:szCs w:val="21"/>
                    </w:rPr>
                  </w:pPr>
                </w:p>
              </w:tc>
              <w:tc>
                <w:tcPr>
                  <w:tcW w:w="1723" w:type="dxa"/>
                </w:tcPr>
                <w:p w14:paraId="13019ECA" w14:textId="77777777" w:rsidR="006108DC" w:rsidRPr="00D63F0B" w:rsidRDefault="006108DC">
                  <w:pPr>
                    <w:pStyle w:val="24"/>
                    <w:jc w:val="center"/>
                    <w:rPr>
                      <w:rFonts w:ascii="宋体" w:hAnsi="宋体" w:cs="宋体" w:hint="eastAsia"/>
                      <w:szCs w:val="21"/>
                    </w:rPr>
                  </w:pPr>
                </w:p>
              </w:tc>
            </w:tr>
            <w:tr w:rsidR="00D63F0B" w:rsidRPr="00D63F0B" w14:paraId="71701777" w14:textId="77777777">
              <w:tc>
                <w:tcPr>
                  <w:tcW w:w="733" w:type="dxa"/>
                </w:tcPr>
                <w:p w14:paraId="5DB54ADD"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2</w:t>
                  </w:r>
                </w:p>
              </w:tc>
              <w:tc>
                <w:tcPr>
                  <w:tcW w:w="3260" w:type="dxa"/>
                </w:tcPr>
                <w:p w14:paraId="0F05EC8F"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其中：安全文明施工费</w:t>
                  </w:r>
                </w:p>
              </w:tc>
              <w:tc>
                <w:tcPr>
                  <w:tcW w:w="1701" w:type="dxa"/>
                </w:tcPr>
                <w:p w14:paraId="7150EF7B" w14:textId="77777777" w:rsidR="006108DC" w:rsidRPr="00D63F0B" w:rsidRDefault="006108DC">
                  <w:pPr>
                    <w:pStyle w:val="24"/>
                    <w:jc w:val="center"/>
                    <w:rPr>
                      <w:rFonts w:ascii="宋体" w:hAnsi="宋体" w:cs="宋体" w:hint="eastAsia"/>
                      <w:szCs w:val="21"/>
                    </w:rPr>
                  </w:pPr>
                </w:p>
              </w:tc>
              <w:tc>
                <w:tcPr>
                  <w:tcW w:w="1701" w:type="dxa"/>
                </w:tcPr>
                <w:p w14:paraId="4900311A" w14:textId="77777777" w:rsidR="006108DC" w:rsidRPr="00D63F0B" w:rsidRDefault="006108DC">
                  <w:pPr>
                    <w:pStyle w:val="24"/>
                    <w:jc w:val="center"/>
                    <w:rPr>
                      <w:rFonts w:ascii="宋体" w:hAnsi="宋体" w:cs="宋体" w:hint="eastAsia"/>
                      <w:szCs w:val="21"/>
                    </w:rPr>
                  </w:pPr>
                </w:p>
              </w:tc>
              <w:tc>
                <w:tcPr>
                  <w:tcW w:w="1723" w:type="dxa"/>
                </w:tcPr>
                <w:p w14:paraId="2768902F" w14:textId="77777777" w:rsidR="006108DC" w:rsidRPr="00D63F0B" w:rsidRDefault="006108DC">
                  <w:pPr>
                    <w:pStyle w:val="24"/>
                    <w:jc w:val="center"/>
                    <w:rPr>
                      <w:rFonts w:ascii="宋体" w:hAnsi="宋体" w:cs="宋体" w:hint="eastAsia"/>
                      <w:szCs w:val="21"/>
                    </w:rPr>
                  </w:pPr>
                </w:p>
              </w:tc>
            </w:tr>
            <w:tr w:rsidR="00D63F0B" w:rsidRPr="00D63F0B" w14:paraId="79224A2D" w14:textId="77777777">
              <w:tc>
                <w:tcPr>
                  <w:tcW w:w="733" w:type="dxa"/>
                </w:tcPr>
                <w:p w14:paraId="74411980"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3</w:t>
                  </w:r>
                </w:p>
              </w:tc>
              <w:tc>
                <w:tcPr>
                  <w:tcW w:w="3260" w:type="dxa"/>
                </w:tcPr>
                <w:p w14:paraId="007C4BA6"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应支付的预付款</w:t>
                  </w:r>
                </w:p>
              </w:tc>
              <w:tc>
                <w:tcPr>
                  <w:tcW w:w="1701" w:type="dxa"/>
                </w:tcPr>
                <w:p w14:paraId="3B6ED46E" w14:textId="77777777" w:rsidR="006108DC" w:rsidRPr="00D63F0B" w:rsidRDefault="006108DC">
                  <w:pPr>
                    <w:pStyle w:val="24"/>
                    <w:jc w:val="center"/>
                    <w:rPr>
                      <w:rFonts w:ascii="宋体" w:hAnsi="宋体" w:cs="宋体" w:hint="eastAsia"/>
                      <w:szCs w:val="21"/>
                    </w:rPr>
                  </w:pPr>
                </w:p>
              </w:tc>
              <w:tc>
                <w:tcPr>
                  <w:tcW w:w="1701" w:type="dxa"/>
                </w:tcPr>
                <w:p w14:paraId="25D8517C" w14:textId="77777777" w:rsidR="006108DC" w:rsidRPr="00D63F0B" w:rsidRDefault="006108DC">
                  <w:pPr>
                    <w:pStyle w:val="24"/>
                    <w:jc w:val="center"/>
                    <w:rPr>
                      <w:rFonts w:ascii="宋体" w:hAnsi="宋体" w:cs="宋体" w:hint="eastAsia"/>
                      <w:szCs w:val="21"/>
                    </w:rPr>
                  </w:pPr>
                </w:p>
              </w:tc>
              <w:tc>
                <w:tcPr>
                  <w:tcW w:w="1723" w:type="dxa"/>
                </w:tcPr>
                <w:p w14:paraId="76BAD8F6" w14:textId="77777777" w:rsidR="006108DC" w:rsidRPr="00D63F0B" w:rsidRDefault="006108DC">
                  <w:pPr>
                    <w:pStyle w:val="24"/>
                    <w:jc w:val="center"/>
                    <w:rPr>
                      <w:rFonts w:ascii="宋体" w:hAnsi="宋体" w:cs="宋体" w:hint="eastAsia"/>
                      <w:szCs w:val="21"/>
                    </w:rPr>
                  </w:pPr>
                </w:p>
              </w:tc>
            </w:tr>
            <w:tr w:rsidR="00D63F0B" w:rsidRPr="00D63F0B" w14:paraId="70B57E99" w14:textId="77777777">
              <w:tc>
                <w:tcPr>
                  <w:tcW w:w="733" w:type="dxa"/>
                </w:tcPr>
                <w:p w14:paraId="3384A772"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4</w:t>
                  </w:r>
                </w:p>
              </w:tc>
              <w:tc>
                <w:tcPr>
                  <w:tcW w:w="3260" w:type="dxa"/>
                </w:tcPr>
                <w:p w14:paraId="03188713"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应支付的安全文明施工费预付款</w:t>
                  </w:r>
                </w:p>
              </w:tc>
              <w:tc>
                <w:tcPr>
                  <w:tcW w:w="1701" w:type="dxa"/>
                </w:tcPr>
                <w:p w14:paraId="5F02A264" w14:textId="77777777" w:rsidR="006108DC" w:rsidRPr="00D63F0B" w:rsidRDefault="006108DC">
                  <w:pPr>
                    <w:pStyle w:val="24"/>
                    <w:jc w:val="center"/>
                    <w:rPr>
                      <w:rFonts w:ascii="宋体" w:hAnsi="宋体" w:cs="宋体" w:hint="eastAsia"/>
                      <w:szCs w:val="21"/>
                    </w:rPr>
                  </w:pPr>
                </w:p>
              </w:tc>
              <w:tc>
                <w:tcPr>
                  <w:tcW w:w="1701" w:type="dxa"/>
                </w:tcPr>
                <w:p w14:paraId="031CC2E8" w14:textId="77777777" w:rsidR="006108DC" w:rsidRPr="00D63F0B" w:rsidRDefault="006108DC">
                  <w:pPr>
                    <w:pStyle w:val="24"/>
                    <w:jc w:val="center"/>
                    <w:rPr>
                      <w:rFonts w:ascii="宋体" w:hAnsi="宋体" w:cs="宋体" w:hint="eastAsia"/>
                      <w:szCs w:val="21"/>
                    </w:rPr>
                  </w:pPr>
                </w:p>
              </w:tc>
              <w:tc>
                <w:tcPr>
                  <w:tcW w:w="1723" w:type="dxa"/>
                </w:tcPr>
                <w:p w14:paraId="016DE9F8" w14:textId="77777777" w:rsidR="006108DC" w:rsidRPr="00D63F0B" w:rsidRDefault="006108DC">
                  <w:pPr>
                    <w:pStyle w:val="24"/>
                    <w:jc w:val="center"/>
                    <w:rPr>
                      <w:rFonts w:ascii="宋体" w:hAnsi="宋体" w:cs="宋体" w:hint="eastAsia"/>
                      <w:szCs w:val="21"/>
                    </w:rPr>
                  </w:pPr>
                </w:p>
              </w:tc>
            </w:tr>
            <w:tr w:rsidR="00D63F0B" w:rsidRPr="00D63F0B" w14:paraId="5ADBC025" w14:textId="77777777">
              <w:tc>
                <w:tcPr>
                  <w:tcW w:w="733" w:type="dxa"/>
                </w:tcPr>
                <w:p w14:paraId="7DC6AA8F"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5</w:t>
                  </w:r>
                </w:p>
              </w:tc>
              <w:tc>
                <w:tcPr>
                  <w:tcW w:w="3260" w:type="dxa"/>
                </w:tcPr>
                <w:p w14:paraId="498A2E34"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合计应支付的预付款</w:t>
                  </w:r>
                </w:p>
              </w:tc>
              <w:tc>
                <w:tcPr>
                  <w:tcW w:w="1701" w:type="dxa"/>
                </w:tcPr>
                <w:p w14:paraId="551B5D47" w14:textId="77777777" w:rsidR="006108DC" w:rsidRPr="00D63F0B" w:rsidRDefault="006108DC">
                  <w:pPr>
                    <w:pStyle w:val="24"/>
                    <w:jc w:val="center"/>
                    <w:rPr>
                      <w:rFonts w:ascii="宋体" w:hAnsi="宋体" w:cs="宋体" w:hint="eastAsia"/>
                      <w:szCs w:val="21"/>
                    </w:rPr>
                  </w:pPr>
                </w:p>
              </w:tc>
              <w:tc>
                <w:tcPr>
                  <w:tcW w:w="1701" w:type="dxa"/>
                </w:tcPr>
                <w:p w14:paraId="15D64536" w14:textId="77777777" w:rsidR="006108DC" w:rsidRPr="00D63F0B" w:rsidRDefault="006108DC">
                  <w:pPr>
                    <w:pStyle w:val="24"/>
                    <w:jc w:val="center"/>
                    <w:rPr>
                      <w:rFonts w:ascii="宋体" w:hAnsi="宋体" w:cs="宋体" w:hint="eastAsia"/>
                      <w:szCs w:val="21"/>
                    </w:rPr>
                  </w:pPr>
                </w:p>
              </w:tc>
              <w:tc>
                <w:tcPr>
                  <w:tcW w:w="1723" w:type="dxa"/>
                </w:tcPr>
                <w:p w14:paraId="5829E8FB" w14:textId="77777777" w:rsidR="006108DC" w:rsidRPr="00D63F0B" w:rsidRDefault="006108DC">
                  <w:pPr>
                    <w:pStyle w:val="24"/>
                    <w:jc w:val="center"/>
                    <w:rPr>
                      <w:rFonts w:ascii="宋体" w:hAnsi="宋体" w:cs="宋体" w:hint="eastAsia"/>
                      <w:szCs w:val="21"/>
                    </w:rPr>
                  </w:pPr>
                </w:p>
              </w:tc>
            </w:tr>
          </w:tbl>
          <w:p w14:paraId="3B6738EA" w14:textId="77777777" w:rsidR="006108DC" w:rsidRPr="00D63F0B" w:rsidRDefault="006108DC">
            <w:pPr>
              <w:pStyle w:val="24"/>
              <w:jc w:val="left"/>
              <w:rPr>
                <w:rFonts w:ascii="宋体" w:hAnsi="宋体" w:cs="宋体" w:hint="eastAsia"/>
                <w:szCs w:val="21"/>
              </w:rPr>
            </w:pPr>
          </w:p>
          <w:p w14:paraId="01FF2AF3" w14:textId="77777777" w:rsidR="006108DC" w:rsidRPr="00D63F0B" w:rsidRDefault="007F3F58">
            <w:pPr>
              <w:pStyle w:val="24"/>
              <w:jc w:val="left"/>
              <w:rPr>
                <w:rFonts w:ascii="宋体" w:hAnsi="宋体" w:cs="宋体" w:hint="eastAsia"/>
                <w:szCs w:val="21"/>
              </w:rPr>
            </w:pPr>
            <w:r w:rsidRPr="00D63F0B">
              <w:rPr>
                <w:rFonts w:ascii="宋体" w:hAnsi="宋体" w:cs="宋体" w:hint="eastAsia"/>
                <w:szCs w:val="21"/>
              </w:rPr>
              <w:t>承包人（章）</w:t>
            </w:r>
          </w:p>
          <w:p w14:paraId="351F59C3" w14:textId="77777777" w:rsidR="006108DC" w:rsidRPr="00D63F0B" w:rsidRDefault="007F3F58">
            <w:pPr>
              <w:pStyle w:val="24"/>
              <w:jc w:val="left"/>
              <w:rPr>
                <w:rFonts w:ascii="宋体" w:hAnsi="宋体" w:cs="宋体" w:hint="eastAsia"/>
                <w:szCs w:val="21"/>
              </w:rPr>
            </w:pPr>
            <w:r w:rsidRPr="00D63F0B">
              <w:rPr>
                <w:rFonts w:ascii="宋体" w:hAnsi="宋体" w:cs="宋体" w:hint="eastAsia"/>
                <w:szCs w:val="21"/>
              </w:rPr>
              <w:t>造价人员：______</w:t>
            </w:r>
          </w:p>
          <w:p w14:paraId="0EC34B23" w14:textId="77777777" w:rsidR="006108DC" w:rsidRPr="00D63F0B" w:rsidRDefault="007F3F58">
            <w:pPr>
              <w:pStyle w:val="24"/>
              <w:jc w:val="left"/>
              <w:rPr>
                <w:rFonts w:ascii="宋体" w:hAnsi="宋体" w:cs="宋体" w:hint="eastAsia"/>
                <w:szCs w:val="21"/>
              </w:rPr>
            </w:pPr>
            <w:r w:rsidRPr="00D63F0B">
              <w:rPr>
                <w:rFonts w:ascii="宋体" w:hAnsi="宋体" w:cs="宋体" w:hint="eastAsia"/>
                <w:szCs w:val="21"/>
              </w:rPr>
              <w:t>承包人代表：______</w:t>
            </w:r>
          </w:p>
          <w:p w14:paraId="75263828" w14:textId="77777777" w:rsidR="006108DC" w:rsidRPr="00D63F0B" w:rsidRDefault="007F3F58">
            <w:pPr>
              <w:pStyle w:val="24"/>
              <w:jc w:val="left"/>
              <w:rPr>
                <w:rFonts w:ascii="宋体" w:hAnsi="宋体" w:cs="宋体" w:hint="eastAsia"/>
                <w:szCs w:val="21"/>
              </w:rPr>
            </w:pPr>
            <w:r w:rsidRPr="00D63F0B">
              <w:rPr>
                <w:rFonts w:ascii="宋体" w:hAnsi="宋体" w:cs="宋体" w:hint="eastAsia"/>
                <w:szCs w:val="21"/>
              </w:rPr>
              <w:t>日期：______年______月______日</w:t>
            </w:r>
          </w:p>
        </w:tc>
      </w:tr>
      <w:tr w:rsidR="00D63F0B" w:rsidRPr="00D63F0B" w14:paraId="3D868080" w14:textId="77777777">
        <w:trPr>
          <w:trHeight w:val="567"/>
          <w:jc w:val="center"/>
        </w:trPr>
        <w:tc>
          <w:tcPr>
            <w:tcW w:w="4672" w:type="dxa"/>
            <w:vAlign w:val="center"/>
          </w:tcPr>
          <w:p w14:paraId="3B45D141" w14:textId="77777777" w:rsidR="006108DC" w:rsidRPr="00D63F0B" w:rsidRDefault="007F3F58">
            <w:pPr>
              <w:pStyle w:val="24"/>
              <w:jc w:val="left"/>
              <w:rPr>
                <w:rFonts w:ascii="宋体" w:hAnsi="宋体" w:cs="宋体" w:hint="eastAsia"/>
                <w:szCs w:val="21"/>
              </w:rPr>
            </w:pPr>
            <w:r w:rsidRPr="00D63F0B">
              <w:rPr>
                <w:rFonts w:ascii="宋体" w:hAnsi="宋体" w:cs="宋体" w:hint="eastAsia"/>
                <w:szCs w:val="21"/>
              </w:rPr>
              <w:t>复核意见：</w:t>
            </w:r>
          </w:p>
          <w:p w14:paraId="00797C4A" w14:textId="77777777" w:rsidR="006108DC" w:rsidRPr="00D63F0B" w:rsidRDefault="007F3F58">
            <w:pPr>
              <w:pStyle w:val="24"/>
              <w:ind w:firstLineChars="200" w:firstLine="420"/>
              <w:jc w:val="left"/>
              <w:rPr>
                <w:rFonts w:ascii="宋体" w:hAnsi="宋体" w:cs="宋体" w:hint="eastAsia"/>
                <w:szCs w:val="21"/>
              </w:rPr>
            </w:pPr>
            <w:r w:rsidRPr="00D63F0B">
              <w:rPr>
                <w:rFonts w:ascii="宋体" w:hAnsi="宋体" w:cs="宋体" w:hint="eastAsia"/>
                <w:szCs w:val="21"/>
              </w:rPr>
              <w:t>□与合同约定不相符，修改意见</w:t>
            </w:r>
            <w:proofErr w:type="gramStart"/>
            <w:r w:rsidRPr="00D63F0B">
              <w:rPr>
                <w:rFonts w:ascii="宋体" w:hAnsi="宋体" w:cs="宋体" w:hint="eastAsia"/>
                <w:szCs w:val="21"/>
              </w:rPr>
              <w:t>见</w:t>
            </w:r>
            <w:proofErr w:type="gramEnd"/>
            <w:r w:rsidRPr="00D63F0B">
              <w:rPr>
                <w:rFonts w:ascii="宋体" w:hAnsi="宋体" w:cs="宋体" w:hint="eastAsia"/>
                <w:szCs w:val="21"/>
              </w:rPr>
              <w:t>附件。</w:t>
            </w:r>
          </w:p>
          <w:p w14:paraId="4FA1D5E9" w14:textId="77777777" w:rsidR="006108DC" w:rsidRPr="00D63F0B" w:rsidRDefault="007F3F58">
            <w:pPr>
              <w:pStyle w:val="24"/>
              <w:ind w:firstLineChars="200" w:firstLine="420"/>
              <w:jc w:val="left"/>
              <w:rPr>
                <w:rFonts w:ascii="宋体" w:hAnsi="宋体" w:cs="宋体" w:hint="eastAsia"/>
                <w:szCs w:val="21"/>
              </w:rPr>
            </w:pPr>
            <w:r w:rsidRPr="00D63F0B">
              <w:rPr>
                <w:rFonts w:ascii="宋体" w:hAnsi="宋体" w:cs="宋体" w:hint="eastAsia"/>
                <w:szCs w:val="21"/>
              </w:rPr>
              <w:t>□与合同约定相符，具体金额由造价工程师复核。</w:t>
            </w:r>
          </w:p>
          <w:p w14:paraId="0E9819E0" w14:textId="77777777" w:rsidR="006108DC" w:rsidRPr="00D63F0B" w:rsidRDefault="007F3F58">
            <w:pPr>
              <w:pStyle w:val="24"/>
              <w:ind w:firstLineChars="200" w:firstLine="420"/>
              <w:jc w:val="right"/>
              <w:rPr>
                <w:rFonts w:ascii="宋体" w:hAnsi="宋体" w:cs="宋体" w:hint="eastAsia"/>
                <w:szCs w:val="21"/>
              </w:rPr>
            </w:pPr>
            <w:r w:rsidRPr="00D63F0B">
              <w:rPr>
                <w:rFonts w:ascii="宋体" w:hAnsi="宋体" w:cs="宋体" w:hint="eastAsia"/>
                <w:szCs w:val="21"/>
              </w:rPr>
              <w:t>监理工程师（签字）：______</w:t>
            </w:r>
          </w:p>
          <w:p w14:paraId="7C25573A" w14:textId="77777777" w:rsidR="006108DC" w:rsidRPr="00D63F0B" w:rsidRDefault="007F3F58">
            <w:pPr>
              <w:pStyle w:val="24"/>
              <w:jc w:val="right"/>
              <w:rPr>
                <w:rFonts w:ascii="宋体" w:hAnsi="宋体" w:cs="宋体" w:hint="eastAsia"/>
                <w:szCs w:val="21"/>
              </w:rPr>
            </w:pPr>
            <w:r w:rsidRPr="00D63F0B">
              <w:rPr>
                <w:rFonts w:ascii="宋体" w:hAnsi="宋体" w:cs="宋体" w:hint="eastAsia"/>
                <w:szCs w:val="21"/>
              </w:rPr>
              <w:t>日期：______年______月______日</w:t>
            </w:r>
          </w:p>
        </w:tc>
        <w:tc>
          <w:tcPr>
            <w:tcW w:w="4672" w:type="dxa"/>
            <w:vAlign w:val="center"/>
          </w:tcPr>
          <w:p w14:paraId="3F903665" w14:textId="77777777" w:rsidR="006108DC" w:rsidRPr="00D63F0B" w:rsidRDefault="007F3F58">
            <w:pPr>
              <w:pStyle w:val="24"/>
              <w:jc w:val="left"/>
              <w:rPr>
                <w:rFonts w:ascii="宋体" w:hAnsi="宋体" w:cs="宋体" w:hint="eastAsia"/>
                <w:szCs w:val="21"/>
              </w:rPr>
            </w:pPr>
            <w:r w:rsidRPr="00D63F0B">
              <w:rPr>
                <w:rFonts w:ascii="宋体" w:hAnsi="宋体" w:cs="宋体" w:hint="eastAsia"/>
                <w:szCs w:val="21"/>
              </w:rPr>
              <w:t>复核意见：</w:t>
            </w:r>
          </w:p>
          <w:p w14:paraId="1A8390F1" w14:textId="77777777" w:rsidR="006108DC" w:rsidRPr="00D63F0B" w:rsidRDefault="007F3F58">
            <w:pPr>
              <w:pStyle w:val="24"/>
              <w:ind w:firstLineChars="200" w:firstLine="420"/>
              <w:jc w:val="left"/>
              <w:rPr>
                <w:rFonts w:ascii="宋体" w:hAnsi="宋体" w:cs="宋体" w:hint="eastAsia"/>
                <w:szCs w:val="21"/>
              </w:rPr>
            </w:pPr>
            <w:r w:rsidRPr="00D63F0B">
              <w:rPr>
                <w:rFonts w:ascii="宋体" w:hAnsi="宋体" w:cs="宋体" w:hint="eastAsia"/>
                <w:szCs w:val="21"/>
              </w:rPr>
              <w:t>你方提出的支付申请经复核，应支付预付款金额为人民币（大写）______（¥______）。</w:t>
            </w:r>
          </w:p>
          <w:p w14:paraId="445C35A2" w14:textId="77777777" w:rsidR="006108DC" w:rsidRPr="00D63F0B" w:rsidRDefault="006108DC">
            <w:pPr>
              <w:pStyle w:val="24"/>
              <w:jc w:val="left"/>
              <w:rPr>
                <w:rFonts w:ascii="宋体" w:hAnsi="宋体" w:cs="宋体" w:hint="eastAsia"/>
                <w:szCs w:val="21"/>
              </w:rPr>
            </w:pPr>
          </w:p>
          <w:p w14:paraId="208257A7" w14:textId="77777777" w:rsidR="006108DC" w:rsidRPr="00D63F0B" w:rsidRDefault="007F3F58">
            <w:pPr>
              <w:pStyle w:val="24"/>
              <w:jc w:val="right"/>
              <w:rPr>
                <w:rFonts w:ascii="宋体" w:hAnsi="宋体" w:cs="宋体" w:hint="eastAsia"/>
                <w:szCs w:val="21"/>
              </w:rPr>
            </w:pPr>
            <w:r w:rsidRPr="00D63F0B">
              <w:rPr>
                <w:rFonts w:ascii="宋体" w:hAnsi="宋体" w:cs="宋体" w:hint="eastAsia"/>
                <w:szCs w:val="21"/>
              </w:rPr>
              <w:t>造价工程师（签字）：______</w:t>
            </w:r>
          </w:p>
          <w:p w14:paraId="4369664D" w14:textId="77777777" w:rsidR="006108DC" w:rsidRPr="00D63F0B" w:rsidRDefault="007F3F58">
            <w:pPr>
              <w:pStyle w:val="24"/>
              <w:jc w:val="right"/>
              <w:rPr>
                <w:rFonts w:ascii="宋体" w:hAnsi="宋体" w:cs="宋体" w:hint="eastAsia"/>
                <w:szCs w:val="21"/>
              </w:rPr>
            </w:pPr>
            <w:r w:rsidRPr="00D63F0B">
              <w:rPr>
                <w:rFonts w:ascii="宋体" w:hAnsi="宋体" w:cs="宋体" w:hint="eastAsia"/>
                <w:szCs w:val="21"/>
              </w:rPr>
              <w:t>日期：______年______月______日</w:t>
            </w:r>
          </w:p>
        </w:tc>
      </w:tr>
      <w:tr w:rsidR="00D63F0B" w:rsidRPr="00D63F0B" w14:paraId="19B7EFC5" w14:textId="77777777">
        <w:trPr>
          <w:trHeight w:val="567"/>
          <w:jc w:val="center"/>
        </w:trPr>
        <w:tc>
          <w:tcPr>
            <w:tcW w:w="9344" w:type="dxa"/>
            <w:gridSpan w:val="2"/>
            <w:vAlign w:val="center"/>
          </w:tcPr>
          <w:p w14:paraId="6BFC70E2" w14:textId="77777777" w:rsidR="006108DC" w:rsidRPr="00D63F0B" w:rsidRDefault="007F3F58">
            <w:pPr>
              <w:pStyle w:val="24"/>
              <w:rPr>
                <w:rFonts w:ascii="宋体" w:hAnsi="宋体" w:cs="宋体" w:hint="eastAsia"/>
                <w:szCs w:val="21"/>
              </w:rPr>
            </w:pPr>
            <w:r w:rsidRPr="00D63F0B">
              <w:rPr>
                <w:rFonts w:ascii="宋体" w:hAnsi="宋体" w:cs="宋体" w:hint="eastAsia"/>
                <w:szCs w:val="21"/>
              </w:rPr>
              <w:t>审核意见：</w:t>
            </w:r>
          </w:p>
          <w:p w14:paraId="4E838BC1" w14:textId="77777777" w:rsidR="006108DC" w:rsidRPr="00D63F0B" w:rsidRDefault="007F3F58">
            <w:pPr>
              <w:pStyle w:val="24"/>
              <w:ind w:firstLineChars="200" w:firstLine="420"/>
              <w:rPr>
                <w:rFonts w:ascii="宋体" w:hAnsi="宋体" w:cs="宋体" w:hint="eastAsia"/>
                <w:szCs w:val="21"/>
              </w:rPr>
            </w:pPr>
            <w:r w:rsidRPr="00D63F0B">
              <w:rPr>
                <w:rFonts w:ascii="宋体" w:hAnsi="宋体" w:cs="宋体" w:hint="eastAsia"/>
                <w:szCs w:val="21"/>
              </w:rPr>
              <w:t>□不同意。</w:t>
            </w:r>
          </w:p>
          <w:p w14:paraId="27955C7B" w14:textId="77777777" w:rsidR="006108DC" w:rsidRPr="00D63F0B" w:rsidRDefault="007F3F58">
            <w:pPr>
              <w:pStyle w:val="24"/>
              <w:ind w:firstLineChars="200" w:firstLine="420"/>
              <w:rPr>
                <w:rFonts w:ascii="宋体" w:hAnsi="宋体" w:cs="宋体" w:hint="eastAsia"/>
                <w:szCs w:val="21"/>
              </w:rPr>
            </w:pPr>
            <w:r w:rsidRPr="00D63F0B">
              <w:rPr>
                <w:rFonts w:ascii="宋体" w:hAnsi="宋体" w:cs="宋体" w:hint="eastAsia"/>
                <w:szCs w:val="21"/>
              </w:rPr>
              <w:t>□同意，支付时间为本表签发后的15天内。</w:t>
            </w:r>
          </w:p>
          <w:p w14:paraId="2809ADB5" w14:textId="77777777" w:rsidR="006108DC" w:rsidRPr="00D63F0B" w:rsidRDefault="007F3F58">
            <w:pPr>
              <w:pStyle w:val="24"/>
              <w:ind w:firstLineChars="200" w:firstLine="420"/>
              <w:jc w:val="right"/>
              <w:rPr>
                <w:rFonts w:ascii="宋体" w:hAnsi="宋体" w:cs="宋体" w:hint="eastAsia"/>
                <w:szCs w:val="21"/>
              </w:rPr>
            </w:pPr>
            <w:r w:rsidRPr="00D63F0B">
              <w:rPr>
                <w:rFonts w:ascii="宋体" w:hAnsi="宋体" w:cs="宋体" w:hint="eastAsia"/>
                <w:szCs w:val="21"/>
              </w:rPr>
              <w:t>发包人（章）：______</w:t>
            </w:r>
          </w:p>
          <w:p w14:paraId="1659B620" w14:textId="77777777" w:rsidR="006108DC" w:rsidRPr="00D63F0B" w:rsidRDefault="007F3F58">
            <w:pPr>
              <w:pStyle w:val="24"/>
              <w:ind w:firstLineChars="200" w:firstLine="420"/>
              <w:jc w:val="right"/>
              <w:rPr>
                <w:rFonts w:ascii="宋体" w:hAnsi="宋体" w:cs="宋体" w:hint="eastAsia"/>
                <w:szCs w:val="21"/>
              </w:rPr>
            </w:pPr>
            <w:r w:rsidRPr="00D63F0B">
              <w:rPr>
                <w:rFonts w:ascii="宋体" w:hAnsi="宋体" w:cs="宋体" w:hint="eastAsia"/>
                <w:szCs w:val="21"/>
              </w:rPr>
              <w:t>项目现场代表（签字）：______</w:t>
            </w:r>
          </w:p>
          <w:p w14:paraId="0AAC940A" w14:textId="77777777" w:rsidR="006108DC" w:rsidRPr="00D63F0B" w:rsidRDefault="007F3F58">
            <w:pPr>
              <w:pStyle w:val="24"/>
              <w:jc w:val="right"/>
              <w:rPr>
                <w:rFonts w:ascii="宋体" w:hAnsi="宋体" w:cs="宋体" w:hint="eastAsia"/>
                <w:szCs w:val="21"/>
              </w:rPr>
            </w:pPr>
            <w:r w:rsidRPr="00D63F0B">
              <w:rPr>
                <w:rFonts w:ascii="宋体" w:hAnsi="宋体" w:cs="宋体" w:hint="eastAsia"/>
                <w:szCs w:val="21"/>
              </w:rPr>
              <w:t>日期：______年______月______日</w:t>
            </w:r>
          </w:p>
        </w:tc>
      </w:tr>
    </w:tbl>
    <w:p w14:paraId="40760B85"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注：1.在选择栏中的“□”内作标识“√”。</w:t>
      </w:r>
    </w:p>
    <w:p w14:paraId="0BA4B494"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2.本表一式肆份，由承包人填报，发包人、监理人、造价咨询人、承包人各存壹份。</w:t>
      </w:r>
    </w:p>
    <w:p w14:paraId="0BF370DC" w14:textId="77777777" w:rsidR="006108DC" w:rsidRPr="00D63F0B" w:rsidRDefault="006108DC">
      <w:pPr>
        <w:pStyle w:val="24"/>
        <w:spacing w:line="360" w:lineRule="auto"/>
        <w:rPr>
          <w:rFonts w:ascii="宋体" w:hAnsi="宋体" w:cs="宋体" w:hint="eastAsia"/>
          <w:sz w:val="30"/>
          <w:szCs w:val="30"/>
        </w:rPr>
        <w:sectPr w:rsidR="006108DC" w:rsidRPr="00D63F0B">
          <w:pgSz w:w="11906" w:h="16838"/>
          <w:pgMar w:top="1440" w:right="1134" w:bottom="1440" w:left="1418" w:header="851" w:footer="992" w:gutter="0"/>
          <w:cols w:space="425"/>
          <w:docGrid w:type="lines" w:linePitch="312"/>
        </w:sectPr>
      </w:pPr>
    </w:p>
    <w:p w14:paraId="2BDEDE66" w14:textId="77777777" w:rsidR="006108DC" w:rsidRPr="00D63F0B" w:rsidRDefault="007F3F58">
      <w:pPr>
        <w:pStyle w:val="24"/>
        <w:spacing w:line="360" w:lineRule="auto"/>
        <w:rPr>
          <w:rFonts w:ascii="宋体" w:hAnsi="宋体" w:cs="宋体" w:hint="eastAsia"/>
          <w:sz w:val="30"/>
          <w:szCs w:val="30"/>
        </w:rPr>
      </w:pPr>
      <w:r w:rsidRPr="00D63F0B">
        <w:rPr>
          <w:rFonts w:ascii="宋体" w:hAnsi="宋体" w:cs="宋体" w:hint="eastAsia"/>
          <w:sz w:val="30"/>
          <w:szCs w:val="30"/>
        </w:rPr>
        <w:lastRenderedPageBreak/>
        <w:t>附件11：</w:t>
      </w:r>
    </w:p>
    <w:p w14:paraId="2006AD19" w14:textId="77777777" w:rsidR="006108DC" w:rsidRPr="00D63F0B" w:rsidRDefault="007F3F58">
      <w:pPr>
        <w:pStyle w:val="24"/>
        <w:spacing w:line="360" w:lineRule="auto"/>
        <w:jc w:val="center"/>
        <w:rPr>
          <w:rFonts w:ascii="宋体" w:hAnsi="宋体" w:cs="宋体" w:hint="eastAsia"/>
          <w:sz w:val="30"/>
          <w:szCs w:val="30"/>
        </w:rPr>
      </w:pPr>
      <w:r w:rsidRPr="00D63F0B">
        <w:rPr>
          <w:rFonts w:ascii="宋体" w:hAnsi="宋体" w:cs="宋体" w:hint="eastAsia"/>
          <w:sz w:val="30"/>
          <w:szCs w:val="30"/>
        </w:rPr>
        <w:t>进度款支付申请（核准）表</w:t>
      </w:r>
    </w:p>
    <w:p w14:paraId="3B2B5AD8" w14:textId="77777777" w:rsidR="006108DC" w:rsidRPr="00D63F0B" w:rsidRDefault="007F3F58">
      <w:pPr>
        <w:pStyle w:val="24"/>
        <w:spacing w:line="360" w:lineRule="auto"/>
        <w:rPr>
          <w:rFonts w:ascii="宋体" w:hAnsi="宋体" w:cs="宋体" w:hint="eastAsia"/>
          <w:szCs w:val="21"/>
        </w:rPr>
      </w:pPr>
      <w:r w:rsidRPr="00D63F0B">
        <w:rPr>
          <w:rFonts w:ascii="宋体" w:hAnsi="宋体" w:cs="宋体" w:hint="eastAsia"/>
          <w:szCs w:val="21"/>
        </w:rPr>
        <w:t>工程名称：                                 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D63F0B" w:rsidRPr="00D63F0B" w14:paraId="7482E577" w14:textId="77777777">
        <w:trPr>
          <w:trHeight w:val="567"/>
          <w:jc w:val="center"/>
        </w:trPr>
        <w:tc>
          <w:tcPr>
            <w:tcW w:w="9344" w:type="dxa"/>
            <w:gridSpan w:val="2"/>
            <w:vAlign w:val="center"/>
          </w:tcPr>
          <w:p w14:paraId="0948E43E" w14:textId="77777777" w:rsidR="006108DC" w:rsidRPr="00D63F0B" w:rsidRDefault="007F3F58">
            <w:pPr>
              <w:pStyle w:val="24"/>
              <w:jc w:val="left"/>
              <w:rPr>
                <w:rFonts w:ascii="宋体" w:hAnsi="宋体" w:cs="宋体" w:hint="eastAsia"/>
                <w:szCs w:val="21"/>
              </w:rPr>
            </w:pPr>
            <w:r w:rsidRPr="00D63F0B">
              <w:rPr>
                <w:rFonts w:ascii="宋体" w:hAnsi="宋体" w:cs="宋体" w:hint="eastAsia"/>
                <w:szCs w:val="21"/>
              </w:rPr>
              <w:t>致：______（发包人全称）</w:t>
            </w:r>
          </w:p>
          <w:p w14:paraId="4C68D4D9" w14:textId="77777777" w:rsidR="006108DC" w:rsidRPr="00D63F0B" w:rsidRDefault="007F3F58">
            <w:pPr>
              <w:pStyle w:val="24"/>
              <w:ind w:firstLineChars="200" w:firstLine="420"/>
              <w:jc w:val="left"/>
              <w:rPr>
                <w:rFonts w:ascii="宋体" w:hAnsi="宋体" w:cs="宋体" w:hint="eastAsia"/>
                <w:szCs w:val="21"/>
              </w:rPr>
            </w:pPr>
            <w:r w:rsidRPr="00D63F0B">
              <w:rPr>
                <w:rFonts w:ascii="宋体" w:hAnsi="宋体" w:cs="宋体" w:hint="eastAsia"/>
                <w:szCs w:val="21"/>
              </w:rPr>
              <w:t>我方于______至______期间已完成了______工作，根据施工合同的约定，现申请支付本期的合同款额为人民币（大写）______（¥______），请予核准。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906"/>
              <w:gridCol w:w="1701"/>
              <w:gridCol w:w="1559"/>
              <w:gridCol w:w="1559"/>
              <w:gridCol w:w="731"/>
            </w:tblGrid>
            <w:tr w:rsidR="00D63F0B" w:rsidRPr="00D63F0B" w14:paraId="224BE9DB" w14:textId="77777777">
              <w:trPr>
                <w:jc w:val="center"/>
              </w:trPr>
              <w:tc>
                <w:tcPr>
                  <w:tcW w:w="662" w:type="dxa"/>
                  <w:vAlign w:val="center"/>
                </w:tcPr>
                <w:p w14:paraId="6CBA56C1"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序号</w:t>
                  </w:r>
                </w:p>
              </w:tc>
              <w:tc>
                <w:tcPr>
                  <w:tcW w:w="2906" w:type="dxa"/>
                  <w:vAlign w:val="center"/>
                </w:tcPr>
                <w:p w14:paraId="439F26B8"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名称</w:t>
                  </w:r>
                </w:p>
              </w:tc>
              <w:tc>
                <w:tcPr>
                  <w:tcW w:w="1701" w:type="dxa"/>
                  <w:vAlign w:val="center"/>
                </w:tcPr>
                <w:p w14:paraId="4B9D3D61"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实际金额（元）</w:t>
                  </w:r>
                </w:p>
              </w:tc>
              <w:tc>
                <w:tcPr>
                  <w:tcW w:w="1559" w:type="dxa"/>
                  <w:vAlign w:val="center"/>
                </w:tcPr>
                <w:p w14:paraId="6A489897"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申请金额（元）</w:t>
                  </w:r>
                </w:p>
              </w:tc>
              <w:tc>
                <w:tcPr>
                  <w:tcW w:w="1559" w:type="dxa"/>
                  <w:vAlign w:val="center"/>
                </w:tcPr>
                <w:p w14:paraId="7E12B756"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复核金额（元）</w:t>
                  </w:r>
                </w:p>
              </w:tc>
              <w:tc>
                <w:tcPr>
                  <w:tcW w:w="731" w:type="dxa"/>
                  <w:vAlign w:val="center"/>
                </w:tcPr>
                <w:p w14:paraId="2F106052"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备注</w:t>
                  </w:r>
                </w:p>
              </w:tc>
            </w:tr>
            <w:tr w:rsidR="00D63F0B" w:rsidRPr="00D63F0B" w14:paraId="4A01351B" w14:textId="77777777">
              <w:trPr>
                <w:jc w:val="center"/>
              </w:trPr>
              <w:tc>
                <w:tcPr>
                  <w:tcW w:w="662" w:type="dxa"/>
                  <w:vAlign w:val="center"/>
                </w:tcPr>
                <w:p w14:paraId="555735A6"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1</w:t>
                  </w:r>
                </w:p>
              </w:tc>
              <w:tc>
                <w:tcPr>
                  <w:tcW w:w="2906" w:type="dxa"/>
                  <w:vAlign w:val="center"/>
                </w:tcPr>
                <w:p w14:paraId="0DB1F8E6"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累计已完成的工程价款</w:t>
                  </w:r>
                </w:p>
              </w:tc>
              <w:tc>
                <w:tcPr>
                  <w:tcW w:w="1701" w:type="dxa"/>
                  <w:vAlign w:val="center"/>
                </w:tcPr>
                <w:p w14:paraId="7FA64FFD" w14:textId="77777777" w:rsidR="006108DC" w:rsidRPr="00D63F0B" w:rsidRDefault="006108DC">
                  <w:pPr>
                    <w:pStyle w:val="24"/>
                    <w:jc w:val="center"/>
                    <w:rPr>
                      <w:rFonts w:ascii="宋体" w:hAnsi="宋体" w:cs="宋体" w:hint="eastAsia"/>
                      <w:szCs w:val="21"/>
                    </w:rPr>
                  </w:pPr>
                </w:p>
              </w:tc>
              <w:tc>
                <w:tcPr>
                  <w:tcW w:w="1559" w:type="dxa"/>
                  <w:vAlign w:val="center"/>
                </w:tcPr>
                <w:p w14:paraId="2A57A535" w14:textId="77777777" w:rsidR="006108DC" w:rsidRPr="00D63F0B" w:rsidRDefault="006108DC">
                  <w:pPr>
                    <w:pStyle w:val="24"/>
                    <w:jc w:val="center"/>
                    <w:rPr>
                      <w:rFonts w:ascii="宋体" w:hAnsi="宋体" w:cs="宋体" w:hint="eastAsia"/>
                      <w:szCs w:val="21"/>
                    </w:rPr>
                  </w:pPr>
                </w:p>
              </w:tc>
              <w:tc>
                <w:tcPr>
                  <w:tcW w:w="1559" w:type="dxa"/>
                  <w:vAlign w:val="center"/>
                </w:tcPr>
                <w:p w14:paraId="7F69A550" w14:textId="77777777" w:rsidR="006108DC" w:rsidRPr="00D63F0B" w:rsidRDefault="006108DC">
                  <w:pPr>
                    <w:pStyle w:val="24"/>
                    <w:jc w:val="center"/>
                    <w:rPr>
                      <w:rFonts w:ascii="宋体" w:hAnsi="宋体" w:cs="宋体" w:hint="eastAsia"/>
                      <w:szCs w:val="21"/>
                    </w:rPr>
                  </w:pPr>
                </w:p>
              </w:tc>
              <w:tc>
                <w:tcPr>
                  <w:tcW w:w="731" w:type="dxa"/>
                  <w:vAlign w:val="center"/>
                </w:tcPr>
                <w:p w14:paraId="12F7DDB5" w14:textId="77777777" w:rsidR="006108DC" w:rsidRPr="00D63F0B" w:rsidRDefault="006108DC">
                  <w:pPr>
                    <w:pStyle w:val="24"/>
                    <w:jc w:val="center"/>
                    <w:rPr>
                      <w:rFonts w:ascii="宋体" w:hAnsi="宋体" w:cs="宋体" w:hint="eastAsia"/>
                      <w:szCs w:val="21"/>
                    </w:rPr>
                  </w:pPr>
                </w:p>
              </w:tc>
            </w:tr>
            <w:tr w:rsidR="00D63F0B" w:rsidRPr="00D63F0B" w14:paraId="1AD85F9C" w14:textId="77777777">
              <w:trPr>
                <w:jc w:val="center"/>
              </w:trPr>
              <w:tc>
                <w:tcPr>
                  <w:tcW w:w="662" w:type="dxa"/>
                  <w:vAlign w:val="center"/>
                </w:tcPr>
                <w:p w14:paraId="2B5F2A2C" w14:textId="77777777" w:rsidR="006108DC" w:rsidRPr="00D63F0B" w:rsidRDefault="006108DC">
                  <w:pPr>
                    <w:pStyle w:val="24"/>
                    <w:jc w:val="center"/>
                    <w:rPr>
                      <w:rFonts w:ascii="宋体" w:hAnsi="宋体" w:cs="宋体" w:hint="eastAsia"/>
                      <w:szCs w:val="21"/>
                    </w:rPr>
                  </w:pPr>
                </w:p>
              </w:tc>
              <w:tc>
                <w:tcPr>
                  <w:tcW w:w="2906" w:type="dxa"/>
                  <w:vAlign w:val="center"/>
                </w:tcPr>
                <w:p w14:paraId="7CE199E5"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其中：人工费</w:t>
                  </w:r>
                </w:p>
              </w:tc>
              <w:tc>
                <w:tcPr>
                  <w:tcW w:w="1701" w:type="dxa"/>
                  <w:vAlign w:val="center"/>
                </w:tcPr>
                <w:p w14:paraId="75D9E411" w14:textId="77777777" w:rsidR="006108DC" w:rsidRPr="00D63F0B" w:rsidRDefault="006108DC">
                  <w:pPr>
                    <w:pStyle w:val="24"/>
                    <w:jc w:val="center"/>
                    <w:rPr>
                      <w:rFonts w:ascii="宋体" w:hAnsi="宋体" w:cs="宋体" w:hint="eastAsia"/>
                      <w:szCs w:val="21"/>
                    </w:rPr>
                  </w:pPr>
                </w:p>
              </w:tc>
              <w:tc>
                <w:tcPr>
                  <w:tcW w:w="1559" w:type="dxa"/>
                  <w:vAlign w:val="center"/>
                </w:tcPr>
                <w:p w14:paraId="430F665F" w14:textId="77777777" w:rsidR="006108DC" w:rsidRPr="00D63F0B" w:rsidRDefault="006108DC">
                  <w:pPr>
                    <w:pStyle w:val="24"/>
                    <w:jc w:val="center"/>
                    <w:rPr>
                      <w:rFonts w:ascii="宋体" w:hAnsi="宋体" w:cs="宋体" w:hint="eastAsia"/>
                      <w:szCs w:val="21"/>
                    </w:rPr>
                  </w:pPr>
                </w:p>
              </w:tc>
              <w:tc>
                <w:tcPr>
                  <w:tcW w:w="1559" w:type="dxa"/>
                  <w:vAlign w:val="center"/>
                </w:tcPr>
                <w:p w14:paraId="40D730A4" w14:textId="77777777" w:rsidR="006108DC" w:rsidRPr="00D63F0B" w:rsidRDefault="006108DC">
                  <w:pPr>
                    <w:pStyle w:val="24"/>
                    <w:jc w:val="center"/>
                    <w:rPr>
                      <w:rFonts w:ascii="宋体" w:hAnsi="宋体" w:cs="宋体" w:hint="eastAsia"/>
                      <w:szCs w:val="21"/>
                    </w:rPr>
                  </w:pPr>
                </w:p>
              </w:tc>
              <w:tc>
                <w:tcPr>
                  <w:tcW w:w="731" w:type="dxa"/>
                  <w:vAlign w:val="center"/>
                </w:tcPr>
                <w:p w14:paraId="1A71CD29" w14:textId="77777777" w:rsidR="006108DC" w:rsidRPr="00D63F0B" w:rsidRDefault="006108DC">
                  <w:pPr>
                    <w:pStyle w:val="24"/>
                    <w:jc w:val="center"/>
                    <w:rPr>
                      <w:rFonts w:ascii="宋体" w:hAnsi="宋体" w:cs="宋体" w:hint="eastAsia"/>
                      <w:szCs w:val="21"/>
                    </w:rPr>
                  </w:pPr>
                </w:p>
              </w:tc>
            </w:tr>
            <w:tr w:rsidR="00D63F0B" w:rsidRPr="00D63F0B" w14:paraId="718E59F4" w14:textId="77777777">
              <w:trPr>
                <w:jc w:val="center"/>
              </w:trPr>
              <w:tc>
                <w:tcPr>
                  <w:tcW w:w="662" w:type="dxa"/>
                  <w:vAlign w:val="center"/>
                </w:tcPr>
                <w:p w14:paraId="79D8A29C"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2</w:t>
                  </w:r>
                </w:p>
              </w:tc>
              <w:tc>
                <w:tcPr>
                  <w:tcW w:w="2906" w:type="dxa"/>
                  <w:vAlign w:val="center"/>
                </w:tcPr>
                <w:p w14:paraId="06E32AB2"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累计已实际支付的工程价款</w:t>
                  </w:r>
                </w:p>
              </w:tc>
              <w:tc>
                <w:tcPr>
                  <w:tcW w:w="1701" w:type="dxa"/>
                  <w:vAlign w:val="center"/>
                </w:tcPr>
                <w:p w14:paraId="53E9910E" w14:textId="77777777" w:rsidR="006108DC" w:rsidRPr="00D63F0B" w:rsidRDefault="006108DC">
                  <w:pPr>
                    <w:pStyle w:val="24"/>
                    <w:jc w:val="center"/>
                    <w:rPr>
                      <w:rFonts w:ascii="宋体" w:hAnsi="宋体" w:cs="宋体" w:hint="eastAsia"/>
                      <w:szCs w:val="21"/>
                    </w:rPr>
                  </w:pPr>
                </w:p>
              </w:tc>
              <w:tc>
                <w:tcPr>
                  <w:tcW w:w="1559" w:type="dxa"/>
                  <w:vAlign w:val="center"/>
                </w:tcPr>
                <w:p w14:paraId="426EAE3D" w14:textId="77777777" w:rsidR="006108DC" w:rsidRPr="00D63F0B" w:rsidRDefault="006108DC">
                  <w:pPr>
                    <w:pStyle w:val="24"/>
                    <w:jc w:val="center"/>
                    <w:rPr>
                      <w:rFonts w:ascii="宋体" w:hAnsi="宋体" w:cs="宋体" w:hint="eastAsia"/>
                      <w:szCs w:val="21"/>
                    </w:rPr>
                  </w:pPr>
                </w:p>
              </w:tc>
              <w:tc>
                <w:tcPr>
                  <w:tcW w:w="1559" w:type="dxa"/>
                  <w:vAlign w:val="center"/>
                </w:tcPr>
                <w:p w14:paraId="2B1F2012" w14:textId="77777777" w:rsidR="006108DC" w:rsidRPr="00D63F0B" w:rsidRDefault="006108DC">
                  <w:pPr>
                    <w:pStyle w:val="24"/>
                    <w:jc w:val="center"/>
                    <w:rPr>
                      <w:rFonts w:ascii="宋体" w:hAnsi="宋体" w:cs="宋体" w:hint="eastAsia"/>
                      <w:szCs w:val="21"/>
                    </w:rPr>
                  </w:pPr>
                </w:p>
              </w:tc>
              <w:tc>
                <w:tcPr>
                  <w:tcW w:w="731" w:type="dxa"/>
                  <w:vAlign w:val="center"/>
                </w:tcPr>
                <w:p w14:paraId="641E1812" w14:textId="77777777" w:rsidR="006108DC" w:rsidRPr="00D63F0B" w:rsidRDefault="006108DC">
                  <w:pPr>
                    <w:pStyle w:val="24"/>
                    <w:jc w:val="center"/>
                    <w:rPr>
                      <w:rFonts w:ascii="宋体" w:hAnsi="宋体" w:cs="宋体" w:hint="eastAsia"/>
                      <w:szCs w:val="21"/>
                    </w:rPr>
                  </w:pPr>
                </w:p>
              </w:tc>
            </w:tr>
            <w:tr w:rsidR="00D63F0B" w:rsidRPr="00D63F0B" w14:paraId="5791EFAD" w14:textId="77777777">
              <w:trPr>
                <w:jc w:val="center"/>
              </w:trPr>
              <w:tc>
                <w:tcPr>
                  <w:tcW w:w="662" w:type="dxa"/>
                  <w:vAlign w:val="center"/>
                </w:tcPr>
                <w:p w14:paraId="7D1DE9A9" w14:textId="77777777" w:rsidR="006108DC" w:rsidRPr="00D63F0B" w:rsidRDefault="006108DC">
                  <w:pPr>
                    <w:pStyle w:val="24"/>
                    <w:jc w:val="center"/>
                    <w:rPr>
                      <w:rFonts w:ascii="宋体" w:hAnsi="宋体" w:cs="宋体" w:hint="eastAsia"/>
                      <w:szCs w:val="21"/>
                    </w:rPr>
                  </w:pPr>
                </w:p>
              </w:tc>
              <w:tc>
                <w:tcPr>
                  <w:tcW w:w="2906" w:type="dxa"/>
                  <w:vAlign w:val="center"/>
                </w:tcPr>
                <w:p w14:paraId="7F99FAB1"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其中：人工费</w:t>
                  </w:r>
                </w:p>
              </w:tc>
              <w:tc>
                <w:tcPr>
                  <w:tcW w:w="1701" w:type="dxa"/>
                  <w:vAlign w:val="center"/>
                </w:tcPr>
                <w:p w14:paraId="513353B5" w14:textId="77777777" w:rsidR="006108DC" w:rsidRPr="00D63F0B" w:rsidRDefault="006108DC">
                  <w:pPr>
                    <w:pStyle w:val="24"/>
                    <w:jc w:val="center"/>
                    <w:rPr>
                      <w:rFonts w:ascii="宋体" w:hAnsi="宋体" w:cs="宋体" w:hint="eastAsia"/>
                      <w:szCs w:val="21"/>
                    </w:rPr>
                  </w:pPr>
                </w:p>
              </w:tc>
              <w:tc>
                <w:tcPr>
                  <w:tcW w:w="1559" w:type="dxa"/>
                  <w:vAlign w:val="center"/>
                </w:tcPr>
                <w:p w14:paraId="391F26E3" w14:textId="77777777" w:rsidR="006108DC" w:rsidRPr="00D63F0B" w:rsidRDefault="006108DC">
                  <w:pPr>
                    <w:pStyle w:val="24"/>
                    <w:jc w:val="center"/>
                    <w:rPr>
                      <w:rFonts w:ascii="宋体" w:hAnsi="宋体" w:cs="宋体" w:hint="eastAsia"/>
                      <w:szCs w:val="21"/>
                    </w:rPr>
                  </w:pPr>
                </w:p>
              </w:tc>
              <w:tc>
                <w:tcPr>
                  <w:tcW w:w="1559" w:type="dxa"/>
                  <w:vAlign w:val="center"/>
                </w:tcPr>
                <w:p w14:paraId="7B23AE06" w14:textId="77777777" w:rsidR="006108DC" w:rsidRPr="00D63F0B" w:rsidRDefault="006108DC">
                  <w:pPr>
                    <w:pStyle w:val="24"/>
                    <w:jc w:val="center"/>
                    <w:rPr>
                      <w:rFonts w:ascii="宋体" w:hAnsi="宋体" w:cs="宋体" w:hint="eastAsia"/>
                      <w:szCs w:val="21"/>
                    </w:rPr>
                  </w:pPr>
                </w:p>
              </w:tc>
              <w:tc>
                <w:tcPr>
                  <w:tcW w:w="731" w:type="dxa"/>
                  <w:vAlign w:val="center"/>
                </w:tcPr>
                <w:p w14:paraId="22D81B09" w14:textId="77777777" w:rsidR="006108DC" w:rsidRPr="00D63F0B" w:rsidRDefault="006108DC">
                  <w:pPr>
                    <w:pStyle w:val="24"/>
                    <w:jc w:val="center"/>
                    <w:rPr>
                      <w:rFonts w:ascii="宋体" w:hAnsi="宋体" w:cs="宋体" w:hint="eastAsia"/>
                      <w:szCs w:val="21"/>
                    </w:rPr>
                  </w:pPr>
                </w:p>
              </w:tc>
            </w:tr>
            <w:tr w:rsidR="00D63F0B" w:rsidRPr="00D63F0B" w14:paraId="6ECA1C61" w14:textId="77777777">
              <w:trPr>
                <w:jc w:val="center"/>
              </w:trPr>
              <w:tc>
                <w:tcPr>
                  <w:tcW w:w="662" w:type="dxa"/>
                  <w:vAlign w:val="center"/>
                </w:tcPr>
                <w:p w14:paraId="14A49DA9"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3</w:t>
                  </w:r>
                </w:p>
              </w:tc>
              <w:tc>
                <w:tcPr>
                  <w:tcW w:w="2906" w:type="dxa"/>
                  <w:vAlign w:val="center"/>
                </w:tcPr>
                <w:p w14:paraId="0A411FC2"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本周期已完成的工程价款</w:t>
                  </w:r>
                </w:p>
              </w:tc>
              <w:tc>
                <w:tcPr>
                  <w:tcW w:w="1701" w:type="dxa"/>
                  <w:vAlign w:val="center"/>
                </w:tcPr>
                <w:p w14:paraId="7F6C1443" w14:textId="77777777" w:rsidR="006108DC" w:rsidRPr="00D63F0B" w:rsidRDefault="006108DC">
                  <w:pPr>
                    <w:pStyle w:val="24"/>
                    <w:jc w:val="center"/>
                    <w:rPr>
                      <w:rFonts w:ascii="宋体" w:hAnsi="宋体" w:cs="宋体" w:hint="eastAsia"/>
                      <w:szCs w:val="21"/>
                    </w:rPr>
                  </w:pPr>
                </w:p>
              </w:tc>
              <w:tc>
                <w:tcPr>
                  <w:tcW w:w="1559" w:type="dxa"/>
                  <w:vAlign w:val="center"/>
                </w:tcPr>
                <w:p w14:paraId="705256C8" w14:textId="77777777" w:rsidR="006108DC" w:rsidRPr="00D63F0B" w:rsidRDefault="006108DC">
                  <w:pPr>
                    <w:pStyle w:val="24"/>
                    <w:jc w:val="center"/>
                    <w:rPr>
                      <w:rFonts w:ascii="宋体" w:hAnsi="宋体" w:cs="宋体" w:hint="eastAsia"/>
                      <w:szCs w:val="21"/>
                    </w:rPr>
                  </w:pPr>
                </w:p>
              </w:tc>
              <w:tc>
                <w:tcPr>
                  <w:tcW w:w="1559" w:type="dxa"/>
                  <w:vAlign w:val="center"/>
                </w:tcPr>
                <w:p w14:paraId="21D82E05" w14:textId="77777777" w:rsidR="006108DC" w:rsidRPr="00D63F0B" w:rsidRDefault="006108DC">
                  <w:pPr>
                    <w:pStyle w:val="24"/>
                    <w:jc w:val="center"/>
                    <w:rPr>
                      <w:rFonts w:ascii="宋体" w:hAnsi="宋体" w:cs="宋体" w:hint="eastAsia"/>
                      <w:szCs w:val="21"/>
                    </w:rPr>
                  </w:pPr>
                </w:p>
              </w:tc>
              <w:tc>
                <w:tcPr>
                  <w:tcW w:w="731" w:type="dxa"/>
                  <w:vAlign w:val="center"/>
                </w:tcPr>
                <w:p w14:paraId="7D6A36ED" w14:textId="77777777" w:rsidR="006108DC" w:rsidRPr="00D63F0B" w:rsidRDefault="006108DC">
                  <w:pPr>
                    <w:pStyle w:val="24"/>
                    <w:jc w:val="center"/>
                    <w:rPr>
                      <w:rFonts w:ascii="宋体" w:hAnsi="宋体" w:cs="宋体" w:hint="eastAsia"/>
                      <w:szCs w:val="21"/>
                    </w:rPr>
                  </w:pPr>
                </w:p>
              </w:tc>
            </w:tr>
            <w:tr w:rsidR="00D63F0B" w:rsidRPr="00D63F0B" w14:paraId="6B2AA6B4" w14:textId="77777777">
              <w:trPr>
                <w:jc w:val="center"/>
              </w:trPr>
              <w:tc>
                <w:tcPr>
                  <w:tcW w:w="662" w:type="dxa"/>
                  <w:vAlign w:val="center"/>
                </w:tcPr>
                <w:p w14:paraId="5AAF9FDC" w14:textId="77777777" w:rsidR="006108DC" w:rsidRPr="00D63F0B" w:rsidRDefault="006108DC">
                  <w:pPr>
                    <w:pStyle w:val="24"/>
                    <w:jc w:val="center"/>
                    <w:rPr>
                      <w:rFonts w:ascii="宋体" w:hAnsi="宋体" w:cs="宋体" w:hint="eastAsia"/>
                      <w:szCs w:val="21"/>
                    </w:rPr>
                  </w:pPr>
                </w:p>
              </w:tc>
              <w:tc>
                <w:tcPr>
                  <w:tcW w:w="2906" w:type="dxa"/>
                  <w:vAlign w:val="center"/>
                </w:tcPr>
                <w:p w14:paraId="1E94A70C"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其中：人工费</w:t>
                  </w:r>
                </w:p>
              </w:tc>
              <w:tc>
                <w:tcPr>
                  <w:tcW w:w="1701" w:type="dxa"/>
                  <w:vAlign w:val="center"/>
                </w:tcPr>
                <w:p w14:paraId="47D92EF5" w14:textId="77777777" w:rsidR="006108DC" w:rsidRPr="00D63F0B" w:rsidRDefault="006108DC">
                  <w:pPr>
                    <w:pStyle w:val="24"/>
                    <w:jc w:val="center"/>
                    <w:rPr>
                      <w:rFonts w:ascii="宋体" w:hAnsi="宋体" w:cs="宋体" w:hint="eastAsia"/>
                      <w:szCs w:val="21"/>
                    </w:rPr>
                  </w:pPr>
                </w:p>
              </w:tc>
              <w:tc>
                <w:tcPr>
                  <w:tcW w:w="1559" w:type="dxa"/>
                  <w:vAlign w:val="center"/>
                </w:tcPr>
                <w:p w14:paraId="71EB3E4C" w14:textId="77777777" w:rsidR="006108DC" w:rsidRPr="00D63F0B" w:rsidRDefault="006108DC">
                  <w:pPr>
                    <w:pStyle w:val="24"/>
                    <w:jc w:val="center"/>
                    <w:rPr>
                      <w:rFonts w:ascii="宋体" w:hAnsi="宋体" w:cs="宋体" w:hint="eastAsia"/>
                      <w:szCs w:val="21"/>
                    </w:rPr>
                  </w:pPr>
                </w:p>
              </w:tc>
              <w:tc>
                <w:tcPr>
                  <w:tcW w:w="1559" w:type="dxa"/>
                  <w:vAlign w:val="center"/>
                </w:tcPr>
                <w:p w14:paraId="68C1ECE2" w14:textId="77777777" w:rsidR="006108DC" w:rsidRPr="00D63F0B" w:rsidRDefault="006108DC">
                  <w:pPr>
                    <w:pStyle w:val="24"/>
                    <w:jc w:val="center"/>
                    <w:rPr>
                      <w:rFonts w:ascii="宋体" w:hAnsi="宋体" w:cs="宋体" w:hint="eastAsia"/>
                      <w:szCs w:val="21"/>
                    </w:rPr>
                  </w:pPr>
                </w:p>
              </w:tc>
              <w:tc>
                <w:tcPr>
                  <w:tcW w:w="731" w:type="dxa"/>
                  <w:vAlign w:val="center"/>
                </w:tcPr>
                <w:p w14:paraId="72A97CEE" w14:textId="77777777" w:rsidR="006108DC" w:rsidRPr="00D63F0B" w:rsidRDefault="006108DC">
                  <w:pPr>
                    <w:pStyle w:val="24"/>
                    <w:jc w:val="center"/>
                    <w:rPr>
                      <w:rFonts w:ascii="宋体" w:hAnsi="宋体" w:cs="宋体" w:hint="eastAsia"/>
                      <w:szCs w:val="21"/>
                    </w:rPr>
                  </w:pPr>
                </w:p>
              </w:tc>
            </w:tr>
            <w:tr w:rsidR="00D63F0B" w:rsidRPr="00D63F0B" w14:paraId="1A9AEBD7" w14:textId="77777777">
              <w:trPr>
                <w:jc w:val="center"/>
              </w:trPr>
              <w:tc>
                <w:tcPr>
                  <w:tcW w:w="662" w:type="dxa"/>
                  <w:vAlign w:val="center"/>
                </w:tcPr>
                <w:p w14:paraId="5E4A2520"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4</w:t>
                  </w:r>
                </w:p>
              </w:tc>
              <w:tc>
                <w:tcPr>
                  <w:tcW w:w="2906" w:type="dxa"/>
                  <w:vAlign w:val="center"/>
                </w:tcPr>
                <w:p w14:paraId="5D7F1F74"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本周期应扣减的金额</w:t>
                  </w:r>
                </w:p>
              </w:tc>
              <w:tc>
                <w:tcPr>
                  <w:tcW w:w="1701" w:type="dxa"/>
                  <w:vAlign w:val="center"/>
                </w:tcPr>
                <w:p w14:paraId="70E69561" w14:textId="77777777" w:rsidR="006108DC" w:rsidRPr="00D63F0B" w:rsidRDefault="006108DC">
                  <w:pPr>
                    <w:pStyle w:val="24"/>
                    <w:jc w:val="center"/>
                    <w:rPr>
                      <w:rFonts w:ascii="宋体" w:hAnsi="宋体" w:cs="宋体" w:hint="eastAsia"/>
                      <w:szCs w:val="21"/>
                    </w:rPr>
                  </w:pPr>
                </w:p>
              </w:tc>
              <w:tc>
                <w:tcPr>
                  <w:tcW w:w="1559" w:type="dxa"/>
                  <w:vAlign w:val="center"/>
                </w:tcPr>
                <w:p w14:paraId="58FDAE30" w14:textId="77777777" w:rsidR="006108DC" w:rsidRPr="00D63F0B" w:rsidRDefault="006108DC">
                  <w:pPr>
                    <w:pStyle w:val="24"/>
                    <w:jc w:val="center"/>
                    <w:rPr>
                      <w:rFonts w:ascii="宋体" w:hAnsi="宋体" w:cs="宋体" w:hint="eastAsia"/>
                      <w:szCs w:val="21"/>
                    </w:rPr>
                  </w:pPr>
                </w:p>
              </w:tc>
              <w:tc>
                <w:tcPr>
                  <w:tcW w:w="1559" w:type="dxa"/>
                  <w:vAlign w:val="center"/>
                </w:tcPr>
                <w:p w14:paraId="17103C56" w14:textId="77777777" w:rsidR="006108DC" w:rsidRPr="00D63F0B" w:rsidRDefault="006108DC">
                  <w:pPr>
                    <w:pStyle w:val="24"/>
                    <w:jc w:val="center"/>
                    <w:rPr>
                      <w:rFonts w:ascii="宋体" w:hAnsi="宋体" w:cs="宋体" w:hint="eastAsia"/>
                      <w:szCs w:val="21"/>
                    </w:rPr>
                  </w:pPr>
                </w:p>
              </w:tc>
              <w:tc>
                <w:tcPr>
                  <w:tcW w:w="731" w:type="dxa"/>
                  <w:vAlign w:val="center"/>
                </w:tcPr>
                <w:p w14:paraId="64E75B00" w14:textId="77777777" w:rsidR="006108DC" w:rsidRPr="00D63F0B" w:rsidRDefault="006108DC">
                  <w:pPr>
                    <w:pStyle w:val="24"/>
                    <w:jc w:val="center"/>
                    <w:rPr>
                      <w:rFonts w:ascii="宋体" w:hAnsi="宋体" w:cs="宋体" w:hint="eastAsia"/>
                      <w:szCs w:val="21"/>
                    </w:rPr>
                  </w:pPr>
                </w:p>
              </w:tc>
            </w:tr>
            <w:tr w:rsidR="00D63F0B" w:rsidRPr="00D63F0B" w14:paraId="6B72A50A" w14:textId="77777777">
              <w:trPr>
                <w:jc w:val="center"/>
              </w:trPr>
              <w:tc>
                <w:tcPr>
                  <w:tcW w:w="662" w:type="dxa"/>
                  <w:vAlign w:val="center"/>
                </w:tcPr>
                <w:p w14:paraId="44564C9B"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4.1</w:t>
                  </w:r>
                </w:p>
              </w:tc>
              <w:tc>
                <w:tcPr>
                  <w:tcW w:w="2906" w:type="dxa"/>
                  <w:vAlign w:val="center"/>
                </w:tcPr>
                <w:p w14:paraId="3DC5A44F"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本周期实际应抵扣的预付款</w:t>
                  </w:r>
                </w:p>
              </w:tc>
              <w:tc>
                <w:tcPr>
                  <w:tcW w:w="1701" w:type="dxa"/>
                  <w:vAlign w:val="center"/>
                </w:tcPr>
                <w:p w14:paraId="623D47E9" w14:textId="77777777" w:rsidR="006108DC" w:rsidRPr="00D63F0B" w:rsidRDefault="006108DC">
                  <w:pPr>
                    <w:pStyle w:val="24"/>
                    <w:jc w:val="center"/>
                    <w:rPr>
                      <w:rFonts w:ascii="宋体" w:hAnsi="宋体" w:cs="宋体" w:hint="eastAsia"/>
                      <w:szCs w:val="21"/>
                    </w:rPr>
                  </w:pPr>
                </w:p>
              </w:tc>
              <w:tc>
                <w:tcPr>
                  <w:tcW w:w="1559" w:type="dxa"/>
                  <w:vAlign w:val="center"/>
                </w:tcPr>
                <w:p w14:paraId="63FC8DFC" w14:textId="77777777" w:rsidR="006108DC" w:rsidRPr="00D63F0B" w:rsidRDefault="006108DC">
                  <w:pPr>
                    <w:pStyle w:val="24"/>
                    <w:jc w:val="center"/>
                    <w:rPr>
                      <w:rFonts w:ascii="宋体" w:hAnsi="宋体" w:cs="宋体" w:hint="eastAsia"/>
                      <w:szCs w:val="21"/>
                    </w:rPr>
                  </w:pPr>
                </w:p>
              </w:tc>
              <w:tc>
                <w:tcPr>
                  <w:tcW w:w="1559" w:type="dxa"/>
                  <w:vAlign w:val="center"/>
                </w:tcPr>
                <w:p w14:paraId="6ADFDC4E" w14:textId="77777777" w:rsidR="006108DC" w:rsidRPr="00D63F0B" w:rsidRDefault="006108DC">
                  <w:pPr>
                    <w:pStyle w:val="24"/>
                    <w:jc w:val="center"/>
                    <w:rPr>
                      <w:rFonts w:ascii="宋体" w:hAnsi="宋体" w:cs="宋体" w:hint="eastAsia"/>
                      <w:szCs w:val="21"/>
                    </w:rPr>
                  </w:pPr>
                </w:p>
              </w:tc>
              <w:tc>
                <w:tcPr>
                  <w:tcW w:w="731" w:type="dxa"/>
                  <w:vAlign w:val="center"/>
                </w:tcPr>
                <w:p w14:paraId="29137B6C" w14:textId="77777777" w:rsidR="006108DC" w:rsidRPr="00D63F0B" w:rsidRDefault="006108DC">
                  <w:pPr>
                    <w:pStyle w:val="24"/>
                    <w:jc w:val="center"/>
                    <w:rPr>
                      <w:rFonts w:ascii="宋体" w:hAnsi="宋体" w:cs="宋体" w:hint="eastAsia"/>
                      <w:szCs w:val="21"/>
                    </w:rPr>
                  </w:pPr>
                </w:p>
              </w:tc>
            </w:tr>
            <w:tr w:rsidR="00D63F0B" w:rsidRPr="00D63F0B" w14:paraId="2C19917F" w14:textId="77777777">
              <w:trPr>
                <w:jc w:val="center"/>
              </w:trPr>
              <w:tc>
                <w:tcPr>
                  <w:tcW w:w="662" w:type="dxa"/>
                  <w:vAlign w:val="center"/>
                </w:tcPr>
                <w:p w14:paraId="2832636D"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4.2</w:t>
                  </w:r>
                </w:p>
              </w:tc>
              <w:tc>
                <w:tcPr>
                  <w:tcW w:w="2906" w:type="dxa"/>
                  <w:vAlign w:val="center"/>
                </w:tcPr>
                <w:p w14:paraId="301D0A91"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本周期应扣减的金额</w:t>
                  </w:r>
                </w:p>
              </w:tc>
              <w:tc>
                <w:tcPr>
                  <w:tcW w:w="1701" w:type="dxa"/>
                  <w:vAlign w:val="center"/>
                </w:tcPr>
                <w:p w14:paraId="652B1877" w14:textId="77777777" w:rsidR="006108DC" w:rsidRPr="00D63F0B" w:rsidRDefault="006108DC">
                  <w:pPr>
                    <w:pStyle w:val="24"/>
                    <w:jc w:val="center"/>
                    <w:rPr>
                      <w:rFonts w:ascii="宋体" w:hAnsi="宋体" w:cs="宋体" w:hint="eastAsia"/>
                      <w:szCs w:val="21"/>
                    </w:rPr>
                  </w:pPr>
                </w:p>
              </w:tc>
              <w:tc>
                <w:tcPr>
                  <w:tcW w:w="1559" w:type="dxa"/>
                  <w:vAlign w:val="center"/>
                </w:tcPr>
                <w:p w14:paraId="41568B7C" w14:textId="77777777" w:rsidR="006108DC" w:rsidRPr="00D63F0B" w:rsidRDefault="006108DC">
                  <w:pPr>
                    <w:pStyle w:val="24"/>
                    <w:jc w:val="center"/>
                    <w:rPr>
                      <w:rFonts w:ascii="宋体" w:hAnsi="宋体" w:cs="宋体" w:hint="eastAsia"/>
                      <w:szCs w:val="21"/>
                    </w:rPr>
                  </w:pPr>
                </w:p>
              </w:tc>
              <w:tc>
                <w:tcPr>
                  <w:tcW w:w="1559" w:type="dxa"/>
                  <w:vAlign w:val="center"/>
                </w:tcPr>
                <w:p w14:paraId="3031F05C" w14:textId="77777777" w:rsidR="006108DC" w:rsidRPr="00D63F0B" w:rsidRDefault="006108DC">
                  <w:pPr>
                    <w:pStyle w:val="24"/>
                    <w:jc w:val="center"/>
                    <w:rPr>
                      <w:rFonts w:ascii="宋体" w:hAnsi="宋体" w:cs="宋体" w:hint="eastAsia"/>
                      <w:szCs w:val="21"/>
                    </w:rPr>
                  </w:pPr>
                </w:p>
              </w:tc>
              <w:tc>
                <w:tcPr>
                  <w:tcW w:w="731" w:type="dxa"/>
                  <w:vAlign w:val="center"/>
                </w:tcPr>
                <w:p w14:paraId="06DECADF" w14:textId="77777777" w:rsidR="006108DC" w:rsidRPr="00D63F0B" w:rsidRDefault="006108DC">
                  <w:pPr>
                    <w:pStyle w:val="24"/>
                    <w:jc w:val="center"/>
                    <w:rPr>
                      <w:rFonts w:ascii="宋体" w:hAnsi="宋体" w:cs="宋体" w:hint="eastAsia"/>
                      <w:szCs w:val="21"/>
                    </w:rPr>
                  </w:pPr>
                </w:p>
              </w:tc>
            </w:tr>
            <w:tr w:rsidR="00D63F0B" w:rsidRPr="00D63F0B" w14:paraId="2914A035" w14:textId="77777777">
              <w:trPr>
                <w:jc w:val="center"/>
              </w:trPr>
              <w:tc>
                <w:tcPr>
                  <w:tcW w:w="662" w:type="dxa"/>
                  <w:vAlign w:val="center"/>
                </w:tcPr>
                <w:p w14:paraId="6BEF8FB9"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5</w:t>
                  </w:r>
                </w:p>
              </w:tc>
              <w:tc>
                <w:tcPr>
                  <w:tcW w:w="2906" w:type="dxa"/>
                  <w:vAlign w:val="center"/>
                </w:tcPr>
                <w:p w14:paraId="60699D32"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本周期应支付的合同价款</w:t>
                  </w:r>
                </w:p>
              </w:tc>
              <w:tc>
                <w:tcPr>
                  <w:tcW w:w="1701" w:type="dxa"/>
                  <w:vAlign w:val="center"/>
                </w:tcPr>
                <w:p w14:paraId="4EC08412" w14:textId="77777777" w:rsidR="006108DC" w:rsidRPr="00D63F0B" w:rsidRDefault="006108DC">
                  <w:pPr>
                    <w:pStyle w:val="24"/>
                    <w:jc w:val="center"/>
                    <w:rPr>
                      <w:rFonts w:ascii="宋体" w:hAnsi="宋体" w:cs="宋体" w:hint="eastAsia"/>
                      <w:szCs w:val="21"/>
                    </w:rPr>
                  </w:pPr>
                </w:p>
              </w:tc>
              <w:tc>
                <w:tcPr>
                  <w:tcW w:w="1559" w:type="dxa"/>
                  <w:vAlign w:val="center"/>
                </w:tcPr>
                <w:p w14:paraId="4A977883" w14:textId="77777777" w:rsidR="006108DC" w:rsidRPr="00D63F0B" w:rsidRDefault="006108DC">
                  <w:pPr>
                    <w:pStyle w:val="24"/>
                    <w:jc w:val="center"/>
                    <w:rPr>
                      <w:rFonts w:ascii="宋体" w:hAnsi="宋体" w:cs="宋体" w:hint="eastAsia"/>
                      <w:szCs w:val="21"/>
                    </w:rPr>
                  </w:pPr>
                </w:p>
              </w:tc>
              <w:tc>
                <w:tcPr>
                  <w:tcW w:w="1559" w:type="dxa"/>
                  <w:vAlign w:val="center"/>
                </w:tcPr>
                <w:p w14:paraId="2FF7087E" w14:textId="77777777" w:rsidR="006108DC" w:rsidRPr="00D63F0B" w:rsidRDefault="006108DC">
                  <w:pPr>
                    <w:pStyle w:val="24"/>
                    <w:jc w:val="center"/>
                    <w:rPr>
                      <w:rFonts w:ascii="宋体" w:hAnsi="宋体" w:cs="宋体" w:hint="eastAsia"/>
                      <w:szCs w:val="21"/>
                    </w:rPr>
                  </w:pPr>
                </w:p>
              </w:tc>
              <w:tc>
                <w:tcPr>
                  <w:tcW w:w="731" w:type="dxa"/>
                  <w:vAlign w:val="center"/>
                </w:tcPr>
                <w:p w14:paraId="330D8784" w14:textId="77777777" w:rsidR="006108DC" w:rsidRPr="00D63F0B" w:rsidRDefault="006108DC">
                  <w:pPr>
                    <w:pStyle w:val="24"/>
                    <w:jc w:val="center"/>
                    <w:rPr>
                      <w:rFonts w:ascii="宋体" w:hAnsi="宋体" w:cs="宋体" w:hint="eastAsia"/>
                      <w:szCs w:val="21"/>
                    </w:rPr>
                  </w:pPr>
                </w:p>
              </w:tc>
            </w:tr>
            <w:tr w:rsidR="00D63F0B" w:rsidRPr="00D63F0B" w14:paraId="402B83FA" w14:textId="77777777">
              <w:trPr>
                <w:jc w:val="center"/>
              </w:trPr>
              <w:tc>
                <w:tcPr>
                  <w:tcW w:w="662" w:type="dxa"/>
                  <w:vAlign w:val="center"/>
                </w:tcPr>
                <w:p w14:paraId="1752CF26" w14:textId="77777777" w:rsidR="006108DC" w:rsidRPr="00D63F0B" w:rsidRDefault="006108DC">
                  <w:pPr>
                    <w:pStyle w:val="24"/>
                    <w:jc w:val="center"/>
                    <w:rPr>
                      <w:rFonts w:ascii="宋体" w:hAnsi="宋体" w:cs="宋体" w:hint="eastAsia"/>
                      <w:szCs w:val="21"/>
                    </w:rPr>
                  </w:pPr>
                </w:p>
              </w:tc>
              <w:tc>
                <w:tcPr>
                  <w:tcW w:w="2906" w:type="dxa"/>
                  <w:vAlign w:val="center"/>
                </w:tcPr>
                <w:p w14:paraId="5EE199A1"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其中：人工费</w:t>
                  </w:r>
                </w:p>
              </w:tc>
              <w:tc>
                <w:tcPr>
                  <w:tcW w:w="1701" w:type="dxa"/>
                  <w:vAlign w:val="center"/>
                </w:tcPr>
                <w:p w14:paraId="0FCF9181" w14:textId="77777777" w:rsidR="006108DC" w:rsidRPr="00D63F0B" w:rsidRDefault="006108DC">
                  <w:pPr>
                    <w:pStyle w:val="24"/>
                    <w:jc w:val="center"/>
                    <w:rPr>
                      <w:rFonts w:ascii="宋体" w:hAnsi="宋体" w:cs="宋体" w:hint="eastAsia"/>
                      <w:szCs w:val="21"/>
                    </w:rPr>
                  </w:pPr>
                </w:p>
              </w:tc>
              <w:tc>
                <w:tcPr>
                  <w:tcW w:w="1559" w:type="dxa"/>
                  <w:vAlign w:val="center"/>
                </w:tcPr>
                <w:p w14:paraId="290DB770" w14:textId="77777777" w:rsidR="006108DC" w:rsidRPr="00D63F0B" w:rsidRDefault="006108DC">
                  <w:pPr>
                    <w:pStyle w:val="24"/>
                    <w:jc w:val="center"/>
                    <w:rPr>
                      <w:rFonts w:ascii="宋体" w:hAnsi="宋体" w:cs="宋体" w:hint="eastAsia"/>
                      <w:szCs w:val="21"/>
                    </w:rPr>
                  </w:pPr>
                </w:p>
              </w:tc>
              <w:tc>
                <w:tcPr>
                  <w:tcW w:w="1559" w:type="dxa"/>
                  <w:vAlign w:val="center"/>
                </w:tcPr>
                <w:p w14:paraId="0E4318A9" w14:textId="77777777" w:rsidR="006108DC" w:rsidRPr="00D63F0B" w:rsidRDefault="006108DC">
                  <w:pPr>
                    <w:pStyle w:val="24"/>
                    <w:jc w:val="center"/>
                    <w:rPr>
                      <w:rFonts w:ascii="宋体" w:hAnsi="宋体" w:cs="宋体" w:hint="eastAsia"/>
                      <w:szCs w:val="21"/>
                    </w:rPr>
                  </w:pPr>
                </w:p>
              </w:tc>
              <w:tc>
                <w:tcPr>
                  <w:tcW w:w="731" w:type="dxa"/>
                  <w:vAlign w:val="center"/>
                </w:tcPr>
                <w:p w14:paraId="3F15BE1F" w14:textId="77777777" w:rsidR="006108DC" w:rsidRPr="00D63F0B" w:rsidRDefault="006108DC">
                  <w:pPr>
                    <w:pStyle w:val="24"/>
                    <w:jc w:val="center"/>
                    <w:rPr>
                      <w:rFonts w:ascii="宋体" w:hAnsi="宋体" w:cs="宋体" w:hint="eastAsia"/>
                      <w:szCs w:val="21"/>
                    </w:rPr>
                  </w:pPr>
                </w:p>
              </w:tc>
            </w:tr>
          </w:tbl>
          <w:p w14:paraId="6072EA0E" w14:textId="77777777" w:rsidR="006108DC" w:rsidRPr="00D63F0B" w:rsidRDefault="007F3F58">
            <w:pPr>
              <w:pStyle w:val="24"/>
              <w:jc w:val="left"/>
              <w:rPr>
                <w:rFonts w:ascii="宋体" w:hAnsi="宋体" w:cs="宋体" w:hint="eastAsia"/>
                <w:szCs w:val="21"/>
              </w:rPr>
            </w:pPr>
            <w:r w:rsidRPr="00D63F0B">
              <w:rPr>
                <w:rFonts w:ascii="宋体" w:hAnsi="宋体" w:cs="宋体" w:hint="eastAsia"/>
                <w:szCs w:val="21"/>
              </w:rPr>
              <w:t>附：上述3、4详见附件清单。</w:t>
            </w:r>
          </w:p>
          <w:p w14:paraId="338A0BEE" w14:textId="77777777" w:rsidR="006108DC" w:rsidRPr="00D63F0B" w:rsidRDefault="007F3F58">
            <w:pPr>
              <w:pStyle w:val="24"/>
              <w:jc w:val="left"/>
              <w:rPr>
                <w:rFonts w:ascii="宋体" w:hAnsi="宋体" w:cs="宋体" w:hint="eastAsia"/>
                <w:szCs w:val="21"/>
              </w:rPr>
            </w:pPr>
            <w:r w:rsidRPr="00D63F0B">
              <w:rPr>
                <w:rFonts w:ascii="宋体" w:hAnsi="宋体" w:cs="宋体" w:hint="eastAsia"/>
                <w:szCs w:val="21"/>
              </w:rPr>
              <w:t>承包人（章）</w:t>
            </w:r>
          </w:p>
          <w:p w14:paraId="51F87211" w14:textId="77777777" w:rsidR="006108DC" w:rsidRPr="00D63F0B" w:rsidRDefault="007F3F58">
            <w:pPr>
              <w:pStyle w:val="24"/>
              <w:jc w:val="left"/>
              <w:rPr>
                <w:rFonts w:ascii="宋体" w:hAnsi="宋体" w:cs="宋体" w:hint="eastAsia"/>
                <w:szCs w:val="21"/>
              </w:rPr>
            </w:pPr>
            <w:r w:rsidRPr="00D63F0B">
              <w:rPr>
                <w:rFonts w:ascii="宋体" w:hAnsi="宋体" w:cs="宋体" w:hint="eastAsia"/>
                <w:szCs w:val="21"/>
              </w:rPr>
              <w:t>造价人员：______</w:t>
            </w:r>
          </w:p>
          <w:p w14:paraId="433CD064" w14:textId="77777777" w:rsidR="006108DC" w:rsidRPr="00D63F0B" w:rsidRDefault="007F3F58">
            <w:pPr>
              <w:pStyle w:val="24"/>
              <w:jc w:val="left"/>
              <w:rPr>
                <w:rFonts w:ascii="宋体" w:hAnsi="宋体" w:cs="宋体" w:hint="eastAsia"/>
                <w:szCs w:val="21"/>
              </w:rPr>
            </w:pPr>
            <w:r w:rsidRPr="00D63F0B">
              <w:rPr>
                <w:rFonts w:ascii="宋体" w:hAnsi="宋体" w:cs="宋体" w:hint="eastAsia"/>
                <w:szCs w:val="21"/>
              </w:rPr>
              <w:t>承包人代表：______</w:t>
            </w:r>
          </w:p>
          <w:p w14:paraId="0F135A7B" w14:textId="77777777" w:rsidR="006108DC" w:rsidRPr="00D63F0B" w:rsidRDefault="007F3F58">
            <w:pPr>
              <w:pStyle w:val="24"/>
              <w:jc w:val="left"/>
              <w:rPr>
                <w:rFonts w:ascii="宋体" w:hAnsi="宋体" w:cs="宋体" w:hint="eastAsia"/>
                <w:szCs w:val="21"/>
              </w:rPr>
            </w:pPr>
            <w:r w:rsidRPr="00D63F0B">
              <w:rPr>
                <w:rFonts w:ascii="宋体" w:hAnsi="宋体" w:cs="宋体" w:hint="eastAsia"/>
                <w:szCs w:val="21"/>
              </w:rPr>
              <w:t>日期：______年______月______日</w:t>
            </w:r>
          </w:p>
        </w:tc>
      </w:tr>
      <w:tr w:rsidR="00D63F0B" w:rsidRPr="00D63F0B" w14:paraId="50FA4405" w14:textId="77777777">
        <w:trPr>
          <w:trHeight w:val="567"/>
          <w:jc w:val="center"/>
        </w:trPr>
        <w:tc>
          <w:tcPr>
            <w:tcW w:w="4672" w:type="dxa"/>
            <w:vAlign w:val="center"/>
          </w:tcPr>
          <w:p w14:paraId="5CA9FCB1" w14:textId="77777777" w:rsidR="006108DC" w:rsidRPr="00D63F0B" w:rsidRDefault="007F3F58">
            <w:pPr>
              <w:pStyle w:val="24"/>
              <w:jc w:val="left"/>
              <w:rPr>
                <w:rFonts w:ascii="宋体" w:hAnsi="宋体" w:cs="宋体" w:hint="eastAsia"/>
                <w:szCs w:val="21"/>
              </w:rPr>
            </w:pPr>
            <w:r w:rsidRPr="00D63F0B">
              <w:rPr>
                <w:rFonts w:ascii="宋体" w:hAnsi="宋体" w:cs="宋体" w:hint="eastAsia"/>
                <w:szCs w:val="21"/>
              </w:rPr>
              <w:t>复核意见：</w:t>
            </w:r>
          </w:p>
          <w:p w14:paraId="004FF2E3" w14:textId="77777777" w:rsidR="006108DC" w:rsidRPr="00D63F0B" w:rsidRDefault="007F3F58">
            <w:pPr>
              <w:pStyle w:val="24"/>
              <w:ind w:firstLineChars="200" w:firstLine="420"/>
              <w:jc w:val="left"/>
              <w:rPr>
                <w:rFonts w:ascii="宋体" w:hAnsi="宋体" w:cs="宋体" w:hint="eastAsia"/>
                <w:szCs w:val="21"/>
              </w:rPr>
            </w:pPr>
            <w:r w:rsidRPr="00D63F0B">
              <w:rPr>
                <w:rFonts w:ascii="宋体" w:hAnsi="宋体" w:cs="宋体" w:hint="eastAsia"/>
                <w:szCs w:val="21"/>
              </w:rPr>
              <w:t>□与实际施工情况不相符，修改意见</w:t>
            </w:r>
            <w:proofErr w:type="gramStart"/>
            <w:r w:rsidRPr="00D63F0B">
              <w:rPr>
                <w:rFonts w:ascii="宋体" w:hAnsi="宋体" w:cs="宋体" w:hint="eastAsia"/>
                <w:szCs w:val="21"/>
              </w:rPr>
              <w:t>见</w:t>
            </w:r>
            <w:proofErr w:type="gramEnd"/>
            <w:r w:rsidRPr="00D63F0B">
              <w:rPr>
                <w:rFonts w:ascii="宋体" w:hAnsi="宋体" w:cs="宋体" w:hint="eastAsia"/>
                <w:szCs w:val="21"/>
              </w:rPr>
              <w:t>附件。</w:t>
            </w:r>
          </w:p>
          <w:p w14:paraId="1625A71D" w14:textId="77777777" w:rsidR="006108DC" w:rsidRPr="00D63F0B" w:rsidRDefault="007F3F58">
            <w:pPr>
              <w:pStyle w:val="24"/>
              <w:ind w:firstLineChars="200" w:firstLine="420"/>
              <w:jc w:val="left"/>
              <w:rPr>
                <w:rFonts w:ascii="宋体" w:hAnsi="宋体" w:cs="宋体" w:hint="eastAsia"/>
                <w:szCs w:val="21"/>
              </w:rPr>
            </w:pPr>
            <w:r w:rsidRPr="00D63F0B">
              <w:rPr>
                <w:rFonts w:ascii="宋体" w:hAnsi="宋体" w:cs="宋体" w:hint="eastAsia"/>
                <w:szCs w:val="21"/>
              </w:rPr>
              <w:t>□与实际施工情况相符，具体金额由造价工程师复核。</w:t>
            </w:r>
          </w:p>
          <w:p w14:paraId="3D88C34D" w14:textId="77777777" w:rsidR="006108DC" w:rsidRPr="00D63F0B" w:rsidRDefault="007F3F58">
            <w:pPr>
              <w:pStyle w:val="24"/>
              <w:ind w:firstLineChars="200" w:firstLine="420"/>
              <w:jc w:val="right"/>
              <w:rPr>
                <w:rFonts w:ascii="宋体" w:hAnsi="宋体" w:cs="宋体" w:hint="eastAsia"/>
                <w:szCs w:val="21"/>
              </w:rPr>
            </w:pPr>
            <w:r w:rsidRPr="00D63F0B">
              <w:rPr>
                <w:rFonts w:ascii="宋体" w:hAnsi="宋体" w:cs="宋体" w:hint="eastAsia"/>
                <w:szCs w:val="21"/>
              </w:rPr>
              <w:t>监理工程师（签字）：______</w:t>
            </w:r>
          </w:p>
          <w:p w14:paraId="42B938EB" w14:textId="77777777" w:rsidR="006108DC" w:rsidRPr="00D63F0B" w:rsidRDefault="007F3F58">
            <w:pPr>
              <w:pStyle w:val="24"/>
              <w:jc w:val="right"/>
              <w:rPr>
                <w:rFonts w:ascii="宋体" w:hAnsi="宋体" w:cs="宋体" w:hint="eastAsia"/>
                <w:szCs w:val="21"/>
              </w:rPr>
            </w:pPr>
            <w:r w:rsidRPr="00D63F0B">
              <w:rPr>
                <w:rFonts w:ascii="宋体" w:hAnsi="宋体" w:cs="宋体" w:hint="eastAsia"/>
                <w:szCs w:val="21"/>
              </w:rPr>
              <w:t>日期：______年______月______日</w:t>
            </w:r>
          </w:p>
        </w:tc>
        <w:tc>
          <w:tcPr>
            <w:tcW w:w="4672" w:type="dxa"/>
            <w:vAlign w:val="center"/>
          </w:tcPr>
          <w:p w14:paraId="56C97A84" w14:textId="77777777" w:rsidR="006108DC" w:rsidRPr="00D63F0B" w:rsidRDefault="007F3F58">
            <w:pPr>
              <w:pStyle w:val="24"/>
              <w:jc w:val="left"/>
              <w:rPr>
                <w:rFonts w:ascii="宋体" w:hAnsi="宋体" w:cs="宋体" w:hint="eastAsia"/>
                <w:szCs w:val="21"/>
              </w:rPr>
            </w:pPr>
            <w:r w:rsidRPr="00D63F0B">
              <w:rPr>
                <w:rFonts w:ascii="宋体" w:hAnsi="宋体" w:cs="宋体" w:hint="eastAsia"/>
                <w:szCs w:val="21"/>
              </w:rPr>
              <w:t>复核意见：</w:t>
            </w:r>
          </w:p>
          <w:p w14:paraId="0A6E106B" w14:textId="77777777" w:rsidR="006108DC" w:rsidRPr="00D63F0B" w:rsidRDefault="007F3F58">
            <w:pPr>
              <w:pStyle w:val="24"/>
              <w:ind w:firstLineChars="200" w:firstLine="420"/>
              <w:jc w:val="left"/>
              <w:rPr>
                <w:rFonts w:ascii="宋体" w:hAnsi="宋体" w:cs="宋体" w:hint="eastAsia"/>
                <w:szCs w:val="21"/>
              </w:rPr>
            </w:pPr>
            <w:r w:rsidRPr="00D63F0B">
              <w:rPr>
                <w:rFonts w:ascii="宋体" w:hAnsi="宋体" w:cs="宋体" w:hint="eastAsia"/>
                <w:szCs w:val="21"/>
              </w:rPr>
              <w:t>你方提出的支付申请经复核，本周期已完成工程价款为人民币（大写）______（¥______），本期间应支付金额为人民币（大写）______（¥______）。</w:t>
            </w:r>
          </w:p>
          <w:p w14:paraId="3B789304" w14:textId="77777777" w:rsidR="006108DC" w:rsidRPr="00D63F0B" w:rsidRDefault="007F3F58">
            <w:pPr>
              <w:pStyle w:val="24"/>
              <w:jc w:val="right"/>
              <w:rPr>
                <w:rFonts w:ascii="宋体" w:hAnsi="宋体" w:cs="宋体" w:hint="eastAsia"/>
                <w:szCs w:val="21"/>
              </w:rPr>
            </w:pPr>
            <w:r w:rsidRPr="00D63F0B">
              <w:rPr>
                <w:rFonts w:ascii="宋体" w:hAnsi="宋体" w:cs="宋体" w:hint="eastAsia"/>
                <w:szCs w:val="21"/>
              </w:rPr>
              <w:t>造价工程师（签字）：______</w:t>
            </w:r>
          </w:p>
          <w:p w14:paraId="1BACD87F" w14:textId="77777777" w:rsidR="006108DC" w:rsidRPr="00D63F0B" w:rsidRDefault="007F3F58">
            <w:pPr>
              <w:pStyle w:val="24"/>
              <w:jc w:val="right"/>
              <w:rPr>
                <w:rFonts w:ascii="宋体" w:hAnsi="宋体" w:cs="宋体" w:hint="eastAsia"/>
                <w:szCs w:val="21"/>
              </w:rPr>
            </w:pPr>
            <w:r w:rsidRPr="00D63F0B">
              <w:rPr>
                <w:rFonts w:ascii="宋体" w:hAnsi="宋体" w:cs="宋体" w:hint="eastAsia"/>
                <w:szCs w:val="21"/>
              </w:rPr>
              <w:t>日期：______年______月______日</w:t>
            </w:r>
          </w:p>
        </w:tc>
      </w:tr>
      <w:tr w:rsidR="00D63F0B" w:rsidRPr="00D63F0B" w14:paraId="5E4CCA71" w14:textId="77777777">
        <w:trPr>
          <w:trHeight w:val="567"/>
          <w:jc w:val="center"/>
        </w:trPr>
        <w:tc>
          <w:tcPr>
            <w:tcW w:w="9344" w:type="dxa"/>
            <w:gridSpan w:val="2"/>
            <w:vAlign w:val="center"/>
          </w:tcPr>
          <w:p w14:paraId="2C106363" w14:textId="77777777" w:rsidR="006108DC" w:rsidRPr="00D63F0B" w:rsidRDefault="007F3F58">
            <w:pPr>
              <w:pStyle w:val="24"/>
              <w:rPr>
                <w:rFonts w:ascii="宋体" w:hAnsi="宋体" w:cs="宋体" w:hint="eastAsia"/>
                <w:szCs w:val="21"/>
              </w:rPr>
            </w:pPr>
            <w:r w:rsidRPr="00D63F0B">
              <w:rPr>
                <w:rFonts w:ascii="宋体" w:hAnsi="宋体" w:cs="宋体" w:hint="eastAsia"/>
                <w:szCs w:val="21"/>
              </w:rPr>
              <w:t>审核意见：</w:t>
            </w:r>
          </w:p>
          <w:p w14:paraId="0BC19234" w14:textId="77777777" w:rsidR="006108DC" w:rsidRPr="00D63F0B" w:rsidRDefault="007F3F58">
            <w:pPr>
              <w:pStyle w:val="24"/>
              <w:ind w:firstLineChars="200" w:firstLine="420"/>
              <w:rPr>
                <w:rFonts w:ascii="宋体" w:hAnsi="宋体" w:cs="宋体" w:hint="eastAsia"/>
                <w:szCs w:val="21"/>
              </w:rPr>
            </w:pPr>
            <w:r w:rsidRPr="00D63F0B">
              <w:rPr>
                <w:rFonts w:ascii="宋体" w:hAnsi="宋体" w:cs="宋体" w:hint="eastAsia"/>
                <w:szCs w:val="21"/>
              </w:rPr>
              <w:t>□不同意。</w:t>
            </w:r>
          </w:p>
          <w:p w14:paraId="1C128213" w14:textId="77777777" w:rsidR="006108DC" w:rsidRPr="00D63F0B" w:rsidRDefault="007F3F58">
            <w:pPr>
              <w:pStyle w:val="24"/>
              <w:ind w:firstLineChars="200" w:firstLine="420"/>
              <w:rPr>
                <w:rFonts w:ascii="宋体" w:hAnsi="宋体" w:cs="宋体" w:hint="eastAsia"/>
                <w:szCs w:val="21"/>
              </w:rPr>
            </w:pPr>
            <w:r w:rsidRPr="00D63F0B">
              <w:rPr>
                <w:rFonts w:ascii="宋体" w:hAnsi="宋体" w:cs="宋体" w:hint="eastAsia"/>
                <w:szCs w:val="21"/>
              </w:rPr>
              <w:t>□同意，支付时间为本表签发后的15天内。</w:t>
            </w:r>
          </w:p>
          <w:p w14:paraId="0D14DAB0" w14:textId="77777777" w:rsidR="006108DC" w:rsidRPr="00D63F0B" w:rsidRDefault="007F3F58">
            <w:pPr>
              <w:pStyle w:val="24"/>
              <w:ind w:firstLineChars="200" w:firstLine="420"/>
              <w:jc w:val="right"/>
              <w:rPr>
                <w:rFonts w:ascii="宋体" w:hAnsi="宋体" w:cs="宋体" w:hint="eastAsia"/>
                <w:szCs w:val="21"/>
              </w:rPr>
            </w:pPr>
            <w:r w:rsidRPr="00D63F0B">
              <w:rPr>
                <w:rFonts w:ascii="宋体" w:hAnsi="宋体" w:cs="宋体" w:hint="eastAsia"/>
                <w:szCs w:val="21"/>
              </w:rPr>
              <w:t>发包人（章）：______</w:t>
            </w:r>
          </w:p>
          <w:p w14:paraId="741645DC" w14:textId="77777777" w:rsidR="006108DC" w:rsidRPr="00D63F0B" w:rsidRDefault="007F3F58">
            <w:pPr>
              <w:pStyle w:val="24"/>
              <w:ind w:firstLineChars="200" w:firstLine="420"/>
              <w:jc w:val="right"/>
              <w:rPr>
                <w:rFonts w:ascii="宋体" w:hAnsi="宋体" w:cs="宋体" w:hint="eastAsia"/>
                <w:szCs w:val="21"/>
              </w:rPr>
            </w:pPr>
            <w:r w:rsidRPr="00D63F0B">
              <w:rPr>
                <w:rFonts w:ascii="宋体" w:hAnsi="宋体" w:cs="宋体" w:hint="eastAsia"/>
                <w:szCs w:val="21"/>
              </w:rPr>
              <w:t>项目现场代表（签字）：______</w:t>
            </w:r>
          </w:p>
          <w:p w14:paraId="15830468" w14:textId="77777777" w:rsidR="006108DC" w:rsidRPr="00D63F0B" w:rsidRDefault="007F3F58">
            <w:pPr>
              <w:pStyle w:val="24"/>
              <w:jc w:val="right"/>
              <w:rPr>
                <w:rFonts w:ascii="宋体" w:hAnsi="宋体" w:cs="宋体" w:hint="eastAsia"/>
                <w:szCs w:val="21"/>
              </w:rPr>
            </w:pPr>
            <w:r w:rsidRPr="00D63F0B">
              <w:rPr>
                <w:rFonts w:ascii="宋体" w:hAnsi="宋体" w:cs="宋体" w:hint="eastAsia"/>
                <w:szCs w:val="21"/>
              </w:rPr>
              <w:t>日期：______年______月______日</w:t>
            </w:r>
          </w:p>
        </w:tc>
      </w:tr>
    </w:tbl>
    <w:p w14:paraId="42FF47E3"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注：1.在选择栏中的“□”内作标识“√”。</w:t>
      </w:r>
    </w:p>
    <w:p w14:paraId="5675AC73"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2.本表一式肆份，由承包人填报，发包人、监理人、造价咨询人、承包人各存壹份。</w:t>
      </w:r>
    </w:p>
    <w:p w14:paraId="30D30660" w14:textId="77777777" w:rsidR="006108DC" w:rsidRPr="00D63F0B" w:rsidRDefault="006108DC">
      <w:pPr>
        <w:pStyle w:val="24"/>
        <w:spacing w:line="360" w:lineRule="auto"/>
        <w:rPr>
          <w:rFonts w:ascii="宋体" w:hAnsi="宋体" w:cs="宋体" w:hint="eastAsia"/>
          <w:sz w:val="30"/>
          <w:szCs w:val="30"/>
        </w:rPr>
        <w:sectPr w:rsidR="006108DC" w:rsidRPr="00D63F0B">
          <w:pgSz w:w="11906" w:h="16838"/>
          <w:pgMar w:top="1440" w:right="1134" w:bottom="1440" w:left="1418" w:header="851" w:footer="992" w:gutter="0"/>
          <w:cols w:space="425"/>
          <w:docGrid w:type="lines" w:linePitch="312"/>
        </w:sectPr>
      </w:pPr>
    </w:p>
    <w:p w14:paraId="04F47087" w14:textId="77777777" w:rsidR="006108DC" w:rsidRPr="00D63F0B" w:rsidRDefault="007F3F58">
      <w:pPr>
        <w:pStyle w:val="24"/>
        <w:spacing w:line="360" w:lineRule="auto"/>
        <w:rPr>
          <w:rFonts w:ascii="宋体" w:hAnsi="宋体" w:cs="宋体" w:hint="eastAsia"/>
          <w:sz w:val="30"/>
          <w:szCs w:val="30"/>
        </w:rPr>
      </w:pPr>
      <w:r w:rsidRPr="00D63F0B">
        <w:rPr>
          <w:rFonts w:ascii="宋体" w:hAnsi="宋体" w:cs="宋体" w:hint="eastAsia"/>
          <w:sz w:val="30"/>
          <w:szCs w:val="30"/>
        </w:rPr>
        <w:lastRenderedPageBreak/>
        <w:t>附件12</w:t>
      </w:r>
    </w:p>
    <w:p w14:paraId="308DA2B7" w14:textId="77777777" w:rsidR="006108DC" w:rsidRPr="00D63F0B" w:rsidRDefault="007F3F58">
      <w:pPr>
        <w:pStyle w:val="24"/>
        <w:spacing w:line="360" w:lineRule="auto"/>
        <w:jc w:val="center"/>
        <w:rPr>
          <w:rFonts w:ascii="宋体" w:hAnsi="宋体" w:cs="宋体" w:hint="eastAsia"/>
          <w:sz w:val="30"/>
          <w:szCs w:val="30"/>
        </w:rPr>
      </w:pPr>
      <w:r w:rsidRPr="00D63F0B">
        <w:rPr>
          <w:rFonts w:ascii="宋体" w:hAnsi="宋体" w:cs="宋体" w:hint="eastAsia"/>
          <w:sz w:val="30"/>
          <w:szCs w:val="30"/>
        </w:rPr>
        <w:t>竣工结算款支付申请（核准）表</w:t>
      </w:r>
    </w:p>
    <w:p w14:paraId="44A81EBF" w14:textId="77777777" w:rsidR="006108DC" w:rsidRPr="00D63F0B" w:rsidRDefault="007F3F58">
      <w:pPr>
        <w:pStyle w:val="24"/>
        <w:spacing w:line="360" w:lineRule="auto"/>
        <w:rPr>
          <w:rFonts w:ascii="宋体" w:hAnsi="宋体" w:cs="宋体" w:hint="eastAsia"/>
          <w:szCs w:val="21"/>
        </w:rPr>
      </w:pPr>
      <w:r w:rsidRPr="00D63F0B">
        <w:rPr>
          <w:rFonts w:ascii="宋体" w:hAnsi="宋体" w:cs="宋体" w:hint="eastAsia"/>
          <w:szCs w:val="21"/>
        </w:rPr>
        <w:t>工程名称：                                 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D63F0B" w:rsidRPr="00D63F0B" w14:paraId="3FCD0E9B" w14:textId="77777777">
        <w:trPr>
          <w:trHeight w:val="567"/>
          <w:jc w:val="center"/>
        </w:trPr>
        <w:tc>
          <w:tcPr>
            <w:tcW w:w="9344" w:type="dxa"/>
            <w:gridSpan w:val="2"/>
            <w:vAlign w:val="center"/>
          </w:tcPr>
          <w:p w14:paraId="00B05E2E" w14:textId="77777777" w:rsidR="006108DC" w:rsidRPr="00D63F0B" w:rsidRDefault="007F3F58">
            <w:pPr>
              <w:pStyle w:val="24"/>
              <w:jc w:val="left"/>
              <w:rPr>
                <w:rFonts w:ascii="宋体" w:hAnsi="宋体" w:cs="宋体" w:hint="eastAsia"/>
                <w:szCs w:val="21"/>
              </w:rPr>
            </w:pPr>
            <w:r w:rsidRPr="00D63F0B">
              <w:rPr>
                <w:rFonts w:ascii="宋体" w:hAnsi="宋体" w:cs="宋体" w:hint="eastAsia"/>
                <w:szCs w:val="21"/>
              </w:rPr>
              <w:t>致：______（发包人全称）</w:t>
            </w:r>
          </w:p>
          <w:p w14:paraId="0919C78E" w14:textId="77777777" w:rsidR="006108DC" w:rsidRPr="00D63F0B" w:rsidRDefault="007F3F58">
            <w:pPr>
              <w:pStyle w:val="24"/>
              <w:ind w:firstLineChars="200" w:firstLine="420"/>
              <w:jc w:val="left"/>
              <w:rPr>
                <w:rFonts w:ascii="宋体" w:hAnsi="宋体" w:cs="宋体" w:hint="eastAsia"/>
                <w:szCs w:val="21"/>
              </w:rPr>
            </w:pPr>
            <w:r w:rsidRPr="00D63F0B">
              <w:rPr>
                <w:rFonts w:ascii="宋体" w:hAnsi="宋体" w:cs="宋体" w:hint="eastAsia"/>
                <w:szCs w:val="21"/>
              </w:rPr>
              <w:t>我方于______至______期间已完成了合同约定的工作，根据施工合同的约定，现申请支付竣工结算的工程款额为人民币（大写）______（¥______），请予核准。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3260"/>
              <w:gridCol w:w="1701"/>
              <w:gridCol w:w="1701"/>
              <w:gridCol w:w="1723"/>
            </w:tblGrid>
            <w:tr w:rsidR="00D63F0B" w:rsidRPr="00D63F0B" w14:paraId="59BA6947" w14:textId="77777777">
              <w:tc>
                <w:tcPr>
                  <w:tcW w:w="733" w:type="dxa"/>
                </w:tcPr>
                <w:p w14:paraId="3D0958F2"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序号</w:t>
                  </w:r>
                </w:p>
              </w:tc>
              <w:tc>
                <w:tcPr>
                  <w:tcW w:w="3260" w:type="dxa"/>
                </w:tcPr>
                <w:p w14:paraId="2AA61066"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名称</w:t>
                  </w:r>
                </w:p>
              </w:tc>
              <w:tc>
                <w:tcPr>
                  <w:tcW w:w="1701" w:type="dxa"/>
                </w:tcPr>
                <w:p w14:paraId="3FCFD7FF"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申请金额（元）</w:t>
                  </w:r>
                </w:p>
              </w:tc>
              <w:tc>
                <w:tcPr>
                  <w:tcW w:w="1701" w:type="dxa"/>
                </w:tcPr>
                <w:p w14:paraId="239E1B4B"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复核金额（元）</w:t>
                  </w:r>
                </w:p>
              </w:tc>
              <w:tc>
                <w:tcPr>
                  <w:tcW w:w="1723" w:type="dxa"/>
                </w:tcPr>
                <w:p w14:paraId="0389D4EE"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备注</w:t>
                  </w:r>
                </w:p>
              </w:tc>
            </w:tr>
            <w:tr w:rsidR="00D63F0B" w:rsidRPr="00D63F0B" w14:paraId="1E3E07B1" w14:textId="77777777">
              <w:tc>
                <w:tcPr>
                  <w:tcW w:w="733" w:type="dxa"/>
                </w:tcPr>
                <w:p w14:paraId="5F65B92F"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1</w:t>
                  </w:r>
                </w:p>
              </w:tc>
              <w:tc>
                <w:tcPr>
                  <w:tcW w:w="3260" w:type="dxa"/>
                </w:tcPr>
                <w:p w14:paraId="5C7E2B98"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竣工结算合同价款总额</w:t>
                  </w:r>
                </w:p>
              </w:tc>
              <w:tc>
                <w:tcPr>
                  <w:tcW w:w="1701" w:type="dxa"/>
                </w:tcPr>
                <w:p w14:paraId="6F5B5928" w14:textId="77777777" w:rsidR="006108DC" w:rsidRPr="00D63F0B" w:rsidRDefault="006108DC">
                  <w:pPr>
                    <w:pStyle w:val="24"/>
                    <w:jc w:val="center"/>
                    <w:rPr>
                      <w:rFonts w:ascii="宋体" w:hAnsi="宋体" w:cs="宋体" w:hint="eastAsia"/>
                      <w:szCs w:val="21"/>
                    </w:rPr>
                  </w:pPr>
                </w:p>
              </w:tc>
              <w:tc>
                <w:tcPr>
                  <w:tcW w:w="1701" w:type="dxa"/>
                </w:tcPr>
                <w:p w14:paraId="1E7845CD" w14:textId="77777777" w:rsidR="006108DC" w:rsidRPr="00D63F0B" w:rsidRDefault="006108DC">
                  <w:pPr>
                    <w:pStyle w:val="24"/>
                    <w:jc w:val="center"/>
                    <w:rPr>
                      <w:rFonts w:ascii="宋体" w:hAnsi="宋体" w:cs="宋体" w:hint="eastAsia"/>
                      <w:szCs w:val="21"/>
                    </w:rPr>
                  </w:pPr>
                </w:p>
              </w:tc>
              <w:tc>
                <w:tcPr>
                  <w:tcW w:w="1723" w:type="dxa"/>
                </w:tcPr>
                <w:p w14:paraId="071A7D1A" w14:textId="77777777" w:rsidR="006108DC" w:rsidRPr="00D63F0B" w:rsidRDefault="006108DC">
                  <w:pPr>
                    <w:pStyle w:val="24"/>
                    <w:jc w:val="center"/>
                    <w:rPr>
                      <w:rFonts w:ascii="宋体" w:hAnsi="宋体" w:cs="宋体" w:hint="eastAsia"/>
                      <w:szCs w:val="21"/>
                    </w:rPr>
                  </w:pPr>
                </w:p>
              </w:tc>
            </w:tr>
            <w:tr w:rsidR="00D63F0B" w:rsidRPr="00D63F0B" w14:paraId="164ADB31" w14:textId="77777777">
              <w:tc>
                <w:tcPr>
                  <w:tcW w:w="733" w:type="dxa"/>
                </w:tcPr>
                <w:p w14:paraId="4CB9E273"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2</w:t>
                  </w:r>
                </w:p>
              </w:tc>
              <w:tc>
                <w:tcPr>
                  <w:tcW w:w="3260" w:type="dxa"/>
                </w:tcPr>
                <w:p w14:paraId="123124C1"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累计已实际支付的合同价款</w:t>
                  </w:r>
                </w:p>
              </w:tc>
              <w:tc>
                <w:tcPr>
                  <w:tcW w:w="1701" w:type="dxa"/>
                </w:tcPr>
                <w:p w14:paraId="025BC4D4" w14:textId="77777777" w:rsidR="006108DC" w:rsidRPr="00D63F0B" w:rsidRDefault="006108DC">
                  <w:pPr>
                    <w:pStyle w:val="24"/>
                    <w:jc w:val="center"/>
                    <w:rPr>
                      <w:rFonts w:ascii="宋体" w:hAnsi="宋体" w:cs="宋体" w:hint="eastAsia"/>
                      <w:szCs w:val="21"/>
                    </w:rPr>
                  </w:pPr>
                </w:p>
              </w:tc>
              <w:tc>
                <w:tcPr>
                  <w:tcW w:w="1701" w:type="dxa"/>
                </w:tcPr>
                <w:p w14:paraId="159A9BC9" w14:textId="77777777" w:rsidR="006108DC" w:rsidRPr="00D63F0B" w:rsidRDefault="006108DC">
                  <w:pPr>
                    <w:pStyle w:val="24"/>
                    <w:jc w:val="center"/>
                    <w:rPr>
                      <w:rFonts w:ascii="宋体" w:hAnsi="宋体" w:cs="宋体" w:hint="eastAsia"/>
                      <w:szCs w:val="21"/>
                    </w:rPr>
                  </w:pPr>
                </w:p>
              </w:tc>
              <w:tc>
                <w:tcPr>
                  <w:tcW w:w="1723" w:type="dxa"/>
                </w:tcPr>
                <w:p w14:paraId="67572C49" w14:textId="77777777" w:rsidR="006108DC" w:rsidRPr="00D63F0B" w:rsidRDefault="006108DC">
                  <w:pPr>
                    <w:pStyle w:val="24"/>
                    <w:jc w:val="center"/>
                    <w:rPr>
                      <w:rFonts w:ascii="宋体" w:hAnsi="宋体" w:cs="宋体" w:hint="eastAsia"/>
                      <w:szCs w:val="21"/>
                    </w:rPr>
                  </w:pPr>
                </w:p>
              </w:tc>
            </w:tr>
            <w:tr w:rsidR="00D63F0B" w:rsidRPr="00D63F0B" w14:paraId="209FD22C" w14:textId="77777777">
              <w:tc>
                <w:tcPr>
                  <w:tcW w:w="733" w:type="dxa"/>
                </w:tcPr>
                <w:p w14:paraId="50C7A524"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3</w:t>
                  </w:r>
                </w:p>
              </w:tc>
              <w:tc>
                <w:tcPr>
                  <w:tcW w:w="3260" w:type="dxa"/>
                </w:tcPr>
                <w:p w14:paraId="161734B7"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应预留的质量保证金</w:t>
                  </w:r>
                </w:p>
              </w:tc>
              <w:tc>
                <w:tcPr>
                  <w:tcW w:w="1701" w:type="dxa"/>
                </w:tcPr>
                <w:p w14:paraId="134E13C5" w14:textId="77777777" w:rsidR="006108DC" w:rsidRPr="00D63F0B" w:rsidRDefault="006108DC">
                  <w:pPr>
                    <w:pStyle w:val="24"/>
                    <w:jc w:val="center"/>
                    <w:rPr>
                      <w:rFonts w:ascii="宋体" w:hAnsi="宋体" w:cs="宋体" w:hint="eastAsia"/>
                      <w:szCs w:val="21"/>
                    </w:rPr>
                  </w:pPr>
                </w:p>
              </w:tc>
              <w:tc>
                <w:tcPr>
                  <w:tcW w:w="1701" w:type="dxa"/>
                </w:tcPr>
                <w:p w14:paraId="35592464" w14:textId="77777777" w:rsidR="006108DC" w:rsidRPr="00D63F0B" w:rsidRDefault="006108DC">
                  <w:pPr>
                    <w:pStyle w:val="24"/>
                    <w:jc w:val="center"/>
                    <w:rPr>
                      <w:rFonts w:ascii="宋体" w:hAnsi="宋体" w:cs="宋体" w:hint="eastAsia"/>
                      <w:szCs w:val="21"/>
                    </w:rPr>
                  </w:pPr>
                </w:p>
              </w:tc>
              <w:tc>
                <w:tcPr>
                  <w:tcW w:w="1723" w:type="dxa"/>
                </w:tcPr>
                <w:p w14:paraId="37D5D02B" w14:textId="77777777" w:rsidR="006108DC" w:rsidRPr="00D63F0B" w:rsidRDefault="006108DC">
                  <w:pPr>
                    <w:pStyle w:val="24"/>
                    <w:jc w:val="center"/>
                    <w:rPr>
                      <w:rFonts w:ascii="宋体" w:hAnsi="宋体" w:cs="宋体" w:hint="eastAsia"/>
                      <w:szCs w:val="21"/>
                    </w:rPr>
                  </w:pPr>
                </w:p>
              </w:tc>
            </w:tr>
            <w:tr w:rsidR="00D63F0B" w:rsidRPr="00D63F0B" w14:paraId="2C00439E" w14:textId="77777777">
              <w:tc>
                <w:tcPr>
                  <w:tcW w:w="733" w:type="dxa"/>
                </w:tcPr>
                <w:p w14:paraId="2E4E9F94"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4</w:t>
                  </w:r>
                </w:p>
              </w:tc>
              <w:tc>
                <w:tcPr>
                  <w:tcW w:w="3260" w:type="dxa"/>
                </w:tcPr>
                <w:p w14:paraId="194CB015"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应支付的竣工结算款金额</w:t>
                  </w:r>
                </w:p>
              </w:tc>
              <w:tc>
                <w:tcPr>
                  <w:tcW w:w="1701" w:type="dxa"/>
                </w:tcPr>
                <w:p w14:paraId="2E0BDBC3" w14:textId="77777777" w:rsidR="006108DC" w:rsidRPr="00D63F0B" w:rsidRDefault="006108DC">
                  <w:pPr>
                    <w:pStyle w:val="24"/>
                    <w:jc w:val="center"/>
                    <w:rPr>
                      <w:rFonts w:ascii="宋体" w:hAnsi="宋体" w:cs="宋体" w:hint="eastAsia"/>
                      <w:szCs w:val="21"/>
                    </w:rPr>
                  </w:pPr>
                </w:p>
              </w:tc>
              <w:tc>
                <w:tcPr>
                  <w:tcW w:w="1701" w:type="dxa"/>
                </w:tcPr>
                <w:p w14:paraId="17FAA248" w14:textId="77777777" w:rsidR="006108DC" w:rsidRPr="00D63F0B" w:rsidRDefault="006108DC">
                  <w:pPr>
                    <w:pStyle w:val="24"/>
                    <w:jc w:val="center"/>
                    <w:rPr>
                      <w:rFonts w:ascii="宋体" w:hAnsi="宋体" w:cs="宋体" w:hint="eastAsia"/>
                      <w:szCs w:val="21"/>
                    </w:rPr>
                  </w:pPr>
                </w:p>
              </w:tc>
              <w:tc>
                <w:tcPr>
                  <w:tcW w:w="1723" w:type="dxa"/>
                </w:tcPr>
                <w:p w14:paraId="053060DA" w14:textId="77777777" w:rsidR="006108DC" w:rsidRPr="00D63F0B" w:rsidRDefault="006108DC">
                  <w:pPr>
                    <w:pStyle w:val="24"/>
                    <w:jc w:val="center"/>
                    <w:rPr>
                      <w:rFonts w:ascii="宋体" w:hAnsi="宋体" w:cs="宋体" w:hint="eastAsia"/>
                      <w:szCs w:val="21"/>
                    </w:rPr>
                  </w:pPr>
                </w:p>
              </w:tc>
            </w:tr>
            <w:tr w:rsidR="00D63F0B" w:rsidRPr="00D63F0B" w14:paraId="057D511C" w14:textId="77777777">
              <w:tc>
                <w:tcPr>
                  <w:tcW w:w="733" w:type="dxa"/>
                </w:tcPr>
                <w:p w14:paraId="212ED59F" w14:textId="77777777" w:rsidR="006108DC" w:rsidRPr="00D63F0B" w:rsidRDefault="006108DC">
                  <w:pPr>
                    <w:pStyle w:val="24"/>
                    <w:jc w:val="center"/>
                    <w:rPr>
                      <w:rFonts w:ascii="宋体" w:hAnsi="宋体" w:cs="宋体" w:hint="eastAsia"/>
                      <w:szCs w:val="21"/>
                    </w:rPr>
                  </w:pPr>
                </w:p>
              </w:tc>
              <w:tc>
                <w:tcPr>
                  <w:tcW w:w="3260" w:type="dxa"/>
                </w:tcPr>
                <w:p w14:paraId="1CC60AB5" w14:textId="77777777" w:rsidR="006108DC" w:rsidRPr="00D63F0B" w:rsidRDefault="006108DC">
                  <w:pPr>
                    <w:pStyle w:val="24"/>
                    <w:jc w:val="center"/>
                    <w:rPr>
                      <w:rFonts w:ascii="宋体" w:hAnsi="宋体" w:cs="宋体" w:hint="eastAsia"/>
                      <w:szCs w:val="21"/>
                    </w:rPr>
                  </w:pPr>
                </w:p>
              </w:tc>
              <w:tc>
                <w:tcPr>
                  <w:tcW w:w="1701" w:type="dxa"/>
                </w:tcPr>
                <w:p w14:paraId="74958257" w14:textId="77777777" w:rsidR="006108DC" w:rsidRPr="00D63F0B" w:rsidRDefault="006108DC">
                  <w:pPr>
                    <w:pStyle w:val="24"/>
                    <w:jc w:val="center"/>
                    <w:rPr>
                      <w:rFonts w:ascii="宋体" w:hAnsi="宋体" w:cs="宋体" w:hint="eastAsia"/>
                      <w:szCs w:val="21"/>
                    </w:rPr>
                  </w:pPr>
                </w:p>
              </w:tc>
              <w:tc>
                <w:tcPr>
                  <w:tcW w:w="1701" w:type="dxa"/>
                </w:tcPr>
                <w:p w14:paraId="26B6337A" w14:textId="77777777" w:rsidR="006108DC" w:rsidRPr="00D63F0B" w:rsidRDefault="006108DC">
                  <w:pPr>
                    <w:pStyle w:val="24"/>
                    <w:jc w:val="center"/>
                    <w:rPr>
                      <w:rFonts w:ascii="宋体" w:hAnsi="宋体" w:cs="宋体" w:hint="eastAsia"/>
                      <w:szCs w:val="21"/>
                    </w:rPr>
                  </w:pPr>
                </w:p>
              </w:tc>
              <w:tc>
                <w:tcPr>
                  <w:tcW w:w="1723" w:type="dxa"/>
                </w:tcPr>
                <w:p w14:paraId="36E18A24" w14:textId="77777777" w:rsidR="006108DC" w:rsidRPr="00D63F0B" w:rsidRDefault="006108DC">
                  <w:pPr>
                    <w:pStyle w:val="24"/>
                    <w:jc w:val="center"/>
                    <w:rPr>
                      <w:rFonts w:ascii="宋体" w:hAnsi="宋体" w:cs="宋体" w:hint="eastAsia"/>
                      <w:szCs w:val="21"/>
                    </w:rPr>
                  </w:pPr>
                </w:p>
              </w:tc>
            </w:tr>
          </w:tbl>
          <w:p w14:paraId="339D6455" w14:textId="77777777" w:rsidR="006108DC" w:rsidRPr="00D63F0B" w:rsidRDefault="006108DC">
            <w:pPr>
              <w:pStyle w:val="24"/>
              <w:jc w:val="left"/>
              <w:rPr>
                <w:rFonts w:ascii="宋体" w:hAnsi="宋体" w:cs="宋体" w:hint="eastAsia"/>
                <w:szCs w:val="21"/>
              </w:rPr>
            </w:pPr>
          </w:p>
          <w:p w14:paraId="381EDD75" w14:textId="77777777" w:rsidR="006108DC" w:rsidRPr="00D63F0B" w:rsidRDefault="007F3F58">
            <w:pPr>
              <w:pStyle w:val="24"/>
              <w:jc w:val="left"/>
              <w:rPr>
                <w:rFonts w:ascii="宋体" w:hAnsi="宋体" w:cs="宋体" w:hint="eastAsia"/>
                <w:szCs w:val="21"/>
              </w:rPr>
            </w:pPr>
            <w:r w:rsidRPr="00D63F0B">
              <w:rPr>
                <w:rFonts w:ascii="宋体" w:hAnsi="宋体" w:cs="宋体" w:hint="eastAsia"/>
                <w:szCs w:val="21"/>
              </w:rPr>
              <w:t>承包人（章）</w:t>
            </w:r>
          </w:p>
          <w:p w14:paraId="13229D69" w14:textId="77777777" w:rsidR="006108DC" w:rsidRPr="00D63F0B" w:rsidRDefault="007F3F58">
            <w:pPr>
              <w:pStyle w:val="24"/>
              <w:jc w:val="left"/>
              <w:rPr>
                <w:rFonts w:ascii="宋体" w:hAnsi="宋体" w:cs="宋体" w:hint="eastAsia"/>
                <w:szCs w:val="21"/>
              </w:rPr>
            </w:pPr>
            <w:r w:rsidRPr="00D63F0B">
              <w:rPr>
                <w:rFonts w:ascii="宋体" w:hAnsi="宋体" w:cs="宋体" w:hint="eastAsia"/>
                <w:szCs w:val="21"/>
              </w:rPr>
              <w:t>造价人员：______</w:t>
            </w:r>
          </w:p>
          <w:p w14:paraId="31FD78B2" w14:textId="77777777" w:rsidR="006108DC" w:rsidRPr="00D63F0B" w:rsidRDefault="007F3F58">
            <w:pPr>
              <w:pStyle w:val="24"/>
              <w:jc w:val="left"/>
              <w:rPr>
                <w:rFonts w:ascii="宋体" w:hAnsi="宋体" w:cs="宋体" w:hint="eastAsia"/>
                <w:szCs w:val="21"/>
              </w:rPr>
            </w:pPr>
            <w:r w:rsidRPr="00D63F0B">
              <w:rPr>
                <w:rFonts w:ascii="宋体" w:hAnsi="宋体" w:cs="宋体" w:hint="eastAsia"/>
                <w:szCs w:val="21"/>
              </w:rPr>
              <w:t>承包人代表：______</w:t>
            </w:r>
          </w:p>
          <w:p w14:paraId="640C1D4D" w14:textId="77777777" w:rsidR="006108DC" w:rsidRPr="00D63F0B" w:rsidRDefault="007F3F58">
            <w:pPr>
              <w:pStyle w:val="24"/>
              <w:jc w:val="left"/>
              <w:rPr>
                <w:rFonts w:ascii="宋体" w:hAnsi="宋体" w:cs="宋体" w:hint="eastAsia"/>
                <w:szCs w:val="21"/>
              </w:rPr>
            </w:pPr>
            <w:r w:rsidRPr="00D63F0B">
              <w:rPr>
                <w:rFonts w:ascii="宋体" w:hAnsi="宋体" w:cs="宋体" w:hint="eastAsia"/>
                <w:szCs w:val="21"/>
              </w:rPr>
              <w:t>日期：______年______月______日</w:t>
            </w:r>
          </w:p>
        </w:tc>
      </w:tr>
      <w:tr w:rsidR="00D63F0B" w:rsidRPr="00D63F0B" w14:paraId="783C2FCE" w14:textId="77777777">
        <w:trPr>
          <w:trHeight w:val="567"/>
          <w:jc w:val="center"/>
        </w:trPr>
        <w:tc>
          <w:tcPr>
            <w:tcW w:w="4672" w:type="dxa"/>
            <w:vAlign w:val="center"/>
          </w:tcPr>
          <w:p w14:paraId="38B61EE9" w14:textId="77777777" w:rsidR="006108DC" w:rsidRPr="00D63F0B" w:rsidRDefault="007F3F58">
            <w:pPr>
              <w:pStyle w:val="24"/>
              <w:jc w:val="left"/>
              <w:rPr>
                <w:rFonts w:ascii="宋体" w:hAnsi="宋体" w:cs="宋体" w:hint="eastAsia"/>
                <w:szCs w:val="21"/>
              </w:rPr>
            </w:pPr>
            <w:r w:rsidRPr="00D63F0B">
              <w:rPr>
                <w:rFonts w:ascii="宋体" w:hAnsi="宋体" w:cs="宋体" w:hint="eastAsia"/>
                <w:szCs w:val="21"/>
              </w:rPr>
              <w:t>复核意见：</w:t>
            </w:r>
          </w:p>
          <w:p w14:paraId="3DCC98E0" w14:textId="77777777" w:rsidR="006108DC" w:rsidRPr="00D63F0B" w:rsidRDefault="007F3F58">
            <w:pPr>
              <w:pStyle w:val="24"/>
              <w:ind w:firstLineChars="200" w:firstLine="420"/>
              <w:jc w:val="left"/>
              <w:rPr>
                <w:rFonts w:ascii="宋体" w:hAnsi="宋体" w:cs="宋体" w:hint="eastAsia"/>
                <w:szCs w:val="21"/>
              </w:rPr>
            </w:pPr>
            <w:r w:rsidRPr="00D63F0B">
              <w:rPr>
                <w:rFonts w:ascii="宋体" w:hAnsi="宋体" w:cs="宋体" w:hint="eastAsia"/>
                <w:szCs w:val="21"/>
              </w:rPr>
              <w:t>□与实际施工情况不相符，修改意见</w:t>
            </w:r>
            <w:proofErr w:type="gramStart"/>
            <w:r w:rsidRPr="00D63F0B">
              <w:rPr>
                <w:rFonts w:ascii="宋体" w:hAnsi="宋体" w:cs="宋体" w:hint="eastAsia"/>
                <w:szCs w:val="21"/>
              </w:rPr>
              <w:t>见</w:t>
            </w:r>
            <w:proofErr w:type="gramEnd"/>
            <w:r w:rsidRPr="00D63F0B">
              <w:rPr>
                <w:rFonts w:ascii="宋体" w:hAnsi="宋体" w:cs="宋体" w:hint="eastAsia"/>
                <w:szCs w:val="21"/>
              </w:rPr>
              <w:t>附件。</w:t>
            </w:r>
          </w:p>
          <w:p w14:paraId="6D11A71C" w14:textId="77777777" w:rsidR="006108DC" w:rsidRPr="00D63F0B" w:rsidRDefault="007F3F58">
            <w:pPr>
              <w:pStyle w:val="24"/>
              <w:ind w:firstLineChars="200" w:firstLine="420"/>
              <w:jc w:val="left"/>
              <w:rPr>
                <w:rFonts w:ascii="宋体" w:hAnsi="宋体" w:cs="宋体" w:hint="eastAsia"/>
                <w:szCs w:val="21"/>
              </w:rPr>
            </w:pPr>
            <w:r w:rsidRPr="00D63F0B">
              <w:rPr>
                <w:rFonts w:ascii="宋体" w:hAnsi="宋体" w:cs="宋体" w:hint="eastAsia"/>
                <w:szCs w:val="21"/>
              </w:rPr>
              <w:t>□与实际施工情况相符，具体金额由造价工程师复核。</w:t>
            </w:r>
          </w:p>
          <w:p w14:paraId="5944BFED" w14:textId="77777777" w:rsidR="006108DC" w:rsidRPr="00D63F0B" w:rsidRDefault="007F3F58">
            <w:pPr>
              <w:pStyle w:val="24"/>
              <w:ind w:firstLineChars="200" w:firstLine="420"/>
              <w:jc w:val="right"/>
              <w:rPr>
                <w:rFonts w:ascii="宋体" w:hAnsi="宋体" w:cs="宋体" w:hint="eastAsia"/>
                <w:szCs w:val="21"/>
              </w:rPr>
            </w:pPr>
            <w:r w:rsidRPr="00D63F0B">
              <w:rPr>
                <w:rFonts w:ascii="宋体" w:hAnsi="宋体" w:cs="宋体" w:hint="eastAsia"/>
                <w:szCs w:val="21"/>
              </w:rPr>
              <w:t>监理工程师（签字）：______</w:t>
            </w:r>
          </w:p>
          <w:p w14:paraId="3D83D086" w14:textId="77777777" w:rsidR="006108DC" w:rsidRPr="00D63F0B" w:rsidRDefault="007F3F58">
            <w:pPr>
              <w:pStyle w:val="24"/>
              <w:jc w:val="right"/>
              <w:rPr>
                <w:rFonts w:ascii="宋体" w:hAnsi="宋体" w:cs="宋体" w:hint="eastAsia"/>
                <w:szCs w:val="21"/>
              </w:rPr>
            </w:pPr>
            <w:r w:rsidRPr="00D63F0B">
              <w:rPr>
                <w:rFonts w:ascii="宋体" w:hAnsi="宋体" w:cs="宋体" w:hint="eastAsia"/>
                <w:szCs w:val="21"/>
              </w:rPr>
              <w:t>日期：______年______月______日</w:t>
            </w:r>
          </w:p>
        </w:tc>
        <w:tc>
          <w:tcPr>
            <w:tcW w:w="4672" w:type="dxa"/>
            <w:vAlign w:val="center"/>
          </w:tcPr>
          <w:p w14:paraId="04E36DF7" w14:textId="77777777" w:rsidR="006108DC" w:rsidRPr="00D63F0B" w:rsidRDefault="007F3F58">
            <w:pPr>
              <w:pStyle w:val="24"/>
              <w:jc w:val="left"/>
              <w:rPr>
                <w:rFonts w:ascii="宋体" w:hAnsi="宋体" w:cs="宋体" w:hint="eastAsia"/>
                <w:szCs w:val="21"/>
              </w:rPr>
            </w:pPr>
            <w:r w:rsidRPr="00D63F0B">
              <w:rPr>
                <w:rFonts w:ascii="宋体" w:hAnsi="宋体" w:cs="宋体" w:hint="eastAsia"/>
                <w:szCs w:val="21"/>
              </w:rPr>
              <w:t>复核意见：</w:t>
            </w:r>
          </w:p>
          <w:p w14:paraId="23FE4292" w14:textId="77777777" w:rsidR="006108DC" w:rsidRPr="00D63F0B" w:rsidRDefault="007F3F58">
            <w:pPr>
              <w:pStyle w:val="24"/>
              <w:ind w:firstLineChars="200" w:firstLine="420"/>
              <w:jc w:val="left"/>
              <w:rPr>
                <w:rFonts w:ascii="宋体" w:hAnsi="宋体" w:cs="宋体" w:hint="eastAsia"/>
                <w:szCs w:val="21"/>
              </w:rPr>
            </w:pPr>
            <w:r w:rsidRPr="00D63F0B">
              <w:rPr>
                <w:rFonts w:ascii="宋体" w:hAnsi="宋体" w:cs="宋体" w:hint="eastAsia"/>
                <w:szCs w:val="21"/>
              </w:rPr>
              <w:t>你方提出的竣工结算支付申请经复核，竣工结算款总额为人民币（大写）______（¥______），扣除前期支付以及质量保证金后应支付金额为人民币（大写）______（¥______）。</w:t>
            </w:r>
          </w:p>
          <w:p w14:paraId="6C4CAA76" w14:textId="77777777" w:rsidR="006108DC" w:rsidRPr="00D63F0B" w:rsidRDefault="007F3F58">
            <w:pPr>
              <w:pStyle w:val="24"/>
              <w:jc w:val="right"/>
              <w:rPr>
                <w:rFonts w:ascii="宋体" w:hAnsi="宋体" w:cs="宋体" w:hint="eastAsia"/>
                <w:szCs w:val="21"/>
              </w:rPr>
            </w:pPr>
            <w:r w:rsidRPr="00D63F0B">
              <w:rPr>
                <w:rFonts w:ascii="宋体" w:hAnsi="宋体" w:cs="宋体" w:hint="eastAsia"/>
                <w:szCs w:val="21"/>
              </w:rPr>
              <w:t>造价工程师（签字）：______</w:t>
            </w:r>
          </w:p>
          <w:p w14:paraId="54345F63" w14:textId="77777777" w:rsidR="006108DC" w:rsidRPr="00D63F0B" w:rsidRDefault="007F3F58">
            <w:pPr>
              <w:pStyle w:val="24"/>
              <w:jc w:val="right"/>
              <w:rPr>
                <w:rFonts w:ascii="宋体" w:hAnsi="宋体" w:cs="宋体" w:hint="eastAsia"/>
                <w:szCs w:val="21"/>
              </w:rPr>
            </w:pPr>
            <w:r w:rsidRPr="00D63F0B">
              <w:rPr>
                <w:rFonts w:ascii="宋体" w:hAnsi="宋体" w:cs="宋体" w:hint="eastAsia"/>
                <w:szCs w:val="21"/>
              </w:rPr>
              <w:t>日期：______年______月______日</w:t>
            </w:r>
          </w:p>
        </w:tc>
      </w:tr>
      <w:tr w:rsidR="00D63F0B" w:rsidRPr="00D63F0B" w14:paraId="05E76B46" w14:textId="77777777">
        <w:trPr>
          <w:trHeight w:val="567"/>
          <w:jc w:val="center"/>
        </w:trPr>
        <w:tc>
          <w:tcPr>
            <w:tcW w:w="9344" w:type="dxa"/>
            <w:gridSpan w:val="2"/>
            <w:vAlign w:val="center"/>
          </w:tcPr>
          <w:p w14:paraId="3802DFAE" w14:textId="77777777" w:rsidR="006108DC" w:rsidRPr="00D63F0B" w:rsidRDefault="007F3F58">
            <w:pPr>
              <w:pStyle w:val="24"/>
              <w:rPr>
                <w:rFonts w:ascii="宋体" w:hAnsi="宋体" w:cs="宋体" w:hint="eastAsia"/>
                <w:szCs w:val="21"/>
              </w:rPr>
            </w:pPr>
            <w:r w:rsidRPr="00D63F0B">
              <w:rPr>
                <w:rFonts w:ascii="宋体" w:hAnsi="宋体" w:cs="宋体" w:hint="eastAsia"/>
                <w:szCs w:val="21"/>
              </w:rPr>
              <w:t>审核意见：</w:t>
            </w:r>
          </w:p>
          <w:p w14:paraId="614BFB23" w14:textId="77777777" w:rsidR="006108DC" w:rsidRPr="00D63F0B" w:rsidRDefault="007F3F58">
            <w:pPr>
              <w:pStyle w:val="24"/>
              <w:ind w:firstLineChars="200" w:firstLine="420"/>
              <w:rPr>
                <w:rFonts w:ascii="宋体" w:hAnsi="宋体" w:cs="宋体" w:hint="eastAsia"/>
                <w:szCs w:val="21"/>
              </w:rPr>
            </w:pPr>
            <w:r w:rsidRPr="00D63F0B">
              <w:rPr>
                <w:rFonts w:ascii="宋体" w:hAnsi="宋体" w:cs="宋体" w:hint="eastAsia"/>
                <w:szCs w:val="21"/>
              </w:rPr>
              <w:t>□不同意。</w:t>
            </w:r>
          </w:p>
          <w:p w14:paraId="3AEE6141" w14:textId="77777777" w:rsidR="006108DC" w:rsidRPr="00D63F0B" w:rsidRDefault="007F3F58">
            <w:pPr>
              <w:pStyle w:val="24"/>
              <w:ind w:firstLineChars="200" w:firstLine="420"/>
              <w:rPr>
                <w:rFonts w:ascii="宋体" w:hAnsi="宋体" w:cs="宋体" w:hint="eastAsia"/>
                <w:szCs w:val="21"/>
              </w:rPr>
            </w:pPr>
            <w:r w:rsidRPr="00D63F0B">
              <w:rPr>
                <w:rFonts w:ascii="宋体" w:hAnsi="宋体" w:cs="宋体" w:hint="eastAsia"/>
                <w:szCs w:val="21"/>
              </w:rPr>
              <w:t>□同意，支付时间为本表签发后的15天内。</w:t>
            </w:r>
          </w:p>
          <w:p w14:paraId="6615D7E6" w14:textId="77777777" w:rsidR="006108DC" w:rsidRPr="00D63F0B" w:rsidRDefault="007F3F58">
            <w:pPr>
              <w:pStyle w:val="24"/>
              <w:ind w:firstLineChars="200" w:firstLine="420"/>
              <w:jc w:val="right"/>
              <w:rPr>
                <w:rFonts w:ascii="宋体" w:hAnsi="宋体" w:cs="宋体" w:hint="eastAsia"/>
                <w:szCs w:val="21"/>
              </w:rPr>
            </w:pPr>
            <w:r w:rsidRPr="00D63F0B">
              <w:rPr>
                <w:rFonts w:ascii="宋体" w:hAnsi="宋体" w:cs="宋体" w:hint="eastAsia"/>
                <w:szCs w:val="21"/>
              </w:rPr>
              <w:t>发包人（章）：______</w:t>
            </w:r>
          </w:p>
          <w:p w14:paraId="6F0871DC" w14:textId="77777777" w:rsidR="006108DC" w:rsidRPr="00D63F0B" w:rsidRDefault="007F3F58">
            <w:pPr>
              <w:pStyle w:val="24"/>
              <w:ind w:firstLineChars="200" w:firstLine="420"/>
              <w:jc w:val="right"/>
              <w:rPr>
                <w:rFonts w:ascii="宋体" w:hAnsi="宋体" w:cs="宋体" w:hint="eastAsia"/>
                <w:szCs w:val="21"/>
              </w:rPr>
            </w:pPr>
            <w:r w:rsidRPr="00D63F0B">
              <w:rPr>
                <w:rFonts w:ascii="宋体" w:hAnsi="宋体" w:cs="宋体" w:hint="eastAsia"/>
                <w:szCs w:val="21"/>
              </w:rPr>
              <w:t>项目现场代表（签字）：______</w:t>
            </w:r>
          </w:p>
          <w:p w14:paraId="320506EC" w14:textId="77777777" w:rsidR="006108DC" w:rsidRPr="00D63F0B" w:rsidRDefault="007F3F58">
            <w:pPr>
              <w:pStyle w:val="24"/>
              <w:jc w:val="right"/>
              <w:rPr>
                <w:rFonts w:ascii="宋体" w:hAnsi="宋体" w:cs="宋体" w:hint="eastAsia"/>
                <w:szCs w:val="21"/>
              </w:rPr>
            </w:pPr>
            <w:r w:rsidRPr="00D63F0B">
              <w:rPr>
                <w:rFonts w:ascii="宋体" w:hAnsi="宋体" w:cs="宋体" w:hint="eastAsia"/>
                <w:szCs w:val="21"/>
              </w:rPr>
              <w:t>日期：______年______月______日</w:t>
            </w:r>
          </w:p>
        </w:tc>
      </w:tr>
    </w:tbl>
    <w:p w14:paraId="1A0B0040"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注：1.在选择栏中的“□”内作标识“√”。</w:t>
      </w:r>
    </w:p>
    <w:p w14:paraId="331543FC"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2.本表一式肆份，由承包人填报，发包人、监理人、造价咨询人、承包人各存壹份。</w:t>
      </w:r>
    </w:p>
    <w:p w14:paraId="47BBA690" w14:textId="77777777" w:rsidR="006108DC" w:rsidRPr="00D63F0B" w:rsidRDefault="006108DC">
      <w:pPr>
        <w:pStyle w:val="24"/>
        <w:spacing w:line="360" w:lineRule="auto"/>
        <w:rPr>
          <w:rFonts w:ascii="宋体" w:hAnsi="宋体" w:cs="宋体" w:hint="eastAsia"/>
          <w:sz w:val="30"/>
          <w:szCs w:val="30"/>
        </w:rPr>
        <w:sectPr w:rsidR="006108DC" w:rsidRPr="00D63F0B">
          <w:pgSz w:w="11906" w:h="16838"/>
          <w:pgMar w:top="1440" w:right="1134" w:bottom="1440" w:left="1418" w:header="851" w:footer="992" w:gutter="0"/>
          <w:cols w:space="425"/>
          <w:docGrid w:type="lines" w:linePitch="312"/>
        </w:sectPr>
      </w:pPr>
    </w:p>
    <w:p w14:paraId="47BC50C1" w14:textId="77777777" w:rsidR="006108DC" w:rsidRPr="00D63F0B" w:rsidRDefault="007F3F58">
      <w:pPr>
        <w:pStyle w:val="24"/>
        <w:spacing w:line="360" w:lineRule="auto"/>
        <w:rPr>
          <w:rFonts w:ascii="宋体" w:hAnsi="宋体" w:cs="宋体" w:hint="eastAsia"/>
          <w:sz w:val="30"/>
          <w:szCs w:val="30"/>
        </w:rPr>
      </w:pPr>
      <w:r w:rsidRPr="00D63F0B">
        <w:rPr>
          <w:rFonts w:ascii="宋体" w:hAnsi="宋体" w:cs="宋体" w:hint="eastAsia"/>
          <w:sz w:val="30"/>
          <w:szCs w:val="30"/>
        </w:rPr>
        <w:lastRenderedPageBreak/>
        <w:t>附件13：</w:t>
      </w:r>
    </w:p>
    <w:p w14:paraId="1E72CEFD" w14:textId="77777777" w:rsidR="006108DC" w:rsidRPr="00D63F0B" w:rsidRDefault="007F3F58">
      <w:pPr>
        <w:pStyle w:val="24"/>
        <w:spacing w:line="360" w:lineRule="auto"/>
        <w:jc w:val="center"/>
        <w:rPr>
          <w:rFonts w:ascii="宋体" w:hAnsi="宋体" w:cs="宋体" w:hint="eastAsia"/>
          <w:sz w:val="30"/>
          <w:szCs w:val="30"/>
        </w:rPr>
      </w:pPr>
      <w:r w:rsidRPr="00D63F0B">
        <w:rPr>
          <w:rFonts w:ascii="宋体" w:hAnsi="宋体" w:cs="宋体" w:hint="eastAsia"/>
          <w:sz w:val="30"/>
          <w:szCs w:val="30"/>
        </w:rPr>
        <w:t>最终结算款支付申请（核准）表</w:t>
      </w:r>
    </w:p>
    <w:p w14:paraId="357B6F57" w14:textId="77777777" w:rsidR="006108DC" w:rsidRPr="00D63F0B" w:rsidRDefault="007F3F58">
      <w:pPr>
        <w:pStyle w:val="24"/>
        <w:spacing w:line="360" w:lineRule="auto"/>
        <w:rPr>
          <w:rFonts w:ascii="宋体" w:hAnsi="宋体" w:cs="宋体" w:hint="eastAsia"/>
          <w:szCs w:val="21"/>
        </w:rPr>
      </w:pPr>
      <w:r w:rsidRPr="00D63F0B">
        <w:rPr>
          <w:rFonts w:ascii="宋体" w:hAnsi="宋体" w:cs="宋体" w:hint="eastAsia"/>
          <w:szCs w:val="21"/>
        </w:rPr>
        <w:t>工程名称：                                 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D63F0B" w:rsidRPr="00D63F0B" w14:paraId="016CEE58" w14:textId="77777777">
        <w:trPr>
          <w:trHeight w:val="567"/>
          <w:jc w:val="center"/>
        </w:trPr>
        <w:tc>
          <w:tcPr>
            <w:tcW w:w="9344" w:type="dxa"/>
            <w:gridSpan w:val="2"/>
            <w:vAlign w:val="center"/>
          </w:tcPr>
          <w:p w14:paraId="5B6B359E" w14:textId="77777777" w:rsidR="006108DC" w:rsidRPr="00D63F0B" w:rsidRDefault="007F3F58">
            <w:pPr>
              <w:pStyle w:val="24"/>
              <w:jc w:val="left"/>
              <w:rPr>
                <w:rFonts w:ascii="宋体" w:hAnsi="宋体" w:cs="宋体" w:hint="eastAsia"/>
                <w:szCs w:val="21"/>
              </w:rPr>
            </w:pPr>
            <w:r w:rsidRPr="00D63F0B">
              <w:rPr>
                <w:rFonts w:ascii="宋体" w:hAnsi="宋体" w:cs="宋体" w:hint="eastAsia"/>
                <w:szCs w:val="21"/>
              </w:rPr>
              <w:t>致：______（发包人全称）</w:t>
            </w:r>
          </w:p>
          <w:p w14:paraId="3AF4E682" w14:textId="77777777" w:rsidR="006108DC" w:rsidRPr="00D63F0B" w:rsidRDefault="007F3F58">
            <w:pPr>
              <w:pStyle w:val="24"/>
              <w:ind w:firstLineChars="200" w:firstLine="420"/>
              <w:jc w:val="left"/>
              <w:rPr>
                <w:rFonts w:ascii="宋体" w:hAnsi="宋体" w:cs="宋体" w:hint="eastAsia"/>
                <w:szCs w:val="21"/>
              </w:rPr>
            </w:pPr>
            <w:r w:rsidRPr="00D63F0B">
              <w:rPr>
                <w:rFonts w:ascii="宋体" w:hAnsi="宋体" w:cs="宋体" w:hint="eastAsia"/>
                <w:szCs w:val="21"/>
              </w:rPr>
              <w:t>我方于______至______期间已完成了缺陷修复工作，根据施工合同的约定，现申请支付最终结清合同款额为人民币（大写）______（¥______），请予核准。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3260"/>
              <w:gridCol w:w="1701"/>
              <w:gridCol w:w="1701"/>
              <w:gridCol w:w="1723"/>
            </w:tblGrid>
            <w:tr w:rsidR="00D63F0B" w:rsidRPr="00D63F0B" w14:paraId="30DC649B" w14:textId="77777777">
              <w:tc>
                <w:tcPr>
                  <w:tcW w:w="733" w:type="dxa"/>
                </w:tcPr>
                <w:p w14:paraId="603BE995"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序号</w:t>
                  </w:r>
                </w:p>
              </w:tc>
              <w:tc>
                <w:tcPr>
                  <w:tcW w:w="3260" w:type="dxa"/>
                </w:tcPr>
                <w:p w14:paraId="757CE998"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名称</w:t>
                  </w:r>
                </w:p>
              </w:tc>
              <w:tc>
                <w:tcPr>
                  <w:tcW w:w="1701" w:type="dxa"/>
                </w:tcPr>
                <w:p w14:paraId="541A5EB5"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申请金额（元）</w:t>
                  </w:r>
                </w:p>
              </w:tc>
              <w:tc>
                <w:tcPr>
                  <w:tcW w:w="1701" w:type="dxa"/>
                </w:tcPr>
                <w:p w14:paraId="12B03493"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复核金额（元）</w:t>
                  </w:r>
                </w:p>
              </w:tc>
              <w:tc>
                <w:tcPr>
                  <w:tcW w:w="1723" w:type="dxa"/>
                </w:tcPr>
                <w:p w14:paraId="0CDDB7AF"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备注</w:t>
                  </w:r>
                </w:p>
              </w:tc>
            </w:tr>
            <w:tr w:rsidR="00D63F0B" w:rsidRPr="00D63F0B" w14:paraId="2F770E31" w14:textId="77777777">
              <w:tc>
                <w:tcPr>
                  <w:tcW w:w="733" w:type="dxa"/>
                </w:tcPr>
                <w:p w14:paraId="120C5259"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1</w:t>
                  </w:r>
                </w:p>
              </w:tc>
              <w:tc>
                <w:tcPr>
                  <w:tcW w:w="3260" w:type="dxa"/>
                </w:tcPr>
                <w:p w14:paraId="7DBFD11B"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已预留的质量保证金</w:t>
                  </w:r>
                </w:p>
              </w:tc>
              <w:tc>
                <w:tcPr>
                  <w:tcW w:w="1701" w:type="dxa"/>
                </w:tcPr>
                <w:p w14:paraId="42C60287" w14:textId="77777777" w:rsidR="006108DC" w:rsidRPr="00D63F0B" w:rsidRDefault="006108DC">
                  <w:pPr>
                    <w:pStyle w:val="24"/>
                    <w:jc w:val="center"/>
                    <w:rPr>
                      <w:rFonts w:ascii="宋体" w:hAnsi="宋体" w:cs="宋体" w:hint="eastAsia"/>
                      <w:szCs w:val="21"/>
                    </w:rPr>
                  </w:pPr>
                </w:p>
              </w:tc>
              <w:tc>
                <w:tcPr>
                  <w:tcW w:w="1701" w:type="dxa"/>
                </w:tcPr>
                <w:p w14:paraId="415BC97D" w14:textId="77777777" w:rsidR="006108DC" w:rsidRPr="00D63F0B" w:rsidRDefault="006108DC">
                  <w:pPr>
                    <w:pStyle w:val="24"/>
                    <w:jc w:val="center"/>
                    <w:rPr>
                      <w:rFonts w:ascii="宋体" w:hAnsi="宋体" w:cs="宋体" w:hint="eastAsia"/>
                      <w:szCs w:val="21"/>
                    </w:rPr>
                  </w:pPr>
                </w:p>
              </w:tc>
              <w:tc>
                <w:tcPr>
                  <w:tcW w:w="1723" w:type="dxa"/>
                </w:tcPr>
                <w:p w14:paraId="794D8F15" w14:textId="77777777" w:rsidR="006108DC" w:rsidRPr="00D63F0B" w:rsidRDefault="006108DC">
                  <w:pPr>
                    <w:pStyle w:val="24"/>
                    <w:jc w:val="center"/>
                    <w:rPr>
                      <w:rFonts w:ascii="宋体" w:hAnsi="宋体" w:cs="宋体" w:hint="eastAsia"/>
                      <w:szCs w:val="21"/>
                    </w:rPr>
                  </w:pPr>
                </w:p>
              </w:tc>
            </w:tr>
            <w:tr w:rsidR="00D63F0B" w:rsidRPr="00D63F0B" w14:paraId="382E3205" w14:textId="77777777">
              <w:tc>
                <w:tcPr>
                  <w:tcW w:w="733" w:type="dxa"/>
                </w:tcPr>
                <w:p w14:paraId="0568477E"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2</w:t>
                  </w:r>
                </w:p>
              </w:tc>
              <w:tc>
                <w:tcPr>
                  <w:tcW w:w="3260" w:type="dxa"/>
                </w:tcPr>
                <w:p w14:paraId="0C8B7083"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应增加因发包人原因造成缺陷的修复金额</w:t>
                  </w:r>
                </w:p>
              </w:tc>
              <w:tc>
                <w:tcPr>
                  <w:tcW w:w="1701" w:type="dxa"/>
                </w:tcPr>
                <w:p w14:paraId="5C680CDB" w14:textId="77777777" w:rsidR="006108DC" w:rsidRPr="00D63F0B" w:rsidRDefault="006108DC">
                  <w:pPr>
                    <w:pStyle w:val="24"/>
                    <w:jc w:val="center"/>
                    <w:rPr>
                      <w:rFonts w:ascii="宋体" w:hAnsi="宋体" w:cs="宋体" w:hint="eastAsia"/>
                      <w:szCs w:val="21"/>
                    </w:rPr>
                  </w:pPr>
                </w:p>
              </w:tc>
              <w:tc>
                <w:tcPr>
                  <w:tcW w:w="1701" w:type="dxa"/>
                </w:tcPr>
                <w:p w14:paraId="1EC22166" w14:textId="77777777" w:rsidR="006108DC" w:rsidRPr="00D63F0B" w:rsidRDefault="006108DC">
                  <w:pPr>
                    <w:pStyle w:val="24"/>
                    <w:jc w:val="center"/>
                    <w:rPr>
                      <w:rFonts w:ascii="宋体" w:hAnsi="宋体" w:cs="宋体" w:hint="eastAsia"/>
                      <w:szCs w:val="21"/>
                    </w:rPr>
                  </w:pPr>
                </w:p>
              </w:tc>
              <w:tc>
                <w:tcPr>
                  <w:tcW w:w="1723" w:type="dxa"/>
                </w:tcPr>
                <w:p w14:paraId="188818DA" w14:textId="77777777" w:rsidR="006108DC" w:rsidRPr="00D63F0B" w:rsidRDefault="006108DC">
                  <w:pPr>
                    <w:pStyle w:val="24"/>
                    <w:jc w:val="center"/>
                    <w:rPr>
                      <w:rFonts w:ascii="宋体" w:hAnsi="宋体" w:cs="宋体" w:hint="eastAsia"/>
                      <w:szCs w:val="21"/>
                    </w:rPr>
                  </w:pPr>
                </w:p>
              </w:tc>
            </w:tr>
            <w:tr w:rsidR="00D63F0B" w:rsidRPr="00D63F0B" w14:paraId="5CF7614F" w14:textId="77777777">
              <w:tc>
                <w:tcPr>
                  <w:tcW w:w="733" w:type="dxa"/>
                </w:tcPr>
                <w:p w14:paraId="5F41C6F3"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3</w:t>
                  </w:r>
                </w:p>
              </w:tc>
              <w:tc>
                <w:tcPr>
                  <w:tcW w:w="3260" w:type="dxa"/>
                </w:tcPr>
                <w:p w14:paraId="797A5002"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应扣减承包人不修复缺陷、发包人组织修复的金额</w:t>
                  </w:r>
                </w:p>
              </w:tc>
              <w:tc>
                <w:tcPr>
                  <w:tcW w:w="1701" w:type="dxa"/>
                </w:tcPr>
                <w:p w14:paraId="645C66F8" w14:textId="77777777" w:rsidR="006108DC" w:rsidRPr="00D63F0B" w:rsidRDefault="006108DC">
                  <w:pPr>
                    <w:pStyle w:val="24"/>
                    <w:jc w:val="center"/>
                    <w:rPr>
                      <w:rFonts w:ascii="宋体" w:hAnsi="宋体" w:cs="宋体" w:hint="eastAsia"/>
                      <w:szCs w:val="21"/>
                    </w:rPr>
                  </w:pPr>
                </w:p>
              </w:tc>
              <w:tc>
                <w:tcPr>
                  <w:tcW w:w="1701" w:type="dxa"/>
                </w:tcPr>
                <w:p w14:paraId="47E716E1" w14:textId="77777777" w:rsidR="006108DC" w:rsidRPr="00D63F0B" w:rsidRDefault="006108DC">
                  <w:pPr>
                    <w:pStyle w:val="24"/>
                    <w:jc w:val="center"/>
                    <w:rPr>
                      <w:rFonts w:ascii="宋体" w:hAnsi="宋体" w:cs="宋体" w:hint="eastAsia"/>
                      <w:szCs w:val="21"/>
                    </w:rPr>
                  </w:pPr>
                </w:p>
              </w:tc>
              <w:tc>
                <w:tcPr>
                  <w:tcW w:w="1723" w:type="dxa"/>
                </w:tcPr>
                <w:p w14:paraId="076586F7" w14:textId="77777777" w:rsidR="006108DC" w:rsidRPr="00D63F0B" w:rsidRDefault="006108DC">
                  <w:pPr>
                    <w:pStyle w:val="24"/>
                    <w:jc w:val="center"/>
                    <w:rPr>
                      <w:rFonts w:ascii="宋体" w:hAnsi="宋体" w:cs="宋体" w:hint="eastAsia"/>
                      <w:szCs w:val="21"/>
                    </w:rPr>
                  </w:pPr>
                </w:p>
              </w:tc>
            </w:tr>
            <w:tr w:rsidR="00D63F0B" w:rsidRPr="00D63F0B" w14:paraId="1288F28B" w14:textId="77777777">
              <w:tc>
                <w:tcPr>
                  <w:tcW w:w="733" w:type="dxa"/>
                </w:tcPr>
                <w:p w14:paraId="195CFAA7"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4</w:t>
                  </w:r>
                </w:p>
              </w:tc>
              <w:tc>
                <w:tcPr>
                  <w:tcW w:w="3260" w:type="dxa"/>
                </w:tcPr>
                <w:p w14:paraId="1F08A22D"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最终应支付的合同价款</w:t>
                  </w:r>
                </w:p>
              </w:tc>
              <w:tc>
                <w:tcPr>
                  <w:tcW w:w="1701" w:type="dxa"/>
                </w:tcPr>
                <w:p w14:paraId="29425318" w14:textId="77777777" w:rsidR="006108DC" w:rsidRPr="00D63F0B" w:rsidRDefault="006108DC">
                  <w:pPr>
                    <w:pStyle w:val="24"/>
                    <w:jc w:val="center"/>
                    <w:rPr>
                      <w:rFonts w:ascii="宋体" w:hAnsi="宋体" w:cs="宋体" w:hint="eastAsia"/>
                      <w:szCs w:val="21"/>
                    </w:rPr>
                  </w:pPr>
                </w:p>
              </w:tc>
              <w:tc>
                <w:tcPr>
                  <w:tcW w:w="1701" w:type="dxa"/>
                </w:tcPr>
                <w:p w14:paraId="707A82C7" w14:textId="77777777" w:rsidR="006108DC" w:rsidRPr="00D63F0B" w:rsidRDefault="006108DC">
                  <w:pPr>
                    <w:pStyle w:val="24"/>
                    <w:jc w:val="center"/>
                    <w:rPr>
                      <w:rFonts w:ascii="宋体" w:hAnsi="宋体" w:cs="宋体" w:hint="eastAsia"/>
                      <w:szCs w:val="21"/>
                    </w:rPr>
                  </w:pPr>
                </w:p>
              </w:tc>
              <w:tc>
                <w:tcPr>
                  <w:tcW w:w="1723" w:type="dxa"/>
                </w:tcPr>
                <w:p w14:paraId="26F7FBF0" w14:textId="77777777" w:rsidR="006108DC" w:rsidRPr="00D63F0B" w:rsidRDefault="006108DC">
                  <w:pPr>
                    <w:pStyle w:val="24"/>
                    <w:jc w:val="center"/>
                    <w:rPr>
                      <w:rFonts w:ascii="宋体" w:hAnsi="宋体" w:cs="宋体" w:hint="eastAsia"/>
                      <w:szCs w:val="21"/>
                    </w:rPr>
                  </w:pPr>
                </w:p>
              </w:tc>
            </w:tr>
            <w:tr w:rsidR="00D63F0B" w:rsidRPr="00D63F0B" w14:paraId="58459D20" w14:textId="77777777">
              <w:tc>
                <w:tcPr>
                  <w:tcW w:w="733" w:type="dxa"/>
                </w:tcPr>
                <w:p w14:paraId="2ACD757F" w14:textId="77777777" w:rsidR="006108DC" w:rsidRPr="00D63F0B" w:rsidRDefault="006108DC">
                  <w:pPr>
                    <w:pStyle w:val="24"/>
                    <w:jc w:val="center"/>
                    <w:rPr>
                      <w:rFonts w:ascii="宋体" w:hAnsi="宋体" w:cs="宋体" w:hint="eastAsia"/>
                      <w:szCs w:val="21"/>
                    </w:rPr>
                  </w:pPr>
                </w:p>
              </w:tc>
              <w:tc>
                <w:tcPr>
                  <w:tcW w:w="3260" w:type="dxa"/>
                </w:tcPr>
                <w:p w14:paraId="2721490D" w14:textId="77777777" w:rsidR="006108DC" w:rsidRPr="00D63F0B" w:rsidRDefault="006108DC">
                  <w:pPr>
                    <w:pStyle w:val="24"/>
                    <w:jc w:val="center"/>
                    <w:rPr>
                      <w:rFonts w:ascii="宋体" w:hAnsi="宋体" w:cs="宋体" w:hint="eastAsia"/>
                      <w:szCs w:val="21"/>
                    </w:rPr>
                  </w:pPr>
                </w:p>
              </w:tc>
              <w:tc>
                <w:tcPr>
                  <w:tcW w:w="1701" w:type="dxa"/>
                </w:tcPr>
                <w:p w14:paraId="42FC4F3D" w14:textId="77777777" w:rsidR="006108DC" w:rsidRPr="00D63F0B" w:rsidRDefault="006108DC">
                  <w:pPr>
                    <w:pStyle w:val="24"/>
                    <w:jc w:val="center"/>
                    <w:rPr>
                      <w:rFonts w:ascii="宋体" w:hAnsi="宋体" w:cs="宋体" w:hint="eastAsia"/>
                      <w:szCs w:val="21"/>
                    </w:rPr>
                  </w:pPr>
                </w:p>
              </w:tc>
              <w:tc>
                <w:tcPr>
                  <w:tcW w:w="1701" w:type="dxa"/>
                </w:tcPr>
                <w:p w14:paraId="6478B6FE" w14:textId="77777777" w:rsidR="006108DC" w:rsidRPr="00D63F0B" w:rsidRDefault="006108DC">
                  <w:pPr>
                    <w:pStyle w:val="24"/>
                    <w:jc w:val="center"/>
                    <w:rPr>
                      <w:rFonts w:ascii="宋体" w:hAnsi="宋体" w:cs="宋体" w:hint="eastAsia"/>
                      <w:szCs w:val="21"/>
                    </w:rPr>
                  </w:pPr>
                </w:p>
              </w:tc>
              <w:tc>
                <w:tcPr>
                  <w:tcW w:w="1723" w:type="dxa"/>
                </w:tcPr>
                <w:p w14:paraId="06111454" w14:textId="77777777" w:rsidR="006108DC" w:rsidRPr="00D63F0B" w:rsidRDefault="006108DC">
                  <w:pPr>
                    <w:pStyle w:val="24"/>
                    <w:jc w:val="center"/>
                    <w:rPr>
                      <w:rFonts w:ascii="宋体" w:hAnsi="宋体" w:cs="宋体" w:hint="eastAsia"/>
                      <w:szCs w:val="21"/>
                    </w:rPr>
                  </w:pPr>
                </w:p>
              </w:tc>
            </w:tr>
          </w:tbl>
          <w:p w14:paraId="01A9C0D3" w14:textId="77777777" w:rsidR="006108DC" w:rsidRPr="00D63F0B" w:rsidRDefault="006108DC">
            <w:pPr>
              <w:pStyle w:val="24"/>
              <w:jc w:val="left"/>
              <w:rPr>
                <w:rFonts w:ascii="宋体" w:hAnsi="宋体" w:cs="宋体" w:hint="eastAsia"/>
                <w:szCs w:val="21"/>
              </w:rPr>
            </w:pPr>
          </w:p>
          <w:p w14:paraId="68571D37" w14:textId="77777777" w:rsidR="006108DC" w:rsidRPr="00D63F0B" w:rsidRDefault="007F3F58">
            <w:pPr>
              <w:pStyle w:val="24"/>
              <w:jc w:val="left"/>
              <w:rPr>
                <w:rFonts w:ascii="宋体" w:hAnsi="宋体" w:cs="宋体" w:hint="eastAsia"/>
                <w:szCs w:val="21"/>
              </w:rPr>
            </w:pPr>
            <w:r w:rsidRPr="00D63F0B">
              <w:rPr>
                <w:rFonts w:ascii="宋体" w:hAnsi="宋体" w:cs="宋体" w:hint="eastAsia"/>
                <w:szCs w:val="21"/>
              </w:rPr>
              <w:t>承包人（章）</w:t>
            </w:r>
          </w:p>
          <w:p w14:paraId="7108BA85" w14:textId="77777777" w:rsidR="006108DC" w:rsidRPr="00D63F0B" w:rsidRDefault="007F3F58">
            <w:pPr>
              <w:pStyle w:val="24"/>
              <w:jc w:val="left"/>
              <w:rPr>
                <w:rFonts w:ascii="宋体" w:hAnsi="宋体" w:cs="宋体" w:hint="eastAsia"/>
                <w:szCs w:val="21"/>
              </w:rPr>
            </w:pPr>
            <w:r w:rsidRPr="00D63F0B">
              <w:rPr>
                <w:rFonts w:ascii="宋体" w:hAnsi="宋体" w:cs="宋体" w:hint="eastAsia"/>
                <w:szCs w:val="21"/>
              </w:rPr>
              <w:t>造价人员：______</w:t>
            </w:r>
          </w:p>
          <w:p w14:paraId="76E86910" w14:textId="77777777" w:rsidR="006108DC" w:rsidRPr="00D63F0B" w:rsidRDefault="007F3F58">
            <w:pPr>
              <w:pStyle w:val="24"/>
              <w:jc w:val="left"/>
              <w:rPr>
                <w:rFonts w:ascii="宋体" w:hAnsi="宋体" w:cs="宋体" w:hint="eastAsia"/>
                <w:szCs w:val="21"/>
              </w:rPr>
            </w:pPr>
            <w:r w:rsidRPr="00D63F0B">
              <w:rPr>
                <w:rFonts w:ascii="宋体" w:hAnsi="宋体" w:cs="宋体" w:hint="eastAsia"/>
                <w:szCs w:val="21"/>
              </w:rPr>
              <w:t>承包人代表：______</w:t>
            </w:r>
          </w:p>
          <w:p w14:paraId="4D13889E" w14:textId="77777777" w:rsidR="006108DC" w:rsidRPr="00D63F0B" w:rsidRDefault="007F3F58">
            <w:pPr>
              <w:pStyle w:val="24"/>
              <w:jc w:val="left"/>
              <w:rPr>
                <w:rFonts w:ascii="宋体" w:hAnsi="宋体" w:cs="宋体" w:hint="eastAsia"/>
                <w:szCs w:val="21"/>
              </w:rPr>
            </w:pPr>
            <w:r w:rsidRPr="00D63F0B">
              <w:rPr>
                <w:rFonts w:ascii="宋体" w:hAnsi="宋体" w:cs="宋体" w:hint="eastAsia"/>
                <w:szCs w:val="21"/>
              </w:rPr>
              <w:t>日期：______年______月______日</w:t>
            </w:r>
          </w:p>
        </w:tc>
      </w:tr>
      <w:tr w:rsidR="00D63F0B" w:rsidRPr="00D63F0B" w14:paraId="74DCE8E8" w14:textId="77777777">
        <w:trPr>
          <w:trHeight w:val="567"/>
          <w:jc w:val="center"/>
        </w:trPr>
        <w:tc>
          <w:tcPr>
            <w:tcW w:w="4672" w:type="dxa"/>
            <w:vAlign w:val="center"/>
          </w:tcPr>
          <w:p w14:paraId="4B004A62" w14:textId="77777777" w:rsidR="006108DC" w:rsidRPr="00D63F0B" w:rsidRDefault="007F3F58">
            <w:pPr>
              <w:pStyle w:val="24"/>
              <w:jc w:val="left"/>
              <w:rPr>
                <w:rFonts w:ascii="宋体" w:hAnsi="宋体" w:cs="宋体" w:hint="eastAsia"/>
                <w:szCs w:val="21"/>
              </w:rPr>
            </w:pPr>
            <w:r w:rsidRPr="00D63F0B">
              <w:rPr>
                <w:rFonts w:ascii="宋体" w:hAnsi="宋体" w:cs="宋体" w:hint="eastAsia"/>
                <w:szCs w:val="21"/>
              </w:rPr>
              <w:t>复核意见：</w:t>
            </w:r>
          </w:p>
          <w:p w14:paraId="65327614" w14:textId="77777777" w:rsidR="006108DC" w:rsidRPr="00D63F0B" w:rsidRDefault="007F3F58">
            <w:pPr>
              <w:pStyle w:val="24"/>
              <w:ind w:firstLineChars="200" w:firstLine="420"/>
              <w:jc w:val="left"/>
              <w:rPr>
                <w:rFonts w:ascii="宋体" w:hAnsi="宋体" w:cs="宋体" w:hint="eastAsia"/>
                <w:szCs w:val="21"/>
              </w:rPr>
            </w:pPr>
            <w:r w:rsidRPr="00D63F0B">
              <w:rPr>
                <w:rFonts w:ascii="宋体" w:hAnsi="宋体" w:cs="宋体" w:hint="eastAsia"/>
                <w:szCs w:val="21"/>
              </w:rPr>
              <w:t>□与实际施工情况不相符，修改意见</w:t>
            </w:r>
            <w:proofErr w:type="gramStart"/>
            <w:r w:rsidRPr="00D63F0B">
              <w:rPr>
                <w:rFonts w:ascii="宋体" w:hAnsi="宋体" w:cs="宋体" w:hint="eastAsia"/>
                <w:szCs w:val="21"/>
              </w:rPr>
              <w:t>见</w:t>
            </w:r>
            <w:proofErr w:type="gramEnd"/>
            <w:r w:rsidRPr="00D63F0B">
              <w:rPr>
                <w:rFonts w:ascii="宋体" w:hAnsi="宋体" w:cs="宋体" w:hint="eastAsia"/>
                <w:szCs w:val="21"/>
              </w:rPr>
              <w:t>附件。</w:t>
            </w:r>
          </w:p>
          <w:p w14:paraId="5BE8D8D2" w14:textId="77777777" w:rsidR="006108DC" w:rsidRPr="00D63F0B" w:rsidRDefault="007F3F58">
            <w:pPr>
              <w:pStyle w:val="24"/>
              <w:ind w:firstLineChars="200" w:firstLine="420"/>
              <w:jc w:val="left"/>
              <w:rPr>
                <w:rFonts w:ascii="宋体" w:hAnsi="宋体" w:cs="宋体" w:hint="eastAsia"/>
                <w:szCs w:val="21"/>
              </w:rPr>
            </w:pPr>
            <w:r w:rsidRPr="00D63F0B">
              <w:rPr>
                <w:rFonts w:ascii="宋体" w:hAnsi="宋体" w:cs="宋体" w:hint="eastAsia"/>
                <w:szCs w:val="21"/>
              </w:rPr>
              <w:t>□与实际施工情况相符，具体金额由造价工程师复核。</w:t>
            </w:r>
          </w:p>
          <w:p w14:paraId="0ED2DE4A" w14:textId="77777777" w:rsidR="006108DC" w:rsidRPr="00D63F0B" w:rsidRDefault="007F3F58">
            <w:pPr>
              <w:pStyle w:val="24"/>
              <w:ind w:firstLineChars="200" w:firstLine="420"/>
              <w:jc w:val="right"/>
              <w:rPr>
                <w:rFonts w:ascii="宋体" w:hAnsi="宋体" w:cs="宋体" w:hint="eastAsia"/>
                <w:szCs w:val="21"/>
              </w:rPr>
            </w:pPr>
            <w:r w:rsidRPr="00D63F0B">
              <w:rPr>
                <w:rFonts w:ascii="宋体" w:hAnsi="宋体" w:cs="宋体" w:hint="eastAsia"/>
                <w:szCs w:val="21"/>
              </w:rPr>
              <w:t>监理工程师（签字）：______</w:t>
            </w:r>
          </w:p>
          <w:p w14:paraId="4AA662DF" w14:textId="77777777" w:rsidR="006108DC" w:rsidRPr="00D63F0B" w:rsidRDefault="007F3F58">
            <w:pPr>
              <w:pStyle w:val="24"/>
              <w:jc w:val="right"/>
              <w:rPr>
                <w:rFonts w:ascii="宋体" w:hAnsi="宋体" w:cs="宋体" w:hint="eastAsia"/>
                <w:szCs w:val="21"/>
              </w:rPr>
            </w:pPr>
            <w:r w:rsidRPr="00D63F0B">
              <w:rPr>
                <w:rFonts w:ascii="宋体" w:hAnsi="宋体" w:cs="宋体" w:hint="eastAsia"/>
                <w:szCs w:val="21"/>
              </w:rPr>
              <w:t>日期：______年______月______日</w:t>
            </w:r>
          </w:p>
        </w:tc>
        <w:tc>
          <w:tcPr>
            <w:tcW w:w="4672" w:type="dxa"/>
            <w:vAlign w:val="center"/>
          </w:tcPr>
          <w:p w14:paraId="6C2BE25F" w14:textId="77777777" w:rsidR="006108DC" w:rsidRPr="00D63F0B" w:rsidRDefault="007F3F58">
            <w:pPr>
              <w:pStyle w:val="24"/>
              <w:jc w:val="left"/>
              <w:rPr>
                <w:rFonts w:ascii="宋体" w:hAnsi="宋体" w:cs="宋体" w:hint="eastAsia"/>
                <w:szCs w:val="21"/>
              </w:rPr>
            </w:pPr>
            <w:r w:rsidRPr="00D63F0B">
              <w:rPr>
                <w:rFonts w:ascii="宋体" w:hAnsi="宋体" w:cs="宋体" w:hint="eastAsia"/>
                <w:szCs w:val="21"/>
              </w:rPr>
              <w:t>复核意见：</w:t>
            </w:r>
          </w:p>
          <w:p w14:paraId="6A983CC9" w14:textId="77777777" w:rsidR="006108DC" w:rsidRPr="00D63F0B" w:rsidRDefault="007F3F58">
            <w:pPr>
              <w:pStyle w:val="24"/>
              <w:ind w:firstLineChars="200" w:firstLine="420"/>
              <w:jc w:val="left"/>
              <w:rPr>
                <w:rFonts w:ascii="宋体" w:hAnsi="宋体" w:cs="宋体" w:hint="eastAsia"/>
                <w:szCs w:val="21"/>
              </w:rPr>
            </w:pPr>
            <w:r w:rsidRPr="00D63F0B">
              <w:rPr>
                <w:rFonts w:ascii="宋体" w:hAnsi="宋体" w:cs="宋体" w:hint="eastAsia"/>
                <w:szCs w:val="21"/>
              </w:rPr>
              <w:t>你方提出的支付申请经复核，最终应支付金额为人民币（大写）______（¥______）。</w:t>
            </w:r>
          </w:p>
          <w:p w14:paraId="6D60E8F9" w14:textId="77777777" w:rsidR="006108DC" w:rsidRPr="00D63F0B" w:rsidRDefault="007F3F58">
            <w:pPr>
              <w:pStyle w:val="24"/>
              <w:jc w:val="right"/>
              <w:rPr>
                <w:rFonts w:ascii="宋体" w:hAnsi="宋体" w:cs="宋体" w:hint="eastAsia"/>
                <w:szCs w:val="21"/>
              </w:rPr>
            </w:pPr>
            <w:r w:rsidRPr="00D63F0B">
              <w:rPr>
                <w:rFonts w:ascii="宋体" w:hAnsi="宋体" w:cs="宋体" w:hint="eastAsia"/>
                <w:szCs w:val="21"/>
              </w:rPr>
              <w:t>造价工程师（签字）：______</w:t>
            </w:r>
          </w:p>
          <w:p w14:paraId="39D67F42" w14:textId="77777777" w:rsidR="006108DC" w:rsidRPr="00D63F0B" w:rsidRDefault="007F3F58">
            <w:pPr>
              <w:pStyle w:val="24"/>
              <w:jc w:val="right"/>
              <w:rPr>
                <w:rFonts w:ascii="宋体" w:hAnsi="宋体" w:cs="宋体" w:hint="eastAsia"/>
                <w:szCs w:val="21"/>
              </w:rPr>
            </w:pPr>
            <w:r w:rsidRPr="00D63F0B">
              <w:rPr>
                <w:rFonts w:ascii="宋体" w:hAnsi="宋体" w:cs="宋体" w:hint="eastAsia"/>
                <w:szCs w:val="21"/>
              </w:rPr>
              <w:t>日期：______年______月______日</w:t>
            </w:r>
          </w:p>
        </w:tc>
      </w:tr>
      <w:tr w:rsidR="00D63F0B" w:rsidRPr="00D63F0B" w14:paraId="3CF13777" w14:textId="77777777">
        <w:trPr>
          <w:trHeight w:val="567"/>
          <w:jc w:val="center"/>
        </w:trPr>
        <w:tc>
          <w:tcPr>
            <w:tcW w:w="9344" w:type="dxa"/>
            <w:gridSpan w:val="2"/>
            <w:vAlign w:val="center"/>
          </w:tcPr>
          <w:p w14:paraId="59DFF5A1" w14:textId="77777777" w:rsidR="006108DC" w:rsidRPr="00D63F0B" w:rsidRDefault="007F3F58">
            <w:pPr>
              <w:pStyle w:val="24"/>
              <w:rPr>
                <w:rFonts w:ascii="宋体" w:hAnsi="宋体" w:cs="宋体" w:hint="eastAsia"/>
                <w:szCs w:val="21"/>
              </w:rPr>
            </w:pPr>
            <w:r w:rsidRPr="00D63F0B">
              <w:rPr>
                <w:rFonts w:ascii="宋体" w:hAnsi="宋体" w:cs="宋体" w:hint="eastAsia"/>
                <w:szCs w:val="21"/>
              </w:rPr>
              <w:t>审核意见：</w:t>
            </w:r>
          </w:p>
          <w:p w14:paraId="7FDF0A4F" w14:textId="77777777" w:rsidR="006108DC" w:rsidRPr="00D63F0B" w:rsidRDefault="007F3F58">
            <w:pPr>
              <w:pStyle w:val="24"/>
              <w:ind w:firstLineChars="200" w:firstLine="420"/>
              <w:rPr>
                <w:rFonts w:ascii="宋体" w:hAnsi="宋体" w:cs="宋体" w:hint="eastAsia"/>
                <w:szCs w:val="21"/>
              </w:rPr>
            </w:pPr>
            <w:r w:rsidRPr="00D63F0B">
              <w:rPr>
                <w:rFonts w:ascii="宋体" w:hAnsi="宋体" w:cs="宋体" w:hint="eastAsia"/>
                <w:szCs w:val="21"/>
              </w:rPr>
              <w:t>□不同意。</w:t>
            </w:r>
          </w:p>
          <w:p w14:paraId="2A9B7D53" w14:textId="77777777" w:rsidR="006108DC" w:rsidRPr="00D63F0B" w:rsidRDefault="007F3F58">
            <w:pPr>
              <w:pStyle w:val="24"/>
              <w:ind w:firstLineChars="200" w:firstLine="420"/>
              <w:rPr>
                <w:rFonts w:ascii="宋体" w:hAnsi="宋体" w:cs="宋体" w:hint="eastAsia"/>
                <w:szCs w:val="21"/>
              </w:rPr>
            </w:pPr>
            <w:r w:rsidRPr="00D63F0B">
              <w:rPr>
                <w:rFonts w:ascii="宋体" w:hAnsi="宋体" w:cs="宋体" w:hint="eastAsia"/>
                <w:szCs w:val="21"/>
              </w:rPr>
              <w:t>□同意，支付时间为本表签发后的15天内。</w:t>
            </w:r>
          </w:p>
          <w:p w14:paraId="2A23A01C" w14:textId="77777777" w:rsidR="006108DC" w:rsidRPr="00D63F0B" w:rsidRDefault="007F3F58">
            <w:pPr>
              <w:pStyle w:val="24"/>
              <w:ind w:firstLineChars="200" w:firstLine="420"/>
              <w:jc w:val="right"/>
              <w:rPr>
                <w:rFonts w:ascii="宋体" w:hAnsi="宋体" w:cs="宋体" w:hint="eastAsia"/>
                <w:szCs w:val="21"/>
              </w:rPr>
            </w:pPr>
            <w:r w:rsidRPr="00D63F0B">
              <w:rPr>
                <w:rFonts w:ascii="宋体" w:hAnsi="宋体" w:cs="宋体" w:hint="eastAsia"/>
                <w:szCs w:val="21"/>
              </w:rPr>
              <w:t>发包人（章）：______</w:t>
            </w:r>
          </w:p>
          <w:p w14:paraId="33C22C89" w14:textId="77777777" w:rsidR="006108DC" w:rsidRPr="00D63F0B" w:rsidRDefault="007F3F58">
            <w:pPr>
              <w:pStyle w:val="24"/>
              <w:ind w:firstLineChars="200" w:firstLine="420"/>
              <w:jc w:val="right"/>
              <w:rPr>
                <w:rFonts w:ascii="宋体" w:hAnsi="宋体" w:cs="宋体" w:hint="eastAsia"/>
                <w:szCs w:val="21"/>
              </w:rPr>
            </w:pPr>
            <w:r w:rsidRPr="00D63F0B">
              <w:rPr>
                <w:rFonts w:ascii="宋体" w:hAnsi="宋体" w:cs="宋体" w:hint="eastAsia"/>
                <w:szCs w:val="21"/>
              </w:rPr>
              <w:t>项目现场代表（签字）：______</w:t>
            </w:r>
          </w:p>
          <w:p w14:paraId="3B335FDB" w14:textId="77777777" w:rsidR="006108DC" w:rsidRPr="00D63F0B" w:rsidRDefault="007F3F58">
            <w:pPr>
              <w:pStyle w:val="24"/>
              <w:jc w:val="right"/>
              <w:rPr>
                <w:rFonts w:ascii="宋体" w:hAnsi="宋体" w:cs="宋体" w:hint="eastAsia"/>
                <w:szCs w:val="21"/>
              </w:rPr>
            </w:pPr>
            <w:r w:rsidRPr="00D63F0B">
              <w:rPr>
                <w:rFonts w:ascii="宋体" w:hAnsi="宋体" w:cs="宋体" w:hint="eastAsia"/>
                <w:szCs w:val="21"/>
              </w:rPr>
              <w:t>日期：______年______月______日</w:t>
            </w:r>
          </w:p>
        </w:tc>
      </w:tr>
    </w:tbl>
    <w:p w14:paraId="0CE9A115"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注：1.在选择栏中的“□”内作标识“√”。如监理人已退场，</w:t>
      </w:r>
      <w:proofErr w:type="gramStart"/>
      <w:r w:rsidRPr="00D63F0B">
        <w:rPr>
          <w:rFonts w:ascii="宋体" w:hAnsi="宋体" w:cs="宋体" w:hint="eastAsia"/>
          <w:szCs w:val="21"/>
        </w:rPr>
        <w:t>监理工程师栏可空缺</w:t>
      </w:r>
      <w:proofErr w:type="gramEnd"/>
      <w:r w:rsidRPr="00D63F0B">
        <w:rPr>
          <w:rFonts w:ascii="宋体" w:hAnsi="宋体" w:cs="宋体" w:hint="eastAsia"/>
          <w:szCs w:val="21"/>
        </w:rPr>
        <w:t>。</w:t>
      </w:r>
    </w:p>
    <w:p w14:paraId="79D555BA"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2.本表一式肆份，由承包人填报，发包人、监理人、造价咨询人、承包人各存壹份。</w:t>
      </w:r>
    </w:p>
    <w:p w14:paraId="2C43D97E" w14:textId="77777777" w:rsidR="006108DC" w:rsidRPr="00D63F0B" w:rsidRDefault="006108DC">
      <w:pPr>
        <w:pStyle w:val="24"/>
        <w:spacing w:line="360" w:lineRule="auto"/>
        <w:rPr>
          <w:rFonts w:ascii="宋体" w:hAnsi="宋体" w:cs="宋体" w:hint="eastAsia"/>
          <w:sz w:val="30"/>
          <w:szCs w:val="30"/>
        </w:rPr>
        <w:sectPr w:rsidR="006108DC" w:rsidRPr="00D63F0B">
          <w:pgSz w:w="11906" w:h="16838"/>
          <w:pgMar w:top="1440" w:right="1134" w:bottom="1440" w:left="1418" w:header="851" w:footer="992" w:gutter="0"/>
          <w:cols w:space="425"/>
          <w:docGrid w:type="lines" w:linePitch="312"/>
        </w:sectPr>
      </w:pPr>
    </w:p>
    <w:p w14:paraId="1CAC05B2" w14:textId="77777777" w:rsidR="006108DC" w:rsidRPr="00D63F0B" w:rsidRDefault="007F3F58">
      <w:pPr>
        <w:pStyle w:val="24"/>
        <w:spacing w:line="360" w:lineRule="auto"/>
        <w:rPr>
          <w:rFonts w:ascii="宋体" w:hAnsi="宋体" w:cs="宋体" w:hint="eastAsia"/>
          <w:sz w:val="30"/>
          <w:szCs w:val="30"/>
        </w:rPr>
      </w:pPr>
      <w:r w:rsidRPr="00D63F0B">
        <w:rPr>
          <w:rFonts w:ascii="宋体" w:hAnsi="宋体" w:cs="宋体" w:hint="eastAsia"/>
          <w:sz w:val="30"/>
          <w:szCs w:val="30"/>
        </w:rPr>
        <w:lastRenderedPageBreak/>
        <w:t>附件14：</w:t>
      </w:r>
    </w:p>
    <w:p w14:paraId="0E6350FD" w14:textId="77777777" w:rsidR="006108DC" w:rsidRPr="00D63F0B" w:rsidRDefault="007F3F58">
      <w:pPr>
        <w:pStyle w:val="24"/>
        <w:spacing w:line="360" w:lineRule="auto"/>
        <w:jc w:val="center"/>
        <w:rPr>
          <w:rFonts w:ascii="宋体" w:hAnsi="宋体" w:cs="宋体" w:hint="eastAsia"/>
          <w:sz w:val="30"/>
          <w:szCs w:val="30"/>
        </w:rPr>
      </w:pPr>
      <w:r w:rsidRPr="00D63F0B">
        <w:rPr>
          <w:rFonts w:ascii="宋体" w:hAnsi="宋体" w:cs="宋体" w:hint="eastAsia"/>
          <w:sz w:val="30"/>
          <w:szCs w:val="30"/>
        </w:rPr>
        <w:t>总价合同进度款支付分解表</w:t>
      </w:r>
    </w:p>
    <w:p w14:paraId="1326ACCA" w14:textId="77777777" w:rsidR="006108DC" w:rsidRPr="00D63F0B" w:rsidRDefault="007F3F58">
      <w:pPr>
        <w:pStyle w:val="24"/>
        <w:spacing w:line="360" w:lineRule="auto"/>
        <w:ind w:firstLineChars="200" w:firstLine="420"/>
        <w:rPr>
          <w:rFonts w:ascii="宋体" w:hAnsi="宋体" w:cs="宋体" w:hint="eastAsia"/>
          <w:szCs w:val="21"/>
        </w:rPr>
      </w:pPr>
      <w:r w:rsidRPr="00D63F0B">
        <w:rPr>
          <w:rFonts w:ascii="宋体" w:hAnsi="宋体" w:cs="宋体" w:hint="eastAsia"/>
          <w:szCs w:val="21"/>
        </w:rPr>
        <w:t>工程名称：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6"/>
      </w:tblGrid>
      <w:tr w:rsidR="00D63F0B" w:rsidRPr="00D63F0B" w14:paraId="38971668" w14:textId="77777777">
        <w:trPr>
          <w:trHeight w:val="567"/>
          <w:jc w:val="center"/>
        </w:trPr>
        <w:tc>
          <w:tcPr>
            <w:tcW w:w="2336" w:type="dxa"/>
            <w:vAlign w:val="center"/>
          </w:tcPr>
          <w:p w14:paraId="4DBF81AC"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进度款期次</w:t>
            </w:r>
          </w:p>
        </w:tc>
        <w:tc>
          <w:tcPr>
            <w:tcW w:w="2336" w:type="dxa"/>
            <w:vAlign w:val="center"/>
          </w:tcPr>
          <w:p w14:paraId="46DE777B"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形象进度</w:t>
            </w:r>
          </w:p>
        </w:tc>
        <w:tc>
          <w:tcPr>
            <w:tcW w:w="2336" w:type="dxa"/>
            <w:vAlign w:val="center"/>
          </w:tcPr>
          <w:p w14:paraId="5F9A74E9"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进度款付款金额（元）</w:t>
            </w:r>
          </w:p>
        </w:tc>
        <w:tc>
          <w:tcPr>
            <w:tcW w:w="2336" w:type="dxa"/>
            <w:vAlign w:val="center"/>
          </w:tcPr>
          <w:p w14:paraId="4383F692"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备注</w:t>
            </w:r>
          </w:p>
        </w:tc>
      </w:tr>
      <w:tr w:rsidR="00D63F0B" w:rsidRPr="00D63F0B" w14:paraId="6C429964" w14:textId="77777777">
        <w:trPr>
          <w:trHeight w:val="567"/>
          <w:jc w:val="center"/>
        </w:trPr>
        <w:tc>
          <w:tcPr>
            <w:tcW w:w="2336" w:type="dxa"/>
            <w:vAlign w:val="center"/>
          </w:tcPr>
          <w:p w14:paraId="174365AE"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第一期</w:t>
            </w:r>
          </w:p>
        </w:tc>
        <w:tc>
          <w:tcPr>
            <w:tcW w:w="2336" w:type="dxa"/>
            <w:vAlign w:val="center"/>
          </w:tcPr>
          <w:p w14:paraId="0FA08C25" w14:textId="77777777" w:rsidR="006108DC" w:rsidRPr="00D63F0B" w:rsidRDefault="006108DC">
            <w:pPr>
              <w:pStyle w:val="24"/>
              <w:jc w:val="center"/>
              <w:rPr>
                <w:rFonts w:ascii="宋体" w:hAnsi="宋体" w:cs="宋体" w:hint="eastAsia"/>
                <w:szCs w:val="21"/>
              </w:rPr>
            </w:pPr>
          </w:p>
        </w:tc>
        <w:tc>
          <w:tcPr>
            <w:tcW w:w="2336" w:type="dxa"/>
            <w:vAlign w:val="center"/>
          </w:tcPr>
          <w:p w14:paraId="1D2D294E" w14:textId="77777777" w:rsidR="006108DC" w:rsidRPr="00D63F0B" w:rsidRDefault="006108DC">
            <w:pPr>
              <w:pStyle w:val="24"/>
              <w:jc w:val="center"/>
              <w:rPr>
                <w:rFonts w:ascii="宋体" w:hAnsi="宋体" w:cs="宋体" w:hint="eastAsia"/>
                <w:szCs w:val="21"/>
              </w:rPr>
            </w:pPr>
          </w:p>
        </w:tc>
        <w:tc>
          <w:tcPr>
            <w:tcW w:w="2336" w:type="dxa"/>
            <w:vAlign w:val="center"/>
          </w:tcPr>
          <w:p w14:paraId="68966236" w14:textId="77777777" w:rsidR="006108DC" w:rsidRPr="00D63F0B" w:rsidRDefault="006108DC">
            <w:pPr>
              <w:pStyle w:val="24"/>
              <w:jc w:val="center"/>
              <w:rPr>
                <w:rFonts w:ascii="宋体" w:hAnsi="宋体" w:cs="宋体" w:hint="eastAsia"/>
                <w:szCs w:val="21"/>
              </w:rPr>
            </w:pPr>
          </w:p>
        </w:tc>
      </w:tr>
      <w:tr w:rsidR="00D63F0B" w:rsidRPr="00D63F0B" w14:paraId="0E3958AA" w14:textId="77777777">
        <w:trPr>
          <w:trHeight w:val="567"/>
          <w:jc w:val="center"/>
        </w:trPr>
        <w:tc>
          <w:tcPr>
            <w:tcW w:w="2336" w:type="dxa"/>
            <w:vAlign w:val="center"/>
          </w:tcPr>
          <w:p w14:paraId="5203811F"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第二期</w:t>
            </w:r>
          </w:p>
        </w:tc>
        <w:tc>
          <w:tcPr>
            <w:tcW w:w="2336" w:type="dxa"/>
            <w:vAlign w:val="center"/>
          </w:tcPr>
          <w:p w14:paraId="6B7D5C66" w14:textId="77777777" w:rsidR="006108DC" w:rsidRPr="00D63F0B" w:rsidRDefault="006108DC">
            <w:pPr>
              <w:pStyle w:val="24"/>
              <w:jc w:val="center"/>
              <w:rPr>
                <w:rFonts w:ascii="宋体" w:hAnsi="宋体" w:cs="宋体" w:hint="eastAsia"/>
                <w:szCs w:val="21"/>
              </w:rPr>
            </w:pPr>
          </w:p>
        </w:tc>
        <w:tc>
          <w:tcPr>
            <w:tcW w:w="2336" w:type="dxa"/>
            <w:vAlign w:val="center"/>
          </w:tcPr>
          <w:p w14:paraId="434EA29A" w14:textId="77777777" w:rsidR="006108DC" w:rsidRPr="00D63F0B" w:rsidRDefault="006108DC">
            <w:pPr>
              <w:pStyle w:val="24"/>
              <w:jc w:val="center"/>
              <w:rPr>
                <w:rFonts w:ascii="宋体" w:hAnsi="宋体" w:cs="宋体" w:hint="eastAsia"/>
                <w:szCs w:val="21"/>
              </w:rPr>
            </w:pPr>
          </w:p>
        </w:tc>
        <w:tc>
          <w:tcPr>
            <w:tcW w:w="2336" w:type="dxa"/>
            <w:vAlign w:val="center"/>
          </w:tcPr>
          <w:p w14:paraId="3AC0B700" w14:textId="77777777" w:rsidR="006108DC" w:rsidRPr="00D63F0B" w:rsidRDefault="006108DC">
            <w:pPr>
              <w:pStyle w:val="24"/>
              <w:jc w:val="center"/>
              <w:rPr>
                <w:rFonts w:ascii="宋体" w:hAnsi="宋体" w:cs="宋体" w:hint="eastAsia"/>
                <w:szCs w:val="21"/>
              </w:rPr>
            </w:pPr>
          </w:p>
        </w:tc>
      </w:tr>
      <w:tr w:rsidR="00D63F0B" w:rsidRPr="00D63F0B" w14:paraId="503EB847" w14:textId="77777777">
        <w:trPr>
          <w:trHeight w:val="567"/>
          <w:jc w:val="center"/>
        </w:trPr>
        <w:tc>
          <w:tcPr>
            <w:tcW w:w="2336" w:type="dxa"/>
            <w:vAlign w:val="center"/>
          </w:tcPr>
          <w:p w14:paraId="490B272E"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第三期</w:t>
            </w:r>
          </w:p>
        </w:tc>
        <w:tc>
          <w:tcPr>
            <w:tcW w:w="2336" w:type="dxa"/>
            <w:vAlign w:val="center"/>
          </w:tcPr>
          <w:p w14:paraId="4BEAFD1B" w14:textId="77777777" w:rsidR="006108DC" w:rsidRPr="00D63F0B" w:rsidRDefault="006108DC">
            <w:pPr>
              <w:pStyle w:val="24"/>
              <w:jc w:val="center"/>
              <w:rPr>
                <w:rFonts w:ascii="宋体" w:hAnsi="宋体" w:cs="宋体" w:hint="eastAsia"/>
                <w:szCs w:val="21"/>
              </w:rPr>
            </w:pPr>
          </w:p>
        </w:tc>
        <w:tc>
          <w:tcPr>
            <w:tcW w:w="2336" w:type="dxa"/>
            <w:vAlign w:val="center"/>
          </w:tcPr>
          <w:p w14:paraId="10FCD625" w14:textId="77777777" w:rsidR="006108DC" w:rsidRPr="00D63F0B" w:rsidRDefault="006108DC">
            <w:pPr>
              <w:pStyle w:val="24"/>
              <w:jc w:val="center"/>
              <w:rPr>
                <w:rFonts w:ascii="宋体" w:hAnsi="宋体" w:cs="宋体" w:hint="eastAsia"/>
                <w:szCs w:val="21"/>
              </w:rPr>
            </w:pPr>
          </w:p>
        </w:tc>
        <w:tc>
          <w:tcPr>
            <w:tcW w:w="2336" w:type="dxa"/>
            <w:vAlign w:val="center"/>
          </w:tcPr>
          <w:p w14:paraId="4EAFFB0B" w14:textId="77777777" w:rsidR="006108DC" w:rsidRPr="00D63F0B" w:rsidRDefault="006108DC">
            <w:pPr>
              <w:pStyle w:val="24"/>
              <w:jc w:val="center"/>
              <w:rPr>
                <w:rFonts w:ascii="宋体" w:hAnsi="宋体" w:cs="宋体" w:hint="eastAsia"/>
                <w:szCs w:val="21"/>
              </w:rPr>
            </w:pPr>
          </w:p>
        </w:tc>
      </w:tr>
      <w:tr w:rsidR="00D63F0B" w:rsidRPr="00D63F0B" w14:paraId="7D91E754" w14:textId="77777777">
        <w:trPr>
          <w:trHeight w:val="567"/>
          <w:jc w:val="center"/>
        </w:trPr>
        <w:tc>
          <w:tcPr>
            <w:tcW w:w="2336" w:type="dxa"/>
            <w:vAlign w:val="center"/>
          </w:tcPr>
          <w:p w14:paraId="1130491F" w14:textId="77777777" w:rsidR="006108DC" w:rsidRPr="00D63F0B" w:rsidRDefault="007F3F58">
            <w:pPr>
              <w:pStyle w:val="24"/>
              <w:jc w:val="center"/>
              <w:rPr>
                <w:rFonts w:ascii="宋体" w:hAnsi="宋体" w:cs="宋体" w:hint="eastAsia"/>
                <w:szCs w:val="21"/>
              </w:rPr>
            </w:pPr>
            <w:r w:rsidRPr="00D63F0B">
              <w:rPr>
                <w:rFonts w:ascii="宋体" w:hAnsi="宋体" w:cs="宋体" w:hint="eastAsia"/>
                <w:szCs w:val="21"/>
              </w:rPr>
              <w:t>……</w:t>
            </w:r>
          </w:p>
        </w:tc>
        <w:tc>
          <w:tcPr>
            <w:tcW w:w="2336" w:type="dxa"/>
            <w:vAlign w:val="center"/>
          </w:tcPr>
          <w:p w14:paraId="0471EF20" w14:textId="77777777" w:rsidR="006108DC" w:rsidRPr="00D63F0B" w:rsidRDefault="006108DC">
            <w:pPr>
              <w:pStyle w:val="24"/>
              <w:jc w:val="center"/>
              <w:rPr>
                <w:rFonts w:ascii="宋体" w:hAnsi="宋体" w:cs="宋体" w:hint="eastAsia"/>
                <w:szCs w:val="21"/>
              </w:rPr>
            </w:pPr>
          </w:p>
        </w:tc>
        <w:tc>
          <w:tcPr>
            <w:tcW w:w="2336" w:type="dxa"/>
            <w:vAlign w:val="center"/>
          </w:tcPr>
          <w:p w14:paraId="21EF4F55" w14:textId="77777777" w:rsidR="006108DC" w:rsidRPr="00D63F0B" w:rsidRDefault="006108DC">
            <w:pPr>
              <w:pStyle w:val="24"/>
              <w:jc w:val="center"/>
              <w:rPr>
                <w:rFonts w:ascii="宋体" w:hAnsi="宋体" w:cs="宋体" w:hint="eastAsia"/>
                <w:szCs w:val="21"/>
              </w:rPr>
            </w:pPr>
          </w:p>
        </w:tc>
        <w:tc>
          <w:tcPr>
            <w:tcW w:w="2336" w:type="dxa"/>
            <w:vAlign w:val="center"/>
          </w:tcPr>
          <w:p w14:paraId="74C325E6" w14:textId="77777777" w:rsidR="006108DC" w:rsidRPr="00D63F0B" w:rsidRDefault="006108DC">
            <w:pPr>
              <w:pStyle w:val="24"/>
              <w:jc w:val="center"/>
              <w:rPr>
                <w:rFonts w:ascii="宋体" w:hAnsi="宋体" w:cs="宋体" w:hint="eastAsia"/>
                <w:szCs w:val="21"/>
              </w:rPr>
            </w:pPr>
          </w:p>
        </w:tc>
      </w:tr>
      <w:tr w:rsidR="006108DC" w:rsidRPr="00D63F0B" w14:paraId="0114C3E7" w14:textId="77777777">
        <w:trPr>
          <w:trHeight w:val="567"/>
          <w:jc w:val="center"/>
        </w:trPr>
        <w:tc>
          <w:tcPr>
            <w:tcW w:w="4672" w:type="dxa"/>
            <w:gridSpan w:val="2"/>
            <w:vAlign w:val="center"/>
          </w:tcPr>
          <w:p w14:paraId="61648E9B" w14:textId="77777777" w:rsidR="006108DC" w:rsidRPr="00D63F0B" w:rsidRDefault="007F3F58">
            <w:pPr>
              <w:pStyle w:val="24"/>
              <w:jc w:val="left"/>
              <w:rPr>
                <w:rFonts w:ascii="宋体" w:hAnsi="宋体" w:cs="宋体" w:hint="eastAsia"/>
                <w:szCs w:val="21"/>
              </w:rPr>
            </w:pPr>
            <w:r w:rsidRPr="00D63F0B">
              <w:rPr>
                <w:rFonts w:ascii="宋体" w:hAnsi="宋体" w:cs="宋体" w:hint="eastAsia"/>
                <w:szCs w:val="21"/>
              </w:rPr>
              <w:t>项目现场代表签字：</w:t>
            </w:r>
          </w:p>
          <w:p w14:paraId="69BFAB58" w14:textId="77777777" w:rsidR="006108DC" w:rsidRPr="00D63F0B" w:rsidRDefault="006108DC">
            <w:pPr>
              <w:pStyle w:val="24"/>
              <w:jc w:val="left"/>
              <w:rPr>
                <w:rFonts w:ascii="宋体" w:hAnsi="宋体" w:cs="宋体" w:hint="eastAsia"/>
                <w:szCs w:val="21"/>
              </w:rPr>
            </w:pPr>
          </w:p>
          <w:p w14:paraId="791D4367" w14:textId="77777777" w:rsidR="006108DC" w:rsidRPr="00D63F0B" w:rsidRDefault="007F3F58">
            <w:pPr>
              <w:pStyle w:val="24"/>
              <w:jc w:val="left"/>
              <w:rPr>
                <w:rFonts w:ascii="宋体" w:hAnsi="宋体" w:cs="宋体" w:hint="eastAsia"/>
                <w:szCs w:val="21"/>
              </w:rPr>
            </w:pPr>
            <w:r w:rsidRPr="00D63F0B">
              <w:rPr>
                <w:rFonts w:ascii="宋体" w:hAnsi="宋体" w:cs="宋体" w:hint="eastAsia"/>
                <w:szCs w:val="21"/>
              </w:rPr>
              <w:t>发包人（盖公章）：</w:t>
            </w:r>
          </w:p>
          <w:p w14:paraId="72AFD0F5" w14:textId="77777777" w:rsidR="006108DC" w:rsidRPr="00D63F0B" w:rsidRDefault="006108DC">
            <w:pPr>
              <w:pStyle w:val="24"/>
              <w:jc w:val="left"/>
              <w:rPr>
                <w:rFonts w:ascii="宋体" w:hAnsi="宋体" w:cs="宋体" w:hint="eastAsia"/>
                <w:szCs w:val="21"/>
              </w:rPr>
            </w:pPr>
          </w:p>
          <w:p w14:paraId="5DF041A9" w14:textId="77777777" w:rsidR="006108DC" w:rsidRPr="00D63F0B" w:rsidRDefault="007F3F58">
            <w:pPr>
              <w:pStyle w:val="24"/>
              <w:jc w:val="left"/>
              <w:rPr>
                <w:rFonts w:ascii="宋体" w:hAnsi="宋体" w:cs="宋体" w:hint="eastAsia"/>
                <w:szCs w:val="21"/>
              </w:rPr>
            </w:pPr>
            <w:r w:rsidRPr="00D63F0B">
              <w:rPr>
                <w:rFonts w:ascii="宋体" w:hAnsi="宋体" w:cs="宋体" w:hint="eastAsia"/>
                <w:szCs w:val="21"/>
              </w:rPr>
              <w:t>日期：______年______月______日</w:t>
            </w:r>
          </w:p>
        </w:tc>
        <w:tc>
          <w:tcPr>
            <w:tcW w:w="4672" w:type="dxa"/>
            <w:gridSpan w:val="2"/>
            <w:vAlign w:val="center"/>
          </w:tcPr>
          <w:p w14:paraId="6513D792" w14:textId="77777777" w:rsidR="006108DC" w:rsidRPr="00D63F0B" w:rsidRDefault="007F3F58">
            <w:pPr>
              <w:pStyle w:val="24"/>
              <w:jc w:val="left"/>
              <w:rPr>
                <w:rFonts w:ascii="宋体" w:hAnsi="宋体" w:cs="宋体" w:hint="eastAsia"/>
                <w:szCs w:val="21"/>
              </w:rPr>
            </w:pPr>
            <w:r w:rsidRPr="00D63F0B">
              <w:rPr>
                <w:rFonts w:ascii="宋体" w:hAnsi="宋体" w:cs="宋体" w:hint="eastAsia"/>
                <w:szCs w:val="21"/>
              </w:rPr>
              <w:t>承包人代表签字：</w:t>
            </w:r>
          </w:p>
          <w:p w14:paraId="4541DA73" w14:textId="77777777" w:rsidR="006108DC" w:rsidRPr="00D63F0B" w:rsidRDefault="006108DC">
            <w:pPr>
              <w:pStyle w:val="24"/>
              <w:jc w:val="left"/>
              <w:rPr>
                <w:rFonts w:ascii="宋体" w:hAnsi="宋体" w:cs="宋体" w:hint="eastAsia"/>
                <w:szCs w:val="21"/>
              </w:rPr>
            </w:pPr>
          </w:p>
          <w:p w14:paraId="0A664286" w14:textId="77777777" w:rsidR="006108DC" w:rsidRPr="00D63F0B" w:rsidRDefault="007F3F58">
            <w:pPr>
              <w:pStyle w:val="24"/>
              <w:jc w:val="left"/>
              <w:rPr>
                <w:rFonts w:ascii="宋体" w:hAnsi="宋体" w:cs="宋体" w:hint="eastAsia"/>
                <w:szCs w:val="21"/>
              </w:rPr>
            </w:pPr>
            <w:r w:rsidRPr="00D63F0B">
              <w:rPr>
                <w:rFonts w:ascii="宋体" w:hAnsi="宋体" w:cs="宋体" w:hint="eastAsia"/>
                <w:szCs w:val="21"/>
              </w:rPr>
              <w:t>承包人（盖公章）：</w:t>
            </w:r>
          </w:p>
          <w:p w14:paraId="1012D2DE" w14:textId="77777777" w:rsidR="006108DC" w:rsidRPr="00D63F0B" w:rsidRDefault="006108DC">
            <w:pPr>
              <w:pStyle w:val="24"/>
              <w:jc w:val="left"/>
              <w:rPr>
                <w:rFonts w:ascii="宋体" w:hAnsi="宋体" w:cs="宋体" w:hint="eastAsia"/>
                <w:szCs w:val="21"/>
              </w:rPr>
            </w:pPr>
          </w:p>
          <w:p w14:paraId="3D304D5D" w14:textId="77777777" w:rsidR="006108DC" w:rsidRPr="00D63F0B" w:rsidRDefault="007F3F58">
            <w:pPr>
              <w:pStyle w:val="24"/>
              <w:jc w:val="left"/>
              <w:rPr>
                <w:rFonts w:ascii="宋体" w:hAnsi="宋体" w:cs="宋体" w:hint="eastAsia"/>
                <w:szCs w:val="21"/>
              </w:rPr>
            </w:pPr>
            <w:r w:rsidRPr="00D63F0B">
              <w:rPr>
                <w:rFonts w:ascii="宋体" w:hAnsi="宋体" w:cs="宋体" w:hint="eastAsia"/>
                <w:szCs w:val="21"/>
              </w:rPr>
              <w:t>日期：______年______月______日</w:t>
            </w:r>
          </w:p>
        </w:tc>
      </w:tr>
    </w:tbl>
    <w:p w14:paraId="14AC239A" w14:textId="77777777" w:rsidR="006108DC" w:rsidRPr="00D63F0B" w:rsidRDefault="006108DC">
      <w:pPr>
        <w:pStyle w:val="24"/>
        <w:spacing w:line="360" w:lineRule="auto"/>
        <w:ind w:firstLineChars="200" w:firstLine="420"/>
        <w:rPr>
          <w:rFonts w:ascii="宋体" w:hAnsi="宋体" w:cs="宋体" w:hint="eastAsia"/>
          <w:szCs w:val="21"/>
        </w:rPr>
      </w:pPr>
    </w:p>
    <w:p w14:paraId="2ADE84A5" w14:textId="77777777" w:rsidR="006108DC" w:rsidRPr="00D63F0B" w:rsidRDefault="006108DC">
      <w:pPr>
        <w:rPr>
          <w:rFonts w:ascii="宋体" w:eastAsia="宋体" w:hAnsi="宋体" w:cs="宋体" w:hint="eastAsia"/>
        </w:rPr>
      </w:pPr>
    </w:p>
    <w:p w14:paraId="00FD2278" w14:textId="77777777" w:rsidR="006108DC" w:rsidRPr="00D63F0B" w:rsidRDefault="006108DC">
      <w:pPr>
        <w:spacing w:line="360" w:lineRule="auto"/>
        <w:ind w:firstLineChars="200" w:firstLine="420"/>
        <w:rPr>
          <w:rFonts w:ascii="宋体" w:eastAsia="宋体" w:hAnsi="宋体" w:cs="宋体" w:hint="eastAsia"/>
          <w:szCs w:val="21"/>
        </w:rPr>
      </w:pPr>
    </w:p>
    <w:p w14:paraId="622D824E" w14:textId="77777777" w:rsidR="006108DC" w:rsidRPr="00D63F0B" w:rsidRDefault="006108DC">
      <w:pPr>
        <w:spacing w:line="360" w:lineRule="auto"/>
        <w:ind w:firstLineChars="200" w:firstLine="420"/>
        <w:rPr>
          <w:rFonts w:ascii="宋体" w:eastAsia="宋体" w:hAnsi="宋体" w:cs="宋体" w:hint="eastAsia"/>
          <w:szCs w:val="21"/>
        </w:rPr>
        <w:sectPr w:rsidR="006108DC" w:rsidRPr="00D63F0B">
          <w:pgSz w:w="11906" w:h="16838"/>
          <w:pgMar w:top="1134" w:right="1134" w:bottom="1134" w:left="1134" w:header="851" w:footer="992" w:gutter="0"/>
          <w:cols w:space="425"/>
          <w:docGrid w:type="lines" w:linePitch="312"/>
        </w:sectPr>
      </w:pPr>
    </w:p>
    <w:p w14:paraId="129FBDA6" w14:textId="77777777" w:rsidR="006108DC" w:rsidRPr="00D63F0B" w:rsidRDefault="006108DC">
      <w:pPr>
        <w:spacing w:line="360" w:lineRule="auto"/>
        <w:ind w:firstLineChars="200" w:firstLine="420"/>
        <w:rPr>
          <w:rFonts w:ascii="宋体" w:eastAsia="宋体" w:hAnsi="宋体" w:cs="宋体" w:hint="eastAsia"/>
          <w:szCs w:val="21"/>
        </w:rPr>
      </w:pPr>
    </w:p>
    <w:p w14:paraId="153B562F" w14:textId="77777777" w:rsidR="006108DC" w:rsidRPr="00D63F0B" w:rsidRDefault="006108DC">
      <w:pPr>
        <w:spacing w:line="360" w:lineRule="auto"/>
        <w:ind w:firstLineChars="200" w:firstLine="420"/>
        <w:rPr>
          <w:rFonts w:ascii="宋体" w:eastAsia="宋体" w:hAnsi="宋体" w:cs="宋体" w:hint="eastAsia"/>
          <w:szCs w:val="21"/>
        </w:rPr>
      </w:pPr>
    </w:p>
    <w:p w14:paraId="20660A7D" w14:textId="77777777" w:rsidR="006108DC" w:rsidRPr="00D63F0B" w:rsidRDefault="006108DC">
      <w:pPr>
        <w:spacing w:line="360" w:lineRule="auto"/>
        <w:ind w:firstLineChars="200" w:firstLine="420"/>
        <w:rPr>
          <w:rFonts w:ascii="宋体" w:eastAsia="宋体" w:hAnsi="宋体" w:cs="宋体" w:hint="eastAsia"/>
          <w:szCs w:val="21"/>
        </w:rPr>
      </w:pPr>
    </w:p>
    <w:p w14:paraId="05AD26D8" w14:textId="77777777" w:rsidR="006108DC" w:rsidRPr="00D63F0B" w:rsidRDefault="006108DC">
      <w:pPr>
        <w:spacing w:line="360" w:lineRule="auto"/>
        <w:ind w:firstLineChars="200" w:firstLine="420"/>
        <w:rPr>
          <w:rFonts w:ascii="宋体" w:eastAsia="宋体" w:hAnsi="宋体" w:cs="宋体" w:hint="eastAsia"/>
          <w:szCs w:val="21"/>
        </w:rPr>
      </w:pPr>
    </w:p>
    <w:p w14:paraId="5EB7E03E" w14:textId="77777777" w:rsidR="006108DC" w:rsidRPr="00D63F0B" w:rsidRDefault="006108DC">
      <w:pPr>
        <w:spacing w:line="360" w:lineRule="auto"/>
        <w:ind w:firstLineChars="200" w:firstLine="420"/>
        <w:rPr>
          <w:rFonts w:ascii="宋体" w:eastAsia="宋体" w:hAnsi="宋体" w:cs="宋体" w:hint="eastAsia"/>
          <w:szCs w:val="21"/>
        </w:rPr>
      </w:pPr>
    </w:p>
    <w:p w14:paraId="4F229811" w14:textId="77777777" w:rsidR="006108DC" w:rsidRPr="00D63F0B" w:rsidRDefault="006108DC">
      <w:pPr>
        <w:spacing w:line="360" w:lineRule="auto"/>
        <w:ind w:firstLineChars="200" w:firstLine="420"/>
        <w:rPr>
          <w:rFonts w:ascii="宋体" w:eastAsia="宋体" w:hAnsi="宋体" w:cs="宋体" w:hint="eastAsia"/>
          <w:szCs w:val="21"/>
        </w:rPr>
      </w:pPr>
    </w:p>
    <w:p w14:paraId="7D30B371" w14:textId="77777777" w:rsidR="006108DC" w:rsidRPr="00D63F0B" w:rsidRDefault="006108DC">
      <w:pPr>
        <w:spacing w:line="360" w:lineRule="auto"/>
        <w:ind w:firstLineChars="200" w:firstLine="420"/>
        <w:rPr>
          <w:rFonts w:ascii="宋体" w:eastAsia="宋体" w:hAnsi="宋体" w:cs="宋体" w:hint="eastAsia"/>
          <w:szCs w:val="21"/>
        </w:rPr>
      </w:pPr>
    </w:p>
    <w:p w14:paraId="5060EC23" w14:textId="77777777" w:rsidR="006108DC" w:rsidRPr="00D63F0B" w:rsidRDefault="006108DC">
      <w:pPr>
        <w:spacing w:line="360" w:lineRule="auto"/>
        <w:ind w:firstLineChars="200" w:firstLine="420"/>
        <w:rPr>
          <w:rFonts w:ascii="宋体" w:eastAsia="宋体" w:hAnsi="宋体" w:cs="宋体" w:hint="eastAsia"/>
          <w:szCs w:val="21"/>
        </w:rPr>
      </w:pPr>
    </w:p>
    <w:p w14:paraId="314FDEBF" w14:textId="77777777" w:rsidR="006108DC" w:rsidRPr="00D63F0B" w:rsidRDefault="006108DC">
      <w:pPr>
        <w:spacing w:line="360" w:lineRule="auto"/>
        <w:ind w:firstLineChars="200" w:firstLine="420"/>
        <w:rPr>
          <w:rFonts w:ascii="宋体" w:eastAsia="宋体" w:hAnsi="宋体" w:cs="宋体" w:hint="eastAsia"/>
          <w:szCs w:val="21"/>
        </w:rPr>
      </w:pPr>
    </w:p>
    <w:p w14:paraId="60210BAB" w14:textId="77777777" w:rsidR="006108DC" w:rsidRPr="00D63F0B" w:rsidRDefault="006108DC">
      <w:pPr>
        <w:spacing w:line="360" w:lineRule="auto"/>
        <w:ind w:firstLineChars="200" w:firstLine="420"/>
        <w:rPr>
          <w:rFonts w:ascii="宋体" w:eastAsia="宋体" w:hAnsi="宋体" w:cs="宋体" w:hint="eastAsia"/>
          <w:szCs w:val="21"/>
        </w:rPr>
      </w:pPr>
    </w:p>
    <w:p w14:paraId="6EC9877E" w14:textId="77777777" w:rsidR="006108DC" w:rsidRPr="00D63F0B" w:rsidRDefault="006108DC">
      <w:pPr>
        <w:spacing w:line="360" w:lineRule="auto"/>
        <w:ind w:firstLineChars="200" w:firstLine="420"/>
        <w:rPr>
          <w:rFonts w:ascii="宋体" w:eastAsia="宋体" w:hAnsi="宋体" w:cs="宋体" w:hint="eastAsia"/>
          <w:szCs w:val="21"/>
        </w:rPr>
      </w:pPr>
    </w:p>
    <w:p w14:paraId="445FEDF3" w14:textId="77777777" w:rsidR="006108DC" w:rsidRPr="00D63F0B" w:rsidRDefault="006108DC">
      <w:pPr>
        <w:spacing w:line="360" w:lineRule="auto"/>
        <w:ind w:firstLineChars="200" w:firstLine="420"/>
        <w:rPr>
          <w:rFonts w:ascii="宋体" w:eastAsia="宋体" w:hAnsi="宋体" w:cs="宋体" w:hint="eastAsia"/>
          <w:szCs w:val="21"/>
        </w:rPr>
      </w:pPr>
    </w:p>
    <w:p w14:paraId="7118301F" w14:textId="77777777" w:rsidR="006108DC" w:rsidRPr="00D63F0B" w:rsidRDefault="007F3F58">
      <w:pPr>
        <w:pStyle w:val="1"/>
        <w:jc w:val="center"/>
        <w:rPr>
          <w:rFonts w:ascii="宋体" w:eastAsia="宋体" w:hAnsi="宋体" w:cs="宋体" w:hint="eastAsia"/>
        </w:rPr>
      </w:pPr>
      <w:bookmarkStart w:id="358" w:name="_Toc18317"/>
      <w:r w:rsidRPr="00D63F0B">
        <w:rPr>
          <w:rFonts w:ascii="宋体" w:eastAsia="宋体" w:hAnsi="宋体" w:cs="宋体" w:hint="eastAsia"/>
        </w:rPr>
        <w:t>第七</w:t>
      </w:r>
      <w:r w:rsidRPr="00D63F0B">
        <w:rPr>
          <w:rFonts w:ascii="宋体" w:eastAsia="宋体" w:hAnsi="宋体" w:cs="宋体" w:hint="eastAsia"/>
          <w:spacing w:val="120"/>
        </w:rPr>
        <w:t>章</w:t>
      </w:r>
      <w:r w:rsidRPr="00D63F0B">
        <w:rPr>
          <w:rFonts w:ascii="宋体" w:eastAsia="宋体" w:hAnsi="宋体" w:cs="宋体" w:hint="eastAsia"/>
        </w:rPr>
        <w:t>质疑、投诉材料格式</w:t>
      </w:r>
      <w:bookmarkEnd w:id="358"/>
    </w:p>
    <w:p w14:paraId="35321441" w14:textId="77777777" w:rsidR="006108DC" w:rsidRPr="00D63F0B" w:rsidRDefault="006108DC">
      <w:pPr>
        <w:rPr>
          <w:rFonts w:ascii="宋体" w:eastAsia="宋体" w:hAnsi="宋体" w:cs="宋体" w:hint="eastAsia"/>
        </w:rPr>
        <w:sectPr w:rsidR="006108DC" w:rsidRPr="00D63F0B">
          <w:pgSz w:w="11906" w:h="16838"/>
          <w:pgMar w:top="1134" w:right="1134" w:bottom="1134" w:left="1134" w:header="851" w:footer="992" w:gutter="0"/>
          <w:cols w:space="425"/>
          <w:docGrid w:type="lines" w:linePitch="312"/>
        </w:sectPr>
      </w:pPr>
    </w:p>
    <w:p w14:paraId="521E3F1E" w14:textId="77777777" w:rsidR="006108DC" w:rsidRPr="00D63F0B" w:rsidRDefault="007F3F58">
      <w:pPr>
        <w:spacing w:line="360" w:lineRule="auto"/>
        <w:jc w:val="center"/>
        <w:rPr>
          <w:rFonts w:ascii="宋体" w:eastAsia="宋体" w:hAnsi="宋体" w:cs="宋体" w:hint="eastAsia"/>
          <w:b/>
          <w:sz w:val="32"/>
          <w:szCs w:val="32"/>
        </w:rPr>
      </w:pPr>
      <w:r w:rsidRPr="00D63F0B">
        <w:rPr>
          <w:rFonts w:ascii="宋体" w:eastAsia="宋体" w:hAnsi="宋体" w:cs="宋体" w:hint="eastAsia"/>
          <w:b/>
          <w:sz w:val="32"/>
          <w:szCs w:val="32"/>
        </w:rPr>
        <w:lastRenderedPageBreak/>
        <w:t>质疑函（格式）</w:t>
      </w:r>
    </w:p>
    <w:p w14:paraId="6D684C98"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一、质疑供应商基本信息：</w:t>
      </w:r>
    </w:p>
    <w:p w14:paraId="554F563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质疑供应商：____________________________________________________________________________</w:t>
      </w:r>
    </w:p>
    <w:p w14:paraId="5FAC0EB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地址：______________________________________邮编：_______________________________________</w:t>
      </w:r>
    </w:p>
    <w:p w14:paraId="66BE6BC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联系人：____________________________________联系电话：__________________________________</w:t>
      </w:r>
    </w:p>
    <w:p w14:paraId="3239D2E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授权代表：______________________________________________________________________________</w:t>
      </w:r>
    </w:p>
    <w:p w14:paraId="6F5D2D20"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联系电话：______________________________________________________________________________</w:t>
      </w:r>
    </w:p>
    <w:p w14:paraId="649927D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地址：______________________________________邮编：______________________________________</w:t>
      </w:r>
    </w:p>
    <w:p w14:paraId="6299A596"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二、质疑项目基本情况：</w:t>
      </w:r>
    </w:p>
    <w:p w14:paraId="3B7266D3" w14:textId="77777777" w:rsidR="006108DC" w:rsidRPr="00D63F0B" w:rsidRDefault="007F3F58">
      <w:pPr>
        <w:spacing w:line="360" w:lineRule="auto"/>
        <w:ind w:firstLineChars="200" w:firstLine="420"/>
        <w:rPr>
          <w:rFonts w:ascii="宋体" w:eastAsia="宋体" w:hAnsi="宋体" w:cs="宋体" w:hint="eastAsia"/>
          <w:szCs w:val="21"/>
          <w:u w:val="single"/>
        </w:rPr>
      </w:pPr>
      <w:r w:rsidRPr="00D63F0B">
        <w:rPr>
          <w:rFonts w:ascii="宋体" w:eastAsia="宋体" w:hAnsi="宋体" w:cs="宋体" w:hint="eastAsia"/>
          <w:szCs w:val="21"/>
        </w:rPr>
        <w:t>质疑项目的名称：</w:t>
      </w:r>
      <w:r w:rsidRPr="00D63F0B">
        <w:rPr>
          <w:rFonts w:ascii="宋体" w:eastAsia="宋体" w:hAnsi="宋体" w:cs="宋体" w:hint="eastAsia"/>
          <w:szCs w:val="21"/>
          <w:u w:val="single"/>
        </w:rPr>
        <w:t>[项目采购-项目名称_16]</w:t>
      </w:r>
    </w:p>
    <w:p w14:paraId="2EDF85BE" w14:textId="77777777" w:rsidR="006108DC" w:rsidRPr="00D63F0B" w:rsidRDefault="007F3F58">
      <w:pPr>
        <w:spacing w:line="360" w:lineRule="auto"/>
        <w:ind w:firstLineChars="200" w:firstLine="420"/>
        <w:rPr>
          <w:rFonts w:ascii="宋体" w:eastAsia="宋体" w:hAnsi="宋体" w:cs="宋体" w:hint="eastAsia"/>
          <w:szCs w:val="21"/>
          <w:u w:val="single"/>
        </w:rPr>
      </w:pPr>
      <w:r w:rsidRPr="00D63F0B">
        <w:rPr>
          <w:rFonts w:ascii="宋体" w:eastAsia="宋体" w:hAnsi="宋体" w:cs="宋体" w:hint="eastAsia"/>
          <w:szCs w:val="21"/>
        </w:rPr>
        <w:t>质疑项目的编号：</w:t>
      </w:r>
      <w:r w:rsidRPr="00D63F0B">
        <w:rPr>
          <w:rFonts w:ascii="宋体" w:eastAsia="宋体" w:hAnsi="宋体" w:cs="宋体" w:hint="eastAsia"/>
          <w:szCs w:val="21"/>
          <w:u w:val="single"/>
        </w:rPr>
        <w:t>[项目采购-项目编号_13]</w:t>
      </w:r>
    </w:p>
    <w:p w14:paraId="501AA2BD" w14:textId="77777777" w:rsidR="006108DC" w:rsidRPr="00D63F0B" w:rsidRDefault="007F3F58">
      <w:pPr>
        <w:spacing w:line="360" w:lineRule="auto"/>
        <w:ind w:firstLineChars="200" w:firstLine="420"/>
        <w:rPr>
          <w:rFonts w:ascii="宋体" w:eastAsia="宋体" w:hAnsi="宋体" w:cs="宋体" w:hint="eastAsia"/>
          <w:szCs w:val="21"/>
          <w:u w:val="single"/>
        </w:rPr>
      </w:pPr>
      <w:r w:rsidRPr="00D63F0B">
        <w:rPr>
          <w:rFonts w:ascii="宋体" w:eastAsia="宋体" w:hAnsi="宋体" w:cs="宋体" w:hint="eastAsia"/>
          <w:szCs w:val="21"/>
        </w:rPr>
        <w:t>采购人名称：</w:t>
      </w:r>
      <w:r w:rsidRPr="00D63F0B">
        <w:rPr>
          <w:rFonts w:ascii="宋体" w:eastAsia="宋体" w:hAnsi="宋体" w:cs="宋体" w:hint="eastAsia"/>
          <w:szCs w:val="21"/>
          <w:u w:val="single"/>
        </w:rPr>
        <w:t>[项目采购-采购人_7]</w:t>
      </w:r>
    </w:p>
    <w:p w14:paraId="28E208E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质疑事项：</w:t>
      </w:r>
    </w:p>
    <w:p w14:paraId="027C2A0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□采购文件，采购文件获取日期：__________________________________________________________</w:t>
      </w:r>
    </w:p>
    <w:p w14:paraId="706563D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□采购过程</w:t>
      </w:r>
    </w:p>
    <w:p w14:paraId="7CB5629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□成交结果</w:t>
      </w:r>
    </w:p>
    <w:p w14:paraId="55942015"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三、质疑事项具体内容</w:t>
      </w:r>
    </w:p>
    <w:p w14:paraId="2E9FAEC1"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质疑事项1：____________________________________________________________________________</w:t>
      </w:r>
    </w:p>
    <w:p w14:paraId="3EFFF5E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事实依据：______________________________________________________________________________</w:t>
      </w:r>
    </w:p>
    <w:p w14:paraId="7C88BBC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法律依据：______________________________________________________________________________</w:t>
      </w:r>
    </w:p>
    <w:p w14:paraId="2499024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质疑事项2：____________________________________________________________________________</w:t>
      </w:r>
    </w:p>
    <w:p w14:paraId="1CFA66F2"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w:t>
      </w:r>
    </w:p>
    <w:p w14:paraId="4D4C0803"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四、与质疑事项相关的质疑请求：</w:t>
      </w:r>
    </w:p>
    <w:p w14:paraId="78DC3A7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请求：__________________________________________________________________________________</w:t>
      </w:r>
    </w:p>
    <w:p w14:paraId="51BA6DA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签字（签章）：____________________________________公章：___________________________________</w:t>
      </w:r>
    </w:p>
    <w:p w14:paraId="34A5884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日期：</w:t>
      </w:r>
    </w:p>
    <w:p w14:paraId="6E245D21"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说明：</w:t>
      </w:r>
    </w:p>
    <w:p w14:paraId="04159B5A"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1.供应商提出质疑时，应提交质疑函和必要的证明材料。</w:t>
      </w:r>
    </w:p>
    <w:p w14:paraId="4BF56F96"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2.质疑供应商若委托代理人进行质疑的，</w:t>
      </w:r>
      <w:proofErr w:type="gramStart"/>
      <w:r w:rsidRPr="00D63F0B">
        <w:rPr>
          <w:rFonts w:ascii="宋体" w:eastAsia="宋体" w:hAnsi="宋体" w:cs="宋体" w:hint="eastAsia"/>
          <w:b/>
          <w:szCs w:val="21"/>
        </w:rPr>
        <w:t>质疑函应按</w:t>
      </w:r>
      <w:proofErr w:type="gramEnd"/>
      <w:r w:rsidRPr="00D63F0B">
        <w:rPr>
          <w:rFonts w:ascii="宋体" w:eastAsia="宋体" w:hAnsi="宋体" w:cs="宋体" w:hint="eastAsia"/>
          <w:b/>
          <w:szCs w:val="21"/>
        </w:rPr>
        <w:t>要求列明“授权代表”的有关内容，并在附件中提交由质疑供应商签署的授权委托书。授权委托书应载明代理人的姓名或者名称、代理事项、具体权限、</w:t>
      </w:r>
      <w:r w:rsidRPr="00D63F0B">
        <w:rPr>
          <w:rFonts w:ascii="宋体" w:eastAsia="宋体" w:hAnsi="宋体" w:cs="宋体" w:hint="eastAsia"/>
          <w:b/>
          <w:szCs w:val="21"/>
        </w:rPr>
        <w:lastRenderedPageBreak/>
        <w:t>期限和相关事项。</w:t>
      </w:r>
    </w:p>
    <w:p w14:paraId="21C6A78F"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3.质疑函的质疑事项应具体、明确，并有必要的事实依据和法律依据。</w:t>
      </w:r>
    </w:p>
    <w:p w14:paraId="5D16D929"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4.质疑函的质疑请求应与质疑事项相关。</w:t>
      </w:r>
    </w:p>
    <w:p w14:paraId="3A1706C3"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5.质疑供应商为法人或者其他组织的，</w:t>
      </w:r>
      <w:proofErr w:type="gramStart"/>
      <w:r w:rsidRPr="00D63F0B">
        <w:rPr>
          <w:rFonts w:ascii="宋体" w:eastAsia="宋体" w:hAnsi="宋体" w:cs="宋体" w:hint="eastAsia"/>
          <w:b/>
          <w:szCs w:val="21"/>
        </w:rPr>
        <w:t>质疑函应由</w:t>
      </w:r>
      <w:proofErr w:type="gramEnd"/>
      <w:r w:rsidRPr="00D63F0B">
        <w:rPr>
          <w:rFonts w:ascii="宋体" w:eastAsia="宋体" w:hAnsi="宋体" w:cs="宋体" w:hint="eastAsia"/>
          <w:b/>
          <w:szCs w:val="21"/>
        </w:rPr>
        <w:t>法定代表人、主要负责人，或者其授权代表签字或者盖章，并加盖公章。</w:t>
      </w:r>
    </w:p>
    <w:p w14:paraId="085767D1" w14:textId="77777777" w:rsidR="006108DC" w:rsidRPr="00D63F0B" w:rsidRDefault="006108DC">
      <w:pPr>
        <w:spacing w:line="360" w:lineRule="auto"/>
        <w:ind w:firstLineChars="200" w:firstLine="422"/>
        <w:rPr>
          <w:rFonts w:ascii="宋体" w:eastAsia="宋体" w:hAnsi="宋体" w:cs="宋体" w:hint="eastAsia"/>
          <w:b/>
          <w:szCs w:val="21"/>
        </w:rPr>
        <w:sectPr w:rsidR="006108DC" w:rsidRPr="00D63F0B">
          <w:pgSz w:w="11906" w:h="16838"/>
          <w:pgMar w:top="1134" w:right="1134" w:bottom="1134" w:left="1134" w:header="851" w:footer="992" w:gutter="0"/>
          <w:cols w:space="425"/>
          <w:docGrid w:type="lines" w:linePitch="312"/>
        </w:sectPr>
      </w:pPr>
    </w:p>
    <w:p w14:paraId="2F20136B" w14:textId="77777777" w:rsidR="006108DC" w:rsidRPr="00D63F0B" w:rsidRDefault="007F3F58">
      <w:pPr>
        <w:spacing w:line="360" w:lineRule="auto"/>
        <w:jc w:val="center"/>
        <w:rPr>
          <w:rFonts w:ascii="宋体" w:eastAsia="宋体" w:hAnsi="宋体" w:cs="宋体" w:hint="eastAsia"/>
          <w:b/>
          <w:sz w:val="32"/>
          <w:szCs w:val="32"/>
        </w:rPr>
      </w:pPr>
      <w:r w:rsidRPr="00D63F0B">
        <w:rPr>
          <w:rFonts w:ascii="宋体" w:eastAsia="宋体" w:hAnsi="宋体" w:cs="宋体" w:hint="eastAsia"/>
          <w:b/>
          <w:sz w:val="32"/>
          <w:szCs w:val="32"/>
        </w:rPr>
        <w:lastRenderedPageBreak/>
        <w:t>投诉书（格式）</w:t>
      </w:r>
    </w:p>
    <w:p w14:paraId="7C95B002"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一、投诉相关主体基本情况：</w:t>
      </w:r>
    </w:p>
    <w:p w14:paraId="158E2927"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供应商：________________________________________________________________________________</w:t>
      </w:r>
    </w:p>
    <w:p w14:paraId="09CD6A5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地址：______________________________________邮编：______________________________________</w:t>
      </w:r>
    </w:p>
    <w:p w14:paraId="2875C67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法定代表人/主要负责人：_________________________________________________________________</w:t>
      </w:r>
    </w:p>
    <w:p w14:paraId="494C109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联系电话：______________________________________________________________________________</w:t>
      </w:r>
    </w:p>
    <w:p w14:paraId="062605C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授权代表：__________________________________联系电话：__________________________________</w:t>
      </w:r>
    </w:p>
    <w:p w14:paraId="7BB8FD6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地址：__________________________________________________________________________________</w:t>
      </w:r>
    </w:p>
    <w:p w14:paraId="02DE759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邮编：__________________________________________________________________________________</w:t>
      </w:r>
    </w:p>
    <w:p w14:paraId="2B530B8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被投诉人1：_____________________________________________________________________________</w:t>
      </w:r>
    </w:p>
    <w:p w14:paraId="2BEE582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地址：__________________________________________________________________________________</w:t>
      </w:r>
    </w:p>
    <w:p w14:paraId="71B857F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邮编：__________________________________________________________________________________</w:t>
      </w:r>
    </w:p>
    <w:p w14:paraId="48134E03"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联系人：___________________________________联系电话：___________________________________</w:t>
      </w:r>
    </w:p>
    <w:p w14:paraId="27A4943F"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被投诉人2：_____________________________________________________________________________</w:t>
      </w:r>
    </w:p>
    <w:p w14:paraId="6FD7EF7A"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w:t>
      </w:r>
    </w:p>
    <w:p w14:paraId="4A0B1D2C"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相关供应商：____________________________________________________________________________</w:t>
      </w:r>
    </w:p>
    <w:p w14:paraId="276AF29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地址：______________________________________邮编：______________________________________</w:t>
      </w:r>
    </w:p>
    <w:p w14:paraId="4CE9108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联系人：____________________________________联系电话：___________________________________</w:t>
      </w:r>
    </w:p>
    <w:p w14:paraId="242CC392"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二、投诉项目基本情况：</w:t>
      </w:r>
    </w:p>
    <w:p w14:paraId="6457836A" w14:textId="77777777" w:rsidR="006108DC" w:rsidRPr="00D63F0B" w:rsidRDefault="007F3F58">
      <w:pPr>
        <w:spacing w:line="360" w:lineRule="auto"/>
        <w:ind w:firstLineChars="200" w:firstLine="420"/>
        <w:rPr>
          <w:rFonts w:ascii="宋体" w:eastAsia="宋体" w:hAnsi="宋体" w:cs="宋体" w:hint="eastAsia"/>
          <w:szCs w:val="21"/>
          <w:u w:val="single"/>
        </w:rPr>
      </w:pPr>
      <w:r w:rsidRPr="00D63F0B">
        <w:rPr>
          <w:rFonts w:ascii="宋体" w:eastAsia="宋体" w:hAnsi="宋体" w:cs="宋体" w:hint="eastAsia"/>
          <w:szCs w:val="21"/>
        </w:rPr>
        <w:t>采购项目的名称：</w:t>
      </w:r>
      <w:r w:rsidRPr="00D63F0B">
        <w:rPr>
          <w:rFonts w:ascii="宋体" w:eastAsia="宋体" w:hAnsi="宋体" w:cs="宋体" w:hint="eastAsia"/>
          <w:szCs w:val="21"/>
          <w:u w:val="single"/>
        </w:rPr>
        <w:t>[项目采购-项目名称_17]</w:t>
      </w:r>
    </w:p>
    <w:p w14:paraId="0C596F60" w14:textId="77777777" w:rsidR="006108DC" w:rsidRPr="00D63F0B" w:rsidRDefault="007F3F58">
      <w:pPr>
        <w:spacing w:line="360" w:lineRule="auto"/>
        <w:ind w:firstLineChars="200" w:firstLine="420"/>
        <w:rPr>
          <w:rFonts w:ascii="宋体" w:eastAsia="宋体" w:hAnsi="宋体" w:cs="宋体" w:hint="eastAsia"/>
          <w:szCs w:val="21"/>
          <w:u w:val="single"/>
        </w:rPr>
      </w:pPr>
      <w:r w:rsidRPr="00D63F0B">
        <w:rPr>
          <w:rFonts w:ascii="宋体" w:eastAsia="宋体" w:hAnsi="宋体" w:cs="宋体" w:hint="eastAsia"/>
          <w:szCs w:val="21"/>
        </w:rPr>
        <w:t>采购项目的编号：</w:t>
      </w:r>
      <w:r w:rsidRPr="00D63F0B">
        <w:rPr>
          <w:rFonts w:ascii="宋体" w:eastAsia="宋体" w:hAnsi="宋体" w:cs="宋体" w:hint="eastAsia"/>
          <w:szCs w:val="21"/>
          <w:u w:val="single"/>
        </w:rPr>
        <w:t>[项目采购-项目编号_14]</w:t>
      </w:r>
    </w:p>
    <w:p w14:paraId="5E125EA2" w14:textId="77777777" w:rsidR="006108DC" w:rsidRPr="00D63F0B" w:rsidRDefault="007F3F58">
      <w:pPr>
        <w:spacing w:line="360" w:lineRule="auto"/>
        <w:ind w:firstLineChars="200" w:firstLine="420"/>
        <w:rPr>
          <w:rFonts w:ascii="宋体" w:eastAsia="宋体" w:hAnsi="宋体" w:cs="宋体" w:hint="eastAsia"/>
          <w:szCs w:val="21"/>
          <w:u w:val="single"/>
        </w:rPr>
      </w:pPr>
      <w:r w:rsidRPr="00D63F0B">
        <w:rPr>
          <w:rFonts w:ascii="宋体" w:eastAsia="宋体" w:hAnsi="宋体" w:cs="宋体" w:hint="eastAsia"/>
          <w:szCs w:val="21"/>
        </w:rPr>
        <w:t>采购人名称：</w:t>
      </w:r>
      <w:r w:rsidRPr="00D63F0B">
        <w:rPr>
          <w:rFonts w:ascii="宋体" w:eastAsia="宋体" w:hAnsi="宋体" w:cs="宋体" w:hint="eastAsia"/>
          <w:szCs w:val="21"/>
          <w:u w:val="single"/>
        </w:rPr>
        <w:t>[项目采购-采购人_8]</w:t>
      </w:r>
    </w:p>
    <w:p w14:paraId="01C565DD" w14:textId="77777777" w:rsidR="006108DC" w:rsidRPr="00D63F0B" w:rsidRDefault="007F3F58">
      <w:pPr>
        <w:spacing w:line="360" w:lineRule="auto"/>
        <w:ind w:firstLineChars="200" w:firstLine="420"/>
        <w:rPr>
          <w:rFonts w:ascii="宋体" w:eastAsia="宋体" w:hAnsi="宋体" w:cs="宋体" w:hint="eastAsia"/>
          <w:szCs w:val="21"/>
          <w:u w:val="single"/>
        </w:rPr>
      </w:pPr>
      <w:r w:rsidRPr="00D63F0B">
        <w:rPr>
          <w:rFonts w:ascii="宋体" w:eastAsia="宋体" w:hAnsi="宋体" w:cs="宋体" w:hint="eastAsia"/>
          <w:szCs w:val="21"/>
        </w:rPr>
        <w:t>代理机构名称：</w:t>
      </w:r>
      <w:r w:rsidRPr="00D63F0B">
        <w:rPr>
          <w:rFonts w:ascii="宋体" w:eastAsia="宋体" w:hAnsi="宋体" w:cs="宋体" w:hint="eastAsia"/>
          <w:szCs w:val="21"/>
          <w:u w:val="single"/>
        </w:rPr>
        <w:t>[项目采购-采购组织机构_5]</w:t>
      </w:r>
    </w:p>
    <w:p w14:paraId="0CE1902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招标文件公告：</w:t>
      </w:r>
      <w:r w:rsidRPr="00D63F0B">
        <w:rPr>
          <w:rFonts w:ascii="宋体" w:eastAsia="宋体" w:hAnsi="宋体" w:cs="宋体" w:hint="eastAsia"/>
          <w:szCs w:val="21"/>
          <w:u w:val="single"/>
        </w:rPr>
        <w:t>是/否</w:t>
      </w:r>
      <w:r w:rsidRPr="00D63F0B">
        <w:rPr>
          <w:rFonts w:ascii="宋体" w:eastAsia="宋体" w:hAnsi="宋体" w:cs="宋体" w:hint="eastAsia"/>
          <w:szCs w:val="21"/>
        </w:rPr>
        <w:t>公告期限：__________________________________________________________</w:t>
      </w:r>
    </w:p>
    <w:p w14:paraId="4464CD5D"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采购结果公告：是/否公告期限：__________________________________________________________</w:t>
      </w:r>
    </w:p>
    <w:p w14:paraId="6A275066"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三、质疑基本情况</w:t>
      </w:r>
    </w:p>
    <w:p w14:paraId="014451F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投诉人于______年______月______日，向______提出质疑，质疑事项为：_______________________</w:t>
      </w:r>
    </w:p>
    <w:p w14:paraId="2BBA31B9"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u w:val="single"/>
        </w:rPr>
        <w:t>采购人/代理机构</w:t>
      </w:r>
      <w:r w:rsidRPr="00D63F0B">
        <w:rPr>
          <w:rFonts w:ascii="宋体" w:eastAsia="宋体" w:hAnsi="宋体" w:cs="宋体" w:hint="eastAsia"/>
          <w:szCs w:val="21"/>
        </w:rPr>
        <w:t>于______年______月______日，就质疑事项</w:t>
      </w:r>
      <w:proofErr w:type="gramStart"/>
      <w:r w:rsidRPr="00D63F0B">
        <w:rPr>
          <w:rFonts w:ascii="宋体" w:eastAsia="宋体" w:hAnsi="宋体" w:cs="宋体" w:hint="eastAsia"/>
          <w:szCs w:val="21"/>
        </w:rPr>
        <w:t>作出</w:t>
      </w:r>
      <w:proofErr w:type="gramEnd"/>
      <w:r w:rsidRPr="00D63F0B">
        <w:rPr>
          <w:rFonts w:ascii="宋体" w:eastAsia="宋体" w:hAnsi="宋体" w:cs="宋体" w:hint="eastAsia"/>
          <w:szCs w:val="21"/>
        </w:rPr>
        <w:t>了答复/没有在法定期限内</w:t>
      </w:r>
      <w:proofErr w:type="gramStart"/>
      <w:r w:rsidRPr="00D63F0B">
        <w:rPr>
          <w:rFonts w:ascii="宋体" w:eastAsia="宋体" w:hAnsi="宋体" w:cs="宋体" w:hint="eastAsia"/>
          <w:szCs w:val="21"/>
        </w:rPr>
        <w:t>作出</w:t>
      </w:r>
      <w:proofErr w:type="gramEnd"/>
      <w:r w:rsidRPr="00D63F0B">
        <w:rPr>
          <w:rFonts w:ascii="宋体" w:eastAsia="宋体" w:hAnsi="宋体" w:cs="宋体" w:hint="eastAsia"/>
          <w:szCs w:val="21"/>
        </w:rPr>
        <w:t>答复。</w:t>
      </w:r>
    </w:p>
    <w:p w14:paraId="21125CFA"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四、投诉事项具体内容</w:t>
      </w:r>
    </w:p>
    <w:p w14:paraId="5885A355"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投诉事项1：_____________________________________________________________________________</w:t>
      </w:r>
    </w:p>
    <w:p w14:paraId="19D7DCC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lastRenderedPageBreak/>
        <w:t>事实依据：______________________________________________________________________________</w:t>
      </w:r>
    </w:p>
    <w:p w14:paraId="1CB70E5E"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法律依据：______________________________________________________________________________</w:t>
      </w:r>
    </w:p>
    <w:p w14:paraId="14916316"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投诉事项2：_____________________________________________________________________________</w:t>
      </w:r>
    </w:p>
    <w:p w14:paraId="2893108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w:t>
      </w:r>
    </w:p>
    <w:p w14:paraId="2CEE7E43"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五、与投诉事项相关的投诉请求：</w:t>
      </w:r>
    </w:p>
    <w:p w14:paraId="546E9B0B"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请求：__________________________________________________________________________________</w:t>
      </w:r>
    </w:p>
    <w:p w14:paraId="323ED282" w14:textId="77777777" w:rsidR="006108DC" w:rsidRPr="00D63F0B" w:rsidRDefault="006108DC">
      <w:pPr>
        <w:spacing w:line="360" w:lineRule="auto"/>
        <w:ind w:firstLineChars="200" w:firstLine="420"/>
        <w:rPr>
          <w:rFonts w:ascii="宋体" w:eastAsia="宋体" w:hAnsi="宋体" w:cs="宋体" w:hint="eastAsia"/>
          <w:szCs w:val="21"/>
        </w:rPr>
      </w:pPr>
    </w:p>
    <w:p w14:paraId="2F1E9314"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签字（签章）：____________________________________公章：___________________________________</w:t>
      </w:r>
    </w:p>
    <w:p w14:paraId="42FD358A" w14:textId="77777777" w:rsidR="006108DC" w:rsidRPr="00D63F0B" w:rsidRDefault="006108DC">
      <w:pPr>
        <w:spacing w:line="360" w:lineRule="auto"/>
        <w:ind w:firstLineChars="200" w:firstLine="420"/>
        <w:rPr>
          <w:rFonts w:ascii="宋体" w:eastAsia="宋体" w:hAnsi="宋体" w:cs="宋体" w:hint="eastAsia"/>
          <w:szCs w:val="21"/>
        </w:rPr>
      </w:pPr>
    </w:p>
    <w:p w14:paraId="06FBCFB8" w14:textId="77777777" w:rsidR="006108DC" w:rsidRPr="00D63F0B" w:rsidRDefault="007F3F58">
      <w:pPr>
        <w:spacing w:line="360" w:lineRule="auto"/>
        <w:ind w:firstLineChars="200" w:firstLine="420"/>
        <w:rPr>
          <w:rFonts w:ascii="宋体" w:eastAsia="宋体" w:hAnsi="宋体" w:cs="宋体" w:hint="eastAsia"/>
          <w:szCs w:val="21"/>
        </w:rPr>
      </w:pPr>
      <w:r w:rsidRPr="00D63F0B">
        <w:rPr>
          <w:rFonts w:ascii="宋体" w:eastAsia="宋体" w:hAnsi="宋体" w:cs="宋体" w:hint="eastAsia"/>
          <w:szCs w:val="21"/>
        </w:rPr>
        <w:t>日期：</w:t>
      </w:r>
    </w:p>
    <w:p w14:paraId="055C7E7E" w14:textId="77777777" w:rsidR="006108DC" w:rsidRPr="00D63F0B" w:rsidRDefault="006108DC">
      <w:pPr>
        <w:spacing w:line="360" w:lineRule="auto"/>
        <w:ind w:firstLineChars="200" w:firstLine="420"/>
        <w:rPr>
          <w:rFonts w:ascii="宋体" w:eastAsia="宋体" w:hAnsi="宋体" w:cs="宋体" w:hint="eastAsia"/>
          <w:szCs w:val="21"/>
        </w:rPr>
      </w:pPr>
    </w:p>
    <w:p w14:paraId="486D678A" w14:textId="77777777" w:rsidR="006108DC" w:rsidRPr="00D63F0B" w:rsidRDefault="006108DC">
      <w:pPr>
        <w:spacing w:line="360" w:lineRule="auto"/>
        <w:ind w:firstLineChars="200" w:firstLine="420"/>
        <w:rPr>
          <w:rFonts w:ascii="宋体" w:eastAsia="宋体" w:hAnsi="宋体" w:cs="宋体" w:hint="eastAsia"/>
          <w:szCs w:val="21"/>
        </w:rPr>
      </w:pPr>
    </w:p>
    <w:p w14:paraId="2829E2B7"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说明：</w:t>
      </w:r>
    </w:p>
    <w:p w14:paraId="69EB4831"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1.投诉人提起投诉时，应当提交投诉书和必要的证明材料，并按照被投诉人和与投诉事项有关的供应商数量提供投诉书副本。</w:t>
      </w:r>
    </w:p>
    <w:p w14:paraId="023D651C"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85C8678"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3.投诉书应简要列明质疑事项，质疑函、质疑答复等作为附件材料提供。</w:t>
      </w:r>
    </w:p>
    <w:p w14:paraId="609F4BE9"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4.投诉书的投诉事项应具体、明确，并有必要的事实依据和法律依据。</w:t>
      </w:r>
    </w:p>
    <w:p w14:paraId="5A3021D2"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5.投诉书的投诉请求应与投诉事项相关。</w:t>
      </w:r>
    </w:p>
    <w:p w14:paraId="038E4D55" w14:textId="77777777" w:rsidR="006108DC" w:rsidRPr="00D63F0B" w:rsidRDefault="007F3F58">
      <w:pPr>
        <w:spacing w:line="360" w:lineRule="auto"/>
        <w:ind w:firstLineChars="200" w:firstLine="422"/>
        <w:rPr>
          <w:rFonts w:ascii="宋体" w:eastAsia="宋体" w:hAnsi="宋体" w:cs="宋体" w:hint="eastAsia"/>
          <w:b/>
          <w:szCs w:val="21"/>
        </w:rPr>
      </w:pPr>
      <w:r w:rsidRPr="00D63F0B">
        <w:rPr>
          <w:rFonts w:ascii="宋体" w:eastAsia="宋体" w:hAnsi="宋体" w:cs="宋体" w:hint="eastAsia"/>
          <w:b/>
          <w:szCs w:val="21"/>
        </w:rPr>
        <w:t>6.投诉人为法人或者其他组织的，投诉书应由法定代表人、主要负责人，或者其授权代表签字或者盖章，并加盖公章。</w:t>
      </w:r>
    </w:p>
    <w:p w14:paraId="053979C5" w14:textId="77777777" w:rsidR="006108DC" w:rsidRPr="00D63F0B" w:rsidRDefault="006108DC">
      <w:pPr>
        <w:spacing w:line="360" w:lineRule="auto"/>
        <w:ind w:firstLineChars="200" w:firstLine="420"/>
        <w:rPr>
          <w:rFonts w:ascii="宋体" w:eastAsia="宋体" w:hAnsi="宋体" w:cs="宋体" w:hint="eastAsia"/>
          <w:szCs w:val="21"/>
        </w:rPr>
      </w:pPr>
    </w:p>
    <w:sectPr w:rsidR="006108DC" w:rsidRPr="00D63F0B">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FE84C" w14:textId="77777777" w:rsidR="002E4CCC" w:rsidRDefault="002E4CCC">
      <w:r>
        <w:separator/>
      </w:r>
    </w:p>
  </w:endnote>
  <w:endnote w:type="continuationSeparator" w:id="0">
    <w:p w14:paraId="6ECA5D4D" w14:textId="77777777" w:rsidR="002E4CCC" w:rsidRDefault="002E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7743984"/>
    </w:sdtPr>
    <w:sdtEndPr/>
    <w:sdtContent>
      <w:p w14:paraId="6FA84213" w14:textId="77777777" w:rsidR="006108DC" w:rsidRDefault="007F3F58">
        <w:pPr>
          <w:pStyle w:val="af3"/>
          <w:jc w:val="center"/>
        </w:pPr>
        <w:r>
          <w:fldChar w:fldCharType="begin"/>
        </w:r>
        <w:r>
          <w:instrText>PAGE   \* MERGEFORMAT</w:instrText>
        </w:r>
        <w:r>
          <w:fldChar w:fldCharType="separate"/>
        </w:r>
        <w:r>
          <w:rPr>
            <w:lang w:val="zh-CN"/>
          </w:rPr>
          <w:t>6</w:t>
        </w:r>
        <w:r>
          <w:fldChar w:fldCharType="end"/>
        </w:r>
      </w:p>
    </w:sdtContent>
  </w:sdt>
  <w:p w14:paraId="24FBBE6D" w14:textId="77777777" w:rsidR="006108DC" w:rsidRDefault="006108DC">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081195"/>
    </w:sdtPr>
    <w:sdtEndPr/>
    <w:sdtContent>
      <w:p w14:paraId="39882168" w14:textId="77777777" w:rsidR="006108DC" w:rsidRDefault="007F3F58">
        <w:pPr>
          <w:pStyle w:val="af3"/>
          <w:jc w:val="center"/>
        </w:pPr>
        <w:r>
          <w:fldChar w:fldCharType="begin"/>
        </w:r>
        <w:r>
          <w:instrText>PAGE   \* MERGEFORMAT</w:instrText>
        </w:r>
        <w:r>
          <w:fldChar w:fldCharType="separate"/>
        </w:r>
        <w:r>
          <w:rPr>
            <w:lang w:val="zh-CN"/>
          </w:rPr>
          <w:t>193</w:t>
        </w:r>
        <w:r>
          <w:fldChar w:fldCharType="end"/>
        </w:r>
      </w:p>
    </w:sdtContent>
  </w:sdt>
  <w:p w14:paraId="36765B8A" w14:textId="77777777" w:rsidR="006108DC" w:rsidRDefault="006108DC">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3DA64" w14:textId="77777777" w:rsidR="002E4CCC" w:rsidRDefault="002E4CCC">
      <w:r>
        <w:separator/>
      </w:r>
    </w:p>
  </w:footnote>
  <w:footnote w:type="continuationSeparator" w:id="0">
    <w:p w14:paraId="57B250B5" w14:textId="77777777" w:rsidR="002E4CCC" w:rsidRDefault="002E4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BDC8A" w14:textId="34040617" w:rsidR="006108DC" w:rsidRDefault="007F3F58">
    <w:pPr>
      <w:pStyle w:val="af5"/>
      <w:rPr>
        <w:color w:val="000000" w:themeColor="text1"/>
      </w:rPr>
    </w:pPr>
    <w:r>
      <w:rPr>
        <w:rFonts w:hint="eastAsia"/>
        <w:color w:val="000000" w:themeColor="text1"/>
      </w:rPr>
      <w:t>南宁市政府采购竞争性磋商采购文件（项目编号：</w:t>
    </w:r>
    <w:r w:rsidR="00891C84">
      <w:rPr>
        <w:rFonts w:hint="eastAsia"/>
      </w:rPr>
      <w:t>NNZC2025-C2-070057-JDZB</w:t>
    </w:r>
    <w:r>
      <w:rPr>
        <w:rFonts w:hint="eastAsia"/>
        <w:color w:val="000000" w:themeColor="text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hideSpellingErrors/>
  <w:proofState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k3NjlhMzJkMWNhYTgzMzUxNGM1YmI0YmEwMDYzMmUifQ=="/>
  </w:docVars>
  <w:rsids>
    <w:rsidRoot w:val="00306465"/>
    <w:rsid w:val="00001FDC"/>
    <w:rsid w:val="00007066"/>
    <w:rsid w:val="00007D86"/>
    <w:rsid w:val="00012660"/>
    <w:rsid w:val="00024A10"/>
    <w:rsid w:val="00025CA4"/>
    <w:rsid w:val="00033F04"/>
    <w:rsid w:val="00041ABD"/>
    <w:rsid w:val="00044A00"/>
    <w:rsid w:val="00045756"/>
    <w:rsid w:val="000505BC"/>
    <w:rsid w:val="00051FBE"/>
    <w:rsid w:val="000560FC"/>
    <w:rsid w:val="00062E4C"/>
    <w:rsid w:val="00076864"/>
    <w:rsid w:val="00090789"/>
    <w:rsid w:val="00090E55"/>
    <w:rsid w:val="00091972"/>
    <w:rsid w:val="00091B03"/>
    <w:rsid w:val="00096042"/>
    <w:rsid w:val="000A0E58"/>
    <w:rsid w:val="000A12F3"/>
    <w:rsid w:val="000A5145"/>
    <w:rsid w:val="000A72D1"/>
    <w:rsid w:val="000B1CFC"/>
    <w:rsid w:val="000B5280"/>
    <w:rsid w:val="000C3DBC"/>
    <w:rsid w:val="000C476B"/>
    <w:rsid w:val="000C6CF3"/>
    <w:rsid w:val="000D0D0B"/>
    <w:rsid w:val="000D6D47"/>
    <w:rsid w:val="000E03CC"/>
    <w:rsid w:val="000E2AE1"/>
    <w:rsid w:val="000E7A63"/>
    <w:rsid w:val="000F182D"/>
    <w:rsid w:val="000F5609"/>
    <w:rsid w:val="000F64B3"/>
    <w:rsid w:val="000F6BD8"/>
    <w:rsid w:val="00101071"/>
    <w:rsid w:val="00111A3B"/>
    <w:rsid w:val="0011380E"/>
    <w:rsid w:val="001149E1"/>
    <w:rsid w:val="00114EFF"/>
    <w:rsid w:val="00127E08"/>
    <w:rsid w:val="001308B5"/>
    <w:rsid w:val="00130A49"/>
    <w:rsid w:val="00132A41"/>
    <w:rsid w:val="00135F89"/>
    <w:rsid w:val="00141FA1"/>
    <w:rsid w:val="00144255"/>
    <w:rsid w:val="00150718"/>
    <w:rsid w:val="00150987"/>
    <w:rsid w:val="0015294C"/>
    <w:rsid w:val="001531B8"/>
    <w:rsid w:val="00153830"/>
    <w:rsid w:val="0015750F"/>
    <w:rsid w:val="00161410"/>
    <w:rsid w:val="001643D3"/>
    <w:rsid w:val="00166B5C"/>
    <w:rsid w:val="0017074F"/>
    <w:rsid w:val="001725A7"/>
    <w:rsid w:val="001852DA"/>
    <w:rsid w:val="00185E30"/>
    <w:rsid w:val="0018727A"/>
    <w:rsid w:val="00194F4E"/>
    <w:rsid w:val="00195083"/>
    <w:rsid w:val="00197714"/>
    <w:rsid w:val="001A01D1"/>
    <w:rsid w:val="001A469C"/>
    <w:rsid w:val="001A508B"/>
    <w:rsid w:val="001B0C34"/>
    <w:rsid w:val="001B0D63"/>
    <w:rsid w:val="001C352C"/>
    <w:rsid w:val="001C4EA7"/>
    <w:rsid w:val="001D2E1D"/>
    <w:rsid w:val="001E272A"/>
    <w:rsid w:val="001F134E"/>
    <w:rsid w:val="001F1886"/>
    <w:rsid w:val="001F7BAD"/>
    <w:rsid w:val="00200771"/>
    <w:rsid w:val="0022001B"/>
    <w:rsid w:val="00223CD3"/>
    <w:rsid w:val="0023382A"/>
    <w:rsid w:val="00233A27"/>
    <w:rsid w:val="00241D22"/>
    <w:rsid w:val="002451DF"/>
    <w:rsid w:val="002456C0"/>
    <w:rsid w:val="00247A98"/>
    <w:rsid w:val="002526F1"/>
    <w:rsid w:val="002554B8"/>
    <w:rsid w:val="00256094"/>
    <w:rsid w:val="00256D97"/>
    <w:rsid w:val="00260455"/>
    <w:rsid w:val="00260D5B"/>
    <w:rsid w:val="002669E3"/>
    <w:rsid w:val="00266D78"/>
    <w:rsid w:val="00270716"/>
    <w:rsid w:val="002814B2"/>
    <w:rsid w:val="00282F03"/>
    <w:rsid w:val="002856E4"/>
    <w:rsid w:val="00286259"/>
    <w:rsid w:val="0029377A"/>
    <w:rsid w:val="00294000"/>
    <w:rsid w:val="002967F8"/>
    <w:rsid w:val="002A311B"/>
    <w:rsid w:val="002B5C01"/>
    <w:rsid w:val="002B744F"/>
    <w:rsid w:val="002D3273"/>
    <w:rsid w:val="002D7C04"/>
    <w:rsid w:val="002E4CCC"/>
    <w:rsid w:val="002E5E8E"/>
    <w:rsid w:val="002E639D"/>
    <w:rsid w:val="00302F4F"/>
    <w:rsid w:val="00304E67"/>
    <w:rsid w:val="00306465"/>
    <w:rsid w:val="00306B58"/>
    <w:rsid w:val="003072FF"/>
    <w:rsid w:val="00312869"/>
    <w:rsid w:val="00320447"/>
    <w:rsid w:val="00323EDD"/>
    <w:rsid w:val="00326A71"/>
    <w:rsid w:val="00327213"/>
    <w:rsid w:val="00327490"/>
    <w:rsid w:val="00335A0F"/>
    <w:rsid w:val="0033782A"/>
    <w:rsid w:val="003404D6"/>
    <w:rsid w:val="003473DD"/>
    <w:rsid w:val="00361D1A"/>
    <w:rsid w:val="00363868"/>
    <w:rsid w:val="003654FA"/>
    <w:rsid w:val="003704EA"/>
    <w:rsid w:val="00376A39"/>
    <w:rsid w:val="00383EA7"/>
    <w:rsid w:val="00387995"/>
    <w:rsid w:val="00390137"/>
    <w:rsid w:val="00394FF4"/>
    <w:rsid w:val="00395BF9"/>
    <w:rsid w:val="00397AF9"/>
    <w:rsid w:val="003A0741"/>
    <w:rsid w:val="003B0963"/>
    <w:rsid w:val="003B1F1F"/>
    <w:rsid w:val="003B7341"/>
    <w:rsid w:val="003C026F"/>
    <w:rsid w:val="003C28F0"/>
    <w:rsid w:val="003C6980"/>
    <w:rsid w:val="003D3E0C"/>
    <w:rsid w:val="003E0936"/>
    <w:rsid w:val="003E246F"/>
    <w:rsid w:val="003E3867"/>
    <w:rsid w:val="003E7BE8"/>
    <w:rsid w:val="003F0087"/>
    <w:rsid w:val="003F095F"/>
    <w:rsid w:val="003F140C"/>
    <w:rsid w:val="003F1E51"/>
    <w:rsid w:val="003F3FDA"/>
    <w:rsid w:val="003F6215"/>
    <w:rsid w:val="00401DC5"/>
    <w:rsid w:val="00407400"/>
    <w:rsid w:val="00431117"/>
    <w:rsid w:val="00431225"/>
    <w:rsid w:val="00437812"/>
    <w:rsid w:val="00443C01"/>
    <w:rsid w:val="004468E3"/>
    <w:rsid w:val="004532F3"/>
    <w:rsid w:val="004541E0"/>
    <w:rsid w:val="00457AEF"/>
    <w:rsid w:val="004739FC"/>
    <w:rsid w:val="00473A6E"/>
    <w:rsid w:val="00473BA3"/>
    <w:rsid w:val="00474719"/>
    <w:rsid w:val="0048051A"/>
    <w:rsid w:val="00480F5C"/>
    <w:rsid w:val="004861FE"/>
    <w:rsid w:val="0049037B"/>
    <w:rsid w:val="004A25C7"/>
    <w:rsid w:val="004A393C"/>
    <w:rsid w:val="004A6293"/>
    <w:rsid w:val="004B1769"/>
    <w:rsid w:val="004B48CF"/>
    <w:rsid w:val="004C2A0E"/>
    <w:rsid w:val="004C5FAC"/>
    <w:rsid w:val="004D401F"/>
    <w:rsid w:val="004E735F"/>
    <w:rsid w:val="004F0571"/>
    <w:rsid w:val="004F20FC"/>
    <w:rsid w:val="004F3C0B"/>
    <w:rsid w:val="0050326C"/>
    <w:rsid w:val="005057B6"/>
    <w:rsid w:val="00505B35"/>
    <w:rsid w:val="00511C56"/>
    <w:rsid w:val="005135C1"/>
    <w:rsid w:val="005156D2"/>
    <w:rsid w:val="00516136"/>
    <w:rsid w:val="00520932"/>
    <w:rsid w:val="00520C5B"/>
    <w:rsid w:val="00522DCD"/>
    <w:rsid w:val="00524C0E"/>
    <w:rsid w:val="00526B96"/>
    <w:rsid w:val="005270B3"/>
    <w:rsid w:val="00527C1C"/>
    <w:rsid w:val="00542B2D"/>
    <w:rsid w:val="00551A94"/>
    <w:rsid w:val="0055298A"/>
    <w:rsid w:val="005574ED"/>
    <w:rsid w:val="00560E4D"/>
    <w:rsid w:val="00563750"/>
    <w:rsid w:val="00572AB7"/>
    <w:rsid w:val="00581497"/>
    <w:rsid w:val="0058371D"/>
    <w:rsid w:val="00583A12"/>
    <w:rsid w:val="00583AA6"/>
    <w:rsid w:val="00583B80"/>
    <w:rsid w:val="00584802"/>
    <w:rsid w:val="005878D3"/>
    <w:rsid w:val="00592828"/>
    <w:rsid w:val="00592948"/>
    <w:rsid w:val="005A1A75"/>
    <w:rsid w:val="005A2CBD"/>
    <w:rsid w:val="005A53E7"/>
    <w:rsid w:val="005A670E"/>
    <w:rsid w:val="005A72FC"/>
    <w:rsid w:val="005B2CC5"/>
    <w:rsid w:val="005B53A1"/>
    <w:rsid w:val="005B5622"/>
    <w:rsid w:val="005B5D5E"/>
    <w:rsid w:val="005C092B"/>
    <w:rsid w:val="005D056A"/>
    <w:rsid w:val="005D065D"/>
    <w:rsid w:val="005D22FC"/>
    <w:rsid w:val="005D5063"/>
    <w:rsid w:val="005E428A"/>
    <w:rsid w:val="005F0303"/>
    <w:rsid w:val="005F042E"/>
    <w:rsid w:val="005F0CC4"/>
    <w:rsid w:val="005F2531"/>
    <w:rsid w:val="005F742B"/>
    <w:rsid w:val="006017ED"/>
    <w:rsid w:val="00603063"/>
    <w:rsid w:val="006108DC"/>
    <w:rsid w:val="00610F05"/>
    <w:rsid w:val="00611DD1"/>
    <w:rsid w:val="00612EDA"/>
    <w:rsid w:val="00616870"/>
    <w:rsid w:val="00632897"/>
    <w:rsid w:val="00642001"/>
    <w:rsid w:val="00642428"/>
    <w:rsid w:val="00643488"/>
    <w:rsid w:val="00656549"/>
    <w:rsid w:val="0066087D"/>
    <w:rsid w:val="00662DA7"/>
    <w:rsid w:val="006778F9"/>
    <w:rsid w:val="00691560"/>
    <w:rsid w:val="006931AB"/>
    <w:rsid w:val="00694F96"/>
    <w:rsid w:val="00696EBA"/>
    <w:rsid w:val="006B12A3"/>
    <w:rsid w:val="006B3AF8"/>
    <w:rsid w:val="006B4B61"/>
    <w:rsid w:val="006C42F0"/>
    <w:rsid w:val="006C72E6"/>
    <w:rsid w:val="006C7BFE"/>
    <w:rsid w:val="006C7ECF"/>
    <w:rsid w:val="006D02C6"/>
    <w:rsid w:val="006D40F9"/>
    <w:rsid w:val="006D49EA"/>
    <w:rsid w:val="006D4B35"/>
    <w:rsid w:val="006E1099"/>
    <w:rsid w:val="006E17F6"/>
    <w:rsid w:val="006E6746"/>
    <w:rsid w:val="006F150E"/>
    <w:rsid w:val="006F5669"/>
    <w:rsid w:val="00714F10"/>
    <w:rsid w:val="007160E3"/>
    <w:rsid w:val="00717ED0"/>
    <w:rsid w:val="0072230B"/>
    <w:rsid w:val="00722F6E"/>
    <w:rsid w:val="00723992"/>
    <w:rsid w:val="007241CB"/>
    <w:rsid w:val="007257C2"/>
    <w:rsid w:val="00733428"/>
    <w:rsid w:val="007360AA"/>
    <w:rsid w:val="0074002E"/>
    <w:rsid w:val="007447A6"/>
    <w:rsid w:val="007508A3"/>
    <w:rsid w:val="0075100E"/>
    <w:rsid w:val="00753392"/>
    <w:rsid w:val="00753C9D"/>
    <w:rsid w:val="00755372"/>
    <w:rsid w:val="00756F99"/>
    <w:rsid w:val="007654A6"/>
    <w:rsid w:val="007655A2"/>
    <w:rsid w:val="00770CE0"/>
    <w:rsid w:val="00770F8E"/>
    <w:rsid w:val="00771A75"/>
    <w:rsid w:val="00771AA7"/>
    <w:rsid w:val="00772759"/>
    <w:rsid w:val="007728DB"/>
    <w:rsid w:val="00774C08"/>
    <w:rsid w:val="00784CE4"/>
    <w:rsid w:val="007905AF"/>
    <w:rsid w:val="0079165A"/>
    <w:rsid w:val="007A58F7"/>
    <w:rsid w:val="007A61F9"/>
    <w:rsid w:val="007C1414"/>
    <w:rsid w:val="007C7E0B"/>
    <w:rsid w:val="007E3699"/>
    <w:rsid w:val="007E532B"/>
    <w:rsid w:val="007F3F58"/>
    <w:rsid w:val="007F4955"/>
    <w:rsid w:val="008010EE"/>
    <w:rsid w:val="008052CF"/>
    <w:rsid w:val="00806313"/>
    <w:rsid w:val="008124DA"/>
    <w:rsid w:val="00812B9D"/>
    <w:rsid w:val="00820F03"/>
    <w:rsid w:val="0082635A"/>
    <w:rsid w:val="00826C3E"/>
    <w:rsid w:val="00827D91"/>
    <w:rsid w:val="00834D3C"/>
    <w:rsid w:val="008405D9"/>
    <w:rsid w:val="008468AF"/>
    <w:rsid w:val="008833BC"/>
    <w:rsid w:val="008848CF"/>
    <w:rsid w:val="00887FFE"/>
    <w:rsid w:val="00891C84"/>
    <w:rsid w:val="00892A1E"/>
    <w:rsid w:val="00896168"/>
    <w:rsid w:val="008975FA"/>
    <w:rsid w:val="008A4870"/>
    <w:rsid w:val="008A52D1"/>
    <w:rsid w:val="008A560B"/>
    <w:rsid w:val="008A566D"/>
    <w:rsid w:val="008B304B"/>
    <w:rsid w:val="008C5744"/>
    <w:rsid w:val="008E35C3"/>
    <w:rsid w:val="008E56E1"/>
    <w:rsid w:val="008E634F"/>
    <w:rsid w:val="008F3AA8"/>
    <w:rsid w:val="009048CF"/>
    <w:rsid w:val="0091150C"/>
    <w:rsid w:val="00916AE0"/>
    <w:rsid w:val="00922969"/>
    <w:rsid w:val="0092383E"/>
    <w:rsid w:val="009336E4"/>
    <w:rsid w:val="009343D8"/>
    <w:rsid w:val="009361F5"/>
    <w:rsid w:val="00955D51"/>
    <w:rsid w:val="00955E6E"/>
    <w:rsid w:val="009605B1"/>
    <w:rsid w:val="00965514"/>
    <w:rsid w:val="00967040"/>
    <w:rsid w:val="00972CC3"/>
    <w:rsid w:val="00974EE4"/>
    <w:rsid w:val="0098785A"/>
    <w:rsid w:val="00991338"/>
    <w:rsid w:val="00991F4F"/>
    <w:rsid w:val="00992668"/>
    <w:rsid w:val="0099441A"/>
    <w:rsid w:val="009A1664"/>
    <w:rsid w:val="009A181F"/>
    <w:rsid w:val="009A3C64"/>
    <w:rsid w:val="009B70E6"/>
    <w:rsid w:val="009C14B3"/>
    <w:rsid w:val="009C5C92"/>
    <w:rsid w:val="009D7FB9"/>
    <w:rsid w:val="009E32FF"/>
    <w:rsid w:val="009E3693"/>
    <w:rsid w:val="009E4A3B"/>
    <w:rsid w:val="009F108B"/>
    <w:rsid w:val="009F4C47"/>
    <w:rsid w:val="00A06CAC"/>
    <w:rsid w:val="00A117BD"/>
    <w:rsid w:val="00A14178"/>
    <w:rsid w:val="00A16A3D"/>
    <w:rsid w:val="00A22EC9"/>
    <w:rsid w:val="00A24464"/>
    <w:rsid w:val="00A265E2"/>
    <w:rsid w:val="00A35B48"/>
    <w:rsid w:val="00A570BC"/>
    <w:rsid w:val="00A671D4"/>
    <w:rsid w:val="00A71942"/>
    <w:rsid w:val="00A7305C"/>
    <w:rsid w:val="00A75301"/>
    <w:rsid w:val="00A777FC"/>
    <w:rsid w:val="00A82603"/>
    <w:rsid w:val="00A830C2"/>
    <w:rsid w:val="00A836DB"/>
    <w:rsid w:val="00A874F7"/>
    <w:rsid w:val="00AA18D4"/>
    <w:rsid w:val="00AA2050"/>
    <w:rsid w:val="00AA7DD2"/>
    <w:rsid w:val="00AB2919"/>
    <w:rsid w:val="00AB3497"/>
    <w:rsid w:val="00AC6856"/>
    <w:rsid w:val="00AC6A1D"/>
    <w:rsid w:val="00AD1D7D"/>
    <w:rsid w:val="00AD2D3B"/>
    <w:rsid w:val="00AF1294"/>
    <w:rsid w:val="00AF30B4"/>
    <w:rsid w:val="00AF3C59"/>
    <w:rsid w:val="00B05197"/>
    <w:rsid w:val="00B16EB9"/>
    <w:rsid w:val="00B2033D"/>
    <w:rsid w:val="00B205BE"/>
    <w:rsid w:val="00B2293A"/>
    <w:rsid w:val="00B23F99"/>
    <w:rsid w:val="00B24FC4"/>
    <w:rsid w:val="00B25AD6"/>
    <w:rsid w:val="00B27101"/>
    <w:rsid w:val="00B310B5"/>
    <w:rsid w:val="00B40A68"/>
    <w:rsid w:val="00B46D04"/>
    <w:rsid w:val="00B472D7"/>
    <w:rsid w:val="00B5039C"/>
    <w:rsid w:val="00B5326C"/>
    <w:rsid w:val="00B564CC"/>
    <w:rsid w:val="00B618A7"/>
    <w:rsid w:val="00B6234D"/>
    <w:rsid w:val="00B62B42"/>
    <w:rsid w:val="00B75E06"/>
    <w:rsid w:val="00B768C1"/>
    <w:rsid w:val="00B77C5A"/>
    <w:rsid w:val="00B8022E"/>
    <w:rsid w:val="00B80838"/>
    <w:rsid w:val="00B84593"/>
    <w:rsid w:val="00B86CD5"/>
    <w:rsid w:val="00B95269"/>
    <w:rsid w:val="00BA3D5B"/>
    <w:rsid w:val="00BA5A52"/>
    <w:rsid w:val="00BA79BD"/>
    <w:rsid w:val="00BB3078"/>
    <w:rsid w:val="00BB7163"/>
    <w:rsid w:val="00BB73F9"/>
    <w:rsid w:val="00BC0782"/>
    <w:rsid w:val="00BC55A6"/>
    <w:rsid w:val="00BC6AF9"/>
    <w:rsid w:val="00BC7CBF"/>
    <w:rsid w:val="00BD294D"/>
    <w:rsid w:val="00BD70DA"/>
    <w:rsid w:val="00BD797F"/>
    <w:rsid w:val="00BE431C"/>
    <w:rsid w:val="00BF20E6"/>
    <w:rsid w:val="00BF621F"/>
    <w:rsid w:val="00C00C73"/>
    <w:rsid w:val="00C01095"/>
    <w:rsid w:val="00C049AC"/>
    <w:rsid w:val="00C131D4"/>
    <w:rsid w:val="00C1332F"/>
    <w:rsid w:val="00C1431F"/>
    <w:rsid w:val="00C16BCE"/>
    <w:rsid w:val="00C24494"/>
    <w:rsid w:val="00C26BEC"/>
    <w:rsid w:val="00C27190"/>
    <w:rsid w:val="00C30D1C"/>
    <w:rsid w:val="00C37131"/>
    <w:rsid w:val="00C37E4D"/>
    <w:rsid w:val="00C37FCA"/>
    <w:rsid w:val="00C43C88"/>
    <w:rsid w:val="00C46E6F"/>
    <w:rsid w:val="00C50B87"/>
    <w:rsid w:val="00C52465"/>
    <w:rsid w:val="00C55F3C"/>
    <w:rsid w:val="00C57B8E"/>
    <w:rsid w:val="00C82FB3"/>
    <w:rsid w:val="00C86D49"/>
    <w:rsid w:val="00C90F84"/>
    <w:rsid w:val="00C92413"/>
    <w:rsid w:val="00C93068"/>
    <w:rsid w:val="00C97D90"/>
    <w:rsid w:val="00CA09FC"/>
    <w:rsid w:val="00CB12DB"/>
    <w:rsid w:val="00CB28F8"/>
    <w:rsid w:val="00CB5549"/>
    <w:rsid w:val="00CC4DB1"/>
    <w:rsid w:val="00CC6CFA"/>
    <w:rsid w:val="00CD3548"/>
    <w:rsid w:val="00CD59A9"/>
    <w:rsid w:val="00CF2B63"/>
    <w:rsid w:val="00CF4D30"/>
    <w:rsid w:val="00D06D9E"/>
    <w:rsid w:val="00D06EA5"/>
    <w:rsid w:val="00D1333A"/>
    <w:rsid w:val="00D176A4"/>
    <w:rsid w:val="00D206A5"/>
    <w:rsid w:val="00D210A0"/>
    <w:rsid w:val="00D22208"/>
    <w:rsid w:val="00D32344"/>
    <w:rsid w:val="00D37750"/>
    <w:rsid w:val="00D46B87"/>
    <w:rsid w:val="00D61BFD"/>
    <w:rsid w:val="00D63F0B"/>
    <w:rsid w:val="00D65C0A"/>
    <w:rsid w:val="00D72987"/>
    <w:rsid w:val="00D8108E"/>
    <w:rsid w:val="00D811DF"/>
    <w:rsid w:val="00D8582C"/>
    <w:rsid w:val="00D86F0E"/>
    <w:rsid w:val="00D878AF"/>
    <w:rsid w:val="00D878BE"/>
    <w:rsid w:val="00DA2098"/>
    <w:rsid w:val="00DA223D"/>
    <w:rsid w:val="00DA6E6E"/>
    <w:rsid w:val="00DB073F"/>
    <w:rsid w:val="00DB4A65"/>
    <w:rsid w:val="00DB54F7"/>
    <w:rsid w:val="00DC13D2"/>
    <w:rsid w:val="00DD5D87"/>
    <w:rsid w:val="00DD78EB"/>
    <w:rsid w:val="00DD7B0F"/>
    <w:rsid w:val="00DD7C9C"/>
    <w:rsid w:val="00DF1F54"/>
    <w:rsid w:val="00DF4ADA"/>
    <w:rsid w:val="00DF6642"/>
    <w:rsid w:val="00E10B14"/>
    <w:rsid w:val="00E15C2C"/>
    <w:rsid w:val="00E26E03"/>
    <w:rsid w:val="00E27747"/>
    <w:rsid w:val="00E27D7A"/>
    <w:rsid w:val="00E3598F"/>
    <w:rsid w:val="00E37AAE"/>
    <w:rsid w:val="00E43644"/>
    <w:rsid w:val="00E45C36"/>
    <w:rsid w:val="00E510B2"/>
    <w:rsid w:val="00E522A7"/>
    <w:rsid w:val="00E53902"/>
    <w:rsid w:val="00E60246"/>
    <w:rsid w:val="00E64286"/>
    <w:rsid w:val="00E64841"/>
    <w:rsid w:val="00E67FBC"/>
    <w:rsid w:val="00E71518"/>
    <w:rsid w:val="00E7218F"/>
    <w:rsid w:val="00E764C2"/>
    <w:rsid w:val="00E80037"/>
    <w:rsid w:val="00E83AF7"/>
    <w:rsid w:val="00E9430C"/>
    <w:rsid w:val="00E94908"/>
    <w:rsid w:val="00E9697B"/>
    <w:rsid w:val="00EA01D2"/>
    <w:rsid w:val="00EB06DB"/>
    <w:rsid w:val="00EC1640"/>
    <w:rsid w:val="00EC47C7"/>
    <w:rsid w:val="00EC7F01"/>
    <w:rsid w:val="00ED0EBC"/>
    <w:rsid w:val="00ED3A87"/>
    <w:rsid w:val="00ED4132"/>
    <w:rsid w:val="00ED61B4"/>
    <w:rsid w:val="00ED77D6"/>
    <w:rsid w:val="00EE201E"/>
    <w:rsid w:val="00EE3A1E"/>
    <w:rsid w:val="00EF19F1"/>
    <w:rsid w:val="00EF1C30"/>
    <w:rsid w:val="00EF771B"/>
    <w:rsid w:val="00F02286"/>
    <w:rsid w:val="00F10CD1"/>
    <w:rsid w:val="00F11A27"/>
    <w:rsid w:val="00F16382"/>
    <w:rsid w:val="00F17553"/>
    <w:rsid w:val="00F22E2B"/>
    <w:rsid w:val="00F23257"/>
    <w:rsid w:val="00F25749"/>
    <w:rsid w:val="00F323C8"/>
    <w:rsid w:val="00F411DE"/>
    <w:rsid w:val="00F431A5"/>
    <w:rsid w:val="00F43752"/>
    <w:rsid w:val="00F46965"/>
    <w:rsid w:val="00F61DE8"/>
    <w:rsid w:val="00F632FA"/>
    <w:rsid w:val="00F64239"/>
    <w:rsid w:val="00F66C50"/>
    <w:rsid w:val="00F703BE"/>
    <w:rsid w:val="00F751A3"/>
    <w:rsid w:val="00F77A64"/>
    <w:rsid w:val="00F80010"/>
    <w:rsid w:val="00F827F8"/>
    <w:rsid w:val="00F85138"/>
    <w:rsid w:val="00F87024"/>
    <w:rsid w:val="00F92A83"/>
    <w:rsid w:val="00FA3F58"/>
    <w:rsid w:val="00FA63E6"/>
    <w:rsid w:val="00FA72D4"/>
    <w:rsid w:val="00FB125E"/>
    <w:rsid w:val="00FB5AB4"/>
    <w:rsid w:val="00FB734C"/>
    <w:rsid w:val="00FB7CFC"/>
    <w:rsid w:val="00FB7FC3"/>
    <w:rsid w:val="00FC2E24"/>
    <w:rsid w:val="00FD04CD"/>
    <w:rsid w:val="00FD1021"/>
    <w:rsid w:val="00FD3DB5"/>
    <w:rsid w:val="00FD693E"/>
    <w:rsid w:val="00FE3028"/>
    <w:rsid w:val="00FF0150"/>
    <w:rsid w:val="00FF2470"/>
    <w:rsid w:val="00FF7B62"/>
    <w:rsid w:val="02D052B0"/>
    <w:rsid w:val="031F243B"/>
    <w:rsid w:val="03526449"/>
    <w:rsid w:val="039819C7"/>
    <w:rsid w:val="05504736"/>
    <w:rsid w:val="05997B94"/>
    <w:rsid w:val="070D4F43"/>
    <w:rsid w:val="07286960"/>
    <w:rsid w:val="09DE45AA"/>
    <w:rsid w:val="0B0A63E3"/>
    <w:rsid w:val="0D2D61EE"/>
    <w:rsid w:val="0E224709"/>
    <w:rsid w:val="0E416BE7"/>
    <w:rsid w:val="0E6B1675"/>
    <w:rsid w:val="0F0B0F1C"/>
    <w:rsid w:val="0F5E4F68"/>
    <w:rsid w:val="0F8E58E9"/>
    <w:rsid w:val="0F9D0EBF"/>
    <w:rsid w:val="12BC008C"/>
    <w:rsid w:val="130419C3"/>
    <w:rsid w:val="146951FD"/>
    <w:rsid w:val="14EF3C4C"/>
    <w:rsid w:val="15807524"/>
    <w:rsid w:val="15B237DC"/>
    <w:rsid w:val="18680C1D"/>
    <w:rsid w:val="187B3C38"/>
    <w:rsid w:val="18C62B42"/>
    <w:rsid w:val="1B5447EC"/>
    <w:rsid w:val="1BA965D4"/>
    <w:rsid w:val="1D8E67FD"/>
    <w:rsid w:val="1E216479"/>
    <w:rsid w:val="1ECB6232"/>
    <w:rsid w:val="1EF96E3A"/>
    <w:rsid w:val="23492A98"/>
    <w:rsid w:val="25B01325"/>
    <w:rsid w:val="270C62B7"/>
    <w:rsid w:val="27CE17BE"/>
    <w:rsid w:val="27D25BEB"/>
    <w:rsid w:val="2940049A"/>
    <w:rsid w:val="298C36DF"/>
    <w:rsid w:val="2A182F6C"/>
    <w:rsid w:val="2B52784B"/>
    <w:rsid w:val="2BCC070B"/>
    <w:rsid w:val="2CA84CD4"/>
    <w:rsid w:val="2D23435A"/>
    <w:rsid w:val="2ED0406E"/>
    <w:rsid w:val="2FD95F3B"/>
    <w:rsid w:val="3098505F"/>
    <w:rsid w:val="31B41A25"/>
    <w:rsid w:val="324B1BC9"/>
    <w:rsid w:val="330416E7"/>
    <w:rsid w:val="349873DC"/>
    <w:rsid w:val="34D479BC"/>
    <w:rsid w:val="352F3547"/>
    <w:rsid w:val="35354E6B"/>
    <w:rsid w:val="35F926E9"/>
    <w:rsid w:val="37623CD1"/>
    <w:rsid w:val="3DA46DF1"/>
    <w:rsid w:val="40AB7401"/>
    <w:rsid w:val="44EC107E"/>
    <w:rsid w:val="45337101"/>
    <w:rsid w:val="46413CE0"/>
    <w:rsid w:val="46773B8D"/>
    <w:rsid w:val="46FE3A16"/>
    <w:rsid w:val="47116D19"/>
    <w:rsid w:val="480A03A0"/>
    <w:rsid w:val="48E120D3"/>
    <w:rsid w:val="49354305"/>
    <w:rsid w:val="49EB4C77"/>
    <w:rsid w:val="4A46425C"/>
    <w:rsid w:val="4EAA40FA"/>
    <w:rsid w:val="503950A6"/>
    <w:rsid w:val="50CE743E"/>
    <w:rsid w:val="50E154F4"/>
    <w:rsid w:val="51A67184"/>
    <w:rsid w:val="5460793C"/>
    <w:rsid w:val="55AE6AC3"/>
    <w:rsid w:val="56797666"/>
    <w:rsid w:val="56960C13"/>
    <w:rsid w:val="574216FD"/>
    <w:rsid w:val="57AB7EE0"/>
    <w:rsid w:val="58A14202"/>
    <w:rsid w:val="58D9107C"/>
    <w:rsid w:val="5A9658BC"/>
    <w:rsid w:val="5B8170C4"/>
    <w:rsid w:val="5CF644C9"/>
    <w:rsid w:val="5EA22A81"/>
    <w:rsid w:val="60134EB2"/>
    <w:rsid w:val="60715B69"/>
    <w:rsid w:val="60DB1B99"/>
    <w:rsid w:val="62C71FB0"/>
    <w:rsid w:val="62F820BE"/>
    <w:rsid w:val="63514A76"/>
    <w:rsid w:val="638D66C4"/>
    <w:rsid w:val="63A439D4"/>
    <w:rsid w:val="64A214EE"/>
    <w:rsid w:val="68240112"/>
    <w:rsid w:val="6918444B"/>
    <w:rsid w:val="69DE2485"/>
    <w:rsid w:val="69F2475B"/>
    <w:rsid w:val="6B8E3B5E"/>
    <w:rsid w:val="6C6E0447"/>
    <w:rsid w:val="6CF22E26"/>
    <w:rsid w:val="6D4B46E8"/>
    <w:rsid w:val="6E48013D"/>
    <w:rsid w:val="6EF0192C"/>
    <w:rsid w:val="6F07745F"/>
    <w:rsid w:val="6FF944CB"/>
    <w:rsid w:val="715649D7"/>
    <w:rsid w:val="71937AE2"/>
    <w:rsid w:val="71A94E85"/>
    <w:rsid w:val="7368399B"/>
    <w:rsid w:val="73DD663B"/>
    <w:rsid w:val="77C43611"/>
    <w:rsid w:val="78544DB0"/>
    <w:rsid w:val="78B82651"/>
    <w:rsid w:val="78F33809"/>
    <w:rsid w:val="78FF43FB"/>
    <w:rsid w:val="7A02270A"/>
    <w:rsid w:val="7B6C7F62"/>
    <w:rsid w:val="7BA16E68"/>
    <w:rsid w:val="7C122B9D"/>
    <w:rsid w:val="7CDC31AB"/>
    <w:rsid w:val="7DEE0186"/>
    <w:rsid w:val="7E2B6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ECF00"/>
  <w15:docId w15:val="{DDFF20CA-5818-40BC-B402-4786CDC8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unhideWhenUsed="1" w:qFormat="1"/>
    <w:lsdException w:name="header" w:unhideWhenUsed="1"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9"/>
    <w:qFormat/>
    <w:pPr>
      <w:keepNext/>
      <w:keepLines/>
      <w:spacing w:line="360" w:lineRule="auto"/>
      <w:outlineLvl w:val="3"/>
    </w:pPr>
    <w:rPr>
      <w:rFonts w:ascii="Arial" w:eastAsia="宋体" w:hAnsi="Arial" w:cs="Times New Roman"/>
      <w:b/>
      <w:bCs/>
      <w:sz w:val="28"/>
      <w:szCs w:val="28"/>
    </w:rPr>
  </w:style>
  <w:style w:type="paragraph" w:styleId="5">
    <w:name w:val="heading 5"/>
    <w:basedOn w:val="a"/>
    <w:next w:val="a"/>
    <w:link w:val="50"/>
    <w:uiPriority w:val="99"/>
    <w:qFormat/>
    <w:pPr>
      <w:keepNext/>
      <w:keepLines/>
      <w:spacing w:before="280" w:after="290" w:line="376" w:lineRule="auto"/>
      <w:outlineLvl w:val="4"/>
    </w:pPr>
    <w:rPr>
      <w:rFonts w:ascii="Calibri" w:eastAsia="宋体" w:hAnsi="Calibri" w:cs="Times New Roman"/>
      <w:b/>
      <w:bCs/>
      <w:sz w:val="28"/>
      <w:szCs w:val="28"/>
    </w:rPr>
  </w:style>
  <w:style w:type="paragraph" w:styleId="6">
    <w:name w:val="heading 6"/>
    <w:basedOn w:val="a"/>
    <w:next w:val="a"/>
    <w:link w:val="60"/>
    <w:uiPriority w:val="9"/>
    <w:qFormat/>
    <w:pPr>
      <w:keepNext/>
      <w:keepLines/>
      <w:spacing w:before="240" w:after="64" w:line="317" w:lineRule="auto"/>
      <w:outlineLvl w:val="5"/>
    </w:pPr>
    <w:rPr>
      <w:rFonts w:ascii="Cambria" w:eastAsia="宋体" w:hAnsi="Cambria" w:cs="Times New Roman"/>
      <w:b/>
      <w:bCs/>
      <w:kern w:val="0"/>
      <w:sz w:val="24"/>
      <w:szCs w:val="24"/>
      <w:lang w:val="zh-CN"/>
    </w:rPr>
  </w:style>
  <w:style w:type="paragraph" w:styleId="7">
    <w:name w:val="heading 7"/>
    <w:basedOn w:val="a"/>
    <w:next w:val="a"/>
    <w:link w:val="70"/>
    <w:uiPriority w:val="9"/>
    <w:qFormat/>
    <w:pPr>
      <w:keepNext/>
      <w:keepLines/>
      <w:spacing w:before="240" w:after="64" w:line="317" w:lineRule="auto"/>
      <w:outlineLvl w:val="6"/>
    </w:pPr>
    <w:rPr>
      <w:rFonts w:ascii="Calibri" w:eastAsia="宋体" w:hAnsi="Calibri" w:cs="Times New Roman"/>
      <w:b/>
      <w:bCs/>
      <w:kern w:val="0"/>
      <w:sz w:val="24"/>
      <w:szCs w:val="24"/>
      <w:lang w:val="zh-CN"/>
    </w:rPr>
  </w:style>
  <w:style w:type="paragraph" w:styleId="8">
    <w:name w:val="heading 8"/>
    <w:basedOn w:val="a"/>
    <w:next w:val="a"/>
    <w:link w:val="80"/>
    <w:uiPriority w:val="9"/>
    <w:qFormat/>
    <w:pPr>
      <w:keepNext/>
      <w:keepLines/>
      <w:spacing w:before="240" w:after="64" w:line="317" w:lineRule="auto"/>
      <w:outlineLvl w:val="7"/>
    </w:pPr>
    <w:rPr>
      <w:rFonts w:ascii="Cambria" w:eastAsia="宋体" w:hAnsi="Cambria" w:cs="Times New Roman"/>
      <w:kern w:val="0"/>
      <w:sz w:val="24"/>
      <w:szCs w:val="24"/>
      <w:lang w:val="zh-CN"/>
    </w:rPr>
  </w:style>
  <w:style w:type="paragraph" w:styleId="9">
    <w:name w:val="heading 9"/>
    <w:basedOn w:val="a"/>
    <w:next w:val="a"/>
    <w:link w:val="90"/>
    <w:uiPriority w:val="9"/>
    <w:qFormat/>
    <w:pPr>
      <w:keepNext/>
      <w:keepLines/>
      <w:spacing w:before="240" w:after="64" w:line="317" w:lineRule="auto"/>
      <w:outlineLvl w:val="8"/>
    </w:pPr>
    <w:rPr>
      <w:rFonts w:ascii="Cambria" w:eastAsia="宋体" w:hAnsi="Cambria" w:cs="Times New Roman"/>
      <w:kern w:val="0"/>
      <w:sz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qFormat/>
    <w:pPr>
      <w:ind w:leftChars="1200" w:left="2520"/>
    </w:pPr>
    <w:rPr>
      <w:rFonts w:ascii="Calibri" w:eastAsia="宋体" w:hAnsi="Calibri" w:cs="Calibri"/>
    </w:rPr>
  </w:style>
  <w:style w:type="paragraph" w:styleId="a3">
    <w:name w:val="Normal Indent"/>
    <w:basedOn w:val="a"/>
    <w:uiPriority w:val="99"/>
    <w:qFormat/>
    <w:pPr>
      <w:widowControl/>
      <w:ind w:firstLine="420"/>
      <w:jc w:val="left"/>
    </w:pPr>
    <w:rPr>
      <w:rFonts w:ascii="Calibri" w:eastAsia="宋体" w:hAnsi="Calibri" w:cs="Times New Roman"/>
      <w:sz w:val="20"/>
      <w:szCs w:val="20"/>
    </w:rPr>
  </w:style>
  <w:style w:type="paragraph" w:styleId="a4">
    <w:name w:val="caption"/>
    <w:basedOn w:val="a"/>
    <w:next w:val="a"/>
    <w:uiPriority w:val="99"/>
    <w:qFormat/>
    <w:rPr>
      <w:rFonts w:ascii="Cambria" w:eastAsia="黑体" w:hAnsi="Cambria" w:cs="Cambria"/>
      <w:sz w:val="20"/>
      <w:szCs w:val="20"/>
    </w:rPr>
  </w:style>
  <w:style w:type="paragraph" w:styleId="a5">
    <w:name w:val="Document Map"/>
    <w:basedOn w:val="a"/>
    <w:link w:val="a6"/>
    <w:uiPriority w:val="99"/>
    <w:semiHidden/>
    <w:qFormat/>
    <w:pPr>
      <w:shd w:val="clear" w:color="auto" w:fill="000080"/>
    </w:pPr>
    <w:rPr>
      <w:sz w:val="24"/>
      <w:szCs w:val="24"/>
      <w:shd w:val="clear" w:color="auto" w:fill="000080"/>
    </w:rPr>
  </w:style>
  <w:style w:type="paragraph" w:styleId="a7">
    <w:name w:val="annotation text"/>
    <w:basedOn w:val="a"/>
    <w:link w:val="a8"/>
    <w:uiPriority w:val="99"/>
    <w:unhideWhenUsed/>
    <w:qFormat/>
    <w:pPr>
      <w:jc w:val="left"/>
    </w:pPr>
  </w:style>
  <w:style w:type="paragraph" w:styleId="a9">
    <w:name w:val="Body Text"/>
    <w:basedOn w:val="a"/>
    <w:link w:val="aa"/>
    <w:uiPriority w:val="99"/>
    <w:qFormat/>
    <w:pPr>
      <w:adjustRightInd w:val="0"/>
      <w:spacing w:after="60" w:line="360" w:lineRule="atLeast"/>
      <w:ind w:leftChars="30" w:left="72" w:rightChars="30" w:right="30"/>
      <w:jc w:val="center"/>
      <w:textAlignment w:val="baseline"/>
    </w:pPr>
    <w:rPr>
      <w:rFonts w:eastAsia="宋体"/>
      <w:sz w:val="22"/>
    </w:rPr>
  </w:style>
  <w:style w:type="paragraph" w:styleId="ab">
    <w:name w:val="Body Text Indent"/>
    <w:basedOn w:val="a"/>
    <w:link w:val="ac"/>
    <w:uiPriority w:val="99"/>
    <w:qFormat/>
    <w:pPr>
      <w:spacing w:before="240" w:line="360" w:lineRule="auto"/>
      <w:ind w:firstLineChars="263" w:firstLine="552"/>
    </w:pPr>
    <w:rPr>
      <w:rFonts w:ascii="宋体" w:eastAsia="宋体" w:cs="宋体"/>
      <w:szCs w:val="21"/>
    </w:rPr>
  </w:style>
  <w:style w:type="paragraph" w:styleId="41">
    <w:name w:val="index 4"/>
    <w:basedOn w:val="a"/>
    <w:next w:val="a"/>
    <w:uiPriority w:val="99"/>
    <w:semiHidden/>
    <w:qFormat/>
    <w:pPr>
      <w:ind w:leftChars="600" w:left="600"/>
    </w:pPr>
    <w:rPr>
      <w:rFonts w:ascii="Calibri" w:eastAsia="宋体" w:hAnsi="Calibri" w:cs="Times New Roman"/>
    </w:rPr>
  </w:style>
  <w:style w:type="paragraph" w:styleId="TOC5">
    <w:name w:val="toc 5"/>
    <w:basedOn w:val="a"/>
    <w:next w:val="a"/>
    <w:uiPriority w:val="39"/>
    <w:qFormat/>
    <w:pPr>
      <w:ind w:leftChars="800" w:left="1680"/>
    </w:pPr>
    <w:rPr>
      <w:rFonts w:ascii="Calibri" w:eastAsia="宋体" w:hAnsi="Calibri" w:cs="Calibri"/>
    </w:rPr>
  </w:style>
  <w:style w:type="paragraph" w:styleId="TOC3">
    <w:name w:val="toc 3"/>
    <w:basedOn w:val="a"/>
    <w:next w:val="a"/>
    <w:autoRedefine/>
    <w:uiPriority w:val="39"/>
    <w:unhideWhenUsed/>
    <w:qFormat/>
    <w:pPr>
      <w:ind w:leftChars="400" w:left="840"/>
    </w:pPr>
  </w:style>
  <w:style w:type="paragraph" w:styleId="ad">
    <w:name w:val="Plain Text"/>
    <w:basedOn w:val="a"/>
    <w:next w:val="4"/>
    <w:link w:val="ae"/>
    <w:qFormat/>
    <w:rPr>
      <w:rFonts w:ascii="宋体" w:eastAsia="宋体" w:hAnsi="Courier New" w:cs="宋体"/>
      <w:sz w:val="24"/>
      <w:szCs w:val="24"/>
    </w:rPr>
  </w:style>
  <w:style w:type="paragraph" w:styleId="TOC8">
    <w:name w:val="toc 8"/>
    <w:basedOn w:val="a"/>
    <w:next w:val="a"/>
    <w:uiPriority w:val="39"/>
    <w:qFormat/>
    <w:pPr>
      <w:ind w:leftChars="1400" w:left="2940"/>
    </w:pPr>
    <w:rPr>
      <w:rFonts w:ascii="Calibri" w:eastAsia="宋体" w:hAnsi="Calibri" w:cs="Calibri"/>
    </w:rPr>
  </w:style>
  <w:style w:type="paragraph" w:styleId="af">
    <w:name w:val="Date"/>
    <w:basedOn w:val="a"/>
    <w:next w:val="a"/>
    <w:link w:val="af0"/>
    <w:uiPriority w:val="99"/>
    <w:qFormat/>
    <w:pPr>
      <w:ind w:leftChars="2500" w:left="100"/>
    </w:pPr>
    <w:rPr>
      <w:sz w:val="24"/>
      <w:szCs w:val="24"/>
    </w:rPr>
  </w:style>
  <w:style w:type="paragraph" w:styleId="21">
    <w:name w:val="Body Text Indent 2"/>
    <w:basedOn w:val="a"/>
    <w:link w:val="22"/>
    <w:uiPriority w:val="99"/>
    <w:qFormat/>
    <w:pPr>
      <w:spacing w:after="120" w:line="480" w:lineRule="auto"/>
      <w:ind w:leftChars="200" w:left="420"/>
    </w:pPr>
    <w:rPr>
      <w:sz w:val="24"/>
      <w:szCs w:val="24"/>
    </w:rPr>
  </w:style>
  <w:style w:type="paragraph" w:styleId="af1">
    <w:name w:val="Balloon Text"/>
    <w:basedOn w:val="a"/>
    <w:link w:val="af2"/>
    <w:uiPriority w:val="99"/>
    <w:semiHidden/>
    <w:unhideWhenUsed/>
    <w:qFormat/>
    <w:rPr>
      <w:sz w:val="18"/>
      <w:szCs w:val="18"/>
    </w:rPr>
  </w:style>
  <w:style w:type="paragraph" w:styleId="af3">
    <w:name w:val="footer"/>
    <w:basedOn w:val="a"/>
    <w:link w:val="af4"/>
    <w:uiPriority w:val="99"/>
    <w:unhideWhenUsed/>
    <w:qFormat/>
    <w:pPr>
      <w:tabs>
        <w:tab w:val="center" w:pos="4153"/>
        <w:tab w:val="right" w:pos="8306"/>
      </w:tabs>
      <w:snapToGrid w:val="0"/>
      <w:jc w:val="left"/>
    </w:pPr>
    <w:rPr>
      <w:sz w:val="18"/>
      <w:szCs w:val="18"/>
    </w:rPr>
  </w:style>
  <w:style w:type="paragraph" w:styleId="af5">
    <w:name w:val="header"/>
    <w:basedOn w:val="a"/>
    <w:link w:val="af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qFormat/>
  </w:style>
  <w:style w:type="paragraph" w:styleId="TOC4">
    <w:name w:val="toc 4"/>
    <w:basedOn w:val="a"/>
    <w:next w:val="a"/>
    <w:uiPriority w:val="39"/>
    <w:qFormat/>
    <w:pPr>
      <w:ind w:leftChars="600" w:left="1260"/>
    </w:pPr>
    <w:rPr>
      <w:rFonts w:ascii="Calibri" w:eastAsia="宋体" w:hAnsi="Calibri" w:cs="Calibri"/>
    </w:rPr>
  </w:style>
  <w:style w:type="paragraph" w:styleId="af7">
    <w:name w:val="Subtitle"/>
    <w:basedOn w:val="a"/>
    <w:next w:val="a"/>
    <w:link w:val="af8"/>
    <w:uiPriority w:val="11"/>
    <w:qFormat/>
    <w:pPr>
      <w:spacing w:before="240" w:after="60" w:line="312" w:lineRule="auto"/>
      <w:jc w:val="center"/>
      <w:outlineLvl w:val="1"/>
    </w:pPr>
    <w:rPr>
      <w:rFonts w:ascii="Cambria" w:hAnsi="Cambria" w:cs="Times New Roman"/>
      <w:b/>
      <w:bCs/>
      <w:kern w:val="28"/>
      <w:sz w:val="32"/>
      <w:szCs w:val="32"/>
    </w:rPr>
  </w:style>
  <w:style w:type="paragraph" w:styleId="af9">
    <w:name w:val="footnote text"/>
    <w:basedOn w:val="a"/>
    <w:link w:val="afa"/>
    <w:uiPriority w:val="99"/>
    <w:semiHidden/>
    <w:qFormat/>
    <w:pPr>
      <w:adjustRightInd w:val="0"/>
      <w:spacing w:line="312" w:lineRule="atLeast"/>
      <w:jc w:val="left"/>
      <w:textAlignment w:val="baseline"/>
    </w:pPr>
    <w:rPr>
      <w:sz w:val="18"/>
      <w:szCs w:val="18"/>
    </w:rPr>
  </w:style>
  <w:style w:type="paragraph" w:styleId="TOC6">
    <w:name w:val="toc 6"/>
    <w:basedOn w:val="a"/>
    <w:next w:val="a"/>
    <w:uiPriority w:val="39"/>
    <w:qFormat/>
    <w:pPr>
      <w:ind w:leftChars="1000" w:left="2100"/>
    </w:pPr>
    <w:rPr>
      <w:rFonts w:ascii="Calibri" w:eastAsia="宋体" w:hAnsi="Calibri" w:cs="Calibri"/>
    </w:rPr>
  </w:style>
  <w:style w:type="paragraph" w:styleId="TOC2">
    <w:name w:val="toc 2"/>
    <w:basedOn w:val="a"/>
    <w:next w:val="a"/>
    <w:autoRedefine/>
    <w:uiPriority w:val="39"/>
    <w:unhideWhenUsed/>
    <w:qFormat/>
    <w:pPr>
      <w:ind w:leftChars="200" w:left="420"/>
    </w:pPr>
  </w:style>
  <w:style w:type="paragraph" w:styleId="TOC9">
    <w:name w:val="toc 9"/>
    <w:basedOn w:val="a"/>
    <w:next w:val="a"/>
    <w:uiPriority w:val="39"/>
    <w:qFormat/>
    <w:pPr>
      <w:ind w:leftChars="1600" w:left="3360"/>
    </w:pPr>
    <w:rPr>
      <w:rFonts w:ascii="Calibri" w:eastAsia="宋体" w:hAnsi="Calibri" w:cs="Calibri"/>
    </w:rPr>
  </w:style>
  <w:style w:type="paragraph" w:styleId="afb">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paragraph" w:styleId="afe">
    <w:name w:val="annotation subject"/>
    <w:basedOn w:val="a7"/>
    <w:next w:val="a7"/>
    <w:link w:val="aff"/>
    <w:uiPriority w:val="99"/>
    <w:semiHidden/>
    <w:unhideWhenUsed/>
    <w:qFormat/>
    <w:rPr>
      <w:b/>
      <w:bCs/>
    </w:rPr>
  </w:style>
  <w:style w:type="table" w:styleId="af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uiPriority w:val="22"/>
    <w:qFormat/>
    <w:rPr>
      <w:b/>
      <w:bCs/>
    </w:rPr>
  </w:style>
  <w:style w:type="character" w:styleId="aff2">
    <w:name w:val="page number"/>
    <w:basedOn w:val="a0"/>
    <w:uiPriority w:val="99"/>
    <w:qFormat/>
  </w:style>
  <w:style w:type="character" w:styleId="aff3">
    <w:name w:val="FollowedHyperlink"/>
    <w:uiPriority w:val="99"/>
    <w:qFormat/>
    <w:rPr>
      <w:color w:val="800080"/>
      <w:u w:val="single"/>
    </w:rPr>
  </w:style>
  <w:style w:type="character" w:styleId="aff4">
    <w:name w:val="Emphasis"/>
    <w:uiPriority w:val="99"/>
    <w:qFormat/>
    <w:rPr>
      <w:i/>
      <w:iCs/>
    </w:rPr>
  </w:style>
  <w:style w:type="character" w:styleId="aff5">
    <w:name w:val="Hyperlink"/>
    <w:uiPriority w:val="99"/>
    <w:qFormat/>
    <w:rPr>
      <w:color w:val="0000FF"/>
      <w:u w:val="single"/>
    </w:rPr>
  </w:style>
  <w:style w:type="character" w:styleId="aff6">
    <w:name w:val="annotation reference"/>
    <w:basedOn w:val="a0"/>
    <w:uiPriority w:val="99"/>
    <w:unhideWhenUsed/>
    <w:qFormat/>
    <w:rPr>
      <w:sz w:val="21"/>
      <w:szCs w:val="21"/>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character" w:customStyle="1" w:styleId="40">
    <w:name w:val="标题 4 字符"/>
    <w:basedOn w:val="a0"/>
    <w:link w:val="4"/>
    <w:uiPriority w:val="99"/>
    <w:qFormat/>
    <w:rPr>
      <w:rFonts w:ascii="Arial" w:eastAsia="宋体" w:hAnsi="Arial" w:cs="Times New Roman"/>
      <w:b/>
      <w:bCs/>
      <w:sz w:val="28"/>
      <w:szCs w:val="28"/>
    </w:rPr>
  </w:style>
  <w:style w:type="character" w:customStyle="1" w:styleId="50">
    <w:name w:val="标题 5 字符"/>
    <w:basedOn w:val="a0"/>
    <w:link w:val="5"/>
    <w:uiPriority w:val="99"/>
    <w:qFormat/>
    <w:rPr>
      <w:rFonts w:ascii="Calibri" w:eastAsia="宋体" w:hAnsi="Calibri" w:cs="Times New Roman"/>
      <w:b/>
      <w:bCs/>
      <w:sz w:val="28"/>
      <w:szCs w:val="28"/>
    </w:rPr>
  </w:style>
  <w:style w:type="character" w:customStyle="1" w:styleId="60">
    <w:name w:val="标题 6 字符"/>
    <w:basedOn w:val="a0"/>
    <w:link w:val="6"/>
    <w:uiPriority w:val="9"/>
    <w:qFormat/>
    <w:rPr>
      <w:rFonts w:ascii="Cambria" w:eastAsia="宋体" w:hAnsi="Cambria" w:cs="Times New Roman"/>
      <w:b/>
      <w:bCs/>
      <w:kern w:val="0"/>
      <w:sz w:val="24"/>
      <w:szCs w:val="24"/>
      <w:lang w:val="zh-CN" w:eastAsia="zh-CN"/>
    </w:rPr>
  </w:style>
  <w:style w:type="character" w:customStyle="1" w:styleId="70">
    <w:name w:val="标题 7 字符"/>
    <w:basedOn w:val="a0"/>
    <w:link w:val="7"/>
    <w:uiPriority w:val="9"/>
    <w:qFormat/>
    <w:rPr>
      <w:rFonts w:ascii="Calibri" w:eastAsia="宋体" w:hAnsi="Calibri" w:cs="Times New Roman"/>
      <w:b/>
      <w:bCs/>
      <w:kern w:val="0"/>
      <w:sz w:val="24"/>
      <w:szCs w:val="24"/>
      <w:lang w:val="zh-CN" w:eastAsia="zh-CN"/>
    </w:rPr>
  </w:style>
  <w:style w:type="character" w:customStyle="1" w:styleId="80">
    <w:name w:val="标题 8 字符"/>
    <w:basedOn w:val="a0"/>
    <w:link w:val="8"/>
    <w:uiPriority w:val="9"/>
    <w:qFormat/>
    <w:rPr>
      <w:rFonts w:ascii="Cambria" w:eastAsia="宋体" w:hAnsi="Cambria" w:cs="Times New Roman"/>
      <w:kern w:val="0"/>
      <w:sz w:val="24"/>
      <w:szCs w:val="24"/>
      <w:lang w:val="zh-CN" w:eastAsia="zh-CN"/>
    </w:rPr>
  </w:style>
  <w:style w:type="character" w:customStyle="1" w:styleId="90">
    <w:name w:val="标题 9 字符"/>
    <w:basedOn w:val="a0"/>
    <w:link w:val="9"/>
    <w:uiPriority w:val="9"/>
    <w:qFormat/>
    <w:rPr>
      <w:rFonts w:ascii="Cambria" w:eastAsia="宋体" w:hAnsi="Cambria" w:cs="Times New Roman"/>
      <w:kern w:val="0"/>
      <w:sz w:val="20"/>
      <w:lang w:val="zh-CN" w:eastAsia="zh-CN"/>
    </w:rPr>
  </w:style>
  <w:style w:type="character" w:customStyle="1" w:styleId="af6">
    <w:name w:val="页眉 字符"/>
    <w:basedOn w:val="a0"/>
    <w:link w:val="af5"/>
    <w:uiPriority w:val="99"/>
    <w:qFormat/>
    <w:rPr>
      <w:sz w:val="18"/>
      <w:szCs w:val="18"/>
    </w:rPr>
  </w:style>
  <w:style w:type="character" w:customStyle="1" w:styleId="af4">
    <w:name w:val="页脚 字符"/>
    <w:basedOn w:val="a0"/>
    <w:link w:val="af3"/>
    <w:uiPriority w:val="99"/>
    <w:qFormat/>
    <w:rPr>
      <w:sz w:val="18"/>
      <w:szCs w:val="18"/>
    </w:rPr>
  </w:style>
  <w:style w:type="character" w:customStyle="1" w:styleId="a8">
    <w:name w:val="批注文字 字符"/>
    <w:basedOn w:val="a0"/>
    <w:link w:val="a7"/>
    <w:uiPriority w:val="99"/>
    <w:qFormat/>
  </w:style>
  <w:style w:type="character" w:customStyle="1" w:styleId="aff">
    <w:name w:val="批注主题 字符"/>
    <w:basedOn w:val="a8"/>
    <w:link w:val="afe"/>
    <w:uiPriority w:val="99"/>
    <w:semiHidden/>
    <w:qFormat/>
    <w:rPr>
      <w:b/>
      <w:bCs/>
    </w:rPr>
  </w:style>
  <w:style w:type="character" w:customStyle="1" w:styleId="af2">
    <w:name w:val="批注框文本 字符"/>
    <w:basedOn w:val="a0"/>
    <w:link w:val="af1"/>
    <w:uiPriority w:val="99"/>
    <w:semiHidden/>
    <w:qFormat/>
    <w:rPr>
      <w:sz w:val="18"/>
      <w:szCs w:val="18"/>
    </w:rPr>
  </w:style>
  <w:style w:type="character" w:customStyle="1" w:styleId="CharChar">
    <w:name w:val="批注文字 Char Char"/>
    <w:uiPriority w:val="99"/>
    <w:qFormat/>
    <w:rPr>
      <w:rFonts w:ascii="宋体" w:eastAsia="宋体" w:hAnsi="Times New Roman" w:cs="宋体"/>
      <w:sz w:val="20"/>
      <w:szCs w:val="20"/>
    </w:rPr>
  </w:style>
  <w:style w:type="character" w:customStyle="1" w:styleId="Heading3Char">
    <w:name w:val="Heading 3 Char"/>
    <w:uiPriority w:val="99"/>
    <w:qFormat/>
    <w:rPr>
      <w:b/>
      <w:bCs/>
      <w:kern w:val="2"/>
      <w:sz w:val="32"/>
      <w:szCs w:val="32"/>
    </w:rPr>
  </w:style>
  <w:style w:type="character" w:customStyle="1" w:styleId="Heading2Char">
    <w:name w:val="Heading 2 Char"/>
    <w:uiPriority w:val="99"/>
    <w:qFormat/>
    <w:rPr>
      <w:rFonts w:ascii="Arial" w:eastAsia="黑体" w:hAnsi="Arial" w:cs="Arial"/>
      <w:b/>
      <w:bCs/>
      <w:kern w:val="2"/>
      <w:sz w:val="32"/>
      <w:szCs w:val="32"/>
      <w:lang w:val="en-US" w:eastAsia="zh-CN"/>
    </w:rPr>
  </w:style>
  <w:style w:type="character" w:customStyle="1" w:styleId="BalloonTextChar">
    <w:name w:val="Balloon Text Char"/>
    <w:uiPriority w:val="99"/>
    <w:qFormat/>
    <w:rPr>
      <w:sz w:val="18"/>
      <w:szCs w:val="18"/>
    </w:rPr>
  </w:style>
  <w:style w:type="character" w:customStyle="1" w:styleId="Char1">
    <w:name w:val="文档结构图 Char1"/>
    <w:uiPriority w:val="99"/>
    <w:qFormat/>
    <w:rPr>
      <w:rFonts w:ascii="宋体" w:eastAsia="宋体" w:hAnsi="Times New Roman" w:cs="宋体"/>
      <w:sz w:val="18"/>
      <w:szCs w:val="18"/>
    </w:rPr>
  </w:style>
  <w:style w:type="character" w:customStyle="1" w:styleId="a6">
    <w:name w:val="文档结构图 字符"/>
    <w:link w:val="a5"/>
    <w:uiPriority w:val="99"/>
    <w:semiHidden/>
    <w:qFormat/>
    <w:locked/>
    <w:rPr>
      <w:sz w:val="24"/>
      <w:szCs w:val="24"/>
      <w:shd w:val="clear" w:color="auto" w:fill="000080"/>
    </w:rPr>
  </w:style>
  <w:style w:type="character" w:customStyle="1" w:styleId="Char2">
    <w:name w:val="文档结构图 Char2"/>
    <w:basedOn w:val="a0"/>
    <w:uiPriority w:val="99"/>
    <w:semiHidden/>
    <w:qFormat/>
    <w:rPr>
      <w:rFonts w:ascii="Microsoft YaHei UI" w:eastAsia="Microsoft YaHei UI"/>
      <w:sz w:val="18"/>
      <w:szCs w:val="18"/>
    </w:rPr>
  </w:style>
  <w:style w:type="character" w:customStyle="1" w:styleId="FootnoteTextChar">
    <w:name w:val="Footnote Text Char"/>
    <w:uiPriority w:val="99"/>
    <w:qFormat/>
    <w:rPr>
      <w:rFonts w:eastAsia="宋体"/>
      <w:sz w:val="18"/>
      <w:szCs w:val="18"/>
      <w:lang w:val="en-US" w:eastAsia="zh-CN"/>
    </w:rPr>
  </w:style>
  <w:style w:type="character" w:customStyle="1" w:styleId="CharChar21">
    <w:name w:val="Char Char21"/>
    <w:uiPriority w:val="99"/>
    <w:qFormat/>
    <w:rPr>
      <w:rFonts w:ascii="Arial" w:eastAsia="黑体" w:hAnsi="Arial" w:cs="Arial"/>
      <w:b/>
      <w:bCs/>
      <w:sz w:val="32"/>
      <w:szCs w:val="32"/>
    </w:rPr>
  </w:style>
  <w:style w:type="character" w:customStyle="1" w:styleId="Char10">
    <w:name w:val="批注文字 Char1"/>
    <w:uiPriority w:val="99"/>
    <w:qFormat/>
    <w:rPr>
      <w:rFonts w:ascii="Times New Roman" w:eastAsia="宋体" w:hAnsi="Times New Roman" w:cs="Times New Roman"/>
      <w:sz w:val="24"/>
      <w:szCs w:val="24"/>
    </w:rPr>
  </w:style>
  <w:style w:type="character" w:customStyle="1" w:styleId="BodyTextIndentChar">
    <w:name w:val="Body Text Indent Char"/>
    <w:uiPriority w:val="99"/>
    <w:qFormat/>
    <w:rPr>
      <w:rFonts w:ascii="宋体" w:eastAsia="宋体" w:hAnsi="宋体" w:cs="宋体"/>
      <w:kern w:val="2"/>
      <w:sz w:val="21"/>
      <w:szCs w:val="21"/>
      <w:lang w:val="en-US" w:eastAsia="zh-CN"/>
    </w:rPr>
  </w:style>
  <w:style w:type="character" w:customStyle="1" w:styleId="11">
    <w:name w:val="不明显参考1"/>
    <w:uiPriority w:val="99"/>
    <w:qFormat/>
    <w:rPr>
      <w:smallCaps/>
      <w:color w:val="auto"/>
      <w:u w:val="single"/>
    </w:rPr>
  </w:style>
  <w:style w:type="character" w:customStyle="1" w:styleId="Heading4Char">
    <w:name w:val="Heading 4 Char"/>
    <w:uiPriority w:val="99"/>
    <w:qFormat/>
    <w:rPr>
      <w:rFonts w:ascii="Arial" w:eastAsia="宋体" w:hAnsi="Arial" w:cs="Arial"/>
      <w:b/>
      <w:bCs/>
      <w:kern w:val="2"/>
      <w:sz w:val="28"/>
      <w:szCs w:val="28"/>
      <w:lang w:val="en-US" w:eastAsia="zh-CN"/>
    </w:rPr>
  </w:style>
  <w:style w:type="character" w:customStyle="1" w:styleId="CharChar20">
    <w:name w:val="Char Char20"/>
    <w:uiPriority w:val="99"/>
    <w:qFormat/>
    <w:rPr>
      <w:rFonts w:ascii="Times New Roman" w:eastAsia="宋体" w:hAnsi="Times New Roman" w:cs="Times New Roman"/>
      <w:b/>
      <w:bCs/>
      <w:sz w:val="32"/>
      <w:szCs w:val="32"/>
    </w:rPr>
  </w:style>
  <w:style w:type="character" w:customStyle="1" w:styleId="CommentSubjectChar">
    <w:name w:val="Comment Subject Char"/>
    <w:uiPriority w:val="99"/>
    <w:qFormat/>
    <w:rPr>
      <w:b/>
      <w:bCs/>
      <w:sz w:val="24"/>
      <w:szCs w:val="24"/>
    </w:rPr>
  </w:style>
  <w:style w:type="character" w:customStyle="1" w:styleId="Heading1Char">
    <w:name w:val="Heading 1 Char"/>
    <w:uiPriority w:val="99"/>
    <w:qFormat/>
    <w:rPr>
      <w:rFonts w:eastAsia="宋体"/>
      <w:b/>
      <w:bCs/>
      <w:kern w:val="44"/>
      <w:sz w:val="44"/>
      <w:szCs w:val="44"/>
      <w:lang w:val="en-US" w:eastAsia="zh-CN"/>
    </w:rPr>
  </w:style>
  <w:style w:type="character" w:customStyle="1" w:styleId="Char11">
    <w:name w:val="批注框文本 Char1"/>
    <w:uiPriority w:val="99"/>
    <w:qFormat/>
    <w:rPr>
      <w:rFonts w:ascii="Times New Roman" w:eastAsia="宋体" w:hAnsi="Times New Roman" w:cs="Times New Roman"/>
      <w:sz w:val="18"/>
      <w:szCs w:val="18"/>
    </w:rPr>
  </w:style>
  <w:style w:type="character" w:customStyle="1" w:styleId="Char">
    <w:name w:val="标题 Char"/>
    <w:uiPriority w:val="99"/>
    <w:qFormat/>
    <w:locked/>
    <w:rPr>
      <w:rFonts w:ascii="Cambria" w:hAnsi="Cambria" w:cs="Cambria"/>
      <w:b/>
      <w:bCs/>
      <w:sz w:val="32"/>
      <w:szCs w:val="32"/>
    </w:rPr>
  </w:style>
  <w:style w:type="character" w:customStyle="1" w:styleId="Char12">
    <w:name w:val="标题 Char1"/>
    <w:basedOn w:val="a0"/>
    <w:uiPriority w:val="99"/>
    <w:qFormat/>
    <w:rPr>
      <w:rFonts w:asciiTheme="majorHAnsi" w:eastAsia="宋体" w:hAnsiTheme="majorHAnsi" w:cstheme="majorBidi"/>
      <w:b/>
      <w:bCs/>
      <w:sz w:val="32"/>
      <w:szCs w:val="32"/>
    </w:rPr>
  </w:style>
  <w:style w:type="character" w:customStyle="1" w:styleId="CharChar6">
    <w:name w:val="Char Char6"/>
    <w:uiPriority w:val="99"/>
    <w:qFormat/>
    <w:rPr>
      <w:rFonts w:eastAsia="宋体"/>
      <w:b/>
      <w:bCs/>
      <w:kern w:val="44"/>
      <w:sz w:val="44"/>
      <w:szCs w:val="44"/>
      <w:lang w:val="en-US" w:eastAsia="zh-CN"/>
    </w:rPr>
  </w:style>
  <w:style w:type="character" w:customStyle="1" w:styleId="CharChar18">
    <w:name w:val="Char Char18"/>
    <w:uiPriority w:val="99"/>
    <w:qFormat/>
    <w:rPr>
      <w:rFonts w:ascii="Times New Roman" w:eastAsia="宋体" w:hAnsi="Times New Roman" w:cs="Times New Roman"/>
      <w:b/>
      <w:bCs/>
      <w:sz w:val="28"/>
      <w:szCs w:val="28"/>
    </w:rPr>
  </w:style>
  <w:style w:type="character" w:customStyle="1" w:styleId="BodyTextIndent2Char">
    <w:name w:val="Body Text Indent 2 Char"/>
    <w:uiPriority w:val="99"/>
    <w:qFormat/>
    <w:rPr>
      <w:rFonts w:eastAsia="宋体"/>
      <w:kern w:val="2"/>
      <w:sz w:val="24"/>
      <w:szCs w:val="24"/>
      <w:lang w:val="en-US" w:eastAsia="zh-CN"/>
    </w:rPr>
  </w:style>
  <w:style w:type="character" w:customStyle="1" w:styleId="CommentTextChar1">
    <w:name w:val="Comment Text Char1"/>
    <w:uiPriority w:val="99"/>
    <w:qFormat/>
    <w:rPr>
      <w:sz w:val="24"/>
      <w:szCs w:val="24"/>
    </w:rPr>
  </w:style>
  <w:style w:type="character" w:customStyle="1" w:styleId="Char20">
    <w:name w:val="批注文字 Char2"/>
    <w:qFormat/>
    <w:locked/>
    <w:rPr>
      <w:rFonts w:eastAsia="宋体"/>
      <w:kern w:val="2"/>
      <w:sz w:val="24"/>
      <w:szCs w:val="24"/>
      <w:lang w:val="en-US" w:eastAsia="zh-CN"/>
    </w:rPr>
  </w:style>
  <w:style w:type="character" w:customStyle="1" w:styleId="Char13">
    <w:name w:val="正文文本 Char1"/>
    <w:uiPriority w:val="99"/>
    <w:qFormat/>
    <w:rPr>
      <w:kern w:val="2"/>
      <w:sz w:val="22"/>
      <w:szCs w:val="22"/>
    </w:rPr>
  </w:style>
  <w:style w:type="character" w:customStyle="1" w:styleId="5CharChar">
    <w:name w:val="标题5 Char Char"/>
    <w:link w:val="51"/>
    <w:uiPriority w:val="99"/>
    <w:qFormat/>
    <w:locked/>
    <w:rPr>
      <w:rFonts w:ascii="Arial" w:hAnsi="Arial" w:cs="Arial"/>
      <w:b/>
      <w:bCs/>
      <w:sz w:val="32"/>
      <w:szCs w:val="32"/>
    </w:rPr>
  </w:style>
  <w:style w:type="paragraph" w:customStyle="1" w:styleId="51">
    <w:name w:val="标题5"/>
    <w:basedOn w:val="3"/>
    <w:link w:val="5CharChar"/>
    <w:uiPriority w:val="99"/>
    <w:qFormat/>
    <w:pPr>
      <w:spacing w:line="413" w:lineRule="auto"/>
    </w:pPr>
    <w:rPr>
      <w:rFonts w:ascii="Arial" w:hAnsi="Arial" w:cs="Arial"/>
    </w:rPr>
  </w:style>
  <w:style w:type="character" w:customStyle="1" w:styleId="Char14">
    <w:name w:val="批注主题 Char1"/>
    <w:uiPriority w:val="99"/>
    <w:qFormat/>
    <w:rPr>
      <w:rFonts w:ascii="Times New Roman" w:eastAsia="宋体" w:hAnsi="Times New Roman" w:cs="Times New Roman"/>
      <w:b/>
      <w:bCs/>
      <w:sz w:val="24"/>
      <w:szCs w:val="24"/>
    </w:rPr>
  </w:style>
  <w:style w:type="character" w:customStyle="1" w:styleId="CharChar24">
    <w:name w:val="Char Char24"/>
    <w:uiPriority w:val="99"/>
    <w:qFormat/>
    <w:rPr>
      <w:rFonts w:eastAsia="宋体"/>
      <w:b/>
      <w:bCs/>
      <w:kern w:val="44"/>
      <w:sz w:val="44"/>
      <w:szCs w:val="44"/>
      <w:lang w:val="en-US" w:eastAsia="zh-CN"/>
    </w:rPr>
  </w:style>
  <w:style w:type="character" w:customStyle="1" w:styleId="FooterChar">
    <w:name w:val="Footer Char"/>
    <w:uiPriority w:val="99"/>
    <w:qFormat/>
    <w:rPr>
      <w:rFonts w:eastAsia="宋体"/>
      <w:kern w:val="2"/>
      <w:sz w:val="18"/>
      <w:szCs w:val="18"/>
      <w:lang w:val="en-US" w:eastAsia="zh-CN"/>
    </w:rPr>
  </w:style>
  <w:style w:type="character" w:customStyle="1" w:styleId="CharChar9">
    <w:name w:val="Char Char9"/>
    <w:uiPriority w:val="99"/>
    <w:qFormat/>
    <w:rPr>
      <w:rFonts w:eastAsia="宋体"/>
      <w:b/>
      <w:bCs/>
      <w:kern w:val="44"/>
      <w:sz w:val="44"/>
      <w:szCs w:val="44"/>
      <w:lang w:val="en-US" w:eastAsia="zh-CN"/>
    </w:rPr>
  </w:style>
  <w:style w:type="character" w:customStyle="1" w:styleId="aa">
    <w:name w:val="正文文本 字符"/>
    <w:link w:val="a9"/>
    <w:uiPriority w:val="99"/>
    <w:qFormat/>
    <w:locked/>
    <w:rPr>
      <w:rFonts w:eastAsia="宋体"/>
      <w:sz w:val="22"/>
    </w:rPr>
  </w:style>
  <w:style w:type="character" w:customStyle="1" w:styleId="Char21">
    <w:name w:val="正文文本 Char2"/>
    <w:basedOn w:val="a0"/>
    <w:uiPriority w:val="99"/>
    <w:semiHidden/>
    <w:qFormat/>
  </w:style>
  <w:style w:type="character" w:customStyle="1" w:styleId="Heading3Char1">
    <w:name w:val="Heading 3 Char1"/>
    <w:uiPriority w:val="99"/>
    <w:qFormat/>
    <w:rPr>
      <w:rFonts w:eastAsia="宋体"/>
      <w:b/>
      <w:bCs/>
      <w:kern w:val="2"/>
      <w:sz w:val="32"/>
      <w:szCs w:val="32"/>
      <w:lang w:val="en-US" w:eastAsia="zh-CN"/>
    </w:rPr>
  </w:style>
  <w:style w:type="character" w:customStyle="1" w:styleId="DocumentMapChar">
    <w:name w:val="Document Map Char"/>
    <w:uiPriority w:val="99"/>
    <w:qFormat/>
    <w:rPr>
      <w:rFonts w:eastAsia="宋体"/>
      <w:kern w:val="2"/>
      <w:sz w:val="24"/>
      <w:szCs w:val="24"/>
      <w:lang w:val="en-US" w:eastAsia="zh-CN"/>
    </w:rPr>
  </w:style>
  <w:style w:type="character" w:customStyle="1" w:styleId="af8">
    <w:name w:val="副标题 字符"/>
    <w:link w:val="af7"/>
    <w:uiPriority w:val="11"/>
    <w:qFormat/>
    <w:rPr>
      <w:rFonts w:ascii="Cambria" w:hAnsi="Cambria" w:cs="Times New Roman"/>
      <w:b/>
      <w:bCs/>
      <w:kern w:val="28"/>
      <w:sz w:val="32"/>
      <w:szCs w:val="32"/>
    </w:rPr>
  </w:style>
  <w:style w:type="character" w:customStyle="1" w:styleId="Char15">
    <w:name w:val="副标题 Char1"/>
    <w:basedOn w:val="a0"/>
    <w:uiPriority w:val="11"/>
    <w:qFormat/>
    <w:rPr>
      <w:rFonts w:asciiTheme="majorHAnsi" w:eastAsia="宋体" w:hAnsiTheme="majorHAnsi" w:cstheme="majorBidi"/>
      <w:b/>
      <w:bCs/>
      <w:kern w:val="28"/>
      <w:sz w:val="32"/>
      <w:szCs w:val="32"/>
    </w:rPr>
  </w:style>
  <w:style w:type="character" w:customStyle="1" w:styleId="CharChar22">
    <w:name w:val="Char Char22"/>
    <w:uiPriority w:val="99"/>
    <w:qFormat/>
    <w:rPr>
      <w:rFonts w:ascii="Times New Roman" w:eastAsia="宋体" w:hAnsi="Times New Roman" w:cs="Times New Roman"/>
      <w:b/>
      <w:bCs/>
      <w:kern w:val="44"/>
      <w:sz w:val="44"/>
      <w:szCs w:val="44"/>
    </w:rPr>
  </w:style>
  <w:style w:type="character" w:customStyle="1" w:styleId="Char0">
    <w:name w:val="明显引用 Char"/>
    <w:link w:val="12"/>
    <w:uiPriority w:val="99"/>
    <w:qFormat/>
    <w:locked/>
    <w:rPr>
      <w:b/>
      <w:bCs/>
      <w:i/>
      <w:iCs/>
      <w:color w:val="4F81BD"/>
    </w:rPr>
  </w:style>
  <w:style w:type="paragraph" w:customStyle="1" w:styleId="12">
    <w:name w:val="明显引用1"/>
    <w:basedOn w:val="a"/>
    <w:next w:val="a"/>
    <w:link w:val="Char0"/>
    <w:uiPriority w:val="99"/>
    <w:qFormat/>
    <w:pPr>
      <w:pBdr>
        <w:bottom w:val="single" w:sz="4" w:space="4" w:color="4F81BD"/>
      </w:pBdr>
      <w:spacing w:before="200" w:after="280"/>
      <w:ind w:left="936" w:right="936"/>
    </w:pPr>
    <w:rPr>
      <w:b/>
      <w:bCs/>
      <w:i/>
      <w:iCs/>
      <w:color w:val="4F81BD"/>
    </w:rPr>
  </w:style>
  <w:style w:type="character" w:customStyle="1" w:styleId="4CharChar">
    <w:name w:val="标题4 Char Char"/>
    <w:link w:val="42"/>
    <w:uiPriority w:val="99"/>
    <w:qFormat/>
    <w:locked/>
    <w:rPr>
      <w:rFonts w:ascii="Arial" w:hAnsi="Arial" w:cs="Arial"/>
      <w:b/>
      <w:bCs/>
      <w:sz w:val="32"/>
      <w:szCs w:val="32"/>
    </w:rPr>
  </w:style>
  <w:style w:type="paragraph" w:customStyle="1" w:styleId="42">
    <w:name w:val="标题4"/>
    <w:basedOn w:val="2"/>
    <w:next w:val="41"/>
    <w:link w:val="4CharChar"/>
    <w:uiPriority w:val="99"/>
    <w:qFormat/>
    <w:pPr>
      <w:spacing w:before="60" w:after="60" w:line="413" w:lineRule="auto"/>
    </w:pPr>
    <w:rPr>
      <w:rFonts w:ascii="Arial" w:eastAsiaTheme="minorEastAsia" w:hAnsi="Arial" w:cs="Arial"/>
    </w:rPr>
  </w:style>
  <w:style w:type="character" w:customStyle="1" w:styleId="HeaderChar">
    <w:name w:val="Header Char"/>
    <w:uiPriority w:val="99"/>
    <w:qFormat/>
    <w:rPr>
      <w:rFonts w:eastAsia="宋体"/>
      <w:kern w:val="2"/>
      <w:sz w:val="18"/>
      <w:szCs w:val="18"/>
      <w:lang w:val="en-US" w:eastAsia="zh-CN"/>
    </w:rPr>
  </w:style>
  <w:style w:type="character" w:customStyle="1" w:styleId="Char16">
    <w:name w:val="明显引用 Char1"/>
    <w:uiPriority w:val="99"/>
    <w:qFormat/>
    <w:rPr>
      <w:rFonts w:ascii="Times New Roman" w:eastAsia="宋体" w:hAnsi="Times New Roman" w:cs="Times New Roman"/>
      <w:b/>
      <w:bCs/>
      <w:i/>
      <w:iCs/>
      <w:color w:val="4F81BD"/>
      <w:sz w:val="24"/>
      <w:szCs w:val="24"/>
    </w:rPr>
  </w:style>
  <w:style w:type="character" w:customStyle="1" w:styleId="CommentTextChar">
    <w:name w:val="Comment Text Char"/>
    <w:uiPriority w:val="99"/>
    <w:qFormat/>
    <w:rPr>
      <w:sz w:val="24"/>
      <w:szCs w:val="24"/>
    </w:rPr>
  </w:style>
  <w:style w:type="character" w:customStyle="1" w:styleId="13">
    <w:name w:val="明显参考1"/>
    <w:uiPriority w:val="99"/>
    <w:qFormat/>
    <w:rPr>
      <w:b/>
      <w:bCs/>
      <w:smallCaps/>
      <w:color w:val="auto"/>
      <w:spacing w:val="5"/>
      <w:u w:val="single"/>
    </w:rPr>
  </w:style>
  <w:style w:type="character" w:customStyle="1" w:styleId="14">
    <w:name w:val="明显强调1"/>
    <w:uiPriority w:val="99"/>
    <w:qFormat/>
    <w:rPr>
      <w:b/>
      <w:bCs/>
      <w:i/>
      <w:iCs/>
      <w:color w:val="4F81BD"/>
    </w:rPr>
  </w:style>
  <w:style w:type="character" w:customStyle="1" w:styleId="Char17">
    <w:name w:val="引用 Char1"/>
    <w:uiPriority w:val="99"/>
    <w:qFormat/>
    <w:rPr>
      <w:rFonts w:ascii="Times New Roman" w:eastAsia="宋体" w:hAnsi="Times New Roman" w:cs="Times New Roman"/>
      <w:i/>
      <w:iCs/>
      <w:color w:val="000000"/>
      <w:sz w:val="24"/>
      <w:szCs w:val="24"/>
    </w:rPr>
  </w:style>
  <w:style w:type="character" w:customStyle="1" w:styleId="Char3">
    <w:name w:val="引用 Char"/>
    <w:link w:val="15"/>
    <w:uiPriority w:val="99"/>
    <w:qFormat/>
    <w:locked/>
    <w:rPr>
      <w:i/>
      <w:iCs/>
      <w:color w:val="000000"/>
    </w:rPr>
  </w:style>
  <w:style w:type="paragraph" w:customStyle="1" w:styleId="15">
    <w:name w:val="引用1"/>
    <w:basedOn w:val="a"/>
    <w:next w:val="a"/>
    <w:link w:val="Char3"/>
    <w:uiPriority w:val="99"/>
    <w:qFormat/>
    <w:rPr>
      <w:i/>
      <w:iCs/>
      <w:color w:val="000000"/>
    </w:rPr>
  </w:style>
  <w:style w:type="character" w:customStyle="1" w:styleId="Char22">
    <w:name w:val="标题 Char2"/>
    <w:uiPriority w:val="99"/>
    <w:qFormat/>
    <w:rPr>
      <w:rFonts w:ascii="Cambria" w:eastAsia="宋体" w:hAnsi="Cambria" w:cs="Cambria"/>
      <w:b/>
      <w:bCs/>
      <w:sz w:val="32"/>
      <w:szCs w:val="32"/>
    </w:rPr>
  </w:style>
  <w:style w:type="character" w:customStyle="1" w:styleId="CharChar23">
    <w:name w:val="Char Char23"/>
    <w:uiPriority w:val="99"/>
    <w:qFormat/>
    <w:rPr>
      <w:rFonts w:eastAsia="宋体"/>
      <w:b/>
      <w:bCs/>
      <w:kern w:val="44"/>
      <w:sz w:val="44"/>
      <w:szCs w:val="44"/>
      <w:lang w:val="en-US" w:eastAsia="zh-CN"/>
    </w:rPr>
  </w:style>
  <w:style w:type="character" w:customStyle="1" w:styleId="PlainTextChar">
    <w:name w:val="Plain Text Char"/>
    <w:uiPriority w:val="99"/>
    <w:qFormat/>
    <w:rPr>
      <w:rFonts w:ascii="宋体" w:eastAsia="宋体" w:hAnsi="Courier New" w:cs="宋体"/>
      <w:sz w:val="24"/>
      <w:szCs w:val="24"/>
    </w:rPr>
  </w:style>
  <w:style w:type="character" w:customStyle="1" w:styleId="CharChar91">
    <w:name w:val="Char Char91"/>
    <w:uiPriority w:val="99"/>
    <w:qFormat/>
    <w:rPr>
      <w:rFonts w:eastAsia="宋体"/>
      <w:b/>
      <w:bCs/>
      <w:kern w:val="44"/>
      <w:sz w:val="44"/>
      <w:szCs w:val="44"/>
      <w:lang w:val="en-US" w:eastAsia="zh-CN"/>
    </w:rPr>
  </w:style>
  <w:style w:type="character" w:customStyle="1" w:styleId="Char18">
    <w:name w:val="纯文本 Char1"/>
    <w:uiPriority w:val="99"/>
    <w:qFormat/>
    <w:rPr>
      <w:rFonts w:ascii="宋体" w:eastAsia="宋体" w:hAnsi="Courier New" w:cs="宋体"/>
      <w:sz w:val="21"/>
      <w:szCs w:val="21"/>
    </w:rPr>
  </w:style>
  <w:style w:type="character" w:customStyle="1" w:styleId="CharChar181">
    <w:name w:val="Char Char181"/>
    <w:uiPriority w:val="99"/>
    <w:qFormat/>
    <w:rPr>
      <w:b/>
      <w:bCs/>
      <w:kern w:val="44"/>
      <w:sz w:val="44"/>
      <w:szCs w:val="44"/>
    </w:rPr>
  </w:style>
  <w:style w:type="character" w:customStyle="1" w:styleId="Heading5Char">
    <w:name w:val="Heading 5 Char"/>
    <w:uiPriority w:val="99"/>
    <w:qFormat/>
    <w:rPr>
      <w:rFonts w:eastAsia="宋体"/>
      <w:b/>
      <w:bCs/>
      <w:kern w:val="2"/>
      <w:sz w:val="28"/>
      <w:szCs w:val="28"/>
      <w:lang w:val="en-US" w:eastAsia="zh-CN"/>
    </w:rPr>
  </w:style>
  <w:style w:type="character" w:customStyle="1" w:styleId="CharChar19">
    <w:name w:val="Char Char19"/>
    <w:uiPriority w:val="99"/>
    <w:qFormat/>
    <w:rPr>
      <w:rFonts w:ascii="Arial" w:eastAsia="宋体" w:hAnsi="Arial" w:cs="Arial"/>
      <w:b/>
      <w:bCs/>
      <w:sz w:val="28"/>
      <w:szCs w:val="28"/>
    </w:rPr>
  </w:style>
  <w:style w:type="character" w:customStyle="1" w:styleId="ae">
    <w:name w:val="纯文本 字符"/>
    <w:link w:val="ad"/>
    <w:qFormat/>
    <w:locked/>
    <w:rPr>
      <w:rFonts w:ascii="宋体" w:eastAsia="宋体" w:hAnsi="Courier New" w:cs="宋体"/>
      <w:sz w:val="24"/>
      <w:szCs w:val="24"/>
    </w:rPr>
  </w:style>
  <w:style w:type="character" w:customStyle="1" w:styleId="Char23">
    <w:name w:val="纯文本 Char2"/>
    <w:basedOn w:val="a0"/>
    <w:semiHidden/>
    <w:qFormat/>
    <w:rPr>
      <w:rFonts w:ascii="宋体" w:eastAsia="宋体" w:hAnsi="Courier New" w:cs="Courier New"/>
      <w:szCs w:val="21"/>
    </w:rPr>
  </w:style>
  <w:style w:type="character" w:customStyle="1" w:styleId="Char19">
    <w:name w:val="日期 Char1"/>
    <w:uiPriority w:val="99"/>
    <w:qFormat/>
    <w:rPr>
      <w:rFonts w:ascii="Times New Roman" w:eastAsia="宋体" w:hAnsi="Times New Roman" w:cs="Times New Roman"/>
      <w:sz w:val="24"/>
      <w:szCs w:val="24"/>
    </w:rPr>
  </w:style>
  <w:style w:type="character" w:customStyle="1" w:styleId="afa">
    <w:name w:val="脚注文本 字符"/>
    <w:link w:val="af9"/>
    <w:uiPriority w:val="99"/>
    <w:semiHidden/>
    <w:qFormat/>
    <w:locked/>
    <w:rPr>
      <w:sz w:val="18"/>
      <w:szCs w:val="18"/>
    </w:rPr>
  </w:style>
  <w:style w:type="character" w:customStyle="1" w:styleId="Char1a">
    <w:name w:val="脚注文本 Char1"/>
    <w:basedOn w:val="a0"/>
    <w:uiPriority w:val="99"/>
    <w:semiHidden/>
    <w:qFormat/>
    <w:rPr>
      <w:sz w:val="18"/>
      <w:szCs w:val="18"/>
    </w:rPr>
  </w:style>
  <w:style w:type="character" w:customStyle="1" w:styleId="22">
    <w:name w:val="正文文本缩进 2 字符"/>
    <w:link w:val="21"/>
    <w:uiPriority w:val="99"/>
    <w:qFormat/>
    <w:locked/>
    <w:rPr>
      <w:sz w:val="24"/>
      <w:szCs w:val="24"/>
    </w:rPr>
  </w:style>
  <w:style w:type="character" w:customStyle="1" w:styleId="2Char1">
    <w:name w:val="正文文本缩进 2 Char1"/>
    <w:basedOn w:val="a0"/>
    <w:uiPriority w:val="99"/>
    <w:semiHidden/>
    <w:qFormat/>
  </w:style>
  <w:style w:type="character" w:customStyle="1" w:styleId="DateChar">
    <w:name w:val="Date Char"/>
    <w:uiPriority w:val="99"/>
    <w:qFormat/>
    <w:rPr>
      <w:rFonts w:eastAsia="宋体"/>
      <w:kern w:val="2"/>
      <w:sz w:val="24"/>
      <w:szCs w:val="24"/>
      <w:lang w:val="en-US" w:eastAsia="zh-CN"/>
    </w:rPr>
  </w:style>
  <w:style w:type="character" w:customStyle="1" w:styleId="TitleChar">
    <w:name w:val="Title Char"/>
    <w:uiPriority w:val="99"/>
    <w:qFormat/>
    <w:rPr>
      <w:rFonts w:ascii="Cambria" w:hAnsi="Cambria" w:cs="Cambria"/>
      <w:b/>
      <w:bCs/>
      <w:sz w:val="32"/>
      <w:szCs w:val="32"/>
    </w:rPr>
  </w:style>
  <w:style w:type="character" w:customStyle="1" w:styleId="ac">
    <w:name w:val="正文文本缩进 字符"/>
    <w:link w:val="ab"/>
    <w:uiPriority w:val="99"/>
    <w:qFormat/>
    <w:locked/>
    <w:rPr>
      <w:rFonts w:ascii="宋体" w:eastAsia="宋体" w:cs="宋体"/>
      <w:szCs w:val="21"/>
    </w:rPr>
  </w:style>
  <w:style w:type="character" w:customStyle="1" w:styleId="Char1b">
    <w:name w:val="正文文本缩进 Char1"/>
    <w:basedOn w:val="a0"/>
    <w:uiPriority w:val="99"/>
    <w:semiHidden/>
    <w:qFormat/>
  </w:style>
  <w:style w:type="character" w:customStyle="1" w:styleId="16">
    <w:name w:val="书籍标题1"/>
    <w:uiPriority w:val="99"/>
    <w:qFormat/>
    <w:rPr>
      <w:b/>
      <w:bCs/>
      <w:smallCaps/>
      <w:spacing w:val="5"/>
    </w:rPr>
  </w:style>
  <w:style w:type="character" w:customStyle="1" w:styleId="17">
    <w:name w:val="不明显强调1"/>
    <w:uiPriority w:val="99"/>
    <w:qFormat/>
    <w:rPr>
      <w:i/>
      <w:iCs/>
      <w:color w:val="808080"/>
    </w:rPr>
  </w:style>
  <w:style w:type="character" w:customStyle="1" w:styleId="af0">
    <w:name w:val="日期 字符"/>
    <w:link w:val="af"/>
    <w:uiPriority w:val="99"/>
    <w:qFormat/>
    <w:locked/>
    <w:rPr>
      <w:sz w:val="24"/>
      <w:szCs w:val="24"/>
    </w:rPr>
  </w:style>
  <w:style w:type="character" w:customStyle="1" w:styleId="Char24">
    <w:name w:val="日期 Char2"/>
    <w:basedOn w:val="a0"/>
    <w:uiPriority w:val="99"/>
    <w:semiHidden/>
    <w:qFormat/>
  </w:style>
  <w:style w:type="character" w:customStyle="1" w:styleId="textcontents">
    <w:name w:val="textcontents"/>
    <w:uiPriority w:val="99"/>
    <w:qFormat/>
  </w:style>
  <w:style w:type="paragraph" w:customStyle="1" w:styleId="18">
    <w:name w:val="样式1"/>
    <w:basedOn w:val="a"/>
    <w:next w:val="4"/>
    <w:uiPriority w:val="99"/>
    <w:qFormat/>
    <w:pPr>
      <w:spacing w:line="360" w:lineRule="auto"/>
      <w:ind w:firstLineChars="200" w:firstLine="420"/>
    </w:pPr>
    <w:rPr>
      <w:rFonts w:ascii="宋体" w:eastAsia="宋体" w:hAnsi="宋体" w:cs="宋体"/>
    </w:rPr>
  </w:style>
  <w:style w:type="paragraph" w:customStyle="1" w:styleId="Default">
    <w:name w:val="Default"/>
    <w:uiPriority w:val="99"/>
    <w:qFormat/>
    <w:pPr>
      <w:widowControl w:val="0"/>
      <w:autoSpaceDE w:val="0"/>
      <w:autoSpaceDN w:val="0"/>
      <w:adjustRightInd w:val="0"/>
    </w:pPr>
    <w:rPr>
      <w:color w:val="000000"/>
      <w:kern w:val="2"/>
      <w:sz w:val="24"/>
      <w:szCs w:val="24"/>
    </w:rPr>
  </w:style>
  <w:style w:type="paragraph" w:customStyle="1" w:styleId="CharCharCharCharCharCharChar">
    <w:name w:val="Char Char Char Char Char Char Char"/>
    <w:basedOn w:val="a"/>
    <w:uiPriority w:val="99"/>
    <w:qFormat/>
    <w:pPr>
      <w:widowControl/>
      <w:spacing w:after="160" w:line="240" w:lineRule="exact"/>
      <w:jc w:val="left"/>
    </w:pPr>
    <w:rPr>
      <w:rFonts w:ascii="Calibri" w:eastAsia="宋体" w:hAnsi="Calibri" w:cs="Times New Roman"/>
    </w:rPr>
  </w:style>
  <w:style w:type="paragraph" w:customStyle="1" w:styleId="19">
    <w:name w:val="无间隔1"/>
    <w:uiPriority w:val="99"/>
    <w:qFormat/>
    <w:pPr>
      <w:widowControl w:val="0"/>
      <w:jc w:val="both"/>
    </w:pPr>
    <w:rPr>
      <w:kern w:val="2"/>
      <w:sz w:val="21"/>
      <w:szCs w:val="21"/>
    </w:rPr>
  </w:style>
  <w:style w:type="paragraph" w:customStyle="1" w:styleId="1a">
    <w:name w:val="正文_1"/>
    <w:uiPriority w:val="99"/>
    <w:qFormat/>
    <w:pPr>
      <w:widowControl w:val="0"/>
      <w:jc w:val="both"/>
    </w:pPr>
    <w:rPr>
      <w:kern w:val="2"/>
      <w:sz w:val="21"/>
      <w:szCs w:val="21"/>
    </w:rPr>
  </w:style>
  <w:style w:type="paragraph" w:customStyle="1" w:styleId="TOC10">
    <w:name w:val="TOC 标题1"/>
    <w:basedOn w:val="1"/>
    <w:next w:val="a"/>
    <w:uiPriority w:val="99"/>
    <w:qFormat/>
    <w:pPr>
      <w:spacing w:line="576" w:lineRule="auto"/>
      <w:outlineLvl w:val="9"/>
    </w:pPr>
    <w:rPr>
      <w:rFonts w:ascii="Calibri" w:eastAsia="黑体" w:hAnsi="Calibri" w:cs="Calibri"/>
      <w:lang w:val="zh-CN"/>
    </w:rPr>
  </w:style>
  <w:style w:type="paragraph" w:customStyle="1" w:styleId="aff7">
    <w:name w:val="空半行"/>
    <w:basedOn w:val="a"/>
    <w:uiPriority w:val="99"/>
    <w:qFormat/>
    <w:pPr>
      <w:adjustRightInd w:val="0"/>
      <w:spacing w:line="120" w:lineRule="exact"/>
      <w:textAlignment w:val="baseline"/>
    </w:pPr>
    <w:rPr>
      <w:rFonts w:ascii="Calibri" w:eastAsia="仿宋_GB2312" w:hAnsi="Calibri" w:cs="Times New Roman"/>
      <w:color w:val="FFFFFF"/>
      <w:kern w:val="0"/>
      <w:sz w:val="30"/>
      <w:szCs w:val="30"/>
    </w:rPr>
  </w:style>
  <w:style w:type="paragraph" w:customStyle="1" w:styleId="p0">
    <w:name w:val="p0"/>
    <w:basedOn w:val="a"/>
    <w:uiPriority w:val="99"/>
    <w:qFormat/>
    <w:pPr>
      <w:widowControl/>
    </w:pPr>
    <w:rPr>
      <w:rFonts w:ascii="Calibri" w:eastAsia="宋体" w:hAnsi="Calibri" w:cs="Calibri"/>
      <w:kern w:val="0"/>
    </w:rPr>
  </w:style>
  <w:style w:type="paragraph" w:customStyle="1" w:styleId="Char4">
    <w:name w:val="Char"/>
    <w:basedOn w:val="a"/>
    <w:uiPriority w:val="99"/>
    <w:qFormat/>
    <w:pPr>
      <w:widowControl/>
      <w:spacing w:after="160" w:line="240" w:lineRule="exact"/>
      <w:jc w:val="left"/>
    </w:pPr>
    <w:rPr>
      <w:rFonts w:ascii="Calibri" w:eastAsia="宋体" w:hAnsi="Calibri" w:cs="Times New Roman"/>
    </w:rPr>
  </w:style>
  <w:style w:type="paragraph" w:customStyle="1" w:styleId="1b">
    <w:name w:val="1"/>
    <w:basedOn w:val="a"/>
    <w:next w:val="a"/>
    <w:uiPriority w:val="99"/>
    <w:qFormat/>
    <w:rPr>
      <w:rFonts w:ascii="Calibri" w:eastAsia="宋体" w:hAnsi="Calibri" w:cs="Times New Roman"/>
    </w:rPr>
  </w:style>
  <w:style w:type="paragraph" w:customStyle="1" w:styleId="23">
    <w:name w:val="列出段落2"/>
    <w:basedOn w:val="a"/>
    <w:uiPriority w:val="99"/>
    <w:qFormat/>
    <w:pPr>
      <w:ind w:firstLineChars="200" w:firstLine="420"/>
    </w:pPr>
    <w:rPr>
      <w:rFonts w:ascii="Calibri" w:eastAsia="宋体" w:hAnsi="Calibri" w:cs="Calibri"/>
    </w:rPr>
  </w:style>
  <w:style w:type="paragraph" w:customStyle="1" w:styleId="110">
    <w:name w:val="无间隔11"/>
    <w:uiPriority w:val="99"/>
    <w:qFormat/>
    <w:pPr>
      <w:widowControl w:val="0"/>
      <w:jc w:val="both"/>
    </w:pPr>
    <w:rPr>
      <w:kern w:val="2"/>
      <w:sz w:val="21"/>
      <w:szCs w:val="21"/>
    </w:rPr>
  </w:style>
  <w:style w:type="paragraph" w:customStyle="1" w:styleId="1c">
    <w:name w:val="修订1"/>
    <w:uiPriority w:val="99"/>
    <w:qFormat/>
    <w:rPr>
      <w:kern w:val="2"/>
      <w:sz w:val="21"/>
      <w:szCs w:val="21"/>
    </w:rPr>
  </w:style>
  <w:style w:type="paragraph" w:customStyle="1" w:styleId="2TimesNewRoman5020">
    <w:name w:val="样式 标题 2 + Times New Roman 四号 非加粗 段前: 5 磅 段后: 0 磅 行距: 固定值 20..."/>
    <w:basedOn w:val="2"/>
    <w:uiPriority w:val="99"/>
    <w:qFormat/>
    <w:pPr>
      <w:spacing w:before="100" w:after="0" w:line="400" w:lineRule="exact"/>
    </w:pPr>
    <w:rPr>
      <w:rFonts w:ascii="Times New Roman" w:eastAsia="黑体" w:hAnsi="Times New Roman" w:cs="Times New Roman"/>
      <w:b w:val="0"/>
      <w:bCs w:val="0"/>
      <w:kern w:val="0"/>
      <w:sz w:val="28"/>
      <w:szCs w:val="28"/>
      <w:lang w:val="zh-CN"/>
    </w:rPr>
  </w:style>
  <w:style w:type="paragraph" w:customStyle="1" w:styleId="2-2ji">
    <w:name w:val="2-2ji"/>
    <w:basedOn w:val="2"/>
    <w:uiPriority w:val="99"/>
    <w:qFormat/>
    <w:pPr>
      <w:spacing w:before="0" w:after="0" w:line="360" w:lineRule="auto"/>
      <w:jc w:val="center"/>
    </w:pPr>
    <w:rPr>
      <w:rFonts w:ascii="宋体" w:eastAsia="宋体" w:hAnsi="宋体" w:cs="宋体"/>
      <w:sz w:val="36"/>
      <w:szCs w:val="36"/>
      <w:lang w:val="zh-CN"/>
    </w:rPr>
  </w:style>
  <w:style w:type="paragraph" w:customStyle="1" w:styleId="reader-word-layer">
    <w:name w:val="reader-word-layer"/>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customStyle="1" w:styleId="Char30">
    <w:name w:val="标题 Char3"/>
    <w:basedOn w:val="a0"/>
    <w:uiPriority w:val="99"/>
    <w:qFormat/>
    <w:rPr>
      <w:rFonts w:asciiTheme="majorHAnsi" w:eastAsia="宋体" w:hAnsiTheme="majorHAnsi" w:cstheme="majorBidi"/>
      <w:b/>
      <w:bCs/>
      <w:sz w:val="32"/>
      <w:szCs w:val="32"/>
    </w:rPr>
  </w:style>
  <w:style w:type="paragraph" w:customStyle="1" w:styleId="flNote">
    <w:name w:val="flNote"/>
    <w:basedOn w:val="a"/>
    <w:uiPriority w:val="99"/>
    <w:qFormat/>
    <w:pPr>
      <w:adjustRightInd w:val="0"/>
      <w:spacing w:before="320" w:after="160" w:line="360" w:lineRule="atLeast"/>
      <w:jc w:val="center"/>
      <w:textAlignment w:val="baseline"/>
    </w:pPr>
    <w:rPr>
      <w:rFonts w:ascii="Arial" w:eastAsia="黑体" w:hAnsi="Calibri" w:cs="Arial"/>
      <w:kern w:val="0"/>
      <w:sz w:val="30"/>
      <w:szCs w:val="30"/>
    </w:rPr>
  </w:style>
  <w:style w:type="paragraph" w:styleId="aff8">
    <w:name w:val="List Paragraph"/>
    <w:basedOn w:val="a"/>
    <w:uiPriority w:val="34"/>
    <w:qFormat/>
    <w:pPr>
      <w:ind w:firstLineChars="200" w:firstLine="420"/>
    </w:pPr>
    <w:rPr>
      <w:rFonts w:ascii="Calibri" w:eastAsia="宋体" w:hAnsi="Calibri" w:cs="Times New Roman"/>
    </w:rPr>
  </w:style>
  <w:style w:type="paragraph" w:customStyle="1" w:styleId="1d">
    <w:name w:val="列出段落1"/>
    <w:basedOn w:val="a"/>
    <w:uiPriority w:val="99"/>
    <w:qFormat/>
    <w:pPr>
      <w:ind w:firstLineChars="200" w:firstLine="420"/>
    </w:pPr>
    <w:rPr>
      <w:rFonts w:ascii="Calibri" w:eastAsia="宋体" w:hAnsi="Calibri" w:cs="Calibri"/>
    </w:rPr>
  </w:style>
  <w:style w:type="paragraph" w:customStyle="1" w:styleId="CharCharCharChar">
    <w:name w:val="Char Char Char Char"/>
    <w:basedOn w:val="a"/>
    <w:uiPriority w:val="99"/>
    <w:qFormat/>
    <w:pPr>
      <w:widowControl/>
      <w:spacing w:line="500" w:lineRule="exact"/>
      <w:outlineLvl w:val="2"/>
    </w:pPr>
    <w:rPr>
      <w:rFonts w:ascii="黑体" w:eastAsia="黑体" w:hAnsi="Verdana" w:cs="黑体"/>
      <w:kern w:val="0"/>
      <w:sz w:val="28"/>
      <w:szCs w:val="28"/>
      <w:lang w:eastAsia="en-US"/>
    </w:rPr>
  </w:style>
  <w:style w:type="paragraph" w:customStyle="1" w:styleId="Char1c">
    <w:name w:val="Char1"/>
    <w:basedOn w:val="a"/>
    <w:uiPriority w:val="99"/>
    <w:qFormat/>
    <w:pPr>
      <w:widowControl/>
      <w:spacing w:after="160" w:line="240" w:lineRule="exact"/>
      <w:jc w:val="left"/>
    </w:pPr>
    <w:rPr>
      <w:rFonts w:ascii="Calibri" w:eastAsia="宋体" w:hAnsi="Calibri" w:cs="Times New Roman"/>
    </w:rPr>
  </w:style>
  <w:style w:type="paragraph" w:customStyle="1" w:styleId="Style37">
    <w:name w:val="_Style 37"/>
    <w:basedOn w:val="a"/>
    <w:next w:val="a"/>
    <w:uiPriority w:val="99"/>
    <w:qFormat/>
    <w:rPr>
      <w:rFonts w:ascii="Calibri" w:eastAsia="宋体" w:hAnsi="Calibri" w:cs="Times New Roman"/>
    </w:rPr>
  </w:style>
  <w:style w:type="paragraph" w:customStyle="1" w:styleId="378020">
    <w:name w:val="样式 标题 3 + (中文) 黑体 小四 非加粗 段前: 7.8 磅 段后: 0 磅 行距: 固定值 20 磅"/>
    <w:basedOn w:val="3"/>
    <w:uiPriority w:val="99"/>
    <w:qFormat/>
    <w:pPr>
      <w:spacing w:before="0" w:after="0" w:line="400" w:lineRule="exact"/>
    </w:pPr>
    <w:rPr>
      <w:rFonts w:ascii="Calibri" w:eastAsia="黑体" w:hAnsi="Calibri" w:cs="Times New Roman"/>
      <w:b w:val="0"/>
      <w:bCs w:val="0"/>
      <w:lang w:val="zh-CN"/>
    </w:rPr>
  </w:style>
  <w:style w:type="character" w:customStyle="1" w:styleId="fontstyle01">
    <w:name w:val="fontstyle01"/>
    <w:qFormat/>
    <w:rPr>
      <w:rFonts w:ascii="宋体" w:eastAsia="宋体" w:hAnsi="宋体" w:hint="eastAsia"/>
      <w:color w:val="000000"/>
      <w:sz w:val="22"/>
      <w:szCs w:val="22"/>
    </w:rPr>
  </w:style>
  <w:style w:type="character" w:customStyle="1" w:styleId="fontstyle21">
    <w:name w:val="fontstyle21"/>
    <w:qFormat/>
    <w:rPr>
      <w:rFonts w:ascii="Times New Roman" w:hAnsi="Times New Roman" w:cs="Times New Roman" w:hint="default"/>
      <w:b/>
      <w:bCs/>
      <w:color w:val="000000"/>
      <w:sz w:val="22"/>
      <w:szCs w:val="22"/>
    </w:rPr>
  </w:style>
  <w:style w:type="character" w:customStyle="1" w:styleId="fontstyle31">
    <w:name w:val="fontstyle31"/>
    <w:qFormat/>
    <w:rPr>
      <w:rFonts w:ascii="黑体" w:eastAsia="黑体" w:hAnsi="黑体" w:hint="eastAsia"/>
      <w:color w:val="000000"/>
      <w:sz w:val="28"/>
      <w:szCs w:val="28"/>
    </w:rPr>
  </w:style>
  <w:style w:type="character" w:customStyle="1" w:styleId="fontstyle41">
    <w:name w:val="fontstyle41"/>
    <w:qFormat/>
    <w:rPr>
      <w:rFonts w:ascii="Times New Roman" w:hAnsi="Times New Roman" w:cs="Times New Roman" w:hint="default"/>
      <w:color w:val="000000"/>
      <w:sz w:val="18"/>
      <w:szCs w:val="18"/>
    </w:rPr>
  </w:style>
  <w:style w:type="character" w:customStyle="1" w:styleId="fontstyle51">
    <w:name w:val="fontstyle51"/>
    <w:qFormat/>
    <w:rPr>
      <w:rFonts w:ascii="楷体" w:eastAsia="楷体" w:hAnsi="楷体" w:hint="eastAsia"/>
      <w:color w:val="000000"/>
      <w:sz w:val="22"/>
      <w:szCs w:val="22"/>
    </w:rPr>
  </w:style>
  <w:style w:type="paragraph" w:styleId="aff9">
    <w:name w:val="No Spacing"/>
    <w:qFormat/>
    <w:pPr>
      <w:widowControl w:val="0"/>
      <w:jc w:val="both"/>
    </w:pPr>
    <w:rPr>
      <w:kern w:val="2"/>
      <w:sz w:val="21"/>
      <w:szCs w:val="24"/>
    </w:rPr>
  </w:style>
  <w:style w:type="paragraph" w:customStyle="1" w:styleId="0">
    <w:name w:val="正文_0"/>
    <w:qFormat/>
    <w:pPr>
      <w:widowControl w:val="0"/>
      <w:jc w:val="both"/>
    </w:pPr>
    <w:rPr>
      <w:rFonts w:ascii="Calibri" w:hAnsi="Calibri"/>
      <w:kern w:val="2"/>
      <w:sz w:val="21"/>
      <w:szCs w:val="22"/>
    </w:rPr>
  </w:style>
  <w:style w:type="character" w:customStyle="1" w:styleId="00">
    <w:name w:val="超链接_0"/>
    <w:uiPriority w:val="99"/>
    <w:qFormat/>
    <w:rPr>
      <w:rFonts w:ascii="Calibri" w:hAnsi="Calibri"/>
      <w:color w:val="0000FF"/>
      <w:u w:val="single"/>
    </w:rPr>
  </w:style>
  <w:style w:type="paragraph" w:customStyle="1" w:styleId="200">
    <w:name w:val="标题 2_0"/>
    <w:basedOn w:val="24"/>
    <w:next w:val="24"/>
    <w:link w:val="2Char0"/>
    <w:uiPriority w:val="9"/>
    <w:qFormat/>
    <w:pPr>
      <w:keepNext/>
      <w:keepLines/>
      <w:spacing w:before="260" w:after="260" w:line="412" w:lineRule="auto"/>
      <w:outlineLvl w:val="1"/>
    </w:pPr>
    <w:rPr>
      <w:rFonts w:ascii="Arial" w:eastAsia="黑体" w:hAnsi="Arial"/>
      <w:b/>
      <w:sz w:val="32"/>
      <w:szCs w:val="20"/>
    </w:rPr>
  </w:style>
  <w:style w:type="paragraph" w:customStyle="1" w:styleId="24">
    <w:name w:val="正文_2"/>
    <w:qFormat/>
    <w:pPr>
      <w:widowControl w:val="0"/>
      <w:jc w:val="both"/>
    </w:pPr>
    <w:rPr>
      <w:rFonts w:ascii="Calibri" w:hAnsi="Calibri"/>
      <w:kern w:val="2"/>
      <w:sz w:val="21"/>
      <w:szCs w:val="22"/>
    </w:rPr>
  </w:style>
  <w:style w:type="character" w:customStyle="1" w:styleId="2Char0">
    <w:name w:val="标题 2 Char_0"/>
    <w:link w:val="200"/>
    <w:uiPriority w:val="9"/>
    <w:qFormat/>
    <w:rPr>
      <w:rFonts w:ascii="Arial" w:eastAsia="黑体" w:hAnsi="Arial" w:cs="Times New Roman"/>
      <w:b/>
      <w:sz w:val="32"/>
      <w:szCs w:val="20"/>
    </w:rPr>
  </w:style>
  <w:style w:type="paragraph" w:customStyle="1" w:styleId="300">
    <w:name w:val="标题 3_0"/>
    <w:basedOn w:val="24"/>
    <w:next w:val="24"/>
    <w:link w:val="3Char0"/>
    <w:uiPriority w:val="9"/>
    <w:unhideWhenUsed/>
    <w:qFormat/>
    <w:pPr>
      <w:keepNext/>
      <w:keepLines/>
      <w:spacing w:before="260" w:after="260" w:line="416" w:lineRule="auto"/>
      <w:outlineLvl w:val="2"/>
    </w:pPr>
    <w:rPr>
      <w:b/>
      <w:bCs/>
      <w:sz w:val="32"/>
      <w:szCs w:val="32"/>
    </w:rPr>
  </w:style>
  <w:style w:type="character" w:customStyle="1" w:styleId="3Char0">
    <w:name w:val="标题 3 Char_0"/>
    <w:link w:val="300"/>
    <w:uiPriority w:val="9"/>
    <w:qFormat/>
    <w:rPr>
      <w:rFonts w:ascii="Calibri" w:eastAsia="宋体" w:hAnsi="Calibri" w:cs="Times New Roman"/>
      <w:b/>
      <w:bCs/>
      <w:sz w:val="32"/>
      <w:szCs w:val="32"/>
    </w:rPr>
  </w:style>
  <w:style w:type="paragraph" w:customStyle="1" w:styleId="31">
    <w:name w:val="正文_3"/>
    <w:qFormat/>
    <w:pPr>
      <w:widowControl w:val="0"/>
      <w:jc w:val="both"/>
    </w:pPr>
    <w:rPr>
      <w:rFonts w:ascii="Calibri" w:hAnsi="Calibri"/>
      <w:kern w:val="2"/>
      <w:sz w:val="21"/>
      <w:szCs w:val="22"/>
    </w:rPr>
  </w:style>
  <w:style w:type="paragraph" w:customStyle="1" w:styleId="43">
    <w:name w:val="正文_4"/>
    <w:qFormat/>
    <w:pPr>
      <w:widowControl w:val="0"/>
      <w:jc w:val="both"/>
    </w:pPr>
    <w:rPr>
      <w:rFonts w:ascii="Calibri" w:hAnsi="Calibri"/>
      <w:kern w:val="2"/>
      <w:sz w:val="21"/>
      <w:szCs w:val="22"/>
    </w:rPr>
  </w:style>
  <w:style w:type="paragraph" w:customStyle="1" w:styleId="Normal0">
    <w:name w:val="Normal_0"/>
    <w:qFormat/>
    <w:rPr>
      <w:rFonts w:eastAsia="Times New Roman"/>
      <w:sz w:val="24"/>
      <w:szCs w:val="24"/>
    </w:rPr>
  </w:style>
  <w:style w:type="character" w:customStyle="1" w:styleId="afd">
    <w:name w:val="标题 字符"/>
    <w:basedOn w:val="a0"/>
    <w:link w:val="afc"/>
    <w:qFormat/>
    <w:rPr>
      <w:rFonts w:ascii="等线 Light" w:eastAsia="等线 Light" w:hAnsi="等线 Light" w:cs="Times New Roman"/>
      <w:spacing w:val="-10"/>
      <w:kern w:val="28"/>
      <w:sz w:val="56"/>
      <w:szCs w:val="56"/>
    </w:rPr>
  </w:style>
  <w:style w:type="paragraph" w:styleId="affa">
    <w:name w:val="Revision"/>
    <w:hidden/>
    <w:uiPriority w:val="99"/>
    <w:unhideWhenUsed/>
    <w:rsid w:val="00247A98"/>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223</Pages>
  <Words>24245</Words>
  <Characters>138202</Characters>
  <Application>Microsoft Office Word</Application>
  <DocSecurity>0</DocSecurity>
  <Lines>1151</Lines>
  <Paragraphs>324</Paragraphs>
  <ScaleCrop>false</ScaleCrop>
  <Company>Microsoft</Company>
  <LinksUpToDate>false</LinksUpToDate>
  <CharactersWithSpaces>162123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dc:creator>
  <cp:lastModifiedBy>钊 杨</cp:lastModifiedBy>
  <cp:revision>5</cp:revision>
  <cp:lastPrinted>2025-01-07T03:07:00Z</cp:lastPrinted>
  <dcterms:created xsi:type="dcterms:W3CDTF">2025-07-21T04:03:00Z</dcterms:created>
  <dcterms:modified xsi:type="dcterms:W3CDTF">2025-07-21T07:49:00Z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7E5665DF1DBD4D1DBACEE077B0612BEC_13</vt:lpwstr>
  </property>
  <property fmtid="{D5CDD505-2E9C-101B-9397-08002B2CF9AE}" pid="4" name="KSOTemplateDocerSaveRecord">
    <vt:lpwstr>eyJoZGlkIjoiMzcwYTExYmIyZGMyMWM0ZjRkOWNmYmExYjAxZWNlYzgiLCJ1c2VySWQiOiIyOTUwMDM4NzAifQ==</vt:lpwstr>
  </property>
</Properties>
</file>