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B9B29">
      <w:pPr>
        <w:spacing w:line="360" w:lineRule="auto"/>
        <w:jc w:val="center"/>
        <w:rPr>
          <w:rFonts w:ascii="方正小标宋简体" w:hAnsi="宋体" w:eastAsia="方正小标宋简体"/>
          <w:color w:val="auto"/>
          <w:sz w:val="52"/>
          <w:szCs w:val="52"/>
          <w:highlight w:val="none"/>
        </w:rPr>
      </w:pPr>
    </w:p>
    <w:p w14:paraId="6A40385E">
      <w:pPr>
        <w:spacing w:line="360" w:lineRule="auto"/>
        <w:jc w:val="center"/>
        <w:rPr>
          <w:rFonts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7C0BBFB9">
      <w:pPr>
        <w:spacing w:line="360" w:lineRule="auto"/>
        <w:jc w:val="center"/>
        <w:rPr>
          <w:rFonts w:ascii="仿宋_GB2312" w:hAnsi="宋体" w:eastAsia="仿宋_GB2312"/>
          <w:b/>
          <w:color w:val="auto"/>
          <w:sz w:val="48"/>
          <w:szCs w:val="48"/>
          <w:highlight w:val="none"/>
        </w:rPr>
      </w:pPr>
    </w:p>
    <w:p w14:paraId="4666E133">
      <w:pPr>
        <w:snapToGrid w:val="0"/>
        <w:spacing w:before="120"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6EEECCFA">
      <w:pPr>
        <w:snapToGrid w:val="0"/>
        <w:spacing w:line="360" w:lineRule="auto"/>
        <w:rPr>
          <w:rFonts w:ascii="仿宋_GB2312" w:hAnsi="宋体" w:eastAsia="仿宋_GB2312"/>
          <w:color w:val="auto"/>
          <w:sz w:val="30"/>
          <w:szCs w:val="72"/>
          <w:highlight w:val="none"/>
        </w:rPr>
      </w:pPr>
    </w:p>
    <w:p w14:paraId="4F37A0BB">
      <w:pPr>
        <w:pStyle w:val="25"/>
        <w:snapToGrid w:val="0"/>
        <w:spacing w:line="360" w:lineRule="auto"/>
        <w:ind w:firstLine="1145" w:firstLineChars="400"/>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项目名称：AI训推一体机采购</w:t>
      </w:r>
    </w:p>
    <w:p w14:paraId="5A2DBEC2">
      <w:pPr>
        <w:pStyle w:val="25"/>
        <w:snapToGrid w:val="0"/>
        <w:spacing w:line="360" w:lineRule="auto"/>
        <w:ind w:firstLine="1145" w:firstLineChars="400"/>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项目编号：GXZC2025-G1-003051-YZLZ</w:t>
      </w:r>
    </w:p>
    <w:p w14:paraId="2DD6972A">
      <w:pPr>
        <w:pStyle w:val="25"/>
        <w:snapToGrid w:val="0"/>
        <w:spacing w:line="360" w:lineRule="auto"/>
        <w:ind w:firstLine="1145" w:firstLineChars="400"/>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代理编号：YZLGL2025-G1-068-GXZC</w:t>
      </w:r>
    </w:p>
    <w:p w14:paraId="5C658EDE">
      <w:pPr>
        <w:pStyle w:val="25"/>
        <w:snapToGrid w:val="0"/>
        <w:spacing w:line="360" w:lineRule="auto"/>
        <w:ind w:firstLine="1145" w:firstLineChars="400"/>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校内编号：2025043</w:t>
      </w:r>
    </w:p>
    <w:p w14:paraId="7AC5636A">
      <w:pPr>
        <w:pStyle w:val="25"/>
        <w:snapToGrid w:val="0"/>
        <w:spacing w:line="360" w:lineRule="auto"/>
        <w:ind w:firstLine="1145" w:firstLineChars="400"/>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人：桂林电子科技大学</w:t>
      </w:r>
    </w:p>
    <w:p w14:paraId="6B0F3056">
      <w:pPr>
        <w:pStyle w:val="25"/>
        <w:snapToGrid w:val="0"/>
        <w:spacing w:line="360" w:lineRule="auto"/>
        <w:ind w:firstLine="1145" w:firstLineChars="400"/>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0975D1F9">
      <w:pPr>
        <w:pStyle w:val="25"/>
        <w:snapToGrid w:val="0"/>
        <w:spacing w:line="360" w:lineRule="auto"/>
        <w:ind w:firstLine="1125" w:firstLineChars="393"/>
        <w:rPr>
          <w:rFonts w:ascii="仿宋_GB2312" w:hAnsi="宋体" w:eastAsia="仿宋_GB2312"/>
          <w:b/>
          <w:bCs/>
          <w:color w:val="auto"/>
          <w:w w:val="95"/>
          <w:sz w:val="30"/>
          <w:szCs w:val="30"/>
          <w:highlight w:val="none"/>
        </w:rPr>
      </w:pPr>
    </w:p>
    <w:p w14:paraId="5BFB11E8">
      <w:pPr>
        <w:pStyle w:val="25"/>
        <w:snapToGrid w:val="0"/>
        <w:spacing w:line="360" w:lineRule="auto"/>
        <w:ind w:firstLine="1125" w:firstLineChars="393"/>
        <w:rPr>
          <w:rFonts w:ascii="仿宋_GB2312" w:hAnsi="宋体" w:eastAsia="仿宋_GB2312"/>
          <w:b/>
          <w:bCs/>
          <w:color w:val="auto"/>
          <w:w w:val="95"/>
          <w:sz w:val="30"/>
          <w:szCs w:val="30"/>
          <w:highlight w:val="none"/>
        </w:rPr>
      </w:pPr>
    </w:p>
    <w:p w14:paraId="5EABBF90">
      <w:pPr>
        <w:pStyle w:val="25"/>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w:t>
      </w:r>
      <w:r>
        <w:rPr>
          <w:rFonts w:ascii="仿宋_GB2312" w:hAnsi="宋体" w:eastAsia="仿宋_GB2312"/>
          <w:b/>
          <w:bCs/>
          <w:color w:val="auto"/>
          <w:w w:val="95"/>
          <w:sz w:val="30"/>
          <w:szCs w:val="30"/>
          <w:highlight w:val="none"/>
        </w:rPr>
        <w:t>5</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11</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10</w:t>
      </w:r>
      <w:r>
        <w:rPr>
          <w:rFonts w:hint="eastAsia" w:ascii="仿宋_GB2312" w:hAnsi="宋体" w:eastAsia="仿宋_GB2312"/>
          <w:b/>
          <w:bCs/>
          <w:color w:val="auto"/>
          <w:w w:val="95"/>
          <w:sz w:val="30"/>
          <w:szCs w:val="30"/>
          <w:highlight w:val="none"/>
        </w:rPr>
        <w:t>日</w:t>
      </w:r>
    </w:p>
    <w:p w14:paraId="3B606503">
      <w:pPr>
        <w:pStyle w:val="18"/>
        <w:ind w:firstLine="803"/>
        <w:jc w:val="center"/>
        <w:rPr>
          <w:rFonts w:ascii="Arial" w:hAnsi="Arial" w:eastAsia="黑体"/>
          <w:bCs/>
          <w:color w:val="auto"/>
          <w:kern w:val="0"/>
          <w:sz w:val="32"/>
          <w:szCs w:val="32"/>
          <w:highlight w:val="none"/>
        </w:rPr>
      </w:pPr>
    </w:p>
    <w:p w14:paraId="0935F9E5">
      <w:pPr>
        <w:pStyle w:val="25"/>
        <w:spacing w:before="120" w:after="120" w:line="360" w:lineRule="auto"/>
        <w:jc w:val="center"/>
        <w:rPr>
          <w:rFonts w:hAnsi="宋体"/>
          <w:b/>
          <w:color w:val="auto"/>
          <w:sz w:val="44"/>
          <w:szCs w:val="44"/>
          <w:highlight w:val="none"/>
        </w:rPr>
      </w:pPr>
    </w:p>
    <w:p w14:paraId="7C091800">
      <w:pPr>
        <w:pStyle w:val="25"/>
        <w:spacing w:before="120" w:after="120" w:line="360" w:lineRule="auto"/>
        <w:jc w:val="center"/>
        <w:rPr>
          <w:rFonts w:hAnsi="宋体"/>
          <w:b/>
          <w:color w:val="auto"/>
          <w:sz w:val="44"/>
          <w:szCs w:val="44"/>
          <w:highlight w:val="none"/>
        </w:rPr>
      </w:pPr>
      <w:r>
        <w:rPr>
          <w:rFonts w:hint="eastAsia" w:hAnsi="宋体"/>
          <w:b/>
          <w:color w:val="auto"/>
          <w:sz w:val="44"/>
          <w:szCs w:val="44"/>
          <w:highlight w:val="none"/>
        </w:rPr>
        <w:t>目  录</w:t>
      </w:r>
    </w:p>
    <w:p w14:paraId="693B4E34">
      <w:pPr>
        <w:pStyle w:val="33"/>
        <w:wordWrap w:val="0"/>
        <w:spacing w:line="360" w:lineRule="auto"/>
        <w:ind w:firstLine="321"/>
        <w:rPr>
          <w:rFonts w:ascii="Calibri" w:hAnsi="Calibri"/>
          <w:b w:val="0"/>
          <w:bCs w:val="0"/>
          <w:caps w:val="0"/>
          <w:color w:val="auto"/>
          <w:sz w:val="32"/>
          <w:szCs w:val="32"/>
          <w:highlight w:val="none"/>
        </w:rPr>
      </w:pPr>
      <w:r>
        <w:rPr>
          <w:color w:val="auto"/>
          <w:sz w:val="32"/>
          <w:szCs w:val="32"/>
          <w:highlight w:val="none"/>
        </w:rPr>
        <w:t>第一章 招标公告</w:t>
      </w:r>
      <w:r>
        <w:rPr>
          <w:color w:val="auto"/>
          <w:sz w:val="32"/>
          <w:szCs w:val="32"/>
          <w:highlight w:val="none"/>
        </w:rPr>
        <w:tab/>
      </w:r>
      <w:r>
        <w:rPr>
          <w:color w:val="auto"/>
          <w:sz w:val="32"/>
          <w:szCs w:val="32"/>
          <w:highlight w:val="none"/>
        </w:rPr>
        <w:t>2</w:t>
      </w:r>
    </w:p>
    <w:p w14:paraId="656E8649">
      <w:pPr>
        <w:pStyle w:val="33"/>
        <w:wordWrap w:val="0"/>
        <w:spacing w:line="360" w:lineRule="auto"/>
        <w:ind w:firstLine="321"/>
        <w:rPr>
          <w:rFonts w:ascii="Calibri" w:hAnsi="Calibri"/>
          <w:b w:val="0"/>
          <w:bCs w:val="0"/>
          <w:caps w:val="0"/>
          <w:color w:val="auto"/>
          <w:sz w:val="32"/>
          <w:szCs w:val="32"/>
          <w:highlight w:val="none"/>
        </w:rPr>
      </w:pPr>
      <w:r>
        <w:rPr>
          <w:color w:val="auto"/>
          <w:sz w:val="32"/>
          <w:szCs w:val="32"/>
          <w:highlight w:val="none"/>
        </w:rPr>
        <w:t>第二章 采购需求</w:t>
      </w:r>
      <w:r>
        <w:rPr>
          <w:color w:val="auto"/>
          <w:sz w:val="32"/>
          <w:szCs w:val="32"/>
          <w:highlight w:val="none"/>
        </w:rPr>
        <w:tab/>
      </w:r>
      <w:r>
        <w:rPr>
          <w:color w:val="auto"/>
          <w:sz w:val="32"/>
          <w:szCs w:val="32"/>
          <w:highlight w:val="none"/>
        </w:rPr>
        <w:t>5</w:t>
      </w:r>
    </w:p>
    <w:p w14:paraId="69C59F5A">
      <w:pPr>
        <w:pStyle w:val="33"/>
        <w:wordWrap w:val="0"/>
        <w:spacing w:line="360" w:lineRule="auto"/>
        <w:ind w:firstLine="321"/>
        <w:rPr>
          <w:rFonts w:hint="default" w:ascii="Calibri" w:hAnsi="Calibri" w:eastAsia="宋体"/>
          <w:b w:val="0"/>
          <w:bCs w:val="0"/>
          <w:caps w:val="0"/>
          <w:color w:val="auto"/>
          <w:sz w:val="32"/>
          <w:szCs w:val="32"/>
          <w:highlight w:val="none"/>
          <w:lang w:val="en-US" w:eastAsia="zh-CN"/>
        </w:rPr>
      </w:pPr>
      <w:r>
        <w:rPr>
          <w:color w:val="auto"/>
          <w:sz w:val="32"/>
          <w:szCs w:val="32"/>
          <w:highlight w:val="none"/>
        </w:rPr>
        <w:t>第三章 投标人须知</w:t>
      </w:r>
      <w:r>
        <w:rPr>
          <w:color w:val="auto"/>
          <w:sz w:val="32"/>
          <w:szCs w:val="32"/>
          <w:highlight w:val="none"/>
        </w:rPr>
        <w:tab/>
      </w:r>
      <w:r>
        <w:rPr>
          <w:rFonts w:hint="eastAsia"/>
          <w:color w:val="auto"/>
          <w:sz w:val="32"/>
          <w:szCs w:val="32"/>
          <w:highlight w:val="none"/>
          <w:lang w:val="en-US" w:eastAsia="zh-CN"/>
        </w:rPr>
        <w:t>14</w:t>
      </w:r>
    </w:p>
    <w:p w14:paraId="775B27A7">
      <w:pPr>
        <w:pStyle w:val="33"/>
        <w:wordWrap w:val="0"/>
        <w:spacing w:line="360" w:lineRule="auto"/>
        <w:ind w:firstLine="321"/>
        <w:rPr>
          <w:rFonts w:hint="default" w:ascii="Calibri" w:hAnsi="Calibri" w:eastAsia="宋体"/>
          <w:b w:val="0"/>
          <w:bCs w:val="0"/>
          <w:caps w:val="0"/>
          <w:color w:val="auto"/>
          <w:sz w:val="32"/>
          <w:szCs w:val="32"/>
          <w:highlight w:val="none"/>
          <w:lang w:val="en-US" w:eastAsia="zh-CN"/>
        </w:rPr>
      </w:pPr>
      <w:r>
        <w:rPr>
          <w:color w:val="auto"/>
          <w:sz w:val="32"/>
          <w:szCs w:val="32"/>
          <w:highlight w:val="none"/>
        </w:rPr>
        <w:t>第四章 评标方法及评标标准</w:t>
      </w:r>
      <w:r>
        <w:rPr>
          <w:color w:val="auto"/>
          <w:sz w:val="32"/>
          <w:szCs w:val="32"/>
          <w:highlight w:val="none"/>
        </w:rPr>
        <w:tab/>
      </w:r>
      <w:r>
        <w:rPr>
          <w:rFonts w:hint="eastAsia"/>
          <w:color w:val="auto"/>
          <w:sz w:val="32"/>
          <w:szCs w:val="32"/>
          <w:highlight w:val="none"/>
          <w:lang w:val="en-US" w:eastAsia="zh-CN"/>
        </w:rPr>
        <w:t>40</w:t>
      </w:r>
    </w:p>
    <w:p w14:paraId="3ACD6DC4">
      <w:pPr>
        <w:pStyle w:val="33"/>
        <w:wordWrap w:val="0"/>
        <w:spacing w:line="360" w:lineRule="auto"/>
        <w:ind w:firstLine="321"/>
        <w:rPr>
          <w:rFonts w:hint="default" w:ascii="Calibri" w:hAnsi="Calibri" w:eastAsia="宋体"/>
          <w:b w:val="0"/>
          <w:bCs w:val="0"/>
          <w:caps w:val="0"/>
          <w:color w:val="auto"/>
          <w:sz w:val="32"/>
          <w:szCs w:val="32"/>
          <w:highlight w:val="none"/>
          <w:lang w:val="en-US" w:eastAsia="zh-CN"/>
        </w:rPr>
      </w:pPr>
      <w:r>
        <w:rPr>
          <w:color w:val="auto"/>
          <w:sz w:val="32"/>
          <w:szCs w:val="32"/>
          <w:highlight w:val="none"/>
        </w:rPr>
        <w:t>第五章 拟签订的合同文本</w:t>
      </w:r>
      <w:r>
        <w:rPr>
          <w:color w:val="auto"/>
          <w:sz w:val="32"/>
          <w:szCs w:val="32"/>
          <w:highlight w:val="none"/>
        </w:rPr>
        <w:tab/>
      </w:r>
      <w:r>
        <w:rPr>
          <w:rFonts w:hint="eastAsia"/>
          <w:color w:val="auto"/>
          <w:sz w:val="32"/>
          <w:szCs w:val="32"/>
          <w:highlight w:val="none"/>
          <w:lang w:val="en-US" w:eastAsia="zh-CN"/>
        </w:rPr>
        <w:t>45</w:t>
      </w:r>
    </w:p>
    <w:p w14:paraId="4A4C5CDE">
      <w:pPr>
        <w:pStyle w:val="33"/>
        <w:wordWrap w:val="0"/>
        <w:spacing w:line="360" w:lineRule="auto"/>
        <w:ind w:firstLine="321"/>
        <w:rPr>
          <w:rFonts w:hint="default" w:ascii="Calibri" w:hAnsi="Calibri" w:eastAsia="宋体"/>
          <w:b w:val="0"/>
          <w:bCs w:val="0"/>
          <w:caps w:val="0"/>
          <w:color w:val="auto"/>
          <w:sz w:val="32"/>
          <w:szCs w:val="32"/>
          <w:highlight w:val="none"/>
          <w:lang w:val="en-US" w:eastAsia="zh-CN"/>
        </w:rPr>
      </w:pPr>
      <w:r>
        <w:rPr>
          <w:color w:val="auto"/>
          <w:sz w:val="32"/>
          <w:szCs w:val="32"/>
          <w:highlight w:val="none"/>
        </w:rPr>
        <w:t>第六章 投标文件格式</w:t>
      </w:r>
      <w:r>
        <w:rPr>
          <w:color w:val="auto"/>
          <w:sz w:val="32"/>
          <w:szCs w:val="32"/>
          <w:highlight w:val="none"/>
        </w:rPr>
        <w:tab/>
      </w:r>
      <w:r>
        <w:rPr>
          <w:rFonts w:hint="eastAsia"/>
          <w:color w:val="auto"/>
          <w:sz w:val="32"/>
          <w:szCs w:val="32"/>
          <w:highlight w:val="none"/>
          <w:lang w:val="en-US" w:eastAsia="zh-CN"/>
        </w:rPr>
        <w:t>53</w:t>
      </w:r>
    </w:p>
    <w:p w14:paraId="03DC57FE">
      <w:pPr>
        <w:wordWrap w:val="0"/>
        <w:spacing w:before="120" w:beforeLines="50" w:line="360" w:lineRule="auto"/>
        <w:rPr>
          <w:rFonts w:ascii="仿宋_GB2312" w:hAnsi="宋体" w:eastAsia="仿宋_GB2312"/>
          <w:color w:val="auto"/>
          <w:sz w:val="32"/>
          <w:szCs w:val="32"/>
          <w:highlight w:val="none"/>
        </w:rPr>
      </w:pPr>
    </w:p>
    <w:p w14:paraId="7347AB8D">
      <w:pPr>
        <w:spacing w:before="120" w:beforeLines="50" w:line="480" w:lineRule="exact"/>
        <w:rPr>
          <w:rFonts w:ascii="仿宋_GB2312" w:hAnsi="宋体" w:eastAsia="仿宋_GB2312"/>
          <w:color w:val="auto"/>
          <w:sz w:val="30"/>
          <w:highlight w:val="none"/>
        </w:rPr>
      </w:pPr>
    </w:p>
    <w:p w14:paraId="1E871F99">
      <w:pPr>
        <w:rPr>
          <w:color w:val="auto"/>
          <w:highlight w:val="none"/>
        </w:rPr>
      </w:pPr>
    </w:p>
    <w:p w14:paraId="7927D707">
      <w:pPr>
        <w:spacing w:before="120" w:beforeLines="50" w:line="480" w:lineRule="exact"/>
        <w:rPr>
          <w:rFonts w:ascii="仿宋_GB2312" w:hAnsi="宋体" w:eastAsia="仿宋_GB2312"/>
          <w:color w:val="auto"/>
          <w:sz w:val="30"/>
          <w:highlight w:val="none"/>
        </w:rPr>
      </w:pPr>
    </w:p>
    <w:p w14:paraId="6F572F9D">
      <w:pPr>
        <w:spacing w:before="120" w:beforeLines="50" w:line="480" w:lineRule="exact"/>
        <w:rPr>
          <w:rFonts w:ascii="仿宋_GB2312" w:hAnsi="宋体" w:eastAsia="仿宋_GB2312"/>
          <w:color w:val="auto"/>
          <w:sz w:val="30"/>
          <w:highlight w:val="none"/>
        </w:rPr>
      </w:pPr>
    </w:p>
    <w:p w14:paraId="7B77C09C">
      <w:pPr>
        <w:pStyle w:val="18"/>
        <w:rPr>
          <w:rFonts w:ascii="宋体" w:hAnsi="宋体" w:cs="宋体"/>
          <w:b/>
          <w:bCs/>
          <w:color w:val="auto"/>
          <w:highlight w:val="none"/>
        </w:rPr>
      </w:pPr>
      <w:bookmarkStart w:id="0" w:name="_Toc254970489"/>
      <w:bookmarkStart w:id="1" w:name="_Toc254970630"/>
    </w:p>
    <w:p w14:paraId="6168C78D">
      <w:pPr>
        <w:pStyle w:val="4"/>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2" w:name="_Toc143259161"/>
      <w:bookmarkStart w:id="3" w:name="_Toc74320800"/>
      <w:r>
        <w:rPr>
          <w:rFonts w:hint="eastAsia"/>
          <w:color w:val="auto"/>
          <w:highlight w:val="none"/>
        </w:rPr>
        <w:t>第一章</w:t>
      </w:r>
      <w:bookmarkEnd w:id="0"/>
      <w:bookmarkEnd w:id="1"/>
      <w:bookmarkStart w:id="4" w:name="_Toc35393789"/>
      <w:bookmarkStart w:id="5" w:name="_Toc28359001"/>
      <w:r>
        <w:rPr>
          <w:rFonts w:hint="eastAsia"/>
          <w:color w:val="auto"/>
          <w:highlight w:val="none"/>
        </w:rPr>
        <w:t>招标公告</w:t>
      </w:r>
      <w:bookmarkEnd w:id="2"/>
      <w:bookmarkEnd w:id="3"/>
      <w:bookmarkEnd w:id="4"/>
      <w:bookmarkEnd w:id="5"/>
    </w:p>
    <w:p w14:paraId="22549327">
      <w:pPr>
        <w:spacing w:line="360" w:lineRule="auto"/>
        <w:rPr>
          <w:rFonts w:ascii="宋体" w:hAnsi="宋体"/>
          <w:color w:val="auto"/>
          <w:szCs w:val="21"/>
          <w:highlight w:val="none"/>
        </w:rPr>
      </w:pPr>
    </w:p>
    <w:p w14:paraId="6BDCF61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571E87DD">
      <w:pPr>
        <w:pBdr>
          <w:top w:val="single" w:color="auto" w:sz="4" w:space="1"/>
          <w:left w:val="single" w:color="auto" w:sz="4" w:space="4"/>
          <w:bottom w:val="single" w:color="auto" w:sz="4" w:space="1"/>
          <w:right w:val="single" w:color="auto" w:sz="4" w:space="4"/>
        </w:pBdr>
        <w:spacing w:line="360" w:lineRule="auto"/>
        <w:ind w:firstLine="630" w:firstLineChars="300"/>
        <w:rPr>
          <w:rFonts w:hint="eastAsia"/>
          <w:color w:val="auto"/>
          <w:highlight w:val="none"/>
        </w:rPr>
      </w:pPr>
      <w:r>
        <w:rPr>
          <w:rFonts w:hint="eastAsia" w:ascii="宋体" w:hAnsi="宋体"/>
          <w:color w:val="auto"/>
          <w:szCs w:val="21"/>
          <w:highlight w:val="none"/>
        </w:rPr>
        <w:t>AI训推一体机采购招标项目的潜在投标人应在广西政府采购云平台（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color w:val="auto"/>
          <w:highlight w:val="none"/>
        </w:rPr>
        <w:t>获取（下载）招标文件，并于2025年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w:t>
      </w:r>
      <w:r>
        <w:rPr>
          <w:rFonts w:hint="eastAsia"/>
          <w:color w:val="auto"/>
          <w:highlight w:val="none"/>
        </w:rPr>
        <w:t>日9时30分（北京时间）前按要求递交（上传）投标文件。</w:t>
      </w:r>
    </w:p>
    <w:p w14:paraId="165EBB12">
      <w:pPr>
        <w:spacing w:line="360" w:lineRule="auto"/>
        <w:rPr>
          <w:rFonts w:ascii="宋体" w:hAnsi="宋体"/>
          <w:color w:val="auto"/>
          <w:szCs w:val="21"/>
          <w:highlight w:val="none"/>
        </w:rPr>
      </w:pPr>
    </w:p>
    <w:p w14:paraId="1DF0BCB5">
      <w:pPr>
        <w:spacing w:line="360" w:lineRule="auto"/>
        <w:rPr>
          <w:rFonts w:ascii="黑体" w:hAnsi="黑体" w:eastAsia="黑体"/>
          <w:b/>
          <w:bCs/>
          <w:color w:val="auto"/>
          <w:sz w:val="24"/>
          <w:highlight w:val="none"/>
        </w:rPr>
      </w:pPr>
      <w:bookmarkStart w:id="6" w:name="_Toc35393790"/>
      <w:bookmarkStart w:id="7" w:name="_Toc28359079"/>
      <w:bookmarkStart w:id="8" w:name="_Toc28359002"/>
      <w:bookmarkStart w:id="9" w:name="_Toc35393621"/>
      <w:bookmarkStart w:id="10" w:name="_Hlk24379207"/>
      <w:r>
        <w:rPr>
          <w:rFonts w:hint="eastAsia" w:ascii="黑体" w:hAnsi="黑体" w:eastAsia="黑体"/>
          <w:b/>
          <w:bCs/>
          <w:color w:val="auto"/>
          <w:sz w:val="24"/>
          <w:highlight w:val="none"/>
        </w:rPr>
        <w:t>一、项目基本情况</w:t>
      </w:r>
      <w:bookmarkEnd w:id="6"/>
      <w:bookmarkEnd w:id="7"/>
      <w:bookmarkEnd w:id="8"/>
      <w:bookmarkEnd w:id="9"/>
    </w:p>
    <w:p w14:paraId="25EAEC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项目编号：GXZC2025-G1-003051-YZLZ（代理编号：YZLGL2025-G1-068-GXZC；校内编号：2025043）</w:t>
      </w:r>
    </w:p>
    <w:p w14:paraId="46D2D6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w:t>
      </w:r>
      <w:bookmarkEnd w:id="10"/>
      <w:r>
        <w:rPr>
          <w:rFonts w:hint="eastAsia" w:ascii="宋体" w:hAnsi="宋体" w:cs="宋体"/>
          <w:color w:val="auto"/>
          <w:szCs w:val="21"/>
          <w:highlight w:val="none"/>
        </w:rPr>
        <w:t>AI训推一体机采购</w:t>
      </w:r>
    </w:p>
    <w:p w14:paraId="3BB19F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预算金额：4909720.00元</w:t>
      </w:r>
    </w:p>
    <w:p w14:paraId="6297FD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最高限价：无</w:t>
      </w:r>
    </w:p>
    <w:p w14:paraId="6F9C78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p w14:paraId="7F9468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（1）标的的名称、数量及单位：AI训推一体机16台；（2）简要技术需求或者服务要求：按国家有关产品“三包”规定执行“三包”，具体详见采购需求。</w:t>
      </w:r>
    </w:p>
    <w:p w14:paraId="00DFED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合同履行期限：自签订合同之日起45个日历日内到货，并全部安装调试合格完毕。</w:t>
      </w:r>
    </w:p>
    <w:p w14:paraId="21AE40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本项目不接受联合体投标。</w:t>
      </w:r>
    </w:p>
    <w:p w14:paraId="34E63F2A">
      <w:pPr>
        <w:spacing w:line="360" w:lineRule="auto"/>
        <w:rPr>
          <w:rFonts w:ascii="黑体" w:hAnsi="黑体" w:eastAsia="黑体"/>
          <w:b/>
          <w:bCs/>
          <w:color w:val="auto"/>
          <w:sz w:val="24"/>
          <w:highlight w:val="none"/>
        </w:rPr>
      </w:pPr>
      <w:bookmarkStart w:id="11" w:name="_Toc28359003"/>
      <w:bookmarkStart w:id="12" w:name="_Toc35393791"/>
      <w:bookmarkStart w:id="13" w:name="_Toc35393622"/>
      <w:bookmarkStart w:id="14" w:name="_Toc28359080"/>
      <w:r>
        <w:rPr>
          <w:rFonts w:hint="eastAsia" w:ascii="黑体" w:hAnsi="黑体" w:eastAsia="黑体"/>
          <w:b/>
          <w:bCs/>
          <w:color w:val="auto"/>
          <w:sz w:val="24"/>
          <w:highlight w:val="none"/>
        </w:rPr>
        <w:t>二、申请人的资格要求：</w:t>
      </w:r>
      <w:bookmarkEnd w:id="11"/>
      <w:bookmarkEnd w:id="12"/>
      <w:bookmarkEnd w:id="13"/>
      <w:bookmarkEnd w:id="14"/>
    </w:p>
    <w:p w14:paraId="10074183">
      <w:pPr>
        <w:spacing w:line="360" w:lineRule="auto"/>
        <w:ind w:firstLine="420" w:firstLineChars="200"/>
        <w:rPr>
          <w:rFonts w:ascii="宋体" w:hAnsi="宋体"/>
          <w:color w:val="auto"/>
          <w:szCs w:val="21"/>
          <w:highlight w:val="none"/>
        </w:rPr>
      </w:pPr>
      <w:bookmarkStart w:id="15" w:name="_Hlk51746371"/>
      <w:r>
        <w:rPr>
          <w:rFonts w:hint="eastAsia" w:ascii="宋体" w:hAnsi="宋体"/>
          <w:color w:val="auto"/>
          <w:szCs w:val="21"/>
          <w:highlight w:val="none"/>
        </w:rPr>
        <w:t>1.满足《中华人民共和国政府采购法》第二十二条规定；</w:t>
      </w:r>
    </w:p>
    <w:p w14:paraId="5FC11067">
      <w:pPr>
        <w:spacing w:line="360" w:lineRule="auto"/>
        <w:ind w:firstLine="420" w:firstLineChars="200"/>
        <w:rPr>
          <w:rFonts w:ascii="宋体" w:hAnsi="宋体"/>
          <w:color w:val="auto"/>
          <w:szCs w:val="21"/>
          <w:highlight w:val="none"/>
        </w:rPr>
      </w:pPr>
      <w:bookmarkStart w:id="16" w:name="_Toc28359004"/>
      <w:bookmarkStart w:id="17"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1EA590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bookmarkEnd w:id="15"/>
      <w:bookmarkStart w:id="18" w:name="_Toc35393792"/>
      <w:bookmarkStart w:id="19" w:name="_Toc35393623"/>
      <w:r>
        <w:rPr>
          <w:rFonts w:hint="eastAsia" w:ascii="宋体" w:hAnsi="宋体"/>
          <w:color w:val="auto"/>
          <w:szCs w:val="21"/>
          <w:highlight w:val="none"/>
        </w:rPr>
        <w:t>无。</w:t>
      </w:r>
    </w:p>
    <w:p w14:paraId="6519B358">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6"/>
      <w:bookmarkEnd w:id="17"/>
      <w:bookmarkEnd w:id="18"/>
      <w:bookmarkEnd w:id="19"/>
    </w:p>
    <w:p w14:paraId="79EC5D11">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时间：202</w:t>
      </w:r>
      <w:r>
        <w:rPr>
          <w:rFonts w:ascii="宋体" w:hAnsi="宋体" w:cs="宋体"/>
          <w:bCs/>
          <w:color w:val="auto"/>
          <w:kern w:val="0"/>
          <w:szCs w:val="21"/>
          <w:highlight w:val="none"/>
        </w:rPr>
        <w:t>5</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日至202</w:t>
      </w:r>
      <w:r>
        <w:rPr>
          <w:rFonts w:ascii="宋体" w:hAnsi="宋体" w:cs="宋体"/>
          <w:bCs/>
          <w:color w:val="auto"/>
          <w:kern w:val="0"/>
          <w:szCs w:val="21"/>
          <w:highlight w:val="none"/>
        </w:rPr>
        <w:t>5</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17</w:t>
      </w:r>
      <w:r>
        <w:rPr>
          <w:rFonts w:hint="eastAsia" w:ascii="宋体" w:hAnsi="宋体" w:cs="宋体"/>
          <w:bCs/>
          <w:color w:val="auto"/>
          <w:kern w:val="0"/>
          <w:szCs w:val="21"/>
          <w:highlight w:val="none"/>
        </w:rPr>
        <w:t>日，每天上午00:00至11:59，下午12:00至23:59（北京时间，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1DDE61FD">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452B3605">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316CBFA6">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1CC3DEC0">
      <w:pPr>
        <w:spacing w:line="360" w:lineRule="auto"/>
        <w:rPr>
          <w:rFonts w:ascii="黑体" w:hAnsi="黑体" w:eastAsia="黑体"/>
          <w:b/>
          <w:bCs/>
          <w:color w:val="auto"/>
          <w:sz w:val="24"/>
          <w:highlight w:val="none"/>
        </w:rPr>
      </w:pPr>
      <w:bookmarkStart w:id="20" w:name="_Toc28359005"/>
      <w:bookmarkStart w:id="21" w:name="_Toc28359082"/>
      <w:bookmarkStart w:id="22" w:name="_Toc35393624"/>
      <w:bookmarkStart w:id="23" w:name="_Toc35393793"/>
      <w:r>
        <w:rPr>
          <w:rFonts w:hint="eastAsia" w:ascii="黑体" w:hAnsi="黑体" w:eastAsia="黑体"/>
          <w:b/>
          <w:bCs/>
          <w:color w:val="auto"/>
          <w:sz w:val="24"/>
          <w:highlight w:val="none"/>
        </w:rPr>
        <w:t>四、提交投标文件</w:t>
      </w:r>
      <w:bookmarkEnd w:id="20"/>
      <w:bookmarkEnd w:id="21"/>
      <w:r>
        <w:rPr>
          <w:rFonts w:hint="eastAsia" w:ascii="黑体" w:hAnsi="黑体" w:eastAsia="黑体"/>
          <w:b/>
          <w:bCs/>
          <w:color w:val="auto"/>
          <w:sz w:val="24"/>
          <w:highlight w:val="none"/>
        </w:rPr>
        <w:t>截止时间、开标时间和地点</w:t>
      </w:r>
      <w:bookmarkEnd w:id="22"/>
      <w:bookmarkEnd w:id="23"/>
    </w:p>
    <w:p w14:paraId="1236777E">
      <w:pPr>
        <w:spacing w:line="360" w:lineRule="auto"/>
        <w:ind w:firstLine="420" w:firstLineChars="200"/>
        <w:rPr>
          <w:rFonts w:ascii="宋体" w:hAnsi="宋体" w:cs="宋体"/>
          <w:color w:val="auto"/>
          <w:szCs w:val="21"/>
          <w:highlight w:val="none"/>
          <w:u w:val="single"/>
        </w:rPr>
      </w:pPr>
      <w:bookmarkStart w:id="24" w:name="_Toc35393794"/>
      <w:bookmarkStart w:id="25" w:name="_Toc35393625"/>
      <w:bookmarkStart w:id="26" w:name="_Toc28359084"/>
      <w:bookmarkStart w:id="27" w:name="_Toc28359007"/>
      <w:r>
        <w:rPr>
          <w:rFonts w:hint="eastAsia" w:ascii="宋体" w:hAnsi="宋体"/>
          <w:bCs/>
          <w:color w:val="auto"/>
          <w:szCs w:val="21"/>
          <w:highlight w:val="none"/>
        </w:rPr>
        <w:t>提交投标文件截止时间：</w:t>
      </w:r>
      <w:r>
        <w:rPr>
          <w:rFonts w:hint="eastAsia" w:ascii="宋体" w:hAnsi="宋体"/>
          <w:color w:val="auto"/>
          <w:szCs w:val="21"/>
          <w:highlight w:val="none"/>
        </w:rPr>
        <w:t>202</w:t>
      </w:r>
      <w:r>
        <w:rPr>
          <w:rFonts w:ascii="宋体" w:hAnsi="宋体"/>
          <w:color w:val="auto"/>
          <w:szCs w:val="21"/>
          <w:highlight w:val="none"/>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w:t>
      </w:r>
      <w:r>
        <w:rPr>
          <w:rFonts w:hint="eastAsia" w:ascii="宋体" w:hAnsi="宋体"/>
          <w:color w:val="auto"/>
          <w:szCs w:val="21"/>
          <w:highlight w:val="none"/>
        </w:rPr>
        <w:t>日9时30分</w:t>
      </w:r>
      <w:r>
        <w:rPr>
          <w:rFonts w:hint="eastAsia" w:ascii="宋体" w:hAnsi="宋体"/>
          <w:bCs/>
          <w:color w:val="auto"/>
          <w:szCs w:val="21"/>
          <w:highlight w:val="none"/>
        </w:rPr>
        <w:t>（北京时间）</w:t>
      </w:r>
    </w:p>
    <w:p w14:paraId="7C6452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投标地点（网址）：广西政府采购云平台（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0A45B369">
      <w:pPr>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rPr>
        <w:t>开标时间：202</w:t>
      </w:r>
      <w:r>
        <w:rPr>
          <w:rFonts w:ascii="宋体" w:hAnsi="宋体"/>
          <w:color w:val="auto"/>
          <w:szCs w:val="21"/>
          <w:highlight w:val="none"/>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w:t>
      </w:r>
      <w:r>
        <w:rPr>
          <w:rFonts w:hint="eastAsia" w:ascii="宋体" w:hAnsi="宋体"/>
          <w:color w:val="auto"/>
          <w:szCs w:val="21"/>
          <w:highlight w:val="none"/>
        </w:rPr>
        <w:t>日9时30分</w:t>
      </w:r>
      <w:r>
        <w:rPr>
          <w:rFonts w:hint="eastAsia" w:ascii="宋体" w:hAnsi="宋体"/>
          <w:bCs/>
          <w:color w:val="auto"/>
          <w:szCs w:val="21"/>
          <w:highlight w:val="none"/>
        </w:rPr>
        <w:t>（北京时间）</w:t>
      </w:r>
    </w:p>
    <w:p w14:paraId="236B83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34ADED7B">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4"/>
      <w:bookmarkEnd w:id="25"/>
      <w:bookmarkEnd w:id="26"/>
      <w:bookmarkEnd w:id="27"/>
    </w:p>
    <w:p w14:paraId="4ADD62E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EABFAD9">
      <w:pPr>
        <w:spacing w:line="360" w:lineRule="auto"/>
        <w:rPr>
          <w:rFonts w:ascii="黑体" w:hAnsi="黑体" w:eastAsia="黑体"/>
          <w:b/>
          <w:bCs/>
          <w:color w:val="auto"/>
          <w:sz w:val="24"/>
          <w:highlight w:val="none"/>
        </w:rPr>
      </w:pPr>
      <w:bookmarkStart w:id="28" w:name="_Toc35393795"/>
      <w:bookmarkStart w:id="29" w:name="_Toc35393626"/>
      <w:r>
        <w:rPr>
          <w:rFonts w:hint="eastAsia" w:ascii="黑体" w:hAnsi="黑体" w:eastAsia="黑体"/>
          <w:b/>
          <w:bCs/>
          <w:color w:val="auto"/>
          <w:sz w:val="24"/>
          <w:highlight w:val="none"/>
        </w:rPr>
        <w:t>六、其他补充事宜</w:t>
      </w:r>
      <w:bookmarkEnd w:id="28"/>
      <w:bookmarkEnd w:id="29"/>
    </w:p>
    <w:p w14:paraId="02890643">
      <w:pPr>
        <w:spacing w:line="360" w:lineRule="auto"/>
        <w:ind w:firstLine="420" w:firstLineChars="200"/>
        <w:rPr>
          <w:rFonts w:ascii="宋体" w:hAnsi="宋体" w:cs="宋体"/>
          <w:color w:val="auto"/>
          <w:kern w:val="0"/>
          <w:szCs w:val="21"/>
          <w:highlight w:val="none"/>
        </w:rPr>
      </w:pPr>
      <w:bookmarkStart w:id="30" w:name="_Hlk37429585"/>
      <w:bookmarkStart w:id="31" w:name="_Hlk37429595"/>
      <w:r>
        <w:rPr>
          <w:rFonts w:hint="eastAsia" w:ascii="宋体" w:hAnsi="宋体" w:cs="宋体"/>
          <w:color w:val="auto"/>
          <w:kern w:val="0"/>
          <w:szCs w:val="21"/>
          <w:highlight w:val="none"/>
        </w:rPr>
        <w:t>1.网上查询地址</w:t>
      </w:r>
    </w:p>
    <w:p w14:paraId="6D823634">
      <w:pPr>
        <w:spacing w:line="360" w:lineRule="auto"/>
        <w:ind w:left="210" w:leftChars="100"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中国政府采购网（</w:t>
      </w:r>
      <w:r>
        <w:rPr>
          <w:rFonts w:ascii="宋体" w:hAnsi="宋体" w:cs="宋体"/>
          <w:color w:val="auto"/>
          <w:kern w:val="0"/>
          <w:szCs w:val="21"/>
          <w:highlight w:val="none"/>
        </w:rPr>
        <w:t>http:</w:t>
      </w:r>
      <w:r>
        <w:rPr>
          <w:rFonts w:hint="eastAsia" w:ascii="宋体" w:hAnsi="宋体" w:cs="宋体"/>
          <w:color w:val="auto"/>
          <w:kern w:val="0"/>
          <w:szCs w:val="21"/>
          <w:highlight w:val="none"/>
        </w:rPr>
        <w:t>//www.ccgp.gov.cn）、广西壮族自治区政府采购网（</w:t>
      </w:r>
      <w:r>
        <w:rPr>
          <w:rFonts w:ascii="宋体" w:hAnsi="宋体" w:cs="宋体"/>
          <w:color w:val="auto"/>
          <w:kern w:val="0"/>
          <w:szCs w:val="21"/>
          <w:highlight w:val="none"/>
        </w:rPr>
        <w:t>http:</w:t>
      </w:r>
      <w:r>
        <w:rPr>
          <w:rFonts w:hint="eastAsia" w:ascii="宋体" w:hAnsi="宋体" w:cs="宋体"/>
          <w:color w:val="auto"/>
          <w:kern w:val="0"/>
          <w:szCs w:val="21"/>
          <w:highlight w:val="none"/>
        </w:rPr>
        <w:t>//zfcg.gxzf.gov.cn）</w:t>
      </w:r>
      <w:bookmarkEnd w:id="30"/>
      <w:r>
        <w:rPr>
          <w:rFonts w:hint="eastAsia" w:ascii="宋体" w:hAnsi="宋体" w:cs="宋体"/>
          <w:color w:val="auto"/>
          <w:kern w:val="0"/>
          <w:szCs w:val="21"/>
          <w:highlight w:val="none"/>
        </w:rPr>
        <w:t>。</w:t>
      </w:r>
    </w:p>
    <w:bookmarkEnd w:id="31"/>
    <w:p w14:paraId="24C25190">
      <w:pPr>
        <w:spacing w:line="360" w:lineRule="auto"/>
        <w:ind w:firstLine="424" w:firstLineChars="202"/>
        <w:rPr>
          <w:rFonts w:ascii="宋体" w:hAnsi="宋体" w:cs="宋体"/>
          <w:color w:val="auto"/>
          <w:kern w:val="0"/>
          <w:szCs w:val="21"/>
          <w:highlight w:val="none"/>
        </w:rPr>
      </w:pPr>
      <w:bookmarkStart w:id="32"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53B00018">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（1）政府采购促进中小企业发展；本项目非专门面向中小企业采购。</w:t>
      </w:r>
    </w:p>
    <w:p w14:paraId="794DD5D9">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1F05497C">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1D77300D">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1860F48B">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529457D4">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w:t>
      </w:r>
      <w:bookmarkEnd w:id="32"/>
      <w:bookmarkStart w:id="33" w:name="_Toc28359008"/>
      <w:bookmarkStart w:id="34" w:name="_Toc35393627"/>
      <w:bookmarkStart w:id="35" w:name="_Toc35393796"/>
      <w:bookmarkStart w:id="36" w:name="_Toc28359085"/>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3576038F">
      <w:pPr>
        <w:widowControl/>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w:t>
      </w:r>
      <w:r>
        <w:rPr>
          <w:rFonts w:hint="eastAsia" w:ascii="宋体" w:hAnsi="宋体" w:cs="宋体"/>
          <w:bCs/>
          <w:color w:val="auto"/>
          <w:kern w:val="0"/>
          <w:szCs w:val="21"/>
          <w:highlight w:val="none"/>
        </w:rPr>
        <w:t>广西政府采购云平台</w:t>
      </w:r>
      <w:r>
        <w:rPr>
          <w:rFonts w:hint="eastAsia" w:ascii="宋体" w:hAnsi="宋体"/>
          <w:color w:val="auto"/>
          <w:szCs w:val="21"/>
          <w:highlight w:val="none"/>
        </w:rPr>
        <w:t>，依次进入“服务中心-项目采购-操作流程-电子招投标-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”查看电子投标具体操作流程。</w:t>
      </w:r>
    </w:p>
    <w:p w14:paraId="769E6458">
      <w:pPr>
        <w:widowControl/>
        <w:spacing w:line="360" w:lineRule="auto"/>
        <w:ind w:firstLine="420" w:firstLineChars="200"/>
        <w:jc w:val="left"/>
        <w:rPr>
          <w:rFonts w:ascii="宋体" w:hAnsi="宋体" w:cs="宋体"/>
          <w:bCs/>
          <w:color w:val="auto"/>
          <w:kern w:val="0"/>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bCs/>
          <w:color w:val="auto"/>
          <w:kern w:val="0"/>
          <w:szCs w:val="21"/>
          <w:highlight w:val="none"/>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w:t>
      </w:r>
      <w:r>
        <w:rPr>
          <w:rFonts w:ascii="宋体" w:hAnsi="宋体" w:cs="宋体"/>
          <w:bCs/>
          <w:color w:val="auto"/>
          <w:kern w:val="0"/>
          <w:szCs w:val="21"/>
          <w:highlight w:val="none"/>
        </w:rPr>
        <w:t>95763</w:t>
      </w:r>
      <w:r>
        <w:rPr>
          <w:rFonts w:hint="eastAsia" w:ascii="宋体" w:hAnsi="宋体" w:cs="宋体"/>
          <w:bCs/>
          <w:color w:val="auto"/>
          <w:kern w:val="0"/>
          <w:szCs w:val="21"/>
          <w:highlight w:val="none"/>
        </w:rPr>
        <w:t>或者0771-3381253）。</w:t>
      </w:r>
    </w:p>
    <w:p w14:paraId="4012611E">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bCs/>
          <w:color w:val="auto"/>
          <w:kern w:val="0"/>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294A4797">
      <w:pPr>
        <w:widowControl/>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bCs/>
          <w:color w:val="auto"/>
          <w:kern w:val="0"/>
          <w:szCs w:val="21"/>
          <w:highlight w:val="none"/>
        </w:rPr>
        <w:t>广西政府采购云平台</w:t>
      </w:r>
      <w:r>
        <w:rPr>
          <w:rFonts w:hint="eastAsia" w:ascii="宋体" w:hAnsi="宋体"/>
          <w:bCs/>
          <w:color w:val="auto"/>
          <w:szCs w:val="21"/>
          <w:highlight w:val="none"/>
        </w:rPr>
        <w:t>将予以拒收。</w:t>
      </w:r>
    </w:p>
    <w:p w14:paraId="176C4433">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3"/>
      <w:bookmarkEnd w:id="34"/>
      <w:bookmarkEnd w:id="35"/>
      <w:bookmarkEnd w:id="36"/>
    </w:p>
    <w:p w14:paraId="10937522">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25D9B6AB">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olor w:val="auto"/>
          <w:szCs w:val="21"/>
          <w:highlight w:val="none"/>
        </w:rPr>
        <w:t>桂林电子科技大学</w:t>
      </w:r>
    </w:p>
    <w:p w14:paraId="0815EE81">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color w:val="auto"/>
          <w:highlight w:val="none"/>
        </w:rPr>
        <w:t>广西壮族自治区桂林灵川县灵田镇东田村桂林电子科技大学花江校区</w:t>
      </w:r>
    </w:p>
    <w:p w14:paraId="6C81D909">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olor w:val="auto"/>
          <w:szCs w:val="21"/>
          <w:highlight w:val="none"/>
        </w:rPr>
        <w:t>蒋冬秀</w:t>
      </w:r>
    </w:p>
    <w:p w14:paraId="2EEBC43A">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联系方式：</w:t>
      </w:r>
      <w:bookmarkStart w:id="37" w:name="_Toc28359086"/>
      <w:bookmarkStart w:id="38" w:name="_Toc28359009"/>
      <w:r>
        <w:rPr>
          <w:rFonts w:hint="eastAsia" w:ascii="宋体" w:hAnsi="宋体"/>
          <w:color w:val="auto"/>
          <w:szCs w:val="21"/>
          <w:highlight w:val="none"/>
        </w:rPr>
        <w:t>0773-2290675</w:t>
      </w:r>
    </w:p>
    <w:p w14:paraId="526E44FD">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37"/>
      <w:bookmarkEnd w:id="38"/>
    </w:p>
    <w:p w14:paraId="03CC1D99">
      <w:pPr>
        <w:spacing w:line="360" w:lineRule="auto"/>
        <w:ind w:firstLine="567" w:firstLineChars="270"/>
        <w:jc w:val="left"/>
        <w:rPr>
          <w:rFonts w:ascii="宋体" w:hAnsi="宋体" w:cs="宋体"/>
          <w:color w:val="auto"/>
          <w:szCs w:val="21"/>
          <w:highlight w:val="none"/>
        </w:rPr>
      </w:pPr>
      <w:bookmarkStart w:id="39" w:name="_Toc28359087"/>
      <w:bookmarkStart w:id="40" w:name="_Toc28359010"/>
      <w:r>
        <w:rPr>
          <w:rFonts w:hint="eastAsia" w:ascii="宋体" w:hAnsi="宋体" w:cs="宋体"/>
          <w:color w:val="auto"/>
          <w:szCs w:val="21"/>
          <w:highlight w:val="none"/>
        </w:rPr>
        <w:t>名 称：</w:t>
      </w:r>
      <w:r>
        <w:rPr>
          <w:rFonts w:hint="eastAsia" w:ascii="宋体" w:hAnsi="宋体"/>
          <w:color w:val="auto"/>
          <w:szCs w:val="21"/>
          <w:highlight w:val="none"/>
        </w:rPr>
        <w:t>云之龙咨询集团有限公司</w:t>
      </w:r>
    </w:p>
    <w:p w14:paraId="7B4FB2D9">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olor w:val="auto"/>
          <w:szCs w:val="21"/>
          <w:highlight w:val="none"/>
        </w:rPr>
        <w:t>广西壮族自治区桂林市临桂区西城北路2号耀辉•美好家园2幢12层1号房</w:t>
      </w:r>
    </w:p>
    <w:p w14:paraId="56E27CC5">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olor w:val="auto"/>
          <w:szCs w:val="21"/>
          <w:highlight w:val="none"/>
        </w:rPr>
        <w:t>0773-2887388、2887399</w:t>
      </w:r>
    </w:p>
    <w:p w14:paraId="70E2A01B">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9"/>
      <w:bookmarkEnd w:id="40"/>
    </w:p>
    <w:p w14:paraId="7582BB34">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olor w:val="auto"/>
          <w:szCs w:val="21"/>
          <w:highlight w:val="none"/>
        </w:rPr>
        <w:t>李贞</w:t>
      </w:r>
    </w:p>
    <w:p w14:paraId="33B829AD">
      <w:pPr>
        <w:spacing w:line="360" w:lineRule="auto"/>
        <w:ind w:firstLine="567" w:firstLineChars="270"/>
        <w:jc w:val="left"/>
        <w:rPr>
          <w:rFonts w:ascii="仿宋_GB2312" w:hAnsi="宋体" w:eastAsia="仿宋_GB2312"/>
          <w:color w:val="auto"/>
          <w:sz w:val="24"/>
          <w:szCs w:val="20"/>
          <w:highlight w:val="none"/>
        </w:rPr>
      </w:pPr>
      <w:r>
        <w:rPr>
          <w:rFonts w:hint="eastAsia" w:ascii="宋体" w:hAnsi="宋体" w:cs="宋体"/>
          <w:color w:val="auto"/>
          <w:szCs w:val="21"/>
          <w:highlight w:val="none"/>
        </w:rPr>
        <w:t>电话：</w:t>
      </w:r>
      <w:r>
        <w:rPr>
          <w:rFonts w:hint="eastAsia" w:ascii="宋体" w:hAnsi="宋体"/>
          <w:color w:val="auto"/>
          <w:szCs w:val="21"/>
          <w:highlight w:val="none"/>
        </w:rPr>
        <w:t>0773-2887388、2887399</w:t>
      </w:r>
    </w:p>
    <w:p w14:paraId="7C8B5F49">
      <w:pPr>
        <w:pStyle w:val="4"/>
        <w:spacing w:after="0"/>
        <w:jc w:val="center"/>
        <w:rPr>
          <w:color w:val="auto"/>
          <w:highlight w:val="none"/>
        </w:rPr>
      </w:pPr>
      <w:bookmarkStart w:id="41" w:name="_Toc74320801"/>
      <w:r>
        <w:rPr>
          <w:color w:val="auto"/>
          <w:highlight w:val="none"/>
        </w:rPr>
        <w:br w:type="page"/>
      </w:r>
      <w:bookmarkStart w:id="42" w:name="_Toc143259162"/>
      <w:r>
        <w:rPr>
          <w:rFonts w:hint="eastAsia"/>
          <w:color w:val="auto"/>
          <w:highlight w:val="none"/>
        </w:rPr>
        <w:t>第二章采购需求</w:t>
      </w:r>
      <w:bookmarkEnd w:id="41"/>
      <w:bookmarkEnd w:id="42"/>
    </w:p>
    <w:p w14:paraId="5257616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color w:val="auto"/>
          <w:highlight w:val="none"/>
        </w:rPr>
      </w:pPr>
      <w:bookmarkStart w:id="43" w:name="_Toc254970490"/>
      <w:bookmarkStart w:id="44" w:name="_Toc254970631"/>
      <w:r>
        <w:rPr>
          <w:rFonts w:hint="eastAsia" w:ascii="宋体" w:hAnsi="宋体"/>
          <w:b/>
          <w:color w:val="auto"/>
          <w:highlight w:val="none"/>
        </w:rPr>
        <w:t>Ⅰ.说明：</w:t>
      </w:r>
    </w:p>
    <w:p w14:paraId="3B529E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highlight w:val="none"/>
        </w:rPr>
      </w:pPr>
      <w:r>
        <w:rPr>
          <w:rFonts w:hint="eastAsia" w:ascii="宋体" w:hAnsi="宋体"/>
          <w:color w:val="auto"/>
          <w:highlight w:val="none"/>
        </w:rPr>
        <w:t>1. 为落实政府采购政策需满足的要求</w:t>
      </w:r>
    </w:p>
    <w:p w14:paraId="1F6B8C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highlight w:val="none"/>
        </w:rPr>
      </w:pPr>
      <w:r>
        <w:rPr>
          <w:rFonts w:hint="eastAsia" w:ascii="宋体" w:hAnsi="宋体"/>
          <w:color w:val="auto"/>
          <w:highlight w:val="none"/>
        </w:rPr>
        <w:t>（1）本招标文件所称中小企业必须符合《政府采购促进中小企业发展管理办法》（财库〔2020〕46号）的规定。</w:t>
      </w:r>
    </w:p>
    <w:p w14:paraId="362F50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highlight w:val="none"/>
        </w:rPr>
      </w:pPr>
      <w:r>
        <w:rPr>
          <w:rFonts w:hint="eastAsia" w:ascii="宋体" w:hAnsi="宋体"/>
          <w:color w:val="auto"/>
          <w:highlight w:val="none"/>
        </w:rPr>
        <w:t>（2）根据财政部、司法部关于政府采购支持监狱企业发展有关问题的通知（财库[2014]68号），监狱企业视同小型、微型企业，享受预留份额、评审中价格扣除等政府采购政策。</w:t>
      </w:r>
      <w:r>
        <w:rPr>
          <w:rFonts w:hint="eastAsia" w:ascii="宋体" w:hAnsi="宋体"/>
          <w:color w:val="auto"/>
          <w:szCs w:val="21"/>
          <w:highlight w:val="none"/>
        </w:rPr>
        <w:t>监狱企业</w:t>
      </w:r>
      <w:r>
        <w:rPr>
          <w:rFonts w:hint="eastAsia" w:ascii="宋体" w:hAnsi="宋体"/>
          <w:bCs/>
          <w:color w:val="auto"/>
          <w:highlight w:val="none"/>
        </w:rPr>
        <w:t>属于小型、微型企业的，不重复享受政策。</w:t>
      </w:r>
    </w:p>
    <w:p w14:paraId="084E75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highlight w:val="none"/>
        </w:rPr>
      </w:pPr>
      <w:r>
        <w:rPr>
          <w:rFonts w:hint="eastAsia" w:ascii="宋体" w:hAnsi="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4832E3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olor w:val="auto"/>
          <w:highlight w:val="none"/>
        </w:rPr>
        <w:t>（4）</w:t>
      </w:r>
      <w:r>
        <w:rPr>
          <w:rFonts w:hint="eastAsia" w:ascii="宋体" w:hAnsi="宋体"/>
          <w:b/>
          <w:color w:val="auto"/>
          <w:highlight w:val="none"/>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w:t>
      </w:r>
      <w:r>
        <w:rPr>
          <w:rFonts w:hint="eastAsia" w:ascii="宋体" w:hAnsi="宋体" w:cs="宋体"/>
          <w:color w:val="auto"/>
          <w:szCs w:val="21"/>
          <w:highlight w:val="none"/>
        </w:rPr>
        <w:t>投标人必须在投标文件（商务及技术文件）中提供所投标产品的节能产品认证证书复印件（加盖投标人电子签章），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31CCE7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highlight w:val="none"/>
        </w:rPr>
      </w:pPr>
      <w:r>
        <w:rPr>
          <w:rFonts w:hint="eastAsia" w:ascii="宋体" w:hAnsi="宋体" w:cs="宋体"/>
          <w:color w:val="auto"/>
          <w:szCs w:val="21"/>
          <w:highlight w:val="none"/>
        </w:rPr>
        <w:t>（5）</w:t>
      </w:r>
      <w:r>
        <w:rPr>
          <w:color w:val="auto"/>
          <w:highlight w:val="none"/>
        </w:rPr>
        <w:t>根据《关于调整网络安全专用产品安全管理有关事项的公告》（2023年</w:t>
      </w:r>
      <w:r>
        <w:rPr>
          <w:rFonts w:hint="eastAsia"/>
          <w:color w:val="auto"/>
          <w:highlight w:val="none"/>
        </w:rPr>
        <w:t>第</w:t>
      </w:r>
      <w:r>
        <w:rPr>
          <w:color w:val="auto"/>
          <w:highlight w:val="none"/>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highlight w:val="none"/>
        </w:rPr>
        <w:t>不在《网络关键设备和网络安全专用产品安全认证和安全检测结果》中或不在有效期内或未提供有效的《计算机信息系统安全专用产品销售许可证》的，</w:t>
      </w:r>
      <w:r>
        <w:rPr>
          <w:rFonts w:hint="eastAsia"/>
          <w:b/>
          <w:color w:val="auto"/>
          <w:highlight w:val="none"/>
        </w:rPr>
        <w:t>按无效投标处理</w:t>
      </w:r>
      <w:r>
        <w:rPr>
          <w:color w:val="auto"/>
          <w:highlight w:val="none"/>
        </w:rPr>
        <w:t>。如属于《网络关键设备和网络安全专用产品目录》中“二、网络安全专用产品”内“产品类别”中的所描述的产品，但不属于所列“产品描述”情形的，应提供相应的说明及证明材料。</w:t>
      </w:r>
    </w:p>
    <w:p w14:paraId="40A2806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color w:val="auto"/>
          <w:highlight w:val="none"/>
        </w:rPr>
      </w:pPr>
      <w:bookmarkStart w:id="45" w:name="_Hlk65055179"/>
      <w:r>
        <w:rPr>
          <w:rFonts w:hint="eastAsia" w:ascii="宋体" w:hAnsi="宋体"/>
          <w:b/>
          <w:color w:val="auto"/>
          <w:highlight w:val="none"/>
        </w:rPr>
        <w:t>2.“实质性要求”是指招标文件中已经指明不满足则投标无效的条款，或者不能负偏离的条款，或者采购需求中带“</w:t>
      </w:r>
      <w:r>
        <w:rPr>
          <w:rFonts w:hint="eastAsia"/>
          <w:color w:val="auto"/>
          <w:szCs w:val="21"/>
          <w:highlight w:val="none"/>
        </w:rPr>
        <w:t>▲</w:t>
      </w:r>
      <w:r>
        <w:rPr>
          <w:rFonts w:hint="eastAsia" w:ascii="宋体" w:hAnsi="宋体"/>
          <w:b/>
          <w:color w:val="auto"/>
          <w:highlight w:val="none"/>
        </w:rPr>
        <w:t>”的条款，投标人不满足任意</w:t>
      </w:r>
      <w:r>
        <w:rPr>
          <w:rFonts w:ascii="宋体" w:hAnsi="宋体"/>
          <w:b/>
          <w:color w:val="auto"/>
          <w:highlight w:val="none"/>
        </w:rPr>
        <w:t>一项</w:t>
      </w:r>
      <w:r>
        <w:rPr>
          <w:rFonts w:hint="eastAsia" w:ascii="宋体" w:hAnsi="宋体"/>
          <w:b/>
          <w:color w:val="auto"/>
          <w:highlight w:val="none"/>
        </w:rPr>
        <w:t>实质性要求的，按投标无效处理。</w:t>
      </w:r>
      <w:r>
        <w:rPr>
          <w:rFonts w:hint="eastAsia" w:ascii="宋体" w:hAnsi="宋体"/>
          <w:b/>
          <w:color w:val="auto"/>
          <w:szCs w:val="21"/>
          <w:highlight w:val="none"/>
        </w:rPr>
        <w:t>本项目“采购需求”的“技术要求”中未标注“</w:t>
      </w:r>
      <w:r>
        <w:rPr>
          <w:rFonts w:hint="eastAsia"/>
          <w:color w:val="auto"/>
          <w:szCs w:val="21"/>
          <w:highlight w:val="none"/>
        </w:rPr>
        <w:t>▲</w:t>
      </w:r>
      <w:r>
        <w:rPr>
          <w:rFonts w:hint="eastAsia" w:ascii="宋体" w:hAnsi="宋体"/>
          <w:b/>
          <w:color w:val="auto"/>
          <w:szCs w:val="21"/>
          <w:highlight w:val="none"/>
        </w:rPr>
        <w:t>”符号的技术要求允许发生负偏离的条款数累计最多为5项，</w:t>
      </w:r>
      <w:r>
        <w:rPr>
          <w:rFonts w:hint="eastAsia" w:ascii="宋体" w:hAnsi="宋体" w:cs="宋体"/>
          <w:b/>
          <w:color w:val="auto"/>
          <w:szCs w:val="21"/>
          <w:highlight w:val="none"/>
        </w:rPr>
        <w:t>未标注“</w:t>
      </w:r>
      <w:r>
        <w:rPr>
          <w:rFonts w:hint="eastAsia"/>
          <w:color w:val="auto"/>
          <w:szCs w:val="21"/>
          <w:highlight w:val="none"/>
        </w:rPr>
        <w:t>▲</w:t>
      </w:r>
      <w:r>
        <w:rPr>
          <w:rFonts w:hint="eastAsia" w:ascii="宋体" w:hAnsi="宋体" w:cs="宋体"/>
          <w:b/>
          <w:color w:val="auto"/>
          <w:szCs w:val="21"/>
          <w:highlight w:val="none"/>
        </w:rPr>
        <w:t>”号的技术要求投标响应时存在负偏离数≥6项时</w:t>
      </w:r>
      <w:r>
        <w:rPr>
          <w:rFonts w:hint="eastAsia" w:ascii="宋体" w:hAnsi="宋体"/>
          <w:b/>
          <w:color w:val="auto"/>
          <w:szCs w:val="21"/>
          <w:highlight w:val="none"/>
        </w:rPr>
        <w:t>，投标文件按无效处理。</w:t>
      </w:r>
    </w:p>
    <w:p w14:paraId="0D2523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bookmarkEnd w:id="45"/>
    </w:p>
    <w:p w14:paraId="6224B8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color w:val="auto"/>
          <w:highlight w:val="none"/>
          <w:lang w:val="en-US" w:eastAsia="zh-CN"/>
        </w:rPr>
        <w:t>4</w:t>
      </w:r>
      <w:r>
        <w:rPr>
          <w:rFonts w:hint="eastAsia"/>
          <w:color w:val="auto"/>
          <w:highlight w:val="none"/>
        </w:rPr>
        <w:t>.投标人必须自行为其投标产品侵犯他人的知识产权或者专利成果的行为承担相应法律责任。</w:t>
      </w:r>
    </w:p>
    <w:p w14:paraId="38B805A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b/>
          <w:bCs/>
          <w:color w:val="auto"/>
          <w:highlight w:val="none"/>
        </w:rPr>
      </w:pPr>
      <w:r>
        <w:rPr>
          <w:rFonts w:hint="eastAsia"/>
          <w:b/>
          <w:bCs/>
          <w:color w:val="auto"/>
          <w:highlight w:val="none"/>
          <w:lang w:val="en-US" w:eastAsia="zh-CN"/>
        </w:rPr>
        <w:t>5</w:t>
      </w:r>
      <w:r>
        <w:rPr>
          <w:rFonts w:hint="eastAsia"/>
          <w:b/>
          <w:bCs/>
          <w:color w:val="auto"/>
          <w:highlight w:val="none"/>
        </w:rPr>
        <w:t>.用途：本项目的设备用于教学科研。</w:t>
      </w:r>
    </w:p>
    <w:p w14:paraId="0FD85FA5">
      <w:pPr>
        <w:keepNext w:val="0"/>
        <w:keepLines w:val="0"/>
        <w:pageBreakBefore w:val="0"/>
        <w:widowControl w:val="0"/>
        <w:kinsoku/>
        <w:wordWrap/>
        <w:overflowPunct/>
        <w:topLinePunct w:val="0"/>
        <w:autoSpaceDE/>
        <w:autoSpaceDN/>
        <w:bidi w:val="0"/>
        <w:adjustRightInd/>
        <w:snapToGrid/>
        <w:spacing w:line="360" w:lineRule="auto"/>
        <w:ind w:firstLine="310" w:firstLineChars="147"/>
        <w:jc w:val="left"/>
        <w:textAlignment w:val="auto"/>
        <w:rPr>
          <w:b/>
          <w:color w:val="auto"/>
          <w:highlight w:val="none"/>
        </w:rPr>
      </w:pPr>
      <w:r>
        <w:rPr>
          <w:rFonts w:hint="eastAsia"/>
          <w:b/>
          <w:color w:val="auto"/>
          <w:highlight w:val="none"/>
        </w:rPr>
        <w:t>Ⅱ.采购需求一览表</w:t>
      </w:r>
    </w:p>
    <w:bookmarkEnd w:id="43"/>
    <w:bookmarkEnd w:id="44"/>
    <w:tbl>
      <w:tblPr>
        <w:tblStyle w:val="46"/>
        <w:tblW w:w="9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6"/>
        <w:gridCol w:w="870"/>
        <w:gridCol w:w="694"/>
        <w:gridCol w:w="686"/>
        <w:gridCol w:w="5021"/>
      </w:tblGrid>
      <w:tr w14:paraId="2CF8B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9777" w:type="dxa"/>
            <w:gridSpan w:val="5"/>
            <w:vAlign w:val="center"/>
          </w:tcPr>
          <w:p w14:paraId="668768DE">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一、采购标的及技术需求</w:t>
            </w:r>
          </w:p>
        </w:tc>
      </w:tr>
      <w:tr w14:paraId="43E10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506" w:type="dxa"/>
            <w:tcBorders>
              <w:right w:val="single" w:color="auto" w:sz="4" w:space="0"/>
            </w:tcBorders>
            <w:vAlign w:val="center"/>
          </w:tcPr>
          <w:p w14:paraId="0C6DAAF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870" w:type="dxa"/>
            <w:tcBorders>
              <w:left w:val="single" w:color="auto" w:sz="4" w:space="0"/>
            </w:tcBorders>
            <w:vAlign w:val="center"/>
          </w:tcPr>
          <w:p w14:paraId="4E06DF8C">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694" w:type="dxa"/>
            <w:vAlign w:val="center"/>
          </w:tcPr>
          <w:p w14:paraId="7BF64309">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86" w:type="dxa"/>
            <w:vAlign w:val="center"/>
          </w:tcPr>
          <w:p w14:paraId="5DD9AD57">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5021" w:type="dxa"/>
            <w:vAlign w:val="center"/>
          </w:tcPr>
          <w:p w14:paraId="047F40CB">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13596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2506" w:type="dxa"/>
            <w:tcBorders>
              <w:right w:val="single" w:color="auto" w:sz="4" w:space="0"/>
            </w:tcBorders>
            <w:vAlign w:val="center"/>
          </w:tcPr>
          <w:p w14:paraId="20F1EC3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olor w:val="auto"/>
                <w:szCs w:val="21"/>
                <w:highlight w:val="none"/>
              </w:rPr>
              <w:t>AI训推一体机</w:t>
            </w:r>
          </w:p>
        </w:tc>
        <w:tc>
          <w:tcPr>
            <w:tcW w:w="870" w:type="dxa"/>
            <w:tcBorders>
              <w:left w:val="single" w:color="auto" w:sz="4" w:space="0"/>
            </w:tcBorders>
            <w:vAlign w:val="center"/>
          </w:tcPr>
          <w:p w14:paraId="731AF9C2">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olor w:val="auto"/>
                <w:szCs w:val="21"/>
                <w:highlight w:val="none"/>
              </w:rPr>
              <w:t>16</w:t>
            </w:r>
          </w:p>
        </w:tc>
        <w:tc>
          <w:tcPr>
            <w:tcW w:w="694" w:type="dxa"/>
            <w:vAlign w:val="center"/>
          </w:tcPr>
          <w:p w14:paraId="6ABAAA99">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台</w:t>
            </w:r>
          </w:p>
        </w:tc>
        <w:tc>
          <w:tcPr>
            <w:tcW w:w="686" w:type="dxa"/>
            <w:vAlign w:val="center"/>
          </w:tcPr>
          <w:p w14:paraId="1A3C724F">
            <w:pPr>
              <w:keepNext w:val="0"/>
              <w:keepLines w:val="0"/>
              <w:pageBreakBefore w:val="0"/>
              <w:widowControl w:val="0"/>
              <w:tabs>
                <w:tab w:val="left" w:pos="180"/>
                <w:tab w:val="left" w:pos="1620"/>
              </w:tabs>
              <w:kinsoku/>
              <w:overflowPunct/>
              <w:topLinePunct w:val="0"/>
              <w:autoSpaceDE/>
              <w:autoSpaceDN/>
              <w:bidi w:val="0"/>
              <w:adjustRightInd w:val="0"/>
              <w:snapToGrid w:val="0"/>
              <w:spacing w:line="3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工业</w:t>
            </w:r>
          </w:p>
        </w:tc>
        <w:tc>
          <w:tcPr>
            <w:tcW w:w="5021" w:type="dxa"/>
            <w:vAlign w:val="center"/>
          </w:tcPr>
          <w:p w14:paraId="50B45D63">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1.规格：机架式服务器，非刀片或高密度服务器产品，高度不超过4U，CPU主板与GPU主板</w:t>
            </w:r>
            <w:r>
              <w:rPr>
                <w:rFonts w:hint="eastAsia" w:ascii="宋体" w:hAnsi="宋体" w:cs="宋体"/>
                <w:color w:val="auto"/>
                <w:szCs w:val="21"/>
                <w:highlight w:val="none"/>
                <w:lang w:val="en-US" w:eastAsia="zh-CN"/>
              </w:rPr>
              <w:t>采用</w:t>
            </w:r>
            <w:r>
              <w:rPr>
                <w:rFonts w:hint="eastAsia" w:ascii="宋体" w:hAnsi="宋体" w:cs="宋体"/>
                <w:color w:val="auto"/>
                <w:szCs w:val="21"/>
                <w:highlight w:val="none"/>
              </w:rPr>
              <w:t>分离式设计，支持CPU主板和GPU主板独立升级。</w:t>
            </w:r>
          </w:p>
          <w:p w14:paraId="12066F6A">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b/>
                <w:bCs/>
                <w:strike w:val="0"/>
                <w:color w:val="auto"/>
                <w:szCs w:val="21"/>
                <w:highlight w:val="none"/>
              </w:rPr>
            </w:pPr>
            <w:r>
              <w:rPr>
                <w:rFonts w:hint="eastAsia" w:ascii="宋体" w:hAnsi="宋体" w:cs="宋体"/>
                <w:b/>
                <w:bCs/>
                <w:color w:val="auto"/>
                <w:szCs w:val="21"/>
                <w:highlight w:val="none"/>
              </w:rPr>
              <w:t>▲2.处理器：配置≥2颗</w:t>
            </w:r>
            <w:r>
              <w:rPr>
                <w:rFonts w:hint="eastAsia" w:ascii="宋体" w:hAnsi="宋体" w:cs="宋体"/>
                <w:b/>
                <w:bCs/>
                <w:strike w:val="0"/>
                <w:dstrike w:val="0"/>
                <w:color w:val="auto"/>
                <w:szCs w:val="21"/>
                <w:highlight w:val="none"/>
                <w:lang w:eastAsia="zh-CN"/>
              </w:rPr>
              <w:t>信创</w:t>
            </w:r>
            <w:r>
              <w:rPr>
                <w:rFonts w:hint="eastAsia" w:ascii="宋体" w:hAnsi="宋体" w:cs="宋体"/>
                <w:b/>
                <w:bCs/>
                <w:strike w:val="0"/>
                <w:color w:val="auto"/>
                <w:szCs w:val="21"/>
                <w:highlight w:val="none"/>
              </w:rPr>
              <w:t>处理器，每颗CPU核心数≥32核，每颗CPU主频≥2.3GHz；支持不低于SM3/SM4国密指令。</w:t>
            </w:r>
          </w:p>
          <w:p w14:paraId="6AB17526">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b/>
                <w:bCs/>
                <w:strike w:val="0"/>
                <w:color w:val="auto"/>
                <w:szCs w:val="21"/>
                <w:highlight w:val="none"/>
              </w:rPr>
            </w:pPr>
            <w:r>
              <w:rPr>
                <w:rFonts w:hint="eastAsia" w:ascii="宋体" w:hAnsi="宋体" w:cs="宋体"/>
                <w:b/>
                <w:bCs/>
                <w:strike w:val="0"/>
                <w:color w:val="auto"/>
                <w:szCs w:val="21"/>
                <w:highlight w:val="none"/>
              </w:rPr>
              <w:t xml:space="preserve">▲3.内存：配置≥256GB DDR5 </w:t>
            </w:r>
            <w:r>
              <w:rPr>
                <w:rFonts w:hint="eastAsia" w:ascii="宋体" w:hAnsi="宋体" w:cs="宋体"/>
                <w:strike w:val="0"/>
                <w:color w:val="auto"/>
                <w:szCs w:val="21"/>
                <w:highlight w:val="none"/>
              </w:rPr>
              <w:t>≥</w:t>
            </w:r>
            <w:r>
              <w:rPr>
                <w:rFonts w:hint="eastAsia" w:ascii="宋体" w:hAnsi="宋体" w:cs="宋体"/>
                <w:b/>
                <w:bCs/>
                <w:strike w:val="0"/>
                <w:color w:val="auto"/>
                <w:szCs w:val="21"/>
                <w:highlight w:val="none"/>
              </w:rPr>
              <w:t>5600MHz内存（参考或相当于）</w:t>
            </w:r>
            <w:r>
              <w:rPr>
                <w:rFonts w:hint="eastAsia" w:ascii="宋体" w:hAnsi="宋体" w:cs="宋体"/>
                <w:b/>
                <w:bCs/>
                <w:strike w:val="0"/>
                <w:color w:val="auto"/>
                <w:szCs w:val="21"/>
                <w:highlight w:val="none"/>
                <w:lang w:eastAsia="zh-CN"/>
              </w:rPr>
              <w:t>，</w:t>
            </w:r>
            <w:r>
              <w:rPr>
                <w:rFonts w:hint="eastAsia" w:ascii="宋体" w:hAnsi="宋体" w:cs="宋体"/>
                <w:b/>
                <w:bCs/>
                <w:strike w:val="0"/>
                <w:color w:val="auto"/>
                <w:szCs w:val="21"/>
                <w:highlight w:val="none"/>
              </w:rPr>
              <w:t>支持≥24个内存插槽。</w:t>
            </w:r>
          </w:p>
          <w:p w14:paraId="3F3417ED">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4.硬盘：配置≥2×1.92TB SSD，最大支持≥12个前置规格3.5寸槽位</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rPr>
              <w:t>最高前置支持≥24个3.5寸或2.5寸热插拔硬盘，可支持SAS/SATA/NVMe SSD混插。</w:t>
            </w:r>
          </w:p>
          <w:p w14:paraId="38996403">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5.RAID功能：配置≥12GB RAID控制器</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rPr>
              <w:t>带≥4GB Cache（参考或相当于），支持RAID 0/1/5/10/50/60，支持M.2组RAID，支持电容掉电保护等功能。</w:t>
            </w:r>
          </w:p>
          <w:p w14:paraId="6B17E656">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6.PCI扩展性：最大支持≥12个PCIe 5.0（参考或相当于）×16插槽；配置≥1块4口≥1G 网卡。</w:t>
            </w:r>
          </w:p>
          <w:p w14:paraId="40B73B80">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b/>
                <w:bCs/>
                <w:strike w:val="0"/>
                <w:color w:val="auto"/>
                <w:szCs w:val="21"/>
                <w:highlight w:val="none"/>
              </w:rPr>
            </w:pPr>
            <w:r>
              <w:rPr>
                <w:rFonts w:hint="eastAsia" w:ascii="宋体" w:hAnsi="宋体" w:cs="宋体"/>
                <w:b/>
                <w:bCs/>
                <w:strike w:val="0"/>
                <w:color w:val="auto"/>
                <w:szCs w:val="21"/>
                <w:highlight w:val="none"/>
              </w:rPr>
              <w:t>▲7.</w:t>
            </w:r>
            <w:r>
              <w:rPr>
                <w:rFonts w:hint="eastAsia" w:ascii="宋体" w:hAnsi="宋体" w:cs="宋体"/>
                <w:b/>
                <w:bCs/>
                <w:strike w:val="0"/>
                <w:dstrike w:val="0"/>
                <w:color w:val="auto"/>
                <w:szCs w:val="21"/>
                <w:highlight w:val="none"/>
                <w:lang w:eastAsia="zh-CN"/>
              </w:rPr>
              <w:t>信创</w:t>
            </w:r>
            <w:r>
              <w:rPr>
                <w:rFonts w:hint="eastAsia" w:ascii="宋体" w:hAnsi="宋体" w:cs="宋体"/>
                <w:b/>
                <w:bCs/>
                <w:strike w:val="0"/>
                <w:color w:val="auto"/>
                <w:szCs w:val="21"/>
                <w:highlight w:val="none"/>
              </w:rPr>
              <w:t xml:space="preserve">GPU卡：最大可支持8块双宽GPU加速卡，全部GPU卡必须安装在同一个服务器GPU主板（非多计算节点堆叠方式），配置≥4块RTX4090D（参考或相当于）≥48G双宽GPU卡。 </w:t>
            </w:r>
          </w:p>
          <w:p w14:paraId="6EAE7EC6">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8.电源：配置至少4个≥2600W电源，支持3+1/2+2冗余。</w:t>
            </w:r>
          </w:p>
          <w:p w14:paraId="777CBC40">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9.散热：支持≥8个风扇，支持N+1冗余；风扇至少分上下2层可以对 CPU 和 GPU进行分层散热。</w:t>
            </w:r>
          </w:p>
          <w:p w14:paraId="4D0CFF31">
            <w:pPr>
              <w:keepNext w:val="0"/>
              <w:keepLines w:val="0"/>
              <w:pageBreakBefore w:val="0"/>
              <w:widowControl w:val="0"/>
              <w:kinsoku/>
              <w:wordWrap w:val="0"/>
              <w:overflowPunct/>
              <w:topLinePunct w:val="0"/>
              <w:autoSpaceDE/>
              <w:autoSpaceDN/>
              <w:bidi w:val="0"/>
              <w:snapToGrid w:val="0"/>
              <w:spacing w:line="340" w:lineRule="exact"/>
              <w:jc w:val="left"/>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10.安全性：支持开箱报警，具有远程监管能力。</w:t>
            </w:r>
          </w:p>
          <w:p w14:paraId="51E08B70">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11.支持对服务器的BMC、PSU等部件固件进行批量升级。</w:t>
            </w:r>
          </w:p>
          <w:p w14:paraId="72650A66">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12.</w:t>
            </w:r>
            <w:r>
              <w:rPr>
                <w:rFonts w:hint="eastAsia"/>
                <w:strike w:val="0"/>
                <w:color w:val="auto"/>
                <w:highlight w:val="none"/>
              </w:rPr>
              <w:t>支持对服务器的</w:t>
            </w:r>
            <w:r>
              <w:rPr>
                <w:strike w:val="0"/>
                <w:color w:val="auto"/>
                <w:highlight w:val="none"/>
              </w:rPr>
              <w:t>BMC、BIOS、Raid的参数进行批量配置</w:t>
            </w:r>
            <w:r>
              <w:rPr>
                <w:rFonts w:hint="eastAsia"/>
                <w:strike w:val="0"/>
                <w:color w:val="auto"/>
                <w:highlight w:val="none"/>
              </w:rPr>
              <w:t>。</w:t>
            </w:r>
          </w:p>
          <w:p w14:paraId="08F4F665">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13.监控功能：提供存储监控、作业监控、集群监控等大屏仪表盘，直观的展示集群运行情况、节点使用情况、作业状态、集群资产等数据。</w:t>
            </w:r>
          </w:p>
          <w:p w14:paraId="5EAE0744">
            <w:pPr>
              <w:keepNext w:val="0"/>
              <w:keepLines w:val="0"/>
              <w:pageBreakBefore w:val="0"/>
              <w:widowControl w:val="0"/>
              <w:kinsoku/>
              <w:overflowPunct/>
              <w:topLinePunct w:val="0"/>
              <w:autoSpaceDE/>
              <w:autoSpaceDN/>
              <w:bidi w:val="0"/>
              <w:snapToGrid w:val="0"/>
              <w:spacing w:line="340" w:lineRule="exact"/>
              <w:jc w:val="left"/>
              <w:textAlignment w:val="auto"/>
              <w:rPr>
                <w:b/>
                <w:bCs/>
                <w:strike w:val="0"/>
                <w:color w:val="auto"/>
                <w:highlight w:val="none"/>
              </w:rPr>
            </w:pPr>
            <w:r>
              <w:rPr>
                <w:rFonts w:hint="eastAsia" w:ascii="宋体" w:hAnsi="宋体" w:cs="宋体"/>
                <w:b/>
                <w:bCs/>
                <w:strike w:val="0"/>
                <w:color w:val="auto"/>
                <w:szCs w:val="21"/>
                <w:highlight w:val="none"/>
              </w:rPr>
              <w:t>▲14.资产管理：</w:t>
            </w:r>
            <w:r>
              <w:rPr>
                <w:rFonts w:hint="eastAsia"/>
                <w:b/>
                <w:bCs/>
                <w:strike w:val="0"/>
                <w:color w:val="auto"/>
                <w:highlight w:val="none"/>
              </w:rPr>
              <w:t>支持资产（如服务器、机柜、刀箱、交换机等）的Excel批量导入导出功能；支持可视化的资产管理；支持资产分组管理，允许添加、删除和修改分组；支持资产自动发现，支持根据管理规则自动生成资产信息。支持资产领用、归还、报废、维修、改配置等操作流程管理（投标人于投标文件中提供</w:t>
            </w:r>
            <w:r>
              <w:rPr>
                <w:rFonts w:hint="eastAsia"/>
                <w:b/>
                <w:bCs/>
                <w:strike w:val="0"/>
                <w:color w:val="auto"/>
                <w:highlight w:val="none"/>
                <w:lang w:val="en-US" w:eastAsia="zh-CN"/>
              </w:rPr>
              <w:t>所投产品</w:t>
            </w:r>
            <w:r>
              <w:rPr>
                <w:rFonts w:hint="eastAsia"/>
                <w:b/>
                <w:bCs/>
                <w:strike w:val="0"/>
                <w:color w:val="auto"/>
                <w:highlight w:val="none"/>
              </w:rPr>
              <w:t>满足</w:t>
            </w:r>
            <w:r>
              <w:rPr>
                <w:rFonts w:hint="eastAsia"/>
                <w:b/>
                <w:bCs/>
                <w:strike w:val="0"/>
                <w:color w:val="auto"/>
                <w:highlight w:val="none"/>
                <w:lang w:val="en-US" w:eastAsia="zh-CN"/>
              </w:rPr>
              <w:t>本项</w:t>
            </w:r>
            <w:r>
              <w:rPr>
                <w:rFonts w:hint="eastAsia"/>
                <w:b/>
                <w:bCs/>
                <w:strike w:val="0"/>
                <w:color w:val="auto"/>
                <w:highlight w:val="none"/>
              </w:rPr>
              <w:t>“资产管理”功能的产品界面截图，并加盖供应商电子签章）。</w:t>
            </w:r>
          </w:p>
          <w:p w14:paraId="7F2D6E2C">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15.设备配置1套</w:t>
            </w:r>
            <w:r>
              <w:rPr>
                <w:rFonts w:hint="eastAsia" w:ascii="宋体" w:hAnsi="宋体" w:cs="宋体"/>
                <w:strike w:val="0"/>
                <w:dstrike w:val="0"/>
                <w:color w:val="auto"/>
                <w:szCs w:val="21"/>
                <w:highlight w:val="none"/>
              </w:rPr>
              <w:t>信创</w:t>
            </w:r>
            <w:r>
              <w:rPr>
                <w:rFonts w:hint="eastAsia" w:ascii="宋体" w:hAnsi="宋体" w:cs="宋体"/>
                <w:strike w:val="0"/>
                <w:color w:val="auto"/>
                <w:szCs w:val="21"/>
                <w:highlight w:val="none"/>
              </w:rPr>
              <w:t>AI集群管理软件授权，AI集群软件包括提供以下功能：</w:t>
            </w:r>
          </w:p>
          <w:p w14:paraId="5D752B33">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（1）集群监控管理：服务器集群监控管理与任务调度等功能。</w:t>
            </w:r>
            <w:r>
              <w:rPr>
                <w:rFonts w:hint="eastAsia"/>
                <w:color w:val="auto"/>
                <w:highlight w:val="none"/>
              </w:rPr>
              <w:t>围绕客户现场真实物理关系，进行资产信息及运行状态展示。提供直观的物理视图，按照机房</w:t>
            </w:r>
            <w:r>
              <w:rPr>
                <w:color w:val="auto"/>
                <w:highlight w:val="none"/>
              </w:rPr>
              <w:t>-机柜-服务器的维度，</w:t>
            </w:r>
            <w:r>
              <w:rPr>
                <w:rFonts w:hint="eastAsia"/>
                <w:color w:val="auto"/>
                <w:highlight w:val="none"/>
              </w:rPr>
              <w:t>真</w:t>
            </w:r>
            <w:r>
              <w:rPr>
                <w:color w:val="auto"/>
                <w:highlight w:val="none"/>
              </w:rPr>
              <w:t>实还原设备的真实物理位置分布和位置关系。</w:t>
            </w:r>
            <w:r>
              <w:rPr>
                <w:rFonts w:hint="eastAsia"/>
                <w:color w:val="auto"/>
                <w:highlight w:val="none"/>
              </w:rPr>
              <w:t>每一级，都显示各个位置下的各类资产数量、告警数量。能够快速识别查看范围的资产是否存在告警，并且能够快速查看对应的告警内容。</w:t>
            </w:r>
          </w:p>
          <w:p w14:paraId="3D36BE82">
            <w:pPr>
              <w:keepNext w:val="0"/>
              <w:keepLines w:val="0"/>
              <w:pageBreakBefore w:val="0"/>
              <w:widowControl w:val="0"/>
              <w:kinsoku/>
              <w:overflowPunct/>
              <w:topLinePunct w:val="0"/>
              <w:autoSpaceDE/>
              <w:autoSpaceDN/>
              <w:bidi w:val="0"/>
              <w:snapToGrid w:val="0"/>
              <w:spacing w:line="340" w:lineRule="exact"/>
              <w:jc w:val="left"/>
              <w:textAlignment w:val="auto"/>
              <w:rPr>
                <w:color w:val="auto"/>
                <w:highlight w:val="none"/>
              </w:rPr>
            </w:pPr>
            <w:r>
              <w:rPr>
                <w:rFonts w:hint="eastAsia" w:ascii="宋体" w:hAnsi="宋体" w:cs="宋体"/>
                <w:color w:val="auto"/>
                <w:szCs w:val="21"/>
                <w:highlight w:val="none"/>
              </w:rPr>
              <w:t>（2）集群告警：</w:t>
            </w:r>
            <w:r>
              <w:rPr>
                <w:rFonts w:hint="eastAsia"/>
                <w:color w:val="auto"/>
                <w:highlight w:val="none"/>
              </w:rPr>
              <w:t>统一告警管理功能，符合策略将会产生告警信息；支持统一的</w:t>
            </w:r>
            <w:r>
              <w:rPr>
                <w:color w:val="auto"/>
                <w:highlight w:val="none"/>
              </w:rPr>
              <w:t>Dashboard</w:t>
            </w:r>
            <w:r>
              <w:rPr>
                <w:rFonts w:hint="eastAsia"/>
                <w:color w:val="auto"/>
                <w:highlight w:val="none"/>
              </w:rPr>
              <w:t>（仪表盘）</w:t>
            </w:r>
            <w:r>
              <w:rPr>
                <w:color w:val="auto"/>
                <w:highlight w:val="none"/>
              </w:rPr>
              <w:t>展现系统资源的告警汇总；支持按照告警级别、告警资源、资源类型等过滤条件检索告警信息；支持自定义告警级别；支持对告警的屏蔽操作，已处理的告警可以进行手动确认，确认过的告警信息归类到已处理告警中</w:t>
            </w:r>
            <w:r>
              <w:rPr>
                <w:rFonts w:hint="eastAsia"/>
                <w:color w:val="auto"/>
                <w:highlight w:val="none"/>
              </w:rPr>
              <w:t>，支持自定义通知策略，实现页面预警、邮件告警等通知方式；符合告警策略条件将会产生相应告警信息并通过邮件、短信方式通知负责人</w:t>
            </w:r>
            <w:r>
              <w:rPr>
                <w:rFonts w:hint="eastAsia" w:ascii="宋体" w:hAnsi="宋体" w:cs="宋体"/>
                <w:color w:val="auto"/>
                <w:szCs w:val="21"/>
                <w:highlight w:val="none"/>
              </w:rPr>
              <w:t>。</w:t>
            </w:r>
          </w:p>
          <w:p w14:paraId="672C0EBD">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（3）报表统计：</w:t>
            </w:r>
            <w:r>
              <w:rPr>
                <w:rFonts w:hint="eastAsia"/>
                <w:color w:val="auto"/>
                <w:highlight w:val="none"/>
              </w:rPr>
              <w:t>提供服务器报表指标，包括</w:t>
            </w:r>
            <w:r>
              <w:rPr>
                <w:color w:val="auto"/>
                <w:highlight w:val="none"/>
              </w:rPr>
              <w:t>CPU平均利用率、内存使用率、内存使用量/剩余量、磁盘（或磁盘分区）使用率、磁盘（或磁盘分区）使用量/剩余量、网卡接收/发送速率、磁盘读写速率等</w:t>
            </w:r>
            <w:r>
              <w:rPr>
                <w:rFonts w:hint="eastAsia"/>
                <w:color w:val="auto"/>
                <w:highlight w:val="none"/>
              </w:rPr>
              <w:t>；提供交换机报</w:t>
            </w:r>
            <w:r>
              <w:rPr>
                <w:rFonts w:hint="eastAsia"/>
                <w:color w:val="auto"/>
                <w:highlight w:val="none"/>
                <w:lang w:val="en-US" w:eastAsia="zh-CN"/>
              </w:rPr>
              <w:t>的</w:t>
            </w:r>
            <w:r>
              <w:rPr>
                <w:rFonts w:hint="eastAsia"/>
                <w:color w:val="auto"/>
                <w:highlight w:val="none"/>
              </w:rPr>
              <w:t>表指标，包括交换机内存、交换机</w:t>
            </w:r>
            <w:r>
              <w:rPr>
                <w:color w:val="auto"/>
                <w:highlight w:val="none"/>
              </w:rPr>
              <w:t>CPU/内存利用率、交换机端口输入流/输出流、交换机输入错误率/丢失率、交换机输出错误率/丢失率等；</w:t>
            </w:r>
            <w:r>
              <w:rPr>
                <w:rFonts w:hint="eastAsia"/>
                <w:color w:val="auto"/>
                <w:highlight w:val="none"/>
              </w:rPr>
              <w:t>支持将所选参数保存为预定义报表，双击即可生成报表，方便后续使用。</w:t>
            </w:r>
          </w:p>
          <w:p w14:paraId="32BCAF18">
            <w:pPr>
              <w:keepNext w:val="0"/>
              <w:keepLines w:val="0"/>
              <w:pageBreakBefore w:val="0"/>
              <w:widowControl w:val="0"/>
              <w:kinsoku/>
              <w:overflowPunct/>
              <w:topLinePunct w:val="0"/>
              <w:autoSpaceDE/>
              <w:autoSpaceDN/>
              <w:bidi w:val="0"/>
              <w:snapToGrid w:val="0"/>
              <w:spacing w:line="3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（4）分布式文件系统管理功能：支持各种分布式文件系统：参考或相当于</w:t>
            </w:r>
            <w:r>
              <w:rPr>
                <w:rFonts w:ascii="宋体" w:hAnsi="宋体" w:cs="宋体"/>
                <w:color w:val="auto"/>
                <w:szCs w:val="21"/>
                <w:highlight w:val="none"/>
              </w:rPr>
              <w:t>NFS</w:t>
            </w:r>
            <w:r>
              <w:rPr>
                <w:rFonts w:hint="eastAsia" w:ascii="宋体" w:hAnsi="宋体" w:cs="宋体"/>
                <w:color w:val="auto"/>
                <w:szCs w:val="21"/>
                <w:highlight w:val="none"/>
              </w:rPr>
              <w:t>、</w:t>
            </w:r>
            <w:r>
              <w:rPr>
                <w:rFonts w:ascii="宋体" w:hAnsi="宋体" w:cs="宋体"/>
                <w:color w:val="auto"/>
                <w:szCs w:val="21"/>
                <w:highlight w:val="none"/>
              </w:rPr>
              <w:t>SMB</w:t>
            </w:r>
            <w:r>
              <w:rPr>
                <w:rFonts w:hint="eastAsia" w:ascii="宋体" w:hAnsi="宋体" w:cs="宋体"/>
                <w:color w:val="auto"/>
                <w:szCs w:val="21"/>
                <w:highlight w:val="none"/>
              </w:rPr>
              <w:t>等，提供通过参考或相当于web浏览器方便的对进行文件系统的管理</w:t>
            </w:r>
            <w:r>
              <w:rPr>
                <w:rFonts w:hint="eastAsia" w:ascii="宋体" w:hAnsi="宋体" w:cs="宋体"/>
                <w:color w:val="auto"/>
                <w:szCs w:val="21"/>
                <w:highlight w:val="none"/>
                <w:lang w:eastAsia="zh-CN"/>
              </w:rPr>
              <w:t>：</w:t>
            </w:r>
            <w:r>
              <w:rPr>
                <w:rFonts w:hint="eastAsia" w:ascii="宋体" w:hAnsi="宋体" w:cs="宋体"/>
                <w:color w:val="auto"/>
                <w:szCs w:val="21"/>
                <w:highlight w:val="none"/>
              </w:rPr>
              <w:t>文件夹的创建、编辑、删除、上传、下载、重命名、排序和查看等。</w:t>
            </w:r>
          </w:p>
          <w:p w14:paraId="2FB2571B">
            <w:pPr>
              <w:keepNext w:val="0"/>
              <w:keepLines w:val="0"/>
              <w:pageBreakBefore w:val="0"/>
              <w:widowControl w:val="0"/>
              <w:kinsoku/>
              <w:wordWrap w:val="0"/>
              <w:overflowPunct/>
              <w:topLinePunct w:val="0"/>
              <w:autoSpaceDE/>
              <w:autoSpaceDN/>
              <w:bidi w:val="0"/>
              <w:snapToGrid w:val="0"/>
              <w:spacing w:line="340" w:lineRule="exact"/>
              <w:jc w:val="left"/>
              <w:textAlignment w:val="auto"/>
              <w:rPr>
                <w:rFonts w:hint="default" w:eastAsia="仿宋_GB2312"/>
                <w:color w:val="auto"/>
                <w:highlight w:val="none"/>
                <w:lang w:val="en-US" w:eastAsia="zh-CN"/>
              </w:rPr>
            </w:pPr>
            <w:r>
              <w:rPr>
                <w:rFonts w:hint="eastAsia" w:ascii="宋体" w:hAnsi="宋体" w:cs="宋体"/>
                <w:b/>
                <w:bCs/>
                <w:color w:val="auto"/>
                <w:szCs w:val="21"/>
                <w:highlight w:val="none"/>
              </w:rPr>
              <w:t>▲（5）</w:t>
            </w:r>
            <w:r>
              <w:rPr>
                <w:rFonts w:hint="eastAsia" w:ascii="宋体" w:hAnsi="宋体" w:cs="宋体"/>
                <w:b/>
                <w:bCs/>
                <w:strike w:val="0"/>
                <w:dstrike w:val="0"/>
                <w:color w:val="auto"/>
                <w:szCs w:val="21"/>
                <w:highlight w:val="none"/>
                <w:lang w:eastAsia="zh-CN"/>
              </w:rPr>
              <w:t>信创</w:t>
            </w:r>
            <w:r>
              <w:rPr>
                <w:rFonts w:hint="eastAsia" w:ascii="宋体" w:hAnsi="宋体" w:cs="宋体"/>
                <w:b/>
                <w:bCs/>
                <w:color w:val="auto"/>
                <w:szCs w:val="21"/>
                <w:highlight w:val="none"/>
              </w:rPr>
              <w:t>人工智能框架：在同一个集群中通过统一的资源调度，提供参考或相当于</w:t>
            </w:r>
            <w:r>
              <w:rPr>
                <w:b/>
                <w:bCs/>
                <w:color w:val="auto"/>
                <w:highlight w:val="none"/>
              </w:rPr>
              <w:t>TensorFlow、PyTorch等开发框架，提供</w:t>
            </w:r>
            <w:r>
              <w:rPr>
                <w:rFonts w:hint="eastAsia" w:ascii="宋体" w:hAnsi="宋体" w:cs="宋体"/>
                <w:b/>
                <w:bCs/>
                <w:color w:val="auto"/>
                <w:szCs w:val="21"/>
                <w:highlight w:val="none"/>
              </w:rPr>
              <w:t>参考或相当于</w:t>
            </w:r>
            <w:r>
              <w:rPr>
                <w:b/>
                <w:bCs/>
                <w:color w:val="auto"/>
                <w:highlight w:val="none"/>
              </w:rPr>
              <w:t>JupyterLab、VS Code、RStudio等开发工具</w:t>
            </w:r>
            <w:r>
              <w:rPr>
                <w:rFonts w:hint="eastAsia" w:ascii="宋体" w:hAnsi="宋体" w:cs="宋体"/>
                <w:b/>
                <w:bCs/>
                <w:color w:val="auto"/>
                <w:szCs w:val="21"/>
                <w:highlight w:val="none"/>
              </w:rPr>
              <w:t>；</w:t>
            </w:r>
            <w:r>
              <w:rPr>
                <w:rFonts w:hint="eastAsia"/>
                <w:b/>
                <w:bCs/>
                <w:color w:val="auto"/>
                <w:highlight w:val="none"/>
              </w:rPr>
              <w:t>对</w:t>
            </w:r>
            <w:r>
              <w:rPr>
                <w:rFonts w:hint="eastAsia" w:ascii="宋体" w:hAnsi="宋体" w:cs="宋体"/>
                <w:b/>
                <w:bCs/>
                <w:color w:val="auto"/>
                <w:szCs w:val="21"/>
                <w:highlight w:val="none"/>
              </w:rPr>
              <w:t>参考或相当于</w:t>
            </w:r>
            <w:r>
              <w:rPr>
                <w:b/>
                <w:bCs/>
                <w:color w:val="auto"/>
                <w:highlight w:val="none"/>
              </w:rPr>
              <w:t>TensorFlow和Pytorch等框架下的训练任务提供Horovod训练模式，支持通过Horovod进行大规模Ring All Reduce训练</w:t>
            </w:r>
            <w:r>
              <w:rPr>
                <w:rFonts w:hint="eastAsia"/>
                <w:b/>
                <w:bCs/>
                <w:color w:val="auto"/>
                <w:highlight w:val="none"/>
              </w:rPr>
              <w:t>；支持基于</w:t>
            </w:r>
            <w:r>
              <w:rPr>
                <w:rFonts w:hint="eastAsia" w:ascii="宋体" w:hAnsi="宋体" w:cs="宋体"/>
                <w:b/>
                <w:bCs/>
                <w:color w:val="auto"/>
                <w:szCs w:val="21"/>
                <w:highlight w:val="none"/>
              </w:rPr>
              <w:t>参考或相当于</w:t>
            </w:r>
            <w:r>
              <w:rPr>
                <w:b/>
                <w:bCs/>
                <w:color w:val="auto"/>
                <w:highlight w:val="none"/>
              </w:rPr>
              <w:t>docker容器的在线推理功能。支持</w:t>
            </w:r>
            <w:r>
              <w:rPr>
                <w:rFonts w:hint="eastAsia" w:ascii="宋体" w:hAnsi="宋体" w:cs="宋体"/>
                <w:b/>
                <w:bCs/>
                <w:color w:val="auto"/>
                <w:szCs w:val="21"/>
                <w:highlight w:val="none"/>
              </w:rPr>
              <w:t>参考或相当于</w:t>
            </w:r>
            <w:r>
              <w:rPr>
                <w:b/>
                <w:bCs/>
                <w:color w:val="auto"/>
                <w:highlight w:val="none"/>
              </w:rPr>
              <w:t>TensorFlow、PyTorch等框架，</w:t>
            </w:r>
            <w:r>
              <w:rPr>
                <w:rFonts w:hint="eastAsia"/>
                <w:b/>
                <w:bCs/>
                <w:color w:val="auto"/>
                <w:highlight w:val="none"/>
                <w:lang w:eastAsia="zh-CN"/>
              </w:rPr>
              <w:t>采购人</w:t>
            </w:r>
            <w:r>
              <w:rPr>
                <w:b/>
                <w:bCs/>
                <w:color w:val="auto"/>
                <w:highlight w:val="none"/>
              </w:rPr>
              <w:t>可自定义推理使用的框架版本，模型路径，模型输出层及前后处理脚本。集成图像分类，目标检测、语义分割等推理应用类型，可进行数据批量推理，显示原始图片、推理结果及必要标注信息</w:t>
            </w:r>
            <w:r>
              <w:rPr>
                <w:rFonts w:hint="eastAsia" w:ascii="宋体" w:hAnsi="宋体" w:cs="宋体"/>
                <w:color w:val="auto"/>
                <w:szCs w:val="21"/>
                <w:highlight w:val="none"/>
              </w:rPr>
              <w:t>。</w:t>
            </w:r>
          </w:p>
        </w:tc>
      </w:tr>
      <w:tr w14:paraId="2D1D2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7" w:type="dxa"/>
            <w:gridSpan w:val="5"/>
            <w:tcBorders>
              <w:top w:val="single" w:color="auto" w:sz="4" w:space="0"/>
              <w:left w:val="single" w:color="auto" w:sz="4" w:space="0"/>
              <w:bottom w:val="single" w:color="auto" w:sz="4" w:space="0"/>
              <w:right w:val="single" w:color="auto" w:sz="4" w:space="0"/>
            </w:tcBorders>
          </w:tcPr>
          <w:p w14:paraId="420A2746">
            <w:pPr>
              <w:keepNext w:val="0"/>
              <w:keepLines w:val="0"/>
              <w:pageBreakBefore w:val="0"/>
              <w:widowControl w:val="0"/>
              <w:kinsoku/>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color w:val="auto"/>
                <w:szCs w:val="21"/>
                <w:highlight w:val="none"/>
              </w:rPr>
              <w:t>▲</w:t>
            </w:r>
            <w:r>
              <w:rPr>
                <w:rFonts w:hint="eastAsia" w:ascii="宋体" w:hAnsi="宋体" w:cs="宋体"/>
                <w:b/>
                <w:color w:val="auto"/>
                <w:szCs w:val="21"/>
                <w:highlight w:val="none"/>
              </w:rPr>
              <w:t>二、商务要求</w:t>
            </w:r>
          </w:p>
        </w:tc>
      </w:tr>
      <w:tr w14:paraId="719A9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D6E7516">
            <w:pPr>
              <w:spacing w:line="360" w:lineRule="exact"/>
              <w:jc w:val="center"/>
              <w:rPr>
                <w:rFonts w:ascii="宋体" w:hAnsi="宋体" w:cs="宋体"/>
                <w:b/>
                <w:color w:val="auto"/>
                <w:szCs w:val="21"/>
                <w:highlight w:val="none"/>
              </w:rPr>
            </w:pPr>
            <w:r>
              <w:rPr>
                <w:rFonts w:hint="eastAsia" w:ascii="宋体" w:hAnsi="宋体" w:cs="宋体"/>
                <w:b/>
                <w:bCs/>
                <w:color w:val="auto"/>
                <w:szCs w:val="21"/>
                <w:highlight w:val="none"/>
              </w:rPr>
              <w:t>（一）售后服务要求</w:t>
            </w:r>
          </w:p>
        </w:tc>
        <w:tc>
          <w:tcPr>
            <w:tcW w:w="5707" w:type="dxa"/>
            <w:gridSpan w:val="2"/>
            <w:tcBorders>
              <w:top w:val="single" w:color="auto" w:sz="4" w:space="0"/>
              <w:left w:val="single" w:color="auto" w:sz="4" w:space="0"/>
              <w:bottom w:val="single" w:color="auto" w:sz="4" w:space="0"/>
              <w:right w:val="single" w:color="auto" w:sz="4" w:space="0"/>
            </w:tcBorders>
            <w:vAlign w:val="center"/>
          </w:tcPr>
          <w:p w14:paraId="6805D57F">
            <w:pPr>
              <w:keepNext w:val="0"/>
              <w:keepLines w:val="0"/>
              <w:pageBreakBefore w:val="0"/>
              <w:widowControl w:val="0"/>
              <w:kinsoku/>
              <w:overflowPunct/>
              <w:topLinePunct w:val="0"/>
              <w:autoSpaceDE/>
              <w:autoSpaceDN/>
              <w:bidi w:val="0"/>
              <w:spacing w:line="340" w:lineRule="exact"/>
              <w:jc w:val="left"/>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投标人提供的以下售后服务产生的费用均应综合包含在投标报价中，采购人不再就此另行支付费用：</w:t>
            </w:r>
          </w:p>
          <w:p w14:paraId="3CAB36AF">
            <w:pPr>
              <w:keepNext w:val="0"/>
              <w:keepLines w:val="0"/>
              <w:pageBreakBefore w:val="0"/>
              <w:widowControl w:val="0"/>
              <w:kinsoku/>
              <w:overflowPunct/>
              <w:topLinePunct w:val="0"/>
              <w:autoSpaceDE/>
              <w:autoSpaceDN/>
              <w:bidi w:val="0"/>
              <w:spacing w:line="340" w:lineRule="exact"/>
              <w:jc w:val="left"/>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1.保修期：按国家有关产品“三包”规定执行“三包”，</w:t>
            </w:r>
            <w:bookmarkStart w:id="46" w:name="OLE_LINK14"/>
            <w:r>
              <w:rPr>
                <w:rFonts w:hint="eastAsia" w:asciiTheme="minorEastAsia" w:hAnsiTheme="minorEastAsia" w:eastAsiaTheme="minorEastAsia" w:cstheme="minorEastAsia"/>
                <w:b/>
                <w:bCs/>
                <w:color w:val="auto"/>
                <w:highlight w:val="none"/>
              </w:rPr>
              <w:t>提供原厂保修服务不得少于3年</w:t>
            </w:r>
            <w:bookmarkEnd w:id="46"/>
            <w:r>
              <w:rPr>
                <w:rFonts w:hint="eastAsia" w:asciiTheme="minorEastAsia" w:hAnsiTheme="minorEastAsia" w:eastAsiaTheme="minorEastAsia" w:cstheme="minorEastAsia"/>
                <w:b/>
                <w:bCs/>
                <w:color w:val="auto"/>
                <w:highlight w:val="none"/>
              </w:rPr>
              <w:t>。</w:t>
            </w:r>
          </w:p>
          <w:p w14:paraId="221BA673">
            <w:pPr>
              <w:keepNext w:val="0"/>
              <w:keepLines w:val="0"/>
              <w:pageBreakBefore w:val="0"/>
              <w:widowControl w:val="0"/>
              <w:kinsoku/>
              <w:overflowPunct/>
              <w:topLinePunct w:val="0"/>
              <w:autoSpaceDE/>
              <w:autoSpaceDN/>
              <w:bidi w:val="0"/>
              <w:spacing w:line="340" w:lineRule="exact"/>
              <w:jc w:val="left"/>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2.采购范围内的货物提供送货上门，按采购人要求提供安装调试服务。</w:t>
            </w:r>
          </w:p>
          <w:p w14:paraId="27E83F12">
            <w:pPr>
              <w:keepNext w:val="0"/>
              <w:keepLines w:val="0"/>
              <w:pageBreakBefore w:val="0"/>
              <w:widowControl w:val="0"/>
              <w:kinsoku/>
              <w:overflowPunct/>
              <w:topLinePunct w:val="0"/>
              <w:autoSpaceDE/>
              <w:autoSpaceDN/>
              <w:bidi w:val="0"/>
              <w:spacing w:line="340" w:lineRule="exact"/>
              <w:jc w:val="left"/>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3.提供现场技术培训，保证使用人员正常操作设备的各种功能；若</w:t>
            </w:r>
            <w:r>
              <w:rPr>
                <w:rFonts w:hint="eastAsia" w:asciiTheme="minorEastAsia" w:hAnsiTheme="minorEastAsia" w:eastAsiaTheme="minorEastAsia" w:cstheme="minorEastAsia"/>
                <w:b/>
                <w:bCs/>
                <w:color w:val="auto"/>
                <w:highlight w:val="none"/>
                <w:lang w:val="zh-CN"/>
              </w:rPr>
              <w:t>设备自带</w:t>
            </w:r>
            <w:r>
              <w:rPr>
                <w:rFonts w:hint="eastAsia" w:asciiTheme="minorEastAsia" w:hAnsiTheme="minorEastAsia" w:eastAsiaTheme="minorEastAsia" w:cstheme="minorEastAsia"/>
                <w:b/>
                <w:bCs/>
                <w:color w:val="auto"/>
                <w:highlight w:val="none"/>
              </w:rPr>
              <w:t>软件，则在保修期内提供升级服务；其余按投标人承诺进行；</w:t>
            </w:r>
          </w:p>
          <w:p w14:paraId="0EB2F41C">
            <w:pPr>
              <w:keepNext w:val="0"/>
              <w:keepLines w:val="0"/>
              <w:pageBreakBefore w:val="0"/>
              <w:widowControl w:val="0"/>
              <w:kinsoku/>
              <w:overflowPunct/>
              <w:topLinePunct w:val="0"/>
              <w:autoSpaceDE/>
              <w:autoSpaceDN/>
              <w:bidi w:val="0"/>
              <w:snapToGrid w:val="0"/>
              <w:spacing w:line="340" w:lineRule="exact"/>
              <w:jc w:val="left"/>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4.提供售后服务联系电话及联系人，保修期内，接到报障电话在承诺时间内派工程技术人员上门维修解决问题。如果需要更换配件的，要求更换的配件应跟被更换的品牌、类型相一致或者是同类同档次的替代品，后者需征得</w:t>
            </w:r>
            <w:r>
              <w:rPr>
                <w:rFonts w:hint="eastAsia" w:asciiTheme="minorEastAsia" w:hAnsiTheme="minorEastAsia" w:eastAsiaTheme="minorEastAsia" w:cstheme="minorEastAsia"/>
                <w:b/>
                <w:bCs/>
                <w:color w:val="auto"/>
                <w:highlight w:val="none"/>
                <w:lang w:eastAsia="zh-CN"/>
              </w:rPr>
              <w:t>采购人</w:t>
            </w:r>
            <w:r>
              <w:rPr>
                <w:rFonts w:hint="eastAsia" w:asciiTheme="minorEastAsia" w:hAnsiTheme="minorEastAsia" w:eastAsiaTheme="minorEastAsia" w:cstheme="minorEastAsia"/>
                <w:b/>
                <w:bCs/>
                <w:color w:val="auto"/>
                <w:highlight w:val="none"/>
              </w:rPr>
              <w:t>管理人员同意。</w:t>
            </w:r>
          </w:p>
          <w:p w14:paraId="0877AA16">
            <w:pPr>
              <w:keepNext w:val="0"/>
              <w:keepLines w:val="0"/>
              <w:pageBreakBefore w:val="0"/>
              <w:widowControl w:val="0"/>
              <w:kinsoku/>
              <w:overflowPunct/>
              <w:topLinePunct w:val="0"/>
              <w:autoSpaceDE/>
              <w:autoSpaceDN/>
              <w:bidi w:val="0"/>
              <w:spacing w:line="340" w:lineRule="exact"/>
              <w:jc w:val="left"/>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5.提供保修期外零配件优惠供应方案。</w:t>
            </w:r>
          </w:p>
          <w:p w14:paraId="71EF3D58">
            <w:pPr>
              <w:keepNext w:val="0"/>
              <w:keepLines w:val="0"/>
              <w:pageBreakBefore w:val="0"/>
              <w:widowControl w:val="0"/>
              <w:kinsoku/>
              <w:overflowPunct/>
              <w:topLinePunct w:val="0"/>
              <w:autoSpaceDE/>
              <w:autoSpaceDN/>
              <w:bidi w:val="0"/>
              <w:spacing w:line="340" w:lineRule="exact"/>
              <w:jc w:val="left"/>
              <w:textAlignment w:val="auto"/>
              <w:rPr>
                <w:color w:val="auto"/>
                <w:highlight w:val="none"/>
              </w:rPr>
            </w:pPr>
            <w:r>
              <w:rPr>
                <w:rFonts w:hint="eastAsia" w:asciiTheme="minorEastAsia" w:hAnsiTheme="minorEastAsia" w:eastAsiaTheme="minorEastAsia" w:cstheme="minorEastAsia"/>
                <w:b/>
                <w:bCs/>
                <w:color w:val="auto"/>
                <w:highlight w:val="none"/>
              </w:rPr>
              <w:t>6.投标人</w:t>
            </w:r>
            <w:r>
              <w:rPr>
                <w:rFonts w:hint="eastAsia" w:asciiTheme="minorEastAsia" w:hAnsiTheme="minorEastAsia" w:eastAsiaTheme="minorEastAsia" w:cstheme="minorEastAsia"/>
                <w:b/>
                <w:bCs/>
                <w:color w:val="auto"/>
                <w:highlight w:val="none"/>
                <w:lang w:eastAsia="zh-CN"/>
              </w:rPr>
              <w:t>须</w:t>
            </w:r>
            <w:r>
              <w:rPr>
                <w:rFonts w:hint="eastAsia" w:asciiTheme="minorEastAsia" w:hAnsiTheme="minorEastAsia" w:eastAsiaTheme="minorEastAsia" w:cstheme="minorEastAsia"/>
                <w:b/>
                <w:bCs/>
                <w:color w:val="auto"/>
                <w:highlight w:val="none"/>
              </w:rPr>
              <w:t>针对本项目投入至少</w:t>
            </w:r>
            <w:r>
              <w:rPr>
                <w:rFonts w:hint="eastAsia" w:asciiTheme="minorEastAsia" w:hAnsiTheme="minorEastAsia" w:eastAsiaTheme="minorEastAsia" w:cstheme="minorEastAsia"/>
                <w:b/>
                <w:bCs/>
                <w:color w:val="auto"/>
                <w:highlight w:val="none"/>
                <w:lang w:val="en-US" w:eastAsia="zh-CN"/>
              </w:rPr>
              <w:t>5</w:t>
            </w:r>
            <w:r>
              <w:rPr>
                <w:rFonts w:hint="eastAsia" w:asciiTheme="minorEastAsia" w:hAnsiTheme="minorEastAsia" w:eastAsiaTheme="minorEastAsia" w:cstheme="minorEastAsia"/>
                <w:b/>
                <w:bCs/>
                <w:color w:val="auto"/>
                <w:highlight w:val="none"/>
              </w:rPr>
              <w:t>人的</w:t>
            </w:r>
            <w:r>
              <w:rPr>
                <w:rFonts w:hint="eastAsia" w:asciiTheme="minorEastAsia" w:hAnsiTheme="minorEastAsia" w:eastAsiaTheme="minorEastAsia" w:cstheme="minorEastAsia"/>
                <w:b/>
                <w:bCs/>
                <w:color w:val="auto"/>
                <w:highlight w:val="none"/>
                <w:lang w:val="en-US" w:eastAsia="zh-CN"/>
              </w:rPr>
              <w:t>售后</w:t>
            </w:r>
            <w:r>
              <w:rPr>
                <w:rFonts w:hint="eastAsia" w:asciiTheme="minorEastAsia" w:hAnsiTheme="minorEastAsia" w:eastAsiaTheme="minorEastAsia" w:cstheme="minorEastAsia"/>
                <w:b/>
                <w:bCs/>
                <w:color w:val="auto"/>
                <w:highlight w:val="none"/>
              </w:rPr>
              <w:t>服务团队</w:t>
            </w:r>
            <w:r>
              <w:rPr>
                <w:rFonts w:hint="eastAsia" w:asciiTheme="minorEastAsia" w:hAnsiTheme="minorEastAsia" w:eastAsiaTheme="minorEastAsia" w:cstheme="minorEastAsia"/>
                <w:b/>
                <w:bCs/>
                <w:color w:val="auto"/>
                <w:highlight w:val="none"/>
                <w:lang w:eastAsia="zh-CN"/>
              </w:rPr>
              <w:t>人员，其中项目经理、</w:t>
            </w:r>
            <w:r>
              <w:rPr>
                <w:rFonts w:hint="eastAsia" w:asciiTheme="minorEastAsia" w:hAnsiTheme="minorEastAsia" w:eastAsiaTheme="minorEastAsia" w:cstheme="minorEastAsia"/>
                <w:b/>
                <w:bCs/>
                <w:color w:val="auto"/>
                <w:highlight w:val="none"/>
              </w:rPr>
              <w:t>技术负责人</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安全负责人</w:t>
            </w:r>
            <w:r>
              <w:rPr>
                <w:rFonts w:hint="eastAsia" w:asciiTheme="minorEastAsia" w:hAnsiTheme="minorEastAsia" w:eastAsiaTheme="minorEastAsia" w:cstheme="minorEastAsia"/>
                <w:b/>
                <w:bCs/>
                <w:color w:val="auto"/>
                <w:highlight w:val="none"/>
                <w:lang w:eastAsia="zh-CN"/>
              </w:rPr>
              <w:t>各配备</w:t>
            </w:r>
            <w:r>
              <w:rPr>
                <w:rFonts w:hint="eastAsia" w:asciiTheme="minorEastAsia" w:hAnsiTheme="minorEastAsia" w:eastAsiaTheme="minorEastAsia" w:cstheme="minorEastAsia"/>
                <w:b/>
                <w:bCs/>
                <w:color w:val="auto"/>
                <w:highlight w:val="none"/>
                <w:lang w:val="en-US" w:eastAsia="zh-CN"/>
              </w:rPr>
              <w:t>1人，</w:t>
            </w:r>
            <w:r>
              <w:rPr>
                <w:rFonts w:hint="eastAsia" w:asciiTheme="minorEastAsia" w:hAnsiTheme="minorEastAsia" w:eastAsiaTheme="minorEastAsia" w:cstheme="minorEastAsia"/>
                <w:b/>
                <w:bCs/>
                <w:color w:val="auto"/>
                <w:highlight w:val="none"/>
              </w:rPr>
              <w:t>售后服务团队其他人员</w:t>
            </w:r>
            <w:r>
              <w:rPr>
                <w:rFonts w:hint="eastAsia" w:asciiTheme="minorEastAsia" w:hAnsiTheme="minorEastAsia" w:eastAsiaTheme="minorEastAsia" w:cstheme="minorEastAsia"/>
                <w:b/>
                <w:bCs/>
                <w:color w:val="auto"/>
                <w:highlight w:val="none"/>
                <w:lang w:eastAsia="zh-CN"/>
              </w:rPr>
              <w:t>配备至少</w:t>
            </w:r>
            <w:r>
              <w:rPr>
                <w:rFonts w:hint="eastAsia" w:asciiTheme="minorEastAsia" w:hAnsiTheme="minorEastAsia" w:eastAsiaTheme="minorEastAsia" w:cstheme="minorEastAsia"/>
                <w:b/>
                <w:bCs/>
                <w:color w:val="auto"/>
                <w:highlight w:val="none"/>
                <w:lang w:val="en-US" w:eastAsia="zh-CN"/>
              </w:rPr>
              <w:t>2人（</w:t>
            </w:r>
            <w:r>
              <w:rPr>
                <w:rFonts w:hint="eastAsia" w:asciiTheme="minorEastAsia" w:hAnsiTheme="minorEastAsia" w:eastAsiaTheme="minorEastAsia" w:cstheme="minorEastAsia"/>
                <w:b/>
                <w:bCs/>
                <w:color w:val="auto"/>
                <w:highlight w:val="none"/>
              </w:rPr>
              <w:t>以上人员均不可重复担任多个岗位的职务</w:t>
            </w:r>
            <w:r>
              <w:rPr>
                <w:rFonts w:hint="eastAsia" w:asciiTheme="minorEastAsia" w:hAnsiTheme="minorEastAsia" w:eastAsiaTheme="minorEastAsia" w:cstheme="minorEastAsia"/>
                <w:b/>
                <w:bCs/>
                <w:color w:val="auto"/>
                <w:highlight w:val="none"/>
                <w:lang w:val="en-US" w:eastAsia="zh-CN"/>
              </w:rPr>
              <w:t>）</w:t>
            </w:r>
            <w:r>
              <w:rPr>
                <w:rFonts w:hint="eastAsia" w:asciiTheme="minorEastAsia" w:hAnsiTheme="minorEastAsia" w:eastAsiaTheme="minorEastAsia" w:cstheme="minorEastAsia"/>
                <w:b/>
                <w:bCs/>
                <w:color w:val="auto"/>
                <w:highlight w:val="none"/>
              </w:rPr>
              <w:t>。</w:t>
            </w:r>
          </w:p>
        </w:tc>
      </w:tr>
      <w:tr w14:paraId="48F0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35444CC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5707" w:type="dxa"/>
            <w:gridSpan w:val="2"/>
            <w:tcBorders>
              <w:top w:val="single" w:color="auto" w:sz="4" w:space="0"/>
              <w:left w:val="single" w:color="auto" w:sz="4" w:space="0"/>
              <w:bottom w:val="single" w:color="auto" w:sz="4" w:space="0"/>
              <w:right w:val="single" w:color="auto" w:sz="4" w:space="0"/>
            </w:tcBorders>
            <w:vAlign w:val="center"/>
          </w:tcPr>
          <w:p w14:paraId="7EDB2A79">
            <w:pPr>
              <w:keepNext w:val="0"/>
              <w:keepLines w:val="0"/>
              <w:pageBreakBefore w:val="0"/>
              <w:widowControl w:val="0"/>
              <w:kinsoku/>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5E329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31CD4A87">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（三）交付时间和地点</w:t>
            </w:r>
          </w:p>
        </w:tc>
        <w:tc>
          <w:tcPr>
            <w:tcW w:w="5707" w:type="dxa"/>
            <w:gridSpan w:val="2"/>
            <w:tcBorders>
              <w:top w:val="single" w:color="auto" w:sz="4" w:space="0"/>
              <w:left w:val="single" w:color="auto" w:sz="4" w:space="0"/>
              <w:bottom w:val="single" w:color="auto" w:sz="4" w:space="0"/>
              <w:right w:val="single" w:color="auto" w:sz="4" w:space="0"/>
            </w:tcBorders>
            <w:vAlign w:val="center"/>
          </w:tcPr>
          <w:p w14:paraId="60E51216">
            <w:pPr>
              <w:keepNext w:val="0"/>
              <w:keepLines w:val="0"/>
              <w:pageBreakBefore w:val="0"/>
              <w:widowControl w:val="0"/>
              <w:kinsoku/>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1.交付时间：自签订合同之日起45个日历日内到货，并全部安装调试合格完毕</w:t>
            </w:r>
            <w:r>
              <w:rPr>
                <w:rFonts w:hint="eastAsia" w:ascii="宋体" w:hAnsi="宋体"/>
                <w:b/>
                <w:bCs/>
                <w:color w:val="auto"/>
                <w:szCs w:val="21"/>
                <w:highlight w:val="none"/>
              </w:rPr>
              <w:t>。</w:t>
            </w:r>
          </w:p>
          <w:p w14:paraId="3403B1F5">
            <w:pPr>
              <w:keepNext w:val="0"/>
              <w:keepLines w:val="0"/>
              <w:pageBreakBefore w:val="0"/>
              <w:widowControl w:val="0"/>
              <w:kinsoku/>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2.交付地点：广西桂林市采购人指定地点（桂林电子科技大学）。</w:t>
            </w:r>
          </w:p>
        </w:tc>
      </w:tr>
      <w:tr w14:paraId="6B1D2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68CBCD0A">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5707" w:type="dxa"/>
            <w:gridSpan w:val="2"/>
            <w:tcBorders>
              <w:top w:val="single" w:color="auto" w:sz="4" w:space="0"/>
              <w:left w:val="single" w:color="auto" w:sz="4" w:space="0"/>
              <w:bottom w:val="single" w:color="auto" w:sz="4" w:space="0"/>
              <w:right w:val="single" w:color="auto" w:sz="4" w:space="0"/>
            </w:tcBorders>
            <w:vAlign w:val="center"/>
          </w:tcPr>
          <w:p w14:paraId="3A06E074">
            <w:pPr>
              <w:keepNext w:val="0"/>
              <w:keepLines w:val="0"/>
              <w:pageBreakBefore w:val="0"/>
              <w:widowControl w:val="0"/>
              <w:kinsoku/>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本项目预付款为合同总金额的30%，在合同生效以及具备实施条件后，采购人在10个工作日内支付预付款；在交货验收合格、培训指导完成及设备正常使用后，中标人在3日内开具增值税专用发票给采购人，采购人收到增值税专用发票后</w:t>
            </w:r>
            <w:r>
              <w:rPr>
                <w:rFonts w:hint="eastAsia" w:ascii="宋体" w:hAnsi="宋体" w:cs="宋体"/>
                <w:b/>
                <w:color w:val="auto"/>
                <w:szCs w:val="21"/>
                <w:highlight w:val="none"/>
                <w:lang w:val="en-US" w:eastAsia="zh-CN"/>
              </w:rPr>
              <w:t>10个工作</w:t>
            </w:r>
            <w:r>
              <w:rPr>
                <w:rFonts w:hint="eastAsia" w:ascii="宋体" w:hAnsi="宋体" w:cs="宋体"/>
                <w:b/>
                <w:color w:val="auto"/>
                <w:szCs w:val="21"/>
                <w:highlight w:val="none"/>
              </w:rPr>
              <w:t>日内支付合同总金额的70％（无息）。</w:t>
            </w:r>
          </w:p>
        </w:tc>
      </w:tr>
      <w:tr w14:paraId="6B120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69A59DF7">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（五）包装和运输</w:t>
            </w:r>
          </w:p>
        </w:tc>
        <w:tc>
          <w:tcPr>
            <w:tcW w:w="5707" w:type="dxa"/>
            <w:gridSpan w:val="2"/>
            <w:tcBorders>
              <w:top w:val="single" w:color="auto" w:sz="4" w:space="0"/>
              <w:left w:val="single" w:color="auto" w:sz="4" w:space="0"/>
              <w:bottom w:val="single" w:color="auto" w:sz="4" w:space="0"/>
              <w:right w:val="single" w:color="auto" w:sz="4" w:space="0"/>
            </w:tcBorders>
            <w:vAlign w:val="center"/>
          </w:tcPr>
          <w:p w14:paraId="4D233618">
            <w:pPr>
              <w:keepNext w:val="0"/>
              <w:keepLines w:val="0"/>
              <w:pageBreakBefore w:val="0"/>
              <w:widowControl w:val="0"/>
              <w:kinsoku/>
              <w:overflowPunct/>
              <w:topLinePunct w:val="0"/>
              <w:autoSpaceDE/>
              <w:autoSpaceDN/>
              <w:bidi w:val="0"/>
              <w:adjustRightInd w:val="0"/>
              <w:snapToGrid w:val="0"/>
              <w:spacing w:line="340" w:lineRule="exac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1.原厂原包装，包装完好、完整无破损、未开封。</w:t>
            </w:r>
          </w:p>
          <w:p w14:paraId="5ABE74C8">
            <w:pPr>
              <w:keepNext w:val="0"/>
              <w:keepLines w:val="0"/>
              <w:pageBreakBefore w:val="0"/>
              <w:widowControl w:val="0"/>
              <w:kinsoku/>
              <w:overflowPunct/>
              <w:topLinePunct w:val="0"/>
              <w:autoSpaceDE/>
              <w:autoSpaceDN/>
              <w:bidi w:val="0"/>
              <w:adjustRightInd w:val="0"/>
              <w:snapToGrid w:val="0"/>
              <w:spacing w:line="340" w:lineRule="exac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2.包装及运输方式应综合考虑运输距离、防潮、防震、防锈和防破损装卸等要求。</w:t>
            </w:r>
          </w:p>
          <w:p w14:paraId="69C74B60">
            <w:pPr>
              <w:keepNext w:val="0"/>
              <w:keepLines w:val="0"/>
              <w:pageBreakBefore w:val="0"/>
              <w:widowControl w:val="0"/>
              <w:kinsoku/>
              <w:overflowPunct/>
              <w:topLinePunct w:val="0"/>
              <w:autoSpaceDE/>
              <w:autoSpaceDN/>
              <w:bidi w:val="0"/>
              <w:adjustRightInd w:val="0"/>
              <w:snapToGrid w:val="0"/>
              <w:spacing w:line="340" w:lineRule="exac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3.国家对包装及运输有相关强制性标准或要求的，中标人应当执行。</w:t>
            </w:r>
          </w:p>
          <w:p w14:paraId="5E2BB07B">
            <w:pPr>
              <w:keepNext w:val="0"/>
              <w:keepLines w:val="0"/>
              <w:pageBreakBefore w:val="0"/>
              <w:widowControl w:val="0"/>
              <w:kinsoku/>
              <w:overflowPunct/>
              <w:topLinePunct w:val="0"/>
              <w:autoSpaceDE/>
              <w:autoSpaceDN/>
              <w:bidi w:val="0"/>
              <w:adjustRightInd w:val="0"/>
              <w:snapToGrid w:val="0"/>
              <w:spacing w:line="340" w:lineRule="exact"/>
              <w:textAlignment w:val="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4.产品（含包装）运抵采购人指定交付地点前发生损坏的，相关损失由中标人自行承担</w:t>
            </w:r>
            <w:r>
              <w:rPr>
                <w:rFonts w:hint="eastAsia" w:ascii="宋体" w:hAnsi="宋体" w:cs="宋体"/>
                <w:b/>
                <w:bCs/>
                <w:color w:val="auto"/>
                <w:kern w:val="0"/>
                <w:szCs w:val="21"/>
                <w:highlight w:val="none"/>
                <w:lang w:val="en-US" w:eastAsia="zh-CN"/>
              </w:rPr>
              <w:t>。</w:t>
            </w:r>
          </w:p>
        </w:tc>
      </w:tr>
      <w:tr w14:paraId="2FD21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5C4B3F41">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5707" w:type="dxa"/>
            <w:gridSpan w:val="2"/>
            <w:tcBorders>
              <w:top w:val="single" w:color="auto" w:sz="4" w:space="0"/>
              <w:left w:val="single" w:color="auto" w:sz="4" w:space="0"/>
              <w:bottom w:val="single" w:color="auto" w:sz="4" w:space="0"/>
              <w:right w:val="single" w:color="auto" w:sz="4" w:space="0"/>
            </w:tcBorders>
            <w:vAlign w:val="center"/>
          </w:tcPr>
          <w:p w14:paraId="40C0566F">
            <w:pPr>
              <w:keepNext w:val="0"/>
              <w:keepLines w:val="0"/>
              <w:pageBreakBefore w:val="0"/>
              <w:widowControl w:val="0"/>
              <w:kinsoku/>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bCs/>
                <w:color w:val="auto"/>
                <w:kern w:val="0"/>
                <w:szCs w:val="21"/>
                <w:highlight w:val="none"/>
              </w:rPr>
              <w:t>若投标人为本项目标的及标的涉及的相关材料、设备、人员、运输等购买保险的，相关费用由投标人自行承担。</w:t>
            </w:r>
          </w:p>
        </w:tc>
      </w:tr>
      <w:tr w14:paraId="49CBA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3968D87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（七）验收标准</w:t>
            </w:r>
          </w:p>
        </w:tc>
        <w:tc>
          <w:tcPr>
            <w:tcW w:w="5707" w:type="dxa"/>
            <w:gridSpan w:val="2"/>
            <w:tcBorders>
              <w:top w:val="single" w:color="auto" w:sz="4" w:space="0"/>
              <w:left w:val="single" w:color="auto" w:sz="4" w:space="0"/>
              <w:bottom w:val="single" w:color="auto" w:sz="4" w:space="0"/>
              <w:right w:val="single" w:color="auto" w:sz="4" w:space="0"/>
            </w:tcBorders>
            <w:vAlign w:val="center"/>
          </w:tcPr>
          <w:p w14:paraId="70BA0A6E">
            <w:pPr>
              <w:keepNext w:val="0"/>
              <w:keepLines w:val="0"/>
              <w:pageBreakBefore w:val="0"/>
              <w:widowControl w:val="0"/>
              <w:kinsoku/>
              <w:overflowPunct/>
              <w:topLinePunct w:val="0"/>
              <w:autoSpaceDE/>
              <w:autoSpaceDN/>
              <w:bidi w:val="0"/>
              <w:spacing w:line="34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中标人于投标文件中必须对所有产品的技术参数要求作出真实、有效的响应和承诺。所提供的产品必须为原装正品的、全新的、符合国家有关质量标准的产品。验收前，采购人现场根据招标文件要求及投标文件承诺对各项参数逐条对应进行核验，核验或检测数据不符合采购人要求及投标文件承诺的指标的，按《广西壮族自治区政府采购合同》第十条“违约责任”第8款进行处罚。</w:t>
            </w:r>
          </w:p>
          <w:p w14:paraId="7B678617">
            <w:pPr>
              <w:keepNext w:val="0"/>
              <w:keepLines w:val="0"/>
              <w:pageBreakBefore w:val="0"/>
              <w:widowControl w:val="0"/>
              <w:kinsoku/>
              <w:overflowPunct/>
              <w:topLinePunct w:val="0"/>
              <w:autoSpaceDE/>
              <w:autoSpaceDN/>
              <w:bidi w:val="0"/>
              <w:spacing w:line="340" w:lineRule="exact"/>
              <w:textAlignment w:val="auto"/>
              <w:rPr>
                <w:b/>
                <w:color w:val="auto"/>
                <w:szCs w:val="21"/>
                <w:highlight w:val="none"/>
              </w:rPr>
            </w:pPr>
            <w:r>
              <w:rPr>
                <w:rFonts w:hint="eastAsia" w:ascii="宋体" w:hAnsi="宋体" w:eastAsia="宋体" w:cs="宋体"/>
                <w:b/>
                <w:color w:val="auto"/>
                <w:szCs w:val="21"/>
                <w:highlight w:val="none"/>
              </w:rPr>
              <w:t>2.采购人有权对</w:t>
            </w:r>
            <w:r>
              <w:rPr>
                <w:rFonts w:hint="eastAsia" w:ascii="宋体" w:hAnsi="宋体" w:eastAsia="宋体" w:cs="宋体"/>
                <w:b/>
                <w:color w:val="auto"/>
                <w:szCs w:val="21"/>
                <w:highlight w:val="none"/>
                <w:lang w:val="en-US" w:eastAsia="zh-CN"/>
              </w:rPr>
              <w:t>中标人</w:t>
            </w:r>
            <w:r>
              <w:rPr>
                <w:rFonts w:hint="eastAsia" w:ascii="宋体" w:hAnsi="宋体" w:eastAsia="宋体" w:cs="宋体"/>
                <w:b/>
                <w:color w:val="auto"/>
                <w:szCs w:val="21"/>
                <w:highlight w:val="none"/>
              </w:rPr>
              <w:t>提供的产品进行全面测试，若测试结果不符合投标文件承诺的，视为验收不合格，采购人有权终止合同，并上报采购监督部门处理，采购人有权解除合同，中标人承担因此给采购人造成的经济损失</w:t>
            </w:r>
            <w:r>
              <w:rPr>
                <w:rFonts w:hint="eastAsia" w:ascii="宋体" w:hAnsi="宋体" w:eastAsia="宋体" w:cs="宋体"/>
                <w:b/>
                <w:color w:val="auto"/>
                <w:szCs w:val="21"/>
                <w:highlight w:val="none"/>
                <w:lang w:eastAsia="zh-CN"/>
              </w:rPr>
              <w:t>，</w:t>
            </w:r>
            <w:r>
              <w:rPr>
                <w:rFonts w:hint="eastAsia" w:ascii="宋体" w:hAnsi="宋体" w:eastAsia="宋体" w:cs="宋体"/>
                <w:b/>
                <w:bCs/>
                <w:color w:val="auto"/>
                <w:kern w:val="0"/>
                <w:szCs w:val="21"/>
                <w:highlight w:val="none"/>
                <w:lang w:val="en-US" w:eastAsia="zh-CN"/>
              </w:rPr>
              <w:t>并在10个工作日内退回采购人已支付的合同价款</w:t>
            </w:r>
            <w:r>
              <w:rPr>
                <w:rFonts w:hint="eastAsia" w:ascii="宋体" w:hAnsi="宋体" w:eastAsia="宋体" w:cs="宋体"/>
                <w:b/>
                <w:color w:val="auto"/>
                <w:szCs w:val="21"/>
                <w:highlight w:val="none"/>
              </w:rPr>
              <w:t>。</w:t>
            </w:r>
          </w:p>
        </w:tc>
      </w:tr>
      <w:tr w14:paraId="58EF6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53680CE7">
            <w:pPr>
              <w:spacing w:line="320" w:lineRule="exact"/>
              <w:jc w:val="center"/>
              <w:rPr>
                <w:b/>
                <w:color w:val="auto"/>
                <w:szCs w:val="21"/>
                <w:highlight w:val="none"/>
              </w:rPr>
            </w:pPr>
            <w:r>
              <w:rPr>
                <w:rFonts w:hint="eastAsia"/>
                <w:b/>
                <w:color w:val="auto"/>
                <w:szCs w:val="21"/>
                <w:highlight w:val="none"/>
              </w:rPr>
              <w:t>（八）知识产权要求</w:t>
            </w:r>
          </w:p>
        </w:tc>
        <w:tc>
          <w:tcPr>
            <w:tcW w:w="5707" w:type="dxa"/>
            <w:gridSpan w:val="2"/>
            <w:tcBorders>
              <w:top w:val="single" w:color="auto" w:sz="4" w:space="0"/>
              <w:left w:val="single" w:color="auto" w:sz="4" w:space="0"/>
              <w:bottom w:val="single" w:color="auto" w:sz="4" w:space="0"/>
              <w:right w:val="single" w:color="auto" w:sz="4" w:space="0"/>
            </w:tcBorders>
          </w:tcPr>
          <w:p w14:paraId="16755FB3">
            <w:pPr>
              <w:keepNext w:val="0"/>
              <w:keepLines w:val="0"/>
              <w:pageBreakBefore w:val="0"/>
              <w:widowControl w:val="0"/>
              <w:kinsoku/>
              <w:overflowPunct/>
              <w:topLinePunct w:val="0"/>
              <w:autoSpaceDE/>
              <w:autoSpaceDN/>
              <w:bidi w:val="0"/>
              <w:spacing w:line="340" w:lineRule="exact"/>
              <w:jc w:val="left"/>
              <w:textAlignment w:val="auto"/>
              <w:rPr>
                <w:color w:val="auto"/>
                <w:szCs w:val="21"/>
                <w:highlight w:val="none"/>
              </w:rPr>
            </w:pPr>
            <w:r>
              <w:rPr>
                <w:rFonts w:hint="eastAsia" w:ascii="宋体" w:hAnsi="宋体" w:eastAsia="宋体" w:cs="宋体"/>
                <w:b/>
                <w:color w:val="auto"/>
                <w:szCs w:val="21"/>
                <w:highlight w:val="none"/>
              </w:rPr>
              <w:t>投标人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投标人负责解决由此引起的一切纠纷，采购人有权追究中标人的法律责任，其不利后果由投标人全部承担。</w:t>
            </w:r>
          </w:p>
        </w:tc>
      </w:tr>
      <w:tr w14:paraId="19A96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A25BAE0">
            <w:pPr>
              <w:pStyle w:val="20"/>
              <w:spacing w:line="360" w:lineRule="exact"/>
              <w:jc w:val="center"/>
              <w:rPr>
                <w:rFonts w:ascii="宋体" w:hAnsi="宋体"/>
                <w:b/>
                <w:color w:val="auto"/>
                <w:kern w:val="2"/>
                <w:sz w:val="21"/>
                <w:szCs w:val="21"/>
                <w:highlight w:val="none"/>
              </w:rPr>
            </w:pPr>
            <w:r>
              <w:rPr>
                <w:rFonts w:hint="eastAsia" w:ascii="宋体" w:hAnsi="宋体" w:cs="宋体"/>
                <w:b/>
                <w:color w:val="auto"/>
                <w:sz w:val="21"/>
                <w:szCs w:val="21"/>
                <w:highlight w:val="none"/>
              </w:rPr>
              <w:t>（九）进口产品说明</w:t>
            </w:r>
          </w:p>
        </w:tc>
        <w:tc>
          <w:tcPr>
            <w:tcW w:w="5707" w:type="dxa"/>
            <w:gridSpan w:val="2"/>
            <w:tcBorders>
              <w:top w:val="single" w:color="auto" w:sz="4" w:space="0"/>
              <w:left w:val="single" w:color="auto" w:sz="4" w:space="0"/>
              <w:bottom w:val="single" w:color="auto" w:sz="4" w:space="0"/>
              <w:right w:val="single" w:color="auto" w:sz="4" w:space="0"/>
            </w:tcBorders>
          </w:tcPr>
          <w:p w14:paraId="6B182FE8">
            <w:pPr>
              <w:keepNext w:val="0"/>
              <w:keepLines w:val="0"/>
              <w:pageBreakBefore w:val="0"/>
              <w:widowControl w:val="0"/>
              <w:kinsoku/>
              <w:overflowPunct/>
              <w:topLinePunct w:val="0"/>
              <w:autoSpaceDE/>
              <w:autoSpaceDN/>
              <w:bidi w:val="0"/>
              <w:spacing w:line="340" w:lineRule="exact"/>
              <w:jc w:val="left"/>
              <w:textAlignment w:val="auto"/>
              <w:rPr>
                <w:rFonts w:ascii="宋体" w:hAnsi="宋体"/>
                <w:b/>
                <w:color w:val="auto"/>
                <w:szCs w:val="21"/>
                <w:highlight w:val="none"/>
              </w:rPr>
            </w:pPr>
            <w:r>
              <w:rPr>
                <w:rFonts w:hint="eastAsia" w:ascii="宋体" w:hAnsi="宋体"/>
                <w:b/>
                <w:bCs/>
                <w:color w:val="auto"/>
                <w:szCs w:val="21"/>
                <w:highlight w:val="none"/>
              </w:rPr>
              <w:t>本项目采购标的不接受进口产品（即通过中国海关报关验放进入中国境内且产自关境外的产品）参与投标，如有进口产品参与投标的，其投标文件按无效处理。</w:t>
            </w:r>
          </w:p>
        </w:tc>
      </w:tr>
      <w:tr w14:paraId="7F20F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0CBCB9EE">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（十）采购预算</w:t>
            </w:r>
          </w:p>
        </w:tc>
        <w:tc>
          <w:tcPr>
            <w:tcW w:w="5707" w:type="dxa"/>
            <w:gridSpan w:val="2"/>
            <w:tcBorders>
              <w:top w:val="single" w:color="auto" w:sz="4" w:space="0"/>
              <w:left w:val="single" w:color="auto" w:sz="4" w:space="0"/>
              <w:bottom w:val="single" w:color="auto" w:sz="4" w:space="0"/>
              <w:right w:val="single" w:color="auto" w:sz="4" w:space="0"/>
            </w:tcBorders>
          </w:tcPr>
          <w:p w14:paraId="33199F46">
            <w:pPr>
              <w:keepNext w:val="0"/>
              <w:keepLines w:val="0"/>
              <w:pageBreakBefore w:val="0"/>
              <w:widowControl w:val="0"/>
              <w:kinsoku/>
              <w:wordWrap w:val="0"/>
              <w:overflowPunct/>
              <w:topLinePunct w:val="0"/>
              <w:autoSpaceDE/>
              <w:autoSpaceDN/>
              <w:bidi w:val="0"/>
              <w:spacing w:line="340" w:lineRule="exact"/>
              <w:textAlignment w:val="auto"/>
              <w:rPr>
                <w:rFonts w:ascii="宋体" w:hAnsi="宋体"/>
                <w:b/>
                <w:color w:val="auto"/>
                <w:szCs w:val="21"/>
                <w:highlight w:val="none"/>
              </w:rPr>
            </w:pPr>
            <w:r>
              <w:rPr>
                <w:rFonts w:hint="eastAsia" w:ascii="宋体" w:hAnsi="宋体" w:cs="宋体"/>
                <w:b/>
                <w:color w:val="auto"/>
                <w:szCs w:val="21"/>
                <w:highlight w:val="none"/>
              </w:rPr>
              <w:t>本项目采购预算为肆佰玖拾万零玖仟柒佰贰拾元整（¥4909720.00），投标报价超采购预算的，作投标无效处理。</w:t>
            </w:r>
          </w:p>
        </w:tc>
      </w:tr>
      <w:tr w14:paraId="25300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7" w:type="dxa"/>
            <w:gridSpan w:val="5"/>
            <w:tcBorders>
              <w:top w:val="single" w:color="auto" w:sz="4" w:space="0"/>
              <w:left w:val="single" w:color="auto" w:sz="4" w:space="0"/>
              <w:bottom w:val="single" w:color="auto" w:sz="4" w:space="0"/>
              <w:right w:val="single" w:color="auto" w:sz="4" w:space="0"/>
            </w:tcBorders>
          </w:tcPr>
          <w:p w14:paraId="5A82DB3C">
            <w:pPr>
              <w:keepNext w:val="0"/>
              <w:keepLines w:val="0"/>
              <w:pageBreakBefore w:val="0"/>
              <w:widowControl w:val="0"/>
              <w:kinsoku/>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bCs/>
                <w:color w:val="auto"/>
                <w:szCs w:val="21"/>
                <w:highlight w:val="none"/>
              </w:rPr>
              <w:t>四、与实现项目目标相关的其他要求</w:t>
            </w:r>
          </w:p>
        </w:tc>
      </w:tr>
      <w:tr w14:paraId="4F6B4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1FDCC4A8">
            <w:pPr>
              <w:adjustRightInd w:val="0"/>
              <w:snapToGrid w:val="0"/>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（一）项目实施方案</w:t>
            </w:r>
          </w:p>
        </w:tc>
        <w:tc>
          <w:tcPr>
            <w:tcW w:w="5707" w:type="dxa"/>
            <w:gridSpan w:val="2"/>
            <w:tcBorders>
              <w:top w:val="single" w:color="auto" w:sz="4" w:space="0"/>
              <w:left w:val="single" w:color="auto" w:sz="4" w:space="0"/>
              <w:bottom w:val="single" w:color="auto" w:sz="4" w:space="0"/>
              <w:right w:val="single" w:color="auto" w:sz="4" w:space="0"/>
            </w:tcBorders>
            <w:vAlign w:val="center"/>
          </w:tcPr>
          <w:p w14:paraId="57298975">
            <w:pPr>
              <w:keepNext w:val="0"/>
              <w:keepLines w:val="0"/>
              <w:pageBreakBefore w:val="0"/>
              <w:widowControl w:val="0"/>
              <w:kinsoku/>
              <w:overflowPunct/>
              <w:topLinePunct w:val="0"/>
              <w:autoSpaceDE/>
              <w:autoSpaceDN/>
              <w:bidi w:val="0"/>
              <w:adjustRightInd w:val="0"/>
              <w:snapToGrid w:val="0"/>
              <w:spacing w:line="340" w:lineRule="exact"/>
              <w:textAlignment w:val="auto"/>
              <w:rPr>
                <w:rFonts w:ascii="宋体" w:hAnsi="宋体" w:cs="宋体"/>
                <w:bCs/>
                <w:color w:val="auto"/>
                <w:szCs w:val="21"/>
                <w:highlight w:val="none"/>
              </w:rPr>
            </w:pPr>
            <w:r>
              <w:rPr>
                <w:rFonts w:hint="eastAsia"/>
                <w:color w:val="auto"/>
                <w:highlight w:val="none"/>
                <w:lang w:eastAsia="zh-CN"/>
              </w:rPr>
              <w:t>投标人于投标文件中提供</w:t>
            </w:r>
            <w:r>
              <w:rPr>
                <w:rFonts w:hint="eastAsia" w:hAnsi="宋体"/>
                <w:color w:val="auto"/>
                <w:highlight w:val="none"/>
              </w:rPr>
              <w:t>项目实施</w:t>
            </w:r>
            <w:r>
              <w:rPr>
                <w:rFonts w:hint="eastAsia" w:ascii="宋体" w:hAnsi="宋体"/>
                <w:color w:val="auto"/>
                <w:highlight w:val="none"/>
              </w:rPr>
              <w:t>方案（包括但不限于：</w:t>
            </w:r>
            <w:r>
              <w:rPr>
                <w:rFonts w:hint="eastAsia" w:hAnsi="宋体"/>
                <w:color w:val="auto"/>
                <w:kern w:val="2"/>
                <w:sz w:val="21"/>
                <w:highlight w:val="none"/>
              </w:rPr>
              <w:t>①项目实施进度计划和保证措施</w:t>
            </w:r>
            <w:r>
              <w:rPr>
                <w:rFonts w:hint="eastAsia" w:hAnsi="宋体"/>
                <w:color w:val="auto"/>
                <w:kern w:val="2"/>
                <w:sz w:val="21"/>
                <w:highlight w:val="none"/>
                <w:lang w:eastAsia="zh-CN"/>
              </w:rPr>
              <w:t>、</w:t>
            </w:r>
            <w:r>
              <w:rPr>
                <w:rFonts w:hint="eastAsia" w:hAnsi="宋体"/>
                <w:color w:val="auto"/>
                <w:kern w:val="2"/>
                <w:sz w:val="21"/>
                <w:highlight w:val="none"/>
              </w:rPr>
              <w:t>②安全控制措施及安装质量控制保证方案</w:t>
            </w:r>
            <w:r>
              <w:rPr>
                <w:rFonts w:hint="eastAsia" w:ascii="宋体" w:hAnsi="宋体"/>
                <w:color w:val="auto"/>
                <w:highlight w:val="none"/>
              </w:rPr>
              <w:t>等）</w:t>
            </w:r>
            <w:r>
              <w:rPr>
                <w:rFonts w:hint="eastAsia" w:ascii="宋体" w:hAnsi="宋体" w:cs="宋体"/>
                <w:bCs/>
                <w:color w:val="auto"/>
                <w:szCs w:val="21"/>
                <w:highlight w:val="none"/>
              </w:rPr>
              <w:t>。</w:t>
            </w:r>
          </w:p>
          <w:p w14:paraId="4290A8ED">
            <w:pPr>
              <w:keepNext w:val="0"/>
              <w:keepLines w:val="0"/>
              <w:pageBreakBefore w:val="0"/>
              <w:widowControl w:val="0"/>
              <w:kinsoku/>
              <w:overflowPunct/>
              <w:topLinePunct w:val="0"/>
              <w:autoSpaceDE/>
              <w:autoSpaceDN/>
              <w:bidi w:val="0"/>
              <w:adjustRightInd w:val="0"/>
              <w:snapToGrid w:val="0"/>
              <w:spacing w:line="340" w:lineRule="exact"/>
              <w:textAlignment w:val="auto"/>
              <w:rPr>
                <w:rFonts w:ascii="宋体" w:hAnsi="宋体" w:cs="宋体"/>
                <w:b/>
                <w:i/>
                <w:color w:val="auto"/>
                <w:szCs w:val="21"/>
                <w:highlight w:val="none"/>
              </w:rPr>
            </w:pPr>
            <w:r>
              <w:rPr>
                <w:rFonts w:hint="eastAsia" w:ascii="宋体" w:hAnsi="宋体"/>
                <w:b/>
                <w:color w:val="auto"/>
                <w:spacing w:val="-4"/>
                <w:szCs w:val="21"/>
                <w:highlight w:val="none"/>
              </w:rPr>
              <w:t>具体详见“第四章  评标方法及评标标准”。</w:t>
            </w:r>
          </w:p>
        </w:tc>
      </w:tr>
      <w:tr w14:paraId="4CB9F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6141C12E">
            <w:pPr>
              <w:adjustRightInd w:val="0"/>
              <w:snapToGrid w:val="0"/>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（二）售后服务方案</w:t>
            </w:r>
          </w:p>
        </w:tc>
        <w:tc>
          <w:tcPr>
            <w:tcW w:w="5707" w:type="dxa"/>
            <w:gridSpan w:val="2"/>
            <w:tcBorders>
              <w:top w:val="single" w:color="auto" w:sz="4" w:space="0"/>
              <w:left w:val="single" w:color="auto" w:sz="4" w:space="0"/>
              <w:bottom w:val="single" w:color="auto" w:sz="4" w:space="0"/>
              <w:right w:val="single" w:color="auto" w:sz="4" w:space="0"/>
            </w:tcBorders>
            <w:vAlign w:val="center"/>
          </w:tcPr>
          <w:p w14:paraId="319E2816">
            <w:pPr>
              <w:keepNext w:val="0"/>
              <w:keepLines w:val="0"/>
              <w:pageBreakBefore w:val="0"/>
              <w:widowControl w:val="0"/>
              <w:kinsoku/>
              <w:overflowPunct/>
              <w:topLinePunct w:val="0"/>
              <w:autoSpaceDE/>
              <w:autoSpaceDN/>
              <w:bidi w:val="0"/>
              <w:adjustRightInd w:val="0"/>
              <w:snapToGrid w:val="0"/>
              <w:spacing w:line="340" w:lineRule="exact"/>
              <w:textAlignment w:val="auto"/>
              <w:rPr>
                <w:rFonts w:hint="eastAsia"/>
                <w:color w:val="auto"/>
                <w:highlight w:val="none"/>
                <w:lang w:eastAsia="zh-CN"/>
              </w:rPr>
            </w:pPr>
            <w:r>
              <w:rPr>
                <w:rFonts w:hint="eastAsia"/>
                <w:color w:val="auto"/>
                <w:highlight w:val="none"/>
                <w:lang w:eastAsia="zh-CN"/>
              </w:rPr>
              <w:t>投标人于投标文件中提供以下相关资料：</w:t>
            </w:r>
          </w:p>
          <w:p w14:paraId="48B2102A">
            <w:pPr>
              <w:keepNext w:val="0"/>
              <w:keepLines w:val="0"/>
              <w:pageBreakBefore w:val="0"/>
              <w:widowControl w:val="0"/>
              <w:kinsoku/>
              <w:overflowPunct/>
              <w:topLinePunct w:val="0"/>
              <w:autoSpaceDE/>
              <w:autoSpaceDN/>
              <w:bidi w:val="0"/>
              <w:adjustRightInd w:val="0"/>
              <w:snapToGrid w:val="0"/>
              <w:spacing w:line="340" w:lineRule="exac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售后服务方案（包括但不限于：①故障处理流程；②维护保障流程及组织架构；③技术培训方案等）。</w:t>
            </w:r>
          </w:p>
          <w:p w14:paraId="2A7B9691">
            <w:pPr>
              <w:keepNext w:val="0"/>
              <w:keepLines w:val="0"/>
              <w:pageBreakBefore w:val="0"/>
              <w:widowControl w:val="0"/>
              <w:kinsoku/>
              <w:overflowPunct/>
              <w:topLinePunct w:val="0"/>
              <w:autoSpaceDE/>
              <w:autoSpaceDN/>
              <w:bidi w:val="0"/>
              <w:adjustRightInd w:val="0"/>
              <w:snapToGrid w:val="0"/>
              <w:spacing w:line="340" w:lineRule="exact"/>
              <w:textAlignment w:val="auto"/>
              <w:rPr>
                <w:rFonts w:hint="eastAsia"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w:t>
            </w:r>
            <w:r>
              <w:rPr>
                <w:rFonts w:hint="eastAsia"/>
                <w:b w:val="0"/>
                <w:bCs/>
                <w:color w:val="auto"/>
                <w:highlight w:val="none"/>
                <w:lang w:val="en-US" w:eastAsia="zh-CN"/>
              </w:rPr>
              <w:t>售后</w:t>
            </w:r>
            <w:r>
              <w:rPr>
                <w:rFonts w:hint="eastAsia"/>
                <w:b w:val="0"/>
                <w:bCs/>
                <w:color w:val="auto"/>
                <w:highlight w:val="none"/>
              </w:rPr>
              <w:t>服务团队</w:t>
            </w:r>
            <w:r>
              <w:rPr>
                <w:rFonts w:hint="eastAsia"/>
                <w:b w:val="0"/>
                <w:bCs/>
                <w:color w:val="auto"/>
                <w:highlight w:val="none"/>
                <w:lang w:eastAsia="zh-CN"/>
              </w:rPr>
              <w:t>人员具有与本项目相关专业</w:t>
            </w:r>
            <w:r>
              <w:rPr>
                <w:rFonts w:hint="eastAsia"/>
                <w:b w:val="0"/>
                <w:bCs/>
                <w:color w:val="auto"/>
                <w:highlight w:val="none"/>
                <w:lang w:val="en-US" w:eastAsia="zh-CN"/>
              </w:rPr>
              <w:t>中级及以上</w:t>
            </w:r>
            <w:r>
              <w:rPr>
                <w:rFonts w:hint="eastAsia"/>
                <w:b w:val="0"/>
                <w:bCs/>
                <w:color w:val="auto"/>
                <w:highlight w:val="none"/>
                <w:lang w:eastAsia="zh-CN"/>
              </w:rPr>
              <w:t>职称或</w:t>
            </w:r>
            <w:r>
              <w:rPr>
                <w:rFonts w:hint="eastAsia"/>
                <w:b w:val="0"/>
                <w:bCs/>
                <w:color w:val="auto"/>
                <w:highlight w:val="none"/>
              </w:rPr>
              <w:t>国家信息安全测评中心颁发的注册信息安全专业人员证书（CISP）</w:t>
            </w:r>
            <w:r>
              <w:rPr>
                <w:rFonts w:hint="eastAsia"/>
                <w:b w:val="0"/>
                <w:bCs/>
                <w:color w:val="auto"/>
                <w:highlight w:val="none"/>
                <w:lang w:eastAsia="zh-CN"/>
              </w:rPr>
              <w:t>。</w:t>
            </w:r>
          </w:p>
          <w:p w14:paraId="54F3FFAE">
            <w:pPr>
              <w:keepNext w:val="0"/>
              <w:keepLines w:val="0"/>
              <w:pageBreakBefore w:val="0"/>
              <w:widowControl w:val="0"/>
              <w:kinsoku/>
              <w:overflowPunct/>
              <w:topLinePunct w:val="0"/>
              <w:autoSpaceDE/>
              <w:autoSpaceDN/>
              <w:bidi w:val="0"/>
              <w:adjustRightInd w:val="0"/>
              <w:snapToGrid w:val="0"/>
              <w:spacing w:line="340" w:lineRule="exact"/>
              <w:textAlignment w:val="auto"/>
              <w:rPr>
                <w:rFonts w:ascii="宋体" w:hAnsi="宋体" w:cs="宋体"/>
                <w:bCs/>
                <w:color w:val="auto"/>
                <w:szCs w:val="21"/>
                <w:highlight w:val="none"/>
              </w:rPr>
            </w:pPr>
            <w:r>
              <w:rPr>
                <w:rFonts w:hint="eastAsia" w:ascii="宋体" w:hAnsi="宋体"/>
                <w:b/>
                <w:color w:val="auto"/>
                <w:spacing w:val="-4"/>
                <w:szCs w:val="21"/>
                <w:highlight w:val="none"/>
              </w:rPr>
              <w:t>具体详见“第四章  评标方法及评标标准”。</w:t>
            </w:r>
          </w:p>
        </w:tc>
      </w:tr>
      <w:tr w14:paraId="61515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5BF4C951">
            <w:pPr>
              <w:adjustRightInd w:val="0"/>
              <w:snapToGrid w:val="0"/>
              <w:spacing w:line="360" w:lineRule="exact"/>
              <w:jc w:val="center"/>
              <w:rPr>
                <w:rFonts w:ascii="宋体" w:hAnsi="宋体" w:cs="宋体"/>
                <w:bCs/>
                <w:color w:val="auto"/>
                <w:szCs w:val="21"/>
                <w:highlight w:val="none"/>
              </w:rPr>
            </w:pPr>
            <w:r>
              <w:rPr>
                <w:rFonts w:hint="eastAsia" w:ascii="宋体" w:hAnsi="宋体" w:cs="宋体"/>
                <w:color w:val="auto"/>
                <w:szCs w:val="21"/>
                <w:highlight w:val="none"/>
              </w:rPr>
              <w:t>（三）履约能力</w:t>
            </w:r>
          </w:p>
        </w:tc>
        <w:tc>
          <w:tcPr>
            <w:tcW w:w="5707" w:type="dxa"/>
            <w:gridSpan w:val="2"/>
            <w:tcBorders>
              <w:top w:val="single" w:color="auto" w:sz="4" w:space="0"/>
              <w:left w:val="single" w:color="auto" w:sz="4" w:space="0"/>
              <w:bottom w:val="single" w:color="auto" w:sz="4" w:space="0"/>
              <w:right w:val="single" w:color="auto" w:sz="4" w:space="0"/>
            </w:tcBorders>
            <w:vAlign w:val="center"/>
          </w:tcPr>
          <w:p w14:paraId="143D64BC">
            <w:pPr>
              <w:keepNext w:val="0"/>
              <w:keepLines w:val="0"/>
              <w:pageBreakBefore w:val="0"/>
              <w:widowControl w:val="0"/>
              <w:kinsoku/>
              <w:overflowPunct/>
              <w:topLinePunct w:val="0"/>
              <w:autoSpaceDE/>
              <w:autoSpaceDN/>
              <w:bidi w:val="0"/>
              <w:spacing w:line="340" w:lineRule="exact"/>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投标人自2022年1月1日以来具有同类项目业绩。</w:t>
            </w:r>
          </w:p>
          <w:p w14:paraId="6D9BCAD8">
            <w:pPr>
              <w:keepNext w:val="0"/>
              <w:keepLines w:val="0"/>
              <w:pageBreakBefore w:val="0"/>
              <w:widowControl w:val="0"/>
              <w:kinsoku/>
              <w:overflowPunct/>
              <w:topLinePunct w:val="0"/>
              <w:autoSpaceDE/>
              <w:autoSpaceDN/>
              <w:bidi w:val="0"/>
              <w:spacing w:line="340" w:lineRule="exac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投标人通过ISO9001质量管理体系认证、ISO20000信息技术服务管理体系认证、ISO27001信息安全管理体系认证、ISO14001环境管理体系认证</w:t>
            </w:r>
            <w:r>
              <w:rPr>
                <w:rFonts w:hint="eastAsia" w:ascii="宋体" w:hAnsi="宋体"/>
                <w:color w:val="auto"/>
                <w:szCs w:val="21"/>
                <w:highlight w:val="none"/>
                <w:lang w:eastAsia="zh-CN"/>
              </w:rPr>
              <w:t>且有效。</w:t>
            </w:r>
          </w:p>
          <w:p w14:paraId="3AC85ACD">
            <w:pPr>
              <w:keepNext w:val="0"/>
              <w:keepLines w:val="0"/>
              <w:pageBreakBefore w:val="0"/>
              <w:widowControl w:val="0"/>
              <w:kinsoku/>
              <w:overflowPunct/>
              <w:topLinePunct w:val="0"/>
              <w:autoSpaceDE/>
              <w:autoSpaceDN/>
              <w:bidi w:val="0"/>
              <w:spacing w:line="340" w:lineRule="exact"/>
              <w:textAlignment w:val="auto"/>
              <w:rPr>
                <w:rFonts w:hint="eastAsia"/>
                <w:color w:val="auto"/>
                <w:highlight w:val="none"/>
                <w:lang w:eastAsia="zh-CN"/>
              </w:rPr>
            </w:pPr>
            <w:r>
              <w:rPr>
                <w:rFonts w:hint="eastAsia" w:ascii="宋体" w:hAnsi="宋体"/>
                <w:b/>
                <w:bCs/>
                <w:color w:val="auto"/>
                <w:szCs w:val="21"/>
                <w:highlight w:val="none"/>
              </w:rPr>
              <w:t>具体详见“第四章  评标方法及评标标准”。</w:t>
            </w:r>
          </w:p>
        </w:tc>
      </w:tr>
      <w:tr w14:paraId="4EC2F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6BBB1B4D">
            <w:pPr>
              <w:spacing w:line="360" w:lineRule="exact"/>
              <w:jc w:val="center"/>
              <w:rPr>
                <w:rFonts w:ascii="宋体" w:hAnsi="宋体"/>
                <w:color w:val="auto"/>
                <w:szCs w:val="21"/>
                <w:highlight w:val="none"/>
              </w:rPr>
            </w:pPr>
            <w:r>
              <w:rPr>
                <w:rFonts w:hint="eastAsia" w:ascii="宋体" w:hAnsi="宋体" w:cs="宋体"/>
                <w:color w:val="auto"/>
                <w:szCs w:val="21"/>
                <w:highlight w:val="none"/>
              </w:rPr>
              <w:t>（四）政策性加分条件</w:t>
            </w:r>
          </w:p>
        </w:tc>
        <w:tc>
          <w:tcPr>
            <w:tcW w:w="5707" w:type="dxa"/>
            <w:gridSpan w:val="2"/>
            <w:tcBorders>
              <w:top w:val="single" w:color="auto" w:sz="4" w:space="0"/>
              <w:left w:val="single" w:color="auto" w:sz="4" w:space="0"/>
              <w:bottom w:val="single" w:color="auto" w:sz="4" w:space="0"/>
              <w:right w:val="single" w:color="auto" w:sz="4" w:space="0"/>
            </w:tcBorders>
            <w:vAlign w:val="center"/>
          </w:tcPr>
          <w:p w14:paraId="6A3363B7">
            <w:pPr>
              <w:keepNext w:val="0"/>
              <w:keepLines w:val="0"/>
              <w:pageBreakBefore w:val="0"/>
              <w:widowControl w:val="0"/>
              <w:kinsoku/>
              <w:overflowPunct/>
              <w:topLinePunct w:val="0"/>
              <w:autoSpaceDE/>
              <w:autoSpaceDN/>
              <w:bidi w:val="0"/>
              <w:spacing w:line="340" w:lineRule="exact"/>
              <w:textAlignment w:val="auto"/>
              <w:rPr>
                <w:rFonts w:ascii="宋体" w:hAnsi="宋体"/>
                <w:color w:val="auto"/>
                <w:szCs w:val="21"/>
                <w:highlight w:val="none"/>
              </w:rPr>
            </w:pPr>
            <w:r>
              <w:rPr>
                <w:rFonts w:hint="eastAsia" w:ascii="宋体" w:hAnsi="宋体"/>
                <w:color w:val="auto"/>
                <w:szCs w:val="21"/>
                <w:highlight w:val="none"/>
              </w:rPr>
              <w:t>1.节能产品加分：属于财政部《节能产品政府采购品目清单》内优先采购（清单内未标注“★”的品目）的产品。</w:t>
            </w:r>
          </w:p>
          <w:p w14:paraId="11261865">
            <w:pPr>
              <w:keepNext w:val="0"/>
              <w:keepLines w:val="0"/>
              <w:pageBreakBefore w:val="0"/>
              <w:widowControl w:val="0"/>
              <w:kinsoku/>
              <w:overflowPunct/>
              <w:topLinePunct w:val="0"/>
              <w:autoSpaceDE/>
              <w:autoSpaceDN/>
              <w:bidi w:val="0"/>
              <w:spacing w:line="340" w:lineRule="exact"/>
              <w:textAlignment w:val="auto"/>
              <w:rPr>
                <w:rFonts w:ascii="宋体" w:hAnsi="宋体"/>
                <w:color w:val="auto"/>
                <w:szCs w:val="21"/>
                <w:highlight w:val="none"/>
              </w:rPr>
            </w:pPr>
            <w:r>
              <w:rPr>
                <w:rFonts w:hint="eastAsia" w:ascii="宋体" w:hAnsi="宋体"/>
                <w:color w:val="auto"/>
                <w:szCs w:val="21"/>
                <w:highlight w:val="none"/>
              </w:rPr>
              <w:t>2.环境标志产品加分：属于财政部《环境标志产品政府采购品目清单》内的产品。</w:t>
            </w:r>
          </w:p>
          <w:p w14:paraId="433C207C">
            <w:pPr>
              <w:keepNext w:val="0"/>
              <w:keepLines w:val="0"/>
              <w:pageBreakBefore w:val="0"/>
              <w:widowControl w:val="0"/>
              <w:kinsoku/>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b/>
                <w:color w:val="auto"/>
                <w:spacing w:val="-4"/>
                <w:szCs w:val="21"/>
                <w:highlight w:val="none"/>
              </w:rPr>
              <w:t>具体详见“第四章  评标方法及评标标准”。</w:t>
            </w:r>
          </w:p>
        </w:tc>
      </w:tr>
    </w:tbl>
    <w:p w14:paraId="30C94136">
      <w:pPr>
        <w:spacing w:line="428" w:lineRule="exact"/>
        <w:ind w:left="119"/>
        <w:rPr>
          <w:rFonts w:hint="eastAsia" w:ascii="黑体" w:hAnsi="黑体" w:eastAsia="黑体" w:cs="黑体"/>
          <w:color w:val="auto"/>
          <w:sz w:val="32"/>
          <w:szCs w:val="32"/>
          <w:highlight w:val="none"/>
        </w:rPr>
      </w:pPr>
    </w:p>
    <w:p w14:paraId="68A6E99B">
      <w:pPr>
        <w:spacing w:line="428" w:lineRule="exact"/>
        <w:ind w:left="119"/>
        <w:rPr>
          <w:rFonts w:hint="eastAsia" w:ascii="黑体" w:hAnsi="黑体" w:eastAsia="黑体" w:cs="黑体"/>
          <w:color w:val="auto"/>
          <w:sz w:val="32"/>
          <w:szCs w:val="32"/>
          <w:highlight w:val="none"/>
        </w:rPr>
      </w:pPr>
    </w:p>
    <w:p w14:paraId="138A8823">
      <w:pPr>
        <w:spacing w:line="428" w:lineRule="exact"/>
        <w:ind w:left="119"/>
        <w:rPr>
          <w:rFonts w:hint="eastAsia" w:ascii="黑体" w:hAnsi="黑体" w:eastAsia="黑体" w:cs="黑体"/>
          <w:color w:val="auto"/>
          <w:sz w:val="32"/>
          <w:szCs w:val="32"/>
          <w:highlight w:val="none"/>
        </w:rPr>
      </w:pPr>
    </w:p>
    <w:p w14:paraId="2B2FA064">
      <w:pPr>
        <w:spacing w:line="428" w:lineRule="exact"/>
        <w:ind w:left="119"/>
        <w:rPr>
          <w:rFonts w:hint="eastAsia" w:ascii="黑体" w:hAnsi="黑体" w:eastAsia="黑体" w:cs="黑体"/>
          <w:color w:val="auto"/>
          <w:sz w:val="32"/>
          <w:szCs w:val="32"/>
          <w:highlight w:val="none"/>
        </w:rPr>
      </w:pPr>
    </w:p>
    <w:p w14:paraId="11B52C81">
      <w:pPr>
        <w:spacing w:line="428" w:lineRule="exact"/>
        <w:ind w:left="119"/>
        <w:rPr>
          <w:rFonts w:hint="eastAsia" w:ascii="黑体" w:hAnsi="黑体" w:eastAsia="黑体" w:cs="黑体"/>
          <w:color w:val="auto"/>
          <w:sz w:val="32"/>
          <w:szCs w:val="32"/>
          <w:highlight w:val="none"/>
        </w:rPr>
      </w:pPr>
    </w:p>
    <w:p w14:paraId="58550EB4">
      <w:pPr>
        <w:spacing w:line="428" w:lineRule="exact"/>
        <w:ind w:left="119"/>
        <w:rPr>
          <w:rFonts w:hint="eastAsia" w:ascii="黑体" w:hAnsi="黑体" w:eastAsia="黑体" w:cs="黑体"/>
          <w:color w:val="auto"/>
          <w:sz w:val="32"/>
          <w:szCs w:val="32"/>
          <w:highlight w:val="none"/>
        </w:rPr>
      </w:pPr>
    </w:p>
    <w:p w14:paraId="0CFCB222">
      <w:pPr>
        <w:spacing w:line="428" w:lineRule="exact"/>
        <w:ind w:left="119"/>
        <w:rPr>
          <w:rFonts w:hint="eastAsia" w:ascii="黑体" w:hAnsi="黑体" w:eastAsia="黑体" w:cs="黑体"/>
          <w:color w:val="auto"/>
          <w:sz w:val="32"/>
          <w:szCs w:val="32"/>
          <w:highlight w:val="none"/>
        </w:rPr>
      </w:pPr>
    </w:p>
    <w:p w14:paraId="3F9412B2">
      <w:pPr>
        <w:spacing w:line="428" w:lineRule="exact"/>
        <w:ind w:left="119"/>
        <w:rPr>
          <w:rFonts w:hint="eastAsia" w:ascii="黑体" w:hAnsi="黑体" w:eastAsia="黑体" w:cs="黑体"/>
          <w:color w:val="auto"/>
          <w:sz w:val="32"/>
          <w:szCs w:val="32"/>
          <w:highlight w:val="none"/>
        </w:rPr>
      </w:pPr>
    </w:p>
    <w:p w14:paraId="65874612">
      <w:pPr>
        <w:spacing w:line="428" w:lineRule="exact"/>
        <w:ind w:left="119"/>
        <w:rPr>
          <w:rFonts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rPr>
        <w:t>附件：</w:t>
      </w:r>
    </w:p>
    <w:p w14:paraId="700C579B">
      <w:pPr>
        <w:spacing w:line="528" w:lineRule="exact"/>
        <w:ind w:left="1871"/>
        <w:rPr>
          <w:rFonts w:ascii="宋体" w:hAnsi="宋体" w:cs="Arial Unicode MS"/>
          <w:color w:val="auto"/>
          <w:sz w:val="40"/>
          <w:szCs w:val="40"/>
          <w:highlight w:val="none"/>
        </w:rPr>
      </w:pPr>
      <w:r>
        <w:rPr>
          <w:rFonts w:hint="eastAsia" w:ascii="宋体" w:hAnsi="宋体" w:cs="方正小标宋简体"/>
          <w:color w:val="auto"/>
          <w:sz w:val="44"/>
          <w:szCs w:val="44"/>
          <w:highlight w:val="none"/>
        </w:rPr>
        <w:t>节能产品政府采购品目清单</w:t>
      </w:r>
    </w:p>
    <w:tbl>
      <w:tblPr>
        <w:tblStyle w:val="46"/>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367"/>
        <w:gridCol w:w="4307"/>
      </w:tblGrid>
      <w:tr w14:paraId="5EBB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48E53D4">
            <w:pPr>
              <w:jc w:val="center"/>
              <w:rPr>
                <w:rFonts w:ascii="宋体" w:hAnsi="宋体"/>
                <w:color w:val="auto"/>
                <w:szCs w:val="21"/>
                <w:highlight w:val="none"/>
              </w:rPr>
            </w:pPr>
            <w:r>
              <w:rPr>
                <w:rFonts w:hint="eastAsia" w:ascii="宋体" w:hAnsi="宋体" w:cs="宋体"/>
                <w:b/>
                <w:bCs/>
                <w:color w:val="auto"/>
                <w:w w:val="99"/>
                <w:szCs w:val="21"/>
                <w:highlight w:val="none"/>
              </w:rPr>
              <w:t>品目序号</w:t>
            </w:r>
          </w:p>
        </w:tc>
        <w:tc>
          <w:tcPr>
            <w:tcW w:w="4285" w:type="dxa"/>
            <w:gridSpan w:val="3"/>
            <w:tcBorders>
              <w:top w:val="single" w:color="000000" w:sz="4" w:space="0"/>
              <w:left w:val="single" w:color="000000" w:sz="4" w:space="0"/>
              <w:bottom w:val="single" w:color="000000" w:sz="4" w:space="0"/>
              <w:right w:val="single" w:color="000000" w:sz="4" w:space="0"/>
            </w:tcBorders>
            <w:vAlign w:val="center"/>
          </w:tcPr>
          <w:p w14:paraId="5C362979">
            <w:pPr>
              <w:jc w:val="center"/>
              <w:rPr>
                <w:rFonts w:ascii="宋体" w:hAnsi="宋体"/>
                <w:color w:val="auto"/>
                <w:szCs w:val="21"/>
                <w:highlight w:val="none"/>
              </w:rPr>
            </w:pPr>
            <w:r>
              <w:rPr>
                <w:rFonts w:hint="eastAsia" w:ascii="宋体" w:hAnsi="宋体" w:cs="宋体"/>
                <w:b/>
                <w:bCs/>
                <w:color w:val="auto"/>
                <w:w w:val="99"/>
                <w:szCs w:val="21"/>
                <w:highlight w:val="none"/>
              </w:rPr>
              <w:t>名称</w:t>
            </w:r>
          </w:p>
        </w:tc>
        <w:tc>
          <w:tcPr>
            <w:tcW w:w="4307" w:type="dxa"/>
            <w:tcBorders>
              <w:top w:val="single" w:color="000000" w:sz="4" w:space="0"/>
              <w:left w:val="single" w:color="000000" w:sz="4" w:space="0"/>
              <w:bottom w:val="single" w:color="000000" w:sz="4" w:space="0"/>
              <w:right w:val="single" w:color="000000" w:sz="4" w:space="0"/>
            </w:tcBorders>
            <w:vAlign w:val="center"/>
          </w:tcPr>
          <w:p w14:paraId="13D8E586">
            <w:pPr>
              <w:jc w:val="center"/>
              <w:rPr>
                <w:rFonts w:ascii="宋体" w:hAnsi="宋体"/>
                <w:color w:val="auto"/>
                <w:szCs w:val="21"/>
                <w:highlight w:val="none"/>
              </w:rPr>
            </w:pPr>
            <w:r>
              <w:rPr>
                <w:rFonts w:hint="eastAsia" w:ascii="宋体" w:hAnsi="宋体" w:cs="宋体"/>
                <w:b/>
                <w:bCs/>
                <w:color w:val="auto"/>
                <w:w w:val="99"/>
                <w:szCs w:val="21"/>
                <w:highlight w:val="none"/>
              </w:rPr>
              <w:t>依据的标准</w:t>
            </w:r>
          </w:p>
        </w:tc>
      </w:tr>
      <w:tr w14:paraId="5906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14358C3">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9B45DA4">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967DAF6">
            <w:pPr>
              <w:pStyle w:val="135"/>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6F1353A2">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3E024A6B">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1286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1C0B90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C0C7ABF">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E42163C">
            <w:pPr>
              <w:pStyle w:val="135"/>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5F59CE2A">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4B47F41B">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0F29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B61C9B9">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2D8FFAF">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4931CD0">
            <w:pPr>
              <w:pStyle w:val="135"/>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06E4DB46">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6D4318EA">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01B7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463FC47">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2FB02C6">
            <w:pPr>
              <w:pStyle w:val="135"/>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F81BDC6">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2F81FB9A">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4307" w:type="dxa"/>
            <w:tcBorders>
              <w:top w:val="single" w:color="000000" w:sz="4" w:space="0"/>
              <w:left w:val="single" w:color="000000" w:sz="4" w:space="0"/>
              <w:bottom w:val="single" w:color="000000" w:sz="4" w:space="0"/>
              <w:right w:val="single" w:color="000000" w:sz="4" w:space="0"/>
            </w:tcBorders>
          </w:tcPr>
          <w:p w14:paraId="70017A6A">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F99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937C96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A8E0BE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F503547">
            <w:pPr>
              <w:widowControl/>
              <w:jc w:val="left"/>
              <w:rPr>
                <w:rFonts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C7DF59B">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4307" w:type="dxa"/>
            <w:tcBorders>
              <w:top w:val="single" w:color="000000" w:sz="4" w:space="0"/>
              <w:left w:val="single" w:color="000000" w:sz="4" w:space="0"/>
              <w:bottom w:val="single" w:color="000000" w:sz="4" w:space="0"/>
              <w:right w:val="single" w:color="000000" w:sz="4" w:space="0"/>
            </w:tcBorders>
          </w:tcPr>
          <w:p w14:paraId="321421E3">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BE4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913B565">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1FFE937">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4EADEE5">
            <w:pPr>
              <w:widowControl/>
              <w:jc w:val="left"/>
              <w:rPr>
                <w:rFonts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BA1E1F1">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4307" w:type="dxa"/>
            <w:tcBorders>
              <w:top w:val="single" w:color="000000" w:sz="4" w:space="0"/>
              <w:left w:val="single" w:color="000000" w:sz="4" w:space="0"/>
              <w:bottom w:val="single" w:color="000000" w:sz="4" w:space="0"/>
              <w:right w:val="single" w:color="000000" w:sz="4" w:space="0"/>
            </w:tcBorders>
          </w:tcPr>
          <w:p w14:paraId="1794DE98">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4B5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DED0D8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47A50B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7F00C2B">
            <w:pPr>
              <w:widowControl/>
              <w:jc w:val="left"/>
              <w:rPr>
                <w:rFonts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1669D627">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4307" w:type="dxa"/>
            <w:tcBorders>
              <w:top w:val="single" w:color="000000" w:sz="4" w:space="0"/>
              <w:left w:val="single" w:color="000000" w:sz="4" w:space="0"/>
              <w:bottom w:val="single" w:color="000000" w:sz="4" w:space="0"/>
              <w:right w:val="single" w:color="000000" w:sz="4" w:space="0"/>
            </w:tcBorders>
          </w:tcPr>
          <w:p w14:paraId="48C7627F">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8D9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DE7C37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6A94CF2">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4897179">
            <w:pPr>
              <w:widowControl/>
              <w:jc w:val="left"/>
              <w:rPr>
                <w:rFonts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36F03CA">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4307" w:type="dxa"/>
            <w:tcBorders>
              <w:top w:val="single" w:color="000000" w:sz="4" w:space="0"/>
              <w:left w:val="single" w:color="000000" w:sz="4" w:space="0"/>
              <w:bottom w:val="single" w:color="000000" w:sz="4" w:space="0"/>
              <w:right w:val="single" w:color="000000" w:sz="4" w:space="0"/>
            </w:tcBorders>
          </w:tcPr>
          <w:p w14:paraId="73D9BA95">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87D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BAF412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493D10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5C83115">
            <w:pPr>
              <w:widowControl/>
              <w:jc w:val="left"/>
              <w:rPr>
                <w:rFonts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3FA5884">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4307" w:type="dxa"/>
            <w:tcBorders>
              <w:top w:val="single" w:color="000000" w:sz="4" w:space="0"/>
              <w:left w:val="single" w:color="000000" w:sz="4" w:space="0"/>
              <w:bottom w:val="single" w:color="000000" w:sz="4" w:space="0"/>
              <w:right w:val="single" w:color="000000" w:sz="4" w:space="0"/>
            </w:tcBorders>
          </w:tcPr>
          <w:p w14:paraId="30E5DE82">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28E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4C7B9C4">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7E9C2E2">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788B24F">
            <w:pPr>
              <w:widowControl/>
              <w:jc w:val="left"/>
              <w:rPr>
                <w:rFonts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63B8C7F">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4307" w:type="dxa"/>
            <w:tcBorders>
              <w:top w:val="single" w:color="000000" w:sz="4" w:space="0"/>
              <w:left w:val="single" w:color="000000" w:sz="4" w:space="0"/>
              <w:bottom w:val="single" w:color="000000" w:sz="4" w:space="0"/>
              <w:right w:val="single" w:color="000000" w:sz="4" w:space="0"/>
            </w:tcBorders>
          </w:tcPr>
          <w:p w14:paraId="574E0899">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BA2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94C1496">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2ACB9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CD4A76A">
            <w:pPr>
              <w:widowControl/>
              <w:jc w:val="left"/>
              <w:rPr>
                <w:rFonts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86B80FD">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4307" w:type="dxa"/>
            <w:tcBorders>
              <w:top w:val="single" w:color="000000" w:sz="4" w:space="0"/>
              <w:left w:val="single" w:color="000000" w:sz="4" w:space="0"/>
              <w:bottom w:val="single" w:color="000000" w:sz="4" w:space="0"/>
              <w:right w:val="single" w:color="000000" w:sz="4" w:space="0"/>
            </w:tcBorders>
          </w:tcPr>
          <w:p w14:paraId="32B5401C">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71F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B0CBB8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1E554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C231B5F">
            <w:pPr>
              <w:widowControl/>
              <w:jc w:val="left"/>
              <w:rPr>
                <w:rFonts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4C4E808C">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4307" w:type="dxa"/>
            <w:tcBorders>
              <w:top w:val="single" w:color="000000" w:sz="4" w:space="0"/>
              <w:left w:val="single" w:color="000000" w:sz="4" w:space="0"/>
              <w:bottom w:val="single" w:color="000000" w:sz="4" w:space="0"/>
              <w:right w:val="single" w:color="000000" w:sz="4" w:space="0"/>
            </w:tcBorders>
          </w:tcPr>
          <w:p w14:paraId="7EA018AF">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166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26BE095">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C778FCC">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563C577">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02D3D475">
            <w:pPr>
              <w:jc w:val="center"/>
              <w:rPr>
                <w:rFonts w:ascii="宋体" w:hAnsi="宋体"/>
                <w:color w:val="auto"/>
                <w:szCs w:val="21"/>
                <w:highlight w:val="none"/>
              </w:rPr>
            </w:pPr>
            <w:r>
              <w:rPr>
                <w:rFonts w:hint="eastAsia" w:ascii="宋体" w:hAnsi="宋体"/>
                <w:color w:val="auto"/>
                <w:szCs w:val="21"/>
                <w:highlight w:val="none"/>
              </w:rPr>
              <w:t>A02021104液晶显示器</w:t>
            </w:r>
          </w:p>
        </w:tc>
        <w:tc>
          <w:tcPr>
            <w:tcW w:w="4307" w:type="dxa"/>
            <w:tcBorders>
              <w:top w:val="single" w:color="000000" w:sz="4" w:space="0"/>
              <w:left w:val="single" w:color="000000" w:sz="4" w:space="0"/>
              <w:bottom w:val="single" w:color="000000" w:sz="4" w:space="0"/>
              <w:right w:val="single" w:color="000000" w:sz="4" w:space="0"/>
            </w:tcBorders>
            <w:vAlign w:val="center"/>
          </w:tcPr>
          <w:p w14:paraId="25A1FCC8">
            <w:pPr>
              <w:spacing w:line="300" w:lineRule="exact"/>
              <w:rPr>
                <w:rFonts w:ascii="宋体" w:hAnsi="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1DC3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22902A9">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86D0176">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03B5204">
            <w:pPr>
              <w:widowControl/>
              <w:jc w:val="left"/>
              <w:rPr>
                <w:rFonts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EEFB340">
            <w:pPr>
              <w:jc w:val="center"/>
              <w:rPr>
                <w:rFonts w:ascii="宋体" w:hAnsi="宋体"/>
                <w:color w:val="auto"/>
                <w:szCs w:val="21"/>
                <w:highlight w:val="none"/>
              </w:rPr>
            </w:pPr>
            <w:r>
              <w:rPr>
                <w:rFonts w:hint="eastAsia" w:ascii="宋体" w:hAnsi="宋体"/>
                <w:color w:val="auto"/>
                <w:szCs w:val="21"/>
                <w:highlight w:val="none"/>
              </w:rPr>
              <w:t>A02021118扫描仪</w:t>
            </w:r>
          </w:p>
        </w:tc>
        <w:tc>
          <w:tcPr>
            <w:tcW w:w="4307" w:type="dxa"/>
            <w:tcBorders>
              <w:top w:val="single" w:color="000000" w:sz="4" w:space="0"/>
              <w:left w:val="single" w:color="000000" w:sz="4" w:space="0"/>
              <w:bottom w:val="single" w:color="000000" w:sz="4" w:space="0"/>
              <w:right w:val="single" w:color="000000" w:sz="4" w:space="0"/>
            </w:tcBorders>
            <w:vAlign w:val="center"/>
          </w:tcPr>
          <w:p w14:paraId="6F1670AD">
            <w:pPr>
              <w:spacing w:line="300" w:lineRule="exact"/>
              <w:rPr>
                <w:rFonts w:ascii="宋体" w:hAnsi="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4C07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EE1CB05">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53E1CE0">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34EB9047">
            <w:pPr>
              <w:jc w:val="center"/>
              <w:rPr>
                <w:rFonts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7B456F8">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vAlign w:val="center"/>
          </w:tcPr>
          <w:p w14:paraId="6262181C">
            <w:pPr>
              <w:spacing w:line="300" w:lineRule="exact"/>
              <w:rPr>
                <w:rFonts w:ascii="宋体" w:hAnsi="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69AA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EC50300">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9151053">
            <w:pPr>
              <w:pStyle w:val="135"/>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DB807F1">
            <w:pPr>
              <w:jc w:val="center"/>
              <w:rPr>
                <w:rFonts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45B1E1A5">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vAlign w:val="center"/>
          </w:tcPr>
          <w:p w14:paraId="2279B1E7">
            <w:pPr>
              <w:spacing w:line="300" w:lineRule="exact"/>
              <w:rPr>
                <w:rFonts w:ascii="宋体" w:hAnsi="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54C3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26FEB44">
            <w:pPr>
              <w:pStyle w:val="135"/>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433F6995">
            <w:pPr>
              <w:pStyle w:val="135"/>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4872D2CA">
            <w:pPr>
              <w:pStyle w:val="135"/>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367" w:type="dxa"/>
            <w:tcBorders>
              <w:top w:val="single" w:color="000000" w:sz="4" w:space="0"/>
              <w:left w:val="single" w:color="000000" w:sz="4" w:space="0"/>
              <w:bottom w:val="single" w:color="000000" w:sz="4" w:space="0"/>
              <w:right w:val="single" w:color="000000" w:sz="4" w:space="0"/>
            </w:tcBorders>
            <w:vAlign w:val="center"/>
          </w:tcPr>
          <w:p w14:paraId="02388ED2">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6AC28F99">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6856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67E18E8">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6B2808E">
            <w:pPr>
              <w:pStyle w:val="135"/>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F14C311">
            <w:pPr>
              <w:pStyle w:val="135"/>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4B6C2DFC">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4307" w:type="dxa"/>
            <w:tcBorders>
              <w:top w:val="single" w:color="000000" w:sz="4" w:space="0"/>
              <w:left w:val="single" w:color="000000" w:sz="4" w:space="0"/>
              <w:bottom w:val="single" w:color="000000" w:sz="4" w:space="0"/>
              <w:right w:val="single" w:color="000000" w:sz="4" w:space="0"/>
            </w:tcBorders>
          </w:tcPr>
          <w:p w14:paraId="0B02571E">
            <w:pPr>
              <w:pStyle w:val="135"/>
              <w:spacing w:line="300" w:lineRule="exact"/>
              <w:ind w:left="7" w:right="4"/>
              <w:jc w:val="both"/>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3ACB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CCB7DF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B693C27">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E7A8B64">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379D8A03">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4307" w:type="dxa"/>
            <w:tcBorders>
              <w:top w:val="single" w:color="000000" w:sz="4" w:space="0"/>
              <w:left w:val="single" w:color="000000" w:sz="4" w:space="0"/>
              <w:bottom w:val="single" w:color="000000" w:sz="4" w:space="0"/>
              <w:right w:val="single" w:color="000000" w:sz="4" w:space="0"/>
            </w:tcBorders>
            <w:vAlign w:val="center"/>
          </w:tcPr>
          <w:p w14:paraId="1580D5FD">
            <w:pPr>
              <w:pStyle w:val="135"/>
              <w:spacing w:line="300"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《溴化锂吸收式冷水机组能效限</w:t>
            </w:r>
          </w:p>
          <w:p w14:paraId="273034A0">
            <w:pPr>
              <w:spacing w:line="300" w:lineRule="exact"/>
              <w:rPr>
                <w:rFonts w:ascii="宋体" w:hAnsi="宋体"/>
                <w:color w:val="auto"/>
                <w:szCs w:val="21"/>
                <w:highlight w:val="none"/>
              </w:rPr>
            </w:pPr>
            <w:r>
              <w:rPr>
                <w:rFonts w:hint="eastAsia" w:ascii="宋体" w:hAnsi="宋体" w:cs="宋体"/>
                <w:color w:val="auto"/>
                <w:w w:val="99"/>
                <w:szCs w:val="21"/>
                <w:highlight w:val="none"/>
              </w:rPr>
              <w:t>定值及能效等级》（GB29540）</w:t>
            </w:r>
          </w:p>
        </w:tc>
      </w:tr>
      <w:tr w14:paraId="193B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210C00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75861D8">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040D16A">
            <w:pPr>
              <w:pStyle w:val="135"/>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367" w:type="dxa"/>
            <w:tcBorders>
              <w:top w:val="single" w:color="000000" w:sz="4" w:space="0"/>
              <w:left w:val="single" w:color="000000" w:sz="4" w:space="0"/>
              <w:bottom w:val="single" w:color="000000" w:sz="4" w:space="0"/>
              <w:right w:val="single" w:color="000000" w:sz="4" w:space="0"/>
            </w:tcBorders>
            <w:vAlign w:val="center"/>
          </w:tcPr>
          <w:p w14:paraId="38FA063D">
            <w:pPr>
              <w:pStyle w:val="135"/>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4307" w:type="dxa"/>
            <w:tcBorders>
              <w:top w:val="single" w:color="000000" w:sz="4" w:space="0"/>
              <w:left w:val="single" w:color="000000" w:sz="4" w:space="0"/>
              <w:bottom w:val="single" w:color="000000" w:sz="4" w:space="0"/>
              <w:right w:val="single" w:color="000000" w:sz="4" w:space="0"/>
            </w:tcBorders>
          </w:tcPr>
          <w:p w14:paraId="14DFB762">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03BB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98DE47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76309D9">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E036C8A">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D0D878D">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4307" w:type="dxa"/>
            <w:tcBorders>
              <w:top w:val="single" w:color="000000" w:sz="4" w:space="0"/>
              <w:left w:val="single" w:color="000000" w:sz="4" w:space="0"/>
              <w:bottom w:val="single" w:color="000000" w:sz="4" w:space="0"/>
              <w:right w:val="single" w:color="000000" w:sz="4" w:space="0"/>
            </w:tcBorders>
          </w:tcPr>
          <w:p w14:paraId="393794D5">
            <w:pPr>
              <w:spacing w:line="300" w:lineRule="exact"/>
              <w:rPr>
                <w:rFonts w:ascii="宋体" w:hAnsi="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352C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D592C0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92186E9">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BFB9615">
            <w:pPr>
              <w:pStyle w:val="135"/>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3840D185">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4307" w:type="dxa"/>
            <w:tcBorders>
              <w:top w:val="single" w:color="000000" w:sz="4" w:space="0"/>
              <w:left w:val="single" w:color="000000" w:sz="4" w:space="0"/>
              <w:bottom w:val="single" w:color="000000" w:sz="4" w:space="0"/>
              <w:right w:val="single" w:color="000000" w:sz="4" w:space="0"/>
            </w:tcBorders>
          </w:tcPr>
          <w:p w14:paraId="6D609A4E">
            <w:pPr>
              <w:pStyle w:val="135"/>
              <w:spacing w:line="300"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3A6D0960">
            <w:pPr>
              <w:pStyle w:val="135"/>
              <w:spacing w:line="300"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5BAE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382876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256086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7DF598C">
            <w:pPr>
              <w:pStyle w:val="135"/>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3E239C20">
            <w:pPr>
              <w:pStyle w:val="135"/>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17F43A06">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4307" w:type="dxa"/>
            <w:tcBorders>
              <w:top w:val="single" w:color="000000" w:sz="4" w:space="0"/>
              <w:left w:val="single" w:color="000000" w:sz="4" w:space="0"/>
              <w:bottom w:val="single" w:color="000000" w:sz="4" w:space="0"/>
              <w:right w:val="single" w:color="000000" w:sz="4" w:space="0"/>
            </w:tcBorders>
          </w:tcPr>
          <w:p w14:paraId="5257AD50">
            <w:pPr>
              <w:pStyle w:val="135"/>
              <w:spacing w:line="300"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7EC0DD64">
            <w:pPr>
              <w:pStyle w:val="135"/>
              <w:spacing w:line="300"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1E18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3E713F6">
            <w:pPr>
              <w:pStyle w:val="135"/>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58B52AC5">
            <w:pPr>
              <w:pStyle w:val="135"/>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7FF08F7">
            <w:pPr>
              <w:jc w:val="center"/>
              <w:rPr>
                <w:rFonts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E83E6A9">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65C5047E">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6B3E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8CA96FB">
            <w:pPr>
              <w:pStyle w:val="135"/>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7E22CC3B">
            <w:pPr>
              <w:pStyle w:val="135"/>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35E4D3B3">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14246978">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56C5D4AF">
            <w:pPr>
              <w:pStyle w:val="135"/>
              <w:spacing w:line="300"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《三相配电变压器能效限定值及能效等级》（GB 20052）</w:t>
            </w:r>
          </w:p>
        </w:tc>
      </w:tr>
      <w:tr w14:paraId="3300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758DDD9">
            <w:pPr>
              <w:pStyle w:val="135"/>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6B96FF31">
            <w:pPr>
              <w:pStyle w:val="135"/>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2E49413">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2C6DC661">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775DCB49">
            <w:pPr>
              <w:pStyle w:val="135"/>
              <w:spacing w:line="300"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5ED7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D3A5EAF">
            <w:pPr>
              <w:pStyle w:val="135"/>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2FF0420">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7447DDD">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367" w:type="dxa"/>
            <w:tcBorders>
              <w:top w:val="single" w:color="000000" w:sz="4" w:space="0"/>
              <w:left w:val="single" w:color="000000" w:sz="4" w:space="0"/>
              <w:bottom w:val="single" w:color="000000" w:sz="4" w:space="0"/>
              <w:right w:val="single" w:color="000000" w:sz="4" w:space="0"/>
            </w:tcBorders>
            <w:vAlign w:val="center"/>
          </w:tcPr>
          <w:p w14:paraId="1BBD488E">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7C2D3BB9">
            <w:pPr>
              <w:pStyle w:val="135"/>
              <w:spacing w:line="300"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3033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F2B2A97">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D3AA106">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24EAA31">
            <w:pPr>
              <w:pStyle w:val="135"/>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57105319">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4307" w:type="dxa"/>
            <w:tcBorders>
              <w:top w:val="single" w:color="000000" w:sz="4" w:space="0"/>
              <w:left w:val="single" w:color="000000" w:sz="4" w:space="0"/>
              <w:bottom w:val="single" w:color="000000" w:sz="4" w:space="0"/>
              <w:right w:val="single" w:color="000000" w:sz="4" w:space="0"/>
            </w:tcBorders>
          </w:tcPr>
          <w:p w14:paraId="4B8648C3">
            <w:pPr>
              <w:pStyle w:val="135"/>
              <w:spacing w:line="300"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23C7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75557D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8925A24">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15C0E7C">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32049A6D">
            <w:pPr>
              <w:pStyle w:val="135"/>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4307" w:type="dxa"/>
            <w:tcBorders>
              <w:top w:val="single" w:color="000000" w:sz="4" w:space="0"/>
              <w:left w:val="single" w:color="000000" w:sz="4" w:space="0"/>
              <w:bottom w:val="single" w:color="000000" w:sz="4" w:space="0"/>
              <w:right w:val="single" w:color="000000" w:sz="4" w:space="0"/>
            </w:tcBorders>
          </w:tcPr>
          <w:p w14:paraId="5ACC8590">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21EA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BCC370F">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98BFC5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4FD3105">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4F2FBE1D">
            <w:pPr>
              <w:pStyle w:val="13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4307" w:type="dxa"/>
            <w:tcBorders>
              <w:top w:val="single" w:color="000000" w:sz="4" w:space="0"/>
              <w:left w:val="single" w:color="000000" w:sz="4" w:space="0"/>
              <w:bottom w:val="single" w:color="000000" w:sz="4" w:space="0"/>
              <w:right w:val="single" w:color="000000" w:sz="4" w:space="0"/>
            </w:tcBorders>
          </w:tcPr>
          <w:p w14:paraId="46C75203">
            <w:pPr>
              <w:pStyle w:val="135"/>
              <w:spacing w:line="300"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5624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E258A3C">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25A820E">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77BF1C6">
            <w:pPr>
              <w:pStyle w:val="135"/>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6CBFB725">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746DA4EC">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《电动洗衣机能效水效限定值及等级》（GB12021.4）</w:t>
            </w:r>
          </w:p>
        </w:tc>
      </w:tr>
      <w:tr w14:paraId="2F50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312F5E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72A535F">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3A11743">
            <w:pPr>
              <w:pStyle w:val="135"/>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4D3A87DA">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307" w:type="dxa"/>
            <w:tcBorders>
              <w:top w:val="single" w:color="000000" w:sz="4" w:space="0"/>
              <w:left w:val="single" w:color="000000" w:sz="4" w:space="0"/>
              <w:bottom w:val="single" w:color="000000" w:sz="4" w:space="0"/>
              <w:right w:val="single" w:color="000000" w:sz="4" w:space="0"/>
            </w:tcBorders>
          </w:tcPr>
          <w:p w14:paraId="4F6450B4">
            <w:pPr>
              <w:pStyle w:val="135"/>
              <w:tabs>
                <w:tab w:val="left" w:pos="1608"/>
              </w:tabs>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43C9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F8A1362">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B3F8E2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289E72E">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43DF053A">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307" w:type="dxa"/>
            <w:tcBorders>
              <w:top w:val="single" w:color="000000" w:sz="4" w:space="0"/>
              <w:left w:val="single" w:color="000000" w:sz="4" w:space="0"/>
              <w:bottom w:val="single" w:color="000000" w:sz="4" w:space="0"/>
              <w:right w:val="single" w:color="000000" w:sz="4" w:space="0"/>
            </w:tcBorders>
          </w:tcPr>
          <w:p w14:paraId="2D6C71CB">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36AF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F6391E2">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24392EC">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9FDDB24">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FA344FE">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307" w:type="dxa"/>
            <w:tcBorders>
              <w:top w:val="single" w:color="000000" w:sz="4" w:space="0"/>
              <w:left w:val="single" w:color="000000" w:sz="4" w:space="0"/>
              <w:bottom w:val="single" w:color="000000" w:sz="4" w:space="0"/>
              <w:right w:val="single" w:color="000000" w:sz="4" w:space="0"/>
            </w:tcBorders>
          </w:tcPr>
          <w:p w14:paraId="410E4F52">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580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8B4B6DC">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698982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E6E7280">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427C1B4D">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4307" w:type="dxa"/>
            <w:tcBorders>
              <w:top w:val="single" w:color="000000" w:sz="4" w:space="0"/>
              <w:left w:val="single" w:color="000000" w:sz="4" w:space="0"/>
              <w:bottom w:val="single" w:color="000000" w:sz="4" w:space="0"/>
              <w:right w:val="single" w:color="000000" w:sz="4" w:space="0"/>
            </w:tcBorders>
          </w:tcPr>
          <w:p w14:paraId="1A18B119">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0A46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D2B9752">
            <w:pPr>
              <w:pStyle w:val="135"/>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8F0AB7B">
            <w:pPr>
              <w:pStyle w:val="135"/>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4398504">
            <w:pPr>
              <w:pStyle w:val="135"/>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★普通照明用端荧光灯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13E1EEAB">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3EEFE233">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《普通照明用双端荧光</w:t>
            </w:r>
            <w:r>
              <w:rPr>
                <w:rFonts w:hint="eastAsia" w:ascii="宋体" w:hAnsi="宋体" w:cs="宋体"/>
                <w:color w:val="auto"/>
                <w:spacing w:val="9"/>
                <w:w w:val="99"/>
                <w:kern w:val="2"/>
                <w:sz w:val="21"/>
                <w:szCs w:val="21"/>
                <w:highlight w:val="none"/>
                <w:lang w:eastAsia="zh-CN"/>
              </w:rPr>
              <w:t>灯</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04</w:t>
            </w:r>
            <w:r>
              <w:rPr>
                <w:rFonts w:hint="eastAsia" w:ascii="宋体" w:hAnsi="宋体" w:cs="宋体"/>
                <w:color w:val="auto"/>
                <w:spacing w:val="1"/>
                <w:w w:val="99"/>
                <w:kern w:val="2"/>
                <w:sz w:val="21"/>
                <w:szCs w:val="21"/>
                <w:highlight w:val="none"/>
                <w:lang w:eastAsia="zh-CN"/>
              </w:rPr>
              <w:t>3</w:t>
            </w:r>
            <w:r>
              <w:rPr>
                <w:rFonts w:hint="eastAsia" w:ascii="宋体" w:hAnsi="宋体" w:cs="宋体"/>
                <w:color w:val="auto"/>
                <w:w w:val="99"/>
                <w:kern w:val="2"/>
                <w:sz w:val="21"/>
                <w:szCs w:val="21"/>
                <w:highlight w:val="none"/>
                <w:lang w:eastAsia="zh-CN"/>
              </w:rPr>
              <w:t>）</w:t>
            </w:r>
          </w:p>
        </w:tc>
      </w:tr>
      <w:tr w14:paraId="6EE2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D7A51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A12E36E">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76E2CDB">
            <w:pPr>
              <w:pStyle w:val="135"/>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367" w:type="dxa"/>
            <w:tcBorders>
              <w:top w:val="single" w:color="000000" w:sz="4" w:space="0"/>
              <w:left w:val="single" w:color="000000" w:sz="4" w:space="0"/>
              <w:bottom w:val="single" w:color="000000" w:sz="4" w:space="0"/>
              <w:right w:val="single" w:color="000000" w:sz="4" w:space="0"/>
            </w:tcBorders>
            <w:vAlign w:val="center"/>
          </w:tcPr>
          <w:p w14:paraId="195513C2">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3335D7B2">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道</w:t>
            </w:r>
            <w:r>
              <w:rPr>
                <w:rFonts w:hint="eastAsia" w:ascii="宋体" w:hAnsi="宋体" w:cs="宋体"/>
                <w:color w:val="auto"/>
                <w:spacing w:val="4"/>
                <w:w w:val="99"/>
                <w:kern w:val="2"/>
                <w:sz w:val="21"/>
                <w:szCs w:val="21"/>
                <w:highlight w:val="none"/>
                <w:lang w:eastAsia="zh-CN"/>
              </w:rPr>
              <w:t>路和隧道照</w:t>
            </w:r>
            <w:r>
              <w:rPr>
                <w:rFonts w:hint="eastAsia" w:ascii="宋体" w:hAnsi="宋体" w:cs="宋体"/>
                <w:color w:val="auto"/>
                <w:spacing w:val="2"/>
                <w:w w:val="99"/>
                <w:kern w:val="2"/>
                <w:sz w:val="21"/>
                <w:szCs w:val="21"/>
                <w:highlight w:val="none"/>
                <w:lang w:eastAsia="zh-CN"/>
              </w:rPr>
              <w:t>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灯</w:t>
            </w:r>
            <w:r>
              <w:rPr>
                <w:rFonts w:hint="eastAsia" w:ascii="宋体" w:hAnsi="宋体" w:cs="宋体"/>
                <w:color w:val="auto"/>
                <w:spacing w:val="2"/>
                <w:w w:val="99"/>
                <w:kern w:val="2"/>
                <w:sz w:val="21"/>
                <w:szCs w:val="21"/>
                <w:highlight w:val="none"/>
                <w:lang w:eastAsia="zh-CN"/>
              </w:rPr>
              <w:t>具</w:t>
            </w:r>
            <w:r>
              <w:rPr>
                <w:rFonts w:hint="eastAsia" w:ascii="宋体" w:hAnsi="宋体" w:cs="宋体"/>
                <w:color w:val="auto"/>
                <w:w w:val="99"/>
                <w:kern w:val="2"/>
                <w:sz w:val="21"/>
                <w:szCs w:val="21"/>
                <w:highlight w:val="none"/>
                <w:lang w:eastAsia="zh-CN"/>
              </w:rPr>
              <w:t>能效限定</w:t>
            </w:r>
            <w:r>
              <w:rPr>
                <w:rFonts w:hint="eastAsia" w:ascii="宋体" w:hAnsi="宋体" w:cs="宋体"/>
                <w:color w:val="auto"/>
                <w:spacing w:val="2"/>
                <w:w w:val="99"/>
                <w:kern w:val="2"/>
                <w:sz w:val="21"/>
                <w:szCs w:val="21"/>
                <w:highlight w:val="none"/>
                <w:lang w:eastAsia="zh-CN"/>
              </w:rPr>
              <w:t>值</w:t>
            </w:r>
            <w:r>
              <w:rPr>
                <w:rFonts w:hint="eastAsia" w:ascii="宋体" w:hAnsi="宋体" w:cs="宋体"/>
                <w:color w:val="auto"/>
                <w:w w:val="99"/>
                <w:kern w:val="2"/>
                <w:sz w:val="21"/>
                <w:szCs w:val="21"/>
                <w:highlight w:val="none"/>
                <w:lang w:eastAsia="zh-CN"/>
              </w:rPr>
              <w:t>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06"/>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3747</w:t>
            </w:r>
            <w:r>
              <w:rPr>
                <w:rFonts w:hint="eastAsia" w:ascii="宋体" w:hAnsi="宋体" w:cs="宋体"/>
                <w:color w:val="auto"/>
                <w:w w:val="99"/>
                <w:kern w:val="2"/>
                <w:sz w:val="21"/>
                <w:szCs w:val="21"/>
                <w:highlight w:val="none"/>
                <w:lang w:eastAsia="zh-CN"/>
              </w:rPr>
              <w:t>8）</w:t>
            </w:r>
          </w:p>
        </w:tc>
      </w:tr>
      <w:tr w14:paraId="4193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AC30F6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33103E">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B34E9EB">
            <w:pPr>
              <w:pStyle w:val="13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26129FA6">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04E30E46">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1D9E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9C3552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F2B9EF2">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708D8D6">
            <w:pPr>
              <w:pStyle w:val="135"/>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49678D95">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0DCD7689">
            <w:pPr>
              <w:pStyle w:val="135"/>
              <w:spacing w:line="300" w:lineRule="exact"/>
              <w:rPr>
                <w:rFonts w:ascii="宋体" w:hAnsi="宋体" w:cs="宋体"/>
                <w:color w:val="auto"/>
                <w:kern w:val="2"/>
                <w:sz w:val="21"/>
                <w:szCs w:val="21"/>
                <w:highlight w:val="none"/>
                <w:lang w:eastAsia="zh-CN"/>
              </w:rPr>
            </w:pPr>
          </w:p>
          <w:p w14:paraId="17140E59">
            <w:pPr>
              <w:pStyle w:val="135"/>
              <w:spacing w:line="300" w:lineRule="exact"/>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63F2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B97EDF1">
            <w:pPr>
              <w:pStyle w:val="135"/>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39055C9F">
            <w:pPr>
              <w:pStyle w:val="135"/>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CCAE204">
            <w:pPr>
              <w:pStyle w:val="135"/>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3BE896CD">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20B55CB6">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1584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DCF25EA">
            <w:pPr>
              <w:pStyle w:val="135"/>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63F5521">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008C7FB">
            <w:pPr>
              <w:pStyle w:val="135"/>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163E0F88">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4307" w:type="dxa"/>
            <w:tcBorders>
              <w:top w:val="single" w:color="000000" w:sz="4" w:space="0"/>
              <w:left w:val="single" w:color="000000" w:sz="4" w:space="0"/>
              <w:bottom w:val="single" w:color="000000" w:sz="4" w:space="0"/>
              <w:right w:val="single" w:color="000000" w:sz="4" w:space="0"/>
            </w:tcBorders>
          </w:tcPr>
          <w:p w14:paraId="62052EF6">
            <w:pPr>
              <w:pStyle w:val="135"/>
              <w:spacing w:line="300" w:lineRule="exact"/>
              <w:ind w:left="7" w:right="5"/>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限定值及能效</w:t>
            </w:r>
            <w:r>
              <w:rPr>
                <w:rFonts w:hint="eastAsia" w:ascii="宋体" w:hAnsi="宋体" w:cs="宋体"/>
                <w:color w:val="auto"/>
                <w:spacing w:val="2"/>
                <w:w w:val="99"/>
                <w:kern w:val="2"/>
                <w:sz w:val="21"/>
                <w:szCs w:val="21"/>
                <w:highlight w:val="none"/>
                <w:lang w:eastAsia="zh-CN"/>
              </w:rPr>
              <w:t>等</w:t>
            </w:r>
            <w:r>
              <w:rPr>
                <w:rFonts w:hint="eastAsia" w:ascii="宋体" w:hAnsi="宋体" w:cs="宋体"/>
                <w:color w:val="auto"/>
                <w:w w:val="99"/>
                <w:kern w:val="2"/>
                <w:sz w:val="21"/>
                <w:szCs w:val="21"/>
                <w:highlight w:val="none"/>
                <w:lang w:eastAsia="zh-CN"/>
              </w:rPr>
              <w:t>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02D0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F53036">
            <w:pPr>
              <w:pStyle w:val="135"/>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0AAD668">
            <w:pPr>
              <w:pStyle w:val="135"/>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7313089D">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367" w:type="dxa"/>
            <w:tcBorders>
              <w:top w:val="single" w:color="000000" w:sz="4" w:space="0"/>
              <w:left w:val="single" w:color="000000" w:sz="4" w:space="0"/>
              <w:bottom w:val="single" w:color="000000" w:sz="4" w:space="0"/>
              <w:right w:val="single" w:color="000000" w:sz="4" w:space="0"/>
            </w:tcBorders>
            <w:vAlign w:val="center"/>
          </w:tcPr>
          <w:p w14:paraId="135ABB2C">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1F1F8FD4">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B71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972713B">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DD67197">
            <w:pPr>
              <w:pStyle w:val="135"/>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32D94A3">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5BE3B862">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7E54AB3B">
            <w:pPr>
              <w:pStyle w:val="135"/>
              <w:spacing w:line="300"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1A4F9DD2">
            <w:pPr>
              <w:pStyle w:val="135"/>
              <w:spacing w:line="300" w:lineRule="exact"/>
              <w:ind w:left="7"/>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spacing w:val="1"/>
                <w:w w:val="99"/>
                <w:kern w:val="2"/>
                <w:sz w:val="21"/>
                <w:szCs w:val="21"/>
                <w:highlight w:val="none"/>
                <w:lang w:eastAsia="zh-CN"/>
              </w:rPr>
              <w:t>)</w:t>
            </w:r>
          </w:p>
        </w:tc>
      </w:tr>
      <w:tr w14:paraId="5772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4C3171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EE154FB">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64F70B1">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6D0D2BA4">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59BB54E3">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03BF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5C5ED95">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32A92C3">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E03FEF6">
            <w:pPr>
              <w:pStyle w:val="13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694E28E3">
            <w:pPr>
              <w:jc w:val="center"/>
              <w:rPr>
                <w:rFonts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355FE116">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6802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9A75D2F">
            <w:pPr>
              <w:pStyle w:val="135"/>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33D396A0">
            <w:pPr>
              <w:pStyle w:val="135"/>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01297FFA">
            <w:pPr>
              <w:jc w:val="center"/>
              <w:rPr>
                <w:rFonts w:ascii="宋体" w:hAnsi="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84F9C55">
            <w:pPr>
              <w:jc w:val="center"/>
              <w:rPr>
                <w:rFonts w:ascii="宋体" w:hAnsi="宋体"/>
                <w:color w:val="auto"/>
                <w:szCs w:val="21"/>
                <w:highlight w:val="none"/>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05D7015C">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7F8A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0BB8B63">
            <w:pPr>
              <w:pStyle w:val="135"/>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1F9DDD1E">
            <w:pPr>
              <w:pStyle w:val="135"/>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0A5CC0B3">
            <w:pPr>
              <w:jc w:val="center"/>
              <w:rPr>
                <w:rFonts w:ascii="宋体" w:hAnsi="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E97AF3F">
            <w:pPr>
              <w:jc w:val="center"/>
              <w:rPr>
                <w:rFonts w:ascii="宋体" w:hAnsi="宋体"/>
                <w:color w:val="auto"/>
                <w:szCs w:val="21"/>
                <w:highlight w:val="none"/>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7C5D061C">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48C9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6BB5230">
            <w:pPr>
              <w:pStyle w:val="135"/>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8E7B782">
            <w:pPr>
              <w:pStyle w:val="135"/>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5EC62A7">
            <w:pPr>
              <w:jc w:val="center"/>
              <w:rPr>
                <w:rFonts w:ascii="宋体" w:hAnsi="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362B73B4">
            <w:pPr>
              <w:jc w:val="center"/>
              <w:rPr>
                <w:rFonts w:ascii="宋体" w:hAnsi="宋体"/>
                <w:color w:val="auto"/>
                <w:szCs w:val="21"/>
                <w:highlight w:val="none"/>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53164802">
            <w:pPr>
              <w:pStyle w:val="135"/>
              <w:spacing w:line="300" w:lineRule="exact"/>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420F4E84">
      <w:pPr>
        <w:pStyle w:val="20"/>
        <w:spacing w:line="360" w:lineRule="auto"/>
        <w:rPr>
          <w:rFonts w:ascii="宋体" w:hAnsi="宋体"/>
          <w:color w:val="auto"/>
          <w:sz w:val="21"/>
          <w:szCs w:val="21"/>
          <w:highlight w:val="none"/>
        </w:rPr>
      </w:pPr>
      <w:r>
        <w:rPr>
          <w:rFonts w:hint="eastAsia"/>
          <w:color w:val="auto"/>
          <w:spacing w:val="-3"/>
          <w:sz w:val="21"/>
          <w:szCs w:val="21"/>
          <w:highlight w:val="none"/>
        </w:rPr>
        <w:t>注：</w:t>
      </w:r>
      <w:r>
        <w:rPr>
          <w:color w:val="auto"/>
          <w:spacing w:val="-3"/>
          <w:sz w:val="21"/>
          <w:szCs w:val="21"/>
          <w:highlight w:val="none"/>
        </w:rPr>
        <w:t>1.</w:t>
      </w:r>
      <w:r>
        <w:rPr>
          <w:rFonts w:hint="eastAsia"/>
          <w:color w:val="auto"/>
          <w:spacing w:val="-3"/>
          <w:sz w:val="21"/>
          <w:szCs w:val="21"/>
          <w:highlight w:val="none"/>
        </w:rPr>
        <w:t>节能产</w:t>
      </w:r>
      <w:r>
        <w:rPr>
          <w:rFonts w:hint="eastAsia" w:ascii="宋体" w:hAnsi="宋体"/>
          <w:color w:val="auto"/>
          <w:spacing w:val="-3"/>
          <w:sz w:val="21"/>
          <w:szCs w:val="21"/>
          <w:highlight w:val="none"/>
        </w:rPr>
        <w:t>品认证应依据相关国家标准的最新版本，依据国家标准中二级能效（水效）</w:t>
      </w:r>
      <w:r>
        <w:rPr>
          <w:rFonts w:hint="eastAsia" w:ascii="宋体" w:hAnsi="宋体"/>
          <w:color w:val="auto"/>
          <w:sz w:val="21"/>
          <w:szCs w:val="21"/>
          <w:highlight w:val="none"/>
        </w:rPr>
        <w:t>指标。</w:t>
      </w:r>
    </w:p>
    <w:p w14:paraId="25DD768F">
      <w:pPr>
        <w:pStyle w:val="20"/>
        <w:spacing w:line="360" w:lineRule="auto"/>
        <w:rPr>
          <w:rFonts w:ascii="宋体" w:hAnsi="宋体" w:cs="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246C4F6F">
      <w:pPr>
        <w:pStyle w:val="4"/>
        <w:spacing w:before="0" w:after="0" w:line="360" w:lineRule="auto"/>
        <w:jc w:val="center"/>
        <w:rPr>
          <w:color w:val="auto"/>
          <w:highlight w:val="none"/>
        </w:rPr>
      </w:pPr>
      <w:bookmarkStart w:id="47" w:name="_Toc74320802"/>
      <w:r>
        <w:rPr>
          <w:color w:val="auto"/>
          <w:highlight w:val="none"/>
        </w:rPr>
        <w:br w:type="page"/>
      </w:r>
      <w:bookmarkStart w:id="48" w:name="_Toc143259163"/>
      <w:r>
        <w:rPr>
          <w:rFonts w:hint="eastAsia"/>
          <w:color w:val="auto"/>
          <w:highlight w:val="none"/>
        </w:rPr>
        <w:t>第三章投标人须知</w:t>
      </w:r>
      <w:bookmarkEnd w:id="47"/>
      <w:bookmarkEnd w:id="48"/>
    </w:p>
    <w:p w14:paraId="452BE498">
      <w:pPr>
        <w:jc w:val="center"/>
        <w:rPr>
          <w:color w:val="auto"/>
          <w:sz w:val="36"/>
          <w:szCs w:val="36"/>
          <w:highlight w:val="none"/>
        </w:rPr>
      </w:pPr>
      <w:bookmarkStart w:id="49" w:name="_Toc254970667"/>
      <w:bookmarkStart w:id="50" w:name="_Toc254970526"/>
      <w:r>
        <w:rPr>
          <w:rFonts w:hint="eastAsia"/>
          <w:color w:val="auto"/>
          <w:sz w:val="36"/>
          <w:szCs w:val="36"/>
          <w:highlight w:val="none"/>
        </w:rPr>
        <w:t>投标人须知前附表</w:t>
      </w:r>
      <w:bookmarkEnd w:id="49"/>
      <w:bookmarkEnd w:id="50"/>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479E0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4C5F424">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2962348E">
            <w:pPr>
              <w:adjustRightInd w:val="0"/>
              <w:spacing w:line="400" w:lineRule="exact"/>
              <w:jc w:val="center"/>
              <w:rPr>
                <w:rFonts w:ascii="宋体" w:hAnsi="宋体"/>
                <w:color w:val="auto"/>
                <w:szCs w:val="21"/>
                <w:highlight w:val="none"/>
              </w:rPr>
            </w:pPr>
            <w:r>
              <w:rPr>
                <w:rFonts w:hint="eastAsia" w:ascii="宋体" w:hAnsi="宋体"/>
                <w:color w:val="auto"/>
                <w:szCs w:val="21"/>
                <w:highlight w:val="none"/>
              </w:rPr>
              <w:t>编列内容</w:t>
            </w:r>
          </w:p>
        </w:tc>
      </w:tr>
      <w:tr w14:paraId="5BA83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10427B3">
            <w:pPr>
              <w:adjustRightInd w:val="0"/>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4493A021">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6E50CE1E">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6F973CC8">
            <w:pPr>
              <w:adjustRightInd w:val="0"/>
              <w:spacing w:line="400" w:lineRule="exact"/>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0D7B98B2">
            <w:pPr>
              <w:adjustRightInd w:val="0"/>
              <w:spacing w:line="400" w:lineRule="exact"/>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D516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95" w:type="dxa"/>
            <w:tcBorders>
              <w:top w:val="single" w:color="auto" w:sz="4" w:space="0"/>
              <w:left w:val="single" w:color="auto" w:sz="4" w:space="0"/>
              <w:bottom w:val="single" w:color="auto" w:sz="4" w:space="0"/>
              <w:right w:val="single" w:color="auto" w:sz="4" w:space="0"/>
            </w:tcBorders>
            <w:vAlign w:val="center"/>
          </w:tcPr>
          <w:p w14:paraId="029E3264">
            <w:pPr>
              <w:adjustRightInd w:val="0"/>
              <w:spacing w:line="400" w:lineRule="exact"/>
              <w:jc w:val="center"/>
              <w:rPr>
                <w:rFonts w:ascii="宋体" w:hAnsi="宋体"/>
                <w:color w:val="auto"/>
                <w:szCs w:val="21"/>
                <w:highlight w:val="none"/>
              </w:rPr>
            </w:pPr>
            <w:bookmarkStart w:id="51" w:name="_9.2"/>
            <w:bookmarkEnd w:id="51"/>
            <w:bookmarkStart w:id="52" w:name="_8.1"/>
            <w:bookmarkEnd w:id="52"/>
            <w:bookmarkStart w:id="53" w:name="_5"/>
            <w:bookmarkEnd w:id="53"/>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0A181C3E">
            <w:pPr>
              <w:pStyle w:val="18"/>
              <w:adjustRightInd w:val="0"/>
              <w:spacing w:line="400" w:lineRule="exact"/>
              <w:rPr>
                <w:rFonts w:ascii="宋体" w:hAnsi="宋体"/>
                <w:color w:val="auto"/>
                <w:szCs w:val="21"/>
                <w:highlight w:val="none"/>
              </w:rPr>
            </w:pPr>
            <w:r>
              <w:rPr>
                <w:rFonts w:hint="eastAsia" w:ascii="宋体" w:hAnsi="宋体"/>
                <w:color w:val="auto"/>
                <w:szCs w:val="21"/>
                <w:highlight w:val="none"/>
              </w:rPr>
              <w:t>本项目是否接受联合体投标：</w:t>
            </w:r>
            <w:r>
              <w:rPr>
                <w:rFonts w:hint="eastAsia" w:ascii="宋体" w:hAnsi="宋体"/>
                <w:b/>
                <w:color w:val="auto"/>
                <w:szCs w:val="21"/>
                <w:highlight w:val="none"/>
              </w:rPr>
              <w:t>本项目不接受联合体投标。</w:t>
            </w:r>
          </w:p>
        </w:tc>
      </w:tr>
      <w:tr w14:paraId="07450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EC54386">
            <w:pPr>
              <w:adjustRightInd w:val="0"/>
              <w:spacing w:line="400" w:lineRule="exact"/>
              <w:jc w:val="center"/>
              <w:rPr>
                <w:rFonts w:ascii="宋体" w:hAnsi="宋体"/>
                <w:color w:val="auto"/>
                <w:szCs w:val="21"/>
                <w:highlight w:val="none"/>
              </w:rPr>
            </w:pPr>
            <w:r>
              <w:rPr>
                <w:rFonts w:ascii="宋体" w:hAnsi="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6BE81FC">
            <w:pPr>
              <w:pStyle w:val="18"/>
              <w:adjustRightInd w:val="0"/>
              <w:spacing w:line="400" w:lineRule="exact"/>
              <w:rPr>
                <w:rFonts w:ascii="宋体" w:hAnsi="宋体"/>
                <w:color w:val="auto"/>
                <w:szCs w:val="21"/>
                <w:highlight w:val="none"/>
              </w:rPr>
            </w:pPr>
            <w:bookmarkStart w:id="54" w:name="_Hlk54105293"/>
            <w:r>
              <w:rPr>
                <w:rFonts w:hint="eastAsia" w:ascii="宋体" w:hAnsi="宋体"/>
                <w:color w:val="auto"/>
                <w:szCs w:val="21"/>
                <w:highlight w:val="none"/>
              </w:rPr>
              <w:t>如接受联合体投标，</w:t>
            </w:r>
            <w:bookmarkEnd w:id="54"/>
            <w:r>
              <w:rPr>
                <w:rFonts w:hint="eastAsia" w:ascii="宋体" w:hAnsi="宋体"/>
                <w:color w:val="auto"/>
                <w:szCs w:val="21"/>
                <w:highlight w:val="none"/>
              </w:rPr>
              <w:t>联合体投标要求如下：</w:t>
            </w:r>
          </w:p>
          <w:p w14:paraId="2AC7F17F">
            <w:pPr>
              <w:pStyle w:val="18"/>
              <w:adjustRightInd w:val="0"/>
              <w:spacing w:line="40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两个以上投标人可以组成一个投标联合体，以一个投标人的身份共同参加投标。联合体投标的，须提供《联合体投标协议书》（格式后附）。</w:t>
            </w:r>
          </w:p>
          <w:p w14:paraId="2D315F89">
            <w:pPr>
              <w:pStyle w:val="18"/>
              <w:adjustRightInd w:val="0"/>
              <w:spacing w:line="40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567E52F7">
            <w:pPr>
              <w:pStyle w:val="18"/>
              <w:adjustRightInd w:val="0"/>
              <w:spacing w:line="40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b/>
                <w:color w:val="auto"/>
                <w:szCs w:val="21"/>
                <w:highlight w:val="none"/>
              </w:rPr>
              <w:t>联合体投标无效</w:t>
            </w:r>
            <w:r>
              <w:rPr>
                <w:rFonts w:hint="eastAsia" w:ascii="宋体" w:hAnsi="宋体"/>
                <w:color w:val="auto"/>
                <w:szCs w:val="21"/>
                <w:highlight w:val="none"/>
              </w:rPr>
              <w:t>），并将联合投标协议放入投标文件。联合体各方必须共同与采购人签订采购合同，就采购合同约定的事项对采购人承担连带责任。</w:t>
            </w:r>
          </w:p>
          <w:p w14:paraId="7CB061A4">
            <w:pPr>
              <w:pStyle w:val="18"/>
              <w:adjustRightInd w:val="0"/>
              <w:spacing w:line="400" w:lineRule="exac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以联合体形式参加政府采购活动的，联合体各方不得再单独参加或者与其他投标人另外组成联合体参加同一合同项下的政府采购活动。</w:t>
            </w:r>
          </w:p>
          <w:p w14:paraId="1399D694">
            <w:pPr>
              <w:pStyle w:val="18"/>
              <w:adjustRightInd w:val="0"/>
              <w:spacing w:line="400" w:lineRule="exac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联合体中有同类资质的投标人按照联合体分工承担相同工作的，应当按照资质等级较低的投标人确定资质等级。</w:t>
            </w:r>
          </w:p>
          <w:p w14:paraId="2E15E32C">
            <w:pPr>
              <w:pStyle w:val="18"/>
              <w:adjustRightInd w:val="0"/>
              <w:spacing w:line="400" w:lineRule="exact"/>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联合体投标业绩、履约能力按照联合体各方其中较高的一方认定并计算（招标文件另有规定的除外）。</w:t>
            </w:r>
          </w:p>
          <w:p w14:paraId="6403BF10">
            <w:pPr>
              <w:pStyle w:val="18"/>
              <w:adjustRightInd w:val="0"/>
              <w:spacing w:line="400" w:lineRule="exact"/>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投标人为联合体的，可以由联合体中的一方或者多方共同交纳投标保证金，其交纳的保证金对联合体各方均具有约束力。</w:t>
            </w:r>
          </w:p>
          <w:p w14:paraId="70320E08">
            <w:pPr>
              <w:pStyle w:val="18"/>
              <w:adjustRightInd w:val="0"/>
              <w:spacing w:line="400" w:lineRule="exact"/>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联合体各方均应按照招标文件的规定提交资格证明文件。</w:t>
            </w:r>
          </w:p>
        </w:tc>
      </w:tr>
      <w:tr w14:paraId="3DDC1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F9653A5">
            <w:pPr>
              <w:adjustRightInd w:val="0"/>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616C9C7A">
            <w:pPr>
              <w:pStyle w:val="18"/>
              <w:adjustRightInd w:val="0"/>
              <w:spacing w:line="400" w:lineRule="exact"/>
              <w:rPr>
                <w:rFonts w:ascii="宋体" w:hAnsi="宋体"/>
                <w:color w:val="auto"/>
                <w:szCs w:val="21"/>
                <w:highlight w:val="none"/>
              </w:rPr>
            </w:pPr>
            <w:r>
              <w:rPr>
                <w:rFonts w:hint="eastAsia" w:ascii="宋体" w:hAnsi="宋体"/>
                <w:color w:val="auto"/>
                <w:szCs w:val="21"/>
                <w:highlight w:val="none"/>
              </w:rPr>
              <w:t>☑不允许分包</w:t>
            </w:r>
          </w:p>
          <w:p w14:paraId="1D6F56E9">
            <w:pPr>
              <w:pStyle w:val="18"/>
              <w:adjustRightInd w:val="0"/>
              <w:spacing w:line="400" w:lineRule="exact"/>
              <w:rPr>
                <w:rFonts w:ascii="宋体" w:hAnsi="宋体"/>
                <w:color w:val="auto"/>
                <w:szCs w:val="21"/>
                <w:highlight w:val="none"/>
              </w:rPr>
            </w:pPr>
            <w:r>
              <w:rPr>
                <w:rFonts w:hint="eastAsia" w:ascii="宋体" w:hAnsi="宋体"/>
                <w:color w:val="auto"/>
                <w:szCs w:val="21"/>
                <w:highlight w:val="none"/>
              </w:rPr>
              <w:t>□允许分包</w:t>
            </w:r>
          </w:p>
          <w:p w14:paraId="5C9793ED">
            <w:pPr>
              <w:pStyle w:val="18"/>
              <w:adjustRightInd w:val="0"/>
              <w:spacing w:line="400" w:lineRule="exact"/>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                    。</w:t>
            </w:r>
          </w:p>
          <w:p w14:paraId="1FCB67D4">
            <w:pPr>
              <w:pStyle w:val="18"/>
              <w:adjustRightInd w:val="0"/>
              <w:spacing w:line="400" w:lineRule="exact"/>
              <w:jc w:val="both"/>
              <w:rPr>
                <w:rFonts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                       。</w:t>
            </w:r>
          </w:p>
        </w:tc>
      </w:tr>
      <w:tr w14:paraId="2F3DA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435B8A">
            <w:pPr>
              <w:adjustRightInd w:val="0"/>
              <w:spacing w:line="400" w:lineRule="exact"/>
              <w:jc w:val="center"/>
              <w:rPr>
                <w:rFonts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7BBCC4F8">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采用最低评标价法的采购项目，提供相同品牌产品（非单一产品采购项目的，指核心产品）的不同投标人评标报价相同时，按照下列方式确定一个投标人获得中标人推荐资格：</w:t>
            </w:r>
          </w:p>
          <w:p w14:paraId="3228705E">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□依次按投标报价低的优先、带“</w:t>
            </w:r>
            <w:r>
              <w:rPr>
                <w:rFonts w:hint="eastAsia" w:ascii="宋体" w:hAnsi="宋体" w:cs="宋体"/>
                <w:color w:val="auto"/>
                <w:kern w:val="0"/>
                <w:szCs w:val="21"/>
                <w:highlight w:val="none"/>
              </w:rPr>
              <w:t>▲</w:t>
            </w:r>
            <w:r>
              <w:rPr>
                <w:rFonts w:hint="eastAsia" w:ascii="宋体" w:hAnsi="宋体"/>
                <w:color w:val="auto"/>
                <w:szCs w:val="21"/>
                <w:highlight w:val="none"/>
              </w:rPr>
              <w:t>”的实质性要求正偏离项数多的优先、均无正偏离或者正偏离项数一致时负偏离项数少的优先、保修期长优先、交货期短优先、故障响应时间短优先的顺序推荐。</w:t>
            </w:r>
          </w:p>
          <w:p w14:paraId="688046DA">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□随机抽取；</w:t>
            </w:r>
          </w:p>
          <w:p w14:paraId="1D7F696B">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w:t>
            </w:r>
          </w:p>
          <w:p w14:paraId="4556545A">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15FF9274">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☑依次按投标报价低的优先、技术分高的优先、</w:t>
            </w:r>
            <w:r>
              <w:rPr>
                <w:rFonts w:hint="eastAsia" w:ascii="宋体" w:hAnsi="宋体" w:cs="宋体"/>
                <w:bCs/>
                <w:color w:val="auto"/>
                <w:szCs w:val="21"/>
                <w:highlight w:val="none"/>
              </w:rPr>
              <w:t>项目实施方案分</w:t>
            </w:r>
            <w:r>
              <w:rPr>
                <w:rFonts w:ascii="宋体" w:hAnsi="宋体" w:cs="宋体"/>
                <w:bCs/>
                <w:color w:val="auto"/>
                <w:szCs w:val="21"/>
                <w:highlight w:val="none"/>
              </w:rPr>
              <w:t>高的优先、</w:t>
            </w:r>
            <w:r>
              <w:rPr>
                <w:rFonts w:hint="eastAsia" w:ascii="宋体" w:hAnsi="宋体"/>
                <w:color w:val="auto"/>
                <w:szCs w:val="21"/>
                <w:highlight w:val="none"/>
              </w:rPr>
              <w:t>售后服务分高的优先、履约能力分高的优先、政策分高的优先，保修期长的优先、交货期短的优先、故障响应时间短的优先顺序推荐；</w:t>
            </w:r>
          </w:p>
          <w:p w14:paraId="71B2BA47">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□随机抽取；</w:t>
            </w:r>
          </w:p>
          <w:p w14:paraId="1180E65E">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w:t>
            </w:r>
          </w:p>
        </w:tc>
      </w:tr>
      <w:tr w14:paraId="7FE69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95" w:type="dxa"/>
            <w:vMerge w:val="restart"/>
            <w:tcBorders>
              <w:top w:val="single" w:color="auto" w:sz="4" w:space="0"/>
              <w:left w:val="single" w:color="auto" w:sz="4" w:space="0"/>
              <w:right w:val="single" w:color="auto" w:sz="4" w:space="0"/>
            </w:tcBorders>
            <w:vAlign w:val="center"/>
          </w:tcPr>
          <w:p w14:paraId="009FAC3C">
            <w:pPr>
              <w:adjustRightIn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vAlign w:val="center"/>
          </w:tcPr>
          <w:p w14:paraId="21642184">
            <w:pPr>
              <w:adjustRightInd w:val="0"/>
              <w:spacing w:line="400" w:lineRule="exact"/>
              <w:rPr>
                <w:rFonts w:ascii="宋体" w:hAnsi="宋体"/>
                <w:color w:val="auto"/>
                <w:szCs w:val="21"/>
                <w:highlight w:val="none"/>
              </w:rPr>
            </w:pPr>
            <w:r>
              <w:rPr>
                <w:rFonts w:hint="eastAsia" w:ascii="宋体" w:hAnsi="宋体"/>
                <w:color w:val="auto"/>
                <w:szCs w:val="21"/>
                <w:highlight w:val="none"/>
              </w:rPr>
              <w:t>不组织现场考察</w:t>
            </w:r>
          </w:p>
        </w:tc>
      </w:tr>
      <w:tr w14:paraId="1F542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652D5CF0">
            <w:pPr>
              <w:adjustRightInd w:val="0"/>
              <w:spacing w:line="400" w:lineRule="exact"/>
              <w:jc w:val="center"/>
              <w:rPr>
                <w:rFonts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486960B6">
            <w:pPr>
              <w:adjustRightInd w:val="0"/>
              <w:spacing w:line="400" w:lineRule="exact"/>
              <w:rPr>
                <w:rFonts w:ascii="宋体" w:hAnsi="宋体"/>
                <w:color w:val="auto"/>
                <w:szCs w:val="21"/>
                <w:highlight w:val="none"/>
              </w:rPr>
            </w:pPr>
            <w:r>
              <w:rPr>
                <w:rFonts w:hint="eastAsia" w:ascii="宋体" w:hAnsi="MS Mincho" w:eastAsia="MS Mincho" w:cs="MS Mincho"/>
                <w:color w:val="auto"/>
                <w:szCs w:val="21"/>
                <w:highlight w:val="none"/>
              </w:rPr>
              <w:t>☑</w:t>
            </w:r>
            <w:r>
              <w:rPr>
                <w:rFonts w:hint="eastAsia" w:ascii="宋体" w:hAnsi="宋体"/>
                <w:color w:val="auto"/>
                <w:szCs w:val="21"/>
                <w:highlight w:val="none"/>
              </w:rPr>
              <w:t>不组织召开开标前答疑会</w:t>
            </w:r>
          </w:p>
          <w:p w14:paraId="01F0C236">
            <w:pPr>
              <w:adjustRightInd w:val="0"/>
              <w:spacing w:line="400" w:lineRule="exact"/>
              <w:rPr>
                <w:rFonts w:ascii="宋体" w:hAnsi="宋体"/>
                <w:color w:val="auto"/>
                <w:szCs w:val="21"/>
                <w:highlight w:val="none"/>
              </w:rPr>
            </w:pPr>
            <w:r>
              <w:rPr>
                <w:rFonts w:hint="eastAsia" w:ascii="宋体" w:hAnsi="宋体"/>
                <w:color w:val="auto"/>
                <w:szCs w:val="21"/>
                <w:highlight w:val="none"/>
              </w:rPr>
              <w:t>□组织召开开标前答疑会</w:t>
            </w:r>
          </w:p>
          <w:p w14:paraId="33AD7E46">
            <w:pPr>
              <w:adjustRightInd w:val="0"/>
              <w:spacing w:line="400" w:lineRule="exact"/>
              <w:rPr>
                <w:rFonts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  </w:t>
            </w:r>
            <w:r>
              <w:rPr>
                <w:rFonts w:hint="eastAsia" w:ascii="宋体" w:hAnsi="宋体"/>
                <w:color w:val="auto"/>
                <w:szCs w:val="21"/>
                <w:highlight w:val="none"/>
              </w:rPr>
              <w:t>年</w:t>
            </w:r>
            <w:r>
              <w:rPr>
                <w:rFonts w:hint="eastAsia" w:ascii="宋体" w:hAnsi="宋体"/>
                <w:color w:val="auto"/>
                <w:szCs w:val="21"/>
                <w:highlight w:val="none"/>
                <w:u w:val="single"/>
              </w:rPr>
              <w:t xml:space="preserve"> \ </w:t>
            </w:r>
            <w:r>
              <w:rPr>
                <w:rFonts w:hint="eastAsia" w:ascii="宋体" w:hAnsi="宋体"/>
                <w:color w:val="auto"/>
                <w:szCs w:val="21"/>
                <w:highlight w:val="none"/>
              </w:rPr>
              <w:t>月</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w:t>
            </w:r>
          </w:p>
        </w:tc>
      </w:tr>
      <w:tr w14:paraId="512B2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49FCB2D0">
            <w:pPr>
              <w:adjustRightInd w:val="0"/>
              <w:spacing w:line="400" w:lineRule="exact"/>
              <w:jc w:val="center"/>
              <w:rPr>
                <w:rFonts w:ascii="宋体" w:hAnsi="宋体"/>
                <w:color w:val="auto"/>
                <w:szCs w:val="21"/>
                <w:highlight w:val="none"/>
              </w:rPr>
            </w:pPr>
            <w:bookmarkStart w:id="55" w:name="_13.1"/>
            <w:bookmarkEnd w:id="55"/>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61D89B29">
            <w:pPr>
              <w:adjustRightIn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46C023E2">
            <w:pPr>
              <w:tabs>
                <w:tab w:val="left" w:pos="459"/>
              </w:tabs>
              <w:adjustRightInd w:val="0"/>
              <w:spacing w:line="400" w:lineRule="exact"/>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6D327BDB">
            <w:pPr>
              <w:tabs>
                <w:tab w:val="left" w:pos="459"/>
              </w:tabs>
              <w:adjustRightInd w:val="0"/>
              <w:spacing w:line="400" w:lineRule="exact"/>
              <w:jc w:val="left"/>
              <w:rPr>
                <w:rFonts w:ascii="宋体" w:hAnsi="宋体"/>
                <w:color w:val="auto"/>
                <w:szCs w:val="21"/>
                <w:highlight w:val="none"/>
              </w:rPr>
            </w:pPr>
            <w:bookmarkStart w:id="56" w:name="_Hlk71299233"/>
            <w:r>
              <w:rPr>
                <w:rFonts w:hint="eastAsia" w:ascii="宋体" w:hAnsi="宋体"/>
                <w:color w:val="auto"/>
                <w:szCs w:val="21"/>
                <w:highlight w:val="none"/>
              </w:rPr>
              <w:t>2.开标一览表</w:t>
            </w:r>
            <w:bookmarkEnd w:id="56"/>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796D75E">
            <w:pPr>
              <w:tabs>
                <w:tab w:val="left" w:pos="459"/>
              </w:tabs>
              <w:adjustRightInd w:val="0"/>
              <w:spacing w:line="400" w:lineRule="exact"/>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65A6CFCE">
            <w:pPr>
              <w:adjustRightInd w:val="0"/>
              <w:spacing w:line="400" w:lineRule="exact"/>
              <w:ind w:firstLine="420"/>
              <w:jc w:val="left"/>
              <w:rPr>
                <w:rFonts w:ascii="宋体" w:hAnsi="宋体"/>
                <w:color w:val="auto"/>
                <w:szCs w:val="21"/>
                <w:highlight w:val="none"/>
              </w:rPr>
            </w:pPr>
            <w:r>
              <w:rPr>
                <w:rFonts w:hint="eastAsia" w:ascii="宋体" w:hAnsi="宋体"/>
                <w:b/>
                <w:bCs/>
                <w:color w:val="auto"/>
                <w:szCs w:val="21"/>
                <w:highlight w:val="none"/>
              </w:rPr>
              <w:t>注：投标函、开标一览表必须加盖投标人电子签章，</w:t>
            </w:r>
            <w:r>
              <w:rPr>
                <w:rFonts w:ascii="宋体" w:hAnsi="宋体" w:cs="Courier New"/>
                <w:b/>
                <w:color w:val="auto"/>
                <w:szCs w:val="21"/>
                <w:highlight w:val="none"/>
              </w:rPr>
              <w:t>必须提供的材料在第六章“投标文件格式”中有要求法定代表人或委托代理人签字的，必须由法定代表人或委托代理人签字</w:t>
            </w:r>
            <w:r>
              <w:rPr>
                <w:rFonts w:hint="eastAsia" w:ascii="宋体" w:hAnsi="宋体"/>
                <w:b/>
                <w:bCs/>
                <w:color w:val="auto"/>
                <w:szCs w:val="21"/>
                <w:highlight w:val="none"/>
              </w:rPr>
              <w:t>（或者电子签名），</w:t>
            </w:r>
            <w:r>
              <w:rPr>
                <w:rFonts w:ascii="宋体" w:hAnsi="宋体" w:cs="Courier New"/>
                <w:b/>
                <w:color w:val="auto"/>
                <w:szCs w:val="21"/>
                <w:highlight w:val="none"/>
              </w:rPr>
              <w:t xml:space="preserve"> 否则按无效投标处理</w:t>
            </w:r>
            <w:r>
              <w:rPr>
                <w:rFonts w:hint="eastAsia" w:ascii="宋体" w:hAnsi="宋体"/>
                <w:b/>
                <w:bCs/>
                <w:color w:val="auto"/>
                <w:szCs w:val="21"/>
                <w:highlight w:val="none"/>
              </w:rPr>
              <w:t>。</w:t>
            </w:r>
          </w:p>
        </w:tc>
      </w:tr>
      <w:tr w14:paraId="512CE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2B8D4E8D">
            <w:pPr>
              <w:adjustRightInd w:val="0"/>
              <w:spacing w:line="400" w:lineRule="exact"/>
              <w:rPr>
                <w:rFonts w:ascii="宋体" w:hAnsi="宋体"/>
                <w:color w:val="auto"/>
                <w:szCs w:val="21"/>
                <w:highlight w:val="none"/>
              </w:rPr>
            </w:pPr>
            <w:bookmarkStart w:id="57" w:name="_13.2"/>
            <w:bookmarkEnd w:id="57"/>
          </w:p>
        </w:tc>
        <w:tc>
          <w:tcPr>
            <w:tcW w:w="8670" w:type="dxa"/>
            <w:tcBorders>
              <w:top w:val="single" w:color="auto" w:sz="4" w:space="0"/>
              <w:left w:val="single" w:color="auto" w:sz="4" w:space="0"/>
              <w:bottom w:val="single" w:color="auto" w:sz="4" w:space="0"/>
              <w:right w:val="single" w:color="auto" w:sz="4" w:space="0"/>
            </w:tcBorders>
            <w:vAlign w:val="center"/>
          </w:tcPr>
          <w:p w14:paraId="31603E67">
            <w:pPr>
              <w:adjustRightIn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7198C8D3">
            <w:pPr>
              <w:adjustRightInd w:val="0"/>
              <w:spacing w:line="400" w:lineRule="exact"/>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87"/>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F24BAEC">
            <w:pPr>
              <w:adjustRightInd w:val="0"/>
              <w:spacing w:line="400" w:lineRule="exact"/>
              <w:jc w:val="left"/>
              <w:rPr>
                <w:rFonts w:ascii="宋体" w:hAnsi="宋体" w:cs="Courier New"/>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w:t>
            </w:r>
            <w:r>
              <w:rPr>
                <w:rFonts w:ascii="宋体" w:hAnsi="宋体" w:cs="宋体"/>
                <w:color w:val="auto"/>
                <w:szCs w:val="21"/>
                <w:highlight w:val="none"/>
                <w:u w:val="single"/>
              </w:rPr>
              <w:t>5</w:t>
            </w:r>
            <w:r>
              <w:rPr>
                <w:rFonts w:hint="eastAsia" w:ascii="宋体" w:hAnsi="宋体" w:cs="宋体"/>
                <w:color w:val="auto"/>
                <w:szCs w:val="21"/>
                <w:highlight w:val="none"/>
              </w:rPr>
              <w:t>年以来任意一个月的依法缴纳税收的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ascii="宋体" w:hAnsi="宋体"/>
                <w:color w:val="auto"/>
                <w:szCs w:val="21"/>
                <w:highlight w:val="none"/>
              </w:rPr>
              <w:t>成立之日</w:t>
            </w:r>
            <w:r>
              <w:rPr>
                <w:rFonts w:hint="eastAsia" w:ascii="宋体" w:hAnsi="宋体" w:cs="宋体"/>
                <w:color w:val="auto"/>
                <w:szCs w:val="21"/>
                <w:highlight w:val="none"/>
              </w:rPr>
              <w:t>起到投标文件提交截止时间止不足要求月数的，则无需</w:t>
            </w:r>
            <w:r>
              <w:rPr>
                <w:rFonts w:ascii="宋体" w:hAnsi="宋体" w:cs="宋体"/>
                <w:color w:val="auto"/>
                <w:szCs w:val="21"/>
                <w:highlight w:val="none"/>
              </w:rPr>
              <w:t>提供</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2AB0EA8">
            <w:pPr>
              <w:adjustRightInd w:val="0"/>
              <w:spacing w:line="400" w:lineRule="exact"/>
              <w:jc w:val="left"/>
              <w:rPr>
                <w:rFonts w:ascii="宋体" w:hAnsi="宋体" w:cs="Courier New"/>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w:t>
            </w:r>
            <w:r>
              <w:rPr>
                <w:rFonts w:ascii="宋体" w:hAnsi="宋体" w:cs="宋体"/>
                <w:color w:val="auto"/>
                <w:szCs w:val="21"/>
                <w:highlight w:val="none"/>
                <w:u w:val="single"/>
              </w:rPr>
              <w:t>5</w:t>
            </w:r>
            <w:r>
              <w:rPr>
                <w:rFonts w:hint="eastAsia" w:ascii="宋体" w:hAnsi="宋体" w:cs="宋体"/>
                <w:color w:val="auto"/>
                <w:szCs w:val="21"/>
                <w:highlight w:val="none"/>
              </w:rPr>
              <w:t>年以来任意一个月的依法缴纳社会保障资金的缴费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ascii="宋体" w:hAnsi="宋体"/>
                <w:color w:val="auto"/>
                <w:szCs w:val="21"/>
                <w:highlight w:val="none"/>
              </w:rPr>
              <w:t>成立之日起</w:t>
            </w:r>
            <w:r>
              <w:rPr>
                <w:rFonts w:hint="eastAsia" w:ascii="宋体" w:hAnsi="宋体" w:cs="宋体"/>
                <w:color w:val="auto"/>
                <w:szCs w:val="21"/>
                <w:highlight w:val="none"/>
              </w:rPr>
              <w:t>到投标文件提交截止时间止不足要求月数的，则无需</w:t>
            </w:r>
            <w:r>
              <w:rPr>
                <w:rFonts w:ascii="宋体" w:hAnsi="宋体" w:cs="宋体"/>
                <w:color w:val="auto"/>
                <w:szCs w:val="21"/>
                <w:highlight w:val="none"/>
              </w:rPr>
              <w:t>提供</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0AE0E3F">
            <w:pPr>
              <w:adjustRightInd w:val="0"/>
              <w:spacing w:line="400" w:lineRule="exact"/>
              <w:jc w:val="left"/>
              <w:rPr>
                <w:rFonts w:ascii="宋体" w:hAnsi="宋体"/>
                <w:color w:val="auto"/>
                <w:szCs w:val="21"/>
                <w:highlight w:val="none"/>
              </w:rPr>
            </w:pPr>
            <w:r>
              <w:rPr>
                <w:rFonts w:hint="eastAsia" w:ascii="宋体" w:hAnsi="宋体" w:cs="宋体"/>
                <w:color w:val="auto"/>
                <w:szCs w:val="21"/>
                <w:highlight w:val="none"/>
              </w:rPr>
              <w:t>4.投标人</w:t>
            </w:r>
            <w:r>
              <w:rPr>
                <w:rFonts w:hint="eastAsia" w:ascii="宋体" w:hAnsi="宋体"/>
                <w:color w:val="auto"/>
                <w:szCs w:val="21"/>
                <w:highlight w:val="none"/>
              </w:rPr>
              <w:t>财务状况报告</w:t>
            </w:r>
            <w:r>
              <w:rPr>
                <w:rFonts w:hint="eastAsia" w:ascii="宋体" w:hAnsi="宋体" w:cs="宋体"/>
                <w:color w:val="auto"/>
                <w:szCs w:val="21"/>
                <w:highlight w:val="none"/>
              </w:rPr>
              <w:t>[202</w:t>
            </w:r>
            <w:r>
              <w:rPr>
                <w:rFonts w:ascii="宋体" w:hAnsi="宋体" w:cs="宋体"/>
                <w:color w:val="auto"/>
                <w:szCs w:val="21"/>
                <w:highlight w:val="none"/>
              </w:rPr>
              <w:t>4</w:t>
            </w:r>
            <w:r>
              <w:rPr>
                <w:rFonts w:hint="eastAsia" w:ascii="宋体" w:hAnsi="宋体" w:cs="宋体"/>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ascii="宋体" w:hAnsi="宋体"/>
                <w:color w:val="auto"/>
                <w:highlight w:val="none"/>
              </w:rPr>
              <w:t>投标人</w:t>
            </w:r>
            <w:r>
              <w:rPr>
                <w:rFonts w:ascii="宋体" w:hAnsi="宋体"/>
                <w:color w:val="auto"/>
                <w:highlight w:val="none"/>
              </w:rPr>
              <w:t>属于成立时间在规定年度之后的法人或其他组织</w:t>
            </w:r>
            <w:r>
              <w:rPr>
                <w:rFonts w:hint="eastAsia" w:ascii="宋体" w:hAnsi="宋体"/>
                <w:color w:val="auto"/>
                <w:highlight w:val="none"/>
              </w:rPr>
              <w:t>，</w:t>
            </w:r>
            <w:r>
              <w:rPr>
                <w:rFonts w:hint="eastAsia" w:ascii="宋体" w:hAnsi="宋体" w:cs="宋体"/>
                <w:color w:val="auto"/>
                <w:szCs w:val="21"/>
                <w:highlight w:val="none"/>
              </w:rPr>
              <w:t>需提供成立之日起至投标截止时间前的月报表或银行出具的资信证明或者中国人民银行征信中心出具的企业信用报告</w:t>
            </w:r>
            <w:r>
              <w:rPr>
                <w:rFonts w:ascii="宋体" w:hAnsi="宋体" w:cs="宋体"/>
                <w:color w:val="auto"/>
                <w:szCs w:val="21"/>
                <w:highlight w:val="none"/>
              </w:rPr>
              <w:t>）</w:t>
            </w:r>
            <w:r>
              <w:rPr>
                <w:rFonts w:hint="eastAsia" w:ascii="宋体" w:hAnsi="宋体"/>
                <w:color w:val="auto"/>
                <w:szCs w:val="21"/>
                <w:highlight w:val="none"/>
              </w:rPr>
              <w:t>；资信证明应在有效期内，未注明有效期的，银行出具时间至投标截止时间不超过一年]；（</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3DBB4B9">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5.投标人直接控股股东信息表（格式后附）；（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47EA3BD">
            <w:pPr>
              <w:adjustRightInd w:val="0"/>
              <w:spacing w:line="400" w:lineRule="exact"/>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91BAE01">
            <w:pPr>
              <w:adjustRightInd w:val="0"/>
              <w:spacing w:line="400" w:lineRule="exact"/>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8AFB395">
            <w:pPr>
              <w:adjustRightInd w:val="0"/>
              <w:spacing w:line="400" w:lineRule="exact"/>
              <w:jc w:val="left"/>
              <w:rPr>
                <w:rFonts w:ascii="宋体" w:hAnsi="宋体"/>
                <w:color w:val="auto"/>
                <w:szCs w:val="21"/>
                <w:highlight w:val="none"/>
              </w:rPr>
            </w:pPr>
            <w:r>
              <w:rPr>
                <w:rFonts w:hint="eastAsia" w:ascii="宋体" w:hAnsi="宋体" w:cs="宋体"/>
                <w:color w:val="auto"/>
                <w:szCs w:val="21"/>
                <w:highlight w:val="none"/>
              </w:rPr>
              <w:t>8.投标人法定代表人（负责人）非桂林电子科技大学任职的教职工人员承诺函</w:t>
            </w:r>
            <w:r>
              <w:rPr>
                <w:rFonts w:hint="eastAsia" w:ascii="宋体" w:hAnsi="宋体"/>
                <w:color w:val="auto"/>
                <w:szCs w:val="21"/>
                <w:highlight w:val="none"/>
              </w:rPr>
              <w:t>（格式后附）</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9A21D7B">
            <w:pPr>
              <w:adjustRightInd w:val="0"/>
              <w:spacing w:line="400" w:lineRule="exact"/>
              <w:jc w:val="left"/>
              <w:rPr>
                <w:rFonts w:ascii="宋体" w:hAnsi="宋体" w:cs="Courier New"/>
                <w:b/>
                <w:color w:val="auto"/>
                <w:szCs w:val="21"/>
                <w:highlight w:val="none"/>
              </w:rPr>
            </w:pPr>
            <w:r>
              <w:rPr>
                <w:rFonts w:hint="eastAsia" w:ascii="宋体" w:hAnsi="宋体"/>
                <w:color w:val="auto"/>
                <w:szCs w:val="21"/>
                <w:highlight w:val="none"/>
              </w:rPr>
              <w:t>9.联合体协议书（格式后附）；（</w:t>
            </w:r>
            <w:r>
              <w:rPr>
                <w:rFonts w:hint="eastAsia" w:ascii="宋体" w:hAnsi="宋体"/>
                <w:b/>
                <w:color w:val="auto"/>
                <w:szCs w:val="21"/>
                <w:highlight w:val="none"/>
              </w:rPr>
              <w:t>联合体投标时必须提供，否则按无效投标处理</w:t>
            </w:r>
            <w:r>
              <w:rPr>
                <w:rFonts w:hint="eastAsia" w:ascii="宋体" w:hAnsi="宋体"/>
                <w:color w:val="auto"/>
                <w:szCs w:val="21"/>
                <w:highlight w:val="none"/>
              </w:rPr>
              <w:t>）</w:t>
            </w:r>
          </w:p>
          <w:p w14:paraId="3C7E480D">
            <w:pPr>
              <w:adjustRightInd w:val="0"/>
              <w:spacing w:line="400" w:lineRule="exact"/>
              <w:jc w:val="left"/>
              <w:rPr>
                <w:rFonts w:ascii="宋体" w:hAnsi="宋体" w:cs="Courier New"/>
                <w:b/>
                <w:color w:val="auto"/>
                <w:szCs w:val="21"/>
                <w:highlight w:val="none"/>
              </w:rPr>
            </w:pPr>
            <w:r>
              <w:rPr>
                <w:rFonts w:hint="eastAsia" w:ascii="宋体" w:hAnsi="宋体"/>
                <w:color w:val="auto"/>
                <w:szCs w:val="21"/>
                <w:highlight w:val="none"/>
              </w:rPr>
              <w:t>10.除招标文件规定必须提供以外，投标人认为需要提供的其他证明材料。</w:t>
            </w:r>
          </w:p>
          <w:p w14:paraId="38AA3D9C">
            <w:pPr>
              <w:adjustRightInd w:val="0"/>
              <w:spacing w:line="400" w:lineRule="exact"/>
              <w:jc w:val="left"/>
              <w:rPr>
                <w:rFonts w:ascii="宋体" w:hAnsi="宋体"/>
                <w:b/>
                <w:bCs/>
                <w:color w:val="auto"/>
                <w:szCs w:val="21"/>
                <w:highlight w:val="none"/>
              </w:rPr>
            </w:pPr>
            <w:r>
              <w:rPr>
                <w:rFonts w:hint="eastAsia" w:ascii="宋体" w:hAnsi="宋体"/>
                <w:b/>
                <w:bCs/>
                <w:color w:val="auto"/>
                <w:szCs w:val="21"/>
                <w:highlight w:val="none"/>
              </w:rPr>
              <w:t>注：</w:t>
            </w:r>
          </w:p>
          <w:p w14:paraId="0F901589">
            <w:pPr>
              <w:adjustRightInd w:val="0"/>
              <w:spacing w:line="400" w:lineRule="exact"/>
              <w:jc w:val="left"/>
              <w:rPr>
                <w:rFonts w:ascii="宋体" w:hAnsi="宋体"/>
                <w:b/>
                <w:bCs/>
                <w:color w:val="auto"/>
                <w:szCs w:val="21"/>
                <w:highlight w:val="none"/>
              </w:rPr>
            </w:pPr>
            <w:r>
              <w:rPr>
                <w:rFonts w:hint="eastAsia" w:ascii="宋体" w:hAnsi="宋体"/>
                <w:b/>
                <w:bCs/>
                <w:color w:val="auto"/>
                <w:szCs w:val="21"/>
                <w:highlight w:val="none"/>
              </w:rPr>
              <w:t>1.</w:t>
            </w:r>
            <w:r>
              <w:rPr>
                <w:rFonts w:ascii="宋体" w:hAnsi="宋体" w:cs="Courier New"/>
                <w:b/>
                <w:color w:val="auto"/>
                <w:szCs w:val="21"/>
                <w:highlight w:val="none"/>
              </w:rPr>
              <w:t>以上标明“必须提供”的材料，必须加盖</w:t>
            </w:r>
            <w:r>
              <w:rPr>
                <w:rFonts w:hint="eastAsia" w:ascii="宋体" w:hAnsi="宋体" w:cs="Courier New"/>
                <w:b/>
                <w:color w:val="auto"/>
                <w:szCs w:val="21"/>
                <w:highlight w:val="none"/>
              </w:rPr>
              <w:t>投标人电子签章</w:t>
            </w:r>
            <w:r>
              <w:rPr>
                <w:rFonts w:ascii="宋体" w:hAnsi="宋体" w:cs="Courier New"/>
                <w:b/>
                <w:color w:val="auto"/>
                <w:szCs w:val="21"/>
                <w:highlight w:val="none"/>
              </w:rPr>
              <w:t>；必须提供的材料在第六章“投标文件格式”中有要求法定代表人或委托代理人签字的，必须由法定代表人或委托代理人签字</w:t>
            </w:r>
            <w:r>
              <w:rPr>
                <w:rFonts w:hint="eastAsia" w:ascii="宋体" w:hAnsi="宋体"/>
                <w:b/>
                <w:bCs/>
                <w:color w:val="auto"/>
                <w:szCs w:val="21"/>
                <w:highlight w:val="none"/>
              </w:rPr>
              <w:t>（或者电子签名）</w:t>
            </w:r>
            <w:r>
              <w:rPr>
                <w:rFonts w:hint="eastAsia" w:ascii="宋体" w:hAnsi="宋体" w:cs="Courier New"/>
                <w:b/>
                <w:color w:val="auto"/>
                <w:szCs w:val="21"/>
                <w:highlight w:val="none"/>
              </w:rPr>
              <w:t>，</w:t>
            </w:r>
            <w:r>
              <w:rPr>
                <w:rFonts w:ascii="宋体" w:hAnsi="宋体" w:cs="Courier New"/>
                <w:b/>
                <w:color w:val="auto"/>
                <w:szCs w:val="21"/>
                <w:highlight w:val="none"/>
              </w:rPr>
              <w:t>否则按无效投标处理。其中</w:t>
            </w:r>
            <w:r>
              <w:rPr>
                <w:rFonts w:hint="eastAsia" w:ascii="宋体" w:hAnsi="宋体" w:cs="Courier New"/>
                <w:b/>
                <w:color w:val="auto"/>
                <w:szCs w:val="21"/>
                <w:highlight w:val="none"/>
              </w:rPr>
              <w:t>，</w:t>
            </w:r>
            <w:r>
              <w:rPr>
                <w:rFonts w:ascii="宋体" w:hAnsi="宋体" w:cs="Courier New"/>
                <w:b/>
                <w:color w:val="auto"/>
                <w:szCs w:val="21"/>
                <w:highlight w:val="none"/>
              </w:rPr>
              <w:t>投标声明</w:t>
            </w:r>
            <w:r>
              <w:rPr>
                <w:rFonts w:hint="eastAsia" w:ascii="宋体" w:hAnsi="宋体" w:cs="Courier New"/>
                <w:b/>
                <w:color w:val="auto"/>
                <w:szCs w:val="21"/>
                <w:highlight w:val="none"/>
              </w:rPr>
              <w:t>、投标人法定代表人（负责人）非桂林电子科技大学任职的教职工人员承诺函</w:t>
            </w:r>
            <w:r>
              <w:rPr>
                <w:rFonts w:ascii="宋体" w:hAnsi="宋体" w:cs="Courier New"/>
                <w:b/>
                <w:color w:val="auto"/>
                <w:szCs w:val="21"/>
                <w:highlight w:val="none"/>
              </w:rPr>
              <w:t>必须由法定代表人在规定签章处签字</w:t>
            </w:r>
            <w:r>
              <w:rPr>
                <w:rFonts w:hint="eastAsia" w:ascii="宋体" w:hAnsi="宋体"/>
                <w:b/>
                <w:bCs/>
                <w:color w:val="auto"/>
                <w:szCs w:val="21"/>
                <w:highlight w:val="none"/>
              </w:rPr>
              <w:t>（或者电子签名）</w:t>
            </w:r>
            <w:r>
              <w:rPr>
                <w:rFonts w:ascii="宋体" w:hAnsi="宋体" w:cs="Courier New"/>
                <w:b/>
                <w:color w:val="auto"/>
                <w:szCs w:val="21"/>
                <w:highlight w:val="none"/>
              </w:rPr>
              <w:t>并加盖</w:t>
            </w:r>
            <w:r>
              <w:rPr>
                <w:rFonts w:hint="eastAsia" w:ascii="宋体" w:hAnsi="宋体" w:cs="Courier New"/>
                <w:b/>
                <w:color w:val="auto"/>
                <w:szCs w:val="21"/>
                <w:highlight w:val="none"/>
              </w:rPr>
              <w:t>投标人电子签章</w:t>
            </w:r>
            <w:r>
              <w:rPr>
                <w:rFonts w:ascii="宋体" w:hAnsi="宋体" w:cs="Courier New"/>
                <w:b/>
                <w:color w:val="auto"/>
                <w:szCs w:val="21"/>
                <w:highlight w:val="none"/>
              </w:rPr>
              <w:t>，否则按无效投标处理。</w:t>
            </w:r>
          </w:p>
          <w:p w14:paraId="5C7A0F58">
            <w:pPr>
              <w:adjustRightInd w:val="0"/>
              <w:spacing w:line="400" w:lineRule="exact"/>
              <w:jc w:val="left"/>
              <w:rPr>
                <w:rFonts w:ascii="宋体" w:hAnsi="宋体"/>
                <w:b/>
                <w:bCs/>
                <w:color w:val="auto"/>
                <w:szCs w:val="21"/>
                <w:highlight w:val="none"/>
              </w:rPr>
            </w:pPr>
            <w:r>
              <w:rPr>
                <w:rFonts w:hint="eastAsia" w:ascii="宋体" w:hAnsi="宋体"/>
                <w:b/>
                <w:bCs/>
                <w:color w:val="auto"/>
                <w:szCs w:val="21"/>
                <w:highlight w:val="none"/>
              </w:rPr>
              <w:t>2.联合体投标时，第1-</w:t>
            </w:r>
            <w:r>
              <w:rPr>
                <w:rFonts w:ascii="宋体" w:hAnsi="宋体"/>
                <w:b/>
                <w:bCs/>
                <w:color w:val="auto"/>
                <w:szCs w:val="21"/>
                <w:highlight w:val="none"/>
              </w:rPr>
              <w:t>6</w:t>
            </w:r>
            <w:r>
              <w:rPr>
                <w:rFonts w:hint="eastAsia" w:ascii="宋体" w:hAnsi="宋体"/>
                <w:b/>
                <w:bCs/>
                <w:color w:val="auto"/>
                <w:szCs w:val="21"/>
                <w:highlight w:val="none"/>
              </w:rPr>
              <w:t>及第8项资格证明文件联合体各方均必须分别提供，联合体各方分别盖章和签字（或者电子签名），否则按无效投标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5CB0E23E">
            <w:pPr>
              <w:adjustRightInd w:val="0"/>
              <w:spacing w:line="400" w:lineRule="exact"/>
              <w:jc w:val="left"/>
              <w:rPr>
                <w:rFonts w:ascii="宋体" w:hAnsi="宋体"/>
                <w:b/>
                <w:bCs/>
                <w:color w:val="auto"/>
                <w:szCs w:val="21"/>
                <w:highlight w:val="none"/>
              </w:rPr>
            </w:pPr>
            <w:r>
              <w:rPr>
                <w:rFonts w:hint="eastAsia" w:ascii="宋体" w:hAnsi="宋体"/>
                <w:b/>
                <w:bCs/>
                <w:color w:val="auto"/>
                <w:szCs w:val="21"/>
                <w:highlight w:val="none"/>
              </w:rPr>
              <w:t>3.分公司参加投标的，应当取得总公司授权。</w:t>
            </w:r>
          </w:p>
        </w:tc>
      </w:tr>
      <w:tr w14:paraId="25CB1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95" w:type="dxa"/>
            <w:vMerge w:val="continue"/>
            <w:tcBorders>
              <w:left w:val="single" w:color="auto" w:sz="4" w:space="0"/>
              <w:right w:val="single" w:color="auto" w:sz="4" w:space="0"/>
            </w:tcBorders>
            <w:vAlign w:val="center"/>
          </w:tcPr>
          <w:p w14:paraId="0174720C">
            <w:pPr>
              <w:adjustRightInd w:val="0"/>
              <w:spacing w:line="400" w:lineRule="exact"/>
              <w:rPr>
                <w:rFonts w:ascii="宋体" w:hAnsi="宋体"/>
                <w:color w:val="auto"/>
                <w:szCs w:val="21"/>
                <w:highlight w:val="none"/>
              </w:rPr>
            </w:pPr>
            <w:bookmarkStart w:id="58" w:name="_13.3"/>
            <w:bookmarkEnd w:id="58"/>
          </w:p>
        </w:tc>
        <w:tc>
          <w:tcPr>
            <w:tcW w:w="8670" w:type="dxa"/>
            <w:tcBorders>
              <w:top w:val="single" w:color="auto" w:sz="4" w:space="0"/>
              <w:left w:val="single" w:color="auto" w:sz="4" w:space="0"/>
              <w:right w:val="single" w:color="auto" w:sz="4" w:space="0"/>
            </w:tcBorders>
            <w:vAlign w:val="center"/>
          </w:tcPr>
          <w:p w14:paraId="2337AA35">
            <w:pPr>
              <w:adjustRightIn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商务文件及技术</w:t>
            </w:r>
            <w:r>
              <w:rPr>
                <w:rFonts w:ascii="宋体" w:hAnsi="宋体" w:cs="Courier New"/>
                <w:b/>
                <w:color w:val="auto"/>
                <w:szCs w:val="21"/>
                <w:highlight w:val="none"/>
              </w:rPr>
              <w:t>文件</w:t>
            </w:r>
          </w:p>
          <w:p w14:paraId="4F01E0D0">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1.投标人参加本项目无围标串标行为的承诺函（格式后附）；（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1415180">
            <w:pPr>
              <w:adjustRightInd w:val="0"/>
              <w:spacing w:line="400" w:lineRule="exact"/>
              <w:jc w:val="left"/>
              <w:rPr>
                <w:rFonts w:ascii="宋体" w:hAnsi="宋体"/>
                <w:color w:val="auto"/>
                <w:szCs w:val="21"/>
                <w:highlight w:val="none"/>
              </w:rPr>
            </w:pPr>
            <w:r>
              <w:rPr>
                <w:rFonts w:hint="eastAsia" w:ascii="宋体" w:hAnsi="宋体" w:cs="宋体"/>
                <w:color w:val="auto"/>
                <w:szCs w:val="21"/>
                <w:highlight w:val="none"/>
              </w:rPr>
              <w:t>2.投标人参加本项目无回避事项的承诺函</w:t>
            </w:r>
            <w:r>
              <w:rPr>
                <w:rFonts w:hint="eastAsia" w:ascii="宋体" w:hAnsi="宋体"/>
                <w:color w:val="auto"/>
                <w:szCs w:val="21"/>
                <w:highlight w:val="none"/>
              </w:rPr>
              <w:t>（格式后附）</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FDDCEE9">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7E6D4AD">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0E3C269A">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商务要求承诺响应表（格式后附）；（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F2CC103">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6.技术要求偏离表（格式后附）；（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ECDC8B6">
            <w:pPr>
              <w:pStyle w:val="20"/>
              <w:rPr>
                <w:rFonts w:ascii="宋体" w:hAnsi="宋体"/>
                <w:color w:val="auto"/>
                <w:kern w:val="2"/>
                <w:sz w:val="21"/>
                <w:highlight w:val="none"/>
              </w:rPr>
            </w:pPr>
            <w:r>
              <w:rPr>
                <w:rFonts w:hint="eastAsia" w:hAnsi="宋体"/>
                <w:color w:val="auto"/>
                <w:kern w:val="2"/>
                <w:sz w:val="21"/>
                <w:highlight w:val="none"/>
              </w:rPr>
              <w:t>7.项目实施方案（格式后附）；</w:t>
            </w:r>
          </w:p>
          <w:p w14:paraId="58C20B46">
            <w:pPr>
              <w:pStyle w:val="20"/>
              <w:rPr>
                <w:color w:val="auto"/>
                <w:highlight w:val="none"/>
              </w:rPr>
            </w:pPr>
            <w:r>
              <w:rPr>
                <w:rFonts w:hint="eastAsia" w:hAnsi="宋体"/>
                <w:color w:val="auto"/>
                <w:kern w:val="2"/>
                <w:sz w:val="21"/>
                <w:highlight w:val="none"/>
              </w:rPr>
              <w:t>项目实施</w:t>
            </w:r>
            <w:r>
              <w:rPr>
                <w:rFonts w:hint="eastAsia" w:ascii="宋体" w:hAnsi="宋体"/>
                <w:color w:val="auto"/>
                <w:kern w:val="2"/>
                <w:sz w:val="21"/>
                <w:highlight w:val="none"/>
              </w:rPr>
              <w:t>方案包括但不限于：</w:t>
            </w:r>
            <w:r>
              <w:rPr>
                <w:rFonts w:hint="eastAsia" w:hAnsi="宋体"/>
                <w:color w:val="auto"/>
                <w:kern w:val="2"/>
                <w:sz w:val="21"/>
                <w:highlight w:val="none"/>
              </w:rPr>
              <w:t>①项目实施进度计划和保证措施</w:t>
            </w:r>
            <w:r>
              <w:rPr>
                <w:rFonts w:hint="eastAsia" w:hAnsi="宋体"/>
                <w:color w:val="auto"/>
                <w:kern w:val="2"/>
                <w:sz w:val="21"/>
                <w:highlight w:val="none"/>
                <w:lang w:eastAsia="zh-CN"/>
              </w:rPr>
              <w:t>；</w:t>
            </w:r>
            <w:r>
              <w:rPr>
                <w:rFonts w:hint="eastAsia" w:hAnsi="宋体"/>
                <w:color w:val="auto"/>
                <w:kern w:val="2"/>
                <w:sz w:val="21"/>
                <w:highlight w:val="none"/>
              </w:rPr>
              <w:t>②安全控制措施及安装质量控制保证方案</w:t>
            </w:r>
            <w:r>
              <w:rPr>
                <w:rFonts w:hint="eastAsia" w:ascii="宋体" w:hAnsi="宋体"/>
                <w:color w:val="auto"/>
                <w:kern w:val="2"/>
                <w:sz w:val="21"/>
                <w:highlight w:val="none"/>
              </w:rPr>
              <w:t>等）。</w:t>
            </w:r>
          </w:p>
          <w:p w14:paraId="65D6333B">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8.售后服务方案（格式后附）；</w:t>
            </w:r>
          </w:p>
          <w:p w14:paraId="54275F85">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售后服务方案包括但不限于：①故障处理流程；②维护保障流程及组织架构；③技术培训方案等。</w:t>
            </w:r>
          </w:p>
          <w:p w14:paraId="090AE0B0">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9.投标人的业绩证明材料（格式后附）；</w:t>
            </w:r>
          </w:p>
          <w:p w14:paraId="23693E8A">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10.投标人情况介绍（格式自拟）；</w:t>
            </w:r>
          </w:p>
          <w:p w14:paraId="3AA30220">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11.联合体协议书（格式后附，详见“其他文书、文件格式”）；（</w:t>
            </w:r>
            <w:r>
              <w:rPr>
                <w:rFonts w:hint="eastAsia" w:ascii="宋体" w:hAnsi="宋体" w:cs="宋体"/>
                <w:b/>
                <w:color w:val="auto"/>
                <w:szCs w:val="21"/>
                <w:highlight w:val="none"/>
              </w:rPr>
              <w:t>招标文件接受联合体参与投标的且供应商为联合体参与投标时必须提供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63E07504">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12</w:t>
            </w:r>
            <w:r>
              <w:rPr>
                <w:rFonts w:ascii="宋体" w:hAnsi="宋体"/>
                <w:color w:val="auto"/>
                <w:szCs w:val="21"/>
                <w:highlight w:val="none"/>
              </w:rPr>
              <w:t>.</w:t>
            </w:r>
            <w:r>
              <w:rPr>
                <w:rFonts w:hint="eastAsia" w:ascii="宋体" w:hAnsi="宋体"/>
                <w:color w:val="auto"/>
                <w:szCs w:val="21"/>
                <w:highlight w:val="none"/>
              </w:rPr>
              <w:t>设备性能配置清单（格式后附）；</w:t>
            </w:r>
          </w:p>
          <w:p w14:paraId="4A647FC9">
            <w:pPr>
              <w:adjustRightInd w:val="0"/>
              <w:spacing w:line="400" w:lineRule="exact"/>
              <w:jc w:val="left"/>
              <w:rPr>
                <w:rFonts w:ascii="宋体" w:hAnsi="宋体"/>
                <w:color w:val="auto"/>
                <w:szCs w:val="21"/>
                <w:highlight w:val="none"/>
              </w:rPr>
            </w:pPr>
            <w:r>
              <w:rPr>
                <w:rFonts w:hint="eastAsia" w:ascii="宋体" w:hAnsi="宋体"/>
                <w:color w:val="auto"/>
                <w:szCs w:val="21"/>
                <w:highlight w:val="none"/>
              </w:rPr>
              <w:t>13.项目实施人员一览表（格式后附）；</w:t>
            </w:r>
          </w:p>
          <w:p w14:paraId="30C12B60">
            <w:pPr>
              <w:adjustRightInd w:val="0"/>
              <w:spacing w:line="40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4.对本项目系统总体要求的理解。包括：功能说明、性能指标及设备选型说明（质量、性能、价格、外观、体积等方面进行比较和选择的理由及过程）（格式自拟）；</w:t>
            </w:r>
          </w:p>
          <w:p w14:paraId="680A1486">
            <w:pPr>
              <w:adjustRightInd w:val="0"/>
              <w:spacing w:line="40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5.产品出厂标准、质量检测报告（格式自拟）；</w:t>
            </w:r>
          </w:p>
          <w:p w14:paraId="7CE6FB82">
            <w:pPr>
              <w:adjustRightInd w:val="0"/>
              <w:spacing w:line="40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6.优惠条件：投标人承诺给予招标人的各种优惠条件，包括选配件、专用耗材、售后服务优惠（格式后附）；注：投标人不得给予赠品或者与采购无关的其他商品、服务；</w:t>
            </w:r>
          </w:p>
          <w:p w14:paraId="26296F7E">
            <w:pPr>
              <w:adjustRightInd w:val="0"/>
              <w:spacing w:line="40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7.投标人对本项目的合理化建议和改进措施（格式自拟）；</w:t>
            </w:r>
          </w:p>
          <w:p w14:paraId="68F0D8C8">
            <w:pPr>
              <w:adjustRightInd w:val="0"/>
              <w:spacing w:line="40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8.除招标文件规定必须提供以外，投标人认为需要提供的其他证明材料（格式自拟）。（投标人根据“第二章 采购需求”及“第四章 评标方法及评标标准”提供有关证明材料）。</w:t>
            </w:r>
          </w:p>
          <w:p w14:paraId="0746D31C">
            <w:pPr>
              <w:adjustRightInd w:val="0"/>
              <w:spacing w:line="400" w:lineRule="exact"/>
              <w:jc w:val="left"/>
              <w:rPr>
                <w:rFonts w:ascii="宋体" w:hAnsi="宋体"/>
                <w:color w:val="auto"/>
                <w:szCs w:val="21"/>
                <w:highlight w:val="none"/>
              </w:rPr>
            </w:pPr>
            <w:r>
              <w:rPr>
                <w:rFonts w:hint="eastAsia" w:ascii="宋体" w:hAnsi="宋体"/>
                <w:b/>
                <w:bCs/>
                <w:color w:val="auto"/>
                <w:szCs w:val="21"/>
                <w:highlight w:val="none"/>
              </w:rPr>
              <w:t>注：</w:t>
            </w:r>
            <w:r>
              <w:rPr>
                <w:rFonts w:ascii="宋体" w:hAnsi="宋体" w:cs="Courier New"/>
                <w:b/>
                <w:color w:val="auto"/>
                <w:szCs w:val="21"/>
                <w:highlight w:val="none"/>
              </w:rPr>
              <w:t>以上标明“必须提供”的材料，必须加盖</w:t>
            </w:r>
            <w:r>
              <w:rPr>
                <w:rFonts w:hint="eastAsia" w:ascii="宋体" w:hAnsi="宋体" w:cs="Courier New"/>
                <w:b/>
                <w:color w:val="auto"/>
                <w:szCs w:val="21"/>
                <w:highlight w:val="none"/>
              </w:rPr>
              <w:t>投标人电子签章</w:t>
            </w:r>
            <w:r>
              <w:rPr>
                <w:rFonts w:ascii="宋体" w:hAnsi="宋体" w:cs="Courier New"/>
                <w:b/>
                <w:color w:val="auto"/>
                <w:szCs w:val="21"/>
                <w:highlight w:val="none"/>
              </w:rPr>
              <w:t>；必须提供的材料在第六章“投标文件格式”中有要求法定代表人或委托代理人签字的，必须由法定代表人或委托代理人签字</w:t>
            </w:r>
            <w:r>
              <w:rPr>
                <w:rFonts w:hint="eastAsia" w:ascii="宋体" w:hAnsi="宋体"/>
                <w:b/>
                <w:bCs/>
                <w:color w:val="auto"/>
                <w:szCs w:val="21"/>
                <w:highlight w:val="none"/>
              </w:rPr>
              <w:t>（或者电子签名）</w:t>
            </w:r>
            <w:r>
              <w:rPr>
                <w:rFonts w:hint="eastAsia" w:ascii="宋体" w:hAnsi="宋体"/>
                <w:b/>
                <w:bCs/>
                <w:color w:val="auto"/>
                <w:szCs w:val="21"/>
                <w:highlight w:val="none"/>
                <w:lang w:eastAsia="zh-CN"/>
              </w:rPr>
              <w:t>，</w:t>
            </w:r>
            <w:r>
              <w:rPr>
                <w:rFonts w:ascii="宋体" w:hAnsi="宋体" w:cs="Courier New"/>
                <w:b/>
                <w:color w:val="auto"/>
                <w:szCs w:val="21"/>
                <w:highlight w:val="none"/>
              </w:rPr>
              <w:t>否则按无效投标处理。其中</w:t>
            </w:r>
            <w:r>
              <w:rPr>
                <w:rFonts w:hint="eastAsia" w:ascii="宋体" w:hAnsi="宋体" w:cs="Courier New"/>
                <w:b/>
                <w:color w:val="auto"/>
                <w:szCs w:val="21"/>
                <w:highlight w:val="none"/>
              </w:rPr>
              <w:t>，</w:t>
            </w:r>
            <w:r>
              <w:rPr>
                <w:rFonts w:ascii="宋体" w:hAnsi="宋体" w:cs="Courier New"/>
                <w:b/>
                <w:color w:val="auto"/>
                <w:szCs w:val="21"/>
                <w:highlight w:val="none"/>
              </w:rPr>
              <w:t>法人授权委托书</w:t>
            </w:r>
            <w:r>
              <w:rPr>
                <w:rFonts w:hint="eastAsia" w:ascii="宋体" w:hAnsi="宋体" w:cs="Courier New"/>
                <w:b/>
                <w:color w:val="auto"/>
                <w:szCs w:val="21"/>
                <w:highlight w:val="none"/>
              </w:rPr>
              <w:t>、投标人参加本项目无回避事项的承诺函</w:t>
            </w:r>
            <w:r>
              <w:rPr>
                <w:rFonts w:ascii="宋体" w:hAnsi="宋体" w:cs="Courier New"/>
                <w:b/>
                <w:color w:val="auto"/>
                <w:szCs w:val="21"/>
                <w:highlight w:val="none"/>
              </w:rPr>
              <w:t>必须由法定代表人及委托代理人签字</w:t>
            </w:r>
            <w:r>
              <w:rPr>
                <w:rFonts w:hint="eastAsia" w:ascii="宋体" w:hAnsi="宋体"/>
                <w:b/>
                <w:bCs/>
                <w:color w:val="auto"/>
                <w:szCs w:val="21"/>
                <w:highlight w:val="none"/>
              </w:rPr>
              <w:t>（或者电子签名）</w:t>
            </w:r>
            <w:r>
              <w:rPr>
                <w:rFonts w:ascii="宋体" w:hAnsi="宋体" w:cs="Courier New"/>
                <w:b/>
                <w:color w:val="auto"/>
                <w:szCs w:val="21"/>
                <w:highlight w:val="none"/>
              </w:rPr>
              <w:t>，否则按无效投标处理。</w:t>
            </w:r>
          </w:p>
        </w:tc>
      </w:tr>
      <w:tr w14:paraId="12AC0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CE9D6C1">
            <w:pPr>
              <w:adjustRightInd w:val="0"/>
              <w:spacing w:line="400" w:lineRule="exact"/>
              <w:jc w:val="center"/>
              <w:rPr>
                <w:rFonts w:ascii="宋体" w:hAnsi="宋体"/>
                <w:color w:val="auto"/>
                <w:szCs w:val="21"/>
                <w:highlight w:val="none"/>
              </w:rPr>
            </w:pPr>
            <w:bookmarkStart w:id="59" w:name="_13.5"/>
            <w:bookmarkEnd w:id="59"/>
            <w:bookmarkStart w:id="60" w:name="_16.2"/>
            <w:bookmarkEnd w:id="60"/>
            <w:r>
              <w:rPr>
                <w:rFonts w:hint="eastAsia" w:ascii="宋体" w:hAnsi="宋体"/>
                <w:color w:val="auto"/>
                <w:szCs w:val="21"/>
                <w:highlight w:val="none"/>
              </w:rPr>
              <w:t>16</w:t>
            </w:r>
            <w:bookmarkStart w:id="61" w:name="_Hlt19194066"/>
            <w:bookmarkStart w:id="62" w:name="_Hlt19693758"/>
            <w:bookmarkStart w:id="63" w:name="_Hlt19693759"/>
            <w:bookmarkStart w:id="64" w:name="_Hlt19194067"/>
            <w:r>
              <w:rPr>
                <w:rFonts w:hint="eastAsia" w:ascii="宋体" w:hAnsi="宋体"/>
                <w:color w:val="auto"/>
                <w:szCs w:val="21"/>
                <w:highlight w:val="none"/>
              </w:rPr>
              <w:t>.</w:t>
            </w:r>
            <w:bookmarkEnd w:id="61"/>
            <w:bookmarkEnd w:id="62"/>
            <w:bookmarkEnd w:id="63"/>
            <w:bookmarkEnd w:id="64"/>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0E2AE016">
            <w:pPr>
              <w:adjustRightInd w:val="0"/>
              <w:spacing w:line="400" w:lineRule="exact"/>
              <w:rPr>
                <w:rFonts w:ascii="宋体" w:hAnsi="宋体"/>
                <w:b/>
                <w:color w:val="auto"/>
                <w:szCs w:val="21"/>
                <w:highlight w:val="none"/>
              </w:rPr>
            </w:pPr>
            <w:r>
              <w:rPr>
                <w:rFonts w:hint="eastAsia" w:ascii="宋体" w:hAnsi="宋体"/>
                <w:color w:val="auto"/>
                <w:szCs w:val="21"/>
                <w:highlight w:val="none"/>
              </w:rPr>
              <w:t>投标报价是履行合同的最终价格，</w:t>
            </w:r>
            <w:bookmarkStart w:id="65" w:name="OLE_LINK20"/>
            <w:r>
              <w:rPr>
                <w:rFonts w:hint="eastAsia" w:ascii="宋体" w:hAnsi="宋体" w:cs="宋体"/>
                <w:color w:val="auto"/>
                <w:szCs w:val="21"/>
                <w:highlight w:val="none"/>
              </w:rPr>
              <w:t>包括本次采购范围内标的的价款、备品备件、运输、安装、调试、现场改造、检验测试、验收、培训、售后服务、人工、垃圾清运、保险、税金、利润、参加投标等全部费用的总和，投标人应综合考虑在报价中。在合同实施时，采购人将不予支付供应商没有列入的项目费用，并认为此项目的费用已包括在投标报价中。</w:t>
            </w:r>
            <w:bookmarkEnd w:id="65"/>
          </w:p>
        </w:tc>
      </w:tr>
      <w:tr w14:paraId="1FF3E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D3C132D">
            <w:pPr>
              <w:adjustRightInd w:val="0"/>
              <w:spacing w:line="400" w:lineRule="exact"/>
              <w:jc w:val="center"/>
              <w:rPr>
                <w:rFonts w:ascii="宋体" w:hAnsi="宋体"/>
                <w:color w:val="auto"/>
                <w:szCs w:val="21"/>
                <w:highlight w:val="none"/>
              </w:rPr>
            </w:pPr>
            <w:bookmarkStart w:id="66" w:name="_17.1"/>
            <w:bookmarkEnd w:id="66"/>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2BEAA3CA">
            <w:pPr>
              <w:adjustRightInd w:val="0"/>
              <w:spacing w:line="400" w:lineRule="exact"/>
              <w:rPr>
                <w:rFonts w:ascii="宋体" w:hAnsi="宋体"/>
                <w:color w:val="auto"/>
                <w:szCs w:val="21"/>
                <w:highlight w:val="none"/>
              </w:rPr>
            </w:pPr>
            <w:r>
              <w:rPr>
                <w:rFonts w:hint="eastAsia" w:ascii="宋体" w:hAnsi="宋体"/>
                <w:color w:val="auto"/>
                <w:szCs w:val="21"/>
                <w:highlight w:val="none"/>
              </w:rPr>
              <w:t>投标有效期：自投标截止之日起</w:t>
            </w:r>
            <w:r>
              <w:rPr>
                <w:rFonts w:ascii="宋体" w:hAnsi="宋体"/>
                <w:color w:val="auto"/>
                <w:szCs w:val="21"/>
                <w:highlight w:val="none"/>
                <w:u w:val="single"/>
              </w:rPr>
              <w:t>9</w:t>
            </w:r>
            <w:r>
              <w:rPr>
                <w:rFonts w:hint="eastAsia" w:ascii="宋体" w:hAnsi="宋体"/>
                <w:color w:val="auto"/>
                <w:szCs w:val="21"/>
                <w:highlight w:val="none"/>
                <w:u w:val="single"/>
              </w:rPr>
              <w:t>0</w:t>
            </w:r>
            <w:r>
              <w:rPr>
                <w:rFonts w:hint="eastAsia" w:ascii="宋体" w:hAnsi="宋体"/>
                <w:color w:val="auto"/>
                <w:szCs w:val="21"/>
                <w:highlight w:val="none"/>
              </w:rPr>
              <w:t>日。</w:t>
            </w:r>
          </w:p>
        </w:tc>
      </w:tr>
      <w:tr w14:paraId="65DFA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0351128">
            <w:pPr>
              <w:adjustRightInd w:val="0"/>
              <w:spacing w:line="400" w:lineRule="exact"/>
              <w:jc w:val="center"/>
              <w:rPr>
                <w:rFonts w:ascii="宋体" w:hAnsi="宋体"/>
                <w:color w:val="auto"/>
                <w:szCs w:val="21"/>
                <w:highlight w:val="none"/>
              </w:rPr>
            </w:pPr>
            <w:bookmarkStart w:id="67" w:name="_18"/>
            <w:bookmarkEnd w:id="67"/>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6613C870">
            <w:pPr>
              <w:autoSpaceDE w:val="0"/>
              <w:autoSpaceDN w:val="0"/>
              <w:adjustRightInd w:val="0"/>
              <w:spacing w:line="400" w:lineRule="exact"/>
              <w:textAlignment w:val="bottom"/>
              <w:rPr>
                <w:rFonts w:ascii="宋体" w:hAnsi="宋体"/>
                <w:color w:val="auto"/>
                <w:szCs w:val="21"/>
                <w:highlight w:val="none"/>
              </w:rPr>
            </w:pPr>
            <w:r>
              <w:rPr>
                <w:rFonts w:hint="eastAsia" w:ascii="宋体" w:hAnsi="MS Mincho" w:eastAsia="MS Mincho" w:cs="MS Mincho"/>
                <w:color w:val="auto"/>
                <w:szCs w:val="21"/>
                <w:highlight w:val="none"/>
              </w:rPr>
              <w:t>☑</w:t>
            </w:r>
            <w:r>
              <w:rPr>
                <w:rFonts w:hint="eastAsia" w:ascii="宋体" w:hAnsi="宋体"/>
                <w:color w:val="auto"/>
                <w:szCs w:val="21"/>
                <w:highlight w:val="none"/>
              </w:rPr>
              <w:t>本项目不收取投标保证金。</w:t>
            </w:r>
          </w:p>
        </w:tc>
      </w:tr>
      <w:tr w14:paraId="43520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900A96B">
            <w:pPr>
              <w:adjustRightInd w:val="0"/>
              <w:spacing w:line="400" w:lineRule="exact"/>
              <w:jc w:val="center"/>
              <w:rPr>
                <w:rFonts w:ascii="宋体" w:hAnsi="宋体"/>
                <w:color w:val="auto"/>
                <w:szCs w:val="21"/>
                <w:highlight w:val="none"/>
              </w:rPr>
            </w:pPr>
            <w:bookmarkStart w:id="68" w:name="_19.2"/>
            <w:bookmarkEnd w:id="68"/>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612A0844">
            <w:pPr>
              <w:autoSpaceDE w:val="0"/>
              <w:autoSpaceDN w:val="0"/>
              <w:adjustRightInd w:val="0"/>
              <w:spacing w:line="400" w:lineRule="exact"/>
              <w:textAlignment w:val="bottom"/>
              <w:rPr>
                <w:rFonts w:ascii="宋体" w:hAnsi="宋体"/>
                <w:color w:val="auto"/>
                <w:szCs w:val="21"/>
                <w:highlight w:val="none"/>
              </w:rPr>
            </w:pPr>
            <w:r>
              <w:rPr>
                <w:rFonts w:hint="eastAsia" w:ascii="宋体" w:hAnsi="MS Mincho" w:eastAsia="MS Mincho" w:cs="MS Mincho"/>
                <w:color w:val="auto"/>
                <w:szCs w:val="21"/>
                <w:highlight w:val="none"/>
              </w:rPr>
              <w:t>☑</w:t>
            </w:r>
            <w:r>
              <w:rPr>
                <w:rFonts w:hint="eastAsia" w:ascii="宋体" w:hAnsi="宋体"/>
                <w:color w:val="auto"/>
                <w:szCs w:val="21"/>
                <w:highlight w:val="none"/>
              </w:rPr>
              <w:t>本项目不接受电子备份投标文件。</w:t>
            </w:r>
          </w:p>
        </w:tc>
      </w:tr>
      <w:tr w14:paraId="4DFE5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0B56A153">
            <w:pPr>
              <w:adjustRightInd w:val="0"/>
              <w:spacing w:line="400" w:lineRule="exact"/>
              <w:jc w:val="center"/>
              <w:rPr>
                <w:rFonts w:ascii="宋体" w:hAnsi="宋体"/>
                <w:color w:val="auto"/>
                <w:szCs w:val="21"/>
                <w:highlight w:val="none"/>
              </w:rPr>
            </w:pPr>
            <w:bookmarkStart w:id="69" w:name="_21.1"/>
            <w:bookmarkEnd w:id="69"/>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1654220F">
            <w:pPr>
              <w:adjustRightInd w:val="0"/>
              <w:spacing w:line="400" w:lineRule="exact"/>
              <w:rPr>
                <w:rFonts w:ascii="宋体" w:hAnsi="宋体"/>
                <w:color w:val="auto"/>
                <w:szCs w:val="21"/>
                <w:highlight w:val="none"/>
                <w:u w:val="single"/>
              </w:rPr>
            </w:pPr>
            <w:r>
              <w:rPr>
                <w:rFonts w:hint="eastAsia" w:ascii="宋体" w:hAnsi="宋体"/>
                <w:color w:val="auto"/>
                <w:szCs w:val="21"/>
                <w:highlight w:val="none"/>
              </w:rPr>
              <w:t>1.投标文件提交截止时间：详见招标公告</w:t>
            </w:r>
          </w:p>
          <w:p w14:paraId="75A908FE">
            <w:pPr>
              <w:adjustRightInd w:val="0"/>
              <w:spacing w:line="400" w:lineRule="exact"/>
              <w:rPr>
                <w:rFonts w:ascii="宋体" w:hAnsi="宋体"/>
                <w:color w:val="auto"/>
                <w:szCs w:val="21"/>
                <w:highlight w:val="none"/>
              </w:rPr>
            </w:pPr>
            <w:r>
              <w:rPr>
                <w:rFonts w:hint="eastAsia" w:ascii="宋体" w:hAnsi="宋体"/>
                <w:color w:val="auto"/>
                <w:szCs w:val="21"/>
                <w:highlight w:val="none"/>
              </w:rPr>
              <w:t>2.投标地点：详见招标公告</w:t>
            </w:r>
          </w:p>
        </w:tc>
      </w:tr>
      <w:tr w14:paraId="24D53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9244A1E">
            <w:pPr>
              <w:adjustRightInd w:val="0"/>
              <w:spacing w:line="400" w:lineRule="exact"/>
              <w:jc w:val="center"/>
              <w:rPr>
                <w:rFonts w:ascii="宋体" w:hAnsi="宋体"/>
                <w:color w:val="auto"/>
                <w:szCs w:val="21"/>
                <w:highlight w:val="none"/>
              </w:rPr>
            </w:pPr>
            <w:bookmarkStart w:id="70" w:name="_23"/>
            <w:bookmarkEnd w:id="70"/>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26096886">
            <w:pPr>
              <w:adjustRightInd w:val="0"/>
              <w:spacing w:line="400" w:lineRule="exact"/>
              <w:rPr>
                <w:rFonts w:ascii="宋体" w:hAnsi="宋体"/>
                <w:color w:val="auto"/>
                <w:szCs w:val="21"/>
                <w:highlight w:val="none"/>
              </w:rPr>
            </w:pPr>
            <w:r>
              <w:rPr>
                <w:rFonts w:hint="eastAsia" w:ascii="宋体" w:hAnsi="宋体"/>
                <w:color w:val="auto"/>
                <w:szCs w:val="21"/>
                <w:highlight w:val="none"/>
              </w:rPr>
              <w:t>1.开标时间：详见招标公告</w:t>
            </w:r>
          </w:p>
          <w:p w14:paraId="2C8C888E">
            <w:pPr>
              <w:adjustRightInd w:val="0"/>
              <w:spacing w:line="400" w:lineRule="exact"/>
              <w:rPr>
                <w:rFonts w:ascii="宋体" w:hAnsi="宋体"/>
                <w:color w:val="auto"/>
                <w:szCs w:val="21"/>
                <w:highlight w:val="none"/>
              </w:rPr>
            </w:pPr>
            <w:r>
              <w:rPr>
                <w:rFonts w:hint="eastAsia" w:ascii="宋体" w:hAnsi="宋体"/>
                <w:color w:val="auto"/>
                <w:szCs w:val="21"/>
                <w:highlight w:val="none"/>
              </w:rPr>
              <w:t>2.开标地点：详见招标公告</w:t>
            </w:r>
          </w:p>
        </w:tc>
      </w:tr>
      <w:tr w14:paraId="20D25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8ECBA46">
            <w:pPr>
              <w:adjustRightInd w:val="0"/>
              <w:spacing w:line="400" w:lineRule="exact"/>
              <w:jc w:val="center"/>
              <w:rPr>
                <w:rFonts w:ascii="宋体" w:hAnsi="宋体"/>
                <w:color w:val="auto"/>
                <w:szCs w:val="21"/>
                <w:highlight w:val="none"/>
              </w:rPr>
            </w:pPr>
            <w:r>
              <w:rPr>
                <w:rFonts w:hint="eastAsia" w:ascii="宋体" w:hAnsi="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260D6EE4">
            <w:pPr>
              <w:adjustRightInd w:val="0"/>
              <w:spacing w:line="400" w:lineRule="exact"/>
              <w:rPr>
                <w:rFonts w:ascii="宋体" w:hAnsi="宋体"/>
                <w:color w:val="auto"/>
                <w:szCs w:val="21"/>
                <w:highlight w:val="none"/>
                <w:u w:val="single"/>
              </w:rPr>
            </w:pPr>
            <w:r>
              <w:rPr>
                <w:rFonts w:hint="eastAsia" w:ascii="宋体" w:hAnsi="宋体"/>
                <w:color w:val="auto"/>
                <w:szCs w:val="21"/>
                <w:highlight w:val="none"/>
              </w:rPr>
              <w:t>电子投标文件解密时间：</w:t>
            </w:r>
            <w:r>
              <w:rPr>
                <w:rFonts w:hint="eastAsia" w:ascii="宋体" w:hAnsi="宋体"/>
                <w:color w:val="auto"/>
                <w:szCs w:val="21"/>
                <w:highlight w:val="none"/>
                <w:u w:val="single"/>
              </w:rPr>
              <w:t>30</w:t>
            </w:r>
            <w:r>
              <w:rPr>
                <w:rFonts w:hint="eastAsia" w:ascii="宋体" w:hAnsi="宋体"/>
                <w:color w:val="auto"/>
                <w:szCs w:val="21"/>
                <w:highlight w:val="none"/>
              </w:rPr>
              <w:t>分钟</w:t>
            </w:r>
          </w:p>
        </w:tc>
      </w:tr>
      <w:tr w14:paraId="33965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7D562E">
            <w:pPr>
              <w:adjustRightInd w:val="0"/>
              <w:spacing w:line="400" w:lineRule="exact"/>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vAlign w:val="center"/>
          </w:tcPr>
          <w:p w14:paraId="64AAE9E7">
            <w:pPr>
              <w:adjustRightInd w:val="0"/>
              <w:spacing w:line="400" w:lineRule="exact"/>
              <w:rPr>
                <w:rFonts w:ascii="宋体" w:hAnsi="宋体"/>
                <w:color w:val="auto"/>
                <w:szCs w:val="21"/>
                <w:highlight w:val="none"/>
              </w:rPr>
            </w:pPr>
            <w:r>
              <w:rPr>
                <w:rFonts w:hint="eastAsia" w:ascii="宋体" w:hAnsi="宋体"/>
                <w:color w:val="auto"/>
                <w:szCs w:val="21"/>
                <w:highlight w:val="none"/>
              </w:rPr>
              <w:t>公布的内容：投标人名称、投标价格、</w:t>
            </w:r>
            <w:r>
              <w:rPr>
                <w:rFonts w:hint="eastAsia" w:ascii="宋体" w:hAnsi="宋体"/>
                <w:color w:val="auto"/>
                <w:szCs w:val="21"/>
                <w:highlight w:val="none"/>
                <w:u w:val="single"/>
              </w:rPr>
              <w:t>\</w:t>
            </w:r>
          </w:p>
        </w:tc>
      </w:tr>
      <w:tr w14:paraId="1FDAB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E6DDF03">
            <w:pPr>
              <w:adjustRightInd w:val="0"/>
              <w:spacing w:line="400" w:lineRule="exact"/>
              <w:jc w:val="center"/>
              <w:rPr>
                <w:rFonts w:ascii="宋体" w:hAnsi="宋体"/>
                <w:color w:val="auto"/>
                <w:szCs w:val="21"/>
                <w:highlight w:val="none"/>
              </w:rPr>
            </w:pPr>
            <w:bookmarkStart w:id="71" w:name="_25.3"/>
            <w:bookmarkEnd w:id="71"/>
            <w:r>
              <w:rPr>
                <w:rFonts w:hint="eastAsia" w:ascii="宋体" w:hAnsi="宋体"/>
                <w:color w:val="auto"/>
                <w:szCs w:val="21"/>
                <w:highlight w:val="none"/>
              </w:rPr>
              <w:t>25.3(</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vAlign w:val="center"/>
          </w:tcPr>
          <w:p w14:paraId="65B720EE">
            <w:pPr>
              <w:adjustRightInd w:val="0"/>
              <w:spacing w:line="400" w:lineRule="exact"/>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63A874E0">
            <w:pPr>
              <w:adjustRightInd w:val="0"/>
              <w:spacing w:line="400" w:lineRule="exact"/>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7FE6A8CB">
            <w:pPr>
              <w:adjustRightInd w:val="0"/>
              <w:spacing w:line="400" w:lineRule="exact"/>
              <w:rPr>
                <w:rFonts w:ascii="宋体" w:hAnsi="宋体"/>
                <w:color w:val="auto"/>
                <w:szCs w:val="21"/>
                <w:highlight w:val="none"/>
              </w:rPr>
            </w:pPr>
            <w:r>
              <w:rPr>
                <w:rFonts w:hint="eastAsia" w:ascii="宋体" w:hAnsi="宋体"/>
                <w:color w:val="auto"/>
                <w:szCs w:val="21"/>
                <w:highlight w:val="none"/>
              </w:rPr>
              <w:t>信用查询截止时点：资格审查结束前</w:t>
            </w:r>
          </w:p>
          <w:p w14:paraId="022A7C51">
            <w:pPr>
              <w:adjustRightInd w:val="0"/>
              <w:spacing w:line="400" w:lineRule="exact"/>
              <w:rPr>
                <w:rFonts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kern w:val="0"/>
                <w:highlight w:val="none"/>
              </w:rPr>
              <w:t>作为评审资料打印留存</w:t>
            </w:r>
          </w:p>
          <w:p w14:paraId="1CC47A86">
            <w:pPr>
              <w:adjustRightInd w:val="0"/>
              <w:spacing w:line="400" w:lineRule="exact"/>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D31A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E46D76A">
            <w:pPr>
              <w:adjustRightIn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25.3</w:t>
            </w:r>
            <w:r>
              <w:rPr>
                <w:rFonts w:hint="eastAsia" w:ascii="宋体" w:hAnsi="宋体"/>
                <w:color w:val="auto"/>
                <w:szCs w:val="21"/>
                <w:highlight w:val="none"/>
                <w:lang w:eastAsia="zh-CN"/>
              </w:rPr>
              <w:t>(</w:t>
            </w:r>
            <w:r>
              <w:rPr>
                <w:rFonts w:hint="eastAsia" w:ascii="宋体" w:hAnsi="宋体"/>
                <w:color w:val="auto"/>
                <w:szCs w:val="21"/>
                <w:highlight w:val="none"/>
              </w:rPr>
              <w:t>3</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5F84EE88">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7F69EDED">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查询渠道：《国家企业信用信息公示系统》（网址： www.gsxt.gov.cn/index.html）</w:t>
            </w:r>
          </w:p>
          <w:p w14:paraId="72A9038F">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审查流程：</w:t>
            </w:r>
          </w:p>
          <w:p w14:paraId="50A0D833">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（1）进入《国家企业信用信息公示系统》（网址： www.gsxt.gov.cn/index.html），输入企业名称，进入企业信息主页面；</w:t>
            </w:r>
          </w:p>
          <w:p w14:paraId="553D24A8">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（2）查看主页“股东及出资信息”栏，或年报中的“股东及出资信息”栏信息；</w:t>
            </w:r>
          </w:p>
          <w:p w14:paraId="4E7926C5">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（3）将各投标人的股东及出资信息进行比对，得出审查结论；</w:t>
            </w:r>
          </w:p>
          <w:p w14:paraId="57067691">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（4）将相关资料作为评审资料打印存档。</w:t>
            </w:r>
          </w:p>
          <w:p w14:paraId="05F3D139">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tc>
      </w:tr>
      <w:tr w14:paraId="78D64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C79CF14">
            <w:pPr>
              <w:adjustRightInd w:val="0"/>
              <w:spacing w:line="400" w:lineRule="exact"/>
              <w:jc w:val="center"/>
              <w:rPr>
                <w:rFonts w:ascii="宋体" w:hAnsi="宋体"/>
                <w:color w:val="auto"/>
                <w:szCs w:val="21"/>
                <w:highlight w:val="none"/>
              </w:rPr>
            </w:pPr>
            <w:bookmarkStart w:id="72" w:name="_26"/>
            <w:bookmarkEnd w:id="72"/>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4532871A">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 xml:space="preserve">  5  </w:t>
            </w:r>
            <w:r>
              <w:rPr>
                <w:rFonts w:hint="eastAsia" w:ascii="宋体" w:hAnsi="宋体"/>
                <w:color w:val="auto"/>
                <w:szCs w:val="21"/>
                <w:highlight w:val="none"/>
              </w:rPr>
              <w:t>人</w:t>
            </w:r>
          </w:p>
        </w:tc>
      </w:tr>
      <w:tr w14:paraId="4AE38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7F5DDB">
            <w:pPr>
              <w:adjustRightInd w:val="0"/>
              <w:spacing w:line="400" w:lineRule="exact"/>
              <w:jc w:val="center"/>
              <w:rPr>
                <w:rFonts w:ascii="宋体" w:hAnsi="宋体"/>
                <w:color w:val="auto"/>
                <w:szCs w:val="21"/>
                <w:highlight w:val="none"/>
              </w:rPr>
            </w:pPr>
            <w:bookmarkStart w:id="73" w:name="_28.3"/>
            <w:bookmarkEnd w:id="73"/>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44D19DB5">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评标方法：</w:t>
            </w:r>
          </w:p>
          <w:p w14:paraId="100BDCD1">
            <w:pPr>
              <w:autoSpaceDE w:val="0"/>
              <w:autoSpaceDN w:val="0"/>
              <w:adjustRightInd w:val="0"/>
              <w:spacing w:line="400" w:lineRule="exact"/>
              <w:textAlignment w:val="bottom"/>
              <w:rPr>
                <w:rFonts w:ascii="宋体" w:hAnsi="宋体"/>
                <w:color w:val="auto"/>
                <w:szCs w:val="21"/>
                <w:highlight w:val="none"/>
              </w:rPr>
            </w:pPr>
            <w:r>
              <w:rPr>
                <w:rFonts w:hint="eastAsia" w:ascii="宋体" w:hAnsi="MS Mincho" w:eastAsia="MS Mincho" w:cs="MS Mincho"/>
                <w:color w:val="auto"/>
                <w:szCs w:val="21"/>
                <w:highlight w:val="none"/>
              </w:rPr>
              <w:t>☑</w:t>
            </w:r>
            <w:r>
              <w:rPr>
                <w:rFonts w:hint="eastAsia" w:ascii="宋体" w:hAnsi="宋体"/>
                <w:color w:val="auto"/>
                <w:szCs w:val="21"/>
                <w:highlight w:val="none"/>
              </w:rPr>
              <w:t>综合评分法</w:t>
            </w:r>
          </w:p>
          <w:p w14:paraId="627E2B4F">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□最低评标价法</w:t>
            </w:r>
          </w:p>
        </w:tc>
      </w:tr>
      <w:tr w14:paraId="6F7F8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0FC0D751">
            <w:pPr>
              <w:adjustRightInd w:val="0"/>
              <w:spacing w:line="400" w:lineRule="exact"/>
              <w:jc w:val="center"/>
              <w:rPr>
                <w:rFonts w:ascii="宋体" w:hAnsi="宋体"/>
                <w:color w:val="auto"/>
                <w:szCs w:val="21"/>
                <w:highlight w:val="none"/>
              </w:rPr>
            </w:pPr>
            <w:bookmarkStart w:id="74" w:name="_29.2.2（2）"/>
            <w:bookmarkEnd w:id="74"/>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right w:val="single" w:color="auto" w:sz="4" w:space="0"/>
            </w:tcBorders>
            <w:vAlign w:val="center"/>
          </w:tcPr>
          <w:p w14:paraId="5C7AF595">
            <w:pPr>
              <w:adjustRightInd w:val="0"/>
              <w:spacing w:line="400" w:lineRule="exact"/>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p w14:paraId="7732A119">
            <w:pPr>
              <w:adjustRightInd w:val="0"/>
              <w:spacing w:line="400" w:lineRule="exact"/>
              <w:rPr>
                <w:rFonts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w:t>
            </w:r>
            <w:r>
              <w:rPr>
                <w:rFonts w:hint="eastAsia" w:ascii="宋体" w:hAnsi="宋体"/>
                <w:color w:val="auto"/>
                <w:szCs w:val="21"/>
                <w:highlight w:val="none"/>
                <w:u w:val="single"/>
              </w:rPr>
              <w:t>5</w:t>
            </w:r>
            <w:r>
              <w:rPr>
                <w:rFonts w:hint="eastAsia" w:ascii="宋体" w:hAnsi="宋体"/>
                <w:color w:val="auto"/>
                <w:szCs w:val="21"/>
                <w:highlight w:val="none"/>
              </w:rPr>
              <w:t>项。</w:t>
            </w:r>
          </w:p>
        </w:tc>
      </w:tr>
      <w:tr w14:paraId="3F8DC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14619C10">
            <w:pPr>
              <w:adjustRightInd w:val="0"/>
              <w:spacing w:line="400" w:lineRule="exact"/>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right w:val="single" w:color="auto" w:sz="4" w:space="0"/>
            </w:tcBorders>
            <w:vAlign w:val="center"/>
          </w:tcPr>
          <w:p w14:paraId="1D1DD54D">
            <w:pPr>
              <w:adjustRightInd w:val="0"/>
              <w:spacing w:line="400" w:lineRule="exact"/>
              <w:rPr>
                <w:rFonts w:ascii="宋体" w:hAnsi="宋体"/>
                <w:color w:val="auto"/>
                <w:szCs w:val="21"/>
                <w:highlight w:val="none"/>
              </w:rPr>
            </w:pPr>
            <w:r>
              <w:rPr>
                <w:rFonts w:ascii="宋体" w:hAnsi="宋体"/>
                <w:color w:val="auto"/>
                <w:szCs w:val="21"/>
                <w:highlight w:val="none"/>
              </w:rPr>
              <w:t>中标候选人推荐数量</w:t>
            </w:r>
            <w:r>
              <w:rPr>
                <w:rFonts w:hint="eastAsia" w:ascii="宋体" w:hAnsi="宋体"/>
                <w:color w:val="auto"/>
                <w:szCs w:val="21"/>
                <w:highlight w:val="none"/>
              </w:rPr>
              <w:t>：</w:t>
            </w:r>
          </w:p>
          <w:p w14:paraId="3CE26784">
            <w:pPr>
              <w:adjustRightInd w:val="0"/>
              <w:spacing w:line="400" w:lineRule="exac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w:t>
            </w:r>
            <w:r>
              <w:rPr>
                <w:rFonts w:ascii="宋体" w:hAnsi="宋体"/>
                <w:color w:val="auto"/>
                <w:szCs w:val="21"/>
                <w:highlight w:val="none"/>
              </w:rPr>
              <w:t>名</w:t>
            </w:r>
          </w:p>
          <w:p w14:paraId="603753CF">
            <w:pPr>
              <w:adjustRightInd w:val="0"/>
              <w:spacing w:line="400" w:lineRule="exact"/>
              <w:rPr>
                <w:rFonts w:ascii="宋体" w:hAnsi="宋体" w:cs="宋体"/>
                <w:color w:val="auto"/>
                <w:szCs w:val="21"/>
                <w:highlight w:val="none"/>
                <w:u w:val="single"/>
              </w:rPr>
            </w:pPr>
            <w:r>
              <w:rPr>
                <w:rFonts w:hint="eastAsia" w:ascii="宋体" w:hAnsi="MS Mincho" w:eastAsia="MS Mincho" w:cs="MS Mincho"/>
                <w:color w:val="auto"/>
                <w:szCs w:val="21"/>
                <w:highlight w:val="none"/>
              </w:rPr>
              <w:t>☑</w:t>
            </w:r>
            <w:r>
              <w:rPr>
                <w:rFonts w:hint="eastAsia" w:ascii="宋体" w:hAnsi="宋体"/>
                <w:color w:val="auto"/>
                <w:szCs w:val="21"/>
                <w:highlight w:val="none"/>
              </w:rPr>
              <w:t>根据[总得分由高到低（综合评分法）</w:t>
            </w:r>
            <w:r>
              <w:rPr>
                <w:rFonts w:ascii="宋体" w:hAnsi="宋体"/>
                <w:color w:val="auto"/>
                <w:szCs w:val="21"/>
                <w:highlight w:val="none"/>
              </w:rPr>
              <w:t>]</w:t>
            </w:r>
            <w:r>
              <w:rPr>
                <w:rFonts w:hint="eastAsia" w:ascii="宋体" w:hAnsi="宋体"/>
                <w:color w:val="auto"/>
                <w:szCs w:val="21"/>
                <w:highlight w:val="none"/>
              </w:rPr>
              <w:t>排列次序并全部推荐为中标候选人</w:t>
            </w:r>
          </w:p>
        </w:tc>
      </w:tr>
      <w:tr w14:paraId="0A51E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71D15B">
            <w:pPr>
              <w:adjustRightInd w:val="0"/>
              <w:spacing w:line="400" w:lineRule="exact"/>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595DED8B">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w:t>
            </w:r>
          </w:p>
          <w:p w14:paraId="262B8029">
            <w:pPr>
              <w:autoSpaceDE w:val="0"/>
              <w:autoSpaceDN w:val="0"/>
              <w:adjustRightInd w:val="0"/>
              <w:spacing w:line="400" w:lineRule="exact"/>
              <w:textAlignment w:val="bottom"/>
              <w:rPr>
                <w:rFonts w:ascii="宋体" w:hAnsi="宋体"/>
                <w:color w:val="auto"/>
                <w:szCs w:val="21"/>
                <w:highlight w:val="none"/>
              </w:rPr>
            </w:pPr>
            <w:r>
              <w:rPr>
                <w:rFonts w:hint="eastAsia" w:ascii="宋体" w:hAnsi="MS Mincho" w:eastAsia="MS Mincho" w:cs="MS Mincho"/>
                <w:color w:val="auto"/>
                <w:szCs w:val="21"/>
                <w:highlight w:val="none"/>
              </w:rPr>
              <w:t>☑</w:t>
            </w:r>
            <w:r>
              <w:rPr>
                <w:rFonts w:hint="eastAsia" w:ascii="宋体" w:hAnsi="宋体"/>
                <w:color w:val="auto"/>
                <w:szCs w:val="21"/>
                <w:highlight w:val="none"/>
              </w:rPr>
              <w:t>依次按投标报价低的优先、技术分高的优先、</w:t>
            </w:r>
            <w:r>
              <w:rPr>
                <w:rFonts w:hint="eastAsia" w:ascii="宋体" w:hAnsi="宋体" w:cs="宋体"/>
                <w:bCs/>
                <w:color w:val="auto"/>
                <w:szCs w:val="21"/>
                <w:highlight w:val="none"/>
              </w:rPr>
              <w:t>项目实施方案分</w:t>
            </w:r>
            <w:r>
              <w:rPr>
                <w:rFonts w:ascii="宋体" w:hAnsi="宋体" w:cs="宋体"/>
                <w:bCs/>
                <w:color w:val="auto"/>
                <w:szCs w:val="21"/>
                <w:highlight w:val="none"/>
              </w:rPr>
              <w:t>高的优先、</w:t>
            </w:r>
            <w:r>
              <w:rPr>
                <w:rFonts w:hint="eastAsia" w:ascii="宋体" w:hAnsi="宋体"/>
                <w:color w:val="auto"/>
                <w:szCs w:val="21"/>
                <w:highlight w:val="none"/>
              </w:rPr>
              <w:t>售后服务分高的优先、履约能力分高的优先、政策分高的优先，保修期长的优先、交货期短的优先、故障响应时间短的优先顺序推荐；</w:t>
            </w:r>
          </w:p>
          <w:p w14:paraId="521E318B">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□随机抽取；</w:t>
            </w:r>
          </w:p>
          <w:p w14:paraId="39CB1DC1">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w:t>
            </w:r>
          </w:p>
          <w:p w14:paraId="45DAFD05">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采用最低评标价法的采购项目，采购人确定中标人时，出现中标候选人并列的情形，采购人按以下的方式确定中标人：</w:t>
            </w:r>
          </w:p>
          <w:p w14:paraId="05D4A444">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□依次按投标报价低的优先、节能及环保产品累计金额高的优先、带“</w:t>
            </w:r>
            <w:r>
              <w:rPr>
                <w:rFonts w:hint="eastAsia" w:ascii="宋体" w:hAnsi="宋体" w:cs="宋体"/>
                <w:color w:val="auto"/>
                <w:kern w:val="0"/>
                <w:szCs w:val="21"/>
                <w:highlight w:val="none"/>
              </w:rPr>
              <w:t>▲</w:t>
            </w:r>
            <w:r>
              <w:rPr>
                <w:rFonts w:hint="eastAsia" w:ascii="宋体" w:hAnsi="宋体"/>
                <w:color w:val="auto"/>
                <w:szCs w:val="21"/>
                <w:highlight w:val="none"/>
              </w:rPr>
              <w:t>”的实质性要求正偏离项数多的优先、均无正偏离或者正偏离项数一致时负偏离项数少的优先、保修期长优先、交货期短优先、故障响应时间短优先的顺序确定。</w:t>
            </w:r>
          </w:p>
          <w:p w14:paraId="62E35AB0">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□随机抽取；</w:t>
            </w:r>
          </w:p>
          <w:p w14:paraId="64A9AFBD">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w:t>
            </w:r>
          </w:p>
        </w:tc>
      </w:tr>
      <w:tr w14:paraId="3591A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56491B87">
            <w:pPr>
              <w:adjustRightInd w:val="0"/>
              <w:spacing w:line="400" w:lineRule="exact"/>
              <w:jc w:val="center"/>
              <w:rPr>
                <w:rFonts w:ascii="宋体" w:hAnsi="宋体"/>
                <w:color w:val="auto"/>
                <w:szCs w:val="21"/>
                <w:highlight w:val="none"/>
              </w:rPr>
            </w:pPr>
            <w:bookmarkStart w:id="75" w:name="_39.1"/>
            <w:bookmarkEnd w:id="75"/>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6701C9C8">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087F3FA6">
            <w:pPr>
              <w:autoSpaceDE w:val="0"/>
              <w:autoSpaceDN w:val="0"/>
              <w:adjustRightInd w:val="0"/>
              <w:spacing w:line="400" w:lineRule="exact"/>
              <w:textAlignment w:val="bottom"/>
              <w:rPr>
                <w:rFonts w:ascii="宋体" w:hAnsi="宋体"/>
                <w:color w:val="auto"/>
                <w:szCs w:val="21"/>
                <w:highlight w:val="none"/>
              </w:rPr>
            </w:pPr>
            <w:r>
              <w:rPr>
                <w:rFonts w:hint="eastAsia" w:ascii="宋体" w:hAnsi="MS Mincho" w:eastAsia="MS Mincho" w:cs="MS Mincho"/>
                <w:color w:val="auto"/>
                <w:szCs w:val="21"/>
                <w:highlight w:val="none"/>
              </w:rPr>
              <w:t>☑</w:t>
            </w:r>
            <w:r>
              <w:rPr>
                <w:rFonts w:hint="eastAsia" w:ascii="宋体" w:hAnsi="宋体"/>
                <w:color w:val="auto"/>
                <w:szCs w:val="21"/>
                <w:highlight w:val="none"/>
              </w:rPr>
              <w:t>本项目收取履约保证金，具体规定如下：</w:t>
            </w:r>
          </w:p>
          <w:p w14:paraId="5EA90270">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履约保证金金额：按中标金额的5%收取（如中标人为中小微型企业的，按中标金额的2%收取）。</w:t>
            </w:r>
          </w:p>
          <w:p w14:paraId="368AE4A4">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履约保证金提交方式：银行转账、支票、汇票、本票或者金融机构、担保机构出具的保函（包含电子保函）等非现金方式。</w:t>
            </w:r>
          </w:p>
          <w:p w14:paraId="318A1945">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履约保证金缴纳期限：自中标通知书发出之日起25日内（但必须在签订合同前）。</w:t>
            </w:r>
          </w:p>
          <w:p w14:paraId="5635127F">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073E42A8">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（1）中标人履行完合同约定的权利义务事项且无质保争议后无违约情况，凭《广西壮族自治区政府采购项目合同验收书》（详见</w:t>
            </w:r>
            <w:r>
              <w:rPr>
                <w:rFonts w:hint="eastAsia" w:ascii="宋体" w:hAnsi="宋体" w:cs="宋体"/>
                <w:color w:val="auto"/>
                <w:szCs w:val="21"/>
                <w:highlight w:val="none"/>
                <w:lang w:eastAsia="zh-CN"/>
              </w:rPr>
              <w:t>附表</w:t>
            </w:r>
            <w:r>
              <w:rPr>
                <w:rFonts w:hint="eastAsia" w:ascii="宋体" w:hAnsi="宋体" w:cs="宋体"/>
                <w:color w:val="auto"/>
                <w:szCs w:val="21"/>
                <w:highlight w:val="none"/>
              </w:rPr>
              <w:t>） 和履约保证金交纳凭证向采购人申请办理退还手续，采购人不得额外要求中标人提交其他证明材料，并应当自收到退还资料之日起5个工作日内退还其履约保证金（无息）。如中标人不按双方签订的合同规定履约，则没收其全部履约保证金，履约保证金不足以赔偿损失的，按实际损失赔偿。</w:t>
            </w:r>
          </w:p>
          <w:p w14:paraId="4FEBE142">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（2）在履约保证金退还日期前，若中标人的开户名称、开户银行、账号有变动的，请以书面形式通知履约保证金收取单位，否则由此产生的后果由中标人自负。</w:t>
            </w:r>
          </w:p>
          <w:p w14:paraId="02E4F8F5">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履约保证金指定账户：</w:t>
            </w:r>
          </w:p>
          <w:p w14:paraId="31DA36A0">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开户名称：桂林电子科技大学</w:t>
            </w:r>
          </w:p>
          <w:p w14:paraId="3127E993">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开户银行：桂林市工行屏风支行</w:t>
            </w:r>
          </w:p>
          <w:p w14:paraId="12528658">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银行账号：2103 2152 0924 9017 694</w:t>
            </w:r>
          </w:p>
          <w:p w14:paraId="7C63F846">
            <w:pPr>
              <w:spacing w:line="340" w:lineRule="exact"/>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16D6573F">
            <w:pPr>
              <w:spacing w:line="340" w:lineRule="exact"/>
              <w:contextualSpacing/>
              <w:rPr>
                <w:rFonts w:ascii="宋体" w:hAnsi="宋体"/>
                <w:b/>
                <w:color w:val="auto"/>
                <w:szCs w:val="21"/>
                <w:highlight w:val="none"/>
              </w:rPr>
            </w:pPr>
            <w:r>
              <w:rPr>
                <w:rFonts w:hint="eastAsia" w:ascii="宋体" w:hAnsi="宋体"/>
                <w:b/>
                <w:color w:val="auto"/>
                <w:szCs w:val="21"/>
                <w:highlight w:val="none"/>
              </w:rPr>
              <w:t>（1）履约保证金不足额缴纳的（包含保函额度不足的），或者不按规定提交方式提交的，或者</w:t>
            </w:r>
            <w:r>
              <w:rPr>
                <w:rFonts w:ascii="宋体" w:hAnsi="宋体"/>
                <w:b/>
                <w:color w:val="auto"/>
                <w:szCs w:val="21"/>
                <w:highlight w:val="none"/>
              </w:rPr>
              <w:t>未在规定</w:t>
            </w:r>
            <w:r>
              <w:rPr>
                <w:rFonts w:hint="eastAsia" w:ascii="宋体" w:hAnsi="宋体"/>
                <w:b/>
                <w:color w:val="auto"/>
                <w:szCs w:val="21"/>
                <w:highlight w:val="none"/>
              </w:rPr>
              <w:t>缴纳期限缴纳</w:t>
            </w:r>
            <w:r>
              <w:rPr>
                <w:rFonts w:ascii="宋体" w:hAnsi="宋体"/>
                <w:b/>
                <w:color w:val="auto"/>
                <w:szCs w:val="21"/>
                <w:highlight w:val="none"/>
              </w:rPr>
              <w:t>的，</w:t>
            </w:r>
            <w:r>
              <w:rPr>
                <w:rFonts w:hint="eastAsia" w:ascii="宋体" w:hAnsi="宋体"/>
                <w:b/>
                <w:color w:val="auto"/>
                <w:szCs w:val="21"/>
                <w:highlight w:val="none"/>
              </w:rPr>
              <w:t>或者保函有效期低于合同履行期限（即合同中规定的当事人履行自己的义务，如交付标的物、价款或者报酬，履行劳务、完成工作的时间界限）的，不予签订合同。</w:t>
            </w:r>
          </w:p>
          <w:p w14:paraId="7F8E1A53">
            <w:pPr>
              <w:adjustRightInd w:val="0"/>
              <w:spacing w:line="400" w:lineRule="exact"/>
              <w:jc w:val="left"/>
              <w:rPr>
                <w:rFonts w:ascii="宋体" w:hAnsi="宋体" w:cs="宋体"/>
                <w:color w:val="auto"/>
                <w:kern w:val="0"/>
                <w:szCs w:val="21"/>
                <w:highlight w:val="none"/>
              </w:rPr>
            </w:pPr>
            <w:r>
              <w:rPr>
                <w:rFonts w:hint="eastAsia" w:ascii="宋体" w:hAnsi="宋体" w:cs="宋体"/>
                <w:b/>
                <w:color w:val="auto"/>
                <w:szCs w:val="21"/>
                <w:highlight w:val="none"/>
              </w:rPr>
              <w:t>（2）投标人如为联合体时，由联合体任意一方按规定提交的履约保证金，视为有效履约保证金。</w:t>
            </w:r>
          </w:p>
        </w:tc>
      </w:tr>
      <w:tr w14:paraId="24A7B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D41B83C">
            <w:pPr>
              <w:adjustRightInd w:val="0"/>
              <w:spacing w:line="400" w:lineRule="exact"/>
              <w:jc w:val="center"/>
              <w:rPr>
                <w:rFonts w:ascii="宋体" w:hAnsi="宋体"/>
                <w:color w:val="auto"/>
                <w:szCs w:val="21"/>
                <w:highlight w:val="none"/>
              </w:rPr>
            </w:pPr>
            <w:bookmarkStart w:id="76" w:name="_40.1"/>
            <w:bookmarkEnd w:id="76"/>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3CC307C7">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3B9D7C0C">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4B58927">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5A57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85975B">
            <w:pPr>
              <w:adjustRightInd w:val="0"/>
              <w:spacing w:line="400" w:lineRule="exact"/>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vAlign w:val="center"/>
          </w:tcPr>
          <w:p w14:paraId="55BCAE0D">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接收质疑函方式：以书面形式</w:t>
            </w:r>
          </w:p>
          <w:p w14:paraId="0804231A">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olor w:val="auto"/>
                <w:szCs w:val="21"/>
                <w:highlight w:val="none"/>
              </w:rPr>
              <w:t>质疑联系部门及联系方式：云之龙咨询集团有限公司桂林分公司；联系人：李贞；联系电话：0773-2887388、2887399；通讯地址：广西壮族自治区桂林市临桂区西城北路2号耀辉•美好家园2幢12层1号房。</w:t>
            </w:r>
          </w:p>
          <w:p w14:paraId="4A10C262">
            <w:pPr>
              <w:autoSpaceDE w:val="0"/>
              <w:autoSpaceDN w:val="0"/>
              <w:adjustRightInd w:val="0"/>
              <w:spacing w:line="400" w:lineRule="exact"/>
              <w:textAlignment w:val="bottom"/>
              <w:rPr>
                <w:rFonts w:ascii="宋体" w:hAnsi="宋体"/>
                <w:color w:val="auto"/>
                <w:szCs w:val="21"/>
                <w:highlight w:val="none"/>
              </w:rPr>
            </w:pPr>
            <w:r>
              <w:rPr>
                <w:rFonts w:hint="eastAsia" w:ascii="宋体" w:hAnsi="宋体" w:cs="宋体"/>
                <w:color w:val="auto"/>
                <w:szCs w:val="21"/>
                <w:highlight w:val="none"/>
              </w:rPr>
              <w:t>业务时间：工作日每天上午</w:t>
            </w:r>
            <w:r>
              <w:rPr>
                <w:rFonts w:ascii="宋体" w:hAnsi="宋体" w:cs="宋体"/>
                <w:color w:val="auto"/>
                <w:szCs w:val="21"/>
                <w:highlight w:val="none"/>
              </w:rPr>
              <w:t>8</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分到</w:t>
            </w:r>
            <w:r>
              <w:rPr>
                <w:rFonts w:ascii="宋体" w:hAnsi="宋体" w:cs="宋体"/>
                <w:color w:val="auto"/>
                <w:szCs w:val="21"/>
                <w:highlight w:val="none"/>
              </w:rPr>
              <w:t>12</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分，下午</w:t>
            </w:r>
            <w:r>
              <w:rPr>
                <w:rFonts w:ascii="宋体" w:hAnsi="宋体" w:cs="宋体"/>
                <w:color w:val="auto"/>
                <w:szCs w:val="21"/>
                <w:highlight w:val="none"/>
              </w:rPr>
              <w:t>3</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分到</w:t>
            </w:r>
            <w:r>
              <w:rPr>
                <w:rFonts w:ascii="宋体" w:hAnsi="宋体" w:cs="宋体"/>
                <w:color w:val="auto"/>
                <w:szCs w:val="21"/>
                <w:highlight w:val="none"/>
              </w:rPr>
              <w:t>6</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w:t>
            </w:r>
          </w:p>
        </w:tc>
      </w:tr>
      <w:tr w14:paraId="6B49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F5E7E7C">
            <w:pPr>
              <w:adjustRightInd w:val="0"/>
              <w:spacing w:line="400" w:lineRule="exact"/>
              <w:jc w:val="center"/>
              <w:rPr>
                <w:rFonts w:ascii="宋体" w:hAnsi="宋体"/>
                <w:color w:val="auto"/>
                <w:szCs w:val="21"/>
                <w:highlight w:val="none"/>
              </w:rPr>
            </w:pPr>
            <w:bookmarkStart w:id="77" w:name="_41"/>
            <w:bookmarkEnd w:id="77"/>
            <w:bookmarkStart w:id="78" w:name="_42"/>
            <w:bookmarkEnd w:id="78"/>
            <w:bookmarkStart w:id="79" w:name="_Hlt17709148"/>
            <w:r>
              <w:rPr>
                <w:rFonts w:hint="eastAsia" w:ascii="宋体" w:hAnsi="宋体"/>
                <w:color w:val="auto"/>
                <w:szCs w:val="21"/>
                <w:highlight w:val="none"/>
              </w:rPr>
              <w:t>3</w:t>
            </w:r>
            <w:bookmarkEnd w:id="79"/>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7912BB08">
            <w:pPr>
              <w:pStyle w:val="25"/>
              <w:adjustRightInd w:val="0"/>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1.采购代理费支付方式：</w:t>
            </w:r>
          </w:p>
          <w:p w14:paraId="6F4E0EA0">
            <w:pPr>
              <w:pStyle w:val="25"/>
              <w:adjustRightInd w:val="0"/>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☑本项目代理服务费由</w:t>
            </w:r>
            <w:r>
              <w:rPr>
                <w:rFonts w:hint="eastAsia" w:asciiTheme="majorEastAsia" w:hAnsiTheme="majorEastAsia" w:eastAsiaTheme="majorEastAsia" w:cstheme="majorEastAsia"/>
                <w:color w:val="auto"/>
                <w:sz w:val="21"/>
                <w:szCs w:val="21"/>
                <w:highlight w:val="none"/>
                <w:u w:val="single"/>
              </w:rPr>
              <w:t>中标人</w:t>
            </w:r>
            <w:r>
              <w:rPr>
                <w:rFonts w:hint="eastAsia" w:asciiTheme="majorEastAsia" w:hAnsiTheme="majorEastAsia" w:eastAsiaTheme="majorEastAsia" w:cstheme="majorEastAsia"/>
                <w:color w:val="auto"/>
                <w:sz w:val="21"/>
                <w:szCs w:val="21"/>
                <w:highlight w:val="none"/>
              </w:rPr>
              <w:t>向采购代理机构一次性支付。</w:t>
            </w:r>
          </w:p>
          <w:p w14:paraId="774CFD22">
            <w:pPr>
              <w:pStyle w:val="25"/>
              <w:adjustRightInd w:val="0"/>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□采购人支付。</w:t>
            </w:r>
          </w:p>
          <w:p w14:paraId="3CAA231D">
            <w:pPr>
              <w:pStyle w:val="25"/>
              <w:adjustRightInd w:val="0"/>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2.采购代理费收取标准：</w:t>
            </w:r>
          </w:p>
          <w:p w14:paraId="50489275">
            <w:pPr>
              <w:pStyle w:val="25"/>
              <w:adjustRightInd w:val="0"/>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☑本项目采购代理费按照本项目</w:t>
            </w:r>
            <w:r>
              <w:rPr>
                <w:rFonts w:hint="eastAsia" w:asciiTheme="majorEastAsia" w:hAnsiTheme="majorEastAsia" w:eastAsiaTheme="majorEastAsia" w:cstheme="majorEastAsia"/>
                <w:color w:val="auto"/>
                <w:sz w:val="21"/>
                <w:szCs w:val="21"/>
                <w:highlight w:val="none"/>
                <w:lang w:eastAsia="zh-CN"/>
              </w:rPr>
              <w:t>中标</w:t>
            </w:r>
            <w:r>
              <w:rPr>
                <w:rFonts w:hint="eastAsia" w:asciiTheme="majorEastAsia" w:hAnsiTheme="majorEastAsia" w:eastAsiaTheme="majorEastAsia" w:cstheme="majorEastAsia"/>
                <w:color w:val="auto"/>
                <w:sz w:val="21"/>
                <w:szCs w:val="21"/>
                <w:highlight w:val="none"/>
              </w:rPr>
              <w:t>金额的0.7%收取（不足人民币5000元的，按5000元计）。</w:t>
            </w:r>
          </w:p>
          <w:p w14:paraId="185C804D">
            <w:pPr>
              <w:pStyle w:val="25"/>
              <w:adjustRightInd w:val="0"/>
              <w:spacing w:line="400" w:lineRule="exact"/>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color w:val="auto"/>
                <w:sz w:val="21"/>
                <w:szCs w:val="21"/>
                <w:highlight w:val="none"/>
              </w:rPr>
              <w:t>□固定收费：</w:t>
            </w:r>
            <w:r>
              <w:rPr>
                <w:rFonts w:hint="eastAsia" w:asciiTheme="majorEastAsia" w:hAnsiTheme="majorEastAsia" w:eastAsiaTheme="majorEastAsia" w:cstheme="majorEastAsia"/>
                <w:color w:val="auto"/>
                <w:sz w:val="21"/>
                <w:szCs w:val="21"/>
                <w:highlight w:val="none"/>
                <w:u w:val="single"/>
              </w:rPr>
              <w:t>/元。</w:t>
            </w:r>
          </w:p>
          <w:p w14:paraId="487F75C3">
            <w:pPr>
              <w:pStyle w:val="25"/>
              <w:adjustRightInd w:val="0"/>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3.采购代理费收取账号</w:t>
            </w:r>
          </w:p>
          <w:p w14:paraId="73E6C644">
            <w:pPr>
              <w:pStyle w:val="25"/>
              <w:adjustRightInd w:val="0"/>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开户名称：云之龙咨询集团有限公司桂林分公司</w:t>
            </w:r>
          </w:p>
          <w:p w14:paraId="1E6BFB19">
            <w:pPr>
              <w:pStyle w:val="25"/>
              <w:adjustRightInd w:val="0"/>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开户银行：中信银行股份有限公司南宁东葛支行</w:t>
            </w:r>
          </w:p>
          <w:p w14:paraId="391BB5C0">
            <w:pPr>
              <w:pStyle w:val="25"/>
              <w:adjustRightInd w:val="0"/>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银行账号：8113001014300158041</w:t>
            </w:r>
          </w:p>
        </w:tc>
      </w:tr>
      <w:tr w14:paraId="12C4C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D44EFCC">
            <w:pPr>
              <w:adjustRightInd w:val="0"/>
              <w:spacing w:line="400" w:lineRule="exact"/>
              <w:jc w:val="center"/>
              <w:rPr>
                <w:rFonts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16CD78D7">
            <w:pPr>
              <w:adjustRightInd w:val="0"/>
              <w:spacing w:line="360" w:lineRule="exact"/>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4D8B3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A093459">
            <w:pPr>
              <w:adjustRightInd w:val="0"/>
              <w:spacing w:line="400" w:lineRule="exact"/>
              <w:jc w:val="center"/>
              <w:rPr>
                <w:rFonts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1607DA18">
            <w:pPr>
              <w:pStyle w:val="25"/>
              <w:numPr>
                <w:ilvl w:val="0"/>
                <w:numId w:val="3"/>
              </w:numPr>
              <w:adjustRightInd w:val="0"/>
              <w:spacing w:line="360" w:lineRule="exact"/>
              <w:rPr>
                <w:rFonts w:hAnsi="宋体"/>
                <w:color w:val="auto"/>
                <w:sz w:val="21"/>
                <w:highlight w:val="none"/>
              </w:rPr>
            </w:pPr>
            <w:r>
              <w:rPr>
                <w:rFonts w:hint="eastAsia" w:hAnsi="宋体"/>
                <w:color w:val="auto"/>
                <w:sz w:val="21"/>
                <w:highlight w:val="none"/>
              </w:rPr>
              <w:t>本招标文件中描述投标人的“公章”是指根据我国对公章的管理规定，用投标人法定主体行为名称制作的印章，除本招标文件有特殊规定外，投标人其他形式印章均不能代替公章。</w:t>
            </w:r>
          </w:p>
          <w:p w14:paraId="6F54BBC6">
            <w:pPr>
              <w:pStyle w:val="25"/>
              <w:numPr>
                <w:ilvl w:val="0"/>
                <w:numId w:val="3"/>
              </w:numPr>
              <w:adjustRightInd w:val="0"/>
              <w:spacing w:line="360" w:lineRule="exact"/>
              <w:rPr>
                <w:rFonts w:hAnsi="宋体"/>
                <w:color w:val="auto"/>
                <w:sz w:val="21"/>
                <w:highlight w:val="none"/>
              </w:rPr>
            </w:pPr>
            <w:r>
              <w:rPr>
                <w:rFonts w:hint="eastAsia" w:hAnsi="宋体"/>
                <w:color w:val="auto"/>
                <w:sz w:val="21"/>
                <w:highlight w:val="none"/>
              </w:rPr>
              <w:t>本招标文件所称的“电子签章”、“电子签名”，是指经</w:t>
            </w:r>
            <w:r>
              <w:rPr>
                <w:rFonts w:hint="eastAsia" w:hAnsi="宋体" w:cs="宋体"/>
                <w:bCs/>
                <w:color w:val="auto"/>
                <w:highlight w:val="none"/>
              </w:rPr>
              <w:t>广西政府采购云平台</w:t>
            </w:r>
            <w:r>
              <w:rPr>
                <w:rFonts w:hint="eastAsia" w:hAnsi="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0AE51F6E">
            <w:pPr>
              <w:pStyle w:val="25"/>
              <w:adjustRightInd w:val="0"/>
              <w:spacing w:line="360" w:lineRule="exact"/>
              <w:rPr>
                <w:rFonts w:hAnsi="宋体"/>
                <w:color w:val="auto"/>
                <w:sz w:val="21"/>
                <w:highlight w:val="none"/>
              </w:rPr>
            </w:pPr>
            <w:r>
              <w:rPr>
                <w:rFonts w:hint="eastAsia" w:hAnsi="宋体"/>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9167870">
            <w:pPr>
              <w:pStyle w:val="25"/>
              <w:adjustRightInd w:val="0"/>
              <w:spacing w:line="360" w:lineRule="exact"/>
              <w:rPr>
                <w:rFonts w:hAnsi="宋体"/>
                <w:color w:val="auto"/>
                <w:sz w:val="21"/>
                <w:highlight w:val="none"/>
              </w:rPr>
            </w:pPr>
            <w:r>
              <w:rPr>
                <w:rFonts w:hint="eastAsia" w:hAnsi="宋体"/>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5241B829">
            <w:pPr>
              <w:pStyle w:val="25"/>
              <w:adjustRightInd w:val="0"/>
              <w:spacing w:line="360" w:lineRule="exact"/>
              <w:rPr>
                <w:rFonts w:hAnsi="宋体"/>
                <w:color w:val="auto"/>
                <w:sz w:val="21"/>
                <w:highlight w:val="none"/>
              </w:rPr>
            </w:pPr>
            <w:r>
              <w:rPr>
                <w:rFonts w:hint="eastAsia" w:hAnsi="宋体"/>
                <w:color w:val="auto"/>
                <w:sz w:val="21"/>
                <w:highlight w:val="none"/>
              </w:rPr>
              <w:t>5.本招标文件所称的“以上”“以下”“以内”“届满”，包括本数；所称的“不满”“超过”“以外”，不包括本数。</w:t>
            </w:r>
          </w:p>
          <w:p w14:paraId="6A6AB3DD">
            <w:pPr>
              <w:pStyle w:val="25"/>
              <w:adjustRightInd w:val="0"/>
              <w:spacing w:line="360" w:lineRule="exact"/>
              <w:rPr>
                <w:rFonts w:hAnsi="宋体"/>
                <w:color w:val="auto"/>
                <w:sz w:val="21"/>
                <w:highlight w:val="none"/>
              </w:rPr>
            </w:pPr>
            <w:r>
              <w:rPr>
                <w:rFonts w:hint="eastAsia" w:hAnsi="宋体"/>
                <w:color w:val="auto"/>
                <w:sz w:val="21"/>
                <w:highlight w:val="none"/>
              </w:rPr>
              <w:t>6.如本项目未划分分标的，招标文件中的“分标”是指本项目。</w:t>
            </w:r>
          </w:p>
        </w:tc>
      </w:tr>
    </w:tbl>
    <w:p w14:paraId="450E6648">
      <w:pPr>
        <w:pStyle w:val="6"/>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432D8A2D">
      <w:pPr>
        <w:pStyle w:val="6"/>
        <w:keepNext w:val="0"/>
        <w:keepLines w:val="0"/>
        <w:jc w:val="center"/>
        <w:rPr>
          <w:color w:val="auto"/>
          <w:highlight w:val="none"/>
        </w:rPr>
      </w:pPr>
      <w:r>
        <w:rPr>
          <w:rFonts w:hint="eastAsia"/>
          <w:color w:val="auto"/>
          <w:highlight w:val="none"/>
        </w:rPr>
        <w:t>一、总则</w:t>
      </w:r>
    </w:p>
    <w:p w14:paraId="6C000554">
      <w:pPr>
        <w:pStyle w:val="7"/>
        <w:keepNext w:val="0"/>
        <w:keepLines w:val="0"/>
        <w:spacing w:before="0" w:after="0" w:line="360" w:lineRule="auto"/>
        <w:ind w:left="420" w:leftChars="200"/>
        <w:rPr>
          <w:rFonts w:ascii="黑体" w:hAnsi="黑体" w:eastAsia="黑体"/>
          <w:color w:val="auto"/>
          <w:sz w:val="24"/>
          <w:highlight w:val="none"/>
        </w:rPr>
      </w:pPr>
      <w:bookmarkStart w:id="80" w:name="_Toc254970527"/>
      <w:bookmarkStart w:id="81" w:name="_Toc254970668"/>
      <w:r>
        <w:rPr>
          <w:rFonts w:hint="eastAsia" w:ascii="黑体" w:hAnsi="黑体" w:eastAsia="黑体"/>
          <w:color w:val="auto"/>
          <w:sz w:val="24"/>
          <w:highlight w:val="none"/>
        </w:rPr>
        <w:t>1.适用范围</w:t>
      </w:r>
      <w:bookmarkEnd w:id="80"/>
      <w:bookmarkEnd w:id="81"/>
    </w:p>
    <w:p w14:paraId="39516A5F">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76EF0D7">
      <w:pPr>
        <w:snapToGrid w:val="0"/>
        <w:spacing w:line="360" w:lineRule="auto"/>
        <w:ind w:firstLine="420" w:firstLineChars="200"/>
        <w:jc w:val="left"/>
        <w:rPr>
          <w:rFonts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9D632AF">
      <w:pPr>
        <w:pStyle w:val="7"/>
        <w:keepNext w:val="0"/>
        <w:keepLines w:val="0"/>
        <w:spacing w:before="0" w:after="0" w:line="360" w:lineRule="auto"/>
        <w:ind w:left="420" w:leftChars="200"/>
        <w:rPr>
          <w:rFonts w:ascii="黑体" w:hAnsi="黑体" w:eastAsia="黑体"/>
          <w:color w:val="auto"/>
          <w:sz w:val="24"/>
          <w:highlight w:val="none"/>
        </w:rPr>
      </w:pPr>
      <w:bookmarkStart w:id="82" w:name="_Toc254970528"/>
      <w:bookmarkStart w:id="83" w:name="_Toc254970669"/>
      <w:r>
        <w:rPr>
          <w:rFonts w:hint="eastAsia" w:ascii="黑体" w:hAnsi="黑体" w:eastAsia="黑体"/>
          <w:color w:val="auto"/>
          <w:sz w:val="24"/>
          <w:highlight w:val="none"/>
        </w:rPr>
        <w:t>2.定义</w:t>
      </w:r>
      <w:bookmarkEnd w:id="82"/>
      <w:bookmarkEnd w:id="83"/>
    </w:p>
    <w:p w14:paraId="63A4F267">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63A0B3D0">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450C3B74">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08C7D549">
      <w:pPr>
        <w:pStyle w:val="8"/>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422696B8">
      <w:pPr>
        <w:pStyle w:val="7"/>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3502EA6E">
      <w:pPr>
        <w:pStyle w:val="7"/>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4927C0AA">
      <w:pPr>
        <w:pStyle w:val="7"/>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5AB029CD">
      <w:pPr>
        <w:pStyle w:val="7"/>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2.8“实质性要求”是指招标文件中已经指明不满足则投标无效的条款，或者不能负偏离的条款，或者采购需求中带“▲”的条款。投标人不满足任意</w:t>
      </w:r>
      <w:r>
        <w:rPr>
          <w:rFonts w:ascii="宋体" w:hAnsi="宋体"/>
          <w:b w:val="0"/>
          <w:color w:val="auto"/>
          <w:sz w:val="21"/>
          <w:szCs w:val="21"/>
          <w:highlight w:val="none"/>
        </w:rPr>
        <w:t>一项</w:t>
      </w:r>
      <w:r>
        <w:rPr>
          <w:rFonts w:hint="eastAsia" w:ascii="宋体" w:hAnsi="宋体"/>
          <w:b w:val="0"/>
          <w:color w:val="auto"/>
          <w:sz w:val="21"/>
          <w:szCs w:val="21"/>
          <w:highlight w:val="none"/>
        </w:rPr>
        <w:t>实质性要求的，按投标无效处理。本项目“采购需求”的“技术要求”中</w:t>
      </w:r>
      <w:bookmarkStart w:id="84" w:name="OLE_LINK17"/>
      <w:bookmarkStart w:id="85" w:name="OLE_LINK18"/>
      <w:r>
        <w:rPr>
          <w:rFonts w:hint="eastAsia" w:ascii="宋体" w:hAnsi="宋体"/>
          <w:b w:val="0"/>
          <w:color w:val="auto"/>
          <w:sz w:val="21"/>
          <w:szCs w:val="21"/>
          <w:highlight w:val="none"/>
        </w:rPr>
        <w:t>未标注“▲”符号的技术参数</w:t>
      </w:r>
      <w:bookmarkEnd w:id="84"/>
      <w:bookmarkEnd w:id="85"/>
      <w:r>
        <w:rPr>
          <w:rFonts w:hint="eastAsia" w:ascii="宋体" w:hAnsi="宋体"/>
          <w:b w:val="0"/>
          <w:color w:val="auto"/>
          <w:sz w:val="21"/>
          <w:szCs w:val="21"/>
          <w:highlight w:val="none"/>
        </w:rPr>
        <w:t>允许发生负偏离的条款数详见第二章采购需求，投标人对以上技术参数发生负偏离数超过允许发生负偏离的条款数时，投标文件按无效处理。</w:t>
      </w:r>
    </w:p>
    <w:p w14:paraId="4F0B2BD0">
      <w:pPr>
        <w:pStyle w:val="7"/>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2.9 “正偏离”，是指投标文件对招标文件“采购需求”中有关条款作出的响应优于条款要求并有利于采购人的情形。</w:t>
      </w:r>
    </w:p>
    <w:p w14:paraId="6419548D">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21E11783">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6" w:name="_Toc254970529"/>
      <w:bookmarkStart w:id="87" w:name="_Toc254970670"/>
    </w:p>
    <w:p w14:paraId="28422C4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2.12本项目实行全流程电子化采购，投标人通过</w:t>
      </w:r>
      <w:r>
        <w:rPr>
          <w:rFonts w:hint="eastAsia" w:ascii="宋体" w:hAnsi="宋体" w:cs="宋体"/>
          <w:bCs/>
          <w:color w:val="auto"/>
          <w:kern w:val="0"/>
          <w:szCs w:val="21"/>
          <w:highlight w:val="none"/>
        </w:rPr>
        <w:t>广西政府采购云平台</w:t>
      </w:r>
      <w:r>
        <w:rPr>
          <w:rFonts w:hint="eastAsia" w:ascii="宋体" w:hAnsi="宋体" w:cs="宋体"/>
          <w:color w:val="auto"/>
          <w:szCs w:val="21"/>
          <w:highlight w:val="none"/>
        </w:rPr>
        <w:t>参与电子投标。“投标文件”是指投标人按本招标文件规定提交的电子投标文件。</w:t>
      </w:r>
    </w:p>
    <w:p w14:paraId="7CE09302">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bookmarkEnd w:id="86"/>
      <w:bookmarkEnd w:id="87"/>
      <w:r>
        <w:rPr>
          <w:rFonts w:hint="eastAsia" w:ascii="黑体" w:hAnsi="黑体" w:eastAsia="黑体"/>
          <w:color w:val="auto"/>
          <w:sz w:val="24"/>
          <w:highlight w:val="none"/>
        </w:rPr>
        <w:t>投标人的资格要求</w:t>
      </w:r>
    </w:p>
    <w:p w14:paraId="1501C64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5E00FFA0">
      <w:pPr>
        <w:pStyle w:val="7"/>
        <w:keepNext w:val="0"/>
        <w:keepLines w:val="0"/>
        <w:spacing w:before="0" w:after="0" w:line="360" w:lineRule="auto"/>
        <w:ind w:left="420" w:leftChars="200"/>
        <w:rPr>
          <w:rFonts w:ascii="黑体" w:hAnsi="黑体" w:eastAsia="黑体"/>
          <w:color w:val="auto"/>
          <w:sz w:val="24"/>
          <w:highlight w:val="none"/>
        </w:rPr>
      </w:pPr>
      <w:bookmarkStart w:id="88" w:name="_Toc254970530"/>
      <w:bookmarkStart w:id="89" w:name="_Toc254970671"/>
      <w:r>
        <w:rPr>
          <w:rFonts w:hint="eastAsia" w:ascii="黑体" w:hAnsi="黑体" w:eastAsia="黑体"/>
          <w:color w:val="auto"/>
          <w:sz w:val="24"/>
          <w:highlight w:val="none"/>
        </w:rPr>
        <w:t>4.投标委托</w:t>
      </w:r>
      <w:bookmarkEnd w:id="88"/>
      <w:bookmarkEnd w:id="89"/>
    </w:p>
    <w:p w14:paraId="5C9E085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692808F5">
      <w:pPr>
        <w:pStyle w:val="7"/>
        <w:keepNext w:val="0"/>
        <w:keepLines w:val="0"/>
        <w:spacing w:before="0" w:after="0" w:line="360" w:lineRule="auto"/>
        <w:ind w:left="420" w:leftChars="200"/>
        <w:rPr>
          <w:rFonts w:ascii="黑体" w:hAnsi="黑体" w:eastAsia="黑体"/>
          <w:color w:val="auto"/>
          <w:sz w:val="24"/>
          <w:highlight w:val="none"/>
        </w:rPr>
      </w:pPr>
      <w:bookmarkStart w:id="90" w:name="_5.投标费用"/>
      <w:bookmarkEnd w:id="90"/>
      <w:bookmarkStart w:id="91" w:name="_Toc254970531"/>
      <w:bookmarkStart w:id="92" w:name="_Toc254970672"/>
      <w:r>
        <w:rPr>
          <w:rFonts w:hint="eastAsia" w:ascii="黑体" w:hAnsi="黑体" w:eastAsia="黑体"/>
          <w:color w:val="auto"/>
          <w:sz w:val="24"/>
          <w:highlight w:val="none"/>
        </w:rPr>
        <w:t>5.投标费用</w:t>
      </w:r>
      <w:bookmarkEnd w:id="91"/>
      <w:bookmarkEnd w:id="92"/>
    </w:p>
    <w:p w14:paraId="70573B55">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C6CE01D">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6BD0A2F2">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0270AE2">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4CAD0440">
      <w:pPr>
        <w:pStyle w:val="7"/>
        <w:keepNext w:val="0"/>
        <w:keepLines w:val="0"/>
        <w:spacing w:before="0" w:after="0" w:line="360" w:lineRule="auto"/>
        <w:ind w:firstLine="424" w:firstLineChars="202"/>
        <w:rPr>
          <w:rFonts w:ascii="黑体" w:hAnsi="黑体" w:eastAsia="黑体"/>
          <w:color w:val="auto"/>
          <w:sz w:val="24"/>
          <w:highlight w:val="none"/>
        </w:rPr>
      </w:pPr>
      <w:r>
        <w:rPr>
          <w:rFonts w:hint="eastAsia" w:ascii="宋体" w:hAnsi="宋体"/>
          <w:b w:val="0"/>
          <w:bCs/>
          <w:color w:val="auto"/>
          <w:sz w:val="21"/>
          <w:szCs w:val="21"/>
          <w:highlight w:val="none"/>
        </w:rPr>
        <w:t>6.3</w:t>
      </w:r>
      <w:bookmarkStart w:id="93" w:name="_Hlk65857072"/>
      <w:r>
        <w:rPr>
          <w:rFonts w:hint="eastAsia" w:ascii="宋体" w:hAnsi="宋体"/>
          <w:b w:val="0"/>
          <w:bCs/>
          <w:color w:val="auto"/>
          <w:sz w:val="21"/>
          <w:szCs w:val="21"/>
          <w:highlight w:val="none"/>
        </w:rPr>
        <w:t>根据《政府采购促进中小企业发展管理办法》（财库〔2020〕46号）第九条第二款及《广西壮族自治区财政厅关于持续优化政府采购营商环境推动高质量发展的通知》（桂财采〔2024〕55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3"/>
    </w:p>
    <w:p w14:paraId="02209E5C">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0CB0178B">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2140538B">
      <w:pPr>
        <w:pStyle w:val="7"/>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的行政许可。</w:t>
      </w:r>
    </w:p>
    <w:p w14:paraId="75EAABDD">
      <w:pPr>
        <w:pStyle w:val="7"/>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84B42E8">
      <w:pPr>
        <w:pStyle w:val="7"/>
        <w:keepNext w:val="0"/>
        <w:keepLines w:val="0"/>
        <w:spacing w:before="0" w:after="0" w:line="360" w:lineRule="auto"/>
        <w:ind w:left="420" w:leftChars="200"/>
        <w:rPr>
          <w:rFonts w:ascii="黑体" w:hAnsi="黑体" w:eastAsia="黑体"/>
          <w:color w:val="auto"/>
          <w:sz w:val="24"/>
          <w:highlight w:val="none"/>
        </w:rPr>
      </w:pPr>
      <w:bookmarkStart w:id="94" w:name="_Toc254970673"/>
      <w:bookmarkStart w:id="95" w:name="_Toc254970532"/>
      <w:r>
        <w:rPr>
          <w:rFonts w:hint="eastAsia" w:ascii="黑体" w:hAnsi="黑体" w:eastAsia="黑体"/>
          <w:color w:val="auto"/>
          <w:sz w:val="24"/>
          <w:highlight w:val="none"/>
        </w:rPr>
        <w:t>8.特别说明</w:t>
      </w:r>
      <w:bookmarkEnd w:id="94"/>
      <w:bookmarkEnd w:id="95"/>
    </w:p>
    <w:p w14:paraId="76B1CA60">
      <w:pPr>
        <w:pStyle w:val="7"/>
        <w:keepNext w:val="0"/>
        <w:keepLines w:val="0"/>
        <w:spacing w:before="0" w:after="0" w:line="360" w:lineRule="auto"/>
        <w:ind w:firstLine="420" w:firstLineChars="200"/>
        <w:rPr>
          <w:rFonts w:ascii="宋体" w:hAnsi="宋体"/>
          <w:b w:val="0"/>
          <w:color w:val="auto"/>
          <w:sz w:val="21"/>
          <w:szCs w:val="21"/>
          <w:highlight w:val="none"/>
        </w:rPr>
      </w:pPr>
      <w:bookmarkStart w:id="96" w:name="_8.1提供相同品牌产品且通过资格审查、符合性审查的不同投标人参加同一合"/>
      <w:bookmarkEnd w:id="96"/>
      <w:r>
        <w:rPr>
          <w:rFonts w:hint="eastAsia" w:ascii="宋体" w:hAnsi="宋体"/>
          <w:b w:val="0"/>
          <w:color w:val="auto"/>
          <w:sz w:val="21"/>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1A57A85B">
      <w:pPr>
        <w:pStyle w:val="7"/>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1DE5C6F7">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kern w:val="2"/>
          <w:sz w:val="21"/>
          <w:highlight w:val="none"/>
        </w:rPr>
        <w:t>。</w:t>
      </w:r>
    </w:p>
    <w:p w14:paraId="554F8181">
      <w:pPr>
        <w:pStyle w:val="7"/>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2D93E58D">
      <w:pPr>
        <w:pStyle w:val="7"/>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311BED48">
      <w:pPr>
        <w:pStyle w:val="7"/>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8.4投标人在投标活动中提供任何虚假材料，将报监管部门查处；中标后发现的，中标人须依照《中华人民共和国消费者权益保护法》的规定赔偿采购人，且民事赔偿并不免除违法投标人的行政与刑事责任。</w:t>
      </w:r>
    </w:p>
    <w:p w14:paraId="1956A0D1">
      <w:pPr>
        <w:pStyle w:val="7"/>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13C6A3D1">
      <w:pPr>
        <w:pStyle w:val="7"/>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18E62011">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642C493C">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337D12F1">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5183FEFD">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0963EC05">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0CC40988">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7DD6C9D6">
      <w:pPr>
        <w:pStyle w:val="7"/>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66E4C849">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77E61E1F">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75614176">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42F47AF5">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204C92C2">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50E6C697">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4A5ABC64">
      <w:pPr>
        <w:pStyle w:val="7"/>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7EF6AD75">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48729EB6">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31606590">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1BD87BB5">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780FD0E7">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6FE30B5F">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3998BB9A">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47F3ACDC">
      <w:pPr>
        <w:pStyle w:val="25"/>
        <w:snapToGrid w:val="0"/>
        <w:spacing w:line="360" w:lineRule="auto"/>
        <w:ind w:left="2" w:leftChars="1" w:firstLine="422" w:firstLineChars="200"/>
        <w:rPr>
          <w:rFonts w:hAnsi="宋体"/>
          <w:b/>
          <w:color w:val="auto"/>
          <w:kern w:val="2"/>
          <w:sz w:val="21"/>
          <w:highlight w:val="none"/>
        </w:rPr>
      </w:pPr>
    </w:p>
    <w:p w14:paraId="765C53DB">
      <w:pPr>
        <w:pStyle w:val="6"/>
        <w:keepNext w:val="0"/>
        <w:keepLines w:val="0"/>
        <w:jc w:val="center"/>
        <w:rPr>
          <w:color w:val="auto"/>
          <w:highlight w:val="none"/>
        </w:rPr>
      </w:pPr>
      <w:bookmarkStart w:id="97" w:name="_Toc254970675"/>
      <w:bookmarkStart w:id="98" w:name="_Toc254970534"/>
      <w:r>
        <w:rPr>
          <w:rFonts w:hint="eastAsia"/>
          <w:color w:val="auto"/>
          <w:highlight w:val="none"/>
        </w:rPr>
        <w:t>二、招标文件</w:t>
      </w:r>
      <w:bookmarkEnd w:id="97"/>
      <w:bookmarkEnd w:id="98"/>
    </w:p>
    <w:p w14:paraId="7D9F0806">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597FE6F0">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580E7258">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29262BC9">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264218F6">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542FC826">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6E8271E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2EE640A1">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7DA71436">
      <w:pPr>
        <w:pStyle w:val="7"/>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BF3B023">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DC9C7A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99"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9"/>
    <w:p w14:paraId="068B1857">
      <w:pPr>
        <w:pStyle w:val="6"/>
        <w:keepNext w:val="0"/>
        <w:keepLines w:val="0"/>
        <w:jc w:val="center"/>
        <w:rPr>
          <w:color w:val="auto"/>
          <w:highlight w:val="none"/>
        </w:rPr>
      </w:pPr>
      <w:bookmarkStart w:id="100" w:name="_Toc254970535"/>
      <w:bookmarkStart w:id="101" w:name="_Toc254970676"/>
      <w:r>
        <w:rPr>
          <w:rFonts w:hint="eastAsia"/>
          <w:color w:val="auto"/>
          <w:highlight w:val="none"/>
        </w:rPr>
        <w:t>三、投标文件的编制</w:t>
      </w:r>
      <w:bookmarkEnd w:id="100"/>
      <w:bookmarkEnd w:id="101"/>
    </w:p>
    <w:p w14:paraId="39ABD160">
      <w:pPr>
        <w:pStyle w:val="7"/>
        <w:keepNext w:val="0"/>
        <w:keepLines w:val="0"/>
        <w:spacing w:before="0" w:after="0" w:line="360" w:lineRule="auto"/>
        <w:ind w:left="420" w:leftChars="200"/>
        <w:rPr>
          <w:rFonts w:ascii="黑体" w:hAnsi="黑体" w:eastAsia="黑体"/>
          <w:color w:val="auto"/>
          <w:sz w:val="24"/>
          <w:highlight w:val="none"/>
        </w:rPr>
      </w:pPr>
      <w:bookmarkStart w:id="102" w:name="_Toc254970536"/>
      <w:bookmarkStart w:id="103" w:name="_Toc254970677"/>
      <w:r>
        <w:rPr>
          <w:rFonts w:hint="eastAsia" w:ascii="黑体" w:hAnsi="黑体" w:eastAsia="黑体"/>
          <w:color w:val="auto"/>
          <w:sz w:val="24"/>
          <w:highlight w:val="none"/>
        </w:rPr>
        <w:t>12.投标文件的编制原则</w:t>
      </w:r>
    </w:p>
    <w:p w14:paraId="76EFB3BA">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04DCFD04">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102"/>
      <w:bookmarkEnd w:id="103"/>
    </w:p>
    <w:p w14:paraId="1BE5CE8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投标文件由报价文件、资格证明文件、商务文件及技术文件三部分组成。</w:t>
      </w:r>
    </w:p>
    <w:p w14:paraId="138AADB9">
      <w:pPr>
        <w:pStyle w:val="7"/>
        <w:keepNext w:val="0"/>
        <w:keepLines w:val="0"/>
        <w:spacing w:before="0" w:after="0" w:line="360" w:lineRule="auto"/>
        <w:ind w:left="420" w:leftChars="200"/>
        <w:rPr>
          <w:rFonts w:ascii="宋体" w:hAnsi="宋体"/>
          <w:b w:val="0"/>
          <w:color w:val="auto"/>
          <w:sz w:val="21"/>
          <w:szCs w:val="21"/>
          <w:highlight w:val="none"/>
        </w:rPr>
      </w:pPr>
      <w:bookmarkStart w:id="104" w:name="_13.1报价文件:_具体材料见“投标人须知前附表”。"/>
      <w:bookmarkEnd w:id="104"/>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3F43A3B8">
      <w:pPr>
        <w:pStyle w:val="7"/>
        <w:keepNext w:val="0"/>
        <w:keepLines w:val="0"/>
        <w:spacing w:before="0" w:after="0" w:line="360" w:lineRule="auto"/>
        <w:ind w:left="420" w:leftChars="200"/>
        <w:rPr>
          <w:rFonts w:ascii="宋体" w:hAnsi="宋体"/>
          <w:b w:val="0"/>
          <w:color w:val="auto"/>
          <w:sz w:val="21"/>
          <w:szCs w:val="21"/>
          <w:highlight w:val="none"/>
        </w:rPr>
      </w:pPr>
      <w:bookmarkStart w:id="105" w:name="_13.2资格证明文件：具体材料见“投标人须知前附表”。"/>
      <w:bookmarkEnd w:id="105"/>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E1C0999">
      <w:pPr>
        <w:pStyle w:val="7"/>
        <w:keepNext w:val="0"/>
        <w:keepLines w:val="0"/>
        <w:spacing w:before="0" w:after="0" w:line="360" w:lineRule="auto"/>
        <w:ind w:left="420" w:leftChars="200"/>
        <w:rPr>
          <w:rFonts w:ascii="宋体" w:hAnsi="宋体"/>
          <w:b w:val="0"/>
          <w:color w:val="auto"/>
          <w:sz w:val="21"/>
          <w:szCs w:val="21"/>
          <w:highlight w:val="none"/>
        </w:rPr>
      </w:pPr>
      <w:bookmarkStart w:id="106" w:name="_13.3商务文件:_具体材料见“投标人须知前附表”。"/>
      <w:bookmarkEnd w:id="106"/>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w:t>
      </w:r>
      <w:r>
        <w:rPr>
          <w:rFonts w:ascii="宋体" w:hAnsi="宋体"/>
          <w:b w:val="0"/>
          <w:color w:val="auto"/>
          <w:sz w:val="21"/>
          <w:szCs w:val="21"/>
          <w:highlight w:val="none"/>
        </w:rPr>
        <w:t>技术</w:t>
      </w:r>
      <w:r>
        <w:rPr>
          <w:rFonts w:hint="eastAsia" w:ascii="宋体" w:hAnsi="宋体"/>
          <w:b w:val="0"/>
          <w:color w:val="auto"/>
          <w:sz w:val="21"/>
          <w:szCs w:val="21"/>
          <w:highlight w:val="none"/>
        </w:rPr>
        <w:t>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2B2254F">
      <w:pPr>
        <w:pStyle w:val="7"/>
        <w:keepNext w:val="0"/>
        <w:keepLines w:val="0"/>
        <w:spacing w:before="0" w:after="0" w:line="360" w:lineRule="auto"/>
        <w:ind w:left="420" w:leftChars="200"/>
        <w:rPr>
          <w:rFonts w:ascii="黑体" w:hAnsi="黑体" w:eastAsia="黑体"/>
          <w:color w:val="auto"/>
          <w:sz w:val="24"/>
          <w:highlight w:val="none"/>
        </w:rPr>
      </w:pPr>
      <w:bookmarkStart w:id="107" w:name="_13.4技术文件：具体材料见“投标人须知前附表”。"/>
      <w:bookmarkEnd w:id="107"/>
      <w:bookmarkStart w:id="108" w:name="_13.5投标文件电子版：具体材料见“投标人须知前附表”。"/>
      <w:bookmarkEnd w:id="108"/>
      <w:bookmarkStart w:id="109" w:name="_Toc254970537"/>
      <w:bookmarkStart w:id="110" w:name="_Toc254970678"/>
      <w:r>
        <w:rPr>
          <w:rFonts w:hint="eastAsia" w:ascii="黑体" w:hAnsi="黑体" w:eastAsia="黑体"/>
          <w:color w:val="auto"/>
          <w:sz w:val="24"/>
          <w:highlight w:val="none"/>
        </w:rPr>
        <w:t>14.投标文件的语言及计量</w:t>
      </w:r>
      <w:bookmarkEnd w:id="109"/>
      <w:bookmarkEnd w:id="110"/>
    </w:p>
    <w:p w14:paraId="648D4B1E">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14.1语言文字</w:t>
      </w:r>
    </w:p>
    <w:p w14:paraId="7133DEB7">
      <w:pPr>
        <w:pStyle w:val="7"/>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2EC4521">
      <w:pPr>
        <w:pStyle w:val="7"/>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583724FE">
      <w:pPr>
        <w:pStyle w:val="7"/>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16F8A82D">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15.投标的风险</w:t>
      </w:r>
    </w:p>
    <w:p w14:paraId="4CAC444D">
      <w:pPr>
        <w:pStyle w:val="25"/>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10823D3F">
      <w:pPr>
        <w:pStyle w:val="7"/>
        <w:keepNext w:val="0"/>
        <w:keepLines w:val="0"/>
        <w:spacing w:before="0" w:after="0" w:line="360" w:lineRule="auto"/>
        <w:ind w:left="420" w:leftChars="200"/>
        <w:rPr>
          <w:rFonts w:ascii="黑体" w:hAnsi="黑体" w:eastAsia="黑体"/>
          <w:color w:val="auto"/>
          <w:sz w:val="24"/>
          <w:highlight w:val="none"/>
        </w:rPr>
      </w:pPr>
      <w:bookmarkStart w:id="111" w:name="_Toc254970679"/>
      <w:bookmarkStart w:id="112" w:name="_Toc254970538"/>
      <w:r>
        <w:rPr>
          <w:rFonts w:hint="eastAsia" w:ascii="黑体" w:hAnsi="黑体" w:eastAsia="黑体"/>
          <w:color w:val="auto"/>
          <w:sz w:val="24"/>
          <w:highlight w:val="none"/>
        </w:rPr>
        <w:t>16.投标报价</w:t>
      </w:r>
      <w:bookmarkEnd w:id="111"/>
      <w:bookmarkEnd w:id="112"/>
    </w:p>
    <w:p w14:paraId="29AE8CC2">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0CB198A1">
      <w:pPr>
        <w:pStyle w:val="7"/>
        <w:keepNext w:val="0"/>
        <w:keepLines w:val="0"/>
        <w:spacing w:before="0" w:after="0" w:line="360" w:lineRule="auto"/>
        <w:ind w:left="420" w:leftChars="200"/>
        <w:rPr>
          <w:rFonts w:ascii="宋体" w:hAnsi="宋体"/>
          <w:b w:val="0"/>
          <w:color w:val="auto"/>
          <w:sz w:val="21"/>
          <w:szCs w:val="21"/>
          <w:highlight w:val="none"/>
        </w:rPr>
      </w:pPr>
      <w:bookmarkStart w:id="113" w:name="_16.2投标报价具体定义见投标人须知前附表。"/>
      <w:bookmarkEnd w:id="113"/>
      <w:r>
        <w:rPr>
          <w:rFonts w:hint="eastAsia" w:ascii="宋体" w:hAnsi="宋体"/>
          <w:b w:val="0"/>
          <w:color w:val="auto"/>
          <w:sz w:val="21"/>
          <w:szCs w:val="21"/>
          <w:highlight w:val="none"/>
        </w:rPr>
        <w:t>16.2投标报价具体包括内容详见“投标人须知前附表”。</w:t>
      </w:r>
    </w:p>
    <w:p w14:paraId="0F68A94C">
      <w:pPr>
        <w:pStyle w:val="7"/>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45D62D32">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7DB41028">
      <w:pPr>
        <w:pStyle w:val="7"/>
        <w:keepNext w:val="0"/>
        <w:keepLines w:val="0"/>
        <w:spacing w:before="0" w:after="0" w:line="360" w:lineRule="auto"/>
        <w:ind w:firstLine="420" w:firstLineChars="200"/>
        <w:rPr>
          <w:rFonts w:ascii="宋体" w:hAnsi="宋体"/>
          <w:b w:val="0"/>
          <w:color w:val="auto"/>
          <w:sz w:val="21"/>
          <w:szCs w:val="21"/>
          <w:highlight w:val="none"/>
        </w:rPr>
      </w:pPr>
      <w:bookmarkStart w:id="114" w:name="_17.1投标有效期应按“投标人须知中的前附表”规定的期限。"/>
      <w:bookmarkEnd w:id="114"/>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64220989">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17.2</w:t>
      </w:r>
      <w:bookmarkStart w:id="115" w:name="_Toc254970540"/>
      <w:bookmarkStart w:id="116" w:name="_Toc254970681"/>
      <w:r>
        <w:rPr>
          <w:rFonts w:hint="eastAsia" w:ascii="宋体" w:hAnsi="宋体"/>
          <w:b w:val="0"/>
          <w:color w:val="auto"/>
          <w:sz w:val="21"/>
          <w:szCs w:val="21"/>
          <w:highlight w:val="none"/>
        </w:rPr>
        <w:t xml:space="preserve"> 投标有效期应按规定的期限作出承诺，具体详见“投标人须知前附表”。</w:t>
      </w:r>
    </w:p>
    <w:p w14:paraId="7CFA70E6">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5"/>
      <w:bookmarkEnd w:id="116"/>
    </w:p>
    <w:p w14:paraId="10B5F98A">
      <w:pPr>
        <w:pStyle w:val="7"/>
        <w:keepNext w:val="0"/>
        <w:keepLines w:val="0"/>
        <w:spacing w:before="0" w:after="0" w:line="360" w:lineRule="auto"/>
        <w:ind w:left="420" w:leftChars="200"/>
        <w:rPr>
          <w:rFonts w:ascii="黑体" w:hAnsi="黑体" w:eastAsia="黑体"/>
          <w:color w:val="auto"/>
          <w:sz w:val="24"/>
          <w:highlight w:val="none"/>
        </w:rPr>
      </w:pPr>
      <w:bookmarkStart w:id="117" w:name="_18.投标保证金"/>
      <w:bookmarkEnd w:id="117"/>
      <w:bookmarkStart w:id="118" w:name="_Toc254970541"/>
      <w:bookmarkStart w:id="119" w:name="_Toc254970682"/>
      <w:r>
        <w:rPr>
          <w:rFonts w:hint="eastAsia" w:ascii="黑体" w:hAnsi="黑体" w:eastAsia="黑体"/>
          <w:color w:val="auto"/>
          <w:sz w:val="24"/>
          <w:highlight w:val="none"/>
        </w:rPr>
        <w:t>18.投标保证金</w:t>
      </w:r>
      <w:bookmarkEnd w:id="118"/>
      <w:bookmarkEnd w:id="119"/>
    </w:p>
    <w:p w14:paraId="09019655">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52FEFC86">
      <w:pPr>
        <w:pStyle w:val="7"/>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686B946F">
      <w:pPr>
        <w:pStyle w:val="7"/>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未中标人的投标保证金自中标通知书发出之日起</w:t>
      </w:r>
      <w:r>
        <w:rPr>
          <w:rFonts w:ascii="宋体" w:hAnsi="宋体"/>
          <w:b w:val="0"/>
          <w:color w:val="auto"/>
          <w:sz w:val="21"/>
          <w:szCs w:val="21"/>
          <w:highlight w:val="none"/>
        </w:rPr>
        <w:t>5</w:t>
      </w:r>
      <w:r>
        <w:rPr>
          <w:rFonts w:hint="eastAsia" w:ascii="宋体" w:hAnsi="宋体"/>
          <w:b w:val="0"/>
          <w:color w:val="auto"/>
          <w:sz w:val="21"/>
          <w:szCs w:val="21"/>
          <w:highlight w:val="none"/>
        </w:rPr>
        <w:t>个工作日内退还；中标人的投标保证金自政府采购合同签订之日起</w:t>
      </w:r>
      <w:r>
        <w:rPr>
          <w:rFonts w:ascii="宋体" w:hAnsi="宋体"/>
          <w:b w:val="0"/>
          <w:color w:val="auto"/>
          <w:sz w:val="21"/>
          <w:szCs w:val="21"/>
          <w:highlight w:val="none"/>
        </w:rPr>
        <w:t>5</w:t>
      </w:r>
      <w:r>
        <w:rPr>
          <w:rFonts w:hint="eastAsia" w:ascii="宋体" w:hAnsi="宋体"/>
          <w:b w:val="0"/>
          <w:color w:val="auto"/>
          <w:sz w:val="21"/>
          <w:szCs w:val="21"/>
          <w:highlight w:val="none"/>
        </w:rPr>
        <w:t xml:space="preserve">个工作日内退还。 </w:t>
      </w:r>
    </w:p>
    <w:p w14:paraId="4C974B45">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4AACFB55">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2CBCF42D">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06FC0B2E">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（2）未按规定提交履约保证金的；</w:t>
      </w:r>
    </w:p>
    <w:p w14:paraId="4A2F335F">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6376342C">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（4）中标人无正当理由不与采购人签订合同的；</w:t>
      </w:r>
    </w:p>
    <w:p w14:paraId="02374E9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（5）投标人出现本章第9.2、9.3情形的；</w:t>
      </w:r>
    </w:p>
    <w:p w14:paraId="5B89A99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5237C414">
      <w:pPr>
        <w:pStyle w:val="7"/>
        <w:keepNext w:val="0"/>
        <w:keepLines w:val="0"/>
        <w:spacing w:before="0" w:after="0" w:line="360" w:lineRule="auto"/>
        <w:ind w:left="420" w:leftChars="200"/>
        <w:rPr>
          <w:rFonts w:ascii="黑体" w:hAnsi="黑体" w:eastAsia="黑体"/>
          <w:color w:val="auto"/>
          <w:sz w:val="24"/>
          <w:highlight w:val="none"/>
        </w:rPr>
      </w:pPr>
      <w:bookmarkStart w:id="120" w:name="_Toc254970542"/>
      <w:bookmarkStart w:id="121" w:name="_Toc254970683"/>
      <w:r>
        <w:rPr>
          <w:rFonts w:hint="eastAsia" w:ascii="黑体" w:hAnsi="黑体" w:eastAsia="黑体"/>
          <w:color w:val="auto"/>
          <w:sz w:val="24"/>
          <w:highlight w:val="none"/>
        </w:rPr>
        <w:t>19.投标文件的</w:t>
      </w:r>
      <w:bookmarkEnd w:id="120"/>
      <w:bookmarkEnd w:id="121"/>
      <w:r>
        <w:rPr>
          <w:rFonts w:hint="eastAsia" w:ascii="黑体" w:hAnsi="黑体" w:eastAsia="黑体"/>
          <w:color w:val="auto"/>
          <w:sz w:val="24"/>
          <w:highlight w:val="none"/>
        </w:rPr>
        <w:t>编制</w:t>
      </w:r>
    </w:p>
    <w:p w14:paraId="5FC54C5D">
      <w:pPr>
        <w:pStyle w:val="7"/>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027373FA">
      <w:pPr>
        <w:pStyle w:val="7"/>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0A25BE2D">
      <w:pPr>
        <w:pStyle w:val="7"/>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15B4D8CF">
      <w:pPr>
        <w:pStyle w:val="7"/>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1684C2D2">
      <w:pPr>
        <w:pStyle w:val="7"/>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576E746">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20.电子备份投标文件</w:t>
      </w:r>
    </w:p>
    <w:p w14:paraId="2132C785">
      <w:pPr>
        <w:spacing w:line="360" w:lineRule="auto"/>
        <w:ind w:firstLine="420" w:firstLineChars="200"/>
        <w:rPr>
          <w:rFonts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详见“投标人须知前附表”。</w:t>
      </w:r>
    </w:p>
    <w:p w14:paraId="3ACFFB36">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05AD4475">
      <w:pPr>
        <w:spacing w:line="360" w:lineRule="auto"/>
        <w:ind w:firstLine="420" w:firstLineChars="200"/>
        <w:rPr>
          <w:rFonts w:hAnsi="宋体"/>
          <w:b/>
          <w:color w:val="auto"/>
          <w:highlight w:val="none"/>
        </w:rPr>
      </w:pPr>
      <w:r>
        <w:rPr>
          <w:rFonts w:hint="eastAsia" w:hAnsi="宋体"/>
          <w:bCs/>
          <w:color w:val="auto"/>
          <w:szCs w:val="21"/>
          <w:highlight w:val="none"/>
        </w:rPr>
        <w:t>21.1投标人必须在“投标人须知前附表”规定的</w:t>
      </w:r>
      <w:r>
        <w:rPr>
          <w:rFonts w:hint="eastAsia" w:ascii="宋体" w:hAnsi="宋体"/>
          <w:color w:val="auto"/>
          <w:szCs w:val="21"/>
          <w:highlight w:val="none"/>
        </w:rPr>
        <w:t>投标文件提交截止时间前将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通过有效数字证书（CA认证锁）进行电子签章、加密，然后通过网络将加密的电子投标文件递交至广西政府采购云平台。</w:t>
      </w:r>
    </w:p>
    <w:p w14:paraId="04DFF5F6">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32EC0F33">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62737772">
      <w:pPr>
        <w:snapToGrid w:val="0"/>
        <w:spacing w:line="360" w:lineRule="auto"/>
        <w:ind w:firstLine="420"/>
        <w:jc w:val="left"/>
        <w:rPr>
          <w:rFonts w:ascii="宋体" w:hAnsi="宋体"/>
          <w:color w:val="auto"/>
          <w:szCs w:val="21"/>
          <w:highlight w:val="none"/>
        </w:rPr>
      </w:pPr>
      <w:bookmarkStart w:id="122" w:name="_Toc254970684"/>
      <w:bookmarkStart w:id="123"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bCs/>
          <w:color w:val="auto"/>
          <w:kern w:val="0"/>
          <w:szCs w:val="21"/>
          <w:highlight w:val="none"/>
        </w:rPr>
        <w:t>广西政府采购云平台</w:t>
      </w:r>
      <w:r>
        <w:rPr>
          <w:rFonts w:hint="eastAsia" w:ascii="宋体" w:hAnsi="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p w14:paraId="2C23EDD8">
      <w:pPr>
        <w:pStyle w:val="112"/>
        <w:spacing w:before="0"/>
        <w:ind w:firstLine="420"/>
        <w:rPr>
          <w:rFonts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7161A78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bookmarkEnd w:id="122"/>
    <w:bookmarkEnd w:id="123"/>
    <w:p w14:paraId="12B23A51">
      <w:pPr>
        <w:spacing w:line="360" w:lineRule="auto"/>
        <w:ind w:firstLine="420" w:firstLineChars="200"/>
        <w:rPr>
          <w:rFonts w:ascii="宋体" w:hAnsi="宋体" w:cs="宋体"/>
          <w:color w:val="auto"/>
          <w:szCs w:val="21"/>
          <w:highlight w:val="none"/>
        </w:rPr>
      </w:pPr>
    </w:p>
    <w:p w14:paraId="1C102EF1">
      <w:pPr>
        <w:pStyle w:val="6"/>
        <w:keepNext w:val="0"/>
        <w:keepLines w:val="0"/>
        <w:jc w:val="center"/>
        <w:rPr>
          <w:color w:val="auto"/>
          <w:highlight w:val="none"/>
        </w:rPr>
      </w:pPr>
      <w:bookmarkStart w:id="124" w:name="_Toc254970544"/>
      <w:bookmarkStart w:id="125" w:name="_Toc254970685"/>
      <w:r>
        <w:rPr>
          <w:rFonts w:hint="eastAsia"/>
          <w:color w:val="auto"/>
          <w:highlight w:val="none"/>
        </w:rPr>
        <w:t>四、开标</w:t>
      </w:r>
      <w:bookmarkEnd w:id="124"/>
      <w:bookmarkEnd w:id="125"/>
    </w:p>
    <w:p w14:paraId="2BC3E012">
      <w:pPr>
        <w:pStyle w:val="7"/>
        <w:keepNext w:val="0"/>
        <w:keepLines w:val="0"/>
        <w:spacing w:before="0" w:after="0" w:line="360" w:lineRule="auto"/>
        <w:ind w:left="420" w:leftChars="200"/>
        <w:rPr>
          <w:rFonts w:ascii="黑体" w:hAnsi="黑体" w:eastAsia="黑体"/>
          <w:color w:val="auto"/>
          <w:sz w:val="24"/>
          <w:highlight w:val="none"/>
        </w:rPr>
      </w:pPr>
      <w:bookmarkStart w:id="126" w:name="_23.开标时间和地点"/>
      <w:bookmarkEnd w:id="126"/>
      <w:r>
        <w:rPr>
          <w:rFonts w:hint="eastAsia" w:ascii="黑体" w:hAnsi="黑体" w:eastAsia="黑体"/>
          <w:color w:val="auto"/>
          <w:sz w:val="24"/>
          <w:highlight w:val="none"/>
        </w:rPr>
        <w:t>23.开标时间和地点</w:t>
      </w:r>
    </w:p>
    <w:p w14:paraId="34EE3BD1">
      <w:pPr>
        <w:spacing w:line="360" w:lineRule="auto"/>
        <w:ind w:firstLine="420" w:firstLineChars="200"/>
        <w:rPr>
          <w:rFonts w:hAnsi="宋体"/>
          <w:bCs/>
          <w:color w:val="auto"/>
          <w:highlight w:val="none"/>
        </w:rPr>
      </w:pPr>
      <w:r>
        <w:rPr>
          <w:rFonts w:hint="eastAsia" w:hAnsi="宋体"/>
          <w:bCs/>
          <w:color w:val="auto"/>
          <w:highlight w:val="none"/>
        </w:rPr>
        <w:t>开标时间及地点详见“投标人须知前附表”</w:t>
      </w:r>
    </w:p>
    <w:p w14:paraId="0340494B">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45E78FE4">
      <w:pPr>
        <w:pStyle w:val="8"/>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5336895E">
      <w:pPr>
        <w:pStyle w:val="8"/>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2BE0B02A">
      <w:pPr>
        <w:pStyle w:val="8"/>
        <w:spacing w:line="360" w:lineRule="auto"/>
        <w:rPr>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434552DB">
      <w:pPr>
        <w:pStyle w:val="8"/>
        <w:spacing w:line="360" w:lineRule="auto"/>
        <w:rPr>
          <w:color w:val="auto"/>
          <w:highlight w:val="none"/>
        </w:rPr>
      </w:pPr>
      <w:r>
        <w:rPr>
          <w:rFonts w:hint="eastAsia"/>
          <w:color w:val="auto"/>
          <w:highlight w:val="none"/>
        </w:rPr>
        <w:t>（1）解密电子投标文件。</w:t>
      </w:r>
      <w:r>
        <w:rPr>
          <w:rFonts w:hint="eastAsia" w:ascii="宋体" w:hAnsi="宋体" w:cs="宋体"/>
          <w:bCs/>
          <w:color w:val="auto"/>
          <w:kern w:val="0"/>
          <w:szCs w:val="21"/>
          <w:highlight w:val="none"/>
        </w:rPr>
        <w:t>广西政府采购云平台</w:t>
      </w:r>
      <w:r>
        <w:rPr>
          <w:rFonts w:hint="eastAsia"/>
          <w:color w:val="auto"/>
          <w:highlight w:val="none"/>
        </w:rPr>
        <w:t>按开标时间自动提取所有投标文件。采购代理机构依托</w:t>
      </w:r>
      <w:r>
        <w:rPr>
          <w:rFonts w:hint="eastAsia" w:ascii="宋体" w:hAnsi="宋体" w:cs="宋体"/>
          <w:bCs/>
          <w:color w:val="auto"/>
          <w:kern w:val="0"/>
          <w:szCs w:val="21"/>
          <w:highlight w:val="none"/>
        </w:rPr>
        <w:t>广西政府采购云平台</w:t>
      </w:r>
      <w:r>
        <w:rPr>
          <w:rFonts w:hint="eastAsia"/>
          <w:color w:val="auto"/>
          <w:highlight w:val="none"/>
        </w:rPr>
        <w:t>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p>
    <w:p w14:paraId="1AB2AD3A">
      <w:pPr>
        <w:pStyle w:val="8"/>
        <w:spacing w:line="360" w:lineRule="auto"/>
        <w:rPr>
          <w:color w:val="auto"/>
          <w:highlight w:val="none"/>
        </w:rPr>
      </w:pPr>
      <w:r>
        <w:rPr>
          <w:rFonts w:hint="eastAsia"/>
          <w:color w:val="auto"/>
          <w:highlight w:val="none"/>
        </w:rPr>
        <w:t>（2）电子唱标。投标文件解密结束，公布的内容均在广西政府采购云平台远程开标大厅展示，具体详见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66BEEDA7">
      <w:pPr>
        <w:pStyle w:val="8"/>
        <w:spacing w:line="360" w:lineRule="auto"/>
        <w:rPr>
          <w:color w:val="auto"/>
          <w:szCs w:val="21"/>
          <w:highlight w:val="none"/>
        </w:rPr>
      </w:pPr>
      <w:r>
        <w:rPr>
          <w:rFonts w:hint="eastAsia"/>
          <w:color w:val="auto"/>
          <w:highlight w:val="none"/>
        </w:rPr>
        <w:t>（3）开标过程由采购代理机构如实记录，并电子留痕，由参加电子开标的各投标人代表对电子开标记录在开标记录公布后15分钟内进行当</w:t>
      </w:r>
      <w:r>
        <w:rPr>
          <w:rFonts w:hint="eastAsia"/>
          <w:color w:val="auto"/>
          <w:szCs w:val="21"/>
          <w:highlight w:val="none"/>
        </w:rPr>
        <w:t>场校核及勘误，并线上确认是否有异议，未确认的视同认可开标结果。</w:t>
      </w:r>
    </w:p>
    <w:p w14:paraId="2BDE0FC8">
      <w:pPr>
        <w:pStyle w:val="8"/>
        <w:spacing w:line="360" w:lineRule="auto"/>
        <w:rPr>
          <w:color w:val="auto"/>
          <w:szCs w:val="21"/>
          <w:highlight w:val="none"/>
        </w:rPr>
      </w:pPr>
      <w:r>
        <w:rPr>
          <w:rFonts w:hint="eastAsia"/>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0C2A3B7">
      <w:pPr>
        <w:pStyle w:val="8"/>
        <w:spacing w:line="360" w:lineRule="auto"/>
        <w:rPr>
          <w:color w:val="auto"/>
          <w:szCs w:val="21"/>
          <w:highlight w:val="none"/>
        </w:rPr>
      </w:pPr>
      <w:r>
        <w:rPr>
          <w:rFonts w:hint="eastAsia"/>
          <w:color w:val="auto"/>
          <w:szCs w:val="21"/>
          <w:highlight w:val="none"/>
        </w:rPr>
        <w:t>（5）开标结束。</w:t>
      </w:r>
    </w:p>
    <w:p w14:paraId="75B973FA">
      <w:pPr>
        <w:pStyle w:val="7"/>
        <w:keepNext w:val="0"/>
        <w:keepLines w:val="0"/>
        <w:spacing w:before="0" w:after="0" w:line="360" w:lineRule="auto"/>
        <w:ind w:left="420" w:leftChars="200"/>
        <w:rPr>
          <w:rFonts w:ascii="黑体" w:hAnsi="黑体" w:eastAsia="黑体"/>
          <w:color w:val="auto"/>
          <w:sz w:val="24"/>
          <w:highlight w:val="none"/>
        </w:rPr>
      </w:pPr>
      <w:r>
        <w:rPr>
          <w:rFonts w:hint="eastAsia"/>
          <w:color w:val="auto"/>
          <w:sz w:val="21"/>
          <w:highlight w:val="none"/>
        </w:rPr>
        <w:t>特别说明：如遇广西政府采购云平台电子化开标或评审程序调整的，按调整后执行。</w:t>
      </w:r>
    </w:p>
    <w:p w14:paraId="54354DEA">
      <w:pPr>
        <w:pStyle w:val="6"/>
        <w:keepNext w:val="0"/>
        <w:keepLines w:val="0"/>
        <w:jc w:val="center"/>
        <w:rPr>
          <w:color w:val="auto"/>
          <w:highlight w:val="none"/>
        </w:rPr>
      </w:pPr>
      <w:r>
        <w:rPr>
          <w:rFonts w:hint="eastAsia"/>
          <w:color w:val="auto"/>
          <w:highlight w:val="none"/>
        </w:rPr>
        <w:t>五、资格审查</w:t>
      </w:r>
    </w:p>
    <w:p w14:paraId="62602C58">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32C9D838">
      <w:pPr>
        <w:pStyle w:val="7"/>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728763C8">
      <w:pPr>
        <w:pStyle w:val="7"/>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201954D">
      <w:pPr>
        <w:pStyle w:val="7"/>
        <w:keepNext w:val="0"/>
        <w:keepLines w:val="0"/>
        <w:numPr>
          <w:ilvl w:val="0"/>
          <w:numId w:val="0"/>
        </w:numPr>
        <w:spacing w:before="0" w:after="0" w:line="360" w:lineRule="auto"/>
        <w:ind w:firstLine="422" w:firstLineChars="200"/>
        <w:rPr>
          <w:rFonts w:ascii="宋体" w:hAnsi="宋体"/>
          <w:color w:val="auto"/>
          <w:sz w:val="21"/>
          <w:szCs w:val="21"/>
          <w:highlight w:val="none"/>
        </w:rPr>
      </w:pPr>
      <w:bookmarkStart w:id="127" w:name="_25.3_投标人有下列情形之一的，资格审查不通过而导致其投标无效："/>
      <w:bookmarkEnd w:id="127"/>
      <w:r>
        <w:rPr>
          <w:rFonts w:hint="eastAsia" w:ascii="宋体" w:hAnsi="宋体"/>
          <w:color w:val="auto"/>
          <w:sz w:val="21"/>
          <w:szCs w:val="21"/>
          <w:highlight w:val="none"/>
        </w:rPr>
        <w:t>25.3 投标人有下列情形之一的，资格审查不通过，作无效投标处理：</w:t>
      </w:r>
    </w:p>
    <w:p w14:paraId="123A59AC">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144DABD8">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0E0003A7">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34CF4DB7">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6D9BEFE6">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2ED93590">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5C6FF25">
      <w:pPr>
        <w:pStyle w:val="25"/>
        <w:snapToGrid w:val="0"/>
        <w:spacing w:line="360" w:lineRule="auto"/>
        <w:ind w:left="689" w:leftChars="228" w:hanging="210" w:hangingChars="100"/>
        <w:rPr>
          <w:rFonts w:hAnsi="宋体"/>
          <w:color w:val="auto"/>
          <w:sz w:val="21"/>
          <w:highlight w:val="none"/>
        </w:rPr>
      </w:pPr>
    </w:p>
    <w:p w14:paraId="216099C4">
      <w:pPr>
        <w:pStyle w:val="6"/>
        <w:keepNext w:val="0"/>
        <w:keepLines w:val="0"/>
        <w:jc w:val="center"/>
        <w:rPr>
          <w:color w:val="auto"/>
          <w:highlight w:val="none"/>
        </w:rPr>
      </w:pPr>
      <w:r>
        <w:rPr>
          <w:rFonts w:hint="eastAsia"/>
          <w:color w:val="auto"/>
          <w:highlight w:val="none"/>
        </w:rPr>
        <w:t>六、评标</w:t>
      </w:r>
    </w:p>
    <w:p w14:paraId="0E98176A">
      <w:pPr>
        <w:pStyle w:val="7"/>
        <w:keepNext w:val="0"/>
        <w:keepLines w:val="0"/>
        <w:spacing w:before="0" w:after="0" w:line="360" w:lineRule="auto"/>
        <w:ind w:left="420" w:leftChars="200"/>
        <w:rPr>
          <w:rFonts w:ascii="黑体" w:hAnsi="黑体" w:eastAsia="黑体"/>
          <w:color w:val="auto"/>
          <w:sz w:val="24"/>
          <w:highlight w:val="none"/>
        </w:rPr>
      </w:pPr>
      <w:bookmarkStart w:id="128" w:name="_26.组建评标委员会"/>
      <w:bookmarkEnd w:id="128"/>
      <w:r>
        <w:rPr>
          <w:rFonts w:hint="eastAsia" w:ascii="黑体" w:hAnsi="黑体" w:eastAsia="黑体"/>
          <w:color w:val="auto"/>
          <w:sz w:val="24"/>
          <w:highlight w:val="none"/>
        </w:rPr>
        <w:t>26.组建评标委员会</w:t>
      </w:r>
    </w:p>
    <w:p w14:paraId="3A7A9269">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1970A48B">
      <w:pPr>
        <w:pStyle w:val="25"/>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2F1AFF97">
      <w:pPr>
        <w:pStyle w:val="25"/>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26.3采购代理机构应当基于广西政府采购云平台抽（选）取评审专家。</w:t>
      </w:r>
    </w:p>
    <w:p w14:paraId="640E463C">
      <w:pPr>
        <w:pStyle w:val="25"/>
        <w:snapToGrid w:val="0"/>
        <w:spacing w:line="360" w:lineRule="auto"/>
        <w:ind w:left="2" w:leftChars="1" w:firstLine="420" w:firstLineChars="200"/>
        <w:rPr>
          <w:rFonts w:hAnsi="宋体"/>
          <w:color w:val="auto"/>
          <w:sz w:val="21"/>
          <w:highlight w:val="none"/>
        </w:rPr>
      </w:pPr>
    </w:p>
    <w:p w14:paraId="100CBDA4">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2027783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17B08604">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4E29AA32">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8A32BC3">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29" w:name="_28.3评标方法。本项目将按须知前附表规定的评标办法进行评标，具体评标"/>
      <w:bookmarkEnd w:id="129"/>
      <w:r>
        <w:rPr>
          <w:rFonts w:hint="eastAsia" w:hAnsi="宋体"/>
          <w:color w:val="auto"/>
          <w:sz w:val="21"/>
          <w:highlight w:val="none"/>
        </w:rPr>
        <w:t>评委表决。评标委员会成员对需要共同认定的事项存在争议的，应当按照少数服从多数的原则作出结论。</w:t>
      </w:r>
    </w:p>
    <w:p w14:paraId="06BDAD46">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C719729">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492D2F3C">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1DB48224">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6C103EB8">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29.2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567542C2">
      <w:pPr>
        <w:pStyle w:val="25"/>
        <w:snapToGrid w:val="0"/>
        <w:spacing w:line="360" w:lineRule="auto"/>
        <w:ind w:firstLine="420" w:firstLineChars="200"/>
        <w:rPr>
          <w:rFonts w:hAnsi="宋体" w:cs="宋体"/>
          <w:color w:val="auto"/>
          <w:sz w:val="21"/>
          <w:highlight w:val="none"/>
        </w:rPr>
      </w:pPr>
      <w:r>
        <w:rPr>
          <w:rFonts w:hint="eastAsia" w:hAnsi="宋体"/>
          <w:color w:val="auto"/>
          <w:sz w:val="21"/>
          <w:highlight w:val="none"/>
        </w:rPr>
        <w:t>2</w:t>
      </w:r>
      <w:r>
        <w:rPr>
          <w:rFonts w:hAnsi="宋体"/>
          <w:color w:val="auto"/>
          <w:sz w:val="21"/>
          <w:highlight w:val="none"/>
        </w:rPr>
        <w:t>9.3中标候选人推荐数量详见</w:t>
      </w:r>
      <w:r>
        <w:rPr>
          <w:rFonts w:hint="eastAsia" w:hAnsi="宋体"/>
          <w:color w:val="auto"/>
          <w:sz w:val="21"/>
          <w:highlight w:val="none"/>
        </w:rPr>
        <w:t>“投标人须知前附表”。</w:t>
      </w:r>
    </w:p>
    <w:p w14:paraId="607FCE58">
      <w:pPr>
        <w:spacing w:line="360" w:lineRule="auto"/>
        <w:ind w:firstLine="420" w:firstLineChars="200"/>
        <w:rPr>
          <w:rFonts w:hAnsi="宋体"/>
          <w:color w:val="auto"/>
          <w:highlight w:val="none"/>
        </w:rPr>
      </w:pPr>
      <w:r>
        <w:rPr>
          <w:rFonts w:hint="eastAsia" w:hAnsi="宋体"/>
          <w:color w:val="auto"/>
          <w:highlight w:val="none"/>
        </w:rPr>
        <w:t>29.</w:t>
      </w:r>
      <w:r>
        <w:rPr>
          <w:rFonts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电子交易活动的中止。采购过程中出现以下情形，导致电子交易平台无法正常运行，或者无法保证电子交易的公平、公正和安全时，采购代理机构可以中止电子交易活动：</w:t>
      </w:r>
    </w:p>
    <w:p w14:paraId="204E5851">
      <w:pPr>
        <w:spacing w:line="360" w:lineRule="auto"/>
        <w:ind w:firstLine="420" w:firstLineChars="200"/>
        <w:rPr>
          <w:rFonts w:hAnsi="宋体"/>
          <w:color w:val="auto"/>
          <w:highlight w:val="none"/>
        </w:rPr>
      </w:pPr>
      <w:r>
        <w:rPr>
          <w:rFonts w:hint="eastAsia" w:hAnsi="宋体"/>
          <w:color w:val="auto"/>
          <w:highlight w:val="none"/>
        </w:rPr>
        <w:t>（1）电子交易平台发生故障而无法登录访问的；</w:t>
      </w:r>
    </w:p>
    <w:p w14:paraId="7EB71869">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6D2C3AFD">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1C3E7024">
      <w:pPr>
        <w:spacing w:line="360" w:lineRule="auto"/>
        <w:ind w:firstLine="420" w:firstLineChars="200"/>
        <w:rPr>
          <w:rFonts w:hAnsi="宋体"/>
          <w:color w:val="auto"/>
          <w:highlight w:val="none"/>
        </w:rPr>
      </w:pPr>
      <w:r>
        <w:rPr>
          <w:rFonts w:hint="eastAsia" w:hAnsi="宋体"/>
          <w:color w:val="auto"/>
          <w:highlight w:val="none"/>
        </w:rPr>
        <w:t>（4）病毒发作导致不能进行正常操作的；</w:t>
      </w:r>
    </w:p>
    <w:p w14:paraId="71A6E30B">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5890E457">
      <w:pPr>
        <w:spacing w:line="360" w:lineRule="auto"/>
        <w:ind w:firstLine="420" w:firstLineChars="200"/>
        <w:rPr>
          <w:rFonts w:hAnsi="宋体"/>
          <w:color w:val="auto"/>
          <w:highlight w:val="none"/>
        </w:rPr>
      </w:pPr>
      <w:r>
        <w:rPr>
          <w:rFonts w:hint="eastAsia" w:hAnsi="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4359C52">
      <w:pPr>
        <w:pStyle w:val="25"/>
        <w:snapToGrid w:val="0"/>
        <w:spacing w:line="360" w:lineRule="auto"/>
        <w:rPr>
          <w:rFonts w:hAnsi="宋体"/>
          <w:color w:val="auto"/>
          <w:sz w:val="21"/>
          <w:highlight w:val="none"/>
        </w:rPr>
      </w:pPr>
    </w:p>
    <w:p w14:paraId="63316C23">
      <w:pPr>
        <w:pStyle w:val="6"/>
        <w:keepNext w:val="0"/>
        <w:keepLines w:val="0"/>
        <w:jc w:val="center"/>
        <w:rPr>
          <w:color w:val="auto"/>
          <w:highlight w:val="none"/>
        </w:rPr>
      </w:pPr>
      <w:bookmarkStart w:id="130" w:name="_Toc254970687"/>
      <w:bookmarkStart w:id="131" w:name="_Toc254970546"/>
      <w:r>
        <w:rPr>
          <w:rFonts w:hint="eastAsia"/>
          <w:color w:val="auto"/>
          <w:highlight w:val="none"/>
        </w:rPr>
        <w:t>七、</w:t>
      </w:r>
      <w:bookmarkEnd w:id="130"/>
      <w:bookmarkEnd w:id="131"/>
      <w:r>
        <w:rPr>
          <w:rFonts w:hint="eastAsia"/>
          <w:color w:val="auto"/>
          <w:highlight w:val="none"/>
        </w:rPr>
        <w:t>中标和合同</w:t>
      </w:r>
    </w:p>
    <w:p w14:paraId="56678D40">
      <w:pPr>
        <w:pStyle w:val="7"/>
        <w:keepNext w:val="0"/>
        <w:keepLines w:val="0"/>
        <w:spacing w:before="0" w:after="0" w:line="380" w:lineRule="exact"/>
        <w:ind w:left="420" w:left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3A5DC858">
      <w:pPr>
        <w:pStyle w:val="7"/>
        <w:keepNext w:val="0"/>
        <w:keepLines w:val="0"/>
        <w:spacing w:before="0" w:after="0" w:line="380" w:lineRule="exact"/>
        <w:ind w:firstLine="420"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7AFDDB8">
      <w:pPr>
        <w:snapToGrid w:val="0"/>
        <w:spacing w:line="380" w:lineRule="exact"/>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42C592D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30.3出现下列情形之一的，应予废标：</w:t>
      </w:r>
    </w:p>
    <w:p w14:paraId="1506C0E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45F7269B">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0B525F6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499B6E2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1CA73C8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3AF09A0D">
      <w:pPr>
        <w:pStyle w:val="7"/>
        <w:keepNext w:val="0"/>
        <w:keepLines w:val="0"/>
        <w:spacing w:before="0" w:after="0" w:line="380" w:lineRule="exact"/>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1FB4D3FE">
      <w:pPr>
        <w:pStyle w:val="7"/>
        <w:keepNext w:val="0"/>
        <w:keepLines w:val="0"/>
        <w:spacing w:before="0" w:after="0" w:line="380" w:lineRule="exact"/>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23EB88A">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043078CB">
      <w:pPr>
        <w:pStyle w:val="7"/>
        <w:keepNext w:val="0"/>
        <w:keepLines w:val="0"/>
        <w:spacing w:before="0" w:after="0" w:line="380" w:lineRule="exact"/>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41D00249">
      <w:pPr>
        <w:pStyle w:val="7"/>
        <w:keepNext w:val="0"/>
        <w:keepLines w:val="0"/>
        <w:spacing w:before="0" w:after="0" w:line="380" w:lineRule="exact"/>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66ACFA7E">
      <w:pPr>
        <w:pStyle w:val="7"/>
        <w:keepNext w:val="0"/>
        <w:keepLines w:val="0"/>
        <w:spacing w:before="0" w:after="0" w:line="380" w:lineRule="exact"/>
        <w:rPr>
          <w:rFonts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9127463">
      <w:pPr>
        <w:pStyle w:val="7"/>
        <w:keepNext w:val="0"/>
        <w:keepLines w:val="0"/>
        <w:spacing w:before="0" w:after="0" w:line="380" w:lineRule="exact"/>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5E840891">
      <w:pPr>
        <w:pStyle w:val="7"/>
        <w:keepNext w:val="0"/>
        <w:keepLines w:val="0"/>
        <w:spacing w:before="0" w:after="0" w:line="380" w:lineRule="exact"/>
        <w:ind w:left="420" w:leftChars="200"/>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348359B6">
      <w:pPr>
        <w:pStyle w:val="7"/>
        <w:keepNext w:val="0"/>
        <w:keepLines w:val="0"/>
        <w:spacing w:before="0" w:after="0" w:line="380" w:lineRule="exact"/>
        <w:ind w:left="420" w:left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30078ACD">
      <w:pPr>
        <w:snapToGrid w:val="0"/>
        <w:spacing w:line="380" w:lineRule="exact"/>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581C5FB7">
      <w:pPr>
        <w:pStyle w:val="7"/>
        <w:keepNext w:val="0"/>
        <w:keepLines w:val="0"/>
        <w:spacing w:before="0" w:after="0" w:line="380" w:lineRule="exact"/>
        <w:ind w:left="420" w:left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13A7FD01">
      <w:pPr>
        <w:pStyle w:val="7"/>
        <w:keepNext w:val="0"/>
        <w:keepLines w:val="0"/>
        <w:spacing w:before="0" w:after="0" w:line="380" w:lineRule="exact"/>
        <w:ind w:firstLine="315" w:firstLineChars="150"/>
        <w:rPr>
          <w:rFonts w:ascii="宋体" w:hAnsi="宋体"/>
          <w:b w:val="0"/>
          <w:color w:val="auto"/>
          <w:sz w:val="21"/>
          <w:szCs w:val="21"/>
          <w:highlight w:val="none"/>
        </w:rPr>
      </w:pPr>
      <w:bookmarkStart w:id="132" w:name="_39.1中标人须于签订合同前按本须知前附表规定的金额转账或电汇到指定账"/>
      <w:bookmarkEnd w:id="132"/>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7A5BAB60">
      <w:pPr>
        <w:pStyle w:val="7"/>
        <w:keepNext w:val="0"/>
        <w:keepLines w:val="0"/>
        <w:spacing w:before="0" w:after="0" w:line="380" w:lineRule="exact"/>
        <w:ind w:firstLine="315" w:firstLineChars="150"/>
        <w:rPr>
          <w:rFonts w:ascii="宋体" w:hAnsi="宋体"/>
          <w:color w:val="auto"/>
          <w:sz w:val="21"/>
          <w:szCs w:val="21"/>
          <w:highlight w:val="none"/>
        </w:rPr>
      </w:pP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56BA4550">
      <w:pPr>
        <w:pStyle w:val="7"/>
        <w:keepNext w:val="0"/>
        <w:keepLines w:val="0"/>
        <w:spacing w:before="0" w:after="0" w:line="380" w:lineRule="exact"/>
        <w:ind w:left="420" w:left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1B21136B">
      <w:pPr>
        <w:pStyle w:val="7"/>
        <w:keepNext w:val="0"/>
        <w:keepLines w:val="0"/>
        <w:spacing w:before="0" w:after="0" w:line="380" w:lineRule="exact"/>
        <w:ind w:firstLine="315" w:firstLineChars="150"/>
        <w:rPr>
          <w:rFonts w:ascii="宋体" w:hAnsi="宋体"/>
          <w:b w:val="0"/>
          <w:color w:val="auto"/>
          <w:sz w:val="21"/>
          <w:szCs w:val="21"/>
          <w:highlight w:val="none"/>
        </w:rPr>
      </w:pPr>
      <w:bookmarkStart w:id="133" w:name="_40.1投标人接到中标通知书后，按须知前附表规定向采购人出示相关资格证"/>
      <w:bookmarkEnd w:id="133"/>
      <w:r>
        <w:rPr>
          <w:rFonts w:hint="eastAsia" w:ascii="宋体" w:hAnsi="宋体"/>
          <w:b w:val="0"/>
          <w:color w:val="auto"/>
          <w:sz w:val="21"/>
          <w:szCs w:val="21"/>
          <w:highlight w:val="none"/>
        </w:rPr>
        <w:t>36.1签订电子采购合同：中标人领取电子中标通知书后，</w:t>
      </w:r>
      <w:r>
        <w:rPr>
          <w:rFonts w:hint="eastAsia" w:ascii="宋体" w:hAnsi="宋体"/>
          <w:b w:val="0"/>
          <w:color w:val="auto"/>
          <w:kern w:val="0"/>
          <w:sz w:val="21"/>
          <w:szCs w:val="21"/>
          <w:highlight w:val="none"/>
        </w:rPr>
        <w:t>在</w:t>
      </w:r>
      <w:r>
        <w:rPr>
          <w:rFonts w:hint="eastAsia" w:ascii="宋体" w:hAnsi="宋体"/>
          <w:b w:val="0"/>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05CF8158">
      <w:pPr>
        <w:pStyle w:val="7"/>
        <w:keepNext w:val="0"/>
        <w:keepLines w:val="0"/>
        <w:spacing w:before="0" w:after="0" w:line="380" w:lineRule="exact"/>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48E81BA">
      <w:pPr>
        <w:pStyle w:val="7"/>
        <w:keepNext w:val="0"/>
        <w:keepLines w:val="0"/>
        <w:numPr>
          <w:ilvl w:val="0"/>
          <w:numId w:val="0"/>
        </w:numPr>
        <w:spacing w:before="0" w:after="0" w:line="380" w:lineRule="exact"/>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09CA2E90">
      <w:pPr>
        <w:pStyle w:val="7"/>
        <w:keepNext w:val="0"/>
        <w:keepLines w:val="0"/>
        <w:spacing w:before="0" w:after="0" w:line="380" w:lineRule="exact"/>
        <w:rPr>
          <w:rFonts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2F8A5357">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E2711D5">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788EA049">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58B14EF7">
      <w:pPr>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w:t>
      </w:r>
    </w:p>
    <w:p w14:paraId="14F6C457">
      <w:pPr>
        <w:pStyle w:val="7"/>
        <w:keepNext w:val="0"/>
        <w:keepLines w:val="0"/>
        <w:spacing w:before="0" w:after="0" w:line="380" w:lineRule="exact"/>
        <w:ind w:left="420" w:leftChars="200"/>
        <w:rPr>
          <w:rFonts w:ascii="黑体" w:hAnsi="黑体" w:eastAsia="黑体"/>
          <w:color w:val="auto"/>
          <w:sz w:val="24"/>
          <w:highlight w:val="none"/>
        </w:rPr>
      </w:pPr>
      <w:bookmarkStart w:id="134" w:name="_41.政府采购合同公告"/>
      <w:bookmarkEnd w:id="134"/>
      <w:r>
        <w:rPr>
          <w:rFonts w:hint="eastAsia" w:ascii="黑体" w:hAnsi="黑体" w:eastAsia="黑体"/>
          <w:color w:val="auto"/>
          <w:sz w:val="24"/>
          <w:highlight w:val="none"/>
        </w:rPr>
        <w:t>37.政府采购合同公告</w:t>
      </w:r>
    </w:p>
    <w:p w14:paraId="452C7247">
      <w:pPr>
        <w:pStyle w:val="25"/>
        <w:snapToGrid w:val="0"/>
        <w:spacing w:line="380" w:lineRule="exact"/>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6ABD12F7">
      <w:pPr>
        <w:pStyle w:val="7"/>
        <w:keepNext w:val="0"/>
        <w:keepLines w:val="0"/>
        <w:spacing w:before="0" w:after="0" w:line="380" w:lineRule="exact"/>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3D7A768D">
      <w:pPr>
        <w:pStyle w:val="8"/>
        <w:spacing w:line="380" w:lineRule="exact"/>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776CE22E">
      <w:pPr>
        <w:pStyle w:val="7"/>
        <w:keepNext w:val="0"/>
        <w:keepLines w:val="0"/>
        <w:spacing w:before="0" w:after="0" w:line="380" w:lineRule="exact"/>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B50515A">
      <w:pPr>
        <w:pStyle w:val="25"/>
        <w:snapToGrid w:val="0"/>
        <w:spacing w:line="380" w:lineRule="exact"/>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36797A30">
      <w:pPr>
        <w:pStyle w:val="25"/>
        <w:snapToGrid w:val="0"/>
        <w:spacing w:line="380" w:lineRule="exact"/>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0C7F28EF">
      <w:pPr>
        <w:pStyle w:val="25"/>
        <w:snapToGrid w:val="0"/>
        <w:spacing w:line="380" w:lineRule="exact"/>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8FAF5F3">
      <w:pPr>
        <w:pStyle w:val="7"/>
        <w:keepNext w:val="0"/>
        <w:keepLines w:val="0"/>
        <w:spacing w:before="0" w:after="0" w:line="380" w:lineRule="exact"/>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77885EC5">
      <w:pPr>
        <w:pStyle w:val="25"/>
        <w:snapToGrid w:val="0"/>
        <w:spacing w:line="380" w:lineRule="exact"/>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595C38D">
      <w:pPr>
        <w:pStyle w:val="25"/>
        <w:snapToGrid w:val="0"/>
        <w:spacing w:line="380" w:lineRule="exact"/>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7BDEEE31">
      <w:pPr>
        <w:pStyle w:val="25"/>
        <w:snapToGrid w:val="0"/>
        <w:spacing w:line="380" w:lineRule="exact"/>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6A667E4B">
      <w:pPr>
        <w:pStyle w:val="25"/>
        <w:snapToGrid w:val="0"/>
        <w:spacing w:line="380" w:lineRule="exact"/>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244328A7">
      <w:pPr>
        <w:pStyle w:val="25"/>
        <w:snapToGrid w:val="0"/>
        <w:spacing w:line="380" w:lineRule="exact"/>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653112B9">
      <w:pPr>
        <w:pStyle w:val="25"/>
        <w:snapToGrid w:val="0"/>
        <w:spacing w:line="380" w:lineRule="exact"/>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6CD2ED1B">
      <w:pPr>
        <w:pStyle w:val="25"/>
        <w:snapToGrid w:val="0"/>
        <w:spacing w:line="380" w:lineRule="exact"/>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2D822406">
      <w:pPr>
        <w:pStyle w:val="7"/>
        <w:keepNext w:val="0"/>
        <w:keepLines w:val="0"/>
        <w:snapToGrid w:val="0"/>
        <w:spacing w:before="0" w:after="0" w:line="380" w:lineRule="exact"/>
        <w:ind w:firstLine="420"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7E77F950">
      <w:pPr>
        <w:pStyle w:val="25"/>
        <w:snapToGrid w:val="0"/>
        <w:spacing w:line="380" w:lineRule="exact"/>
        <w:rPr>
          <w:rFonts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797EBA05">
      <w:pPr>
        <w:pStyle w:val="25"/>
        <w:snapToGrid w:val="0"/>
        <w:spacing w:line="380" w:lineRule="exact"/>
        <w:rPr>
          <w:rFonts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6F6E4769">
      <w:pPr>
        <w:pStyle w:val="25"/>
        <w:snapToGrid w:val="0"/>
        <w:spacing w:line="380" w:lineRule="exact"/>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7C0B5743">
      <w:pPr>
        <w:pStyle w:val="25"/>
        <w:snapToGrid w:val="0"/>
        <w:spacing w:line="380" w:lineRule="exact"/>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A7D0C5">
      <w:pPr>
        <w:pStyle w:val="6"/>
        <w:keepNext w:val="0"/>
        <w:keepLines w:val="0"/>
        <w:jc w:val="center"/>
        <w:rPr>
          <w:color w:val="auto"/>
          <w:highlight w:val="none"/>
        </w:rPr>
      </w:pPr>
      <w:r>
        <w:rPr>
          <w:rFonts w:hint="eastAsia"/>
          <w:color w:val="auto"/>
          <w:highlight w:val="none"/>
        </w:rPr>
        <w:t>八、其他事项</w:t>
      </w:r>
    </w:p>
    <w:p w14:paraId="2CC55A8A">
      <w:pPr>
        <w:pStyle w:val="7"/>
        <w:keepNext w:val="0"/>
        <w:keepLines w:val="0"/>
        <w:spacing w:before="0" w:after="0" w:line="360" w:lineRule="auto"/>
        <w:ind w:left="420" w:leftChars="200"/>
        <w:rPr>
          <w:rFonts w:ascii="黑体" w:hAnsi="黑体" w:eastAsia="黑体"/>
          <w:color w:val="auto"/>
          <w:sz w:val="24"/>
          <w:highlight w:val="none"/>
        </w:rPr>
      </w:pPr>
      <w:bookmarkStart w:id="135" w:name="_42.代理服务费"/>
      <w:bookmarkEnd w:id="135"/>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7C5BA0BC">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收取标准及缴费账户详见“投标人须知前附表”，投标人为联合体的，可以由联合体中的一方或者多方共同交纳代理服务费。</w:t>
      </w:r>
    </w:p>
    <w:p w14:paraId="09C97ECC">
      <w:pPr>
        <w:pStyle w:val="7"/>
        <w:keepNext w:val="0"/>
        <w:keepLines w:val="0"/>
        <w:spacing w:before="0" w:after="0" w:line="400" w:lineRule="exact"/>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251D5849">
      <w:pPr>
        <w:pStyle w:val="25"/>
        <w:spacing w:before="120" w:after="120"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4DDB69D0">
      <w:pPr>
        <w:pStyle w:val="25"/>
        <w:spacing w:before="120" w:after="120"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6B162FE5">
      <w:pPr>
        <w:pStyle w:val="25"/>
        <w:spacing w:before="120" w:after="120"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6"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3417784">
      <w:pPr>
        <w:pStyle w:val="25"/>
        <w:spacing w:before="120" w:after="120"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7777747">
      <w:pPr>
        <w:pStyle w:val="25"/>
        <w:spacing w:before="120" w:after="120"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6971CEC">
      <w:pPr>
        <w:pStyle w:val="25"/>
        <w:spacing w:before="120" w:after="120"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0BD655F">
      <w:pPr>
        <w:pStyle w:val="25"/>
        <w:spacing w:before="120" w:after="120"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B0FE1BB">
      <w:pPr>
        <w:pStyle w:val="25"/>
        <w:spacing w:before="120" w:after="120"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6"/>
    </w:p>
    <w:p w14:paraId="4761F5AE">
      <w:pPr>
        <w:widowControl/>
        <w:jc w:val="left"/>
        <w:rPr>
          <w:rFonts w:ascii="黑体" w:hAnsi="黑体" w:eastAsia="黑体" w:cs="宋体"/>
          <w:b/>
          <w:bCs/>
          <w:color w:val="auto"/>
          <w:sz w:val="24"/>
          <w:highlight w:val="none"/>
        </w:rPr>
      </w:pPr>
      <w:r>
        <w:rPr>
          <w:rFonts w:hint="eastAsia" w:ascii="黑体" w:hAnsi="黑体" w:eastAsia="黑体" w:cs="宋体"/>
          <w:b/>
          <w:bCs/>
          <w:color w:val="auto"/>
          <w:sz w:val="24"/>
          <w:highlight w:val="none"/>
        </w:rPr>
        <w:br w:type="page"/>
      </w:r>
    </w:p>
    <w:p w14:paraId="036DB653">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附表：</w:t>
      </w:r>
    </w:p>
    <w:p w14:paraId="081FFE90">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14E35126">
      <w:pPr>
        <w:spacing w:after="120"/>
        <w:rPr>
          <w:color w:val="auto"/>
          <w:highlight w:val="none"/>
        </w:rPr>
      </w:pPr>
    </w:p>
    <w:p w14:paraId="504C469F">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政府采购项目中标人（</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46"/>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46F1BE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36D5E51E">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hint="eastAsia"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0E6B084F">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w:t>
            </w:r>
            <w:r>
              <w:rPr>
                <w:rFonts w:hint="eastAsia" w:ascii="Verdana" w:hAnsi="Verdana" w:cs="宋体"/>
                <w:color w:val="auto"/>
                <w:kern w:val="0"/>
                <w:szCs w:val="21"/>
                <w:highlight w:val="none"/>
              </w:rPr>
              <w:t>自行验收</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委托验收</w:t>
            </w:r>
          </w:p>
        </w:tc>
      </w:tr>
      <w:tr w14:paraId="5F8CC7C2">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9872950">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1E947233">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2B63EBB4">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D7CCCE9">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hint="eastAsia"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18FF7716">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金额</w:t>
            </w:r>
          </w:p>
        </w:tc>
      </w:tr>
      <w:tr w14:paraId="5FCA0B2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A1FF4D0">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4989D0C">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395275B">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B57985F">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99ECCCD">
            <w:pPr>
              <w:widowControl/>
              <w:spacing w:before="100" w:beforeAutospacing="1" w:after="100" w:afterAutospacing="1" w:line="240" w:lineRule="atLeast"/>
              <w:jc w:val="center"/>
              <w:rPr>
                <w:rFonts w:ascii="Verdana" w:hAnsi="Verdana" w:cs="宋体"/>
                <w:color w:val="auto"/>
                <w:kern w:val="0"/>
                <w:szCs w:val="21"/>
                <w:highlight w:val="none"/>
              </w:rPr>
            </w:pPr>
          </w:p>
        </w:tc>
      </w:tr>
      <w:tr w14:paraId="7403CE5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90DE9F2">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D9121F5">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4B41238">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A9FD090">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9FF8CA7">
            <w:pPr>
              <w:widowControl/>
              <w:spacing w:before="100" w:beforeAutospacing="1" w:after="100" w:afterAutospacing="1" w:line="240" w:lineRule="atLeast"/>
              <w:jc w:val="center"/>
              <w:rPr>
                <w:rFonts w:ascii="Verdana" w:hAnsi="Verdana" w:cs="宋体"/>
                <w:color w:val="auto"/>
                <w:kern w:val="0"/>
                <w:szCs w:val="21"/>
                <w:highlight w:val="none"/>
              </w:rPr>
            </w:pPr>
          </w:p>
        </w:tc>
      </w:tr>
      <w:tr w14:paraId="453A06A6">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21565D93">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hint="eastAsia" w:ascii="Verdana" w:hAnsi="Verdana"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46D269B6">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8A46CD2">
            <w:pPr>
              <w:widowControl/>
              <w:spacing w:before="100" w:beforeAutospacing="1" w:after="100" w:afterAutospacing="1" w:line="240" w:lineRule="atLeast"/>
              <w:jc w:val="center"/>
              <w:rPr>
                <w:rFonts w:ascii="Verdana" w:hAnsi="Verdana" w:cs="宋体"/>
                <w:color w:val="auto"/>
                <w:kern w:val="0"/>
                <w:szCs w:val="21"/>
                <w:highlight w:val="none"/>
              </w:rPr>
            </w:pPr>
          </w:p>
        </w:tc>
      </w:tr>
      <w:tr w14:paraId="22D3821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6ED8C4CF">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合计大写金额：仟佰拾万仟佰拾元</w:t>
            </w:r>
          </w:p>
        </w:tc>
      </w:tr>
      <w:tr w14:paraId="06674700">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9D0811B">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1EE10BA0">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61C3B87A">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hint="eastAsia"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4DDD513B">
            <w:pPr>
              <w:widowControl/>
              <w:spacing w:before="100" w:beforeAutospacing="1" w:after="100" w:afterAutospacing="1" w:line="240" w:lineRule="atLeast"/>
              <w:jc w:val="center"/>
              <w:rPr>
                <w:rFonts w:ascii="Verdana" w:hAnsi="Verdana" w:cs="宋体"/>
                <w:color w:val="auto"/>
                <w:kern w:val="0"/>
                <w:szCs w:val="21"/>
                <w:highlight w:val="none"/>
              </w:rPr>
            </w:pPr>
          </w:p>
        </w:tc>
      </w:tr>
      <w:tr w14:paraId="3A80B1CE">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B0C802C">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2480447A">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65A7842D">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14D07A8C">
            <w:pPr>
              <w:widowControl/>
              <w:spacing w:before="100" w:beforeAutospacing="1" w:after="100" w:afterAutospacing="1" w:line="240" w:lineRule="atLeast"/>
              <w:jc w:val="center"/>
              <w:rPr>
                <w:rFonts w:ascii="Verdana" w:hAnsi="Verdana" w:cs="宋体"/>
                <w:color w:val="auto"/>
                <w:kern w:val="0"/>
                <w:szCs w:val="21"/>
                <w:highlight w:val="none"/>
              </w:rPr>
            </w:pPr>
          </w:p>
        </w:tc>
      </w:tr>
      <w:tr w14:paraId="16798741">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67C0DF">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0A240D0">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5A3B4612">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3DF919">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1F6337C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验收结论性意见：</w:t>
            </w:r>
          </w:p>
        </w:tc>
      </w:tr>
      <w:tr w14:paraId="2B3B784A">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75AEF87C">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5FFCC30E">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有异议的意见和说明理由：</w:t>
            </w:r>
          </w:p>
          <w:p w14:paraId="2CCA8736">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签字：</w:t>
            </w:r>
          </w:p>
        </w:tc>
      </w:tr>
      <w:tr w14:paraId="7BD09EAA">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E2F1DA">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验收小组成员签字：</w:t>
            </w:r>
          </w:p>
        </w:tc>
      </w:tr>
      <w:tr w14:paraId="4E5A632C">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0CCF72">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监督人员或者其他相关人员签字：</w:t>
            </w:r>
          </w:p>
          <w:p w14:paraId="475D12D8">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hint="eastAsia" w:ascii="Verdana" w:hAnsi="Verdana" w:cs="宋体"/>
                <w:color w:val="auto"/>
                <w:kern w:val="0"/>
                <w:szCs w:val="21"/>
                <w:highlight w:val="none"/>
              </w:rPr>
              <w:t>或者受邀机构的意见（盖章）：</w:t>
            </w:r>
          </w:p>
        </w:tc>
      </w:tr>
      <w:tr w14:paraId="24212165">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1043916B">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中标人负责人签字或者盖章：</w:t>
            </w:r>
          </w:p>
          <w:p w14:paraId="5F14106A">
            <w:pPr>
              <w:widowControl/>
              <w:spacing w:before="100" w:beforeAutospacing="1" w:after="100" w:afterAutospacing="1" w:line="320" w:lineRule="atLeast"/>
              <w:jc w:val="left"/>
              <w:rPr>
                <w:rFonts w:ascii="Verdana" w:hAnsi="Verdana" w:cs="宋体"/>
                <w:color w:val="auto"/>
                <w:kern w:val="0"/>
                <w:szCs w:val="21"/>
                <w:highlight w:val="none"/>
              </w:rPr>
            </w:pPr>
          </w:p>
          <w:p w14:paraId="1E93B90C">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联系电话：年月日</w:t>
            </w:r>
          </w:p>
        </w:tc>
        <w:tc>
          <w:tcPr>
            <w:tcW w:w="4293" w:type="dxa"/>
            <w:gridSpan w:val="4"/>
            <w:tcBorders>
              <w:top w:val="nil"/>
              <w:left w:val="nil"/>
              <w:bottom w:val="single" w:color="auto" w:sz="8" w:space="0"/>
              <w:right w:val="single" w:color="auto" w:sz="8" w:space="0"/>
            </w:tcBorders>
            <w:vAlign w:val="center"/>
          </w:tcPr>
          <w:p w14:paraId="774E1501">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采购人或者受托机构的意见（盖章）：</w:t>
            </w:r>
          </w:p>
          <w:p w14:paraId="6772E94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5E93276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联系电话：年月日</w:t>
            </w:r>
          </w:p>
        </w:tc>
      </w:tr>
    </w:tbl>
    <w:p w14:paraId="6C922CF6">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br w:type="page"/>
      </w:r>
    </w:p>
    <w:p w14:paraId="1AD66025">
      <w:pPr>
        <w:widowControl/>
        <w:jc w:val="left"/>
        <w:rPr>
          <w:rFonts w:ascii="宋体" w:hAnsi="宋体" w:cs="宋体"/>
          <w:color w:val="auto"/>
          <w:kern w:val="0"/>
          <w:szCs w:val="21"/>
          <w:highlight w:val="none"/>
        </w:rPr>
      </w:pPr>
    </w:p>
    <w:p w14:paraId="09543A0F">
      <w:pPr>
        <w:pStyle w:val="25"/>
        <w:spacing w:before="120" w:after="120" w:line="400" w:lineRule="exact"/>
        <w:ind w:firstLine="420" w:firstLineChars="200"/>
        <w:contextualSpacing/>
        <w:rPr>
          <w:rFonts w:hAnsi="宋体" w:cs="宋体"/>
          <w:color w:val="auto"/>
          <w:sz w:val="21"/>
          <w:highlight w:val="none"/>
        </w:rPr>
      </w:pPr>
    </w:p>
    <w:p w14:paraId="2CB07708">
      <w:pPr>
        <w:pStyle w:val="20"/>
        <w:ind w:left="479" w:leftChars="114" w:hanging="240" w:hangingChars="100"/>
        <w:rPr>
          <w:rFonts w:hAnsi="宋体"/>
          <w:color w:val="auto"/>
          <w:highlight w:val="none"/>
        </w:rPr>
      </w:pPr>
    </w:p>
    <w:p w14:paraId="04BA4F50">
      <w:pPr>
        <w:pStyle w:val="25"/>
        <w:snapToGrid w:val="0"/>
        <w:spacing w:before="120" w:after="120"/>
        <w:rPr>
          <w:rFonts w:hAnsi="宋体"/>
          <w:color w:val="auto"/>
          <w:highlight w:val="none"/>
        </w:rPr>
      </w:pPr>
    </w:p>
    <w:p w14:paraId="240CEF94">
      <w:pPr>
        <w:pStyle w:val="25"/>
        <w:snapToGrid w:val="0"/>
        <w:spacing w:before="120" w:after="120"/>
        <w:rPr>
          <w:rFonts w:hAnsi="宋体"/>
          <w:color w:val="auto"/>
          <w:highlight w:val="none"/>
        </w:rPr>
      </w:pPr>
    </w:p>
    <w:p w14:paraId="0AA824DC">
      <w:pPr>
        <w:pStyle w:val="25"/>
        <w:snapToGrid w:val="0"/>
        <w:spacing w:before="120" w:after="120"/>
        <w:rPr>
          <w:rFonts w:hAnsi="宋体"/>
          <w:color w:val="auto"/>
          <w:highlight w:val="none"/>
        </w:rPr>
      </w:pPr>
    </w:p>
    <w:p w14:paraId="13D06657">
      <w:pPr>
        <w:pStyle w:val="25"/>
        <w:snapToGrid w:val="0"/>
        <w:spacing w:before="120" w:after="120"/>
        <w:rPr>
          <w:rFonts w:hAnsi="宋体"/>
          <w:color w:val="auto"/>
          <w:highlight w:val="none"/>
        </w:rPr>
      </w:pPr>
    </w:p>
    <w:p w14:paraId="5E7E76DB">
      <w:pPr>
        <w:pStyle w:val="25"/>
        <w:snapToGrid w:val="0"/>
        <w:spacing w:before="120" w:after="120"/>
        <w:rPr>
          <w:rFonts w:hAnsi="宋体"/>
          <w:color w:val="auto"/>
          <w:highlight w:val="none"/>
        </w:rPr>
      </w:pPr>
    </w:p>
    <w:p w14:paraId="096A7628">
      <w:pPr>
        <w:pStyle w:val="25"/>
        <w:snapToGrid w:val="0"/>
        <w:spacing w:before="120" w:after="120"/>
        <w:rPr>
          <w:rFonts w:hAnsi="宋体"/>
          <w:color w:val="auto"/>
          <w:highlight w:val="none"/>
        </w:rPr>
      </w:pPr>
    </w:p>
    <w:p w14:paraId="5E943FBB">
      <w:pPr>
        <w:pStyle w:val="25"/>
        <w:snapToGrid w:val="0"/>
        <w:spacing w:before="120" w:after="120"/>
        <w:rPr>
          <w:rFonts w:hAnsi="宋体"/>
          <w:color w:val="auto"/>
          <w:highlight w:val="none"/>
        </w:rPr>
      </w:pPr>
    </w:p>
    <w:p w14:paraId="65E8A901">
      <w:pPr>
        <w:pStyle w:val="4"/>
        <w:jc w:val="center"/>
        <w:rPr>
          <w:color w:val="auto"/>
          <w:highlight w:val="none"/>
        </w:rPr>
      </w:pPr>
      <w:bookmarkStart w:id="137" w:name="_Toc143259164"/>
      <w:bookmarkStart w:id="138" w:name="_Toc254970689"/>
      <w:bookmarkStart w:id="139" w:name="_Toc254970548"/>
      <w:bookmarkStart w:id="140" w:name="_Toc330456896"/>
      <w:bookmarkStart w:id="141" w:name="_Toc74320803"/>
      <w:r>
        <w:rPr>
          <w:rFonts w:hint="eastAsia"/>
          <w:color w:val="auto"/>
          <w:highlight w:val="none"/>
        </w:rPr>
        <w:t>第四章评标方法及评标标准</w:t>
      </w:r>
      <w:bookmarkEnd w:id="137"/>
      <w:bookmarkEnd w:id="138"/>
      <w:bookmarkEnd w:id="139"/>
      <w:bookmarkEnd w:id="140"/>
      <w:bookmarkEnd w:id="141"/>
    </w:p>
    <w:p w14:paraId="56ED2356">
      <w:pPr>
        <w:pStyle w:val="25"/>
        <w:spacing w:before="120" w:after="120"/>
        <w:outlineLvl w:val="0"/>
        <w:rPr>
          <w:rFonts w:hAnsi="宋体"/>
          <w:b/>
          <w:color w:val="auto"/>
          <w:highlight w:val="none"/>
        </w:rPr>
      </w:pPr>
      <w:bookmarkStart w:id="142" w:name="_Toc254970690"/>
      <w:bookmarkStart w:id="143" w:name="_Toc254970549"/>
    </w:p>
    <w:bookmarkEnd w:id="142"/>
    <w:bookmarkEnd w:id="143"/>
    <w:p w14:paraId="6FB5EFE4">
      <w:pPr>
        <w:pStyle w:val="25"/>
        <w:spacing w:before="120" w:after="120"/>
        <w:outlineLvl w:val="0"/>
        <w:rPr>
          <w:rFonts w:hAnsi="宋体"/>
          <w:bCs/>
          <w:color w:val="auto"/>
          <w:sz w:val="32"/>
          <w:szCs w:val="32"/>
          <w:highlight w:val="none"/>
        </w:rPr>
      </w:pPr>
    </w:p>
    <w:p w14:paraId="55B89078">
      <w:pPr>
        <w:pStyle w:val="25"/>
        <w:spacing w:before="120" w:after="120"/>
        <w:outlineLvl w:val="0"/>
        <w:rPr>
          <w:rFonts w:hAnsi="宋体"/>
          <w:bCs/>
          <w:color w:val="auto"/>
          <w:sz w:val="32"/>
          <w:szCs w:val="32"/>
          <w:highlight w:val="none"/>
        </w:rPr>
      </w:pPr>
    </w:p>
    <w:p w14:paraId="61120DBE">
      <w:pPr>
        <w:pStyle w:val="25"/>
        <w:spacing w:before="120" w:after="120"/>
        <w:outlineLvl w:val="0"/>
        <w:rPr>
          <w:rFonts w:hAnsi="宋体"/>
          <w:bCs/>
          <w:color w:val="auto"/>
          <w:sz w:val="32"/>
          <w:szCs w:val="32"/>
          <w:highlight w:val="none"/>
        </w:rPr>
      </w:pPr>
    </w:p>
    <w:p w14:paraId="041CDD56">
      <w:pPr>
        <w:pStyle w:val="25"/>
        <w:spacing w:before="120" w:after="120"/>
        <w:outlineLvl w:val="0"/>
        <w:rPr>
          <w:rFonts w:hAnsi="宋体"/>
          <w:bCs/>
          <w:color w:val="auto"/>
          <w:sz w:val="32"/>
          <w:szCs w:val="32"/>
          <w:highlight w:val="none"/>
        </w:rPr>
      </w:pPr>
    </w:p>
    <w:p w14:paraId="6D9AD558">
      <w:pPr>
        <w:pStyle w:val="25"/>
        <w:spacing w:before="120" w:after="120"/>
        <w:outlineLvl w:val="0"/>
        <w:rPr>
          <w:rFonts w:hAnsi="宋体"/>
          <w:bCs/>
          <w:color w:val="auto"/>
          <w:sz w:val="32"/>
          <w:szCs w:val="32"/>
          <w:highlight w:val="none"/>
        </w:rPr>
      </w:pPr>
    </w:p>
    <w:p w14:paraId="5CD55A16">
      <w:pPr>
        <w:widowControl/>
        <w:jc w:val="left"/>
        <w:rPr>
          <w:b/>
          <w:bCs/>
          <w:color w:val="auto"/>
          <w:kern w:val="0"/>
          <w:sz w:val="30"/>
          <w:szCs w:val="30"/>
          <w:highlight w:val="none"/>
        </w:rPr>
      </w:pPr>
      <w:r>
        <w:rPr>
          <w:color w:val="auto"/>
          <w:sz w:val="30"/>
          <w:szCs w:val="30"/>
          <w:highlight w:val="none"/>
        </w:rPr>
        <w:br w:type="page"/>
      </w:r>
    </w:p>
    <w:p w14:paraId="70D0C8AE">
      <w:pPr>
        <w:pStyle w:val="6"/>
        <w:keepNext w:val="0"/>
        <w:keepLines w:val="0"/>
        <w:jc w:val="center"/>
        <w:rPr>
          <w:color w:val="auto"/>
          <w:sz w:val="30"/>
          <w:szCs w:val="30"/>
          <w:highlight w:val="none"/>
        </w:rPr>
      </w:pPr>
      <w:r>
        <w:rPr>
          <w:rFonts w:hint="eastAsia"/>
          <w:color w:val="auto"/>
          <w:sz w:val="30"/>
          <w:szCs w:val="30"/>
          <w:highlight w:val="none"/>
        </w:rPr>
        <w:t>一、评标方法</w:t>
      </w:r>
    </w:p>
    <w:p w14:paraId="22B750F8">
      <w:pPr>
        <w:pStyle w:val="25"/>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009007D0">
      <w:pPr>
        <w:pStyle w:val="25"/>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2A9AC96E">
      <w:pPr>
        <w:pStyle w:val="6"/>
        <w:keepNext w:val="0"/>
        <w:keepLines w:val="0"/>
        <w:jc w:val="center"/>
        <w:rPr>
          <w:color w:val="auto"/>
          <w:sz w:val="30"/>
          <w:szCs w:val="30"/>
          <w:highlight w:val="none"/>
        </w:rPr>
      </w:pPr>
      <w:r>
        <w:rPr>
          <w:rFonts w:hint="eastAsia"/>
          <w:color w:val="auto"/>
          <w:sz w:val="30"/>
          <w:szCs w:val="30"/>
          <w:highlight w:val="none"/>
        </w:rPr>
        <w:t>二、评标程序</w:t>
      </w:r>
    </w:p>
    <w:p w14:paraId="13D06315">
      <w:pPr>
        <w:pStyle w:val="7"/>
        <w:keepNext w:val="0"/>
        <w:keepLines w:val="0"/>
        <w:spacing w:before="0" w:after="0" w:line="380" w:lineRule="exact"/>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6E7DCDCD">
      <w:pPr>
        <w:pStyle w:val="25"/>
        <w:snapToGrid w:val="0"/>
        <w:spacing w:line="380" w:lineRule="exact"/>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4F74B3E4">
      <w:pPr>
        <w:pStyle w:val="7"/>
        <w:keepNext w:val="0"/>
        <w:keepLines w:val="0"/>
        <w:spacing w:before="0" w:after="0" w:line="380" w:lineRule="exact"/>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0E9506CC">
      <w:pPr>
        <w:snapToGrid w:val="0"/>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7F7A6D8F">
      <w:pPr>
        <w:pStyle w:val="7"/>
        <w:keepNext w:val="0"/>
        <w:keepLines w:val="0"/>
        <w:spacing w:before="0" w:after="0" w:line="380" w:lineRule="exact"/>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1FD3E0F2">
      <w:pPr>
        <w:pStyle w:val="8"/>
        <w:numPr>
          <w:ilvl w:val="0"/>
          <w:numId w:val="4"/>
        </w:numPr>
        <w:spacing w:line="380" w:lineRule="exact"/>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未提供“投标人须知前附表”第13条规定中“必须提供”的文件资料的；</w:t>
      </w:r>
    </w:p>
    <w:p w14:paraId="2FB5C4D0">
      <w:pPr>
        <w:pStyle w:val="8"/>
        <w:numPr>
          <w:ilvl w:val="0"/>
          <w:numId w:val="4"/>
        </w:numPr>
        <w:spacing w:line="380" w:lineRule="exact"/>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DF78C28">
      <w:pPr>
        <w:pStyle w:val="8"/>
        <w:numPr>
          <w:ilvl w:val="0"/>
          <w:numId w:val="4"/>
        </w:numPr>
        <w:spacing w:line="380" w:lineRule="exact"/>
        <w:ind w:firstLine="422"/>
        <w:rPr>
          <w:rFonts w:ascii="宋体" w:hAnsi="宋体"/>
          <w:b/>
          <w:color w:val="auto"/>
          <w:szCs w:val="21"/>
          <w:highlight w:val="none"/>
        </w:rPr>
      </w:pPr>
      <w:r>
        <w:rPr>
          <w:rFonts w:hint="eastAsia" w:ascii="宋体" w:hAnsi="宋体"/>
          <w:b/>
          <w:color w:val="auto"/>
          <w:szCs w:val="21"/>
          <w:highlight w:val="none"/>
        </w:rPr>
        <w:t>报价超出招标文件规定的最高限价（如本项目设定最高限价的），或者超出采购预算金额的；</w:t>
      </w:r>
    </w:p>
    <w:p w14:paraId="4917A64A">
      <w:pPr>
        <w:pStyle w:val="8"/>
        <w:numPr>
          <w:ilvl w:val="0"/>
          <w:numId w:val="4"/>
        </w:numPr>
        <w:spacing w:line="380" w:lineRule="exact"/>
        <w:ind w:firstLine="422"/>
        <w:rPr>
          <w:rFonts w:ascii="宋体" w:hAnsi="宋体"/>
          <w:b/>
          <w:color w:val="auto"/>
          <w:szCs w:val="21"/>
          <w:highlight w:val="none"/>
        </w:rPr>
      </w:pPr>
      <w:r>
        <w:rPr>
          <w:rFonts w:hint="eastAsia" w:ascii="宋体" w:hAnsi="宋体"/>
          <w:b/>
          <w:color w:val="auto"/>
          <w:szCs w:val="21"/>
          <w:highlight w:val="none"/>
        </w:rPr>
        <w:t>投标人未就本项目所有内容进行报价或者存在漏项报价；投标人未就本项目单项内容作唯一报价；投标人未就本项目全部内容作完整唯一总价报价；存在有选择、有条件报价的（招标文件允许有备选方案或者其他约定的除外）；</w:t>
      </w:r>
    </w:p>
    <w:p w14:paraId="1BB55603">
      <w:pPr>
        <w:pStyle w:val="8"/>
        <w:numPr>
          <w:ilvl w:val="0"/>
          <w:numId w:val="4"/>
        </w:numPr>
        <w:spacing w:line="380" w:lineRule="exact"/>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0F71CCCB">
      <w:pPr>
        <w:pStyle w:val="8"/>
        <w:numPr>
          <w:ilvl w:val="0"/>
          <w:numId w:val="4"/>
        </w:numPr>
        <w:spacing w:line="380" w:lineRule="exact"/>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条（2）项或者第5</w:t>
      </w:r>
      <w:r>
        <w:rPr>
          <w:rFonts w:ascii="宋体" w:hAnsi="宋体"/>
          <w:b/>
          <w:color w:val="auto"/>
          <w:szCs w:val="21"/>
          <w:highlight w:val="none"/>
        </w:rPr>
        <w:t>.2条</w:t>
      </w:r>
      <w:r>
        <w:rPr>
          <w:rFonts w:hint="eastAsia" w:ascii="宋体" w:hAnsi="宋体"/>
          <w:b/>
          <w:color w:val="auto"/>
          <w:szCs w:val="21"/>
          <w:highlight w:val="none"/>
        </w:rPr>
        <w:t>（2）项情形的；</w:t>
      </w:r>
    </w:p>
    <w:p w14:paraId="52108D89">
      <w:pPr>
        <w:pStyle w:val="8"/>
        <w:numPr>
          <w:ilvl w:val="0"/>
          <w:numId w:val="4"/>
        </w:numPr>
        <w:spacing w:line="380" w:lineRule="exact"/>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6DAF2076">
      <w:pPr>
        <w:pStyle w:val="7"/>
        <w:keepNext w:val="0"/>
        <w:keepLines w:val="0"/>
        <w:spacing w:before="0" w:after="0" w:line="380" w:lineRule="exact"/>
        <w:ind w:left="420" w:leftChars="200"/>
        <w:rPr>
          <w:rFonts w:ascii="宋体" w:hAnsi="宋体"/>
          <w:color w:val="auto"/>
          <w:sz w:val="21"/>
          <w:szCs w:val="21"/>
          <w:highlight w:val="none"/>
        </w:rPr>
      </w:pPr>
      <w:r>
        <w:rPr>
          <w:rFonts w:hint="eastAsia" w:ascii="宋体" w:hAnsi="宋体"/>
          <w:color w:val="auto"/>
          <w:sz w:val="21"/>
          <w:szCs w:val="21"/>
          <w:highlight w:val="none"/>
        </w:rPr>
        <w:t>2.2在商务及</w:t>
      </w:r>
      <w:r>
        <w:rPr>
          <w:rFonts w:ascii="宋体" w:hAnsi="宋体"/>
          <w:color w:val="auto"/>
          <w:sz w:val="21"/>
          <w:szCs w:val="21"/>
          <w:highlight w:val="none"/>
        </w:rPr>
        <w:t>技术</w:t>
      </w:r>
      <w:r>
        <w:rPr>
          <w:rFonts w:hint="eastAsia" w:ascii="宋体" w:hAnsi="宋体"/>
          <w:color w:val="auto"/>
          <w:sz w:val="21"/>
          <w:szCs w:val="21"/>
          <w:highlight w:val="none"/>
        </w:rPr>
        <w:t>评审时，如发现下列情形之一的，将被视为投标无效：</w:t>
      </w:r>
    </w:p>
    <w:p w14:paraId="49235FE7">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6EB079AE">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0B1C4A12">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65A4AD51">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640D8275">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53A7E9CB">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467C55F6">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1A096608">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04D0DB39">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1ECC1D78">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57DEC006">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0D81CAA6">
      <w:pPr>
        <w:pStyle w:val="3"/>
        <w:numPr>
          <w:ilvl w:val="0"/>
          <w:numId w:val="5"/>
        </w:numPr>
        <w:snapToGrid w:val="0"/>
        <w:spacing w:line="360" w:lineRule="auto"/>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虚假投标，或者出现其他情形而导致被评标委员会认定无效的；</w:t>
      </w:r>
    </w:p>
    <w:p w14:paraId="1F392D99">
      <w:pPr>
        <w:pStyle w:val="3"/>
        <w:numPr>
          <w:ilvl w:val="0"/>
          <w:numId w:val="5"/>
        </w:numPr>
        <w:snapToGrid w:val="0"/>
        <w:spacing w:line="360" w:lineRule="auto"/>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p>
    <w:p w14:paraId="1E24B3F0">
      <w:pPr>
        <w:pStyle w:val="3"/>
        <w:numPr>
          <w:ilvl w:val="0"/>
          <w:numId w:val="5"/>
        </w:numPr>
        <w:snapToGrid w:val="0"/>
        <w:spacing w:line="360" w:lineRule="auto"/>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未响应招标文件实质性要求的。</w:t>
      </w:r>
    </w:p>
    <w:p w14:paraId="3462DE6E">
      <w:pPr>
        <w:numPr>
          <w:ilvl w:val="0"/>
          <w:numId w:val="5"/>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2BD068DE">
      <w:pPr>
        <w:pStyle w:val="7"/>
        <w:keepNext w:val="0"/>
        <w:keepLines w:val="0"/>
        <w:spacing w:before="0" w:after="0" w:line="380" w:lineRule="exact"/>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589EA845">
      <w:pPr>
        <w:spacing w:line="380" w:lineRule="exact"/>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s="宋体"/>
          <w:bCs/>
          <w:color w:val="auto"/>
          <w:kern w:val="0"/>
          <w:szCs w:val="21"/>
          <w:highlight w:val="none"/>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宋体"/>
          <w:bCs/>
          <w:color w:val="auto"/>
          <w:kern w:val="0"/>
          <w:szCs w:val="21"/>
          <w:highlight w:val="none"/>
        </w:rPr>
        <w:t>广西政府采购云平台</w:t>
      </w:r>
      <w:r>
        <w:rPr>
          <w:rFonts w:hint="eastAsia" w:ascii="宋体" w:hAnsi="宋体" w:cs="Courier New"/>
          <w:color w:val="auto"/>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25B9323">
      <w:pPr>
        <w:spacing w:line="38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366AD93">
      <w:pPr>
        <w:spacing w:line="38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233ED0B4">
      <w:pPr>
        <w:pStyle w:val="7"/>
        <w:keepNext w:val="0"/>
        <w:keepLines w:val="0"/>
        <w:spacing w:before="0" w:after="0" w:line="380" w:lineRule="exact"/>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21088634">
      <w:pPr>
        <w:pStyle w:val="7"/>
        <w:keepNext w:val="0"/>
        <w:keepLines w:val="0"/>
        <w:spacing w:before="0" w:after="0" w:line="380" w:lineRule="exact"/>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43864169">
      <w:pPr>
        <w:pStyle w:val="25"/>
        <w:snapToGrid w:val="0"/>
        <w:spacing w:line="380" w:lineRule="exact"/>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65849F56">
      <w:pPr>
        <w:pStyle w:val="25"/>
        <w:snapToGrid w:val="0"/>
        <w:spacing w:line="380" w:lineRule="exact"/>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06BE51DF">
      <w:pPr>
        <w:pStyle w:val="25"/>
        <w:snapToGrid w:val="0"/>
        <w:spacing w:line="380" w:lineRule="exact"/>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24972246">
      <w:pPr>
        <w:pStyle w:val="25"/>
        <w:snapToGrid w:val="0"/>
        <w:spacing w:line="380" w:lineRule="exact"/>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32F626E2">
      <w:pPr>
        <w:pStyle w:val="25"/>
        <w:snapToGrid w:val="0"/>
        <w:spacing w:line="380" w:lineRule="exact"/>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7D0A3B1D">
      <w:pPr>
        <w:pStyle w:val="7"/>
        <w:keepNext w:val="0"/>
        <w:keepLines w:val="0"/>
        <w:spacing w:before="0" w:after="0" w:line="380" w:lineRule="exact"/>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.2经投标人确认修正后的报价若超过采购预算金额或者最高限价（如本项目设定最高限价的），</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5F4E53B1">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508D5D71">
      <w:pPr>
        <w:pStyle w:val="7"/>
        <w:keepNext w:val="0"/>
        <w:keepLines w:val="0"/>
        <w:spacing w:before="0" w:after="0" w:line="380" w:lineRule="exact"/>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4CF0432C">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7623FBFA">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2EDBECA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61CAC6A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3966750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0D61A88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20DE85B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6E6EBF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BC2FE4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43245662">
      <w:pPr>
        <w:snapToGrid w:val="0"/>
        <w:spacing w:line="380" w:lineRule="exact"/>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60200A22">
      <w:pPr>
        <w:snapToGrid w:val="0"/>
        <w:spacing w:line="380" w:lineRule="exact"/>
        <w:ind w:firstLine="399" w:firstLineChars="202"/>
        <w:jc w:val="left"/>
        <w:rPr>
          <w:rFonts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2083C147">
      <w:pPr>
        <w:snapToGrid w:val="0"/>
        <w:spacing w:line="380" w:lineRule="exact"/>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577E18FD">
      <w:pPr>
        <w:snapToGrid w:val="0"/>
        <w:spacing w:line="380" w:lineRule="exact"/>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5B24B77">
      <w:pPr>
        <w:snapToGrid w:val="0"/>
        <w:spacing w:line="360" w:lineRule="auto"/>
        <w:ind w:firstLine="424" w:firstLineChars="202"/>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2F6C9833">
      <w:pPr>
        <w:pStyle w:val="6"/>
        <w:keepNext w:val="0"/>
        <w:keepLines w:val="0"/>
        <w:spacing w:before="0" w:after="0"/>
        <w:jc w:val="center"/>
        <w:rPr>
          <w:color w:val="auto"/>
          <w:highlight w:val="none"/>
        </w:rPr>
      </w:pPr>
      <w:r>
        <w:rPr>
          <w:rFonts w:hint="eastAsia"/>
          <w:color w:val="auto"/>
          <w:highlight w:val="none"/>
        </w:rPr>
        <w:t>综合评分法</w:t>
      </w:r>
    </w:p>
    <w:p w14:paraId="714D45D7">
      <w:pPr>
        <w:pStyle w:val="25"/>
        <w:spacing w:line="360" w:lineRule="auto"/>
        <w:rPr>
          <w:rFonts w:hAnsi="宋体"/>
          <w:bCs/>
          <w:color w:val="auto"/>
          <w:sz w:val="21"/>
          <w:highlight w:val="none"/>
        </w:rPr>
      </w:pPr>
      <w:r>
        <w:rPr>
          <w:rFonts w:hint="eastAsia" w:hAnsi="宋体"/>
          <w:bCs/>
          <w:color w:val="auto"/>
          <w:sz w:val="21"/>
          <w:highlight w:val="none"/>
        </w:rPr>
        <w:t>注：计分方法按四舍五入取至百分位</w:t>
      </w:r>
    </w:p>
    <w:tbl>
      <w:tblPr>
        <w:tblStyle w:val="4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75A7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736B46BF">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184120C6">
            <w:pPr>
              <w:adjustRightInd w:val="0"/>
              <w:spacing w:line="410" w:lineRule="exact"/>
              <w:jc w:val="center"/>
              <w:textAlignment w:val="baseline"/>
              <w:rPr>
                <w:rFonts w:ascii="宋体" w:hAnsi="宋体"/>
                <w:color w:val="auto"/>
                <w:szCs w:val="21"/>
                <w:highlight w:val="none"/>
              </w:rPr>
            </w:pPr>
            <w:r>
              <w:rPr>
                <w:rFonts w:hint="eastAsia" w:ascii="宋体" w:hAnsi="宋体"/>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4D6B4DCF">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23AC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877907C">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2C8C7E42">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价格分</w:t>
            </w:r>
          </w:p>
          <w:p w14:paraId="0884E82A">
            <w:pPr>
              <w:adjustRightInd w:val="0"/>
              <w:spacing w:line="360" w:lineRule="auto"/>
              <w:jc w:val="center"/>
              <w:textAlignment w:val="baseline"/>
              <w:rPr>
                <w:rFonts w:ascii="宋体" w:hAnsi="宋体"/>
                <w:color w:val="auto"/>
                <w:szCs w:val="21"/>
                <w:highlight w:val="none"/>
              </w:rPr>
            </w:pPr>
            <w:r>
              <w:rPr>
                <w:rFonts w:hint="eastAsia" w:ascii="宋体" w:hAnsi="宋体"/>
                <w:b/>
                <w:color w:val="auto"/>
                <w:szCs w:val="21"/>
                <w:highlight w:val="none"/>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1A2F58B6">
            <w:pPr>
              <w:adjustRightInd w:val="0"/>
              <w:spacing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投标报价</w:t>
            </w:r>
          </w:p>
          <w:p w14:paraId="1C4263D2">
            <w:pPr>
              <w:adjustRightInd w:val="0"/>
              <w:spacing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（30分）</w:t>
            </w:r>
          </w:p>
        </w:tc>
        <w:tc>
          <w:tcPr>
            <w:tcW w:w="6000" w:type="dxa"/>
            <w:tcBorders>
              <w:top w:val="single" w:color="auto" w:sz="4" w:space="0"/>
              <w:left w:val="single" w:color="auto" w:sz="4" w:space="0"/>
              <w:bottom w:val="single" w:color="auto" w:sz="4" w:space="0"/>
              <w:right w:val="single" w:color="auto" w:sz="4" w:space="0"/>
            </w:tcBorders>
            <w:vAlign w:val="center"/>
          </w:tcPr>
          <w:p w14:paraId="44A25030">
            <w:pPr>
              <w:snapToGrid w:val="0"/>
              <w:spacing w:line="360" w:lineRule="exact"/>
              <w:rPr>
                <w:rFonts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6EFF8F67">
            <w:pPr>
              <w:snapToGrid w:val="0"/>
              <w:spacing w:line="360" w:lineRule="exact"/>
              <w:rPr>
                <w:rFonts w:ascii="宋体" w:hAnsi="宋体"/>
                <w:bCs/>
                <w:color w:val="auto"/>
                <w:szCs w:val="21"/>
                <w:highlight w:val="none"/>
              </w:rPr>
            </w:pPr>
            <w:r>
              <w:rPr>
                <w:rFonts w:hint="eastAsia" w:ascii="宋体" w:hAnsi="宋体"/>
                <w:bCs/>
                <w:color w:val="auto"/>
                <w:szCs w:val="21"/>
                <w:highlight w:val="none"/>
              </w:rPr>
              <w:t>（2）政策性扣除计算方法。</w:t>
            </w:r>
          </w:p>
          <w:p w14:paraId="353BFCFD">
            <w:pPr>
              <w:snapToGrid w:val="0"/>
              <w:spacing w:line="360" w:lineRule="exact"/>
              <w:rPr>
                <w:rFonts w:ascii="宋体" w:hAnsi="宋体"/>
                <w:color w:val="auto"/>
                <w:szCs w:val="21"/>
                <w:highlight w:val="none"/>
              </w:rPr>
            </w:pPr>
            <w:bookmarkStart w:id="144" w:name="_Hlk65858438"/>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ascii="宋体" w:hAnsi="宋体"/>
                <w:bCs/>
                <w:color w:val="auto"/>
                <w:szCs w:val="21"/>
                <w:highlight w:val="none"/>
              </w:rPr>
              <w:t>2</w:t>
            </w:r>
            <w:r>
              <w:rPr>
                <w:rFonts w:hint="eastAsia" w:ascii="宋体" w:hAnsi="宋体"/>
                <w:bCs/>
                <w:color w:val="auto"/>
                <w:szCs w:val="21"/>
                <w:highlight w:val="none"/>
              </w:rPr>
              <w:t>0%的扣除，扣除后的价格为评标报价，即评标报价=投标报价×（1-</w:t>
            </w:r>
            <w:r>
              <w:rPr>
                <w:rFonts w:ascii="宋体" w:hAnsi="宋体"/>
                <w:bCs/>
                <w:color w:val="auto"/>
                <w:szCs w:val="21"/>
                <w:highlight w:val="none"/>
              </w:rPr>
              <w:t>2</w:t>
            </w:r>
            <w:r>
              <w:rPr>
                <w:rFonts w:hint="eastAsia" w:ascii="宋体" w:hAnsi="宋体"/>
                <w:bCs/>
                <w:color w:val="auto"/>
                <w:szCs w:val="21"/>
                <w:highlight w:val="none"/>
              </w:rPr>
              <w:t>0%）。除上述情况外，评标报价=投标报价。</w:t>
            </w:r>
            <w:bookmarkEnd w:id="144"/>
          </w:p>
          <w:p w14:paraId="775B4206">
            <w:pPr>
              <w:snapToGrid w:val="0"/>
              <w:spacing w:line="360" w:lineRule="exact"/>
              <w:rPr>
                <w:rFonts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监狱企业参加政府采购活动时，应当提供由省级以上监狱管理局、戒毒管理局（含新疆生产建设兵团）出具的属于监狱企业的证明文件。监狱企业</w:t>
            </w:r>
            <w:r>
              <w:rPr>
                <w:rFonts w:hint="eastAsia" w:ascii="宋体" w:hAnsi="宋体"/>
                <w:bCs/>
                <w:color w:val="auto"/>
                <w:highlight w:val="none"/>
              </w:rPr>
              <w:t>属于小型、微型企业的，不重复享受政策</w:t>
            </w:r>
            <w:r>
              <w:rPr>
                <w:rFonts w:hint="eastAsia" w:ascii="宋体" w:hAnsi="宋体"/>
                <w:bCs/>
                <w:color w:val="auto"/>
                <w:szCs w:val="21"/>
                <w:highlight w:val="none"/>
              </w:rPr>
              <w:t>。</w:t>
            </w:r>
          </w:p>
          <w:p w14:paraId="42CA709C">
            <w:pPr>
              <w:snapToGrid w:val="0"/>
              <w:spacing w:line="360" w:lineRule="exact"/>
              <w:rPr>
                <w:rFonts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4AF9D046">
            <w:pPr>
              <w:snapToGrid w:val="0"/>
              <w:spacing w:line="360" w:lineRule="exact"/>
              <w:rPr>
                <w:rFonts w:ascii="宋体" w:hAnsi="宋体"/>
                <w:bCs/>
                <w:color w:val="auto"/>
                <w:szCs w:val="21"/>
                <w:highlight w:val="none"/>
              </w:rPr>
            </w:pPr>
            <w:r>
              <w:rPr>
                <w:rFonts w:hint="eastAsia" w:ascii="宋体" w:hAnsi="宋体"/>
                <w:bCs/>
                <w:color w:val="auto"/>
                <w:szCs w:val="21"/>
                <w:highlight w:val="none"/>
              </w:rPr>
              <w:t>（5）满足招标文件要求且评标报价最低的评标报价为评标基准价，其价格分为满分。</w:t>
            </w:r>
          </w:p>
          <w:p w14:paraId="13637C9E">
            <w:pPr>
              <w:spacing w:line="360" w:lineRule="exact"/>
              <w:rPr>
                <w:rFonts w:ascii="宋体" w:hAnsi="宋体"/>
                <w:bCs/>
                <w:color w:val="auto"/>
                <w:szCs w:val="21"/>
                <w:highlight w:val="none"/>
              </w:rPr>
            </w:pPr>
            <w:r>
              <w:rPr>
                <w:rFonts w:hint="eastAsia" w:ascii="宋体" w:hAnsi="宋体"/>
                <w:bCs/>
                <w:color w:val="auto"/>
                <w:szCs w:val="21"/>
                <w:highlight w:val="none"/>
              </w:rPr>
              <w:t xml:space="preserve">（6）价格分计算公式：        </w:t>
            </w:r>
          </w:p>
          <w:p w14:paraId="5B95D73F">
            <w:pPr>
              <w:pStyle w:val="25"/>
              <w:spacing w:line="360" w:lineRule="exact"/>
              <w:rPr>
                <w:rFonts w:hAnsi="宋体"/>
                <w:color w:val="auto"/>
                <w:kern w:val="2"/>
                <w:sz w:val="21"/>
                <w:highlight w:val="none"/>
              </w:rPr>
            </w:pPr>
            <w:r>
              <w:rPr>
                <w:rFonts w:hint="eastAsia" w:hAnsi="宋体"/>
                <w:color w:val="auto"/>
                <w:sz w:val="21"/>
                <w:highlight w:val="none"/>
              </w:rPr>
              <w:t>价格分</w:t>
            </w:r>
            <w:r>
              <w:rPr>
                <w:rFonts w:hint="eastAsia" w:hAnsi="宋体"/>
                <w:color w:val="auto"/>
                <w:kern w:val="2"/>
                <w:sz w:val="21"/>
                <w:highlight w:val="none"/>
              </w:rPr>
              <w:t>=（评标基准价／评标报价）×30分</w:t>
            </w:r>
          </w:p>
        </w:tc>
      </w:tr>
      <w:tr w14:paraId="67CD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525" w:type="dxa"/>
            <w:tcBorders>
              <w:top w:val="single" w:color="auto" w:sz="4" w:space="0"/>
              <w:left w:val="single" w:color="auto" w:sz="4" w:space="0"/>
              <w:right w:val="single" w:color="auto" w:sz="4" w:space="0"/>
            </w:tcBorders>
            <w:vAlign w:val="center"/>
          </w:tcPr>
          <w:p w14:paraId="5796CF0C">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52EE326A">
            <w:pPr>
              <w:adjustRightInd w:val="0"/>
              <w:spacing w:line="360" w:lineRule="auto"/>
              <w:ind w:left="-105" w:leftChars="-50" w:right="-105" w:rightChars="-50"/>
              <w:jc w:val="center"/>
              <w:textAlignment w:val="baseline"/>
              <w:rPr>
                <w:rFonts w:ascii="宋体" w:hAnsi="宋体"/>
                <w:b/>
                <w:color w:val="auto"/>
                <w:highlight w:val="none"/>
              </w:rPr>
            </w:pPr>
            <w:r>
              <w:rPr>
                <w:rFonts w:hint="eastAsia" w:ascii="宋体" w:hAnsi="宋体"/>
                <w:b/>
                <w:color w:val="auto"/>
                <w:highlight w:val="none"/>
              </w:rPr>
              <w:t>技术分</w:t>
            </w:r>
          </w:p>
          <w:p w14:paraId="0148537F">
            <w:pPr>
              <w:adjustRightInd w:val="0"/>
              <w:spacing w:line="360" w:lineRule="auto"/>
              <w:ind w:left="-105" w:leftChars="-50" w:right="-105" w:rightChars="-50"/>
              <w:jc w:val="center"/>
              <w:textAlignment w:val="baseline"/>
              <w:rPr>
                <w:rFonts w:ascii="宋体" w:hAnsi="宋体"/>
                <w:b/>
                <w:color w:val="auto"/>
                <w:highlight w:val="none"/>
              </w:rPr>
            </w:pPr>
            <w:r>
              <w:rPr>
                <w:rFonts w:hint="eastAsia" w:ascii="宋体" w:hAnsi="宋体"/>
                <w:b/>
                <w:color w:val="auto"/>
                <w:highlight w:val="none"/>
              </w:rPr>
              <w:t>（</w:t>
            </w:r>
            <w:r>
              <w:rPr>
                <w:rFonts w:hint="eastAsia" w:ascii="宋体" w:hAnsi="宋体"/>
                <w:b/>
                <w:color w:val="auto"/>
                <w:highlight w:val="none"/>
                <w:lang w:val="en-US" w:eastAsia="zh-CN"/>
              </w:rPr>
              <w:t>23</w:t>
            </w:r>
            <w:r>
              <w:rPr>
                <w:rFonts w:hint="eastAsia" w:ascii="宋体" w:hAnsi="宋体"/>
                <w:b/>
                <w:color w:val="auto"/>
                <w:highlight w:val="none"/>
              </w:rPr>
              <w:t>分）</w:t>
            </w:r>
          </w:p>
        </w:tc>
        <w:tc>
          <w:tcPr>
            <w:tcW w:w="1701" w:type="dxa"/>
            <w:tcBorders>
              <w:top w:val="single" w:color="auto" w:sz="4" w:space="0"/>
              <w:left w:val="single" w:color="auto" w:sz="4" w:space="0"/>
              <w:right w:val="single" w:color="auto" w:sz="4" w:space="0"/>
            </w:tcBorders>
            <w:vAlign w:val="center"/>
          </w:tcPr>
          <w:p w14:paraId="697DC45B">
            <w:pPr>
              <w:adjustRightInd w:val="0"/>
              <w:spacing w:line="360" w:lineRule="exact"/>
              <w:ind w:left="-105" w:leftChars="-50" w:right="-105" w:rightChars="-50"/>
              <w:jc w:val="center"/>
              <w:textAlignment w:val="baseline"/>
              <w:rPr>
                <w:rFonts w:ascii="宋体" w:hAnsi="宋体"/>
                <w:b/>
                <w:color w:val="auto"/>
                <w:highlight w:val="none"/>
              </w:rPr>
            </w:pPr>
            <w:r>
              <w:rPr>
                <w:rFonts w:hint="eastAsia" w:ascii="宋体" w:hAnsi="宋体"/>
                <w:b/>
                <w:color w:val="auto"/>
                <w:highlight w:val="none"/>
              </w:rPr>
              <w:t>技术响应分</w:t>
            </w:r>
          </w:p>
          <w:p w14:paraId="28A91727">
            <w:pPr>
              <w:adjustRightInd w:val="0"/>
              <w:spacing w:line="360" w:lineRule="exact"/>
              <w:ind w:left="-105" w:leftChars="-50" w:right="-105" w:rightChars="-50"/>
              <w:jc w:val="center"/>
              <w:textAlignment w:val="baseline"/>
              <w:rPr>
                <w:rFonts w:ascii="宋体" w:hAnsi="宋体"/>
                <w:b/>
                <w:color w:val="auto"/>
                <w:highlight w:val="none"/>
              </w:rPr>
            </w:pPr>
            <w:r>
              <w:rPr>
                <w:rFonts w:hint="eastAsia" w:ascii="宋体" w:hAnsi="宋体"/>
                <w:b/>
                <w:color w:val="auto"/>
                <w:highlight w:val="none"/>
              </w:rPr>
              <w:t>（</w:t>
            </w:r>
            <w:r>
              <w:rPr>
                <w:rFonts w:hint="eastAsia" w:ascii="宋体" w:hAnsi="宋体"/>
                <w:b/>
                <w:color w:val="auto"/>
                <w:highlight w:val="none"/>
                <w:lang w:val="en-US" w:eastAsia="zh-CN"/>
              </w:rPr>
              <w:t>23</w:t>
            </w:r>
            <w:r>
              <w:rPr>
                <w:rFonts w:hint="eastAsia" w:ascii="宋体" w:hAnsi="宋体"/>
                <w:b/>
                <w:color w:val="auto"/>
                <w:highlight w:val="none"/>
              </w:rPr>
              <w:t>分）</w:t>
            </w:r>
          </w:p>
        </w:tc>
        <w:tc>
          <w:tcPr>
            <w:tcW w:w="6000" w:type="dxa"/>
            <w:tcBorders>
              <w:top w:val="single" w:color="auto" w:sz="4" w:space="0"/>
              <w:left w:val="single" w:color="auto" w:sz="4" w:space="0"/>
              <w:right w:val="single" w:color="auto" w:sz="4" w:space="0"/>
            </w:tcBorders>
            <w:vAlign w:val="center"/>
          </w:tcPr>
          <w:p w14:paraId="291BAF24">
            <w:pPr>
              <w:pStyle w:val="25"/>
              <w:spacing w:line="360" w:lineRule="exact"/>
              <w:rPr>
                <w:rFonts w:hAnsi="宋体"/>
                <w:color w:val="auto"/>
                <w:kern w:val="2"/>
                <w:sz w:val="21"/>
                <w:highlight w:val="none"/>
              </w:rPr>
            </w:pPr>
            <w:r>
              <w:rPr>
                <w:rFonts w:hint="eastAsia" w:hAnsi="宋体"/>
                <w:color w:val="auto"/>
                <w:kern w:val="2"/>
                <w:sz w:val="21"/>
                <w:highlight w:val="none"/>
              </w:rPr>
              <w:t>经评委独立评审，投标人投标文件满足招标文件</w:t>
            </w:r>
            <w:r>
              <w:rPr>
                <w:rFonts w:hint="eastAsia"/>
                <w:color w:val="auto"/>
                <w:highlight w:val="none"/>
                <w:lang w:eastAsia="zh-CN"/>
              </w:rPr>
              <w:t>实质性要求的</w:t>
            </w:r>
            <w:r>
              <w:rPr>
                <w:rFonts w:hint="eastAsia" w:hAnsi="宋体"/>
                <w:color w:val="auto"/>
                <w:kern w:val="2"/>
                <w:sz w:val="21"/>
                <w:highlight w:val="none"/>
              </w:rPr>
              <w:t>，得基本分</w:t>
            </w:r>
            <w:r>
              <w:rPr>
                <w:rFonts w:hint="eastAsia" w:hAnsi="宋体"/>
                <w:color w:val="auto"/>
                <w:kern w:val="2"/>
                <w:sz w:val="21"/>
                <w:highlight w:val="none"/>
                <w:lang w:val="en-US" w:eastAsia="zh-CN"/>
              </w:rPr>
              <w:t>23</w:t>
            </w:r>
            <w:r>
              <w:rPr>
                <w:rFonts w:hint="eastAsia" w:hAnsi="宋体"/>
                <w:color w:val="auto"/>
                <w:kern w:val="2"/>
                <w:sz w:val="21"/>
                <w:highlight w:val="none"/>
              </w:rPr>
              <w:t>分；投标人对“采购需求”的“技术要求”中未标注“</w:t>
            </w:r>
            <w:bookmarkStart w:id="145" w:name="OLE_LINK2"/>
            <w:bookmarkStart w:id="146" w:name="OLE_LINK1"/>
            <w:r>
              <w:rPr>
                <w:rFonts w:hint="eastAsia" w:hAnsi="宋体"/>
                <w:color w:val="auto"/>
                <w:kern w:val="2"/>
                <w:sz w:val="21"/>
                <w:highlight w:val="none"/>
              </w:rPr>
              <w:t>▲</w:t>
            </w:r>
            <w:bookmarkEnd w:id="145"/>
            <w:bookmarkEnd w:id="146"/>
            <w:r>
              <w:rPr>
                <w:rFonts w:hint="eastAsia" w:hAnsi="宋体"/>
                <w:color w:val="auto"/>
                <w:kern w:val="2"/>
                <w:sz w:val="21"/>
                <w:highlight w:val="none"/>
              </w:rPr>
              <w:t>”符号的技术参数响应存在负偏离的，每有一项扣基本分</w:t>
            </w:r>
            <w:r>
              <w:rPr>
                <w:rFonts w:hint="eastAsia" w:hAnsi="宋体"/>
                <w:color w:val="auto"/>
                <w:kern w:val="2"/>
                <w:sz w:val="21"/>
                <w:highlight w:val="none"/>
                <w:lang w:val="en-US" w:eastAsia="zh-CN"/>
              </w:rPr>
              <w:t>4</w:t>
            </w:r>
            <w:r>
              <w:rPr>
                <w:rFonts w:hint="eastAsia" w:hAnsi="宋体"/>
                <w:color w:val="auto"/>
                <w:kern w:val="2"/>
                <w:sz w:val="21"/>
                <w:highlight w:val="none"/>
              </w:rPr>
              <w:t>分；本项累计最多扣20分。</w:t>
            </w:r>
          </w:p>
          <w:p w14:paraId="3812273F">
            <w:pPr>
              <w:pStyle w:val="25"/>
              <w:spacing w:line="360" w:lineRule="exact"/>
              <w:rPr>
                <w:rFonts w:hAnsi="宋体"/>
                <w:color w:val="auto"/>
                <w:highlight w:val="none"/>
              </w:rPr>
            </w:pPr>
            <w:r>
              <w:rPr>
                <w:rFonts w:hint="eastAsia" w:hAnsi="宋体"/>
                <w:b/>
                <w:color w:val="auto"/>
                <w:kern w:val="2"/>
                <w:sz w:val="21"/>
                <w:highlight w:val="none"/>
              </w:rPr>
              <w:t>注：如招标文件“技术要求”中要求提供相关有效证明材料，投标人未按要求提供证明材料或所提供的证明材料不满足（或不能证明）相应技术参数要求的，相应视为负偏离；投标人投标文件中的响应承诺与证明材料不一致的，以证明材料为准。</w:t>
            </w:r>
          </w:p>
        </w:tc>
      </w:tr>
      <w:tr w14:paraId="53F2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5" w:type="dxa"/>
            <w:tcBorders>
              <w:top w:val="single" w:color="auto" w:sz="4" w:space="0"/>
              <w:left w:val="single" w:color="auto" w:sz="4" w:space="0"/>
              <w:right w:val="single" w:color="auto" w:sz="4" w:space="0"/>
            </w:tcBorders>
            <w:vAlign w:val="center"/>
          </w:tcPr>
          <w:p w14:paraId="6BE8FA27">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3</w:t>
            </w:r>
          </w:p>
        </w:tc>
        <w:tc>
          <w:tcPr>
            <w:tcW w:w="2925" w:type="dxa"/>
            <w:gridSpan w:val="2"/>
            <w:tcBorders>
              <w:top w:val="single" w:color="auto" w:sz="4" w:space="0"/>
              <w:left w:val="single" w:color="auto" w:sz="4" w:space="0"/>
              <w:right w:val="single" w:color="auto" w:sz="4" w:space="0"/>
            </w:tcBorders>
            <w:vAlign w:val="center"/>
          </w:tcPr>
          <w:p w14:paraId="145F9E83">
            <w:pPr>
              <w:adjustRightInd w:val="0"/>
              <w:spacing w:line="360" w:lineRule="auto"/>
              <w:jc w:val="center"/>
              <w:textAlignment w:val="baseline"/>
              <w:rPr>
                <w:color w:val="auto"/>
                <w:highlight w:val="none"/>
              </w:rPr>
            </w:pPr>
            <w:r>
              <w:rPr>
                <w:rFonts w:hint="eastAsia" w:ascii="宋体" w:hAnsi="宋体" w:eastAsia="宋体" w:cs="Times New Roman"/>
                <w:b/>
                <w:color w:val="auto"/>
                <w:szCs w:val="21"/>
                <w:highlight w:val="none"/>
              </w:rPr>
              <w:t>项目实施方案分（</w:t>
            </w:r>
            <w:r>
              <w:rPr>
                <w:rFonts w:hint="eastAsia" w:ascii="宋体" w:hAnsi="宋体" w:eastAsia="宋体" w:cs="Times New Roman"/>
                <w:b/>
                <w:color w:val="auto"/>
                <w:szCs w:val="21"/>
                <w:highlight w:val="none"/>
                <w:lang w:val="en-US" w:eastAsia="zh-CN"/>
              </w:rPr>
              <w:t>15</w:t>
            </w:r>
            <w:r>
              <w:rPr>
                <w:rFonts w:hint="eastAsia" w:ascii="宋体" w:hAnsi="宋体" w:eastAsia="宋体" w:cs="Times New Roman"/>
                <w:b/>
                <w:color w:val="auto"/>
                <w:szCs w:val="21"/>
                <w:highlight w:val="none"/>
              </w:rPr>
              <w:t>分）</w:t>
            </w:r>
          </w:p>
        </w:tc>
        <w:tc>
          <w:tcPr>
            <w:tcW w:w="6000" w:type="dxa"/>
            <w:tcBorders>
              <w:top w:val="single" w:color="auto" w:sz="4" w:space="0"/>
              <w:left w:val="single" w:color="auto" w:sz="4" w:space="0"/>
              <w:right w:val="single" w:color="auto" w:sz="4" w:space="0"/>
            </w:tcBorders>
            <w:vAlign w:val="center"/>
          </w:tcPr>
          <w:p w14:paraId="4DAA9D75">
            <w:pPr>
              <w:pStyle w:val="25"/>
              <w:spacing w:line="360" w:lineRule="exact"/>
              <w:rPr>
                <w:rFonts w:hAnsi="宋体"/>
                <w:color w:val="auto"/>
                <w:kern w:val="2"/>
                <w:sz w:val="21"/>
                <w:highlight w:val="none"/>
              </w:rPr>
            </w:pPr>
            <w:r>
              <w:rPr>
                <w:rFonts w:hint="eastAsia" w:hAnsi="宋体"/>
                <w:color w:val="auto"/>
                <w:kern w:val="2"/>
                <w:sz w:val="21"/>
                <w:highlight w:val="none"/>
              </w:rPr>
              <w:t>评委对投标人提供的项目实施方案（包括但不限于：①项目实施进度计划和保证措施；②安全控制措施及安装质量控制保证方案等）内容进行独立评审并按以下规则独立打分：</w:t>
            </w:r>
          </w:p>
          <w:p w14:paraId="34E4AC88">
            <w:pPr>
              <w:pStyle w:val="25"/>
              <w:spacing w:line="360" w:lineRule="exact"/>
              <w:rPr>
                <w:rFonts w:hint="eastAsia" w:hAnsi="宋体"/>
                <w:color w:val="auto"/>
                <w:kern w:val="2"/>
                <w:sz w:val="21"/>
                <w:highlight w:val="none"/>
              </w:rPr>
            </w:pPr>
            <w:r>
              <w:rPr>
                <w:rFonts w:hint="eastAsia" w:hAnsi="宋体"/>
                <w:color w:val="auto"/>
                <w:kern w:val="2"/>
                <w:sz w:val="21"/>
                <w:highlight w:val="none"/>
              </w:rPr>
              <w:t>一档（</w:t>
            </w:r>
            <w:r>
              <w:rPr>
                <w:rFonts w:hint="eastAsia" w:hAnsi="宋体"/>
                <w:color w:val="auto"/>
                <w:kern w:val="2"/>
                <w:sz w:val="21"/>
                <w:highlight w:val="none"/>
                <w:lang w:val="en-US" w:eastAsia="zh-CN"/>
              </w:rPr>
              <w:t>5</w:t>
            </w:r>
            <w:r>
              <w:rPr>
                <w:rFonts w:hint="eastAsia" w:hAnsi="宋体"/>
                <w:color w:val="auto"/>
                <w:kern w:val="2"/>
                <w:sz w:val="21"/>
                <w:highlight w:val="none"/>
              </w:rPr>
              <w:t>分）：提供项目实施进度计划和保证措施，以及安全控制措施及安装质量控制保证方案，</w:t>
            </w:r>
            <w:r>
              <w:rPr>
                <w:rFonts w:hint="eastAsia" w:hAnsi="宋体"/>
                <w:color w:val="auto"/>
                <w:kern w:val="2"/>
                <w:sz w:val="21"/>
                <w:highlight w:val="none"/>
                <w:lang w:eastAsia="zh-CN"/>
              </w:rPr>
              <w:t>缺乏针对性及可行性，</w:t>
            </w:r>
            <w:r>
              <w:rPr>
                <w:rFonts w:hint="eastAsia" w:hAnsi="宋体"/>
                <w:color w:val="auto"/>
                <w:kern w:val="2"/>
                <w:sz w:val="21"/>
                <w:highlight w:val="none"/>
              </w:rPr>
              <w:t>基本满足本采购需求。</w:t>
            </w:r>
          </w:p>
          <w:p w14:paraId="470D9059">
            <w:pPr>
              <w:pStyle w:val="25"/>
              <w:spacing w:line="360" w:lineRule="exact"/>
              <w:rPr>
                <w:rFonts w:hAnsi="宋体"/>
                <w:color w:val="auto"/>
                <w:kern w:val="2"/>
                <w:sz w:val="21"/>
                <w:highlight w:val="none"/>
              </w:rPr>
            </w:pPr>
            <w:r>
              <w:rPr>
                <w:rFonts w:hint="eastAsia" w:hAnsi="宋体"/>
                <w:color w:val="auto"/>
                <w:kern w:val="2"/>
                <w:sz w:val="21"/>
                <w:highlight w:val="none"/>
              </w:rPr>
              <w:t>二档（</w:t>
            </w:r>
            <w:r>
              <w:rPr>
                <w:rFonts w:hint="eastAsia" w:hAnsi="宋体"/>
                <w:color w:val="auto"/>
                <w:kern w:val="2"/>
                <w:sz w:val="21"/>
                <w:highlight w:val="none"/>
                <w:lang w:val="en-US" w:eastAsia="zh-CN"/>
              </w:rPr>
              <w:t>10</w:t>
            </w:r>
            <w:r>
              <w:rPr>
                <w:rFonts w:hint="eastAsia" w:hAnsi="宋体"/>
                <w:color w:val="auto"/>
                <w:kern w:val="2"/>
                <w:sz w:val="21"/>
                <w:highlight w:val="none"/>
              </w:rPr>
              <w:t>分）：</w:t>
            </w:r>
            <w:r>
              <w:rPr>
                <w:rFonts w:hint="eastAsia" w:hAnsi="宋体"/>
                <w:color w:val="auto"/>
                <w:kern w:val="2"/>
                <w:sz w:val="21"/>
                <w:highlight w:val="none"/>
                <w:lang w:eastAsia="zh-CN"/>
              </w:rPr>
              <w:t>在满足一档的基础上，</w:t>
            </w:r>
            <w:r>
              <w:rPr>
                <w:rFonts w:hint="eastAsia" w:hAnsi="宋体"/>
                <w:color w:val="auto"/>
                <w:kern w:val="2"/>
                <w:sz w:val="21"/>
                <w:highlight w:val="none"/>
              </w:rPr>
              <w:t>提供项目实施进度计划和保证措施，包含了项目实施准备、进度安排、项目移交等内容且完善、可行；安全控制措施及安装质量控制保证方案包含了质量控制、检测及验收等内容，有一定的针对性及可行性，</w:t>
            </w:r>
            <w:r>
              <w:rPr>
                <w:rFonts w:hint="eastAsia"/>
                <w:color w:val="auto"/>
                <w:highlight w:val="none"/>
              </w:rPr>
              <w:t>基本满足本采购需求</w:t>
            </w:r>
            <w:r>
              <w:rPr>
                <w:rFonts w:hint="eastAsia" w:hAnsi="宋体"/>
                <w:color w:val="auto"/>
                <w:kern w:val="2"/>
                <w:sz w:val="21"/>
                <w:highlight w:val="none"/>
              </w:rPr>
              <w:t>。</w:t>
            </w:r>
          </w:p>
          <w:p w14:paraId="64272886">
            <w:pPr>
              <w:pStyle w:val="25"/>
              <w:spacing w:line="360" w:lineRule="exact"/>
              <w:rPr>
                <w:rFonts w:ascii="Times New Roman" w:hAnsi="Times New Roman"/>
                <w:color w:val="auto"/>
                <w:kern w:val="2"/>
                <w:sz w:val="21"/>
                <w:szCs w:val="24"/>
                <w:highlight w:val="none"/>
              </w:rPr>
            </w:pPr>
            <w:r>
              <w:rPr>
                <w:rFonts w:hint="eastAsia" w:hAnsi="宋体"/>
                <w:color w:val="auto"/>
                <w:kern w:val="2"/>
                <w:sz w:val="21"/>
                <w:highlight w:val="none"/>
              </w:rPr>
              <w:t>三档（1</w:t>
            </w:r>
            <w:r>
              <w:rPr>
                <w:rFonts w:hint="eastAsia" w:hAnsi="宋体"/>
                <w:color w:val="auto"/>
                <w:kern w:val="2"/>
                <w:sz w:val="21"/>
                <w:highlight w:val="none"/>
                <w:lang w:val="en-US" w:eastAsia="zh-CN"/>
              </w:rPr>
              <w:t>5</w:t>
            </w:r>
            <w:r>
              <w:rPr>
                <w:rFonts w:hint="eastAsia" w:hAnsi="宋体"/>
                <w:color w:val="auto"/>
                <w:kern w:val="2"/>
                <w:sz w:val="21"/>
                <w:highlight w:val="none"/>
              </w:rPr>
              <w:t>分）：</w:t>
            </w:r>
            <w:r>
              <w:rPr>
                <w:rFonts w:hint="eastAsia" w:hAnsi="宋体"/>
                <w:color w:val="auto"/>
                <w:kern w:val="2"/>
                <w:sz w:val="21"/>
                <w:highlight w:val="none"/>
                <w:lang w:eastAsia="zh-CN"/>
              </w:rPr>
              <w:t>在满足二档的基础上，</w:t>
            </w:r>
            <w:r>
              <w:rPr>
                <w:rFonts w:hint="eastAsia" w:hAnsi="宋体"/>
                <w:color w:val="auto"/>
                <w:kern w:val="2"/>
                <w:sz w:val="21"/>
                <w:highlight w:val="none"/>
              </w:rPr>
              <w:t>提供项目实施进度计划和保证措施，包含了项目实施准备、进度安排、项目移交等内容且完善、可行；安全控制措施及安装质量控制保证方案包含了质量控制、检测及验收、项目实施质量管理程序、系统安全保护建议等内容，针对性及可行性强；项目组织机构完善，</w:t>
            </w:r>
            <w:r>
              <w:rPr>
                <w:rFonts w:hint="eastAsia" w:ascii="Times New Roman" w:hAnsi="Times New Roman"/>
                <w:color w:val="auto"/>
                <w:kern w:val="2"/>
                <w:sz w:val="21"/>
                <w:szCs w:val="24"/>
                <w:highlight w:val="none"/>
              </w:rPr>
              <w:t>完全满足本采购需求。</w:t>
            </w:r>
          </w:p>
          <w:p w14:paraId="310BD07B">
            <w:pPr>
              <w:pStyle w:val="25"/>
              <w:spacing w:line="360" w:lineRule="exact"/>
              <w:rPr>
                <w:color w:val="auto"/>
                <w:spacing w:val="9"/>
                <w:highlight w:val="none"/>
              </w:rPr>
            </w:pPr>
            <w:r>
              <w:rPr>
                <w:rFonts w:hint="eastAsia" w:ascii="Times New Roman" w:hAnsi="Times New Roman" w:eastAsia="宋体" w:cs="Times New Roman"/>
                <w:b/>
                <w:bCs/>
                <w:color w:val="auto"/>
                <w:spacing w:val="9"/>
                <w:kern w:val="2"/>
                <w:sz w:val="21"/>
                <w:szCs w:val="24"/>
                <w:highlight w:val="none"/>
                <w:lang w:val="en-US" w:eastAsia="zh-CN" w:bidi="ar-SA"/>
              </w:rPr>
              <w:t>注：未提供项目实施方案或所提供的项目实施方案达不到一档要求的，不予计分；所提供的项目实施方案未达到上述相应档次全部内容的，相应降低一个档次。</w:t>
            </w:r>
          </w:p>
        </w:tc>
      </w:tr>
      <w:tr w14:paraId="6136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25" w:type="dxa"/>
            <w:vMerge w:val="restart"/>
            <w:tcBorders>
              <w:top w:val="single" w:color="auto" w:sz="4" w:space="0"/>
              <w:left w:val="single" w:color="auto" w:sz="4" w:space="0"/>
              <w:right w:val="single" w:color="auto" w:sz="4" w:space="0"/>
            </w:tcBorders>
            <w:vAlign w:val="center"/>
          </w:tcPr>
          <w:p w14:paraId="2DA89399">
            <w:pPr>
              <w:spacing w:line="360" w:lineRule="auto"/>
              <w:jc w:val="center"/>
              <w:rPr>
                <w:rFonts w:ascii="宋体" w:hAnsi="宋体"/>
                <w:b/>
                <w:color w:val="auto"/>
                <w:szCs w:val="21"/>
                <w:highlight w:val="none"/>
              </w:rPr>
            </w:pPr>
            <w:r>
              <w:rPr>
                <w:rFonts w:hint="eastAsia" w:ascii="宋体" w:hAnsi="宋体"/>
                <w:b/>
                <w:color w:val="auto"/>
                <w:szCs w:val="21"/>
                <w:highlight w:val="none"/>
              </w:rPr>
              <w:t>4</w:t>
            </w:r>
          </w:p>
        </w:tc>
        <w:tc>
          <w:tcPr>
            <w:tcW w:w="1224" w:type="dxa"/>
            <w:vMerge w:val="restart"/>
            <w:tcBorders>
              <w:top w:val="single" w:color="auto" w:sz="4" w:space="0"/>
              <w:left w:val="single" w:color="auto" w:sz="4" w:space="0"/>
              <w:right w:val="single" w:color="auto" w:sz="4" w:space="0"/>
            </w:tcBorders>
            <w:vAlign w:val="center"/>
          </w:tcPr>
          <w:p w14:paraId="27642D1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售后服务分（</w:t>
            </w:r>
            <w:r>
              <w:rPr>
                <w:rFonts w:hint="eastAsia" w:ascii="宋体" w:hAnsi="宋体" w:cs="宋体"/>
                <w:b/>
                <w:color w:val="auto"/>
                <w:szCs w:val="21"/>
                <w:highlight w:val="none"/>
                <w:lang w:val="en-US" w:eastAsia="zh-CN"/>
              </w:rPr>
              <w:t>23</w:t>
            </w:r>
            <w:r>
              <w:rPr>
                <w:rFonts w:hint="eastAsia" w:ascii="宋体" w:hAnsi="宋体" w:cs="宋体"/>
                <w:b/>
                <w:color w:val="auto"/>
                <w:szCs w:val="21"/>
                <w:highlight w:val="none"/>
              </w:rPr>
              <w:t>分）</w:t>
            </w:r>
          </w:p>
        </w:tc>
        <w:tc>
          <w:tcPr>
            <w:tcW w:w="1701" w:type="dxa"/>
            <w:tcBorders>
              <w:top w:val="single" w:color="auto" w:sz="4" w:space="0"/>
              <w:left w:val="single" w:color="auto" w:sz="4" w:space="0"/>
              <w:right w:val="single" w:color="auto" w:sz="4" w:space="0"/>
            </w:tcBorders>
            <w:vAlign w:val="center"/>
          </w:tcPr>
          <w:p w14:paraId="643D95E7">
            <w:pPr>
              <w:spacing w:line="360" w:lineRule="exact"/>
              <w:jc w:val="center"/>
              <w:rPr>
                <w:rFonts w:ascii="宋体" w:hAnsi="宋体" w:cs="宋体"/>
                <w:color w:val="auto"/>
                <w:highlight w:val="none"/>
              </w:rPr>
            </w:pPr>
            <w:r>
              <w:rPr>
                <w:rFonts w:hint="eastAsia"/>
                <w:b/>
                <w:bCs/>
                <w:color w:val="auto"/>
                <w:highlight w:val="none"/>
                <w:lang w:val="en-US" w:eastAsia="zh-CN"/>
              </w:rPr>
              <w:t>4.1</w:t>
            </w:r>
            <w:r>
              <w:rPr>
                <w:rFonts w:hint="eastAsia"/>
                <w:b/>
                <w:bCs/>
                <w:color w:val="auto"/>
                <w:highlight w:val="none"/>
              </w:rPr>
              <w:t>售后服务方案</w:t>
            </w:r>
            <w:r>
              <w:rPr>
                <w:rFonts w:hint="eastAsia"/>
                <w:b/>
                <w:bCs/>
                <w:color w:val="auto"/>
                <w:highlight w:val="none"/>
                <w:lang w:eastAsia="zh-CN"/>
              </w:rPr>
              <w:t>分</w:t>
            </w:r>
            <w:r>
              <w:rPr>
                <w:rFonts w:hint="eastAsia"/>
                <w:b/>
                <w:bCs/>
                <w:color w:val="auto"/>
                <w:highlight w:val="none"/>
              </w:rPr>
              <w:t>（1</w:t>
            </w:r>
            <w:r>
              <w:rPr>
                <w:rFonts w:hint="eastAsia"/>
                <w:b/>
                <w:bCs/>
                <w:color w:val="auto"/>
                <w:highlight w:val="none"/>
                <w:lang w:val="en-US" w:eastAsia="zh-CN"/>
              </w:rPr>
              <w:t>5</w:t>
            </w:r>
            <w:r>
              <w:rPr>
                <w:rFonts w:hint="eastAsia"/>
                <w:b/>
                <w:bCs/>
                <w:color w:val="auto"/>
                <w:highlight w:val="none"/>
              </w:rPr>
              <w:t>分）</w:t>
            </w:r>
          </w:p>
        </w:tc>
        <w:tc>
          <w:tcPr>
            <w:tcW w:w="6000" w:type="dxa"/>
            <w:tcBorders>
              <w:top w:val="single" w:color="auto" w:sz="4" w:space="0"/>
              <w:left w:val="single" w:color="auto" w:sz="4" w:space="0"/>
              <w:right w:val="single" w:color="auto" w:sz="4" w:space="0"/>
            </w:tcBorders>
            <w:vAlign w:val="center"/>
          </w:tcPr>
          <w:p w14:paraId="17EDF4AA">
            <w:pPr>
              <w:spacing w:line="360" w:lineRule="exact"/>
              <w:rPr>
                <w:color w:val="auto"/>
                <w:highlight w:val="none"/>
              </w:rPr>
            </w:pPr>
            <w:r>
              <w:rPr>
                <w:rFonts w:hint="eastAsia"/>
                <w:color w:val="auto"/>
                <w:highlight w:val="none"/>
              </w:rPr>
              <w:t>评委根据投标人所提供的</w:t>
            </w:r>
            <w:bookmarkStart w:id="147" w:name="OLE_LINK28"/>
            <w:bookmarkStart w:id="148" w:name="OLE_LINK29"/>
            <w:r>
              <w:rPr>
                <w:rFonts w:hint="eastAsia"/>
                <w:color w:val="auto"/>
                <w:highlight w:val="none"/>
              </w:rPr>
              <w:t>售后服务方案</w:t>
            </w:r>
            <w:bookmarkEnd w:id="147"/>
            <w:bookmarkEnd w:id="148"/>
            <w:r>
              <w:rPr>
                <w:rFonts w:hint="eastAsia"/>
                <w:color w:val="auto"/>
                <w:highlight w:val="none"/>
              </w:rPr>
              <w:t>【包括但不限于：①故障处理流程；②维护保障流程及组织架构；③技术培训方案等】的内容进行独立评审并按以下规则独立打分：</w:t>
            </w:r>
          </w:p>
          <w:p w14:paraId="26B37DC6">
            <w:pPr>
              <w:spacing w:line="360" w:lineRule="exact"/>
              <w:rPr>
                <w:color w:val="auto"/>
                <w:highlight w:val="none"/>
              </w:rPr>
            </w:pPr>
            <w:r>
              <w:rPr>
                <w:rFonts w:hint="eastAsia"/>
                <w:color w:val="auto"/>
                <w:highlight w:val="none"/>
              </w:rPr>
              <w:t>一档（</w:t>
            </w:r>
            <w:r>
              <w:rPr>
                <w:rFonts w:hint="eastAsia"/>
                <w:color w:val="auto"/>
                <w:highlight w:val="none"/>
                <w:lang w:val="en-US" w:eastAsia="zh-CN"/>
              </w:rPr>
              <w:t>5</w:t>
            </w:r>
            <w:r>
              <w:rPr>
                <w:rFonts w:hint="eastAsia"/>
                <w:color w:val="auto"/>
                <w:highlight w:val="none"/>
              </w:rPr>
              <w:t>分）：提供故障处理流程、维护保障流程及组织架构、技术培训方案，</w:t>
            </w:r>
            <w:r>
              <w:rPr>
                <w:rFonts w:hint="eastAsia"/>
                <w:color w:val="auto"/>
                <w:highlight w:val="none"/>
                <w:lang w:eastAsia="zh-CN"/>
              </w:rPr>
              <w:t>缺乏可行性及针对性，</w:t>
            </w:r>
            <w:r>
              <w:rPr>
                <w:rFonts w:hint="eastAsia"/>
                <w:color w:val="auto"/>
                <w:highlight w:val="none"/>
              </w:rPr>
              <w:t>提供售后服务电话并承诺接到采购人通知后6小时内到达现场处理故障。</w:t>
            </w:r>
          </w:p>
          <w:p w14:paraId="6A2BAD3C">
            <w:pPr>
              <w:spacing w:line="360" w:lineRule="exact"/>
              <w:rPr>
                <w:color w:val="auto"/>
                <w:highlight w:val="none"/>
              </w:rPr>
            </w:pPr>
            <w:r>
              <w:rPr>
                <w:rFonts w:hint="eastAsia"/>
                <w:color w:val="auto"/>
                <w:highlight w:val="none"/>
              </w:rPr>
              <w:t>二档（</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在满足一档的基础上，</w:t>
            </w:r>
            <w:r>
              <w:rPr>
                <w:rFonts w:hint="eastAsia"/>
                <w:color w:val="auto"/>
                <w:highlight w:val="none"/>
              </w:rPr>
              <w:t>提供的故障处理流程、维护保障流程及组织架构、技术培训方案基本可行、有一定的针对性，提供售后服务电话并承诺接到采购人通知后3小时内到达现场处理故障，</w:t>
            </w:r>
          </w:p>
          <w:p w14:paraId="3F5C3ADF">
            <w:pPr>
              <w:spacing w:line="360" w:lineRule="exact"/>
              <w:rPr>
                <w:color w:val="auto"/>
                <w:highlight w:val="none"/>
              </w:rPr>
            </w:pPr>
            <w:r>
              <w:rPr>
                <w:rFonts w:hint="eastAsia"/>
                <w:color w:val="auto"/>
                <w:highlight w:val="none"/>
              </w:rPr>
              <w:t>三档（1</w:t>
            </w:r>
            <w:r>
              <w:rPr>
                <w:rFonts w:hint="eastAsia"/>
                <w:color w:val="auto"/>
                <w:highlight w:val="none"/>
                <w:lang w:val="en-US" w:eastAsia="zh-CN"/>
              </w:rPr>
              <w:t>5</w:t>
            </w:r>
            <w:r>
              <w:rPr>
                <w:rFonts w:hint="eastAsia"/>
                <w:color w:val="auto"/>
                <w:highlight w:val="none"/>
              </w:rPr>
              <w:t>分）：</w:t>
            </w:r>
            <w:r>
              <w:rPr>
                <w:rFonts w:hint="eastAsia"/>
                <w:color w:val="auto"/>
                <w:highlight w:val="none"/>
                <w:lang w:eastAsia="zh-CN"/>
              </w:rPr>
              <w:t>在满足二档的基础上，</w:t>
            </w:r>
            <w:r>
              <w:rPr>
                <w:rFonts w:hint="eastAsia"/>
                <w:color w:val="auto"/>
                <w:highlight w:val="none"/>
              </w:rPr>
              <w:t>提供的故障处理流程、维护保障流程及组织架构、保障体系完善健全；故障响应机制可行高效，处理流程细致严谨；备品备件供应计划充足、响应迅速，技术支持措施有力；技术培训方案完善、可行、针对性强，针对项目的维护提供整体维护解决方案和运行维护应急预案，提供一站式、全面维护服务，提供项目维护信息档案管理，提供售后服务电话并承诺接到采购人通知后1小时内到达现场处理故障。</w:t>
            </w:r>
          </w:p>
          <w:p w14:paraId="3AA3A489">
            <w:pPr>
              <w:spacing w:line="360" w:lineRule="exact"/>
              <w:rPr>
                <w:rFonts w:hint="eastAsia"/>
                <w:color w:val="auto"/>
                <w:highlight w:val="none"/>
              </w:rPr>
            </w:pPr>
            <w:r>
              <w:rPr>
                <w:b/>
                <w:bCs/>
                <w:color w:val="auto"/>
                <w:spacing w:val="9"/>
                <w:highlight w:val="none"/>
              </w:rPr>
              <w:t>注：</w:t>
            </w:r>
            <w:r>
              <w:rPr>
                <w:rFonts w:hint="eastAsia" w:ascii="Times New Roman" w:hAnsi="Times New Roman" w:eastAsia="宋体" w:cs="Times New Roman"/>
                <w:b/>
                <w:bCs/>
                <w:color w:val="auto"/>
                <w:spacing w:val="9"/>
                <w:highlight w:val="none"/>
                <w:lang w:eastAsia="zh-CN"/>
              </w:rPr>
              <w:t>未提供项目实施方案或所提供的售后服务方案达不到一档要求的，不予计分；所提供的售后服务方案未达到上述相应档次全部内容的，相应降低一个档次。</w:t>
            </w:r>
          </w:p>
        </w:tc>
      </w:tr>
      <w:tr w14:paraId="7BEE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25" w:type="dxa"/>
            <w:vMerge w:val="continue"/>
            <w:tcBorders>
              <w:left w:val="single" w:color="auto" w:sz="4" w:space="0"/>
              <w:right w:val="single" w:color="auto" w:sz="4" w:space="0"/>
            </w:tcBorders>
            <w:vAlign w:val="center"/>
          </w:tcPr>
          <w:p w14:paraId="50791671">
            <w:pPr>
              <w:spacing w:line="360" w:lineRule="auto"/>
              <w:jc w:val="center"/>
              <w:rPr>
                <w:rFonts w:hint="eastAsia" w:ascii="宋体" w:hAnsi="宋体"/>
                <w:b/>
                <w:color w:val="auto"/>
                <w:szCs w:val="21"/>
                <w:highlight w:val="none"/>
              </w:rPr>
            </w:pPr>
          </w:p>
        </w:tc>
        <w:tc>
          <w:tcPr>
            <w:tcW w:w="1224" w:type="dxa"/>
            <w:vMerge w:val="continue"/>
            <w:tcBorders>
              <w:left w:val="single" w:color="auto" w:sz="4" w:space="0"/>
              <w:right w:val="single" w:color="auto" w:sz="4" w:space="0"/>
            </w:tcBorders>
            <w:vAlign w:val="center"/>
          </w:tcPr>
          <w:p w14:paraId="7DC28C9E">
            <w:pPr>
              <w:spacing w:line="360" w:lineRule="auto"/>
              <w:jc w:val="center"/>
              <w:rPr>
                <w:rFonts w:hint="eastAsia" w:ascii="宋体" w:hAnsi="宋体" w:cs="宋体"/>
                <w:b/>
                <w:color w:val="auto"/>
                <w:szCs w:val="21"/>
                <w:highlight w:val="none"/>
              </w:rPr>
            </w:pPr>
          </w:p>
        </w:tc>
        <w:tc>
          <w:tcPr>
            <w:tcW w:w="1701" w:type="dxa"/>
            <w:tcBorders>
              <w:top w:val="single" w:color="auto" w:sz="4" w:space="0"/>
              <w:left w:val="single" w:color="auto" w:sz="4" w:space="0"/>
              <w:right w:val="single" w:color="auto" w:sz="4" w:space="0"/>
            </w:tcBorders>
            <w:vAlign w:val="center"/>
          </w:tcPr>
          <w:p w14:paraId="2765CBEB">
            <w:pPr>
              <w:spacing w:line="360" w:lineRule="exact"/>
              <w:jc w:val="center"/>
              <w:rPr>
                <w:rFonts w:hint="eastAsia"/>
                <w:color w:val="auto"/>
                <w:highlight w:val="none"/>
                <w:lang w:val="en-US" w:eastAsia="zh-CN"/>
              </w:rPr>
            </w:pPr>
            <w:r>
              <w:rPr>
                <w:rFonts w:hint="eastAsia"/>
                <w:b/>
                <w:color w:val="auto"/>
                <w:highlight w:val="none"/>
                <w:lang w:val="en-US" w:eastAsia="zh-CN"/>
              </w:rPr>
              <w:t>4.2售后</w:t>
            </w:r>
            <w:r>
              <w:rPr>
                <w:rFonts w:hint="eastAsia"/>
                <w:b/>
                <w:color w:val="auto"/>
                <w:highlight w:val="none"/>
              </w:rPr>
              <w:t xml:space="preserve">服务团队配置分 </w:t>
            </w:r>
            <w:r>
              <w:rPr>
                <w:rFonts w:hint="eastAsia"/>
                <w:b/>
                <w:color w:val="auto"/>
                <w:highlight w:val="none"/>
                <w:lang w:eastAsia="zh-CN"/>
              </w:rPr>
              <w:t>（</w:t>
            </w:r>
            <w:r>
              <w:rPr>
                <w:rFonts w:hint="eastAsia"/>
                <w:b/>
                <w:color w:val="auto"/>
                <w:highlight w:val="none"/>
              </w:rPr>
              <w:t>满分</w:t>
            </w:r>
            <w:r>
              <w:rPr>
                <w:rFonts w:hint="eastAsia"/>
                <w:b/>
                <w:color w:val="auto"/>
                <w:highlight w:val="none"/>
                <w:lang w:val="en-US" w:eastAsia="zh-CN"/>
              </w:rPr>
              <w:t>8</w:t>
            </w:r>
            <w:r>
              <w:rPr>
                <w:rFonts w:hint="eastAsia"/>
                <w:b/>
                <w:color w:val="auto"/>
                <w:highlight w:val="none"/>
              </w:rPr>
              <w:t>分</w:t>
            </w:r>
            <w:r>
              <w:rPr>
                <w:rFonts w:hint="eastAsia"/>
                <w:b/>
                <w:color w:val="auto"/>
                <w:highlight w:val="none"/>
                <w:lang w:eastAsia="zh-CN"/>
              </w:rPr>
              <w:t>）</w:t>
            </w:r>
          </w:p>
        </w:tc>
        <w:tc>
          <w:tcPr>
            <w:tcW w:w="6000" w:type="dxa"/>
            <w:tcBorders>
              <w:top w:val="single" w:color="auto" w:sz="4" w:space="0"/>
              <w:left w:val="single" w:color="auto" w:sz="4" w:space="0"/>
              <w:right w:val="single" w:color="auto" w:sz="4" w:space="0"/>
            </w:tcBorders>
            <w:vAlign w:val="center"/>
          </w:tcPr>
          <w:p w14:paraId="27FA962C">
            <w:pPr>
              <w:spacing w:line="360" w:lineRule="exact"/>
              <w:rPr>
                <w:rFonts w:hint="default" w:eastAsia="宋体"/>
                <w:color w:val="auto"/>
                <w:highlight w:val="none"/>
                <w:lang w:val="en-US" w:eastAsia="zh-CN"/>
              </w:rPr>
            </w:pPr>
            <w:r>
              <w:rPr>
                <w:rFonts w:hint="eastAsia"/>
                <w:color w:val="auto"/>
                <w:highlight w:val="none"/>
              </w:rPr>
              <w:t>（1）</w:t>
            </w:r>
            <w:r>
              <w:rPr>
                <w:rFonts w:hint="eastAsia"/>
                <w:color w:val="auto"/>
                <w:highlight w:val="none"/>
                <w:lang w:eastAsia="zh-CN"/>
              </w:rPr>
              <w:t>项目经理（</w:t>
            </w:r>
            <w:r>
              <w:rPr>
                <w:rFonts w:hint="eastAsia"/>
                <w:color w:val="auto"/>
                <w:highlight w:val="none"/>
                <w:lang w:val="en-US" w:eastAsia="zh-CN"/>
              </w:rPr>
              <w:t>2分）：</w:t>
            </w:r>
          </w:p>
          <w:p w14:paraId="33366D1C">
            <w:pPr>
              <w:spacing w:line="360" w:lineRule="exact"/>
              <w:rPr>
                <w:color w:val="auto"/>
                <w:highlight w:val="none"/>
              </w:rPr>
            </w:pPr>
            <w:r>
              <w:rPr>
                <w:rFonts w:hint="eastAsia"/>
                <w:color w:val="auto"/>
                <w:highlight w:val="none"/>
              </w:rPr>
              <w:t>投标人拟投入本项目的项目经理具备</w:t>
            </w:r>
            <w:r>
              <w:rPr>
                <w:rFonts w:hint="eastAsia"/>
                <w:color w:val="auto"/>
                <w:highlight w:val="none"/>
                <w:lang w:eastAsia="zh-CN"/>
              </w:rPr>
              <w:t>与</w:t>
            </w:r>
            <w:r>
              <w:rPr>
                <w:rFonts w:hint="eastAsia"/>
                <w:b w:val="0"/>
                <w:bCs/>
                <w:color w:val="auto"/>
                <w:highlight w:val="none"/>
                <w:lang w:eastAsia="zh-CN"/>
              </w:rPr>
              <w:t>本项目相关专业</w:t>
            </w:r>
            <w:r>
              <w:rPr>
                <w:rFonts w:hint="eastAsia"/>
                <w:color w:val="auto"/>
                <w:highlight w:val="none"/>
              </w:rPr>
              <w:t>正高级工程师职称、国家信息安全测评中心颁发的注册信息安全专业人员</w:t>
            </w:r>
            <w:r>
              <w:rPr>
                <w:rFonts w:hint="eastAsia"/>
                <w:color w:val="auto"/>
                <w:highlight w:val="none"/>
                <w:lang w:eastAsia="zh-CN"/>
              </w:rPr>
              <w:t>认证</w:t>
            </w:r>
            <w:r>
              <w:rPr>
                <w:rFonts w:hint="eastAsia"/>
                <w:color w:val="auto"/>
                <w:highlight w:val="none"/>
              </w:rPr>
              <w:t>（CISP）</w:t>
            </w:r>
            <w:r>
              <w:rPr>
                <w:rFonts w:hint="eastAsia"/>
                <w:color w:val="auto"/>
                <w:highlight w:val="none"/>
                <w:lang w:eastAsia="zh-CN"/>
              </w:rPr>
              <w:t>的</w:t>
            </w:r>
            <w:r>
              <w:rPr>
                <w:rFonts w:hint="eastAsia"/>
                <w:color w:val="auto"/>
                <w:highlight w:val="none"/>
              </w:rPr>
              <w:t>，</w:t>
            </w:r>
            <w:r>
              <w:rPr>
                <w:rFonts w:hint="eastAsia"/>
                <w:color w:val="auto"/>
                <w:highlight w:val="none"/>
                <w:lang w:eastAsia="zh-CN"/>
              </w:rPr>
              <w:t>每具备</w:t>
            </w:r>
            <w:r>
              <w:rPr>
                <w:rFonts w:hint="eastAsia"/>
                <w:color w:val="auto"/>
                <w:highlight w:val="none"/>
                <w:lang w:val="en-US" w:eastAsia="zh-CN"/>
              </w:rPr>
              <w:t>1项</w:t>
            </w:r>
            <w:r>
              <w:rPr>
                <w:rFonts w:hint="eastAsia"/>
                <w:color w:val="auto"/>
                <w:highlight w:val="none"/>
              </w:rPr>
              <w:t>得1分，</w:t>
            </w:r>
            <w:r>
              <w:rPr>
                <w:rFonts w:hint="eastAsia"/>
                <w:color w:val="auto"/>
                <w:highlight w:val="none"/>
                <w:lang w:eastAsia="zh-CN"/>
              </w:rPr>
              <w:t>最多得</w:t>
            </w:r>
            <w:r>
              <w:rPr>
                <w:color w:val="auto"/>
                <w:highlight w:val="none"/>
              </w:rPr>
              <w:t>2</w:t>
            </w:r>
            <w:r>
              <w:rPr>
                <w:rFonts w:hint="eastAsia"/>
                <w:color w:val="auto"/>
                <w:highlight w:val="none"/>
              </w:rPr>
              <w:t>分。</w:t>
            </w:r>
          </w:p>
          <w:p w14:paraId="33A82E3C">
            <w:pPr>
              <w:spacing w:line="360" w:lineRule="exact"/>
              <w:rPr>
                <w:color w:val="auto"/>
                <w:highlight w:val="none"/>
              </w:rPr>
            </w:pPr>
            <w:r>
              <w:rPr>
                <w:rFonts w:hint="eastAsia"/>
                <w:color w:val="auto"/>
                <w:highlight w:val="none"/>
              </w:rPr>
              <w:t>（2）</w:t>
            </w:r>
            <w:r>
              <w:rPr>
                <w:rFonts w:hint="eastAsia"/>
                <w:color w:val="auto"/>
                <w:highlight w:val="none"/>
                <w:lang w:eastAsia="zh-CN"/>
              </w:rPr>
              <w:t>核心</w:t>
            </w:r>
            <w:r>
              <w:rPr>
                <w:rFonts w:hint="eastAsia"/>
                <w:color w:val="auto"/>
                <w:highlight w:val="none"/>
              </w:rPr>
              <w:t>团队人员（不含项目经理）（4 分）：</w:t>
            </w:r>
          </w:p>
          <w:p w14:paraId="0E2E905A">
            <w:pPr>
              <w:spacing w:line="360" w:lineRule="exact"/>
              <w:rPr>
                <w:rFonts w:hint="eastAsia" w:eastAsia="宋体"/>
                <w:color w:val="auto"/>
                <w:highlight w:val="none"/>
                <w:lang w:eastAsia="zh-CN"/>
              </w:rPr>
            </w:pPr>
            <w:r>
              <w:rPr>
                <w:rFonts w:hint="eastAsia"/>
                <w:color w:val="auto"/>
                <w:highlight w:val="none"/>
              </w:rPr>
              <w:t>①技术负责人：投标人拟投入本项目技术负责人具备</w:t>
            </w:r>
            <w:r>
              <w:rPr>
                <w:rFonts w:hint="eastAsia"/>
                <w:color w:val="auto"/>
                <w:highlight w:val="none"/>
                <w:lang w:eastAsia="zh-CN"/>
              </w:rPr>
              <w:t>与</w:t>
            </w:r>
            <w:r>
              <w:rPr>
                <w:rFonts w:hint="eastAsia"/>
                <w:b w:val="0"/>
                <w:bCs/>
                <w:color w:val="auto"/>
                <w:highlight w:val="none"/>
                <w:lang w:eastAsia="zh-CN"/>
              </w:rPr>
              <w:t>本项目相关专业</w:t>
            </w:r>
            <w:r>
              <w:rPr>
                <w:rFonts w:hint="eastAsia"/>
                <w:color w:val="auto"/>
                <w:highlight w:val="none"/>
              </w:rPr>
              <w:t>工程师</w:t>
            </w:r>
            <w:r>
              <w:rPr>
                <w:rFonts w:hint="eastAsia"/>
                <w:color w:val="auto"/>
                <w:highlight w:val="none"/>
                <w:lang w:eastAsia="zh-CN"/>
              </w:rPr>
              <w:t>及以上</w:t>
            </w:r>
            <w:r>
              <w:rPr>
                <w:rFonts w:hint="eastAsia"/>
                <w:color w:val="auto"/>
                <w:highlight w:val="none"/>
              </w:rPr>
              <w:t>职称、国家信息安全测评中心颁发的注册信息安全专业人员</w:t>
            </w:r>
            <w:r>
              <w:rPr>
                <w:rFonts w:hint="eastAsia"/>
                <w:color w:val="auto"/>
                <w:highlight w:val="none"/>
                <w:lang w:eastAsia="zh-CN"/>
              </w:rPr>
              <w:t>认证</w:t>
            </w:r>
            <w:r>
              <w:rPr>
                <w:rFonts w:hint="eastAsia"/>
                <w:color w:val="auto"/>
                <w:highlight w:val="none"/>
              </w:rPr>
              <w:t>（CISP）的，</w:t>
            </w:r>
            <w:r>
              <w:rPr>
                <w:rFonts w:hint="eastAsia"/>
                <w:color w:val="auto"/>
                <w:highlight w:val="none"/>
                <w:lang w:eastAsia="zh-CN"/>
              </w:rPr>
              <w:t>每具备</w:t>
            </w:r>
            <w:r>
              <w:rPr>
                <w:rFonts w:hint="eastAsia"/>
                <w:color w:val="auto"/>
                <w:highlight w:val="none"/>
                <w:lang w:val="en-US" w:eastAsia="zh-CN"/>
              </w:rPr>
              <w:t>1项</w:t>
            </w:r>
            <w:r>
              <w:rPr>
                <w:rFonts w:hint="eastAsia"/>
                <w:color w:val="auto"/>
                <w:highlight w:val="none"/>
              </w:rPr>
              <w:t>得1分，最多得2分</w:t>
            </w:r>
            <w:r>
              <w:rPr>
                <w:rFonts w:hint="eastAsia"/>
                <w:color w:val="auto"/>
                <w:highlight w:val="none"/>
                <w:lang w:eastAsia="zh-CN"/>
              </w:rPr>
              <w:t>；</w:t>
            </w:r>
            <w:bookmarkStart w:id="165" w:name="_GoBack"/>
            <w:bookmarkEnd w:id="165"/>
          </w:p>
          <w:p w14:paraId="534941A2">
            <w:pPr>
              <w:spacing w:line="360" w:lineRule="exact"/>
              <w:rPr>
                <w:color w:val="auto"/>
                <w:highlight w:val="none"/>
              </w:rPr>
            </w:pPr>
            <w:r>
              <w:rPr>
                <w:rFonts w:hint="eastAsia"/>
                <w:color w:val="auto"/>
                <w:highlight w:val="none"/>
              </w:rPr>
              <w:t>②安全负责人：投标人拟投入本项目安全负责人具备</w:t>
            </w:r>
            <w:r>
              <w:rPr>
                <w:rFonts w:hint="eastAsia"/>
                <w:color w:val="auto"/>
                <w:highlight w:val="none"/>
                <w:lang w:eastAsia="zh-CN"/>
              </w:rPr>
              <w:t>与</w:t>
            </w:r>
            <w:r>
              <w:rPr>
                <w:rFonts w:hint="eastAsia"/>
                <w:b w:val="0"/>
                <w:bCs/>
                <w:color w:val="auto"/>
                <w:highlight w:val="none"/>
                <w:lang w:eastAsia="zh-CN"/>
              </w:rPr>
              <w:t>本项目相关专业</w:t>
            </w:r>
            <w:r>
              <w:rPr>
                <w:rFonts w:hint="eastAsia"/>
                <w:color w:val="auto"/>
                <w:highlight w:val="none"/>
              </w:rPr>
              <w:t>高级工程师</w:t>
            </w:r>
            <w:r>
              <w:rPr>
                <w:rFonts w:hint="eastAsia"/>
                <w:color w:val="auto"/>
                <w:highlight w:val="none"/>
                <w:lang w:eastAsia="zh-CN"/>
              </w:rPr>
              <w:t>及以上</w:t>
            </w:r>
            <w:r>
              <w:rPr>
                <w:rFonts w:hint="eastAsia"/>
                <w:color w:val="auto"/>
                <w:highlight w:val="none"/>
              </w:rPr>
              <w:t>职称、国家信息安全测评中心颁发的注册信息安全专业人员</w:t>
            </w:r>
            <w:r>
              <w:rPr>
                <w:rFonts w:hint="eastAsia"/>
                <w:color w:val="auto"/>
                <w:highlight w:val="none"/>
                <w:lang w:eastAsia="zh-CN"/>
              </w:rPr>
              <w:t>认证</w:t>
            </w:r>
            <w:r>
              <w:rPr>
                <w:rFonts w:hint="eastAsia"/>
                <w:color w:val="auto"/>
                <w:highlight w:val="none"/>
              </w:rPr>
              <w:t>（CISP）的，每具备1项得 1分，</w:t>
            </w:r>
            <w:r>
              <w:rPr>
                <w:rFonts w:hint="eastAsia"/>
                <w:color w:val="auto"/>
                <w:highlight w:val="none"/>
                <w:lang w:eastAsia="zh-CN"/>
              </w:rPr>
              <w:t>最多得</w:t>
            </w:r>
            <w:r>
              <w:rPr>
                <w:rFonts w:hint="eastAsia"/>
                <w:color w:val="auto"/>
                <w:highlight w:val="none"/>
              </w:rPr>
              <w:t xml:space="preserve"> 2 分；</w:t>
            </w:r>
          </w:p>
          <w:p w14:paraId="4030AEF2">
            <w:pPr>
              <w:numPr>
                <w:ilvl w:val="0"/>
                <w:numId w:val="6"/>
              </w:numPr>
              <w:spacing w:line="360" w:lineRule="exact"/>
              <w:rPr>
                <w:rFonts w:hint="eastAsia"/>
                <w:color w:val="auto"/>
                <w:highlight w:val="none"/>
              </w:rPr>
            </w:pPr>
            <w:r>
              <w:rPr>
                <w:rFonts w:hint="eastAsia"/>
                <w:color w:val="auto"/>
                <w:highlight w:val="none"/>
              </w:rPr>
              <w:t>其他人员</w:t>
            </w:r>
            <w:r>
              <w:rPr>
                <w:rFonts w:hint="eastAsia"/>
                <w:color w:val="auto"/>
                <w:highlight w:val="none"/>
                <w:lang w:eastAsia="zh-CN"/>
              </w:rPr>
              <w:t>（不含项目经理、</w:t>
            </w:r>
            <w:r>
              <w:rPr>
                <w:rFonts w:hint="eastAsia"/>
                <w:color w:val="auto"/>
                <w:highlight w:val="none"/>
              </w:rPr>
              <w:t>技术负责人</w:t>
            </w:r>
            <w:r>
              <w:rPr>
                <w:rFonts w:hint="eastAsia"/>
                <w:color w:val="auto"/>
                <w:highlight w:val="none"/>
                <w:lang w:eastAsia="zh-CN"/>
              </w:rPr>
              <w:t>、</w:t>
            </w:r>
            <w:r>
              <w:rPr>
                <w:rFonts w:hint="eastAsia"/>
                <w:color w:val="auto"/>
                <w:highlight w:val="none"/>
              </w:rPr>
              <w:t>安全负责人</w:t>
            </w:r>
            <w:r>
              <w:rPr>
                <w:rFonts w:hint="eastAsia"/>
                <w:color w:val="auto"/>
                <w:highlight w:val="none"/>
                <w:lang w:eastAsia="zh-CN"/>
              </w:rPr>
              <w:t>）（</w:t>
            </w:r>
            <w:r>
              <w:rPr>
                <w:rFonts w:hint="eastAsia"/>
                <w:color w:val="auto"/>
                <w:highlight w:val="none"/>
                <w:lang w:val="en-US" w:eastAsia="zh-CN"/>
              </w:rPr>
              <w:t>2分</w:t>
            </w:r>
            <w:r>
              <w:rPr>
                <w:rFonts w:hint="eastAsia"/>
                <w:color w:val="auto"/>
                <w:highlight w:val="none"/>
                <w:lang w:eastAsia="zh-CN"/>
              </w:rPr>
              <w:t>）</w:t>
            </w:r>
            <w:r>
              <w:rPr>
                <w:rFonts w:hint="eastAsia"/>
                <w:color w:val="auto"/>
                <w:highlight w:val="none"/>
              </w:rPr>
              <w:t>：</w:t>
            </w:r>
          </w:p>
          <w:p w14:paraId="41FB6B27">
            <w:pPr>
              <w:numPr>
                <w:ilvl w:val="0"/>
                <w:numId w:val="0"/>
              </w:numPr>
              <w:spacing w:line="360" w:lineRule="exact"/>
              <w:rPr>
                <w:color w:val="auto"/>
                <w:highlight w:val="none"/>
              </w:rPr>
            </w:pPr>
            <w:r>
              <w:rPr>
                <w:rFonts w:hint="eastAsia"/>
                <w:color w:val="auto"/>
                <w:highlight w:val="none"/>
                <w:lang w:eastAsia="zh-CN"/>
              </w:rPr>
              <w:t>投标人拟投入本项目</w:t>
            </w:r>
            <w:r>
              <w:rPr>
                <w:rFonts w:hint="eastAsia"/>
                <w:color w:val="auto"/>
                <w:highlight w:val="none"/>
              </w:rPr>
              <w:t>其他人员中每有1名具有</w:t>
            </w:r>
            <w:r>
              <w:rPr>
                <w:rFonts w:hint="eastAsia"/>
                <w:color w:val="auto"/>
                <w:highlight w:val="none"/>
                <w:lang w:eastAsia="zh-CN"/>
              </w:rPr>
              <w:t>与</w:t>
            </w:r>
            <w:r>
              <w:rPr>
                <w:rFonts w:hint="eastAsia"/>
                <w:b w:val="0"/>
                <w:bCs/>
                <w:color w:val="auto"/>
                <w:highlight w:val="none"/>
                <w:lang w:eastAsia="zh-CN"/>
              </w:rPr>
              <w:t>本项目相关专业</w:t>
            </w:r>
            <w:r>
              <w:rPr>
                <w:rFonts w:hint="eastAsia"/>
                <w:color w:val="auto"/>
                <w:highlight w:val="none"/>
              </w:rPr>
              <w:t>工程师</w:t>
            </w:r>
            <w:r>
              <w:rPr>
                <w:rFonts w:hint="eastAsia"/>
                <w:color w:val="auto"/>
                <w:highlight w:val="none"/>
                <w:lang w:eastAsia="zh-CN"/>
              </w:rPr>
              <w:t>及以上</w:t>
            </w:r>
            <w:r>
              <w:rPr>
                <w:rFonts w:hint="eastAsia"/>
                <w:color w:val="auto"/>
                <w:highlight w:val="none"/>
              </w:rPr>
              <w:t>职称的得1分，最多得</w:t>
            </w:r>
            <w:r>
              <w:rPr>
                <w:rFonts w:hint="eastAsia"/>
                <w:color w:val="auto"/>
                <w:highlight w:val="none"/>
                <w:lang w:val="en-US" w:eastAsia="zh-CN"/>
              </w:rPr>
              <w:t>2</w:t>
            </w:r>
            <w:r>
              <w:rPr>
                <w:rFonts w:hint="eastAsia"/>
                <w:color w:val="auto"/>
                <w:highlight w:val="none"/>
              </w:rPr>
              <w:t>分。</w:t>
            </w:r>
          </w:p>
          <w:p w14:paraId="32A1D2BB">
            <w:pPr>
              <w:spacing w:line="360" w:lineRule="exact"/>
              <w:rPr>
                <w:rFonts w:hint="eastAsia"/>
                <w:color w:val="auto"/>
                <w:highlight w:val="none"/>
              </w:rPr>
            </w:pPr>
            <w:r>
              <w:rPr>
                <w:rFonts w:hint="eastAsia"/>
                <w:b/>
                <w:bCs/>
                <w:color w:val="auto"/>
                <w:highlight w:val="none"/>
              </w:rPr>
              <w:t>注：以上人员均不可重复担任多个岗位的职务，</w:t>
            </w:r>
            <w:r>
              <w:rPr>
                <w:rFonts w:hint="eastAsia" w:hAnsi="宋体"/>
                <w:b/>
                <w:bCs/>
                <w:color w:val="auto"/>
                <w:highlight w:val="none"/>
              </w:rPr>
              <w:t>投标人于投标文件中提供</w:t>
            </w:r>
            <w:r>
              <w:rPr>
                <w:rFonts w:hint="eastAsia" w:ascii="宋体" w:hAnsi="宋体"/>
                <w:b/>
                <w:bCs/>
                <w:color w:val="auto"/>
                <w:highlight w:val="none"/>
              </w:rPr>
              <w:t>以上拟投入人员</w:t>
            </w:r>
            <w:r>
              <w:rPr>
                <w:rFonts w:hint="eastAsia" w:hAnsi="宋体"/>
                <w:b/>
                <w:bCs/>
                <w:color w:val="auto"/>
                <w:highlight w:val="none"/>
              </w:rPr>
              <w:t>身份证复印件、人员相应证书</w:t>
            </w:r>
            <w:r>
              <w:rPr>
                <w:rFonts w:hint="eastAsia" w:hAnsi="宋体"/>
                <w:b/>
                <w:bCs/>
                <w:color w:val="auto"/>
                <w:highlight w:val="none"/>
                <w:lang w:eastAsia="zh-CN"/>
              </w:rPr>
              <w:t>复印件</w:t>
            </w:r>
            <w:r>
              <w:rPr>
                <w:rFonts w:hint="eastAsia" w:hAnsi="宋体"/>
                <w:b/>
                <w:bCs/>
                <w:color w:val="auto"/>
                <w:highlight w:val="none"/>
              </w:rPr>
              <w:t>以及2025年7月以来任意1个月的社保证明（新入职不足1个月的员工提供相应的正式劳动合同），</w:t>
            </w:r>
            <w:r>
              <w:rPr>
                <w:rFonts w:hint="eastAsia" w:hAnsi="宋体"/>
                <w:b/>
                <w:bCs/>
                <w:color w:val="auto"/>
                <w:highlight w:val="none"/>
                <w:lang w:eastAsia="zh-CN"/>
              </w:rPr>
              <w:t>并加盖投标人电子签章，</w:t>
            </w:r>
            <w:r>
              <w:rPr>
                <w:rFonts w:hint="eastAsia" w:hAnsi="宋体"/>
                <w:b/>
                <w:bCs/>
                <w:color w:val="auto"/>
                <w:highlight w:val="none"/>
              </w:rPr>
              <w:t>否则相应不予计分。</w:t>
            </w:r>
          </w:p>
        </w:tc>
      </w:tr>
      <w:tr w14:paraId="52F3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46AB7D23">
            <w:pPr>
              <w:widowControl/>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5</w:t>
            </w:r>
          </w:p>
        </w:tc>
        <w:tc>
          <w:tcPr>
            <w:tcW w:w="1224" w:type="dxa"/>
            <w:tcBorders>
              <w:top w:val="single" w:color="auto" w:sz="4" w:space="0"/>
              <w:left w:val="single" w:color="auto" w:sz="4" w:space="0"/>
              <w:bottom w:val="single" w:color="auto" w:sz="4" w:space="0"/>
              <w:right w:val="single" w:color="auto" w:sz="4" w:space="0"/>
            </w:tcBorders>
            <w:vAlign w:val="center"/>
          </w:tcPr>
          <w:p w14:paraId="34888307">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履约能力分（7分）</w:t>
            </w:r>
          </w:p>
        </w:tc>
        <w:tc>
          <w:tcPr>
            <w:tcW w:w="7701"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7BB09C84">
            <w:pPr>
              <w:pStyle w:val="25"/>
              <w:spacing w:line="360" w:lineRule="exact"/>
              <w:rPr>
                <w:color w:val="auto"/>
                <w:sz w:val="21"/>
                <w:highlight w:val="none"/>
              </w:rPr>
            </w:pPr>
            <w:r>
              <w:rPr>
                <w:rFonts w:hint="eastAsia" w:hAnsi="宋体" w:cs="宋体"/>
                <w:bCs/>
                <w:color w:val="auto"/>
                <w:kern w:val="2"/>
                <w:sz w:val="21"/>
                <w:highlight w:val="none"/>
              </w:rPr>
              <w:t>（1）投标人自</w:t>
            </w:r>
            <w:r>
              <w:rPr>
                <w:rFonts w:hAnsi="宋体" w:cs="宋体"/>
                <w:bCs/>
                <w:color w:val="auto"/>
                <w:kern w:val="2"/>
                <w:sz w:val="21"/>
                <w:highlight w:val="none"/>
              </w:rPr>
              <w:t>2022年1月1日</w:t>
            </w:r>
            <w:r>
              <w:rPr>
                <w:rFonts w:hint="eastAsia" w:hAnsi="宋体" w:cs="宋体"/>
                <w:bCs/>
                <w:color w:val="auto"/>
                <w:kern w:val="2"/>
                <w:sz w:val="21"/>
                <w:highlight w:val="none"/>
              </w:rPr>
              <w:t>以来具有同类项目业绩的【投标人于</w:t>
            </w:r>
            <w:r>
              <w:rPr>
                <w:rFonts w:hAnsi="宋体" w:cs="宋体"/>
                <w:bCs/>
                <w:color w:val="auto"/>
                <w:kern w:val="2"/>
                <w:sz w:val="21"/>
                <w:highlight w:val="none"/>
              </w:rPr>
              <w:t>投标文件中提供</w:t>
            </w:r>
            <w:r>
              <w:rPr>
                <w:rFonts w:hint="eastAsia" w:hAnsi="宋体" w:cs="宋体"/>
                <w:bCs/>
                <w:color w:val="auto"/>
                <w:kern w:val="2"/>
                <w:sz w:val="21"/>
                <w:highlight w:val="none"/>
              </w:rPr>
              <w:t>中标（成交）通知书或合同复印件</w:t>
            </w:r>
            <w:r>
              <w:rPr>
                <w:rFonts w:hint="eastAsia"/>
                <w:color w:val="auto"/>
                <w:highlight w:val="none"/>
              </w:rPr>
              <w:t>（加盖投标人电子签章）</w:t>
            </w:r>
            <w:r>
              <w:rPr>
                <w:rFonts w:hint="eastAsia" w:hAnsi="宋体" w:cs="宋体"/>
                <w:bCs/>
                <w:color w:val="auto"/>
                <w:kern w:val="2"/>
                <w:sz w:val="21"/>
                <w:highlight w:val="none"/>
              </w:rPr>
              <w:t>，并能清晰反映所销售的货物名称、数量</w:t>
            </w:r>
            <w:r>
              <w:rPr>
                <w:rFonts w:hint="eastAsia" w:hAnsi="宋体" w:cs="宋体"/>
                <w:bCs/>
                <w:color w:val="auto"/>
                <w:kern w:val="2"/>
                <w:sz w:val="21"/>
                <w:highlight w:val="none"/>
                <w:lang w:eastAsia="zh-CN"/>
              </w:rPr>
              <w:t>，</w:t>
            </w:r>
            <w:r>
              <w:rPr>
                <w:rFonts w:hint="eastAsia"/>
                <w:color w:val="auto"/>
                <w:highlight w:val="none"/>
                <w:lang w:eastAsia="zh-CN"/>
              </w:rPr>
              <w:t>否则相应不予计分</w:t>
            </w:r>
            <w:r>
              <w:rPr>
                <w:rFonts w:hint="eastAsia" w:hAnsi="宋体" w:cs="宋体"/>
                <w:bCs/>
                <w:color w:val="auto"/>
                <w:kern w:val="2"/>
                <w:sz w:val="21"/>
                <w:highlight w:val="none"/>
              </w:rPr>
              <w:t>】，每有1个</w:t>
            </w:r>
            <w:r>
              <w:rPr>
                <w:rFonts w:hint="eastAsia" w:hAnsi="宋体" w:cs="宋体"/>
                <w:bCs/>
                <w:color w:val="auto"/>
                <w:kern w:val="2"/>
                <w:sz w:val="21"/>
                <w:highlight w:val="none"/>
                <w:lang w:eastAsia="zh-CN"/>
              </w:rPr>
              <w:t>业绩</w:t>
            </w:r>
            <w:r>
              <w:rPr>
                <w:rFonts w:hint="eastAsia" w:hAnsi="宋体" w:cs="宋体"/>
                <w:bCs/>
                <w:color w:val="auto"/>
                <w:kern w:val="2"/>
                <w:sz w:val="21"/>
                <w:highlight w:val="none"/>
              </w:rPr>
              <w:t>得1分，</w:t>
            </w:r>
            <w:r>
              <w:rPr>
                <w:rFonts w:hint="eastAsia" w:hAnsi="宋体" w:cs="宋体"/>
                <w:bCs/>
                <w:color w:val="auto"/>
                <w:kern w:val="2"/>
                <w:sz w:val="21"/>
                <w:highlight w:val="none"/>
                <w:lang w:eastAsia="zh-CN"/>
              </w:rPr>
              <w:t>最多得</w:t>
            </w:r>
            <w:r>
              <w:rPr>
                <w:rFonts w:hint="eastAsia" w:hAnsi="宋体" w:cs="宋体"/>
                <w:bCs/>
                <w:color w:val="auto"/>
                <w:kern w:val="2"/>
                <w:sz w:val="21"/>
                <w:highlight w:val="none"/>
              </w:rPr>
              <w:t>3分。</w:t>
            </w:r>
          </w:p>
          <w:p w14:paraId="0ACBBC4A">
            <w:pPr>
              <w:pStyle w:val="25"/>
              <w:spacing w:line="360" w:lineRule="exact"/>
              <w:rPr>
                <w:color w:val="auto"/>
                <w:highlight w:val="none"/>
              </w:rPr>
            </w:pPr>
            <w:r>
              <w:rPr>
                <w:rFonts w:hint="eastAsia" w:hAnsi="宋体" w:cs="Courier New"/>
                <w:color w:val="auto"/>
                <w:sz w:val="21"/>
                <w:highlight w:val="none"/>
              </w:rPr>
              <w:t>（2）投标人</w:t>
            </w:r>
            <w:r>
              <w:rPr>
                <w:rFonts w:hint="eastAsia"/>
                <w:color w:val="auto"/>
                <w:sz w:val="21"/>
                <w:highlight w:val="none"/>
              </w:rPr>
              <w:t>通过</w:t>
            </w:r>
            <w:r>
              <w:rPr>
                <w:rFonts w:hint="eastAsia" w:hAnsi="宋体" w:cs="Courier New"/>
                <w:color w:val="auto"/>
                <w:sz w:val="21"/>
                <w:highlight w:val="none"/>
              </w:rPr>
              <w:t>ISO9001质量管理体系认证、ISO20000信息技术服务管理体系认证、ISO27001信息安全管理体系认证、ISO14001环境管理体系认证且有效的（投标人于投标文件中提供相应有效认证证书复印件，加盖投标人电子签章</w:t>
            </w:r>
            <w:r>
              <w:rPr>
                <w:rFonts w:hint="eastAsia"/>
                <w:color w:val="auto"/>
                <w:highlight w:val="none"/>
                <w:lang w:eastAsia="zh-CN"/>
              </w:rPr>
              <w:t>，否则相应不予计分</w:t>
            </w:r>
            <w:r>
              <w:rPr>
                <w:rFonts w:hint="eastAsia" w:hAnsi="宋体" w:cs="Courier New"/>
                <w:color w:val="auto"/>
                <w:sz w:val="21"/>
                <w:highlight w:val="none"/>
              </w:rPr>
              <w:t>），每</w:t>
            </w:r>
            <w:r>
              <w:rPr>
                <w:rFonts w:hint="eastAsia" w:hAnsi="宋体" w:cs="Courier New"/>
                <w:color w:val="auto"/>
                <w:sz w:val="21"/>
                <w:highlight w:val="none"/>
                <w:lang w:eastAsia="zh-CN"/>
              </w:rPr>
              <w:t>通过</w:t>
            </w:r>
            <w:r>
              <w:rPr>
                <w:rFonts w:hint="eastAsia" w:hAnsi="宋体" w:cs="Courier New"/>
                <w:color w:val="auto"/>
                <w:sz w:val="21"/>
                <w:highlight w:val="none"/>
                <w:lang w:val="en-US" w:eastAsia="zh-CN"/>
              </w:rPr>
              <w:t>1项认证得</w:t>
            </w:r>
            <w:r>
              <w:rPr>
                <w:rFonts w:hint="eastAsia" w:hAnsi="宋体" w:cs="Courier New"/>
                <w:color w:val="auto"/>
                <w:sz w:val="21"/>
                <w:highlight w:val="none"/>
              </w:rPr>
              <w:t>1分，</w:t>
            </w:r>
            <w:r>
              <w:rPr>
                <w:rFonts w:hint="eastAsia" w:hAnsi="宋体" w:cs="Courier New"/>
                <w:color w:val="auto"/>
                <w:sz w:val="21"/>
                <w:highlight w:val="none"/>
                <w:lang w:eastAsia="zh-CN"/>
              </w:rPr>
              <w:t>最多得</w:t>
            </w:r>
            <w:r>
              <w:rPr>
                <w:rFonts w:hint="eastAsia" w:hAnsi="宋体" w:cs="Courier New"/>
                <w:color w:val="auto"/>
                <w:sz w:val="21"/>
                <w:highlight w:val="none"/>
              </w:rPr>
              <w:t>4分。</w:t>
            </w:r>
          </w:p>
        </w:tc>
      </w:tr>
      <w:tr w14:paraId="0D01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2EDF3D4">
            <w:pPr>
              <w:adjustRightInd w:val="0"/>
              <w:spacing w:line="360" w:lineRule="auto"/>
              <w:jc w:val="center"/>
              <w:textAlignment w:val="baseline"/>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vAlign w:val="center"/>
          </w:tcPr>
          <w:p w14:paraId="197F9B42">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政策分（</w:t>
            </w:r>
            <w:r>
              <w:rPr>
                <w:rFonts w:ascii="宋体" w:hAnsi="宋体"/>
                <w:b/>
                <w:color w:val="auto"/>
                <w:szCs w:val="21"/>
                <w:highlight w:val="none"/>
              </w:rPr>
              <w:t>2</w:t>
            </w:r>
            <w:r>
              <w:rPr>
                <w:rFonts w:hint="eastAsia" w:ascii="宋体" w:hAnsi="宋体"/>
                <w:b/>
                <w:color w:val="auto"/>
                <w:szCs w:val="21"/>
                <w:highlight w:val="none"/>
              </w:rPr>
              <w:t>分）</w:t>
            </w:r>
          </w:p>
        </w:tc>
        <w:tc>
          <w:tcPr>
            <w:tcW w:w="7701" w:type="dxa"/>
            <w:gridSpan w:val="2"/>
            <w:tcBorders>
              <w:top w:val="single" w:color="auto" w:sz="4" w:space="0"/>
              <w:left w:val="single" w:color="auto" w:sz="4" w:space="0"/>
              <w:bottom w:val="single" w:color="auto" w:sz="4" w:space="0"/>
              <w:right w:val="single" w:color="auto" w:sz="4" w:space="0"/>
            </w:tcBorders>
            <w:vAlign w:val="center"/>
          </w:tcPr>
          <w:p w14:paraId="01A3A320">
            <w:pPr>
              <w:pStyle w:val="25"/>
              <w:spacing w:line="360" w:lineRule="exact"/>
              <w:rPr>
                <w:rFonts w:hAnsi="宋体"/>
                <w:color w:val="auto"/>
                <w:kern w:val="2"/>
                <w:sz w:val="21"/>
                <w:highlight w:val="none"/>
              </w:rPr>
            </w:pPr>
            <w:r>
              <w:rPr>
                <w:rFonts w:hint="eastAsia" w:hAnsi="宋体"/>
                <w:color w:val="auto"/>
                <w:kern w:val="2"/>
                <w:sz w:val="21"/>
                <w:highlight w:val="none"/>
              </w:rPr>
              <w:t>（1）属于财政部《节能产品政府采购品目清单》内优先采购（清单内未标注“★”的品目）的产品的[</w:t>
            </w:r>
            <w:bookmarkStart w:id="149" w:name="OLE_LINK16"/>
            <w:bookmarkStart w:id="150" w:name="OLE_LINK21"/>
            <w:r>
              <w:rPr>
                <w:rFonts w:hint="eastAsia" w:hAnsi="宋体"/>
                <w:color w:val="auto"/>
                <w:kern w:val="2"/>
                <w:sz w:val="21"/>
                <w:highlight w:val="none"/>
              </w:rPr>
              <w:t>投标人</w:t>
            </w:r>
            <w:r>
              <w:rPr>
                <w:rFonts w:hAnsi="宋体"/>
                <w:color w:val="auto"/>
                <w:kern w:val="2"/>
                <w:sz w:val="21"/>
                <w:highlight w:val="none"/>
              </w:rPr>
              <w:t>于</w:t>
            </w:r>
            <w:bookmarkEnd w:id="149"/>
            <w:bookmarkEnd w:id="150"/>
            <w:r>
              <w:rPr>
                <w:rFonts w:hint="eastAsia" w:hAnsi="宋体"/>
                <w:color w:val="auto"/>
                <w:kern w:val="2"/>
                <w:sz w:val="21"/>
                <w:highlight w:val="none"/>
              </w:rPr>
              <w:t>投标文件中提供有效的认证证书复印件及品目清单（标注出投标产品在品目清单中所属的品目，</w:t>
            </w:r>
            <w:r>
              <w:rPr>
                <w:rFonts w:hAnsi="宋体"/>
                <w:color w:val="auto"/>
                <w:kern w:val="2"/>
                <w:sz w:val="21"/>
                <w:highlight w:val="none"/>
              </w:rPr>
              <w:t>并加盖投标人电子签章</w:t>
            </w:r>
            <w:r>
              <w:rPr>
                <w:rFonts w:hint="eastAsia" w:hAnsi="宋体"/>
                <w:color w:val="auto"/>
                <w:kern w:val="2"/>
                <w:sz w:val="21"/>
                <w:highlight w:val="none"/>
              </w:rPr>
              <w:t>），并加盖投标人电子签章]，得</w:t>
            </w:r>
            <w:r>
              <w:rPr>
                <w:rFonts w:hAnsi="宋体"/>
                <w:color w:val="auto"/>
                <w:kern w:val="2"/>
                <w:sz w:val="21"/>
                <w:highlight w:val="none"/>
              </w:rPr>
              <w:t>1</w:t>
            </w:r>
            <w:r>
              <w:rPr>
                <w:rFonts w:hint="eastAsia" w:hAnsi="宋体"/>
                <w:color w:val="auto"/>
                <w:kern w:val="2"/>
                <w:sz w:val="21"/>
                <w:highlight w:val="none"/>
              </w:rPr>
              <w:t>分。</w:t>
            </w:r>
          </w:p>
          <w:p w14:paraId="59A6CAAD">
            <w:pPr>
              <w:pStyle w:val="25"/>
              <w:spacing w:line="360" w:lineRule="exact"/>
              <w:rPr>
                <w:rFonts w:hAnsi="宋体"/>
                <w:color w:val="auto"/>
                <w:kern w:val="2"/>
                <w:sz w:val="21"/>
                <w:highlight w:val="none"/>
              </w:rPr>
            </w:pPr>
            <w:r>
              <w:rPr>
                <w:rFonts w:hint="eastAsia" w:hAnsi="宋体"/>
                <w:color w:val="auto"/>
                <w:kern w:val="2"/>
                <w:sz w:val="21"/>
                <w:highlight w:val="none"/>
              </w:rPr>
              <w:t>（2）属于财政部《环境标志产品政府采购品目清单》内的产品的[投标人</w:t>
            </w:r>
            <w:r>
              <w:rPr>
                <w:rFonts w:hAnsi="宋体"/>
                <w:color w:val="auto"/>
                <w:kern w:val="2"/>
                <w:sz w:val="21"/>
                <w:highlight w:val="none"/>
              </w:rPr>
              <w:t>于</w:t>
            </w:r>
            <w:r>
              <w:rPr>
                <w:rFonts w:hint="eastAsia" w:hAnsi="宋体"/>
                <w:color w:val="auto"/>
                <w:kern w:val="2"/>
                <w:sz w:val="21"/>
                <w:highlight w:val="none"/>
              </w:rPr>
              <w:t>投标文件中提供有效的认证证书复印件及品目清单（标注出投标产品在品目清单中所属的品目），并加盖投标人电子签章]，</w:t>
            </w:r>
            <w:r>
              <w:rPr>
                <w:rFonts w:hint="eastAsia" w:hAnsi="宋体" w:cs="Courier New"/>
                <w:bCs/>
                <w:color w:val="auto"/>
                <w:kern w:val="2"/>
                <w:sz w:val="21"/>
                <w:highlight w:val="none"/>
              </w:rPr>
              <w:t>得</w:t>
            </w:r>
            <w:r>
              <w:rPr>
                <w:rFonts w:hAnsi="宋体"/>
                <w:color w:val="auto"/>
                <w:kern w:val="2"/>
                <w:sz w:val="21"/>
                <w:highlight w:val="none"/>
              </w:rPr>
              <w:t>1</w:t>
            </w:r>
            <w:r>
              <w:rPr>
                <w:rFonts w:hint="eastAsia" w:hAnsi="宋体"/>
                <w:color w:val="auto"/>
                <w:kern w:val="2"/>
                <w:sz w:val="21"/>
                <w:highlight w:val="none"/>
              </w:rPr>
              <w:t>分。</w:t>
            </w:r>
          </w:p>
        </w:tc>
      </w:tr>
      <w:tr w14:paraId="69C6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32A96079">
            <w:pPr>
              <w:rPr>
                <w:rFonts w:ascii="宋体" w:hAnsi="宋体"/>
                <w:b/>
                <w:color w:val="auto"/>
                <w:szCs w:val="21"/>
                <w:highlight w:val="none"/>
              </w:rPr>
            </w:pPr>
            <w:r>
              <w:rPr>
                <w:rFonts w:hint="eastAsia" w:ascii="宋体" w:hAnsi="宋体"/>
                <w:b/>
                <w:color w:val="auto"/>
                <w:szCs w:val="21"/>
                <w:highlight w:val="none"/>
              </w:rPr>
              <w:t>总得分为以上各项评审因素得分合计</w:t>
            </w:r>
          </w:p>
        </w:tc>
      </w:tr>
    </w:tbl>
    <w:p w14:paraId="4305A95F">
      <w:pPr>
        <w:rPr>
          <w:b/>
          <w:color w:val="auto"/>
          <w:highlight w:val="none"/>
        </w:rPr>
      </w:pPr>
    </w:p>
    <w:p w14:paraId="4E249640">
      <w:pPr>
        <w:rPr>
          <w:b/>
          <w:color w:val="auto"/>
          <w:highlight w:val="none"/>
        </w:rPr>
      </w:pPr>
    </w:p>
    <w:p w14:paraId="2F754262">
      <w:pPr>
        <w:widowControl/>
        <w:jc w:val="left"/>
        <w:rPr>
          <w:b/>
          <w:color w:val="auto"/>
          <w:highlight w:val="none"/>
        </w:rPr>
      </w:pPr>
      <w:r>
        <w:rPr>
          <w:b/>
          <w:color w:val="auto"/>
          <w:highlight w:val="none"/>
        </w:rPr>
        <w:br w:type="page"/>
      </w:r>
    </w:p>
    <w:p w14:paraId="232575E5">
      <w:pPr>
        <w:pStyle w:val="6"/>
        <w:keepNext w:val="0"/>
        <w:keepLines w:val="0"/>
        <w:jc w:val="center"/>
        <w:rPr>
          <w:color w:val="auto"/>
          <w:sz w:val="30"/>
          <w:szCs w:val="30"/>
          <w:highlight w:val="none"/>
        </w:rPr>
      </w:pPr>
      <w:r>
        <w:rPr>
          <w:rFonts w:hint="eastAsia"/>
          <w:color w:val="auto"/>
          <w:sz w:val="30"/>
          <w:szCs w:val="30"/>
          <w:highlight w:val="none"/>
        </w:rPr>
        <w:t>四、中标候选人推荐</w:t>
      </w:r>
    </w:p>
    <w:p w14:paraId="24E6BC16">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4FF1E4D8">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799C3A6A">
      <w:pPr>
        <w:pStyle w:val="5"/>
        <w:keepNext w:val="0"/>
        <w:keepLines w:val="0"/>
        <w:jc w:val="center"/>
        <w:rPr>
          <w:color w:val="auto"/>
          <w:highlight w:val="none"/>
        </w:rPr>
      </w:pPr>
      <w:r>
        <w:rPr>
          <w:color w:val="auto"/>
          <w:highlight w:val="none"/>
        </w:rPr>
        <w:br w:type="page"/>
      </w:r>
    </w:p>
    <w:p w14:paraId="50D1F52C">
      <w:pPr>
        <w:pStyle w:val="5"/>
        <w:keepNext w:val="0"/>
        <w:keepLines w:val="0"/>
        <w:jc w:val="center"/>
        <w:rPr>
          <w:color w:val="auto"/>
          <w:highlight w:val="none"/>
        </w:rPr>
      </w:pPr>
    </w:p>
    <w:p w14:paraId="38EF7CD4">
      <w:pPr>
        <w:pStyle w:val="5"/>
        <w:keepNext w:val="0"/>
        <w:keepLines w:val="0"/>
        <w:jc w:val="center"/>
        <w:rPr>
          <w:color w:val="auto"/>
          <w:highlight w:val="none"/>
        </w:rPr>
      </w:pPr>
    </w:p>
    <w:p w14:paraId="1A554907">
      <w:pPr>
        <w:pStyle w:val="5"/>
        <w:keepNext w:val="0"/>
        <w:keepLines w:val="0"/>
        <w:jc w:val="center"/>
        <w:rPr>
          <w:color w:val="auto"/>
          <w:highlight w:val="none"/>
        </w:rPr>
      </w:pPr>
    </w:p>
    <w:p w14:paraId="1F161039">
      <w:pPr>
        <w:pStyle w:val="5"/>
        <w:keepNext w:val="0"/>
        <w:keepLines w:val="0"/>
        <w:jc w:val="center"/>
        <w:rPr>
          <w:color w:val="auto"/>
          <w:highlight w:val="none"/>
        </w:rPr>
      </w:pPr>
    </w:p>
    <w:p w14:paraId="7FF3C0FA">
      <w:pPr>
        <w:pStyle w:val="5"/>
        <w:keepNext w:val="0"/>
        <w:keepLines w:val="0"/>
        <w:jc w:val="center"/>
        <w:rPr>
          <w:color w:val="auto"/>
          <w:highlight w:val="none"/>
        </w:rPr>
      </w:pPr>
    </w:p>
    <w:p w14:paraId="44476A12">
      <w:pPr>
        <w:rPr>
          <w:color w:val="auto"/>
          <w:highlight w:val="none"/>
        </w:rPr>
      </w:pPr>
    </w:p>
    <w:p w14:paraId="5DF8CBD6">
      <w:pPr>
        <w:pStyle w:val="5"/>
        <w:keepNext w:val="0"/>
        <w:keepLines w:val="0"/>
        <w:jc w:val="center"/>
        <w:rPr>
          <w:color w:val="auto"/>
          <w:highlight w:val="none"/>
        </w:rPr>
      </w:pPr>
    </w:p>
    <w:p w14:paraId="17E26DB8">
      <w:pPr>
        <w:pStyle w:val="4"/>
        <w:jc w:val="center"/>
        <w:rPr>
          <w:color w:val="auto"/>
          <w:highlight w:val="none"/>
        </w:rPr>
      </w:pPr>
      <w:bookmarkStart w:id="151" w:name="_Toc143259165"/>
      <w:bookmarkStart w:id="152" w:name="_Toc74320804"/>
      <w:r>
        <w:rPr>
          <w:rFonts w:hint="eastAsia"/>
          <w:color w:val="auto"/>
          <w:highlight w:val="none"/>
        </w:rPr>
        <w:t>第五章拟签订的合同文本</w:t>
      </w:r>
      <w:bookmarkEnd w:id="151"/>
      <w:bookmarkEnd w:id="152"/>
    </w:p>
    <w:p w14:paraId="6B3C905E">
      <w:pPr>
        <w:snapToGrid w:val="0"/>
        <w:jc w:val="center"/>
        <w:rPr>
          <w:rFonts w:ascii="宋体" w:hAnsi="宋体"/>
          <w:bCs/>
          <w:color w:val="auto"/>
          <w:sz w:val="32"/>
          <w:szCs w:val="32"/>
          <w:highlight w:val="none"/>
        </w:rPr>
      </w:pPr>
    </w:p>
    <w:p w14:paraId="5602B967">
      <w:pPr>
        <w:snapToGrid w:val="0"/>
        <w:jc w:val="center"/>
        <w:rPr>
          <w:rFonts w:ascii="宋体" w:hAnsi="宋体"/>
          <w:bCs/>
          <w:color w:val="auto"/>
          <w:sz w:val="32"/>
          <w:szCs w:val="32"/>
          <w:highlight w:val="none"/>
        </w:rPr>
      </w:pPr>
    </w:p>
    <w:p w14:paraId="1C0D3EC2">
      <w:pPr>
        <w:snapToGrid w:val="0"/>
        <w:jc w:val="center"/>
        <w:rPr>
          <w:rFonts w:ascii="宋体" w:hAnsi="宋体"/>
          <w:bCs/>
          <w:color w:val="auto"/>
          <w:sz w:val="32"/>
          <w:szCs w:val="32"/>
          <w:highlight w:val="none"/>
        </w:rPr>
      </w:pPr>
    </w:p>
    <w:p w14:paraId="6F3CE393">
      <w:pPr>
        <w:snapToGrid w:val="0"/>
        <w:jc w:val="center"/>
        <w:rPr>
          <w:rFonts w:ascii="宋体" w:hAnsi="宋体"/>
          <w:bCs/>
          <w:color w:val="auto"/>
          <w:sz w:val="32"/>
          <w:szCs w:val="32"/>
          <w:highlight w:val="none"/>
        </w:rPr>
      </w:pPr>
    </w:p>
    <w:p w14:paraId="735814AF">
      <w:pPr>
        <w:snapToGrid w:val="0"/>
        <w:jc w:val="center"/>
        <w:rPr>
          <w:rFonts w:ascii="宋体" w:hAnsi="宋体"/>
          <w:bCs/>
          <w:color w:val="auto"/>
          <w:sz w:val="32"/>
          <w:szCs w:val="32"/>
          <w:highlight w:val="none"/>
        </w:rPr>
      </w:pPr>
    </w:p>
    <w:p w14:paraId="22A917FB">
      <w:pPr>
        <w:snapToGrid w:val="0"/>
        <w:jc w:val="center"/>
        <w:rPr>
          <w:rFonts w:ascii="宋体" w:hAnsi="宋体"/>
          <w:bCs/>
          <w:color w:val="auto"/>
          <w:sz w:val="32"/>
          <w:szCs w:val="32"/>
          <w:highlight w:val="none"/>
        </w:rPr>
      </w:pPr>
    </w:p>
    <w:p w14:paraId="22988552">
      <w:pPr>
        <w:snapToGrid w:val="0"/>
        <w:jc w:val="center"/>
        <w:rPr>
          <w:rFonts w:ascii="宋体" w:hAnsi="宋体"/>
          <w:bCs/>
          <w:color w:val="auto"/>
          <w:sz w:val="32"/>
          <w:szCs w:val="32"/>
          <w:highlight w:val="none"/>
        </w:rPr>
      </w:pPr>
    </w:p>
    <w:p w14:paraId="17FA31B7">
      <w:pPr>
        <w:snapToGrid w:val="0"/>
        <w:jc w:val="center"/>
        <w:rPr>
          <w:rFonts w:ascii="宋体" w:hAnsi="宋体"/>
          <w:bCs/>
          <w:color w:val="auto"/>
          <w:sz w:val="32"/>
          <w:szCs w:val="32"/>
          <w:highlight w:val="none"/>
        </w:rPr>
      </w:pPr>
    </w:p>
    <w:p w14:paraId="29260F73">
      <w:pPr>
        <w:snapToGrid w:val="0"/>
        <w:jc w:val="center"/>
        <w:rPr>
          <w:rFonts w:ascii="宋体" w:hAnsi="宋体"/>
          <w:bCs/>
          <w:color w:val="auto"/>
          <w:sz w:val="32"/>
          <w:szCs w:val="32"/>
          <w:highlight w:val="none"/>
        </w:rPr>
      </w:pPr>
    </w:p>
    <w:p w14:paraId="65C68F4A">
      <w:pPr>
        <w:snapToGrid w:val="0"/>
        <w:jc w:val="center"/>
        <w:rPr>
          <w:rFonts w:ascii="宋体" w:hAnsi="宋体"/>
          <w:bCs/>
          <w:color w:val="auto"/>
          <w:sz w:val="32"/>
          <w:szCs w:val="32"/>
          <w:highlight w:val="none"/>
        </w:rPr>
      </w:pPr>
    </w:p>
    <w:p w14:paraId="392E7DB2">
      <w:pPr>
        <w:snapToGrid w:val="0"/>
        <w:jc w:val="center"/>
        <w:rPr>
          <w:rFonts w:ascii="宋体" w:hAnsi="宋体"/>
          <w:bCs/>
          <w:color w:val="auto"/>
          <w:sz w:val="32"/>
          <w:szCs w:val="32"/>
          <w:highlight w:val="none"/>
        </w:rPr>
      </w:pPr>
    </w:p>
    <w:p w14:paraId="503634CD">
      <w:pPr>
        <w:snapToGrid w:val="0"/>
        <w:jc w:val="center"/>
        <w:rPr>
          <w:rFonts w:ascii="宋体" w:hAnsi="宋体"/>
          <w:bCs/>
          <w:color w:val="auto"/>
          <w:sz w:val="32"/>
          <w:szCs w:val="32"/>
          <w:highlight w:val="none"/>
        </w:rPr>
      </w:pPr>
    </w:p>
    <w:p w14:paraId="06D76C0C">
      <w:pPr>
        <w:snapToGrid w:val="0"/>
        <w:jc w:val="center"/>
        <w:rPr>
          <w:rFonts w:ascii="宋体" w:hAnsi="宋体"/>
          <w:bCs/>
          <w:color w:val="auto"/>
          <w:sz w:val="32"/>
          <w:szCs w:val="32"/>
          <w:highlight w:val="none"/>
        </w:rPr>
      </w:pPr>
    </w:p>
    <w:p w14:paraId="12D3A3D6">
      <w:pPr>
        <w:snapToGrid w:val="0"/>
        <w:spacing w:line="360" w:lineRule="auto"/>
        <w:ind w:firstLine="420" w:firstLineChars="200"/>
        <w:rPr>
          <w:color w:val="auto"/>
          <w:szCs w:val="21"/>
          <w:highlight w:val="none"/>
        </w:rPr>
      </w:pPr>
    </w:p>
    <w:p w14:paraId="4D1837A5">
      <w:pPr>
        <w:snapToGrid w:val="0"/>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27A8537D">
      <w:pPr>
        <w:snapToGrid w:val="0"/>
        <w:spacing w:line="360" w:lineRule="auto"/>
        <w:jc w:val="center"/>
        <w:rPr>
          <w:rFonts w:ascii="宋体" w:hAnsi="宋体"/>
          <w:b/>
          <w:bCs/>
          <w:color w:val="auto"/>
          <w:sz w:val="32"/>
          <w:szCs w:val="32"/>
          <w:highlight w:val="none"/>
        </w:rPr>
      </w:pPr>
    </w:p>
    <w:p w14:paraId="3D20145F">
      <w:pPr>
        <w:snapToGrid w:val="0"/>
        <w:spacing w:line="360" w:lineRule="auto"/>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3814DB49">
      <w:pPr>
        <w:snapToGrid w:val="0"/>
        <w:spacing w:line="360" w:lineRule="auto"/>
        <w:rPr>
          <w:rFonts w:ascii="宋体" w:hAnsi="宋体"/>
          <w:color w:val="auto"/>
          <w:szCs w:val="21"/>
          <w:highlight w:val="none"/>
        </w:rPr>
      </w:pPr>
    </w:p>
    <w:p w14:paraId="2691965F">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桂林电子科技大学</w:t>
      </w:r>
    </w:p>
    <w:p w14:paraId="6BEF1923">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A1F11BC">
      <w:pPr>
        <w:snapToGrid w:val="0"/>
        <w:spacing w:line="360" w:lineRule="auto"/>
        <w:rPr>
          <w:rFonts w:ascii="宋体" w:hAnsi="宋体"/>
          <w:color w:val="auto"/>
          <w:szCs w:val="21"/>
          <w:highlight w:val="none"/>
        </w:rPr>
      </w:pPr>
      <w:r>
        <w:rPr>
          <w:rFonts w:hint="eastAsia" w:ascii="宋体" w:hAnsi="宋体"/>
          <w:color w:val="auto"/>
          <w:spacing w:val="-20"/>
          <w:szCs w:val="21"/>
          <w:highlight w:val="none"/>
        </w:rPr>
        <w:t>采 购 计 划 编号：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0F3297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项目名称：AI训推一体机采购                    </w:t>
      </w:r>
    </w:p>
    <w:p w14:paraId="6C711B28">
      <w:pPr>
        <w:snapToGrid w:val="0"/>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GXZC2025-G1-003051-YZLZ</w:t>
      </w:r>
      <w:r>
        <w:rPr>
          <w:rFonts w:hint="eastAsia" w:ascii="宋体" w:hAnsi="宋体"/>
          <w:color w:val="auto"/>
          <w:szCs w:val="21"/>
          <w:highlight w:val="none"/>
        </w:rPr>
        <w:t>（校内编号：</w:t>
      </w:r>
      <w:r>
        <w:rPr>
          <w:rFonts w:hint="eastAsia" w:ascii="宋体" w:hAnsi="宋体"/>
          <w:color w:val="auto"/>
          <w:szCs w:val="21"/>
          <w:highlight w:val="none"/>
          <w:u w:val="single"/>
        </w:rPr>
        <w:t>2025043</w:t>
      </w:r>
      <w:r>
        <w:rPr>
          <w:rFonts w:hint="eastAsia" w:ascii="宋体" w:hAnsi="宋体"/>
          <w:color w:val="auto"/>
          <w:szCs w:val="21"/>
          <w:highlight w:val="none"/>
        </w:rPr>
        <w:t>）</w:t>
      </w:r>
    </w:p>
    <w:p w14:paraId="4D0CDC98">
      <w:pPr>
        <w:snapToGrid w:val="0"/>
        <w:spacing w:line="360" w:lineRule="auto"/>
        <w:rPr>
          <w:rFonts w:ascii="宋体" w:hAnsi="宋体"/>
          <w:color w:val="auto"/>
          <w:szCs w:val="21"/>
          <w:highlight w:val="none"/>
        </w:rPr>
      </w:pPr>
      <w:r>
        <w:rPr>
          <w:rFonts w:hint="eastAsia" w:ascii="宋体" w:hAnsi="宋体"/>
          <w:color w:val="auto"/>
          <w:szCs w:val="21"/>
          <w:highlight w:val="none"/>
        </w:rPr>
        <w:t>合同类型：</w:t>
      </w:r>
      <w:r>
        <w:rPr>
          <w:rFonts w:hint="eastAsia" w:ascii="宋体" w:hAnsi="宋体"/>
          <w:color w:val="auto"/>
          <w:szCs w:val="21"/>
          <w:highlight w:val="none"/>
          <w:u w:val="single"/>
        </w:rPr>
        <w:t>买卖合同</w:t>
      </w:r>
    </w:p>
    <w:p w14:paraId="2B82C084">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eastAsia="宋体" w:cs="Times New Roman"/>
          <w:color w:val="auto"/>
          <w:szCs w:val="21"/>
          <w:highlight w:val="none"/>
          <w:u w:val="single"/>
        </w:rPr>
        <w:t>否</w:t>
      </w:r>
    </w:p>
    <w:p w14:paraId="73857959">
      <w:pPr>
        <w:pStyle w:val="20"/>
        <w:spacing w:line="360" w:lineRule="auto"/>
        <w:rPr>
          <w:rFonts w:ascii="宋体" w:hAnsi="宋体"/>
          <w:color w:val="auto"/>
          <w:sz w:val="21"/>
          <w:szCs w:val="21"/>
          <w:highlight w:val="none"/>
        </w:rPr>
      </w:pPr>
    </w:p>
    <w:p w14:paraId="65C97AE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根据《中华人民共和国政府采购法》《中华人民共和国民法典》等法律、法规规定，按照采购文件规定条款和乙方投标（竞标）承诺，甲乙双方签订本合同。</w:t>
      </w:r>
    </w:p>
    <w:p w14:paraId="7082D2E4">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第一条　合同标的</w:t>
      </w:r>
    </w:p>
    <w:tbl>
      <w:tblPr>
        <w:tblStyle w:val="46"/>
        <w:tblW w:w="920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445"/>
        <w:gridCol w:w="963"/>
        <w:gridCol w:w="1089"/>
        <w:gridCol w:w="907"/>
        <w:gridCol w:w="668"/>
        <w:gridCol w:w="946"/>
        <w:gridCol w:w="1188"/>
      </w:tblGrid>
      <w:tr w14:paraId="1C41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996" w:type="dxa"/>
            <w:tcBorders>
              <w:top w:val="single" w:color="auto" w:sz="4" w:space="0"/>
              <w:left w:val="single" w:color="auto" w:sz="4" w:space="0"/>
              <w:bottom w:val="single" w:color="auto" w:sz="4" w:space="0"/>
              <w:right w:val="single" w:color="auto" w:sz="4" w:space="0"/>
            </w:tcBorders>
            <w:vAlign w:val="center"/>
          </w:tcPr>
          <w:p w14:paraId="5108B15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标的名称</w:t>
            </w:r>
          </w:p>
        </w:tc>
        <w:tc>
          <w:tcPr>
            <w:tcW w:w="1445" w:type="dxa"/>
            <w:tcBorders>
              <w:top w:val="single" w:color="auto" w:sz="4" w:space="0"/>
              <w:left w:val="single" w:color="auto" w:sz="4" w:space="0"/>
              <w:bottom w:val="single" w:color="auto" w:sz="4" w:space="0"/>
              <w:right w:val="single" w:color="auto" w:sz="4" w:space="0"/>
            </w:tcBorders>
            <w:vAlign w:val="center"/>
          </w:tcPr>
          <w:p w14:paraId="09F5CEE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生产厂家（制造商）、</w:t>
            </w:r>
            <w:r>
              <w:rPr>
                <w:rFonts w:ascii="宋体" w:hAnsi="宋体"/>
                <w:color w:val="auto"/>
                <w:szCs w:val="21"/>
                <w:highlight w:val="none"/>
              </w:rPr>
              <w:t>产</w:t>
            </w:r>
            <w:r>
              <w:rPr>
                <w:rFonts w:hint="eastAsia" w:ascii="宋体" w:hAnsi="宋体"/>
                <w:color w:val="auto"/>
                <w:szCs w:val="21"/>
                <w:highlight w:val="none"/>
              </w:rPr>
              <w:t>地</w:t>
            </w:r>
          </w:p>
        </w:tc>
        <w:tc>
          <w:tcPr>
            <w:tcW w:w="963" w:type="dxa"/>
            <w:tcBorders>
              <w:top w:val="single" w:color="auto" w:sz="4" w:space="0"/>
              <w:left w:val="single" w:color="auto" w:sz="4" w:space="0"/>
              <w:bottom w:val="single" w:color="auto" w:sz="4" w:space="0"/>
              <w:right w:val="single" w:color="auto" w:sz="4" w:space="0"/>
            </w:tcBorders>
            <w:vAlign w:val="center"/>
          </w:tcPr>
          <w:p w14:paraId="7A4BD3DA">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品牌</w:t>
            </w:r>
          </w:p>
        </w:tc>
        <w:tc>
          <w:tcPr>
            <w:tcW w:w="1089" w:type="dxa"/>
            <w:tcBorders>
              <w:top w:val="single" w:color="auto" w:sz="4" w:space="0"/>
              <w:left w:val="single" w:color="auto" w:sz="4" w:space="0"/>
              <w:bottom w:val="single" w:color="auto" w:sz="4" w:space="0"/>
              <w:right w:val="single" w:color="auto" w:sz="4" w:space="0"/>
            </w:tcBorders>
            <w:vAlign w:val="center"/>
          </w:tcPr>
          <w:p w14:paraId="5920FFD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规格型号</w:t>
            </w:r>
          </w:p>
        </w:tc>
        <w:tc>
          <w:tcPr>
            <w:tcW w:w="907" w:type="dxa"/>
            <w:tcBorders>
              <w:top w:val="single" w:color="auto" w:sz="4" w:space="0"/>
              <w:left w:val="single" w:color="auto" w:sz="4" w:space="0"/>
              <w:bottom w:val="single" w:color="auto" w:sz="4" w:space="0"/>
              <w:right w:val="single" w:color="auto" w:sz="4" w:space="0"/>
            </w:tcBorders>
            <w:vAlign w:val="center"/>
          </w:tcPr>
          <w:p w14:paraId="0C7396B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1EC8F4E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946" w:type="dxa"/>
            <w:tcBorders>
              <w:top w:val="single" w:color="auto" w:sz="4" w:space="0"/>
              <w:left w:val="single" w:color="auto" w:sz="4" w:space="0"/>
              <w:bottom w:val="single" w:color="auto" w:sz="4" w:space="0"/>
              <w:right w:val="single" w:color="auto" w:sz="4" w:space="0"/>
            </w:tcBorders>
            <w:vAlign w:val="center"/>
          </w:tcPr>
          <w:p w14:paraId="5E3B73C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  价</w:t>
            </w:r>
          </w:p>
          <w:p w14:paraId="5F75F81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0935D94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金  额</w:t>
            </w:r>
          </w:p>
          <w:p w14:paraId="3C0BEF8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r>
      <w:tr w14:paraId="3597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996" w:type="dxa"/>
            <w:tcBorders>
              <w:top w:val="single" w:color="auto" w:sz="4" w:space="0"/>
              <w:left w:val="single" w:color="auto" w:sz="4" w:space="0"/>
              <w:bottom w:val="single" w:color="auto" w:sz="4" w:space="0"/>
              <w:right w:val="single" w:color="auto" w:sz="4" w:space="0"/>
            </w:tcBorders>
            <w:vAlign w:val="center"/>
          </w:tcPr>
          <w:p w14:paraId="0FF0A9B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AI训推一体机</w:t>
            </w:r>
          </w:p>
        </w:tc>
        <w:tc>
          <w:tcPr>
            <w:tcW w:w="1445" w:type="dxa"/>
            <w:tcBorders>
              <w:top w:val="single" w:color="auto" w:sz="4" w:space="0"/>
              <w:left w:val="single" w:color="auto" w:sz="4" w:space="0"/>
              <w:bottom w:val="single" w:color="auto" w:sz="4" w:space="0"/>
              <w:right w:val="single" w:color="auto" w:sz="4" w:space="0"/>
            </w:tcBorders>
            <w:vAlign w:val="center"/>
          </w:tcPr>
          <w:p w14:paraId="51C9F6F9">
            <w:pPr>
              <w:snapToGrid w:val="0"/>
              <w:spacing w:line="360" w:lineRule="auto"/>
              <w:jc w:val="center"/>
              <w:rPr>
                <w:rFonts w:ascii="宋体" w:hAnsi="宋体"/>
                <w:color w:val="auto"/>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0C3D5438">
            <w:pPr>
              <w:snapToGrid w:val="0"/>
              <w:spacing w:line="360" w:lineRule="auto"/>
              <w:jc w:val="center"/>
              <w:rPr>
                <w:rFonts w:ascii="宋体" w:hAnsi="宋体"/>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815EC6C">
            <w:pPr>
              <w:snapToGrid w:val="0"/>
              <w:spacing w:line="360" w:lineRule="auto"/>
              <w:jc w:val="center"/>
              <w:rPr>
                <w:rFonts w:ascii="宋体" w:hAnsi="宋体"/>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43F2D619">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42333767">
            <w:pPr>
              <w:snapToGrid w:val="0"/>
              <w:spacing w:line="360" w:lineRule="auto"/>
              <w:jc w:val="center"/>
              <w:rPr>
                <w:rFonts w:ascii="宋体" w:hAnsi="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5FE0B03F">
            <w:pPr>
              <w:snapToGrid w:val="0"/>
              <w:spacing w:line="360" w:lineRule="auto"/>
              <w:jc w:val="center"/>
              <w:rPr>
                <w:rFonts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501C9764">
            <w:pPr>
              <w:snapToGrid w:val="0"/>
              <w:spacing w:line="360" w:lineRule="auto"/>
              <w:jc w:val="center"/>
              <w:rPr>
                <w:rFonts w:ascii="宋体" w:hAnsi="宋体"/>
                <w:color w:val="auto"/>
                <w:szCs w:val="21"/>
                <w:highlight w:val="none"/>
              </w:rPr>
            </w:pPr>
          </w:p>
        </w:tc>
      </w:tr>
      <w:tr w14:paraId="77A4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02" w:type="dxa"/>
            <w:gridSpan w:val="8"/>
            <w:tcBorders>
              <w:top w:val="single" w:color="auto" w:sz="4" w:space="0"/>
              <w:left w:val="single" w:color="auto" w:sz="4" w:space="0"/>
              <w:bottom w:val="single" w:color="auto" w:sz="4" w:space="0"/>
              <w:right w:val="single" w:color="auto" w:sz="4" w:space="0"/>
            </w:tcBorders>
            <w:vAlign w:val="center"/>
          </w:tcPr>
          <w:p w14:paraId="6F45487B">
            <w:pPr>
              <w:snapToGrid w:val="0"/>
              <w:spacing w:line="360" w:lineRule="auto"/>
              <w:rPr>
                <w:rFonts w:ascii="宋体" w:hAnsi="宋体"/>
                <w:color w:val="auto"/>
                <w:szCs w:val="21"/>
                <w:highlight w:val="none"/>
              </w:rPr>
            </w:pPr>
            <w:r>
              <w:rPr>
                <w:rFonts w:hint="eastAsia" w:ascii="宋体" w:hAnsi="宋体"/>
                <w:color w:val="auto"/>
                <w:szCs w:val="21"/>
                <w:highlight w:val="none"/>
              </w:rPr>
              <w:t>合计金额（人民币）：</w:t>
            </w:r>
            <w:r>
              <w:rPr>
                <w:rFonts w:hint="eastAsia" w:ascii="宋体" w:hAnsi="宋体"/>
                <w:color w:val="auto"/>
                <w:szCs w:val="21"/>
                <w:highlight w:val="none"/>
                <w:u w:val="single"/>
              </w:rPr>
              <w:t xml:space="preserve">（大写）                          （小写）                 </w:t>
            </w:r>
          </w:p>
        </w:tc>
      </w:tr>
    </w:tbl>
    <w:p w14:paraId="24E71641">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第二条　标的质量</w:t>
      </w:r>
    </w:p>
    <w:p w14:paraId="560A909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1.乙方所提供标的的名称、商标品牌、生产厂家、规格型号、技术参数等内容必须与乙方投标文件及有关承诺相一致，且满足项目实施要求。</w:t>
      </w:r>
    </w:p>
    <w:p w14:paraId="5C0A7EF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2.乙方所提供的货物必须是全新、未使用的原装产品，且在正常安装、使用和保养条件下，其使用寿命期内各项指标均达到投标文件的承诺。</w:t>
      </w:r>
    </w:p>
    <w:p w14:paraId="359B5020">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第三条　</w:t>
      </w:r>
      <w:r>
        <w:rPr>
          <w:rFonts w:hint="eastAsia" w:ascii="宋体" w:hAnsi="宋体"/>
          <w:color w:val="auto"/>
          <w:szCs w:val="21"/>
          <w:highlight w:val="none"/>
        </w:rPr>
        <w:t>履行时间（期限）、地点和方式</w:t>
      </w:r>
    </w:p>
    <w:p w14:paraId="6D58FD3E">
      <w:pPr>
        <w:widowControl/>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szCs w:val="21"/>
          <w:highlight w:val="none"/>
        </w:rPr>
        <w:t>1.履行时间（期限）：</w:t>
      </w:r>
      <w:r>
        <w:rPr>
          <w:rFonts w:hint="eastAsia" w:ascii="宋体" w:hAnsi="宋体"/>
          <w:color w:val="auto"/>
          <w:szCs w:val="21"/>
          <w:highlight w:val="none"/>
        </w:rPr>
        <w:t>自签订合同之日起</w:t>
      </w:r>
      <w:r>
        <w:rPr>
          <w:rFonts w:hint="eastAsia" w:ascii="宋体" w:hAnsi="宋体"/>
          <w:color w:val="auto"/>
          <w:szCs w:val="21"/>
          <w:highlight w:val="none"/>
          <w:u w:val="single"/>
        </w:rPr>
        <w:t xml:space="preserve">  </w:t>
      </w:r>
      <w:r>
        <w:rPr>
          <w:rFonts w:hint="eastAsia" w:ascii="宋体" w:hAnsi="宋体"/>
          <w:color w:val="auto"/>
          <w:szCs w:val="21"/>
          <w:highlight w:val="none"/>
        </w:rPr>
        <w:t>个日历日内到货，并全部安装调试合格完毕</w:t>
      </w:r>
      <w:r>
        <w:rPr>
          <w:rFonts w:hint="eastAsia" w:ascii="宋体" w:hAnsi="宋体" w:cs="宋体"/>
          <w:color w:val="auto"/>
          <w:szCs w:val="21"/>
          <w:highlight w:val="none"/>
        </w:rPr>
        <w:t>。</w:t>
      </w:r>
    </w:p>
    <w:p w14:paraId="0522BB5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2.履行地点：广西桂林市甲方指定地点（桂林电子科技大学）</w:t>
      </w:r>
      <w:r>
        <w:rPr>
          <w:rFonts w:hint="eastAsia" w:ascii="宋体" w:hAnsi="宋体" w:cs="宋体"/>
          <w:bCs/>
          <w:color w:val="auto"/>
          <w:szCs w:val="21"/>
          <w:highlight w:val="none"/>
        </w:rPr>
        <w:t>。</w:t>
      </w:r>
    </w:p>
    <w:p w14:paraId="323235F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3.履行方式</w:t>
      </w:r>
    </w:p>
    <w:p w14:paraId="03E7AE1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乙方负责货物运输，</w:t>
      </w:r>
      <w:r>
        <w:rPr>
          <w:rFonts w:hint="eastAsia" w:ascii="宋体" w:hAnsi="宋体" w:cs="宋体"/>
          <w:color w:val="auto"/>
          <w:szCs w:val="21"/>
          <w:highlight w:val="none"/>
        </w:rPr>
        <w:t>货物的运输方式：</w:t>
      </w:r>
      <w:r>
        <w:rPr>
          <w:rFonts w:hint="eastAsia" w:ascii="宋体" w:hAnsi="宋体" w:cs="宋体"/>
          <w:color w:val="auto"/>
          <w:szCs w:val="21"/>
          <w:highlight w:val="none"/>
          <w:u w:val="single"/>
        </w:rPr>
        <w:t xml:space="preserve"> 由</w:t>
      </w:r>
      <w:r>
        <w:rPr>
          <w:rFonts w:ascii="宋体" w:hAnsi="宋体" w:cs="宋体"/>
          <w:color w:val="auto"/>
          <w:szCs w:val="21"/>
          <w:highlight w:val="none"/>
          <w:u w:val="single"/>
        </w:rPr>
        <w:t>乙方自行</w:t>
      </w:r>
      <w:r>
        <w:rPr>
          <w:rFonts w:hint="eastAsia" w:ascii="宋体" w:hAnsi="宋体" w:cs="宋体"/>
          <w:color w:val="auto"/>
          <w:szCs w:val="21"/>
          <w:highlight w:val="none"/>
          <w:u w:val="single"/>
        </w:rPr>
        <w:t>决定</w:t>
      </w:r>
      <w:r>
        <w:rPr>
          <w:rFonts w:hint="eastAsia" w:ascii="宋体" w:hAnsi="宋体" w:cs="宋体"/>
          <w:color w:val="auto"/>
          <w:szCs w:val="21"/>
          <w:highlight w:val="none"/>
        </w:rPr>
        <w:t>。</w:t>
      </w:r>
    </w:p>
    <w:p w14:paraId="0C1216D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（2）交货方式：</w:t>
      </w:r>
    </w:p>
    <w:p w14:paraId="75F97C95">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乙方将货物送到甲方指定地点。</w:t>
      </w:r>
    </w:p>
    <w:p w14:paraId="29725912">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甲方自行到乙方指定地点提货。</w:t>
      </w:r>
    </w:p>
    <w:p w14:paraId="2FBCC694">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B91B4F6">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第四条　包装方式</w:t>
      </w:r>
    </w:p>
    <w:p w14:paraId="3C2E38A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1.乙方提供的货物均应按投标文件承诺的要求的包装材料、包装标准、包装方式进行包装。</w:t>
      </w:r>
    </w:p>
    <w:p w14:paraId="2FBED8C6">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2.乙方应在货物发运前对其进行满足运输距离、防水、防潮、防震、防锈和防破损装卸等要求包装，以保证货物安全运达甲方指定地点。</w:t>
      </w:r>
    </w:p>
    <w:p w14:paraId="607D759F">
      <w:pPr>
        <w:pStyle w:val="20"/>
        <w:spacing w:line="360" w:lineRule="auto"/>
        <w:ind w:firstLine="420" w:firstLineChars="200"/>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货物的使用说明书（货物属于进口产品的，供货时应同时附上中文使用说明书）、质量检验证明书、质量合格证、随配附件和工具以及清单一并附于货物包装内。</w:t>
      </w:r>
    </w:p>
    <w:p w14:paraId="1D267D76">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第五条　安装和培训</w:t>
      </w:r>
    </w:p>
    <w:p w14:paraId="2E32702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1.安装时间：</w:t>
      </w:r>
      <w:r>
        <w:rPr>
          <w:rFonts w:hint="eastAsia" w:ascii="宋体" w:hAnsi="宋体"/>
          <w:color w:val="auto"/>
          <w:szCs w:val="21"/>
          <w:highlight w:val="none"/>
          <w:u w:val="single"/>
        </w:rPr>
        <w:t xml:space="preserve">         </w:t>
      </w:r>
      <w:r>
        <w:rPr>
          <w:rFonts w:hint="eastAsia" w:ascii="宋体" w:hAnsi="宋体"/>
          <w:color w:val="auto"/>
          <w:szCs w:val="21"/>
          <w:highlight w:val="none"/>
        </w:rPr>
        <w:t>；安装地点：</w:t>
      </w:r>
      <w:r>
        <w:rPr>
          <w:rFonts w:hint="eastAsia" w:ascii="宋体" w:hAnsi="宋体"/>
          <w:color w:val="auto"/>
          <w:szCs w:val="21"/>
          <w:highlight w:val="none"/>
          <w:u w:val="single"/>
        </w:rPr>
        <w:t>广西桂林市甲方指定地点（桂林电子科技大学）</w:t>
      </w:r>
      <w:r>
        <w:rPr>
          <w:rFonts w:hint="eastAsia" w:ascii="宋体" w:hAnsi="宋体"/>
          <w:color w:val="auto"/>
          <w:szCs w:val="21"/>
          <w:highlight w:val="none"/>
        </w:rPr>
        <w:t>。</w:t>
      </w:r>
    </w:p>
    <w:p w14:paraId="6307170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2.安装要求：</w:t>
      </w:r>
      <w:r>
        <w:rPr>
          <w:rFonts w:hint="eastAsia" w:ascii="宋体" w:hAnsi="宋体"/>
          <w:color w:val="auto"/>
          <w:szCs w:val="21"/>
          <w:highlight w:val="none"/>
          <w:u w:val="single"/>
        </w:rPr>
        <w:t>按甲方要求进行安装</w:t>
      </w:r>
      <w:r>
        <w:rPr>
          <w:rFonts w:hint="eastAsia" w:ascii="宋体" w:hAnsi="宋体"/>
          <w:color w:val="auto"/>
          <w:szCs w:val="21"/>
          <w:highlight w:val="none"/>
        </w:rPr>
        <w:t>。</w:t>
      </w:r>
    </w:p>
    <w:p w14:paraId="1509689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3.甲方应提供必要安装条件（如场地、电源、水源等）。</w:t>
      </w:r>
    </w:p>
    <w:p w14:paraId="471B7121">
      <w:pPr>
        <w:pStyle w:val="2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4.乙方应当按照投标文件的承诺对甲方有关人员进行培训。培训时间：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；培训地点：</w:t>
      </w:r>
      <w:r>
        <w:rPr>
          <w:rFonts w:hint="eastAsia" w:ascii="宋体" w:hAnsi="宋体" w:cs="宋体"/>
          <w:color w:val="auto"/>
          <w:sz w:val="21"/>
          <w:szCs w:val="21"/>
          <w:highlight w:val="none"/>
          <w:u w:val="single"/>
        </w:rPr>
        <w:t>广西桂林市甲方指定地点（桂林电子科技大学）</w:t>
      </w:r>
      <w:r>
        <w:rPr>
          <w:rFonts w:hint="eastAsia" w:ascii="宋体" w:hAnsi="宋体" w:cs="宋体"/>
          <w:color w:val="auto"/>
          <w:sz w:val="21"/>
          <w:szCs w:val="21"/>
          <w:highlight w:val="none"/>
        </w:rPr>
        <w:t>。</w:t>
      </w:r>
    </w:p>
    <w:p w14:paraId="228A79AB">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第六条　合同价款及支付</w:t>
      </w:r>
    </w:p>
    <w:p w14:paraId="00F31F4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1.本合同以人民币付款。</w:t>
      </w:r>
    </w:p>
    <w:p w14:paraId="6051C017">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2.合同价款：</w:t>
      </w:r>
      <w:r>
        <w:rPr>
          <w:rFonts w:hint="eastAsia" w:hAnsi="宋体"/>
          <w:color w:val="auto"/>
          <w:sz w:val="21"/>
          <w:highlight w:val="none"/>
          <w:u w:val="single"/>
        </w:rPr>
        <w:t xml:space="preserve">         </w:t>
      </w:r>
      <w:r>
        <w:rPr>
          <w:rFonts w:hint="eastAsia" w:hAnsi="宋体"/>
          <w:color w:val="auto"/>
          <w:sz w:val="21"/>
          <w:highlight w:val="none"/>
        </w:rPr>
        <w:t>。</w:t>
      </w:r>
    </w:p>
    <w:p w14:paraId="2401C46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3.合同价款包括</w:t>
      </w:r>
      <w:r>
        <w:rPr>
          <w:rFonts w:hint="eastAsia" w:ascii="宋体" w:hAnsi="宋体" w:cs="宋体"/>
          <w:color w:val="auto"/>
          <w:szCs w:val="21"/>
          <w:highlight w:val="none"/>
        </w:rPr>
        <w:t>本次采购范围内标的的价款、备品备件、运输、安装、调试、现场改造、检验测试、验收、培训、售后服务、人工、垃圾清运、保险、税金、利润、参加投标等全部费用的总和，乙方应综合考虑在报价中。在合同实施时，甲方将不予支付乙方没有列入的项目费用，并认为此项目的费用已包括在投标报价中。</w:t>
      </w:r>
    </w:p>
    <w:p w14:paraId="2EDDA24A">
      <w:pPr>
        <w:pStyle w:val="25"/>
        <w:snapToGrid w:val="0"/>
        <w:spacing w:line="360" w:lineRule="auto"/>
        <w:ind w:firstLine="420" w:firstLineChars="200"/>
        <w:rPr>
          <w:rFonts w:hAnsi="宋体"/>
          <w:color w:val="auto"/>
          <w:sz w:val="21"/>
          <w:highlight w:val="none"/>
        </w:rPr>
      </w:pPr>
      <w:r>
        <w:rPr>
          <w:rFonts w:hint="eastAsia" w:hAnsi="宋体"/>
          <w:bCs/>
          <w:color w:val="auto"/>
          <w:sz w:val="21"/>
          <w:highlight w:val="none"/>
        </w:rPr>
        <w:t>4.</w:t>
      </w:r>
      <w:r>
        <w:rPr>
          <w:rFonts w:hint="eastAsia" w:hAnsi="宋体"/>
          <w:color w:val="auto"/>
          <w:sz w:val="21"/>
          <w:highlight w:val="none"/>
        </w:rPr>
        <w:t>付款进度安排</w:t>
      </w:r>
      <w:r>
        <w:rPr>
          <w:rFonts w:hint="eastAsia" w:hAnsi="宋体"/>
          <w:i/>
          <w:color w:val="auto"/>
          <w:sz w:val="21"/>
          <w:highlight w:val="none"/>
        </w:rPr>
        <w:t>：</w:t>
      </w:r>
      <w:r>
        <w:rPr>
          <w:rFonts w:hint="eastAsia" w:hAnsi="宋体"/>
          <w:color w:val="auto"/>
          <w:sz w:val="21"/>
          <w:highlight w:val="none"/>
        </w:rPr>
        <w:t>本项目预付款为合同总金额的30%，在合同生效以及具备实施条件后，甲方在10个工作日内支付预付款；在交货验收合格、培训指导完成及设备正常使用后，乙方在3日内开具增值税专用发票给甲方，甲方收到增值税专用发票后</w:t>
      </w:r>
      <w:r>
        <w:rPr>
          <w:rFonts w:hint="eastAsia" w:hAnsi="宋体"/>
          <w:color w:val="auto"/>
          <w:sz w:val="21"/>
          <w:highlight w:val="none"/>
          <w:lang w:val="en-US" w:eastAsia="zh-CN"/>
        </w:rPr>
        <w:t>10个工作</w:t>
      </w:r>
      <w:r>
        <w:rPr>
          <w:rFonts w:hint="eastAsia" w:hAnsi="宋体"/>
          <w:color w:val="auto"/>
          <w:sz w:val="21"/>
          <w:highlight w:val="none"/>
        </w:rPr>
        <w:t>日内支付合同总金额的70％（无息）。</w:t>
      </w:r>
    </w:p>
    <w:p w14:paraId="0141201C">
      <w:pPr>
        <w:snapToGrid w:val="0"/>
        <w:spacing w:line="360" w:lineRule="auto"/>
        <w:ind w:firstLine="420" w:firstLineChars="200"/>
        <w:rPr>
          <w:rFonts w:ascii="宋体" w:hAnsi="宋体"/>
          <w:b/>
          <w:color w:val="auto"/>
          <w:szCs w:val="21"/>
          <w:highlight w:val="none"/>
        </w:rPr>
      </w:pPr>
      <w:r>
        <w:rPr>
          <w:rFonts w:hAnsi="宋体"/>
          <w:color w:val="auto"/>
          <w:szCs w:val="21"/>
          <w:highlight w:val="none"/>
        </w:rPr>
        <w:t>5.</w:t>
      </w:r>
      <w:r>
        <w:rPr>
          <w:rFonts w:hint="eastAsia" w:hAnsi="宋体"/>
          <w:color w:val="auto"/>
          <w:szCs w:val="21"/>
          <w:highlight w:val="none"/>
        </w:rPr>
        <w:t>资金支付方式：</w:t>
      </w:r>
      <w:r>
        <w:rPr>
          <w:rFonts w:hint="eastAsia" w:hAnsi="宋体"/>
          <w:i/>
          <w:color w:val="auto"/>
          <w:szCs w:val="21"/>
          <w:highlight w:val="none"/>
          <w:u w:val="single"/>
        </w:rPr>
        <w:t>（银行转账）</w:t>
      </w:r>
      <w:r>
        <w:rPr>
          <w:rFonts w:hint="eastAsia" w:hAnsi="宋体"/>
          <w:color w:val="auto"/>
          <w:szCs w:val="21"/>
          <w:highlight w:val="none"/>
        </w:rPr>
        <w:t>。</w:t>
      </w:r>
    </w:p>
    <w:p w14:paraId="2D2CE00C">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第七条　</w:t>
      </w:r>
      <w:r>
        <w:rPr>
          <w:rStyle w:val="130"/>
          <w:rFonts w:hAnsi="宋体"/>
          <w:b/>
          <w:color w:val="auto"/>
          <w:highlight w:val="none"/>
        </w:rPr>
        <w:t>验收</w:t>
      </w:r>
      <w:r>
        <w:rPr>
          <w:rStyle w:val="130"/>
          <w:rFonts w:hint="eastAsia" w:hAnsi="宋体"/>
          <w:b/>
          <w:color w:val="auto"/>
          <w:highlight w:val="none"/>
        </w:rPr>
        <w:t>、交付</w:t>
      </w:r>
    </w:p>
    <w:p w14:paraId="7028402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1.验收标准和方法</w:t>
      </w:r>
    </w:p>
    <w:p w14:paraId="370C834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1.1验收标准：</w:t>
      </w:r>
    </w:p>
    <w:p w14:paraId="7AC6F64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于投标文件中必须对所有产品的技术参数要求作出真实、有效的响应和承诺。所提供的产品必须为原装正品的、全新的、符合国家有关质量标准的产品。验收前，甲方现场根据招标文件要求及投标文件承诺对各项参数逐条对应进行核验，核验或检测数据不符合甲方要求及投标文件承诺的指标的，按本《广西壮族自治区政府采购合同》第十条“违约责任”第8款进行处罚。</w:t>
      </w:r>
    </w:p>
    <w:p w14:paraId="7A45F636">
      <w:pPr>
        <w:snapToGrid w:val="0"/>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（2）甲方有权对</w:t>
      </w:r>
      <w:r>
        <w:rPr>
          <w:rFonts w:hint="eastAsia" w:ascii="宋体" w:hAnsi="宋体"/>
          <w:color w:val="auto"/>
          <w:szCs w:val="21"/>
          <w:highlight w:val="none"/>
          <w:lang w:val="en-US" w:eastAsia="zh-CN"/>
        </w:rPr>
        <w:t>乙方</w:t>
      </w:r>
      <w:r>
        <w:rPr>
          <w:rFonts w:hint="eastAsia" w:ascii="宋体" w:hAnsi="宋体"/>
          <w:color w:val="auto"/>
          <w:szCs w:val="21"/>
          <w:highlight w:val="none"/>
        </w:rPr>
        <w:t>提供的产品进行全面测试，若测试结果不符合投标文件承诺的，视为验收不合格，甲方有权终止合同，并上报采购监督部门处理，甲方有权解除合同，乙方承担因此给甲方造成的经济损失</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并在10个工作日内退回甲方已支付的合同价款。</w:t>
      </w:r>
    </w:p>
    <w:p w14:paraId="41EF672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1.2验收程序及方法：</w:t>
      </w:r>
    </w:p>
    <w:p w14:paraId="165557C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（1）乙方完成货物安装调试和培训后，书面向甲方提交验收申请。</w:t>
      </w:r>
    </w:p>
    <w:p w14:paraId="2F2982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（2）甲方收到乙方验收申请之日起</w:t>
      </w:r>
      <w:r>
        <w:rPr>
          <w:rFonts w:hint="eastAsia" w:ascii="宋体" w:hAnsi="宋体"/>
          <w:color w:val="auto"/>
          <w:szCs w:val="21"/>
          <w:highlight w:val="none"/>
          <w:u w:val="single"/>
        </w:rPr>
        <w:t>7</w:t>
      </w:r>
      <w:r>
        <w:rPr>
          <w:rFonts w:hint="eastAsia" w:ascii="宋体" w:hAnsi="宋体"/>
          <w:color w:val="auto"/>
          <w:szCs w:val="21"/>
          <w:highlight w:val="none"/>
        </w:rPr>
        <w:t>个工作日进行验收。甲方委托第三方机构组织项目验收的，其验收时间以该项目验收方案确定的验收时间为准。</w:t>
      </w:r>
    </w:p>
    <w:p w14:paraId="523F1D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（3）负责本项目验收的单位：由甲方或甲方委托的第三方机构组织；</w:t>
      </w:r>
    </w:p>
    <w:p w14:paraId="108742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（4）本项目验收由验收小组按照采购合同约定对每一项技术和商务要求的履约情况进行确认。</w:t>
      </w:r>
    </w:p>
    <w:p w14:paraId="555ACABE">
      <w:pPr>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7C250C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color w:val="auto"/>
          <w:szCs w:val="21"/>
          <w:highlight w:val="none"/>
        </w:rPr>
        <w:t>验收书一式份，甲乙双方各执份、受托第三方机构一份（如有）</w:t>
      </w:r>
      <w:r>
        <w:rPr>
          <w:rFonts w:hint="eastAsia" w:ascii="宋体" w:hAnsi="宋体"/>
          <w:color w:val="auto"/>
          <w:szCs w:val="21"/>
          <w:highlight w:val="none"/>
        </w:rPr>
        <w:t xml:space="preserve">。 </w:t>
      </w:r>
    </w:p>
    <w:p w14:paraId="354F69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（7）验收结论不合格的，乙方应自收到验收书后7日内及时予以解决。经乙方对验收结论不合格的货物进行整改后，仍然达不到要求的，经双方协商，可按以下办法处理：</w:t>
      </w:r>
    </w:p>
    <w:p w14:paraId="7D9734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①更换：由乙方承担所发生的全部费用。</w:t>
      </w:r>
    </w:p>
    <w:p w14:paraId="5E71F4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②贬值处理：由甲乙双方合议定价。</w:t>
      </w:r>
    </w:p>
    <w:p w14:paraId="4705A0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w:t>
      </w:r>
      <w:r>
        <w:rPr>
          <w:color w:val="auto"/>
          <w:highlight w:val="none"/>
        </w:rPr>
        <w:t>验收费用</w:t>
      </w:r>
      <w:r>
        <w:rPr>
          <w:rFonts w:hint="eastAsia" w:ascii="宋体" w:hAnsi="宋体"/>
          <w:color w:val="auto"/>
          <w:szCs w:val="21"/>
          <w:highlight w:val="none"/>
        </w:rPr>
        <w:t>按下列方式确定：乙方支付</w:t>
      </w:r>
    </w:p>
    <w:p w14:paraId="7EB025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1.3交付标准和方法</w:t>
      </w:r>
    </w:p>
    <w:p w14:paraId="555BBF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（1）除售后服务验收外，验收结论合格的，乙方应自收到验收书后日内向甲方交付使用。</w:t>
      </w:r>
    </w:p>
    <w:p w14:paraId="724AA446">
      <w:pPr>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（2）货物的所有权和风险自交付时起由乙方转移至甲方，货物交付给甲方之前所有风险均由乙方承担。</w:t>
      </w:r>
    </w:p>
    <w:p w14:paraId="4C5763ED">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第八条  售后服务</w:t>
      </w:r>
    </w:p>
    <w:p w14:paraId="3FEABA6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1.乙方应按照国家有关法律法规规定以及投标文件承诺，为甲方提供售后服务。</w:t>
      </w:r>
    </w:p>
    <w:p w14:paraId="53B6C05E">
      <w:pPr>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2.保修范围：</w:t>
      </w:r>
      <w:r>
        <w:rPr>
          <w:rFonts w:hint="eastAsia" w:ascii="宋体" w:hAnsi="宋体"/>
          <w:color w:val="auto"/>
          <w:szCs w:val="21"/>
          <w:highlight w:val="none"/>
          <w:u w:val="single"/>
        </w:rPr>
        <w:t xml:space="preserve">                    </w:t>
      </w:r>
      <w:r>
        <w:rPr>
          <w:rFonts w:hint="eastAsia" w:ascii="宋体" w:hAnsi="宋体"/>
          <w:color w:val="auto"/>
          <w:szCs w:val="21"/>
          <w:highlight w:val="none"/>
        </w:rPr>
        <w:t>；保修期：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9695C77">
      <w:pPr>
        <w:snapToGrid w:val="0"/>
        <w:spacing w:line="360" w:lineRule="auto"/>
        <w:ind w:left="-61" w:leftChars="-29" w:firstLine="517" w:firstLineChars="245"/>
        <w:rPr>
          <w:rFonts w:ascii="宋体" w:hAnsi="宋体"/>
          <w:b/>
          <w:color w:val="auto"/>
          <w:szCs w:val="21"/>
          <w:highlight w:val="none"/>
        </w:rPr>
      </w:pPr>
      <w:r>
        <w:rPr>
          <w:rFonts w:hint="eastAsia" w:ascii="宋体" w:hAnsi="宋体"/>
          <w:b/>
          <w:color w:val="auto"/>
          <w:szCs w:val="21"/>
          <w:highlight w:val="none"/>
        </w:rPr>
        <w:t>第九条　履约保证金</w:t>
      </w:r>
    </w:p>
    <w:p w14:paraId="06D323A1">
      <w:pPr>
        <w:spacing w:line="312" w:lineRule="auto"/>
        <w:ind w:firstLine="411" w:firstLineChars="196"/>
        <w:rPr>
          <w:rFonts w:ascii="宋体" w:hAnsi="宋体"/>
          <w:color w:val="auto"/>
          <w:highlight w:val="none"/>
        </w:rPr>
      </w:pPr>
      <w:r>
        <w:rPr>
          <w:rFonts w:hint="eastAsia" w:ascii="宋体" w:hAnsi="宋体"/>
          <w:color w:val="auto"/>
          <w:highlight w:val="none"/>
        </w:rPr>
        <w:t>履约保证金金额：按中标金额的5%收取（如乙方为中小微型企业的，按中标金额的2%收取）。</w:t>
      </w:r>
    </w:p>
    <w:p w14:paraId="7071F16D">
      <w:pPr>
        <w:spacing w:line="312" w:lineRule="auto"/>
        <w:ind w:firstLine="411" w:firstLineChars="196"/>
        <w:rPr>
          <w:rFonts w:ascii="宋体" w:hAnsi="宋体"/>
          <w:color w:val="auto"/>
          <w:highlight w:val="none"/>
        </w:rPr>
      </w:pPr>
      <w:r>
        <w:rPr>
          <w:rFonts w:hint="eastAsia" w:ascii="宋体" w:hAnsi="宋体"/>
          <w:color w:val="auto"/>
          <w:highlight w:val="none"/>
        </w:rPr>
        <w:t>履约保证金提交方式：银行转账、支票、汇票、本票或者金融机构、担保机构出具的保函（包含电子保函）等非现金方式。</w:t>
      </w:r>
    </w:p>
    <w:p w14:paraId="45A56EBD">
      <w:pPr>
        <w:spacing w:line="312" w:lineRule="auto"/>
        <w:ind w:firstLine="411" w:firstLineChars="196"/>
        <w:rPr>
          <w:rFonts w:ascii="宋体" w:hAnsi="宋体"/>
          <w:color w:val="auto"/>
          <w:highlight w:val="none"/>
        </w:rPr>
      </w:pPr>
      <w:r>
        <w:rPr>
          <w:rFonts w:hint="eastAsia" w:ascii="宋体" w:hAnsi="宋体"/>
          <w:color w:val="auto"/>
          <w:highlight w:val="none"/>
        </w:rPr>
        <w:t>履约保证金缴纳期限：自中标通知书发出之日起25日内（但必须在签订合同前）。</w:t>
      </w:r>
    </w:p>
    <w:p w14:paraId="078F0AB3">
      <w:pPr>
        <w:spacing w:line="312" w:lineRule="auto"/>
        <w:ind w:firstLine="411" w:firstLineChars="196"/>
        <w:rPr>
          <w:rFonts w:ascii="宋体" w:hAnsi="宋体"/>
          <w:color w:val="auto"/>
          <w:highlight w:val="none"/>
        </w:rPr>
      </w:pPr>
      <w:r>
        <w:rPr>
          <w:rFonts w:hint="eastAsia" w:ascii="宋体" w:hAnsi="宋体"/>
          <w:color w:val="auto"/>
          <w:highlight w:val="none"/>
        </w:rPr>
        <w:t>履约保证金退付方式、时间及条件：</w:t>
      </w:r>
    </w:p>
    <w:p w14:paraId="086BB718">
      <w:pPr>
        <w:spacing w:line="312" w:lineRule="auto"/>
        <w:ind w:firstLine="411" w:firstLineChars="196"/>
        <w:rPr>
          <w:rFonts w:ascii="宋体" w:hAnsi="宋体"/>
          <w:color w:val="auto"/>
          <w:highlight w:val="none"/>
        </w:rPr>
      </w:pPr>
      <w:r>
        <w:rPr>
          <w:rFonts w:hint="eastAsia" w:ascii="宋体" w:hAnsi="宋体"/>
          <w:color w:val="auto"/>
          <w:highlight w:val="none"/>
        </w:rPr>
        <w:t>（1）乙方履行完合同约定的权利义务事项且服务期限满后无违约情况，凭《广西壮族自治区政府采购项目合同验收书》（详见</w:t>
      </w:r>
      <w:r>
        <w:rPr>
          <w:rFonts w:hint="eastAsia" w:ascii="宋体" w:hAnsi="宋体"/>
          <w:color w:val="auto"/>
          <w:highlight w:val="none"/>
          <w:lang w:eastAsia="zh-CN"/>
        </w:rPr>
        <w:t>附表</w:t>
      </w:r>
      <w:r>
        <w:rPr>
          <w:rFonts w:hint="eastAsia" w:ascii="宋体" w:hAnsi="宋体"/>
          <w:color w:val="auto"/>
          <w:highlight w:val="none"/>
        </w:rPr>
        <w:t>） 和履约保证金交纳凭证向甲方申请办理退还手续，甲方不得额外要求乙方提交其他证明材料，并应当自收到退还资料之日起5个工作日内退还其履约保证金（无息）。如乙方不按双方签订的合同规定履约，则没收其全部履约保证金，履约保证金不足以赔偿损失的，按实际损失赔偿。</w:t>
      </w:r>
    </w:p>
    <w:p w14:paraId="3A1A0EBA">
      <w:pPr>
        <w:spacing w:line="312" w:lineRule="auto"/>
        <w:ind w:firstLine="411" w:firstLineChars="196"/>
        <w:rPr>
          <w:rFonts w:ascii="宋体" w:hAnsi="宋体"/>
          <w:color w:val="auto"/>
          <w:highlight w:val="none"/>
        </w:rPr>
      </w:pPr>
      <w:r>
        <w:rPr>
          <w:rFonts w:hint="eastAsia" w:ascii="宋体" w:hAnsi="宋体"/>
          <w:color w:val="auto"/>
          <w:highlight w:val="none"/>
        </w:rPr>
        <w:t>（2）在履约保证金退还日期前，若乙方的开户名称、开户银行、账号有变动的，请以书面形式通知履约保证金收取单位，否则由此产生的后果由乙方自负。</w:t>
      </w:r>
    </w:p>
    <w:p w14:paraId="2745B251">
      <w:pPr>
        <w:spacing w:line="312" w:lineRule="auto"/>
        <w:ind w:firstLine="411" w:firstLineChars="196"/>
        <w:rPr>
          <w:rFonts w:ascii="宋体" w:hAnsi="宋体"/>
          <w:color w:val="auto"/>
          <w:highlight w:val="none"/>
        </w:rPr>
      </w:pPr>
      <w:r>
        <w:rPr>
          <w:rFonts w:hint="eastAsia" w:ascii="宋体" w:hAnsi="宋体"/>
          <w:color w:val="auto"/>
          <w:highlight w:val="none"/>
        </w:rPr>
        <w:t>履约保证金指定账户：</w:t>
      </w:r>
    </w:p>
    <w:p w14:paraId="0DE280B7">
      <w:pPr>
        <w:spacing w:line="312" w:lineRule="auto"/>
        <w:ind w:firstLine="411" w:firstLineChars="196"/>
        <w:rPr>
          <w:rFonts w:ascii="宋体" w:hAnsi="宋体"/>
          <w:color w:val="auto"/>
          <w:highlight w:val="none"/>
        </w:rPr>
      </w:pPr>
      <w:r>
        <w:rPr>
          <w:rFonts w:hint="eastAsia" w:ascii="宋体" w:hAnsi="宋体"/>
          <w:color w:val="auto"/>
          <w:highlight w:val="none"/>
        </w:rPr>
        <w:t>开户名称：桂林电子科技大学</w:t>
      </w:r>
    </w:p>
    <w:p w14:paraId="6DD0A31F">
      <w:pPr>
        <w:spacing w:line="312" w:lineRule="auto"/>
        <w:ind w:firstLine="411" w:firstLineChars="196"/>
        <w:rPr>
          <w:rFonts w:ascii="宋体" w:hAnsi="宋体"/>
          <w:color w:val="auto"/>
          <w:highlight w:val="none"/>
        </w:rPr>
      </w:pPr>
      <w:r>
        <w:rPr>
          <w:rFonts w:hint="eastAsia" w:ascii="宋体" w:hAnsi="宋体"/>
          <w:color w:val="auto"/>
          <w:highlight w:val="none"/>
        </w:rPr>
        <w:t>开户银行：桂林市工行屏风支行</w:t>
      </w:r>
    </w:p>
    <w:p w14:paraId="03EEEE01">
      <w:pPr>
        <w:spacing w:line="312" w:lineRule="auto"/>
        <w:ind w:firstLine="411" w:firstLineChars="196"/>
        <w:rPr>
          <w:rFonts w:ascii="宋体" w:hAnsi="宋体"/>
          <w:color w:val="auto"/>
          <w:highlight w:val="none"/>
        </w:rPr>
      </w:pPr>
      <w:r>
        <w:rPr>
          <w:rFonts w:hint="eastAsia" w:ascii="宋体" w:hAnsi="宋体"/>
          <w:color w:val="auto"/>
          <w:highlight w:val="none"/>
        </w:rPr>
        <w:t>银行账号：2103 2152 0924 9017 694</w:t>
      </w:r>
    </w:p>
    <w:p w14:paraId="6DD78B18">
      <w:pPr>
        <w:spacing w:line="312" w:lineRule="auto"/>
        <w:ind w:firstLine="411" w:firstLineChars="196"/>
        <w:rPr>
          <w:rFonts w:ascii="宋体" w:hAnsi="宋体"/>
          <w:color w:val="auto"/>
          <w:highlight w:val="none"/>
        </w:rPr>
      </w:pPr>
      <w:r>
        <w:rPr>
          <w:rFonts w:hint="eastAsia" w:ascii="宋体" w:hAnsi="宋体"/>
          <w:color w:val="auto"/>
          <w:highlight w:val="none"/>
        </w:rPr>
        <w:t>注：</w:t>
      </w:r>
    </w:p>
    <w:p w14:paraId="033AC33C">
      <w:pPr>
        <w:spacing w:line="312" w:lineRule="auto"/>
        <w:ind w:firstLine="411" w:firstLineChars="196"/>
        <w:rPr>
          <w:rFonts w:ascii="宋体" w:hAnsi="宋体"/>
          <w:color w:val="auto"/>
          <w:highlight w:val="none"/>
        </w:rPr>
      </w:pPr>
      <w:r>
        <w:rPr>
          <w:rFonts w:hint="eastAsia" w:ascii="宋体" w:hAnsi="宋体"/>
          <w:color w:val="auto"/>
          <w:highlight w:val="none"/>
        </w:rPr>
        <w:t>（1）履约保证金不足额缴纳的（包含保函额度不足的），或者不按规定提交方式提交的，或者未在规定缴纳期限缴纳的，或者保函有效期低于合同履行期限（即合同中规定的当事人履行自己的义务，如交付标的物、价款或者报酬，履行劳务、完成工作的时间界限）的，不予签订合同。</w:t>
      </w:r>
    </w:p>
    <w:p w14:paraId="3B3B2ED4">
      <w:pPr>
        <w:spacing w:line="312" w:lineRule="auto"/>
        <w:ind w:firstLine="411" w:firstLineChars="196"/>
        <w:rPr>
          <w:rFonts w:ascii="宋体" w:hAnsi="宋体"/>
          <w:color w:val="auto"/>
          <w:highlight w:val="none"/>
        </w:rPr>
      </w:pPr>
      <w:r>
        <w:rPr>
          <w:rFonts w:hint="eastAsia" w:ascii="宋体" w:hAnsi="宋体"/>
          <w:color w:val="auto"/>
          <w:highlight w:val="none"/>
        </w:rPr>
        <w:t>（2）乙方如为联合体时，由联合体任意一方按规定提交的履约保证金，视为有效履约保证金。</w:t>
      </w:r>
    </w:p>
    <w:p w14:paraId="2AE64A3C">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第十条　违约责任</w:t>
      </w:r>
    </w:p>
    <w:p w14:paraId="3A3A9C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1.乙方所提供的货物规格、技术标准、材料等质量不合格的，乙方应向甲方支付合同金额5%违约金并赔偿甲方经济损失。</w:t>
      </w:r>
    </w:p>
    <w:p w14:paraId="08C729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2.乙方提供的货物如果侵犯了第三方合法权益而引发的任何纠纷或诉讼，均由乙方负责交涉并承担全部责任。</w:t>
      </w:r>
    </w:p>
    <w:p w14:paraId="3E8BB2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795C7E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4.非甲方原因导致乙方逾期交货的，由乙方向甲方偿付合同金额30％违约金，超过20天对方有权解除合同，违约方承担因此给对方造成的经济损失。</w:t>
      </w:r>
    </w:p>
    <w:p w14:paraId="782B70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5.乙方未按本合同和投标文件中规定的服务承诺提供售后服务的，乙方应按本合同金额5%向甲方支付违约金。</w:t>
      </w:r>
    </w:p>
    <w:p w14:paraId="0A8CB5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6.乙方提供的货物在保修期内，因设计、工艺或材料的缺陷和其他质量原因造成的问题，由乙方负责，费用从履约保证金中扣除，不足另补。</w:t>
      </w:r>
    </w:p>
    <w:p w14:paraId="12D0BA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7.其他违约行为按违约货款额</w:t>
      </w:r>
      <w:r>
        <w:rPr>
          <w:rFonts w:hint="eastAsia" w:ascii="宋体" w:hAnsi="宋体"/>
          <w:color w:val="auto"/>
          <w:szCs w:val="21"/>
          <w:highlight w:val="none"/>
          <w:u w:val="single"/>
        </w:rPr>
        <w:t>5</w:t>
      </w:r>
      <w:r>
        <w:rPr>
          <w:rFonts w:hint="eastAsia" w:ascii="宋体" w:hAnsi="宋体"/>
          <w:color w:val="auto"/>
          <w:szCs w:val="21"/>
          <w:highlight w:val="none"/>
        </w:rPr>
        <w:t>%收取违约金并赔偿经济损失。</w:t>
      </w:r>
    </w:p>
    <w:p w14:paraId="142FAF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乙方于投标文件中必须对所有产品的技术参数要求作出真实、有效的响应和承诺。所提供的产品必须为原装正品的、全新的、符合国家有关质量标准的产品。验收前，甲方现场根据招标文件要求及投标文件承诺对各项参数逐条对应进行核验，核验或检测数据不符合甲方要求及投标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投标文件承诺的指标要求，所有产生的费用由乙方承担，并承担政府采购虚假竞标的相关法律责任。</w:t>
      </w:r>
    </w:p>
    <w:p w14:paraId="1407394D">
      <w:pPr>
        <w:pStyle w:val="25"/>
        <w:snapToGrid w:val="0"/>
        <w:spacing w:line="360" w:lineRule="auto"/>
        <w:ind w:firstLine="413" w:firstLineChars="196"/>
        <w:rPr>
          <w:rFonts w:hAnsi="宋体"/>
          <w:b/>
          <w:color w:val="auto"/>
          <w:sz w:val="21"/>
          <w:highlight w:val="none"/>
        </w:rPr>
      </w:pPr>
      <w:r>
        <w:rPr>
          <w:rFonts w:hint="eastAsia" w:hAnsi="宋体"/>
          <w:b/>
          <w:color w:val="auto"/>
          <w:sz w:val="21"/>
          <w:highlight w:val="none"/>
        </w:rPr>
        <w:t>第十一条  不可抗力事件处理</w:t>
      </w:r>
    </w:p>
    <w:p w14:paraId="72AD7D7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1D971A92">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7457B22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0FE5DCB6">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第十二条  合同争议解决</w:t>
      </w:r>
    </w:p>
    <w:p w14:paraId="5566899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396B05CA">
      <w:pPr>
        <w:autoSpaceDE w:val="0"/>
        <w:autoSpaceDN w:val="0"/>
        <w:adjustRightInd w:val="0"/>
        <w:spacing w:line="360" w:lineRule="auto"/>
        <w:ind w:left="100" w:right="42" w:firstLine="420"/>
        <w:rPr>
          <w:rFonts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（2）</w:t>
      </w:r>
      <w:r>
        <w:rPr>
          <w:rFonts w:hint="eastAsia" w:ascii="宋体" w:hAnsi="宋体"/>
          <w:color w:val="auto"/>
          <w:szCs w:val="21"/>
          <w:highlight w:val="none"/>
        </w:rPr>
        <w:t>方式解决：</w:t>
      </w:r>
    </w:p>
    <w:p w14:paraId="72BC2AEC">
      <w:pPr>
        <w:autoSpaceDE w:val="0"/>
        <w:autoSpaceDN w:val="0"/>
        <w:adjustRightInd w:val="0"/>
        <w:spacing w:line="360" w:lineRule="auto"/>
        <w:ind w:right="40" w:firstLine="420"/>
        <w:rPr>
          <w:rFonts w:ascii="宋体" w:hAnsi="宋体"/>
          <w:color w:val="auto"/>
          <w:szCs w:val="21"/>
          <w:highlight w:val="none"/>
        </w:rPr>
      </w:pPr>
      <w:r>
        <w:rPr>
          <w:rFonts w:hint="eastAsia" w:ascii="宋体" w:hAnsi="宋体"/>
          <w:color w:val="auto"/>
          <w:szCs w:val="21"/>
          <w:highlight w:val="none"/>
        </w:rPr>
        <w:t>（1）向仲裁委员会申请仲裁；</w:t>
      </w:r>
    </w:p>
    <w:p w14:paraId="4691A451">
      <w:pPr>
        <w:autoSpaceDE w:val="0"/>
        <w:autoSpaceDN w:val="0"/>
        <w:adjustRightInd w:val="0"/>
        <w:spacing w:line="360" w:lineRule="auto"/>
        <w:ind w:right="40" w:firstLine="420"/>
        <w:rPr>
          <w:rFonts w:ascii="宋体" w:hAnsi="宋体"/>
          <w:color w:val="auto"/>
          <w:szCs w:val="21"/>
          <w:highlight w:val="none"/>
        </w:rPr>
      </w:pPr>
      <w:r>
        <w:rPr>
          <w:rFonts w:hint="eastAsia" w:ascii="宋体" w:hAnsi="宋体"/>
          <w:color w:val="auto"/>
          <w:szCs w:val="21"/>
          <w:highlight w:val="none"/>
        </w:rPr>
        <w:t>（2）向对甲方有管辖权的人民法院提起诉讼。</w:t>
      </w:r>
    </w:p>
    <w:p w14:paraId="249A6E8D">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第十三条　合同的变更、中止或者终止</w:t>
      </w:r>
    </w:p>
    <w:p w14:paraId="3B1DD7D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0BFD3718">
      <w:pPr>
        <w:pStyle w:val="2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16C30AB9">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7B5397AC">
      <w:pPr>
        <w:pStyle w:val="25"/>
        <w:snapToGrid w:val="0"/>
        <w:spacing w:line="360" w:lineRule="auto"/>
        <w:ind w:left="420" w:leftChars="200"/>
        <w:rPr>
          <w:rFonts w:hAnsi="宋体"/>
          <w:color w:val="auto"/>
          <w:sz w:val="21"/>
          <w:highlight w:val="none"/>
        </w:rPr>
      </w:pPr>
      <w:r>
        <w:rPr>
          <w:rFonts w:hint="eastAsia" w:hAnsi="宋体"/>
          <w:color w:val="auto"/>
          <w:sz w:val="21"/>
          <w:highlight w:val="none"/>
        </w:rPr>
        <w:t>1.政府采购合同</w:t>
      </w:r>
    </w:p>
    <w:p w14:paraId="4741516A">
      <w:pPr>
        <w:pStyle w:val="25"/>
        <w:snapToGrid w:val="0"/>
        <w:spacing w:line="360" w:lineRule="auto"/>
        <w:ind w:left="420" w:leftChars="200"/>
        <w:rPr>
          <w:rFonts w:hAnsi="宋体"/>
          <w:color w:val="auto"/>
          <w:sz w:val="21"/>
          <w:highlight w:val="none"/>
        </w:rPr>
      </w:pPr>
      <w:r>
        <w:rPr>
          <w:rFonts w:hint="eastAsia" w:hAnsi="宋体"/>
          <w:color w:val="auto"/>
          <w:sz w:val="21"/>
          <w:highlight w:val="none"/>
        </w:rPr>
        <w:t>2.中标通知书；</w:t>
      </w:r>
    </w:p>
    <w:p w14:paraId="29CD9ACC">
      <w:pPr>
        <w:pStyle w:val="25"/>
        <w:snapToGrid w:val="0"/>
        <w:spacing w:line="360" w:lineRule="auto"/>
        <w:ind w:left="420" w:leftChars="200"/>
        <w:rPr>
          <w:rFonts w:hAnsi="宋体"/>
          <w:color w:val="auto"/>
          <w:sz w:val="21"/>
          <w:highlight w:val="none"/>
        </w:rPr>
      </w:pPr>
      <w:r>
        <w:rPr>
          <w:rFonts w:hint="eastAsia" w:hAnsi="宋体"/>
          <w:color w:val="auto"/>
          <w:sz w:val="21"/>
          <w:highlight w:val="none"/>
        </w:rPr>
        <w:t>3.投标文件；</w:t>
      </w:r>
    </w:p>
    <w:p w14:paraId="3071D3ED">
      <w:pPr>
        <w:pStyle w:val="25"/>
        <w:snapToGrid w:val="0"/>
        <w:spacing w:line="360" w:lineRule="auto"/>
        <w:ind w:left="420" w:leftChars="200"/>
        <w:rPr>
          <w:rFonts w:hAnsi="宋体"/>
          <w:color w:val="auto"/>
          <w:sz w:val="21"/>
          <w:highlight w:val="none"/>
        </w:rPr>
      </w:pPr>
      <w:r>
        <w:rPr>
          <w:rFonts w:hint="eastAsia" w:hAnsi="宋体"/>
          <w:color w:val="auto"/>
          <w:sz w:val="21"/>
          <w:highlight w:val="none"/>
        </w:rPr>
        <w:t>4.招标文件及更正公告（澄清或补充通知）；</w:t>
      </w:r>
    </w:p>
    <w:p w14:paraId="4492E438">
      <w:pPr>
        <w:pStyle w:val="25"/>
        <w:snapToGrid w:val="0"/>
        <w:spacing w:line="360" w:lineRule="auto"/>
        <w:ind w:left="420" w:leftChars="200"/>
        <w:rPr>
          <w:rFonts w:hAnsi="宋体"/>
          <w:color w:val="auto"/>
          <w:sz w:val="21"/>
          <w:highlight w:val="none"/>
        </w:rPr>
      </w:pPr>
      <w:r>
        <w:rPr>
          <w:rFonts w:hint="eastAsia" w:hAnsi="宋体"/>
          <w:color w:val="auto"/>
          <w:sz w:val="21"/>
          <w:highlight w:val="none"/>
        </w:rPr>
        <w:t>5.标准、规范及有关技术文件；</w:t>
      </w:r>
    </w:p>
    <w:p w14:paraId="3FEB267C">
      <w:pPr>
        <w:pStyle w:val="25"/>
        <w:snapToGrid w:val="0"/>
        <w:spacing w:line="360" w:lineRule="auto"/>
        <w:ind w:left="420" w:leftChars="200"/>
        <w:rPr>
          <w:rFonts w:hAnsi="宋体"/>
          <w:color w:val="auto"/>
          <w:sz w:val="21"/>
          <w:highlight w:val="none"/>
        </w:rPr>
      </w:pPr>
      <w:r>
        <w:rPr>
          <w:rFonts w:hint="eastAsia" w:hAnsi="宋体"/>
          <w:color w:val="auto"/>
          <w:sz w:val="21"/>
          <w:highlight w:val="none"/>
        </w:rPr>
        <w:t>6.双方约定的其他合同文件。</w:t>
      </w:r>
    </w:p>
    <w:p w14:paraId="7DF1A442">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6CF30618">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w:t>
      </w:r>
      <w:r>
        <w:rPr>
          <w:rFonts w:hint="eastAsia" w:hAnsi="宋体"/>
          <w:b/>
          <w:color w:val="auto"/>
          <w:szCs w:val="21"/>
          <w:highlight w:val="none"/>
        </w:rPr>
        <w:t>十五</w:t>
      </w:r>
      <w:r>
        <w:rPr>
          <w:rFonts w:hint="eastAsia" w:ascii="宋体" w:hAnsi="宋体"/>
          <w:b/>
          <w:color w:val="auto"/>
          <w:szCs w:val="21"/>
          <w:highlight w:val="none"/>
        </w:rPr>
        <w:t>条　知识产权和保密要求</w:t>
      </w:r>
    </w:p>
    <w:p w14:paraId="1204A8C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135E0F1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49E4C75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317EB95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73FC923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4892900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6.乙方保证将要交付的货物的所有权完全属于乙方且无任何抵押、质押、查封等产权瑕疵。</w:t>
      </w:r>
    </w:p>
    <w:p w14:paraId="1C39F93B">
      <w:pPr>
        <w:pStyle w:val="25"/>
        <w:snapToGrid w:val="0"/>
        <w:spacing w:line="360" w:lineRule="auto"/>
        <w:ind w:firstLine="413" w:firstLineChars="196"/>
        <w:rPr>
          <w:rFonts w:hAnsi="宋体"/>
          <w:b/>
          <w:color w:val="auto"/>
          <w:sz w:val="21"/>
          <w:highlight w:val="none"/>
        </w:rPr>
      </w:pPr>
      <w:r>
        <w:rPr>
          <w:rFonts w:hint="eastAsia" w:hAnsi="宋体"/>
          <w:b/>
          <w:color w:val="auto"/>
          <w:sz w:val="21"/>
          <w:highlight w:val="none"/>
        </w:rPr>
        <w:t>第十六条  合同生效及其他</w:t>
      </w:r>
    </w:p>
    <w:p w14:paraId="3D8A3F8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1A9564FF">
      <w:pPr>
        <w:pStyle w:val="2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2.合同执行中涉及采购资金和采购内容修改或者补充的，并签订书面补充协议报财政部门备案，方可作为主合同不可分割的一部分。</w:t>
      </w:r>
    </w:p>
    <w:p w14:paraId="7B6B7524">
      <w:pPr>
        <w:pStyle w:val="2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3.合同生效后，甲乙双方不得因姓名、名称的变更或者法定代表人、负责人、承办人的变动而不履行合同义务。</w:t>
      </w:r>
    </w:p>
    <w:p w14:paraId="759DC0D0">
      <w:pPr>
        <w:pStyle w:val="25"/>
        <w:snapToGrid w:val="0"/>
        <w:spacing w:line="360" w:lineRule="auto"/>
        <w:ind w:left="420" w:leftChars="200"/>
        <w:rPr>
          <w:rFonts w:hAnsi="宋体"/>
          <w:color w:val="auto"/>
          <w:sz w:val="21"/>
          <w:highlight w:val="none"/>
        </w:rPr>
      </w:pPr>
      <w:r>
        <w:rPr>
          <w:rFonts w:hint="eastAsia" w:hAnsi="宋体"/>
          <w:color w:val="auto"/>
          <w:sz w:val="21"/>
          <w:highlight w:val="none"/>
        </w:rPr>
        <w:t>4.本合同未尽事宜，遵照《中华人民共和国民法典》有关条文执行。</w:t>
      </w:r>
    </w:p>
    <w:p w14:paraId="32DEF43B">
      <w:pPr>
        <w:snapToGrid w:val="0"/>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5.本合同</w:t>
      </w:r>
      <w:r>
        <w:rPr>
          <w:rFonts w:hint="eastAsia" w:ascii="宋体" w:hAnsi="宋体"/>
          <w:color w:val="auto"/>
          <w:kern w:val="0"/>
          <w:szCs w:val="21"/>
          <w:highlight w:val="none"/>
        </w:rPr>
        <w:t>一式五份，具有同等法律效力，甲乙双方各二份，采购代理机构一份，（可根据需要另</w:t>
      </w:r>
      <w:r>
        <w:rPr>
          <w:rFonts w:hint="eastAsia" w:ascii="宋体" w:hAnsi="宋体"/>
          <w:color w:val="auto"/>
          <w:kern w:val="0"/>
          <w:szCs w:val="21"/>
          <w:highlight w:val="none"/>
          <w:lang w:val="en-US" w:eastAsia="zh-CN"/>
        </w:rPr>
        <w:t>行</w:t>
      </w:r>
      <w:r>
        <w:rPr>
          <w:rFonts w:hint="eastAsia" w:ascii="宋体" w:hAnsi="宋体"/>
          <w:color w:val="auto"/>
          <w:kern w:val="0"/>
          <w:szCs w:val="21"/>
          <w:highlight w:val="none"/>
        </w:rPr>
        <w:t>增加）。</w:t>
      </w:r>
    </w:p>
    <w:p w14:paraId="7A447737">
      <w:pPr>
        <w:snapToGrid w:val="0"/>
        <w:spacing w:line="360" w:lineRule="auto"/>
        <w:rPr>
          <w:rFonts w:ascii="宋体" w:hAnsi="宋体"/>
          <w:color w:val="auto"/>
          <w:szCs w:val="21"/>
          <w:highlight w:val="none"/>
        </w:rPr>
      </w:pPr>
    </w:p>
    <w:p w14:paraId="7B8F4CEB">
      <w:pPr>
        <w:tabs>
          <w:tab w:val="left" w:pos="4395"/>
        </w:tabs>
        <w:spacing w:line="360" w:lineRule="auto"/>
        <w:rPr>
          <w:rFonts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2EB2055D">
      <w:pPr>
        <w:tabs>
          <w:tab w:val="left" w:pos="4395"/>
        </w:tabs>
        <w:spacing w:line="360" w:lineRule="auto"/>
        <w:rPr>
          <w:rFonts w:ascii="宋体" w:hAnsi="宋体"/>
          <w:b/>
          <w:color w:val="auto"/>
          <w:szCs w:val="21"/>
          <w:highlight w:val="none"/>
        </w:rPr>
      </w:pP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 xml:space="preserve">： </w:t>
      </w:r>
    </w:p>
    <w:p w14:paraId="691B0A33">
      <w:pPr>
        <w:tabs>
          <w:tab w:val="left" w:pos="4395"/>
        </w:tabs>
        <w:spacing w:line="360" w:lineRule="auto"/>
        <w:rPr>
          <w:rFonts w:ascii="宋体" w:hAnsi="宋体"/>
          <w:color w:val="auto"/>
          <w:szCs w:val="21"/>
          <w:highlight w:val="none"/>
        </w:rPr>
      </w:pPr>
    </w:p>
    <w:p w14:paraId="1163AD77">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签订日期：　　　年　　月　　日</w:t>
      </w:r>
      <w:r>
        <w:rPr>
          <w:rFonts w:hint="eastAsia" w:ascii="宋体" w:hAnsi="宋体"/>
          <w:color w:val="auto"/>
          <w:szCs w:val="21"/>
          <w:highlight w:val="none"/>
        </w:rPr>
        <w:tab/>
      </w:r>
      <w:r>
        <w:rPr>
          <w:rFonts w:hint="eastAsia" w:ascii="宋体" w:hAnsi="宋体"/>
          <w:color w:val="auto"/>
          <w:szCs w:val="21"/>
          <w:highlight w:val="none"/>
        </w:rPr>
        <w:t>签订日期：　　　年　　月　　日</w:t>
      </w:r>
    </w:p>
    <w:p w14:paraId="1ACDD080">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7A2F3734">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29C5D4E9">
      <w:pPr>
        <w:tabs>
          <w:tab w:val="left" w:pos="4395"/>
        </w:tabs>
        <w:spacing w:line="360" w:lineRule="auto"/>
        <w:rPr>
          <w:rFonts w:ascii="宋体" w:hAnsi="宋体"/>
          <w:bCs/>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 户 行：</w:t>
      </w:r>
    </w:p>
    <w:p w14:paraId="02556C72">
      <w:pPr>
        <w:widowControl/>
        <w:jc w:val="left"/>
        <w:rPr>
          <w:rFonts w:ascii="宋体" w:hAnsi="宋体"/>
          <w:b/>
          <w:color w:val="auto"/>
          <w:szCs w:val="21"/>
          <w:highlight w:val="none"/>
        </w:rPr>
      </w:pPr>
      <w:r>
        <w:rPr>
          <w:rFonts w:ascii="宋体" w:hAnsi="宋体"/>
          <w:b/>
          <w:color w:val="auto"/>
          <w:szCs w:val="21"/>
          <w:highlight w:val="none"/>
        </w:rPr>
        <w:br w:type="page"/>
      </w:r>
    </w:p>
    <w:p w14:paraId="4E2A31AE">
      <w:pPr>
        <w:snapToGrid w:val="0"/>
        <w:spacing w:line="360" w:lineRule="auto"/>
        <w:ind w:firstLine="3689" w:firstLineChars="1750"/>
        <w:rPr>
          <w:rFonts w:ascii="宋体" w:hAnsi="宋体"/>
          <w:b/>
          <w:color w:val="auto"/>
          <w:szCs w:val="21"/>
          <w:highlight w:val="none"/>
        </w:rPr>
      </w:pPr>
      <w:r>
        <w:rPr>
          <w:rFonts w:hint="eastAsia" w:ascii="宋体" w:hAnsi="宋体"/>
          <w:b/>
          <w:color w:val="auto"/>
          <w:szCs w:val="21"/>
          <w:highlight w:val="none"/>
        </w:rPr>
        <w:t>合 同 附 件</w:t>
      </w:r>
    </w:p>
    <w:p w14:paraId="022ED87F">
      <w:pPr>
        <w:snapToGrid w:val="0"/>
        <w:spacing w:line="360" w:lineRule="auto"/>
        <w:rPr>
          <w:rFonts w:ascii="宋体" w:hAnsi="宋体"/>
          <w:color w:val="auto"/>
          <w:szCs w:val="21"/>
          <w:highlight w:val="none"/>
        </w:rPr>
      </w:pPr>
      <w:r>
        <w:rPr>
          <w:rFonts w:hint="eastAsia" w:ascii="宋体" w:hAnsi="宋体"/>
          <w:color w:val="auto"/>
          <w:szCs w:val="21"/>
          <w:highlight w:val="none"/>
        </w:rPr>
        <w:t>一般货物类</w:t>
      </w:r>
    </w:p>
    <w:tbl>
      <w:tblPr>
        <w:tblStyle w:val="46"/>
        <w:tblW w:w="8522" w:type="dxa"/>
        <w:tblInd w:w="0" w:type="dxa"/>
        <w:tblLayout w:type="fixed"/>
        <w:tblCellMar>
          <w:top w:w="0" w:type="dxa"/>
          <w:left w:w="108" w:type="dxa"/>
          <w:bottom w:w="0" w:type="dxa"/>
          <w:right w:w="108" w:type="dxa"/>
        </w:tblCellMar>
      </w:tblPr>
      <w:tblGrid>
        <w:gridCol w:w="4248"/>
        <w:gridCol w:w="4274"/>
      </w:tblGrid>
      <w:tr w14:paraId="17CB8A55">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1C69D69F">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 供应商承诺具体事项：</w:t>
            </w:r>
          </w:p>
        </w:tc>
      </w:tr>
      <w:tr w14:paraId="6DC56868">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12AF5526">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 售后服务具体事项：</w:t>
            </w:r>
          </w:p>
        </w:tc>
      </w:tr>
      <w:tr w14:paraId="5AC9D515">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35A9E57B">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 质保期责任：</w:t>
            </w:r>
          </w:p>
        </w:tc>
      </w:tr>
      <w:tr w14:paraId="56DA65A3">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535AE40E">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 其他具体事项：</w:t>
            </w:r>
          </w:p>
        </w:tc>
      </w:tr>
      <w:tr w14:paraId="332BCC1E">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6ABEC9D5">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甲方（章）</w:t>
            </w:r>
          </w:p>
          <w:p w14:paraId="612582FD">
            <w:pPr>
              <w:snapToGrid w:val="0"/>
              <w:spacing w:line="360" w:lineRule="auto"/>
              <w:ind w:firstLine="422" w:firstLineChars="200"/>
              <w:rPr>
                <w:rFonts w:ascii="宋体" w:hAnsi="宋体"/>
                <w:b/>
                <w:color w:val="auto"/>
                <w:szCs w:val="21"/>
                <w:highlight w:val="none"/>
              </w:rPr>
            </w:pPr>
          </w:p>
          <w:p w14:paraId="74F0C9AD">
            <w:pPr>
              <w:snapToGrid w:val="0"/>
              <w:spacing w:line="360" w:lineRule="auto"/>
              <w:rPr>
                <w:rFonts w:ascii="宋体" w:hAnsi="宋体"/>
                <w:b/>
                <w:color w:val="auto"/>
                <w:szCs w:val="21"/>
                <w:highlight w:val="none"/>
              </w:rPr>
            </w:pPr>
          </w:p>
          <w:p w14:paraId="13103ADD">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61B838A3">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乙方（章）</w:t>
            </w:r>
          </w:p>
          <w:p w14:paraId="427D12F8">
            <w:pPr>
              <w:snapToGrid w:val="0"/>
              <w:spacing w:line="360" w:lineRule="auto"/>
              <w:ind w:firstLine="422" w:firstLineChars="200"/>
              <w:rPr>
                <w:rFonts w:ascii="宋体" w:hAnsi="宋体"/>
                <w:b/>
                <w:color w:val="auto"/>
                <w:szCs w:val="21"/>
                <w:highlight w:val="none"/>
              </w:rPr>
            </w:pPr>
          </w:p>
          <w:p w14:paraId="245FC44E">
            <w:pPr>
              <w:snapToGrid w:val="0"/>
              <w:spacing w:line="360" w:lineRule="auto"/>
              <w:rPr>
                <w:rFonts w:ascii="宋体" w:hAnsi="宋体"/>
                <w:b/>
                <w:color w:val="auto"/>
                <w:szCs w:val="21"/>
                <w:highlight w:val="none"/>
              </w:rPr>
            </w:pPr>
          </w:p>
          <w:p w14:paraId="650A6411">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w:t>
            </w:r>
          </w:p>
        </w:tc>
      </w:tr>
    </w:tbl>
    <w:p w14:paraId="3F3FFA5C">
      <w:pPr>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39BCD501">
      <w:pPr>
        <w:spacing w:line="360" w:lineRule="exact"/>
        <w:rPr>
          <w:rFonts w:ascii="宋体" w:hAnsi="宋体"/>
          <w:color w:val="auto"/>
          <w:szCs w:val="21"/>
          <w:highlight w:val="none"/>
        </w:rPr>
      </w:pPr>
    </w:p>
    <w:p w14:paraId="4927E4BD">
      <w:pPr>
        <w:rPr>
          <w:color w:val="auto"/>
          <w:szCs w:val="21"/>
          <w:highlight w:val="none"/>
        </w:rPr>
      </w:pPr>
    </w:p>
    <w:p w14:paraId="25EFA903">
      <w:pPr>
        <w:rPr>
          <w:rFonts w:ascii="仿宋" w:hAnsi="仿宋" w:eastAsia="仿宋"/>
          <w:bCs/>
          <w:color w:val="auto"/>
          <w:sz w:val="24"/>
          <w:highlight w:val="none"/>
        </w:rPr>
      </w:pPr>
      <w:r>
        <w:rPr>
          <w:b/>
          <w:color w:val="auto"/>
          <w:sz w:val="32"/>
          <w:szCs w:val="32"/>
          <w:highlight w:val="none"/>
        </w:rPr>
        <w:br w:type="page"/>
      </w:r>
      <w:bookmarkStart w:id="153" w:name="_Hlk55381736"/>
    </w:p>
    <w:p w14:paraId="1FB0E489">
      <w:pPr>
        <w:rPr>
          <w:rFonts w:ascii="仿宋" w:hAnsi="仿宋" w:eastAsia="仿宋"/>
          <w:bCs/>
          <w:color w:val="auto"/>
          <w:sz w:val="24"/>
          <w:highlight w:val="none"/>
        </w:rPr>
      </w:pPr>
    </w:p>
    <w:bookmarkEnd w:id="153"/>
    <w:p w14:paraId="173FCFBF">
      <w:pPr>
        <w:rPr>
          <w:rFonts w:ascii="宋体" w:hAnsi="宋体"/>
          <w:bCs/>
          <w:color w:val="auto"/>
          <w:sz w:val="32"/>
          <w:szCs w:val="32"/>
          <w:highlight w:val="none"/>
        </w:rPr>
      </w:pPr>
    </w:p>
    <w:p w14:paraId="7B72A468">
      <w:pPr>
        <w:rPr>
          <w:rFonts w:ascii="宋体" w:hAnsi="宋体"/>
          <w:bCs/>
          <w:color w:val="auto"/>
          <w:sz w:val="32"/>
          <w:szCs w:val="32"/>
          <w:highlight w:val="none"/>
        </w:rPr>
      </w:pPr>
    </w:p>
    <w:p w14:paraId="1EBBA59F">
      <w:pPr>
        <w:rPr>
          <w:rFonts w:ascii="宋体" w:hAnsi="宋体"/>
          <w:bCs/>
          <w:color w:val="auto"/>
          <w:sz w:val="32"/>
          <w:szCs w:val="32"/>
          <w:highlight w:val="none"/>
        </w:rPr>
      </w:pPr>
    </w:p>
    <w:p w14:paraId="1AA3F24A">
      <w:pPr>
        <w:rPr>
          <w:rFonts w:ascii="宋体" w:hAnsi="宋体"/>
          <w:bCs/>
          <w:color w:val="auto"/>
          <w:sz w:val="32"/>
          <w:szCs w:val="32"/>
          <w:highlight w:val="none"/>
        </w:rPr>
      </w:pPr>
    </w:p>
    <w:p w14:paraId="0B2A3C78">
      <w:pPr>
        <w:rPr>
          <w:rFonts w:ascii="宋体" w:hAnsi="宋体"/>
          <w:bCs/>
          <w:color w:val="auto"/>
          <w:sz w:val="32"/>
          <w:szCs w:val="32"/>
          <w:highlight w:val="none"/>
        </w:rPr>
      </w:pPr>
    </w:p>
    <w:p w14:paraId="68D72F7A">
      <w:pPr>
        <w:rPr>
          <w:rFonts w:ascii="宋体" w:hAnsi="宋体"/>
          <w:bCs/>
          <w:color w:val="auto"/>
          <w:sz w:val="32"/>
          <w:szCs w:val="32"/>
          <w:highlight w:val="none"/>
        </w:rPr>
      </w:pPr>
    </w:p>
    <w:p w14:paraId="056D21CE">
      <w:pPr>
        <w:rPr>
          <w:rFonts w:ascii="宋体" w:hAnsi="宋体"/>
          <w:bCs/>
          <w:color w:val="auto"/>
          <w:sz w:val="32"/>
          <w:szCs w:val="32"/>
          <w:highlight w:val="none"/>
        </w:rPr>
      </w:pPr>
    </w:p>
    <w:p w14:paraId="551D0845">
      <w:pPr>
        <w:pStyle w:val="5"/>
        <w:rPr>
          <w:color w:val="auto"/>
          <w:highlight w:val="none"/>
        </w:rPr>
      </w:pPr>
    </w:p>
    <w:p w14:paraId="63387B85">
      <w:pPr>
        <w:rPr>
          <w:rFonts w:ascii="宋体" w:hAnsi="宋体"/>
          <w:bCs/>
          <w:color w:val="auto"/>
          <w:sz w:val="32"/>
          <w:szCs w:val="32"/>
          <w:highlight w:val="none"/>
        </w:rPr>
      </w:pPr>
    </w:p>
    <w:p w14:paraId="66697DD2">
      <w:pPr>
        <w:rPr>
          <w:rFonts w:ascii="宋体" w:hAnsi="宋体"/>
          <w:bCs/>
          <w:color w:val="auto"/>
          <w:sz w:val="32"/>
          <w:szCs w:val="32"/>
          <w:highlight w:val="none"/>
        </w:rPr>
      </w:pPr>
    </w:p>
    <w:p w14:paraId="4A184776">
      <w:pPr>
        <w:rPr>
          <w:rFonts w:ascii="宋体" w:hAnsi="宋体"/>
          <w:bCs/>
          <w:color w:val="auto"/>
          <w:sz w:val="32"/>
          <w:szCs w:val="32"/>
          <w:highlight w:val="none"/>
        </w:rPr>
      </w:pPr>
    </w:p>
    <w:p w14:paraId="22A92FB5">
      <w:pPr>
        <w:rPr>
          <w:rFonts w:ascii="宋体" w:hAnsi="宋体"/>
          <w:bCs/>
          <w:color w:val="auto"/>
          <w:sz w:val="32"/>
          <w:szCs w:val="32"/>
          <w:highlight w:val="none"/>
        </w:rPr>
      </w:pPr>
    </w:p>
    <w:p w14:paraId="6A078472">
      <w:pPr>
        <w:pStyle w:val="4"/>
        <w:jc w:val="center"/>
        <w:rPr>
          <w:color w:val="auto"/>
          <w:highlight w:val="none"/>
        </w:rPr>
      </w:pPr>
      <w:bookmarkStart w:id="154" w:name="_Toc143259166"/>
      <w:bookmarkStart w:id="155" w:name="_Toc74320805"/>
      <w:r>
        <w:rPr>
          <w:rFonts w:hint="eastAsia"/>
          <w:color w:val="auto"/>
          <w:highlight w:val="none"/>
        </w:rPr>
        <w:t>第六章投标文件格式</w:t>
      </w:r>
      <w:bookmarkEnd w:id="154"/>
      <w:bookmarkEnd w:id="155"/>
    </w:p>
    <w:p w14:paraId="0CE98D36">
      <w:pPr>
        <w:snapToGrid w:val="0"/>
        <w:spacing w:before="50" w:after="50"/>
        <w:outlineLvl w:val="1"/>
        <w:rPr>
          <w:rFonts w:ascii="宋体" w:hAnsi="宋体"/>
          <w:color w:val="auto"/>
          <w:sz w:val="32"/>
          <w:szCs w:val="20"/>
          <w:highlight w:val="none"/>
        </w:rPr>
      </w:pPr>
    </w:p>
    <w:p w14:paraId="7877E07C">
      <w:pPr>
        <w:snapToGrid w:val="0"/>
        <w:spacing w:before="50" w:after="50"/>
        <w:outlineLvl w:val="1"/>
        <w:rPr>
          <w:rFonts w:ascii="宋体" w:hAnsi="宋体"/>
          <w:color w:val="auto"/>
          <w:sz w:val="32"/>
          <w:szCs w:val="20"/>
          <w:highlight w:val="none"/>
        </w:rPr>
      </w:pPr>
    </w:p>
    <w:p w14:paraId="6059FFB8">
      <w:pPr>
        <w:snapToGrid w:val="0"/>
        <w:spacing w:before="50" w:after="50"/>
        <w:outlineLvl w:val="1"/>
        <w:rPr>
          <w:rFonts w:ascii="宋体" w:hAnsi="宋体"/>
          <w:color w:val="auto"/>
          <w:sz w:val="32"/>
          <w:szCs w:val="20"/>
          <w:highlight w:val="none"/>
        </w:rPr>
      </w:pPr>
    </w:p>
    <w:p w14:paraId="247703DE">
      <w:pPr>
        <w:snapToGrid w:val="0"/>
        <w:spacing w:before="50" w:after="50"/>
        <w:outlineLvl w:val="1"/>
        <w:rPr>
          <w:rFonts w:ascii="宋体" w:hAnsi="宋体"/>
          <w:color w:val="auto"/>
          <w:sz w:val="32"/>
          <w:szCs w:val="20"/>
          <w:highlight w:val="none"/>
        </w:rPr>
      </w:pPr>
    </w:p>
    <w:p w14:paraId="020B8A53">
      <w:pPr>
        <w:snapToGrid w:val="0"/>
        <w:spacing w:before="50" w:after="50"/>
        <w:outlineLvl w:val="1"/>
        <w:rPr>
          <w:rFonts w:ascii="宋体" w:hAnsi="宋体"/>
          <w:color w:val="auto"/>
          <w:sz w:val="32"/>
          <w:szCs w:val="20"/>
          <w:highlight w:val="none"/>
        </w:rPr>
      </w:pPr>
    </w:p>
    <w:p w14:paraId="7A1763AE">
      <w:pPr>
        <w:snapToGrid w:val="0"/>
        <w:spacing w:before="50" w:after="50"/>
        <w:outlineLvl w:val="1"/>
        <w:rPr>
          <w:rFonts w:ascii="宋体" w:hAnsi="宋体"/>
          <w:color w:val="auto"/>
          <w:sz w:val="32"/>
          <w:szCs w:val="20"/>
          <w:highlight w:val="none"/>
        </w:rPr>
      </w:pPr>
    </w:p>
    <w:p w14:paraId="0981B78D">
      <w:pPr>
        <w:snapToGrid w:val="0"/>
        <w:spacing w:before="50" w:after="50"/>
        <w:outlineLvl w:val="1"/>
        <w:rPr>
          <w:rFonts w:ascii="宋体" w:hAnsi="宋体"/>
          <w:color w:val="auto"/>
          <w:sz w:val="32"/>
          <w:szCs w:val="20"/>
          <w:highlight w:val="none"/>
        </w:rPr>
      </w:pPr>
    </w:p>
    <w:p w14:paraId="61BE4ADB">
      <w:pPr>
        <w:snapToGrid w:val="0"/>
        <w:spacing w:before="50" w:after="50"/>
        <w:outlineLvl w:val="1"/>
        <w:rPr>
          <w:rFonts w:ascii="宋体" w:hAnsi="宋体"/>
          <w:color w:val="auto"/>
          <w:sz w:val="32"/>
          <w:szCs w:val="20"/>
          <w:highlight w:val="none"/>
        </w:rPr>
      </w:pPr>
    </w:p>
    <w:p w14:paraId="79FC82AC">
      <w:pPr>
        <w:snapToGrid w:val="0"/>
        <w:spacing w:before="50" w:after="50"/>
        <w:outlineLvl w:val="1"/>
        <w:rPr>
          <w:rFonts w:ascii="宋体" w:hAnsi="宋体"/>
          <w:color w:val="auto"/>
          <w:sz w:val="32"/>
          <w:szCs w:val="20"/>
          <w:highlight w:val="none"/>
        </w:rPr>
      </w:pPr>
    </w:p>
    <w:p w14:paraId="0AEAE0CF">
      <w:pPr>
        <w:snapToGrid w:val="0"/>
        <w:spacing w:before="50" w:after="50"/>
        <w:outlineLvl w:val="1"/>
        <w:rPr>
          <w:rFonts w:ascii="宋体" w:hAnsi="宋体"/>
          <w:color w:val="auto"/>
          <w:sz w:val="32"/>
          <w:szCs w:val="20"/>
          <w:highlight w:val="none"/>
        </w:rPr>
      </w:pPr>
    </w:p>
    <w:p w14:paraId="4316B755">
      <w:pPr>
        <w:snapToGrid w:val="0"/>
        <w:spacing w:before="50" w:after="50"/>
        <w:outlineLvl w:val="1"/>
        <w:rPr>
          <w:rFonts w:ascii="宋体" w:hAnsi="宋体"/>
          <w:color w:val="auto"/>
          <w:sz w:val="32"/>
          <w:szCs w:val="20"/>
          <w:highlight w:val="none"/>
        </w:rPr>
      </w:pPr>
    </w:p>
    <w:p w14:paraId="510522BD">
      <w:pPr>
        <w:snapToGrid w:val="0"/>
        <w:spacing w:before="50" w:after="50"/>
        <w:outlineLvl w:val="1"/>
        <w:rPr>
          <w:rFonts w:ascii="宋体" w:hAnsi="宋体"/>
          <w:color w:val="auto"/>
          <w:sz w:val="32"/>
          <w:szCs w:val="20"/>
          <w:highlight w:val="none"/>
        </w:rPr>
      </w:pPr>
    </w:p>
    <w:p w14:paraId="7829A8EE">
      <w:pPr>
        <w:snapToGrid w:val="0"/>
        <w:spacing w:before="50" w:after="50"/>
        <w:outlineLvl w:val="1"/>
        <w:rPr>
          <w:rFonts w:ascii="宋体" w:hAnsi="宋体"/>
          <w:color w:val="auto"/>
          <w:highlight w:val="none"/>
        </w:rPr>
      </w:pPr>
    </w:p>
    <w:p w14:paraId="7191F0B6">
      <w:pPr>
        <w:rPr>
          <w:b/>
          <w:color w:val="auto"/>
          <w:sz w:val="28"/>
          <w:szCs w:val="28"/>
          <w:highlight w:val="none"/>
        </w:rPr>
      </w:pPr>
      <w:bookmarkStart w:id="156" w:name="_Toc19686836"/>
      <w:bookmarkStart w:id="157" w:name="_Toc254970698"/>
      <w:bookmarkStart w:id="158" w:name="_Toc254970557"/>
      <w:r>
        <w:rPr>
          <w:rFonts w:hint="eastAsia"/>
          <w:b/>
          <w:color w:val="auto"/>
          <w:sz w:val="28"/>
          <w:szCs w:val="28"/>
          <w:highlight w:val="none"/>
        </w:rPr>
        <w:t>一、报价文件格式</w:t>
      </w:r>
      <w:bookmarkEnd w:id="156"/>
    </w:p>
    <w:p w14:paraId="510684A1">
      <w:pPr>
        <w:snapToGrid w:val="0"/>
        <w:spacing w:before="120" w:beforeLines="50" w:after="50" w:line="360" w:lineRule="auto"/>
        <w:ind w:left="142"/>
        <w:jc w:val="left"/>
        <w:rPr>
          <w:rFonts w:ascii="宋体" w:hAnsi="宋体"/>
          <w:b/>
          <w:color w:val="auto"/>
          <w:sz w:val="24"/>
          <w:highlight w:val="none"/>
        </w:rPr>
      </w:pPr>
      <w:r>
        <w:rPr>
          <w:rFonts w:hint="eastAsia" w:ascii="宋体" w:hAnsi="宋体"/>
          <w:b/>
          <w:color w:val="auto"/>
          <w:sz w:val="24"/>
          <w:highlight w:val="none"/>
        </w:rPr>
        <w:t xml:space="preserve">1. 报价文件封面格式： </w:t>
      </w:r>
    </w:p>
    <w:p w14:paraId="6900D5AD">
      <w:pPr>
        <w:snapToGrid w:val="0"/>
        <w:spacing w:before="120" w:beforeLines="50" w:after="50" w:line="360" w:lineRule="auto"/>
        <w:ind w:left="142"/>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24D83123">
      <w:pPr>
        <w:snapToGrid w:val="0"/>
        <w:spacing w:before="120" w:beforeLines="50" w:after="50" w:line="400" w:lineRule="exact"/>
        <w:jc w:val="left"/>
        <w:rPr>
          <w:rFonts w:ascii="宋体" w:hAnsi="宋体" w:eastAsia="方正小标宋简体"/>
          <w:bCs/>
          <w:color w:val="auto"/>
          <w:sz w:val="48"/>
          <w:szCs w:val="48"/>
          <w:highlight w:val="none"/>
        </w:rPr>
      </w:pPr>
    </w:p>
    <w:p w14:paraId="63D6FC98">
      <w:pPr>
        <w:snapToGrid w:val="0"/>
        <w:spacing w:before="120" w:beforeLines="50" w:after="50" w:line="4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57F1418E">
      <w:pPr>
        <w:snapToGrid w:val="0"/>
        <w:spacing w:before="120" w:beforeLines="50" w:after="50" w:line="400" w:lineRule="exact"/>
        <w:rPr>
          <w:rFonts w:ascii="宋体" w:hAnsi="宋体"/>
          <w:bCs/>
          <w:color w:val="auto"/>
          <w:sz w:val="24"/>
          <w:szCs w:val="20"/>
          <w:highlight w:val="none"/>
        </w:rPr>
      </w:pPr>
    </w:p>
    <w:p w14:paraId="09A3DA48">
      <w:pPr>
        <w:snapToGrid w:val="0"/>
        <w:spacing w:before="120" w:beforeLines="50" w:after="50" w:line="400" w:lineRule="exact"/>
        <w:rPr>
          <w:rFonts w:ascii="宋体" w:hAnsi="宋体"/>
          <w:bCs/>
          <w:color w:val="auto"/>
          <w:sz w:val="24"/>
          <w:szCs w:val="20"/>
          <w:highlight w:val="none"/>
        </w:rPr>
      </w:pPr>
    </w:p>
    <w:p w14:paraId="0C7B7F12">
      <w:pPr>
        <w:snapToGrid w:val="0"/>
        <w:spacing w:before="120" w:beforeLines="50" w:after="50" w:line="400" w:lineRule="exact"/>
        <w:rPr>
          <w:rFonts w:ascii="宋体" w:hAnsi="宋体"/>
          <w:bCs/>
          <w:color w:val="auto"/>
          <w:sz w:val="24"/>
          <w:szCs w:val="20"/>
          <w:highlight w:val="none"/>
        </w:rPr>
      </w:pPr>
    </w:p>
    <w:p w14:paraId="67C3577C">
      <w:pPr>
        <w:snapToGrid w:val="0"/>
        <w:spacing w:before="120" w:beforeLines="50" w:after="50" w:line="400" w:lineRule="exact"/>
        <w:rPr>
          <w:rFonts w:ascii="宋体" w:hAnsi="宋体"/>
          <w:bCs/>
          <w:color w:val="auto"/>
          <w:sz w:val="24"/>
          <w:szCs w:val="20"/>
          <w:highlight w:val="none"/>
        </w:rPr>
      </w:pPr>
    </w:p>
    <w:p w14:paraId="0403F79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587D20BD">
      <w:pPr>
        <w:snapToGrid w:val="0"/>
        <w:spacing w:before="120" w:beforeLines="50" w:after="50" w:line="400" w:lineRule="exact"/>
        <w:ind w:firstLine="360" w:firstLineChars="150"/>
        <w:rPr>
          <w:rFonts w:ascii="宋体" w:hAnsi="宋体"/>
          <w:bCs/>
          <w:color w:val="auto"/>
          <w:sz w:val="24"/>
          <w:highlight w:val="none"/>
        </w:rPr>
      </w:pPr>
    </w:p>
    <w:p w14:paraId="6AF96936">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6E8BF34D">
      <w:pPr>
        <w:snapToGrid w:val="0"/>
        <w:spacing w:before="120" w:beforeLines="50" w:after="50" w:line="400" w:lineRule="exact"/>
        <w:ind w:firstLine="360" w:firstLineChars="150"/>
        <w:rPr>
          <w:rFonts w:ascii="宋体" w:hAnsi="宋体"/>
          <w:bCs/>
          <w:color w:val="auto"/>
          <w:sz w:val="24"/>
          <w:highlight w:val="none"/>
        </w:rPr>
      </w:pPr>
    </w:p>
    <w:p w14:paraId="7E8AD304">
      <w:pPr>
        <w:snapToGrid w:val="0"/>
        <w:spacing w:before="120" w:beforeLines="50" w:after="50" w:line="400" w:lineRule="exact"/>
        <w:ind w:firstLine="360" w:firstLineChars="150"/>
        <w:rPr>
          <w:rFonts w:ascii="宋体" w:hAnsi="宋体"/>
          <w:bCs/>
          <w:color w:val="auto"/>
          <w:sz w:val="24"/>
          <w:highlight w:val="none"/>
        </w:rPr>
      </w:pPr>
    </w:p>
    <w:p w14:paraId="3155D089">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211C22D7">
      <w:pPr>
        <w:snapToGrid w:val="0"/>
        <w:spacing w:before="120" w:beforeLines="50" w:after="50" w:line="400" w:lineRule="exact"/>
        <w:ind w:firstLine="360" w:firstLineChars="150"/>
        <w:rPr>
          <w:rFonts w:ascii="宋体" w:hAnsi="宋体"/>
          <w:bCs/>
          <w:color w:val="auto"/>
          <w:sz w:val="24"/>
          <w:highlight w:val="none"/>
        </w:rPr>
      </w:pPr>
    </w:p>
    <w:p w14:paraId="7B063F80">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74C728D6">
      <w:pPr>
        <w:pStyle w:val="8"/>
        <w:snapToGrid w:val="0"/>
        <w:spacing w:before="50" w:after="50" w:line="400" w:lineRule="exact"/>
        <w:ind w:firstLine="960" w:firstLineChars="400"/>
        <w:rPr>
          <w:rFonts w:ascii="宋体" w:hAnsi="宋体"/>
          <w:bCs/>
          <w:color w:val="auto"/>
          <w:sz w:val="24"/>
          <w:szCs w:val="24"/>
          <w:highlight w:val="none"/>
        </w:rPr>
      </w:pPr>
    </w:p>
    <w:p w14:paraId="6B79535D">
      <w:pPr>
        <w:snapToGrid w:val="0"/>
        <w:spacing w:before="120"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4C6F8D85">
      <w:pPr>
        <w:snapToGrid w:val="0"/>
        <w:spacing w:before="120"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6317DCFC">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0F092B96">
      <w:pPr>
        <w:snapToGrid w:val="0"/>
        <w:spacing w:before="120" w:beforeLines="50" w:after="50"/>
        <w:rPr>
          <w:rFonts w:ascii="宋体" w:hAnsi="宋体"/>
          <w:b/>
          <w:color w:val="auto"/>
          <w:sz w:val="24"/>
          <w:highlight w:val="none"/>
        </w:rPr>
      </w:pPr>
    </w:p>
    <w:p w14:paraId="4A6CB4EE">
      <w:pPr>
        <w:snapToGrid w:val="0"/>
        <w:spacing w:before="120" w:beforeLines="50" w:after="50"/>
        <w:rPr>
          <w:rFonts w:ascii="宋体" w:hAnsi="宋体"/>
          <w:b/>
          <w:color w:val="auto"/>
          <w:sz w:val="24"/>
          <w:highlight w:val="none"/>
        </w:rPr>
      </w:pPr>
    </w:p>
    <w:p w14:paraId="6AAC4152">
      <w:pPr>
        <w:snapToGrid w:val="0"/>
        <w:spacing w:before="120" w:beforeLines="50" w:after="50"/>
        <w:rPr>
          <w:rFonts w:ascii="宋体" w:hAnsi="宋体"/>
          <w:b/>
          <w:color w:val="auto"/>
          <w:sz w:val="24"/>
          <w:highlight w:val="none"/>
        </w:rPr>
      </w:pPr>
    </w:p>
    <w:p w14:paraId="4D332731">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3.投标函格式</w:t>
      </w:r>
    </w:p>
    <w:p w14:paraId="7F5A8934">
      <w:pPr>
        <w:snapToGrid w:val="0"/>
        <w:spacing w:before="120" w:beforeLines="50" w:after="50"/>
        <w:ind w:left="142"/>
        <w:jc w:val="left"/>
        <w:rPr>
          <w:rFonts w:ascii="宋体" w:hAnsi="宋体"/>
          <w:b/>
          <w:color w:val="auto"/>
          <w:sz w:val="24"/>
          <w:highlight w:val="none"/>
        </w:rPr>
      </w:pPr>
    </w:p>
    <w:p w14:paraId="1264DD42">
      <w:pPr>
        <w:snapToGrid w:val="0"/>
        <w:spacing w:before="120" w:beforeLines="50" w:after="50" w:line="36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3A3EC6A6">
      <w:pPr>
        <w:snapToGrid w:val="0"/>
        <w:spacing w:before="120" w:beforeLines="50" w:after="50" w:line="320" w:lineRule="exact"/>
        <w:jc w:val="center"/>
        <w:rPr>
          <w:rFonts w:ascii="宋体" w:hAnsi="宋体"/>
          <w:b/>
          <w:color w:val="auto"/>
          <w:sz w:val="32"/>
          <w:szCs w:val="32"/>
          <w:highlight w:val="none"/>
        </w:rPr>
      </w:pPr>
    </w:p>
    <w:p w14:paraId="676A36D7">
      <w:pPr>
        <w:spacing w:line="360" w:lineRule="auto"/>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241B08FB">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项目名称       </w:t>
      </w:r>
      <w:r>
        <w:rPr>
          <w:rFonts w:hint="eastAsia" w:ascii="宋体" w:hAnsi="宋体"/>
          <w:color w:val="auto"/>
          <w:sz w:val="24"/>
          <w:highlight w:val="none"/>
        </w:rPr>
        <w:t>（项目编号：</w:t>
      </w:r>
      <w:bookmarkStart w:id="159" w:name="OLE_LINK23"/>
      <w:bookmarkStart w:id="160" w:name="OLE_LINK22"/>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bookmarkEnd w:id="159"/>
      <w:bookmarkEnd w:id="160"/>
      <w:r>
        <w:rPr>
          <w:rFonts w:hint="eastAsia" w:ascii="宋体" w:hAnsi="宋体"/>
          <w:color w:val="auto"/>
          <w:sz w:val="24"/>
          <w:highlight w:val="none"/>
        </w:rPr>
        <w:t>）的招标公告，签字代表______（姓名）经正式授权并代表投标人</w:t>
      </w:r>
      <w:r>
        <w:rPr>
          <w:rFonts w:hint="eastAsia" w:ascii="宋体" w:hAnsi="宋体"/>
          <w:color w:val="auto"/>
          <w:sz w:val="24"/>
          <w:highlight w:val="none"/>
          <w:u w:val="single"/>
        </w:rPr>
        <w:t>（投标人名称）</w:t>
      </w:r>
      <w:r>
        <w:rPr>
          <w:rFonts w:hint="eastAsia" w:ascii="宋体" w:hAnsi="宋体"/>
          <w:color w:val="auto"/>
          <w:sz w:val="24"/>
          <w:highlight w:val="none"/>
        </w:rPr>
        <w:t>提交投标文件。</w:t>
      </w:r>
    </w:p>
    <w:p w14:paraId="56547376">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2559C6C8">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1.我方已详细审查全部“招标文件”，包括修改文件（如有）以及全部参考资料和有关附件，已经了解我方对于招标文件、采购过程、采购结果有依法进行询问、质疑、投诉的权利及相关渠道和要求。</w:t>
      </w:r>
    </w:p>
    <w:p w14:paraId="5A68F9A3">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482E76ED">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rPr>
        <w:t>9</w:t>
      </w:r>
      <w:r>
        <w:rPr>
          <w:rFonts w:hint="eastAsia" w:ascii="宋体" w:hAnsi="宋体"/>
          <w:color w:val="auto"/>
          <w:sz w:val="24"/>
          <w:highlight w:val="none"/>
        </w:rPr>
        <w:t>0日。</w:t>
      </w:r>
    </w:p>
    <w:p w14:paraId="2F1C2FFA">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6ECAE542">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5.我方承诺，若我方中标，按本项目招标文件的规定标准向</w:t>
      </w:r>
      <w:r>
        <w:rPr>
          <w:rFonts w:hint="eastAsia" w:ascii="宋体" w:hAnsi="宋体"/>
          <w:color w:val="auto"/>
          <w:sz w:val="24"/>
          <w:highlight w:val="none"/>
          <w:lang w:val="en-US" w:eastAsia="zh-CN"/>
        </w:rPr>
        <w:t>云之龙咨询集团有限公司</w:t>
      </w:r>
      <w:r>
        <w:rPr>
          <w:rFonts w:hint="eastAsia" w:ascii="宋体" w:hAnsi="宋体"/>
          <w:color w:val="auto"/>
          <w:sz w:val="24"/>
          <w:highlight w:val="none"/>
        </w:rPr>
        <w:t>一次性足额支付代理服务费。代理服务费发票我方选择开具：□增值税普通发票、□增值税专用发票，开票信息如下：</w:t>
      </w:r>
    </w:p>
    <w:p w14:paraId="526ECD70">
      <w:pPr>
        <w:spacing w:line="360" w:lineRule="auto"/>
        <w:ind w:firstLine="480" w:firstLineChars="200"/>
        <w:contextualSpacing/>
        <w:rPr>
          <w:rFonts w:ascii="宋体" w:hAnsi="宋体"/>
          <w:color w:val="auto"/>
          <w:sz w:val="24"/>
          <w:highlight w:val="none"/>
          <w:u w:val="single"/>
        </w:rPr>
      </w:pPr>
      <w:r>
        <w:rPr>
          <w:rFonts w:hint="eastAsia" w:ascii="宋体" w:hAnsi="宋体"/>
          <w:color w:val="auto"/>
          <w:sz w:val="24"/>
          <w:highlight w:val="none"/>
        </w:rPr>
        <w:t>①公司名称：</w:t>
      </w:r>
      <w:r>
        <w:rPr>
          <w:rFonts w:hint="eastAsia" w:ascii="宋体" w:hAnsi="宋体"/>
          <w:color w:val="auto"/>
          <w:sz w:val="24"/>
          <w:highlight w:val="none"/>
          <w:u w:val="single"/>
        </w:rPr>
        <w:t xml:space="preserve">                      </w:t>
      </w:r>
    </w:p>
    <w:p w14:paraId="3DBF88C7">
      <w:pPr>
        <w:spacing w:line="360" w:lineRule="auto"/>
        <w:ind w:firstLine="480" w:firstLineChars="200"/>
        <w:contextualSpacing/>
        <w:rPr>
          <w:rFonts w:ascii="宋体" w:hAnsi="宋体"/>
          <w:color w:val="auto"/>
          <w:sz w:val="24"/>
          <w:highlight w:val="none"/>
          <w:u w:val="single"/>
        </w:rPr>
      </w:pPr>
      <w:r>
        <w:rPr>
          <w:rFonts w:hint="eastAsia" w:ascii="宋体" w:hAnsi="宋体"/>
          <w:color w:val="auto"/>
          <w:sz w:val="24"/>
          <w:highlight w:val="none"/>
        </w:rPr>
        <w:t>②纳税人识别号：</w:t>
      </w:r>
      <w:r>
        <w:rPr>
          <w:rFonts w:hint="eastAsia" w:ascii="宋体" w:hAnsi="宋体"/>
          <w:color w:val="auto"/>
          <w:sz w:val="24"/>
          <w:highlight w:val="none"/>
          <w:u w:val="single"/>
        </w:rPr>
        <w:t xml:space="preserve">                   </w:t>
      </w:r>
    </w:p>
    <w:p w14:paraId="451F6D87">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6.我方同意按照贵方要求提供与投标有关的一切数据或者资料。</w:t>
      </w:r>
    </w:p>
    <w:p w14:paraId="506D4C15">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7.我方向贵方提交的所有投标文件、资料都是准确的和真实的。</w:t>
      </w:r>
    </w:p>
    <w:p w14:paraId="4E48825F">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8.以上事项如有虚假或者隐瞒，我方愿意承担一切后果，并不再寻求任何旨在减轻或者免除法律责任的辩解。</w:t>
      </w:r>
    </w:p>
    <w:p w14:paraId="46772145">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9.根据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7D23026D">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182996E3">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8F7E1B0">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10.与本投标有关的一切正式往来信函请寄：</w:t>
      </w:r>
    </w:p>
    <w:p w14:paraId="756033B3">
      <w:pPr>
        <w:spacing w:line="360" w:lineRule="auto"/>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BF097DD">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F6BFCD0">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4DB183E0">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开户银行：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07C816E">
      <w:pPr>
        <w:spacing w:line="360" w:lineRule="auto"/>
        <w:ind w:firstLine="480" w:firstLineChars="200"/>
        <w:contextualSpacing/>
        <w:jc w:val="left"/>
        <w:rPr>
          <w:rFonts w:ascii="宋体" w:hAnsi="宋体"/>
          <w:color w:val="auto"/>
          <w:sz w:val="24"/>
          <w:highlight w:val="none"/>
        </w:rPr>
      </w:pPr>
    </w:p>
    <w:p w14:paraId="7D4E2687">
      <w:pPr>
        <w:spacing w:line="360" w:lineRule="auto"/>
        <w:ind w:firstLine="480" w:firstLineChars="200"/>
        <w:contextualSpacing/>
        <w:jc w:val="left"/>
        <w:rPr>
          <w:rFonts w:ascii="宋体" w:hAnsi="宋体"/>
          <w:color w:val="auto"/>
          <w:sz w:val="24"/>
          <w:highlight w:val="none"/>
        </w:rPr>
      </w:pPr>
    </w:p>
    <w:p w14:paraId="41490992">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法定代表人或者委托代理人（签字或者电子签名）：___________ </w:t>
      </w:r>
    </w:p>
    <w:p w14:paraId="71F9F7DD">
      <w:pPr>
        <w:pStyle w:val="25"/>
        <w:spacing w:line="360" w:lineRule="auto"/>
        <w:contextualSpacing/>
        <w:jc w:val="center"/>
        <w:rPr>
          <w:rFonts w:hAnsi="宋体"/>
          <w:color w:val="auto"/>
          <w:sz w:val="24"/>
          <w:szCs w:val="24"/>
          <w:highlight w:val="none"/>
          <w:u w:val="single"/>
        </w:rPr>
      </w:pPr>
      <w:r>
        <w:rPr>
          <w:rFonts w:hint="eastAsia" w:hAnsi="宋体"/>
          <w:color w:val="auto"/>
          <w:sz w:val="24"/>
          <w:highlight w:val="none"/>
        </w:rPr>
        <w:t>投标人名称（电子签章）：</w:t>
      </w:r>
      <w:r>
        <w:rPr>
          <w:rFonts w:hint="eastAsia" w:hAnsi="宋体"/>
          <w:color w:val="auto"/>
          <w:sz w:val="24"/>
          <w:highlight w:val="none"/>
          <w:u w:val="single"/>
        </w:rPr>
        <w:t xml:space="preserve">         </w:t>
      </w:r>
    </w:p>
    <w:p w14:paraId="34EC9483">
      <w:pPr>
        <w:pStyle w:val="25"/>
        <w:spacing w:line="360" w:lineRule="auto"/>
        <w:ind w:firstLine="4080" w:firstLineChars="1700"/>
        <w:contextualSpacing/>
        <w:rPr>
          <w:rFonts w:hAnsi="宋体"/>
          <w:color w:val="auto"/>
          <w:sz w:val="24"/>
          <w:highlight w:val="none"/>
        </w:rPr>
      </w:pPr>
      <w:r>
        <w:rPr>
          <w:rFonts w:hint="eastAsia" w:hAnsi="宋体"/>
          <w:color w:val="auto"/>
          <w:sz w:val="24"/>
          <w:highlight w:val="none"/>
        </w:rPr>
        <w:t>__</w:t>
      </w:r>
      <w:r>
        <w:rPr>
          <w:rFonts w:hint="eastAsia" w:hAnsi="宋体"/>
          <w:color w:val="auto"/>
          <w:sz w:val="24"/>
          <w:szCs w:val="24"/>
          <w:highlight w:val="none"/>
        </w:rPr>
        <w:t>年</w:t>
      </w:r>
      <w:r>
        <w:rPr>
          <w:rFonts w:hint="eastAsia" w:hAnsi="宋体"/>
          <w:color w:val="auto"/>
          <w:sz w:val="24"/>
          <w:highlight w:val="none"/>
        </w:rPr>
        <w:t>__</w:t>
      </w:r>
      <w:r>
        <w:rPr>
          <w:rFonts w:hint="eastAsia" w:hAnsi="宋体"/>
          <w:color w:val="auto"/>
          <w:sz w:val="24"/>
          <w:szCs w:val="24"/>
          <w:highlight w:val="none"/>
        </w:rPr>
        <w:t>月</w:t>
      </w:r>
      <w:r>
        <w:rPr>
          <w:rFonts w:hint="eastAsia" w:hAnsi="宋体"/>
          <w:color w:val="auto"/>
          <w:sz w:val="24"/>
          <w:highlight w:val="none"/>
        </w:rPr>
        <w:t>__</w:t>
      </w:r>
      <w:r>
        <w:rPr>
          <w:rFonts w:hint="eastAsia" w:hAnsi="宋体"/>
          <w:color w:val="auto"/>
          <w:sz w:val="24"/>
          <w:szCs w:val="24"/>
          <w:highlight w:val="none"/>
        </w:rPr>
        <w:t>日</w:t>
      </w:r>
    </w:p>
    <w:p w14:paraId="2BDDE45F">
      <w:pPr>
        <w:snapToGrid w:val="0"/>
        <w:spacing w:before="120" w:beforeLines="50" w:after="50"/>
        <w:jc w:val="left"/>
        <w:rPr>
          <w:rFonts w:ascii="宋体" w:hAnsi="宋体"/>
          <w:b/>
          <w:color w:val="auto"/>
          <w:sz w:val="24"/>
          <w:szCs w:val="20"/>
          <w:highlight w:val="none"/>
        </w:rPr>
      </w:pPr>
      <w:r>
        <w:rPr>
          <w:rFonts w:hAnsi="宋体"/>
          <w:color w:val="auto"/>
          <w:highlight w:val="none"/>
          <w:u w:val="single"/>
        </w:rPr>
        <w:br w:type="page"/>
      </w:r>
      <w:r>
        <w:rPr>
          <w:rFonts w:ascii="宋体" w:hAnsi="宋体"/>
          <w:b/>
          <w:color w:val="auto"/>
          <w:sz w:val="24"/>
          <w:highlight w:val="none"/>
        </w:rPr>
        <w:t>4.</w:t>
      </w:r>
      <w:r>
        <w:rPr>
          <w:rFonts w:hint="eastAsia" w:ascii="宋体" w:hAnsi="宋体"/>
          <w:b/>
          <w:color w:val="auto"/>
          <w:sz w:val="24"/>
          <w:highlight w:val="none"/>
        </w:rPr>
        <w:t>开标一览表格式</w:t>
      </w:r>
    </w:p>
    <w:p w14:paraId="020AC72B">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75A2352D">
      <w:pPr>
        <w:snapToGrid w:val="0"/>
        <w:spacing w:before="50" w:after="50"/>
        <w:jc w:val="center"/>
        <w:rPr>
          <w:rFonts w:ascii="宋体" w:hAnsi="宋体"/>
          <w:b/>
          <w:color w:val="auto"/>
          <w:sz w:val="30"/>
          <w:szCs w:val="20"/>
          <w:highlight w:val="none"/>
        </w:rPr>
      </w:pPr>
    </w:p>
    <w:p w14:paraId="0562E2FA">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项目编号：</w:t>
      </w:r>
      <w:r>
        <w:rPr>
          <w:rFonts w:hint="eastAsia" w:ascii="宋体" w:hAnsi="宋体"/>
          <w:color w:val="auto"/>
          <w:sz w:val="24"/>
          <w:highlight w:val="none"/>
          <w:u w:val="single"/>
        </w:rPr>
        <w:t xml:space="preserve">                     </w:t>
      </w:r>
    </w:p>
    <w:p w14:paraId="0EEC97E8">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6"/>
        <w:tblW w:w="102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89"/>
        <w:gridCol w:w="1450"/>
        <w:gridCol w:w="559"/>
        <w:gridCol w:w="1156"/>
        <w:gridCol w:w="962"/>
        <w:gridCol w:w="1144"/>
        <w:gridCol w:w="1144"/>
        <w:gridCol w:w="1616"/>
      </w:tblGrid>
      <w:tr w14:paraId="6FC58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2189" w:type="dxa"/>
            <w:tcBorders>
              <w:top w:val="single" w:color="auto" w:sz="4" w:space="0"/>
              <w:left w:val="single" w:color="auto" w:sz="4" w:space="0"/>
              <w:bottom w:val="single" w:color="auto" w:sz="4" w:space="0"/>
              <w:right w:val="single" w:color="auto" w:sz="4" w:space="0"/>
            </w:tcBorders>
            <w:vAlign w:val="center"/>
          </w:tcPr>
          <w:p w14:paraId="455614BC">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标的名称</w:t>
            </w:r>
          </w:p>
        </w:tc>
        <w:tc>
          <w:tcPr>
            <w:tcW w:w="1450" w:type="dxa"/>
            <w:tcBorders>
              <w:top w:val="single" w:color="auto" w:sz="4" w:space="0"/>
              <w:left w:val="single" w:color="auto" w:sz="4" w:space="0"/>
              <w:bottom w:val="single" w:color="auto" w:sz="4" w:space="0"/>
              <w:right w:val="single" w:color="auto" w:sz="4" w:space="0"/>
            </w:tcBorders>
            <w:vAlign w:val="center"/>
          </w:tcPr>
          <w:p w14:paraId="418DB364">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生产厂家（制造商）、产地</w:t>
            </w:r>
          </w:p>
        </w:tc>
        <w:tc>
          <w:tcPr>
            <w:tcW w:w="559" w:type="dxa"/>
            <w:tcBorders>
              <w:top w:val="single" w:color="auto" w:sz="4" w:space="0"/>
              <w:left w:val="single" w:color="auto" w:sz="4" w:space="0"/>
              <w:bottom w:val="single" w:color="auto" w:sz="4" w:space="0"/>
              <w:right w:val="single" w:color="auto" w:sz="4" w:space="0"/>
            </w:tcBorders>
            <w:vAlign w:val="center"/>
          </w:tcPr>
          <w:p w14:paraId="32986169">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品牌</w:t>
            </w:r>
          </w:p>
        </w:tc>
        <w:tc>
          <w:tcPr>
            <w:tcW w:w="1156" w:type="dxa"/>
            <w:tcBorders>
              <w:top w:val="single" w:color="auto" w:sz="4" w:space="0"/>
              <w:left w:val="single" w:color="auto" w:sz="4" w:space="0"/>
              <w:bottom w:val="single" w:color="auto" w:sz="4" w:space="0"/>
              <w:right w:val="single" w:color="auto" w:sz="4" w:space="0"/>
            </w:tcBorders>
            <w:vAlign w:val="center"/>
          </w:tcPr>
          <w:p w14:paraId="06B7C079">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规格、型号</w:t>
            </w:r>
          </w:p>
        </w:tc>
        <w:tc>
          <w:tcPr>
            <w:tcW w:w="962" w:type="dxa"/>
            <w:tcBorders>
              <w:top w:val="single" w:color="auto" w:sz="4" w:space="0"/>
              <w:left w:val="single" w:color="auto" w:sz="4" w:space="0"/>
              <w:bottom w:val="single" w:color="auto" w:sz="4" w:space="0"/>
              <w:right w:val="single" w:color="auto" w:sz="4" w:space="0"/>
            </w:tcBorders>
            <w:vAlign w:val="center"/>
          </w:tcPr>
          <w:p w14:paraId="6B2F0EAC">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数量①</w:t>
            </w:r>
          </w:p>
        </w:tc>
        <w:tc>
          <w:tcPr>
            <w:tcW w:w="1144" w:type="dxa"/>
            <w:tcBorders>
              <w:top w:val="single" w:color="auto" w:sz="4" w:space="0"/>
              <w:left w:val="single" w:color="auto" w:sz="4" w:space="0"/>
              <w:bottom w:val="single" w:color="auto" w:sz="4" w:space="0"/>
              <w:right w:val="single" w:color="auto" w:sz="4" w:space="0"/>
            </w:tcBorders>
            <w:vAlign w:val="center"/>
          </w:tcPr>
          <w:p w14:paraId="4101A13F">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单位</w:t>
            </w:r>
          </w:p>
        </w:tc>
        <w:tc>
          <w:tcPr>
            <w:tcW w:w="1144" w:type="dxa"/>
            <w:tcBorders>
              <w:top w:val="single" w:color="auto" w:sz="4" w:space="0"/>
              <w:left w:val="single" w:color="auto" w:sz="4" w:space="0"/>
              <w:bottom w:val="single" w:color="auto" w:sz="4" w:space="0"/>
              <w:right w:val="single" w:color="auto" w:sz="4" w:space="0"/>
            </w:tcBorders>
            <w:vAlign w:val="center"/>
          </w:tcPr>
          <w:p w14:paraId="5B63B587">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4AAB3EFC">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②</w:t>
            </w:r>
          </w:p>
        </w:tc>
        <w:tc>
          <w:tcPr>
            <w:tcW w:w="1616" w:type="dxa"/>
            <w:tcBorders>
              <w:top w:val="single" w:color="auto" w:sz="4" w:space="0"/>
              <w:left w:val="single" w:color="auto" w:sz="4" w:space="0"/>
              <w:bottom w:val="single" w:color="auto" w:sz="4" w:space="0"/>
              <w:right w:val="single" w:color="auto" w:sz="4" w:space="0"/>
            </w:tcBorders>
            <w:vAlign w:val="center"/>
          </w:tcPr>
          <w:p w14:paraId="29CFAF5A">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投标报价</w:t>
            </w:r>
          </w:p>
          <w:p w14:paraId="48DD45CF">
            <w:pPr>
              <w:snapToGrid w:val="0"/>
              <w:spacing w:before="50" w:after="50" w:line="360" w:lineRule="auto"/>
              <w:jc w:val="center"/>
              <w:rPr>
                <w:rFonts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0CC3D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2189" w:type="dxa"/>
            <w:tcBorders>
              <w:top w:val="single" w:color="auto" w:sz="4" w:space="0"/>
              <w:left w:val="single" w:color="auto" w:sz="4" w:space="0"/>
              <w:bottom w:val="single" w:color="auto" w:sz="4" w:space="0"/>
              <w:right w:val="single" w:color="auto" w:sz="4" w:space="0"/>
            </w:tcBorders>
            <w:vAlign w:val="center"/>
          </w:tcPr>
          <w:p w14:paraId="2372FC8C">
            <w:pPr>
              <w:snapToGrid w:val="0"/>
              <w:spacing w:before="50" w:after="50" w:line="360" w:lineRule="auto"/>
              <w:jc w:val="center"/>
              <w:rPr>
                <w:rFonts w:ascii="宋体" w:hAnsi="宋体"/>
                <w:b/>
                <w:color w:val="auto"/>
                <w:sz w:val="24"/>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7AAB81C4">
            <w:pPr>
              <w:snapToGrid w:val="0"/>
              <w:spacing w:before="50" w:after="50" w:line="360" w:lineRule="auto"/>
              <w:jc w:val="center"/>
              <w:rPr>
                <w:rFonts w:ascii="宋体" w:hAnsi="宋体"/>
                <w:b/>
                <w:color w:val="auto"/>
                <w:sz w:val="24"/>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227CCCA7">
            <w:pPr>
              <w:snapToGrid w:val="0"/>
              <w:spacing w:before="50" w:after="50" w:line="360" w:lineRule="auto"/>
              <w:rPr>
                <w:rFonts w:ascii="宋体" w:hAnsi="宋体"/>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tcPr>
          <w:p w14:paraId="413B77C5">
            <w:pPr>
              <w:snapToGrid w:val="0"/>
              <w:spacing w:before="50" w:after="50" w:line="360" w:lineRule="auto"/>
              <w:rPr>
                <w:rFonts w:ascii="宋体" w:hAnsi="宋体"/>
                <w:color w:val="auto"/>
                <w:sz w:val="24"/>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106CF457">
            <w:pPr>
              <w:snapToGrid w:val="0"/>
              <w:spacing w:before="50" w:after="50" w:line="360" w:lineRule="auto"/>
              <w:rPr>
                <w:rFonts w:ascii="宋体" w:hAnsi="宋体"/>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23E7A150">
            <w:pPr>
              <w:snapToGrid w:val="0"/>
              <w:spacing w:before="50" w:after="50" w:line="360" w:lineRule="auto"/>
              <w:rPr>
                <w:rFonts w:ascii="宋体" w:hAnsi="宋体"/>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78965F6B">
            <w:pPr>
              <w:snapToGrid w:val="0"/>
              <w:spacing w:before="50" w:after="50" w:line="360" w:lineRule="auto"/>
              <w:rPr>
                <w:rFonts w:ascii="宋体" w:hAnsi="宋体"/>
                <w:color w:val="auto"/>
                <w:sz w:val="24"/>
                <w:highlight w:val="none"/>
              </w:rPr>
            </w:pPr>
          </w:p>
        </w:tc>
        <w:tc>
          <w:tcPr>
            <w:tcW w:w="1616" w:type="dxa"/>
            <w:tcBorders>
              <w:top w:val="single" w:color="auto" w:sz="4" w:space="0"/>
              <w:left w:val="single" w:color="auto" w:sz="4" w:space="0"/>
              <w:bottom w:val="single" w:color="auto" w:sz="4" w:space="0"/>
              <w:right w:val="single" w:color="auto" w:sz="4" w:space="0"/>
            </w:tcBorders>
            <w:vAlign w:val="center"/>
          </w:tcPr>
          <w:p w14:paraId="5C3B44BC">
            <w:pPr>
              <w:snapToGrid w:val="0"/>
              <w:spacing w:before="50" w:after="50" w:line="360" w:lineRule="auto"/>
              <w:rPr>
                <w:rFonts w:ascii="宋体" w:hAnsi="宋体"/>
                <w:color w:val="auto"/>
                <w:sz w:val="24"/>
                <w:highlight w:val="none"/>
              </w:rPr>
            </w:pPr>
          </w:p>
        </w:tc>
      </w:tr>
      <w:tr w14:paraId="5A463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20" w:type="dxa"/>
            <w:gridSpan w:val="8"/>
            <w:tcBorders>
              <w:top w:val="single" w:color="auto" w:sz="4" w:space="0"/>
              <w:left w:val="single" w:color="auto" w:sz="4" w:space="0"/>
              <w:bottom w:val="single" w:color="auto" w:sz="4" w:space="0"/>
              <w:right w:val="single" w:color="auto" w:sz="4" w:space="0"/>
            </w:tcBorders>
          </w:tcPr>
          <w:p w14:paraId="10A5738F">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0A121604">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67AE12DD">
      <w:pPr>
        <w:snapToGrid w:val="0"/>
        <w:spacing w:line="360" w:lineRule="exact"/>
        <w:ind w:firstLine="480" w:firstLineChars="200"/>
        <w:jc w:val="left"/>
        <w:rPr>
          <w:rFonts w:ascii="宋体" w:hAnsi="宋体"/>
          <w:color w:val="auto"/>
          <w:sz w:val="24"/>
          <w:highlight w:val="none"/>
        </w:rPr>
      </w:pPr>
      <w:r>
        <w:rPr>
          <w:rFonts w:hint="eastAsia" w:ascii="宋体" w:hAnsi="宋体"/>
          <w:color w:val="auto"/>
          <w:sz w:val="24"/>
          <w:highlight w:val="none"/>
        </w:rPr>
        <w:t>1.投标人的开标一览表必须加盖投标人电子签章并由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7D6D451C">
      <w:pPr>
        <w:snapToGrid w:val="0"/>
        <w:spacing w:line="360" w:lineRule="exact"/>
        <w:ind w:firstLine="480" w:firstLineChars="200"/>
        <w:jc w:val="left"/>
        <w:rPr>
          <w:rFonts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5D757B15">
      <w:pPr>
        <w:snapToGrid w:val="0"/>
        <w:spacing w:line="360" w:lineRule="exact"/>
        <w:ind w:firstLine="480" w:firstLineChars="200"/>
        <w:jc w:val="left"/>
        <w:rPr>
          <w:rFonts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42667782">
      <w:pPr>
        <w:snapToGrid w:val="0"/>
        <w:spacing w:line="360" w:lineRule="exact"/>
        <w:ind w:firstLine="480" w:firstLineChars="200"/>
        <w:jc w:val="left"/>
        <w:rPr>
          <w:rFonts w:ascii="宋体" w:hAnsi="宋体"/>
          <w:color w:val="auto"/>
          <w:sz w:val="24"/>
          <w:highlight w:val="none"/>
        </w:rPr>
      </w:pPr>
      <w:r>
        <w:rPr>
          <w:rFonts w:hint="eastAsia" w:ascii="宋体" w:hAnsi="宋体"/>
          <w:color w:val="auto"/>
          <w:sz w:val="24"/>
          <w:highlight w:val="none"/>
        </w:rPr>
        <w:t>4.标的的“生产厂家（制造商）</w:t>
      </w:r>
      <w:r>
        <w:rPr>
          <w:rFonts w:hint="eastAsia" w:ascii="宋体" w:hAnsi="宋体"/>
          <w:color w:val="auto"/>
          <w:sz w:val="24"/>
          <w:highlight w:val="none"/>
          <w:lang w:eastAsia="zh-CN"/>
        </w:rPr>
        <w:t>，</w:t>
      </w:r>
      <w:r>
        <w:rPr>
          <w:rFonts w:hint="eastAsia" w:ascii="宋体" w:hAnsi="宋体"/>
          <w:color w:val="auto"/>
          <w:sz w:val="24"/>
          <w:highlight w:val="none"/>
        </w:rPr>
        <w:t>产地</w:t>
      </w:r>
      <w:r>
        <w:rPr>
          <w:rFonts w:hint="eastAsia" w:ascii="宋体" w:hAnsi="宋体"/>
          <w:color w:val="auto"/>
          <w:sz w:val="24"/>
          <w:highlight w:val="none"/>
          <w:lang w:eastAsia="zh-CN"/>
        </w:rPr>
        <w:t>，</w:t>
      </w:r>
      <w:r>
        <w:rPr>
          <w:rFonts w:hint="eastAsia" w:ascii="宋体" w:hAnsi="宋体"/>
          <w:color w:val="auto"/>
          <w:sz w:val="24"/>
          <w:highlight w:val="none"/>
        </w:rPr>
        <w:t>品牌</w:t>
      </w:r>
      <w:r>
        <w:rPr>
          <w:rFonts w:hint="eastAsia" w:ascii="宋体" w:hAnsi="宋体"/>
          <w:color w:val="auto"/>
          <w:sz w:val="24"/>
          <w:highlight w:val="none"/>
          <w:lang w:eastAsia="zh-CN"/>
        </w:rPr>
        <w:t>，</w:t>
      </w:r>
      <w:r>
        <w:rPr>
          <w:rFonts w:hint="eastAsia" w:ascii="宋体" w:hAnsi="宋体"/>
          <w:color w:val="auto"/>
          <w:sz w:val="24"/>
          <w:highlight w:val="none"/>
        </w:rPr>
        <w:t>规格、型号</w:t>
      </w:r>
      <w:r>
        <w:rPr>
          <w:rFonts w:hint="eastAsia" w:ascii="宋体" w:hAnsi="宋体"/>
          <w:color w:val="auto"/>
          <w:sz w:val="24"/>
          <w:highlight w:val="none"/>
          <w:lang w:eastAsia="zh-CN"/>
        </w:rPr>
        <w:t>，</w:t>
      </w:r>
      <w:r>
        <w:rPr>
          <w:rFonts w:hint="eastAsia" w:ascii="宋体" w:hAnsi="宋体"/>
          <w:color w:val="auto"/>
          <w:sz w:val="24"/>
          <w:highlight w:val="none"/>
        </w:rPr>
        <w:t>数量及单位</w:t>
      </w:r>
      <w:r>
        <w:rPr>
          <w:rFonts w:hint="eastAsia" w:ascii="宋体" w:hAnsi="宋体"/>
          <w:color w:val="auto"/>
          <w:sz w:val="24"/>
          <w:highlight w:val="none"/>
          <w:lang w:eastAsia="zh-CN"/>
        </w:rPr>
        <w:t>，</w:t>
      </w:r>
      <w:r>
        <w:rPr>
          <w:rFonts w:hint="eastAsia" w:ascii="宋体" w:hAnsi="宋体"/>
          <w:color w:val="auto"/>
          <w:sz w:val="24"/>
          <w:highlight w:val="none"/>
        </w:rPr>
        <w:t>单价</w:t>
      </w:r>
      <w:r>
        <w:rPr>
          <w:rFonts w:hint="eastAsia" w:ascii="宋体" w:hAnsi="宋体"/>
          <w:color w:val="auto"/>
          <w:sz w:val="24"/>
          <w:highlight w:val="none"/>
          <w:lang w:eastAsia="zh-CN"/>
        </w:rPr>
        <w:t>，</w:t>
      </w:r>
      <w:r>
        <w:rPr>
          <w:rFonts w:hint="eastAsia" w:ascii="宋体" w:hAnsi="宋体"/>
          <w:color w:val="auto"/>
          <w:sz w:val="24"/>
          <w:highlight w:val="none"/>
        </w:rPr>
        <w:t>投标报价”必须如实填写完整，</w:t>
      </w:r>
      <w:r>
        <w:rPr>
          <w:rFonts w:hint="eastAsia" w:ascii="宋体" w:hAnsi="宋体"/>
          <w:b/>
          <w:color w:val="auto"/>
          <w:sz w:val="24"/>
          <w:highlight w:val="none"/>
        </w:rPr>
        <w:t>填写有缺漏的，投标作无效标处理。</w:t>
      </w:r>
    </w:p>
    <w:p w14:paraId="190E0BF6">
      <w:pPr>
        <w:snapToGrid w:val="0"/>
        <w:spacing w:line="360" w:lineRule="exact"/>
        <w:ind w:firstLine="456" w:firstLineChars="200"/>
        <w:jc w:val="left"/>
        <w:rPr>
          <w:rFonts w:ascii="宋体" w:hAnsi="宋体"/>
          <w:color w:val="auto"/>
          <w:spacing w:val="-6"/>
          <w:sz w:val="24"/>
          <w:highlight w:val="none"/>
        </w:rPr>
      </w:pPr>
      <w:r>
        <w:rPr>
          <w:rFonts w:hint="eastAsia" w:ascii="宋体" w:hAnsi="宋体"/>
          <w:color w:val="auto"/>
          <w:spacing w:val="-6"/>
          <w:sz w:val="24"/>
          <w:highlight w:val="none"/>
        </w:rPr>
        <w:t>5.如为联合体投标，盖章处须加盖联合体牵头人电子签章，</w:t>
      </w:r>
      <w:r>
        <w:rPr>
          <w:rFonts w:hint="eastAsia" w:ascii="宋体" w:hAnsi="宋体"/>
          <w:b/>
          <w:color w:val="auto"/>
          <w:spacing w:val="-6"/>
          <w:sz w:val="24"/>
          <w:highlight w:val="none"/>
        </w:rPr>
        <w:t>否则其投标作无效标处理。</w:t>
      </w:r>
    </w:p>
    <w:p w14:paraId="39A7A0B1">
      <w:pPr>
        <w:snapToGrid w:val="0"/>
        <w:spacing w:line="360" w:lineRule="exact"/>
        <w:ind w:firstLine="482" w:firstLineChars="200"/>
        <w:rPr>
          <w:rFonts w:ascii="宋体" w:hAnsi="宋体"/>
          <w:b/>
          <w:color w:val="auto"/>
          <w:sz w:val="24"/>
          <w:highlight w:val="none"/>
        </w:rPr>
      </w:pPr>
    </w:p>
    <w:p w14:paraId="775A91A8">
      <w:pPr>
        <w:snapToGrid w:val="0"/>
        <w:spacing w:line="360" w:lineRule="auto"/>
        <w:ind w:left="-2" w:leftChars="-1" w:right="-817" w:rightChars="-389"/>
        <w:rPr>
          <w:rFonts w:ascii="宋体" w:hAnsi="宋体"/>
          <w:color w:val="auto"/>
          <w:sz w:val="24"/>
          <w:highlight w:val="none"/>
          <w:u w:val="single"/>
        </w:rPr>
      </w:pPr>
      <w:r>
        <w:rPr>
          <w:rFonts w:hint="eastAsia" w:ascii="宋体" w:hAnsi="宋体"/>
          <w:color w:val="auto"/>
          <w:sz w:val="24"/>
          <w:highlight w:val="none"/>
        </w:rPr>
        <w:t xml:space="preserve">             法定代表人或者委托代理人（签字或者电子签名）：</w:t>
      </w:r>
      <w:r>
        <w:rPr>
          <w:rFonts w:hint="eastAsia" w:ascii="宋体" w:hAnsi="宋体"/>
          <w:color w:val="auto"/>
          <w:sz w:val="24"/>
          <w:highlight w:val="none"/>
          <w:u w:val="single"/>
        </w:rPr>
        <w:t xml:space="preserve">                     </w:t>
      </w:r>
    </w:p>
    <w:p w14:paraId="3E3A0FB5">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0E809EA7">
      <w:pPr>
        <w:snapToGrid w:val="0"/>
        <w:spacing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E42D6CF">
      <w:pPr>
        <w:rPr>
          <w:b/>
          <w:color w:val="auto"/>
          <w:sz w:val="28"/>
          <w:szCs w:val="28"/>
          <w:highlight w:val="none"/>
        </w:rPr>
      </w:pPr>
      <w:r>
        <w:rPr>
          <w:rFonts w:ascii="宋体" w:hAnsi="宋体"/>
          <w:b/>
          <w:bCs/>
          <w:color w:val="auto"/>
          <w:sz w:val="24"/>
          <w:highlight w:val="none"/>
        </w:rPr>
        <w:br w:type="page"/>
      </w:r>
      <w:bookmarkStart w:id="161" w:name="_Toc19686837"/>
      <w:r>
        <w:rPr>
          <w:rFonts w:hint="eastAsia"/>
          <w:b/>
          <w:color w:val="auto"/>
          <w:sz w:val="28"/>
          <w:szCs w:val="28"/>
          <w:highlight w:val="none"/>
        </w:rPr>
        <w:t>二、资格证明文件格式</w:t>
      </w:r>
      <w:bookmarkEnd w:id="157"/>
      <w:bookmarkEnd w:id="158"/>
      <w:bookmarkEnd w:id="161"/>
    </w:p>
    <w:p w14:paraId="2E971C32">
      <w:pPr>
        <w:numPr>
          <w:ilvl w:val="2"/>
          <w:numId w:val="7"/>
        </w:numPr>
        <w:snapToGrid w:val="0"/>
        <w:spacing w:before="120" w:beforeLines="50" w:after="50" w:line="360" w:lineRule="auto"/>
        <w:ind w:left="0" w:firstLine="0"/>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3D573F1A">
      <w:pPr>
        <w:snapToGrid w:val="0"/>
        <w:spacing w:before="120" w:beforeLines="50" w:after="50"/>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6558F956">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41251EB8">
      <w:pPr>
        <w:snapToGrid w:val="0"/>
        <w:spacing w:before="120" w:beforeLines="50" w:after="50"/>
        <w:rPr>
          <w:rFonts w:ascii="宋体" w:hAnsi="宋体"/>
          <w:bCs/>
          <w:color w:val="auto"/>
          <w:sz w:val="24"/>
          <w:szCs w:val="20"/>
          <w:highlight w:val="none"/>
        </w:rPr>
      </w:pPr>
    </w:p>
    <w:p w14:paraId="02B8F301">
      <w:pPr>
        <w:snapToGrid w:val="0"/>
        <w:spacing w:before="120" w:beforeLines="50" w:after="50"/>
        <w:rPr>
          <w:rFonts w:ascii="宋体" w:hAnsi="宋体"/>
          <w:bCs/>
          <w:color w:val="auto"/>
          <w:sz w:val="24"/>
          <w:szCs w:val="20"/>
          <w:highlight w:val="none"/>
        </w:rPr>
      </w:pPr>
    </w:p>
    <w:p w14:paraId="6090283F">
      <w:pPr>
        <w:snapToGrid w:val="0"/>
        <w:spacing w:before="120" w:beforeLines="50" w:after="50"/>
        <w:rPr>
          <w:rFonts w:ascii="宋体" w:hAnsi="宋体"/>
          <w:bCs/>
          <w:color w:val="auto"/>
          <w:sz w:val="24"/>
          <w:szCs w:val="20"/>
          <w:highlight w:val="none"/>
        </w:rPr>
      </w:pPr>
    </w:p>
    <w:p w14:paraId="7392F339">
      <w:pPr>
        <w:snapToGrid w:val="0"/>
        <w:spacing w:before="120" w:beforeLines="50" w:after="50"/>
        <w:rPr>
          <w:rFonts w:ascii="宋体" w:hAnsi="宋体"/>
          <w:bCs/>
          <w:color w:val="auto"/>
          <w:sz w:val="24"/>
          <w:szCs w:val="20"/>
          <w:highlight w:val="none"/>
        </w:rPr>
      </w:pPr>
    </w:p>
    <w:p w14:paraId="53F916A6">
      <w:pPr>
        <w:snapToGrid w:val="0"/>
        <w:spacing w:before="120" w:beforeLines="50" w:after="50"/>
        <w:rPr>
          <w:rFonts w:ascii="宋体" w:hAnsi="宋体"/>
          <w:bCs/>
          <w:color w:val="auto"/>
          <w:sz w:val="24"/>
          <w:szCs w:val="20"/>
          <w:highlight w:val="none"/>
        </w:rPr>
      </w:pPr>
    </w:p>
    <w:p w14:paraId="375C6793">
      <w:pPr>
        <w:snapToGrid w:val="0"/>
        <w:spacing w:before="120" w:beforeLines="50" w:after="50"/>
        <w:rPr>
          <w:rFonts w:ascii="宋体" w:hAnsi="宋体"/>
          <w:bCs/>
          <w:color w:val="auto"/>
          <w:sz w:val="24"/>
          <w:szCs w:val="20"/>
          <w:highlight w:val="none"/>
        </w:rPr>
      </w:pPr>
    </w:p>
    <w:p w14:paraId="01734B4E">
      <w:pPr>
        <w:snapToGrid w:val="0"/>
        <w:spacing w:before="120" w:beforeLines="50" w:after="50"/>
        <w:rPr>
          <w:rFonts w:ascii="宋体" w:hAnsi="宋体"/>
          <w:bCs/>
          <w:color w:val="auto"/>
          <w:sz w:val="24"/>
          <w:szCs w:val="20"/>
          <w:highlight w:val="none"/>
        </w:rPr>
      </w:pPr>
    </w:p>
    <w:p w14:paraId="6F634D07">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79DCC9DC">
      <w:pPr>
        <w:snapToGrid w:val="0"/>
        <w:spacing w:before="120" w:beforeLines="50" w:after="50"/>
        <w:ind w:firstLine="540" w:firstLineChars="225"/>
        <w:rPr>
          <w:rFonts w:ascii="宋体" w:hAnsi="宋体"/>
          <w:bCs/>
          <w:color w:val="auto"/>
          <w:sz w:val="24"/>
          <w:szCs w:val="20"/>
          <w:highlight w:val="none"/>
        </w:rPr>
      </w:pPr>
    </w:p>
    <w:p w14:paraId="72240AB1">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067250BE">
      <w:pPr>
        <w:snapToGrid w:val="0"/>
        <w:spacing w:before="120" w:beforeLines="50" w:after="50"/>
        <w:ind w:firstLine="540" w:firstLineChars="225"/>
        <w:rPr>
          <w:rFonts w:ascii="宋体" w:hAnsi="宋体"/>
          <w:bCs/>
          <w:color w:val="auto"/>
          <w:sz w:val="24"/>
          <w:szCs w:val="20"/>
          <w:highlight w:val="none"/>
        </w:rPr>
      </w:pPr>
    </w:p>
    <w:p w14:paraId="6E23931E">
      <w:pPr>
        <w:pStyle w:val="8"/>
        <w:snapToGrid w:val="0"/>
        <w:spacing w:before="50" w:after="50"/>
        <w:ind w:firstLine="540" w:firstLineChars="225"/>
        <w:rPr>
          <w:rFonts w:ascii="宋体" w:hAnsi="宋体"/>
          <w:bCs/>
          <w:color w:val="auto"/>
          <w:sz w:val="24"/>
          <w:szCs w:val="24"/>
          <w:highlight w:val="none"/>
        </w:rPr>
      </w:pPr>
    </w:p>
    <w:p w14:paraId="6E9182E7">
      <w:pPr>
        <w:pStyle w:val="8"/>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149C8935">
      <w:pPr>
        <w:pStyle w:val="8"/>
        <w:snapToGrid w:val="0"/>
        <w:spacing w:before="50" w:after="50"/>
        <w:ind w:firstLine="540" w:firstLineChars="225"/>
        <w:rPr>
          <w:rFonts w:ascii="宋体" w:hAnsi="宋体"/>
          <w:bCs/>
          <w:color w:val="auto"/>
          <w:sz w:val="24"/>
          <w:szCs w:val="24"/>
          <w:highlight w:val="none"/>
        </w:rPr>
      </w:pPr>
    </w:p>
    <w:p w14:paraId="020B71DD">
      <w:pPr>
        <w:pStyle w:val="8"/>
        <w:snapToGrid w:val="0"/>
        <w:spacing w:before="50" w:after="50"/>
        <w:ind w:firstLine="960" w:firstLineChars="400"/>
        <w:rPr>
          <w:rFonts w:ascii="宋体" w:hAnsi="宋体"/>
          <w:bCs/>
          <w:color w:val="auto"/>
          <w:sz w:val="24"/>
          <w:szCs w:val="24"/>
          <w:highlight w:val="none"/>
        </w:rPr>
      </w:pPr>
    </w:p>
    <w:p w14:paraId="286928A6">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7014471E">
      <w:pPr>
        <w:snapToGrid w:val="0"/>
        <w:spacing w:before="120" w:beforeLines="50" w:after="50"/>
        <w:rPr>
          <w:rFonts w:ascii="宋体" w:hAnsi="宋体"/>
          <w:color w:val="auto"/>
          <w:sz w:val="24"/>
          <w:szCs w:val="20"/>
          <w:highlight w:val="none"/>
        </w:rPr>
      </w:pPr>
    </w:p>
    <w:p w14:paraId="36D59FBF">
      <w:pPr>
        <w:snapToGrid w:val="0"/>
        <w:spacing w:before="120" w:beforeLines="50" w:after="50"/>
        <w:rPr>
          <w:rFonts w:ascii="宋体" w:hAnsi="宋体"/>
          <w:color w:val="auto"/>
          <w:sz w:val="24"/>
          <w:szCs w:val="20"/>
          <w:highlight w:val="none"/>
        </w:rPr>
      </w:pPr>
    </w:p>
    <w:p w14:paraId="27CE1134">
      <w:pPr>
        <w:numPr>
          <w:ilvl w:val="2"/>
          <w:numId w:val="7"/>
        </w:numPr>
        <w:snapToGrid w:val="0"/>
        <w:spacing w:before="120" w:beforeLines="50" w:after="50" w:line="360" w:lineRule="auto"/>
        <w:ind w:left="0" w:firstLine="0"/>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5FB41A91">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2A46A489">
      <w:pPr>
        <w:snapToGrid w:val="0"/>
        <w:spacing w:before="50" w:after="120" w:afterLines="50"/>
        <w:jc w:val="left"/>
        <w:rPr>
          <w:rFonts w:ascii="宋体" w:hAnsi="宋体"/>
          <w:color w:val="auto"/>
          <w:sz w:val="24"/>
          <w:highlight w:val="none"/>
        </w:rPr>
      </w:pPr>
    </w:p>
    <w:p w14:paraId="1DE2955C">
      <w:pPr>
        <w:snapToGrid w:val="0"/>
        <w:spacing w:before="50" w:after="120" w:afterLines="50"/>
        <w:jc w:val="left"/>
        <w:rPr>
          <w:rFonts w:ascii="宋体" w:hAnsi="宋体"/>
          <w:color w:val="auto"/>
          <w:sz w:val="24"/>
          <w:highlight w:val="none"/>
        </w:rPr>
      </w:pPr>
    </w:p>
    <w:p w14:paraId="06B1F7AE">
      <w:pPr>
        <w:numPr>
          <w:ilvl w:val="2"/>
          <w:numId w:val="7"/>
        </w:numPr>
        <w:snapToGrid w:val="0"/>
        <w:spacing w:before="120" w:beforeLines="50" w:after="50" w:line="360" w:lineRule="auto"/>
        <w:ind w:left="0" w:firstLine="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投标人直接控股股东信息表</w:t>
      </w:r>
      <w:r>
        <w:rPr>
          <w:rFonts w:hint="eastAsia" w:ascii="宋体" w:hAnsi="宋体"/>
          <w:b/>
          <w:bCs/>
          <w:color w:val="auto"/>
          <w:sz w:val="24"/>
          <w:highlight w:val="none"/>
        </w:rPr>
        <w:t>格式</w:t>
      </w:r>
    </w:p>
    <w:p w14:paraId="740C4681">
      <w:pPr>
        <w:snapToGrid w:val="0"/>
        <w:spacing w:before="50" w:after="120" w:afterLines="50"/>
        <w:jc w:val="center"/>
        <w:rPr>
          <w:rFonts w:ascii="宋体" w:hAnsi="宋体"/>
          <w:b/>
          <w:color w:val="auto"/>
          <w:sz w:val="28"/>
          <w:szCs w:val="28"/>
          <w:highlight w:val="none"/>
        </w:rPr>
      </w:pPr>
    </w:p>
    <w:p w14:paraId="49ECBC3E">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A8AF78D">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27B1A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C9A5E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FBEEE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7866E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9C268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CBD665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D3BAA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295A6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F385C8">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57F3C7">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B4042B">
            <w:pPr>
              <w:spacing w:line="360" w:lineRule="auto"/>
              <w:jc w:val="center"/>
              <w:rPr>
                <w:rFonts w:ascii="宋体" w:hAnsi="宋体" w:cs="宋体"/>
                <w:color w:val="auto"/>
                <w:kern w:val="0"/>
                <w:sz w:val="24"/>
                <w:highlight w:val="none"/>
              </w:rPr>
            </w:pPr>
          </w:p>
        </w:tc>
      </w:tr>
      <w:tr w14:paraId="43F4973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59B16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B8082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D6AD2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E41FB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62DD78">
            <w:pPr>
              <w:spacing w:line="360" w:lineRule="auto"/>
              <w:jc w:val="center"/>
              <w:rPr>
                <w:rFonts w:ascii="宋体" w:hAnsi="宋体" w:cs="宋体"/>
                <w:color w:val="auto"/>
                <w:kern w:val="0"/>
                <w:sz w:val="24"/>
                <w:highlight w:val="none"/>
              </w:rPr>
            </w:pPr>
          </w:p>
        </w:tc>
      </w:tr>
      <w:tr w14:paraId="0997B81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7A850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42B29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CDF4E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509F4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E0F4DC">
            <w:pPr>
              <w:spacing w:line="360" w:lineRule="auto"/>
              <w:jc w:val="center"/>
              <w:rPr>
                <w:rFonts w:ascii="宋体" w:hAnsi="宋体" w:cs="宋体"/>
                <w:color w:val="auto"/>
                <w:kern w:val="0"/>
                <w:sz w:val="24"/>
                <w:highlight w:val="none"/>
              </w:rPr>
            </w:pPr>
          </w:p>
        </w:tc>
      </w:tr>
      <w:tr w14:paraId="4F91C06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CD2EC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681AB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FD588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5A1BC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4FC0F1">
            <w:pPr>
              <w:spacing w:line="360" w:lineRule="auto"/>
              <w:jc w:val="center"/>
              <w:rPr>
                <w:rFonts w:ascii="宋体" w:hAnsi="宋体" w:cs="宋体"/>
                <w:color w:val="auto"/>
                <w:kern w:val="0"/>
                <w:sz w:val="24"/>
                <w:highlight w:val="none"/>
              </w:rPr>
            </w:pPr>
          </w:p>
        </w:tc>
      </w:tr>
    </w:tbl>
    <w:p w14:paraId="1F852247">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566E7D1D">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4EBE65A">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D9416FC">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227C9956">
      <w:pPr>
        <w:snapToGrid w:val="0"/>
        <w:spacing w:line="360" w:lineRule="auto"/>
        <w:jc w:val="left"/>
        <w:rPr>
          <w:rFonts w:ascii="宋体" w:hAnsi="宋体"/>
          <w:color w:val="auto"/>
          <w:sz w:val="24"/>
          <w:highlight w:val="none"/>
        </w:rPr>
      </w:pPr>
    </w:p>
    <w:p w14:paraId="59386F86">
      <w:pPr>
        <w:snapToGrid w:val="0"/>
        <w:spacing w:line="360" w:lineRule="auto"/>
        <w:jc w:val="left"/>
        <w:rPr>
          <w:rFonts w:ascii="宋体" w:hAnsi="宋体"/>
          <w:color w:val="auto"/>
          <w:sz w:val="24"/>
          <w:highlight w:val="none"/>
        </w:rPr>
      </w:pPr>
    </w:p>
    <w:p w14:paraId="2B8C5F64">
      <w:pPr>
        <w:snapToGrid w:val="0"/>
        <w:spacing w:line="360" w:lineRule="auto"/>
        <w:jc w:val="left"/>
        <w:rPr>
          <w:rFonts w:ascii="宋体" w:hAnsi="宋体"/>
          <w:color w:val="auto"/>
          <w:sz w:val="24"/>
          <w:highlight w:val="none"/>
        </w:rPr>
      </w:pPr>
    </w:p>
    <w:p w14:paraId="0CD268FE">
      <w:pPr>
        <w:snapToGrid w:val="0"/>
        <w:spacing w:line="360" w:lineRule="auto"/>
        <w:ind w:left="-2" w:leftChars="-1" w:right="-817" w:rightChars="-389"/>
        <w:rPr>
          <w:rFonts w:ascii="宋体" w:hAnsi="宋体"/>
          <w:color w:val="auto"/>
          <w:sz w:val="24"/>
          <w:highlight w:val="none"/>
          <w:u w:val="single"/>
        </w:rPr>
      </w:pPr>
      <w:r>
        <w:rPr>
          <w:rFonts w:hint="eastAsia" w:ascii="宋体" w:hAnsi="宋体"/>
          <w:color w:val="auto"/>
          <w:sz w:val="24"/>
          <w:highlight w:val="none"/>
        </w:rPr>
        <w:t xml:space="preserve">              法定代表人或者委托代理人（签字或者电子签名）：</w:t>
      </w:r>
      <w:r>
        <w:rPr>
          <w:rFonts w:hint="eastAsia" w:ascii="宋体" w:hAnsi="宋体"/>
          <w:color w:val="auto"/>
          <w:sz w:val="24"/>
          <w:highlight w:val="none"/>
          <w:u w:val="single"/>
        </w:rPr>
        <w:t xml:space="preserve">             </w:t>
      </w:r>
    </w:p>
    <w:p w14:paraId="6FCD0D8F">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3ABAEC29">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45B90BA">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088F42E4">
      <w:pPr>
        <w:snapToGrid w:val="0"/>
        <w:spacing w:line="360" w:lineRule="auto"/>
        <w:jc w:val="left"/>
        <w:rPr>
          <w:rFonts w:ascii="宋体" w:hAnsi="宋体"/>
          <w:color w:val="auto"/>
          <w:szCs w:val="21"/>
          <w:highlight w:val="none"/>
        </w:rPr>
      </w:pPr>
      <w:r>
        <w:rPr>
          <w:rFonts w:hint="eastAsia" w:ascii="宋体" w:hAnsi="宋体"/>
          <w:b/>
          <w:color w:val="auto"/>
          <w:sz w:val="28"/>
          <w:szCs w:val="28"/>
          <w:highlight w:val="none"/>
        </w:rPr>
        <w:t>4.投标人直接管理关系信息表格式</w:t>
      </w:r>
    </w:p>
    <w:p w14:paraId="16D38A26">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27BE84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10897D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9749D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A65D4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37633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A9D27C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BD0C9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BA113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51FB1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3CCF83">
            <w:pPr>
              <w:spacing w:line="360" w:lineRule="auto"/>
              <w:jc w:val="center"/>
              <w:rPr>
                <w:rFonts w:ascii="宋体" w:hAnsi="宋体" w:cs="宋体"/>
                <w:color w:val="auto"/>
                <w:kern w:val="0"/>
                <w:sz w:val="24"/>
                <w:highlight w:val="none"/>
              </w:rPr>
            </w:pPr>
          </w:p>
        </w:tc>
      </w:tr>
      <w:tr w14:paraId="2745423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079D3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B2B73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FC522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E6DEAD">
            <w:pPr>
              <w:spacing w:line="360" w:lineRule="auto"/>
              <w:jc w:val="center"/>
              <w:rPr>
                <w:rFonts w:ascii="宋体" w:hAnsi="宋体" w:cs="宋体"/>
                <w:color w:val="auto"/>
                <w:kern w:val="0"/>
                <w:sz w:val="24"/>
                <w:highlight w:val="none"/>
              </w:rPr>
            </w:pPr>
          </w:p>
        </w:tc>
      </w:tr>
      <w:tr w14:paraId="698BC5B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200BA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6C625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2229F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E112B1">
            <w:pPr>
              <w:spacing w:line="360" w:lineRule="auto"/>
              <w:jc w:val="center"/>
              <w:rPr>
                <w:rFonts w:ascii="宋体" w:hAnsi="宋体" w:cs="宋体"/>
                <w:color w:val="auto"/>
                <w:kern w:val="0"/>
                <w:sz w:val="24"/>
                <w:highlight w:val="none"/>
              </w:rPr>
            </w:pPr>
          </w:p>
        </w:tc>
      </w:tr>
      <w:tr w14:paraId="5CC18A1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993E1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29FF8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D409F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37D891">
            <w:pPr>
              <w:spacing w:line="360" w:lineRule="auto"/>
              <w:jc w:val="center"/>
              <w:rPr>
                <w:rFonts w:ascii="宋体" w:hAnsi="宋体" w:cs="宋体"/>
                <w:color w:val="auto"/>
                <w:kern w:val="0"/>
                <w:sz w:val="24"/>
                <w:highlight w:val="none"/>
              </w:rPr>
            </w:pPr>
          </w:p>
        </w:tc>
      </w:tr>
    </w:tbl>
    <w:p w14:paraId="18512564">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8EEBC4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F86D17A">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FB0780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6008C1D5">
      <w:pPr>
        <w:snapToGrid w:val="0"/>
        <w:spacing w:line="360" w:lineRule="auto"/>
        <w:jc w:val="left"/>
        <w:rPr>
          <w:rFonts w:ascii="宋体" w:hAnsi="宋体"/>
          <w:color w:val="auto"/>
          <w:sz w:val="24"/>
          <w:highlight w:val="none"/>
        </w:rPr>
      </w:pPr>
    </w:p>
    <w:p w14:paraId="6332ED85">
      <w:pPr>
        <w:snapToGrid w:val="0"/>
        <w:spacing w:line="360" w:lineRule="auto"/>
        <w:jc w:val="left"/>
        <w:rPr>
          <w:rFonts w:ascii="宋体" w:hAnsi="宋体"/>
          <w:color w:val="auto"/>
          <w:sz w:val="24"/>
          <w:highlight w:val="none"/>
        </w:rPr>
      </w:pPr>
    </w:p>
    <w:p w14:paraId="1D98B000">
      <w:pPr>
        <w:snapToGrid w:val="0"/>
        <w:spacing w:line="360" w:lineRule="auto"/>
        <w:jc w:val="left"/>
        <w:rPr>
          <w:rFonts w:ascii="宋体" w:hAnsi="宋体"/>
          <w:color w:val="auto"/>
          <w:sz w:val="24"/>
          <w:highlight w:val="none"/>
        </w:rPr>
      </w:pPr>
    </w:p>
    <w:p w14:paraId="52960536">
      <w:pPr>
        <w:snapToGrid w:val="0"/>
        <w:spacing w:line="360" w:lineRule="auto"/>
        <w:jc w:val="left"/>
        <w:rPr>
          <w:color w:val="auto"/>
          <w:sz w:val="24"/>
          <w:highlight w:val="none"/>
        </w:rPr>
      </w:pPr>
    </w:p>
    <w:p w14:paraId="29F0F89F">
      <w:pPr>
        <w:snapToGrid w:val="0"/>
        <w:spacing w:line="360" w:lineRule="auto"/>
        <w:ind w:left="4078" w:leftChars="-1" w:right="-817" w:rightChars="-389" w:hanging="4080" w:hangingChars="1700"/>
        <w:jc w:val="left"/>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D4EFC64">
      <w:pPr>
        <w:snapToGrid w:val="0"/>
        <w:spacing w:line="360" w:lineRule="auto"/>
        <w:ind w:left="4077" w:leftChars="113" w:right="-817" w:rightChars="-389" w:hanging="3840" w:hangingChars="1600"/>
        <w:jc w:val="left"/>
        <w:rPr>
          <w:rFonts w:ascii="宋体" w:hAnsi="宋体"/>
          <w:color w:val="auto"/>
          <w:sz w:val="24"/>
          <w:highlight w:val="none"/>
        </w:rPr>
      </w:pPr>
      <w:r>
        <w:rPr>
          <w:rFonts w:hint="eastAsia" w:ascii="宋体" w:hAnsi="宋体"/>
          <w:color w:val="auto"/>
          <w:sz w:val="24"/>
          <w:highlight w:val="none"/>
        </w:rPr>
        <w:t>投标人名称（电子签章）：</w:t>
      </w:r>
      <w:r>
        <w:rPr>
          <w:rFonts w:hint="eastAsia" w:ascii="宋体" w:hAnsi="宋体"/>
          <w:color w:val="auto"/>
          <w:sz w:val="24"/>
          <w:highlight w:val="none"/>
          <w:u w:val="single"/>
        </w:rPr>
        <w:t xml:space="preserve">             </w:t>
      </w:r>
    </w:p>
    <w:p w14:paraId="4DF3A48C">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0283868">
      <w:pPr>
        <w:snapToGrid w:val="0"/>
        <w:spacing w:before="120" w:beforeLines="50" w:after="50"/>
        <w:jc w:val="left"/>
        <w:rPr>
          <w:rFonts w:ascii="宋体" w:hAnsi="宋体"/>
          <w:b/>
          <w:color w:val="auto"/>
          <w:sz w:val="24"/>
          <w:szCs w:val="20"/>
          <w:highlight w:val="none"/>
        </w:rPr>
      </w:pPr>
    </w:p>
    <w:p w14:paraId="6AB6F52A">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ascii="宋体" w:hAnsi="宋体"/>
          <w:b/>
          <w:color w:val="auto"/>
          <w:sz w:val="24"/>
          <w:highlight w:val="none"/>
        </w:rPr>
        <w:t>5.</w:t>
      </w:r>
      <w:r>
        <w:rPr>
          <w:rFonts w:hint="eastAsia" w:ascii="宋体" w:hAnsi="宋体"/>
          <w:b/>
          <w:color w:val="auto"/>
          <w:sz w:val="24"/>
          <w:highlight w:val="none"/>
        </w:rPr>
        <w:t>投标声明格式</w:t>
      </w:r>
    </w:p>
    <w:p w14:paraId="7C986EA5">
      <w:pPr>
        <w:snapToGrid w:val="0"/>
        <w:spacing w:before="50" w:after="120" w:afterLines="50"/>
        <w:jc w:val="left"/>
        <w:rPr>
          <w:rFonts w:ascii="宋体" w:hAnsi="宋体"/>
          <w:color w:val="auto"/>
          <w:highlight w:val="none"/>
        </w:rPr>
      </w:pPr>
    </w:p>
    <w:p w14:paraId="3E99DC1B">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162C429B">
      <w:pPr>
        <w:spacing w:line="400" w:lineRule="exact"/>
        <w:contextualSpacing/>
        <w:jc w:val="left"/>
        <w:rPr>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79E32D25">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264FAF3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663D1D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03A47EB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694C156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4531163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61FA5EE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4D46E2D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56B6206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5A0743E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22ADD67B">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64066C59">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0743D192">
      <w:pPr>
        <w:snapToGrid w:val="0"/>
        <w:spacing w:line="360" w:lineRule="auto"/>
        <w:ind w:left="4078" w:leftChars="-1" w:right="-817" w:rightChars="-389" w:hanging="4080" w:hangingChars="1700"/>
        <w:jc w:val="left"/>
        <w:rPr>
          <w:rFonts w:ascii="宋体" w:hAnsi="宋体"/>
          <w:color w:val="auto"/>
          <w:sz w:val="24"/>
          <w:highlight w:val="none"/>
        </w:rPr>
      </w:pPr>
      <w:r>
        <w:rPr>
          <w:rFonts w:hint="eastAsia" w:ascii="宋体" w:hAnsi="宋体"/>
          <w:color w:val="auto"/>
          <w:sz w:val="24"/>
          <w:highlight w:val="none"/>
        </w:rPr>
        <w:t xml:space="preserve">                     </w:t>
      </w:r>
    </w:p>
    <w:p w14:paraId="7971049B">
      <w:pPr>
        <w:snapToGrid w:val="0"/>
        <w:spacing w:line="360" w:lineRule="auto"/>
        <w:ind w:left="4071" w:leftChars="1253" w:right="-817" w:rightChars="-389" w:hanging="1440" w:hangingChars="600"/>
        <w:jc w:val="left"/>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91B221F">
      <w:pPr>
        <w:snapToGrid w:val="0"/>
        <w:spacing w:line="360" w:lineRule="auto"/>
        <w:ind w:left="4068" w:leftChars="1937" w:right="-817" w:rightChars="-389" w:firstLine="1200" w:firstLineChars="500"/>
        <w:jc w:val="left"/>
        <w:rPr>
          <w:rFonts w:ascii="宋体" w:hAnsi="宋体"/>
          <w:color w:val="auto"/>
          <w:sz w:val="24"/>
          <w:highlight w:val="none"/>
        </w:rPr>
      </w:pPr>
      <w:r>
        <w:rPr>
          <w:rFonts w:hint="eastAsia" w:ascii="宋体" w:hAnsi="宋体"/>
          <w:color w:val="auto"/>
          <w:sz w:val="24"/>
          <w:highlight w:val="none"/>
        </w:rPr>
        <w:t>投标人名称（电子签章）：</w:t>
      </w:r>
      <w:r>
        <w:rPr>
          <w:rFonts w:hint="eastAsia" w:ascii="宋体" w:hAnsi="宋体"/>
          <w:color w:val="auto"/>
          <w:sz w:val="24"/>
          <w:highlight w:val="none"/>
          <w:u w:val="single"/>
        </w:rPr>
        <w:t xml:space="preserve">             </w:t>
      </w:r>
    </w:p>
    <w:p w14:paraId="1C306D85">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A6C201D">
      <w:pPr>
        <w:snapToGrid w:val="0"/>
        <w:spacing w:before="120" w:beforeLines="50" w:after="50"/>
        <w:jc w:val="left"/>
        <w:rPr>
          <w:rFonts w:ascii="宋体" w:hAnsi="宋体"/>
          <w:b/>
          <w:color w:val="auto"/>
          <w:sz w:val="24"/>
          <w:szCs w:val="20"/>
          <w:highlight w:val="none"/>
        </w:rPr>
      </w:pPr>
    </w:p>
    <w:p w14:paraId="6C1E471D">
      <w:pPr>
        <w:spacing w:line="400" w:lineRule="exact"/>
        <w:contextualSpacing/>
        <w:jc w:val="left"/>
        <w:rPr>
          <w:rFonts w:ascii="宋体" w:hAnsi="宋体"/>
          <w:color w:val="auto"/>
          <w:highlight w:val="none"/>
        </w:rPr>
      </w:pPr>
    </w:p>
    <w:p w14:paraId="140A669D">
      <w:pPr>
        <w:spacing w:line="440" w:lineRule="exact"/>
        <w:contextualSpacing/>
        <w:rPr>
          <w:rFonts w:ascii="宋体" w:hAnsi="宋体"/>
          <w:b/>
          <w:color w:val="auto"/>
          <w:sz w:val="24"/>
          <w:highlight w:val="none"/>
        </w:rPr>
      </w:pPr>
      <w:bookmarkStart w:id="162" w:name="_Toc19686838"/>
      <w:r>
        <w:rPr>
          <w:rFonts w:hint="eastAsia" w:ascii="宋体" w:hAnsi="宋体"/>
          <w:b/>
          <w:color w:val="auto"/>
          <w:sz w:val="24"/>
          <w:highlight w:val="none"/>
        </w:rPr>
        <w:t>注：如为联合体投标，盖章处须加盖联合体牵头人电子签章并由联合体各方法定代表人分别签字或者盖章或者电子签名，否则投标无效。</w:t>
      </w:r>
    </w:p>
    <w:p w14:paraId="7AA64135">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6.投标人法定代表人（负责人）非桂林电子科技大学任职的教职工人员承诺函格式</w:t>
      </w:r>
    </w:p>
    <w:p w14:paraId="04850A72">
      <w:pPr>
        <w:spacing w:line="520" w:lineRule="exact"/>
        <w:jc w:val="center"/>
        <w:rPr>
          <w:rFonts w:ascii="方正小标宋简体" w:hAnsi="方正小标宋简体" w:eastAsia="方正小标宋简体" w:cs="方正小标宋简体"/>
          <w:color w:val="auto"/>
          <w:sz w:val="44"/>
          <w:szCs w:val="44"/>
          <w:highlight w:val="none"/>
        </w:rPr>
      </w:pPr>
    </w:p>
    <w:p w14:paraId="28A909EA">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投标人法定代表人（负责人）非桂林电子科技大学任职的教职工人员承诺函</w:t>
      </w:r>
    </w:p>
    <w:p w14:paraId="4296C47F">
      <w:pPr>
        <w:snapToGrid w:val="0"/>
        <w:spacing w:before="120" w:beforeLines="50" w:after="50"/>
        <w:ind w:left="142"/>
        <w:jc w:val="left"/>
        <w:rPr>
          <w:color w:val="auto"/>
          <w:sz w:val="24"/>
          <w:highlight w:val="none"/>
        </w:rPr>
      </w:pPr>
    </w:p>
    <w:p w14:paraId="086665DA">
      <w:pPr>
        <w:spacing w:after="160" w:line="400" w:lineRule="exact"/>
        <w:contextualSpacing/>
        <w:jc w:val="left"/>
        <w:rPr>
          <w:rFonts w:ascii="宋体" w:hAnsi="宋体"/>
          <w:bCs/>
          <w:color w:val="auto"/>
          <w:sz w:val="24"/>
          <w:highlight w:val="none"/>
        </w:rPr>
      </w:pPr>
      <w:r>
        <w:rPr>
          <w:rFonts w:hint="eastAsia" w:ascii="宋体" w:hAnsi="宋体"/>
          <w:bCs/>
          <w:color w:val="auto"/>
          <w:sz w:val="24"/>
          <w:highlight w:val="none"/>
        </w:rPr>
        <w:t>桂林电子科技大学：</w:t>
      </w:r>
    </w:p>
    <w:p w14:paraId="45FE0520">
      <w:pPr>
        <w:spacing w:after="160" w:line="400" w:lineRule="exact"/>
        <w:ind w:firstLine="480" w:firstLineChars="200"/>
        <w:contextualSpacing/>
        <w:jc w:val="left"/>
        <w:rPr>
          <w:rFonts w:ascii="宋体" w:hAnsi="宋体"/>
          <w:bCs/>
          <w:color w:val="auto"/>
          <w:sz w:val="24"/>
          <w:highlight w:val="none"/>
        </w:rPr>
      </w:pPr>
      <w:r>
        <w:rPr>
          <w:rFonts w:hint="eastAsia" w:ascii="宋体" w:hAnsi="宋体"/>
          <w:bCs/>
          <w:color w:val="auto"/>
          <w:sz w:val="24"/>
          <w:highlight w:val="none"/>
        </w:rPr>
        <w:t>我方参加贵单位组织项目</w:t>
      </w:r>
      <w:r>
        <w:rPr>
          <w:rFonts w:hint="eastAsia" w:ascii="宋体" w:hAnsi="宋体"/>
          <w:bCs/>
          <w:color w:val="auto"/>
          <w:sz w:val="24"/>
          <w:highlight w:val="none"/>
          <w:u w:val="single"/>
        </w:rPr>
        <w:t xml:space="preserve">           </w:t>
      </w:r>
      <w:r>
        <w:rPr>
          <w:rFonts w:hint="eastAsia" w:ascii="宋体" w:hAnsi="宋体"/>
          <w:bCs/>
          <w:color w:val="auto"/>
          <w:sz w:val="24"/>
          <w:highlight w:val="none"/>
        </w:rPr>
        <w:t>（项目编号：</w:t>
      </w:r>
      <w:r>
        <w:rPr>
          <w:rFonts w:hint="eastAsia" w:ascii="宋体" w:hAnsi="宋体"/>
          <w:bCs/>
          <w:color w:val="auto"/>
          <w:sz w:val="24"/>
          <w:highlight w:val="none"/>
          <w:u w:val="single"/>
        </w:rPr>
        <w:t xml:space="preserve">          </w:t>
      </w:r>
      <w:r>
        <w:rPr>
          <w:rFonts w:hint="eastAsia" w:ascii="宋体" w:hAnsi="宋体"/>
          <w:bCs/>
          <w:color w:val="auto"/>
          <w:sz w:val="24"/>
          <w:highlight w:val="none"/>
        </w:rPr>
        <w:t>）的政府采购活动。我方在此郑重承诺：</w:t>
      </w:r>
    </w:p>
    <w:p w14:paraId="45842084">
      <w:pPr>
        <w:spacing w:after="160" w:line="400" w:lineRule="exact"/>
        <w:ind w:firstLine="480" w:firstLineChars="200"/>
        <w:contextualSpacing/>
        <w:jc w:val="left"/>
        <w:rPr>
          <w:rFonts w:ascii="宋体" w:hAnsi="宋体"/>
          <w:bCs/>
          <w:color w:val="auto"/>
          <w:sz w:val="24"/>
          <w:highlight w:val="none"/>
        </w:rPr>
      </w:pPr>
      <w:r>
        <w:rPr>
          <w:rFonts w:hint="eastAsia" w:ascii="宋体" w:hAnsi="宋体"/>
          <w:bCs/>
          <w:color w:val="auto"/>
          <w:sz w:val="24"/>
          <w:highlight w:val="none"/>
        </w:rPr>
        <w:t xml:space="preserve">我方法定代表人（负责人）非桂林电子科技大学任职的教职工人员。    </w:t>
      </w:r>
    </w:p>
    <w:p w14:paraId="7C6763AE">
      <w:pPr>
        <w:spacing w:after="160" w:line="400" w:lineRule="exact"/>
        <w:ind w:firstLine="480" w:firstLineChars="200"/>
        <w:contextualSpacing/>
        <w:jc w:val="left"/>
        <w:rPr>
          <w:rFonts w:ascii="宋体" w:hAnsi="宋体"/>
          <w:bCs/>
          <w:color w:val="auto"/>
          <w:sz w:val="24"/>
          <w:highlight w:val="none"/>
        </w:rPr>
      </w:pPr>
      <w:r>
        <w:rPr>
          <w:rFonts w:hint="eastAsia" w:ascii="宋体" w:hAnsi="宋体"/>
          <w:bCs/>
          <w:color w:val="auto"/>
          <w:sz w:val="24"/>
          <w:highlight w:val="none"/>
        </w:rPr>
        <w:t>特此承诺。</w:t>
      </w:r>
    </w:p>
    <w:p w14:paraId="5CB84CD6">
      <w:pPr>
        <w:spacing w:after="160" w:line="400" w:lineRule="exact"/>
        <w:contextualSpacing/>
        <w:jc w:val="left"/>
        <w:rPr>
          <w:rFonts w:ascii="宋体" w:hAnsi="宋体"/>
          <w:b/>
          <w:color w:val="auto"/>
          <w:sz w:val="24"/>
          <w:highlight w:val="none"/>
        </w:rPr>
      </w:pPr>
    </w:p>
    <w:p w14:paraId="3E0DACFF">
      <w:pPr>
        <w:spacing w:after="160" w:line="400" w:lineRule="exact"/>
        <w:ind w:firstLine="482" w:firstLineChars="200"/>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以上情形一经核查属实，我方愿意承担一切后果，并不再寻求任何旨在减轻或者免除相关责任的辩解。</w:t>
      </w:r>
    </w:p>
    <w:p w14:paraId="2FBC8C81">
      <w:pPr>
        <w:spacing w:after="160" w:line="400" w:lineRule="exact"/>
        <w:contextualSpacing/>
        <w:jc w:val="left"/>
        <w:rPr>
          <w:rFonts w:ascii="宋体" w:hAnsi="宋体"/>
          <w:b/>
          <w:color w:val="auto"/>
          <w:sz w:val="24"/>
          <w:highlight w:val="none"/>
        </w:rPr>
      </w:pPr>
    </w:p>
    <w:p w14:paraId="0FC6554C">
      <w:pPr>
        <w:spacing w:line="400" w:lineRule="exact"/>
        <w:contextualSpacing/>
        <w:jc w:val="left"/>
        <w:rPr>
          <w:rFonts w:ascii="宋体" w:hAnsi="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rPr>
        <w:t xml:space="preserve">法定代表人（签字或者盖章或者电子签名）： </w:t>
      </w:r>
      <w:r>
        <w:rPr>
          <w:rFonts w:hint="eastAsia" w:ascii="宋体" w:hAnsi="宋体"/>
          <w:color w:val="auto"/>
          <w:sz w:val="24"/>
          <w:highlight w:val="none"/>
          <w:u w:val="single"/>
        </w:rPr>
        <w:t xml:space="preserve">           </w:t>
      </w:r>
    </w:p>
    <w:p w14:paraId="063455C3">
      <w:pPr>
        <w:spacing w:after="160" w:line="400" w:lineRule="exact"/>
        <w:contextualSpacing/>
        <w:jc w:val="left"/>
        <w:rPr>
          <w:rFonts w:ascii="宋体" w:hAnsi="宋体"/>
          <w:bCs/>
          <w:color w:val="auto"/>
          <w:sz w:val="24"/>
          <w:highlight w:val="none"/>
          <w:u w:val="single"/>
        </w:rPr>
      </w:pPr>
      <w:r>
        <w:rPr>
          <w:rFonts w:hint="eastAsia" w:ascii="宋体" w:hAnsi="宋体"/>
          <w:color w:val="auto"/>
          <w:sz w:val="24"/>
          <w:highlight w:val="none"/>
        </w:rPr>
        <w:t xml:space="preserve">                                         投标人名称（电子签章）： </w:t>
      </w:r>
      <w:r>
        <w:rPr>
          <w:rFonts w:hint="eastAsia" w:ascii="宋体" w:hAnsi="宋体"/>
          <w:color w:val="auto"/>
          <w:sz w:val="24"/>
          <w:highlight w:val="none"/>
          <w:u w:val="single"/>
        </w:rPr>
        <w:t xml:space="preserve">           </w:t>
      </w:r>
    </w:p>
    <w:p w14:paraId="08D73C23">
      <w:pPr>
        <w:snapToGrid w:val="0"/>
        <w:spacing w:before="120" w:beforeLines="50" w:after="50"/>
        <w:ind w:left="142"/>
        <w:jc w:val="left"/>
        <w:rPr>
          <w:color w:val="auto"/>
          <w:sz w:val="24"/>
          <w:highlight w:val="none"/>
        </w:rPr>
      </w:pPr>
      <w:r>
        <w:rPr>
          <w:rFonts w:hint="eastAsia" w:ascii="宋体" w:hAnsi="宋体"/>
          <w:bCs/>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bCs/>
          <w:color w:val="auto"/>
          <w:sz w:val="24"/>
          <w:highlight w:val="none"/>
        </w:rPr>
        <w:t>年</w:t>
      </w:r>
      <w:r>
        <w:rPr>
          <w:rFonts w:hint="eastAsia" w:ascii="宋体" w:hAnsi="宋体"/>
          <w:color w:val="auto"/>
          <w:sz w:val="24"/>
          <w:highlight w:val="none"/>
          <w:u w:val="single"/>
        </w:rPr>
        <w:t xml:space="preserve">   </w:t>
      </w:r>
      <w:r>
        <w:rPr>
          <w:rFonts w:hint="eastAsia" w:ascii="宋体" w:hAnsi="宋体"/>
          <w:bCs/>
          <w:color w:val="auto"/>
          <w:sz w:val="24"/>
          <w:highlight w:val="none"/>
        </w:rPr>
        <w:t>月</w:t>
      </w:r>
      <w:r>
        <w:rPr>
          <w:rFonts w:hint="eastAsia" w:ascii="宋体" w:hAnsi="宋体"/>
          <w:color w:val="auto"/>
          <w:sz w:val="24"/>
          <w:highlight w:val="none"/>
          <w:u w:val="single"/>
        </w:rPr>
        <w:t xml:space="preserve">   </w:t>
      </w:r>
      <w:r>
        <w:rPr>
          <w:rFonts w:hint="eastAsia" w:ascii="宋体" w:hAnsi="宋体"/>
          <w:bCs/>
          <w:color w:val="auto"/>
          <w:sz w:val="24"/>
          <w:highlight w:val="none"/>
        </w:rPr>
        <w:t>日</w:t>
      </w:r>
    </w:p>
    <w:p w14:paraId="5EBA9129">
      <w:pPr>
        <w:snapToGrid w:val="0"/>
        <w:spacing w:before="120" w:beforeLines="50" w:after="50"/>
        <w:ind w:left="142"/>
        <w:jc w:val="center"/>
        <w:rPr>
          <w:color w:val="auto"/>
          <w:sz w:val="24"/>
          <w:highlight w:val="none"/>
        </w:rPr>
      </w:pPr>
      <w:r>
        <w:rPr>
          <w:rFonts w:hint="eastAsia"/>
          <w:color w:val="auto"/>
          <w:sz w:val="24"/>
          <w:highlight w:val="none"/>
        </w:rPr>
        <w:br w:type="page"/>
      </w:r>
    </w:p>
    <w:p w14:paraId="596C7405">
      <w:pPr>
        <w:rPr>
          <w:b/>
          <w:color w:val="auto"/>
          <w:sz w:val="28"/>
          <w:szCs w:val="28"/>
          <w:highlight w:val="none"/>
        </w:rPr>
      </w:pPr>
      <w:r>
        <w:rPr>
          <w:rFonts w:hint="eastAsia"/>
          <w:b/>
          <w:color w:val="auto"/>
          <w:sz w:val="28"/>
          <w:szCs w:val="28"/>
          <w:highlight w:val="none"/>
        </w:rPr>
        <w:t>三、商务及</w:t>
      </w:r>
      <w:r>
        <w:rPr>
          <w:b/>
          <w:color w:val="auto"/>
          <w:sz w:val="28"/>
          <w:szCs w:val="28"/>
          <w:highlight w:val="none"/>
        </w:rPr>
        <w:t>技术</w:t>
      </w:r>
      <w:r>
        <w:rPr>
          <w:rFonts w:hint="eastAsia"/>
          <w:b/>
          <w:color w:val="auto"/>
          <w:sz w:val="28"/>
          <w:szCs w:val="28"/>
          <w:highlight w:val="none"/>
        </w:rPr>
        <w:t>文件格式</w:t>
      </w:r>
      <w:bookmarkEnd w:id="162"/>
    </w:p>
    <w:p w14:paraId="106A53AD">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1.商务及</w:t>
      </w:r>
      <w:r>
        <w:rPr>
          <w:rFonts w:ascii="宋体" w:hAnsi="宋体"/>
          <w:b/>
          <w:color w:val="auto"/>
          <w:sz w:val="24"/>
          <w:highlight w:val="none"/>
        </w:rPr>
        <w:t>技术</w:t>
      </w:r>
      <w:r>
        <w:rPr>
          <w:rFonts w:hint="eastAsia" w:ascii="宋体" w:hAnsi="宋体"/>
          <w:b/>
          <w:color w:val="auto"/>
          <w:sz w:val="24"/>
          <w:highlight w:val="none"/>
        </w:rPr>
        <w:t xml:space="preserve">文件封面格式： </w:t>
      </w:r>
    </w:p>
    <w:p w14:paraId="04434857">
      <w:pPr>
        <w:snapToGrid w:val="0"/>
        <w:spacing w:before="120" w:beforeLines="50" w:after="50"/>
        <w:jc w:val="center"/>
        <w:rPr>
          <w:rFonts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47AC7C37">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商  务 及 </w:t>
      </w:r>
      <w:r>
        <w:rPr>
          <w:rFonts w:ascii="方正小标宋简体" w:hAnsi="方正小标宋简体" w:eastAsia="方正小标宋简体" w:cs="方正小标宋简体"/>
          <w:bCs/>
          <w:color w:val="auto"/>
          <w:sz w:val="44"/>
          <w:szCs w:val="44"/>
          <w:highlight w:val="none"/>
        </w:rPr>
        <w:t>技</w:t>
      </w:r>
      <w:r>
        <w:rPr>
          <w:rFonts w:hint="eastAsia" w:ascii="方正小标宋简体" w:hAnsi="方正小标宋简体" w:eastAsia="方正小标宋简体" w:cs="方正小标宋简体"/>
          <w:bCs/>
          <w:color w:val="auto"/>
          <w:sz w:val="44"/>
          <w:szCs w:val="44"/>
          <w:highlight w:val="none"/>
        </w:rPr>
        <w:t xml:space="preserve"> </w:t>
      </w:r>
      <w:r>
        <w:rPr>
          <w:rFonts w:ascii="方正小标宋简体" w:hAnsi="方正小标宋简体" w:eastAsia="方正小标宋简体" w:cs="方正小标宋简体"/>
          <w:bCs/>
          <w:color w:val="auto"/>
          <w:sz w:val="44"/>
          <w:szCs w:val="44"/>
          <w:highlight w:val="none"/>
        </w:rPr>
        <w:t>术</w:t>
      </w:r>
      <w:r>
        <w:rPr>
          <w:rFonts w:hint="eastAsia" w:ascii="方正小标宋简体" w:hAnsi="方正小标宋简体" w:eastAsia="方正小标宋简体" w:cs="方正小标宋简体"/>
          <w:bCs/>
          <w:color w:val="auto"/>
          <w:sz w:val="44"/>
          <w:szCs w:val="44"/>
          <w:highlight w:val="none"/>
        </w:rPr>
        <w:t xml:space="preserve">  文  件</w:t>
      </w:r>
    </w:p>
    <w:p w14:paraId="6BFC06CE">
      <w:pPr>
        <w:snapToGrid w:val="0"/>
        <w:spacing w:before="120" w:beforeLines="50" w:after="50"/>
        <w:rPr>
          <w:rFonts w:ascii="宋体" w:hAnsi="宋体"/>
          <w:bCs/>
          <w:color w:val="auto"/>
          <w:sz w:val="24"/>
          <w:szCs w:val="20"/>
          <w:highlight w:val="none"/>
        </w:rPr>
      </w:pPr>
    </w:p>
    <w:p w14:paraId="430DC02B">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50B0534A">
      <w:pPr>
        <w:snapToGrid w:val="0"/>
        <w:spacing w:before="120" w:beforeLines="50" w:after="50"/>
        <w:ind w:firstLine="540" w:firstLineChars="225"/>
        <w:rPr>
          <w:rFonts w:ascii="宋体" w:hAnsi="宋体"/>
          <w:bCs/>
          <w:color w:val="auto"/>
          <w:sz w:val="24"/>
          <w:szCs w:val="20"/>
          <w:highlight w:val="none"/>
        </w:rPr>
      </w:pPr>
    </w:p>
    <w:p w14:paraId="66D2961F">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331D6D37">
      <w:pPr>
        <w:snapToGrid w:val="0"/>
        <w:spacing w:before="120" w:beforeLines="50" w:after="50"/>
        <w:ind w:firstLine="540" w:firstLineChars="225"/>
        <w:rPr>
          <w:rFonts w:ascii="宋体" w:hAnsi="宋体"/>
          <w:bCs/>
          <w:color w:val="auto"/>
          <w:sz w:val="24"/>
          <w:szCs w:val="20"/>
          <w:highlight w:val="none"/>
        </w:rPr>
      </w:pPr>
    </w:p>
    <w:p w14:paraId="5007D050">
      <w:pPr>
        <w:snapToGrid w:val="0"/>
        <w:spacing w:before="120" w:beforeLines="50" w:after="50"/>
        <w:ind w:firstLine="540" w:firstLineChars="225"/>
        <w:rPr>
          <w:rFonts w:ascii="宋体" w:hAnsi="宋体"/>
          <w:bCs/>
          <w:color w:val="auto"/>
          <w:sz w:val="24"/>
          <w:szCs w:val="20"/>
          <w:highlight w:val="none"/>
        </w:rPr>
      </w:pPr>
    </w:p>
    <w:p w14:paraId="3F49AC66">
      <w:pPr>
        <w:pStyle w:val="8"/>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70810601">
      <w:pPr>
        <w:pStyle w:val="8"/>
        <w:snapToGrid w:val="0"/>
        <w:spacing w:before="50" w:after="50"/>
        <w:ind w:firstLine="540" w:firstLineChars="225"/>
        <w:rPr>
          <w:rFonts w:ascii="宋体" w:hAnsi="宋体"/>
          <w:bCs/>
          <w:color w:val="auto"/>
          <w:sz w:val="24"/>
          <w:szCs w:val="24"/>
          <w:highlight w:val="none"/>
        </w:rPr>
      </w:pPr>
    </w:p>
    <w:p w14:paraId="72A4F505">
      <w:pPr>
        <w:pStyle w:val="8"/>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039AD33E">
      <w:pPr>
        <w:pStyle w:val="8"/>
        <w:snapToGrid w:val="0"/>
        <w:spacing w:before="50" w:after="50"/>
        <w:ind w:firstLine="960" w:firstLineChars="400"/>
        <w:rPr>
          <w:rFonts w:ascii="宋体" w:hAnsi="宋体"/>
          <w:bCs/>
          <w:color w:val="auto"/>
          <w:sz w:val="24"/>
          <w:szCs w:val="24"/>
          <w:highlight w:val="none"/>
        </w:rPr>
      </w:pPr>
    </w:p>
    <w:p w14:paraId="4605EB44">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0D24DD65">
      <w:pPr>
        <w:snapToGrid w:val="0"/>
        <w:spacing w:before="120" w:beforeLines="50" w:after="50"/>
        <w:rPr>
          <w:rFonts w:ascii="宋体" w:hAnsi="宋体"/>
          <w:color w:val="auto"/>
          <w:sz w:val="24"/>
          <w:szCs w:val="20"/>
          <w:highlight w:val="none"/>
        </w:rPr>
      </w:pPr>
    </w:p>
    <w:p w14:paraId="222108B3">
      <w:pPr>
        <w:snapToGrid w:val="0"/>
        <w:spacing w:line="360" w:lineRule="auto"/>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2.商务及</w:t>
      </w:r>
      <w:r>
        <w:rPr>
          <w:rFonts w:ascii="宋体" w:hAnsi="宋体"/>
          <w:b/>
          <w:color w:val="auto"/>
          <w:sz w:val="24"/>
          <w:highlight w:val="none"/>
        </w:rPr>
        <w:t>技术</w:t>
      </w:r>
      <w:r>
        <w:rPr>
          <w:rFonts w:hint="eastAsia" w:ascii="宋体" w:hAnsi="宋体"/>
          <w:b/>
          <w:color w:val="auto"/>
          <w:sz w:val="24"/>
          <w:highlight w:val="none"/>
        </w:rPr>
        <w:t>文件目录</w:t>
      </w:r>
    </w:p>
    <w:p w14:paraId="0BAEA85A">
      <w:pPr>
        <w:snapToGrid w:val="0"/>
        <w:spacing w:before="50" w:after="120" w:afterLines="50" w:line="360" w:lineRule="auto"/>
        <w:ind w:firstLine="560" w:firstLineChars="200"/>
        <w:jc w:val="left"/>
        <w:rPr>
          <w:rFonts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58F20BF4">
      <w:pPr>
        <w:snapToGrid w:val="0"/>
        <w:spacing w:before="50" w:after="120" w:afterLines="50"/>
        <w:jc w:val="left"/>
        <w:rPr>
          <w:rFonts w:ascii="宋体" w:hAnsi="宋体"/>
          <w:color w:val="auto"/>
          <w:highlight w:val="none"/>
        </w:rPr>
      </w:pPr>
    </w:p>
    <w:p w14:paraId="413A335E">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p>
    <w:p w14:paraId="026D1948">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3.投标人参加本项目无围标串标行为的承诺</w:t>
      </w:r>
      <w:r>
        <w:rPr>
          <w:rFonts w:hint="eastAsia" w:ascii="宋体" w:hAnsi="宋体"/>
          <w:b/>
          <w:color w:val="auto"/>
          <w:sz w:val="24"/>
          <w:highlight w:val="none"/>
          <w:lang w:eastAsia="zh-CN"/>
        </w:rPr>
        <w:t>函</w:t>
      </w:r>
      <w:r>
        <w:rPr>
          <w:rFonts w:hint="eastAsia" w:ascii="宋体" w:hAnsi="宋体"/>
          <w:b/>
          <w:color w:val="auto"/>
          <w:sz w:val="24"/>
          <w:highlight w:val="none"/>
        </w:rPr>
        <w:t>格式</w:t>
      </w:r>
    </w:p>
    <w:p w14:paraId="7462C461">
      <w:pPr>
        <w:spacing w:line="360" w:lineRule="auto"/>
        <w:ind w:left="420"/>
        <w:contextualSpacing/>
        <w:jc w:val="center"/>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65623E23">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78134256">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1.不同投标人的投标文件由同一单位或者个人编制；</w:t>
      </w:r>
    </w:p>
    <w:p w14:paraId="69B45BAD">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B2A667F">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F089CB5">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23420AF0">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2B8694B2">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4722079B">
      <w:pPr>
        <w:spacing w:line="40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31325621">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314CABD0">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3B0D5092">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2E2146B3">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192588D6">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2C226C8B">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803814E">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6B813764">
      <w:pPr>
        <w:spacing w:line="40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7BE8C129">
      <w:pPr>
        <w:pStyle w:val="25"/>
        <w:spacing w:line="440" w:lineRule="exact"/>
        <w:ind w:firstLine="6840" w:firstLineChars="2850"/>
        <w:contextualSpacing/>
        <w:rPr>
          <w:rFonts w:hAnsi="宋体"/>
          <w:color w:val="auto"/>
          <w:sz w:val="24"/>
          <w:szCs w:val="24"/>
          <w:highlight w:val="none"/>
        </w:rPr>
      </w:pPr>
    </w:p>
    <w:p w14:paraId="602E8B54">
      <w:pPr>
        <w:pStyle w:val="25"/>
        <w:spacing w:line="440" w:lineRule="exact"/>
        <w:contextualSpacing/>
        <w:jc w:val="center"/>
        <w:rPr>
          <w:rFonts w:hAnsi="宋体"/>
          <w:b/>
          <w:bCs/>
          <w:color w:val="auto"/>
          <w:sz w:val="24"/>
          <w:szCs w:val="24"/>
          <w:highlight w:val="none"/>
          <w:u w:val="single"/>
        </w:rPr>
      </w:pPr>
      <w:r>
        <w:rPr>
          <w:rFonts w:hint="eastAsia" w:hAnsi="宋体"/>
          <w:color w:val="auto"/>
          <w:sz w:val="24"/>
          <w:szCs w:val="24"/>
          <w:highlight w:val="none"/>
        </w:rPr>
        <w:t>投标人名称（电子签章）：</w:t>
      </w:r>
      <w:r>
        <w:rPr>
          <w:rFonts w:hint="eastAsia" w:hAnsi="宋体"/>
          <w:b/>
          <w:bCs/>
          <w:color w:val="auto"/>
          <w:sz w:val="24"/>
          <w:szCs w:val="24"/>
          <w:highlight w:val="none"/>
          <w:u w:val="single"/>
        </w:rPr>
        <w:t xml:space="preserve">            </w:t>
      </w:r>
    </w:p>
    <w:p w14:paraId="3EBE4257">
      <w:pPr>
        <w:pStyle w:val="25"/>
        <w:spacing w:line="440" w:lineRule="exact"/>
        <w:contextualSpacing/>
        <w:jc w:val="center"/>
        <w:rPr>
          <w:rFonts w:hAnsi="宋体"/>
          <w:color w:val="auto"/>
          <w:sz w:val="24"/>
          <w:highlight w:val="none"/>
        </w:rPr>
      </w:pPr>
      <w:r>
        <w:rPr>
          <w:rFonts w:hint="eastAsia" w:hAnsi="宋体"/>
          <w:b/>
          <w:bCs/>
          <w:color w:val="auto"/>
          <w:sz w:val="24"/>
          <w:szCs w:val="24"/>
          <w:highlight w:val="none"/>
          <w:u w:val="single"/>
        </w:rPr>
        <w:t xml:space="preserve">     </w:t>
      </w:r>
      <w:r>
        <w:rPr>
          <w:rFonts w:hint="eastAsia" w:hAnsi="宋体"/>
          <w:color w:val="auto"/>
          <w:sz w:val="24"/>
          <w:highlight w:val="none"/>
        </w:rPr>
        <w:t>年</w:t>
      </w:r>
      <w:r>
        <w:rPr>
          <w:rFonts w:hint="eastAsia" w:hAnsi="宋体"/>
          <w:b/>
          <w:bCs/>
          <w:color w:val="auto"/>
          <w:sz w:val="24"/>
          <w:szCs w:val="24"/>
          <w:highlight w:val="none"/>
          <w:u w:val="single"/>
        </w:rPr>
        <w:t xml:space="preserve">     </w:t>
      </w:r>
      <w:r>
        <w:rPr>
          <w:rFonts w:hint="eastAsia" w:hAnsi="宋体"/>
          <w:color w:val="auto"/>
          <w:sz w:val="24"/>
          <w:highlight w:val="none"/>
        </w:rPr>
        <w:t>月</w:t>
      </w:r>
      <w:r>
        <w:rPr>
          <w:rFonts w:hint="eastAsia" w:hAnsi="宋体"/>
          <w:b/>
          <w:bCs/>
          <w:color w:val="auto"/>
          <w:sz w:val="24"/>
          <w:szCs w:val="24"/>
          <w:highlight w:val="none"/>
          <w:u w:val="single"/>
        </w:rPr>
        <w:t xml:space="preserve">     </w:t>
      </w:r>
      <w:r>
        <w:rPr>
          <w:rFonts w:hint="eastAsia" w:hAnsi="宋体"/>
          <w:color w:val="auto"/>
          <w:sz w:val="24"/>
          <w:highlight w:val="none"/>
        </w:rPr>
        <w:t>日</w:t>
      </w:r>
    </w:p>
    <w:p w14:paraId="1E0E818B">
      <w:pPr>
        <w:snapToGrid w:val="0"/>
        <w:spacing w:before="120" w:beforeLines="50" w:after="50"/>
        <w:jc w:val="left"/>
        <w:rPr>
          <w:rFonts w:ascii="宋体" w:hAnsi="宋体"/>
          <w:b/>
          <w:color w:val="auto"/>
          <w:sz w:val="24"/>
          <w:highlight w:val="none"/>
        </w:rPr>
      </w:pPr>
    </w:p>
    <w:p w14:paraId="64AF93CE">
      <w:pPr>
        <w:widowControl/>
        <w:jc w:val="left"/>
        <w:rPr>
          <w:rFonts w:ascii="宋体" w:hAnsi="宋体"/>
          <w:b/>
          <w:color w:val="auto"/>
          <w:sz w:val="24"/>
          <w:highlight w:val="none"/>
        </w:rPr>
      </w:pPr>
      <w:r>
        <w:rPr>
          <w:rFonts w:ascii="宋体" w:hAnsi="宋体"/>
          <w:b/>
          <w:color w:val="auto"/>
          <w:sz w:val="24"/>
          <w:highlight w:val="none"/>
        </w:rPr>
        <w:br w:type="page"/>
      </w:r>
    </w:p>
    <w:p w14:paraId="7EBCBD45">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4.投标人参加本项目无回避事项的承诺函格式</w:t>
      </w:r>
    </w:p>
    <w:p w14:paraId="47B1885D">
      <w:pPr>
        <w:snapToGrid w:val="0"/>
        <w:spacing w:before="120" w:beforeLines="50" w:after="50" w:line="360" w:lineRule="auto"/>
        <w:ind w:right="48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投标人参加本项目无回避事项的承诺函</w:t>
      </w:r>
    </w:p>
    <w:p w14:paraId="692C7C4F">
      <w:pPr>
        <w:tabs>
          <w:tab w:val="left" w:pos="1890"/>
        </w:tabs>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C1C552C">
      <w:pPr>
        <w:spacing w:after="160"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）的政府采购活动。我方在此郑重承诺：</w:t>
      </w:r>
    </w:p>
    <w:p w14:paraId="573EAAAC">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我方承诺参加本项目的政府采购活动中与采购人员及相关人员不存在《中华人民共和国政府采购法实施条例》第九条情形；如有，自行提出回避申请：</w:t>
      </w:r>
    </w:p>
    <w:p w14:paraId="41CB4E4E">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在政府采购活动中，采购人员及相关人员与投标人有下列利害关系之一的，应当回避：</w:t>
      </w:r>
    </w:p>
    <w:p w14:paraId="2A70FABA">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（1）参加采购活动前3年内与投标人存在劳动关系；</w:t>
      </w:r>
    </w:p>
    <w:p w14:paraId="7FDEF22C">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（2）参加采购活动前3年内担任投标人的董事、监事；</w:t>
      </w:r>
    </w:p>
    <w:p w14:paraId="665FE377">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（3）参加采购活动前3年内是投标人的控股股东或者实际控制人；</w:t>
      </w:r>
    </w:p>
    <w:p w14:paraId="7E66C776">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（4）与投标人的法定代表人或者负责人有夫妻、直系血亲、三代以内旁系血亲或者近姻亲关系；</w:t>
      </w:r>
    </w:p>
    <w:p w14:paraId="1184BE08">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（5）与投标人有其他可能影响政府采购活动公平、公正进行的关系。</w:t>
      </w:r>
    </w:p>
    <w:p w14:paraId="57E80C2D">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1E453C87">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2101ED6E">
      <w:pPr>
        <w:spacing w:after="160" w:line="440" w:lineRule="exact"/>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0EC0804B">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w:t>
      </w:r>
    </w:p>
    <w:p w14:paraId="79DFEAF9">
      <w:pPr>
        <w:spacing w:after="160" w:line="400" w:lineRule="exact"/>
        <w:ind w:firstLine="3120" w:firstLineChars="1300"/>
        <w:contextualSpacing/>
        <w:jc w:val="left"/>
        <w:rPr>
          <w:rFonts w:ascii="宋体" w:hAnsi="宋体" w:cs="宋体"/>
          <w:color w:val="auto"/>
          <w:sz w:val="24"/>
          <w:highlight w:val="none"/>
        </w:rPr>
      </w:pPr>
      <w:r>
        <w:rPr>
          <w:rFonts w:hint="eastAsia" w:ascii="宋体" w:hAnsi="宋体" w:cs="宋体"/>
          <w:color w:val="auto"/>
          <w:sz w:val="24"/>
          <w:highlight w:val="none"/>
        </w:rPr>
        <w:t>法定代表人签字（签章或电子签名）：</w:t>
      </w:r>
      <w:r>
        <w:rPr>
          <w:rFonts w:hint="eastAsia" w:hAnsi="宋体"/>
          <w:color w:val="auto"/>
          <w:sz w:val="24"/>
          <w:highlight w:val="none"/>
          <w:u w:val="single"/>
        </w:rPr>
        <w:t xml:space="preserve">           </w:t>
      </w:r>
    </w:p>
    <w:p w14:paraId="082ED5E3">
      <w:pPr>
        <w:spacing w:after="160" w:line="400" w:lineRule="exact"/>
        <w:contextualSpacing/>
        <w:jc w:val="left"/>
        <w:rPr>
          <w:rFonts w:ascii="宋体" w:hAnsi="宋体" w:cs="宋体"/>
          <w:color w:val="auto"/>
          <w:sz w:val="24"/>
          <w:highlight w:val="none"/>
          <w:u w:val="single"/>
        </w:rPr>
      </w:pPr>
      <w:r>
        <w:rPr>
          <w:rFonts w:hint="eastAsia" w:ascii="宋体" w:hAnsi="宋体" w:cs="宋体"/>
          <w:color w:val="auto"/>
          <w:sz w:val="24"/>
          <w:highlight w:val="none"/>
        </w:rPr>
        <w:t xml:space="preserve">                                          投标人（盖电子签章）：</w:t>
      </w:r>
      <w:r>
        <w:rPr>
          <w:rFonts w:hint="eastAsia" w:hAnsi="宋体"/>
          <w:color w:val="auto"/>
          <w:sz w:val="24"/>
          <w:highlight w:val="none"/>
          <w:u w:val="single"/>
        </w:rPr>
        <w:t xml:space="preserve">         </w:t>
      </w:r>
    </w:p>
    <w:p w14:paraId="4502AAA7">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olor w:val="auto"/>
          <w:sz w:val="24"/>
          <w:highlight w:val="none"/>
          <w:u w:val="single"/>
        </w:rPr>
        <w:t xml:space="preserve">      </w:t>
      </w:r>
      <w:r>
        <w:rPr>
          <w:rFonts w:hint="eastAsia" w:ascii="宋体" w:hAnsi="宋体" w:cs="宋体"/>
          <w:color w:val="auto"/>
          <w:sz w:val="24"/>
          <w:highlight w:val="none"/>
        </w:rPr>
        <w:t>年</w:t>
      </w:r>
      <w:r>
        <w:rPr>
          <w:rFonts w:hint="eastAsia" w:hAnsi="宋体"/>
          <w:color w:val="auto"/>
          <w:sz w:val="24"/>
          <w:highlight w:val="none"/>
          <w:u w:val="single"/>
        </w:rPr>
        <w:t xml:space="preserve">      </w:t>
      </w:r>
      <w:r>
        <w:rPr>
          <w:rFonts w:hint="eastAsia" w:ascii="宋体" w:hAnsi="宋体" w:cs="宋体"/>
          <w:color w:val="auto"/>
          <w:sz w:val="24"/>
          <w:highlight w:val="none"/>
        </w:rPr>
        <w:t>月</w:t>
      </w:r>
      <w:r>
        <w:rPr>
          <w:rFonts w:hint="eastAsia" w:hAnsi="宋体"/>
          <w:color w:val="auto"/>
          <w:sz w:val="24"/>
          <w:highlight w:val="none"/>
          <w:u w:val="single"/>
        </w:rPr>
        <w:t xml:space="preserve">      </w:t>
      </w:r>
      <w:r>
        <w:rPr>
          <w:rFonts w:hint="eastAsia" w:ascii="宋体" w:hAnsi="宋体" w:cs="宋体"/>
          <w:color w:val="auto"/>
          <w:sz w:val="24"/>
          <w:highlight w:val="none"/>
        </w:rPr>
        <w:t>日</w:t>
      </w:r>
    </w:p>
    <w:p w14:paraId="2F498ADF">
      <w:pPr>
        <w:spacing w:after="160" w:line="278" w:lineRule="auto"/>
        <w:rPr>
          <w:color w:val="auto"/>
          <w:highlight w:val="none"/>
        </w:rPr>
      </w:pPr>
    </w:p>
    <w:p w14:paraId="2662C895">
      <w:pPr>
        <w:snapToGrid w:val="0"/>
        <w:spacing w:before="120" w:beforeLines="50" w:after="50"/>
        <w:jc w:val="left"/>
        <w:rPr>
          <w:rFonts w:ascii="宋体" w:hAnsi="宋体"/>
          <w:b/>
          <w:color w:val="auto"/>
          <w:sz w:val="24"/>
          <w:highlight w:val="none"/>
        </w:rPr>
      </w:pPr>
    </w:p>
    <w:p w14:paraId="3EFD9FDF">
      <w:pPr>
        <w:snapToGrid w:val="0"/>
        <w:spacing w:before="120" w:beforeLines="50" w:after="50"/>
        <w:jc w:val="left"/>
        <w:rPr>
          <w:rFonts w:ascii="宋体" w:hAnsi="宋体"/>
          <w:b/>
          <w:color w:val="auto"/>
          <w:sz w:val="24"/>
          <w:highlight w:val="none"/>
        </w:rPr>
      </w:pPr>
    </w:p>
    <w:p w14:paraId="15ADEA17">
      <w:pPr>
        <w:snapToGrid w:val="0"/>
        <w:spacing w:before="120" w:beforeLines="50" w:after="50"/>
        <w:jc w:val="left"/>
        <w:rPr>
          <w:rFonts w:ascii="宋体" w:hAnsi="宋体"/>
          <w:b/>
          <w:color w:val="auto"/>
          <w:sz w:val="24"/>
          <w:highlight w:val="none"/>
        </w:rPr>
      </w:pPr>
    </w:p>
    <w:p w14:paraId="134BD9A6">
      <w:pPr>
        <w:snapToGrid w:val="0"/>
        <w:spacing w:before="120" w:beforeLines="50" w:after="50"/>
        <w:jc w:val="left"/>
        <w:rPr>
          <w:rFonts w:ascii="宋体" w:hAnsi="宋体"/>
          <w:b/>
          <w:color w:val="auto"/>
          <w:sz w:val="24"/>
          <w:highlight w:val="none"/>
        </w:rPr>
      </w:pPr>
    </w:p>
    <w:p w14:paraId="6AE0308F">
      <w:pPr>
        <w:snapToGrid w:val="0"/>
        <w:spacing w:before="120" w:beforeLines="50" w:after="50"/>
        <w:jc w:val="left"/>
        <w:rPr>
          <w:rFonts w:ascii="宋体" w:hAnsi="宋体"/>
          <w:b/>
          <w:color w:val="auto"/>
          <w:sz w:val="24"/>
          <w:highlight w:val="none"/>
        </w:rPr>
      </w:pPr>
    </w:p>
    <w:p w14:paraId="7DBBBC56">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rPr>
        <w:t>5.法定代表人身份证明格式</w:t>
      </w:r>
    </w:p>
    <w:p w14:paraId="685D1EDB">
      <w:pPr>
        <w:spacing w:before="240" w:beforeLines="100" w:after="120" w:afterLines="50"/>
        <w:ind w:left="54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3788B550">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BFA76F7">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E303625">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6B4685E5">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4D33EB5F">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ascii="宋体" w:hAnsi="宋体"/>
          <w:color w:val="auto"/>
          <w:sz w:val="24"/>
          <w:highlight w:val="none"/>
          <w:u w:val="single"/>
        </w:rPr>
        <w:t xml:space="preserve">                       </w:t>
      </w:r>
    </w:p>
    <w:p w14:paraId="7874302B">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668DAE68">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70C96104">
      <w:pPr>
        <w:spacing w:line="500" w:lineRule="exact"/>
        <w:ind w:left="540"/>
        <w:rPr>
          <w:rFonts w:ascii="宋体" w:hAnsi="宋体"/>
          <w:color w:val="auto"/>
          <w:sz w:val="24"/>
          <w:highlight w:val="none"/>
        </w:rPr>
      </w:pPr>
    </w:p>
    <w:p w14:paraId="36C1A1EA">
      <w:pPr>
        <w:spacing w:line="500" w:lineRule="exact"/>
        <w:ind w:left="540"/>
        <w:rPr>
          <w:rFonts w:ascii="宋体" w:hAnsi="宋体"/>
          <w:color w:val="auto"/>
          <w:sz w:val="24"/>
          <w:highlight w:val="none"/>
        </w:rPr>
      </w:pPr>
    </w:p>
    <w:p w14:paraId="1A768FCC">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4A369296">
      <w:pPr>
        <w:spacing w:line="500" w:lineRule="exact"/>
        <w:ind w:left="540"/>
        <w:rPr>
          <w:rFonts w:ascii="宋体" w:hAnsi="宋体"/>
          <w:color w:val="auto"/>
          <w:sz w:val="24"/>
          <w:highlight w:val="none"/>
        </w:rPr>
      </w:pPr>
    </w:p>
    <w:p w14:paraId="38391436">
      <w:pPr>
        <w:spacing w:line="500" w:lineRule="exact"/>
        <w:ind w:left="540"/>
        <w:jc w:val="center"/>
        <w:rPr>
          <w:rFonts w:ascii="宋体" w:hAnsi="宋体"/>
          <w:color w:val="auto"/>
          <w:sz w:val="24"/>
          <w:highlight w:val="none"/>
        </w:rPr>
      </w:pPr>
      <w:r>
        <w:rPr>
          <w:rFonts w:hint="eastAsia" w:ascii="宋体" w:hAnsi="宋体"/>
          <w:color w:val="auto"/>
          <w:sz w:val="24"/>
          <w:highlight w:val="none"/>
        </w:rPr>
        <w:t>投标人名称（电子签章）</w:t>
      </w:r>
      <w:r>
        <w:rPr>
          <w:rFonts w:hint="eastAsia" w:ascii="宋体" w:hAnsi="宋体"/>
          <w:color w:val="auto"/>
          <w:sz w:val="24"/>
          <w:highlight w:val="none"/>
          <w:u w:val="single"/>
        </w:rPr>
        <w:t xml:space="preserve">                       </w:t>
      </w:r>
    </w:p>
    <w:p w14:paraId="380137B5">
      <w:pPr>
        <w:wordWrap w:val="0"/>
        <w:snapToGrid w:val="0"/>
        <w:spacing w:before="120" w:beforeLines="50" w:after="50"/>
        <w:ind w:left="54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8FCB260">
      <w:pPr>
        <w:snapToGrid w:val="0"/>
        <w:spacing w:before="120" w:beforeLines="50" w:after="50"/>
        <w:jc w:val="center"/>
        <w:rPr>
          <w:rFonts w:ascii="宋体" w:hAnsi="宋体"/>
          <w:b/>
          <w:color w:val="auto"/>
          <w:sz w:val="24"/>
          <w:highlight w:val="none"/>
        </w:rPr>
      </w:pPr>
    </w:p>
    <w:p w14:paraId="4415C55C">
      <w:pPr>
        <w:snapToGrid w:val="0"/>
        <w:spacing w:before="120"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19D416BE">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6</w:t>
      </w:r>
      <w:r>
        <w:rPr>
          <w:rFonts w:ascii="宋体" w:hAnsi="宋体"/>
          <w:b/>
          <w:color w:val="auto"/>
          <w:sz w:val="24"/>
          <w:highlight w:val="none"/>
        </w:rPr>
        <w:t>.</w:t>
      </w:r>
      <w:r>
        <w:rPr>
          <w:rFonts w:hint="eastAsia" w:ascii="宋体" w:hAnsi="宋体"/>
          <w:b/>
          <w:color w:val="auto"/>
          <w:sz w:val="24"/>
          <w:highlight w:val="none"/>
        </w:rPr>
        <w:t>授权委托书格式</w:t>
      </w:r>
    </w:p>
    <w:p w14:paraId="17AF94AC">
      <w:pPr>
        <w:snapToGrid w:val="0"/>
        <w:spacing w:before="120" w:beforeLines="50" w:after="50"/>
        <w:jc w:val="center"/>
        <w:rPr>
          <w:rFonts w:ascii="宋体" w:hAnsi="宋体"/>
          <w:b/>
          <w:color w:val="auto"/>
          <w:sz w:val="44"/>
          <w:szCs w:val="44"/>
          <w:highlight w:val="none"/>
        </w:rPr>
      </w:pPr>
    </w:p>
    <w:p w14:paraId="6134E409">
      <w:pPr>
        <w:spacing w:line="360" w:lineRule="auto"/>
        <w:contextualSpacing/>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7DB0F49C">
      <w:pPr>
        <w:spacing w:line="360" w:lineRule="auto"/>
        <w:contextualSpacing/>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0330DACD">
      <w:pPr>
        <w:spacing w:line="360" w:lineRule="auto"/>
        <w:contextualSpacing/>
        <w:jc w:val="center"/>
        <w:rPr>
          <w:rFonts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506C40DA">
      <w:pPr>
        <w:spacing w:line="440" w:lineRule="exact"/>
        <w:contextualSpacing/>
        <w:jc w:val="center"/>
        <w:rPr>
          <w:rFonts w:ascii="宋体" w:hAnsi="宋体"/>
          <w:b/>
          <w:color w:val="auto"/>
          <w:sz w:val="24"/>
          <w:highlight w:val="none"/>
        </w:rPr>
      </w:pPr>
    </w:p>
    <w:p w14:paraId="25A3C528">
      <w:pPr>
        <w:spacing w:line="440" w:lineRule="exact"/>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040BB22">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1A2B8AFE">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7807FB5F">
      <w:pPr>
        <w:spacing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07DA5CDC">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478169B7">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02E4E419">
      <w:pPr>
        <w:spacing w:line="440" w:lineRule="exact"/>
        <w:contextualSpacing/>
        <w:rPr>
          <w:rFonts w:ascii="宋体" w:hAnsi="宋体"/>
          <w:color w:val="auto"/>
          <w:sz w:val="24"/>
          <w:highlight w:val="none"/>
        </w:rPr>
      </w:pPr>
    </w:p>
    <w:p w14:paraId="4AB720E8">
      <w:pPr>
        <w:spacing w:line="440" w:lineRule="exact"/>
        <w:contextualSpacing/>
        <w:rPr>
          <w:rFonts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p>
    <w:p w14:paraId="2FD4EBD3">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08C8612F">
      <w:pPr>
        <w:spacing w:line="440" w:lineRule="exact"/>
        <w:contextualSpacing/>
        <w:rPr>
          <w:rFonts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7EE6F491">
      <w:pPr>
        <w:spacing w:line="440" w:lineRule="exact"/>
        <w:contextualSpacing/>
        <w:rPr>
          <w:rFonts w:ascii="宋体" w:hAnsi="宋体"/>
          <w:color w:val="auto"/>
          <w:sz w:val="24"/>
          <w:highlight w:val="none"/>
        </w:rPr>
      </w:pPr>
    </w:p>
    <w:p w14:paraId="665CDF67">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0B1D12E7">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7CDF604">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63" w:name="_Hlk65851555"/>
      <w:bookmarkStart w:id="164"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3"/>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4"/>
    </w:p>
    <w:p w14:paraId="5CD3FD5E">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1A4CBAE1">
      <w:pPr>
        <w:snapToGrid w:val="0"/>
        <w:spacing w:before="120" w:beforeLines="50" w:after="50"/>
        <w:ind w:firstLine="566" w:firstLineChars="236"/>
        <w:jc w:val="center"/>
        <w:rPr>
          <w:rFonts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5243CCA6">
      <w:pPr>
        <w:snapToGrid w:val="0"/>
        <w:spacing w:before="120" w:beforeLines="50" w:after="50"/>
        <w:ind w:firstLine="755" w:firstLineChars="236"/>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（联合体投标格式）</w:t>
      </w:r>
    </w:p>
    <w:p w14:paraId="72128C3C">
      <w:pPr>
        <w:snapToGrid w:val="0"/>
        <w:spacing w:before="120" w:beforeLines="50" w:after="50"/>
        <w:ind w:firstLine="755" w:firstLineChars="236"/>
        <w:jc w:val="center"/>
        <w:rPr>
          <w:rFonts w:ascii="方正小标宋简体" w:hAnsi="方正小标宋简体" w:eastAsia="方正小标宋简体" w:cs="方正小标宋简体"/>
          <w:color w:val="auto"/>
          <w:sz w:val="24"/>
          <w:highlight w:val="none"/>
        </w:rPr>
      </w:pPr>
      <w:r>
        <w:rPr>
          <w:rFonts w:hint="eastAsia" w:ascii="方正小标宋简体" w:hAnsi="方正小标宋简体" w:eastAsia="方正小标宋简体" w:cs="方正小标宋简体"/>
          <w:color w:val="auto"/>
          <w:sz w:val="32"/>
          <w:szCs w:val="32"/>
          <w:highlight w:val="none"/>
        </w:rPr>
        <w:t>（如有委托时）</w:t>
      </w:r>
    </w:p>
    <w:p w14:paraId="1173EDCF">
      <w:pPr>
        <w:spacing w:line="440" w:lineRule="exact"/>
        <w:contextualSpacing/>
        <w:jc w:val="left"/>
        <w:rPr>
          <w:rFonts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7A98499">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24EA6914">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2E6F7DDF">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7B694723">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17D6C835">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1A3E35C1">
      <w:pPr>
        <w:spacing w:line="440" w:lineRule="exact"/>
        <w:ind w:firstLine="566" w:firstLineChars="236"/>
        <w:contextualSpacing/>
        <w:rPr>
          <w:rFonts w:ascii="宋体" w:hAnsi="宋体"/>
          <w:color w:val="auto"/>
          <w:sz w:val="24"/>
          <w:highlight w:val="none"/>
        </w:rPr>
      </w:pPr>
    </w:p>
    <w:p w14:paraId="010CA760">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牵头人法定代表人（签字或者盖章或者电子签名）：</w:t>
      </w:r>
      <w:r>
        <w:rPr>
          <w:rFonts w:hint="eastAsia" w:ascii="宋体" w:hAnsi="宋体"/>
          <w:color w:val="auto"/>
          <w:sz w:val="24"/>
          <w:highlight w:val="none"/>
          <w:u w:val="single"/>
        </w:rPr>
        <w:t xml:space="preserve">     </w:t>
      </w:r>
    </w:p>
    <w:p w14:paraId="58F29CE4">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牵头人（电子签章）：</w:t>
      </w:r>
      <w:r>
        <w:rPr>
          <w:rFonts w:hint="eastAsia" w:ascii="宋体" w:hAnsi="宋体"/>
          <w:color w:val="auto"/>
          <w:sz w:val="24"/>
          <w:highlight w:val="none"/>
          <w:u w:val="single"/>
        </w:rPr>
        <w:t xml:space="preserve">                </w:t>
      </w:r>
    </w:p>
    <w:p w14:paraId="407C87FA">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1AFEF5A">
      <w:pPr>
        <w:spacing w:line="440" w:lineRule="exact"/>
        <w:ind w:firstLine="566" w:firstLineChars="236"/>
        <w:contextualSpacing/>
        <w:rPr>
          <w:rFonts w:ascii="宋体" w:hAnsi="宋体"/>
          <w:color w:val="auto"/>
          <w:sz w:val="24"/>
          <w:highlight w:val="none"/>
        </w:rPr>
      </w:pPr>
    </w:p>
    <w:p w14:paraId="1880C12F">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被授权人（签字或者电子签名）：</w:t>
      </w:r>
      <w:r>
        <w:rPr>
          <w:rFonts w:hint="eastAsia" w:ascii="宋体" w:hAnsi="宋体"/>
          <w:color w:val="auto"/>
          <w:sz w:val="24"/>
          <w:highlight w:val="none"/>
          <w:u w:val="single"/>
        </w:rPr>
        <w:t xml:space="preserve">               </w:t>
      </w:r>
    </w:p>
    <w:p w14:paraId="1BECE4E3">
      <w:pPr>
        <w:spacing w:line="440" w:lineRule="exact"/>
        <w:ind w:firstLine="566" w:firstLineChars="236"/>
        <w:contextualSpacing/>
        <w:rPr>
          <w:rFonts w:ascii="宋体" w:hAnsi="宋体" w:cs="仿宋_GB2312"/>
          <w:color w:val="auto"/>
          <w:sz w:val="32"/>
          <w:szCs w:val="32"/>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6F038D4">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1928E5C2">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73627141">
      <w:pPr>
        <w:snapToGrid w:val="0"/>
        <w:spacing w:before="50" w:after="120" w:afterLines="50"/>
        <w:jc w:val="left"/>
        <w:rPr>
          <w:rFonts w:ascii="宋体" w:hAnsi="宋体"/>
          <w:color w:val="auto"/>
          <w:sz w:val="24"/>
          <w:highlight w:val="none"/>
        </w:rPr>
        <w:sectPr>
          <w:headerReference r:id="rId4" w:type="first"/>
          <w:footerReference r:id="rId7" w:type="first"/>
          <w:headerReference r:id="rId3" w:type="default"/>
          <w:footerReference r:id="rId5" w:type="default"/>
          <w:footerReference r:id="rId6" w:type="even"/>
          <w:pgSz w:w="11906" w:h="16838"/>
          <w:pgMar w:top="1701" w:right="1274" w:bottom="1701" w:left="1701" w:header="851" w:footer="992" w:gutter="0"/>
          <w:pgNumType w:start="0"/>
          <w:cols w:space="720" w:num="1"/>
          <w:titlePg/>
          <w:docGrid w:linePitch="312" w:charSpace="0"/>
        </w:sectPr>
      </w:pPr>
    </w:p>
    <w:p w14:paraId="27648D86">
      <w:pPr>
        <w:rPr>
          <w:rFonts w:ascii="宋体" w:hAnsi="宋体"/>
          <w:color w:val="auto"/>
          <w:sz w:val="24"/>
          <w:highlight w:val="none"/>
        </w:rPr>
      </w:pPr>
    </w:p>
    <w:p w14:paraId="23DC78B6">
      <w:pPr>
        <w:rPr>
          <w:rFonts w:ascii="宋体" w:hAnsi="宋体"/>
          <w:b/>
          <w:color w:val="auto"/>
          <w:sz w:val="24"/>
          <w:szCs w:val="20"/>
          <w:highlight w:val="none"/>
        </w:rPr>
      </w:pPr>
      <w:r>
        <w:rPr>
          <w:rFonts w:hint="eastAsia" w:ascii="宋体" w:hAnsi="宋体"/>
          <w:b/>
          <w:color w:val="auto"/>
          <w:sz w:val="24"/>
          <w:highlight w:val="none"/>
        </w:rPr>
        <w:t>7.商务要求承诺响应表格式</w:t>
      </w:r>
    </w:p>
    <w:p w14:paraId="172566C8">
      <w:pPr>
        <w:snapToGrid w:val="0"/>
        <w:spacing w:before="50"/>
        <w:jc w:val="left"/>
        <w:rPr>
          <w:rFonts w:ascii="宋体" w:hAnsi="宋体"/>
          <w:color w:val="auto"/>
          <w:sz w:val="24"/>
          <w:highlight w:val="none"/>
        </w:rPr>
      </w:pPr>
    </w:p>
    <w:p w14:paraId="6275D249">
      <w:pPr>
        <w:snapToGrid w:val="0"/>
        <w:spacing w:before="120" w:beforeLines="50"/>
        <w:jc w:val="center"/>
        <w:rPr>
          <w:rFonts w:ascii="宋体" w:hAnsi="宋体"/>
          <w:b/>
          <w:color w:val="auto"/>
          <w:sz w:val="36"/>
          <w:szCs w:val="36"/>
          <w:highlight w:val="none"/>
        </w:rPr>
      </w:pPr>
      <w:r>
        <w:rPr>
          <w:rFonts w:hint="eastAsia" w:ascii="宋体" w:hAnsi="宋体"/>
          <w:b/>
          <w:color w:val="auto"/>
          <w:sz w:val="36"/>
          <w:szCs w:val="36"/>
          <w:highlight w:val="none"/>
        </w:rPr>
        <w:t>商务要求承诺响应表</w:t>
      </w:r>
    </w:p>
    <w:p w14:paraId="7A17AE70">
      <w:pPr>
        <w:snapToGrid w:val="0"/>
        <w:spacing w:before="50"/>
        <w:jc w:val="left"/>
        <w:rPr>
          <w:rFonts w:ascii="宋体" w:hAnsi="宋体"/>
          <w:color w:val="auto"/>
          <w:sz w:val="24"/>
          <w:highlight w:val="none"/>
        </w:rPr>
      </w:pPr>
    </w:p>
    <w:tbl>
      <w:tblPr>
        <w:tblStyle w:val="46"/>
        <w:tblW w:w="8047"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6"/>
        <w:gridCol w:w="4991"/>
      </w:tblGrid>
      <w:tr w14:paraId="0FB9D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056" w:type="dxa"/>
            <w:tcBorders>
              <w:top w:val="single" w:color="auto" w:sz="4" w:space="0"/>
              <w:left w:val="single" w:color="auto" w:sz="4" w:space="0"/>
              <w:bottom w:val="single" w:color="auto" w:sz="4" w:space="0"/>
              <w:right w:val="single" w:color="auto" w:sz="4" w:space="0"/>
            </w:tcBorders>
            <w:vAlign w:val="center"/>
          </w:tcPr>
          <w:p w14:paraId="1F8C89AD">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4991" w:type="dxa"/>
            <w:tcBorders>
              <w:top w:val="single" w:color="auto" w:sz="4" w:space="0"/>
              <w:left w:val="single" w:color="auto" w:sz="4" w:space="0"/>
              <w:bottom w:val="single" w:color="auto" w:sz="4" w:space="0"/>
              <w:right w:val="single" w:color="auto" w:sz="4" w:space="0"/>
            </w:tcBorders>
            <w:vAlign w:val="center"/>
          </w:tcPr>
          <w:p w14:paraId="345BD83F">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投标人对应“招标文件商务要求”的详细承诺响应</w:t>
            </w:r>
          </w:p>
        </w:tc>
      </w:tr>
      <w:tr w14:paraId="017AC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056" w:type="dxa"/>
            <w:tcBorders>
              <w:top w:val="single" w:color="auto" w:sz="4" w:space="0"/>
              <w:left w:val="single" w:color="auto" w:sz="4" w:space="0"/>
              <w:bottom w:val="single" w:color="auto" w:sz="4" w:space="0"/>
              <w:right w:val="single" w:color="auto" w:sz="4" w:space="0"/>
            </w:tcBorders>
            <w:vAlign w:val="center"/>
          </w:tcPr>
          <w:p w14:paraId="038012F8">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（一）售后服务要求</w:t>
            </w:r>
          </w:p>
        </w:tc>
        <w:tc>
          <w:tcPr>
            <w:tcW w:w="4991" w:type="dxa"/>
            <w:tcBorders>
              <w:top w:val="single" w:color="auto" w:sz="4" w:space="0"/>
              <w:left w:val="single" w:color="auto" w:sz="4" w:space="0"/>
              <w:bottom w:val="single" w:color="auto" w:sz="4" w:space="0"/>
              <w:right w:val="single" w:color="auto" w:sz="4" w:space="0"/>
            </w:tcBorders>
            <w:vAlign w:val="center"/>
          </w:tcPr>
          <w:p w14:paraId="0DA8AE3D">
            <w:pPr>
              <w:snapToGrid w:val="0"/>
              <w:spacing w:before="120" w:beforeLines="50"/>
              <w:jc w:val="center"/>
              <w:rPr>
                <w:rFonts w:ascii="宋体" w:hAnsi="宋体"/>
                <w:color w:val="auto"/>
                <w:sz w:val="24"/>
                <w:highlight w:val="none"/>
              </w:rPr>
            </w:pPr>
          </w:p>
        </w:tc>
      </w:tr>
      <w:tr w14:paraId="0A014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3056" w:type="dxa"/>
            <w:tcBorders>
              <w:top w:val="single" w:color="auto" w:sz="4" w:space="0"/>
              <w:left w:val="single" w:color="auto" w:sz="4" w:space="0"/>
              <w:bottom w:val="single" w:color="auto" w:sz="4" w:space="0"/>
              <w:right w:val="single" w:color="auto" w:sz="4" w:space="0"/>
            </w:tcBorders>
            <w:vAlign w:val="center"/>
          </w:tcPr>
          <w:p w14:paraId="75044DDA">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（二）合同签订时间</w:t>
            </w:r>
          </w:p>
        </w:tc>
        <w:tc>
          <w:tcPr>
            <w:tcW w:w="4991" w:type="dxa"/>
            <w:tcBorders>
              <w:top w:val="single" w:color="auto" w:sz="4" w:space="0"/>
              <w:left w:val="single" w:color="auto" w:sz="4" w:space="0"/>
              <w:bottom w:val="single" w:color="auto" w:sz="4" w:space="0"/>
              <w:right w:val="single" w:color="auto" w:sz="4" w:space="0"/>
            </w:tcBorders>
          </w:tcPr>
          <w:p w14:paraId="6940B2C1">
            <w:pPr>
              <w:snapToGrid w:val="0"/>
              <w:spacing w:before="120" w:beforeLines="50"/>
              <w:jc w:val="center"/>
              <w:rPr>
                <w:rFonts w:ascii="宋体" w:hAnsi="宋体"/>
                <w:color w:val="auto"/>
                <w:sz w:val="24"/>
                <w:highlight w:val="none"/>
              </w:rPr>
            </w:pPr>
          </w:p>
        </w:tc>
      </w:tr>
      <w:tr w14:paraId="4C63A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056" w:type="dxa"/>
            <w:tcBorders>
              <w:top w:val="single" w:color="auto" w:sz="4" w:space="0"/>
              <w:left w:val="single" w:color="auto" w:sz="4" w:space="0"/>
              <w:bottom w:val="single" w:color="auto" w:sz="4" w:space="0"/>
              <w:right w:val="single" w:color="auto" w:sz="4" w:space="0"/>
            </w:tcBorders>
            <w:vAlign w:val="center"/>
          </w:tcPr>
          <w:p w14:paraId="53D5FBDF">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（三）交付时间和地点</w:t>
            </w:r>
          </w:p>
        </w:tc>
        <w:tc>
          <w:tcPr>
            <w:tcW w:w="4991" w:type="dxa"/>
            <w:tcBorders>
              <w:top w:val="single" w:color="auto" w:sz="4" w:space="0"/>
              <w:left w:val="single" w:color="auto" w:sz="4" w:space="0"/>
              <w:bottom w:val="single" w:color="auto" w:sz="4" w:space="0"/>
              <w:right w:val="single" w:color="auto" w:sz="4" w:space="0"/>
            </w:tcBorders>
          </w:tcPr>
          <w:p w14:paraId="22C1C186">
            <w:pPr>
              <w:snapToGrid w:val="0"/>
              <w:spacing w:before="120" w:beforeLines="50"/>
              <w:ind w:left="43"/>
              <w:jc w:val="center"/>
              <w:rPr>
                <w:rFonts w:ascii="宋体" w:hAnsi="宋体"/>
                <w:color w:val="auto"/>
                <w:sz w:val="24"/>
                <w:highlight w:val="none"/>
              </w:rPr>
            </w:pPr>
          </w:p>
        </w:tc>
      </w:tr>
      <w:tr w14:paraId="09BAE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6B66C196">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（四）付款方式</w:t>
            </w:r>
          </w:p>
        </w:tc>
        <w:tc>
          <w:tcPr>
            <w:tcW w:w="4991" w:type="dxa"/>
            <w:tcBorders>
              <w:top w:val="single" w:color="auto" w:sz="4" w:space="0"/>
              <w:left w:val="single" w:color="auto" w:sz="4" w:space="0"/>
              <w:bottom w:val="single" w:color="auto" w:sz="4" w:space="0"/>
              <w:right w:val="single" w:color="auto" w:sz="4" w:space="0"/>
            </w:tcBorders>
          </w:tcPr>
          <w:p w14:paraId="2FBA14A0">
            <w:pPr>
              <w:snapToGrid w:val="0"/>
              <w:spacing w:before="120" w:beforeLines="50"/>
              <w:jc w:val="center"/>
              <w:rPr>
                <w:rFonts w:ascii="宋体" w:hAnsi="宋体"/>
                <w:color w:val="auto"/>
                <w:sz w:val="24"/>
                <w:highlight w:val="none"/>
              </w:rPr>
            </w:pPr>
          </w:p>
        </w:tc>
      </w:tr>
      <w:tr w14:paraId="0CCE8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787F0F3A">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（五）包装和运输</w:t>
            </w:r>
          </w:p>
        </w:tc>
        <w:tc>
          <w:tcPr>
            <w:tcW w:w="4991" w:type="dxa"/>
            <w:tcBorders>
              <w:top w:val="single" w:color="auto" w:sz="4" w:space="0"/>
              <w:left w:val="single" w:color="auto" w:sz="4" w:space="0"/>
              <w:bottom w:val="single" w:color="auto" w:sz="4" w:space="0"/>
              <w:right w:val="single" w:color="auto" w:sz="4" w:space="0"/>
            </w:tcBorders>
          </w:tcPr>
          <w:p w14:paraId="31755B49">
            <w:pPr>
              <w:snapToGrid w:val="0"/>
              <w:spacing w:before="120" w:beforeLines="50"/>
              <w:jc w:val="center"/>
              <w:rPr>
                <w:rFonts w:ascii="宋体" w:hAnsi="宋体"/>
                <w:color w:val="auto"/>
                <w:sz w:val="24"/>
                <w:highlight w:val="none"/>
              </w:rPr>
            </w:pPr>
          </w:p>
        </w:tc>
      </w:tr>
      <w:tr w14:paraId="0C09D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056" w:type="dxa"/>
            <w:tcBorders>
              <w:top w:val="single" w:color="auto" w:sz="4" w:space="0"/>
              <w:left w:val="single" w:color="auto" w:sz="4" w:space="0"/>
              <w:bottom w:val="single" w:color="auto" w:sz="4" w:space="0"/>
              <w:right w:val="single" w:color="auto" w:sz="4" w:space="0"/>
            </w:tcBorders>
            <w:vAlign w:val="center"/>
          </w:tcPr>
          <w:p w14:paraId="4CD51409">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（六）保险</w:t>
            </w:r>
          </w:p>
        </w:tc>
        <w:tc>
          <w:tcPr>
            <w:tcW w:w="4991" w:type="dxa"/>
            <w:tcBorders>
              <w:top w:val="single" w:color="auto" w:sz="4" w:space="0"/>
              <w:left w:val="single" w:color="auto" w:sz="4" w:space="0"/>
              <w:bottom w:val="single" w:color="auto" w:sz="4" w:space="0"/>
              <w:right w:val="single" w:color="auto" w:sz="4" w:space="0"/>
            </w:tcBorders>
          </w:tcPr>
          <w:p w14:paraId="0AAC15B1">
            <w:pPr>
              <w:snapToGrid w:val="0"/>
              <w:spacing w:before="120" w:beforeLines="50"/>
              <w:jc w:val="center"/>
              <w:rPr>
                <w:rFonts w:ascii="宋体" w:hAnsi="宋体"/>
                <w:color w:val="auto"/>
                <w:sz w:val="24"/>
                <w:highlight w:val="none"/>
              </w:rPr>
            </w:pPr>
          </w:p>
        </w:tc>
      </w:tr>
      <w:tr w14:paraId="75984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30441BF3">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（七）验收标准</w:t>
            </w:r>
          </w:p>
        </w:tc>
        <w:tc>
          <w:tcPr>
            <w:tcW w:w="4991" w:type="dxa"/>
            <w:tcBorders>
              <w:top w:val="single" w:color="auto" w:sz="4" w:space="0"/>
              <w:left w:val="single" w:color="auto" w:sz="4" w:space="0"/>
              <w:bottom w:val="single" w:color="auto" w:sz="4" w:space="0"/>
              <w:right w:val="single" w:color="auto" w:sz="4" w:space="0"/>
            </w:tcBorders>
          </w:tcPr>
          <w:p w14:paraId="000B3C95">
            <w:pPr>
              <w:snapToGrid w:val="0"/>
              <w:spacing w:before="120" w:beforeLines="50"/>
              <w:jc w:val="center"/>
              <w:rPr>
                <w:rFonts w:ascii="宋体" w:hAnsi="宋体"/>
                <w:color w:val="auto"/>
                <w:sz w:val="24"/>
                <w:highlight w:val="none"/>
              </w:rPr>
            </w:pPr>
          </w:p>
        </w:tc>
      </w:tr>
      <w:tr w14:paraId="3B9A6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56" w:type="dxa"/>
            <w:tcBorders>
              <w:top w:val="single" w:color="auto" w:sz="4" w:space="0"/>
              <w:left w:val="single" w:color="auto" w:sz="4" w:space="0"/>
              <w:bottom w:val="single" w:color="auto" w:sz="4" w:space="0"/>
              <w:right w:val="single" w:color="auto" w:sz="4" w:space="0"/>
            </w:tcBorders>
            <w:vAlign w:val="center"/>
          </w:tcPr>
          <w:p w14:paraId="64B81AB2">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（八）知识产权要求</w:t>
            </w:r>
          </w:p>
        </w:tc>
        <w:tc>
          <w:tcPr>
            <w:tcW w:w="4991" w:type="dxa"/>
            <w:tcBorders>
              <w:top w:val="single" w:color="auto" w:sz="4" w:space="0"/>
              <w:left w:val="single" w:color="auto" w:sz="4" w:space="0"/>
              <w:bottom w:val="single" w:color="auto" w:sz="4" w:space="0"/>
              <w:right w:val="single" w:color="auto" w:sz="4" w:space="0"/>
            </w:tcBorders>
          </w:tcPr>
          <w:p w14:paraId="6D945604">
            <w:pPr>
              <w:snapToGrid w:val="0"/>
              <w:spacing w:before="120" w:beforeLines="50"/>
              <w:jc w:val="center"/>
              <w:rPr>
                <w:rFonts w:ascii="宋体" w:hAnsi="宋体"/>
                <w:color w:val="auto"/>
                <w:sz w:val="24"/>
                <w:highlight w:val="none"/>
              </w:rPr>
            </w:pPr>
          </w:p>
        </w:tc>
      </w:tr>
      <w:tr w14:paraId="033D5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3056" w:type="dxa"/>
            <w:tcBorders>
              <w:top w:val="single" w:color="auto" w:sz="4" w:space="0"/>
              <w:left w:val="single" w:color="auto" w:sz="4" w:space="0"/>
              <w:bottom w:val="single" w:color="auto" w:sz="4" w:space="0"/>
              <w:right w:val="single" w:color="auto" w:sz="4" w:space="0"/>
            </w:tcBorders>
            <w:vAlign w:val="center"/>
          </w:tcPr>
          <w:p w14:paraId="639D8905">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（九）进口产品说明</w:t>
            </w:r>
          </w:p>
        </w:tc>
        <w:tc>
          <w:tcPr>
            <w:tcW w:w="4991" w:type="dxa"/>
            <w:tcBorders>
              <w:top w:val="single" w:color="auto" w:sz="4" w:space="0"/>
              <w:left w:val="single" w:color="auto" w:sz="4" w:space="0"/>
              <w:bottom w:val="single" w:color="auto" w:sz="4" w:space="0"/>
              <w:right w:val="single" w:color="auto" w:sz="4" w:space="0"/>
            </w:tcBorders>
          </w:tcPr>
          <w:p w14:paraId="4E6491AF">
            <w:pPr>
              <w:snapToGrid w:val="0"/>
              <w:spacing w:before="120" w:beforeLines="50"/>
              <w:jc w:val="center"/>
              <w:rPr>
                <w:rFonts w:ascii="宋体" w:hAnsi="宋体"/>
                <w:color w:val="auto"/>
                <w:sz w:val="24"/>
                <w:highlight w:val="none"/>
              </w:rPr>
            </w:pPr>
          </w:p>
        </w:tc>
      </w:tr>
      <w:tr w14:paraId="1D39B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3056" w:type="dxa"/>
            <w:tcBorders>
              <w:top w:val="single" w:color="auto" w:sz="4" w:space="0"/>
              <w:left w:val="single" w:color="auto" w:sz="4" w:space="0"/>
              <w:bottom w:val="single" w:color="auto" w:sz="4" w:space="0"/>
              <w:right w:val="single" w:color="auto" w:sz="4" w:space="0"/>
            </w:tcBorders>
            <w:vAlign w:val="center"/>
          </w:tcPr>
          <w:p w14:paraId="7B76D6A1">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（十）采购预算</w:t>
            </w:r>
          </w:p>
        </w:tc>
        <w:tc>
          <w:tcPr>
            <w:tcW w:w="4991" w:type="dxa"/>
            <w:tcBorders>
              <w:top w:val="single" w:color="auto" w:sz="4" w:space="0"/>
              <w:left w:val="single" w:color="auto" w:sz="4" w:space="0"/>
              <w:bottom w:val="single" w:color="auto" w:sz="4" w:space="0"/>
              <w:right w:val="single" w:color="auto" w:sz="4" w:space="0"/>
            </w:tcBorders>
          </w:tcPr>
          <w:p w14:paraId="55698D6D">
            <w:pPr>
              <w:snapToGrid w:val="0"/>
              <w:spacing w:before="120" w:beforeLines="50"/>
              <w:jc w:val="center"/>
              <w:rPr>
                <w:rFonts w:ascii="宋体" w:hAnsi="宋体"/>
                <w:color w:val="auto"/>
                <w:sz w:val="24"/>
                <w:highlight w:val="none"/>
              </w:rPr>
            </w:pPr>
          </w:p>
        </w:tc>
      </w:tr>
    </w:tbl>
    <w:p w14:paraId="04FE0386">
      <w:pPr>
        <w:pStyle w:val="19"/>
        <w:rPr>
          <w:rFonts w:ascii="宋体" w:hAnsi="宋体"/>
          <w:color w:val="auto"/>
          <w:highlight w:val="none"/>
        </w:rPr>
      </w:pPr>
      <w:r>
        <w:rPr>
          <w:rFonts w:hint="eastAsia" w:ascii="宋体" w:hAnsi="宋体"/>
          <w:color w:val="auto"/>
          <w:highlight w:val="none"/>
        </w:rPr>
        <w:t>注：</w:t>
      </w:r>
    </w:p>
    <w:p w14:paraId="6211E481">
      <w:pPr>
        <w:pStyle w:val="3"/>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说明：应对照招标文件“第二章 采购需求”中的商务要求逐条作明确的投标响应。</w:t>
      </w:r>
    </w:p>
    <w:p w14:paraId="40510056">
      <w:pPr>
        <w:snapToGrid w:val="0"/>
        <w:spacing w:before="50" w:after="50"/>
        <w:rPr>
          <w:rFonts w:ascii="宋体" w:hAnsi="宋体"/>
          <w:color w:val="auto"/>
          <w:sz w:val="24"/>
          <w:highlight w:val="none"/>
        </w:rPr>
      </w:pPr>
    </w:p>
    <w:p w14:paraId="3661DD84">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pacing w:val="20"/>
          <w:sz w:val="24"/>
          <w:highlight w:val="none"/>
        </w:rPr>
        <w:t>：</w:t>
      </w:r>
    </w:p>
    <w:p w14:paraId="68A7B101">
      <w:pPr>
        <w:snapToGrid w:val="0"/>
        <w:spacing w:before="120" w:beforeLines="50"/>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725C2FB0">
      <w:pPr>
        <w:snapToGrid w:val="0"/>
        <w:spacing w:before="120" w:beforeLines="50"/>
        <w:rPr>
          <w:rFonts w:ascii="宋体" w:hAnsi="宋体"/>
          <w:color w:val="auto"/>
          <w:spacing w:val="20"/>
          <w:sz w:val="24"/>
          <w:highlight w:val="none"/>
          <w:u w:val="single"/>
        </w:rPr>
      </w:pPr>
      <w:r>
        <w:rPr>
          <w:rFonts w:hint="eastAsia" w:ascii="宋体" w:hAnsi="宋体"/>
          <w:color w:val="auto"/>
          <w:spacing w:val="20"/>
          <w:sz w:val="24"/>
          <w:highlight w:val="none"/>
        </w:rPr>
        <w:t>日  期：</w:t>
      </w:r>
    </w:p>
    <w:p w14:paraId="08B5666B">
      <w:pPr>
        <w:snapToGrid w:val="0"/>
        <w:spacing w:before="120" w:beforeLines="50"/>
        <w:rPr>
          <w:rFonts w:ascii="宋体" w:hAnsi="宋体"/>
          <w:color w:val="auto"/>
          <w:spacing w:val="20"/>
          <w:sz w:val="24"/>
          <w:highlight w:val="none"/>
          <w:u w:val="single"/>
        </w:rPr>
      </w:pPr>
    </w:p>
    <w:p w14:paraId="0FB4D2E9">
      <w:pPr>
        <w:snapToGrid w:val="0"/>
        <w:spacing w:before="120" w:beforeLines="50"/>
        <w:rPr>
          <w:rFonts w:ascii="宋体" w:hAnsi="宋体"/>
          <w:color w:val="auto"/>
          <w:spacing w:val="20"/>
          <w:sz w:val="24"/>
          <w:highlight w:val="none"/>
          <w:u w:val="single"/>
        </w:rPr>
      </w:pPr>
    </w:p>
    <w:p w14:paraId="1BD5D878">
      <w:pPr>
        <w:snapToGrid w:val="0"/>
        <w:spacing w:before="120" w:beforeLines="50" w:after="50"/>
        <w:ind w:left="142"/>
        <w:jc w:val="left"/>
        <w:rPr>
          <w:rFonts w:ascii="宋体" w:hAnsi="宋体"/>
          <w:b/>
          <w:color w:val="auto"/>
          <w:sz w:val="24"/>
          <w:highlight w:val="none"/>
        </w:rPr>
      </w:pPr>
      <w:r>
        <w:rPr>
          <w:rFonts w:hint="eastAsia" w:ascii="宋体" w:hAnsi="宋体"/>
          <w:b/>
          <w:color w:val="auto"/>
          <w:sz w:val="24"/>
          <w:highlight w:val="none"/>
          <w:lang w:val="en-US" w:eastAsia="zh-CN"/>
        </w:rPr>
        <w:t>8</w:t>
      </w:r>
      <w:r>
        <w:rPr>
          <w:rFonts w:hint="eastAsia" w:ascii="宋体" w:hAnsi="宋体"/>
          <w:b/>
          <w:color w:val="auto"/>
          <w:sz w:val="24"/>
          <w:highlight w:val="none"/>
        </w:rPr>
        <w:t>.技术要求偏离表格式</w:t>
      </w:r>
    </w:p>
    <w:p w14:paraId="3962F6D3">
      <w:pPr>
        <w:snapToGrid w:val="0"/>
        <w:spacing w:before="120" w:beforeLines="50" w:after="50"/>
        <w:ind w:left="142"/>
        <w:jc w:val="left"/>
        <w:rPr>
          <w:rFonts w:ascii="宋体" w:hAnsi="宋体"/>
          <w:b/>
          <w:color w:val="auto"/>
          <w:sz w:val="24"/>
          <w:highlight w:val="none"/>
        </w:rPr>
      </w:pPr>
    </w:p>
    <w:p w14:paraId="74F9930F">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48EB26DB">
      <w:pPr>
        <w:snapToGrid w:val="0"/>
        <w:spacing w:before="120" w:beforeLines="50" w:after="50"/>
        <w:ind w:left="142"/>
        <w:jc w:val="left"/>
        <w:rPr>
          <w:rFonts w:ascii="宋体" w:hAnsi="宋体"/>
          <w:b/>
          <w:color w:val="auto"/>
          <w:sz w:val="32"/>
          <w:szCs w:val="32"/>
          <w:highlight w:val="none"/>
        </w:rPr>
      </w:pPr>
    </w:p>
    <w:tbl>
      <w:tblPr>
        <w:tblStyle w:val="4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834"/>
        <w:gridCol w:w="1834"/>
        <w:gridCol w:w="2181"/>
        <w:gridCol w:w="1934"/>
      </w:tblGrid>
      <w:tr w14:paraId="7899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4" w:type="dxa"/>
            <w:vAlign w:val="center"/>
          </w:tcPr>
          <w:p w14:paraId="2B70F302">
            <w:pPr>
              <w:pStyle w:val="25"/>
              <w:spacing w:line="400" w:lineRule="exact"/>
              <w:jc w:val="center"/>
              <w:rPr>
                <w:rFonts w:hAnsi="宋体"/>
                <w:color w:val="auto"/>
                <w:kern w:val="2"/>
                <w:sz w:val="24"/>
                <w:highlight w:val="none"/>
              </w:rPr>
            </w:pPr>
            <w:r>
              <w:rPr>
                <w:rFonts w:hint="eastAsia" w:hAnsi="宋体"/>
                <w:color w:val="auto"/>
                <w:kern w:val="2"/>
                <w:sz w:val="24"/>
                <w:highlight w:val="none"/>
              </w:rPr>
              <w:t>序号</w:t>
            </w:r>
          </w:p>
        </w:tc>
        <w:tc>
          <w:tcPr>
            <w:tcW w:w="1834" w:type="dxa"/>
            <w:vAlign w:val="center"/>
          </w:tcPr>
          <w:p w14:paraId="3253C5E3">
            <w:pPr>
              <w:pStyle w:val="25"/>
              <w:spacing w:line="400" w:lineRule="exact"/>
              <w:jc w:val="center"/>
              <w:rPr>
                <w:rFonts w:hAnsi="宋体"/>
                <w:color w:val="auto"/>
                <w:kern w:val="2"/>
                <w:sz w:val="24"/>
                <w:highlight w:val="none"/>
              </w:rPr>
            </w:pPr>
            <w:r>
              <w:rPr>
                <w:rFonts w:hint="eastAsia" w:hAnsi="宋体"/>
                <w:color w:val="auto"/>
                <w:kern w:val="2"/>
                <w:sz w:val="24"/>
                <w:highlight w:val="none"/>
              </w:rPr>
              <w:t>标的名称</w:t>
            </w:r>
          </w:p>
        </w:tc>
        <w:tc>
          <w:tcPr>
            <w:tcW w:w="1834" w:type="dxa"/>
            <w:vAlign w:val="center"/>
          </w:tcPr>
          <w:p w14:paraId="3D5F7573">
            <w:pPr>
              <w:pStyle w:val="25"/>
              <w:spacing w:line="400" w:lineRule="exact"/>
              <w:jc w:val="center"/>
              <w:rPr>
                <w:rFonts w:hAnsi="宋体"/>
                <w:color w:val="auto"/>
                <w:kern w:val="2"/>
                <w:sz w:val="24"/>
                <w:highlight w:val="none"/>
              </w:rPr>
            </w:pPr>
            <w:r>
              <w:rPr>
                <w:rFonts w:hint="eastAsia" w:hAnsi="宋体"/>
                <w:color w:val="auto"/>
                <w:kern w:val="2"/>
                <w:sz w:val="24"/>
                <w:highlight w:val="none"/>
              </w:rPr>
              <w:t>技术要求</w:t>
            </w:r>
          </w:p>
        </w:tc>
        <w:tc>
          <w:tcPr>
            <w:tcW w:w="2181" w:type="dxa"/>
            <w:vAlign w:val="center"/>
          </w:tcPr>
          <w:p w14:paraId="6C346984">
            <w:pPr>
              <w:pStyle w:val="25"/>
              <w:spacing w:line="400" w:lineRule="exact"/>
              <w:jc w:val="center"/>
              <w:rPr>
                <w:rFonts w:hAnsi="宋体"/>
                <w:color w:val="auto"/>
                <w:kern w:val="2"/>
                <w:sz w:val="24"/>
                <w:highlight w:val="none"/>
              </w:rPr>
            </w:pPr>
            <w:r>
              <w:rPr>
                <w:rFonts w:hint="eastAsia" w:hAnsi="宋体"/>
                <w:color w:val="auto"/>
                <w:kern w:val="2"/>
                <w:sz w:val="24"/>
                <w:highlight w:val="none"/>
              </w:rPr>
              <w:t>投标响应</w:t>
            </w:r>
          </w:p>
        </w:tc>
        <w:tc>
          <w:tcPr>
            <w:tcW w:w="1934" w:type="dxa"/>
            <w:vAlign w:val="center"/>
          </w:tcPr>
          <w:p w14:paraId="5EAAF882">
            <w:pPr>
              <w:pStyle w:val="25"/>
              <w:spacing w:line="400" w:lineRule="exact"/>
              <w:jc w:val="center"/>
              <w:rPr>
                <w:rFonts w:hAnsi="宋体"/>
                <w:color w:val="auto"/>
                <w:kern w:val="2"/>
                <w:sz w:val="24"/>
                <w:highlight w:val="none"/>
              </w:rPr>
            </w:pPr>
            <w:r>
              <w:rPr>
                <w:rFonts w:hint="eastAsia" w:hAnsi="宋体"/>
                <w:color w:val="auto"/>
                <w:kern w:val="2"/>
                <w:sz w:val="24"/>
                <w:highlight w:val="none"/>
              </w:rPr>
              <w:t>偏离说明</w:t>
            </w:r>
          </w:p>
        </w:tc>
      </w:tr>
      <w:tr w14:paraId="3809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14:paraId="7C5C913A">
            <w:pPr>
              <w:pStyle w:val="25"/>
              <w:spacing w:line="600" w:lineRule="exact"/>
              <w:jc w:val="center"/>
              <w:rPr>
                <w:rFonts w:hAnsi="宋体"/>
                <w:color w:val="auto"/>
                <w:kern w:val="2"/>
                <w:sz w:val="24"/>
                <w:highlight w:val="none"/>
              </w:rPr>
            </w:pPr>
          </w:p>
        </w:tc>
        <w:tc>
          <w:tcPr>
            <w:tcW w:w="1834" w:type="dxa"/>
          </w:tcPr>
          <w:p w14:paraId="1399C26F">
            <w:pPr>
              <w:pStyle w:val="25"/>
              <w:spacing w:line="600" w:lineRule="exact"/>
              <w:jc w:val="center"/>
              <w:rPr>
                <w:rFonts w:hAnsi="宋体"/>
                <w:color w:val="auto"/>
                <w:kern w:val="2"/>
                <w:sz w:val="24"/>
                <w:highlight w:val="none"/>
              </w:rPr>
            </w:pPr>
          </w:p>
        </w:tc>
        <w:tc>
          <w:tcPr>
            <w:tcW w:w="1834" w:type="dxa"/>
            <w:vAlign w:val="center"/>
          </w:tcPr>
          <w:p w14:paraId="3D5F8A8A">
            <w:pPr>
              <w:pStyle w:val="25"/>
              <w:spacing w:line="600" w:lineRule="exact"/>
              <w:jc w:val="center"/>
              <w:rPr>
                <w:rFonts w:hAnsi="宋体"/>
                <w:color w:val="auto"/>
                <w:kern w:val="2"/>
                <w:sz w:val="24"/>
                <w:highlight w:val="none"/>
              </w:rPr>
            </w:pPr>
          </w:p>
        </w:tc>
        <w:tc>
          <w:tcPr>
            <w:tcW w:w="2181" w:type="dxa"/>
            <w:vAlign w:val="center"/>
          </w:tcPr>
          <w:p w14:paraId="04F24059">
            <w:pPr>
              <w:pStyle w:val="25"/>
              <w:spacing w:line="600" w:lineRule="exact"/>
              <w:jc w:val="center"/>
              <w:rPr>
                <w:rFonts w:hAnsi="宋体"/>
                <w:color w:val="auto"/>
                <w:kern w:val="2"/>
                <w:sz w:val="24"/>
                <w:highlight w:val="none"/>
              </w:rPr>
            </w:pPr>
          </w:p>
        </w:tc>
        <w:tc>
          <w:tcPr>
            <w:tcW w:w="1934" w:type="dxa"/>
            <w:vAlign w:val="center"/>
          </w:tcPr>
          <w:p w14:paraId="195AD921">
            <w:pPr>
              <w:pStyle w:val="25"/>
              <w:spacing w:line="600" w:lineRule="exact"/>
              <w:jc w:val="center"/>
              <w:rPr>
                <w:rFonts w:hAnsi="宋体"/>
                <w:color w:val="auto"/>
                <w:kern w:val="2"/>
                <w:sz w:val="24"/>
                <w:highlight w:val="none"/>
              </w:rPr>
            </w:pPr>
          </w:p>
        </w:tc>
      </w:tr>
    </w:tbl>
    <w:p w14:paraId="42A7A943">
      <w:pPr>
        <w:pStyle w:val="19"/>
        <w:rPr>
          <w:rFonts w:ascii="宋体" w:hAnsi="宋体"/>
          <w:color w:val="auto"/>
          <w:highlight w:val="none"/>
        </w:rPr>
      </w:pPr>
      <w:r>
        <w:rPr>
          <w:rFonts w:hint="eastAsia" w:ascii="宋体" w:hAnsi="宋体"/>
          <w:color w:val="auto"/>
          <w:highlight w:val="none"/>
        </w:rPr>
        <w:t>注：</w:t>
      </w:r>
    </w:p>
    <w:p w14:paraId="7A986D2D">
      <w:pPr>
        <w:pStyle w:val="3"/>
        <w:spacing w:line="360" w:lineRule="auto"/>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04C761D0">
      <w:pPr>
        <w:pStyle w:val="19"/>
        <w:spacing w:line="360" w:lineRule="auto"/>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1ABD15EF">
      <w:pPr>
        <w:pStyle w:val="3"/>
        <w:spacing w:line="360" w:lineRule="auto"/>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3.投标人认为其投标响应有正偏离的，请在技术要求偏离表中列明，且在投标文件中提供投标产品的彩页或</w:t>
      </w:r>
      <w:r>
        <w:rPr>
          <w:rFonts w:ascii="宋体" w:hAnsi="宋体" w:eastAsia="宋体"/>
          <w:color w:val="auto"/>
          <w:sz w:val="24"/>
          <w:szCs w:val="24"/>
          <w:highlight w:val="none"/>
        </w:rPr>
        <w:t>国家认可的有资质的第三方检测机构出具的检测报告复印件</w:t>
      </w:r>
      <w:r>
        <w:rPr>
          <w:rFonts w:hint="eastAsia" w:ascii="宋体" w:hAnsi="宋体" w:eastAsia="宋体"/>
          <w:color w:val="auto"/>
          <w:sz w:val="24"/>
          <w:szCs w:val="24"/>
          <w:highlight w:val="none"/>
        </w:rPr>
        <w:t>或产品生产厂家出具的技术参数说明证明作为佐证，以上佐证材料均需加盖生产厂家或代理商（附生产厂家授权资料）公章。</w:t>
      </w:r>
    </w:p>
    <w:p w14:paraId="37BEA005">
      <w:pPr>
        <w:pStyle w:val="3"/>
        <w:spacing w:line="360" w:lineRule="auto"/>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47F09027">
      <w:pPr>
        <w:snapToGrid w:val="0"/>
        <w:spacing w:before="50" w:after="50" w:line="360" w:lineRule="auto"/>
        <w:rPr>
          <w:rFonts w:ascii="宋体" w:hAnsi="宋体"/>
          <w:color w:val="auto"/>
          <w:sz w:val="24"/>
          <w:highlight w:val="none"/>
        </w:rPr>
      </w:pPr>
    </w:p>
    <w:p w14:paraId="7CAFEB0F">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z w:val="24"/>
          <w:highlight w:val="none"/>
          <w:u w:val="single"/>
        </w:rPr>
        <w:t xml:space="preserve">           </w:t>
      </w:r>
    </w:p>
    <w:p w14:paraId="50EF7346">
      <w:pPr>
        <w:snapToGrid w:val="0"/>
        <w:spacing w:before="50" w:after="50" w:line="360" w:lineRule="auto"/>
        <w:ind w:firstLine="2520" w:firstLineChars="900"/>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z w:val="24"/>
          <w:highlight w:val="none"/>
          <w:u w:val="single"/>
        </w:rPr>
        <w:t xml:space="preserve">           </w:t>
      </w:r>
    </w:p>
    <w:p w14:paraId="0238FC16">
      <w:pPr>
        <w:snapToGrid w:val="0"/>
        <w:spacing w:before="50" w:after="50" w:line="360" w:lineRule="auto"/>
        <w:ind w:firstLine="5040" w:firstLineChars="1800"/>
        <w:rPr>
          <w:rFonts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z w:val="24"/>
          <w:highlight w:val="none"/>
          <w:u w:val="single"/>
        </w:rPr>
        <w:t xml:space="preserve">          </w:t>
      </w:r>
    </w:p>
    <w:p w14:paraId="2C3DF87E">
      <w:pPr>
        <w:snapToGrid w:val="0"/>
        <w:spacing w:before="120" w:beforeLines="50"/>
        <w:rPr>
          <w:rFonts w:hint="eastAsia" w:ascii="宋体" w:hAnsi="宋体"/>
          <w:b/>
          <w:color w:val="auto"/>
          <w:sz w:val="24"/>
          <w:highlight w:val="none"/>
        </w:rPr>
      </w:pPr>
    </w:p>
    <w:p w14:paraId="30AD474E">
      <w:pPr>
        <w:snapToGrid w:val="0"/>
        <w:spacing w:before="120" w:beforeLines="50"/>
        <w:rPr>
          <w:rFonts w:hint="eastAsia" w:ascii="宋体" w:hAnsi="宋体"/>
          <w:b/>
          <w:color w:val="auto"/>
          <w:sz w:val="24"/>
          <w:highlight w:val="none"/>
        </w:rPr>
      </w:pPr>
    </w:p>
    <w:p w14:paraId="427316DF">
      <w:pPr>
        <w:snapToGrid w:val="0"/>
        <w:spacing w:before="120" w:beforeLines="50"/>
        <w:rPr>
          <w:rFonts w:hint="eastAsia" w:ascii="宋体" w:hAnsi="宋体"/>
          <w:b/>
          <w:color w:val="auto"/>
          <w:sz w:val="24"/>
          <w:highlight w:val="none"/>
        </w:rPr>
      </w:pPr>
    </w:p>
    <w:p w14:paraId="6B3677D2">
      <w:pPr>
        <w:snapToGrid w:val="0"/>
        <w:spacing w:before="120" w:beforeLines="50"/>
        <w:rPr>
          <w:rFonts w:hint="eastAsia" w:ascii="宋体" w:hAnsi="宋体"/>
          <w:b/>
          <w:color w:val="auto"/>
          <w:sz w:val="24"/>
          <w:highlight w:val="none"/>
        </w:rPr>
      </w:pPr>
    </w:p>
    <w:p w14:paraId="1CFC78B6">
      <w:pPr>
        <w:snapToGrid w:val="0"/>
        <w:spacing w:before="120" w:beforeLines="50"/>
        <w:rPr>
          <w:rFonts w:hint="eastAsia" w:ascii="宋体" w:hAnsi="宋体"/>
          <w:b/>
          <w:color w:val="auto"/>
          <w:sz w:val="24"/>
          <w:highlight w:val="none"/>
        </w:rPr>
      </w:pPr>
    </w:p>
    <w:p w14:paraId="48290DE4">
      <w:pPr>
        <w:snapToGrid w:val="0"/>
        <w:spacing w:before="120" w:beforeLines="50"/>
        <w:rPr>
          <w:rFonts w:hint="eastAsia" w:ascii="宋体" w:hAnsi="宋体"/>
          <w:b/>
          <w:color w:val="auto"/>
          <w:sz w:val="24"/>
          <w:highlight w:val="none"/>
        </w:rPr>
      </w:pPr>
    </w:p>
    <w:p w14:paraId="03B0DD20">
      <w:pPr>
        <w:snapToGrid w:val="0"/>
        <w:spacing w:before="120" w:beforeLines="50"/>
        <w:rPr>
          <w:rFonts w:hint="eastAsia" w:ascii="宋体" w:hAnsi="宋体"/>
          <w:b/>
          <w:color w:val="auto"/>
          <w:sz w:val="24"/>
          <w:highlight w:val="none"/>
        </w:rPr>
      </w:pPr>
    </w:p>
    <w:p w14:paraId="6A9D8C22">
      <w:pPr>
        <w:snapToGrid w:val="0"/>
        <w:spacing w:before="120" w:beforeLines="50"/>
        <w:rPr>
          <w:rFonts w:hint="eastAsia" w:ascii="宋体" w:hAnsi="宋体"/>
          <w:b/>
          <w:color w:val="auto"/>
          <w:sz w:val="24"/>
          <w:highlight w:val="none"/>
        </w:rPr>
      </w:pPr>
    </w:p>
    <w:p w14:paraId="5D076653">
      <w:pPr>
        <w:snapToGrid w:val="0"/>
        <w:spacing w:before="120" w:beforeLines="50"/>
        <w:rPr>
          <w:rFonts w:ascii="宋体" w:hAnsi="宋体"/>
          <w:b/>
          <w:color w:val="auto"/>
          <w:sz w:val="24"/>
          <w:highlight w:val="none"/>
        </w:rPr>
      </w:pPr>
      <w:r>
        <w:rPr>
          <w:rFonts w:hint="eastAsia" w:ascii="宋体" w:hAnsi="宋体"/>
          <w:b/>
          <w:color w:val="auto"/>
          <w:sz w:val="24"/>
          <w:highlight w:val="none"/>
          <w:lang w:val="en-US" w:eastAsia="zh-CN"/>
        </w:rPr>
        <w:t>9</w:t>
      </w:r>
      <w:r>
        <w:rPr>
          <w:rFonts w:hint="eastAsia" w:ascii="宋体" w:hAnsi="宋体"/>
          <w:b/>
          <w:color w:val="auto"/>
          <w:sz w:val="24"/>
          <w:highlight w:val="none"/>
        </w:rPr>
        <w:t>. 项目实施方案格式</w:t>
      </w:r>
    </w:p>
    <w:p w14:paraId="4470002A">
      <w:pPr>
        <w:snapToGrid w:val="0"/>
        <w:spacing w:before="120" w:beforeLines="50"/>
        <w:ind w:firstLine="120" w:firstLineChars="50"/>
        <w:rPr>
          <w:rFonts w:ascii="宋体" w:hAnsi="宋体"/>
          <w:b/>
          <w:color w:val="auto"/>
          <w:sz w:val="24"/>
          <w:highlight w:val="none"/>
        </w:rPr>
      </w:pPr>
    </w:p>
    <w:p w14:paraId="499077C3">
      <w:pPr>
        <w:snapToGrid w:val="0"/>
        <w:spacing w:before="120" w:beforeLines="50"/>
        <w:ind w:firstLine="201" w:firstLineChars="50"/>
        <w:jc w:val="center"/>
        <w:rPr>
          <w:rFonts w:ascii="宋体" w:hAnsi="宋体"/>
          <w:b/>
          <w:color w:val="auto"/>
          <w:spacing w:val="20"/>
          <w:sz w:val="36"/>
          <w:szCs w:val="36"/>
          <w:highlight w:val="none"/>
          <w:u w:val="single"/>
        </w:rPr>
      </w:pPr>
      <w:r>
        <w:rPr>
          <w:rFonts w:hint="eastAsia" w:ascii="宋体" w:hAnsi="宋体"/>
          <w:b/>
          <w:color w:val="auto"/>
          <w:spacing w:val="20"/>
          <w:sz w:val="36"/>
          <w:szCs w:val="36"/>
          <w:highlight w:val="none"/>
        </w:rPr>
        <w:t>项目实施方案</w:t>
      </w:r>
    </w:p>
    <w:p w14:paraId="32F4349D">
      <w:pPr>
        <w:snapToGrid w:val="0"/>
        <w:spacing w:before="120" w:beforeLines="50"/>
        <w:rPr>
          <w:rFonts w:ascii="宋体" w:hAnsi="宋体" w:cs="宋体"/>
          <w:bCs/>
          <w:color w:val="auto"/>
          <w:szCs w:val="21"/>
          <w:highlight w:val="none"/>
        </w:rPr>
      </w:pPr>
    </w:p>
    <w:p w14:paraId="47E5C285">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一、项目实施进度计划和保证措施</w:t>
      </w:r>
    </w:p>
    <w:p w14:paraId="0EA50D4C">
      <w:pPr>
        <w:snapToGrid w:val="0"/>
        <w:spacing w:before="120" w:beforeLines="50"/>
        <w:rPr>
          <w:rFonts w:ascii="宋体" w:hAnsi="宋体" w:cs="宋体"/>
          <w:bCs/>
          <w:color w:val="auto"/>
          <w:szCs w:val="21"/>
          <w:highlight w:val="none"/>
        </w:rPr>
      </w:pPr>
      <w:r>
        <w:rPr>
          <w:rFonts w:hint="eastAsia" w:hAnsi="宋体"/>
          <w:b/>
          <w:bCs/>
          <w:color w:val="auto"/>
          <w:szCs w:val="21"/>
          <w:highlight w:val="none"/>
        </w:rPr>
        <w:t>.......</w:t>
      </w:r>
    </w:p>
    <w:p w14:paraId="48E518DB">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二、安全控制措施及安装质量控制保证方案</w:t>
      </w:r>
    </w:p>
    <w:p w14:paraId="4BE86585">
      <w:pPr>
        <w:snapToGrid w:val="0"/>
        <w:spacing w:before="120" w:beforeLines="50"/>
        <w:rPr>
          <w:rFonts w:ascii="宋体" w:hAnsi="宋体" w:cs="宋体"/>
          <w:bCs/>
          <w:color w:val="auto"/>
          <w:szCs w:val="21"/>
          <w:highlight w:val="none"/>
        </w:rPr>
      </w:pPr>
      <w:r>
        <w:rPr>
          <w:rFonts w:hint="eastAsia" w:hAnsi="宋体"/>
          <w:b/>
          <w:bCs/>
          <w:color w:val="auto"/>
          <w:szCs w:val="21"/>
          <w:highlight w:val="none"/>
        </w:rPr>
        <w:t>.......</w:t>
      </w:r>
    </w:p>
    <w:p w14:paraId="5F5ACB53">
      <w:pPr>
        <w:snapToGrid w:val="0"/>
        <w:spacing w:before="120" w:beforeLines="50"/>
        <w:rPr>
          <w:rFonts w:ascii="宋体" w:hAnsi="宋体"/>
          <w:color w:val="auto"/>
          <w:spacing w:val="20"/>
          <w:sz w:val="24"/>
          <w:highlight w:val="none"/>
          <w:u w:val="single"/>
        </w:rPr>
      </w:pPr>
    </w:p>
    <w:p w14:paraId="13DF00C8">
      <w:pPr>
        <w:snapToGrid w:val="0"/>
        <w:spacing w:before="120" w:beforeLines="50"/>
        <w:rPr>
          <w:rFonts w:ascii="宋体" w:hAnsi="宋体"/>
          <w:color w:val="auto"/>
          <w:sz w:val="24"/>
          <w:szCs w:val="20"/>
          <w:highlight w:val="none"/>
        </w:rPr>
      </w:pPr>
    </w:p>
    <w:p w14:paraId="1A527340">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pacing w:val="20"/>
          <w:sz w:val="24"/>
          <w:highlight w:val="none"/>
        </w:rPr>
        <w:t>：</w:t>
      </w:r>
    </w:p>
    <w:p w14:paraId="5FF66081">
      <w:pPr>
        <w:snapToGrid w:val="0"/>
        <w:spacing w:before="120" w:beforeLines="50"/>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35DD062E">
      <w:pPr>
        <w:snapToGrid w:val="0"/>
        <w:spacing w:before="120" w:beforeLines="50"/>
        <w:rPr>
          <w:rFonts w:ascii="宋体" w:hAnsi="宋体"/>
          <w:color w:val="auto"/>
          <w:spacing w:val="20"/>
          <w:sz w:val="24"/>
          <w:highlight w:val="none"/>
          <w:u w:val="single"/>
        </w:rPr>
      </w:pPr>
      <w:r>
        <w:rPr>
          <w:rFonts w:hint="eastAsia" w:ascii="宋体" w:hAnsi="宋体"/>
          <w:color w:val="auto"/>
          <w:spacing w:val="20"/>
          <w:sz w:val="24"/>
          <w:highlight w:val="none"/>
        </w:rPr>
        <w:t>日  期：</w:t>
      </w:r>
    </w:p>
    <w:p w14:paraId="714BB476">
      <w:pPr>
        <w:widowControl/>
        <w:jc w:val="left"/>
        <w:rPr>
          <w:rFonts w:ascii="宋体" w:hAnsi="宋体"/>
          <w:b/>
          <w:color w:val="auto"/>
          <w:sz w:val="24"/>
          <w:highlight w:val="none"/>
        </w:rPr>
      </w:pPr>
    </w:p>
    <w:p w14:paraId="52768ADF">
      <w:pPr>
        <w:widowControl/>
        <w:jc w:val="left"/>
        <w:rPr>
          <w:rFonts w:ascii="宋体" w:hAnsi="宋体"/>
          <w:b/>
          <w:color w:val="auto"/>
          <w:sz w:val="24"/>
          <w:highlight w:val="none"/>
        </w:rPr>
      </w:pPr>
      <w:r>
        <w:rPr>
          <w:rFonts w:ascii="宋体" w:hAnsi="宋体"/>
          <w:b/>
          <w:color w:val="auto"/>
          <w:sz w:val="24"/>
          <w:highlight w:val="none"/>
        </w:rPr>
        <w:br w:type="page"/>
      </w:r>
    </w:p>
    <w:p w14:paraId="2CF39A36">
      <w:pPr>
        <w:snapToGrid w:val="0"/>
        <w:spacing w:before="120" w:beforeLines="50"/>
        <w:rPr>
          <w:rFonts w:ascii="宋体" w:hAnsi="宋体"/>
          <w:color w:val="auto"/>
          <w:spacing w:val="20"/>
          <w:sz w:val="24"/>
          <w:highlight w:val="none"/>
          <w:u w:val="single"/>
        </w:rPr>
      </w:pPr>
      <w:r>
        <w:rPr>
          <w:rFonts w:hint="eastAsia" w:ascii="宋体" w:hAnsi="宋体"/>
          <w:b/>
          <w:color w:val="auto"/>
          <w:sz w:val="24"/>
          <w:highlight w:val="none"/>
          <w:lang w:val="en-US" w:eastAsia="zh-CN"/>
        </w:rPr>
        <w:t>10</w:t>
      </w:r>
      <w:r>
        <w:rPr>
          <w:rFonts w:hint="eastAsia" w:ascii="宋体" w:hAnsi="宋体"/>
          <w:b/>
          <w:color w:val="auto"/>
          <w:sz w:val="24"/>
          <w:highlight w:val="none"/>
        </w:rPr>
        <w:t>.售后服务方案格式</w:t>
      </w:r>
    </w:p>
    <w:p w14:paraId="2A11AB40">
      <w:pPr>
        <w:snapToGrid w:val="0"/>
        <w:spacing w:before="120" w:beforeLines="50"/>
        <w:rPr>
          <w:rFonts w:ascii="宋体" w:hAnsi="宋体"/>
          <w:color w:val="auto"/>
          <w:spacing w:val="20"/>
          <w:sz w:val="24"/>
          <w:highlight w:val="none"/>
          <w:u w:val="single"/>
        </w:rPr>
      </w:pPr>
    </w:p>
    <w:p w14:paraId="78BAC2F9">
      <w:pPr>
        <w:snapToGrid w:val="0"/>
        <w:spacing w:before="120" w:beforeLines="50"/>
        <w:rPr>
          <w:rFonts w:ascii="宋体" w:hAnsi="宋体"/>
          <w:color w:val="auto"/>
          <w:spacing w:val="20"/>
          <w:sz w:val="24"/>
          <w:highlight w:val="none"/>
          <w:u w:val="single"/>
        </w:rPr>
      </w:pPr>
    </w:p>
    <w:p w14:paraId="4D391158">
      <w:pPr>
        <w:snapToGrid w:val="0"/>
        <w:spacing w:before="120" w:beforeLines="50"/>
        <w:jc w:val="center"/>
        <w:rPr>
          <w:rFonts w:ascii="宋体" w:hAnsi="宋体"/>
          <w:b/>
          <w:color w:val="auto"/>
          <w:spacing w:val="20"/>
          <w:sz w:val="36"/>
          <w:szCs w:val="36"/>
          <w:highlight w:val="none"/>
          <w:u w:val="single"/>
        </w:rPr>
      </w:pPr>
      <w:r>
        <w:rPr>
          <w:rFonts w:hint="eastAsia" w:ascii="宋体" w:hAnsi="宋体"/>
          <w:b/>
          <w:color w:val="auto"/>
          <w:sz w:val="36"/>
          <w:szCs w:val="36"/>
          <w:highlight w:val="none"/>
        </w:rPr>
        <w:t>售后服务方案</w:t>
      </w:r>
    </w:p>
    <w:p w14:paraId="16EDC25F">
      <w:pPr>
        <w:snapToGrid w:val="0"/>
        <w:spacing w:before="120" w:beforeLines="50"/>
        <w:rPr>
          <w:rFonts w:ascii="宋体" w:hAnsi="宋体" w:cs="宋体"/>
          <w:bCs/>
          <w:color w:val="auto"/>
          <w:szCs w:val="21"/>
          <w:highlight w:val="none"/>
        </w:rPr>
      </w:pPr>
    </w:p>
    <w:p w14:paraId="3DE25883">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一、</w:t>
      </w:r>
      <w:r>
        <w:rPr>
          <w:rFonts w:hint="eastAsia" w:ascii="宋体" w:hAnsi="宋体" w:cs="宋体"/>
          <w:color w:val="auto"/>
          <w:szCs w:val="21"/>
          <w:highlight w:val="none"/>
        </w:rPr>
        <w:t>故障处理流程</w:t>
      </w:r>
    </w:p>
    <w:p w14:paraId="3DB855E5">
      <w:pPr>
        <w:snapToGrid w:val="0"/>
        <w:spacing w:before="120" w:beforeLines="50"/>
        <w:rPr>
          <w:rFonts w:ascii="宋体" w:hAnsi="宋体" w:cs="宋体"/>
          <w:bCs/>
          <w:color w:val="auto"/>
          <w:szCs w:val="21"/>
          <w:highlight w:val="none"/>
        </w:rPr>
      </w:pPr>
      <w:r>
        <w:rPr>
          <w:rFonts w:hint="eastAsia" w:hAnsi="宋体"/>
          <w:b/>
          <w:bCs/>
          <w:color w:val="auto"/>
          <w:szCs w:val="21"/>
          <w:highlight w:val="none"/>
        </w:rPr>
        <w:t>.......</w:t>
      </w:r>
    </w:p>
    <w:p w14:paraId="42607E9C">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二、</w:t>
      </w:r>
      <w:r>
        <w:rPr>
          <w:rFonts w:hint="eastAsia" w:ascii="宋体" w:hAnsi="宋体" w:cs="宋体"/>
          <w:color w:val="auto"/>
          <w:szCs w:val="21"/>
          <w:highlight w:val="none"/>
        </w:rPr>
        <w:t>维护保障流程及组织架构</w:t>
      </w:r>
    </w:p>
    <w:p w14:paraId="50334360">
      <w:pPr>
        <w:snapToGrid w:val="0"/>
        <w:spacing w:before="120" w:beforeLines="50"/>
        <w:rPr>
          <w:rFonts w:ascii="宋体" w:hAnsi="宋体" w:cs="宋体"/>
          <w:bCs/>
          <w:color w:val="auto"/>
          <w:szCs w:val="21"/>
          <w:highlight w:val="none"/>
        </w:rPr>
      </w:pPr>
      <w:r>
        <w:rPr>
          <w:rFonts w:hint="eastAsia" w:hAnsi="宋体"/>
          <w:b/>
          <w:bCs/>
          <w:color w:val="auto"/>
          <w:szCs w:val="21"/>
          <w:highlight w:val="none"/>
        </w:rPr>
        <w:t>.......</w:t>
      </w:r>
    </w:p>
    <w:p w14:paraId="019CAA08">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三、</w:t>
      </w:r>
      <w:r>
        <w:rPr>
          <w:rFonts w:hint="eastAsia" w:ascii="宋体" w:hAnsi="宋体" w:cs="宋体"/>
          <w:color w:val="auto"/>
          <w:szCs w:val="21"/>
          <w:highlight w:val="none"/>
        </w:rPr>
        <w:t>技术培训方案等</w:t>
      </w:r>
    </w:p>
    <w:p w14:paraId="0855654F">
      <w:pPr>
        <w:snapToGrid w:val="0"/>
        <w:spacing w:before="120" w:beforeLines="50"/>
        <w:rPr>
          <w:rFonts w:ascii="宋体" w:hAnsi="宋体" w:cs="宋体"/>
          <w:bCs/>
          <w:color w:val="auto"/>
          <w:szCs w:val="21"/>
          <w:highlight w:val="none"/>
        </w:rPr>
      </w:pPr>
      <w:r>
        <w:rPr>
          <w:rFonts w:hint="eastAsia" w:hAnsi="宋体"/>
          <w:b/>
          <w:bCs/>
          <w:color w:val="auto"/>
          <w:szCs w:val="21"/>
          <w:highlight w:val="none"/>
        </w:rPr>
        <w:t>.......</w:t>
      </w:r>
    </w:p>
    <w:p w14:paraId="5268741F">
      <w:pPr>
        <w:snapToGrid w:val="0"/>
        <w:spacing w:before="120" w:beforeLines="50"/>
        <w:rPr>
          <w:rFonts w:ascii="宋体" w:hAnsi="宋体"/>
          <w:color w:val="auto"/>
          <w:spacing w:val="20"/>
          <w:sz w:val="24"/>
          <w:highlight w:val="none"/>
          <w:u w:val="single"/>
        </w:rPr>
      </w:pPr>
    </w:p>
    <w:p w14:paraId="24818967">
      <w:pPr>
        <w:snapToGrid w:val="0"/>
        <w:spacing w:before="120" w:beforeLines="50"/>
        <w:rPr>
          <w:rFonts w:ascii="宋体" w:hAnsi="宋体"/>
          <w:color w:val="auto"/>
          <w:sz w:val="24"/>
          <w:szCs w:val="20"/>
          <w:highlight w:val="none"/>
        </w:rPr>
      </w:pPr>
    </w:p>
    <w:p w14:paraId="5C940143">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pacing w:val="20"/>
          <w:sz w:val="24"/>
          <w:highlight w:val="none"/>
        </w:rPr>
        <w:t>：</w:t>
      </w:r>
    </w:p>
    <w:p w14:paraId="3A40B0B6">
      <w:pPr>
        <w:snapToGrid w:val="0"/>
        <w:spacing w:before="120" w:beforeLines="50"/>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5AC02E05">
      <w:pPr>
        <w:snapToGrid w:val="0"/>
        <w:spacing w:before="120" w:beforeLines="50"/>
        <w:rPr>
          <w:rFonts w:ascii="宋体" w:hAnsi="宋体"/>
          <w:color w:val="auto"/>
          <w:spacing w:val="20"/>
          <w:sz w:val="24"/>
          <w:highlight w:val="none"/>
          <w:u w:val="single"/>
        </w:rPr>
      </w:pPr>
      <w:r>
        <w:rPr>
          <w:rFonts w:hint="eastAsia" w:ascii="宋体" w:hAnsi="宋体"/>
          <w:color w:val="auto"/>
          <w:spacing w:val="20"/>
          <w:sz w:val="24"/>
          <w:highlight w:val="none"/>
        </w:rPr>
        <w:t>日  期：</w:t>
      </w:r>
    </w:p>
    <w:p w14:paraId="0AF7EDD5">
      <w:pPr>
        <w:snapToGrid w:val="0"/>
        <w:spacing w:before="120" w:beforeLines="50"/>
        <w:rPr>
          <w:rFonts w:ascii="宋体" w:hAnsi="宋体"/>
          <w:color w:val="auto"/>
          <w:sz w:val="24"/>
          <w:szCs w:val="20"/>
          <w:highlight w:val="none"/>
        </w:rPr>
      </w:pPr>
    </w:p>
    <w:p w14:paraId="22F430F5">
      <w:pPr>
        <w:snapToGrid w:val="0"/>
        <w:spacing w:before="120" w:beforeLines="50" w:after="50"/>
        <w:jc w:val="left"/>
        <w:rPr>
          <w:rFonts w:ascii="宋体" w:hAnsi="宋体"/>
          <w:color w:val="auto"/>
          <w:sz w:val="24"/>
          <w:szCs w:val="20"/>
          <w:highlight w:val="none"/>
        </w:rPr>
      </w:pPr>
    </w:p>
    <w:p w14:paraId="3FDCDF5A">
      <w:pPr>
        <w:snapToGrid w:val="0"/>
        <w:spacing w:before="120" w:beforeLines="50" w:after="50"/>
        <w:jc w:val="left"/>
        <w:rPr>
          <w:rFonts w:ascii="宋体" w:hAnsi="宋体"/>
          <w:color w:val="auto"/>
          <w:sz w:val="24"/>
          <w:szCs w:val="20"/>
          <w:highlight w:val="none"/>
        </w:rPr>
      </w:pPr>
    </w:p>
    <w:p w14:paraId="7CA7A8C1">
      <w:pPr>
        <w:snapToGrid w:val="0"/>
        <w:spacing w:before="120" w:beforeLines="50" w:after="50"/>
        <w:jc w:val="left"/>
        <w:rPr>
          <w:rFonts w:ascii="宋体" w:hAnsi="宋体"/>
          <w:color w:val="auto"/>
          <w:sz w:val="24"/>
          <w:szCs w:val="20"/>
          <w:highlight w:val="none"/>
        </w:rPr>
      </w:pPr>
    </w:p>
    <w:p w14:paraId="49E64269">
      <w:pPr>
        <w:snapToGrid w:val="0"/>
        <w:spacing w:before="120" w:beforeLines="50" w:after="50"/>
        <w:jc w:val="left"/>
        <w:rPr>
          <w:rFonts w:ascii="宋体" w:hAnsi="宋体"/>
          <w:color w:val="auto"/>
          <w:sz w:val="24"/>
          <w:szCs w:val="20"/>
          <w:highlight w:val="none"/>
        </w:rPr>
      </w:pPr>
    </w:p>
    <w:p w14:paraId="3CBD994D">
      <w:pPr>
        <w:snapToGrid w:val="0"/>
        <w:spacing w:before="120" w:beforeLines="50" w:after="50"/>
        <w:jc w:val="left"/>
        <w:rPr>
          <w:rFonts w:ascii="宋体" w:hAnsi="宋体"/>
          <w:color w:val="auto"/>
          <w:sz w:val="24"/>
          <w:szCs w:val="20"/>
          <w:highlight w:val="none"/>
        </w:rPr>
      </w:pPr>
    </w:p>
    <w:p w14:paraId="1E5A6A57">
      <w:pPr>
        <w:snapToGrid w:val="0"/>
        <w:spacing w:before="120" w:beforeLines="50" w:after="50"/>
        <w:jc w:val="left"/>
        <w:rPr>
          <w:rFonts w:ascii="宋体" w:hAnsi="宋体"/>
          <w:color w:val="auto"/>
          <w:sz w:val="24"/>
          <w:szCs w:val="20"/>
          <w:highlight w:val="none"/>
        </w:rPr>
      </w:pPr>
    </w:p>
    <w:p w14:paraId="50B43A8B">
      <w:pPr>
        <w:pStyle w:val="5"/>
        <w:rPr>
          <w:color w:val="auto"/>
          <w:highlight w:val="none"/>
        </w:rPr>
      </w:pPr>
    </w:p>
    <w:p w14:paraId="4DFDFF18">
      <w:pPr>
        <w:rPr>
          <w:color w:val="auto"/>
          <w:highlight w:val="none"/>
        </w:rPr>
      </w:pPr>
    </w:p>
    <w:p w14:paraId="3D521122">
      <w:pPr>
        <w:pStyle w:val="5"/>
        <w:rPr>
          <w:color w:val="auto"/>
          <w:highlight w:val="none"/>
        </w:rPr>
      </w:pPr>
    </w:p>
    <w:p w14:paraId="7D32BCE8">
      <w:pPr>
        <w:snapToGrid w:val="0"/>
        <w:spacing w:before="120" w:beforeLines="50" w:after="50"/>
        <w:jc w:val="left"/>
        <w:rPr>
          <w:rFonts w:ascii="宋体" w:hAnsi="宋体"/>
          <w:color w:val="auto"/>
          <w:sz w:val="24"/>
          <w:szCs w:val="20"/>
          <w:highlight w:val="none"/>
        </w:rPr>
      </w:pPr>
    </w:p>
    <w:p w14:paraId="5680AAE5">
      <w:pPr>
        <w:snapToGrid w:val="0"/>
        <w:spacing w:before="120" w:beforeLines="50" w:after="50"/>
        <w:jc w:val="left"/>
        <w:rPr>
          <w:rFonts w:ascii="宋体" w:hAnsi="宋体"/>
          <w:color w:val="auto"/>
          <w:sz w:val="24"/>
          <w:szCs w:val="20"/>
          <w:highlight w:val="none"/>
        </w:rPr>
      </w:pPr>
    </w:p>
    <w:p w14:paraId="4A7DBB68">
      <w:pPr>
        <w:snapToGrid w:val="0"/>
        <w:spacing w:before="120" w:beforeLines="50" w:after="50"/>
        <w:jc w:val="left"/>
        <w:rPr>
          <w:rFonts w:hint="eastAsia" w:ascii="宋体" w:hAnsi="宋体"/>
          <w:b/>
          <w:color w:val="auto"/>
          <w:sz w:val="24"/>
          <w:highlight w:val="none"/>
          <w:lang w:val="en-US" w:eastAsia="zh-CN"/>
        </w:rPr>
      </w:pPr>
    </w:p>
    <w:p w14:paraId="406429A8">
      <w:pPr>
        <w:snapToGrid w:val="0"/>
        <w:spacing w:before="120" w:beforeLines="50" w:after="50"/>
        <w:jc w:val="left"/>
        <w:rPr>
          <w:rFonts w:hint="eastAsia" w:ascii="宋体" w:hAnsi="宋体"/>
          <w:b/>
          <w:color w:val="auto"/>
          <w:sz w:val="24"/>
          <w:highlight w:val="none"/>
          <w:lang w:val="en-US" w:eastAsia="zh-CN"/>
        </w:rPr>
      </w:pPr>
    </w:p>
    <w:p w14:paraId="3EDE54E5">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lang w:val="en-US" w:eastAsia="zh-CN"/>
        </w:rPr>
        <w:t>11</w:t>
      </w:r>
      <w:r>
        <w:rPr>
          <w:rFonts w:hint="eastAsia" w:ascii="宋体" w:hAnsi="宋体"/>
          <w:b/>
          <w:color w:val="auto"/>
          <w:sz w:val="24"/>
          <w:highlight w:val="none"/>
        </w:rPr>
        <w:t>.投标人业绩证明材料</w:t>
      </w:r>
    </w:p>
    <w:p w14:paraId="4AE4B565">
      <w:pPr>
        <w:pStyle w:val="35"/>
        <w:snapToGrid w:val="0"/>
        <w:ind w:left="480" w:hanging="480"/>
        <w:rPr>
          <w:rFonts w:ascii="宋体" w:hAnsi="宋体"/>
          <w:color w:val="auto"/>
          <w:sz w:val="24"/>
          <w:highlight w:val="none"/>
        </w:rPr>
      </w:pPr>
    </w:p>
    <w:p w14:paraId="030ABDB2">
      <w:pPr>
        <w:pStyle w:val="35"/>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6"/>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3FAE7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4226D50B">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7061E83D">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477FAEC5">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6B654B1A">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00A16F2B">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2FEC497F">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2F8BC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67DCE6A3">
            <w:pPr>
              <w:jc w:val="left"/>
              <w:rPr>
                <w:rFonts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6311F43C">
            <w:pPr>
              <w:jc w:val="left"/>
              <w:rPr>
                <w:rFonts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77E0A6DF">
            <w:pPr>
              <w:jc w:val="left"/>
              <w:rPr>
                <w:rFonts w:ascii="宋体" w:hAnsi="宋体"/>
                <w:color w:val="auto"/>
                <w:sz w:val="24"/>
                <w:highlight w:val="none"/>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79303A3E">
            <w:pPr>
              <w:jc w:val="left"/>
              <w:rPr>
                <w:rFonts w:ascii="宋体" w:hAnsi="宋体"/>
                <w:color w:val="auto"/>
                <w:sz w:val="24"/>
                <w:highlight w:val="none"/>
              </w:rPr>
            </w:pPr>
          </w:p>
        </w:tc>
      </w:tr>
      <w:tr w14:paraId="6E877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70D48750">
            <w:pPr>
              <w:snapToGrid w:val="0"/>
              <w:spacing w:line="24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7660F92">
            <w:pPr>
              <w:snapToGrid w:val="0"/>
              <w:spacing w:line="24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0591509">
            <w:pPr>
              <w:snapToGrid w:val="0"/>
              <w:spacing w:line="240" w:lineRule="exact"/>
              <w:jc w:val="left"/>
              <w:rPr>
                <w:rFonts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16F55792">
            <w:pPr>
              <w:snapToGrid w:val="0"/>
              <w:spacing w:line="240" w:lineRule="exact"/>
              <w:jc w:val="left"/>
              <w:rPr>
                <w:rFonts w:ascii="宋体" w:hAnsi="宋体"/>
                <w:color w:val="auto"/>
                <w:sz w:val="24"/>
                <w:highlight w:val="none"/>
              </w:rPr>
            </w:pPr>
          </w:p>
        </w:tc>
      </w:tr>
      <w:tr w14:paraId="6BB19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7E06C28D">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02AB437">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2F0AD61">
            <w:pPr>
              <w:snapToGrid w:val="0"/>
              <w:spacing w:before="50" w:after="120" w:afterLines="50" w:line="400" w:lineRule="exact"/>
              <w:jc w:val="left"/>
              <w:rPr>
                <w:rFonts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12761173">
            <w:pPr>
              <w:snapToGrid w:val="0"/>
              <w:spacing w:before="50" w:after="120" w:afterLines="50" w:line="400" w:lineRule="exact"/>
              <w:jc w:val="left"/>
              <w:rPr>
                <w:rFonts w:ascii="宋体" w:hAnsi="宋体"/>
                <w:color w:val="auto"/>
                <w:sz w:val="24"/>
                <w:highlight w:val="none"/>
              </w:rPr>
            </w:pPr>
          </w:p>
        </w:tc>
      </w:tr>
      <w:tr w14:paraId="1D46A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470D2F31">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E6FF26A">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E064B1E">
            <w:pPr>
              <w:snapToGrid w:val="0"/>
              <w:spacing w:before="50" w:after="120" w:afterLines="50" w:line="400" w:lineRule="exact"/>
              <w:jc w:val="left"/>
              <w:rPr>
                <w:rFonts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2C7D449B">
            <w:pPr>
              <w:snapToGrid w:val="0"/>
              <w:spacing w:before="50" w:after="120" w:afterLines="50" w:line="400" w:lineRule="exact"/>
              <w:jc w:val="left"/>
              <w:rPr>
                <w:rFonts w:ascii="宋体" w:hAnsi="宋体"/>
                <w:color w:val="auto"/>
                <w:sz w:val="24"/>
                <w:highlight w:val="none"/>
              </w:rPr>
            </w:pPr>
          </w:p>
        </w:tc>
      </w:tr>
      <w:tr w14:paraId="55D8E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2B037F0F">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875F01D">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7BE29B9">
            <w:pPr>
              <w:snapToGrid w:val="0"/>
              <w:spacing w:before="50" w:after="120" w:afterLines="50" w:line="400" w:lineRule="exact"/>
              <w:jc w:val="left"/>
              <w:rPr>
                <w:rFonts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27929653">
            <w:pPr>
              <w:snapToGrid w:val="0"/>
              <w:spacing w:before="50" w:after="120" w:afterLines="50" w:line="400" w:lineRule="exact"/>
              <w:jc w:val="left"/>
              <w:rPr>
                <w:rFonts w:ascii="宋体" w:hAnsi="宋体"/>
                <w:color w:val="auto"/>
                <w:sz w:val="24"/>
                <w:highlight w:val="none"/>
              </w:rPr>
            </w:pPr>
          </w:p>
        </w:tc>
      </w:tr>
      <w:tr w14:paraId="68B96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093D50A8">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5419AE8">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9D5F054">
            <w:pPr>
              <w:snapToGrid w:val="0"/>
              <w:spacing w:before="50" w:after="120" w:afterLines="50" w:line="400" w:lineRule="exact"/>
              <w:jc w:val="left"/>
              <w:rPr>
                <w:rFonts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53510EEC">
            <w:pPr>
              <w:snapToGrid w:val="0"/>
              <w:spacing w:before="50" w:after="120" w:afterLines="50" w:line="400" w:lineRule="exact"/>
              <w:jc w:val="left"/>
              <w:rPr>
                <w:rFonts w:ascii="宋体" w:hAnsi="宋体"/>
                <w:color w:val="auto"/>
                <w:sz w:val="24"/>
                <w:highlight w:val="none"/>
              </w:rPr>
            </w:pPr>
          </w:p>
        </w:tc>
      </w:tr>
    </w:tbl>
    <w:p w14:paraId="394DE773">
      <w:pPr>
        <w:pStyle w:val="16"/>
        <w:spacing w:before="0" w:after="0" w:line="360" w:lineRule="auto"/>
        <w:contextualSpacing/>
        <w:rPr>
          <w:rFonts w:ascii="宋体" w:hAnsi="宋体" w:eastAsia="宋体"/>
          <w:color w:val="auto"/>
          <w:sz w:val="24"/>
          <w:szCs w:val="24"/>
          <w:highlight w:val="none"/>
        </w:rPr>
      </w:pPr>
    </w:p>
    <w:p w14:paraId="32311552">
      <w:pPr>
        <w:pStyle w:val="16"/>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21395480">
      <w:pPr>
        <w:pStyle w:val="16"/>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6110AC24">
      <w:pPr>
        <w:spacing w:line="360" w:lineRule="auto"/>
        <w:ind w:left="1440" w:right="480" w:hanging="1440" w:hangingChars="60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    月    日</w:t>
      </w:r>
    </w:p>
    <w:p w14:paraId="73C4627F">
      <w:pPr>
        <w:snapToGrid w:val="0"/>
        <w:spacing w:before="50"/>
        <w:ind w:firstLine="480" w:firstLineChars="200"/>
        <w:jc w:val="left"/>
        <w:rPr>
          <w:rFonts w:ascii="宋体" w:hAnsi="宋体"/>
          <w:color w:val="auto"/>
          <w:sz w:val="24"/>
          <w:szCs w:val="20"/>
          <w:highlight w:val="none"/>
        </w:rPr>
      </w:pPr>
    </w:p>
    <w:p w14:paraId="72D040F4">
      <w:pPr>
        <w:snapToGrid w:val="0"/>
        <w:spacing w:before="50"/>
        <w:jc w:val="left"/>
        <w:rPr>
          <w:rFonts w:ascii="宋体" w:hAnsi="宋体"/>
          <w:color w:val="auto"/>
          <w:sz w:val="24"/>
          <w:highlight w:val="none"/>
        </w:rPr>
      </w:pPr>
    </w:p>
    <w:p w14:paraId="4F128D16">
      <w:pPr>
        <w:snapToGrid w:val="0"/>
        <w:spacing w:before="120" w:beforeLines="50"/>
        <w:rPr>
          <w:rFonts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0F7050E4">
      <w:pPr>
        <w:snapToGrid w:val="0"/>
        <w:spacing w:before="120" w:beforeLines="50" w:after="50"/>
        <w:ind w:left="142"/>
        <w:jc w:val="left"/>
        <w:rPr>
          <w:rFonts w:ascii="宋体" w:hAnsi="宋体"/>
          <w:color w:val="auto"/>
          <w:sz w:val="24"/>
          <w:szCs w:val="20"/>
          <w:highlight w:val="none"/>
        </w:rPr>
      </w:pPr>
      <w:r>
        <w:rPr>
          <w:rFonts w:ascii="宋体" w:hAnsi="宋体"/>
          <w:b/>
          <w:color w:val="auto"/>
          <w:sz w:val="24"/>
          <w:highlight w:val="none"/>
        </w:rPr>
        <w:t>1</w:t>
      </w:r>
      <w:r>
        <w:rPr>
          <w:rFonts w:hint="eastAsia" w:ascii="宋体" w:hAnsi="宋体"/>
          <w:b/>
          <w:color w:val="auto"/>
          <w:sz w:val="24"/>
          <w:highlight w:val="none"/>
        </w:rPr>
        <w:t>2</w:t>
      </w:r>
      <w:r>
        <w:rPr>
          <w:rFonts w:ascii="宋体" w:hAnsi="宋体"/>
          <w:b/>
          <w:color w:val="auto"/>
          <w:sz w:val="24"/>
          <w:highlight w:val="none"/>
        </w:rPr>
        <w:t>.</w:t>
      </w:r>
      <w:r>
        <w:rPr>
          <w:rFonts w:hint="eastAsia" w:ascii="宋体" w:hAnsi="宋体"/>
          <w:b/>
          <w:color w:val="auto"/>
          <w:sz w:val="24"/>
          <w:highlight w:val="none"/>
        </w:rPr>
        <w:t>设备性能配置清单格式</w:t>
      </w:r>
    </w:p>
    <w:p w14:paraId="57BFDEB4">
      <w:pPr>
        <w:snapToGrid w:val="0"/>
        <w:spacing w:before="120" w:beforeLines="50" w:after="50"/>
        <w:ind w:left="142"/>
        <w:jc w:val="left"/>
        <w:rPr>
          <w:rFonts w:ascii="宋体" w:hAnsi="宋体"/>
          <w:b/>
          <w:color w:val="auto"/>
          <w:sz w:val="24"/>
          <w:highlight w:val="none"/>
        </w:rPr>
      </w:pPr>
    </w:p>
    <w:p w14:paraId="611F0E4E">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设备性能配置清单</w:t>
      </w:r>
    </w:p>
    <w:p w14:paraId="26AA6569">
      <w:pPr>
        <w:snapToGrid w:val="0"/>
        <w:spacing w:before="120" w:beforeLines="50" w:after="50"/>
        <w:ind w:left="142"/>
        <w:jc w:val="left"/>
        <w:rPr>
          <w:rFonts w:ascii="宋体" w:hAnsi="宋体"/>
          <w:b/>
          <w:color w:val="auto"/>
          <w:sz w:val="32"/>
          <w:szCs w:val="32"/>
          <w:highlight w:val="none"/>
        </w:rPr>
      </w:pPr>
    </w:p>
    <w:tbl>
      <w:tblPr>
        <w:tblStyle w:val="46"/>
        <w:tblW w:w="78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95"/>
        <w:gridCol w:w="949"/>
        <w:gridCol w:w="857"/>
        <w:gridCol w:w="1440"/>
        <w:gridCol w:w="1099"/>
        <w:gridCol w:w="1429"/>
      </w:tblGrid>
      <w:tr w14:paraId="7D5CA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F34A63B">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1295" w:type="dxa"/>
            <w:tcBorders>
              <w:top w:val="single" w:color="auto" w:sz="4" w:space="0"/>
              <w:left w:val="single" w:color="auto" w:sz="4" w:space="0"/>
              <w:bottom w:val="single" w:color="auto" w:sz="4" w:space="0"/>
              <w:right w:val="single" w:color="auto" w:sz="4" w:space="0"/>
            </w:tcBorders>
            <w:vAlign w:val="center"/>
          </w:tcPr>
          <w:p w14:paraId="7EE632E9">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949" w:type="dxa"/>
            <w:tcBorders>
              <w:top w:val="single" w:color="auto" w:sz="4" w:space="0"/>
              <w:left w:val="single" w:color="auto" w:sz="4" w:space="0"/>
              <w:bottom w:val="single" w:color="auto" w:sz="4" w:space="0"/>
              <w:right w:val="single" w:color="auto" w:sz="4" w:space="0"/>
            </w:tcBorders>
            <w:vAlign w:val="center"/>
          </w:tcPr>
          <w:p w14:paraId="7846E9A6">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857" w:type="dxa"/>
            <w:tcBorders>
              <w:top w:val="single" w:color="auto" w:sz="4" w:space="0"/>
              <w:left w:val="single" w:color="auto" w:sz="4" w:space="0"/>
              <w:bottom w:val="single" w:color="auto" w:sz="4" w:space="0"/>
              <w:right w:val="single" w:color="auto" w:sz="4" w:space="0"/>
            </w:tcBorders>
            <w:vAlign w:val="center"/>
          </w:tcPr>
          <w:p w14:paraId="350AF2AB">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1440" w:type="dxa"/>
            <w:tcBorders>
              <w:top w:val="single" w:color="auto" w:sz="4" w:space="0"/>
              <w:left w:val="single" w:color="auto" w:sz="4" w:space="0"/>
              <w:bottom w:val="single" w:color="auto" w:sz="4" w:space="0"/>
              <w:right w:val="single" w:color="auto" w:sz="4" w:space="0"/>
            </w:tcBorders>
          </w:tcPr>
          <w:p w14:paraId="38984627">
            <w:pPr>
              <w:snapToGrid w:val="0"/>
              <w:spacing w:before="50" w:after="50"/>
              <w:jc w:val="center"/>
              <w:rPr>
                <w:rFonts w:ascii="宋体" w:hAnsi="宋体"/>
                <w:color w:val="auto"/>
                <w:sz w:val="24"/>
                <w:highlight w:val="none"/>
              </w:rPr>
            </w:pPr>
          </w:p>
          <w:p w14:paraId="6EF1A4B9">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1099" w:type="dxa"/>
            <w:tcBorders>
              <w:top w:val="single" w:color="auto" w:sz="4" w:space="0"/>
              <w:left w:val="single" w:color="auto" w:sz="4" w:space="0"/>
              <w:bottom w:val="single" w:color="auto" w:sz="4" w:space="0"/>
              <w:right w:val="single" w:color="auto" w:sz="4" w:space="0"/>
            </w:tcBorders>
            <w:vAlign w:val="center"/>
          </w:tcPr>
          <w:p w14:paraId="51F6B6D9">
            <w:pPr>
              <w:snapToGrid w:val="0"/>
              <w:spacing w:before="50" w:after="50"/>
              <w:jc w:val="center"/>
              <w:rPr>
                <w:rFonts w:ascii="宋体" w:hAnsi="宋体"/>
                <w:color w:val="auto"/>
                <w:sz w:val="24"/>
                <w:highlight w:val="none"/>
              </w:rPr>
            </w:pPr>
            <w:r>
              <w:rPr>
                <w:rFonts w:hint="eastAsia" w:ascii="宋体" w:hAnsi="宋体"/>
                <w:color w:val="auto"/>
                <w:sz w:val="24"/>
                <w:highlight w:val="none"/>
              </w:rPr>
              <w:t>生产厂家（制造商）、产地</w:t>
            </w:r>
          </w:p>
        </w:tc>
        <w:tc>
          <w:tcPr>
            <w:tcW w:w="1429" w:type="dxa"/>
            <w:tcBorders>
              <w:top w:val="single" w:color="auto" w:sz="4" w:space="0"/>
              <w:left w:val="single" w:color="auto" w:sz="4" w:space="0"/>
              <w:bottom w:val="single" w:color="auto" w:sz="4" w:space="0"/>
              <w:right w:val="single" w:color="auto" w:sz="4" w:space="0"/>
            </w:tcBorders>
            <w:vAlign w:val="center"/>
          </w:tcPr>
          <w:p w14:paraId="3AE5C583">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5AD69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1C94DB6">
            <w:pPr>
              <w:snapToGrid w:val="0"/>
              <w:spacing w:before="50" w:after="50"/>
              <w:jc w:val="center"/>
              <w:rPr>
                <w:rFonts w:ascii="宋体" w:hAnsi="宋体"/>
                <w:color w:val="auto"/>
                <w:sz w:val="24"/>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14:paraId="60BFBC19">
            <w:pPr>
              <w:snapToGrid w:val="0"/>
              <w:spacing w:before="50" w:after="50"/>
              <w:jc w:val="center"/>
              <w:rPr>
                <w:rFonts w:ascii="宋体" w:hAnsi="宋体"/>
                <w:color w:val="auto"/>
                <w:sz w:val="24"/>
                <w:highlight w:val="none"/>
              </w:rPr>
            </w:pPr>
          </w:p>
        </w:tc>
        <w:tc>
          <w:tcPr>
            <w:tcW w:w="949" w:type="dxa"/>
            <w:tcBorders>
              <w:top w:val="single" w:color="auto" w:sz="4" w:space="0"/>
              <w:left w:val="single" w:color="auto" w:sz="4" w:space="0"/>
              <w:bottom w:val="single" w:color="auto" w:sz="4" w:space="0"/>
              <w:right w:val="single" w:color="auto" w:sz="4" w:space="0"/>
            </w:tcBorders>
          </w:tcPr>
          <w:p w14:paraId="102ADF74">
            <w:pPr>
              <w:snapToGrid w:val="0"/>
              <w:spacing w:before="50" w:after="50"/>
              <w:jc w:val="center"/>
              <w:rPr>
                <w:rFonts w:ascii="宋体" w:hAnsi="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0466716">
            <w:pPr>
              <w:snapToGrid w:val="0"/>
              <w:spacing w:before="50" w:after="50"/>
              <w:jc w:val="center"/>
              <w:rPr>
                <w:rFonts w:ascii="宋体" w:hAnsi="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4D6CDB6A">
            <w:pPr>
              <w:snapToGrid w:val="0"/>
              <w:spacing w:before="50" w:after="50"/>
              <w:jc w:val="center"/>
              <w:rPr>
                <w:rFonts w:ascii="宋体" w:hAnsi="宋体"/>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14:paraId="00AD8DBA">
            <w:pPr>
              <w:snapToGrid w:val="0"/>
              <w:spacing w:before="50" w:after="50"/>
              <w:jc w:val="center"/>
              <w:rPr>
                <w:rFonts w:ascii="宋体" w:hAnsi="宋体"/>
                <w:color w:val="auto"/>
                <w:sz w:val="24"/>
                <w:highlight w: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2D6D2587">
            <w:pPr>
              <w:snapToGrid w:val="0"/>
              <w:spacing w:before="50" w:after="50"/>
              <w:jc w:val="center"/>
              <w:rPr>
                <w:rFonts w:ascii="宋体" w:hAnsi="宋体"/>
                <w:color w:val="auto"/>
                <w:sz w:val="24"/>
                <w:highlight w:val="none"/>
              </w:rPr>
            </w:pPr>
          </w:p>
        </w:tc>
      </w:tr>
      <w:tr w14:paraId="30933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46023AC5">
            <w:pPr>
              <w:snapToGrid w:val="0"/>
              <w:spacing w:before="50" w:after="50"/>
              <w:jc w:val="center"/>
              <w:rPr>
                <w:rFonts w:ascii="宋体" w:hAnsi="宋体"/>
                <w:color w:val="auto"/>
                <w:sz w:val="24"/>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14:paraId="43A726AE">
            <w:pPr>
              <w:snapToGrid w:val="0"/>
              <w:spacing w:before="50" w:after="50"/>
              <w:jc w:val="center"/>
              <w:rPr>
                <w:rFonts w:ascii="宋体" w:hAnsi="宋体"/>
                <w:color w:val="auto"/>
                <w:sz w:val="24"/>
                <w:highlight w:val="none"/>
              </w:rPr>
            </w:pPr>
          </w:p>
        </w:tc>
        <w:tc>
          <w:tcPr>
            <w:tcW w:w="949" w:type="dxa"/>
            <w:tcBorders>
              <w:top w:val="single" w:color="auto" w:sz="4" w:space="0"/>
              <w:left w:val="single" w:color="auto" w:sz="4" w:space="0"/>
              <w:bottom w:val="single" w:color="auto" w:sz="4" w:space="0"/>
              <w:right w:val="single" w:color="auto" w:sz="4" w:space="0"/>
            </w:tcBorders>
          </w:tcPr>
          <w:p w14:paraId="0EF6DB46">
            <w:pPr>
              <w:snapToGrid w:val="0"/>
              <w:spacing w:before="50" w:after="50"/>
              <w:jc w:val="center"/>
              <w:rPr>
                <w:rFonts w:ascii="宋体" w:hAnsi="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1324F40">
            <w:pPr>
              <w:snapToGrid w:val="0"/>
              <w:spacing w:before="50" w:after="50"/>
              <w:jc w:val="center"/>
              <w:rPr>
                <w:rFonts w:ascii="宋体" w:hAnsi="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2621DFE9">
            <w:pPr>
              <w:snapToGrid w:val="0"/>
              <w:spacing w:before="50" w:after="50"/>
              <w:jc w:val="center"/>
              <w:rPr>
                <w:rFonts w:ascii="宋体" w:hAnsi="宋体"/>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14:paraId="1A239248">
            <w:pPr>
              <w:snapToGrid w:val="0"/>
              <w:spacing w:before="50" w:after="50"/>
              <w:jc w:val="center"/>
              <w:rPr>
                <w:rFonts w:ascii="宋体" w:hAnsi="宋体"/>
                <w:color w:val="auto"/>
                <w:sz w:val="24"/>
                <w:highlight w: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2101A1E2">
            <w:pPr>
              <w:snapToGrid w:val="0"/>
              <w:spacing w:before="50" w:after="50"/>
              <w:jc w:val="center"/>
              <w:rPr>
                <w:rFonts w:ascii="宋体" w:hAnsi="宋体"/>
                <w:color w:val="auto"/>
                <w:sz w:val="24"/>
                <w:highlight w:val="none"/>
              </w:rPr>
            </w:pPr>
          </w:p>
        </w:tc>
      </w:tr>
    </w:tbl>
    <w:p w14:paraId="759D9A8B">
      <w:pPr>
        <w:spacing w:line="360" w:lineRule="auto"/>
        <w:contextualSpacing/>
        <w:rPr>
          <w:rFonts w:ascii="宋体" w:hAnsi="宋体"/>
          <w:color w:val="auto"/>
          <w:sz w:val="24"/>
          <w:highlight w:val="none"/>
        </w:rPr>
      </w:pPr>
      <w:r>
        <w:rPr>
          <w:rFonts w:hint="eastAsia" w:ascii="宋体" w:hAnsi="宋体"/>
          <w:color w:val="auto"/>
          <w:sz w:val="24"/>
          <w:highlight w:val="none"/>
        </w:rPr>
        <w:t>备注：</w:t>
      </w:r>
    </w:p>
    <w:p w14:paraId="40E8068E">
      <w:pPr>
        <w:spacing w:line="360" w:lineRule="auto"/>
        <w:ind w:firstLine="480" w:firstLineChars="200"/>
        <w:contextualSpacing/>
        <w:rPr>
          <w:rFonts w:ascii="宋体" w:hAnsi="宋体"/>
          <w:b/>
          <w:color w:val="auto"/>
          <w:sz w:val="24"/>
          <w:highlight w:val="none"/>
        </w:rPr>
      </w:pPr>
      <w:r>
        <w:rPr>
          <w:rFonts w:hint="eastAsia" w:ascii="宋体" w:hAnsi="宋体"/>
          <w:color w:val="auto"/>
          <w:sz w:val="24"/>
          <w:highlight w:val="none"/>
        </w:rPr>
        <w:t>以上设备性能配置清单中“货物名称、数量及单位、品牌、规格型号、生产厂家（制造商）、产地、参数性能、指标及配置”如实填写完整，品牌、规格型号没有则填无</w:t>
      </w:r>
      <w:r>
        <w:rPr>
          <w:rFonts w:hint="eastAsia" w:ascii="宋体" w:hAnsi="宋体"/>
          <w:b/>
          <w:color w:val="auto"/>
          <w:sz w:val="24"/>
          <w:highlight w:val="none"/>
        </w:rPr>
        <w:t>。</w:t>
      </w:r>
      <w:r>
        <w:rPr>
          <w:rFonts w:hint="eastAsia" w:ascii="宋体" w:hAnsi="宋体"/>
          <w:color w:val="auto"/>
          <w:sz w:val="24"/>
          <w:highlight w:val="none"/>
        </w:rPr>
        <w:t>货物名称、数量及单位、品牌应与“开标一览表”一致</w:t>
      </w:r>
      <w:r>
        <w:rPr>
          <w:rFonts w:hint="eastAsia" w:ascii="宋体" w:hAnsi="宋体"/>
          <w:b/>
          <w:color w:val="auto"/>
          <w:sz w:val="24"/>
          <w:highlight w:val="none"/>
        </w:rPr>
        <w:t>。</w:t>
      </w:r>
    </w:p>
    <w:p w14:paraId="04FEAE69">
      <w:pPr>
        <w:spacing w:line="360" w:lineRule="auto"/>
        <w:ind w:firstLine="480" w:firstLineChars="200"/>
        <w:contextualSpacing/>
        <w:rPr>
          <w:rFonts w:ascii="宋体" w:hAnsi="宋体"/>
          <w:color w:val="auto"/>
          <w:sz w:val="24"/>
          <w:highlight w:val="none"/>
        </w:rPr>
      </w:pPr>
    </w:p>
    <w:p w14:paraId="76D9F6A7">
      <w:pPr>
        <w:snapToGrid w:val="0"/>
        <w:spacing w:before="50" w:after="50" w:line="360" w:lineRule="auto"/>
        <w:rPr>
          <w:rFonts w:ascii="宋体" w:hAnsi="宋体"/>
          <w:color w:val="auto"/>
          <w:sz w:val="24"/>
          <w:highlight w:val="none"/>
        </w:rPr>
      </w:pPr>
    </w:p>
    <w:p w14:paraId="311FEE24">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z w:val="24"/>
          <w:highlight w:val="none"/>
          <w:u w:val="single"/>
        </w:rPr>
        <w:t xml:space="preserve">           </w:t>
      </w:r>
    </w:p>
    <w:p w14:paraId="1BDAED8D">
      <w:pPr>
        <w:snapToGrid w:val="0"/>
        <w:spacing w:before="50" w:after="50" w:line="360" w:lineRule="auto"/>
        <w:ind w:firstLine="2520" w:firstLineChars="900"/>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z w:val="24"/>
          <w:highlight w:val="none"/>
          <w:u w:val="single"/>
        </w:rPr>
        <w:t xml:space="preserve">           </w:t>
      </w:r>
    </w:p>
    <w:p w14:paraId="64A3F152">
      <w:pPr>
        <w:snapToGrid w:val="0"/>
        <w:spacing w:before="50" w:after="50" w:line="360" w:lineRule="auto"/>
        <w:ind w:firstLine="5040" w:firstLineChars="1800"/>
        <w:rPr>
          <w:rFonts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z w:val="24"/>
          <w:highlight w:val="none"/>
          <w:u w:val="single"/>
        </w:rPr>
        <w:t xml:space="preserve">          </w:t>
      </w:r>
    </w:p>
    <w:p w14:paraId="27C2568B">
      <w:pPr>
        <w:spacing w:line="360" w:lineRule="auto"/>
        <w:contextualSpacing/>
        <w:rPr>
          <w:rFonts w:ascii="宋体" w:hAnsi="宋体"/>
          <w:color w:val="auto"/>
          <w:sz w:val="24"/>
          <w:szCs w:val="20"/>
          <w:highlight w:val="none"/>
        </w:rPr>
      </w:pPr>
    </w:p>
    <w:p w14:paraId="419245D6">
      <w:pPr>
        <w:snapToGrid w:val="0"/>
        <w:spacing w:before="50" w:after="120" w:afterLines="50"/>
        <w:jc w:val="left"/>
        <w:rPr>
          <w:rFonts w:ascii="宋体" w:hAnsi="宋体"/>
          <w:color w:val="auto"/>
          <w:sz w:val="24"/>
          <w:szCs w:val="20"/>
          <w:highlight w:val="none"/>
        </w:rPr>
      </w:pPr>
    </w:p>
    <w:p w14:paraId="457712B0">
      <w:pPr>
        <w:snapToGrid w:val="0"/>
        <w:spacing w:before="50" w:after="120" w:afterLines="50"/>
        <w:jc w:val="left"/>
        <w:rPr>
          <w:rFonts w:ascii="宋体" w:hAnsi="宋体"/>
          <w:color w:val="auto"/>
          <w:sz w:val="24"/>
          <w:szCs w:val="20"/>
          <w:highlight w:val="none"/>
        </w:rPr>
      </w:pPr>
    </w:p>
    <w:p w14:paraId="5BEFE0B9">
      <w:pPr>
        <w:pStyle w:val="20"/>
        <w:rPr>
          <w:color w:val="auto"/>
          <w:highlight w:val="none"/>
        </w:rPr>
      </w:pPr>
    </w:p>
    <w:p w14:paraId="69E59865">
      <w:pPr>
        <w:pStyle w:val="20"/>
        <w:rPr>
          <w:color w:val="auto"/>
          <w:highlight w:val="none"/>
        </w:rPr>
      </w:pPr>
    </w:p>
    <w:p w14:paraId="200D2359">
      <w:pPr>
        <w:pStyle w:val="20"/>
        <w:rPr>
          <w:color w:val="auto"/>
          <w:highlight w:val="none"/>
        </w:rPr>
      </w:pPr>
    </w:p>
    <w:p w14:paraId="06C397F9">
      <w:pPr>
        <w:pStyle w:val="20"/>
        <w:rPr>
          <w:color w:val="auto"/>
          <w:highlight w:val="none"/>
        </w:rPr>
      </w:pPr>
    </w:p>
    <w:p w14:paraId="5062B214">
      <w:pPr>
        <w:pStyle w:val="20"/>
        <w:rPr>
          <w:color w:val="auto"/>
          <w:highlight w:val="none"/>
        </w:rPr>
      </w:pPr>
    </w:p>
    <w:p w14:paraId="456A50B8">
      <w:pPr>
        <w:pStyle w:val="20"/>
        <w:rPr>
          <w:color w:val="auto"/>
          <w:highlight w:val="none"/>
        </w:rPr>
      </w:pPr>
    </w:p>
    <w:p w14:paraId="0872B96F">
      <w:pPr>
        <w:pStyle w:val="20"/>
        <w:rPr>
          <w:color w:val="auto"/>
          <w:highlight w:val="none"/>
        </w:rPr>
      </w:pPr>
    </w:p>
    <w:p w14:paraId="4E9EF744">
      <w:pPr>
        <w:pStyle w:val="20"/>
        <w:rPr>
          <w:color w:val="auto"/>
          <w:highlight w:val="none"/>
        </w:rPr>
      </w:pPr>
    </w:p>
    <w:p w14:paraId="368051C3">
      <w:pPr>
        <w:pStyle w:val="20"/>
        <w:rPr>
          <w:color w:val="auto"/>
          <w:highlight w:val="none"/>
        </w:rPr>
      </w:pPr>
    </w:p>
    <w:p w14:paraId="6B4C21C4">
      <w:pPr>
        <w:pStyle w:val="20"/>
        <w:rPr>
          <w:color w:val="auto"/>
          <w:highlight w:val="none"/>
        </w:rPr>
      </w:pPr>
    </w:p>
    <w:p w14:paraId="4D9E9C60">
      <w:pPr>
        <w:snapToGrid w:val="0"/>
        <w:spacing w:before="120" w:beforeLines="50" w:after="50"/>
        <w:ind w:left="142"/>
        <w:jc w:val="left"/>
        <w:rPr>
          <w:rFonts w:ascii="宋体" w:hAnsi="宋体"/>
          <w:b/>
          <w:color w:val="auto"/>
          <w:sz w:val="24"/>
          <w:highlight w:val="none"/>
        </w:rPr>
      </w:pPr>
      <w:r>
        <w:rPr>
          <w:rFonts w:hint="eastAsia" w:ascii="宋体" w:hAnsi="宋体"/>
          <w:b/>
          <w:color w:val="auto"/>
          <w:sz w:val="24"/>
          <w:highlight w:val="none"/>
        </w:rPr>
        <w:t>13.项目实施人员一览表格式</w:t>
      </w:r>
    </w:p>
    <w:p w14:paraId="2E116E78">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0810799E">
      <w:pPr>
        <w:snapToGrid w:val="0"/>
        <w:spacing w:before="120" w:beforeLines="50" w:after="50"/>
        <w:ind w:left="142"/>
        <w:jc w:val="left"/>
        <w:rPr>
          <w:rFonts w:ascii="宋体" w:hAnsi="宋体"/>
          <w:b/>
          <w:color w:val="auto"/>
          <w:sz w:val="32"/>
          <w:szCs w:val="32"/>
          <w:highlight w:val="none"/>
        </w:rPr>
      </w:pPr>
    </w:p>
    <w:tbl>
      <w:tblPr>
        <w:tblStyle w:val="4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98C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3BB44B">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6EAFBB89">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28849612">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26994963">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01100C91">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4B60B2D5">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592E1BAF">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7F67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8A8BD34">
            <w:pPr>
              <w:snapToGrid w:val="0"/>
              <w:spacing w:before="50" w:after="120" w:afterLines="50"/>
              <w:jc w:val="center"/>
              <w:rPr>
                <w:rFonts w:ascii="宋体" w:hAnsi="宋体"/>
                <w:color w:val="auto"/>
                <w:sz w:val="24"/>
                <w:szCs w:val="20"/>
                <w:highlight w:val="none"/>
              </w:rPr>
            </w:pPr>
          </w:p>
        </w:tc>
        <w:tc>
          <w:tcPr>
            <w:tcW w:w="709" w:type="dxa"/>
            <w:vAlign w:val="center"/>
          </w:tcPr>
          <w:p w14:paraId="47A6822A">
            <w:pPr>
              <w:snapToGrid w:val="0"/>
              <w:spacing w:before="50" w:after="120" w:afterLines="50"/>
              <w:jc w:val="center"/>
              <w:rPr>
                <w:rFonts w:ascii="宋体" w:hAnsi="宋体"/>
                <w:color w:val="auto"/>
                <w:sz w:val="24"/>
                <w:szCs w:val="20"/>
                <w:highlight w:val="none"/>
              </w:rPr>
            </w:pPr>
          </w:p>
        </w:tc>
        <w:tc>
          <w:tcPr>
            <w:tcW w:w="1701" w:type="dxa"/>
            <w:vAlign w:val="center"/>
          </w:tcPr>
          <w:p w14:paraId="0E9648EC">
            <w:pPr>
              <w:snapToGrid w:val="0"/>
              <w:spacing w:before="50" w:after="120" w:afterLines="50"/>
              <w:jc w:val="center"/>
              <w:rPr>
                <w:rFonts w:ascii="宋体" w:hAnsi="宋体"/>
                <w:color w:val="auto"/>
                <w:sz w:val="24"/>
                <w:szCs w:val="20"/>
                <w:highlight w:val="none"/>
              </w:rPr>
            </w:pPr>
          </w:p>
        </w:tc>
        <w:tc>
          <w:tcPr>
            <w:tcW w:w="1420" w:type="dxa"/>
            <w:vAlign w:val="center"/>
          </w:tcPr>
          <w:p w14:paraId="67BE3F4F">
            <w:pPr>
              <w:snapToGrid w:val="0"/>
              <w:spacing w:before="50" w:after="120" w:afterLines="50"/>
              <w:jc w:val="center"/>
              <w:rPr>
                <w:rFonts w:ascii="宋体" w:hAnsi="宋体"/>
                <w:color w:val="auto"/>
                <w:sz w:val="24"/>
                <w:szCs w:val="20"/>
                <w:highlight w:val="none"/>
              </w:rPr>
            </w:pPr>
          </w:p>
        </w:tc>
        <w:tc>
          <w:tcPr>
            <w:tcW w:w="1698" w:type="dxa"/>
            <w:vAlign w:val="center"/>
          </w:tcPr>
          <w:p w14:paraId="7F067F94">
            <w:pPr>
              <w:snapToGrid w:val="0"/>
              <w:spacing w:before="50" w:after="120" w:afterLines="50"/>
              <w:jc w:val="center"/>
              <w:rPr>
                <w:rFonts w:ascii="宋体" w:hAnsi="宋体"/>
                <w:color w:val="auto"/>
                <w:sz w:val="24"/>
                <w:szCs w:val="20"/>
                <w:highlight w:val="none"/>
              </w:rPr>
            </w:pPr>
          </w:p>
        </w:tc>
        <w:tc>
          <w:tcPr>
            <w:tcW w:w="1843" w:type="dxa"/>
            <w:vAlign w:val="center"/>
          </w:tcPr>
          <w:p w14:paraId="79920BEB">
            <w:pPr>
              <w:snapToGrid w:val="0"/>
              <w:spacing w:before="50" w:after="120" w:afterLines="50"/>
              <w:jc w:val="center"/>
              <w:rPr>
                <w:rFonts w:ascii="宋体" w:hAnsi="宋体"/>
                <w:color w:val="auto"/>
                <w:sz w:val="24"/>
                <w:szCs w:val="20"/>
                <w:highlight w:val="none"/>
              </w:rPr>
            </w:pPr>
          </w:p>
        </w:tc>
      </w:tr>
      <w:tr w14:paraId="6140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DC37D">
            <w:pPr>
              <w:snapToGrid w:val="0"/>
              <w:spacing w:before="50" w:after="120" w:afterLines="50"/>
              <w:jc w:val="center"/>
              <w:rPr>
                <w:rFonts w:ascii="宋体" w:hAnsi="宋体"/>
                <w:color w:val="auto"/>
                <w:sz w:val="24"/>
                <w:szCs w:val="20"/>
                <w:highlight w:val="none"/>
              </w:rPr>
            </w:pPr>
          </w:p>
        </w:tc>
        <w:tc>
          <w:tcPr>
            <w:tcW w:w="709" w:type="dxa"/>
            <w:vAlign w:val="center"/>
          </w:tcPr>
          <w:p w14:paraId="39C9AF6E">
            <w:pPr>
              <w:snapToGrid w:val="0"/>
              <w:spacing w:before="50" w:after="120" w:afterLines="50"/>
              <w:jc w:val="center"/>
              <w:rPr>
                <w:rFonts w:ascii="宋体" w:hAnsi="宋体"/>
                <w:color w:val="auto"/>
                <w:sz w:val="24"/>
                <w:szCs w:val="20"/>
                <w:highlight w:val="none"/>
              </w:rPr>
            </w:pPr>
          </w:p>
        </w:tc>
        <w:tc>
          <w:tcPr>
            <w:tcW w:w="1701" w:type="dxa"/>
            <w:vAlign w:val="center"/>
          </w:tcPr>
          <w:p w14:paraId="687AC1E6">
            <w:pPr>
              <w:snapToGrid w:val="0"/>
              <w:spacing w:before="50" w:after="120" w:afterLines="50"/>
              <w:jc w:val="center"/>
              <w:rPr>
                <w:rFonts w:ascii="宋体" w:hAnsi="宋体"/>
                <w:color w:val="auto"/>
                <w:sz w:val="24"/>
                <w:szCs w:val="20"/>
                <w:highlight w:val="none"/>
              </w:rPr>
            </w:pPr>
          </w:p>
        </w:tc>
        <w:tc>
          <w:tcPr>
            <w:tcW w:w="1420" w:type="dxa"/>
            <w:vAlign w:val="center"/>
          </w:tcPr>
          <w:p w14:paraId="2E177FD8">
            <w:pPr>
              <w:snapToGrid w:val="0"/>
              <w:spacing w:before="50" w:after="120" w:afterLines="50"/>
              <w:jc w:val="center"/>
              <w:rPr>
                <w:rFonts w:ascii="宋体" w:hAnsi="宋体"/>
                <w:color w:val="auto"/>
                <w:sz w:val="24"/>
                <w:szCs w:val="20"/>
                <w:highlight w:val="none"/>
              </w:rPr>
            </w:pPr>
          </w:p>
        </w:tc>
        <w:tc>
          <w:tcPr>
            <w:tcW w:w="1698" w:type="dxa"/>
            <w:vAlign w:val="center"/>
          </w:tcPr>
          <w:p w14:paraId="71941DFF">
            <w:pPr>
              <w:snapToGrid w:val="0"/>
              <w:spacing w:before="50" w:after="120" w:afterLines="50"/>
              <w:jc w:val="center"/>
              <w:rPr>
                <w:rFonts w:ascii="宋体" w:hAnsi="宋体"/>
                <w:color w:val="auto"/>
                <w:sz w:val="24"/>
                <w:szCs w:val="20"/>
                <w:highlight w:val="none"/>
              </w:rPr>
            </w:pPr>
          </w:p>
        </w:tc>
        <w:tc>
          <w:tcPr>
            <w:tcW w:w="1843" w:type="dxa"/>
            <w:vAlign w:val="center"/>
          </w:tcPr>
          <w:p w14:paraId="74FDE975">
            <w:pPr>
              <w:snapToGrid w:val="0"/>
              <w:spacing w:before="50" w:after="120" w:afterLines="50"/>
              <w:jc w:val="center"/>
              <w:rPr>
                <w:rFonts w:ascii="宋体" w:hAnsi="宋体"/>
                <w:color w:val="auto"/>
                <w:sz w:val="24"/>
                <w:szCs w:val="20"/>
                <w:highlight w:val="none"/>
              </w:rPr>
            </w:pPr>
          </w:p>
        </w:tc>
      </w:tr>
      <w:tr w14:paraId="0341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3E76A88">
            <w:pPr>
              <w:snapToGrid w:val="0"/>
              <w:spacing w:before="50" w:after="120" w:afterLines="50"/>
              <w:jc w:val="center"/>
              <w:rPr>
                <w:rFonts w:ascii="宋体" w:hAnsi="宋体"/>
                <w:color w:val="auto"/>
                <w:sz w:val="24"/>
                <w:szCs w:val="20"/>
                <w:highlight w:val="none"/>
              </w:rPr>
            </w:pPr>
          </w:p>
        </w:tc>
        <w:tc>
          <w:tcPr>
            <w:tcW w:w="709" w:type="dxa"/>
            <w:vAlign w:val="center"/>
          </w:tcPr>
          <w:p w14:paraId="6B04545D">
            <w:pPr>
              <w:snapToGrid w:val="0"/>
              <w:spacing w:before="50" w:after="120" w:afterLines="50"/>
              <w:jc w:val="center"/>
              <w:rPr>
                <w:rFonts w:ascii="宋体" w:hAnsi="宋体"/>
                <w:color w:val="auto"/>
                <w:sz w:val="24"/>
                <w:szCs w:val="20"/>
                <w:highlight w:val="none"/>
              </w:rPr>
            </w:pPr>
          </w:p>
        </w:tc>
        <w:tc>
          <w:tcPr>
            <w:tcW w:w="1701" w:type="dxa"/>
            <w:vAlign w:val="center"/>
          </w:tcPr>
          <w:p w14:paraId="40A1F608">
            <w:pPr>
              <w:snapToGrid w:val="0"/>
              <w:spacing w:before="50" w:after="120" w:afterLines="50"/>
              <w:jc w:val="center"/>
              <w:rPr>
                <w:rFonts w:ascii="宋体" w:hAnsi="宋体"/>
                <w:color w:val="auto"/>
                <w:sz w:val="24"/>
                <w:szCs w:val="20"/>
                <w:highlight w:val="none"/>
              </w:rPr>
            </w:pPr>
          </w:p>
        </w:tc>
        <w:tc>
          <w:tcPr>
            <w:tcW w:w="1420" w:type="dxa"/>
            <w:vAlign w:val="center"/>
          </w:tcPr>
          <w:p w14:paraId="09B95628">
            <w:pPr>
              <w:snapToGrid w:val="0"/>
              <w:spacing w:before="50" w:after="120" w:afterLines="50"/>
              <w:jc w:val="center"/>
              <w:rPr>
                <w:rFonts w:ascii="宋体" w:hAnsi="宋体"/>
                <w:color w:val="auto"/>
                <w:sz w:val="24"/>
                <w:szCs w:val="20"/>
                <w:highlight w:val="none"/>
              </w:rPr>
            </w:pPr>
          </w:p>
        </w:tc>
        <w:tc>
          <w:tcPr>
            <w:tcW w:w="1698" w:type="dxa"/>
            <w:vAlign w:val="center"/>
          </w:tcPr>
          <w:p w14:paraId="46226CF0">
            <w:pPr>
              <w:snapToGrid w:val="0"/>
              <w:spacing w:before="50" w:after="120" w:afterLines="50"/>
              <w:jc w:val="center"/>
              <w:rPr>
                <w:rFonts w:ascii="宋体" w:hAnsi="宋体"/>
                <w:color w:val="auto"/>
                <w:sz w:val="24"/>
                <w:szCs w:val="20"/>
                <w:highlight w:val="none"/>
              </w:rPr>
            </w:pPr>
          </w:p>
        </w:tc>
        <w:tc>
          <w:tcPr>
            <w:tcW w:w="1843" w:type="dxa"/>
            <w:vAlign w:val="center"/>
          </w:tcPr>
          <w:p w14:paraId="428FB997">
            <w:pPr>
              <w:snapToGrid w:val="0"/>
              <w:spacing w:before="50" w:after="120" w:afterLines="50"/>
              <w:jc w:val="center"/>
              <w:rPr>
                <w:rFonts w:ascii="宋体" w:hAnsi="宋体"/>
                <w:color w:val="auto"/>
                <w:sz w:val="24"/>
                <w:szCs w:val="20"/>
                <w:highlight w:val="none"/>
              </w:rPr>
            </w:pPr>
          </w:p>
        </w:tc>
      </w:tr>
    </w:tbl>
    <w:p w14:paraId="4495F44F">
      <w:pPr>
        <w:snapToGrid w:val="0"/>
        <w:spacing w:before="50" w:after="120" w:afterLines="50"/>
        <w:jc w:val="left"/>
        <w:rPr>
          <w:rFonts w:ascii="宋体" w:hAnsi="宋体"/>
          <w:color w:val="auto"/>
          <w:sz w:val="24"/>
          <w:szCs w:val="20"/>
          <w:highlight w:val="none"/>
        </w:rPr>
      </w:pPr>
    </w:p>
    <w:p w14:paraId="1B5E3DD8">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769B4FB3">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464E43DB">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7E932AB1">
      <w:pPr>
        <w:snapToGrid w:val="0"/>
        <w:spacing w:before="50" w:after="50" w:line="360" w:lineRule="auto"/>
        <w:rPr>
          <w:rFonts w:ascii="宋体" w:hAnsi="宋体"/>
          <w:color w:val="auto"/>
          <w:sz w:val="24"/>
          <w:highlight w:val="none"/>
        </w:rPr>
      </w:pPr>
    </w:p>
    <w:p w14:paraId="24C5807F">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z w:val="24"/>
          <w:highlight w:val="none"/>
          <w:u w:val="single"/>
        </w:rPr>
        <w:t xml:space="preserve">           </w:t>
      </w:r>
    </w:p>
    <w:p w14:paraId="0C9BD9E5">
      <w:pPr>
        <w:snapToGrid w:val="0"/>
        <w:spacing w:before="50" w:after="50" w:line="360" w:lineRule="auto"/>
        <w:ind w:firstLine="2520" w:firstLineChars="900"/>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z w:val="24"/>
          <w:highlight w:val="none"/>
          <w:u w:val="single"/>
        </w:rPr>
        <w:t xml:space="preserve">           </w:t>
      </w:r>
    </w:p>
    <w:p w14:paraId="6AFD20A9">
      <w:pPr>
        <w:snapToGrid w:val="0"/>
        <w:spacing w:before="50" w:after="50" w:line="360" w:lineRule="auto"/>
        <w:ind w:firstLine="5040" w:firstLineChars="1800"/>
        <w:rPr>
          <w:rFonts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z w:val="24"/>
          <w:highlight w:val="none"/>
          <w:u w:val="single"/>
        </w:rPr>
        <w:t xml:space="preserve">          </w:t>
      </w:r>
    </w:p>
    <w:p w14:paraId="1B84C510">
      <w:pPr>
        <w:snapToGrid w:val="0"/>
        <w:spacing w:before="50" w:after="120" w:afterLines="50"/>
        <w:jc w:val="left"/>
        <w:rPr>
          <w:rFonts w:ascii="宋体" w:hAnsi="宋体"/>
          <w:color w:val="auto"/>
          <w:sz w:val="24"/>
          <w:szCs w:val="20"/>
          <w:highlight w:val="none"/>
        </w:rPr>
      </w:pPr>
    </w:p>
    <w:p w14:paraId="0860534F">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ascii="宋体" w:hAnsi="宋体"/>
          <w:b/>
          <w:color w:val="auto"/>
          <w:sz w:val="24"/>
          <w:highlight w:val="none"/>
        </w:rPr>
        <w:t>1</w:t>
      </w:r>
      <w:r>
        <w:rPr>
          <w:rFonts w:hint="eastAsia" w:ascii="宋体" w:hAnsi="宋体"/>
          <w:b/>
          <w:color w:val="auto"/>
          <w:sz w:val="24"/>
          <w:highlight w:val="none"/>
        </w:rPr>
        <w:t>4</w:t>
      </w:r>
      <w:r>
        <w:rPr>
          <w:rFonts w:ascii="宋体" w:hAnsi="宋体"/>
          <w:b/>
          <w:color w:val="auto"/>
          <w:sz w:val="24"/>
          <w:highlight w:val="none"/>
        </w:rPr>
        <w:t>.</w:t>
      </w:r>
      <w:r>
        <w:rPr>
          <w:rFonts w:hint="eastAsia" w:ascii="宋体" w:hAnsi="宋体"/>
          <w:b/>
          <w:color w:val="auto"/>
          <w:sz w:val="24"/>
          <w:highlight w:val="none"/>
        </w:rPr>
        <w:t>选配件、专用耗材、售后服务优惠表格式</w:t>
      </w:r>
    </w:p>
    <w:p w14:paraId="3A43991A">
      <w:pPr>
        <w:snapToGrid w:val="0"/>
        <w:spacing w:before="120" w:beforeLines="50" w:after="50"/>
        <w:ind w:left="142"/>
        <w:jc w:val="left"/>
        <w:rPr>
          <w:rFonts w:ascii="宋体" w:hAnsi="宋体"/>
          <w:b/>
          <w:color w:val="auto"/>
          <w:sz w:val="24"/>
          <w:highlight w:val="none"/>
        </w:rPr>
      </w:pPr>
    </w:p>
    <w:p w14:paraId="7665815C">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选配件、专用耗材、售后服务优惠表</w:t>
      </w:r>
    </w:p>
    <w:p w14:paraId="2C36128C">
      <w:pPr>
        <w:snapToGrid w:val="0"/>
        <w:spacing w:before="120" w:beforeLines="50" w:after="50"/>
        <w:ind w:left="142"/>
        <w:jc w:val="left"/>
        <w:rPr>
          <w:rFonts w:ascii="宋体" w:hAnsi="宋体"/>
          <w:b/>
          <w:color w:val="auto"/>
          <w:sz w:val="32"/>
          <w:szCs w:val="32"/>
          <w:highlight w:val="none"/>
        </w:rPr>
      </w:pPr>
    </w:p>
    <w:tbl>
      <w:tblPr>
        <w:tblStyle w:val="46"/>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F553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008166">
            <w:pPr>
              <w:pStyle w:val="25"/>
              <w:snapToGrid w:val="0"/>
              <w:spacing w:before="295" w:after="295"/>
              <w:jc w:val="center"/>
              <w:rPr>
                <w:rFonts w:hAnsi="宋体"/>
                <w:color w:val="auto"/>
                <w:kern w:val="2"/>
                <w:sz w:val="24"/>
                <w:highlight w:val="none"/>
              </w:rPr>
            </w:pPr>
            <w:r>
              <w:rPr>
                <w:rFonts w:hint="eastAsia" w:hAnsi="宋体"/>
                <w:color w:val="auto"/>
                <w:kern w:val="2"/>
                <w:sz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6ABFAF2F">
            <w:pPr>
              <w:pStyle w:val="25"/>
              <w:snapToGrid w:val="0"/>
              <w:spacing w:before="295" w:after="295"/>
              <w:jc w:val="center"/>
              <w:rPr>
                <w:rFonts w:hAnsi="宋体"/>
                <w:color w:val="auto"/>
                <w:kern w:val="2"/>
                <w:sz w:val="24"/>
                <w:highlight w:val="none"/>
              </w:rPr>
            </w:pPr>
            <w:r>
              <w:rPr>
                <w:rFonts w:hint="eastAsia" w:hAnsi="宋体"/>
                <w:color w:val="auto"/>
                <w:kern w:val="2"/>
                <w:sz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6FFD9529">
            <w:pPr>
              <w:pStyle w:val="25"/>
              <w:snapToGrid w:val="0"/>
              <w:spacing w:before="295" w:after="295"/>
              <w:jc w:val="center"/>
              <w:rPr>
                <w:rFonts w:hAnsi="宋体"/>
                <w:color w:val="auto"/>
                <w:kern w:val="2"/>
                <w:sz w:val="24"/>
                <w:highlight w:val="none"/>
              </w:rPr>
            </w:pPr>
            <w:r>
              <w:rPr>
                <w:rFonts w:hint="eastAsia" w:hAnsi="宋体"/>
                <w:color w:val="auto"/>
                <w:kern w:val="2"/>
                <w:sz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55A09F2">
            <w:pPr>
              <w:pStyle w:val="25"/>
              <w:snapToGrid w:val="0"/>
              <w:spacing w:before="295" w:after="295"/>
              <w:jc w:val="center"/>
              <w:rPr>
                <w:rFonts w:hAnsi="宋体"/>
                <w:color w:val="auto"/>
                <w:kern w:val="2"/>
                <w:sz w:val="24"/>
                <w:highlight w:val="none"/>
              </w:rPr>
            </w:pPr>
            <w:r>
              <w:rPr>
                <w:rFonts w:hint="eastAsia" w:hAnsi="宋体"/>
                <w:color w:val="auto"/>
                <w:kern w:val="2"/>
                <w:sz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6093744">
            <w:pPr>
              <w:pStyle w:val="25"/>
              <w:snapToGrid w:val="0"/>
              <w:spacing w:before="295" w:after="295"/>
              <w:jc w:val="center"/>
              <w:rPr>
                <w:rFonts w:hAnsi="宋体"/>
                <w:color w:val="auto"/>
                <w:kern w:val="2"/>
                <w:sz w:val="24"/>
                <w:highlight w:val="none"/>
              </w:rPr>
            </w:pPr>
            <w:r>
              <w:rPr>
                <w:rFonts w:hint="eastAsia" w:hAnsi="宋体"/>
                <w:color w:val="auto"/>
                <w:kern w:val="2"/>
                <w:sz w:val="24"/>
                <w:highlight w:val="none"/>
              </w:rPr>
              <w:t>比市场价优惠率</w:t>
            </w:r>
          </w:p>
        </w:tc>
      </w:tr>
      <w:tr w14:paraId="4C307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3A7AB14">
            <w:pPr>
              <w:pStyle w:val="25"/>
              <w:snapToGrid w:val="0"/>
              <w:spacing w:before="295" w:after="295"/>
              <w:jc w:val="center"/>
              <w:rPr>
                <w:rFonts w:hAnsi="宋体"/>
                <w:color w:val="auto"/>
                <w:kern w:val="2"/>
                <w:sz w:val="24"/>
                <w:highlight w:val="none"/>
              </w:rPr>
            </w:pPr>
            <w:r>
              <w:rPr>
                <w:rFonts w:hint="eastAsia" w:hAnsi="宋体"/>
                <w:color w:val="auto"/>
                <w:kern w:val="2"/>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19B21D6C">
            <w:pPr>
              <w:pStyle w:val="25"/>
              <w:snapToGrid w:val="0"/>
              <w:spacing w:before="295" w:after="295"/>
              <w:jc w:val="center"/>
              <w:rPr>
                <w:rFonts w:hAnsi="宋体"/>
                <w:color w:val="auto"/>
                <w:kern w:val="2"/>
                <w:sz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41147DB7">
            <w:pPr>
              <w:pStyle w:val="25"/>
              <w:snapToGrid w:val="0"/>
              <w:spacing w:before="295" w:after="295"/>
              <w:jc w:val="center"/>
              <w:rPr>
                <w:rFonts w:hAnsi="宋体"/>
                <w:color w:val="auto"/>
                <w:kern w:val="2"/>
                <w:sz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1E899996">
            <w:pPr>
              <w:pStyle w:val="25"/>
              <w:snapToGrid w:val="0"/>
              <w:spacing w:before="295" w:after="295"/>
              <w:jc w:val="center"/>
              <w:rPr>
                <w:rFonts w:hAnsi="宋体"/>
                <w:color w:val="auto"/>
                <w:kern w:val="2"/>
                <w:sz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4CC2B6E0">
            <w:pPr>
              <w:pStyle w:val="25"/>
              <w:snapToGrid w:val="0"/>
              <w:spacing w:before="295" w:after="295"/>
              <w:jc w:val="center"/>
              <w:rPr>
                <w:rFonts w:hAnsi="宋体"/>
                <w:color w:val="auto"/>
                <w:kern w:val="2"/>
                <w:sz w:val="24"/>
                <w:highlight w:val="none"/>
              </w:rPr>
            </w:pPr>
            <w:r>
              <w:rPr>
                <w:rFonts w:hint="eastAsia" w:hAnsi="宋体"/>
                <w:color w:val="auto"/>
                <w:kern w:val="2"/>
                <w:sz w:val="24"/>
                <w:highlight w:val="none"/>
              </w:rPr>
              <w:t>%</w:t>
            </w:r>
          </w:p>
        </w:tc>
      </w:tr>
      <w:tr w14:paraId="4C079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08E9A66">
            <w:pPr>
              <w:pStyle w:val="25"/>
              <w:snapToGrid w:val="0"/>
              <w:spacing w:before="295" w:after="295"/>
              <w:jc w:val="center"/>
              <w:rPr>
                <w:rFonts w:hAnsi="宋体"/>
                <w:color w:val="auto"/>
                <w:kern w:val="2"/>
                <w:sz w:val="24"/>
                <w:highlight w:val="none"/>
              </w:rPr>
            </w:pPr>
            <w:r>
              <w:rPr>
                <w:rFonts w:hint="eastAsia" w:hAnsi="宋体"/>
                <w:color w:val="auto"/>
                <w:kern w:val="2"/>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0BDB901">
            <w:pPr>
              <w:pStyle w:val="25"/>
              <w:snapToGrid w:val="0"/>
              <w:spacing w:before="295" w:after="295"/>
              <w:jc w:val="center"/>
              <w:rPr>
                <w:rFonts w:hAnsi="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4BCB8E01">
            <w:pPr>
              <w:pStyle w:val="25"/>
              <w:snapToGrid w:val="0"/>
              <w:spacing w:before="295" w:after="295"/>
              <w:jc w:val="center"/>
              <w:rPr>
                <w:rFonts w:hAnsi="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BD7060C">
            <w:pPr>
              <w:pStyle w:val="25"/>
              <w:snapToGrid w:val="0"/>
              <w:spacing w:before="295" w:after="295"/>
              <w:jc w:val="center"/>
              <w:rPr>
                <w:rFonts w:hAnsi="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0E7CC944">
            <w:pPr>
              <w:pStyle w:val="25"/>
              <w:snapToGrid w:val="0"/>
              <w:spacing w:before="295" w:after="295"/>
              <w:jc w:val="center"/>
              <w:rPr>
                <w:rFonts w:hAnsi="宋体"/>
                <w:color w:val="auto"/>
                <w:kern w:val="2"/>
                <w:sz w:val="24"/>
                <w:highlight w:val="none"/>
              </w:rPr>
            </w:pPr>
            <w:r>
              <w:rPr>
                <w:rFonts w:hint="eastAsia" w:hAnsi="宋体"/>
                <w:color w:val="auto"/>
                <w:kern w:val="2"/>
                <w:sz w:val="24"/>
                <w:highlight w:val="none"/>
              </w:rPr>
              <w:t>%</w:t>
            </w:r>
          </w:p>
        </w:tc>
      </w:tr>
      <w:tr w14:paraId="7FF4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C03CDFA">
            <w:pPr>
              <w:pStyle w:val="25"/>
              <w:snapToGrid w:val="0"/>
              <w:spacing w:before="295" w:after="295"/>
              <w:jc w:val="center"/>
              <w:rPr>
                <w:rFonts w:hAnsi="宋体"/>
                <w:color w:val="auto"/>
                <w:kern w:val="2"/>
                <w:sz w:val="24"/>
                <w:highlight w:val="none"/>
              </w:rPr>
            </w:pPr>
            <w:r>
              <w:rPr>
                <w:rFonts w:hint="eastAsia" w:hAnsi="宋体"/>
                <w:color w:val="auto"/>
                <w:kern w:val="2"/>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48DF1593">
            <w:pPr>
              <w:pStyle w:val="25"/>
              <w:snapToGrid w:val="0"/>
              <w:spacing w:before="295" w:after="295"/>
              <w:jc w:val="center"/>
              <w:rPr>
                <w:rFonts w:hAnsi="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38A88F4">
            <w:pPr>
              <w:pStyle w:val="25"/>
              <w:snapToGrid w:val="0"/>
              <w:spacing w:before="295" w:after="295"/>
              <w:jc w:val="center"/>
              <w:rPr>
                <w:rFonts w:hAnsi="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5FEA45E">
            <w:pPr>
              <w:pStyle w:val="25"/>
              <w:snapToGrid w:val="0"/>
              <w:spacing w:before="295" w:after="295"/>
              <w:jc w:val="center"/>
              <w:rPr>
                <w:rFonts w:hAnsi="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33C39940">
            <w:pPr>
              <w:pStyle w:val="25"/>
              <w:snapToGrid w:val="0"/>
              <w:spacing w:before="295" w:after="295"/>
              <w:jc w:val="center"/>
              <w:rPr>
                <w:rFonts w:hAnsi="宋体"/>
                <w:color w:val="auto"/>
                <w:kern w:val="2"/>
                <w:sz w:val="24"/>
                <w:highlight w:val="none"/>
              </w:rPr>
            </w:pPr>
            <w:r>
              <w:rPr>
                <w:rFonts w:hint="eastAsia" w:hAnsi="宋体"/>
                <w:color w:val="auto"/>
                <w:kern w:val="2"/>
                <w:sz w:val="24"/>
                <w:highlight w:val="none"/>
              </w:rPr>
              <w:t>%</w:t>
            </w:r>
          </w:p>
        </w:tc>
      </w:tr>
    </w:tbl>
    <w:p w14:paraId="542E65A7">
      <w:pPr>
        <w:spacing w:line="360" w:lineRule="auto"/>
        <w:contextualSpacing/>
        <w:rPr>
          <w:rFonts w:ascii="宋体" w:hAnsi="宋体"/>
          <w:color w:val="auto"/>
          <w:sz w:val="24"/>
          <w:highlight w:val="none"/>
        </w:rPr>
      </w:pPr>
    </w:p>
    <w:p w14:paraId="1A1FD015">
      <w:pPr>
        <w:snapToGrid w:val="0"/>
        <w:spacing w:before="50" w:after="50" w:line="360" w:lineRule="auto"/>
        <w:rPr>
          <w:rFonts w:ascii="宋体" w:hAnsi="宋体"/>
          <w:color w:val="auto"/>
          <w:sz w:val="24"/>
          <w:highlight w:val="none"/>
        </w:rPr>
      </w:pPr>
    </w:p>
    <w:p w14:paraId="14B8FAC8">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z w:val="24"/>
          <w:highlight w:val="none"/>
          <w:u w:val="single"/>
        </w:rPr>
        <w:t xml:space="preserve">           </w:t>
      </w:r>
    </w:p>
    <w:p w14:paraId="43799D1B">
      <w:pPr>
        <w:snapToGrid w:val="0"/>
        <w:spacing w:before="50" w:after="50" w:line="360" w:lineRule="auto"/>
        <w:ind w:firstLine="2520" w:firstLineChars="900"/>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z w:val="24"/>
          <w:highlight w:val="none"/>
          <w:u w:val="single"/>
        </w:rPr>
        <w:t xml:space="preserve">           </w:t>
      </w:r>
    </w:p>
    <w:p w14:paraId="6BEFD4B6">
      <w:pPr>
        <w:snapToGrid w:val="0"/>
        <w:spacing w:before="50" w:after="50" w:line="360" w:lineRule="auto"/>
        <w:ind w:firstLine="5040" w:firstLineChars="1800"/>
        <w:rPr>
          <w:rFonts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z w:val="24"/>
          <w:highlight w:val="none"/>
          <w:u w:val="single"/>
        </w:rPr>
        <w:t xml:space="preserve">          </w:t>
      </w:r>
    </w:p>
    <w:p w14:paraId="6055243F">
      <w:pPr>
        <w:snapToGrid w:val="0"/>
        <w:spacing w:before="50" w:after="120" w:afterLines="50"/>
        <w:jc w:val="left"/>
        <w:rPr>
          <w:rFonts w:ascii="宋体" w:hAnsi="宋体"/>
          <w:color w:val="auto"/>
          <w:sz w:val="24"/>
          <w:szCs w:val="20"/>
          <w:highlight w:val="none"/>
        </w:rPr>
      </w:pPr>
    </w:p>
    <w:p w14:paraId="5D254A7D">
      <w:pPr>
        <w:rPr>
          <w:b/>
          <w:color w:val="auto"/>
          <w:sz w:val="28"/>
          <w:szCs w:val="28"/>
          <w:highlight w:val="none"/>
        </w:rPr>
      </w:pPr>
      <w:r>
        <w:rPr>
          <w:rFonts w:ascii="宋体" w:hAnsi="宋体"/>
          <w:b/>
          <w:bCs/>
          <w:color w:val="auto"/>
          <w:sz w:val="24"/>
          <w:highlight w:val="none"/>
        </w:rPr>
        <w:br w:type="page"/>
      </w:r>
      <w:r>
        <w:rPr>
          <w:rFonts w:hint="eastAsia"/>
          <w:b/>
          <w:color w:val="auto"/>
          <w:sz w:val="28"/>
          <w:szCs w:val="28"/>
          <w:highlight w:val="none"/>
        </w:rPr>
        <w:t>五、其他文书、文件格式</w:t>
      </w:r>
    </w:p>
    <w:p w14:paraId="02D6DB94">
      <w:pPr>
        <w:snapToGrid w:val="0"/>
        <w:spacing w:before="120" w:beforeLines="50" w:after="50"/>
        <w:ind w:left="142"/>
        <w:jc w:val="left"/>
        <w:rPr>
          <w:rFonts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0A5897F0">
      <w:pPr>
        <w:pStyle w:val="8"/>
        <w:overflowPunct w:val="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联合体协议书</w:t>
      </w:r>
    </w:p>
    <w:p w14:paraId="01DEA7EF">
      <w:pPr>
        <w:pStyle w:val="8"/>
        <w:overflowPunct w:val="0"/>
        <w:rPr>
          <w:rFonts w:ascii="宋体" w:hAnsi="宋体"/>
          <w:color w:val="auto"/>
          <w:sz w:val="24"/>
          <w:highlight w:val="none"/>
        </w:rPr>
      </w:pPr>
    </w:p>
    <w:p w14:paraId="675BBE0F">
      <w:pPr>
        <w:pStyle w:val="8"/>
        <w:overflowPunct w:val="0"/>
        <w:spacing w:line="360" w:lineRule="auto"/>
        <w:contextualSpacing/>
        <w:rPr>
          <w:rFonts w:ascii="宋体" w:hAnsi="宋体"/>
          <w:color w:val="auto"/>
          <w:sz w:val="24"/>
          <w:highlight w:val="none"/>
        </w:rPr>
      </w:pP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ab/>
      </w:r>
      <w:r>
        <w:rPr>
          <w:rFonts w:hint="eastAsia" w:ascii="宋体" w:hAnsi="宋体"/>
          <w:color w:val="auto"/>
          <w:sz w:val="24"/>
          <w:highlight w:val="none"/>
          <w:u w:val="single"/>
        </w:rPr>
        <w:t>（项目名称）</w:t>
      </w:r>
      <w:r>
        <w:rPr>
          <w:rFonts w:hint="eastAsia" w:ascii="宋体" w:hAnsi="宋体"/>
          <w:color w:val="auto"/>
          <w:sz w:val="24"/>
          <w:highlight w:val="none"/>
        </w:rPr>
        <w:t>采购招标项目投标。现就联合体投标事宜订立如下协议。</w:t>
      </w:r>
    </w:p>
    <w:p w14:paraId="5DFDF012">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ab/>
      </w:r>
      <w:r>
        <w:rPr>
          <w:rFonts w:hint="eastAsia" w:ascii="宋体" w:hAnsi="宋体"/>
          <w:color w:val="auto"/>
          <w:sz w:val="24"/>
          <w:highlight w:val="none"/>
        </w:rPr>
        <w:t>（联合体名称）牵头人。</w:t>
      </w:r>
    </w:p>
    <w:p w14:paraId="7E1C1073">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2A88106A">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5FFB4DB6">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 xml:space="preserve">联合体各成员单位内部的职责分工如下： </w:t>
      </w:r>
      <w:r>
        <w:rPr>
          <w:rFonts w:hint="eastAsia"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3C06DB7F">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本协议书自所有成员单位法定代表人或者其委托代理人签字（或者电子签名）或者盖公章之日起生效，合同履行完毕后自动失效。</w:t>
      </w:r>
    </w:p>
    <w:p w14:paraId="2E319F6F">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79A83FB1">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注：本协议书应附法定代表人身份证明；有委托代理的，应附授权委托书</w:t>
      </w:r>
      <w:r>
        <w:rPr>
          <w:rFonts w:hint="eastAsia" w:ascii="宋体" w:hAnsi="宋体" w:cs="仿宋_GB2312"/>
          <w:color w:val="auto"/>
          <w:sz w:val="24"/>
          <w:highlight w:val="none"/>
        </w:rPr>
        <w:t>（格式自拟）</w:t>
      </w:r>
      <w:r>
        <w:rPr>
          <w:rFonts w:hint="eastAsia" w:ascii="宋体" w:hAnsi="宋体"/>
          <w:color w:val="auto"/>
          <w:sz w:val="24"/>
          <w:highlight w:val="none"/>
        </w:rPr>
        <w:t>。</w:t>
      </w:r>
    </w:p>
    <w:p w14:paraId="32D5D81C">
      <w:pPr>
        <w:pStyle w:val="8"/>
        <w:overflowPunct w:val="0"/>
        <w:spacing w:line="360" w:lineRule="auto"/>
        <w:ind w:firstLineChars="175"/>
        <w:contextualSpacing/>
        <w:rPr>
          <w:rFonts w:ascii="宋体" w:hAnsi="宋体"/>
          <w:color w:val="auto"/>
          <w:sz w:val="24"/>
          <w:highlight w:val="none"/>
        </w:rPr>
      </w:pPr>
    </w:p>
    <w:p w14:paraId="5A11C26C">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联合体牵头人名称（电子签章）：</w:t>
      </w:r>
    </w:p>
    <w:p w14:paraId="151B1500">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（签字或者电子签名）</w:t>
      </w:r>
    </w:p>
    <w:p w14:paraId="0C4206AC">
      <w:pPr>
        <w:pStyle w:val="8"/>
        <w:overflowPunct w:val="0"/>
        <w:spacing w:line="360" w:lineRule="auto"/>
        <w:ind w:firstLineChars="175"/>
        <w:contextualSpacing/>
        <w:rPr>
          <w:rFonts w:ascii="宋体" w:hAnsi="宋体"/>
          <w:color w:val="auto"/>
          <w:sz w:val="24"/>
          <w:highlight w:val="none"/>
        </w:rPr>
      </w:pPr>
    </w:p>
    <w:p w14:paraId="485A462A">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w:t>
      </w:r>
      <w:r>
        <w:rPr>
          <w:rFonts w:hint="eastAsia" w:ascii="宋体" w:hAnsi="宋体" w:cs="仿宋_GB2312"/>
          <w:color w:val="auto"/>
          <w:sz w:val="24"/>
          <w:highlight w:val="none"/>
        </w:rPr>
        <w:t>盖公章或者电子签章</w:t>
      </w:r>
      <w:r>
        <w:rPr>
          <w:rFonts w:hint="eastAsia" w:ascii="宋体" w:hAnsi="宋体"/>
          <w:color w:val="auto"/>
          <w:sz w:val="24"/>
          <w:highlight w:val="none"/>
        </w:rPr>
        <w:t>）：</w:t>
      </w:r>
    </w:p>
    <w:p w14:paraId="42311C71">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（签字或者电子签名）</w:t>
      </w:r>
    </w:p>
    <w:p w14:paraId="0E61AE52">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35EBB5FA">
      <w:pPr>
        <w:pStyle w:val="8"/>
        <w:overflowPunct w:val="0"/>
        <w:spacing w:line="360" w:lineRule="auto"/>
        <w:ind w:firstLineChars="175"/>
        <w:contextualSpacing/>
        <w:rPr>
          <w:rFonts w:ascii="宋体" w:hAnsi="宋体"/>
          <w:color w:val="auto"/>
          <w:sz w:val="24"/>
          <w:highlight w:val="none"/>
        </w:rPr>
      </w:pPr>
    </w:p>
    <w:p w14:paraId="7A1DE8D9">
      <w:pPr>
        <w:pStyle w:val="8"/>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ab/>
      </w:r>
      <w:r>
        <w:rPr>
          <w:rFonts w:hint="eastAsia" w:ascii="宋体" w:hAnsi="宋体"/>
          <w:color w:val="auto"/>
          <w:sz w:val="24"/>
          <w:highlight w:val="none"/>
        </w:rPr>
        <w:t>日</w:t>
      </w:r>
    </w:p>
    <w:p w14:paraId="394CE4A1">
      <w:pPr>
        <w:snapToGrid w:val="0"/>
        <w:spacing w:before="120" w:beforeLines="50" w:after="50"/>
        <w:jc w:val="left"/>
        <w:rPr>
          <w:rFonts w:ascii="宋体" w:hAnsi="宋体"/>
          <w:b/>
          <w:color w:val="auto"/>
          <w:sz w:val="24"/>
          <w:highlight w:val="none"/>
        </w:rPr>
      </w:pPr>
    </w:p>
    <w:p w14:paraId="354A2C90">
      <w:pPr>
        <w:snapToGrid w:val="0"/>
        <w:spacing w:before="120" w:beforeLines="50" w:after="50"/>
        <w:jc w:val="left"/>
        <w:rPr>
          <w:color w:val="auto"/>
          <w:highlight w:val="none"/>
        </w:rPr>
      </w:pPr>
      <w:r>
        <w:rPr>
          <w:rFonts w:ascii="宋体" w:hAnsi="宋体"/>
          <w:b/>
          <w:color w:val="auto"/>
          <w:sz w:val="24"/>
          <w:highlight w:val="none"/>
        </w:rPr>
        <w:br w:type="page"/>
      </w:r>
      <w:r>
        <w:rPr>
          <w:rFonts w:hint="eastAsia" w:ascii="宋体" w:hAnsi="宋体"/>
          <w:b/>
          <w:color w:val="auto"/>
          <w:sz w:val="24"/>
          <w:highlight w:val="none"/>
        </w:rPr>
        <w:t>2.中小企业声明函格式</w:t>
      </w:r>
    </w:p>
    <w:p w14:paraId="67EA1D5D">
      <w:pPr>
        <w:rPr>
          <w:color w:val="auto"/>
          <w:highlight w:val="none"/>
        </w:rPr>
      </w:pPr>
    </w:p>
    <w:p w14:paraId="47695A33">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4B62F502">
      <w:pPr>
        <w:spacing w:before="2" w:line="500" w:lineRule="exact"/>
        <w:rPr>
          <w:rFonts w:ascii="宋体" w:hAnsi="宋体" w:cs="宋体"/>
          <w:b/>
          <w:bCs/>
          <w:color w:val="auto"/>
          <w:sz w:val="27"/>
          <w:szCs w:val="27"/>
          <w:highlight w:val="none"/>
        </w:rPr>
      </w:pPr>
    </w:p>
    <w:p w14:paraId="4D57AE8D">
      <w:pPr>
        <w:pStyle w:val="20"/>
        <w:spacing w:line="360" w:lineRule="auto"/>
        <w:ind w:left="-426" w:leftChars="-203" w:right="142" w:firstLine="480" w:firstLineChars="200"/>
        <w:contextualSpacing/>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5B60940F">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77040FDE">
      <w:pPr>
        <w:pStyle w:val="20"/>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6ECE7F93">
      <w:pPr>
        <w:pStyle w:val="20"/>
        <w:spacing w:line="360" w:lineRule="auto"/>
        <w:ind w:left="-405" w:leftChars="-193" w:right="142" w:firstLine="453"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0C765C47">
      <w:pPr>
        <w:pStyle w:val="20"/>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31CE5277">
      <w:pPr>
        <w:pStyle w:val="20"/>
        <w:spacing w:line="360" w:lineRule="auto"/>
        <w:ind w:left="3960" w:right="1808"/>
        <w:contextualSpacing/>
        <w:rPr>
          <w:rFonts w:ascii="宋体" w:hAnsi="宋体"/>
          <w:color w:val="auto"/>
          <w:kern w:val="24"/>
          <w:highlight w:val="none"/>
        </w:rPr>
      </w:pPr>
    </w:p>
    <w:p w14:paraId="4252D493">
      <w:pPr>
        <w:pStyle w:val="20"/>
        <w:spacing w:line="360" w:lineRule="auto"/>
        <w:ind w:left="3960" w:right="1808"/>
        <w:contextualSpacing/>
        <w:rPr>
          <w:rFonts w:ascii="宋体" w:hAnsi="宋体"/>
          <w:color w:val="auto"/>
          <w:kern w:val="24"/>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 xml:space="preserve">）： </w:t>
      </w:r>
    </w:p>
    <w:p w14:paraId="78A74B5E">
      <w:pPr>
        <w:pStyle w:val="20"/>
        <w:spacing w:line="360" w:lineRule="auto"/>
        <w:ind w:left="3960" w:right="1808"/>
        <w:contextualSpacing/>
        <w:rPr>
          <w:rFonts w:ascii="宋体" w:hAnsi="宋体"/>
          <w:color w:val="auto"/>
          <w:kern w:val="24"/>
          <w:highlight w:val="none"/>
        </w:rPr>
      </w:pPr>
      <w:r>
        <w:rPr>
          <w:rFonts w:ascii="宋体" w:hAnsi="宋体"/>
          <w:color w:val="auto"/>
          <w:kern w:val="24"/>
          <w:highlight w:val="none"/>
        </w:rPr>
        <w:t>日期：</w:t>
      </w:r>
    </w:p>
    <w:p w14:paraId="76879675">
      <w:pPr>
        <w:pStyle w:val="20"/>
        <w:spacing w:line="360" w:lineRule="auto"/>
        <w:ind w:left="3960" w:right="1808"/>
        <w:contextualSpacing/>
        <w:rPr>
          <w:rFonts w:ascii="宋体" w:hAnsi="宋体"/>
          <w:color w:val="auto"/>
          <w:kern w:val="24"/>
          <w:highlight w:val="none"/>
        </w:rPr>
      </w:pPr>
    </w:p>
    <w:p w14:paraId="6DEDB140">
      <w:pPr>
        <w:pStyle w:val="20"/>
        <w:spacing w:line="360" w:lineRule="auto"/>
        <w:ind w:left="3960" w:right="1808"/>
        <w:contextualSpacing/>
        <w:rPr>
          <w:rFonts w:ascii="宋体" w:hAnsi="宋体"/>
          <w:color w:val="auto"/>
          <w:kern w:val="24"/>
          <w:highlight w:val="none"/>
        </w:rPr>
      </w:pPr>
    </w:p>
    <w:p w14:paraId="3D564842">
      <w:pPr>
        <w:pStyle w:val="20"/>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06B71C99">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5E3BA964">
      <w:pPr>
        <w:spacing w:line="588" w:lineRule="exact"/>
        <w:jc w:val="center"/>
        <w:rPr>
          <w:rFonts w:ascii="仿宋_GB2312" w:eastAsia="仿宋_GB2312"/>
          <w:b/>
          <w:color w:val="auto"/>
          <w:spacing w:val="6"/>
          <w:sz w:val="32"/>
          <w:szCs w:val="32"/>
          <w:highlight w:val="none"/>
        </w:rPr>
      </w:pPr>
    </w:p>
    <w:p w14:paraId="3A188C6E">
      <w:pP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0FFF2362">
      <w:pPr>
        <w:spacing w:line="360" w:lineRule="auto"/>
        <w:contextualSpacing/>
        <w:rPr>
          <w:rFonts w:ascii="仿宋_GB2312" w:eastAsia="仿宋_GB2312"/>
          <w:bCs/>
          <w:color w:val="auto"/>
          <w:spacing w:val="6"/>
          <w:sz w:val="30"/>
          <w:szCs w:val="30"/>
          <w:highlight w:val="none"/>
        </w:rPr>
      </w:pPr>
    </w:p>
    <w:p w14:paraId="478D22F5">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367D3EBF">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EEADAB1">
      <w:pPr>
        <w:spacing w:line="360" w:lineRule="auto"/>
        <w:ind w:firstLine="504" w:firstLineChars="200"/>
        <w:contextualSpacing/>
        <w:rPr>
          <w:rFonts w:ascii="宋体" w:hAnsi="宋体"/>
          <w:color w:val="auto"/>
          <w:spacing w:val="6"/>
          <w:sz w:val="24"/>
          <w:highlight w:val="none"/>
        </w:rPr>
      </w:pPr>
    </w:p>
    <w:p w14:paraId="6B8FC298">
      <w:pPr>
        <w:spacing w:line="360" w:lineRule="auto"/>
        <w:ind w:firstLine="504" w:firstLineChars="200"/>
        <w:contextualSpacing/>
        <w:rPr>
          <w:rFonts w:ascii="宋体" w:hAnsi="宋体"/>
          <w:color w:val="auto"/>
          <w:spacing w:val="6"/>
          <w:sz w:val="24"/>
          <w:highlight w:val="none"/>
        </w:rPr>
      </w:pPr>
    </w:p>
    <w:p w14:paraId="01A6BD6D">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7FCA361B">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0EAD033E">
      <w:pPr>
        <w:spacing w:line="360" w:lineRule="auto"/>
        <w:contextualSpacing/>
        <w:rPr>
          <w:rFonts w:ascii="宋体" w:hAnsi="宋体"/>
          <w:color w:val="auto"/>
          <w:sz w:val="24"/>
          <w:highlight w:val="none"/>
        </w:rPr>
      </w:pPr>
    </w:p>
    <w:p w14:paraId="6A13DA32">
      <w:pPr>
        <w:spacing w:line="360" w:lineRule="auto"/>
        <w:contextualSpacing/>
        <w:rPr>
          <w:rFonts w:ascii="宋体" w:hAnsi="宋体"/>
          <w:color w:val="auto"/>
          <w:sz w:val="24"/>
          <w:highlight w:val="none"/>
        </w:rPr>
      </w:pPr>
    </w:p>
    <w:p w14:paraId="35858619">
      <w:pPr>
        <w:spacing w:line="360" w:lineRule="auto"/>
        <w:contextualSpacing/>
        <w:rPr>
          <w:rFonts w:ascii="宋体" w:hAnsi="宋体"/>
          <w:color w:val="auto"/>
          <w:sz w:val="24"/>
          <w:highlight w:val="none"/>
        </w:rPr>
      </w:pPr>
    </w:p>
    <w:p w14:paraId="1040B931">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832D7E3">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4.质疑函（格式）</w:t>
      </w:r>
    </w:p>
    <w:p w14:paraId="2747EAC0">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702A3DD2">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2D091944">
      <w:pPr>
        <w:pStyle w:val="25"/>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p>
    <w:p w14:paraId="2033EAEE">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B051170">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8DE20EA">
      <w:pPr>
        <w:pStyle w:val="25"/>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6A77DBD">
      <w:pPr>
        <w:pStyle w:val="25"/>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4416268">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174AED5">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163BE97C">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18A2605">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5696BCE">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28DFE9A">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7F16F425">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510AC12B">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□采购过程   </w:t>
      </w:r>
    </w:p>
    <w:p w14:paraId="0CAC271F">
      <w:pPr>
        <w:pStyle w:val="25"/>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□采购结果   </w:t>
      </w:r>
    </w:p>
    <w:p w14:paraId="40CEECA4">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18FA5EFF">
      <w:pPr>
        <w:pStyle w:val="25"/>
        <w:spacing w:line="360" w:lineRule="auto"/>
        <w:ind w:left="25" w:leftChars="12" w:firstLine="472" w:firstLineChars="197"/>
        <w:rPr>
          <w:rFonts w:hAnsi="宋体"/>
          <w:b/>
          <w:bCs/>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85DD178">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1F4B8B6">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r>
        <w:rPr>
          <w:rFonts w:hint="eastAsia" w:hAnsi="宋体"/>
          <w:bCs/>
          <w:color w:val="auto"/>
          <w:sz w:val="24"/>
          <w:szCs w:val="24"/>
          <w:highlight w:val="none"/>
          <w:u w:val="single"/>
        </w:rPr>
        <w:t xml:space="preserve">                                               </w:t>
      </w:r>
    </w:p>
    <w:p w14:paraId="0E8F7236">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1F9CE717">
      <w:pPr>
        <w:pStyle w:val="25"/>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78B8EC6F">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37F761D1">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A20EBA1">
      <w:pPr>
        <w:pStyle w:val="25"/>
        <w:spacing w:line="360" w:lineRule="auto"/>
        <w:ind w:left="25" w:leftChars="12" w:firstLine="352" w:firstLineChars="147"/>
        <w:rPr>
          <w:rFonts w:hAnsi="宋体"/>
          <w:color w:val="auto"/>
          <w:sz w:val="24"/>
          <w:szCs w:val="24"/>
          <w:highlight w:val="none"/>
        </w:rPr>
      </w:pPr>
    </w:p>
    <w:p w14:paraId="4E5E29B6">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 xml:space="preserve">签字（签章）： </w:t>
      </w:r>
      <w:r>
        <w:rPr>
          <w:rFonts w:hint="eastAsia" w:hAnsi="宋体"/>
          <w:bCs/>
          <w:color w:val="auto"/>
          <w:sz w:val="24"/>
          <w:szCs w:val="24"/>
          <w:highlight w:val="none"/>
          <w:u w:val="single"/>
        </w:rPr>
        <w:t xml:space="preserve">               </w:t>
      </w:r>
      <w:r>
        <w:rPr>
          <w:rFonts w:hint="eastAsia" w:hAnsi="宋体"/>
          <w:color w:val="auto"/>
          <w:sz w:val="24"/>
          <w:szCs w:val="24"/>
          <w:highlight w:val="none"/>
        </w:rPr>
        <w:t xml:space="preserve">   公章：</w:t>
      </w:r>
      <w:r>
        <w:rPr>
          <w:rFonts w:hint="eastAsia" w:hAnsi="宋体"/>
          <w:bCs/>
          <w:color w:val="auto"/>
          <w:sz w:val="24"/>
          <w:szCs w:val="24"/>
          <w:highlight w:val="none"/>
          <w:u w:val="single"/>
        </w:rPr>
        <w:t xml:space="preserve">               </w:t>
      </w:r>
    </w:p>
    <w:p w14:paraId="4EC3E0D4">
      <w:pPr>
        <w:pStyle w:val="25"/>
        <w:spacing w:line="360" w:lineRule="auto"/>
        <w:ind w:left="25" w:leftChars="12" w:firstLine="352" w:firstLineChars="147"/>
        <w:rPr>
          <w:rFonts w:hAnsi="宋体"/>
          <w:color w:val="auto"/>
          <w:sz w:val="24"/>
          <w:szCs w:val="24"/>
          <w:highlight w:val="none"/>
        </w:rPr>
      </w:pPr>
    </w:p>
    <w:p w14:paraId="18CBFC83">
      <w:pPr>
        <w:pStyle w:val="25"/>
        <w:spacing w:line="360" w:lineRule="auto"/>
        <w:ind w:left="25" w:leftChars="12" w:firstLine="4552" w:firstLineChars="1897"/>
        <w:rPr>
          <w:rFonts w:hAnsi="宋体"/>
          <w:color w:val="auto"/>
          <w:sz w:val="24"/>
          <w:szCs w:val="24"/>
          <w:highlight w:val="none"/>
        </w:rPr>
      </w:pPr>
      <w:r>
        <w:rPr>
          <w:rFonts w:hint="eastAsia" w:hAnsi="宋体"/>
          <w:color w:val="auto"/>
          <w:sz w:val="24"/>
          <w:szCs w:val="24"/>
          <w:highlight w:val="none"/>
        </w:rPr>
        <w:t>日期：</w:t>
      </w:r>
      <w:r>
        <w:rPr>
          <w:rFonts w:hint="eastAsia" w:hAnsi="宋体"/>
          <w:bCs/>
          <w:color w:val="auto"/>
          <w:sz w:val="24"/>
          <w:szCs w:val="24"/>
          <w:highlight w:val="none"/>
          <w:u w:val="single"/>
        </w:rPr>
        <w:t xml:space="preserve">               </w:t>
      </w:r>
    </w:p>
    <w:p w14:paraId="424B6ED3">
      <w:pPr>
        <w:pStyle w:val="25"/>
        <w:snapToGrid w:val="0"/>
        <w:spacing w:line="360" w:lineRule="auto"/>
        <w:rPr>
          <w:rFonts w:hAnsi="宋体"/>
          <w:b/>
          <w:color w:val="auto"/>
          <w:sz w:val="24"/>
          <w:szCs w:val="24"/>
          <w:highlight w:val="none"/>
        </w:rPr>
      </w:pPr>
    </w:p>
    <w:p w14:paraId="278527F7">
      <w:pPr>
        <w:pStyle w:val="25"/>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64710D29">
      <w:pPr>
        <w:pStyle w:val="25"/>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EC1D465">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42F3B5">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68FC46A">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55058A0E">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AE486C2">
      <w:pPr>
        <w:widowControl/>
        <w:jc w:val="left"/>
        <w:rPr>
          <w:rFonts w:ascii="宋体" w:hAnsi="宋体"/>
          <w:b/>
          <w:color w:val="auto"/>
          <w:kern w:val="0"/>
          <w:sz w:val="24"/>
          <w:highlight w:val="none"/>
        </w:rPr>
      </w:pPr>
      <w:r>
        <w:rPr>
          <w:rFonts w:hAnsi="宋体"/>
          <w:b/>
          <w:color w:val="auto"/>
          <w:sz w:val="24"/>
          <w:highlight w:val="none"/>
        </w:rPr>
        <w:br w:type="page"/>
      </w:r>
    </w:p>
    <w:p w14:paraId="2EBD7666">
      <w:pPr>
        <w:jc w:val="center"/>
        <w:rPr>
          <w:rFonts w:ascii="宋体" w:hAnsi="宋体"/>
          <w:b/>
          <w:color w:val="auto"/>
          <w:sz w:val="32"/>
          <w:szCs w:val="20"/>
          <w:highlight w:val="none"/>
        </w:rPr>
      </w:pPr>
      <w:r>
        <w:rPr>
          <w:rFonts w:hint="eastAsia" w:ascii="宋体" w:hAnsi="宋体"/>
          <w:b/>
          <w:color w:val="auto"/>
          <w:sz w:val="32"/>
          <w:szCs w:val="20"/>
          <w:highlight w:val="none"/>
        </w:rPr>
        <w:t>质疑授权委托书（格式）</w:t>
      </w:r>
    </w:p>
    <w:p w14:paraId="67A556B7">
      <w:pPr>
        <w:snapToGrid w:val="0"/>
        <w:spacing w:line="400" w:lineRule="exact"/>
        <w:outlineLvl w:val="4"/>
        <w:rPr>
          <w:rFonts w:ascii="宋体" w:hAnsi="宋体"/>
          <w:color w:val="auto"/>
          <w:highlight w:val="non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highlight w:val="none"/>
          <w:u w:val="single"/>
        </w:rPr>
        <w:t xml:space="preserve">                  </w:t>
      </w:r>
    </w:p>
    <w:p w14:paraId="23BB0683">
      <w:pPr>
        <w:snapToGrid w:val="0"/>
        <w:spacing w:line="400" w:lineRule="exact"/>
        <w:outlineLvl w:val="4"/>
        <w:rPr>
          <w:rFonts w:ascii="宋体" w:hAnsi="宋体"/>
          <w:color w:val="auto"/>
          <w:szCs w:val="21"/>
          <w:highlight w:val="none"/>
          <w:u w:val="single"/>
        </w:rPr>
      </w:pPr>
    </w:p>
    <w:p w14:paraId="60DDCA71">
      <w:pPr>
        <w:spacing w:line="400" w:lineRule="exact"/>
        <w:ind w:firstLine="525" w:firstLineChars="250"/>
        <w:rPr>
          <w:rFonts w:ascii="宋体" w:hAnsi="宋体"/>
          <w:color w:val="auto"/>
          <w:szCs w:val="20"/>
          <w:highlight w:val="none"/>
        </w:rPr>
      </w:pPr>
      <w:r>
        <w:rPr>
          <w:rFonts w:hint="eastAsia" w:ascii="宋体" w:hAnsi="宋体"/>
          <w:color w:val="auto"/>
          <w:kern w:val="0"/>
          <w:szCs w:val="20"/>
          <w:highlight w:val="none"/>
        </w:rPr>
        <w:t>我</w:t>
      </w:r>
      <w:r>
        <w:rPr>
          <w:rFonts w:hint="eastAsia" w:ascii="宋体" w:hAnsi="宋体"/>
          <w:color w:val="auto"/>
          <w:kern w:val="0"/>
          <w:szCs w:val="20"/>
          <w:highlight w:val="none"/>
          <w:u w:val="single"/>
        </w:rPr>
        <w:t xml:space="preserve">              </w:t>
      </w:r>
      <w:r>
        <w:rPr>
          <w:rFonts w:hint="eastAsia" w:ascii="宋体" w:hAnsi="宋体"/>
          <w:color w:val="auto"/>
          <w:kern w:val="0"/>
          <w:szCs w:val="20"/>
          <w:highlight w:val="none"/>
        </w:rPr>
        <w:t>（姓名）系</w:t>
      </w:r>
      <w:r>
        <w:rPr>
          <w:rFonts w:hint="eastAsia" w:ascii="宋体" w:hAnsi="宋体"/>
          <w:color w:val="auto"/>
          <w:kern w:val="0"/>
          <w:szCs w:val="20"/>
          <w:highlight w:val="none"/>
          <w:u w:val="single"/>
        </w:rPr>
        <w:t xml:space="preserve">                              </w:t>
      </w:r>
      <w:r>
        <w:rPr>
          <w:rFonts w:hint="eastAsia" w:ascii="宋体" w:hAnsi="宋体"/>
          <w:color w:val="auto"/>
          <w:kern w:val="0"/>
          <w:szCs w:val="20"/>
          <w:highlight w:val="none"/>
        </w:rPr>
        <w:t>（投标人名称）的法定代表人，现授权委托本单位在职职工</w:t>
      </w:r>
      <w:r>
        <w:rPr>
          <w:rFonts w:hint="eastAsia" w:ascii="宋体" w:hAnsi="宋体"/>
          <w:color w:val="auto"/>
          <w:kern w:val="0"/>
          <w:szCs w:val="20"/>
          <w:highlight w:val="none"/>
          <w:u w:val="single"/>
        </w:rPr>
        <w:t xml:space="preserve">            </w:t>
      </w:r>
      <w:r>
        <w:rPr>
          <w:rFonts w:hint="eastAsia" w:ascii="宋体" w:hAnsi="宋体"/>
          <w:color w:val="auto"/>
          <w:kern w:val="0"/>
          <w:szCs w:val="20"/>
          <w:highlight w:val="none"/>
        </w:rPr>
        <w:t>（姓名）以我公司名义办理</w:t>
      </w:r>
      <w:r>
        <w:rPr>
          <w:rFonts w:hint="eastAsia" w:ascii="宋体" w:hAnsi="宋体"/>
          <w:color w:val="auto"/>
          <w:kern w:val="0"/>
          <w:szCs w:val="20"/>
          <w:highlight w:val="none"/>
          <w:u w:val="single"/>
        </w:rPr>
        <w:t xml:space="preserve">      </w:t>
      </w:r>
      <w:r>
        <w:rPr>
          <w:rFonts w:hint="eastAsia" w:ascii="宋体" w:hAnsi="宋体"/>
          <w:color w:val="auto"/>
          <w:szCs w:val="20"/>
          <w:highlight w:val="none"/>
          <w:u w:val="single"/>
        </w:rPr>
        <w:t xml:space="preserve">（项目名称及项目编号）        </w:t>
      </w:r>
      <w:r>
        <w:rPr>
          <w:rFonts w:hint="eastAsia" w:ascii="宋体" w:hAnsi="宋体"/>
          <w:color w:val="auto"/>
          <w:szCs w:val="20"/>
          <w:highlight w:val="none"/>
        </w:rPr>
        <w:t>项目的质疑事项，代表我方全权办理针对上述项目的质疑具体事务和签署相关文件。</w:t>
      </w:r>
    </w:p>
    <w:p w14:paraId="168F538B">
      <w:pPr>
        <w:spacing w:line="400" w:lineRule="exact"/>
        <w:ind w:firstLine="420" w:firstLineChars="200"/>
        <w:rPr>
          <w:rFonts w:ascii="宋体" w:hAnsi="宋体"/>
          <w:color w:val="auto"/>
          <w:szCs w:val="20"/>
          <w:highlight w:val="none"/>
        </w:rPr>
      </w:pPr>
      <w:r>
        <w:rPr>
          <w:rFonts w:hint="eastAsia" w:ascii="宋体" w:hAnsi="宋体"/>
          <w:color w:val="auto"/>
          <w:szCs w:val="20"/>
          <w:highlight w:val="none"/>
        </w:rPr>
        <w:t>我方对被授权人的签字事项负全部责任。</w:t>
      </w:r>
    </w:p>
    <w:p w14:paraId="635A18C5">
      <w:pPr>
        <w:spacing w:line="400" w:lineRule="exact"/>
        <w:ind w:firstLine="420" w:firstLineChars="200"/>
        <w:rPr>
          <w:rFonts w:ascii="宋体" w:hAnsi="宋体"/>
          <w:color w:val="auto"/>
          <w:szCs w:val="20"/>
          <w:highlight w:val="none"/>
          <w:u w:val="single"/>
        </w:rPr>
      </w:pPr>
      <w:r>
        <w:rPr>
          <w:rFonts w:hint="eastAsia" w:ascii="宋体" w:hAnsi="宋体"/>
          <w:color w:val="auto"/>
          <w:szCs w:val="20"/>
          <w:highlight w:val="none"/>
        </w:rPr>
        <w:t xml:space="preserve">授权委托代理期限：自即日起至该项目政府采购活动结束。                                                                                         </w:t>
      </w:r>
    </w:p>
    <w:p w14:paraId="5F559DE6">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代理人无转委托权，特此委托。</w:t>
      </w:r>
      <w:r>
        <w:rPr>
          <w:rFonts w:ascii="宋体" w:hAnsi="宋体"/>
          <w:color w:val="auto"/>
          <w:kern w:val="0"/>
          <w:highlight w:val="none"/>
        </w:rPr>
        <w:t xml:space="preserve"> </w:t>
      </w:r>
    </w:p>
    <w:p w14:paraId="1D32D9B0">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rPr>
        <w:t>我已在下面签字，以资证明。</w:t>
      </w:r>
    </w:p>
    <w:p w14:paraId="6A8EC8B1">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rPr>
        <w:t>委托代理人身份证号：</w:t>
      </w:r>
      <w:r>
        <w:rPr>
          <w:rFonts w:hint="eastAsia" w:ascii="宋体" w:hAnsi="宋体"/>
          <w:color w:val="auto"/>
          <w:szCs w:val="21"/>
          <w:highlight w:val="none"/>
          <w:u w:val="single"/>
        </w:rPr>
        <w:t xml:space="preserve">                                   </w:t>
      </w:r>
    </w:p>
    <w:p w14:paraId="217718C2">
      <w:pPr>
        <w:snapToGrid w:val="0"/>
        <w:spacing w:line="400" w:lineRule="exact"/>
        <w:ind w:firstLine="420"/>
        <w:outlineLvl w:val="4"/>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s="宋体"/>
          <w:color w:val="auto"/>
          <w:szCs w:val="21"/>
          <w:highlight w:val="none"/>
        </w:rPr>
        <w:t>（公章）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CAF9979">
      <w:pPr>
        <w:snapToGrid w:val="0"/>
        <w:spacing w:line="400" w:lineRule="exact"/>
        <w:ind w:firstLine="420"/>
        <w:outlineLvl w:val="4"/>
        <w:rPr>
          <w:rFonts w:ascii="宋体" w:hAnsi="宋体"/>
          <w:color w:val="auto"/>
          <w:szCs w:val="21"/>
          <w:highlight w:val="none"/>
        </w:rPr>
      </w:pPr>
    </w:p>
    <w:p w14:paraId="7CB63601">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082FAE6">
      <w:pPr>
        <w:snapToGrid w:val="0"/>
        <w:spacing w:line="400" w:lineRule="exact"/>
        <w:ind w:firstLine="420"/>
        <w:outlineLvl w:val="4"/>
        <w:rPr>
          <w:rFonts w:ascii="宋体" w:hAnsi="宋体"/>
          <w:color w:val="auto"/>
          <w:szCs w:val="21"/>
          <w:highlight w:val="none"/>
        </w:rPr>
      </w:pPr>
    </w:p>
    <w:p w14:paraId="100D7457">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750DCE7">
      <w:pPr>
        <w:snapToGrid w:val="0"/>
        <w:spacing w:line="400" w:lineRule="exact"/>
        <w:ind w:firstLine="420"/>
        <w:outlineLvl w:val="4"/>
        <w:rPr>
          <w:rFonts w:ascii="宋体" w:hAnsi="宋体"/>
          <w:color w:val="auto"/>
          <w:szCs w:val="21"/>
          <w:highlight w:val="none"/>
        </w:rPr>
      </w:pPr>
    </w:p>
    <w:p w14:paraId="5715960A">
      <w:pPr>
        <w:tabs>
          <w:tab w:val="left" w:pos="1305"/>
        </w:tabs>
        <w:spacing w:line="520" w:lineRule="exact"/>
        <w:rPr>
          <w:rFonts w:hAnsi="宋体"/>
          <w:b/>
          <w:color w:val="auto"/>
          <w:sz w:val="24"/>
          <w:highlight w:val="none"/>
        </w:rPr>
      </w:pPr>
      <w:r>
        <w:rPr>
          <w:rFonts w:hint="eastAsia" w:hAnsi="宋体"/>
          <w:b/>
          <w:color w:val="auto"/>
          <w:sz w:val="24"/>
          <w:highlight w:val="none"/>
        </w:rPr>
        <w:t>附：委托代理人身份证正反面复印件。</w:t>
      </w:r>
    </w:p>
    <w:p w14:paraId="1E511B82">
      <w:pPr>
        <w:pStyle w:val="25"/>
        <w:spacing w:line="360" w:lineRule="auto"/>
        <w:ind w:left="25" w:leftChars="12" w:firstLine="295" w:firstLineChars="147"/>
        <w:rPr>
          <w:rFonts w:hAnsi="宋体"/>
          <w:b/>
          <w:color w:val="auto"/>
          <w:highlight w:val="none"/>
        </w:rPr>
      </w:pPr>
    </w:p>
    <w:p w14:paraId="7C16F081">
      <w:pPr>
        <w:pStyle w:val="25"/>
        <w:snapToGrid w:val="0"/>
        <w:rPr>
          <w:b/>
          <w:color w:val="auto"/>
          <w:sz w:val="24"/>
          <w:szCs w:val="24"/>
          <w:highlight w:val="none"/>
        </w:rPr>
      </w:pPr>
    </w:p>
    <w:p w14:paraId="18CE16D1">
      <w:pPr>
        <w:spacing w:line="360" w:lineRule="auto"/>
        <w:jc w:val="left"/>
        <w:rPr>
          <w:rFonts w:ascii="宋体" w:hAnsi="宋体"/>
          <w:b/>
          <w:bCs/>
          <w:color w:val="auto"/>
          <w:sz w:val="32"/>
          <w:szCs w:val="32"/>
          <w:highlight w:val="none"/>
        </w:rPr>
      </w:pPr>
      <w:r>
        <w:rPr>
          <w:rFonts w:eastAsia="隶书"/>
          <w:color w:val="auto"/>
          <w:sz w:val="44"/>
          <w:highlight w:val="none"/>
        </w:rPr>
        <w:br w:type="page"/>
      </w:r>
      <w:r>
        <w:rPr>
          <w:rFonts w:hint="eastAsia" w:ascii="宋体" w:hAnsi="宋体"/>
          <w:b/>
          <w:color w:val="auto"/>
          <w:sz w:val="24"/>
          <w:highlight w:val="none"/>
        </w:rPr>
        <w:t>5.投诉书（格式）</w:t>
      </w:r>
    </w:p>
    <w:p w14:paraId="4E993695">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46E8F37B">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D995F7C">
      <w:pPr>
        <w:pStyle w:val="25"/>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p>
    <w:p w14:paraId="5BC012BE">
      <w:pPr>
        <w:pStyle w:val="25"/>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9119EC4">
      <w:pPr>
        <w:pStyle w:val="25"/>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3C1380E">
      <w:pPr>
        <w:pStyle w:val="25"/>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CF28633">
      <w:pPr>
        <w:pStyle w:val="25"/>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9EF4B66">
      <w:pPr>
        <w:pStyle w:val="25"/>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94764D0">
      <w:pPr>
        <w:pStyle w:val="25"/>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08174A3">
      <w:pPr>
        <w:pStyle w:val="25"/>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r>
        <w:rPr>
          <w:rFonts w:hint="eastAsia" w:hAnsi="宋体"/>
          <w:bCs/>
          <w:color w:val="auto"/>
          <w:sz w:val="24"/>
          <w:szCs w:val="24"/>
          <w:highlight w:val="none"/>
          <w:u w:val="single"/>
        </w:rPr>
        <w:t xml:space="preserve">                                             </w:t>
      </w:r>
    </w:p>
    <w:p w14:paraId="089CC03A">
      <w:pPr>
        <w:pStyle w:val="25"/>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DCAC636">
      <w:pPr>
        <w:pStyle w:val="25"/>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577CEB2">
      <w:pPr>
        <w:pStyle w:val="25"/>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3529E22">
      <w:pPr>
        <w:pStyle w:val="25"/>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r>
        <w:rPr>
          <w:rFonts w:hint="eastAsia" w:hAnsi="宋体"/>
          <w:bCs/>
          <w:color w:val="auto"/>
          <w:sz w:val="24"/>
          <w:szCs w:val="24"/>
          <w:highlight w:val="none"/>
          <w:u w:val="single"/>
        </w:rPr>
        <w:t xml:space="preserve">                                              </w:t>
      </w:r>
    </w:p>
    <w:p w14:paraId="5B800871">
      <w:pPr>
        <w:pStyle w:val="25"/>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w:t>
      </w:r>
    </w:p>
    <w:p w14:paraId="7744E9B8">
      <w:pPr>
        <w:pStyle w:val="25"/>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46DBD277">
      <w:pPr>
        <w:pStyle w:val="25"/>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BDB880F">
      <w:pPr>
        <w:pStyle w:val="25"/>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35C7F01">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0CC00010">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261C3A0">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3432F08">
      <w:pPr>
        <w:pStyle w:val="25"/>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D8110AA">
      <w:pPr>
        <w:pStyle w:val="25"/>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1465A04">
      <w:pPr>
        <w:pStyle w:val="25"/>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BB4BFF6">
      <w:pPr>
        <w:pStyle w:val="25"/>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9B69518">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5509A232">
      <w:pPr>
        <w:pStyle w:val="25"/>
        <w:spacing w:line="360" w:lineRule="auto"/>
        <w:ind w:left="25" w:leftChars="12"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bCs/>
          <w:color w:val="auto"/>
          <w:sz w:val="24"/>
          <w:szCs w:val="24"/>
          <w:highlight w:val="none"/>
          <w:u w:val="single"/>
        </w:rPr>
        <w:t xml:space="preserve">  </w:t>
      </w:r>
      <w:r>
        <w:rPr>
          <w:rFonts w:hint="eastAsia" w:hAnsi="宋体"/>
          <w:color w:val="auto"/>
          <w:sz w:val="24"/>
          <w:szCs w:val="24"/>
          <w:highlight w:val="none"/>
        </w:rPr>
        <w:t>年</w:t>
      </w:r>
      <w:r>
        <w:rPr>
          <w:rFonts w:hint="eastAsia" w:hAnsi="宋体"/>
          <w:bCs/>
          <w:color w:val="auto"/>
          <w:sz w:val="24"/>
          <w:szCs w:val="24"/>
          <w:highlight w:val="none"/>
          <w:u w:val="single"/>
        </w:rPr>
        <w:t xml:space="preserve">  </w:t>
      </w:r>
      <w:r>
        <w:rPr>
          <w:rFonts w:hint="eastAsia" w:hAnsi="宋体"/>
          <w:color w:val="auto"/>
          <w:sz w:val="24"/>
          <w:szCs w:val="24"/>
          <w:highlight w:val="none"/>
        </w:rPr>
        <w:t>月</w:t>
      </w:r>
      <w:r>
        <w:rPr>
          <w:rFonts w:hint="eastAsia" w:hAnsi="宋体"/>
          <w:bCs/>
          <w:color w:val="auto"/>
          <w:sz w:val="24"/>
          <w:szCs w:val="24"/>
          <w:highlight w:val="none"/>
          <w:u w:val="single"/>
        </w:rPr>
        <w:t xml:space="preserve">  </w:t>
      </w:r>
      <w:r>
        <w:rPr>
          <w:rFonts w:hint="eastAsia" w:hAnsi="宋体"/>
          <w:color w:val="auto"/>
          <w:sz w:val="24"/>
          <w:szCs w:val="24"/>
          <w:highlight w:val="none"/>
        </w:rPr>
        <w:t>日，向</w:t>
      </w:r>
      <w:r>
        <w:rPr>
          <w:rFonts w:hint="eastAsia" w:hAnsi="宋体"/>
          <w:bCs/>
          <w:color w:val="auto"/>
          <w:sz w:val="24"/>
          <w:szCs w:val="24"/>
          <w:highlight w:val="none"/>
          <w:u w:val="single"/>
        </w:rPr>
        <w:t xml:space="preserve">        </w:t>
      </w:r>
      <w:r>
        <w:rPr>
          <w:rFonts w:hint="eastAsia" w:hAnsi="宋体"/>
          <w:color w:val="auto"/>
          <w:sz w:val="24"/>
          <w:szCs w:val="24"/>
          <w:highlight w:val="none"/>
        </w:rPr>
        <w:t>提出质疑，质疑事项为：</w:t>
      </w:r>
      <w:r>
        <w:rPr>
          <w:rFonts w:hint="eastAsia" w:hAnsi="宋体"/>
          <w:bCs/>
          <w:color w:val="auto"/>
          <w:sz w:val="24"/>
          <w:szCs w:val="24"/>
          <w:highlight w:val="none"/>
          <w:u w:val="single"/>
        </w:rPr>
        <w:t xml:space="preserve">                        </w:t>
      </w:r>
    </w:p>
    <w:p w14:paraId="668F9E76">
      <w:pPr>
        <w:pStyle w:val="25"/>
        <w:spacing w:line="360" w:lineRule="auto"/>
        <w:ind w:firstLine="241"/>
        <w:rPr>
          <w:rFonts w:hAnsi="宋体"/>
          <w:bCs/>
          <w:color w:val="auto"/>
          <w:sz w:val="24"/>
          <w:szCs w:val="24"/>
          <w:highlight w:val="none"/>
          <w:u w:val="single"/>
        </w:rPr>
      </w:pPr>
    </w:p>
    <w:p w14:paraId="56242BB2">
      <w:pPr>
        <w:pStyle w:val="25"/>
        <w:spacing w:line="360" w:lineRule="auto"/>
        <w:ind w:firstLine="241"/>
        <w:rPr>
          <w:rFonts w:hAnsi="宋体"/>
          <w:bCs/>
          <w:color w:val="auto"/>
          <w:sz w:val="24"/>
          <w:szCs w:val="24"/>
          <w:highlight w:val="none"/>
          <w:u w:val="single"/>
        </w:rPr>
      </w:pPr>
    </w:p>
    <w:p w14:paraId="062C9BDE">
      <w:pPr>
        <w:pStyle w:val="25"/>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bCs/>
          <w:color w:val="auto"/>
          <w:sz w:val="24"/>
          <w:szCs w:val="24"/>
          <w:highlight w:val="none"/>
          <w:u w:val="single"/>
        </w:rPr>
        <w:t xml:space="preserve">  </w:t>
      </w:r>
      <w:r>
        <w:rPr>
          <w:rFonts w:hint="eastAsia" w:hAnsi="宋体"/>
          <w:color w:val="auto"/>
          <w:sz w:val="24"/>
          <w:szCs w:val="24"/>
          <w:highlight w:val="none"/>
        </w:rPr>
        <w:t>年</w:t>
      </w:r>
      <w:r>
        <w:rPr>
          <w:rFonts w:hint="eastAsia" w:hAnsi="宋体"/>
          <w:bCs/>
          <w:color w:val="auto"/>
          <w:sz w:val="24"/>
          <w:szCs w:val="24"/>
          <w:highlight w:val="none"/>
          <w:u w:val="single"/>
        </w:rPr>
        <w:t xml:space="preserve">  </w:t>
      </w:r>
      <w:r>
        <w:rPr>
          <w:rFonts w:hint="eastAsia" w:hAnsi="宋体"/>
          <w:color w:val="auto"/>
          <w:sz w:val="24"/>
          <w:szCs w:val="24"/>
          <w:highlight w:val="none"/>
        </w:rPr>
        <w:t>月</w:t>
      </w:r>
      <w:r>
        <w:rPr>
          <w:rFonts w:hint="eastAsia" w:hAnsi="宋体"/>
          <w:bCs/>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1288E9B">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0354B5EA">
      <w:pPr>
        <w:pStyle w:val="25"/>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5810CBD">
      <w:pPr>
        <w:pStyle w:val="25"/>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bCs/>
          <w:color w:val="auto"/>
          <w:sz w:val="24"/>
          <w:szCs w:val="24"/>
          <w:highlight w:val="none"/>
          <w:u w:val="single"/>
        </w:rPr>
        <w:t xml:space="preserve">                                                        </w:t>
      </w:r>
    </w:p>
    <w:p w14:paraId="2C7B45C0">
      <w:pPr>
        <w:pStyle w:val="25"/>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bCs/>
          <w:color w:val="auto"/>
          <w:sz w:val="24"/>
          <w:szCs w:val="24"/>
          <w:highlight w:val="none"/>
          <w:u w:val="single"/>
        </w:rPr>
        <w:t xml:space="preserve">                                                        </w:t>
      </w:r>
    </w:p>
    <w:p w14:paraId="7C16BD47">
      <w:pPr>
        <w:pStyle w:val="25"/>
        <w:spacing w:line="360" w:lineRule="auto"/>
        <w:ind w:left="25" w:leftChars="12" w:firstLine="352" w:firstLineChars="147"/>
        <w:rPr>
          <w:rFonts w:hAnsi="宋体"/>
          <w:bCs/>
          <w:color w:val="auto"/>
          <w:sz w:val="24"/>
          <w:szCs w:val="24"/>
          <w:highlight w:val="none"/>
          <w:u w:val="single"/>
        </w:rPr>
      </w:pPr>
    </w:p>
    <w:p w14:paraId="2829E2EA">
      <w:pPr>
        <w:pStyle w:val="25"/>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0CB1BC4E">
      <w:pPr>
        <w:pStyle w:val="25"/>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50CF0328">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47544B1E">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20DF27C">
      <w:pPr>
        <w:pStyle w:val="25"/>
        <w:spacing w:line="360" w:lineRule="auto"/>
        <w:ind w:left="25" w:leftChars="12" w:firstLine="352" w:firstLineChars="147"/>
        <w:rPr>
          <w:rFonts w:hAnsi="宋体"/>
          <w:color w:val="auto"/>
          <w:sz w:val="24"/>
          <w:szCs w:val="24"/>
          <w:highlight w:val="none"/>
        </w:rPr>
      </w:pPr>
    </w:p>
    <w:p w14:paraId="33B6B0BA">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w:t>
      </w:r>
      <w:r>
        <w:rPr>
          <w:rFonts w:hint="eastAsia" w:hAnsi="宋体"/>
          <w:bCs/>
          <w:color w:val="auto"/>
          <w:sz w:val="24"/>
          <w:szCs w:val="24"/>
          <w:highlight w:val="none"/>
          <w:u w:val="single"/>
        </w:rPr>
        <w:t xml:space="preserve">                   </w:t>
      </w:r>
      <w:r>
        <w:rPr>
          <w:rFonts w:hint="eastAsia" w:hAnsi="宋体"/>
          <w:color w:val="auto"/>
          <w:sz w:val="24"/>
          <w:szCs w:val="24"/>
          <w:highlight w:val="none"/>
        </w:rPr>
        <w:t xml:space="preserve">           公章：</w:t>
      </w:r>
      <w:r>
        <w:rPr>
          <w:rFonts w:hint="eastAsia" w:hAnsi="宋体"/>
          <w:bCs/>
          <w:color w:val="auto"/>
          <w:sz w:val="24"/>
          <w:szCs w:val="24"/>
          <w:highlight w:val="none"/>
          <w:u w:val="single"/>
        </w:rPr>
        <w:t xml:space="preserve">                   </w:t>
      </w:r>
    </w:p>
    <w:p w14:paraId="47E0ECC7">
      <w:pPr>
        <w:pStyle w:val="25"/>
        <w:spacing w:line="360" w:lineRule="auto"/>
        <w:ind w:left="25" w:leftChars="12" w:firstLine="352" w:firstLineChars="147"/>
        <w:rPr>
          <w:rFonts w:hAnsi="宋体"/>
          <w:color w:val="auto"/>
          <w:sz w:val="24"/>
          <w:szCs w:val="24"/>
          <w:highlight w:val="none"/>
        </w:rPr>
      </w:pPr>
    </w:p>
    <w:p w14:paraId="30B4B19D">
      <w:pPr>
        <w:pStyle w:val="25"/>
        <w:spacing w:line="360" w:lineRule="auto"/>
        <w:ind w:left="25" w:leftChars="12" w:firstLine="5632" w:firstLineChars="2347"/>
        <w:rPr>
          <w:rFonts w:hAnsi="宋体"/>
          <w:color w:val="auto"/>
          <w:sz w:val="24"/>
          <w:szCs w:val="24"/>
          <w:highlight w:val="none"/>
        </w:rPr>
      </w:pPr>
      <w:r>
        <w:rPr>
          <w:rFonts w:hint="eastAsia" w:hAnsi="宋体"/>
          <w:color w:val="auto"/>
          <w:sz w:val="24"/>
          <w:szCs w:val="24"/>
          <w:highlight w:val="none"/>
        </w:rPr>
        <w:t>日期：</w:t>
      </w:r>
      <w:r>
        <w:rPr>
          <w:rFonts w:hint="eastAsia" w:hAnsi="宋体"/>
          <w:bCs/>
          <w:color w:val="auto"/>
          <w:sz w:val="24"/>
          <w:szCs w:val="24"/>
          <w:highlight w:val="none"/>
          <w:u w:val="single"/>
        </w:rPr>
        <w:t xml:space="preserve">                   </w:t>
      </w:r>
    </w:p>
    <w:p w14:paraId="5864BF85">
      <w:pPr>
        <w:pStyle w:val="25"/>
        <w:spacing w:line="360" w:lineRule="auto"/>
        <w:ind w:left="25" w:leftChars="12"/>
        <w:rPr>
          <w:rFonts w:hAnsi="宋体"/>
          <w:b/>
          <w:color w:val="auto"/>
          <w:sz w:val="24"/>
          <w:szCs w:val="24"/>
          <w:highlight w:val="none"/>
        </w:rPr>
      </w:pPr>
      <w:r>
        <w:rPr>
          <w:rFonts w:hint="eastAsia" w:hAnsi="宋体"/>
          <w:b/>
          <w:color w:val="auto"/>
          <w:sz w:val="24"/>
          <w:szCs w:val="24"/>
          <w:highlight w:val="none"/>
        </w:rPr>
        <w:t>说明：</w:t>
      </w:r>
    </w:p>
    <w:p w14:paraId="0A2A7C3C">
      <w:pPr>
        <w:pStyle w:val="25"/>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34BB9EE">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w:t>
      </w:r>
      <w:r>
        <w:rPr>
          <w:rFonts w:hint="eastAsia" w:hAnsi="宋体"/>
          <w:b/>
          <w:color w:val="auto"/>
          <w:sz w:val="24"/>
          <w:szCs w:val="24"/>
          <w:highlight w:val="none"/>
          <w:lang w:eastAsia="zh-CN"/>
        </w:rPr>
        <w:t>投标人</w:t>
      </w:r>
      <w:r>
        <w:rPr>
          <w:rFonts w:hint="eastAsia" w:hAnsi="宋体"/>
          <w:b/>
          <w:color w:val="auto"/>
          <w:sz w:val="24"/>
          <w:szCs w:val="24"/>
          <w:highlight w:val="none"/>
        </w:rPr>
        <w:t>可以委托代理人进行质疑和投诉。其授权委托书应当载明代理人的姓名或者名称、代理事项、具体权限、期限和相关事项。代理人提出质疑和投诉，应当提交</w:t>
      </w:r>
      <w:r>
        <w:rPr>
          <w:rFonts w:hint="eastAsia" w:hAnsi="宋体"/>
          <w:b/>
          <w:color w:val="auto"/>
          <w:sz w:val="24"/>
          <w:szCs w:val="24"/>
          <w:highlight w:val="none"/>
          <w:lang w:eastAsia="zh-CN"/>
        </w:rPr>
        <w:t>投标人</w:t>
      </w:r>
      <w:r>
        <w:rPr>
          <w:rFonts w:hint="eastAsia" w:hAnsi="宋体"/>
          <w:b/>
          <w:color w:val="auto"/>
          <w:sz w:val="24"/>
          <w:szCs w:val="24"/>
          <w:highlight w:val="none"/>
        </w:rPr>
        <w:t>签署的授权委托书。</w:t>
      </w:r>
    </w:p>
    <w:p w14:paraId="63CB1EE0">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12E24DFD">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DED65A2">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508DE150">
      <w:pPr>
        <w:pStyle w:val="25"/>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2067C3B-E806-40EE-B846-32FC5AF567D9}"/>
  </w:font>
  <w:font w:name="黑体">
    <w:panose1 w:val="02010609060101010101"/>
    <w:charset w:val="86"/>
    <w:family w:val="auto"/>
    <w:pitch w:val="default"/>
    <w:sig w:usb0="800002BF" w:usb1="38CF7CFA" w:usb2="00000016" w:usb3="00000000" w:csb0="00040001" w:csb1="00000000"/>
    <w:embedRegular r:id="rId2" w:fontKey="{6D0ACF34-AE58-4A75-88FB-C504D9C951DD}"/>
  </w:font>
  <w:font w:name="Courier New">
    <w:panose1 w:val="02070309020205020404"/>
    <w:charset w:val="01"/>
    <w:family w:val="modern"/>
    <w:pitch w:val="default"/>
    <w:sig w:usb0="E0002AFF" w:usb1="C0007843" w:usb2="00000009" w:usb3="00000000" w:csb0="400001FF" w:csb1="FFFF0000"/>
    <w:embedRegular r:id="rId3" w:fontKey="{9192B008-8D2B-4BE8-AAD1-283606C858D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F57ABFD2-0A8C-484D-9E84-2831C81F4504}"/>
  </w:font>
  <w:font w:name="仿宋_GB2312">
    <w:panose1 w:val="02010609030101010101"/>
    <w:charset w:val="86"/>
    <w:family w:val="modern"/>
    <w:pitch w:val="default"/>
    <w:sig w:usb0="00000001" w:usb1="080E0000" w:usb2="00000000" w:usb3="00000000" w:csb0="00040000" w:csb1="00000000"/>
    <w:embedRegular r:id="rId5" w:fontKey="{E45895A9-C6EF-4E17-8095-06E36918982A}"/>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embedRegular r:id="rId6" w:fontKey="{51235103-9E27-44DE-B8E3-0D504E737B12}"/>
  </w:font>
  <w:font w:name="Tahoma">
    <w:panose1 w:val="020B0604030504040204"/>
    <w:charset w:val="00"/>
    <w:family w:val="swiss"/>
    <w:pitch w:val="default"/>
    <w:sig w:usb0="E1002EFF" w:usb1="C000605B" w:usb2="00000029" w:usb3="00000000" w:csb0="200101FF" w:csb1="20280000"/>
  </w:font>
  <w:font w:name="Century">
    <w:altName w:val="Nyala"/>
    <w:panose1 w:val="02040604050505020304"/>
    <w:charset w:val="00"/>
    <w:family w:val="roman"/>
    <w:pitch w:val="default"/>
    <w:sig w:usb0="00000000"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embedRegular r:id="rId7" w:fontKey="{6955509E-BBF9-488A-8D51-A41E98A16BE3}"/>
  </w:font>
  <w:font w:name="华文新魏">
    <w:panose1 w:val="02010800040101010101"/>
    <w:charset w:val="86"/>
    <w:family w:val="auto"/>
    <w:pitch w:val="default"/>
    <w:sig w:usb0="00000001" w:usb1="080F0000" w:usb2="00000000" w:usb3="00000000" w:csb0="00040000" w:csb1="00000000"/>
    <w:embedRegular r:id="rId8" w:fontKey="{6A2CAC6A-7280-44F9-88FC-777E22228A00}"/>
  </w:font>
  <w:font w:name="MS Mincho">
    <w:panose1 w:val="02020609040205080304"/>
    <w:charset w:val="80"/>
    <w:family w:val="modern"/>
    <w:pitch w:val="default"/>
    <w:sig w:usb0="E00002FF" w:usb1="6AC7FDFB" w:usb2="00000012" w:usb3="00000000" w:csb0="4002009F" w:csb1="DFD70000"/>
    <w:embedRegular r:id="rId9" w:fontKey="{E59021B5-6A32-4AFA-A86F-C3FCE0DCF433}"/>
  </w:font>
  <w:font w:name="仿宋">
    <w:panose1 w:val="02010609060101010101"/>
    <w:charset w:val="86"/>
    <w:family w:val="modern"/>
    <w:pitch w:val="default"/>
    <w:sig w:usb0="800002BF" w:usb1="38CF7CFA" w:usb2="00000016" w:usb3="00000000" w:csb0="00040001" w:csb1="00000000"/>
    <w:embedRegular r:id="rId10" w:fontKey="{C6EF93E3-636E-468D-B42E-2253C3E421FC}"/>
  </w:font>
  <w:font w:name="Verdana">
    <w:panose1 w:val="020B0604030504040204"/>
    <w:charset w:val="00"/>
    <w:family w:val="swiss"/>
    <w:pitch w:val="default"/>
    <w:sig w:usb0="A10006FF" w:usb1="4000205B" w:usb2="00000010" w:usb3="00000000" w:csb0="2000019F" w:csb1="00000000"/>
    <w:embedRegular r:id="rId11" w:fontKey="{0A4FA2E4-9845-4DCB-B586-EBC6D345A91D}"/>
  </w:font>
  <w:font w:name="微软雅黑">
    <w:panose1 w:val="020B0503020204020204"/>
    <w:charset w:val="86"/>
    <w:family w:val="swiss"/>
    <w:pitch w:val="default"/>
    <w:sig w:usb0="80000287" w:usb1="280F3C52" w:usb2="00000016" w:usb3="00000000" w:csb0="0004001F" w:csb1="00000000"/>
    <w:embedRegular r:id="rId12" w:fontKey="{E15BDAD0-DDFC-4AF3-98C1-86AD06F2FA9B}"/>
  </w:font>
  <w:font w:name="隶书">
    <w:panose1 w:val="02010509060101010101"/>
    <w:charset w:val="86"/>
    <w:family w:val="modern"/>
    <w:pitch w:val="default"/>
    <w:sig w:usb0="00000001" w:usb1="080E0000" w:usb2="00000000" w:usb3="00000000" w:csb0="00040000" w:csb1="00000000"/>
    <w:embedRegular r:id="rId13" w:fontKey="{F76E2217-4182-4117-A125-2683CA1668B7}"/>
  </w:font>
  <w:font w:name="WPSEMBED1">
    <w:panose1 w:val="020B0604020202020204"/>
    <w:charset w:val="86"/>
    <w:family w:val="auto"/>
    <w:pitch w:val="default"/>
    <w:sig w:usb0="FFFFFFFF" w:usb1="E9FFFFFF" w:usb2="0000003F" w:usb3="00000000" w:csb0="603F01FF" w:csb1="FFFF0000"/>
  </w:font>
  <w:font w:name="Nyala">
    <w:panose1 w:val="02000504070300020003"/>
    <w:charset w:val="00"/>
    <w:family w:val="auto"/>
    <w:pitch w:val="default"/>
    <w:sig w:usb0="A000006F" w:usb1="00000000" w:usb2="00000800" w:usb3="00000000" w:csb0="00000093" w:csb1="00000000"/>
  </w:font>
  <w:font w:name="WPSEMBED2">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46FAE">
    <w:pPr>
      <w:pStyle w:val="31"/>
      <w:jc w:val="center"/>
    </w:pPr>
    <w:r>
      <w:fldChar w:fldCharType="begin"/>
    </w:r>
    <w:r>
      <w:instrText xml:space="preserve"> PAGE   \* MERGEFORMAT </w:instrText>
    </w:r>
    <w:r>
      <w:fldChar w:fldCharType="separate"/>
    </w:r>
    <w:r>
      <w:rPr>
        <w:lang w:val="zh-CN"/>
      </w:rPr>
      <w:t>81</w:t>
    </w:r>
    <w:r>
      <w:rPr>
        <w:lang w:val="zh-CN"/>
      </w:rPr>
      <w:fldChar w:fldCharType="end"/>
    </w:r>
  </w:p>
  <w:p w14:paraId="254E765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54461">
    <w:pPr>
      <w:pStyle w:val="31"/>
      <w:framePr w:wrap="around" w:vAnchor="text" w:hAnchor="margin" w:xAlign="center" w:y="1"/>
      <w:rPr>
        <w:rStyle w:val="51"/>
      </w:rPr>
    </w:pPr>
    <w:r>
      <w:fldChar w:fldCharType="begin"/>
    </w:r>
    <w:r>
      <w:rPr>
        <w:rStyle w:val="51"/>
      </w:rPr>
      <w:instrText xml:space="preserve">PAGE  </w:instrText>
    </w:r>
    <w:r>
      <w:fldChar w:fldCharType="end"/>
    </w:r>
  </w:p>
  <w:p w14:paraId="2560205D">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45938">
    <w:pPr>
      <w:pStyle w:val="31"/>
      <w:jc w:val="center"/>
    </w:pPr>
  </w:p>
  <w:p w14:paraId="5944DA25">
    <w:pPr>
      <w:pStyle w:val="31"/>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90B2">
    <w:pPr>
      <w:pStyle w:val="31"/>
      <w:jc w:val="center"/>
    </w:pPr>
    <w:r>
      <w:fldChar w:fldCharType="begin"/>
    </w:r>
    <w:r>
      <w:instrText xml:space="preserve"> PAGE   \* MERGEFORMAT </w:instrText>
    </w:r>
    <w:r>
      <w:fldChar w:fldCharType="separate"/>
    </w:r>
    <w:r>
      <w:rPr>
        <w:lang w:val="zh-CN"/>
      </w:rPr>
      <w:t>124</w:t>
    </w:r>
    <w:r>
      <w:rPr>
        <w:lang w:val="zh-CN"/>
      </w:rPr>
      <w:fldChar w:fldCharType="end"/>
    </w:r>
  </w:p>
  <w:p w14:paraId="1BFC11DC">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F0550">
    <w:pPr>
      <w:pStyle w:val="31"/>
      <w:framePr w:wrap="around" w:vAnchor="text" w:hAnchor="margin" w:xAlign="center" w:y="1"/>
      <w:rPr>
        <w:rStyle w:val="51"/>
      </w:rPr>
    </w:pPr>
    <w:r>
      <w:fldChar w:fldCharType="begin"/>
    </w:r>
    <w:r>
      <w:rPr>
        <w:rStyle w:val="51"/>
      </w:rPr>
      <w:instrText xml:space="preserve">PAGE  </w:instrText>
    </w:r>
    <w:r>
      <w:fldChar w:fldCharType="end"/>
    </w:r>
  </w:p>
  <w:p w14:paraId="0FBDB0CD">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AB57">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6CD76">
    <w:pPr>
      <w:pStyle w:val="32"/>
      <w:pBdr>
        <w:bottom w:val="none" w:color="auto" w:sz="0" w:space="0"/>
      </w:pBdr>
    </w:pP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4660900"/>
          <wp:effectExtent l="0" t="0" r="0" b="0"/>
          <wp:wrapNone/>
          <wp:docPr id="1"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683" descr="云龙水印"/>
                  <pic:cNvPicPr>
                    <a:picLocks noChangeAspect="1"/>
                  </pic:cNvPicPr>
                </pic:nvPicPr>
                <pic:blipFill>
                  <a:blip r:embed="rId1">
                    <a:lum bright="69992"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48059">
    <w:pPr>
      <w:pStyle w:val="32"/>
      <w:pBdr>
        <w:bottom w:val="none" w:color="auto" w:sz="0" w:space="0"/>
      </w:pBdr>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4660900"/>
          <wp:effectExtent l="0" t="0" r="0" b="0"/>
          <wp:wrapNone/>
          <wp:docPr id="2" name="图片 1025"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5" descr="云龙水印"/>
                  <pic:cNvPicPr>
                    <a:picLocks noChangeAspect="1"/>
                  </pic:cNvPicPr>
                </pic:nvPicPr>
                <pic:blipFill>
                  <a:blip r:embed="rId1">
                    <a:lum bright="69992" contrast="-70001"/>
                  </a:blip>
                  <a:stretch>
                    <a:fillRect/>
                  </a:stretch>
                </pic:blipFill>
                <pic:spPr>
                  <a:xfrm>
                    <a:off x="0" y="0"/>
                    <a:ext cx="5274310" cy="46609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6E51">
    <w:pPr>
      <w:pStyle w:val="32"/>
      <w:pBdr>
        <w:bottom w:val="none" w:color="auto" w:sz="0" w:space="0"/>
      </w:pBd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4660900"/>
          <wp:effectExtent l="0" t="0" r="0" b="0"/>
          <wp:wrapNone/>
          <wp:docPr id="3" name="图片 1027"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27" descr="云龙水印"/>
                  <pic:cNvPicPr>
                    <a:picLocks noChangeAspect="1"/>
                  </pic:cNvPicPr>
                </pic:nvPicPr>
                <pic:blipFill>
                  <a:blip r:embed="rId1">
                    <a:lum bright="69992" contrast="-70001"/>
                  </a:blip>
                  <a:stretch>
                    <a:fillRect/>
                  </a:stretch>
                </pic:blipFill>
                <pic:spPr>
                  <a:xfrm>
                    <a:off x="0" y="0"/>
                    <a:ext cx="5274310" cy="46609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32DA1">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DE142">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97FC3"/>
    <w:multiLevelType w:val="singleLevel"/>
    <w:tmpl w:val="FC097FC3"/>
    <w:lvl w:ilvl="0" w:tentative="0">
      <w:start w:val="3"/>
      <w:numFmt w:val="decimal"/>
      <w:suff w:val="nothing"/>
      <w:lvlText w:val="（%1）"/>
      <w:lvlJc w:val="left"/>
    </w:lvl>
  </w:abstractNum>
  <w:abstractNum w:abstractNumId="1">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
    <w:nsid w:val="7E66D773"/>
    <w:multiLevelType w:val="singleLevel"/>
    <w:tmpl w:val="7E66D773"/>
    <w:lvl w:ilvl="0" w:tentative="0">
      <w:start w:val="1"/>
      <w:numFmt w:val="decimal"/>
      <w:lvlText w:val="%1."/>
      <w:lvlJc w:val="left"/>
      <w:pPr>
        <w:tabs>
          <w:tab w:val="left" w:pos="312"/>
        </w:tabs>
      </w:pPr>
    </w:lvl>
  </w:abstractNum>
  <w:num w:numId="1">
    <w:abstractNumId w:val="2"/>
  </w:num>
  <w:num w:numId="2">
    <w:abstractNumId w:val="1"/>
  </w:num>
  <w:num w:numId="3">
    <w:abstractNumId w:val="6"/>
  </w:num>
  <w:num w:numId="4">
    <w:abstractNumId w:val="3"/>
  </w:num>
  <w:num w:numId="5">
    <w:abstractNumId w:val="4"/>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YmQ3MWVlNjdmNjFkNmE5M2ViZmQxMGQwZmEzYmMifQ=="/>
  </w:docVars>
  <w:rsids>
    <w:rsidRoot w:val="00020F00"/>
    <w:rsid w:val="0000085D"/>
    <w:rsid w:val="00007B65"/>
    <w:rsid w:val="00010DCE"/>
    <w:rsid w:val="0001215A"/>
    <w:rsid w:val="00015B66"/>
    <w:rsid w:val="00015FCE"/>
    <w:rsid w:val="00016241"/>
    <w:rsid w:val="00020F00"/>
    <w:rsid w:val="00023308"/>
    <w:rsid w:val="00031D54"/>
    <w:rsid w:val="000327B8"/>
    <w:rsid w:val="000327F8"/>
    <w:rsid w:val="00033840"/>
    <w:rsid w:val="00033B41"/>
    <w:rsid w:val="00033F55"/>
    <w:rsid w:val="00034752"/>
    <w:rsid w:val="000353E4"/>
    <w:rsid w:val="00036B9E"/>
    <w:rsid w:val="00037389"/>
    <w:rsid w:val="00040B66"/>
    <w:rsid w:val="00040F42"/>
    <w:rsid w:val="00041E6B"/>
    <w:rsid w:val="00044A6B"/>
    <w:rsid w:val="000462E0"/>
    <w:rsid w:val="00050200"/>
    <w:rsid w:val="0005021C"/>
    <w:rsid w:val="00050BD9"/>
    <w:rsid w:val="000526EF"/>
    <w:rsid w:val="000527D1"/>
    <w:rsid w:val="000528BD"/>
    <w:rsid w:val="000546E1"/>
    <w:rsid w:val="00056C35"/>
    <w:rsid w:val="000574F6"/>
    <w:rsid w:val="000579EF"/>
    <w:rsid w:val="00060307"/>
    <w:rsid w:val="00063225"/>
    <w:rsid w:val="00065B21"/>
    <w:rsid w:val="0006781B"/>
    <w:rsid w:val="0007241D"/>
    <w:rsid w:val="00072814"/>
    <w:rsid w:val="00074900"/>
    <w:rsid w:val="00076811"/>
    <w:rsid w:val="00083787"/>
    <w:rsid w:val="00085882"/>
    <w:rsid w:val="00091E6C"/>
    <w:rsid w:val="00094BEA"/>
    <w:rsid w:val="00095FB5"/>
    <w:rsid w:val="000A0961"/>
    <w:rsid w:val="000A1E59"/>
    <w:rsid w:val="000A2510"/>
    <w:rsid w:val="000A5B6E"/>
    <w:rsid w:val="000A63DC"/>
    <w:rsid w:val="000A69FD"/>
    <w:rsid w:val="000B2154"/>
    <w:rsid w:val="000C2C36"/>
    <w:rsid w:val="000C4440"/>
    <w:rsid w:val="000C4543"/>
    <w:rsid w:val="000D0251"/>
    <w:rsid w:val="000D2FCF"/>
    <w:rsid w:val="000D5418"/>
    <w:rsid w:val="000D5AF9"/>
    <w:rsid w:val="000D6A07"/>
    <w:rsid w:val="000E02D5"/>
    <w:rsid w:val="000E177C"/>
    <w:rsid w:val="000E3E97"/>
    <w:rsid w:val="000E4D51"/>
    <w:rsid w:val="000E5771"/>
    <w:rsid w:val="000F0CB7"/>
    <w:rsid w:val="000F29B5"/>
    <w:rsid w:val="000F3EF2"/>
    <w:rsid w:val="000F6003"/>
    <w:rsid w:val="000F7DA0"/>
    <w:rsid w:val="00103C69"/>
    <w:rsid w:val="00111762"/>
    <w:rsid w:val="001137DD"/>
    <w:rsid w:val="001163B5"/>
    <w:rsid w:val="00120D55"/>
    <w:rsid w:val="00125076"/>
    <w:rsid w:val="0013265A"/>
    <w:rsid w:val="00133E97"/>
    <w:rsid w:val="00140918"/>
    <w:rsid w:val="00141FC9"/>
    <w:rsid w:val="001424B8"/>
    <w:rsid w:val="00143904"/>
    <w:rsid w:val="00143A9F"/>
    <w:rsid w:val="0015163C"/>
    <w:rsid w:val="001519A7"/>
    <w:rsid w:val="00152E9A"/>
    <w:rsid w:val="00160ADF"/>
    <w:rsid w:val="001629C9"/>
    <w:rsid w:val="00163FB3"/>
    <w:rsid w:val="00164384"/>
    <w:rsid w:val="001660CD"/>
    <w:rsid w:val="0016633B"/>
    <w:rsid w:val="001663CF"/>
    <w:rsid w:val="00176F57"/>
    <w:rsid w:val="00177BD1"/>
    <w:rsid w:val="00180580"/>
    <w:rsid w:val="001869E2"/>
    <w:rsid w:val="00187253"/>
    <w:rsid w:val="001878CE"/>
    <w:rsid w:val="00187962"/>
    <w:rsid w:val="0019018C"/>
    <w:rsid w:val="00190B0A"/>
    <w:rsid w:val="00191030"/>
    <w:rsid w:val="00192B8A"/>
    <w:rsid w:val="00196D14"/>
    <w:rsid w:val="001A108D"/>
    <w:rsid w:val="001A27BD"/>
    <w:rsid w:val="001A33FD"/>
    <w:rsid w:val="001A3C80"/>
    <w:rsid w:val="001A758D"/>
    <w:rsid w:val="001B0143"/>
    <w:rsid w:val="001B1EB8"/>
    <w:rsid w:val="001B2BFD"/>
    <w:rsid w:val="001B3920"/>
    <w:rsid w:val="001B7D14"/>
    <w:rsid w:val="001C043B"/>
    <w:rsid w:val="001C1E54"/>
    <w:rsid w:val="001C3725"/>
    <w:rsid w:val="001C3BA8"/>
    <w:rsid w:val="001C41A3"/>
    <w:rsid w:val="001C4B68"/>
    <w:rsid w:val="001C61E4"/>
    <w:rsid w:val="001C6EC3"/>
    <w:rsid w:val="001D0CF6"/>
    <w:rsid w:val="001D133B"/>
    <w:rsid w:val="001D2553"/>
    <w:rsid w:val="001D2AA1"/>
    <w:rsid w:val="001D33BF"/>
    <w:rsid w:val="001D4A2E"/>
    <w:rsid w:val="001D68FA"/>
    <w:rsid w:val="001D75C8"/>
    <w:rsid w:val="001E035E"/>
    <w:rsid w:val="001E0460"/>
    <w:rsid w:val="001E1DDC"/>
    <w:rsid w:val="001E2897"/>
    <w:rsid w:val="001E28A6"/>
    <w:rsid w:val="001E2B78"/>
    <w:rsid w:val="001E2D52"/>
    <w:rsid w:val="001E3255"/>
    <w:rsid w:val="001E40C3"/>
    <w:rsid w:val="001F004A"/>
    <w:rsid w:val="001F0380"/>
    <w:rsid w:val="001F0BFB"/>
    <w:rsid w:val="001F314C"/>
    <w:rsid w:val="001F470F"/>
    <w:rsid w:val="001F5ACF"/>
    <w:rsid w:val="001F7C7D"/>
    <w:rsid w:val="00201942"/>
    <w:rsid w:val="00201C6D"/>
    <w:rsid w:val="00201CA2"/>
    <w:rsid w:val="00201E1C"/>
    <w:rsid w:val="002070B3"/>
    <w:rsid w:val="00207DAD"/>
    <w:rsid w:val="00213DEC"/>
    <w:rsid w:val="0021562B"/>
    <w:rsid w:val="00217530"/>
    <w:rsid w:val="00217A7A"/>
    <w:rsid w:val="002204FF"/>
    <w:rsid w:val="00222667"/>
    <w:rsid w:val="0022787E"/>
    <w:rsid w:val="0023073C"/>
    <w:rsid w:val="00230F51"/>
    <w:rsid w:val="002314EF"/>
    <w:rsid w:val="0023388A"/>
    <w:rsid w:val="002414D0"/>
    <w:rsid w:val="00241715"/>
    <w:rsid w:val="002425AA"/>
    <w:rsid w:val="00243C04"/>
    <w:rsid w:val="00244F6A"/>
    <w:rsid w:val="002464A4"/>
    <w:rsid w:val="002465F2"/>
    <w:rsid w:val="00246993"/>
    <w:rsid w:val="00246C53"/>
    <w:rsid w:val="00252E9B"/>
    <w:rsid w:val="00254598"/>
    <w:rsid w:val="002554C8"/>
    <w:rsid w:val="002560BD"/>
    <w:rsid w:val="00260145"/>
    <w:rsid w:val="0026277B"/>
    <w:rsid w:val="00266841"/>
    <w:rsid w:val="00267915"/>
    <w:rsid w:val="00271254"/>
    <w:rsid w:val="00274C3B"/>
    <w:rsid w:val="00277C14"/>
    <w:rsid w:val="002806E7"/>
    <w:rsid w:val="00281DC6"/>
    <w:rsid w:val="0028557F"/>
    <w:rsid w:val="002868B5"/>
    <w:rsid w:val="0028750A"/>
    <w:rsid w:val="00291BE9"/>
    <w:rsid w:val="00295CEC"/>
    <w:rsid w:val="00296C17"/>
    <w:rsid w:val="002A12AE"/>
    <w:rsid w:val="002A1A59"/>
    <w:rsid w:val="002A32CB"/>
    <w:rsid w:val="002A7670"/>
    <w:rsid w:val="002B2E91"/>
    <w:rsid w:val="002B36E0"/>
    <w:rsid w:val="002B524C"/>
    <w:rsid w:val="002B68EC"/>
    <w:rsid w:val="002D033C"/>
    <w:rsid w:val="002D5F75"/>
    <w:rsid w:val="002D7F90"/>
    <w:rsid w:val="002E25B5"/>
    <w:rsid w:val="002F1167"/>
    <w:rsid w:val="002F1F82"/>
    <w:rsid w:val="002F3360"/>
    <w:rsid w:val="002F4605"/>
    <w:rsid w:val="002F5172"/>
    <w:rsid w:val="002F7114"/>
    <w:rsid w:val="0030133C"/>
    <w:rsid w:val="00301F2E"/>
    <w:rsid w:val="003053EC"/>
    <w:rsid w:val="00306458"/>
    <w:rsid w:val="00306848"/>
    <w:rsid w:val="003102B7"/>
    <w:rsid w:val="00313126"/>
    <w:rsid w:val="00317A6B"/>
    <w:rsid w:val="0032337B"/>
    <w:rsid w:val="00323A95"/>
    <w:rsid w:val="003327CC"/>
    <w:rsid w:val="00333F85"/>
    <w:rsid w:val="0033424D"/>
    <w:rsid w:val="00337929"/>
    <w:rsid w:val="00346AA8"/>
    <w:rsid w:val="00351E02"/>
    <w:rsid w:val="00352BD6"/>
    <w:rsid w:val="00352C59"/>
    <w:rsid w:val="00352E50"/>
    <w:rsid w:val="00352FD8"/>
    <w:rsid w:val="00353B06"/>
    <w:rsid w:val="00355780"/>
    <w:rsid w:val="003564A4"/>
    <w:rsid w:val="0035659D"/>
    <w:rsid w:val="00356A4F"/>
    <w:rsid w:val="00356C18"/>
    <w:rsid w:val="00364131"/>
    <w:rsid w:val="003647D9"/>
    <w:rsid w:val="00371E76"/>
    <w:rsid w:val="003729B7"/>
    <w:rsid w:val="003749B7"/>
    <w:rsid w:val="003752CA"/>
    <w:rsid w:val="003763A4"/>
    <w:rsid w:val="003806CF"/>
    <w:rsid w:val="00381747"/>
    <w:rsid w:val="003825AA"/>
    <w:rsid w:val="003830D5"/>
    <w:rsid w:val="0038496E"/>
    <w:rsid w:val="00387CB4"/>
    <w:rsid w:val="00392B7B"/>
    <w:rsid w:val="0039352F"/>
    <w:rsid w:val="00396871"/>
    <w:rsid w:val="003A086E"/>
    <w:rsid w:val="003A1CD6"/>
    <w:rsid w:val="003A2D15"/>
    <w:rsid w:val="003A32F4"/>
    <w:rsid w:val="003A41EE"/>
    <w:rsid w:val="003A5203"/>
    <w:rsid w:val="003A73EC"/>
    <w:rsid w:val="003A7B59"/>
    <w:rsid w:val="003B1A2A"/>
    <w:rsid w:val="003B207F"/>
    <w:rsid w:val="003B2979"/>
    <w:rsid w:val="003C37DE"/>
    <w:rsid w:val="003C5689"/>
    <w:rsid w:val="003C629F"/>
    <w:rsid w:val="003C633B"/>
    <w:rsid w:val="003D045E"/>
    <w:rsid w:val="003D0534"/>
    <w:rsid w:val="003D3456"/>
    <w:rsid w:val="003D3C4F"/>
    <w:rsid w:val="003D3E61"/>
    <w:rsid w:val="003D7203"/>
    <w:rsid w:val="003E00EE"/>
    <w:rsid w:val="003E3706"/>
    <w:rsid w:val="003E7BC6"/>
    <w:rsid w:val="003F463C"/>
    <w:rsid w:val="003F7DBC"/>
    <w:rsid w:val="00403331"/>
    <w:rsid w:val="0040503B"/>
    <w:rsid w:val="004057A1"/>
    <w:rsid w:val="004064E9"/>
    <w:rsid w:val="00407E77"/>
    <w:rsid w:val="00410C7D"/>
    <w:rsid w:val="0041257C"/>
    <w:rsid w:val="0041301D"/>
    <w:rsid w:val="004140CF"/>
    <w:rsid w:val="00416830"/>
    <w:rsid w:val="00417528"/>
    <w:rsid w:val="00424991"/>
    <w:rsid w:val="00424B15"/>
    <w:rsid w:val="00424BD1"/>
    <w:rsid w:val="00432B55"/>
    <w:rsid w:val="00436B8A"/>
    <w:rsid w:val="004420E7"/>
    <w:rsid w:val="0044393D"/>
    <w:rsid w:val="0044412A"/>
    <w:rsid w:val="00444422"/>
    <w:rsid w:val="004450D0"/>
    <w:rsid w:val="0044686D"/>
    <w:rsid w:val="00451C52"/>
    <w:rsid w:val="00455216"/>
    <w:rsid w:val="00457A5E"/>
    <w:rsid w:val="00460760"/>
    <w:rsid w:val="00460EE6"/>
    <w:rsid w:val="00463318"/>
    <w:rsid w:val="0046427E"/>
    <w:rsid w:val="004645FD"/>
    <w:rsid w:val="00465C04"/>
    <w:rsid w:val="00466419"/>
    <w:rsid w:val="00466B2E"/>
    <w:rsid w:val="00470A20"/>
    <w:rsid w:val="0047230F"/>
    <w:rsid w:val="00472575"/>
    <w:rsid w:val="004742BD"/>
    <w:rsid w:val="00475481"/>
    <w:rsid w:val="004818C0"/>
    <w:rsid w:val="00481F5D"/>
    <w:rsid w:val="00482050"/>
    <w:rsid w:val="00482946"/>
    <w:rsid w:val="00482B5D"/>
    <w:rsid w:val="00483966"/>
    <w:rsid w:val="004861BB"/>
    <w:rsid w:val="0049054D"/>
    <w:rsid w:val="004919A1"/>
    <w:rsid w:val="004920A0"/>
    <w:rsid w:val="00495CB0"/>
    <w:rsid w:val="004A081D"/>
    <w:rsid w:val="004A3E0C"/>
    <w:rsid w:val="004A4E35"/>
    <w:rsid w:val="004A6DF2"/>
    <w:rsid w:val="004B10BF"/>
    <w:rsid w:val="004B3052"/>
    <w:rsid w:val="004C0162"/>
    <w:rsid w:val="004C1DCA"/>
    <w:rsid w:val="004C3E4C"/>
    <w:rsid w:val="004C52CD"/>
    <w:rsid w:val="004C5FDB"/>
    <w:rsid w:val="004C628E"/>
    <w:rsid w:val="004D030E"/>
    <w:rsid w:val="004D2DC6"/>
    <w:rsid w:val="004D2E1D"/>
    <w:rsid w:val="004D3259"/>
    <w:rsid w:val="004D3FC0"/>
    <w:rsid w:val="004D416F"/>
    <w:rsid w:val="004D4533"/>
    <w:rsid w:val="004D662A"/>
    <w:rsid w:val="004D6ABA"/>
    <w:rsid w:val="004D6B37"/>
    <w:rsid w:val="004E3FCA"/>
    <w:rsid w:val="004E5E43"/>
    <w:rsid w:val="004F01FD"/>
    <w:rsid w:val="004F0D13"/>
    <w:rsid w:val="004F39D2"/>
    <w:rsid w:val="004F401E"/>
    <w:rsid w:val="004F5ABA"/>
    <w:rsid w:val="004F608C"/>
    <w:rsid w:val="004F7DB4"/>
    <w:rsid w:val="00500905"/>
    <w:rsid w:val="00500A0A"/>
    <w:rsid w:val="00503754"/>
    <w:rsid w:val="00503F12"/>
    <w:rsid w:val="0050683E"/>
    <w:rsid w:val="00506FA9"/>
    <w:rsid w:val="005104FD"/>
    <w:rsid w:val="00512315"/>
    <w:rsid w:val="00512C3B"/>
    <w:rsid w:val="00513886"/>
    <w:rsid w:val="005239D4"/>
    <w:rsid w:val="00523B45"/>
    <w:rsid w:val="00525767"/>
    <w:rsid w:val="005259CF"/>
    <w:rsid w:val="00534C82"/>
    <w:rsid w:val="005422E8"/>
    <w:rsid w:val="005432A3"/>
    <w:rsid w:val="005462B0"/>
    <w:rsid w:val="00546FDF"/>
    <w:rsid w:val="00547513"/>
    <w:rsid w:val="0055053B"/>
    <w:rsid w:val="00550640"/>
    <w:rsid w:val="00550A51"/>
    <w:rsid w:val="0055209C"/>
    <w:rsid w:val="005531E2"/>
    <w:rsid w:val="00553A4A"/>
    <w:rsid w:val="00553C26"/>
    <w:rsid w:val="0055453C"/>
    <w:rsid w:val="0055502B"/>
    <w:rsid w:val="0055699B"/>
    <w:rsid w:val="00556C5F"/>
    <w:rsid w:val="005622CE"/>
    <w:rsid w:val="005625B0"/>
    <w:rsid w:val="005645B6"/>
    <w:rsid w:val="00572214"/>
    <w:rsid w:val="0057719C"/>
    <w:rsid w:val="00577408"/>
    <w:rsid w:val="00577479"/>
    <w:rsid w:val="0058151E"/>
    <w:rsid w:val="0058223E"/>
    <w:rsid w:val="005822B6"/>
    <w:rsid w:val="00582B7F"/>
    <w:rsid w:val="00583942"/>
    <w:rsid w:val="00583AAE"/>
    <w:rsid w:val="0058555B"/>
    <w:rsid w:val="00585B66"/>
    <w:rsid w:val="00587380"/>
    <w:rsid w:val="00587846"/>
    <w:rsid w:val="00590DBC"/>
    <w:rsid w:val="00592A26"/>
    <w:rsid w:val="005954B8"/>
    <w:rsid w:val="00596A86"/>
    <w:rsid w:val="00596C6A"/>
    <w:rsid w:val="005A0C23"/>
    <w:rsid w:val="005A2DCF"/>
    <w:rsid w:val="005A4BBA"/>
    <w:rsid w:val="005A522A"/>
    <w:rsid w:val="005A614F"/>
    <w:rsid w:val="005B0387"/>
    <w:rsid w:val="005B0AA2"/>
    <w:rsid w:val="005B0B64"/>
    <w:rsid w:val="005B0F76"/>
    <w:rsid w:val="005B1371"/>
    <w:rsid w:val="005B2C44"/>
    <w:rsid w:val="005B3FD6"/>
    <w:rsid w:val="005B5ACB"/>
    <w:rsid w:val="005C0211"/>
    <w:rsid w:val="005C0742"/>
    <w:rsid w:val="005C0C6E"/>
    <w:rsid w:val="005C285A"/>
    <w:rsid w:val="005C3A20"/>
    <w:rsid w:val="005C42FE"/>
    <w:rsid w:val="005C4679"/>
    <w:rsid w:val="005C4C97"/>
    <w:rsid w:val="005D1A6F"/>
    <w:rsid w:val="005D4A9B"/>
    <w:rsid w:val="005D5245"/>
    <w:rsid w:val="005D5EA7"/>
    <w:rsid w:val="005D7DCD"/>
    <w:rsid w:val="005E01DE"/>
    <w:rsid w:val="005E17CF"/>
    <w:rsid w:val="005E1809"/>
    <w:rsid w:val="005E204B"/>
    <w:rsid w:val="005F1D27"/>
    <w:rsid w:val="005F231D"/>
    <w:rsid w:val="005F2890"/>
    <w:rsid w:val="005F494D"/>
    <w:rsid w:val="005F53E6"/>
    <w:rsid w:val="005F6B05"/>
    <w:rsid w:val="005F6B4C"/>
    <w:rsid w:val="005F6C8A"/>
    <w:rsid w:val="005F75A7"/>
    <w:rsid w:val="00603898"/>
    <w:rsid w:val="00604105"/>
    <w:rsid w:val="006053F7"/>
    <w:rsid w:val="006100D2"/>
    <w:rsid w:val="00615673"/>
    <w:rsid w:val="00615AC9"/>
    <w:rsid w:val="00615BAA"/>
    <w:rsid w:val="0061687E"/>
    <w:rsid w:val="0062063C"/>
    <w:rsid w:val="00622D8A"/>
    <w:rsid w:val="0062323D"/>
    <w:rsid w:val="00623C55"/>
    <w:rsid w:val="00625812"/>
    <w:rsid w:val="006310EB"/>
    <w:rsid w:val="006323BE"/>
    <w:rsid w:val="00635519"/>
    <w:rsid w:val="00635F2C"/>
    <w:rsid w:val="00637243"/>
    <w:rsid w:val="006374BD"/>
    <w:rsid w:val="0064167D"/>
    <w:rsid w:val="00646433"/>
    <w:rsid w:val="0065055B"/>
    <w:rsid w:val="00651D62"/>
    <w:rsid w:val="006522FC"/>
    <w:rsid w:val="00652944"/>
    <w:rsid w:val="0065547E"/>
    <w:rsid w:val="00657BB4"/>
    <w:rsid w:val="006604A2"/>
    <w:rsid w:val="006621CC"/>
    <w:rsid w:val="006622D5"/>
    <w:rsid w:val="0066267A"/>
    <w:rsid w:val="0066447A"/>
    <w:rsid w:val="00666993"/>
    <w:rsid w:val="00666BEA"/>
    <w:rsid w:val="00670173"/>
    <w:rsid w:val="00670C2C"/>
    <w:rsid w:val="00673352"/>
    <w:rsid w:val="0067387D"/>
    <w:rsid w:val="0067634F"/>
    <w:rsid w:val="00676A2A"/>
    <w:rsid w:val="00677B32"/>
    <w:rsid w:val="00681F9A"/>
    <w:rsid w:val="00682FD6"/>
    <w:rsid w:val="00683C55"/>
    <w:rsid w:val="00684157"/>
    <w:rsid w:val="00684664"/>
    <w:rsid w:val="006856CA"/>
    <w:rsid w:val="00686754"/>
    <w:rsid w:val="00687BD4"/>
    <w:rsid w:val="0069074A"/>
    <w:rsid w:val="006908EF"/>
    <w:rsid w:val="006927BE"/>
    <w:rsid w:val="00692885"/>
    <w:rsid w:val="00694905"/>
    <w:rsid w:val="006952B2"/>
    <w:rsid w:val="00696442"/>
    <w:rsid w:val="00696C05"/>
    <w:rsid w:val="00697E2E"/>
    <w:rsid w:val="006A162E"/>
    <w:rsid w:val="006A2E08"/>
    <w:rsid w:val="006A59A3"/>
    <w:rsid w:val="006B1381"/>
    <w:rsid w:val="006B1D60"/>
    <w:rsid w:val="006B4E49"/>
    <w:rsid w:val="006B5B64"/>
    <w:rsid w:val="006B7965"/>
    <w:rsid w:val="006C1A41"/>
    <w:rsid w:val="006C43F4"/>
    <w:rsid w:val="006C5088"/>
    <w:rsid w:val="006C5768"/>
    <w:rsid w:val="006C690E"/>
    <w:rsid w:val="006D3182"/>
    <w:rsid w:val="006D6A33"/>
    <w:rsid w:val="006E2CF7"/>
    <w:rsid w:val="006E3D89"/>
    <w:rsid w:val="006E657A"/>
    <w:rsid w:val="006E6711"/>
    <w:rsid w:val="006F0C9A"/>
    <w:rsid w:val="006F1628"/>
    <w:rsid w:val="006F3367"/>
    <w:rsid w:val="00704D13"/>
    <w:rsid w:val="007054B1"/>
    <w:rsid w:val="007079A6"/>
    <w:rsid w:val="007142FD"/>
    <w:rsid w:val="0071636D"/>
    <w:rsid w:val="007166B0"/>
    <w:rsid w:val="00720481"/>
    <w:rsid w:val="0072234C"/>
    <w:rsid w:val="00724D7A"/>
    <w:rsid w:val="00727097"/>
    <w:rsid w:val="00730E3D"/>
    <w:rsid w:val="0073377D"/>
    <w:rsid w:val="00734C28"/>
    <w:rsid w:val="0073503C"/>
    <w:rsid w:val="00737852"/>
    <w:rsid w:val="007406FD"/>
    <w:rsid w:val="007426AD"/>
    <w:rsid w:val="007437D8"/>
    <w:rsid w:val="00745A9A"/>
    <w:rsid w:val="007475D6"/>
    <w:rsid w:val="007518A3"/>
    <w:rsid w:val="00752101"/>
    <w:rsid w:val="007532DD"/>
    <w:rsid w:val="00755548"/>
    <w:rsid w:val="007558FE"/>
    <w:rsid w:val="0075674F"/>
    <w:rsid w:val="00757490"/>
    <w:rsid w:val="00757C10"/>
    <w:rsid w:val="00760693"/>
    <w:rsid w:val="00762896"/>
    <w:rsid w:val="00762B4A"/>
    <w:rsid w:val="00767E6E"/>
    <w:rsid w:val="0077301F"/>
    <w:rsid w:val="007735FA"/>
    <w:rsid w:val="00773C03"/>
    <w:rsid w:val="00774421"/>
    <w:rsid w:val="00774C34"/>
    <w:rsid w:val="007750A3"/>
    <w:rsid w:val="00776BE2"/>
    <w:rsid w:val="007818B5"/>
    <w:rsid w:val="0078202F"/>
    <w:rsid w:val="0078214B"/>
    <w:rsid w:val="007836C2"/>
    <w:rsid w:val="007836C4"/>
    <w:rsid w:val="00785604"/>
    <w:rsid w:val="0079306F"/>
    <w:rsid w:val="00793546"/>
    <w:rsid w:val="007938D3"/>
    <w:rsid w:val="00793FEA"/>
    <w:rsid w:val="00794807"/>
    <w:rsid w:val="00794DBE"/>
    <w:rsid w:val="0079575B"/>
    <w:rsid w:val="0079733D"/>
    <w:rsid w:val="007A2E4F"/>
    <w:rsid w:val="007A5050"/>
    <w:rsid w:val="007A59AA"/>
    <w:rsid w:val="007A602D"/>
    <w:rsid w:val="007A6BBA"/>
    <w:rsid w:val="007B0CF6"/>
    <w:rsid w:val="007B143C"/>
    <w:rsid w:val="007B2519"/>
    <w:rsid w:val="007B25D3"/>
    <w:rsid w:val="007B3A10"/>
    <w:rsid w:val="007B4FF9"/>
    <w:rsid w:val="007C04A2"/>
    <w:rsid w:val="007C15DE"/>
    <w:rsid w:val="007C4D66"/>
    <w:rsid w:val="007C58C6"/>
    <w:rsid w:val="007D2E1E"/>
    <w:rsid w:val="007D5490"/>
    <w:rsid w:val="007D6302"/>
    <w:rsid w:val="007D725E"/>
    <w:rsid w:val="007E03D8"/>
    <w:rsid w:val="007F1615"/>
    <w:rsid w:val="007F2854"/>
    <w:rsid w:val="007F5670"/>
    <w:rsid w:val="007F5AF4"/>
    <w:rsid w:val="00800546"/>
    <w:rsid w:val="008005D1"/>
    <w:rsid w:val="008010C9"/>
    <w:rsid w:val="0080111A"/>
    <w:rsid w:val="00802446"/>
    <w:rsid w:val="00803F48"/>
    <w:rsid w:val="00804520"/>
    <w:rsid w:val="00804F0D"/>
    <w:rsid w:val="00805E5B"/>
    <w:rsid w:val="00806E97"/>
    <w:rsid w:val="00811039"/>
    <w:rsid w:val="008117F7"/>
    <w:rsid w:val="008120FA"/>
    <w:rsid w:val="00815429"/>
    <w:rsid w:val="00815C12"/>
    <w:rsid w:val="00816FCD"/>
    <w:rsid w:val="00822EDE"/>
    <w:rsid w:val="00825BFE"/>
    <w:rsid w:val="00826A24"/>
    <w:rsid w:val="00832B1D"/>
    <w:rsid w:val="00833DD4"/>
    <w:rsid w:val="008354DA"/>
    <w:rsid w:val="008374A5"/>
    <w:rsid w:val="008415A5"/>
    <w:rsid w:val="008419D4"/>
    <w:rsid w:val="00845F49"/>
    <w:rsid w:val="00846176"/>
    <w:rsid w:val="00846959"/>
    <w:rsid w:val="00846D58"/>
    <w:rsid w:val="00847112"/>
    <w:rsid w:val="00850A76"/>
    <w:rsid w:val="00851232"/>
    <w:rsid w:val="008518E9"/>
    <w:rsid w:val="00851F77"/>
    <w:rsid w:val="0085201F"/>
    <w:rsid w:val="00853EC7"/>
    <w:rsid w:val="00854CD7"/>
    <w:rsid w:val="008560DC"/>
    <w:rsid w:val="00862D2A"/>
    <w:rsid w:val="00863FA0"/>
    <w:rsid w:val="008642AD"/>
    <w:rsid w:val="00864767"/>
    <w:rsid w:val="00867DEE"/>
    <w:rsid w:val="0087101F"/>
    <w:rsid w:val="00874AA8"/>
    <w:rsid w:val="00874F0A"/>
    <w:rsid w:val="0088260E"/>
    <w:rsid w:val="0088274C"/>
    <w:rsid w:val="0088553F"/>
    <w:rsid w:val="00887AE8"/>
    <w:rsid w:val="00890A44"/>
    <w:rsid w:val="00895D42"/>
    <w:rsid w:val="008A092E"/>
    <w:rsid w:val="008A0A21"/>
    <w:rsid w:val="008A0A2B"/>
    <w:rsid w:val="008A1271"/>
    <w:rsid w:val="008A139B"/>
    <w:rsid w:val="008A19CC"/>
    <w:rsid w:val="008A20A4"/>
    <w:rsid w:val="008A65A0"/>
    <w:rsid w:val="008A70B6"/>
    <w:rsid w:val="008A7B6D"/>
    <w:rsid w:val="008B1252"/>
    <w:rsid w:val="008B2678"/>
    <w:rsid w:val="008B2B6A"/>
    <w:rsid w:val="008B419D"/>
    <w:rsid w:val="008B49BE"/>
    <w:rsid w:val="008B55B7"/>
    <w:rsid w:val="008B5E1A"/>
    <w:rsid w:val="008B7A2C"/>
    <w:rsid w:val="008B7FE1"/>
    <w:rsid w:val="008C01CC"/>
    <w:rsid w:val="008C0841"/>
    <w:rsid w:val="008C0A80"/>
    <w:rsid w:val="008C5CB9"/>
    <w:rsid w:val="008C6CE3"/>
    <w:rsid w:val="008D060F"/>
    <w:rsid w:val="008D6230"/>
    <w:rsid w:val="008E024A"/>
    <w:rsid w:val="008E0D93"/>
    <w:rsid w:val="008E1730"/>
    <w:rsid w:val="008E396D"/>
    <w:rsid w:val="008E42E4"/>
    <w:rsid w:val="008E6BBD"/>
    <w:rsid w:val="008F1C7A"/>
    <w:rsid w:val="008F451C"/>
    <w:rsid w:val="008F68A8"/>
    <w:rsid w:val="00900240"/>
    <w:rsid w:val="009002D9"/>
    <w:rsid w:val="0090030F"/>
    <w:rsid w:val="00901F02"/>
    <w:rsid w:val="00903821"/>
    <w:rsid w:val="00905DC3"/>
    <w:rsid w:val="00906B23"/>
    <w:rsid w:val="009076DA"/>
    <w:rsid w:val="00907A72"/>
    <w:rsid w:val="00911E6C"/>
    <w:rsid w:val="00912121"/>
    <w:rsid w:val="00912206"/>
    <w:rsid w:val="009130B6"/>
    <w:rsid w:val="0091551B"/>
    <w:rsid w:val="00915D97"/>
    <w:rsid w:val="00916271"/>
    <w:rsid w:val="00916AFB"/>
    <w:rsid w:val="00922188"/>
    <w:rsid w:val="00924DE2"/>
    <w:rsid w:val="00925B65"/>
    <w:rsid w:val="0092697C"/>
    <w:rsid w:val="00927437"/>
    <w:rsid w:val="00927CEA"/>
    <w:rsid w:val="0093183D"/>
    <w:rsid w:val="0093345B"/>
    <w:rsid w:val="009365FC"/>
    <w:rsid w:val="0094046D"/>
    <w:rsid w:val="009472AE"/>
    <w:rsid w:val="009500EC"/>
    <w:rsid w:val="00951493"/>
    <w:rsid w:val="009552B5"/>
    <w:rsid w:val="00955DCE"/>
    <w:rsid w:val="00956225"/>
    <w:rsid w:val="00957E28"/>
    <w:rsid w:val="00962015"/>
    <w:rsid w:val="00966E47"/>
    <w:rsid w:val="00973168"/>
    <w:rsid w:val="00974DF1"/>
    <w:rsid w:val="0097627B"/>
    <w:rsid w:val="009770BD"/>
    <w:rsid w:val="009845EA"/>
    <w:rsid w:val="00990067"/>
    <w:rsid w:val="0099202B"/>
    <w:rsid w:val="009941A7"/>
    <w:rsid w:val="00994284"/>
    <w:rsid w:val="009A45A8"/>
    <w:rsid w:val="009A4CE6"/>
    <w:rsid w:val="009A7B7C"/>
    <w:rsid w:val="009B13B5"/>
    <w:rsid w:val="009B154B"/>
    <w:rsid w:val="009B323A"/>
    <w:rsid w:val="009B492D"/>
    <w:rsid w:val="009B60E2"/>
    <w:rsid w:val="009B620F"/>
    <w:rsid w:val="009B6850"/>
    <w:rsid w:val="009B6E58"/>
    <w:rsid w:val="009B73FD"/>
    <w:rsid w:val="009B7A8F"/>
    <w:rsid w:val="009C0EA9"/>
    <w:rsid w:val="009C6617"/>
    <w:rsid w:val="009C7D1E"/>
    <w:rsid w:val="009D0B4A"/>
    <w:rsid w:val="009D4A4F"/>
    <w:rsid w:val="009D56DA"/>
    <w:rsid w:val="009D6A85"/>
    <w:rsid w:val="009E2076"/>
    <w:rsid w:val="009E2A38"/>
    <w:rsid w:val="009E3F57"/>
    <w:rsid w:val="009E4BDC"/>
    <w:rsid w:val="009E6942"/>
    <w:rsid w:val="009E7F2B"/>
    <w:rsid w:val="009F1383"/>
    <w:rsid w:val="009F1690"/>
    <w:rsid w:val="009F1EAD"/>
    <w:rsid w:val="009F425E"/>
    <w:rsid w:val="009F734C"/>
    <w:rsid w:val="00A02514"/>
    <w:rsid w:val="00A0420D"/>
    <w:rsid w:val="00A04629"/>
    <w:rsid w:val="00A05D8A"/>
    <w:rsid w:val="00A07C88"/>
    <w:rsid w:val="00A12961"/>
    <w:rsid w:val="00A12CA4"/>
    <w:rsid w:val="00A13C40"/>
    <w:rsid w:val="00A142C3"/>
    <w:rsid w:val="00A14CD2"/>
    <w:rsid w:val="00A17B0A"/>
    <w:rsid w:val="00A21D38"/>
    <w:rsid w:val="00A225E2"/>
    <w:rsid w:val="00A22B96"/>
    <w:rsid w:val="00A24EC8"/>
    <w:rsid w:val="00A27D0B"/>
    <w:rsid w:val="00A27DB9"/>
    <w:rsid w:val="00A3582D"/>
    <w:rsid w:val="00A35A46"/>
    <w:rsid w:val="00A35CCD"/>
    <w:rsid w:val="00A37807"/>
    <w:rsid w:val="00A4051A"/>
    <w:rsid w:val="00A42E4E"/>
    <w:rsid w:val="00A45060"/>
    <w:rsid w:val="00A45F5F"/>
    <w:rsid w:val="00A46AE6"/>
    <w:rsid w:val="00A51CC8"/>
    <w:rsid w:val="00A55E24"/>
    <w:rsid w:val="00A576CB"/>
    <w:rsid w:val="00A61B65"/>
    <w:rsid w:val="00A67E11"/>
    <w:rsid w:val="00A72E9B"/>
    <w:rsid w:val="00A757EB"/>
    <w:rsid w:val="00A759C2"/>
    <w:rsid w:val="00A8569B"/>
    <w:rsid w:val="00A85C54"/>
    <w:rsid w:val="00A87139"/>
    <w:rsid w:val="00A90A7A"/>
    <w:rsid w:val="00A90C2F"/>
    <w:rsid w:val="00A921CE"/>
    <w:rsid w:val="00A92B86"/>
    <w:rsid w:val="00A92C8F"/>
    <w:rsid w:val="00A92F8C"/>
    <w:rsid w:val="00A93D64"/>
    <w:rsid w:val="00AA1F8A"/>
    <w:rsid w:val="00AA3D6A"/>
    <w:rsid w:val="00AA4349"/>
    <w:rsid w:val="00AA5A66"/>
    <w:rsid w:val="00AB1EA4"/>
    <w:rsid w:val="00AB4015"/>
    <w:rsid w:val="00AB422A"/>
    <w:rsid w:val="00AB4F88"/>
    <w:rsid w:val="00AB6DA0"/>
    <w:rsid w:val="00AC314D"/>
    <w:rsid w:val="00AD0765"/>
    <w:rsid w:val="00AD0DCD"/>
    <w:rsid w:val="00AD167E"/>
    <w:rsid w:val="00AD6D51"/>
    <w:rsid w:val="00AE506F"/>
    <w:rsid w:val="00AE5141"/>
    <w:rsid w:val="00AF0435"/>
    <w:rsid w:val="00AF16DD"/>
    <w:rsid w:val="00AF4D7E"/>
    <w:rsid w:val="00AF55B6"/>
    <w:rsid w:val="00AF5768"/>
    <w:rsid w:val="00AF5CC0"/>
    <w:rsid w:val="00AF74D5"/>
    <w:rsid w:val="00B117C0"/>
    <w:rsid w:val="00B14460"/>
    <w:rsid w:val="00B15822"/>
    <w:rsid w:val="00B16E4B"/>
    <w:rsid w:val="00B207FB"/>
    <w:rsid w:val="00B317A1"/>
    <w:rsid w:val="00B3213F"/>
    <w:rsid w:val="00B32265"/>
    <w:rsid w:val="00B37238"/>
    <w:rsid w:val="00B378C5"/>
    <w:rsid w:val="00B37F9B"/>
    <w:rsid w:val="00B4035F"/>
    <w:rsid w:val="00B40FE4"/>
    <w:rsid w:val="00B4443D"/>
    <w:rsid w:val="00B447F2"/>
    <w:rsid w:val="00B45F7E"/>
    <w:rsid w:val="00B47B47"/>
    <w:rsid w:val="00B52CE0"/>
    <w:rsid w:val="00B52D3C"/>
    <w:rsid w:val="00B53F78"/>
    <w:rsid w:val="00B54004"/>
    <w:rsid w:val="00B54646"/>
    <w:rsid w:val="00B55342"/>
    <w:rsid w:val="00B55E93"/>
    <w:rsid w:val="00B57D27"/>
    <w:rsid w:val="00B61508"/>
    <w:rsid w:val="00B6394D"/>
    <w:rsid w:val="00B652ED"/>
    <w:rsid w:val="00B747A6"/>
    <w:rsid w:val="00B83E2B"/>
    <w:rsid w:val="00B86F8C"/>
    <w:rsid w:val="00B90035"/>
    <w:rsid w:val="00B905F1"/>
    <w:rsid w:val="00B918B1"/>
    <w:rsid w:val="00B935AA"/>
    <w:rsid w:val="00B9542F"/>
    <w:rsid w:val="00B96475"/>
    <w:rsid w:val="00BA311B"/>
    <w:rsid w:val="00BA3A97"/>
    <w:rsid w:val="00BA5121"/>
    <w:rsid w:val="00BA62AC"/>
    <w:rsid w:val="00BB0D73"/>
    <w:rsid w:val="00BB2FA9"/>
    <w:rsid w:val="00BB396C"/>
    <w:rsid w:val="00BB4804"/>
    <w:rsid w:val="00BB4F18"/>
    <w:rsid w:val="00BB54B7"/>
    <w:rsid w:val="00BB61D2"/>
    <w:rsid w:val="00BC05AC"/>
    <w:rsid w:val="00BC35FE"/>
    <w:rsid w:val="00BC3993"/>
    <w:rsid w:val="00BC424D"/>
    <w:rsid w:val="00BD4AAD"/>
    <w:rsid w:val="00BD6EE8"/>
    <w:rsid w:val="00BE08D4"/>
    <w:rsid w:val="00BE1AF5"/>
    <w:rsid w:val="00BE1B6D"/>
    <w:rsid w:val="00BE5A21"/>
    <w:rsid w:val="00BE746B"/>
    <w:rsid w:val="00BF3380"/>
    <w:rsid w:val="00BF5C31"/>
    <w:rsid w:val="00C014E8"/>
    <w:rsid w:val="00C01967"/>
    <w:rsid w:val="00C01E63"/>
    <w:rsid w:val="00C03421"/>
    <w:rsid w:val="00C036DA"/>
    <w:rsid w:val="00C05CD7"/>
    <w:rsid w:val="00C07EE9"/>
    <w:rsid w:val="00C118F5"/>
    <w:rsid w:val="00C136DD"/>
    <w:rsid w:val="00C23D63"/>
    <w:rsid w:val="00C276E8"/>
    <w:rsid w:val="00C33F3A"/>
    <w:rsid w:val="00C34B52"/>
    <w:rsid w:val="00C35843"/>
    <w:rsid w:val="00C36413"/>
    <w:rsid w:val="00C37D9F"/>
    <w:rsid w:val="00C4019C"/>
    <w:rsid w:val="00C42F86"/>
    <w:rsid w:val="00C45848"/>
    <w:rsid w:val="00C51156"/>
    <w:rsid w:val="00C5152D"/>
    <w:rsid w:val="00C5198C"/>
    <w:rsid w:val="00C574D8"/>
    <w:rsid w:val="00C607F8"/>
    <w:rsid w:val="00C65DAC"/>
    <w:rsid w:val="00C67690"/>
    <w:rsid w:val="00C72DDD"/>
    <w:rsid w:val="00C74EC8"/>
    <w:rsid w:val="00C760F3"/>
    <w:rsid w:val="00C76CFF"/>
    <w:rsid w:val="00C81145"/>
    <w:rsid w:val="00C81544"/>
    <w:rsid w:val="00C83182"/>
    <w:rsid w:val="00C83D1A"/>
    <w:rsid w:val="00C843FF"/>
    <w:rsid w:val="00C930AB"/>
    <w:rsid w:val="00C96128"/>
    <w:rsid w:val="00CA32D9"/>
    <w:rsid w:val="00CA36CB"/>
    <w:rsid w:val="00CA4267"/>
    <w:rsid w:val="00CA508A"/>
    <w:rsid w:val="00CA613C"/>
    <w:rsid w:val="00CB00A4"/>
    <w:rsid w:val="00CB46B3"/>
    <w:rsid w:val="00CC06C8"/>
    <w:rsid w:val="00CC3211"/>
    <w:rsid w:val="00CC36F5"/>
    <w:rsid w:val="00CD3A0B"/>
    <w:rsid w:val="00CD4B1D"/>
    <w:rsid w:val="00CD735F"/>
    <w:rsid w:val="00CD74A6"/>
    <w:rsid w:val="00CD79A1"/>
    <w:rsid w:val="00CE04B3"/>
    <w:rsid w:val="00CE2F65"/>
    <w:rsid w:val="00CE4DC8"/>
    <w:rsid w:val="00CE7975"/>
    <w:rsid w:val="00CF078E"/>
    <w:rsid w:val="00CF23C5"/>
    <w:rsid w:val="00CF44CA"/>
    <w:rsid w:val="00CF486A"/>
    <w:rsid w:val="00CF6073"/>
    <w:rsid w:val="00CF7979"/>
    <w:rsid w:val="00CF7C03"/>
    <w:rsid w:val="00D03DC4"/>
    <w:rsid w:val="00D04BD2"/>
    <w:rsid w:val="00D05DD5"/>
    <w:rsid w:val="00D07E2D"/>
    <w:rsid w:val="00D11A9A"/>
    <w:rsid w:val="00D14C50"/>
    <w:rsid w:val="00D21B02"/>
    <w:rsid w:val="00D22467"/>
    <w:rsid w:val="00D25CE8"/>
    <w:rsid w:val="00D30254"/>
    <w:rsid w:val="00D325BA"/>
    <w:rsid w:val="00D36086"/>
    <w:rsid w:val="00D3620C"/>
    <w:rsid w:val="00D40A62"/>
    <w:rsid w:val="00D427B5"/>
    <w:rsid w:val="00D45A2F"/>
    <w:rsid w:val="00D510EA"/>
    <w:rsid w:val="00D54D84"/>
    <w:rsid w:val="00D55CFE"/>
    <w:rsid w:val="00D66763"/>
    <w:rsid w:val="00D670C6"/>
    <w:rsid w:val="00D67F52"/>
    <w:rsid w:val="00D71555"/>
    <w:rsid w:val="00D758F5"/>
    <w:rsid w:val="00D81150"/>
    <w:rsid w:val="00D82E2D"/>
    <w:rsid w:val="00D84322"/>
    <w:rsid w:val="00D858B6"/>
    <w:rsid w:val="00D85C50"/>
    <w:rsid w:val="00D85E10"/>
    <w:rsid w:val="00D85E81"/>
    <w:rsid w:val="00D8668D"/>
    <w:rsid w:val="00D941D8"/>
    <w:rsid w:val="00D9557F"/>
    <w:rsid w:val="00D972C4"/>
    <w:rsid w:val="00D9750B"/>
    <w:rsid w:val="00D9756E"/>
    <w:rsid w:val="00D9781A"/>
    <w:rsid w:val="00DA23DF"/>
    <w:rsid w:val="00DA2F12"/>
    <w:rsid w:val="00DA35FE"/>
    <w:rsid w:val="00DA77C2"/>
    <w:rsid w:val="00DB0529"/>
    <w:rsid w:val="00DB193C"/>
    <w:rsid w:val="00DB7DFD"/>
    <w:rsid w:val="00DC7B32"/>
    <w:rsid w:val="00DD0136"/>
    <w:rsid w:val="00DD01CE"/>
    <w:rsid w:val="00DD2C52"/>
    <w:rsid w:val="00DD343B"/>
    <w:rsid w:val="00DD42B6"/>
    <w:rsid w:val="00DD4DB2"/>
    <w:rsid w:val="00DD53BA"/>
    <w:rsid w:val="00DD7223"/>
    <w:rsid w:val="00DE0C89"/>
    <w:rsid w:val="00DE1A90"/>
    <w:rsid w:val="00DE253F"/>
    <w:rsid w:val="00DE3502"/>
    <w:rsid w:val="00DE4E8F"/>
    <w:rsid w:val="00DF04EE"/>
    <w:rsid w:val="00DF2C6B"/>
    <w:rsid w:val="00DF2DB0"/>
    <w:rsid w:val="00E04C70"/>
    <w:rsid w:val="00E04D6F"/>
    <w:rsid w:val="00E0567F"/>
    <w:rsid w:val="00E0626B"/>
    <w:rsid w:val="00E06474"/>
    <w:rsid w:val="00E07709"/>
    <w:rsid w:val="00E10EE0"/>
    <w:rsid w:val="00E1182F"/>
    <w:rsid w:val="00E160BB"/>
    <w:rsid w:val="00E2070D"/>
    <w:rsid w:val="00E2543A"/>
    <w:rsid w:val="00E2602A"/>
    <w:rsid w:val="00E26BB6"/>
    <w:rsid w:val="00E32733"/>
    <w:rsid w:val="00E32F65"/>
    <w:rsid w:val="00E3456F"/>
    <w:rsid w:val="00E34D8D"/>
    <w:rsid w:val="00E36934"/>
    <w:rsid w:val="00E36B48"/>
    <w:rsid w:val="00E40A60"/>
    <w:rsid w:val="00E412ED"/>
    <w:rsid w:val="00E4325F"/>
    <w:rsid w:val="00E44773"/>
    <w:rsid w:val="00E50E2C"/>
    <w:rsid w:val="00E51B3A"/>
    <w:rsid w:val="00E541A8"/>
    <w:rsid w:val="00E564EA"/>
    <w:rsid w:val="00E56FED"/>
    <w:rsid w:val="00E5717C"/>
    <w:rsid w:val="00E578B7"/>
    <w:rsid w:val="00E60D75"/>
    <w:rsid w:val="00E64072"/>
    <w:rsid w:val="00E64A44"/>
    <w:rsid w:val="00E6627D"/>
    <w:rsid w:val="00E72401"/>
    <w:rsid w:val="00E771F3"/>
    <w:rsid w:val="00E779E7"/>
    <w:rsid w:val="00E77B17"/>
    <w:rsid w:val="00E81313"/>
    <w:rsid w:val="00E832A8"/>
    <w:rsid w:val="00E86600"/>
    <w:rsid w:val="00E87C36"/>
    <w:rsid w:val="00E900C5"/>
    <w:rsid w:val="00E90900"/>
    <w:rsid w:val="00E947B0"/>
    <w:rsid w:val="00E948E6"/>
    <w:rsid w:val="00E9666A"/>
    <w:rsid w:val="00EA14AE"/>
    <w:rsid w:val="00EA54FD"/>
    <w:rsid w:val="00EA6C9E"/>
    <w:rsid w:val="00EA7105"/>
    <w:rsid w:val="00EA7B8C"/>
    <w:rsid w:val="00EB01B2"/>
    <w:rsid w:val="00EB01FB"/>
    <w:rsid w:val="00EB0261"/>
    <w:rsid w:val="00EB1CCD"/>
    <w:rsid w:val="00EB4C40"/>
    <w:rsid w:val="00EB6FF1"/>
    <w:rsid w:val="00EB7998"/>
    <w:rsid w:val="00EC0ADE"/>
    <w:rsid w:val="00EC34E7"/>
    <w:rsid w:val="00EC42BD"/>
    <w:rsid w:val="00EC4DE0"/>
    <w:rsid w:val="00EC5ED0"/>
    <w:rsid w:val="00EC63AE"/>
    <w:rsid w:val="00EC7658"/>
    <w:rsid w:val="00EE0E49"/>
    <w:rsid w:val="00EE1169"/>
    <w:rsid w:val="00EE2612"/>
    <w:rsid w:val="00EE406F"/>
    <w:rsid w:val="00EE5615"/>
    <w:rsid w:val="00EF5559"/>
    <w:rsid w:val="00EF7B0D"/>
    <w:rsid w:val="00F007C9"/>
    <w:rsid w:val="00F009DB"/>
    <w:rsid w:val="00F043F4"/>
    <w:rsid w:val="00F0544B"/>
    <w:rsid w:val="00F05675"/>
    <w:rsid w:val="00F120B7"/>
    <w:rsid w:val="00F22428"/>
    <w:rsid w:val="00F233D3"/>
    <w:rsid w:val="00F23952"/>
    <w:rsid w:val="00F25F5B"/>
    <w:rsid w:val="00F275AE"/>
    <w:rsid w:val="00F36674"/>
    <w:rsid w:val="00F40959"/>
    <w:rsid w:val="00F40B12"/>
    <w:rsid w:val="00F442EF"/>
    <w:rsid w:val="00F449DD"/>
    <w:rsid w:val="00F47190"/>
    <w:rsid w:val="00F47D7C"/>
    <w:rsid w:val="00F506D1"/>
    <w:rsid w:val="00F5387E"/>
    <w:rsid w:val="00F604D8"/>
    <w:rsid w:val="00F610BD"/>
    <w:rsid w:val="00F62B70"/>
    <w:rsid w:val="00F67CE7"/>
    <w:rsid w:val="00F70707"/>
    <w:rsid w:val="00F7395A"/>
    <w:rsid w:val="00F745B2"/>
    <w:rsid w:val="00F74997"/>
    <w:rsid w:val="00F76C86"/>
    <w:rsid w:val="00F8058C"/>
    <w:rsid w:val="00F8077A"/>
    <w:rsid w:val="00F818BB"/>
    <w:rsid w:val="00F81A8C"/>
    <w:rsid w:val="00F82039"/>
    <w:rsid w:val="00F85470"/>
    <w:rsid w:val="00F87FBF"/>
    <w:rsid w:val="00F9594B"/>
    <w:rsid w:val="00F9598B"/>
    <w:rsid w:val="00F97DB9"/>
    <w:rsid w:val="00FA0046"/>
    <w:rsid w:val="00FA2D29"/>
    <w:rsid w:val="00FA617F"/>
    <w:rsid w:val="00FA7280"/>
    <w:rsid w:val="00FB2377"/>
    <w:rsid w:val="00FB2A4D"/>
    <w:rsid w:val="00FB3309"/>
    <w:rsid w:val="00FB37B5"/>
    <w:rsid w:val="00FB4052"/>
    <w:rsid w:val="00FB446C"/>
    <w:rsid w:val="00FB44E9"/>
    <w:rsid w:val="00FB4CF1"/>
    <w:rsid w:val="00FB7DB3"/>
    <w:rsid w:val="00FB7DB8"/>
    <w:rsid w:val="00FC1203"/>
    <w:rsid w:val="00FC4A0A"/>
    <w:rsid w:val="00FC675A"/>
    <w:rsid w:val="00FC68A3"/>
    <w:rsid w:val="00FD0B54"/>
    <w:rsid w:val="00FD1762"/>
    <w:rsid w:val="00FD6403"/>
    <w:rsid w:val="00FE03D6"/>
    <w:rsid w:val="00FE1393"/>
    <w:rsid w:val="00FE3E7B"/>
    <w:rsid w:val="00FE435C"/>
    <w:rsid w:val="00FE7CC5"/>
    <w:rsid w:val="00FF0CFF"/>
    <w:rsid w:val="00FF116E"/>
    <w:rsid w:val="00FF2782"/>
    <w:rsid w:val="00FF295A"/>
    <w:rsid w:val="00FF2A6F"/>
    <w:rsid w:val="00FF39CA"/>
    <w:rsid w:val="00FF3FCD"/>
    <w:rsid w:val="00FF4C02"/>
    <w:rsid w:val="00FF5575"/>
    <w:rsid w:val="00FF5B50"/>
    <w:rsid w:val="00FF5EF9"/>
    <w:rsid w:val="00FF729B"/>
    <w:rsid w:val="0129403A"/>
    <w:rsid w:val="01826A17"/>
    <w:rsid w:val="019F4331"/>
    <w:rsid w:val="01B77866"/>
    <w:rsid w:val="02324157"/>
    <w:rsid w:val="027C7407"/>
    <w:rsid w:val="0298509E"/>
    <w:rsid w:val="02E2567E"/>
    <w:rsid w:val="03B804CE"/>
    <w:rsid w:val="04194F8F"/>
    <w:rsid w:val="051015EF"/>
    <w:rsid w:val="059256F6"/>
    <w:rsid w:val="06F26D5A"/>
    <w:rsid w:val="076438FB"/>
    <w:rsid w:val="092D144C"/>
    <w:rsid w:val="0B456782"/>
    <w:rsid w:val="0BE845BB"/>
    <w:rsid w:val="0D3A5BB4"/>
    <w:rsid w:val="0E0D68F4"/>
    <w:rsid w:val="0F124079"/>
    <w:rsid w:val="0F8E7837"/>
    <w:rsid w:val="10112315"/>
    <w:rsid w:val="10DB414B"/>
    <w:rsid w:val="11F867C4"/>
    <w:rsid w:val="123A0C48"/>
    <w:rsid w:val="12BB58E4"/>
    <w:rsid w:val="13877D68"/>
    <w:rsid w:val="14DC5F3A"/>
    <w:rsid w:val="15A159B3"/>
    <w:rsid w:val="167F4558"/>
    <w:rsid w:val="16A07EAD"/>
    <w:rsid w:val="183E2645"/>
    <w:rsid w:val="18A961DF"/>
    <w:rsid w:val="1B495A57"/>
    <w:rsid w:val="1C7019E9"/>
    <w:rsid w:val="1DC11D64"/>
    <w:rsid w:val="1DEE08FE"/>
    <w:rsid w:val="1FC521C5"/>
    <w:rsid w:val="20BF43BB"/>
    <w:rsid w:val="20F85F56"/>
    <w:rsid w:val="21433208"/>
    <w:rsid w:val="21E6657A"/>
    <w:rsid w:val="21EA74B3"/>
    <w:rsid w:val="22234C8D"/>
    <w:rsid w:val="231247CB"/>
    <w:rsid w:val="23496F3C"/>
    <w:rsid w:val="24DC3963"/>
    <w:rsid w:val="25535690"/>
    <w:rsid w:val="25CF468D"/>
    <w:rsid w:val="27102F74"/>
    <w:rsid w:val="27CC07A7"/>
    <w:rsid w:val="283F2D1F"/>
    <w:rsid w:val="28680929"/>
    <w:rsid w:val="2A5F2835"/>
    <w:rsid w:val="2B2D4A4E"/>
    <w:rsid w:val="2B607CC3"/>
    <w:rsid w:val="2BAF5D0D"/>
    <w:rsid w:val="2C642127"/>
    <w:rsid w:val="2CAB3672"/>
    <w:rsid w:val="2CCA783F"/>
    <w:rsid w:val="2E061D74"/>
    <w:rsid w:val="2E0B03C5"/>
    <w:rsid w:val="2E2B08B9"/>
    <w:rsid w:val="2F302D5E"/>
    <w:rsid w:val="30143D58"/>
    <w:rsid w:val="32A41A99"/>
    <w:rsid w:val="342463B4"/>
    <w:rsid w:val="344A74B3"/>
    <w:rsid w:val="35830572"/>
    <w:rsid w:val="364E0D3E"/>
    <w:rsid w:val="37682743"/>
    <w:rsid w:val="37AB1B1C"/>
    <w:rsid w:val="3845264E"/>
    <w:rsid w:val="3851137F"/>
    <w:rsid w:val="389D29EF"/>
    <w:rsid w:val="38B44ED3"/>
    <w:rsid w:val="38EB24B5"/>
    <w:rsid w:val="39095129"/>
    <w:rsid w:val="395343DC"/>
    <w:rsid w:val="3AA77443"/>
    <w:rsid w:val="3AEC19EF"/>
    <w:rsid w:val="3B493953"/>
    <w:rsid w:val="3B60266D"/>
    <w:rsid w:val="3B847179"/>
    <w:rsid w:val="3BF70375"/>
    <w:rsid w:val="3CEA4BE6"/>
    <w:rsid w:val="3D0C298C"/>
    <w:rsid w:val="3DC331BC"/>
    <w:rsid w:val="3ECA545B"/>
    <w:rsid w:val="3ED05670"/>
    <w:rsid w:val="3F4950AE"/>
    <w:rsid w:val="405368AD"/>
    <w:rsid w:val="40A3733C"/>
    <w:rsid w:val="41876507"/>
    <w:rsid w:val="42360598"/>
    <w:rsid w:val="42411CEA"/>
    <w:rsid w:val="42C4601A"/>
    <w:rsid w:val="42D36040"/>
    <w:rsid w:val="430C0D73"/>
    <w:rsid w:val="43C11BA4"/>
    <w:rsid w:val="44F92940"/>
    <w:rsid w:val="45577298"/>
    <w:rsid w:val="45DB7DD2"/>
    <w:rsid w:val="45F60406"/>
    <w:rsid w:val="465346DC"/>
    <w:rsid w:val="465439F1"/>
    <w:rsid w:val="4675612F"/>
    <w:rsid w:val="478236DD"/>
    <w:rsid w:val="47EA6BCA"/>
    <w:rsid w:val="4E9E788D"/>
    <w:rsid w:val="4EC13713"/>
    <w:rsid w:val="4F497C7B"/>
    <w:rsid w:val="4FEB359D"/>
    <w:rsid w:val="50492ED6"/>
    <w:rsid w:val="50566671"/>
    <w:rsid w:val="52841E46"/>
    <w:rsid w:val="533D4B9F"/>
    <w:rsid w:val="543563F0"/>
    <w:rsid w:val="55BB6F76"/>
    <w:rsid w:val="55DC0E7A"/>
    <w:rsid w:val="560C77D2"/>
    <w:rsid w:val="56150EF6"/>
    <w:rsid w:val="571409EE"/>
    <w:rsid w:val="572D5C52"/>
    <w:rsid w:val="58D27FB8"/>
    <w:rsid w:val="5A261AB5"/>
    <w:rsid w:val="5A390534"/>
    <w:rsid w:val="5BF101E7"/>
    <w:rsid w:val="5BF6543E"/>
    <w:rsid w:val="5D1276BE"/>
    <w:rsid w:val="5D5736CF"/>
    <w:rsid w:val="5D83037A"/>
    <w:rsid w:val="5DED7EE9"/>
    <w:rsid w:val="5E5722AB"/>
    <w:rsid w:val="5E785FED"/>
    <w:rsid w:val="5F230C6E"/>
    <w:rsid w:val="5F4669A3"/>
    <w:rsid w:val="60082DB8"/>
    <w:rsid w:val="6022562C"/>
    <w:rsid w:val="617915DB"/>
    <w:rsid w:val="61B87D98"/>
    <w:rsid w:val="631E68A0"/>
    <w:rsid w:val="632C0E54"/>
    <w:rsid w:val="64EC7CA4"/>
    <w:rsid w:val="66402166"/>
    <w:rsid w:val="6648083E"/>
    <w:rsid w:val="6700022A"/>
    <w:rsid w:val="683F6098"/>
    <w:rsid w:val="684D7F02"/>
    <w:rsid w:val="6A3273AF"/>
    <w:rsid w:val="6A912B8B"/>
    <w:rsid w:val="6ACA3D1B"/>
    <w:rsid w:val="6B79673A"/>
    <w:rsid w:val="6BB526CA"/>
    <w:rsid w:val="6CF855DD"/>
    <w:rsid w:val="6D8328A1"/>
    <w:rsid w:val="6D8C026B"/>
    <w:rsid w:val="6E164032"/>
    <w:rsid w:val="6ED352FB"/>
    <w:rsid w:val="6F8B1310"/>
    <w:rsid w:val="710A7253"/>
    <w:rsid w:val="71C0365F"/>
    <w:rsid w:val="71DC40A5"/>
    <w:rsid w:val="72137F25"/>
    <w:rsid w:val="722153EB"/>
    <w:rsid w:val="74160B04"/>
    <w:rsid w:val="744D3038"/>
    <w:rsid w:val="74D13C69"/>
    <w:rsid w:val="752504A8"/>
    <w:rsid w:val="757E2602"/>
    <w:rsid w:val="77B91B09"/>
    <w:rsid w:val="780266F5"/>
    <w:rsid w:val="783B7ED1"/>
    <w:rsid w:val="78C33C88"/>
    <w:rsid w:val="79137054"/>
    <w:rsid w:val="796E30A3"/>
    <w:rsid w:val="797F1EE5"/>
    <w:rsid w:val="7A813A3B"/>
    <w:rsid w:val="7A862C57"/>
    <w:rsid w:val="7AA038CC"/>
    <w:rsid w:val="7B496932"/>
    <w:rsid w:val="7BF15936"/>
    <w:rsid w:val="7C296138"/>
    <w:rsid w:val="7D48349E"/>
    <w:rsid w:val="7D8379F3"/>
    <w:rsid w:val="7EF67848"/>
    <w:rsid w:val="7F1955B0"/>
    <w:rsid w:val="7F9B74A5"/>
    <w:rsid w:val="7FDD1714"/>
    <w:rsid w:val="7FE01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7">
    <w:name w:val="heading 5"/>
    <w:basedOn w:val="1"/>
    <w:next w:val="8"/>
    <w:link w:val="61"/>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6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57"/>
    <w:qFormat/>
    <w:uiPriority w:val="0"/>
    <w:pPr>
      <w:ind w:firstLine="830" w:firstLineChars="352"/>
    </w:pPr>
    <w:rPr>
      <w:rFonts w:ascii="仿宋_GB2312" w:eastAsia="仿宋_GB2312"/>
      <w:kern w:val="0"/>
      <w:sz w:val="32"/>
      <w:szCs w:val="20"/>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6"/>
    <w:unhideWhenUsed/>
    <w:qFormat/>
    <w:uiPriority w:val="0"/>
    <w:pPr>
      <w:shd w:val="clear" w:color="auto" w:fill="000080"/>
    </w:pPr>
    <w:rPr>
      <w:rFonts w:hint="eastAsia" w:ascii="宋体" w:hAnsi="宋体"/>
      <w:kern w:val="0"/>
      <w:sz w:val="20"/>
      <w:szCs w:val="20"/>
    </w:rPr>
  </w:style>
  <w:style w:type="paragraph" w:styleId="18">
    <w:name w:val="annotation text"/>
    <w:basedOn w:val="1"/>
    <w:link w:val="67"/>
    <w:unhideWhenUsed/>
    <w:qFormat/>
    <w:uiPriority w:val="99"/>
    <w:pPr>
      <w:jc w:val="left"/>
    </w:pPr>
  </w:style>
  <w:style w:type="paragraph" w:styleId="19">
    <w:name w:val="Body Text 3"/>
    <w:basedOn w:val="1"/>
    <w:link w:val="68"/>
    <w:qFormat/>
    <w:uiPriority w:val="0"/>
    <w:pPr>
      <w:spacing w:line="500" w:lineRule="exact"/>
    </w:pPr>
    <w:rPr>
      <w:b/>
      <w:bCs/>
      <w:kern w:val="0"/>
      <w:sz w:val="24"/>
    </w:rPr>
  </w:style>
  <w:style w:type="paragraph" w:styleId="20">
    <w:name w:val="Body Text"/>
    <w:basedOn w:val="1"/>
    <w:link w:val="69"/>
    <w:qFormat/>
    <w:uiPriority w:val="0"/>
    <w:pPr>
      <w:spacing w:line="380" w:lineRule="exact"/>
    </w:pPr>
    <w:rPr>
      <w:kern w:val="0"/>
      <w:sz w:val="24"/>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14"/>
    <w:link w:val="70"/>
    <w:qFormat/>
    <w:uiPriority w:val="99"/>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71"/>
    <w:qFormat/>
    <w:uiPriority w:val="0"/>
    <w:pPr>
      <w:ind w:left="100" w:leftChars="2500"/>
    </w:pPr>
    <w:rPr>
      <w:rFonts w:ascii="宋体" w:hAnsi="Courier New"/>
      <w:kern w:val="0"/>
      <w:sz w:val="20"/>
      <w:szCs w:val="21"/>
    </w:rPr>
  </w:style>
  <w:style w:type="paragraph" w:styleId="28">
    <w:name w:val="Body Text Indent 2"/>
    <w:basedOn w:val="1"/>
    <w:link w:val="72"/>
    <w:qFormat/>
    <w:uiPriority w:val="0"/>
    <w:pPr>
      <w:ind w:firstLine="630"/>
    </w:pPr>
    <w:rPr>
      <w:kern w:val="0"/>
      <w:sz w:val="32"/>
      <w:szCs w:val="20"/>
    </w:rPr>
  </w:style>
  <w:style w:type="paragraph" w:styleId="29">
    <w:name w:val="endnote text"/>
    <w:basedOn w:val="1"/>
    <w:link w:val="73"/>
    <w:unhideWhenUsed/>
    <w:qFormat/>
    <w:uiPriority w:val="99"/>
    <w:pPr>
      <w:snapToGrid w:val="0"/>
      <w:jc w:val="left"/>
    </w:pPr>
  </w:style>
  <w:style w:type="paragraph" w:styleId="30">
    <w:name w:val="Balloon Text"/>
    <w:basedOn w:val="1"/>
    <w:link w:val="74"/>
    <w:semiHidden/>
    <w:qFormat/>
    <w:uiPriority w:val="0"/>
    <w:rPr>
      <w:kern w:val="0"/>
      <w:sz w:val="18"/>
      <w:szCs w:val="18"/>
    </w:rPr>
  </w:style>
  <w:style w:type="paragraph" w:styleId="31">
    <w:name w:val="footer"/>
    <w:basedOn w:val="1"/>
    <w:link w:val="75"/>
    <w:unhideWhenUsed/>
    <w:qFormat/>
    <w:uiPriority w:val="99"/>
    <w:pPr>
      <w:tabs>
        <w:tab w:val="center" w:pos="4153"/>
        <w:tab w:val="right" w:pos="8306"/>
      </w:tabs>
      <w:snapToGrid w:val="0"/>
      <w:jc w:val="left"/>
    </w:pPr>
    <w:rPr>
      <w:kern w:val="0"/>
      <w:sz w:val="18"/>
      <w:szCs w:val="18"/>
    </w:rPr>
  </w:style>
  <w:style w:type="paragraph" w:styleId="32">
    <w:name w:val="header"/>
    <w:basedOn w:val="1"/>
    <w:link w:val="76"/>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7"/>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78"/>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79"/>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0"/>
    <w:qFormat/>
    <w:uiPriority w:val="10"/>
    <w:pPr>
      <w:spacing w:before="240" w:after="60"/>
      <w:jc w:val="center"/>
      <w:outlineLvl w:val="0"/>
    </w:pPr>
    <w:rPr>
      <w:rFonts w:ascii="Cambria" w:hAnsi="Cambria"/>
      <w:b/>
      <w:bCs/>
      <w:sz w:val="32"/>
      <w:szCs w:val="32"/>
    </w:rPr>
  </w:style>
  <w:style w:type="paragraph" w:styleId="45">
    <w:name w:val="annotation subject"/>
    <w:basedOn w:val="18"/>
    <w:next w:val="18"/>
    <w:link w:val="81"/>
    <w:unhideWhenUsed/>
    <w:qFormat/>
    <w:uiPriority w:val="99"/>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rPr>
  </w:style>
  <w:style w:type="character" w:styleId="50">
    <w:name w:val="endnote reference"/>
    <w:unhideWhenUsed/>
    <w:qFormat/>
    <w:uiPriority w:val="99"/>
    <w:rPr>
      <w:vertAlign w:val="superscript"/>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basedOn w:val="48"/>
    <w:qFormat/>
    <w:uiPriority w:val="20"/>
    <w:rPr>
      <w:i/>
    </w:rPr>
  </w:style>
  <w:style w:type="character" w:styleId="54">
    <w:name w:val="Hyperlink"/>
    <w:qFormat/>
    <w:uiPriority w:val="99"/>
    <w:rPr>
      <w:color w:val="0000FF"/>
      <w:u w:val="singl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character" w:customStyle="1" w:styleId="57">
    <w:name w:val="正文文本缩进 字符2"/>
    <w:link w:val="3"/>
    <w:qFormat/>
    <w:uiPriority w:val="0"/>
    <w:rPr>
      <w:rFonts w:ascii="仿宋_GB2312" w:hAnsi="Times New Roman" w:eastAsia="仿宋_GB2312" w:cs="Times New Roman"/>
      <w:sz w:val="32"/>
      <w:szCs w:val="20"/>
    </w:rPr>
  </w:style>
  <w:style w:type="character" w:customStyle="1" w:styleId="58">
    <w:name w:val="标题 1 字符2"/>
    <w:link w:val="4"/>
    <w:qFormat/>
    <w:uiPriority w:val="0"/>
    <w:rPr>
      <w:rFonts w:ascii="Times New Roman" w:hAnsi="Times New Roman" w:eastAsia="宋体" w:cs="Times New Roman"/>
      <w:b/>
      <w:bCs/>
      <w:kern w:val="44"/>
      <w:sz w:val="44"/>
      <w:szCs w:val="44"/>
    </w:rPr>
  </w:style>
  <w:style w:type="character" w:customStyle="1" w:styleId="59">
    <w:name w:val="标题 2 字符1"/>
    <w:link w:val="5"/>
    <w:qFormat/>
    <w:uiPriority w:val="0"/>
    <w:rPr>
      <w:rFonts w:ascii="Arial" w:hAnsi="Arial" w:eastAsia="黑体" w:cs="Times New Roman"/>
      <w:b/>
      <w:bCs/>
      <w:sz w:val="32"/>
      <w:szCs w:val="32"/>
    </w:rPr>
  </w:style>
  <w:style w:type="character" w:customStyle="1" w:styleId="60">
    <w:name w:val="标题 3 字符1"/>
    <w:link w:val="6"/>
    <w:qFormat/>
    <w:uiPriority w:val="0"/>
    <w:rPr>
      <w:rFonts w:ascii="Times New Roman" w:hAnsi="Times New Roman" w:eastAsia="宋体" w:cs="Times New Roman"/>
      <w:b/>
      <w:bCs/>
      <w:sz w:val="32"/>
      <w:szCs w:val="32"/>
    </w:rPr>
  </w:style>
  <w:style w:type="character" w:customStyle="1" w:styleId="61">
    <w:name w:val="标题 5 字符1"/>
    <w:link w:val="7"/>
    <w:qFormat/>
    <w:uiPriority w:val="0"/>
    <w:rPr>
      <w:b/>
      <w:kern w:val="2"/>
      <w:sz w:val="28"/>
      <w:szCs w:val="24"/>
    </w:rPr>
  </w:style>
  <w:style w:type="character" w:customStyle="1" w:styleId="62">
    <w:name w:val="标题 6 字符1"/>
    <w:link w:val="9"/>
    <w:qFormat/>
    <w:uiPriority w:val="0"/>
    <w:rPr>
      <w:rFonts w:ascii="Arial" w:hAnsi="Arial" w:eastAsia="黑体"/>
      <w:b/>
      <w:kern w:val="2"/>
      <w:sz w:val="24"/>
      <w:szCs w:val="24"/>
    </w:rPr>
  </w:style>
  <w:style w:type="character" w:customStyle="1" w:styleId="63">
    <w:name w:val="标题 7 字符1"/>
    <w:link w:val="10"/>
    <w:qFormat/>
    <w:uiPriority w:val="0"/>
    <w:rPr>
      <w:rFonts w:ascii="Times New Roman" w:hAnsi="Times New Roman"/>
      <w:b/>
      <w:kern w:val="2"/>
      <w:sz w:val="24"/>
      <w:szCs w:val="24"/>
    </w:rPr>
  </w:style>
  <w:style w:type="character" w:customStyle="1" w:styleId="64">
    <w:name w:val="标题 8 字符1"/>
    <w:link w:val="11"/>
    <w:qFormat/>
    <w:uiPriority w:val="0"/>
    <w:rPr>
      <w:rFonts w:ascii="Arial" w:hAnsi="Arial" w:eastAsia="黑体"/>
      <w:kern w:val="2"/>
      <w:sz w:val="24"/>
      <w:szCs w:val="24"/>
    </w:rPr>
  </w:style>
  <w:style w:type="character" w:customStyle="1" w:styleId="65">
    <w:name w:val="标题 9 字符1"/>
    <w:link w:val="12"/>
    <w:qFormat/>
    <w:uiPriority w:val="0"/>
    <w:rPr>
      <w:rFonts w:ascii="Arial" w:hAnsi="Arial" w:eastAsia="黑体"/>
      <w:kern w:val="2"/>
      <w:sz w:val="21"/>
      <w:szCs w:val="24"/>
    </w:rPr>
  </w:style>
  <w:style w:type="character" w:customStyle="1" w:styleId="66">
    <w:name w:val="文档结构图 字符1"/>
    <w:link w:val="17"/>
    <w:qFormat/>
    <w:uiPriority w:val="0"/>
    <w:rPr>
      <w:rFonts w:hint="eastAsia" w:ascii="宋体" w:hAnsi="宋体" w:eastAsia="宋体" w:cs="宋体"/>
    </w:rPr>
  </w:style>
  <w:style w:type="character" w:customStyle="1" w:styleId="67">
    <w:name w:val="批注文字 字符3"/>
    <w:link w:val="18"/>
    <w:qFormat/>
    <w:uiPriority w:val="99"/>
    <w:rPr>
      <w:rFonts w:ascii="Times New Roman" w:hAnsi="Times New Roman"/>
      <w:kern w:val="2"/>
      <w:sz w:val="21"/>
      <w:szCs w:val="24"/>
    </w:rPr>
  </w:style>
  <w:style w:type="character" w:customStyle="1" w:styleId="68">
    <w:name w:val="正文文本 3 字符1"/>
    <w:link w:val="19"/>
    <w:qFormat/>
    <w:uiPriority w:val="0"/>
    <w:rPr>
      <w:rFonts w:ascii="Times New Roman" w:hAnsi="Times New Roman" w:eastAsia="宋体" w:cs="Times New Roman"/>
      <w:b/>
      <w:bCs/>
      <w:sz w:val="24"/>
      <w:szCs w:val="24"/>
    </w:rPr>
  </w:style>
  <w:style w:type="character" w:customStyle="1" w:styleId="69">
    <w:name w:val="正文文本 字符1"/>
    <w:link w:val="20"/>
    <w:qFormat/>
    <w:uiPriority w:val="0"/>
    <w:rPr>
      <w:rFonts w:ascii="Times New Roman" w:hAnsi="Times New Roman" w:eastAsia="宋体" w:cs="Times New Roman"/>
      <w:sz w:val="24"/>
      <w:szCs w:val="24"/>
    </w:rPr>
  </w:style>
  <w:style w:type="character" w:customStyle="1" w:styleId="70">
    <w:name w:val="纯文本 字符3"/>
    <w:link w:val="25"/>
    <w:qFormat/>
    <w:uiPriority w:val="0"/>
    <w:rPr>
      <w:rFonts w:ascii="宋体" w:hAnsi="Courier New" w:eastAsia="宋体" w:cs="Courier New"/>
      <w:szCs w:val="21"/>
    </w:rPr>
  </w:style>
  <w:style w:type="character" w:customStyle="1" w:styleId="71">
    <w:name w:val="日期 字符1"/>
    <w:link w:val="27"/>
    <w:qFormat/>
    <w:uiPriority w:val="0"/>
    <w:rPr>
      <w:rFonts w:ascii="宋体" w:hAnsi="Courier New" w:eastAsia="宋体" w:cs="Courier New"/>
      <w:szCs w:val="21"/>
    </w:rPr>
  </w:style>
  <w:style w:type="character" w:customStyle="1" w:styleId="72">
    <w:name w:val="正文文本缩进 2 字符1"/>
    <w:link w:val="28"/>
    <w:qFormat/>
    <w:uiPriority w:val="0"/>
    <w:rPr>
      <w:rFonts w:ascii="Times New Roman" w:hAnsi="Times New Roman" w:eastAsia="宋体" w:cs="Times New Roman"/>
      <w:sz w:val="32"/>
      <w:szCs w:val="20"/>
    </w:rPr>
  </w:style>
  <w:style w:type="character" w:customStyle="1" w:styleId="73">
    <w:name w:val="尾注文本 字符1"/>
    <w:link w:val="29"/>
    <w:qFormat/>
    <w:uiPriority w:val="99"/>
    <w:rPr>
      <w:rFonts w:ascii="Times New Roman" w:hAnsi="Times New Roman"/>
      <w:kern w:val="2"/>
      <w:sz w:val="21"/>
      <w:szCs w:val="24"/>
    </w:rPr>
  </w:style>
  <w:style w:type="character" w:customStyle="1" w:styleId="74">
    <w:name w:val="批注框文本 字符1"/>
    <w:link w:val="30"/>
    <w:semiHidden/>
    <w:qFormat/>
    <w:uiPriority w:val="0"/>
    <w:rPr>
      <w:rFonts w:ascii="Times New Roman" w:hAnsi="Times New Roman" w:eastAsia="宋体" w:cs="Times New Roman"/>
      <w:sz w:val="18"/>
      <w:szCs w:val="18"/>
    </w:rPr>
  </w:style>
  <w:style w:type="character" w:customStyle="1" w:styleId="75">
    <w:name w:val="页脚 字符2"/>
    <w:link w:val="31"/>
    <w:qFormat/>
    <w:uiPriority w:val="99"/>
    <w:rPr>
      <w:sz w:val="18"/>
      <w:szCs w:val="18"/>
    </w:rPr>
  </w:style>
  <w:style w:type="character" w:customStyle="1" w:styleId="76">
    <w:name w:val="页眉 字符1"/>
    <w:link w:val="32"/>
    <w:qFormat/>
    <w:uiPriority w:val="99"/>
    <w:rPr>
      <w:rFonts w:ascii="Times New Roman" w:hAnsi="Times New Roman"/>
      <w:kern w:val="2"/>
      <w:sz w:val="18"/>
      <w:szCs w:val="18"/>
    </w:rPr>
  </w:style>
  <w:style w:type="character" w:customStyle="1" w:styleId="77">
    <w:name w:val="脚注文本 字符1"/>
    <w:link w:val="36"/>
    <w:qFormat/>
    <w:uiPriority w:val="99"/>
    <w:rPr>
      <w:rFonts w:ascii="Times New Roman" w:hAnsi="Times New Roman"/>
      <w:kern w:val="2"/>
      <w:sz w:val="18"/>
      <w:szCs w:val="18"/>
    </w:rPr>
  </w:style>
  <w:style w:type="character" w:customStyle="1" w:styleId="78">
    <w:name w:val="正文文本缩进 3 字符1"/>
    <w:link w:val="38"/>
    <w:qFormat/>
    <w:uiPriority w:val="0"/>
    <w:rPr>
      <w:rFonts w:ascii="Times New Roman" w:hAnsi="Times New Roman" w:eastAsia="宋体" w:cs="Times New Roman"/>
      <w:sz w:val="16"/>
      <w:szCs w:val="16"/>
    </w:rPr>
  </w:style>
  <w:style w:type="character" w:customStyle="1" w:styleId="79">
    <w:name w:val="正文文本 2 字符1"/>
    <w:link w:val="41"/>
    <w:qFormat/>
    <w:uiPriority w:val="0"/>
    <w:rPr>
      <w:rFonts w:ascii="Times New Roman" w:hAnsi="Times New Roman" w:eastAsia="宋体" w:cs="Times New Roman"/>
      <w:szCs w:val="24"/>
    </w:rPr>
  </w:style>
  <w:style w:type="character" w:customStyle="1" w:styleId="80">
    <w:name w:val="标题 字符1"/>
    <w:link w:val="44"/>
    <w:qFormat/>
    <w:uiPriority w:val="10"/>
    <w:rPr>
      <w:rFonts w:ascii="Cambria" w:hAnsi="Cambria" w:cs="Times New Roman"/>
      <w:b/>
      <w:bCs/>
      <w:kern w:val="2"/>
      <w:sz w:val="32"/>
      <w:szCs w:val="32"/>
    </w:rPr>
  </w:style>
  <w:style w:type="character" w:customStyle="1" w:styleId="81">
    <w:name w:val="批注主题 字符1"/>
    <w:link w:val="45"/>
    <w:qFormat/>
    <w:uiPriority w:val="99"/>
    <w:rPr>
      <w:rFonts w:ascii="Times New Roman" w:hAnsi="Times New Roman"/>
      <w:b/>
      <w:bCs/>
      <w:kern w:val="2"/>
      <w:sz w:val="21"/>
      <w:szCs w:val="24"/>
    </w:rPr>
  </w:style>
  <w:style w:type="character" w:customStyle="1" w:styleId="82">
    <w:name w:val="标题 1 Char"/>
    <w:qFormat/>
    <w:uiPriority w:val="9"/>
    <w:rPr>
      <w:rFonts w:ascii="Times New Roman" w:hAnsi="Times New Roman" w:eastAsia="宋体" w:cs="Times New Roman"/>
      <w:b/>
      <w:bCs/>
      <w:kern w:val="44"/>
      <w:sz w:val="44"/>
      <w:szCs w:val="44"/>
    </w:rPr>
  </w:style>
  <w:style w:type="paragraph" w:customStyle="1" w:styleId="8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84">
    <w:name w:val="font11"/>
    <w:qFormat/>
    <w:uiPriority w:val="0"/>
    <w:rPr>
      <w:rFonts w:hint="eastAsia" w:ascii="宋体" w:hAnsi="宋体" w:eastAsia="宋体" w:cs="宋体"/>
      <w:color w:val="000000"/>
      <w:sz w:val="20"/>
      <w:szCs w:val="20"/>
      <w:u w:val="none"/>
    </w:rPr>
  </w:style>
  <w:style w:type="character" w:customStyle="1" w:styleId="85">
    <w:name w:val="批注文字 字符1"/>
    <w:qFormat/>
    <w:uiPriority w:val="0"/>
    <w:rPr>
      <w:rFonts w:ascii="Times New Roman" w:hAnsi="Times New Roman"/>
      <w:kern w:val="2"/>
      <w:sz w:val="21"/>
      <w:szCs w:val="24"/>
    </w:rPr>
  </w:style>
  <w:style w:type="character" w:customStyle="1" w:styleId="86">
    <w:name w:val="标题 2 字符"/>
    <w:qFormat/>
    <w:uiPriority w:val="0"/>
    <w:rPr>
      <w:rFonts w:ascii="Arial" w:hAnsi="Arial" w:eastAsia="黑体" w:cs="Times New Roman"/>
      <w:b/>
      <w:bCs/>
      <w:sz w:val="32"/>
      <w:szCs w:val="32"/>
    </w:rPr>
  </w:style>
  <w:style w:type="character" w:customStyle="1" w:styleId="8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批注文字 Char1"/>
    <w:semiHidden/>
    <w:qFormat/>
    <w:locked/>
    <w:uiPriority w:val="0"/>
    <w:rPr>
      <w:rFonts w:ascii="Times New Roman" w:hAnsi="Times New Roman"/>
      <w:kern w:val="2"/>
      <w:sz w:val="21"/>
      <w:szCs w:val="24"/>
    </w:rPr>
  </w:style>
  <w:style w:type="character" w:customStyle="1" w:styleId="89">
    <w:name w:val="页眉 字符"/>
    <w:qFormat/>
    <w:uiPriority w:val="99"/>
    <w:rPr>
      <w:rFonts w:ascii="Times New Roman" w:hAnsi="Times New Roman"/>
      <w:kern w:val="2"/>
      <w:sz w:val="18"/>
      <w:szCs w:val="18"/>
    </w:rPr>
  </w:style>
  <w:style w:type="character" w:customStyle="1" w:styleId="90">
    <w:name w:val="apple-style-span"/>
    <w:qFormat/>
    <w:uiPriority w:val="0"/>
  </w:style>
  <w:style w:type="character" w:customStyle="1" w:styleId="91">
    <w:name w:val="尾注文本 字符"/>
    <w:qFormat/>
    <w:uiPriority w:val="99"/>
    <w:rPr>
      <w:rFonts w:ascii="Times New Roman" w:hAnsi="Times New Roman"/>
      <w:kern w:val="2"/>
      <w:sz w:val="21"/>
      <w:szCs w:val="24"/>
    </w:rPr>
  </w:style>
  <w:style w:type="character" w:customStyle="1" w:styleId="92">
    <w:name w:val="正文文本缩进 字符"/>
    <w:qFormat/>
    <w:uiPriority w:val="0"/>
    <w:rPr>
      <w:rFonts w:ascii="仿宋_GB2312" w:hAnsi="Times New Roman" w:eastAsia="仿宋_GB2312" w:cs="Times New Roman"/>
      <w:sz w:val="32"/>
      <w:szCs w:val="20"/>
    </w:rPr>
  </w:style>
  <w:style w:type="character" w:customStyle="1" w:styleId="93">
    <w:name w:val="普通文字 Char Char2"/>
    <w:qFormat/>
    <w:uiPriority w:val="0"/>
    <w:rPr>
      <w:rFonts w:ascii="宋体" w:hAnsi="Courier New" w:eastAsia="宋体"/>
      <w:kern w:val="2"/>
      <w:sz w:val="21"/>
      <w:lang w:val="en-US" w:eastAsia="zh-CN" w:bidi="ar-SA"/>
    </w:rPr>
  </w:style>
  <w:style w:type="character" w:customStyle="1" w:styleId="94">
    <w:name w:val="正文文本缩进 3 字符"/>
    <w:qFormat/>
    <w:uiPriority w:val="0"/>
    <w:rPr>
      <w:rFonts w:ascii="Times New Roman" w:hAnsi="Times New Roman" w:eastAsia="宋体" w:cs="Times New Roman"/>
      <w:sz w:val="16"/>
      <w:szCs w:val="16"/>
    </w:rPr>
  </w:style>
  <w:style w:type="character" w:customStyle="1" w:styleId="95">
    <w:name w:val="font21"/>
    <w:qFormat/>
    <w:uiPriority w:val="0"/>
    <w:rPr>
      <w:rFonts w:hint="eastAsia" w:ascii="宋体" w:hAnsi="宋体" w:eastAsia="宋体" w:cs="宋体"/>
      <w:color w:val="FF0000"/>
      <w:sz w:val="20"/>
      <w:szCs w:val="20"/>
      <w:u w:val="none"/>
    </w:rPr>
  </w:style>
  <w:style w:type="character" w:customStyle="1" w:styleId="96">
    <w:name w:val="页脚 字符"/>
    <w:qFormat/>
    <w:uiPriority w:val="99"/>
  </w:style>
  <w:style w:type="character" w:customStyle="1" w:styleId="97">
    <w:name w:val="标题 7 字符"/>
    <w:qFormat/>
    <w:uiPriority w:val="0"/>
    <w:rPr>
      <w:rFonts w:ascii="Times New Roman" w:hAnsi="Times New Roman"/>
      <w:b/>
      <w:kern w:val="2"/>
      <w:sz w:val="24"/>
      <w:szCs w:val="24"/>
    </w:rPr>
  </w:style>
  <w:style w:type="character" w:customStyle="1" w:styleId="98">
    <w:name w:val="标题 3 字符"/>
    <w:qFormat/>
    <w:uiPriority w:val="0"/>
    <w:rPr>
      <w:rFonts w:ascii="Times New Roman" w:hAnsi="Times New Roman" w:eastAsia="宋体" w:cs="Times New Roman"/>
      <w:b/>
      <w:bCs/>
      <w:sz w:val="32"/>
      <w:szCs w:val="32"/>
    </w:rPr>
  </w:style>
  <w:style w:type="character" w:customStyle="1" w:styleId="99">
    <w:name w:val="正文文本缩进 字符1"/>
    <w:qFormat/>
    <w:uiPriority w:val="0"/>
    <w:rPr>
      <w:rFonts w:ascii="仿宋_GB2312" w:hAnsi="Times New Roman" w:eastAsia="仿宋_GB2312" w:cs="Times New Roman"/>
      <w:sz w:val="32"/>
      <w:szCs w:val="20"/>
    </w:rPr>
  </w:style>
  <w:style w:type="character" w:customStyle="1" w:styleId="100">
    <w:name w:val="批注文字 字符"/>
    <w:qFormat/>
    <w:uiPriority w:val="0"/>
    <w:rPr>
      <w:rFonts w:ascii="Times New Roman" w:hAnsi="Times New Roman"/>
      <w:kern w:val="2"/>
      <w:sz w:val="21"/>
      <w:szCs w:val="24"/>
    </w:rPr>
  </w:style>
  <w:style w:type="character" w:customStyle="1" w:styleId="101">
    <w:name w:val="标题 8 字符"/>
    <w:qFormat/>
    <w:uiPriority w:val="0"/>
    <w:rPr>
      <w:rFonts w:ascii="Arial" w:hAnsi="Arial" w:eastAsia="黑体"/>
      <w:kern w:val="2"/>
      <w:sz w:val="24"/>
      <w:szCs w:val="24"/>
    </w:rPr>
  </w:style>
  <w:style w:type="character" w:customStyle="1" w:styleId="102">
    <w:name w:val="UserStyle_9"/>
    <w:link w:val="103"/>
    <w:qFormat/>
    <w:locked/>
    <w:uiPriority w:val="0"/>
    <w:rPr>
      <w:kern w:val="2"/>
      <w:sz w:val="21"/>
      <w:szCs w:val="24"/>
    </w:rPr>
  </w:style>
  <w:style w:type="paragraph" w:customStyle="1" w:styleId="103">
    <w:name w:val="AnnotationText"/>
    <w:basedOn w:val="1"/>
    <w:link w:val="102"/>
    <w:qFormat/>
    <w:uiPriority w:val="0"/>
    <w:pPr>
      <w:widowControl/>
      <w:jc w:val="left"/>
    </w:pPr>
  </w:style>
  <w:style w:type="character" w:customStyle="1" w:styleId="104">
    <w:name w:val="textcontents"/>
    <w:qFormat/>
    <w:uiPriority w:val="0"/>
  </w:style>
  <w:style w:type="character" w:customStyle="1" w:styleId="105">
    <w:name w:val="批注框文本 字符"/>
    <w:semiHidden/>
    <w:qFormat/>
    <w:uiPriority w:val="0"/>
    <w:rPr>
      <w:rFonts w:ascii="Times New Roman" w:hAnsi="Times New Roman" w:eastAsia="宋体" w:cs="Times New Roman"/>
      <w:sz w:val="18"/>
      <w:szCs w:val="18"/>
    </w:rPr>
  </w:style>
  <w:style w:type="character" w:customStyle="1" w:styleId="106">
    <w:name w:val="批注文字 Char"/>
    <w:qFormat/>
    <w:uiPriority w:val="99"/>
    <w:rPr>
      <w:rFonts w:ascii="Times New Roman" w:hAnsi="Times New Roman"/>
      <w:kern w:val="2"/>
      <w:sz w:val="21"/>
      <w:szCs w:val="24"/>
    </w:rPr>
  </w:style>
  <w:style w:type="character" w:customStyle="1" w:styleId="107">
    <w:name w:val="纯文本 字符"/>
    <w:qFormat/>
    <w:uiPriority w:val="99"/>
    <w:rPr>
      <w:rFonts w:ascii="宋体" w:hAnsi="Courier New" w:eastAsia="宋体" w:cs="Courier New"/>
      <w:szCs w:val="21"/>
    </w:rPr>
  </w:style>
  <w:style w:type="character" w:customStyle="1" w:styleId="108">
    <w:name w:val="正文文本 2 字符"/>
    <w:qFormat/>
    <w:uiPriority w:val="0"/>
    <w:rPr>
      <w:rFonts w:ascii="Times New Roman" w:hAnsi="Times New Roman" w:eastAsia="宋体" w:cs="Times New Roman"/>
      <w:szCs w:val="24"/>
    </w:rPr>
  </w:style>
  <w:style w:type="character" w:customStyle="1" w:styleId="109">
    <w:name w:val="标题 6 字符"/>
    <w:qFormat/>
    <w:uiPriority w:val="0"/>
    <w:rPr>
      <w:rFonts w:ascii="Arial" w:hAnsi="Arial" w:eastAsia="黑体"/>
      <w:b/>
      <w:kern w:val="2"/>
      <w:sz w:val="24"/>
      <w:szCs w:val="24"/>
    </w:rPr>
  </w:style>
  <w:style w:type="character" w:customStyle="1" w:styleId="110">
    <w:name w:val="批注主题 字符"/>
    <w:qFormat/>
    <w:uiPriority w:val="99"/>
    <w:rPr>
      <w:rFonts w:ascii="Times New Roman" w:hAnsi="Times New Roman"/>
      <w:b/>
      <w:bCs/>
      <w:kern w:val="2"/>
      <w:sz w:val="21"/>
      <w:szCs w:val="24"/>
    </w:rPr>
  </w:style>
  <w:style w:type="character" w:customStyle="1" w:styleId="111">
    <w:name w:val="正文2 Char Char"/>
    <w:link w:val="112"/>
    <w:qFormat/>
    <w:uiPriority w:val="0"/>
    <w:rPr>
      <w:kern w:val="2"/>
      <w:sz w:val="24"/>
    </w:rPr>
  </w:style>
  <w:style w:type="paragraph" w:customStyle="1" w:styleId="112">
    <w:name w:val="正文2"/>
    <w:basedOn w:val="1"/>
    <w:link w:val="111"/>
    <w:qFormat/>
    <w:uiPriority w:val="0"/>
    <w:pPr>
      <w:adjustRightInd w:val="0"/>
      <w:spacing w:before="156" w:line="360" w:lineRule="auto"/>
      <w:ind w:firstLine="510" w:firstLineChars="200"/>
    </w:pPr>
    <w:rPr>
      <w:sz w:val="24"/>
      <w:szCs w:val="20"/>
    </w:rPr>
  </w:style>
  <w:style w:type="character" w:customStyle="1" w:styleId="113">
    <w:name w:val="脚注文本 字符"/>
    <w:qFormat/>
    <w:uiPriority w:val="99"/>
    <w:rPr>
      <w:rFonts w:ascii="Times New Roman" w:hAnsi="Times New Roman"/>
      <w:kern w:val="2"/>
      <w:sz w:val="18"/>
      <w:szCs w:val="18"/>
    </w:rPr>
  </w:style>
  <w:style w:type="character" w:customStyle="1" w:styleId="114">
    <w:name w:val="纯文本 Char"/>
    <w:qFormat/>
    <w:uiPriority w:val="0"/>
    <w:rPr>
      <w:rFonts w:ascii="宋体" w:hAnsi="Courier New" w:eastAsia="宋体"/>
      <w:kern w:val="2"/>
      <w:sz w:val="21"/>
      <w:lang w:val="en-US" w:eastAsia="zh-CN" w:bidi="ar-SA"/>
    </w:rPr>
  </w:style>
  <w:style w:type="character" w:customStyle="1" w:styleId="115">
    <w:name w:val="页脚 字符1"/>
    <w:qFormat/>
    <w:uiPriority w:val="99"/>
    <w:rPr>
      <w:sz w:val="18"/>
      <w:szCs w:val="18"/>
    </w:rPr>
  </w:style>
  <w:style w:type="character" w:customStyle="1" w:styleId="116">
    <w:name w:val="font31"/>
    <w:qFormat/>
    <w:uiPriority w:val="0"/>
    <w:rPr>
      <w:rFonts w:hint="eastAsia" w:ascii="宋体" w:hAnsi="宋体" w:eastAsia="宋体" w:cs="宋体"/>
      <w:color w:val="FF0000"/>
      <w:sz w:val="20"/>
      <w:szCs w:val="20"/>
      <w:u w:val="none"/>
    </w:rPr>
  </w:style>
  <w:style w:type="character" w:customStyle="1" w:styleId="117">
    <w:name w:val="正文文本 Char1"/>
    <w:qFormat/>
    <w:locked/>
    <w:uiPriority w:val="0"/>
    <w:rPr>
      <w:sz w:val="24"/>
      <w:szCs w:val="24"/>
    </w:rPr>
  </w:style>
  <w:style w:type="character" w:customStyle="1" w:styleId="118">
    <w:name w:val="标题 5 Char"/>
    <w:qFormat/>
    <w:uiPriority w:val="0"/>
    <w:rPr>
      <w:b/>
      <w:kern w:val="2"/>
      <w:sz w:val="28"/>
      <w:szCs w:val="24"/>
    </w:rPr>
  </w:style>
  <w:style w:type="character" w:customStyle="1" w:styleId="119">
    <w:name w:val="标题 字符"/>
    <w:qFormat/>
    <w:uiPriority w:val="10"/>
    <w:rPr>
      <w:rFonts w:ascii="Cambria" w:hAnsi="Cambria" w:cs="Times New Roman"/>
      <w:b/>
      <w:bCs/>
      <w:kern w:val="2"/>
      <w:sz w:val="32"/>
      <w:szCs w:val="32"/>
    </w:rPr>
  </w:style>
  <w:style w:type="character" w:customStyle="1" w:styleId="120">
    <w:name w:val="标题 1 字符1"/>
    <w:qFormat/>
    <w:uiPriority w:val="0"/>
    <w:rPr>
      <w:rFonts w:ascii="Times New Roman" w:hAnsi="Times New Roman" w:eastAsia="宋体" w:cs="Times New Roman"/>
      <w:b/>
      <w:bCs/>
      <w:kern w:val="44"/>
      <w:sz w:val="44"/>
      <w:szCs w:val="44"/>
    </w:rPr>
  </w:style>
  <w:style w:type="character" w:customStyle="1" w:styleId="121">
    <w:name w:val="批注文字 字符2"/>
    <w:qFormat/>
    <w:uiPriority w:val="0"/>
    <w:rPr>
      <w:rFonts w:ascii="Times New Roman" w:hAnsi="Times New Roman"/>
      <w:kern w:val="2"/>
      <w:sz w:val="21"/>
      <w:szCs w:val="24"/>
    </w:rPr>
  </w:style>
  <w:style w:type="character" w:customStyle="1" w:styleId="122">
    <w:name w:val="正文文本 3 字符"/>
    <w:qFormat/>
    <w:uiPriority w:val="0"/>
    <w:rPr>
      <w:rFonts w:ascii="Times New Roman" w:hAnsi="Times New Roman" w:eastAsia="宋体" w:cs="Times New Roman"/>
      <w:b/>
      <w:bCs/>
      <w:sz w:val="24"/>
      <w:szCs w:val="24"/>
    </w:rPr>
  </w:style>
  <w:style w:type="character" w:customStyle="1" w:styleId="123">
    <w:name w:val="纯文本 字符1"/>
    <w:qFormat/>
    <w:uiPriority w:val="0"/>
    <w:rPr>
      <w:rFonts w:ascii="宋体" w:hAnsi="Courier New"/>
    </w:rPr>
  </w:style>
  <w:style w:type="character" w:customStyle="1" w:styleId="124">
    <w:name w:val="headline-content4"/>
    <w:qFormat/>
    <w:uiPriority w:val="0"/>
  </w:style>
  <w:style w:type="character" w:customStyle="1" w:styleId="125">
    <w:name w:val="正文文本缩进 2 字符"/>
    <w:qFormat/>
    <w:uiPriority w:val="0"/>
    <w:rPr>
      <w:rFonts w:ascii="Times New Roman" w:hAnsi="Times New Roman" w:eastAsia="宋体" w:cs="Times New Roman"/>
      <w:sz w:val="32"/>
      <w:szCs w:val="20"/>
    </w:rPr>
  </w:style>
  <w:style w:type="character" w:customStyle="1" w:styleId="126">
    <w:name w:val="标题 1 字符"/>
    <w:qFormat/>
    <w:uiPriority w:val="9"/>
    <w:rPr>
      <w:rFonts w:ascii="Times New Roman" w:hAnsi="Times New Roman" w:eastAsia="宋体" w:cs="Times New Roman"/>
      <w:b/>
      <w:bCs/>
      <w:kern w:val="44"/>
      <w:sz w:val="44"/>
      <w:szCs w:val="44"/>
    </w:rPr>
  </w:style>
  <w:style w:type="character" w:customStyle="1" w:styleId="127">
    <w:name w:val="文档结构图 字符"/>
    <w:qFormat/>
    <w:uiPriority w:val="0"/>
    <w:rPr>
      <w:rFonts w:hint="eastAsia" w:ascii="宋体" w:hAnsi="宋体" w:eastAsia="宋体" w:cs="宋体"/>
    </w:rPr>
  </w:style>
  <w:style w:type="character" w:customStyle="1" w:styleId="128">
    <w:name w:val="case31"/>
    <w:qFormat/>
    <w:uiPriority w:val="0"/>
    <w:rPr>
      <w:rFonts w:hint="default"/>
      <w:sz w:val="21"/>
      <w:szCs w:val="21"/>
    </w:rPr>
  </w:style>
  <w:style w:type="character" w:customStyle="1" w:styleId="129">
    <w:name w:val="纯文本 字符2"/>
    <w:qFormat/>
    <w:uiPriority w:val="0"/>
    <w:rPr>
      <w:rFonts w:ascii="宋体" w:hAnsi="Courier New" w:eastAsia="宋体" w:cs="Courier New"/>
      <w:szCs w:val="21"/>
    </w:rPr>
  </w:style>
  <w:style w:type="character" w:customStyle="1" w:styleId="130">
    <w:name w:val="NormalCharacter"/>
    <w:qFormat/>
    <w:uiPriority w:val="0"/>
  </w:style>
  <w:style w:type="character" w:customStyle="1" w:styleId="131">
    <w:name w:val="日期 字符"/>
    <w:qFormat/>
    <w:uiPriority w:val="0"/>
    <w:rPr>
      <w:rFonts w:ascii="宋体" w:hAnsi="Courier New" w:eastAsia="宋体" w:cs="Courier New"/>
      <w:szCs w:val="21"/>
    </w:rPr>
  </w:style>
  <w:style w:type="character" w:customStyle="1" w:styleId="132">
    <w:name w:val="正文文本 字符"/>
    <w:qFormat/>
    <w:uiPriority w:val="99"/>
    <w:rPr>
      <w:rFonts w:ascii="Times New Roman" w:hAnsi="Times New Roman" w:eastAsia="宋体" w:cs="Times New Roman"/>
      <w:sz w:val="24"/>
      <w:szCs w:val="24"/>
    </w:rPr>
  </w:style>
  <w:style w:type="character" w:customStyle="1" w:styleId="133">
    <w:name w:val="标题 5 字符"/>
    <w:qFormat/>
    <w:uiPriority w:val="0"/>
    <w:rPr>
      <w:b/>
      <w:kern w:val="2"/>
      <w:sz w:val="28"/>
      <w:szCs w:val="24"/>
    </w:rPr>
  </w:style>
  <w:style w:type="character" w:customStyle="1" w:styleId="134">
    <w:name w:val="标题 9 字符"/>
    <w:qFormat/>
    <w:uiPriority w:val="0"/>
    <w:rPr>
      <w:rFonts w:ascii="Arial" w:hAnsi="Arial" w:eastAsia="黑体"/>
      <w:kern w:val="2"/>
      <w:sz w:val="21"/>
      <w:szCs w:val="24"/>
    </w:rPr>
  </w:style>
  <w:style w:type="paragraph" w:customStyle="1" w:styleId="135">
    <w:name w:val="Table Paragraph"/>
    <w:basedOn w:val="1"/>
    <w:qFormat/>
    <w:uiPriority w:val="1"/>
    <w:pPr>
      <w:jc w:val="left"/>
    </w:pPr>
    <w:rPr>
      <w:rFonts w:ascii="Calibri" w:hAnsi="Calibri"/>
      <w:kern w:val="0"/>
      <w:sz w:val="22"/>
      <w:szCs w:val="22"/>
      <w:lang w:eastAsia="en-US"/>
    </w:rPr>
  </w:style>
  <w:style w:type="paragraph" w:customStyle="1" w:styleId="13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7">
    <w:name w:val="样式 首行缩进:  2 字符"/>
    <w:basedOn w:val="1"/>
    <w:qFormat/>
    <w:uiPriority w:val="0"/>
    <w:pPr>
      <w:spacing w:line="400" w:lineRule="exact"/>
      <w:ind w:firstLine="200" w:firstLineChars="200"/>
    </w:pPr>
    <w:rPr>
      <w:rFonts w:cs="宋体"/>
      <w:sz w:val="24"/>
    </w:rPr>
  </w:style>
  <w:style w:type="paragraph" w:styleId="138">
    <w:name w:val="List Paragraph"/>
    <w:basedOn w:val="1"/>
    <w:qFormat/>
    <w:uiPriority w:val="34"/>
    <w:pPr>
      <w:ind w:firstLine="420" w:firstLineChars="200"/>
    </w:pPr>
  </w:style>
  <w:style w:type="paragraph" w:customStyle="1" w:styleId="13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0">
    <w:name w:val="正文段"/>
    <w:basedOn w:val="1"/>
    <w:qFormat/>
    <w:uiPriority w:val="0"/>
    <w:pPr>
      <w:widowControl/>
      <w:snapToGrid w:val="0"/>
      <w:spacing w:afterLines="50"/>
      <w:ind w:firstLine="200" w:firstLineChars="200"/>
    </w:pPr>
    <w:rPr>
      <w:kern w:val="0"/>
      <w:sz w:val="24"/>
      <w:szCs w:val="20"/>
    </w:rPr>
  </w:style>
  <w:style w:type="paragraph" w:customStyle="1" w:styleId="141">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2">
    <w:name w:val="正文正"/>
    <w:basedOn w:val="1"/>
    <w:qFormat/>
    <w:uiPriority w:val="99"/>
    <w:pPr>
      <w:spacing w:line="560" w:lineRule="exact"/>
      <w:ind w:firstLine="561"/>
    </w:pPr>
    <w:rPr>
      <w:rFonts w:eastAsia="仿宋_GB2312"/>
      <w:sz w:val="28"/>
    </w:rPr>
  </w:style>
  <w:style w:type="paragraph" w:customStyle="1" w:styleId="14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4">
    <w:name w:val="默认段落字体 Para Char Char Char Char Char Char Char Char Char1 Char Char Char Char"/>
    <w:basedOn w:val="1"/>
    <w:qFormat/>
    <w:uiPriority w:val="0"/>
    <w:rPr>
      <w:rFonts w:ascii="Tahoma" w:hAnsi="Tahoma"/>
      <w:sz w:val="24"/>
      <w:szCs w:val="20"/>
    </w:rPr>
  </w:style>
  <w:style w:type="paragraph" w:customStyle="1" w:styleId="145">
    <w:name w:val="表格"/>
    <w:basedOn w:val="1"/>
    <w:qFormat/>
    <w:uiPriority w:val="0"/>
    <w:pPr>
      <w:spacing w:line="400" w:lineRule="exact"/>
    </w:pPr>
    <w:rPr>
      <w:sz w:val="24"/>
    </w:rPr>
  </w:style>
  <w:style w:type="paragraph" w:customStyle="1" w:styleId="146">
    <w:name w:val="纯文本1"/>
    <w:basedOn w:val="1"/>
    <w:qFormat/>
    <w:uiPriority w:val="0"/>
    <w:rPr>
      <w:rFonts w:ascii="宋体" w:hAnsi="Courier New" w:cs="Century"/>
      <w:szCs w:val="21"/>
    </w:rPr>
  </w:style>
  <w:style w:type="paragraph" w:customStyle="1" w:styleId="147">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8">
    <w:name w:val="Char1"/>
    <w:basedOn w:val="1"/>
    <w:qFormat/>
    <w:uiPriority w:val="0"/>
    <w:rPr>
      <w:szCs w:val="21"/>
    </w:rPr>
  </w:style>
  <w:style w:type="paragraph" w:customStyle="1" w:styleId="149">
    <w:name w:val="正文首行缩进两字符"/>
    <w:basedOn w:val="1"/>
    <w:qFormat/>
    <w:uiPriority w:val="0"/>
    <w:pPr>
      <w:spacing w:line="360" w:lineRule="auto"/>
      <w:ind w:firstLine="200" w:firstLineChars="200"/>
    </w:pPr>
  </w:style>
  <w:style w:type="paragraph" w:customStyle="1" w:styleId="1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1">
    <w:name w:val="_Style 60"/>
    <w:basedOn w:val="1"/>
    <w:next w:val="138"/>
    <w:qFormat/>
    <w:uiPriority w:val="99"/>
    <w:pPr>
      <w:ind w:firstLine="420" w:firstLineChars="200"/>
    </w:pPr>
  </w:style>
  <w:style w:type="table" w:customStyle="1" w:styleId="15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3">
    <w:name w:val="_Style 129"/>
    <w:basedOn w:val="1"/>
    <w:next w:val="138"/>
    <w:qFormat/>
    <w:uiPriority w:val="99"/>
    <w:pPr>
      <w:ind w:firstLine="420" w:firstLineChars="200"/>
    </w:pPr>
  </w:style>
  <w:style w:type="character" w:customStyle="1" w:styleId="154">
    <w:name w:val="纯文本 Char1"/>
    <w:qFormat/>
    <w:locked/>
    <w:uiPriority w:val="0"/>
    <w:rPr>
      <w:rFonts w:ascii="宋体" w:hAnsi="Courier New" w:cs="Courier New"/>
      <w:szCs w:val="21"/>
    </w:rPr>
  </w:style>
  <w:style w:type="character" w:customStyle="1" w:styleId="155">
    <w:name w:val="正文文本 Char"/>
    <w:qFormat/>
    <w:uiPriority w:val="0"/>
    <w:rPr>
      <w:rFonts w:ascii="Times New Roman" w:hAnsi="Times New Roman" w:eastAsia="宋体" w:cs="Times New Roman"/>
      <w:sz w:val="24"/>
      <w:szCs w:val="24"/>
    </w:rPr>
  </w:style>
  <w:style w:type="character" w:customStyle="1" w:styleId="156">
    <w:name w:val="标题 2 Char"/>
    <w:qFormat/>
    <w:uiPriority w:val="0"/>
    <w:rPr>
      <w:rFonts w:ascii="Arial" w:hAnsi="Arial" w:eastAsia="黑体" w:cs="Times New Roman"/>
      <w:b/>
      <w:bCs/>
      <w:sz w:val="32"/>
      <w:szCs w:val="32"/>
    </w:rPr>
  </w:style>
  <w:style w:type="character" w:customStyle="1" w:styleId="157">
    <w:name w:val="标题 3 Char"/>
    <w:qFormat/>
    <w:uiPriority w:val="0"/>
    <w:rPr>
      <w:rFonts w:ascii="Times New Roman" w:hAnsi="Times New Roman" w:eastAsia="宋体" w:cs="Times New Roman"/>
      <w:b/>
      <w:bCs/>
      <w:sz w:val="32"/>
      <w:szCs w:val="32"/>
    </w:rPr>
  </w:style>
  <w:style w:type="character" w:customStyle="1" w:styleId="158">
    <w:name w:val="标题 5 Char1"/>
    <w:qFormat/>
    <w:uiPriority w:val="0"/>
    <w:rPr>
      <w:b/>
      <w:kern w:val="2"/>
      <w:sz w:val="28"/>
      <w:szCs w:val="24"/>
    </w:rPr>
  </w:style>
  <w:style w:type="character" w:customStyle="1" w:styleId="159">
    <w:name w:val="标题 6 Char"/>
    <w:qFormat/>
    <w:uiPriority w:val="0"/>
    <w:rPr>
      <w:rFonts w:ascii="Arial" w:hAnsi="Arial" w:eastAsia="黑体"/>
      <w:b/>
      <w:kern w:val="2"/>
      <w:sz w:val="24"/>
      <w:szCs w:val="24"/>
    </w:rPr>
  </w:style>
  <w:style w:type="character" w:customStyle="1" w:styleId="160">
    <w:name w:val="标题 7 Char"/>
    <w:qFormat/>
    <w:uiPriority w:val="0"/>
    <w:rPr>
      <w:rFonts w:ascii="Times New Roman" w:hAnsi="Times New Roman"/>
      <w:b/>
      <w:kern w:val="2"/>
      <w:sz w:val="24"/>
      <w:szCs w:val="24"/>
    </w:rPr>
  </w:style>
  <w:style w:type="character" w:customStyle="1" w:styleId="161">
    <w:name w:val="标题 8 Char"/>
    <w:qFormat/>
    <w:uiPriority w:val="0"/>
    <w:rPr>
      <w:rFonts w:ascii="Arial" w:hAnsi="Arial" w:eastAsia="黑体"/>
      <w:kern w:val="2"/>
      <w:sz w:val="24"/>
      <w:szCs w:val="24"/>
    </w:rPr>
  </w:style>
  <w:style w:type="character" w:customStyle="1" w:styleId="162">
    <w:name w:val="标题 9 Char"/>
    <w:qFormat/>
    <w:uiPriority w:val="0"/>
    <w:rPr>
      <w:rFonts w:ascii="Arial" w:hAnsi="Arial" w:eastAsia="黑体"/>
      <w:kern w:val="2"/>
      <w:sz w:val="21"/>
      <w:szCs w:val="24"/>
    </w:rPr>
  </w:style>
  <w:style w:type="paragraph" w:customStyle="1" w:styleId="163">
    <w:name w:val="_Style 161"/>
    <w:basedOn w:val="1"/>
    <w:next w:val="138"/>
    <w:qFormat/>
    <w:uiPriority w:val="99"/>
    <w:pPr>
      <w:ind w:firstLine="420" w:firstLineChars="200"/>
    </w:pPr>
  </w:style>
  <w:style w:type="character" w:customStyle="1" w:styleId="164">
    <w:name w:val="文档结构图 Char"/>
    <w:qFormat/>
    <w:uiPriority w:val="0"/>
    <w:rPr>
      <w:rFonts w:hint="eastAsia" w:ascii="宋体" w:hAnsi="宋体" w:eastAsia="宋体" w:cs="宋体"/>
    </w:rPr>
  </w:style>
  <w:style w:type="character" w:customStyle="1" w:styleId="165">
    <w:name w:val="批注文字 Char2"/>
    <w:qFormat/>
    <w:uiPriority w:val="0"/>
    <w:rPr>
      <w:rFonts w:ascii="Times New Roman" w:hAnsi="Times New Roman"/>
      <w:kern w:val="2"/>
      <w:sz w:val="21"/>
      <w:szCs w:val="24"/>
    </w:rPr>
  </w:style>
  <w:style w:type="character" w:customStyle="1" w:styleId="166">
    <w:name w:val="正文文本 3 Char"/>
    <w:qFormat/>
    <w:uiPriority w:val="0"/>
    <w:rPr>
      <w:rFonts w:ascii="Times New Roman" w:hAnsi="Times New Roman" w:eastAsia="宋体" w:cs="Times New Roman"/>
      <w:b/>
      <w:bCs/>
      <w:sz w:val="24"/>
      <w:szCs w:val="24"/>
    </w:rPr>
  </w:style>
  <w:style w:type="character" w:customStyle="1" w:styleId="167">
    <w:name w:val="正文文本缩进 Char"/>
    <w:qFormat/>
    <w:uiPriority w:val="0"/>
    <w:rPr>
      <w:rFonts w:ascii="仿宋_GB2312" w:hAnsi="Times New Roman" w:eastAsia="仿宋_GB2312" w:cs="Times New Roman"/>
      <w:sz w:val="32"/>
      <w:szCs w:val="20"/>
    </w:rPr>
  </w:style>
  <w:style w:type="character" w:customStyle="1" w:styleId="168">
    <w:name w:val="纯文本 Char2"/>
    <w:qFormat/>
    <w:uiPriority w:val="0"/>
    <w:rPr>
      <w:rFonts w:ascii="宋体" w:hAnsi="Courier New" w:eastAsia="宋体" w:cs="Courier New"/>
      <w:szCs w:val="21"/>
    </w:rPr>
  </w:style>
  <w:style w:type="character" w:customStyle="1" w:styleId="169">
    <w:name w:val="日期 Char"/>
    <w:qFormat/>
    <w:uiPriority w:val="0"/>
    <w:rPr>
      <w:rFonts w:ascii="宋体" w:hAnsi="Courier New" w:eastAsia="宋体" w:cs="Courier New"/>
      <w:szCs w:val="21"/>
    </w:rPr>
  </w:style>
  <w:style w:type="character" w:customStyle="1" w:styleId="170">
    <w:name w:val="正文文本缩进 2 Char"/>
    <w:qFormat/>
    <w:uiPriority w:val="0"/>
    <w:rPr>
      <w:rFonts w:ascii="Times New Roman" w:hAnsi="Times New Roman" w:eastAsia="宋体" w:cs="Times New Roman"/>
      <w:sz w:val="32"/>
      <w:szCs w:val="20"/>
    </w:rPr>
  </w:style>
  <w:style w:type="character" w:customStyle="1" w:styleId="171">
    <w:name w:val="尾注文本 Char"/>
    <w:qFormat/>
    <w:uiPriority w:val="99"/>
    <w:rPr>
      <w:rFonts w:ascii="Times New Roman" w:hAnsi="Times New Roman"/>
      <w:kern w:val="2"/>
      <w:sz w:val="21"/>
      <w:szCs w:val="24"/>
    </w:rPr>
  </w:style>
  <w:style w:type="character" w:customStyle="1" w:styleId="172">
    <w:name w:val="批注框文本 Char"/>
    <w:semiHidden/>
    <w:qFormat/>
    <w:uiPriority w:val="0"/>
    <w:rPr>
      <w:rFonts w:ascii="Times New Roman" w:hAnsi="Times New Roman" w:eastAsia="宋体" w:cs="Times New Roman"/>
      <w:sz w:val="18"/>
      <w:szCs w:val="18"/>
    </w:rPr>
  </w:style>
  <w:style w:type="character" w:customStyle="1" w:styleId="173">
    <w:name w:val="页脚 Char"/>
    <w:qFormat/>
    <w:uiPriority w:val="99"/>
    <w:rPr>
      <w:sz w:val="18"/>
      <w:szCs w:val="18"/>
    </w:rPr>
  </w:style>
  <w:style w:type="character" w:customStyle="1" w:styleId="174">
    <w:name w:val="页眉 Char"/>
    <w:qFormat/>
    <w:uiPriority w:val="99"/>
    <w:rPr>
      <w:rFonts w:ascii="Times New Roman" w:hAnsi="Times New Roman"/>
      <w:kern w:val="2"/>
      <w:sz w:val="18"/>
      <w:szCs w:val="18"/>
    </w:rPr>
  </w:style>
  <w:style w:type="character" w:customStyle="1" w:styleId="175">
    <w:name w:val="脚注文本 Char"/>
    <w:qFormat/>
    <w:uiPriority w:val="99"/>
    <w:rPr>
      <w:rFonts w:ascii="Times New Roman" w:hAnsi="Times New Roman"/>
      <w:kern w:val="2"/>
      <w:sz w:val="18"/>
      <w:szCs w:val="18"/>
    </w:rPr>
  </w:style>
  <w:style w:type="character" w:customStyle="1" w:styleId="176">
    <w:name w:val="正文文本缩进 3 Char"/>
    <w:qFormat/>
    <w:uiPriority w:val="0"/>
    <w:rPr>
      <w:rFonts w:ascii="Times New Roman" w:hAnsi="Times New Roman" w:eastAsia="宋体" w:cs="Times New Roman"/>
      <w:sz w:val="16"/>
      <w:szCs w:val="16"/>
    </w:rPr>
  </w:style>
  <w:style w:type="character" w:customStyle="1" w:styleId="177">
    <w:name w:val="正文文本 2 Char"/>
    <w:qFormat/>
    <w:uiPriority w:val="0"/>
    <w:rPr>
      <w:rFonts w:ascii="Times New Roman" w:hAnsi="Times New Roman" w:eastAsia="宋体" w:cs="Times New Roman"/>
      <w:szCs w:val="24"/>
    </w:rPr>
  </w:style>
  <w:style w:type="character" w:customStyle="1" w:styleId="178">
    <w:name w:val="标题 Char"/>
    <w:qFormat/>
    <w:uiPriority w:val="10"/>
    <w:rPr>
      <w:rFonts w:ascii="Cambria" w:hAnsi="Cambria" w:cs="Times New Roman"/>
      <w:b/>
      <w:bCs/>
      <w:kern w:val="2"/>
      <w:sz w:val="32"/>
      <w:szCs w:val="32"/>
    </w:rPr>
  </w:style>
  <w:style w:type="character" w:customStyle="1" w:styleId="179">
    <w:name w:val="批注主题 Char"/>
    <w:qFormat/>
    <w:uiPriority w:val="99"/>
    <w:rPr>
      <w:rFonts w:ascii="Times New Roman" w:hAnsi="Times New Roman"/>
      <w:b/>
      <w:bCs/>
      <w:kern w:val="2"/>
      <w:sz w:val="21"/>
      <w:szCs w:val="24"/>
    </w:rPr>
  </w:style>
  <w:style w:type="character" w:customStyle="1" w:styleId="180">
    <w:name w:val="vxe-cell--label"/>
    <w:basedOn w:val="48"/>
    <w:qFormat/>
    <w:uiPriority w:val="0"/>
  </w:style>
  <w:style w:type="character" w:customStyle="1" w:styleId="181">
    <w:name w:val="未处理的提及1"/>
    <w:basedOn w:val="48"/>
    <w:unhideWhenUsed/>
    <w:qFormat/>
    <w:uiPriority w:val="99"/>
    <w:rPr>
      <w:color w:val="605E5C"/>
      <w:shd w:val="clear" w:color="auto" w:fill="E1DFDD"/>
    </w:rPr>
  </w:style>
  <w:style w:type="character" w:customStyle="1" w:styleId="182">
    <w:name w:val="cosd-markdown-research"/>
    <w:basedOn w:val="48"/>
    <w:qFormat/>
    <w:uiPriority w:val="0"/>
  </w:style>
  <w:style w:type="paragraph" w:customStyle="1" w:styleId="183">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88</Pages>
  <Words>7491</Words>
  <Characters>8741</Characters>
  <Lines>392</Lines>
  <Paragraphs>110</Paragraphs>
  <TotalTime>35</TotalTime>
  <ScaleCrop>false</ScaleCrop>
  <LinksUpToDate>false</LinksUpToDate>
  <CharactersWithSpaces>8813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2023-11-03T03:32:00Z</dcterms:created>
  <dc:creator>番茄花园</dc:creator>
  <cp:lastModifiedBy>劳劳</cp:lastModifiedBy>
  <cp:lastPrinted>2025-10-14T01:03:00Z</cp:lastPrinted>
  <dcterms:modified xsi:type="dcterms:W3CDTF">2025-11-10T02:59:51Z</dcterms:modified>
  <dc:title>公开招标采购文件范本</dc:title>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DAB8551C8FDF480FAECC3F6586434A1E_13</vt:lpwstr>
  </property>
  <property fmtid="{D5CDD505-2E9C-101B-9397-08002B2CF9AE}" pid="4" name="KSOTemplateDocerSaveRecord">
    <vt:lpwstr>eyJoZGlkIjoiZDMzZDM1ZDg5MGNmNzllYmZmZTI2ZTYwMjQ0NmE3MTEiLCJ1c2VySWQiOiIyNjg0ODg3MjMifQ==</vt:lpwstr>
  </property>
</Properties>
</file>