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4A9" w:rsidRPr="00FC0716" w:rsidRDefault="002C1B50">
      <w:pPr>
        <w:pStyle w:val="Char11"/>
        <w:rPr>
          <w:sz w:val="30"/>
          <w:szCs w:val="30"/>
        </w:rPr>
      </w:pPr>
      <w:r w:rsidRPr="00FC0716">
        <w:rPr>
          <w:rFonts w:hint="eastAsia"/>
          <w:sz w:val="30"/>
          <w:szCs w:val="30"/>
        </w:rPr>
        <w:t>货物类</w:t>
      </w:r>
    </w:p>
    <w:p w:rsidR="002F44A9" w:rsidRPr="00FC0716" w:rsidRDefault="002C1B50">
      <w:pPr>
        <w:snapToGrid w:val="0"/>
        <w:spacing w:beforeLines="50" w:before="165"/>
        <w:jc w:val="center"/>
        <w:rPr>
          <w:rFonts w:ascii="宋体" w:hAnsi="宋体" w:cs="宋体"/>
          <w:sz w:val="120"/>
          <w:szCs w:val="120"/>
        </w:rPr>
      </w:pPr>
      <w:r w:rsidRPr="00FC0716">
        <w:rPr>
          <w:rFonts w:ascii="宋体" w:hAnsi="宋体" w:cs="宋体" w:hint="eastAsia"/>
          <w:sz w:val="120"/>
          <w:szCs w:val="120"/>
        </w:rPr>
        <w:t>招 标 文 件</w:t>
      </w:r>
    </w:p>
    <w:p w:rsidR="002F44A9" w:rsidRPr="00FC0716" w:rsidRDefault="002F44A9">
      <w:pPr>
        <w:pStyle w:val="Title1"/>
      </w:pPr>
    </w:p>
    <w:p w:rsidR="002F44A9" w:rsidRPr="00FC0716" w:rsidRDefault="002C1B50">
      <w:pPr>
        <w:pStyle w:val="aa"/>
        <w:snapToGrid w:val="0"/>
        <w:jc w:val="center"/>
      </w:pPr>
      <w:r w:rsidRPr="00FC0716">
        <w:rPr>
          <w:rFonts w:hAnsi="宋体" w:cs="宋体" w:hint="eastAsia"/>
          <w:sz w:val="30"/>
          <w:szCs w:val="30"/>
        </w:rPr>
        <w:t>（</w:t>
      </w:r>
      <w:r w:rsidRPr="00FC0716">
        <w:rPr>
          <w:rFonts w:hAnsi="宋体" w:hint="eastAsia"/>
        </w:rPr>
        <w:t>全流程电子化评标</w:t>
      </w:r>
      <w:r w:rsidRPr="00FC0716">
        <w:rPr>
          <w:rFonts w:hAnsi="宋体" w:cs="宋体" w:hint="eastAsia"/>
          <w:sz w:val="30"/>
          <w:szCs w:val="30"/>
        </w:rPr>
        <w:t>）</w:t>
      </w:r>
    </w:p>
    <w:p w:rsidR="002F44A9" w:rsidRPr="00FC0716" w:rsidRDefault="002F44A9">
      <w:pPr>
        <w:pStyle w:val="af5"/>
        <w:ind w:firstLine="210"/>
      </w:pPr>
    </w:p>
    <w:p w:rsidR="002F44A9" w:rsidRPr="00FC0716" w:rsidRDefault="002F44A9"/>
    <w:p w:rsidR="002F44A9" w:rsidRPr="00FC0716" w:rsidRDefault="002F44A9"/>
    <w:p w:rsidR="002F44A9" w:rsidRPr="00FC0716" w:rsidRDefault="002F44A9"/>
    <w:p w:rsidR="002F44A9" w:rsidRPr="00FC0716" w:rsidRDefault="002C1B50">
      <w:pPr>
        <w:pStyle w:val="aa"/>
        <w:snapToGrid w:val="0"/>
        <w:spacing w:line="480" w:lineRule="auto"/>
        <w:jc w:val="center"/>
        <w:rPr>
          <w:rFonts w:hAnsi="宋体" w:cs="宋体"/>
          <w:b/>
          <w:bCs/>
          <w:w w:val="95"/>
          <w:sz w:val="30"/>
          <w:szCs w:val="30"/>
        </w:rPr>
      </w:pPr>
      <w:r w:rsidRPr="00FC0716">
        <w:rPr>
          <w:rFonts w:hAnsi="宋体" w:cs="宋体" w:hint="eastAsia"/>
          <w:b/>
          <w:bCs/>
          <w:w w:val="95"/>
          <w:sz w:val="30"/>
          <w:szCs w:val="30"/>
        </w:rPr>
        <w:t>项目名称：广西交通职业技术学院汽车装配与维修生产实训中心机电与液压设备控制实训基地设备采购</w:t>
      </w:r>
    </w:p>
    <w:p w:rsidR="002F44A9" w:rsidRPr="00FC0716" w:rsidRDefault="002C1B50">
      <w:pPr>
        <w:pStyle w:val="aa"/>
        <w:snapToGrid w:val="0"/>
        <w:spacing w:line="480" w:lineRule="auto"/>
        <w:jc w:val="center"/>
        <w:rPr>
          <w:rFonts w:hAnsi="宋体" w:cs="宋体"/>
          <w:b/>
          <w:bCs/>
          <w:w w:val="95"/>
          <w:sz w:val="30"/>
          <w:szCs w:val="30"/>
        </w:rPr>
      </w:pPr>
      <w:r w:rsidRPr="00FC0716">
        <w:rPr>
          <w:rFonts w:hAnsi="宋体" w:cs="宋体" w:hint="eastAsia"/>
          <w:b/>
          <w:bCs/>
          <w:w w:val="95"/>
          <w:sz w:val="30"/>
          <w:szCs w:val="30"/>
        </w:rPr>
        <w:t>项目编号：GXZC2025-G1-003180-YZLZ</w:t>
      </w:r>
    </w:p>
    <w:p w:rsidR="002F44A9" w:rsidRPr="00FC0716" w:rsidRDefault="002F44A9">
      <w:pPr>
        <w:pStyle w:val="aa"/>
        <w:snapToGrid w:val="0"/>
        <w:spacing w:line="360" w:lineRule="auto"/>
        <w:ind w:firstLineChars="691" w:firstLine="1984"/>
        <w:rPr>
          <w:rFonts w:hAnsi="宋体" w:cs="宋体"/>
          <w:b/>
          <w:bCs/>
          <w:w w:val="95"/>
          <w:sz w:val="30"/>
          <w:szCs w:val="30"/>
        </w:rPr>
      </w:pPr>
    </w:p>
    <w:p w:rsidR="002F44A9" w:rsidRPr="00FC0716" w:rsidRDefault="002F44A9">
      <w:pPr>
        <w:pStyle w:val="4"/>
      </w:pPr>
    </w:p>
    <w:p w:rsidR="002F44A9" w:rsidRPr="00FC0716" w:rsidRDefault="002C1B50">
      <w:pPr>
        <w:pStyle w:val="aa"/>
        <w:snapToGrid w:val="0"/>
        <w:spacing w:line="360" w:lineRule="auto"/>
        <w:jc w:val="center"/>
        <w:rPr>
          <w:rFonts w:hAnsi="宋体" w:cs="宋体"/>
          <w:b/>
          <w:bCs/>
          <w:w w:val="95"/>
          <w:sz w:val="30"/>
          <w:szCs w:val="30"/>
        </w:rPr>
      </w:pPr>
      <w:r w:rsidRPr="00FC0716">
        <w:rPr>
          <w:rFonts w:hAnsi="宋体" w:cs="宋体" w:hint="eastAsia"/>
          <w:b/>
          <w:bCs/>
          <w:w w:val="95"/>
          <w:sz w:val="30"/>
          <w:szCs w:val="30"/>
        </w:rPr>
        <w:t>采 购 人：广西交通职业技术学院</w:t>
      </w:r>
    </w:p>
    <w:p w:rsidR="002F44A9" w:rsidRPr="00FC0716" w:rsidRDefault="002C1B50">
      <w:pPr>
        <w:pStyle w:val="aa"/>
        <w:snapToGrid w:val="0"/>
        <w:spacing w:line="360" w:lineRule="auto"/>
        <w:jc w:val="center"/>
        <w:rPr>
          <w:rFonts w:hAnsi="宋体" w:cs="宋体"/>
          <w:b/>
          <w:bCs/>
          <w:w w:val="95"/>
          <w:sz w:val="30"/>
          <w:szCs w:val="30"/>
        </w:rPr>
      </w:pPr>
      <w:r w:rsidRPr="00FC0716">
        <w:rPr>
          <w:rFonts w:hAnsi="宋体" w:cs="宋体" w:hint="eastAsia"/>
          <w:b/>
          <w:bCs/>
          <w:w w:val="95"/>
          <w:sz w:val="30"/>
          <w:szCs w:val="30"/>
        </w:rPr>
        <w:t>采购代理机构：云之龙咨询集团有限公司</w:t>
      </w:r>
    </w:p>
    <w:p w:rsidR="002F44A9" w:rsidRPr="00FC0716" w:rsidRDefault="002C1B50">
      <w:pPr>
        <w:pStyle w:val="aa"/>
        <w:snapToGrid w:val="0"/>
        <w:spacing w:line="360" w:lineRule="auto"/>
        <w:jc w:val="center"/>
        <w:rPr>
          <w:rFonts w:hAnsi="宋体" w:cs="宋体"/>
          <w:b/>
          <w:bCs/>
          <w:w w:val="95"/>
          <w:sz w:val="30"/>
          <w:szCs w:val="30"/>
        </w:rPr>
      </w:pPr>
      <w:r w:rsidRPr="00FC0716">
        <w:rPr>
          <w:rFonts w:hAnsi="宋体" w:cs="宋体" w:hint="eastAsia"/>
          <w:b/>
          <w:bCs/>
          <w:w w:val="95"/>
          <w:sz w:val="30"/>
          <w:szCs w:val="30"/>
        </w:rPr>
        <w:t>（采购代理机构项目编号：YZLNN2025-G1-441-GXZC）</w:t>
      </w:r>
    </w:p>
    <w:p w:rsidR="002F44A9" w:rsidRPr="00FC0716" w:rsidRDefault="002F44A9">
      <w:pPr>
        <w:pStyle w:val="aa"/>
        <w:snapToGrid w:val="0"/>
        <w:spacing w:line="360" w:lineRule="auto"/>
        <w:jc w:val="center"/>
        <w:rPr>
          <w:rFonts w:hAnsi="宋体" w:cs="宋体"/>
          <w:b/>
          <w:bCs/>
          <w:w w:val="95"/>
          <w:sz w:val="30"/>
          <w:szCs w:val="30"/>
        </w:rPr>
      </w:pPr>
    </w:p>
    <w:p w:rsidR="002F44A9" w:rsidRPr="00FC0716" w:rsidRDefault="002C1B50">
      <w:pPr>
        <w:pStyle w:val="aa"/>
        <w:snapToGrid w:val="0"/>
        <w:spacing w:line="360" w:lineRule="auto"/>
        <w:jc w:val="center"/>
        <w:rPr>
          <w:rFonts w:hAnsi="宋体" w:cs="宋体"/>
          <w:szCs w:val="20"/>
        </w:rPr>
      </w:pPr>
      <w:r w:rsidRPr="00FC0716">
        <w:rPr>
          <w:rFonts w:hAnsi="宋体" w:cs="宋体"/>
          <w:b/>
          <w:bCs/>
          <w:w w:val="95"/>
          <w:sz w:val="30"/>
          <w:szCs w:val="30"/>
        </w:rPr>
        <w:t>2025</w:t>
      </w:r>
      <w:r w:rsidRPr="00FC0716">
        <w:rPr>
          <w:rFonts w:hAnsi="宋体" w:cs="宋体" w:hint="eastAsia"/>
          <w:b/>
          <w:bCs/>
          <w:w w:val="95"/>
          <w:sz w:val="30"/>
          <w:szCs w:val="30"/>
        </w:rPr>
        <w:t>年</w:t>
      </w:r>
      <w:r w:rsidR="00462CB8">
        <w:rPr>
          <w:rFonts w:hAnsi="宋体" w:cs="宋体"/>
          <w:b/>
          <w:bCs/>
          <w:w w:val="95"/>
          <w:sz w:val="30"/>
          <w:szCs w:val="30"/>
        </w:rPr>
        <w:t>10</w:t>
      </w:r>
      <w:r w:rsidRPr="00FC0716">
        <w:rPr>
          <w:rFonts w:hAnsi="宋体" w:cs="宋体" w:hint="eastAsia"/>
          <w:b/>
          <w:bCs/>
          <w:w w:val="95"/>
          <w:sz w:val="30"/>
          <w:szCs w:val="30"/>
        </w:rPr>
        <w:t>月</w:t>
      </w:r>
      <w:r w:rsidR="00AF4A21" w:rsidRPr="00FC0716">
        <w:rPr>
          <w:rFonts w:hAnsi="宋体" w:cs="宋体"/>
          <w:b/>
          <w:bCs/>
          <w:w w:val="95"/>
          <w:sz w:val="30"/>
          <w:szCs w:val="30"/>
        </w:rPr>
        <w:t>28</w:t>
      </w:r>
      <w:r w:rsidRPr="00FC0716">
        <w:rPr>
          <w:rFonts w:hAnsi="宋体" w:cs="宋体" w:hint="eastAsia"/>
          <w:b/>
          <w:bCs/>
          <w:w w:val="95"/>
          <w:sz w:val="30"/>
          <w:szCs w:val="30"/>
        </w:rPr>
        <w:t>日</w:t>
      </w:r>
    </w:p>
    <w:p w:rsidR="002F44A9" w:rsidRPr="00FC0716" w:rsidRDefault="002F44A9">
      <w:pPr>
        <w:spacing w:line="360" w:lineRule="auto"/>
        <w:jc w:val="center"/>
        <w:rPr>
          <w:rFonts w:ascii="宋体" w:hAnsi="宋体" w:cs="宋体"/>
          <w:b/>
          <w:sz w:val="52"/>
          <w:szCs w:val="52"/>
        </w:rPr>
      </w:pPr>
    </w:p>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F44A9"/>
    <w:p w:rsidR="002F44A9" w:rsidRPr="00FC0716" w:rsidRDefault="002F44A9">
      <w:pPr>
        <w:pStyle w:val="Title1"/>
      </w:pPr>
    </w:p>
    <w:p w:rsidR="002F44A9" w:rsidRPr="00FC0716" w:rsidRDefault="002C1B50">
      <w:pPr>
        <w:spacing w:line="360" w:lineRule="auto"/>
        <w:jc w:val="center"/>
        <w:rPr>
          <w:rFonts w:ascii="宋体" w:hAnsi="宋体" w:cs="宋体"/>
          <w:b/>
          <w:sz w:val="52"/>
          <w:szCs w:val="52"/>
        </w:rPr>
      </w:pPr>
      <w:r w:rsidRPr="00FC0716">
        <w:rPr>
          <w:rFonts w:ascii="宋体" w:hAnsi="宋体" w:cs="宋体" w:hint="eastAsia"/>
          <w:b/>
          <w:sz w:val="52"/>
          <w:szCs w:val="52"/>
        </w:rPr>
        <w:t>目  录</w:t>
      </w:r>
    </w:p>
    <w:p w:rsidR="002F44A9" w:rsidRPr="00FC0716" w:rsidRDefault="002F44A9">
      <w:pPr>
        <w:spacing w:line="600" w:lineRule="exact"/>
        <w:jc w:val="center"/>
        <w:rPr>
          <w:rFonts w:ascii="宋体" w:hAnsi="宋体" w:cs="宋体"/>
          <w:b/>
          <w:sz w:val="52"/>
          <w:szCs w:val="52"/>
        </w:rPr>
      </w:pPr>
    </w:p>
    <w:p w:rsidR="002F44A9" w:rsidRPr="00FC0716" w:rsidRDefault="002C1B50">
      <w:pPr>
        <w:pStyle w:val="10"/>
        <w:spacing w:line="600" w:lineRule="exact"/>
        <w:rPr>
          <w:rFonts w:asciiTheme="minorHAnsi" w:eastAsiaTheme="minorEastAsia" w:hAnsiTheme="minorHAnsi" w:cstheme="minorBidi"/>
          <w:b w:val="0"/>
          <w:bCs w:val="0"/>
          <w:caps w:val="0"/>
          <w:sz w:val="21"/>
          <w:szCs w:val="22"/>
        </w:rPr>
      </w:pPr>
      <w:r w:rsidRPr="00FC0716">
        <w:rPr>
          <w:rFonts w:ascii="仿宋_GB2312" w:eastAsia="仿宋_GB2312"/>
          <w:b w:val="0"/>
        </w:rPr>
        <w:fldChar w:fldCharType="begin"/>
      </w:r>
      <w:r w:rsidRPr="00FC0716">
        <w:rPr>
          <w:rFonts w:ascii="仿宋_GB2312" w:eastAsia="仿宋_GB2312"/>
          <w:b w:val="0"/>
        </w:rPr>
        <w:instrText xml:space="preserve"> </w:instrText>
      </w:r>
      <w:r w:rsidRPr="00FC0716">
        <w:rPr>
          <w:rFonts w:ascii="仿宋_GB2312" w:eastAsia="仿宋_GB2312" w:hint="eastAsia"/>
          <w:b w:val="0"/>
        </w:rPr>
        <w:instrText>TOC \o "1-2" \h \z \u</w:instrText>
      </w:r>
      <w:r w:rsidRPr="00FC0716">
        <w:rPr>
          <w:rFonts w:ascii="仿宋_GB2312" w:eastAsia="仿宋_GB2312"/>
          <w:b w:val="0"/>
        </w:rPr>
        <w:instrText xml:space="preserve"> </w:instrText>
      </w:r>
      <w:r w:rsidRPr="00FC0716">
        <w:rPr>
          <w:rFonts w:ascii="仿宋_GB2312" w:eastAsia="仿宋_GB2312"/>
          <w:b w:val="0"/>
        </w:rPr>
        <w:fldChar w:fldCharType="separate"/>
      </w:r>
      <w:hyperlink w:anchor="_Toc202457721" w:history="1">
        <w:r w:rsidRPr="00FC0716">
          <w:rPr>
            <w:rStyle w:val="afb"/>
            <w:rFonts w:cs="宋体"/>
            <w:color w:val="auto"/>
          </w:rPr>
          <w:t>第一章 招标公告</w:t>
        </w:r>
        <w:r w:rsidRPr="00FC0716">
          <w:tab/>
        </w:r>
        <w:r w:rsidRPr="00FC0716">
          <w:fldChar w:fldCharType="begin"/>
        </w:r>
        <w:r w:rsidRPr="00FC0716">
          <w:instrText xml:space="preserve"> PAGEREF _Toc202457721 \h </w:instrText>
        </w:r>
        <w:r w:rsidRPr="00FC0716">
          <w:fldChar w:fldCharType="separate"/>
        </w:r>
        <w:r w:rsidRPr="00FC0716">
          <w:t>1</w:t>
        </w:r>
        <w:r w:rsidRPr="00FC0716">
          <w:fldChar w:fldCharType="end"/>
        </w:r>
      </w:hyperlink>
    </w:p>
    <w:p w:rsidR="002F44A9" w:rsidRPr="00FC0716" w:rsidRDefault="00007B4C">
      <w:pPr>
        <w:pStyle w:val="10"/>
        <w:spacing w:line="600" w:lineRule="exact"/>
        <w:ind w:firstLine="241"/>
        <w:rPr>
          <w:rFonts w:asciiTheme="minorHAnsi" w:eastAsiaTheme="minorEastAsia" w:hAnsiTheme="minorHAnsi" w:cstheme="minorBidi"/>
          <w:b w:val="0"/>
          <w:bCs w:val="0"/>
          <w:caps w:val="0"/>
          <w:sz w:val="21"/>
          <w:szCs w:val="22"/>
        </w:rPr>
      </w:pPr>
      <w:hyperlink w:anchor="_Toc202457724" w:history="1">
        <w:r w:rsidR="002C1B50" w:rsidRPr="00FC0716">
          <w:rPr>
            <w:rStyle w:val="afb"/>
            <w:rFonts w:cs="宋体"/>
            <w:color w:val="auto"/>
          </w:rPr>
          <w:t>第二章  采购需求</w:t>
        </w:r>
        <w:r w:rsidR="002C1B50" w:rsidRPr="00FC0716">
          <w:tab/>
        </w:r>
        <w:r w:rsidR="002C1B50" w:rsidRPr="00FC0716">
          <w:fldChar w:fldCharType="begin"/>
        </w:r>
        <w:r w:rsidR="002C1B50" w:rsidRPr="00FC0716">
          <w:instrText xml:space="preserve"> PAGEREF _Toc202457724 \h </w:instrText>
        </w:r>
        <w:r w:rsidR="002C1B50" w:rsidRPr="00FC0716">
          <w:fldChar w:fldCharType="separate"/>
        </w:r>
        <w:r w:rsidR="002C1B50" w:rsidRPr="00FC0716">
          <w:t>6</w:t>
        </w:r>
        <w:r w:rsidR="002C1B50" w:rsidRPr="00FC0716">
          <w:fldChar w:fldCharType="end"/>
        </w:r>
      </w:hyperlink>
    </w:p>
    <w:p w:rsidR="002F44A9" w:rsidRPr="00FC0716" w:rsidRDefault="00007B4C">
      <w:pPr>
        <w:pStyle w:val="10"/>
        <w:spacing w:line="600" w:lineRule="exact"/>
        <w:ind w:firstLine="241"/>
        <w:rPr>
          <w:rFonts w:asciiTheme="minorHAnsi" w:eastAsiaTheme="minorEastAsia" w:hAnsiTheme="minorHAnsi" w:cstheme="minorBidi"/>
          <w:b w:val="0"/>
          <w:bCs w:val="0"/>
          <w:caps w:val="0"/>
          <w:sz w:val="21"/>
          <w:szCs w:val="22"/>
        </w:rPr>
      </w:pPr>
      <w:hyperlink w:anchor="_Toc202457725" w:history="1">
        <w:r w:rsidR="002C1B50" w:rsidRPr="00FC0716">
          <w:rPr>
            <w:rStyle w:val="afb"/>
            <w:rFonts w:cs="宋体"/>
            <w:color w:val="auto"/>
          </w:rPr>
          <w:t>第三章  投标人须知</w:t>
        </w:r>
        <w:r w:rsidR="002C1B50" w:rsidRPr="00FC0716">
          <w:tab/>
        </w:r>
        <w:r w:rsidR="002C1B50" w:rsidRPr="00FC0716">
          <w:fldChar w:fldCharType="begin"/>
        </w:r>
        <w:r w:rsidR="002C1B50" w:rsidRPr="00FC0716">
          <w:instrText xml:space="preserve"> PAGEREF _Toc202457725 \h </w:instrText>
        </w:r>
        <w:r w:rsidR="002C1B50" w:rsidRPr="00FC0716">
          <w:fldChar w:fldCharType="separate"/>
        </w:r>
        <w:r w:rsidR="002C1B50" w:rsidRPr="00FC0716">
          <w:t>93</w:t>
        </w:r>
        <w:r w:rsidR="002C1B50" w:rsidRPr="00FC0716">
          <w:fldChar w:fldCharType="end"/>
        </w:r>
      </w:hyperlink>
    </w:p>
    <w:p w:rsidR="002F44A9" w:rsidRPr="00FC0716" w:rsidRDefault="00007B4C">
      <w:pPr>
        <w:pStyle w:val="10"/>
        <w:spacing w:line="600" w:lineRule="exact"/>
        <w:ind w:firstLine="241"/>
        <w:rPr>
          <w:rFonts w:asciiTheme="minorHAnsi" w:eastAsiaTheme="minorEastAsia" w:hAnsiTheme="minorHAnsi" w:cstheme="minorBidi"/>
          <w:b w:val="0"/>
          <w:bCs w:val="0"/>
          <w:caps w:val="0"/>
          <w:sz w:val="21"/>
          <w:szCs w:val="22"/>
        </w:rPr>
      </w:pPr>
      <w:hyperlink w:anchor="_Toc202457727" w:history="1">
        <w:r w:rsidR="002C1B50" w:rsidRPr="00FC0716">
          <w:rPr>
            <w:rStyle w:val="afb"/>
            <w:rFonts w:cs="宋体"/>
            <w:color w:val="auto"/>
          </w:rPr>
          <w:t>第四章  评标方法及评标标准</w:t>
        </w:r>
        <w:r w:rsidR="002C1B50" w:rsidRPr="00FC0716">
          <w:tab/>
        </w:r>
        <w:r w:rsidR="002C1B50" w:rsidRPr="00FC0716">
          <w:fldChar w:fldCharType="begin"/>
        </w:r>
        <w:r w:rsidR="002C1B50" w:rsidRPr="00FC0716">
          <w:instrText xml:space="preserve"> PAGEREF _Toc202457727 \h </w:instrText>
        </w:r>
        <w:r w:rsidR="002C1B50" w:rsidRPr="00FC0716">
          <w:fldChar w:fldCharType="separate"/>
        </w:r>
        <w:r w:rsidR="002C1B50" w:rsidRPr="00FC0716">
          <w:t>121</w:t>
        </w:r>
        <w:r w:rsidR="002C1B50" w:rsidRPr="00FC0716">
          <w:fldChar w:fldCharType="end"/>
        </w:r>
      </w:hyperlink>
    </w:p>
    <w:p w:rsidR="002F44A9" w:rsidRPr="00FC0716" w:rsidRDefault="00007B4C">
      <w:pPr>
        <w:pStyle w:val="10"/>
        <w:spacing w:line="600" w:lineRule="exact"/>
        <w:ind w:firstLine="241"/>
        <w:rPr>
          <w:rFonts w:asciiTheme="minorHAnsi" w:eastAsiaTheme="minorEastAsia" w:hAnsiTheme="minorHAnsi" w:cstheme="minorBidi"/>
          <w:b w:val="0"/>
          <w:bCs w:val="0"/>
          <w:caps w:val="0"/>
          <w:sz w:val="21"/>
          <w:szCs w:val="22"/>
        </w:rPr>
      </w:pPr>
      <w:hyperlink w:anchor="_Toc202457730" w:history="1">
        <w:r w:rsidR="002C1B50" w:rsidRPr="00FC0716">
          <w:rPr>
            <w:rStyle w:val="afb"/>
            <w:rFonts w:cs="宋体"/>
            <w:color w:val="auto"/>
          </w:rPr>
          <w:t>第五章  拟签订的合同文本</w:t>
        </w:r>
        <w:r w:rsidR="002C1B50" w:rsidRPr="00FC0716">
          <w:tab/>
        </w:r>
        <w:r w:rsidR="002C1B50" w:rsidRPr="00FC0716">
          <w:fldChar w:fldCharType="begin"/>
        </w:r>
        <w:r w:rsidR="002C1B50" w:rsidRPr="00FC0716">
          <w:instrText xml:space="preserve"> PAGEREF _Toc202457730 \h </w:instrText>
        </w:r>
        <w:r w:rsidR="002C1B50" w:rsidRPr="00FC0716">
          <w:fldChar w:fldCharType="separate"/>
        </w:r>
        <w:r w:rsidR="002C1B50" w:rsidRPr="00FC0716">
          <w:t>130</w:t>
        </w:r>
        <w:r w:rsidR="002C1B50" w:rsidRPr="00FC0716">
          <w:fldChar w:fldCharType="end"/>
        </w:r>
      </w:hyperlink>
    </w:p>
    <w:p w:rsidR="002F44A9" w:rsidRPr="00FC0716" w:rsidRDefault="00007B4C">
      <w:pPr>
        <w:pStyle w:val="10"/>
        <w:spacing w:line="600" w:lineRule="exact"/>
        <w:ind w:firstLine="241"/>
        <w:rPr>
          <w:rFonts w:asciiTheme="minorHAnsi" w:eastAsiaTheme="minorEastAsia" w:hAnsiTheme="minorHAnsi" w:cstheme="minorBidi"/>
          <w:b w:val="0"/>
          <w:bCs w:val="0"/>
          <w:caps w:val="0"/>
          <w:sz w:val="21"/>
          <w:szCs w:val="22"/>
        </w:rPr>
      </w:pPr>
      <w:hyperlink w:anchor="_Toc202457731" w:history="1">
        <w:r w:rsidR="002C1B50" w:rsidRPr="00FC0716">
          <w:rPr>
            <w:rStyle w:val="afb"/>
            <w:rFonts w:cs="宋体"/>
            <w:color w:val="auto"/>
          </w:rPr>
          <w:t>第六章　投标文件格式</w:t>
        </w:r>
        <w:r w:rsidR="002C1B50" w:rsidRPr="00FC0716">
          <w:tab/>
        </w:r>
        <w:r w:rsidR="002C1B50" w:rsidRPr="00FC0716">
          <w:fldChar w:fldCharType="begin"/>
        </w:r>
        <w:r w:rsidR="002C1B50" w:rsidRPr="00FC0716">
          <w:instrText xml:space="preserve"> PAGEREF _Toc202457731 \h </w:instrText>
        </w:r>
        <w:r w:rsidR="002C1B50" w:rsidRPr="00FC0716">
          <w:fldChar w:fldCharType="separate"/>
        </w:r>
        <w:r w:rsidR="002C1B50" w:rsidRPr="00FC0716">
          <w:t>137</w:t>
        </w:r>
        <w:r w:rsidR="002C1B50" w:rsidRPr="00FC0716">
          <w:fldChar w:fldCharType="end"/>
        </w:r>
      </w:hyperlink>
    </w:p>
    <w:p w:rsidR="002F44A9" w:rsidRPr="00FC0716" w:rsidRDefault="002C1B50">
      <w:pPr>
        <w:pStyle w:val="10"/>
        <w:tabs>
          <w:tab w:val="left" w:pos="1260"/>
        </w:tabs>
        <w:spacing w:line="600" w:lineRule="exact"/>
        <w:ind w:leftChars="600" w:left="1260" w:firstLineChars="0" w:firstLine="0"/>
        <w:rPr>
          <w:rFonts w:cs="宋体"/>
          <w:b w:val="0"/>
          <w:sz w:val="32"/>
          <w:szCs w:val="32"/>
        </w:rPr>
      </w:pPr>
      <w:r w:rsidRPr="00FC0716">
        <w:rPr>
          <w:rFonts w:ascii="仿宋_GB2312" w:eastAsia="仿宋_GB2312"/>
        </w:rPr>
        <w:fldChar w:fldCharType="end"/>
      </w:r>
    </w:p>
    <w:p w:rsidR="002F44A9" w:rsidRPr="00FC0716" w:rsidRDefault="002F44A9">
      <w:pPr>
        <w:spacing w:beforeLines="50" w:before="165" w:line="480" w:lineRule="auto"/>
        <w:ind w:firstLineChars="525" w:firstLine="1890"/>
        <w:rPr>
          <w:rFonts w:ascii="宋体" w:hAnsi="宋体" w:cs="宋体"/>
          <w:sz w:val="36"/>
          <w:szCs w:val="32"/>
        </w:rPr>
      </w:pPr>
    </w:p>
    <w:p w:rsidR="002F44A9" w:rsidRPr="00FC0716" w:rsidRDefault="002F44A9">
      <w:pPr>
        <w:spacing w:line="480" w:lineRule="auto"/>
        <w:ind w:firstLineChars="525" w:firstLine="1260"/>
        <w:rPr>
          <w:rFonts w:ascii="宋体" w:hAnsi="宋体" w:cs="宋体"/>
          <w:sz w:val="24"/>
          <w:szCs w:val="32"/>
        </w:rPr>
      </w:pPr>
    </w:p>
    <w:p w:rsidR="002F44A9" w:rsidRPr="00FC0716" w:rsidRDefault="002F44A9">
      <w:pPr>
        <w:spacing w:beforeLines="50" w:before="165" w:line="480" w:lineRule="exact"/>
        <w:rPr>
          <w:rFonts w:ascii="宋体" w:hAnsi="宋体" w:cs="宋体"/>
          <w:sz w:val="30"/>
        </w:rPr>
      </w:pPr>
    </w:p>
    <w:p w:rsidR="002F44A9" w:rsidRPr="00FC0716" w:rsidRDefault="002F44A9">
      <w:pPr>
        <w:spacing w:beforeLines="50" w:before="165" w:line="480" w:lineRule="exact"/>
        <w:rPr>
          <w:rFonts w:ascii="宋体" w:hAnsi="宋体" w:cs="宋体"/>
          <w:sz w:val="30"/>
        </w:rPr>
      </w:pPr>
    </w:p>
    <w:p w:rsidR="002F44A9" w:rsidRPr="00FC0716" w:rsidRDefault="002F44A9">
      <w:pPr>
        <w:pStyle w:val="a8"/>
        <w:rPr>
          <w:rFonts w:ascii="宋体" w:hAnsi="宋体" w:cs="宋体"/>
          <w:b/>
          <w:bCs/>
        </w:rPr>
      </w:pPr>
      <w:bookmarkStart w:id="0" w:name="_Toc254970489"/>
      <w:bookmarkStart w:id="1" w:name="_Toc254970630"/>
    </w:p>
    <w:p w:rsidR="002F44A9" w:rsidRPr="00FC0716" w:rsidRDefault="002F44A9">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2F44A9" w:rsidRPr="00FC0716">
          <w:footerReference w:type="default" r:id="rId8"/>
          <w:pgSz w:w="11906" w:h="16838"/>
          <w:pgMar w:top="1134" w:right="1134" w:bottom="1134" w:left="1134" w:header="720" w:footer="720" w:gutter="0"/>
          <w:cols w:space="720"/>
          <w:docGrid w:type="lines" w:linePitch="331"/>
        </w:sectPr>
      </w:pPr>
      <w:bookmarkStart w:id="2" w:name="_Toc74320800"/>
    </w:p>
    <w:p w:rsidR="002F44A9" w:rsidRPr="00FC0716" w:rsidRDefault="002C1B50">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202457721"/>
      <w:r w:rsidRPr="00FC0716">
        <w:rPr>
          <w:rFonts w:ascii="宋体" w:hAnsi="宋体" w:cs="宋体" w:hint="eastAsia"/>
        </w:rPr>
        <w:lastRenderedPageBreak/>
        <w:t>第一章</w:t>
      </w:r>
      <w:bookmarkStart w:id="4" w:name="_Toc28359001"/>
      <w:bookmarkStart w:id="5" w:name="_Toc35393789"/>
      <w:bookmarkEnd w:id="0"/>
      <w:bookmarkEnd w:id="1"/>
      <w:r w:rsidRPr="00FC0716">
        <w:rPr>
          <w:rFonts w:ascii="宋体" w:hAnsi="宋体" w:cs="宋体" w:hint="eastAsia"/>
        </w:rPr>
        <w:t xml:space="preserve"> 招标公告</w:t>
      </w:r>
      <w:bookmarkEnd w:id="2"/>
      <w:bookmarkEnd w:id="3"/>
      <w:bookmarkEnd w:id="4"/>
      <w:bookmarkEnd w:id="5"/>
    </w:p>
    <w:p w:rsidR="002F44A9" w:rsidRPr="00FC0716" w:rsidRDefault="002F44A9">
      <w:pPr>
        <w:rPr>
          <w:rFonts w:ascii="宋体" w:hAnsi="宋体" w:cs="宋体"/>
        </w:rPr>
      </w:pPr>
    </w:p>
    <w:p w:rsidR="002F44A9" w:rsidRPr="00FC0716" w:rsidRDefault="002C1B50">
      <w:pPr>
        <w:pStyle w:val="aa"/>
        <w:spacing w:line="500" w:lineRule="exact"/>
        <w:jc w:val="center"/>
        <w:rPr>
          <w:rFonts w:hAnsi="宋体" w:cs="宋体"/>
          <w:b/>
          <w:sz w:val="36"/>
          <w:szCs w:val="36"/>
        </w:rPr>
      </w:pPr>
      <w:r w:rsidRPr="00FC0716">
        <w:rPr>
          <w:rFonts w:hAnsi="宋体" w:cs="宋体" w:hint="eastAsia"/>
          <w:b/>
          <w:sz w:val="36"/>
          <w:szCs w:val="36"/>
        </w:rPr>
        <w:t>云之龙咨询集团有限公司</w:t>
      </w:r>
    </w:p>
    <w:p w:rsidR="002F44A9" w:rsidRPr="00FC0716" w:rsidRDefault="002C1B50">
      <w:pPr>
        <w:pStyle w:val="1"/>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sidRPr="00FC0716">
        <w:rPr>
          <w:rFonts w:ascii="宋体" w:hAnsi="宋体" w:cs="宋体" w:hint="eastAsia"/>
          <w:bCs w:val="0"/>
          <w:kern w:val="2"/>
          <w:sz w:val="36"/>
          <w:szCs w:val="36"/>
        </w:rPr>
        <w:t>广西交通职业技术学院汽车装配与维修生产实训中心机电与液压设备控制实训基地设备采购GXZC2025-G1-003180-YZLZ</w:t>
      </w:r>
    </w:p>
    <w:p w:rsidR="002F44A9" w:rsidRPr="00FC0716" w:rsidRDefault="002C1B50">
      <w:pPr>
        <w:pStyle w:val="1"/>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6" w:name="_Toc202457723"/>
      <w:r w:rsidRPr="00FC0716">
        <w:rPr>
          <w:rFonts w:ascii="宋体" w:hAnsi="宋体" w:cs="宋体" w:hint="eastAsia"/>
          <w:bCs w:val="0"/>
          <w:kern w:val="2"/>
          <w:sz w:val="36"/>
          <w:szCs w:val="36"/>
        </w:rPr>
        <w:t>招标公告</w:t>
      </w:r>
      <w:bookmarkEnd w:id="6"/>
    </w:p>
    <w:p w:rsidR="002F44A9" w:rsidRPr="00FC0716" w:rsidRDefault="002F44A9">
      <w:pPr>
        <w:wordWrap w:val="0"/>
        <w:spacing w:line="360" w:lineRule="auto"/>
        <w:rPr>
          <w:rFonts w:ascii="宋体" w:hAnsi="宋体" w:cs="宋体"/>
          <w:sz w:val="24"/>
        </w:rPr>
      </w:pPr>
    </w:p>
    <w:p w:rsidR="002F44A9" w:rsidRPr="00FC0716" w:rsidRDefault="002C1B50">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FC0716">
        <w:rPr>
          <w:rFonts w:ascii="宋体" w:hAnsi="宋体" w:cs="宋体" w:hint="eastAsia"/>
          <w:sz w:val="24"/>
        </w:rPr>
        <w:t>项目概况</w:t>
      </w:r>
    </w:p>
    <w:p w:rsidR="002F44A9" w:rsidRPr="00FC0716" w:rsidRDefault="002C1B50">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FC0716">
        <w:rPr>
          <w:rFonts w:ascii="宋体" w:hAnsi="宋体" w:cs="宋体" w:hint="eastAsia"/>
          <w:sz w:val="24"/>
          <w:u w:val="single"/>
        </w:rPr>
        <w:t>广西交通职业技术学院汽车装配与维修生产实训中心机电与液压设备控制实训基地设备采购</w:t>
      </w:r>
      <w:r w:rsidRPr="00FC0716">
        <w:rPr>
          <w:rFonts w:ascii="宋体" w:hAnsi="宋体" w:cs="宋体" w:hint="eastAsia"/>
          <w:sz w:val="24"/>
        </w:rPr>
        <w:t>招标项目的潜在投标人应在广西政府采购云平台（</w:t>
      </w:r>
      <w:hyperlink r:id="rId9" w:history="1">
        <w:r w:rsidRPr="00FC0716">
          <w:rPr>
            <w:rStyle w:val="afb"/>
            <w:rFonts w:ascii="宋体" w:hAnsi="宋体" w:cs="宋体" w:hint="eastAsia"/>
            <w:color w:val="auto"/>
            <w:sz w:val="24"/>
          </w:rPr>
          <w:t xml:space="preserve"> https://www.gcy.zfcg.gxzf.gov.cn/）获取（下载）招标文件，并于</w:t>
        </w:r>
        <w:r w:rsidRPr="00FC0716">
          <w:rPr>
            <w:rStyle w:val="afb"/>
            <w:rFonts w:ascii="宋体" w:hAnsi="宋体" w:cs="宋体" w:hint="eastAsia"/>
            <w:bCs/>
            <w:color w:val="auto"/>
            <w:sz w:val="24"/>
          </w:rPr>
          <w:t>202</w:t>
        </w:r>
        <w:r w:rsidRPr="00FC0716">
          <w:rPr>
            <w:rStyle w:val="afb"/>
            <w:rFonts w:ascii="宋体" w:hAnsi="宋体" w:cs="宋体"/>
            <w:bCs/>
            <w:color w:val="auto"/>
            <w:sz w:val="24"/>
          </w:rPr>
          <w:t>5</w:t>
        </w:r>
        <w:r w:rsidRPr="00FC0716">
          <w:rPr>
            <w:rStyle w:val="afb"/>
            <w:rFonts w:ascii="宋体" w:hAnsi="宋体" w:cs="宋体" w:hint="eastAsia"/>
            <w:bCs/>
            <w:color w:val="auto"/>
            <w:sz w:val="24"/>
          </w:rPr>
          <w:t>年</w:t>
        </w:r>
      </w:hyperlink>
      <w:r w:rsidRPr="00FC0716">
        <w:rPr>
          <w:rStyle w:val="afb"/>
          <w:rFonts w:ascii="宋体" w:hAnsi="宋体" w:cs="宋体" w:hint="eastAsia"/>
          <w:bCs/>
          <w:color w:val="auto"/>
          <w:sz w:val="24"/>
        </w:rPr>
        <w:t>11</w:t>
      </w:r>
      <w:r w:rsidRPr="00FC0716">
        <w:rPr>
          <w:rFonts w:ascii="宋体" w:hAnsi="宋体" w:cs="宋体" w:hint="eastAsia"/>
          <w:bCs/>
          <w:sz w:val="24"/>
        </w:rPr>
        <w:t>月18日</w:t>
      </w:r>
      <w:r w:rsidRPr="00FC0716">
        <w:rPr>
          <w:rFonts w:ascii="宋体" w:hAnsi="宋体" w:cs="宋体"/>
          <w:bCs/>
          <w:sz w:val="24"/>
        </w:rPr>
        <w:t xml:space="preserve"> 9</w:t>
      </w:r>
      <w:r w:rsidRPr="00FC0716">
        <w:rPr>
          <w:rFonts w:ascii="宋体" w:hAnsi="宋体" w:cs="宋体" w:hint="eastAsia"/>
          <w:bCs/>
          <w:sz w:val="24"/>
        </w:rPr>
        <w:t>时</w:t>
      </w:r>
      <w:r w:rsidRPr="00FC0716">
        <w:rPr>
          <w:rFonts w:ascii="宋体" w:hAnsi="宋体" w:cs="宋体"/>
          <w:bCs/>
          <w:sz w:val="24"/>
        </w:rPr>
        <w:t xml:space="preserve"> 30</w:t>
      </w:r>
      <w:r w:rsidRPr="00FC0716">
        <w:rPr>
          <w:rFonts w:ascii="宋体" w:hAnsi="宋体" w:cs="宋体" w:hint="eastAsia"/>
          <w:bCs/>
          <w:sz w:val="24"/>
        </w:rPr>
        <w:t>分（北京时间）前递交投标文件</w:t>
      </w:r>
      <w:r w:rsidRPr="00FC0716">
        <w:rPr>
          <w:rFonts w:ascii="宋体" w:hAnsi="宋体" w:cs="宋体" w:hint="eastAsia"/>
          <w:sz w:val="24"/>
        </w:rPr>
        <w:t>。</w:t>
      </w:r>
    </w:p>
    <w:p w:rsidR="002F44A9" w:rsidRPr="00FC0716" w:rsidRDefault="002F44A9">
      <w:pPr>
        <w:spacing w:line="360" w:lineRule="auto"/>
        <w:rPr>
          <w:rFonts w:ascii="宋体" w:hAnsi="宋体" w:cs="宋体"/>
          <w:sz w:val="24"/>
        </w:rPr>
      </w:pPr>
    </w:p>
    <w:p w:rsidR="002F44A9" w:rsidRPr="00FC0716" w:rsidRDefault="002C1B50">
      <w:pPr>
        <w:spacing w:line="360" w:lineRule="auto"/>
        <w:ind w:firstLineChars="200" w:firstLine="482"/>
        <w:rPr>
          <w:rFonts w:ascii="宋体" w:hAnsi="宋体" w:cs="宋体"/>
          <w:b/>
          <w:bCs/>
          <w:sz w:val="24"/>
        </w:rPr>
      </w:pPr>
      <w:bookmarkStart w:id="7" w:name="_Toc35393621"/>
      <w:bookmarkStart w:id="8" w:name="_Toc28359079"/>
      <w:bookmarkStart w:id="9" w:name="_Toc35393790"/>
      <w:bookmarkStart w:id="10" w:name="_Toc28359002"/>
      <w:bookmarkStart w:id="11" w:name="_Hlk24379207"/>
      <w:r w:rsidRPr="00FC0716">
        <w:rPr>
          <w:rFonts w:ascii="宋体" w:hAnsi="宋体" w:cs="宋体" w:hint="eastAsia"/>
          <w:b/>
          <w:bCs/>
          <w:sz w:val="24"/>
        </w:rPr>
        <w:t>一、项目基本情况</w:t>
      </w:r>
      <w:bookmarkEnd w:id="7"/>
      <w:bookmarkEnd w:id="8"/>
      <w:bookmarkEnd w:id="9"/>
      <w:bookmarkEnd w:id="10"/>
    </w:p>
    <w:p w:rsidR="002F44A9" w:rsidRPr="00FC0716" w:rsidRDefault="002C1B50">
      <w:pPr>
        <w:spacing w:line="360" w:lineRule="auto"/>
        <w:ind w:firstLineChars="200" w:firstLine="480"/>
        <w:rPr>
          <w:rFonts w:ascii="宋体" w:hAnsi="宋体" w:cs="宋体"/>
          <w:bCs/>
          <w:sz w:val="24"/>
        </w:rPr>
      </w:pPr>
      <w:r w:rsidRPr="00FC0716">
        <w:rPr>
          <w:rFonts w:ascii="宋体" w:hAnsi="宋体" w:cs="宋体" w:hint="eastAsia"/>
          <w:sz w:val="24"/>
        </w:rPr>
        <w:t>项目名称：</w:t>
      </w:r>
      <w:r w:rsidRPr="00FC0716">
        <w:rPr>
          <w:rFonts w:ascii="宋体" w:hAnsi="宋体" w:cs="宋体" w:hint="eastAsia"/>
          <w:bCs/>
          <w:sz w:val="24"/>
        </w:rPr>
        <w:t>广西交通职业技术学院汽车装配与维修生产实训中心机电与液压设备控制实训基地设备采购</w:t>
      </w:r>
    </w:p>
    <w:p w:rsidR="002F44A9" w:rsidRPr="00FC0716" w:rsidRDefault="002C1B50">
      <w:pPr>
        <w:spacing w:line="360" w:lineRule="auto"/>
        <w:ind w:firstLineChars="200" w:firstLine="480"/>
        <w:rPr>
          <w:rFonts w:ascii="宋体" w:hAnsi="宋体" w:cs="宋体"/>
          <w:sz w:val="24"/>
        </w:rPr>
      </w:pPr>
      <w:r w:rsidRPr="00FC0716">
        <w:rPr>
          <w:rFonts w:ascii="宋体" w:hAnsi="宋体" w:cs="宋体" w:hint="eastAsia"/>
          <w:sz w:val="24"/>
        </w:rPr>
        <w:t>项目编号：GXZC2025-G1-003180-YZLZ</w:t>
      </w:r>
    </w:p>
    <w:p w:rsidR="002F44A9" w:rsidRPr="00FC0716" w:rsidRDefault="002C1B50">
      <w:pPr>
        <w:spacing w:line="360" w:lineRule="auto"/>
        <w:ind w:firstLineChars="200" w:firstLine="480"/>
        <w:rPr>
          <w:rFonts w:ascii="宋体" w:hAnsi="宋体" w:cs="宋体"/>
          <w:sz w:val="24"/>
          <w:u w:val="single"/>
        </w:rPr>
      </w:pPr>
      <w:r w:rsidRPr="00FC0716">
        <w:rPr>
          <w:rFonts w:ascii="宋体" w:hAnsi="宋体" w:cs="宋体" w:hint="eastAsia"/>
          <w:sz w:val="24"/>
        </w:rPr>
        <w:t>采购计划编号：</w:t>
      </w:r>
      <w:bookmarkEnd w:id="11"/>
      <w:r w:rsidRPr="00FC0716">
        <w:rPr>
          <w:rFonts w:ascii="宋体" w:hAnsi="宋体" w:cs="宋体" w:hint="eastAsia"/>
          <w:sz w:val="24"/>
        </w:rPr>
        <w:t>广西政采[2025]19431号</w:t>
      </w:r>
    </w:p>
    <w:p w:rsidR="002F44A9" w:rsidRPr="00FC0716" w:rsidRDefault="002C1B50">
      <w:pPr>
        <w:spacing w:line="360" w:lineRule="auto"/>
        <w:ind w:firstLineChars="200" w:firstLine="480"/>
        <w:rPr>
          <w:rFonts w:ascii="宋体" w:hAnsi="宋体" w:cs="宋体"/>
          <w:bCs/>
          <w:sz w:val="24"/>
        </w:rPr>
      </w:pPr>
      <w:r w:rsidRPr="00FC0716">
        <w:rPr>
          <w:rFonts w:ascii="宋体" w:hAnsi="宋体" w:cs="宋体" w:hint="eastAsia"/>
          <w:bCs/>
          <w:sz w:val="24"/>
        </w:rPr>
        <w:t>预算金额（人民币）：01分标（智能液压仿真实训设备）：捌拾贰万伍仟元整（</w:t>
      </w:r>
      <w:r w:rsidRPr="00FC0716">
        <w:rPr>
          <w:rFonts w:ascii="宋体" w:hAnsi="宋体" w:cs="宋体"/>
          <w:bCs/>
          <w:sz w:val="24"/>
        </w:rPr>
        <w:t>¥</w:t>
      </w:r>
      <w:r w:rsidRPr="00FC0716">
        <w:rPr>
          <w:rFonts w:ascii="宋体" w:hAnsi="宋体" w:cs="宋体" w:hint="eastAsia"/>
          <w:bCs/>
          <w:sz w:val="24"/>
        </w:rPr>
        <w:t>825000</w:t>
      </w:r>
      <w:r w:rsidRPr="00FC0716">
        <w:rPr>
          <w:rFonts w:ascii="宋体" w:hAnsi="宋体" w:cs="宋体"/>
          <w:bCs/>
          <w:sz w:val="24"/>
        </w:rPr>
        <w:t>.00</w:t>
      </w:r>
      <w:r w:rsidRPr="00FC0716">
        <w:rPr>
          <w:rFonts w:ascii="宋体" w:hAnsi="宋体" w:cs="宋体" w:hint="eastAsia"/>
          <w:bCs/>
          <w:sz w:val="24"/>
        </w:rPr>
        <w:t>）；02分标（机电一体化技术专业-电梯综合实训设备）：柒拾玖万柒仟伍佰元整（</w:t>
      </w:r>
      <w:r w:rsidRPr="00FC0716">
        <w:rPr>
          <w:rFonts w:ascii="宋体" w:hAnsi="宋体" w:cs="宋体"/>
          <w:bCs/>
          <w:sz w:val="24"/>
        </w:rPr>
        <w:t>¥</w:t>
      </w:r>
      <w:r w:rsidRPr="00FC0716">
        <w:rPr>
          <w:rFonts w:ascii="宋体" w:hAnsi="宋体" w:cs="宋体" w:hint="eastAsia"/>
          <w:bCs/>
          <w:sz w:val="24"/>
        </w:rPr>
        <w:t>797500</w:t>
      </w:r>
      <w:r w:rsidRPr="00FC0716">
        <w:rPr>
          <w:rFonts w:ascii="宋体" w:hAnsi="宋体" w:cs="宋体"/>
          <w:bCs/>
          <w:sz w:val="24"/>
        </w:rPr>
        <w:t>.00</w:t>
      </w:r>
      <w:r w:rsidRPr="00FC0716">
        <w:rPr>
          <w:rFonts w:ascii="宋体" w:hAnsi="宋体" w:cs="宋体" w:hint="eastAsia"/>
          <w:bCs/>
          <w:sz w:val="24"/>
        </w:rPr>
        <w:t>）；03分标（机电设备控制系统实训设备）：壹佰叁拾玖万捌仟元整（</w:t>
      </w:r>
      <w:r w:rsidRPr="00FC0716">
        <w:rPr>
          <w:rFonts w:ascii="宋体" w:hAnsi="宋体" w:cs="宋体"/>
          <w:bCs/>
          <w:sz w:val="24"/>
        </w:rPr>
        <w:t>¥</w:t>
      </w:r>
      <w:r w:rsidRPr="00FC0716">
        <w:rPr>
          <w:rFonts w:ascii="宋体" w:hAnsi="宋体" w:cs="宋体" w:hint="eastAsia"/>
          <w:bCs/>
          <w:sz w:val="24"/>
        </w:rPr>
        <w:t>1398000.00）</w:t>
      </w:r>
    </w:p>
    <w:p w:rsidR="002F44A9" w:rsidRPr="00FC0716" w:rsidRDefault="002C1B50">
      <w:pPr>
        <w:spacing w:line="360" w:lineRule="auto"/>
        <w:ind w:firstLineChars="200" w:firstLine="480"/>
      </w:pPr>
      <w:r w:rsidRPr="00FC0716">
        <w:rPr>
          <w:rFonts w:ascii="宋体" w:hAnsi="宋体" w:cs="宋体" w:hint="eastAsia"/>
          <w:bCs/>
          <w:sz w:val="24"/>
        </w:rPr>
        <w:t>最高限价（人民币）：01分标（智能液压仿真实训设备）：捌拾贰万伍仟元整（</w:t>
      </w:r>
      <w:r w:rsidRPr="00FC0716">
        <w:rPr>
          <w:rFonts w:ascii="宋体" w:hAnsi="宋体" w:cs="宋体"/>
          <w:bCs/>
          <w:sz w:val="24"/>
        </w:rPr>
        <w:t>¥</w:t>
      </w:r>
      <w:r w:rsidRPr="00FC0716">
        <w:rPr>
          <w:rFonts w:ascii="宋体" w:hAnsi="宋体" w:cs="宋体" w:hint="eastAsia"/>
          <w:bCs/>
          <w:sz w:val="24"/>
        </w:rPr>
        <w:t>825000</w:t>
      </w:r>
      <w:r w:rsidRPr="00FC0716">
        <w:rPr>
          <w:rFonts w:ascii="宋体" w:hAnsi="宋体" w:cs="宋体"/>
          <w:bCs/>
          <w:sz w:val="24"/>
        </w:rPr>
        <w:t>.00</w:t>
      </w:r>
      <w:r w:rsidRPr="00FC0716">
        <w:rPr>
          <w:rFonts w:ascii="宋体" w:hAnsi="宋体" w:cs="宋体" w:hint="eastAsia"/>
          <w:bCs/>
          <w:sz w:val="24"/>
        </w:rPr>
        <w:t>）；02分标（机电一体化技术专业-电梯综合实训设备）：柒拾玖万柒仟伍佰元整（</w:t>
      </w:r>
      <w:r w:rsidRPr="00FC0716">
        <w:rPr>
          <w:rFonts w:ascii="宋体" w:hAnsi="宋体" w:cs="宋体"/>
          <w:bCs/>
          <w:sz w:val="24"/>
        </w:rPr>
        <w:t>¥</w:t>
      </w:r>
      <w:r w:rsidRPr="00FC0716">
        <w:rPr>
          <w:rFonts w:ascii="宋体" w:hAnsi="宋体" w:cs="宋体" w:hint="eastAsia"/>
          <w:bCs/>
          <w:sz w:val="24"/>
        </w:rPr>
        <w:t>797500</w:t>
      </w:r>
      <w:r w:rsidRPr="00FC0716">
        <w:rPr>
          <w:rFonts w:ascii="宋体" w:hAnsi="宋体" w:cs="宋体"/>
          <w:bCs/>
          <w:sz w:val="24"/>
        </w:rPr>
        <w:t>.00</w:t>
      </w:r>
      <w:r w:rsidRPr="00FC0716">
        <w:rPr>
          <w:rFonts w:ascii="宋体" w:hAnsi="宋体" w:cs="宋体" w:hint="eastAsia"/>
          <w:bCs/>
          <w:sz w:val="24"/>
        </w:rPr>
        <w:t>）；03分标（机电设备控制系统实训设备）：壹佰叁拾玖万捌仟元整（</w:t>
      </w:r>
      <w:r w:rsidRPr="00FC0716">
        <w:rPr>
          <w:rFonts w:ascii="宋体" w:hAnsi="宋体" w:cs="宋体"/>
          <w:bCs/>
          <w:sz w:val="24"/>
        </w:rPr>
        <w:t>¥</w:t>
      </w:r>
      <w:r w:rsidRPr="00FC0716">
        <w:rPr>
          <w:rFonts w:ascii="宋体" w:hAnsi="宋体" w:cs="宋体" w:hint="eastAsia"/>
          <w:bCs/>
          <w:sz w:val="24"/>
        </w:rPr>
        <w:t>1398000.00）</w:t>
      </w:r>
    </w:p>
    <w:p w:rsidR="002F44A9" w:rsidRPr="00FC0716" w:rsidRDefault="002F44A9">
      <w:pPr>
        <w:pStyle w:val="Title1"/>
        <w:jc w:val="both"/>
        <w:rPr>
          <w:rFonts w:ascii="宋体" w:hAnsi="宋体" w:cs="宋体"/>
          <w:bCs/>
          <w:sz w:val="24"/>
        </w:rPr>
      </w:pPr>
    </w:p>
    <w:p w:rsidR="002F44A9" w:rsidRPr="00FC0716" w:rsidRDefault="002C1B50">
      <w:pPr>
        <w:pStyle w:val="Title1"/>
        <w:jc w:val="both"/>
        <w:rPr>
          <w:rFonts w:ascii="宋体" w:eastAsia="宋体" w:hAnsi="宋体" w:cs="宋体"/>
          <w:b w:val="0"/>
          <w:bCs/>
          <w:sz w:val="24"/>
        </w:rPr>
      </w:pPr>
      <w:r w:rsidRPr="00FC0716">
        <w:rPr>
          <w:rFonts w:ascii="宋体" w:eastAsia="宋体" w:hAnsi="宋体" w:cs="宋体" w:hint="eastAsia"/>
          <w:b w:val="0"/>
          <w:bCs/>
          <w:sz w:val="24"/>
        </w:rPr>
        <w:t>01分标（智能液压仿真实训设备）</w:t>
      </w:r>
    </w:p>
    <w:tbl>
      <w:tblPr>
        <w:tblStyle w:val="af6"/>
        <w:tblW w:w="4983" w:type="pct"/>
        <w:jc w:val="center"/>
        <w:tblLook w:val="04A0" w:firstRow="1" w:lastRow="0" w:firstColumn="1" w:lastColumn="0" w:noHBand="0" w:noVBand="1"/>
      </w:tblPr>
      <w:tblGrid>
        <w:gridCol w:w="774"/>
        <w:gridCol w:w="1334"/>
        <w:gridCol w:w="719"/>
        <w:gridCol w:w="795"/>
        <w:gridCol w:w="6198"/>
      </w:tblGrid>
      <w:tr w:rsidR="00FC0716" w:rsidRPr="00FC0716">
        <w:trPr>
          <w:trHeight w:val="483"/>
          <w:jc w:val="center"/>
        </w:trPr>
        <w:tc>
          <w:tcPr>
            <w:tcW w:w="394"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序号</w:t>
            </w:r>
          </w:p>
        </w:tc>
        <w:tc>
          <w:tcPr>
            <w:tcW w:w="679"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标的名称</w:t>
            </w:r>
          </w:p>
        </w:tc>
        <w:tc>
          <w:tcPr>
            <w:tcW w:w="366"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数量</w:t>
            </w:r>
          </w:p>
        </w:tc>
        <w:tc>
          <w:tcPr>
            <w:tcW w:w="405"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单位</w:t>
            </w:r>
          </w:p>
        </w:tc>
        <w:tc>
          <w:tcPr>
            <w:tcW w:w="3155"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简要技术需求</w:t>
            </w:r>
          </w:p>
        </w:tc>
      </w:tr>
      <w:tr w:rsidR="002F44A9" w:rsidRPr="00FC0716">
        <w:trPr>
          <w:trHeight w:val="1104"/>
          <w:jc w:val="center"/>
        </w:trPr>
        <w:tc>
          <w:tcPr>
            <w:tcW w:w="394"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1</w:t>
            </w:r>
          </w:p>
        </w:tc>
        <w:tc>
          <w:tcPr>
            <w:tcW w:w="1334" w:type="dxa"/>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智能液压仿真实训设备</w:t>
            </w:r>
          </w:p>
        </w:tc>
        <w:tc>
          <w:tcPr>
            <w:tcW w:w="719"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1</w:t>
            </w:r>
          </w:p>
        </w:tc>
        <w:tc>
          <w:tcPr>
            <w:tcW w:w="796" w:type="dxa"/>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台</w:t>
            </w:r>
          </w:p>
        </w:tc>
        <w:tc>
          <w:tcPr>
            <w:tcW w:w="3155" w:type="pct"/>
            <w:vAlign w:val="center"/>
          </w:tcPr>
          <w:p w:rsidR="002F44A9" w:rsidRPr="00FC0716" w:rsidRDefault="002C1B50">
            <w:pPr>
              <w:pStyle w:val="a8"/>
              <w:rPr>
                <w:rFonts w:ascii="宋体" w:hAnsi="宋体" w:cs="宋体"/>
                <w:sz w:val="24"/>
              </w:rPr>
            </w:pPr>
            <w:r w:rsidRPr="00FC0716">
              <w:rPr>
                <w:rFonts w:ascii="宋体" w:hAnsi="宋体" w:cs="宋体" w:hint="eastAsia"/>
                <w:sz w:val="24"/>
              </w:rPr>
              <w:t>智能液压仿真实训设备由电液比例综合测试实验模块、液压与气压传动综合实训模块、PLC控制的液压传动实训模块、液压元件拆装综合实训模块（含可编程控制器数字孪生平台）四部分组成。</w:t>
            </w:r>
          </w:p>
          <w:p w:rsidR="002F44A9" w:rsidRPr="00FC0716" w:rsidRDefault="002C1B50">
            <w:pPr>
              <w:pStyle w:val="12"/>
              <w:rPr>
                <w:rFonts w:ascii="宋体" w:hAnsi="宋体" w:cs="宋体"/>
                <w:sz w:val="24"/>
                <w:szCs w:val="24"/>
              </w:rPr>
            </w:pPr>
            <w:r w:rsidRPr="00FC0716">
              <w:rPr>
                <w:rFonts w:ascii="宋体" w:hAnsi="宋体" w:cs="宋体" w:hint="eastAsia"/>
                <w:sz w:val="24"/>
                <w:szCs w:val="24"/>
              </w:rPr>
              <w:lastRenderedPageBreak/>
              <w:t>……</w:t>
            </w:r>
          </w:p>
          <w:p w:rsidR="002F44A9" w:rsidRPr="00FC0716" w:rsidRDefault="002C1B50">
            <w:pPr>
              <w:pStyle w:val="12"/>
              <w:rPr>
                <w:rFonts w:ascii="宋体" w:hAnsi="宋体" w:cs="宋体"/>
                <w:sz w:val="24"/>
                <w:szCs w:val="24"/>
              </w:rPr>
            </w:pPr>
            <w:r w:rsidRPr="00FC0716">
              <w:rPr>
                <w:rFonts w:ascii="宋体" w:hAnsi="宋体" w:cs="宋体" w:hint="eastAsia"/>
                <w:sz w:val="24"/>
                <w:szCs w:val="24"/>
              </w:rPr>
              <w:t>具体技术需求详见采购需求。</w:t>
            </w:r>
          </w:p>
        </w:tc>
      </w:tr>
    </w:tbl>
    <w:p w:rsidR="002F44A9" w:rsidRPr="00FC0716" w:rsidRDefault="002F44A9">
      <w:pPr>
        <w:pStyle w:val="Title1"/>
        <w:jc w:val="both"/>
        <w:rPr>
          <w:rFonts w:ascii="宋体" w:eastAsia="宋体" w:hAnsi="宋体" w:cs="宋体"/>
          <w:b w:val="0"/>
          <w:bCs/>
          <w:sz w:val="24"/>
        </w:rPr>
      </w:pPr>
    </w:p>
    <w:p w:rsidR="002F44A9" w:rsidRPr="00FC0716" w:rsidRDefault="002C1B50">
      <w:pPr>
        <w:pStyle w:val="Title1"/>
        <w:jc w:val="both"/>
        <w:rPr>
          <w:rFonts w:ascii="宋体" w:eastAsia="宋体" w:hAnsi="宋体" w:cs="宋体"/>
          <w:b w:val="0"/>
          <w:bCs/>
          <w:sz w:val="24"/>
        </w:rPr>
      </w:pPr>
      <w:r w:rsidRPr="00FC0716">
        <w:rPr>
          <w:rFonts w:ascii="宋体" w:eastAsia="宋体" w:hAnsi="宋体" w:cs="宋体" w:hint="eastAsia"/>
          <w:b w:val="0"/>
          <w:bCs/>
          <w:sz w:val="24"/>
        </w:rPr>
        <w:t>0</w:t>
      </w:r>
      <w:r w:rsidRPr="00FC0716">
        <w:rPr>
          <w:rFonts w:ascii="宋体" w:eastAsia="宋体" w:hAnsi="宋体" w:cs="宋体"/>
          <w:b w:val="0"/>
          <w:bCs/>
          <w:sz w:val="24"/>
        </w:rPr>
        <w:t>2</w:t>
      </w:r>
      <w:r w:rsidRPr="00FC0716">
        <w:rPr>
          <w:rFonts w:ascii="宋体" w:eastAsia="宋体" w:hAnsi="宋体" w:cs="宋体" w:hint="eastAsia"/>
          <w:b w:val="0"/>
          <w:bCs/>
          <w:sz w:val="24"/>
        </w:rPr>
        <w:t>分标（机电一体化技术专业-电梯综合实训设备）</w:t>
      </w:r>
    </w:p>
    <w:tbl>
      <w:tblPr>
        <w:tblStyle w:val="af6"/>
        <w:tblW w:w="4983" w:type="pct"/>
        <w:jc w:val="center"/>
        <w:tblLook w:val="04A0" w:firstRow="1" w:lastRow="0" w:firstColumn="1" w:lastColumn="0" w:noHBand="0" w:noVBand="1"/>
      </w:tblPr>
      <w:tblGrid>
        <w:gridCol w:w="774"/>
        <w:gridCol w:w="1334"/>
        <w:gridCol w:w="719"/>
        <w:gridCol w:w="795"/>
        <w:gridCol w:w="6198"/>
      </w:tblGrid>
      <w:tr w:rsidR="00FC0716" w:rsidRPr="00FC0716">
        <w:trPr>
          <w:trHeight w:val="483"/>
          <w:jc w:val="center"/>
        </w:trPr>
        <w:tc>
          <w:tcPr>
            <w:tcW w:w="394"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序号</w:t>
            </w:r>
          </w:p>
        </w:tc>
        <w:tc>
          <w:tcPr>
            <w:tcW w:w="679"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标的名称</w:t>
            </w:r>
          </w:p>
        </w:tc>
        <w:tc>
          <w:tcPr>
            <w:tcW w:w="366"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数量</w:t>
            </w:r>
          </w:p>
        </w:tc>
        <w:tc>
          <w:tcPr>
            <w:tcW w:w="405"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单位</w:t>
            </w:r>
          </w:p>
        </w:tc>
        <w:tc>
          <w:tcPr>
            <w:tcW w:w="3155"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简要技术需求</w:t>
            </w:r>
          </w:p>
        </w:tc>
      </w:tr>
      <w:tr w:rsidR="002F44A9" w:rsidRPr="00FC0716">
        <w:trPr>
          <w:trHeight w:val="1104"/>
          <w:jc w:val="center"/>
        </w:trPr>
        <w:tc>
          <w:tcPr>
            <w:tcW w:w="394"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1</w:t>
            </w:r>
          </w:p>
        </w:tc>
        <w:tc>
          <w:tcPr>
            <w:tcW w:w="1334" w:type="dxa"/>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kern w:val="0"/>
                <w:sz w:val="24"/>
                <w:szCs w:val="24"/>
              </w:rPr>
              <w:t>机电一体化技术专业—电梯综合实训设备</w:t>
            </w:r>
          </w:p>
        </w:tc>
        <w:tc>
          <w:tcPr>
            <w:tcW w:w="719"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1</w:t>
            </w:r>
          </w:p>
        </w:tc>
        <w:tc>
          <w:tcPr>
            <w:tcW w:w="796" w:type="dxa"/>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台</w:t>
            </w:r>
          </w:p>
        </w:tc>
        <w:tc>
          <w:tcPr>
            <w:tcW w:w="3155" w:type="pct"/>
            <w:vAlign w:val="center"/>
          </w:tcPr>
          <w:p w:rsidR="002F44A9" w:rsidRPr="00FC0716" w:rsidRDefault="002C1B50">
            <w:pPr>
              <w:adjustRightInd w:val="0"/>
              <w:spacing w:line="360" w:lineRule="exact"/>
              <w:ind w:firstLineChars="200" w:firstLine="480"/>
              <w:rPr>
                <w:rFonts w:asciiTheme="majorEastAsia" w:eastAsiaTheme="majorEastAsia" w:hAnsiTheme="majorEastAsia" w:cstheme="majorEastAsia"/>
                <w:sz w:val="24"/>
              </w:rPr>
            </w:pPr>
            <w:r w:rsidRPr="00FC0716">
              <w:rPr>
                <w:rFonts w:asciiTheme="majorEastAsia" w:eastAsiaTheme="majorEastAsia" w:hAnsiTheme="majorEastAsia" w:cstheme="majorEastAsia" w:hint="eastAsia"/>
                <w:sz w:val="24"/>
              </w:rPr>
              <w:t>一、整体要求</w:t>
            </w:r>
          </w:p>
          <w:p w:rsidR="002F44A9" w:rsidRPr="00FC0716" w:rsidRDefault="002C1B50">
            <w:pPr>
              <w:adjustRightInd w:val="0"/>
              <w:spacing w:line="360" w:lineRule="exact"/>
              <w:ind w:firstLineChars="200" w:firstLine="480"/>
              <w:rPr>
                <w:rFonts w:asciiTheme="majorEastAsia" w:eastAsiaTheme="majorEastAsia" w:hAnsiTheme="majorEastAsia" w:cstheme="majorEastAsia"/>
                <w:sz w:val="24"/>
              </w:rPr>
            </w:pPr>
            <w:r w:rsidRPr="00FC0716">
              <w:rPr>
                <w:rFonts w:asciiTheme="majorEastAsia" w:eastAsiaTheme="majorEastAsia" w:hAnsiTheme="majorEastAsia" w:cstheme="majorEastAsia" w:hint="eastAsia"/>
                <w:sz w:val="24"/>
              </w:rPr>
              <w:t>1.根据智能建筑中升降电梯的机构进行缩小设计，所用设备、器件与实际使用的真实电梯完全一致，应用框架模块结构整体设计，融低压电气、电梯一体机调试与维修、电梯门机一体机调试与维修、电梯物联网智慧监测、电梯故障诊断云平台、传感检测、视频监控、智能考核系统等于一体，能实现智能电梯复杂的逻辑控制、智能控制。通过平台的操作训练可考核学生掌握智能网联电梯维护的综合能力，如电梯呼梯盒的安装、井道信息系统的安装、平层开关检测位置调整、门机机构调整、电气控制柜的器件安装、接线、电梯一体机设置与调试、电梯门机一体机参数设置、电梯群控功能调试、电梯故障排除、运行维护等。</w:t>
            </w:r>
          </w:p>
          <w:p w:rsidR="002F44A9" w:rsidRPr="00FC0716" w:rsidRDefault="002C1B50">
            <w:pPr>
              <w:pStyle w:val="12"/>
              <w:rPr>
                <w:rFonts w:ascii="宋体" w:hAnsi="宋体" w:cs="宋体"/>
                <w:sz w:val="24"/>
                <w:szCs w:val="24"/>
              </w:rPr>
            </w:pPr>
            <w:r w:rsidRPr="00FC0716">
              <w:rPr>
                <w:rFonts w:ascii="宋体" w:hAnsi="宋体" w:cs="宋体" w:hint="eastAsia"/>
                <w:sz w:val="24"/>
                <w:szCs w:val="24"/>
              </w:rPr>
              <w:t>……</w:t>
            </w:r>
          </w:p>
          <w:p w:rsidR="002F44A9" w:rsidRPr="00FC0716" w:rsidRDefault="002C1B50">
            <w:pPr>
              <w:pStyle w:val="12"/>
              <w:rPr>
                <w:rFonts w:ascii="宋体" w:hAnsi="宋体" w:cs="宋体"/>
                <w:sz w:val="24"/>
                <w:szCs w:val="24"/>
              </w:rPr>
            </w:pPr>
            <w:r w:rsidRPr="00FC0716">
              <w:rPr>
                <w:rFonts w:ascii="宋体" w:hAnsi="宋体" w:cs="宋体" w:hint="eastAsia"/>
                <w:sz w:val="24"/>
                <w:szCs w:val="24"/>
              </w:rPr>
              <w:t>具体技术需求详见采购需求。</w:t>
            </w:r>
          </w:p>
        </w:tc>
      </w:tr>
    </w:tbl>
    <w:p w:rsidR="002F44A9" w:rsidRPr="00FC0716" w:rsidRDefault="002F44A9">
      <w:pPr>
        <w:pStyle w:val="Title1"/>
        <w:jc w:val="both"/>
        <w:rPr>
          <w:rFonts w:ascii="宋体" w:eastAsia="宋体" w:hAnsi="宋体" w:cs="宋体"/>
          <w:b w:val="0"/>
          <w:bCs/>
          <w:sz w:val="24"/>
        </w:rPr>
      </w:pPr>
    </w:p>
    <w:p w:rsidR="002F44A9" w:rsidRPr="00FC0716" w:rsidRDefault="002F44A9">
      <w:pPr>
        <w:pStyle w:val="Title1"/>
        <w:jc w:val="both"/>
        <w:rPr>
          <w:rFonts w:ascii="宋体" w:eastAsia="宋体" w:hAnsi="宋体" w:cs="宋体"/>
          <w:b w:val="0"/>
          <w:bCs/>
          <w:sz w:val="24"/>
        </w:rPr>
      </w:pPr>
    </w:p>
    <w:p w:rsidR="002F44A9" w:rsidRPr="00FC0716" w:rsidRDefault="002C1B50">
      <w:pPr>
        <w:pStyle w:val="Title1"/>
        <w:jc w:val="both"/>
        <w:rPr>
          <w:rFonts w:ascii="宋体" w:eastAsia="宋体" w:hAnsi="宋体" w:cs="宋体"/>
          <w:b w:val="0"/>
          <w:bCs/>
          <w:sz w:val="24"/>
        </w:rPr>
      </w:pPr>
      <w:r w:rsidRPr="00FC0716">
        <w:rPr>
          <w:rFonts w:ascii="宋体" w:eastAsia="宋体" w:hAnsi="宋体" w:cs="宋体" w:hint="eastAsia"/>
          <w:b w:val="0"/>
          <w:bCs/>
          <w:sz w:val="24"/>
        </w:rPr>
        <w:t>0</w:t>
      </w:r>
      <w:r w:rsidRPr="00FC0716">
        <w:rPr>
          <w:rFonts w:ascii="宋体" w:eastAsia="宋体" w:hAnsi="宋体" w:cs="宋体"/>
          <w:b w:val="0"/>
          <w:bCs/>
          <w:sz w:val="24"/>
        </w:rPr>
        <w:t>3</w:t>
      </w:r>
      <w:r w:rsidRPr="00FC0716">
        <w:rPr>
          <w:rFonts w:ascii="宋体" w:eastAsia="宋体" w:hAnsi="宋体" w:cs="宋体" w:hint="eastAsia"/>
          <w:b w:val="0"/>
          <w:bCs/>
          <w:sz w:val="24"/>
        </w:rPr>
        <w:t>分标（机电设备控制系统实训设备）</w:t>
      </w:r>
    </w:p>
    <w:tbl>
      <w:tblPr>
        <w:tblStyle w:val="af6"/>
        <w:tblW w:w="4983" w:type="pct"/>
        <w:jc w:val="center"/>
        <w:tblLook w:val="04A0" w:firstRow="1" w:lastRow="0" w:firstColumn="1" w:lastColumn="0" w:noHBand="0" w:noVBand="1"/>
      </w:tblPr>
      <w:tblGrid>
        <w:gridCol w:w="774"/>
        <w:gridCol w:w="1334"/>
        <w:gridCol w:w="719"/>
        <w:gridCol w:w="795"/>
        <w:gridCol w:w="6198"/>
      </w:tblGrid>
      <w:tr w:rsidR="00FC0716" w:rsidRPr="00FC0716">
        <w:trPr>
          <w:trHeight w:val="483"/>
          <w:jc w:val="center"/>
        </w:trPr>
        <w:tc>
          <w:tcPr>
            <w:tcW w:w="394"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序号</w:t>
            </w:r>
          </w:p>
        </w:tc>
        <w:tc>
          <w:tcPr>
            <w:tcW w:w="679"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标的名称</w:t>
            </w:r>
          </w:p>
        </w:tc>
        <w:tc>
          <w:tcPr>
            <w:tcW w:w="366"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数量</w:t>
            </w:r>
          </w:p>
        </w:tc>
        <w:tc>
          <w:tcPr>
            <w:tcW w:w="405"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单位</w:t>
            </w:r>
          </w:p>
        </w:tc>
        <w:tc>
          <w:tcPr>
            <w:tcW w:w="3155"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简要技术需求</w:t>
            </w:r>
          </w:p>
        </w:tc>
      </w:tr>
      <w:tr w:rsidR="002F44A9" w:rsidRPr="00FC0716">
        <w:trPr>
          <w:trHeight w:val="1104"/>
          <w:jc w:val="center"/>
        </w:trPr>
        <w:tc>
          <w:tcPr>
            <w:tcW w:w="394" w:type="pct"/>
            <w:vAlign w:val="center"/>
          </w:tcPr>
          <w:p w:rsidR="002F44A9" w:rsidRPr="00FC0716" w:rsidRDefault="002C1B50">
            <w:pPr>
              <w:pStyle w:val="12"/>
              <w:jc w:val="center"/>
              <w:rPr>
                <w:rFonts w:ascii="宋体" w:hAnsi="宋体" w:cs="宋体"/>
                <w:sz w:val="24"/>
                <w:szCs w:val="24"/>
              </w:rPr>
            </w:pPr>
            <w:r w:rsidRPr="00FC0716">
              <w:rPr>
                <w:rFonts w:ascii="宋体" w:hAnsi="宋体" w:cs="宋体" w:hint="eastAsia"/>
                <w:sz w:val="24"/>
                <w:szCs w:val="24"/>
              </w:rPr>
              <w:t>1</w:t>
            </w:r>
          </w:p>
        </w:tc>
        <w:tc>
          <w:tcPr>
            <w:tcW w:w="1334" w:type="dxa"/>
            <w:vAlign w:val="center"/>
          </w:tcPr>
          <w:p w:rsidR="002F44A9" w:rsidRPr="00FC0716" w:rsidRDefault="002C1B50">
            <w:pPr>
              <w:pStyle w:val="12"/>
              <w:jc w:val="center"/>
              <w:rPr>
                <w:rFonts w:ascii="宋体" w:hAnsi="宋体" w:cs="宋体"/>
                <w:sz w:val="24"/>
                <w:szCs w:val="24"/>
              </w:rPr>
            </w:pPr>
            <w:r w:rsidRPr="00FC0716">
              <w:rPr>
                <w:rFonts w:ascii="宋体" w:hAnsi="宋体" w:hint="eastAsia"/>
                <w:sz w:val="24"/>
                <w:szCs w:val="24"/>
              </w:rPr>
              <w:t>机电设备控制系统实训设备</w:t>
            </w:r>
          </w:p>
        </w:tc>
        <w:tc>
          <w:tcPr>
            <w:tcW w:w="719" w:type="dxa"/>
            <w:vAlign w:val="center"/>
          </w:tcPr>
          <w:p w:rsidR="002F44A9" w:rsidRPr="00FC0716" w:rsidRDefault="002C1B50">
            <w:pPr>
              <w:widowControl/>
              <w:jc w:val="center"/>
              <w:rPr>
                <w:rFonts w:ascii="宋体" w:hAnsi="宋体" w:cs="宋体"/>
                <w:sz w:val="24"/>
              </w:rPr>
            </w:pPr>
            <w:r w:rsidRPr="00FC0716">
              <w:rPr>
                <w:rFonts w:ascii="宋体" w:hAnsi="宋体"/>
                <w:kern w:val="0"/>
                <w:sz w:val="24"/>
              </w:rPr>
              <w:t>2</w:t>
            </w:r>
          </w:p>
        </w:tc>
        <w:tc>
          <w:tcPr>
            <w:tcW w:w="796" w:type="dxa"/>
            <w:vAlign w:val="center"/>
          </w:tcPr>
          <w:p w:rsidR="002F44A9" w:rsidRPr="00FC0716" w:rsidRDefault="002C1B50">
            <w:pPr>
              <w:widowControl/>
              <w:jc w:val="center"/>
              <w:rPr>
                <w:rFonts w:ascii="宋体" w:hAnsi="宋体" w:cs="宋体"/>
                <w:sz w:val="24"/>
              </w:rPr>
            </w:pPr>
            <w:r w:rsidRPr="00FC0716">
              <w:rPr>
                <w:rFonts w:ascii="宋体" w:hAnsi="宋体" w:hint="eastAsia"/>
                <w:kern w:val="0"/>
                <w:sz w:val="24"/>
              </w:rPr>
              <w:t>台</w:t>
            </w:r>
          </w:p>
        </w:tc>
        <w:tc>
          <w:tcPr>
            <w:tcW w:w="3155" w:type="pct"/>
            <w:vAlign w:val="center"/>
          </w:tcPr>
          <w:p w:rsidR="002F44A9" w:rsidRPr="00FC0716" w:rsidRDefault="002C1B50">
            <w:pPr>
              <w:widowControl/>
              <w:shd w:val="clear" w:color="auto" w:fill="FFFFFF"/>
              <w:spacing w:line="360" w:lineRule="exact"/>
              <w:ind w:firstLineChars="200" w:firstLine="482"/>
              <w:jc w:val="left"/>
              <w:textAlignment w:val="baseline"/>
              <w:rPr>
                <w:rFonts w:asciiTheme="majorEastAsia" w:eastAsiaTheme="majorEastAsia" w:hAnsiTheme="majorEastAsia" w:cstheme="majorEastAsia"/>
                <w:kern w:val="0"/>
                <w:sz w:val="24"/>
              </w:rPr>
            </w:pPr>
            <w:r w:rsidRPr="00FC0716">
              <w:rPr>
                <w:rFonts w:asciiTheme="majorEastAsia" w:eastAsiaTheme="majorEastAsia" w:hAnsiTheme="majorEastAsia" w:cstheme="majorEastAsia" w:hint="eastAsia"/>
                <w:b/>
                <w:bCs/>
                <w:kern w:val="0"/>
                <w:sz w:val="24"/>
              </w:rPr>
              <w:t>一、</w:t>
            </w:r>
            <w:r w:rsidRPr="00FC0716">
              <w:rPr>
                <w:rFonts w:asciiTheme="majorEastAsia" w:eastAsiaTheme="majorEastAsia" w:hAnsiTheme="majorEastAsia" w:cstheme="majorEastAsia"/>
                <w:b/>
                <w:bCs/>
                <w:kern w:val="0"/>
                <w:sz w:val="24"/>
              </w:rPr>
              <w:t>设备整体要求</w:t>
            </w:r>
          </w:p>
          <w:p w:rsidR="002F44A9" w:rsidRPr="00FC0716" w:rsidRDefault="002C1B50">
            <w:pPr>
              <w:widowControl/>
              <w:shd w:val="clear" w:color="auto" w:fill="FFFFFF"/>
              <w:spacing w:line="360" w:lineRule="exact"/>
              <w:ind w:firstLineChars="200" w:firstLine="480"/>
              <w:jc w:val="left"/>
              <w:textAlignment w:val="baseline"/>
              <w:rPr>
                <w:rFonts w:asciiTheme="majorEastAsia" w:eastAsiaTheme="majorEastAsia" w:hAnsiTheme="majorEastAsia" w:cstheme="majorEastAsia"/>
                <w:kern w:val="0"/>
                <w:sz w:val="24"/>
              </w:rPr>
            </w:pPr>
            <w:r w:rsidRPr="00FC0716">
              <w:rPr>
                <w:rFonts w:asciiTheme="majorEastAsia" w:eastAsiaTheme="majorEastAsia" w:hAnsiTheme="majorEastAsia" w:cstheme="majorEastAsia" w:hint="eastAsia"/>
                <w:kern w:val="0"/>
                <w:sz w:val="24"/>
              </w:rPr>
              <w:t>采用模块化设计，每个单元可以单独安装、调试、自动运行，完成相关的教学实训任务。学生可以从模块到整个单元、从单机到联机、从简单到复杂地学习各种机电一体化技术。整个设备至少包含五个单元，通过不同单元配置形式可以得到多种不同应用功能，从而完成不同的教学内容。适合于采购人机电一体化技术、城市轨道交通机电技术专业教学，可完成单站和整个生产线的安装、编程、调试、故障排查及生产线优化设计等完整的综合工作任务。</w:t>
            </w:r>
          </w:p>
          <w:p w:rsidR="002F44A9" w:rsidRPr="00FC0716" w:rsidRDefault="002C1B50">
            <w:pPr>
              <w:pStyle w:val="12"/>
              <w:rPr>
                <w:rFonts w:ascii="宋体" w:hAnsi="宋体" w:cs="宋体"/>
                <w:sz w:val="24"/>
                <w:szCs w:val="24"/>
              </w:rPr>
            </w:pPr>
            <w:r w:rsidRPr="00FC0716">
              <w:rPr>
                <w:rFonts w:ascii="宋体" w:hAnsi="宋体" w:cs="宋体" w:hint="eastAsia"/>
                <w:sz w:val="24"/>
                <w:szCs w:val="24"/>
              </w:rPr>
              <w:t>……</w:t>
            </w:r>
          </w:p>
          <w:p w:rsidR="002F44A9" w:rsidRPr="00FC0716" w:rsidRDefault="002C1B50">
            <w:pPr>
              <w:pStyle w:val="12"/>
              <w:rPr>
                <w:rFonts w:ascii="宋体" w:hAnsi="宋体" w:cs="宋体"/>
                <w:sz w:val="24"/>
                <w:szCs w:val="24"/>
              </w:rPr>
            </w:pPr>
            <w:r w:rsidRPr="00FC0716">
              <w:rPr>
                <w:rFonts w:ascii="宋体" w:hAnsi="宋体" w:cs="宋体" w:hint="eastAsia"/>
                <w:sz w:val="24"/>
                <w:szCs w:val="24"/>
              </w:rPr>
              <w:t>具体技术需求详见采购需求。</w:t>
            </w:r>
          </w:p>
        </w:tc>
      </w:tr>
    </w:tbl>
    <w:p w:rsidR="002F44A9" w:rsidRPr="00FC0716" w:rsidRDefault="002F44A9">
      <w:pPr>
        <w:spacing w:line="360" w:lineRule="auto"/>
        <w:ind w:firstLineChars="200" w:firstLine="480"/>
        <w:rPr>
          <w:rFonts w:ascii="宋体" w:hAnsi="宋体" w:cs="宋体"/>
          <w:bCs/>
          <w:sz w:val="24"/>
        </w:rPr>
      </w:pPr>
    </w:p>
    <w:p w:rsidR="002F44A9" w:rsidRPr="00FC0716" w:rsidRDefault="002C1B50">
      <w:pPr>
        <w:spacing w:line="460" w:lineRule="exact"/>
        <w:ind w:firstLineChars="200" w:firstLine="480"/>
        <w:rPr>
          <w:rFonts w:ascii="宋体" w:hAnsi="宋体" w:cs="宋体"/>
          <w:bCs/>
          <w:sz w:val="24"/>
        </w:rPr>
      </w:pPr>
      <w:r w:rsidRPr="00FC0716">
        <w:rPr>
          <w:rFonts w:ascii="宋体" w:hAnsi="宋体" w:cs="宋体" w:hint="eastAsia"/>
          <w:sz w:val="24"/>
        </w:rPr>
        <w:t>合同履行期限：详见《</w:t>
      </w:r>
      <w:r w:rsidRPr="00FC0716">
        <w:rPr>
          <w:rFonts w:ascii="宋体" w:hAnsi="宋体" w:cs="宋体" w:hint="eastAsia"/>
          <w:bCs/>
          <w:sz w:val="24"/>
        </w:rPr>
        <w:t>第二章采购需求</w:t>
      </w:r>
      <w:r w:rsidRPr="00FC0716">
        <w:rPr>
          <w:rFonts w:ascii="宋体" w:hAnsi="宋体" w:cs="宋体" w:hint="eastAsia"/>
          <w:sz w:val="24"/>
        </w:rPr>
        <w:t>》商务条款</w:t>
      </w:r>
      <w:r w:rsidRPr="00FC0716">
        <w:rPr>
          <w:rFonts w:ascii="宋体" w:hAnsi="宋体" w:cs="宋体" w:hint="eastAsia"/>
          <w:bCs/>
          <w:sz w:val="24"/>
        </w:rPr>
        <w:t>。</w:t>
      </w:r>
    </w:p>
    <w:p w:rsidR="002F44A9" w:rsidRPr="00FC0716" w:rsidRDefault="002C1B50">
      <w:pPr>
        <w:spacing w:line="460" w:lineRule="exact"/>
        <w:ind w:firstLineChars="200" w:firstLine="482"/>
        <w:rPr>
          <w:rFonts w:ascii="宋体" w:hAnsi="宋体" w:cs="宋体"/>
          <w:b/>
          <w:sz w:val="24"/>
        </w:rPr>
      </w:pPr>
      <w:r w:rsidRPr="00FC0716">
        <w:rPr>
          <w:rFonts w:ascii="宋体" w:hAnsi="宋体" w:cs="宋体" w:hint="eastAsia"/>
          <w:b/>
          <w:sz w:val="24"/>
        </w:rPr>
        <w:lastRenderedPageBreak/>
        <w:t>本项目是否接受联合体投标：否。</w:t>
      </w:r>
    </w:p>
    <w:p w:rsidR="002F44A9" w:rsidRPr="00FC0716" w:rsidRDefault="002C1B50">
      <w:pPr>
        <w:spacing w:line="460" w:lineRule="exact"/>
        <w:ind w:firstLineChars="200" w:firstLine="482"/>
        <w:rPr>
          <w:rFonts w:ascii="宋体" w:hAnsi="宋体" w:cs="宋体"/>
          <w:b/>
          <w:bCs/>
          <w:sz w:val="24"/>
        </w:rPr>
      </w:pPr>
      <w:bookmarkStart w:id="12" w:name="_Toc35393622"/>
      <w:bookmarkStart w:id="13" w:name="_Toc35393791"/>
      <w:bookmarkStart w:id="14" w:name="_Toc28359003"/>
      <w:bookmarkStart w:id="15" w:name="_Toc28359080"/>
      <w:r w:rsidRPr="00FC0716">
        <w:rPr>
          <w:rFonts w:ascii="宋体" w:hAnsi="宋体" w:cs="宋体" w:hint="eastAsia"/>
          <w:b/>
          <w:bCs/>
          <w:sz w:val="24"/>
        </w:rPr>
        <w:t>二、申请人的资格要求：</w:t>
      </w:r>
      <w:bookmarkEnd w:id="12"/>
      <w:bookmarkEnd w:id="13"/>
      <w:bookmarkEnd w:id="14"/>
      <w:bookmarkEnd w:id="15"/>
    </w:p>
    <w:p w:rsidR="002F44A9" w:rsidRPr="00FC0716" w:rsidRDefault="002C1B50">
      <w:pPr>
        <w:spacing w:line="460" w:lineRule="exact"/>
        <w:ind w:firstLineChars="200" w:firstLine="480"/>
        <w:rPr>
          <w:rFonts w:ascii="宋体" w:hAnsi="宋体" w:cs="宋体"/>
          <w:sz w:val="24"/>
        </w:rPr>
      </w:pPr>
      <w:bookmarkStart w:id="16" w:name="_Hlk51746371"/>
      <w:r w:rsidRPr="00FC0716">
        <w:rPr>
          <w:rFonts w:ascii="宋体" w:hAnsi="宋体" w:cs="宋体" w:hint="eastAsia"/>
          <w:sz w:val="24"/>
        </w:rPr>
        <w:t>1.满足《中华人民共和国政府采购法》第二十二条规定；</w:t>
      </w:r>
    </w:p>
    <w:p w:rsidR="002F44A9" w:rsidRPr="00FC0716" w:rsidRDefault="002C1B50">
      <w:pPr>
        <w:spacing w:line="460" w:lineRule="exact"/>
        <w:ind w:firstLineChars="200" w:firstLine="480"/>
        <w:rPr>
          <w:rFonts w:ascii="宋体" w:hAnsi="宋体"/>
          <w:sz w:val="24"/>
        </w:rPr>
      </w:pPr>
      <w:bookmarkStart w:id="17" w:name="_Toc28359004"/>
      <w:bookmarkStart w:id="18" w:name="_Toc28359081"/>
      <w:r w:rsidRPr="00FC0716">
        <w:rPr>
          <w:rFonts w:ascii="宋体" w:hAnsi="宋体" w:cs="宋体" w:hint="eastAsia"/>
          <w:sz w:val="24"/>
        </w:rPr>
        <w:t>2.落实政府采购政策需满足的资格要求：01分标非</w:t>
      </w:r>
      <w:r w:rsidRPr="00FC0716">
        <w:rPr>
          <w:rFonts w:ascii="宋体" w:hAnsi="宋体" w:hint="eastAsia"/>
          <w:sz w:val="24"/>
        </w:rPr>
        <w:t>专门面向中小企业采购；02分标及03分标专门面向中小企业采购（投标产品制造商应为中型或小型或微型企业或监狱企业或残疾人福利性单位）；</w:t>
      </w:r>
    </w:p>
    <w:p w:rsidR="002F44A9" w:rsidRPr="00FC0716" w:rsidRDefault="002C1B50">
      <w:pPr>
        <w:spacing w:line="460" w:lineRule="exact"/>
        <w:ind w:firstLineChars="200" w:firstLine="480"/>
        <w:rPr>
          <w:rFonts w:ascii="宋体" w:hAnsi="宋体" w:cs="宋体"/>
          <w:sz w:val="24"/>
        </w:rPr>
      </w:pPr>
      <w:r w:rsidRPr="00FC0716">
        <w:rPr>
          <w:rFonts w:ascii="宋体" w:hAnsi="宋体" w:cs="宋体" w:hint="eastAsia"/>
          <w:sz w:val="24"/>
        </w:rPr>
        <w:t>3.本项目的特定资格要求：</w:t>
      </w:r>
      <w:bookmarkEnd w:id="16"/>
      <w:r w:rsidRPr="00FC0716">
        <w:rPr>
          <w:rFonts w:ascii="宋体" w:hAnsi="宋体" w:cs="宋体" w:hint="eastAsia"/>
          <w:sz w:val="24"/>
        </w:rPr>
        <w:t>无。</w:t>
      </w:r>
    </w:p>
    <w:p w:rsidR="002F44A9" w:rsidRPr="00FC0716" w:rsidRDefault="002C1B50">
      <w:pPr>
        <w:spacing w:line="460" w:lineRule="exact"/>
        <w:ind w:firstLineChars="200" w:firstLine="482"/>
        <w:rPr>
          <w:rFonts w:ascii="宋体" w:hAnsi="宋体" w:cs="宋体"/>
          <w:b/>
          <w:bCs/>
          <w:sz w:val="24"/>
        </w:rPr>
      </w:pPr>
      <w:bookmarkStart w:id="19" w:name="_Toc35393623"/>
      <w:bookmarkStart w:id="20" w:name="_Toc35393792"/>
      <w:r w:rsidRPr="00FC0716">
        <w:rPr>
          <w:rFonts w:ascii="宋体" w:hAnsi="宋体" w:cs="宋体" w:hint="eastAsia"/>
          <w:b/>
          <w:bCs/>
          <w:sz w:val="24"/>
        </w:rPr>
        <w:t>三、获取招标文件</w:t>
      </w:r>
      <w:bookmarkEnd w:id="17"/>
      <w:bookmarkEnd w:id="18"/>
      <w:bookmarkEnd w:id="19"/>
      <w:bookmarkEnd w:id="20"/>
    </w:p>
    <w:p w:rsidR="002F44A9" w:rsidRPr="00FC0716" w:rsidRDefault="002C1B50">
      <w:pPr>
        <w:spacing w:line="460" w:lineRule="exact"/>
        <w:ind w:firstLineChars="200" w:firstLine="480"/>
        <w:rPr>
          <w:rFonts w:ascii="宋体" w:hAnsi="宋体" w:cs="宋体"/>
          <w:bCs/>
          <w:kern w:val="0"/>
          <w:sz w:val="24"/>
        </w:rPr>
      </w:pPr>
      <w:r w:rsidRPr="00FC0716">
        <w:rPr>
          <w:rFonts w:ascii="宋体" w:hAnsi="宋体" w:cs="宋体" w:hint="eastAsia"/>
          <w:bCs/>
          <w:kern w:val="0"/>
          <w:sz w:val="24"/>
        </w:rPr>
        <w:t>时间：202</w:t>
      </w:r>
      <w:r w:rsidRPr="00FC0716">
        <w:rPr>
          <w:rFonts w:ascii="宋体" w:hAnsi="宋体" w:cs="宋体"/>
          <w:bCs/>
          <w:kern w:val="0"/>
          <w:sz w:val="24"/>
        </w:rPr>
        <w:t>5</w:t>
      </w:r>
      <w:r w:rsidRPr="00FC0716">
        <w:rPr>
          <w:rFonts w:ascii="宋体" w:hAnsi="宋体" w:cs="宋体"/>
          <w:sz w:val="24"/>
        </w:rPr>
        <w:t>年</w:t>
      </w:r>
      <w:r w:rsidRPr="00FC0716">
        <w:rPr>
          <w:rFonts w:ascii="宋体" w:hAnsi="宋体" w:cs="宋体" w:hint="eastAsia"/>
          <w:sz w:val="24"/>
        </w:rPr>
        <w:t>10</w:t>
      </w:r>
      <w:r w:rsidRPr="00FC0716">
        <w:rPr>
          <w:rFonts w:ascii="宋体" w:hAnsi="宋体" w:cs="宋体"/>
          <w:sz w:val="24"/>
        </w:rPr>
        <w:t>月</w:t>
      </w:r>
      <w:r w:rsidRPr="00FC0716">
        <w:rPr>
          <w:rFonts w:ascii="宋体" w:hAnsi="宋体" w:cs="宋体" w:hint="eastAsia"/>
          <w:sz w:val="24"/>
        </w:rPr>
        <w:t>28</w:t>
      </w:r>
      <w:r w:rsidRPr="00FC0716">
        <w:rPr>
          <w:rFonts w:ascii="宋体" w:hAnsi="宋体" w:cs="宋体"/>
          <w:sz w:val="24"/>
        </w:rPr>
        <w:t>日至</w:t>
      </w:r>
      <w:r w:rsidRPr="00FC0716">
        <w:rPr>
          <w:rFonts w:ascii="宋体" w:hAnsi="宋体" w:cs="宋体" w:hint="eastAsia"/>
          <w:sz w:val="24"/>
        </w:rPr>
        <w:t>202</w:t>
      </w:r>
      <w:r w:rsidRPr="00FC0716">
        <w:rPr>
          <w:rFonts w:ascii="宋体" w:hAnsi="宋体" w:cs="宋体"/>
          <w:sz w:val="24"/>
        </w:rPr>
        <w:t>5年</w:t>
      </w:r>
      <w:r w:rsidRPr="00FC0716">
        <w:rPr>
          <w:rFonts w:ascii="宋体" w:hAnsi="宋体" w:cs="宋体" w:hint="eastAsia"/>
          <w:sz w:val="24"/>
        </w:rPr>
        <w:t>11</w:t>
      </w:r>
      <w:r w:rsidRPr="00FC0716">
        <w:rPr>
          <w:rFonts w:ascii="宋体" w:hAnsi="宋体" w:cs="宋体"/>
          <w:sz w:val="24"/>
        </w:rPr>
        <w:t>月</w:t>
      </w:r>
      <w:r w:rsidR="009A2681">
        <w:rPr>
          <w:rFonts w:ascii="宋体" w:hAnsi="宋体" w:cs="宋体"/>
          <w:sz w:val="24"/>
        </w:rPr>
        <w:t>6</w:t>
      </w:r>
      <w:r w:rsidRPr="00FC0716">
        <w:rPr>
          <w:rFonts w:ascii="宋体" w:hAnsi="宋体" w:cs="宋体"/>
          <w:sz w:val="24"/>
        </w:rPr>
        <w:t>日</w:t>
      </w:r>
      <w:r w:rsidRPr="00FC0716">
        <w:rPr>
          <w:rFonts w:ascii="宋体" w:hAnsi="宋体" w:cs="宋体" w:hint="eastAsia"/>
          <w:sz w:val="24"/>
        </w:rPr>
        <w:t>，</w:t>
      </w:r>
      <w:r w:rsidRPr="00FC0716">
        <w:rPr>
          <w:rFonts w:ascii="宋体" w:hAnsi="宋体" w:cs="宋体"/>
          <w:sz w:val="24"/>
        </w:rPr>
        <w:t>每天上午00</w:t>
      </w:r>
      <w:r w:rsidRPr="00FC0716">
        <w:rPr>
          <w:rFonts w:ascii="宋体" w:hAnsi="宋体" w:cs="宋体" w:hint="eastAsia"/>
          <w:sz w:val="24"/>
        </w:rPr>
        <w:t>:</w:t>
      </w:r>
      <w:r w:rsidRPr="00FC0716">
        <w:rPr>
          <w:rFonts w:ascii="宋体" w:hAnsi="宋体" w:cs="宋体"/>
          <w:sz w:val="24"/>
        </w:rPr>
        <w:t>00至12</w:t>
      </w:r>
      <w:r w:rsidRPr="00FC0716">
        <w:rPr>
          <w:rFonts w:ascii="宋体" w:hAnsi="宋体" w:cs="宋体" w:hint="eastAsia"/>
          <w:sz w:val="24"/>
        </w:rPr>
        <w:t>:</w:t>
      </w:r>
      <w:r w:rsidRPr="00FC0716">
        <w:rPr>
          <w:rFonts w:ascii="宋体" w:hAnsi="宋体" w:cs="宋体"/>
          <w:sz w:val="24"/>
        </w:rPr>
        <w:t>00 ，下午12</w:t>
      </w:r>
      <w:r w:rsidRPr="00FC0716">
        <w:rPr>
          <w:rFonts w:ascii="宋体" w:hAnsi="宋体" w:cs="宋体" w:hint="eastAsia"/>
          <w:sz w:val="24"/>
        </w:rPr>
        <w:t>:</w:t>
      </w:r>
      <w:r w:rsidRPr="00FC0716">
        <w:rPr>
          <w:rFonts w:ascii="宋体" w:hAnsi="宋体" w:cs="宋体"/>
          <w:sz w:val="24"/>
        </w:rPr>
        <w:t>00至23</w:t>
      </w:r>
      <w:r w:rsidRPr="00FC0716">
        <w:rPr>
          <w:rFonts w:ascii="宋体" w:hAnsi="宋体" w:cs="宋体" w:hint="eastAsia"/>
          <w:sz w:val="24"/>
        </w:rPr>
        <w:t>:</w:t>
      </w:r>
      <w:r w:rsidRPr="00FC0716">
        <w:rPr>
          <w:rFonts w:ascii="宋体" w:hAnsi="宋体" w:cs="宋体"/>
          <w:sz w:val="24"/>
        </w:rPr>
        <w:t>59</w:t>
      </w:r>
      <w:r w:rsidRPr="00FC0716">
        <w:rPr>
          <w:rFonts w:ascii="宋体" w:hAnsi="宋体" w:cs="宋体" w:hint="eastAsia"/>
          <w:sz w:val="24"/>
        </w:rPr>
        <w:t>（北京时间，法定节假日除外）</w:t>
      </w:r>
    </w:p>
    <w:p w:rsidR="002F44A9" w:rsidRPr="00FC0716" w:rsidRDefault="002C1B50">
      <w:pPr>
        <w:spacing w:line="460" w:lineRule="exact"/>
        <w:ind w:firstLineChars="200" w:firstLine="480"/>
        <w:rPr>
          <w:rFonts w:ascii="宋体" w:hAnsi="宋体" w:cs="宋体"/>
          <w:bCs/>
          <w:kern w:val="0"/>
          <w:sz w:val="24"/>
        </w:rPr>
      </w:pPr>
      <w:r w:rsidRPr="00FC0716">
        <w:rPr>
          <w:rFonts w:ascii="宋体" w:hAnsi="宋体" w:cs="宋体" w:hint="eastAsia"/>
          <w:bCs/>
          <w:kern w:val="0"/>
          <w:sz w:val="24"/>
        </w:rPr>
        <w:t>地点：</w:t>
      </w:r>
      <w:r w:rsidRPr="00FC0716">
        <w:rPr>
          <w:rFonts w:ascii="宋体" w:hAnsi="宋体" w:cs="宋体" w:hint="eastAsia"/>
          <w:sz w:val="24"/>
        </w:rPr>
        <w:t>广西政府采购云平台</w:t>
      </w:r>
      <w:r w:rsidRPr="00FC0716">
        <w:rPr>
          <w:rFonts w:ascii="宋体" w:hAnsi="宋体" w:cs="宋体" w:hint="eastAsia"/>
          <w:bCs/>
          <w:kern w:val="0"/>
          <w:sz w:val="24"/>
        </w:rPr>
        <w:t>（</w:t>
      </w:r>
      <w:r w:rsidRPr="00FC0716">
        <w:rPr>
          <w:rFonts w:ascii="宋体" w:hAnsi="宋体" w:cs="宋体" w:hint="eastAsia"/>
          <w:sz w:val="24"/>
        </w:rPr>
        <w:t>https://www.gcy.zfcg.gxzf.gov.cn/</w:t>
      </w:r>
      <w:r w:rsidRPr="00FC0716">
        <w:rPr>
          <w:rFonts w:ascii="宋体" w:hAnsi="宋体" w:cs="宋体" w:hint="eastAsia"/>
          <w:bCs/>
          <w:kern w:val="0"/>
          <w:sz w:val="24"/>
        </w:rPr>
        <w:t>）</w:t>
      </w:r>
    </w:p>
    <w:p w:rsidR="002F44A9" w:rsidRPr="00FC0716" w:rsidRDefault="002C1B50">
      <w:pPr>
        <w:spacing w:line="460" w:lineRule="exact"/>
        <w:ind w:firstLineChars="200" w:firstLine="480"/>
        <w:rPr>
          <w:rFonts w:ascii="宋体" w:hAnsi="宋体" w:cs="宋体"/>
          <w:bCs/>
          <w:kern w:val="0"/>
          <w:sz w:val="24"/>
        </w:rPr>
      </w:pPr>
      <w:r w:rsidRPr="00FC0716">
        <w:rPr>
          <w:rFonts w:ascii="宋体" w:hAnsi="宋体" w:cs="宋体" w:hint="eastAsia"/>
          <w:bCs/>
          <w:kern w:val="0"/>
          <w:sz w:val="24"/>
        </w:rPr>
        <w:t>方式：网上下载。本项目不发放纸质文件，供应商应自行在</w:t>
      </w:r>
      <w:hyperlink w:history="1"/>
      <w:r w:rsidRPr="00FC0716">
        <w:rPr>
          <w:rFonts w:ascii="宋体" w:hAnsi="宋体" w:cs="宋体" w:hint="eastAsia"/>
          <w:sz w:val="24"/>
        </w:rPr>
        <w:t>广西政府采购云平台</w:t>
      </w:r>
      <w:r w:rsidRPr="00FC0716">
        <w:rPr>
          <w:rFonts w:ascii="宋体" w:hAnsi="宋体" w:cs="宋体" w:hint="eastAsia"/>
          <w:bCs/>
          <w:kern w:val="0"/>
          <w:sz w:val="24"/>
        </w:rPr>
        <w:t>（</w:t>
      </w:r>
      <w:r w:rsidRPr="00FC0716">
        <w:rPr>
          <w:rFonts w:ascii="宋体" w:hAnsi="宋体" w:cs="宋体" w:hint="eastAsia"/>
          <w:sz w:val="24"/>
        </w:rPr>
        <w:t>https://www.gcy.zfcg.gxzf.gov.cn/</w:t>
      </w:r>
      <w:r w:rsidRPr="00FC0716">
        <w:rPr>
          <w:rFonts w:ascii="宋体" w:hAnsi="宋体" w:cs="宋体" w:hint="eastAsia"/>
          <w:bCs/>
          <w:kern w:val="0"/>
          <w:sz w:val="24"/>
        </w:rPr>
        <w:t>）下载招标文件（操</w:t>
      </w:r>
      <w:bookmarkStart w:id="21" w:name="_GoBack"/>
      <w:bookmarkEnd w:id="21"/>
      <w:r w:rsidRPr="00FC0716">
        <w:rPr>
          <w:rFonts w:ascii="宋体" w:hAnsi="宋体" w:cs="宋体" w:hint="eastAsia"/>
          <w:bCs/>
          <w:kern w:val="0"/>
          <w:sz w:val="24"/>
        </w:rPr>
        <w:t>作路径：登录</w:t>
      </w:r>
      <w:r w:rsidRPr="00FC0716">
        <w:rPr>
          <w:rFonts w:ascii="宋体" w:hAnsi="宋体" w:cs="宋体" w:hint="eastAsia"/>
          <w:sz w:val="24"/>
        </w:rPr>
        <w:t>广西政府采购云平台</w:t>
      </w:r>
      <w:r w:rsidRPr="00FC0716">
        <w:rPr>
          <w:rFonts w:ascii="宋体" w:hAnsi="宋体" w:cs="宋体" w:hint="eastAsia"/>
          <w:bCs/>
          <w:kern w:val="0"/>
          <w:sz w:val="24"/>
        </w:rPr>
        <w:t>-项目采购-获取采购文件-找到本项目-点击“申请获取采购文件”），电子投标文件制作需要基于</w:t>
      </w:r>
      <w:r w:rsidRPr="00FC0716">
        <w:rPr>
          <w:rFonts w:ascii="宋体" w:hAnsi="宋体" w:cs="宋体" w:hint="eastAsia"/>
          <w:sz w:val="24"/>
        </w:rPr>
        <w:t>广西政府采购云平台</w:t>
      </w:r>
      <w:r w:rsidRPr="00FC0716">
        <w:rPr>
          <w:rFonts w:ascii="宋体" w:hAnsi="宋体" w:cs="宋体" w:hint="eastAsia"/>
          <w:bCs/>
          <w:kern w:val="0"/>
          <w:sz w:val="24"/>
        </w:rPr>
        <w:t>获取的招标文件编制，通过其他方式获取招标文件的，将有可能导致供应商无法在</w:t>
      </w:r>
      <w:r w:rsidRPr="00FC0716">
        <w:rPr>
          <w:rFonts w:ascii="宋体" w:hAnsi="宋体" w:cs="宋体" w:hint="eastAsia"/>
          <w:sz w:val="24"/>
        </w:rPr>
        <w:t>广西政府采购云平台</w:t>
      </w:r>
      <w:r w:rsidRPr="00FC0716">
        <w:rPr>
          <w:rFonts w:ascii="宋体" w:hAnsi="宋体" w:cs="宋体" w:hint="eastAsia"/>
          <w:bCs/>
          <w:kern w:val="0"/>
          <w:sz w:val="24"/>
        </w:rPr>
        <w:t>编制及上传投标文件。</w:t>
      </w:r>
    </w:p>
    <w:p w:rsidR="002F44A9" w:rsidRPr="00FC0716" w:rsidRDefault="002C1B50">
      <w:pPr>
        <w:spacing w:line="460" w:lineRule="exact"/>
        <w:ind w:firstLineChars="200" w:firstLine="480"/>
        <w:rPr>
          <w:rFonts w:ascii="宋体" w:hAnsi="宋体" w:cs="宋体"/>
          <w:sz w:val="24"/>
        </w:rPr>
      </w:pPr>
      <w:r w:rsidRPr="00FC0716">
        <w:rPr>
          <w:rFonts w:ascii="宋体" w:hAnsi="宋体" w:cs="宋体" w:hint="eastAsia"/>
          <w:bCs/>
          <w:kern w:val="0"/>
          <w:sz w:val="24"/>
        </w:rPr>
        <w:t>售价：0元。</w:t>
      </w:r>
    </w:p>
    <w:p w:rsidR="002F44A9" w:rsidRPr="00FC0716" w:rsidRDefault="002C1B50">
      <w:pPr>
        <w:spacing w:line="460" w:lineRule="exact"/>
        <w:ind w:firstLineChars="200" w:firstLine="482"/>
        <w:rPr>
          <w:rFonts w:ascii="宋体" w:hAnsi="宋体" w:cs="宋体"/>
          <w:b/>
          <w:bCs/>
          <w:sz w:val="24"/>
        </w:rPr>
      </w:pPr>
      <w:bookmarkStart w:id="22" w:name="_Toc28359005"/>
      <w:bookmarkStart w:id="23" w:name="_Toc28359082"/>
      <w:bookmarkStart w:id="24" w:name="_Toc35393624"/>
      <w:bookmarkStart w:id="25" w:name="_Toc35393793"/>
      <w:r w:rsidRPr="00FC0716">
        <w:rPr>
          <w:rFonts w:ascii="宋体" w:hAnsi="宋体" w:cs="宋体" w:hint="eastAsia"/>
          <w:b/>
          <w:bCs/>
          <w:sz w:val="24"/>
        </w:rPr>
        <w:t>四、提交投标文件</w:t>
      </w:r>
      <w:bookmarkEnd w:id="22"/>
      <w:bookmarkEnd w:id="23"/>
      <w:r w:rsidRPr="00FC0716">
        <w:rPr>
          <w:rFonts w:ascii="宋体" w:hAnsi="宋体" w:cs="宋体" w:hint="eastAsia"/>
          <w:b/>
          <w:bCs/>
          <w:sz w:val="24"/>
        </w:rPr>
        <w:t>截止时间、开标时间和地点</w:t>
      </w:r>
      <w:bookmarkEnd w:id="24"/>
      <w:bookmarkEnd w:id="25"/>
    </w:p>
    <w:p w:rsidR="002F44A9" w:rsidRPr="00FC0716" w:rsidRDefault="002C1B50">
      <w:pPr>
        <w:spacing w:line="460" w:lineRule="exact"/>
        <w:ind w:firstLineChars="200" w:firstLine="480"/>
        <w:rPr>
          <w:rFonts w:ascii="宋体" w:hAnsi="宋体" w:cs="宋体"/>
          <w:sz w:val="24"/>
        </w:rPr>
      </w:pPr>
      <w:bookmarkStart w:id="26" w:name="_Toc35393794"/>
      <w:bookmarkStart w:id="27" w:name="_Toc35393625"/>
      <w:bookmarkStart w:id="28" w:name="_Toc28359084"/>
      <w:bookmarkStart w:id="29" w:name="_Toc28359007"/>
      <w:r w:rsidRPr="00FC0716">
        <w:rPr>
          <w:rFonts w:ascii="宋体" w:hAnsi="宋体" w:cs="宋体" w:hint="eastAsia"/>
          <w:sz w:val="24"/>
        </w:rPr>
        <w:t>1.提交投标文件截止时间：</w:t>
      </w:r>
      <w:r w:rsidRPr="00FC0716">
        <w:rPr>
          <w:rFonts w:ascii="宋体" w:hAnsi="宋体" w:cs="宋体" w:hint="eastAsia"/>
          <w:bCs/>
          <w:kern w:val="0"/>
          <w:sz w:val="24"/>
        </w:rPr>
        <w:t>202</w:t>
      </w:r>
      <w:r w:rsidRPr="00FC0716">
        <w:rPr>
          <w:rFonts w:ascii="宋体" w:hAnsi="宋体" w:cs="宋体"/>
          <w:bCs/>
          <w:kern w:val="0"/>
          <w:sz w:val="24"/>
        </w:rPr>
        <w:t>5</w:t>
      </w:r>
      <w:r w:rsidRPr="00FC0716">
        <w:rPr>
          <w:rFonts w:ascii="宋体" w:hAnsi="宋体" w:cs="宋体"/>
          <w:sz w:val="24"/>
        </w:rPr>
        <w:t>年</w:t>
      </w:r>
      <w:r w:rsidRPr="00FC0716">
        <w:rPr>
          <w:rFonts w:ascii="宋体" w:hAnsi="宋体" w:cs="宋体" w:hint="eastAsia"/>
          <w:sz w:val="24"/>
        </w:rPr>
        <w:t>11</w:t>
      </w:r>
      <w:r w:rsidRPr="00FC0716">
        <w:rPr>
          <w:rFonts w:ascii="宋体" w:hAnsi="宋体" w:cs="宋体"/>
          <w:sz w:val="24"/>
        </w:rPr>
        <w:t>月</w:t>
      </w:r>
      <w:r w:rsidRPr="00FC0716">
        <w:rPr>
          <w:rFonts w:ascii="宋体" w:hAnsi="宋体" w:cs="宋体" w:hint="eastAsia"/>
          <w:sz w:val="24"/>
        </w:rPr>
        <w:t>18</w:t>
      </w:r>
      <w:r w:rsidRPr="00FC0716">
        <w:rPr>
          <w:rFonts w:ascii="宋体" w:hAnsi="宋体" w:cs="宋体"/>
          <w:sz w:val="24"/>
        </w:rPr>
        <w:t>日9</w:t>
      </w:r>
      <w:r w:rsidRPr="00FC0716">
        <w:rPr>
          <w:rFonts w:ascii="宋体" w:hAnsi="宋体" w:cs="宋体" w:hint="eastAsia"/>
          <w:sz w:val="24"/>
        </w:rPr>
        <w:t>时</w:t>
      </w:r>
      <w:r w:rsidRPr="00FC0716">
        <w:rPr>
          <w:rFonts w:ascii="宋体" w:hAnsi="宋体" w:cs="宋体"/>
          <w:sz w:val="24"/>
        </w:rPr>
        <w:t>3</w:t>
      </w:r>
      <w:r w:rsidRPr="00FC0716">
        <w:rPr>
          <w:rFonts w:ascii="宋体" w:hAnsi="宋体" w:cs="宋体" w:hint="eastAsia"/>
          <w:sz w:val="24"/>
        </w:rPr>
        <w:t>0分（北京时间）</w:t>
      </w:r>
    </w:p>
    <w:p w:rsidR="002F44A9" w:rsidRPr="00FC0716" w:rsidRDefault="002C1B50">
      <w:pPr>
        <w:spacing w:line="460" w:lineRule="exact"/>
        <w:ind w:firstLineChars="200" w:firstLine="480"/>
        <w:rPr>
          <w:rFonts w:ascii="宋体" w:hAnsi="宋体" w:cs="宋体"/>
          <w:sz w:val="24"/>
        </w:rPr>
      </w:pPr>
      <w:r w:rsidRPr="00FC0716">
        <w:rPr>
          <w:rFonts w:ascii="宋体" w:hAnsi="宋体" w:cs="宋体" w:hint="eastAsia"/>
          <w:sz w:val="24"/>
        </w:rPr>
        <w:t>2.开标时间：</w:t>
      </w:r>
      <w:r w:rsidR="00FD64F6" w:rsidRPr="00FC0716">
        <w:rPr>
          <w:rFonts w:ascii="宋体" w:hAnsi="宋体" w:cs="宋体" w:hint="eastAsia"/>
          <w:bCs/>
          <w:kern w:val="0"/>
          <w:sz w:val="24"/>
        </w:rPr>
        <w:t>2025年11月18日9时30分</w:t>
      </w:r>
      <w:r w:rsidRPr="00FC0716">
        <w:rPr>
          <w:rFonts w:ascii="宋体" w:hAnsi="宋体" w:cs="宋体" w:hint="eastAsia"/>
          <w:sz w:val="24"/>
        </w:rPr>
        <w:t>（北京时间）</w:t>
      </w:r>
    </w:p>
    <w:p w:rsidR="002F44A9" w:rsidRPr="00FC0716" w:rsidRDefault="002C1B50">
      <w:pPr>
        <w:spacing w:line="460" w:lineRule="exact"/>
        <w:ind w:firstLineChars="200" w:firstLine="480"/>
        <w:rPr>
          <w:rFonts w:ascii="宋体" w:hAnsi="宋体" w:cs="宋体"/>
          <w:sz w:val="24"/>
        </w:rPr>
      </w:pPr>
      <w:r w:rsidRPr="00FC0716">
        <w:rPr>
          <w:rFonts w:ascii="宋体" w:hAnsi="宋体" w:cs="宋体"/>
          <w:sz w:val="24"/>
        </w:rPr>
        <w:t>3</w:t>
      </w:r>
      <w:r w:rsidRPr="00FC0716">
        <w:rPr>
          <w:rFonts w:ascii="宋体" w:hAnsi="宋体" w:cs="宋体" w:hint="eastAsia"/>
          <w:sz w:val="24"/>
        </w:rPr>
        <w:t>.地点：广西政府采购云平台电子开标大厅。</w:t>
      </w:r>
    </w:p>
    <w:p w:rsidR="002F44A9" w:rsidRPr="00FC0716" w:rsidRDefault="002C1B50">
      <w:pPr>
        <w:widowControl/>
        <w:spacing w:line="460" w:lineRule="exact"/>
        <w:ind w:firstLineChars="200" w:firstLine="482"/>
        <w:rPr>
          <w:rFonts w:ascii="宋体" w:hAnsi="宋体" w:cs="宋体"/>
          <w:b/>
          <w:sz w:val="24"/>
        </w:rPr>
      </w:pPr>
      <w:r w:rsidRPr="00FC0716">
        <w:rPr>
          <w:rFonts w:ascii="宋体" w:hAnsi="宋体" w:cs="宋体" w:hint="eastAsia"/>
          <w:b/>
          <w:sz w:val="24"/>
        </w:rPr>
        <w:t>五、开启</w:t>
      </w:r>
    </w:p>
    <w:p w:rsidR="002F44A9" w:rsidRPr="00FC0716" w:rsidRDefault="002C1B50">
      <w:pPr>
        <w:spacing w:line="460" w:lineRule="exact"/>
        <w:ind w:firstLineChars="200" w:firstLine="480"/>
        <w:rPr>
          <w:rFonts w:ascii="宋体" w:hAnsi="宋体" w:cs="宋体"/>
          <w:bCs/>
          <w:sz w:val="24"/>
          <w:u w:val="single"/>
        </w:rPr>
      </w:pPr>
      <w:r w:rsidRPr="00FC0716">
        <w:rPr>
          <w:rFonts w:ascii="宋体" w:hAnsi="宋体" w:cs="宋体" w:hint="eastAsia"/>
          <w:sz w:val="24"/>
        </w:rPr>
        <w:t>1</w:t>
      </w:r>
      <w:r w:rsidRPr="00FC0716">
        <w:rPr>
          <w:rFonts w:ascii="宋体" w:hAnsi="宋体" w:hint="eastAsia"/>
          <w:sz w:val="24"/>
        </w:rPr>
        <w:t>.投标</w:t>
      </w:r>
      <w:r w:rsidRPr="00FC0716">
        <w:rPr>
          <w:rFonts w:ascii="宋体" w:hAnsi="宋体" w:cs="宋体" w:hint="eastAsia"/>
          <w:sz w:val="24"/>
        </w:rPr>
        <w:t>文件开启时间：</w:t>
      </w:r>
      <w:r w:rsidRPr="00FC0716">
        <w:rPr>
          <w:rFonts w:ascii="宋体" w:hAnsi="宋体" w:cs="宋体" w:hint="eastAsia"/>
          <w:bCs/>
          <w:kern w:val="0"/>
          <w:sz w:val="24"/>
        </w:rPr>
        <w:t>202</w:t>
      </w:r>
      <w:r w:rsidRPr="00FC0716">
        <w:rPr>
          <w:rFonts w:ascii="宋体" w:hAnsi="宋体" w:cs="宋体"/>
          <w:bCs/>
          <w:kern w:val="0"/>
          <w:sz w:val="24"/>
        </w:rPr>
        <w:t>5</w:t>
      </w:r>
      <w:r w:rsidRPr="00FC0716">
        <w:rPr>
          <w:rFonts w:ascii="宋体" w:hAnsi="宋体" w:cs="宋体"/>
          <w:sz w:val="24"/>
        </w:rPr>
        <w:t>年</w:t>
      </w:r>
      <w:r w:rsidRPr="00FC0716">
        <w:rPr>
          <w:rFonts w:ascii="宋体" w:hAnsi="宋体" w:cs="宋体" w:hint="eastAsia"/>
          <w:sz w:val="24"/>
        </w:rPr>
        <w:t>11</w:t>
      </w:r>
      <w:r w:rsidRPr="00FC0716">
        <w:rPr>
          <w:rFonts w:ascii="宋体" w:hAnsi="宋体" w:cs="宋体"/>
          <w:sz w:val="24"/>
        </w:rPr>
        <w:t>月</w:t>
      </w:r>
      <w:r w:rsidRPr="00FC0716">
        <w:rPr>
          <w:rFonts w:ascii="宋体" w:hAnsi="宋体" w:cs="宋体" w:hint="eastAsia"/>
          <w:sz w:val="24"/>
        </w:rPr>
        <w:t>18</w:t>
      </w:r>
      <w:r w:rsidRPr="00FC0716">
        <w:rPr>
          <w:rFonts w:ascii="宋体" w:hAnsi="宋体" w:cs="宋体"/>
          <w:sz w:val="24"/>
        </w:rPr>
        <w:t>日</w:t>
      </w:r>
      <w:r w:rsidRPr="00FC0716">
        <w:rPr>
          <w:rFonts w:ascii="宋体" w:hAnsi="宋体" w:cs="宋体"/>
          <w:bCs/>
          <w:kern w:val="0"/>
          <w:sz w:val="24"/>
        </w:rPr>
        <w:t>9</w:t>
      </w:r>
      <w:r w:rsidRPr="00FC0716">
        <w:rPr>
          <w:rFonts w:ascii="宋体" w:hAnsi="宋体" w:cs="宋体" w:hint="eastAsia"/>
          <w:bCs/>
          <w:kern w:val="0"/>
          <w:sz w:val="24"/>
        </w:rPr>
        <w:t>时</w:t>
      </w:r>
      <w:r w:rsidRPr="00FC0716">
        <w:rPr>
          <w:rFonts w:ascii="宋体" w:hAnsi="宋体" w:cs="宋体"/>
          <w:bCs/>
          <w:kern w:val="0"/>
          <w:sz w:val="24"/>
        </w:rPr>
        <w:t>3</w:t>
      </w:r>
      <w:r w:rsidRPr="00FC0716">
        <w:rPr>
          <w:rFonts w:ascii="宋体" w:hAnsi="宋体" w:cs="宋体" w:hint="eastAsia"/>
          <w:bCs/>
          <w:kern w:val="0"/>
          <w:sz w:val="24"/>
        </w:rPr>
        <w:t>0分（北京时间）</w:t>
      </w:r>
    </w:p>
    <w:p w:rsidR="002F44A9" w:rsidRPr="00FC0716" w:rsidRDefault="002C1B50">
      <w:pPr>
        <w:spacing w:line="460" w:lineRule="exact"/>
        <w:ind w:firstLineChars="200" w:firstLine="480"/>
      </w:pPr>
      <w:r w:rsidRPr="00FC0716">
        <w:rPr>
          <w:rFonts w:ascii="宋体" w:hAnsi="宋体" w:cs="宋体" w:hint="eastAsia"/>
          <w:sz w:val="24"/>
        </w:rPr>
        <w:t>2</w:t>
      </w:r>
      <w:r w:rsidRPr="00FC0716">
        <w:rPr>
          <w:rFonts w:ascii="宋体" w:hAnsi="宋体" w:hint="eastAsia"/>
          <w:sz w:val="24"/>
        </w:rPr>
        <w:t>.</w:t>
      </w:r>
      <w:r w:rsidRPr="00FC0716">
        <w:rPr>
          <w:rFonts w:ascii="宋体" w:hAnsi="宋体" w:cs="宋体" w:hint="eastAsia"/>
          <w:sz w:val="24"/>
        </w:rPr>
        <w:t>地点：本项目将在广西政府采购云平台电子开标大厅解密、开启。</w:t>
      </w:r>
    </w:p>
    <w:p w:rsidR="002F44A9" w:rsidRPr="00FC0716" w:rsidRDefault="002C1B50">
      <w:pPr>
        <w:spacing w:line="460" w:lineRule="exact"/>
        <w:ind w:firstLineChars="200" w:firstLine="482"/>
        <w:rPr>
          <w:rFonts w:ascii="宋体" w:hAnsi="宋体" w:cs="宋体"/>
          <w:b/>
          <w:bCs/>
          <w:sz w:val="24"/>
        </w:rPr>
      </w:pPr>
      <w:r w:rsidRPr="00FC0716">
        <w:rPr>
          <w:rFonts w:ascii="宋体" w:hAnsi="宋体" w:cs="宋体" w:hint="eastAsia"/>
          <w:b/>
          <w:bCs/>
          <w:sz w:val="24"/>
        </w:rPr>
        <w:t>六、公告期限</w:t>
      </w:r>
      <w:bookmarkEnd w:id="26"/>
      <w:bookmarkEnd w:id="27"/>
      <w:bookmarkEnd w:id="28"/>
      <w:bookmarkEnd w:id="29"/>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自本公告发布之日起5个工作日。</w:t>
      </w:r>
    </w:p>
    <w:p w:rsidR="002F44A9" w:rsidRPr="00FC0716" w:rsidRDefault="002C1B50">
      <w:pPr>
        <w:spacing w:line="460" w:lineRule="exact"/>
        <w:ind w:firstLineChars="200" w:firstLine="482"/>
        <w:rPr>
          <w:rFonts w:ascii="宋体" w:hAnsi="宋体" w:cs="宋体"/>
          <w:b/>
          <w:bCs/>
          <w:sz w:val="24"/>
        </w:rPr>
      </w:pPr>
      <w:bookmarkStart w:id="30" w:name="_Hlk37429674"/>
      <w:r w:rsidRPr="00FC0716">
        <w:rPr>
          <w:rFonts w:ascii="宋体" w:hAnsi="宋体" w:cs="宋体" w:hint="eastAsia"/>
          <w:b/>
          <w:bCs/>
          <w:sz w:val="24"/>
        </w:rPr>
        <w:t>七、其他补充事宜：</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2.根据财政部《关于在政府采购活动中查询及使用信用记录有关问题的通知》（财库〔2016〕</w:t>
      </w:r>
      <w:r w:rsidRPr="00FC0716">
        <w:rPr>
          <w:rFonts w:ascii="宋体" w:hAnsi="宋体" w:cs="宋体" w:hint="eastAsia"/>
          <w:kern w:val="0"/>
          <w:sz w:val="24"/>
        </w:rPr>
        <w:lastRenderedPageBreak/>
        <w:t>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3.网上查询地址：</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中国政府采购网（ http://www.ccgp.gov.cn）</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广西壮族自治区政府采购网（ http://zfcg.gxzf.gov.cn）</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广西壮族自治区公共资源交易中心（ http://gxggzy.gxzf.gov.cn/）</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4.本项目需要落实的政府采购政策：</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（1）政府采购促进中小企业发展。</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（2）政府采购支持采用本国产品的政策。</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（3）强制采购节能产品；优先采购节能产品、环境标志产品。</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（4）政府采购促进残疾人就业政策。</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（5）政府采购支持监狱企业发展。</w:t>
      </w:r>
    </w:p>
    <w:p w:rsidR="002F44A9" w:rsidRPr="00FC0716" w:rsidRDefault="002C1B50">
      <w:pPr>
        <w:widowControl/>
        <w:spacing w:line="460" w:lineRule="exact"/>
        <w:ind w:firstLineChars="200" w:firstLine="480"/>
        <w:rPr>
          <w:rFonts w:ascii="宋体" w:hAnsi="宋体" w:cs="宋体"/>
          <w:sz w:val="24"/>
        </w:rPr>
      </w:pPr>
      <w:r w:rsidRPr="00FC0716">
        <w:rPr>
          <w:rFonts w:ascii="宋体" w:hAnsi="宋体" w:cs="宋体" w:hint="eastAsia"/>
          <w:sz w:val="24"/>
        </w:rPr>
        <w:t>5.投标注意事项：</w:t>
      </w:r>
    </w:p>
    <w:p w:rsidR="002F44A9" w:rsidRPr="00FC0716" w:rsidRDefault="002C1B50">
      <w:pPr>
        <w:widowControl/>
        <w:spacing w:line="460" w:lineRule="exact"/>
        <w:ind w:firstLineChars="200" w:firstLine="480"/>
        <w:rPr>
          <w:rFonts w:ascii="宋体" w:hAnsi="宋体" w:cs="宋体"/>
          <w:bCs/>
          <w:sz w:val="24"/>
        </w:rPr>
      </w:pPr>
      <w:r w:rsidRPr="00FC0716">
        <w:rPr>
          <w:rFonts w:ascii="宋体" w:hAnsi="宋体" w:cs="宋体" w:hint="eastAsia"/>
          <w:sz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FC0716">
        <w:rPr>
          <w:rFonts w:ascii="宋体" w:hAnsi="宋体" w:cs="宋体" w:hint="eastAsia"/>
          <w:b/>
          <w:sz w:val="24"/>
        </w:rPr>
        <w:t>供应商在广西政府采购云平台提交电子版投标文件时，请填写参加远程开标活动经办人联系方式。</w:t>
      </w:r>
    </w:p>
    <w:p w:rsidR="002F44A9" w:rsidRPr="00FC0716" w:rsidRDefault="002C1B50">
      <w:pPr>
        <w:widowControl/>
        <w:spacing w:line="460" w:lineRule="exact"/>
        <w:ind w:firstLineChars="200" w:firstLine="480"/>
        <w:rPr>
          <w:rFonts w:ascii="宋体" w:hAnsi="宋体" w:cs="宋体"/>
          <w:sz w:val="24"/>
        </w:rPr>
      </w:pPr>
      <w:r w:rsidRPr="00FC0716">
        <w:rPr>
          <w:rFonts w:ascii="宋体" w:hAnsi="宋体" w:cs="宋体" w:hint="eastAsia"/>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2F44A9" w:rsidRPr="00FC0716" w:rsidRDefault="002C1B50">
      <w:pPr>
        <w:widowControl/>
        <w:spacing w:line="460" w:lineRule="exact"/>
        <w:ind w:firstLineChars="200" w:firstLine="480"/>
        <w:rPr>
          <w:rFonts w:ascii="宋体" w:hAnsi="宋体" w:cs="宋体"/>
          <w:sz w:val="24"/>
        </w:rPr>
      </w:pPr>
      <w:r w:rsidRPr="00FC0716">
        <w:rPr>
          <w:rFonts w:ascii="宋体" w:hAnsi="宋体" w:cs="宋体" w:hint="eastAsia"/>
          <w:sz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2F44A9" w:rsidRPr="00FC0716" w:rsidRDefault="002C1B50">
      <w:pPr>
        <w:widowControl/>
        <w:spacing w:line="460" w:lineRule="exact"/>
        <w:ind w:firstLineChars="200" w:firstLine="480"/>
        <w:rPr>
          <w:rFonts w:ascii="宋体" w:hAnsi="宋体" w:cs="宋体"/>
          <w:sz w:val="24"/>
        </w:rPr>
      </w:pPr>
      <w:r w:rsidRPr="00FC0716">
        <w:rPr>
          <w:rFonts w:ascii="宋体" w:hAnsi="宋体" w:cs="宋体" w:hint="eastAsia"/>
          <w:sz w:val="24"/>
        </w:rPr>
        <w:t>（4）为确保网上操作合法、有效和安全，请投标人确保在电子投标过程中能够对相关数据电文进行加密和使用电子签章，妥善保管CA数字证书并使用有效的CA数字证书参与整个采购活动。</w:t>
      </w:r>
    </w:p>
    <w:p w:rsidR="002F44A9" w:rsidRPr="00FC0716" w:rsidRDefault="002C1B50">
      <w:pPr>
        <w:widowControl/>
        <w:spacing w:line="460" w:lineRule="exact"/>
        <w:ind w:firstLineChars="200" w:firstLine="482"/>
        <w:rPr>
          <w:rFonts w:ascii="楷体" w:eastAsia="楷体" w:hAnsi="楷体" w:cs="宋体"/>
          <w:sz w:val="24"/>
        </w:rPr>
      </w:pPr>
      <w:r w:rsidRPr="00FC0716">
        <w:rPr>
          <w:rFonts w:ascii="楷体" w:eastAsia="楷体" w:hAnsi="楷体" w:cs="宋体" w:hint="eastAsia"/>
          <w:b/>
          <w:bCs/>
          <w:sz w:val="24"/>
        </w:rPr>
        <w:lastRenderedPageBreak/>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2F44A9" w:rsidRPr="00FC0716" w:rsidRDefault="002C1B50">
      <w:pPr>
        <w:widowControl/>
        <w:spacing w:line="460" w:lineRule="exact"/>
        <w:ind w:firstLineChars="200" w:firstLine="480"/>
        <w:rPr>
          <w:rFonts w:ascii="宋体" w:hAnsi="宋体" w:cs="宋体"/>
          <w:kern w:val="0"/>
          <w:sz w:val="24"/>
        </w:rPr>
      </w:pPr>
      <w:r w:rsidRPr="00FC0716">
        <w:rPr>
          <w:rFonts w:ascii="宋体" w:hAnsi="宋体" w:cs="宋体" w:hint="eastAsia"/>
          <w:sz w:val="24"/>
        </w:rPr>
        <w:t>6.CA证书在线解密：供应商投标时，需携带制作投标文件时用来加</w:t>
      </w:r>
      <w:r w:rsidRPr="00FC0716">
        <w:rPr>
          <w:rFonts w:ascii="宋体" w:hAnsi="宋体" w:cs="宋体" w:hint="eastAsia"/>
          <w:kern w:val="0"/>
          <w:sz w:val="24"/>
        </w:rPr>
        <w:t>密的有效数字证书（CA认证）登录</w:t>
      </w:r>
      <w:r w:rsidRPr="00FC0716">
        <w:rPr>
          <w:rFonts w:ascii="宋体" w:hAnsi="宋体" w:cs="宋体" w:hint="eastAsia"/>
          <w:sz w:val="24"/>
        </w:rPr>
        <w:t>广西政府采购云平台</w:t>
      </w:r>
      <w:r w:rsidRPr="00FC0716">
        <w:rPr>
          <w:rFonts w:ascii="宋体" w:hAnsi="宋体" w:cs="宋体" w:hint="eastAsia"/>
          <w:kern w:val="0"/>
          <w:sz w:val="24"/>
        </w:rPr>
        <w:t>电子开标大厅现场按规定时间对加密的投标文件进行解密，否则后果自负。</w:t>
      </w:r>
    </w:p>
    <w:p w:rsidR="002F44A9" w:rsidRPr="00FC0716" w:rsidRDefault="002C1B50">
      <w:pPr>
        <w:spacing w:line="460" w:lineRule="exact"/>
        <w:ind w:firstLineChars="200" w:firstLine="480"/>
        <w:rPr>
          <w:rFonts w:ascii="宋体" w:hAnsi="宋体" w:cs="宋体"/>
          <w:kern w:val="0"/>
          <w:sz w:val="24"/>
        </w:rPr>
      </w:pPr>
      <w:r w:rsidRPr="00FC0716">
        <w:rPr>
          <w:rFonts w:ascii="宋体" w:hAnsi="宋体" w:cs="宋体" w:hint="eastAsia"/>
          <w:kern w:val="0"/>
          <w:sz w:val="24"/>
        </w:rPr>
        <w:t>7.若对项目采购电子交易系统操作有疑问，可登录</w:t>
      </w:r>
      <w:r w:rsidRPr="00FC0716">
        <w:rPr>
          <w:rFonts w:ascii="宋体" w:hAnsi="宋体" w:cs="宋体" w:hint="eastAsia"/>
          <w:sz w:val="24"/>
        </w:rPr>
        <w:t>广西政府采购云平台</w:t>
      </w:r>
      <w:r w:rsidRPr="00FC0716">
        <w:rPr>
          <w:rFonts w:ascii="宋体" w:hAnsi="宋体" w:cs="宋体" w:hint="eastAsia"/>
          <w:kern w:val="0"/>
          <w:sz w:val="24"/>
        </w:rPr>
        <w:t>（</w:t>
      </w:r>
      <w:r w:rsidRPr="00FC0716">
        <w:rPr>
          <w:rFonts w:ascii="宋体" w:hAnsi="宋体" w:cs="宋体" w:hint="eastAsia"/>
          <w:sz w:val="24"/>
        </w:rPr>
        <w:t>https://www.gcy.zfcg.gxzf.gov.cn/</w:t>
      </w:r>
      <w:r w:rsidRPr="00FC0716">
        <w:rPr>
          <w:rFonts w:ascii="宋体" w:hAnsi="宋体" w:cs="宋体" w:hint="eastAsia"/>
          <w:kern w:val="0"/>
          <w:sz w:val="24"/>
        </w:rPr>
        <w:t>），点击右侧咨询小采，获取采小蜜智能服务管家帮助，或拨打</w:t>
      </w:r>
      <w:r w:rsidRPr="00FC0716">
        <w:rPr>
          <w:rFonts w:ascii="宋体" w:hAnsi="宋体" w:cs="宋体" w:hint="eastAsia"/>
          <w:sz w:val="24"/>
        </w:rPr>
        <w:t>广西政府采购云平台</w:t>
      </w:r>
      <w:r w:rsidRPr="00FC0716">
        <w:rPr>
          <w:rFonts w:ascii="宋体" w:hAnsi="宋体" w:cs="宋体" w:hint="eastAsia"/>
          <w:kern w:val="0"/>
          <w:sz w:val="24"/>
        </w:rPr>
        <w:t>服务热线</w:t>
      </w:r>
      <w:r w:rsidRPr="00FC0716">
        <w:rPr>
          <w:rFonts w:ascii="宋体" w:hAnsi="宋体" w:cs="宋体"/>
          <w:kern w:val="0"/>
          <w:sz w:val="24"/>
        </w:rPr>
        <w:t>95763</w:t>
      </w:r>
      <w:r w:rsidRPr="00FC0716">
        <w:rPr>
          <w:rFonts w:ascii="宋体" w:hAnsi="宋体" w:cs="宋体" w:hint="eastAsia"/>
          <w:kern w:val="0"/>
          <w:sz w:val="24"/>
        </w:rPr>
        <w:t>或0771-3381253获取热线服务帮助。</w:t>
      </w:r>
      <w:bookmarkEnd w:id="30"/>
    </w:p>
    <w:p w:rsidR="002F44A9" w:rsidRPr="00FC0716" w:rsidRDefault="002C1B50">
      <w:pPr>
        <w:spacing w:line="460" w:lineRule="exact"/>
        <w:ind w:firstLineChars="200" w:firstLine="482"/>
        <w:rPr>
          <w:rFonts w:ascii="宋体" w:hAnsi="宋体" w:cs="宋体"/>
          <w:b/>
          <w:bCs/>
          <w:sz w:val="24"/>
        </w:rPr>
      </w:pPr>
      <w:bookmarkStart w:id="31" w:name="_Toc35393627"/>
      <w:bookmarkStart w:id="32" w:name="_Toc35393796"/>
      <w:bookmarkStart w:id="33" w:name="_Toc28359085"/>
      <w:bookmarkStart w:id="34" w:name="_Toc28359008"/>
      <w:r w:rsidRPr="00FC0716">
        <w:rPr>
          <w:rFonts w:ascii="宋体" w:hAnsi="宋体" w:cs="宋体" w:hint="eastAsia"/>
          <w:b/>
          <w:bCs/>
          <w:sz w:val="24"/>
        </w:rPr>
        <w:t>八、对本次招标提出询问，请按以下方式联系。</w:t>
      </w:r>
      <w:bookmarkEnd w:id="31"/>
      <w:bookmarkEnd w:id="32"/>
      <w:bookmarkEnd w:id="33"/>
      <w:bookmarkEnd w:id="34"/>
    </w:p>
    <w:p w:rsidR="002F44A9" w:rsidRPr="00FC0716" w:rsidRDefault="002C1B50">
      <w:pPr>
        <w:spacing w:line="460" w:lineRule="exact"/>
        <w:ind w:firstLineChars="270" w:firstLine="648"/>
        <w:jc w:val="left"/>
        <w:rPr>
          <w:rFonts w:ascii="宋体" w:hAnsi="宋体" w:cs="宋体"/>
          <w:sz w:val="24"/>
        </w:rPr>
      </w:pPr>
      <w:r w:rsidRPr="00FC0716">
        <w:rPr>
          <w:rFonts w:ascii="宋体" w:hAnsi="宋体" w:cs="宋体" w:hint="eastAsia"/>
          <w:sz w:val="24"/>
        </w:rPr>
        <w:t>1.采购人信息</w:t>
      </w:r>
    </w:p>
    <w:p w:rsidR="002F44A9" w:rsidRPr="00FC0716" w:rsidRDefault="002C1B50">
      <w:pPr>
        <w:spacing w:line="460" w:lineRule="exact"/>
        <w:ind w:firstLineChars="270" w:firstLine="648"/>
        <w:jc w:val="left"/>
        <w:rPr>
          <w:rFonts w:ascii="宋体" w:hAnsi="宋体" w:cs="宋体"/>
          <w:sz w:val="24"/>
        </w:rPr>
      </w:pPr>
      <w:r w:rsidRPr="00FC0716">
        <w:rPr>
          <w:rFonts w:ascii="宋体" w:hAnsi="宋体" w:cs="宋体" w:hint="eastAsia"/>
          <w:sz w:val="24"/>
        </w:rPr>
        <w:t xml:space="preserve">名 称：广西交通职业技术学院  地址：南宁市兴宁区昆仑大道1258号 </w:t>
      </w:r>
    </w:p>
    <w:p w:rsidR="002F44A9" w:rsidRPr="00FC0716" w:rsidRDefault="002C1B50">
      <w:pPr>
        <w:spacing w:line="460" w:lineRule="exact"/>
        <w:ind w:firstLineChars="270" w:firstLine="648"/>
        <w:jc w:val="left"/>
        <w:rPr>
          <w:rFonts w:ascii="宋体" w:hAnsi="宋体" w:cs="宋体"/>
          <w:sz w:val="24"/>
        </w:rPr>
      </w:pPr>
      <w:r w:rsidRPr="00FC0716">
        <w:rPr>
          <w:rFonts w:ascii="宋体" w:hAnsi="宋体" w:cs="宋体" w:hint="eastAsia"/>
          <w:sz w:val="24"/>
        </w:rPr>
        <w:t xml:space="preserve">联系人：汪文琪         联系电话：0771- 5650225 　　　</w:t>
      </w:r>
    </w:p>
    <w:p w:rsidR="002F44A9" w:rsidRPr="00FC0716" w:rsidRDefault="002C1B50">
      <w:pPr>
        <w:spacing w:line="460" w:lineRule="exact"/>
        <w:ind w:firstLineChars="270" w:firstLine="648"/>
        <w:jc w:val="left"/>
        <w:rPr>
          <w:rFonts w:ascii="宋体" w:hAnsi="宋体" w:cs="宋体"/>
          <w:sz w:val="24"/>
        </w:rPr>
      </w:pPr>
      <w:r w:rsidRPr="00FC0716">
        <w:rPr>
          <w:rFonts w:ascii="宋体" w:hAnsi="宋体" w:cs="宋体" w:hint="eastAsia"/>
          <w:sz w:val="24"/>
        </w:rPr>
        <w:t>2.采购代理机构信息</w:t>
      </w:r>
    </w:p>
    <w:p w:rsidR="002F44A9" w:rsidRPr="00FC0716" w:rsidRDefault="002C1B50">
      <w:pPr>
        <w:spacing w:line="460" w:lineRule="exact"/>
        <w:ind w:firstLineChars="270" w:firstLine="648"/>
        <w:jc w:val="left"/>
        <w:rPr>
          <w:rFonts w:ascii="宋体" w:hAnsi="宋体" w:cs="宋体"/>
          <w:sz w:val="24"/>
        </w:rPr>
      </w:pPr>
      <w:r w:rsidRPr="00FC0716">
        <w:rPr>
          <w:rFonts w:ascii="宋体" w:hAnsi="宋体" w:cs="宋体" w:hint="eastAsia"/>
          <w:sz w:val="24"/>
        </w:rPr>
        <w:t xml:space="preserve">名 称：云之龙咨询集团有限公司 </w:t>
      </w:r>
    </w:p>
    <w:p w:rsidR="002F44A9" w:rsidRPr="00FC0716" w:rsidRDefault="002C1B50">
      <w:pPr>
        <w:spacing w:line="460" w:lineRule="exact"/>
        <w:ind w:firstLineChars="270" w:firstLine="648"/>
        <w:jc w:val="left"/>
        <w:rPr>
          <w:rFonts w:ascii="宋体" w:hAnsi="宋体" w:cs="宋体"/>
          <w:sz w:val="24"/>
        </w:rPr>
      </w:pPr>
      <w:r w:rsidRPr="00FC0716">
        <w:rPr>
          <w:rFonts w:ascii="宋体" w:hAnsi="宋体" w:cs="宋体" w:hint="eastAsia"/>
          <w:sz w:val="24"/>
        </w:rPr>
        <w:t xml:space="preserve">地　址：广西壮族自治区南宁市良庆区云英路15号3号楼云之龙咨询集团大厦6楼/530201 </w:t>
      </w:r>
    </w:p>
    <w:p w:rsidR="002F44A9" w:rsidRPr="00FC0716" w:rsidRDefault="002C1B50">
      <w:pPr>
        <w:spacing w:line="460" w:lineRule="exact"/>
        <w:ind w:firstLineChars="270" w:firstLine="648"/>
        <w:rPr>
          <w:rFonts w:ascii="宋体" w:hAnsi="宋体" w:cs="宋体"/>
          <w:sz w:val="24"/>
        </w:rPr>
      </w:pPr>
      <w:r w:rsidRPr="00FC0716">
        <w:rPr>
          <w:rFonts w:ascii="宋体" w:hAnsi="宋体" w:cs="宋体" w:hint="eastAsia"/>
          <w:sz w:val="24"/>
        </w:rPr>
        <w:t>联系人：刘健   联系电话：0771-2611898、2618118、2618199</w:t>
      </w:r>
      <w:bookmarkStart w:id="35" w:name="_Toc28359010"/>
      <w:bookmarkStart w:id="36" w:name="_Toc28359087"/>
      <w:r w:rsidRPr="00FC0716">
        <w:rPr>
          <w:rFonts w:ascii="宋体" w:hAnsi="宋体" w:cs="宋体" w:hint="eastAsia"/>
          <w:sz w:val="24"/>
        </w:rPr>
        <w:t xml:space="preserve"> </w:t>
      </w:r>
    </w:p>
    <w:p w:rsidR="002F44A9" w:rsidRPr="00FC0716" w:rsidRDefault="002C1B50">
      <w:pPr>
        <w:spacing w:line="460" w:lineRule="exact"/>
        <w:ind w:firstLineChars="270" w:firstLine="648"/>
        <w:rPr>
          <w:rFonts w:ascii="宋体" w:hAnsi="宋体" w:cs="宋体"/>
          <w:sz w:val="24"/>
        </w:rPr>
      </w:pPr>
      <w:r w:rsidRPr="00FC0716">
        <w:rPr>
          <w:rFonts w:ascii="宋体" w:hAnsi="宋体" w:cs="宋体" w:hint="eastAsia"/>
          <w:sz w:val="24"/>
        </w:rPr>
        <w:t>3.项目联系方式</w:t>
      </w:r>
      <w:bookmarkEnd w:id="35"/>
      <w:bookmarkEnd w:id="36"/>
    </w:p>
    <w:p w:rsidR="002F44A9" w:rsidRPr="00FC0716" w:rsidRDefault="002C1B50">
      <w:pPr>
        <w:spacing w:line="460" w:lineRule="exact"/>
        <w:ind w:leftChars="200" w:left="420" w:firstLineChars="91" w:firstLine="218"/>
        <w:rPr>
          <w:rFonts w:ascii="宋体" w:hAnsi="宋体" w:cs="宋体"/>
          <w:sz w:val="24"/>
        </w:rPr>
      </w:pPr>
      <w:r w:rsidRPr="00FC0716">
        <w:rPr>
          <w:rFonts w:ascii="宋体" w:hAnsi="宋体" w:cs="宋体" w:hint="eastAsia"/>
          <w:sz w:val="24"/>
        </w:rPr>
        <w:t>项目联系人：刘健      电　话：0771-2611898、2618118、2618199</w:t>
      </w:r>
      <w:r w:rsidRPr="00FC0716">
        <w:rPr>
          <w:rFonts w:ascii="宋体" w:hAnsi="宋体" w:cs="宋体"/>
          <w:sz w:val="24"/>
        </w:rPr>
        <w:t xml:space="preserve">  </w:t>
      </w:r>
    </w:p>
    <w:p w:rsidR="002F44A9" w:rsidRPr="00FC0716" w:rsidRDefault="002F44A9">
      <w:pPr>
        <w:spacing w:line="460" w:lineRule="exact"/>
        <w:jc w:val="right"/>
        <w:rPr>
          <w:rFonts w:ascii="宋体" w:hAnsi="宋体" w:cs="宋体"/>
          <w:sz w:val="24"/>
        </w:rPr>
      </w:pPr>
    </w:p>
    <w:p w:rsidR="002F44A9" w:rsidRPr="00FC0716" w:rsidRDefault="002C1B50">
      <w:pPr>
        <w:spacing w:line="460" w:lineRule="exact"/>
        <w:ind w:right="849" w:firstLineChars="1300" w:firstLine="3120"/>
        <w:jc w:val="right"/>
        <w:rPr>
          <w:rFonts w:ascii="宋体" w:hAnsi="宋体" w:cs="宋体"/>
          <w:sz w:val="24"/>
        </w:rPr>
      </w:pPr>
      <w:r w:rsidRPr="00FC0716">
        <w:rPr>
          <w:rFonts w:ascii="宋体" w:hAnsi="宋体" w:cs="宋体" w:hint="eastAsia"/>
          <w:sz w:val="24"/>
        </w:rPr>
        <w:t>云之龙咨询集团有限公司</w:t>
      </w:r>
    </w:p>
    <w:p w:rsidR="002F44A9" w:rsidRPr="00FC0716" w:rsidRDefault="002C1B50">
      <w:pPr>
        <w:spacing w:line="460" w:lineRule="exact"/>
        <w:ind w:right="849" w:firstLineChars="1300" w:firstLine="3120"/>
        <w:jc w:val="right"/>
        <w:rPr>
          <w:rFonts w:ascii="宋体" w:hAnsi="宋体" w:cs="宋体"/>
          <w:sz w:val="24"/>
        </w:rPr>
      </w:pPr>
      <w:r w:rsidRPr="00FC0716">
        <w:rPr>
          <w:rFonts w:ascii="宋体" w:hAnsi="宋体" w:cs="宋体"/>
          <w:sz w:val="24"/>
        </w:rPr>
        <w:t>2025</w:t>
      </w:r>
      <w:r w:rsidRPr="00FC0716">
        <w:rPr>
          <w:rFonts w:ascii="宋体" w:hAnsi="宋体" w:cs="宋体" w:hint="eastAsia"/>
          <w:sz w:val="24"/>
        </w:rPr>
        <w:t xml:space="preserve">年10月28日  </w:t>
      </w:r>
      <w:bookmarkStart w:id="37" w:name="_Toc74320801"/>
      <w:r w:rsidRPr="00FC0716">
        <w:rPr>
          <w:rFonts w:ascii="宋体" w:hAnsi="宋体" w:cs="宋体" w:hint="eastAsia"/>
        </w:rPr>
        <w:br w:type="page"/>
      </w:r>
    </w:p>
    <w:p w:rsidR="002F44A9" w:rsidRPr="00FC0716" w:rsidRDefault="002C1B50">
      <w:pPr>
        <w:pStyle w:val="1"/>
        <w:spacing w:line="240" w:lineRule="auto"/>
        <w:jc w:val="center"/>
        <w:rPr>
          <w:rFonts w:ascii="宋体" w:hAnsi="宋体" w:cs="宋体"/>
        </w:rPr>
      </w:pPr>
      <w:bookmarkStart w:id="38" w:name="_Toc202457724"/>
      <w:r w:rsidRPr="00FC0716">
        <w:rPr>
          <w:rFonts w:ascii="宋体" w:hAnsi="宋体" w:cs="宋体" w:hint="eastAsia"/>
        </w:rPr>
        <w:lastRenderedPageBreak/>
        <w:t>第二章  采购需求</w:t>
      </w:r>
      <w:bookmarkEnd w:id="37"/>
      <w:bookmarkEnd w:id="38"/>
    </w:p>
    <w:p w:rsidR="002F44A9" w:rsidRPr="00FC0716" w:rsidRDefault="002C1B50">
      <w:pPr>
        <w:jc w:val="left"/>
        <w:rPr>
          <w:rFonts w:ascii="宋体" w:hAnsi="宋体" w:cs="宋体"/>
          <w:bCs/>
          <w:sz w:val="24"/>
        </w:rPr>
      </w:pPr>
      <w:bookmarkStart w:id="39" w:name="_Toc254970631"/>
      <w:bookmarkStart w:id="40" w:name="_Toc254970490"/>
      <w:r w:rsidRPr="00FC0716">
        <w:rPr>
          <w:rFonts w:ascii="宋体" w:hAnsi="宋体" w:cs="宋体" w:hint="eastAsia"/>
          <w:bCs/>
          <w:sz w:val="24"/>
        </w:rPr>
        <w:t>说明：</w:t>
      </w:r>
    </w:p>
    <w:p w:rsidR="002F44A9" w:rsidRPr="00FC0716" w:rsidRDefault="002C1B50">
      <w:pPr>
        <w:spacing w:line="360" w:lineRule="auto"/>
        <w:ind w:leftChars="-5" w:left="-10" w:rightChars="1" w:right="2" w:firstLineChars="200" w:firstLine="480"/>
        <w:rPr>
          <w:bCs/>
          <w:sz w:val="24"/>
        </w:rPr>
      </w:pPr>
      <w:r w:rsidRPr="00FC0716">
        <w:rPr>
          <w:bCs/>
          <w:sz w:val="24"/>
        </w:rPr>
        <w:t>1</w:t>
      </w:r>
      <w:r w:rsidRPr="00FC0716">
        <w:rPr>
          <w:rFonts w:hint="eastAsia"/>
          <w:bCs/>
          <w:sz w:val="24"/>
        </w:rPr>
        <w:t>．</w:t>
      </w:r>
      <w:r w:rsidRPr="00FC0716">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FC0716">
        <w:rPr>
          <w:rFonts w:hint="eastAsia"/>
          <w:bCs/>
          <w:sz w:val="24"/>
        </w:rPr>
        <w:t>《采购</w:t>
      </w:r>
      <w:r w:rsidRPr="00FC0716">
        <w:rPr>
          <w:bCs/>
          <w:sz w:val="24"/>
        </w:rPr>
        <w:t>需求</w:t>
      </w:r>
      <w:r w:rsidRPr="00FC0716">
        <w:rPr>
          <w:rFonts w:hint="eastAsia"/>
          <w:bCs/>
          <w:sz w:val="24"/>
        </w:rPr>
        <w:t>》</w:t>
      </w:r>
      <w:r w:rsidRPr="00FC0716">
        <w:rPr>
          <w:bCs/>
          <w:sz w:val="24"/>
        </w:rPr>
        <w:t>中的技术要求。</w:t>
      </w:r>
    </w:p>
    <w:p w:rsidR="002F44A9" w:rsidRPr="00FC0716" w:rsidRDefault="002C1B50">
      <w:pPr>
        <w:spacing w:line="360" w:lineRule="auto"/>
        <w:ind w:leftChars="-5" w:left="-10" w:rightChars="1" w:right="2" w:firstLineChars="200" w:firstLine="480"/>
        <w:rPr>
          <w:bCs/>
          <w:sz w:val="24"/>
        </w:rPr>
      </w:pPr>
      <w:r w:rsidRPr="00FC0716">
        <w:rPr>
          <w:bCs/>
          <w:sz w:val="24"/>
        </w:rPr>
        <w:t>2</w:t>
      </w:r>
      <w:r w:rsidRPr="00FC0716">
        <w:rPr>
          <w:rFonts w:hint="eastAsia"/>
          <w:bCs/>
          <w:sz w:val="24"/>
        </w:rPr>
        <w:t>．</w:t>
      </w:r>
      <w:r w:rsidRPr="00FC0716">
        <w:rPr>
          <w:bCs/>
          <w:sz w:val="24"/>
        </w:rPr>
        <w:t>凡在</w:t>
      </w:r>
      <w:r w:rsidRPr="00FC0716">
        <w:rPr>
          <w:bCs/>
          <w:sz w:val="24"/>
        </w:rPr>
        <w:t>“</w:t>
      </w:r>
      <w:r w:rsidRPr="00FC0716">
        <w:rPr>
          <w:bCs/>
          <w:sz w:val="24"/>
        </w:rPr>
        <w:t>技术要求</w:t>
      </w:r>
      <w:r w:rsidRPr="00FC0716">
        <w:rPr>
          <w:bCs/>
          <w:sz w:val="24"/>
        </w:rPr>
        <w:t>”</w:t>
      </w:r>
      <w:r w:rsidRPr="00FC0716">
        <w:rPr>
          <w:bCs/>
          <w:sz w:val="24"/>
        </w:rPr>
        <w:t>中表述为</w:t>
      </w:r>
      <w:r w:rsidRPr="00FC0716">
        <w:rPr>
          <w:bCs/>
          <w:sz w:val="24"/>
        </w:rPr>
        <w:t>“</w:t>
      </w:r>
      <w:r w:rsidRPr="00FC0716">
        <w:rPr>
          <w:bCs/>
          <w:sz w:val="24"/>
        </w:rPr>
        <w:t>标配</w:t>
      </w:r>
      <w:r w:rsidRPr="00FC0716">
        <w:rPr>
          <w:bCs/>
          <w:sz w:val="24"/>
        </w:rPr>
        <w:t>”</w:t>
      </w:r>
      <w:r w:rsidRPr="00FC0716">
        <w:rPr>
          <w:bCs/>
          <w:sz w:val="24"/>
        </w:rPr>
        <w:t>或</w:t>
      </w:r>
      <w:r w:rsidRPr="00FC0716">
        <w:rPr>
          <w:bCs/>
          <w:sz w:val="24"/>
        </w:rPr>
        <w:t>“</w:t>
      </w:r>
      <w:r w:rsidRPr="00FC0716">
        <w:rPr>
          <w:bCs/>
          <w:sz w:val="24"/>
        </w:rPr>
        <w:t>标准配置</w:t>
      </w:r>
      <w:r w:rsidRPr="00FC0716">
        <w:rPr>
          <w:bCs/>
          <w:sz w:val="24"/>
        </w:rPr>
        <w:t>”</w:t>
      </w:r>
      <w:r w:rsidRPr="00FC0716">
        <w:rPr>
          <w:bCs/>
          <w:sz w:val="24"/>
        </w:rPr>
        <w:t>的设备，投标人应在投标设备性能配置清单中将其标配参数详细列明。</w:t>
      </w:r>
    </w:p>
    <w:p w:rsidR="002F44A9" w:rsidRPr="00FC0716" w:rsidRDefault="002C1B50">
      <w:pPr>
        <w:spacing w:line="360" w:lineRule="auto"/>
        <w:ind w:leftChars="-5" w:left="-10" w:rightChars="1" w:right="2" w:firstLineChars="200" w:firstLine="480"/>
        <w:rPr>
          <w:bCs/>
          <w:sz w:val="24"/>
        </w:rPr>
      </w:pPr>
      <w:r w:rsidRPr="00FC0716">
        <w:rPr>
          <w:bCs/>
          <w:sz w:val="24"/>
        </w:rPr>
        <w:t>3</w:t>
      </w:r>
      <w:r w:rsidRPr="00FC0716">
        <w:rPr>
          <w:rFonts w:hint="eastAsia"/>
          <w:bCs/>
          <w:sz w:val="24"/>
        </w:rPr>
        <w:t>．</w:t>
      </w:r>
      <w:r w:rsidRPr="00FC0716">
        <w:rPr>
          <w:bCs/>
          <w:sz w:val="24"/>
        </w:rPr>
        <w:t>根据《财政部发展改革委生态环境部市场监管总局关于调整优化节能产品、环境标志产品政府采购执行机制的通知》（财库〔</w:t>
      </w:r>
      <w:r w:rsidRPr="00FC0716">
        <w:rPr>
          <w:bCs/>
          <w:sz w:val="24"/>
        </w:rPr>
        <w:t>2019</w:t>
      </w:r>
      <w:r w:rsidRPr="00FC0716">
        <w:rPr>
          <w:bCs/>
          <w:sz w:val="24"/>
        </w:rPr>
        <w:t>〕</w:t>
      </w:r>
      <w:r w:rsidRPr="00FC0716">
        <w:rPr>
          <w:bCs/>
          <w:sz w:val="24"/>
        </w:rPr>
        <w:t xml:space="preserve">9 </w:t>
      </w:r>
      <w:r w:rsidRPr="00FC0716">
        <w:rPr>
          <w:bCs/>
          <w:sz w:val="24"/>
        </w:rPr>
        <w:t>号）和《关于印发节能产品政府采购品目清单的通知》（财库〔</w:t>
      </w:r>
      <w:r w:rsidRPr="00FC0716">
        <w:rPr>
          <w:bCs/>
          <w:sz w:val="24"/>
        </w:rPr>
        <w:t>2019</w:t>
      </w:r>
      <w:r w:rsidRPr="00FC0716">
        <w:rPr>
          <w:bCs/>
          <w:sz w:val="24"/>
        </w:rPr>
        <w:t>〕</w:t>
      </w:r>
      <w:r w:rsidRPr="00FC0716">
        <w:rPr>
          <w:bCs/>
          <w:sz w:val="24"/>
        </w:rPr>
        <w:t xml:space="preserve">19 </w:t>
      </w:r>
      <w:r w:rsidRPr="00FC0716">
        <w:rPr>
          <w:bCs/>
          <w:sz w:val="24"/>
        </w:rPr>
        <w:t>号）的规定，采购需求中的产品属于节能产品政府采购品目清单内标注</w:t>
      </w:r>
      <w:r w:rsidRPr="00FC0716">
        <w:rPr>
          <w:bCs/>
          <w:sz w:val="24"/>
        </w:rPr>
        <w:t>“</w:t>
      </w:r>
      <w:r w:rsidRPr="00FC0716">
        <w:rPr>
          <w:rFonts w:ascii="Segoe UI Symbol" w:hAnsi="Segoe UI Symbol" w:cs="Segoe UI Symbol" w:hint="eastAsia"/>
          <w:bCs/>
          <w:sz w:val="24"/>
        </w:rPr>
        <w:t>★</w:t>
      </w:r>
      <w:r w:rsidRPr="00FC0716">
        <w:rPr>
          <w:bCs/>
          <w:sz w:val="24"/>
        </w:rPr>
        <w:t>”</w:t>
      </w:r>
      <w:r w:rsidRPr="00FC0716">
        <w:rPr>
          <w:bCs/>
          <w:sz w:val="24"/>
        </w:rPr>
        <w:t>的（详见本章后附的节能产品政府采购品目清单），投标人的投标货物必须使用政府强制采购的节能产品，</w:t>
      </w:r>
      <w:r w:rsidRPr="00FC0716">
        <w:rPr>
          <w:rFonts w:hint="eastAsia"/>
          <w:bCs/>
          <w:sz w:val="24"/>
        </w:rPr>
        <w:t>投标人必须在投标文件（商务及技术文件）中提供所投标产品的节能产品认证证书复印件（加盖投标人电子签章），</w:t>
      </w:r>
      <w:r w:rsidRPr="00FC0716">
        <w:rPr>
          <w:rFonts w:hint="eastAsia"/>
          <w:b/>
          <w:bCs/>
          <w:sz w:val="24"/>
        </w:rPr>
        <w:t>否则按无效投标处理</w:t>
      </w:r>
      <w:r w:rsidRPr="00FC0716">
        <w:rPr>
          <w:rFonts w:hint="eastAsia"/>
          <w:bCs/>
          <w:sz w:val="24"/>
        </w:rPr>
        <w:t>。</w:t>
      </w:r>
    </w:p>
    <w:p w:rsidR="002F44A9" w:rsidRPr="00FC0716" w:rsidRDefault="002C1B50">
      <w:pPr>
        <w:spacing w:line="360" w:lineRule="auto"/>
        <w:ind w:leftChars="-5" w:left="-10" w:rightChars="1" w:right="2" w:firstLineChars="200" w:firstLine="480"/>
        <w:rPr>
          <w:bCs/>
          <w:sz w:val="24"/>
        </w:rPr>
      </w:pPr>
      <w:r w:rsidRPr="00FC0716">
        <w:rPr>
          <w:bCs/>
          <w:sz w:val="24"/>
        </w:rPr>
        <w:t>4</w:t>
      </w:r>
      <w:r w:rsidRPr="00FC0716">
        <w:rPr>
          <w:rFonts w:hint="eastAsia"/>
          <w:bCs/>
          <w:sz w:val="24"/>
        </w:rPr>
        <w:t>．</w:t>
      </w:r>
      <w:r w:rsidRPr="00FC0716">
        <w:rPr>
          <w:bCs/>
          <w:sz w:val="24"/>
        </w:rPr>
        <w:t>如投标人投标产品存在侵犯他人的知识产权或者专利成果行为的，由投标人自行承担相应法律责任。</w:t>
      </w:r>
    </w:p>
    <w:p w:rsidR="002F44A9" w:rsidRPr="00FC0716" w:rsidRDefault="002C1B50">
      <w:pPr>
        <w:spacing w:line="360" w:lineRule="auto"/>
        <w:ind w:leftChars="-5" w:left="-10" w:rightChars="1" w:right="2" w:firstLineChars="200" w:firstLine="480"/>
        <w:rPr>
          <w:bCs/>
          <w:sz w:val="24"/>
        </w:rPr>
      </w:pPr>
      <w:r w:rsidRPr="00FC0716">
        <w:rPr>
          <w:bCs/>
          <w:sz w:val="24"/>
        </w:rPr>
        <w:t>5</w:t>
      </w:r>
      <w:r w:rsidRPr="00FC0716">
        <w:rPr>
          <w:rFonts w:hint="eastAsia"/>
          <w:bCs/>
          <w:sz w:val="24"/>
        </w:rPr>
        <w:t>．“</w:t>
      </w:r>
      <w:r w:rsidRPr="00FC0716">
        <w:rPr>
          <w:bCs/>
          <w:sz w:val="24"/>
        </w:rPr>
        <w:t>实质性要求</w:t>
      </w:r>
      <w:r w:rsidRPr="00FC0716">
        <w:rPr>
          <w:rFonts w:hint="eastAsia"/>
          <w:bCs/>
          <w:sz w:val="24"/>
        </w:rPr>
        <w:t>”</w:t>
      </w:r>
      <w:r w:rsidRPr="00FC0716">
        <w:rPr>
          <w:bCs/>
          <w:sz w:val="24"/>
        </w:rPr>
        <w:t>是指招标文件中已经指明不满足则投标无效的条款，或者不</w:t>
      </w:r>
      <w:r w:rsidRPr="00FC0716">
        <w:rPr>
          <w:rFonts w:hint="eastAsia"/>
          <w:bCs/>
          <w:sz w:val="24"/>
        </w:rPr>
        <w:t>允许</w:t>
      </w:r>
      <w:r w:rsidRPr="00FC0716">
        <w:rPr>
          <w:bCs/>
          <w:sz w:val="24"/>
        </w:rPr>
        <w:t>负偏离的条款，或者采购需求中带</w:t>
      </w:r>
      <w:r w:rsidRPr="00FC0716">
        <w:rPr>
          <w:rFonts w:hint="eastAsia"/>
          <w:bCs/>
          <w:sz w:val="24"/>
        </w:rPr>
        <w:t>“▲”</w:t>
      </w:r>
      <w:r w:rsidRPr="00FC0716">
        <w:rPr>
          <w:bCs/>
          <w:sz w:val="24"/>
        </w:rPr>
        <w:t>的条款。</w:t>
      </w:r>
    </w:p>
    <w:p w:rsidR="002F44A9" w:rsidRPr="00FC0716" w:rsidRDefault="002C1B50">
      <w:pPr>
        <w:spacing w:line="360" w:lineRule="auto"/>
        <w:ind w:leftChars="-5" w:left="-10" w:rightChars="1" w:right="2" w:firstLineChars="200" w:firstLine="480"/>
        <w:rPr>
          <w:rFonts w:ascii="宋体" w:hAnsi="宋体" w:cs="宋体"/>
          <w:sz w:val="24"/>
          <w:u w:val="single"/>
        </w:rPr>
      </w:pPr>
      <w:r w:rsidRPr="00FC0716">
        <w:rPr>
          <w:rFonts w:hint="eastAsia"/>
          <w:bCs/>
          <w:sz w:val="24"/>
          <w:u w:val="single"/>
        </w:rPr>
        <w:t>0</w:t>
      </w:r>
      <w:r w:rsidRPr="00FC0716">
        <w:rPr>
          <w:bCs/>
          <w:sz w:val="24"/>
          <w:u w:val="single"/>
        </w:rPr>
        <w:t>1</w:t>
      </w:r>
      <w:r w:rsidRPr="00FC0716">
        <w:rPr>
          <w:rFonts w:hint="eastAsia"/>
          <w:bCs/>
          <w:sz w:val="24"/>
          <w:u w:val="single"/>
        </w:rPr>
        <w:t>分标：不</w:t>
      </w:r>
      <w:r w:rsidRPr="00FC0716">
        <w:rPr>
          <w:bCs/>
          <w:sz w:val="24"/>
          <w:u w:val="single"/>
        </w:rPr>
        <w:t>带</w:t>
      </w:r>
      <w:r w:rsidRPr="00FC0716">
        <w:rPr>
          <w:bCs/>
          <w:sz w:val="24"/>
          <w:u w:val="single"/>
        </w:rPr>
        <w:t>“</w:t>
      </w:r>
      <w:r w:rsidRPr="00FC0716">
        <w:rPr>
          <w:rFonts w:hint="eastAsia"/>
          <w:bCs/>
          <w:sz w:val="24"/>
          <w:u w:val="single"/>
        </w:rPr>
        <w:t>▲</w:t>
      </w:r>
      <w:r w:rsidRPr="00FC0716">
        <w:rPr>
          <w:bCs/>
          <w:sz w:val="24"/>
          <w:u w:val="single"/>
        </w:rPr>
        <w:t>”</w:t>
      </w:r>
      <w:r w:rsidRPr="00FC0716">
        <w:rPr>
          <w:bCs/>
          <w:sz w:val="24"/>
          <w:u w:val="single"/>
        </w:rPr>
        <w:t>的</w:t>
      </w:r>
      <w:r w:rsidRPr="00FC0716">
        <w:rPr>
          <w:rFonts w:hint="eastAsia"/>
          <w:bCs/>
          <w:sz w:val="24"/>
          <w:u w:val="single"/>
        </w:rPr>
        <w:t>非实质性</w:t>
      </w:r>
      <w:r w:rsidRPr="00FC0716">
        <w:rPr>
          <w:bCs/>
          <w:sz w:val="24"/>
          <w:u w:val="single"/>
        </w:rPr>
        <w:t>条款</w:t>
      </w:r>
      <w:r w:rsidRPr="00FC0716">
        <w:rPr>
          <w:rFonts w:ascii="宋体" w:hAnsi="宋体" w:cs="宋体" w:hint="eastAsia"/>
          <w:sz w:val="24"/>
          <w:u w:val="single"/>
        </w:rPr>
        <w:t>允许负偏离的条款数为2项， 3项及以上的负偏离则</w:t>
      </w:r>
      <w:r w:rsidRPr="00FC0716">
        <w:rPr>
          <w:rFonts w:ascii="宋体" w:hAnsi="宋体" w:cs="宋体" w:hint="eastAsia"/>
          <w:b/>
          <w:sz w:val="24"/>
          <w:u w:val="single"/>
        </w:rPr>
        <w:t>投标无效</w:t>
      </w:r>
      <w:r w:rsidRPr="00FC0716">
        <w:rPr>
          <w:rFonts w:ascii="宋体" w:hAnsi="宋体" w:cs="宋体" w:hint="eastAsia"/>
          <w:sz w:val="24"/>
          <w:u w:val="single"/>
        </w:rPr>
        <w:t>。</w:t>
      </w:r>
    </w:p>
    <w:p w:rsidR="002F44A9" w:rsidRPr="00FC0716" w:rsidRDefault="002C1B50">
      <w:pPr>
        <w:spacing w:line="360" w:lineRule="auto"/>
        <w:ind w:leftChars="-5" w:left="-10" w:rightChars="1" w:right="2" w:firstLineChars="200" w:firstLine="480"/>
        <w:rPr>
          <w:rFonts w:ascii="宋体" w:hAnsi="宋体" w:cs="宋体"/>
          <w:sz w:val="24"/>
          <w:u w:val="single"/>
        </w:rPr>
      </w:pPr>
      <w:r w:rsidRPr="00FC0716">
        <w:rPr>
          <w:rFonts w:hint="eastAsia"/>
          <w:bCs/>
          <w:sz w:val="24"/>
          <w:u w:val="single"/>
        </w:rPr>
        <w:t>0</w:t>
      </w:r>
      <w:r w:rsidRPr="00FC0716">
        <w:rPr>
          <w:bCs/>
          <w:sz w:val="24"/>
          <w:u w:val="single"/>
        </w:rPr>
        <w:t>2</w:t>
      </w:r>
      <w:r w:rsidRPr="00FC0716">
        <w:rPr>
          <w:rFonts w:hint="eastAsia"/>
          <w:bCs/>
          <w:sz w:val="24"/>
          <w:u w:val="single"/>
        </w:rPr>
        <w:t>分标：不</w:t>
      </w:r>
      <w:r w:rsidRPr="00FC0716">
        <w:rPr>
          <w:bCs/>
          <w:sz w:val="24"/>
          <w:u w:val="single"/>
        </w:rPr>
        <w:t>带</w:t>
      </w:r>
      <w:r w:rsidRPr="00FC0716">
        <w:rPr>
          <w:bCs/>
          <w:sz w:val="24"/>
          <w:u w:val="single"/>
        </w:rPr>
        <w:t>“</w:t>
      </w:r>
      <w:r w:rsidRPr="00FC0716">
        <w:rPr>
          <w:rFonts w:hint="eastAsia"/>
          <w:bCs/>
          <w:sz w:val="24"/>
          <w:u w:val="single"/>
        </w:rPr>
        <w:t>▲</w:t>
      </w:r>
      <w:r w:rsidRPr="00FC0716">
        <w:rPr>
          <w:bCs/>
          <w:sz w:val="24"/>
          <w:u w:val="single"/>
        </w:rPr>
        <w:t>”</w:t>
      </w:r>
      <w:r w:rsidRPr="00FC0716">
        <w:rPr>
          <w:bCs/>
          <w:sz w:val="24"/>
          <w:u w:val="single"/>
        </w:rPr>
        <w:t>的</w:t>
      </w:r>
      <w:r w:rsidRPr="00FC0716">
        <w:rPr>
          <w:rFonts w:hint="eastAsia"/>
          <w:bCs/>
          <w:sz w:val="24"/>
          <w:u w:val="single"/>
        </w:rPr>
        <w:t>非实质性</w:t>
      </w:r>
      <w:r w:rsidRPr="00FC0716">
        <w:rPr>
          <w:bCs/>
          <w:sz w:val="24"/>
          <w:u w:val="single"/>
        </w:rPr>
        <w:t>条款</w:t>
      </w:r>
      <w:r w:rsidRPr="00FC0716">
        <w:rPr>
          <w:rFonts w:ascii="宋体" w:hAnsi="宋体" w:cs="宋体" w:hint="eastAsia"/>
          <w:sz w:val="24"/>
          <w:u w:val="single"/>
        </w:rPr>
        <w:t>允许负偏离的条款数为0项，</w:t>
      </w:r>
      <w:r w:rsidRPr="00FC0716">
        <w:rPr>
          <w:rFonts w:ascii="宋体" w:hAnsi="宋体" w:cs="宋体"/>
          <w:sz w:val="24"/>
          <w:u w:val="single"/>
        </w:rPr>
        <w:t xml:space="preserve"> </w:t>
      </w:r>
      <w:r w:rsidRPr="00FC0716">
        <w:rPr>
          <w:rFonts w:ascii="宋体" w:hAnsi="宋体" w:cs="宋体" w:hint="eastAsia"/>
          <w:sz w:val="24"/>
          <w:u w:val="single"/>
        </w:rPr>
        <w:t>1项及以上的负偏离则</w:t>
      </w:r>
      <w:r w:rsidRPr="00FC0716">
        <w:rPr>
          <w:rFonts w:ascii="宋体" w:hAnsi="宋体" w:cs="宋体" w:hint="eastAsia"/>
          <w:b/>
          <w:sz w:val="24"/>
          <w:u w:val="single"/>
        </w:rPr>
        <w:t>投标无效</w:t>
      </w:r>
      <w:r w:rsidRPr="00FC0716">
        <w:rPr>
          <w:rFonts w:ascii="宋体" w:hAnsi="宋体" w:cs="宋体" w:hint="eastAsia"/>
          <w:sz w:val="24"/>
          <w:u w:val="single"/>
        </w:rPr>
        <w:t>。</w:t>
      </w:r>
    </w:p>
    <w:p w:rsidR="002F44A9" w:rsidRPr="00FC0716" w:rsidRDefault="002C1B50">
      <w:pPr>
        <w:spacing w:line="360" w:lineRule="auto"/>
        <w:ind w:leftChars="-5" w:left="-10" w:rightChars="1" w:right="2" w:firstLineChars="200" w:firstLine="480"/>
        <w:rPr>
          <w:rFonts w:ascii="宋体" w:hAnsi="宋体" w:cs="宋体"/>
          <w:sz w:val="24"/>
          <w:u w:val="single"/>
        </w:rPr>
      </w:pPr>
      <w:r w:rsidRPr="00FC0716">
        <w:rPr>
          <w:rFonts w:hint="eastAsia"/>
          <w:bCs/>
          <w:sz w:val="24"/>
          <w:u w:val="single"/>
        </w:rPr>
        <w:t>0</w:t>
      </w:r>
      <w:r w:rsidRPr="00FC0716">
        <w:rPr>
          <w:bCs/>
          <w:sz w:val="24"/>
          <w:u w:val="single"/>
        </w:rPr>
        <w:t>3</w:t>
      </w:r>
      <w:r w:rsidRPr="00FC0716">
        <w:rPr>
          <w:rFonts w:hint="eastAsia"/>
          <w:bCs/>
          <w:sz w:val="24"/>
          <w:u w:val="single"/>
        </w:rPr>
        <w:t>分标：不</w:t>
      </w:r>
      <w:r w:rsidRPr="00FC0716">
        <w:rPr>
          <w:bCs/>
          <w:sz w:val="24"/>
          <w:u w:val="single"/>
        </w:rPr>
        <w:t>带</w:t>
      </w:r>
      <w:r w:rsidRPr="00FC0716">
        <w:rPr>
          <w:bCs/>
          <w:sz w:val="24"/>
          <w:u w:val="single"/>
        </w:rPr>
        <w:t>“</w:t>
      </w:r>
      <w:r w:rsidRPr="00FC0716">
        <w:rPr>
          <w:rFonts w:hint="eastAsia"/>
          <w:bCs/>
          <w:sz w:val="24"/>
          <w:u w:val="single"/>
        </w:rPr>
        <w:t>▲</w:t>
      </w:r>
      <w:r w:rsidRPr="00FC0716">
        <w:rPr>
          <w:bCs/>
          <w:sz w:val="24"/>
          <w:u w:val="single"/>
        </w:rPr>
        <w:t>”</w:t>
      </w:r>
      <w:r w:rsidRPr="00FC0716">
        <w:rPr>
          <w:bCs/>
          <w:sz w:val="24"/>
          <w:u w:val="single"/>
        </w:rPr>
        <w:t>的</w:t>
      </w:r>
      <w:r w:rsidRPr="00FC0716">
        <w:rPr>
          <w:rFonts w:hint="eastAsia"/>
          <w:bCs/>
          <w:sz w:val="24"/>
          <w:u w:val="single"/>
        </w:rPr>
        <w:t>非实质性</w:t>
      </w:r>
      <w:r w:rsidRPr="00FC0716">
        <w:rPr>
          <w:bCs/>
          <w:sz w:val="24"/>
          <w:u w:val="single"/>
        </w:rPr>
        <w:t>条款</w:t>
      </w:r>
      <w:r w:rsidRPr="00FC0716">
        <w:rPr>
          <w:rFonts w:ascii="宋体" w:hAnsi="宋体" w:cs="宋体" w:hint="eastAsia"/>
          <w:sz w:val="24"/>
          <w:u w:val="single"/>
        </w:rPr>
        <w:t>允许负偏离的条款数为0项，</w:t>
      </w:r>
      <w:r w:rsidRPr="00FC0716">
        <w:rPr>
          <w:rFonts w:ascii="宋体" w:hAnsi="宋体" w:cs="宋体"/>
          <w:sz w:val="24"/>
          <w:u w:val="single"/>
        </w:rPr>
        <w:t xml:space="preserve"> </w:t>
      </w:r>
      <w:r w:rsidRPr="00FC0716">
        <w:rPr>
          <w:rFonts w:ascii="宋体" w:hAnsi="宋体" w:cs="宋体" w:hint="eastAsia"/>
          <w:sz w:val="24"/>
          <w:u w:val="single"/>
        </w:rPr>
        <w:t>1项及以上的负偏离则</w:t>
      </w:r>
      <w:r w:rsidRPr="00FC0716">
        <w:rPr>
          <w:rFonts w:ascii="宋体" w:hAnsi="宋体" w:cs="宋体" w:hint="eastAsia"/>
          <w:b/>
          <w:sz w:val="24"/>
          <w:u w:val="single"/>
        </w:rPr>
        <w:t>投标无效</w:t>
      </w:r>
      <w:r w:rsidRPr="00FC0716">
        <w:rPr>
          <w:rFonts w:ascii="宋体" w:hAnsi="宋体" w:cs="宋体" w:hint="eastAsia"/>
          <w:sz w:val="24"/>
          <w:u w:val="single"/>
        </w:rPr>
        <w:t>。</w:t>
      </w:r>
    </w:p>
    <w:p w:rsidR="002F44A9" w:rsidRPr="00FC0716" w:rsidRDefault="002C1B50">
      <w:pPr>
        <w:spacing w:line="360" w:lineRule="auto"/>
        <w:ind w:leftChars="-5" w:left="-10" w:rightChars="1" w:right="2" w:firstLineChars="200" w:firstLine="480"/>
        <w:rPr>
          <w:bCs/>
          <w:sz w:val="24"/>
        </w:rPr>
      </w:pPr>
      <w:r w:rsidRPr="00FC0716">
        <w:rPr>
          <w:bCs/>
          <w:sz w:val="24"/>
        </w:rPr>
        <w:t>采购预算：详见采购公告</w:t>
      </w:r>
    </w:p>
    <w:p w:rsidR="002F44A9" w:rsidRPr="00FC0716" w:rsidRDefault="002C1B50">
      <w:pPr>
        <w:spacing w:line="360" w:lineRule="auto"/>
        <w:ind w:leftChars="-5" w:left="-10" w:rightChars="1" w:right="2" w:firstLineChars="200" w:firstLine="480"/>
        <w:rPr>
          <w:bCs/>
          <w:sz w:val="24"/>
        </w:rPr>
      </w:pPr>
      <w:r w:rsidRPr="00FC0716">
        <w:rPr>
          <w:rFonts w:hint="eastAsia"/>
          <w:bCs/>
          <w:sz w:val="24"/>
        </w:rPr>
        <w:t>各分标采购标的</w:t>
      </w:r>
      <w:r w:rsidRPr="00FC0716">
        <w:rPr>
          <w:bCs/>
          <w:sz w:val="24"/>
        </w:rPr>
        <w:t>所属行业</w:t>
      </w:r>
      <w:r w:rsidRPr="00FC0716">
        <w:rPr>
          <w:rFonts w:hint="eastAsia"/>
          <w:bCs/>
          <w:sz w:val="24"/>
        </w:rPr>
        <w:t>均为</w:t>
      </w:r>
      <w:r w:rsidRPr="00FC0716">
        <w:rPr>
          <w:bCs/>
          <w:sz w:val="24"/>
        </w:rPr>
        <w:t>：工业</w:t>
      </w:r>
      <w:r w:rsidRPr="00FC0716">
        <w:rPr>
          <w:rFonts w:hint="eastAsia"/>
          <w:bCs/>
          <w:sz w:val="24"/>
        </w:rPr>
        <w:t>。</w:t>
      </w:r>
    </w:p>
    <w:p w:rsidR="002F44A9" w:rsidRPr="00FC0716" w:rsidRDefault="002F44A9">
      <w:pPr>
        <w:spacing w:line="360" w:lineRule="auto"/>
        <w:ind w:leftChars="-5" w:left="-10" w:rightChars="1" w:right="2" w:firstLineChars="200" w:firstLine="480"/>
        <w:rPr>
          <w:bCs/>
          <w:sz w:val="24"/>
        </w:rPr>
      </w:pPr>
    </w:p>
    <w:p w:rsidR="002F44A9" w:rsidRPr="00FC0716" w:rsidRDefault="002F44A9">
      <w:pPr>
        <w:spacing w:line="360" w:lineRule="auto"/>
        <w:ind w:leftChars="-5" w:left="-10" w:rightChars="1" w:right="2" w:firstLineChars="200" w:firstLine="480"/>
        <w:rPr>
          <w:bCs/>
          <w:sz w:val="24"/>
        </w:rPr>
      </w:pPr>
    </w:p>
    <w:p w:rsidR="002F44A9" w:rsidRPr="00FC0716" w:rsidRDefault="002F44A9">
      <w:pPr>
        <w:spacing w:line="360" w:lineRule="auto"/>
        <w:ind w:leftChars="-5" w:left="-10" w:rightChars="1" w:right="2" w:firstLineChars="200" w:firstLine="480"/>
        <w:rPr>
          <w:bCs/>
          <w:sz w:val="24"/>
        </w:rPr>
      </w:pPr>
    </w:p>
    <w:p w:rsidR="002F44A9" w:rsidRPr="00FC0716" w:rsidRDefault="002F44A9">
      <w:pPr>
        <w:pStyle w:val="Title1"/>
        <w:jc w:val="both"/>
        <w:rPr>
          <w:rFonts w:ascii="Times New Roman" w:eastAsia="宋体" w:hAnsi="Times New Roman"/>
          <w:b w:val="0"/>
          <w:bCs/>
          <w:sz w:val="24"/>
        </w:rPr>
      </w:pPr>
    </w:p>
    <w:p w:rsidR="002F44A9" w:rsidRPr="00FC0716" w:rsidRDefault="002C1B50">
      <w:pPr>
        <w:pStyle w:val="Title1"/>
        <w:jc w:val="both"/>
        <w:rPr>
          <w:rFonts w:ascii="Times New Roman" w:eastAsia="宋体" w:hAnsi="Times New Roman"/>
          <w:b w:val="0"/>
          <w:bCs/>
          <w:sz w:val="24"/>
        </w:rPr>
      </w:pPr>
      <w:r w:rsidRPr="00FC0716">
        <w:rPr>
          <w:rFonts w:ascii="Times New Roman" w:eastAsia="宋体" w:hAnsi="Times New Roman" w:hint="eastAsia"/>
          <w:b w:val="0"/>
          <w:bCs/>
          <w:sz w:val="24"/>
        </w:rPr>
        <w:lastRenderedPageBreak/>
        <w:t>0</w:t>
      </w:r>
      <w:r w:rsidRPr="00FC0716">
        <w:rPr>
          <w:rFonts w:ascii="Times New Roman" w:eastAsia="宋体" w:hAnsi="Times New Roman"/>
          <w:b w:val="0"/>
          <w:bCs/>
          <w:sz w:val="24"/>
        </w:rPr>
        <w:t>1</w:t>
      </w:r>
      <w:r w:rsidRPr="00FC0716">
        <w:rPr>
          <w:rFonts w:ascii="Times New Roman" w:eastAsia="宋体" w:hAnsi="Times New Roman" w:hint="eastAsia"/>
          <w:b w:val="0"/>
          <w:bCs/>
          <w:sz w:val="24"/>
        </w:rPr>
        <w:t>分标</w:t>
      </w:r>
    </w:p>
    <w:tbl>
      <w:tblPr>
        <w:tblStyle w:val="af6"/>
        <w:tblW w:w="10604" w:type="dxa"/>
        <w:jc w:val="center"/>
        <w:tblLook w:val="04A0" w:firstRow="1" w:lastRow="0" w:firstColumn="1" w:lastColumn="0" w:noHBand="0" w:noVBand="1"/>
      </w:tblPr>
      <w:tblGrid>
        <w:gridCol w:w="471"/>
        <w:gridCol w:w="792"/>
        <w:gridCol w:w="518"/>
        <w:gridCol w:w="319"/>
        <w:gridCol w:w="199"/>
        <w:gridCol w:w="6378"/>
        <w:gridCol w:w="941"/>
        <w:gridCol w:w="986"/>
      </w:tblGrid>
      <w:tr w:rsidR="00FC0716" w:rsidRPr="00FC0716">
        <w:trPr>
          <w:trHeight w:val="959"/>
          <w:jc w:val="center"/>
        </w:trPr>
        <w:tc>
          <w:tcPr>
            <w:tcW w:w="562"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序号</w:t>
            </w:r>
          </w:p>
        </w:tc>
        <w:tc>
          <w:tcPr>
            <w:tcW w:w="1560"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标的名称</w:t>
            </w:r>
          </w:p>
        </w:tc>
        <w:tc>
          <w:tcPr>
            <w:tcW w:w="708"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数量</w:t>
            </w:r>
          </w:p>
        </w:tc>
        <w:tc>
          <w:tcPr>
            <w:tcW w:w="709" w:type="dxa"/>
            <w:gridSpan w:val="2"/>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单位</w:t>
            </w:r>
          </w:p>
        </w:tc>
        <w:tc>
          <w:tcPr>
            <w:tcW w:w="4656"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技术参数及性能（配置）要求</w:t>
            </w:r>
          </w:p>
        </w:tc>
        <w:tc>
          <w:tcPr>
            <w:tcW w:w="1134" w:type="dxa"/>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预算单价（元）</w:t>
            </w:r>
          </w:p>
        </w:tc>
        <w:tc>
          <w:tcPr>
            <w:tcW w:w="1275" w:type="dxa"/>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单项预算合计（元）</w:t>
            </w:r>
          </w:p>
        </w:tc>
      </w:tr>
      <w:tr w:rsidR="00FC0716" w:rsidRPr="00FC0716">
        <w:trPr>
          <w:trHeight w:val="959"/>
          <w:jc w:val="center"/>
        </w:trPr>
        <w:tc>
          <w:tcPr>
            <w:tcW w:w="56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w:t>
            </w:r>
          </w:p>
        </w:tc>
        <w:tc>
          <w:tcPr>
            <w:tcW w:w="1560" w:type="dxa"/>
            <w:vAlign w:val="center"/>
          </w:tcPr>
          <w:p w:rsidR="002F44A9" w:rsidRPr="00FC0716" w:rsidRDefault="002C1B50">
            <w:pPr>
              <w:pStyle w:val="12"/>
              <w:jc w:val="center"/>
              <w:rPr>
                <w:rFonts w:ascii="宋体" w:hAnsi="宋体" w:cs="宋体"/>
                <w:szCs w:val="21"/>
              </w:rPr>
            </w:pPr>
            <w:r w:rsidRPr="00FC0716">
              <w:rPr>
                <w:rFonts w:ascii="宋体" w:hAnsi="宋体" w:cs="宋体" w:hint="eastAsia"/>
                <w:szCs w:val="21"/>
              </w:rPr>
              <w:t>智能液压仿真实训设备</w:t>
            </w:r>
          </w:p>
        </w:tc>
        <w:tc>
          <w:tcPr>
            <w:tcW w:w="708" w:type="dxa"/>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1</w:t>
            </w:r>
          </w:p>
        </w:tc>
        <w:tc>
          <w:tcPr>
            <w:tcW w:w="709" w:type="dxa"/>
            <w:gridSpan w:val="2"/>
            <w:vAlign w:val="center"/>
          </w:tcPr>
          <w:p w:rsidR="002F44A9" w:rsidRPr="00FC0716" w:rsidRDefault="002C1B50">
            <w:pPr>
              <w:pStyle w:val="12"/>
              <w:jc w:val="center"/>
              <w:rPr>
                <w:rFonts w:ascii="宋体" w:hAnsi="宋体" w:cs="宋体"/>
                <w:szCs w:val="21"/>
              </w:rPr>
            </w:pPr>
            <w:r w:rsidRPr="00FC0716">
              <w:rPr>
                <w:rFonts w:ascii="宋体" w:hAnsi="宋体" w:cs="宋体" w:hint="eastAsia"/>
                <w:szCs w:val="21"/>
              </w:rPr>
              <w:t>台</w:t>
            </w:r>
          </w:p>
        </w:tc>
        <w:tc>
          <w:tcPr>
            <w:tcW w:w="4656" w:type="dxa"/>
            <w:shd w:val="clear" w:color="auto" w:fill="auto"/>
            <w:vAlign w:val="center"/>
          </w:tcPr>
          <w:p w:rsidR="002F44A9" w:rsidRPr="00FC0716" w:rsidRDefault="002C1B50">
            <w:pPr>
              <w:pStyle w:val="a8"/>
              <w:rPr>
                <w:rFonts w:ascii="宋体" w:hAnsi="宋体" w:cs="宋体"/>
                <w:szCs w:val="21"/>
              </w:rPr>
            </w:pPr>
            <w:r w:rsidRPr="00FC0716">
              <w:rPr>
                <w:rFonts w:ascii="宋体" w:hAnsi="宋体" w:cs="宋体" w:hint="eastAsia"/>
                <w:szCs w:val="21"/>
              </w:rPr>
              <w:t>智能液压仿真实训设备由电液比例综合测试实验模块、液压与气压传动综合实训模块、PLC控制的液压传动实训模块、液压元件拆装综合实训模块（含可编程控制器数字孪生平台）四部分组成。</w:t>
            </w:r>
          </w:p>
          <w:p w:rsidR="002F44A9" w:rsidRPr="00FC0716" w:rsidRDefault="002C1B50">
            <w:pPr>
              <w:rPr>
                <w:rFonts w:ascii="宋体" w:hAnsi="宋体" w:cs="宋体"/>
                <w:b/>
                <w:bCs/>
                <w:szCs w:val="21"/>
              </w:rPr>
            </w:pPr>
            <w:r w:rsidRPr="00FC0716">
              <w:rPr>
                <w:rFonts w:ascii="宋体" w:hAnsi="宋体" w:cs="宋体" w:hint="eastAsia"/>
                <w:b/>
                <w:bCs/>
                <w:szCs w:val="21"/>
              </w:rPr>
              <w:t>一、电液比例综合测试实验模块</w:t>
            </w:r>
          </w:p>
          <w:p w:rsidR="002F44A9" w:rsidRPr="00FC0716" w:rsidRDefault="002C1B50">
            <w:pPr>
              <w:rPr>
                <w:rFonts w:ascii="宋体" w:hAnsi="宋体" w:cs="宋体"/>
                <w:szCs w:val="21"/>
              </w:rPr>
            </w:pPr>
            <w:r w:rsidRPr="00FC0716">
              <w:rPr>
                <w:rFonts w:ascii="宋体" w:hAnsi="宋体" w:cs="宋体" w:hint="eastAsia"/>
                <w:szCs w:val="21"/>
              </w:rPr>
              <w:t>（一）模块功能</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通过电液比例综合测试实验模块，能够完成液压元件性能测试实验、液压组态仿真演示与控制实验等，支持开展的具体实验项目及实验内容如下：</w:t>
            </w:r>
          </w:p>
          <w:p w:rsidR="002F44A9" w:rsidRPr="00FC0716" w:rsidRDefault="002C1B50">
            <w:pPr>
              <w:rPr>
                <w:rFonts w:ascii="宋体" w:hAnsi="宋体" w:cs="宋体"/>
                <w:szCs w:val="21"/>
              </w:rPr>
            </w:pPr>
            <w:r w:rsidRPr="00FC0716">
              <w:rPr>
                <w:rFonts w:ascii="宋体" w:hAnsi="宋体" w:cs="宋体" w:hint="eastAsia"/>
                <w:szCs w:val="21"/>
              </w:rPr>
              <w:t>1.液压元件性能测试实验（带智能软件测试）</w:t>
            </w:r>
          </w:p>
          <w:p w:rsidR="002F44A9" w:rsidRPr="00FC0716" w:rsidRDefault="002C1B50">
            <w:pPr>
              <w:jc w:val="left"/>
              <w:rPr>
                <w:rFonts w:ascii="宋体" w:hAnsi="宋体" w:cs="宋体"/>
                <w:szCs w:val="21"/>
              </w:rPr>
            </w:pPr>
            <w:r w:rsidRPr="00FC0716">
              <w:rPr>
                <w:rFonts w:ascii="宋体" w:hAnsi="宋体" w:cs="宋体" w:hint="eastAsia"/>
                <w:szCs w:val="21"/>
              </w:rPr>
              <w:t>（1）溢流阀静态性能实验</w:t>
            </w:r>
          </w:p>
          <w:p w:rsidR="002F44A9" w:rsidRPr="00FC0716" w:rsidRDefault="002C1B50">
            <w:pPr>
              <w:jc w:val="left"/>
              <w:rPr>
                <w:rFonts w:ascii="宋体" w:hAnsi="宋体" w:cs="宋体"/>
                <w:szCs w:val="21"/>
              </w:rPr>
            </w:pPr>
            <w:r w:rsidRPr="00FC0716">
              <w:rPr>
                <w:rFonts w:ascii="宋体" w:hAnsi="宋体" w:cs="宋体" w:hint="eastAsia"/>
                <w:szCs w:val="21"/>
              </w:rPr>
              <w:t>溢流阀主要静态性能的测试，包括：调压范围测量、压力振摆测量、压力偏移测量、压力损失测量、卸荷损失测量、启闭特性测量等。</w:t>
            </w:r>
          </w:p>
          <w:p w:rsidR="002F44A9" w:rsidRPr="00FC0716" w:rsidRDefault="002C1B50">
            <w:pPr>
              <w:jc w:val="left"/>
              <w:rPr>
                <w:rFonts w:ascii="宋体" w:hAnsi="宋体" w:cs="宋体"/>
                <w:szCs w:val="21"/>
              </w:rPr>
            </w:pPr>
            <w:r w:rsidRPr="00FC0716">
              <w:rPr>
                <w:rFonts w:ascii="宋体" w:hAnsi="宋体" w:cs="宋体" w:hint="eastAsia"/>
                <w:szCs w:val="21"/>
              </w:rPr>
              <w:t>（2）溢流阀动态性能实验</w:t>
            </w:r>
          </w:p>
          <w:p w:rsidR="002F44A9" w:rsidRPr="00FC0716" w:rsidRDefault="002C1B50">
            <w:pPr>
              <w:jc w:val="left"/>
              <w:rPr>
                <w:rFonts w:ascii="宋体" w:hAnsi="宋体" w:cs="宋体"/>
                <w:szCs w:val="21"/>
              </w:rPr>
            </w:pPr>
            <w:r w:rsidRPr="00FC0716">
              <w:rPr>
                <w:rFonts w:ascii="宋体" w:hAnsi="宋体" w:cs="宋体" w:hint="eastAsia"/>
                <w:szCs w:val="21"/>
              </w:rPr>
              <w:t>溢流阀压力阶跃响应特性曲线的测试和溢流阀动态特性各参数（稳态压力、卸荷压力、压力峰值、卸压时间、压力幅值、压力超调量、升压时间、过渡时间等）。</w:t>
            </w:r>
          </w:p>
          <w:p w:rsidR="002F44A9" w:rsidRPr="00FC0716" w:rsidRDefault="002C1B50">
            <w:pPr>
              <w:jc w:val="left"/>
              <w:rPr>
                <w:rFonts w:ascii="宋体" w:hAnsi="宋体" w:cs="宋体"/>
                <w:szCs w:val="21"/>
              </w:rPr>
            </w:pPr>
            <w:r w:rsidRPr="00FC0716">
              <w:rPr>
                <w:rFonts w:ascii="宋体" w:hAnsi="宋体" w:cs="宋体" w:hint="eastAsia"/>
                <w:szCs w:val="21"/>
              </w:rPr>
              <w:t>（3）减压阀的静态性能实验</w:t>
            </w:r>
          </w:p>
          <w:p w:rsidR="002F44A9" w:rsidRPr="00FC0716" w:rsidRDefault="002C1B50">
            <w:pPr>
              <w:jc w:val="left"/>
              <w:rPr>
                <w:rFonts w:ascii="宋体" w:hAnsi="宋体" w:cs="宋体"/>
                <w:szCs w:val="21"/>
              </w:rPr>
            </w:pPr>
            <w:r w:rsidRPr="00FC0716">
              <w:rPr>
                <w:rFonts w:ascii="宋体" w:hAnsi="宋体" w:cs="宋体" w:hint="eastAsia"/>
                <w:szCs w:val="21"/>
              </w:rPr>
              <w:t>减压阀的静态特性参数（调压范围、压力振摆、压力偏移等）测试；减压阀进口-出口特压力性曲线的测试；减压阀出口压力-流量特性曲线的测试。</w:t>
            </w:r>
          </w:p>
          <w:p w:rsidR="002F44A9" w:rsidRPr="00FC0716" w:rsidRDefault="002C1B50">
            <w:pPr>
              <w:jc w:val="left"/>
              <w:rPr>
                <w:rFonts w:ascii="宋体" w:hAnsi="宋体" w:cs="宋体"/>
                <w:szCs w:val="21"/>
              </w:rPr>
            </w:pPr>
            <w:r w:rsidRPr="00FC0716">
              <w:rPr>
                <w:rFonts w:ascii="宋体" w:hAnsi="宋体" w:cs="宋体" w:hint="eastAsia"/>
                <w:szCs w:val="21"/>
              </w:rPr>
              <w:t>（4）减压阀的动态性能实验</w:t>
            </w:r>
          </w:p>
          <w:p w:rsidR="002F44A9" w:rsidRPr="00FC0716" w:rsidRDefault="002C1B50">
            <w:pPr>
              <w:jc w:val="left"/>
              <w:rPr>
                <w:rFonts w:ascii="宋体" w:hAnsi="宋体" w:cs="宋体"/>
                <w:szCs w:val="21"/>
              </w:rPr>
            </w:pPr>
            <w:r w:rsidRPr="00FC0716">
              <w:rPr>
                <w:rFonts w:ascii="宋体" w:hAnsi="宋体" w:cs="宋体" w:hint="eastAsia"/>
                <w:szCs w:val="21"/>
              </w:rPr>
              <w:t>减压阀的压力阶跃响应特性曲线的测试；减压阀动态特性各参数（稳态压力、卸荷压力、压力幅值、压力超调量、压力峰值、过渡时间、升压时间、卸压时间等）。</w:t>
            </w:r>
          </w:p>
          <w:p w:rsidR="002F44A9" w:rsidRPr="00FC0716" w:rsidRDefault="002C1B50">
            <w:pPr>
              <w:rPr>
                <w:rFonts w:ascii="宋体" w:hAnsi="宋体" w:cs="宋体"/>
                <w:szCs w:val="21"/>
              </w:rPr>
            </w:pPr>
            <w:r w:rsidRPr="00FC0716">
              <w:rPr>
                <w:rFonts w:ascii="宋体" w:hAnsi="宋体" w:cs="宋体" w:hint="eastAsia"/>
                <w:szCs w:val="21"/>
              </w:rPr>
              <w:t>（5）液压泵性能测试实验</w:t>
            </w:r>
          </w:p>
          <w:p w:rsidR="002F44A9" w:rsidRPr="00FC0716" w:rsidRDefault="002C1B50">
            <w:pPr>
              <w:jc w:val="left"/>
              <w:rPr>
                <w:rFonts w:ascii="宋体" w:hAnsi="宋体" w:cs="宋体"/>
                <w:szCs w:val="21"/>
              </w:rPr>
            </w:pPr>
            <w:r w:rsidRPr="00FC0716">
              <w:rPr>
                <w:rFonts w:ascii="宋体" w:hAnsi="宋体" w:cs="宋体" w:hint="eastAsia"/>
                <w:szCs w:val="21"/>
              </w:rPr>
              <w:t>液压泵的空载性能测试，液压泵的功率特性实验，液压泵的效率特性(机械效率、容积效率、总效率)测试。</w:t>
            </w:r>
          </w:p>
          <w:p w:rsidR="002F44A9" w:rsidRPr="00FC0716" w:rsidRDefault="002C1B50">
            <w:pPr>
              <w:jc w:val="left"/>
              <w:rPr>
                <w:rFonts w:ascii="宋体" w:hAnsi="宋体" w:cs="宋体"/>
                <w:szCs w:val="21"/>
              </w:rPr>
            </w:pPr>
            <w:r w:rsidRPr="00FC0716">
              <w:rPr>
                <w:rFonts w:ascii="宋体" w:hAnsi="宋体" w:cs="宋体" w:hint="eastAsia"/>
                <w:szCs w:val="21"/>
              </w:rPr>
              <w:t>（6）节流调速回路性能实验</w:t>
            </w:r>
          </w:p>
          <w:p w:rsidR="002F44A9" w:rsidRPr="00FC0716" w:rsidRDefault="002C1B50">
            <w:pPr>
              <w:jc w:val="left"/>
              <w:rPr>
                <w:rFonts w:ascii="宋体" w:hAnsi="宋体" w:cs="宋体"/>
                <w:szCs w:val="21"/>
              </w:rPr>
            </w:pPr>
            <w:r w:rsidRPr="00FC0716">
              <w:rPr>
                <w:rFonts w:ascii="宋体" w:hAnsi="宋体" w:cs="宋体" w:hint="eastAsia"/>
                <w:szCs w:val="21"/>
              </w:rPr>
              <w:t>变负载速度－负载特性和功率特性的测试；恒负载工况下，功率特性的测试。（进油节流调速、回油节流调速、旁路节流调速、进油调速阀调速的特性测试）。</w:t>
            </w:r>
          </w:p>
          <w:p w:rsidR="002F44A9" w:rsidRPr="00FC0716" w:rsidRDefault="002C1B50">
            <w:pPr>
              <w:jc w:val="left"/>
              <w:rPr>
                <w:rFonts w:ascii="宋体" w:hAnsi="宋体" w:cs="宋体"/>
                <w:szCs w:val="21"/>
              </w:rPr>
            </w:pPr>
            <w:r w:rsidRPr="00FC0716">
              <w:rPr>
                <w:rFonts w:ascii="宋体" w:hAnsi="宋体" w:cs="宋体" w:hint="eastAsia"/>
                <w:szCs w:val="21"/>
              </w:rPr>
              <w:t>（7）液压缸的特性测试</w:t>
            </w:r>
          </w:p>
          <w:p w:rsidR="002F44A9" w:rsidRPr="00FC0716" w:rsidRDefault="002C1B50">
            <w:pPr>
              <w:jc w:val="left"/>
              <w:rPr>
                <w:rFonts w:ascii="宋体" w:hAnsi="宋体" w:cs="宋体"/>
                <w:szCs w:val="21"/>
              </w:rPr>
            </w:pPr>
            <w:r w:rsidRPr="00FC0716">
              <w:rPr>
                <w:rFonts w:ascii="宋体" w:hAnsi="宋体" w:cs="宋体" w:hint="eastAsia"/>
                <w:szCs w:val="21"/>
              </w:rPr>
              <w:t>最低启动压力的测试实验；液压缸的负载效率测试实验。</w:t>
            </w:r>
          </w:p>
          <w:p w:rsidR="002F44A9" w:rsidRPr="00FC0716" w:rsidRDefault="002C1B50">
            <w:pPr>
              <w:rPr>
                <w:rFonts w:ascii="宋体" w:hAnsi="宋体" w:cs="宋体"/>
                <w:szCs w:val="21"/>
              </w:rPr>
            </w:pPr>
            <w:r w:rsidRPr="00FC0716">
              <w:rPr>
                <w:rFonts w:ascii="宋体" w:hAnsi="宋体" w:cs="宋体" w:hint="eastAsia"/>
                <w:szCs w:val="21"/>
              </w:rPr>
              <w:t>2.电磁比例系统的设计性实验</w:t>
            </w:r>
          </w:p>
          <w:p w:rsidR="002F44A9" w:rsidRPr="00FC0716" w:rsidRDefault="002C1B50">
            <w:pPr>
              <w:jc w:val="left"/>
              <w:rPr>
                <w:rFonts w:ascii="宋体" w:hAnsi="宋体" w:cs="宋体"/>
                <w:szCs w:val="21"/>
              </w:rPr>
            </w:pPr>
            <w:r w:rsidRPr="00FC0716">
              <w:rPr>
                <w:rFonts w:ascii="宋体" w:hAnsi="宋体" w:cs="宋体" w:hint="eastAsia"/>
                <w:szCs w:val="21"/>
              </w:rPr>
              <w:t>（1）比例阀的性能测试</w:t>
            </w:r>
          </w:p>
          <w:p w:rsidR="002F44A9" w:rsidRPr="00FC0716" w:rsidRDefault="002C1B50">
            <w:pPr>
              <w:jc w:val="left"/>
              <w:rPr>
                <w:rFonts w:ascii="宋体" w:hAnsi="宋体" w:cs="宋体"/>
                <w:szCs w:val="21"/>
              </w:rPr>
            </w:pPr>
            <w:r w:rsidRPr="00FC0716">
              <w:rPr>
                <w:rFonts w:ascii="宋体" w:hAnsi="宋体" w:cs="宋体" w:hint="eastAsia"/>
                <w:szCs w:val="21"/>
              </w:rPr>
              <w:t>①比例溢流阀的压力特性</w:t>
            </w:r>
          </w:p>
          <w:p w:rsidR="002F44A9" w:rsidRPr="00FC0716" w:rsidRDefault="002C1B50">
            <w:pPr>
              <w:rPr>
                <w:rFonts w:ascii="宋体" w:hAnsi="宋体" w:cs="宋体"/>
                <w:szCs w:val="21"/>
              </w:rPr>
            </w:pPr>
            <w:r w:rsidRPr="00FC0716">
              <w:rPr>
                <w:rFonts w:ascii="宋体" w:hAnsi="宋体" w:cs="宋体" w:hint="eastAsia"/>
                <w:szCs w:val="21"/>
              </w:rPr>
              <w:t>a.比例溢流阀压力特性测试装置；</w:t>
            </w:r>
          </w:p>
          <w:p w:rsidR="002F44A9" w:rsidRPr="00FC0716" w:rsidRDefault="002C1B50">
            <w:pPr>
              <w:rPr>
                <w:rFonts w:ascii="宋体" w:hAnsi="宋体" w:cs="宋体"/>
                <w:szCs w:val="21"/>
              </w:rPr>
            </w:pPr>
            <w:r w:rsidRPr="00FC0716">
              <w:rPr>
                <w:rFonts w:ascii="宋体" w:hAnsi="宋体" w:cs="宋体" w:hint="eastAsia"/>
                <w:szCs w:val="21"/>
              </w:rPr>
              <w:t>b.比例溢流阀的输入输出特性的物理意义和测试方法；</w:t>
            </w:r>
          </w:p>
          <w:p w:rsidR="002F44A9" w:rsidRPr="00FC0716" w:rsidRDefault="002C1B50">
            <w:pPr>
              <w:rPr>
                <w:rFonts w:ascii="宋体" w:hAnsi="宋体" w:cs="宋体"/>
                <w:szCs w:val="21"/>
              </w:rPr>
            </w:pPr>
            <w:r w:rsidRPr="00FC0716">
              <w:rPr>
                <w:rFonts w:ascii="宋体" w:hAnsi="宋体" w:cs="宋体" w:hint="eastAsia"/>
                <w:szCs w:val="21"/>
              </w:rPr>
              <w:t>c.比例溢流阀调压特性及测试方法；</w:t>
            </w:r>
          </w:p>
          <w:p w:rsidR="002F44A9" w:rsidRPr="00FC0716" w:rsidRDefault="002C1B50">
            <w:pPr>
              <w:jc w:val="left"/>
              <w:rPr>
                <w:rFonts w:ascii="宋体" w:hAnsi="宋体" w:cs="宋体"/>
                <w:szCs w:val="21"/>
              </w:rPr>
            </w:pPr>
            <w:r w:rsidRPr="00FC0716">
              <w:rPr>
                <w:rFonts w:ascii="宋体" w:hAnsi="宋体" w:cs="宋体" w:hint="eastAsia"/>
                <w:szCs w:val="21"/>
              </w:rPr>
              <w:t>②比例溢流阀的动态特性实验</w:t>
            </w:r>
          </w:p>
          <w:p w:rsidR="002F44A9" w:rsidRPr="00FC0716" w:rsidRDefault="002C1B50">
            <w:pPr>
              <w:rPr>
                <w:rFonts w:ascii="宋体" w:hAnsi="宋体" w:cs="宋体"/>
                <w:szCs w:val="21"/>
              </w:rPr>
            </w:pPr>
            <w:r w:rsidRPr="00FC0716">
              <w:rPr>
                <w:rFonts w:ascii="宋体" w:hAnsi="宋体" w:cs="宋体" w:hint="eastAsia"/>
                <w:szCs w:val="21"/>
              </w:rPr>
              <w:lastRenderedPageBreak/>
              <w:t>a.比例溢流阀的动态特性测试装置；</w:t>
            </w:r>
          </w:p>
          <w:p w:rsidR="002F44A9" w:rsidRPr="00FC0716" w:rsidRDefault="002C1B50">
            <w:pPr>
              <w:rPr>
                <w:rFonts w:ascii="宋体" w:hAnsi="宋体" w:cs="宋体"/>
                <w:szCs w:val="21"/>
              </w:rPr>
            </w:pPr>
            <w:r w:rsidRPr="00FC0716">
              <w:rPr>
                <w:rFonts w:ascii="宋体" w:hAnsi="宋体" w:cs="宋体" w:hint="eastAsia"/>
                <w:szCs w:val="21"/>
              </w:rPr>
              <w:t>b.比例溢流阀压力阶跃响应特性曲线的测试方法；</w:t>
            </w:r>
          </w:p>
          <w:p w:rsidR="002F44A9" w:rsidRPr="00FC0716" w:rsidRDefault="002C1B50">
            <w:pPr>
              <w:rPr>
                <w:rFonts w:ascii="宋体" w:hAnsi="宋体" w:cs="宋体"/>
                <w:szCs w:val="21"/>
              </w:rPr>
            </w:pPr>
            <w:r w:rsidRPr="00FC0716">
              <w:rPr>
                <w:rFonts w:ascii="宋体" w:hAnsi="宋体" w:cs="宋体" w:hint="eastAsia"/>
                <w:szCs w:val="21"/>
              </w:rPr>
              <w:t>c.比例溢流阀动态特性各参数物理意义和计算方法；</w:t>
            </w:r>
          </w:p>
          <w:p w:rsidR="002F44A9" w:rsidRPr="00FC0716" w:rsidRDefault="002C1B50">
            <w:pPr>
              <w:jc w:val="left"/>
              <w:rPr>
                <w:rFonts w:ascii="宋体" w:hAnsi="宋体" w:cs="宋体"/>
                <w:szCs w:val="21"/>
              </w:rPr>
            </w:pPr>
            <w:r w:rsidRPr="00FC0716">
              <w:rPr>
                <w:rFonts w:ascii="宋体" w:hAnsi="宋体" w:cs="宋体" w:hint="eastAsia"/>
                <w:szCs w:val="21"/>
              </w:rPr>
              <w:t>③电磁比例方向阀的流量特性实验</w:t>
            </w:r>
          </w:p>
          <w:p w:rsidR="002F44A9" w:rsidRPr="00FC0716" w:rsidRDefault="002C1B50">
            <w:pPr>
              <w:rPr>
                <w:rFonts w:ascii="宋体" w:hAnsi="宋体" w:cs="宋体"/>
                <w:szCs w:val="21"/>
              </w:rPr>
            </w:pPr>
            <w:r w:rsidRPr="00FC0716">
              <w:rPr>
                <w:rFonts w:ascii="宋体" w:hAnsi="宋体" w:cs="宋体" w:hint="eastAsia"/>
                <w:szCs w:val="21"/>
              </w:rPr>
              <w:t>a.电磁比例方向阀流量特性测试装置；</w:t>
            </w:r>
          </w:p>
          <w:p w:rsidR="002F44A9" w:rsidRPr="00FC0716" w:rsidRDefault="002C1B50">
            <w:pPr>
              <w:rPr>
                <w:rFonts w:ascii="宋体" w:hAnsi="宋体" w:cs="宋体"/>
                <w:szCs w:val="21"/>
              </w:rPr>
            </w:pPr>
            <w:r w:rsidRPr="00FC0716">
              <w:rPr>
                <w:rFonts w:ascii="宋体" w:hAnsi="宋体" w:cs="宋体" w:hint="eastAsia"/>
                <w:szCs w:val="21"/>
              </w:rPr>
              <w:t>b.电磁比例方向阀控制器的输入输出特性的物理意义和测试方法；</w:t>
            </w:r>
          </w:p>
          <w:p w:rsidR="002F44A9" w:rsidRPr="00FC0716" w:rsidRDefault="002C1B50">
            <w:pPr>
              <w:rPr>
                <w:rFonts w:ascii="宋体" w:hAnsi="宋体" w:cs="宋体"/>
                <w:szCs w:val="21"/>
              </w:rPr>
            </w:pPr>
            <w:r w:rsidRPr="00FC0716">
              <w:rPr>
                <w:rFonts w:ascii="宋体" w:hAnsi="宋体" w:cs="宋体" w:hint="eastAsia"/>
                <w:szCs w:val="21"/>
              </w:rPr>
              <w:t>c.电磁比例方向阀的流量特性及测试方法；</w:t>
            </w:r>
          </w:p>
          <w:p w:rsidR="002F44A9" w:rsidRPr="00FC0716" w:rsidRDefault="002C1B50">
            <w:pPr>
              <w:jc w:val="left"/>
              <w:rPr>
                <w:rFonts w:ascii="宋体" w:hAnsi="宋体" w:cs="宋体"/>
                <w:szCs w:val="21"/>
              </w:rPr>
            </w:pPr>
            <w:r w:rsidRPr="00FC0716">
              <w:rPr>
                <w:rFonts w:ascii="宋体" w:hAnsi="宋体" w:cs="宋体" w:hint="eastAsia"/>
                <w:szCs w:val="21"/>
              </w:rPr>
              <w:t>④电磁比例方向阀的动态性能实验</w:t>
            </w:r>
          </w:p>
          <w:p w:rsidR="002F44A9" w:rsidRPr="00FC0716" w:rsidRDefault="002C1B50">
            <w:pPr>
              <w:rPr>
                <w:rFonts w:ascii="宋体" w:hAnsi="宋体" w:cs="宋体"/>
                <w:szCs w:val="21"/>
              </w:rPr>
            </w:pPr>
            <w:r w:rsidRPr="00FC0716">
              <w:rPr>
                <w:rFonts w:ascii="宋体" w:hAnsi="宋体" w:cs="宋体" w:hint="eastAsia"/>
                <w:szCs w:val="21"/>
              </w:rPr>
              <w:t>a.电磁比例方向阀的动态特性测试装置；</w:t>
            </w:r>
          </w:p>
          <w:p w:rsidR="002F44A9" w:rsidRPr="00FC0716" w:rsidRDefault="002C1B50">
            <w:pPr>
              <w:rPr>
                <w:rFonts w:ascii="宋体" w:hAnsi="宋体" w:cs="宋体"/>
                <w:szCs w:val="21"/>
              </w:rPr>
            </w:pPr>
            <w:r w:rsidRPr="00FC0716">
              <w:rPr>
                <w:rFonts w:ascii="宋体" w:hAnsi="宋体" w:cs="宋体" w:hint="eastAsia"/>
                <w:szCs w:val="21"/>
              </w:rPr>
              <w:t>b.电磁比例方向阀的流量阶跃响应特性曲线的测试方法；</w:t>
            </w:r>
          </w:p>
          <w:p w:rsidR="002F44A9" w:rsidRPr="00FC0716" w:rsidRDefault="002C1B50">
            <w:pPr>
              <w:rPr>
                <w:rFonts w:ascii="宋体" w:hAnsi="宋体" w:cs="宋体"/>
                <w:szCs w:val="21"/>
              </w:rPr>
            </w:pPr>
            <w:r w:rsidRPr="00FC0716">
              <w:rPr>
                <w:rFonts w:ascii="宋体" w:hAnsi="宋体" w:cs="宋体" w:hint="eastAsia"/>
                <w:szCs w:val="21"/>
              </w:rPr>
              <w:t>c.电磁比例方向阀的动态特性和参数物理意义和测试方法；</w:t>
            </w:r>
          </w:p>
          <w:p w:rsidR="002F44A9" w:rsidRPr="00FC0716" w:rsidRDefault="002C1B50">
            <w:pPr>
              <w:jc w:val="left"/>
              <w:rPr>
                <w:rFonts w:ascii="宋体" w:hAnsi="宋体" w:cs="宋体"/>
                <w:szCs w:val="21"/>
              </w:rPr>
            </w:pPr>
            <w:r w:rsidRPr="00FC0716">
              <w:rPr>
                <w:rFonts w:ascii="宋体" w:hAnsi="宋体" w:cs="宋体" w:hint="eastAsia"/>
                <w:szCs w:val="21"/>
              </w:rPr>
              <w:t>（2）比例系统的设计性测试实验</w:t>
            </w:r>
          </w:p>
          <w:p w:rsidR="002F44A9" w:rsidRPr="00FC0716" w:rsidRDefault="002C1B50">
            <w:pPr>
              <w:jc w:val="left"/>
              <w:rPr>
                <w:rFonts w:ascii="宋体" w:hAnsi="宋体" w:cs="宋体"/>
                <w:szCs w:val="21"/>
              </w:rPr>
            </w:pPr>
            <w:r w:rsidRPr="00FC0716">
              <w:rPr>
                <w:rFonts w:ascii="宋体" w:hAnsi="宋体" w:cs="宋体" w:hint="eastAsia"/>
                <w:szCs w:val="21"/>
              </w:rPr>
              <w:t>①电磁比例力控制系统性能实验（阀控缸）</w:t>
            </w:r>
          </w:p>
          <w:p w:rsidR="002F44A9" w:rsidRPr="00FC0716" w:rsidRDefault="002C1B50">
            <w:pPr>
              <w:rPr>
                <w:rFonts w:ascii="宋体" w:hAnsi="宋体" w:cs="宋体"/>
                <w:szCs w:val="21"/>
              </w:rPr>
            </w:pPr>
            <w:r w:rsidRPr="00FC0716">
              <w:rPr>
                <w:rFonts w:ascii="宋体" w:hAnsi="宋体" w:cs="宋体" w:hint="eastAsia"/>
                <w:szCs w:val="21"/>
              </w:rPr>
              <w:t>a.电磁比例力控制系统的组成、工作原理和校正方法；</w:t>
            </w:r>
          </w:p>
          <w:p w:rsidR="002F44A9" w:rsidRPr="00FC0716" w:rsidRDefault="002C1B50">
            <w:pPr>
              <w:rPr>
                <w:rFonts w:ascii="宋体" w:hAnsi="宋体" w:cs="宋体"/>
                <w:szCs w:val="21"/>
              </w:rPr>
            </w:pPr>
            <w:r w:rsidRPr="00FC0716">
              <w:rPr>
                <w:rFonts w:ascii="宋体" w:hAnsi="宋体" w:cs="宋体" w:hint="eastAsia"/>
                <w:szCs w:val="21"/>
              </w:rPr>
              <w:t>b.实训控制器在电磁比例力控制系统的作用；</w:t>
            </w:r>
          </w:p>
          <w:p w:rsidR="002F44A9" w:rsidRPr="00FC0716" w:rsidRDefault="002C1B50">
            <w:pPr>
              <w:rPr>
                <w:rFonts w:ascii="宋体" w:hAnsi="宋体" w:cs="宋体"/>
                <w:szCs w:val="21"/>
              </w:rPr>
            </w:pPr>
            <w:r w:rsidRPr="00FC0716">
              <w:rPr>
                <w:rFonts w:ascii="宋体" w:hAnsi="宋体" w:cs="宋体" w:hint="eastAsia"/>
                <w:szCs w:val="21"/>
              </w:rPr>
              <w:t>c.系统动态分析原理；</w:t>
            </w:r>
          </w:p>
          <w:p w:rsidR="002F44A9" w:rsidRPr="00FC0716" w:rsidRDefault="002C1B50">
            <w:pPr>
              <w:rPr>
                <w:rFonts w:ascii="宋体" w:hAnsi="宋体" w:cs="宋体"/>
                <w:szCs w:val="21"/>
              </w:rPr>
            </w:pPr>
            <w:r w:rsidRPr="00FC0716">
              <w:rPr>
                <w:rFonts w:ascii="宋体" w:hAnsi="宋体" w:cs="宋体" w:hint="eastAsia"/>
                <w:szCs w:val="21"/>
              </w:rPr>
              <w:t>d.常用PID控制器类型和算法；</w:t>
            </w:r>
          </w:p>
          <w:p w:rsidR="002F44A9" w:rsidRPr="00FC0716" w:rsidRDefault="002C1B50">
            <w:pPr>
              <w:rPr>
                <w:rFonts w:ascii="宋体" w:hAnsi="宋体" w:cs="宋体"/>
                <w:szCs w:val="21"/>
              </w:rPr>
            </w:pPr>
            <w:r w:rsidRPr="00FC0716">
              <w:rPr>
                <w:rFonts w:ascii="宋体" w:hAnsi="宋体" w:cs="宋体" w:hint="eastAsia"/>
                <w:szCs w:val="21"/>
              </w:rPr>
              <w:t>e.数字PID控制器结构参数对系统动态性能的影响；</w:t>
            </w:r>
          </w:p>
          <w:p w:rsidR="002F44A9" w:rsidRPr="00FC0716" w:rsidRDefault="002C1B50">
            <w:pPr>
              <w:jc w:val="left"/>
              <w:rPr>
                <w:rFonts w:ascii="宋体" w:hAnsi="宋体" w:cs="宋体"/>
                <w:szCs w:val="21"/>
              </w:rPr>
            </w:pPr>
            <w:r w:rsidRPr="00FC0716">
              <w:rPr>
                <w:rFonts w:ascii="宋体" w:hAnsi="宋体" w:cs="宋体" w:hint="eastAsia"/>
                <w:szCs w:val="21"/>
              </w:rPr>
              <w:t>②电磁比例位置控制系统的性能实验（阀控缸）</w:t>
            </w:r>
          </w:p>
          <w:p w:rsidR="002F44A9" w:rsidRPr="00FC0716" w:rsidRDefault="002C1B50">
            <w:pPr>
              <w:rPr>
                <w:rFonts w:ascii="宋体" w:hAnsi="宋体" w:cs="宋体"/>
                <w:szCs w:val="21"/>
              </w:rPr>
            </w:pPr>
            <w:r w:rsidRPr="00FC0716">
              <w:rPr>
                <w:rFonts w:ascii="宋体" w:hAnsi="宋体" w:cs="宋体" w:hint="eastAsia"/>
                <w:szCs w:val="21"/>
              </w:rPr>
              <w:t>a.电磁比例位置控制系统的组成、工作原理和校正方法；</w:t>
            </w:r>
          </w:p>
          <w:p w:rsidR="002F44A9" w:rsidRPr="00FC0716" w:rsidRDefault="002C1B50">
            <w:pPr>
              <w:rPr>
                <w:rFonts w:ascii="宋体" w:hAnsi="宋体" w:cs="宋体"/>
                <w:szCs w:val="21"/>
              </w:rPr>
            </w:pPr>
            <w:r w:rsidRPr="00FC0716">
              <w:rPr>
                <w:rFonts w:ascii="宋体" w:hAnsi="宋体" w:cs="宋体" w:hint="eastAsia"/>
                <w:szCs w:val="21"/>
              </w:rPr>
              <w:t>b.实训控制器在电磁比例位置控制系统的作用；</w:t>
            </w:r>
          </w:p>
          <w:p w:rsidR="002F44A9" w:rsidRPr="00FC0716" w:rsidRDefault="002C1B50">
            <w:pPr>
              <w:rPr>
                <w:rFonts w:ascii="宋体" w:hAnsi="宋体" w:cs="宋体"/>
                <w:szCs w:val="21"/>
              </w:rPr>
            </w:pPr>
            <w:r w:rsidRPr="00FC0716">
              <w:rPr>
                <w:rFonts w:ascii="宋体" w:hAnsi="宋体" w:cs="宋体" w:hint="eastAsia"/>
                <w:szCs w:val="21"/>
              </w:rPr>
              <w:t>c.系统动态分析原理；</w:t>
            </w:r>
          </w:p>
          <w:p w:rsidR="002F44A9" w:rsidRPr="00FC0716" w:rsidRDefault="002C1B50">
            <w:pPr>
              <w:rPr>
                <w:rFonts w:ascii="宋体" w:hAnsi="宋体" w:cs="宋体"/>
                <w:szCs w:val="21"/>
              </w:rPr>
            </w:pPr>
            <w:r w:rsidRPr="00FC0716">
              <w:rPr>
                <w:rFonts w:ascii="宋体" w:hAnsi="宋体" w:cs="宋体" w:hint="eastAsia"/>
                <w:szCs w:val="21"/>
              </w:rPr>
              <w:t>d.数字PID控制器结构参数对系统动态性能的影响；</w:t>
            </w:r>
          </w:p>
          <w:p w:rsidR="002F44A9" w:rsidRPr="00FC0716" w:rsidRDefault="002C1B50">
            <w:pPr>
              <w:rPr>
                <w:rFonts w:ascii="宋体" w:hAnsi="宋体" w:cs="宋体"/>
                <w:szCs w:val="21"/>
              </w:rPr>
            </w:pPr>
            <w:r w:rsidRPr="00FC0716">
              <w:rPr>
                <w:rFonts w:ascii="宋体" w:hAnsi="宋体" w:cs="宋体" w:hint="eastAsia"/>
                <w:szCs w:val="21"/>
              </w:rPr>
              <w:t>e.常用PID控制器类型和算法。</w:t>
            </w:r>
          </w:p>
          <w:p w:rsidR="002F44A9" w:rsidRPr="00FC0716" w:rsidRDefault="002C1B50">
            <w:pPr>
              <w:rPr>
                <w:rFonts w:ascii="宋体" w:hAnsi="宋体" w:cs="宋体"/>
                <w:szCs w:val="21"/>
              </w:rPr>
            </w:pPr>
            <w:r w:rsidRPr="00FC0716">
              <w:rPr>
                <w:rFonts w:ascii="宋体" w:hAnsi="宋体" w:cs="宋体" w:hint="eastAsia"/>
                <w:szCs w:val="21"/>
              </w:rPr>
              <w:t>▲3.液压组态仿真演示与控制实验</w:t>
            </w:r>
          </w:p>
          <w:p w:rsidR="002F44A9" w:rsidRPr="00FC0716" w:rsidRDefault="002C1B50">
            <w:pPr>
              <w:pStyle w:val="Default"/>
              <w:jc w:val="left"/>
              <w:rPr>
                <w:rFonts w:hAnsi="宋体"/>
                <w:b/>
                <w:bCs/>
                <w:color w:val="auto"/>
                <w:sz w:val="21"/>
                <w:szCs w:val="21"/>
              </w:rPr>
            </w:pPr>
            <w:r w:rsidRPr="00FC0716">
              <w:rPr>
                <w:rFonts w:hAnsi="宋体" w:hint="eastAsia"/>
                <w:color w:val="auto"/>
                <w:sz w:val="21"/>
                <w:szCs w:val="21"/>
              </w:rPr>
              <w:t>模块配套正版液压组态仿真控制软件，带加密狗，不限时，不限次，并能提供全套液压回路三维立体动态的模拟演示与控制，能在实训控制器里提供液压回路搭接原理图（包括实验说明、实验配置、实验步骤）、液压元件三维动画演示图（包括装配动画演示、剖面旋转动画），提供PC控制与本地仿真控制两种控制模式，并且能同步控制真实液压回路的动作，支持的演示与控制实验数量不少于50种，可以清晰看到用不同颜色演示液压回路油路的工作动态，可以真实模拟油路在不同节流阀开口，系统压力等情况下的运行情况，。</w:t>
            </w:r>
            <w:r w:rsidRPr="00FC0716">
              <w:rPr>
                <w:rFonts w:hAnsi="宋体" w:hint="eastAsia"/>
                <w:b/>
                <w:bCs/>
                <w:color w:val="auto"/>
                <w:sz w:val="21"/>
                <w:szCs w:val="21"/>
              </w:rPr>
              <w:t>（投标文件中须提供仿真软件的不少于50种演示与控制实验的画面截图并加盖投标人公章）</w:t>
            </w:r>
          </w:p>
          <w:p w:rsidR="002F44A9" w:rsidRPr="00FC0716" w:rsidRDefault="002C1B50">
            <w:pPr>
              <w:pStyle w:val="Default"/>
              <w:ind w:firstLineChars="200" w:firstLine="420"/>
              <w:jc w:val="left"/>
              <w:rPr>
                <w:rFonts w:hAnsi="宋体"/>
                <w:color w:val="auto"/>
                <w:sz w:val="21"/>
                <w:szCs w:val="21"/>
              </w:rPr>
            </w:pPr>
            <w:r w:rsidRPr="00FC0716">
              <w:rPr>
                <w:rFonts w:hAnsi="宋体" w:hint="eastAsia"/>
                <w:color w:val="auto"/>
                <w:sz w:val="21"/>
                <w:szCs w:val="21"/>
              </w:rPr>
              <w:t>配套正版液压组态仿真控制软件支持液压组态仿真演示与控制实验不少于50种，具体实验项目如下：</w:t>
            </w:r>
          </w:p>
          <w:p w:rsidR="002F44A9" w:rsidRPr="00FC0716" w:rsidRDefault="002C1B50">
            <w:pPr>
              <w:rPr>
                <w:rFonts w:ascii="宋体" w:hAnsi="宋体" w:cs="宋体"/>
                <w:szCs w:val="21"/>
              </w:rPr>
            </w:pPr>
            <w:r w:rsidRPr="00FC0716">
              <w:rPr>
                <w:rFonts w:ascii="宋体" w:hAnsi="宋体" w:cs="宋体" w:hint="eastAsia"/>
                <w:szCs w:val="21"/>
              </w:rPr>
              <w:t>（1）速度控制回路：</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进油节流调速回路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回油节流调速回路</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旁路节流调速回路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差动连接增速回路</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节流阀的换接回路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节流阀控制的同步回路</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lastRenderedPageBreak/>
              <w:t xml:space="preserve">双向节流调速回路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压力控制的差动连接回路</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节流阀控制的双程同步回路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二次进给工作回路I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二次进给工作回路II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液控单向阀与节流阀实现速度换接回路</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 xml:space="preserve">节流阀缓冲回路             </w:t>
            </w:r>
          </w:p>
          <w:p w:rsidR="002F44A9" w:rsidRPr="00FC0716" w:rsidRDefault="002C1B50">
            <w:pPr>
              <w:numPr>
                <w:ilvl w:val="0"/>
                <w:numId w:val="3"/>
              </w:numPr>
              <w:ind w:firstLine="0"/>
              <w:jc w:val="left"/>
              <w:rPr>
                <w:rFonts w:ascii="宋体" w:hAnsi="宋体" w:cs="宋体"/>
                <w:szCs w:val="21"/>
              </w:rPr>
            </w:pPr>
            <w:r w:rsidRPr="00FC0716">
              <w:rPr>
                <w:rFonts w:ascii="宋体" w:hAnsi="宋体" w:cs="宋体" w:hint="eastAsia"/>
                <w:szCs w:val="21"/>
              </w:rPr>
              <w:t>速度换接回路</w:t>
            </w:r>
          </w:p>
          <w:p w:rsidR="002F44A9" w:rsidRPr="00FC0716" w:rsidRDefault="002C1B50">
            <w:pPr>
              <w:jc w:val="left"/>
              <w:rPr>
                <w:rFonts w:ascii="宋体" w:hAnsi="宋体" w:cs="宋体"/>
                <w:szCs w:val="21"/>
              </w:rPr>
            </w:pPr>
            <w:r w:rsidRPr="00FC0716">
              <w:rPr>
                <w:rFonts w:ascii="宋体" w:hAnsi="宋体" w:cs="宋体" w:hint="eastAsia"/>
                <w:szCs w:val="21"/>
              </w:rPr>
              <w:t>（2）压力控制回路:</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二级减压回路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二级调压回路</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平衡回路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溢流阀控制缓冲回路 I</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溢流阀缓冲回路 II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用远程调压阀的单泵双向调压回路</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压力继电器双泵卸荷回路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电磁换向阀控制卸荷回路I</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电磁换向阀控制卸荷回路II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阀控液压源回路</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节流阀卸压回路 I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节流阀卸压回路 II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隔离压力波动的稳压回路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多级远程调压回路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单级减压回路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双向压力调整回路</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二位三通阀的启停回路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二位二通阀的启停回路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用液压单向阀的单向锁紧回路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液压锁回路 </w:t>
            </w:r>
          </w:p>
          <w:p w:rsidR="002F44A9" w:rsidRPr="00FC0716" w:rsidRDefault="002C1B50">
            <w:pPr>
              <w:numPr>
                <w:ilvl w:val="0"/>
                <w:numId w:val="4"/>
              </w:numPr>
              <w:ind w:firstLine="0"/>
              <w:jc w:val="left"/>
              <w:rPr>
                <w:rFonts w:ascii="宋体" w:hAnsi="宋体" w:cs="宋体"/>
                <w:szCs w:val="21"/>
              </w:rPr>
            </w:pPr>
            <w:r w:rsidRPr="00FC0716">
              <w:rPr>
                <w:rFonts w:ascii="宋体" w:hAnsi="宋体" w:cs="宋体" w:hint="eastAsia"/>
                <w:szCs w:val="21"/>
              </w:rPr>
              <w:t xml:space="preserve">环境温差安全回路 </w:t>
            </w:r>
          </w:p>
          <w:p w:rsidR="002F44A9" w:rsidRPr="00FC0716" w:rsidRDefault="002C1B50">
            <w:pPr>
              <w:rPr>
                <w:rFonts w:ascii="宋体" w:hAnsi="宋体" w:cs="宋体"/>
                <w:szCs w:val="21"/>
              </w:rPr>
            </w:pPr>
            <w:r w:rsidRPr="00FC0716">
              <w:rPr>
                <w:rFonts w:ascii="宋体" w:hAnsi="宋体" w:cs="宋体" w:hint="eastAsia"/>
                <w:szCs w:val="21"/>
              </w:rPr>
              <w:t>（3）方向控制回路:</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顺序阀控制的顺序回路I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顺序阀控制的顺序回路II</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压力继电器控制的顺序回路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接近开关控制的顺序回路</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二位四通换向阀换向回路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手动换向阀换向回路</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三位四通换向阀自动换向回路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双缸互锁回路</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单向阀防干扰回路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顺序阀防干扰回路I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顺序阀防干扰回路II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串联液压缸同步回路</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t xml:space="preserve">顺序阀隔离压力回路        </w:t>
            </w:r>
          </w:p>
          <w:p w:rsidR="002F44A9" w:rsidRPr="00FC0716" w:rsidRDefault="002C1B50">
            <w:pPr>
              <w:numPr>
                <w:ilvl w:val="0"/>
                <w:numId w:val="5"/>
              </w:numPr>
              <w:ind w:firstLine="0"/>
              <w:jc w:val="left"/>
              <w:rPr>
                <w:rFonts w:ascii="宋体" w:hAnsi="宋体" w:cs="宋体"/>
                <w:szCs w:val="21"/>
              </w:rPr>
            </w:pPr>
            <w:r w:rsidRPr="00FC0716">
              <w:rPr>
                <w:rFonts w:ascii="宋体" w:hAnsi="宋体" w:cs="宋体" w:hint="eastAsia"/>
                <w:szCs w:val="21"/>
              </w:rPr>
              <w:lastRenderedPageBreak/>
              <w:t xml:space="preserve">双缸串联控制回路  </w:t>
            </w:r>
          </w:p>
          <w:p w:rsidR="002F44A9" w:rsidRPr="00FC0716" w:rsidRDefault="002C1B50">
            <w:pPr>
              <w:jc w:val="left"/>
              <w:rPr>
                <w:rFonts w:ascii="宋体" w:hAnsi="宋体" w:cs="宋体"/>
                <w:szCs w:val="21"/>
              </w:rPr>
            </w:pPr>
            <w:r w:rsidRPr="00FC0716">
              <w:rPr>
                <w:rFonts w:ascii="宋体" w:hAnsi="宋体" w:cs="宋体" w:hint="eastAsia"/>
                <w:szCs w:val="21"/>
              </w:rPr>
              <w:t>（4）延时回路:</w:t>
            </w:r>
          </w:p>
          <w:p w:rsidR="002F44A9" w:rsidRPr="00FC0716" w:rsidRDefault="002C1B50">
            <w:pPr>
              <w:numPr>
                <w:ilvl w:val="0"/>
                <w:numId w:val="6"/>
              </w:numPr>
              <w:ind w:firstLine="0"/>
              <w:jc w:val="left"/>
              <w:rPr>
                <w:rFonts w:ascii="宋体" w:hAnsi="宋体" w:cs="宋体"/>
                <w:szCs w:val="21"/>
              </w:rPr>
            </w:pPr>
            <w:r w:rsidRPr="00FC0716">
              <w:rPr>
                <w:rFonts w:ascii="宋体" w:hAnsi="宋体" w:cs="宋体" w:hint="eastAsia"/>
                <w:szCs w:val="21"/>
              </w:rPr>
              <w:t xml:space="preserve">三位四通阀延时换向回路       </w:t>
            </w:r>
          </w:p>
          <w:p w:rsidR="002F44A9" w:rsidRPr="00FC0716" w:rsidRDefault="002C1B50">
            <w:pPr>
              <w:numPr>
                <w:ilvl w:val="0"/>
                <w:numId w:val="6"/>
              </w:numPr>
              <w:ind w:firstLine="0"/>
              <w:jc w:val="left"/>
              <w:rPr>
                <w:rFonts w:ascii="宋体" w:hAnsi="宋体" w:cs="宋体"/>
                <w:szCs w:val="21"/>
              </w:rPr>
            </w:pPr>
            <w:r w:rsidRPr="00FC0716">
              <w:rPr>
                <w:rFonts w:ascii="宋体" w:hAnsi="宋体" w:cs="宋体" w:hint="eastAsia"/>
                <w:szCs w:val="21"/>
              </w:rPr>
              <w:t>接近开关控制的延时顺序动作回路</w:t>
            </w:r>
          </w:p>
          <w:p w:rsidR="002F44A9" w:rsidRPr="00FC0716" w:rsidRDefault="002C1B50">
            <w:pPr>
              <w:numPr>
                <w:ilvl w:val="0"/>
                <w:numId w:val="6"/>
              </w:numPr>
              <w:ind w:firstLine="0"/>
              <w:jc w:val="left"/>
              <w:rPr>
                <w:rFonts w:ascii="宋体" w:hAnsi="宋体" w:cs="宋体"/>
                <w:szCs w:val="21"/>
              </w:rPr>
            </w:pPr>
            <w:r w:rsidRPr="00FC0716">
              <w:rPr>
                <w:rFonts w:ascii="宋体" w:hAnsi="宋体" w:cs="宋体" w:hint="eastAsia"/>
                <w:szCs w:val="21"/>
              </w:rPr>
              <w:t xml:space="preserve">压力继电器控制的延时回路     </w:t>
            </w:r>
          </w:p>
          <w:p w:rsidR="002F44A9" w:rsidRPr="00FC0716" w:rsidRDefault="002C1B50">
            <w:pPr>
              <w:numPr>
                <w:ilvl w:val="0"/>
                <w:numId w:val="6"/>
              </w:numPr>
              <w:ind w:firstLine="0"/>
              <w:jc w:val="left"/>
              <w:rPr>
                <w:rFonts w:ascii="宋体" w:hAnsi="宋体" w:cs="宋体"/>
                <w:szCs w:val="21"/>
              </w:rPr>
            </w:pPr>
            <w:r w:rsidRPr="00FC0716">
              <w:rPr>
                <w:rFonts w:ascii="宋体" w:hAnsi="宋体" w:cs="宋体" w:hint="eastAsia"/>
                <w:szCs w:val="21"/>
              </w:rPr>
              <w:t>手动控制延时回路</w:t>
            </w:r>
          </w:p>
          <w:p w:rsidR="002F44A9" w:rsidRPr="00FC0716" w:rsidRDefault="002C1B50">
            <w:pPr>
              <w:rPr>
                <w:rFonts w:ascii="宋体" w:hAnsi="宋体" w:cs="宋体"/>
                <w:szCs w:val="21"/>
              </w:rPr>
            </w:pPr>
            <w:r w:rsidRPr="00FC0716">
              <w:rPr>
                <w:rFonts w:ascii="宋体" w:hAnsi="宋体" w:cs="宋体" w:hint="eastAsia"/>
                <w:szCs w:val="21"/>
              </w:rPr>
              <w:t>（5）可编程控制器（PLC）电气控制实验，机电液一体化控制实验：</w:t>
            </w:r>
          </w:p>
          <w:p w:rsidR="002F44A9" w:rsidRPr="00FC0716" w:rsidRDefault="002C1B50">
            <w:pPr>
              <w:numPr>
                <w:ilvl w:val="0"/>
                <w:numId w:val="7"/>
              </w:numPr>
              <w:ind w:firstLine="0"/>
              <w:jc w:val="left"/>
              <w:rPr>
                <w:rFonts w:ascii="宋体" w:hAnsi="宋体" w:cs="宋体"/>
                <w:szCs w:val="21"/>
              </w:rPr>
            </w:pPr>
            <w:r w:rsidRPr="00FC0716">
              <w:rPr>
                <w:rFonts w:ascii="宋体" w:hAnsi="宋体" w:cs="宋体" w:hint="eastAsia"/>
                <w:szCs w:val="21"/>
              </w:rPr>
              <w:t>PLC的指令编程，梯形图编程的学习；</w:t>
            </w:r>
          </w:p>
          <w:p w:rsidR="002F44A9" w:rsidRPr="00FC0716" w:rsidRDefault="002C1B50">
            <w:pPr>
              <w:numPr>
                <w:ilvl w:val="0"/>
                <w:numId w:val="7"/>
              </w:numPr>
              <w:ind w:firstLine="0"/>
              <w:jc w:val="left"/>
              <w:rPr>
                <w:rFonts w:ascii="宋体" w:hAnsi="宋体" w:cs="宋体"/>
                <w:szCs w:val="21"/>
              </w:rPr>
            </w:pPr>
            <w:r w:rsidRPr="00FC0716">
              <w:rPr>
                <w:rFonts w:ascii="宋体" w:hAnsi="宋体" w:cs="宋体" w:hint="eastAsia"/>
                <w:szCs w:val="21"/>
              </w:rPr>
              <w:t>PLC编程软件的学习及使用；</w:t>
            </w:r>
          </w:p>
          <w:p w:rsidR="002F44A9" w:rsidRPr="00FC0716" w:rsidRDefault="002C1B50">
            <w:pPr>
              <w:numPr>
                <w:ilvl w:val="0"/>
                <w:numId w:val="7"/>
              </w:numPr>
              <w:ind w:firstLine="0"/>
              <w:jc w:val="left"/>
              <w:rPr>
                <w:rFonts w:ascii="宋体" w:hAnsi="宋体" w:cs="宋体"/>
                <w:szCs w:val="21"/>
              </w:rPr>
            </w:pPr>
            <w:r w:rsidRPr="00FC0716">
              <w:rPr>
                <w:rFonts w:ascii="宋体" w:hAnsi="宋体" w:cs="宋体" w:hint="eastAsia"/>
                <w:szCs w:val="21"/>
              </w:rPr>
              <w:t>PLC与实训控制器的通讯，在线调试、监控；</w:t>
            </w:r>
          </w:p>
          <w:p w:rsidR="002F44A9" w:rsidRPr="00FC0716" w:rsidRDefault="002C1B50">
            <w:pPr>
              <w:numPr>
                <w:ilvl w:val="0"/>
                <w:numId w:val="7"/>
              </w:numPr>
              <w:ind w:firstLine="0"/>
              <w:jc w:val="left"/>
              <w:rPr>
                <w:rFonts w:ascii="宋体" w:hAnsi="宋体" w:cs="宋体"/>
                <w:szCs w:val="21"/>
              </w:rPr>
            </w:pPr>
            <w:r w:rsidRPr="00FC0716">
              <w:rPr>
                <w:rFonts w:ascii="宋体" w:hAnsi="宋体" w:cs="宋体" w:hint="eastAsia"/>
                <w:szCs w:val="21"/>
              </w:rPr>
              <w:t>PLC在液压传动控制中的应用以及控制方案的优化。</w:t>
            </w:r>
          </w:p>
          <w:p w:rsidR="002F44A9" w:rsidRPr="00FC0716" w:rsidRDefault="002C1B50">
            <w:pPr>
              <w:jc w:val="left"/>
              <w:rPr>
                <w:rFonts w:ascii="宋体" w:hAnsi="宋体" w:cs="宋体"/>
                <w:szCs w:val="21"/>
              </w:rPr>
            </w:pPr>
            <w:r w:rsidRPr="00FC0716">
              <w:rPr>
                <w:rFonts w:ascii="宋体" w:hAnsi="宋体" w:cs="宋体" w:hint="eastAsia"/>
                <w:szCs w:val="21"/>
              </w:rPr>
              <w:t>（二）模块组成</w:t>
            </w:r>
          </w:p>
          <w:p w:rsidR="002F44A9" w:rsidRPr="00FC0716" w:rsidRDefault="002C1B50">
            <w:pPr>
              <w:rPr>
                <w:rFonts w:ascii="宋体" w:hAnsi="宋体" w:cs="宋体"/>
                <w:szCs w:val="21"/>
              </w:rPr>
            </w:pPr>
            <w:r w:rsidRPr="00FC0716">
              <w:rPr>
                <w:rFonts w:ascii="宋体" w:hAnsi="宋体" w:cs="宋体" w:hint="eastAsia"/>
                <w:szCs w:val="21"/>
              </w:rPr>
              <w:t>1.硬件部分</w:t>
            </w:r>
          </w:p>
          <w:p w:rsidR="002F44A9" w:rsidRPr="00FC0716" w:rsidRDefault="002C1B50">
            <w:pPr>
              <w:jc w:val="left"/>
              <w:rPr>
                <w:rFonts w:ascii="宋体" w:hAnsi="宋体" w:cs="宋体"/>
                <w:szCs w:val="21"/>
              </w:rPr>
            </w:pPr>
            <w:r w:rsidRPr="00FC0716">
              <w:rPr>
                <w:rFonts w:ascii="宋体" w:hAnsi="宋体" w:cs="宋体" w:hint="eastAsia"/>
                <w:szCs w:val="21"/>
              </w:rPr>
              <w:t>模块配置电动机、叶片泵以及完备的各种类型传感器，包括压力传感器、流量传感器、转速传感器、功率传感器、光栅位移传感器、云智能实验室安全管理终端等硬件设备，以满足各项实验参数测试、实验控制的需要。模块的实验台采用快速拼装结构，实验人员可根据实验项目原理图，选用相应的液压元件快速组成液压实验回路，通过电磁换向阀动作的控制和相关液压阀的调节进行实验。</w:t>
            </w:r>
          </w:p>
          <w:p w:rsidR="002F44A9" w:rsidRPr="00FC0716" w:rsidRDefault="002C1B50">
            <w:pPr>
              <w:rPr>
                <w:rFonts w:ascii="宋体" w:hAnsi="宋体" w:cs="宋体"/>
                <w:szCs w:val="21"/>
              </w:rPr>
            </w:pPr>
            <w:r w:rsidRPr="00FC0716">
              <w:rPr>
                <w:rFonts w:ascii="宋体" w:hAnsi="宋体" w:cs="宋体" w:hint="eastAsia"/>
                <w:szCs w:val="21"/>
              </w:rPr>
              <w:t>（1）云智能实验室安全管理终端</w:t>
            </w:r>
          </w:p>
          <w:p w:rsidR="002F44A9" w:rsidRPr="00FC0716" w:rsidRDefault="002C1B50">
            <w:pPr>
              <w:rPr>
                <w:rFonts w:ascii="宋体" w:hAnsi="宋体" w:cs="宋体"/>
                <w:szCs w:val="21"/>
              </w:rPr>
            </w:pPr>
            <w:r w:rsidRPr="00FC0716">
              <w:rPr>
                <w:rFonts w:ascii="宋体" w:hAnsi="宋体" w:cs="宋体" w:hint="eastAsia"/>
                <w:szCs w:val="21"/>
              </w:rPr>
              <w:t>云智能实验室安全管理终端由主电路、控制电路、检测保护电路、显示电路、云平台数据收发器、云平台智能管理网站、云组态软件、大数据云平台记录等组成，能够实现无线传输、信息处理等物联网技术应用于自动化远程控制。设备端运行状态、数据参数等上传至云平台，且设备需支持以下功能：</w:t>
            </w:r>
          </w:p>
          <w:p w:rsidR="002F44A9" w:rsidRPr="00FC0716" w:rsidRDefault="002C1B50">
            <w:pPr>
              <w:rPr>
                <w:rFonts w:ascii="宋体" w:hAnsi="宋体" w:cs="宋体"/>
                <w:szCs w:val="21"/>
              </w:rPr>
            </w:pPr>
            <w:r w:rsidRPr="00FC0716">
              <w:rPr>
                <w:rFonts w:ascii="宋体" w:hAnsi="宋体" w:cs="宋体" w:hint="eastAsia"/>
                <w:szCs w:val="21"/>
              </w:rPr>
              <w:t xml:space="preserve">①可对设备的移动进行监控 </w:t>
            </w:r>
          </w:p>
          <w:p w:rsidR="002F44A9" w:rsidRPr="00FC0716" w:rsidRDefault="002C1B50">
            <w:pPr>
              <w:numPr>
                <w:ilvl w:val="0"/>
                <w:numId w:val="8"/>
              </w:numPr>
              <w:jc w:val="left"/>
              <w:rPr>
                <w:rFonts w:ascii="宋体" w:hAnsi="宋体" w:cs="宋体"/>
                <w:szCs w:val="21"/>
              </w:rPr>
            </w:pPr>
            <w:r w:rsidRPr="00FC0716">
              <w:rPr>
                <w:rFonts w:ascii="宋体" w:hAnsi="宋体" w:cs="宋体" w:hint="eastAsia"/>
                <w:szCs w:val="21"/>
              </w:rPr>
              <w:t>可对实时监控的设备移动进行监控，监控精度达到±3米。</w:t>
            </w:r>
          </w:p>
          <w:p w:rsidR="002F44A9" w:rsidRPr="00FC0716" w:rsidRDefault="002C1B50">
            <w:pPr>
              <w:numPr>
                <w:ilvl w:val="0"/>
                <w:numId w:val="8"/>
              </w:numPr>
              <w:jc w:val="left"/>
              <w:rPr>
                <w:rFonts w:ascii="宋体" w:hAnsi="宋体" w:cs="宋体"/>
                <w:szCs w:val="21"/>
              </w:rPr>
            </w:pPr>
            <w:r w:rsidRPr="00FC0716">
              <w:rPr>
                <w:rFonts w:ascii="宋体" w:hAnsi="宋体" w:cs="宋体" w:hint="eastAsia"/>
                <w:szCs w:val="21"/>
              </w:rPr>
              <w:t>通过网云平台实时查看所处地图点位、经纬度和现在所处地名。</w:t>
            </w:r>
          </w:p>
          <w:p w:rsidR="002F44A9" w:rsidRPr="00FC0716" w:rsidRDefault="002C1B50">
            <w:pPr>
              <w:jc w:val="left"/>
              <w:rPr>
                <w:rFonts w:ascii="宋体" w:hAnsi="宋体" w:cs="宋体"/>
                <w:szCs w:val="21"/>
              </w:rPr>
            </w:pPr>
            <w:r w:rsidRPr="00FC0716">
              <w:rPr>
                <w:rFonts w:ascii="宋体" w:hAnsi="宋体" w:cs="宋体" w:hint="eastAsia"/>
                <w:szCs w:val="21"/>
              </w:rPr>
              <w:t>②可对监控数据的周期规律进行记录</w:t>
            </w:r>
          </w:p>
          <w:p w:rsidR="002F44A9" w:rsidRPr="00FC0716" w:rsidRDefault="002C1B50">
            <w:pPr>
              <w:numPr>
                <w:ilvl w:val="0"/>
                <w:numId w:val="9"/>
              </w:numPr>
              <w:jc w:val="left"/>
              <w:rPr>
                <w:rFonts w:ascii="宋体" w:hAnsi="宋体" w:cs="宋体"/>
                <w:szCs w:val="21"/>
              </w:rPr>
            </w:pPr>
            <w:r w:rsidRPr="00FC0716">
              <w:rPr>
                <w:rFonts w:ascii="宋体" w:hAnsi="宋体" w:cs="宋体" w:hint="eastAsia"/>
                <w:szCs w:val="21"/>
              </w:rPr>
              <w:t>可对历史数据进行记录，并列表分析规律。</w:t>
            </w:r>
          </w:p>
          <w:p w:rsidR="002F44A9" w:rsidRPr="00FC0716" w:rsidRDefault="002C1B50">
            <w:pPr>
              <w:numPr>
                <w:ilvl w:val="0"/>
                <w:numId w:val="9"/>
              </w:numPr>
              <w:jc w:val="left"/>
              <w:rPr>
                <w:rFonts w:ascii="宋体" w:hAnsi="宋体" w:cs="宋体"/>
                <w:szCs w:val="21"/>
              </w:rPr>
            </w:pPr>
            <w:r w:rsidRPr="00FC0716">
              <w:rPr>
                <w:rFonts w:ascii="宋体" w:hAnsi="宋体" w:cs="宋体" w:hint="eastAsia"/>
                <w:szCs w:val="21"/>
              </w:rPr>
              <w:t>数据最大记录存储空间可达到10TB。</w:t>
            </w:r>
          </w:p>
          <w:p w:rsidR="002F44A9" w:rsidRPr="00FC0716" w:rsidRDefault="002C1B50">
            <w:pPr>
              <w:jc w:val="left"/>
              <w:rPr>
                <w:rFonts w:ascii="宋体" w:hAnsi="宋体" w:cs="宋体"/>
                <w:b/>
                <w:bCs/>
                <w:szCs w:val="21"/>
              </w:rPr>
            </w:pPr>
            <w:r w:rsidRPr="00FC0716">
              <w:rPr>
                <w:rFonts w:ascii="宋体" w:hAnsi="宋体" w:cs="宋体" w:hint="eastAsia"/>
                <w:szCs w:val="21"/>
              </w:rPr>
              <w:t>▲③可选择不同的检测类型与控制方式</w:t>
            </w:r>
            <w:r w:rsidRPr="00FC0716">
              <w:rPr>
                <w:rFonts w:ascii="宋体" w:hAnsi="宋体" w:cs="宋体" w:hint="eastAsia"/>
                <w:b/>
                <w:bCs/>
                <w:szCs w:val="21"/>
              </w:rPr>
              <w:t>（投标文件中须提供功能截图证明</w:t>
            </w:r>
            <w:r w:rsidRPr="00FC0716">
              <w:rPr>
                <w:rFonts w:hAnsi="宋体" w:cs="宋体" w:hint="eastAsia"/>
                <w:b/>
                <w:bCs/>
                <w:szCs w:val="21"/>
              </w:rPr>
              <w:t>并加盖投标人公章</w:t>
            </w:r>
            <w:r w:rsidRPr="00FC0716">
              <w:rPr>
                <w:rFonts w:ascii="宋体" w:hAnsi="宋体" w:cs="宋体" w:hint="eastAsia"/>
                <w:b/>
                <w:bCs/>
                <w:szCs w:val="21"/>
              </w:rPr>
              <w:t>）</w:t>
            </w:r>
          </w:p>
          <w:p w:rsidR="002F44A9" w:rsidRPr="00FC0716" w:rsidRDefault="002C1B50">
            <w:pPr>
              <w:jc w:val="left"/>
              <w:rPr>
                <w:rFonts w:ascii="宋体" w:hAnsi="宋体" w:cs="宋体"/>
                <w:szCs w:val="21"/>
              </w:rPr>
            </w:pPr>
            <w:r w:rsidRPr="00FC0716">
              <w:rPr>
                <w:rFonts w:ascii="宋体" w:hAnsi="宋体" w:cs="宋体" w:hint="eastAsia"/>
                <w:szCs w:val="21"/>
              </w:rPr>
              <w:t>▲</w:t>
            </w:r>
            <w:r w:rsidRPr="00FC0716">
              <w:rPr>
                <w:rFonts w:ascii="宋体" w:hAnsi="宋体" w:cs="宋体"/>
                <w:szCs w:val="21"/>
              </w:rPr>
              <w:t>a.</w:t>
            </w:r>
            <w:r w:rsidRPr="00FC0716">
              <w:rPr>
                <w:rFonts w:ascii="宋体" w:hAnsi="宋体" w:cs="宋体" w:hint="eastAsia"/>
                <w:szCs w:val="21"/>
              </w:rPr>
              <w:t>可进行数字量与模拟量的信号采集。</w:t>
            </w:r>
            <w:r w:rsidRPr="00FC0716">
              <w:rPr>
                <w:rFonts w:ascii="宋体" w:hAnsi="宋体" w:cs="宋体" w:hint="eastAsia"/>
                <w:b/>
                <w:bCs/>
                <w:szCs w:val="21"/>
              </w:rPr>
              <w:t>（投标文件中须提供功能截图证明</w:t>
            </w:r>
            <w:r w:rsidRPr="00FC0716">
              <w:rPr>
                <w:rFonts w:hAnsi="宋体" w:cs="宋体" w:hint="eastAsia"/>
                <w:b/>
                <w:bCs/>
                <w:szCs w:val="21"/>
              </w:rPr>
              <w:t>并加盖投标人公章</w:t>
            </w:r>
            <w:r w:rsidRPr="00FC0716">
              <w:rPr>
                <w:rFonts w:ascii="宋体" w:hAnsi="宋体" w:cs="宋体" w:hint="eastAsia"/>
                <w:b/>
                <w:bCs/>
                <w:szCs w:val="21"/>
              </w:rPr>
              <w:t>）</w:t>
            </w:r>
          </w:p>
          <w:p w:rsidR="002F44A9" w:rsidRPr="00FC0716" w:rsidRDefault="002C1B50">
            <w:pPr>
              <w:jc w:val="left"/>
              <w:rPr>
                <w:rFonts w:ascii="宋体" w:hAnsi="宋体" w:cs="宋体"/>
                <w:szCs w:val="21"/>
              </w:rPr>
            </w:pPr>
            <w:r w:rsidRPr="00FC0716">
              <w:rPr>
                <w:rFonts w:ascii="宋体" w:hAnsi="宋体" w:cs="宋体" w:hint="eastAsia"/>
                <w:szCs w:val="21"/>
              </w:rPr>
              <w:t>▲</w:t>
            </w:r>
            <w:r w:rsidRPr="00FC0716">
              <w:rPr>
                <w:rFonts w:ascii="宋体" w:hAnsi="宋体" w:cs="宋体"/>
                <w:szCs w:val="21"/>
              </w:rPr>
              <w:t>b.</w:t>
            </w:r>
            <w:r w:rsidRPr="00FC0716">
              <w:rPr>
                <w:rFonts w:ascii="宋体" w:hAnsi="宋体" w:cs="宋体" w:hint="eastAsia"/>
                <w:szCs w:val="21"/>
              </w:rPr>
              <w:t>可通过工业网络PROFINET、ETHERNET/IP、Modbus、232等通讯方式进行信号采集与传输。</w:t>
            </w:r>
            <w:r w:rsidRPr="00FC0716">
              <w:rPr>
                <w:rFonts w:ascii="宋体" w:hAnsi="宋体" w:cs="宋体" w:hint="eastAsia"/>
                <w:b/>
                <w:bCs/>
                <w:szCs w:val="21"/>
              </w:rPr>
              <w:t>（投标文件中须提供功能截图证明</w:t>
            </w:r>
            <w:r w:rsidRPr="00FC0716">
              <w:rPr>
                <w:rFonts w:hAnsi="宋体" w:cs="宋体" w:hint="eastAsia"/>
                <w:b/>
                <w:bCs/>
                <w:szCs w:val="21"/>
              </w:rPr>
              <w:t>并加盖投标人公章</w:t>
            </w:r>
            <w:r w:rsidRPr="00FC0716">
              <w:rPr>
                <w:rFonts w:ascii="宋体" w:hAnsi="宋体" w:cs="宋体" w:hint="eastAsia"/>
                <w:b/>
                <w:bCs/>
                <w:szCs w:val="21"/>
              </w:rPr>
              <w:t>）</w:t>
            </w:r>
          </w:p>
          <w:p w:rsidR="002F44A9" w:rsidRPr="00FC0716" w:rsidRDefault="002C1B50">
            <w:pPr>
              <w:jc w:val="left"/>
              <w:rPr>
                <w:rFonts w:ascii="宋体" w:hAnsi="宋体" w:cs="宋体"/>
                <w:szCs w:val="21"/>
              </w:rPr>
            </w:pPr>
            <w:r w:rsidRPr="00FC0716">
              <w:rPr>
                <w:rFonts w:ascii="宋体" w:hAnsi="宋体" w:cs="宋体" w:hint="eastAsia"/>
                <w:szCs w:val="21"/>
              </w:rPr>
              <w:t>▲</w:t>
            </w:r>
            <w:r w:rsidRPr="00FC0716">
              <w:rPr>
                <w:rFonts w:ascii="宋体" w:hAnsi="宋体" w:cs="宋体"/>
                <w:szCs w:val="21"/>
              </w:rPr>
              <w:t>c.</w:t>
            </w:r>
            <w:r w:rsidRPr="00FC0716">
              <w:rPr>
                <w:rFonts w:ascii="宋体" w:hAnsi="宋体" w:cs="宋体" w:hint="eastAsia"/>
                <w:szCs w:val="21"/>
              </w:rPr>
              <w:t>可对主线温度进行实时监控与曲线显示，显示精度±1°。</w:t>
            </w:r>
            <w:r w:rsidRPr="00FC0716">
              <w:rPr>
                <w:rFonts w:ascii="宋体" w:hAnsi="宋体" w:cs="宋体" w:hint="eastAsia"/>
                <w:b/>
                <w:bCs/>
                <w:szCs w:val="21"/>
              </w:rPr>
              <w:t>（投标文件中须提供功能截图证明</w:t>
            </w:r>
            <w:r w:rsidRPr="00FC0716">
              <w:rPr>
                <w:rFonts w:hAnsi="宋体" w:cs="宋体" w:hint="eastAsia"/>
                <w:b/>
                <w:bCs/>
                <w:szCs w:val="21"/>
              </w:rPr>
              <w:t>并加盖投标人公章</w:t>
            </w:r>
            <w:r w:rsidRPr="00FC0716">
              <w:rPr>
                <w:rFonts w:ascii="宋体" w:hAnsi="宋体" w:cs="宋体" w:hint="eastAsia"/>
                <w:b/>
                <w:bCs/>
                <w:szCs w:val="21"/>
              </w:rPr>
              <w:t>）</w:t>
            </w:r>
          </w:p>
          <w:p w:rsidR="002F44A9" w:rsidRPr="00FC0716" w:rsidRDefault="002C1B50">
            <w:pPr>
              <w:jc w:val="left"/>
              <w:rPr>
                <w:rFonts w:ascii="宋体" w:hAnsi="宋体" w:cs="宋体"/>
                <w:szCs w:val="21"/>
              </w:rPr>
            </w:pPr>
            <w:r w:rsidRPr="00FC0716">
              <w:rPr>
                <w:rFonts w:ascii="宋体" w:hAnsi="宋体" w:cs="宋体"/>
                <w:szCs w:val="21"/>
              </w:rPr>
              <w:t>d.</w:t>
            </w:r>
            <w:r w:rsidRPr="00FC0716">
              <w:rPr>
                <w:rFonts w:ascii="宋体" w:hAnsi="宋体" w:cs="宋体" w:hint="eastAsia"/>
                <w:szCs w:val="21"/>
              </w:rPr>
              <w:t>可对各相电压进行数值显示及曲线显示，显示精度±5V。</w:t>
            </w:r>
          </w:p>
          <w:p w:rsidR="002F44A9" w:rsidRPr="00FC0716" w:rsidRDefault="002C1B50">
            <w:pPr>
              <w:jc w:val="left"/>
              <w:rPr>
                <w:rFonts w:ascii="宋体" w:hAnsi="宋体" w:cs="宋体"/>
                <w:szCs w:val="21"/>
              </w:rPr>
            </w:pPr>
            <w:r w:rsidRPr="00FC0716">
              <w:rPr>
                <w:rFonts w:ascii="宋体" w:hAnsi="宋体" w:cs="宋体"/>
                <w:szCs w:val="21"/>
              </w:rPr>
              <w:t>e.</w:t>
            </w:r>
            <w:r w:rsidRPr="00FC0716">
              <w:rPr>
                <w:rFonts w:ascii="宋体" w:hAnsi="宋体" w:cs="宋体" w:hint="eastAsia"/>
                <w:szCs w:val="21"/>
              </w:rPr>
              <w:t>可对各相电流进行数值显示及曲线显示，显示精度±0.5A。</w:t>
            </w:r>
          </w:p>
          <w:p w:rsidR="002F44A9" w:rsidRPr="00FC0716" w:rsidRDefault="002C1B50">
            <w:pPr>
              <w:jc w:val="left"/>
              <w:rPr>
                <w:rFonts w:ascii="宋体" w:hAnsi="宋体" w:cs="宋体"/>
                <w:szCs w:val="21"/>
              </w:rPr>
            </w:pPr>
            <w:r w:rsidRPr="00FC0716">
              <w:rPr>
                <w:rFonts w:ascii="宋体" w:hAnsi="宋体" w:cs="宋体"/>
                <w:szCs w:val="21"/>
              </w:rPr>
              <w:t>f.</w:t>
            </w:r>
            <w:r w:rsidRPr="00FC0716">
              <w:rPr>
                <w:rFonts w:ascii="宋体" w:hAnsi="宋体" w:cs="宋体" w:hint="eastAsia"/>
                <w:szCs w:val="21"/>
              </w:rPr>
              <w:t>可对空气湿度、污染程度（PM2.5）进行检测，对多雨或扬尘天气的设备保护提供帮助。</w:t>
            </w:r>
          </w:p>
          <w:p w:rsidR="002F44A9" w:rsidRPr="00FC0716" w:rsidRDefault="002C1B50">
            <w:pPr>
              <w:jc w:val="left"/>
              <w:rPr>
                <w:rFonts w:ascii="宋体" w:hAnsi="宋体" w:cs="宋体"/>
                <w:b/>
                <w:bCs/>
                <w:szCs w:val="21"/>
              </w:rPr>
            </w:pPr>
            <w:r w:rsidRPr="00FC0716">
              <w:rPr>
                <w:rFonts w:ascii="宋体" w:hAnsi="宋体" w:cs="宋体" w:hint="eastAsia"/>
                <w:szCs w:val="21"/>
              </w:rPr>
              <w:lastRenderedPageBreak/>
              <w:t>▲④支持进行语音报警</w:t>
            </w:r>
            <w:r w:rsidRPr="00FC0716">
              <w:rPr>
                <w:rFonts w:ascii="宋体" w:hAnsi="宋体" w:cs="宋体" w:hint="eastAsia"/>
                <w:b/>
                <w:bCs/>
                <w:szCs w:val="21"/>
              </w:rPr>
              <w:t>（供货时，须进行产品功能演示）</w:t>
            </w:r>
          </w:p>
          <w:p w:rsidR="002F44A9" w:rsidRPr="00FC0716" w:rsidRDefault="002C1B50">
            <w:pPr>
              <w:numPr>
                <w:ilvl w:val="0"/>
                <w:numId w:val="10"/>
              </w:numPr>
              <w:jc w:val="left"/>
              <w:rPr>
                <w:rFonts w:ascii="宋体" w:hAnsi="宋体" w:cs="宋体"/>
                <w:szCs w:val="21"/>
              </w:rPr>
            </w:pPr>
            <w:r w:rsidRPr="00FC0716">
              <w:rPr>
                <w:rFonts w:ascii="宋体" w:hAnsi="宋体" w:cs="宋体" w:hint="eastAsia"/>
                <w:szCs w:val="21"/>
              </w:rPr>
              <w:t>运行中，三相中任一相出现漏电，实训室智能电源管理系统将跳闸。</w:t>
            </w:r>
          </w:p>
          <w:p w:rsidR="002F44A9" w:rsidRPr="00FC0716" w:rsidRDefault="002C1B50">
            <w:pPr>
              <w:numPr>
                <w:ilvl w:val="0"/>
                <w:numId w:val="10"/>
              </w:numPr>
              <w:jc w:val="left"/>
              <w:rPr>
                <w:rFonts w:ascii="宋体" w:hAnsi="宋体" w:cs="宋体"/>
                <w:szCs w:val="21"/>
              </w:rPr>
            </w:pPr>
            <w:r w:rsidRPr="00FC0716">
              <w:rPr>
                <w:rFonts w:ascii="宋体" w:hAnsi="宋体" w:cs="宋体" w:hint="eastAsia"/>
                <w:szCs w:val="21"/>
              </w:rPr>
              <w:t>运行中，三相中任一相出现过流，实训室智能电源管理系统将语音报警，报警为“线路过流，请注意”。</w:t>
            </w:r>
          </w:p>
          <w:p w:rsidR="002F44A9" w:rsidRPr="00FC0716" w:rsidRDefault="002C1B50">
            <w:pPr>
              <w:numPr>
                <w:ilvl w:val="0"/>
                <w:numId w:val="10"/>
              </w:numPr>
              <w:jc w:val="left"/>
              <w:rPr>
                <w:rFonts w:ascii="宋体" w:hAnsi="宋体" w:cs="宋体"/>
                <w:szCs w:val="21"/>
              </w:rPr>
            </w:pPr>
            <w:r w:rsidRPr="00FC0716">
              <w:rPr>
                <w:rFonts w:ascii="宋体" w:hAnsi="宋体" w:cs="宋体" w:hint="eastAsia"/>
                <w:szCs w:val="21"/>
              </w:rPr>
              <w:t>运行中，三相中任一相出现欠压、超压，实训室智能电源管理系统将语音报警，报警为“线路过压，请注意”。</w:t>
            </w:r>
          </w:p>
          <w:p w:rsidR="002F44A9" w:rsidRPr="00FC0716" w:rsidRDefault="002C1B50">
            <w:pPr>
              <w:jc w:val="left"/>
              <w:rPr>
                <w:rFonts w:ascii="宋体" w:hAnsi="宋体" w:cs="宋体"/>
                <w:b/>
                <w:bCs/>
                <w:szCs w:val="21"/>
              </w:rPr>
            </w:pPr>
            <w:r w:rsidRPr="00FC0716">
              <w:rPr>
                <w:rFonts w:ascii="宋体" w:hAnsi="宋体" w:cs="宋体" w:hint="eastAsia"/>
                <w:szCs w:val="21"/>
              </w:rPr>
              <w:t>▲⑤支持进行实时监控</w:t>
            </w:r>
            <w:r w:rsidRPr="00FC0716">
              <w:rPr>
                <w:rFonts w:ascii="宋体" w:hAnsi="宋体" w:cs="宋体" w:hint="eastAsia"/>
                <w:b/>
                <w:bCs/>
                <w:szCs w:val="21"/>
              </w:rPr>
              <w:t>（投标文件中须提供功能截图证明）</w:t>
            </w:r>
          </w:p>
          <w:p w:rsidR="002F44A9" w:rsidRPr="00FC0716" w:rsidRDefault="002C1B50">
            <w:pPr>
              <w:jc w:val="left"/>
              <w:rPr>
                <w:rFonts w:ascii="宋体" w:hAnsi="宋体" w:cs="宋体"/>
                <w:szCs w:val="21"/>
              </w:rPr>
            </w:pPr>
            <w:r w:rsidRPr="00FC0716">
              <w:rPr>
                <w:rFonts w:ascii="宋体" w:hAnsi="宋体" w:cs="宋体" w:hint="eastAsia"/>
                <w:szCs w:val="21"/>
              </w:rPr>
              <w:t>▲</w:t>
            </w:r>
            <w:r w:rsidRPr="00FC0716">
              <w:rPr>
                <w:rFonts w:ascii="宋体" w:hAnsi="宋体" w:cs="宋体"/>
                <w:szCs w:val="21"/>
              </w:rPr>
              <w:t>a.</w:t>
            </w:r>
            <w:r w:rsidRPr="00FC0716">
              <w:rPr>
                <w:rFonts w:ascii="宋体" w:hAnsi="宋体" w:cs="宋体" w:hint="eastAsia"/>
                <w:szCs w:val="21"/>
              </w:rPr>
              <w:t>可以通过手机或个人终端查看实时画面。</w:t>
            </w:r>
            <w:r w:rsidRPr="00FC0716">
              <w:rPr>
                <w:rFonts w:ascii="宋体" w:hAnsi="宋体" w:cs="宋体" w:hint="eastAsia"/>
                <w:b/>
                <w:bCs/>
                <w:szCs w:val="21"/>
              </w:rPr>
              <w:t>（投标文件中须提供功能截图证明</w:t>
            </w:r>
            <w:r w:rsidRPr="00FC0716">
              <w:rPr>
                <w:rFonts w:hAnsi="宋体" w:cs="宋体" w:hint="eastAsia"/>
                <w:b/>
                <w:bCs/>
                <w:szCs w:val="21"/>
              </w:rPr>
              <w:t>并加盖投标人公章</w:t>
            </w:r>
            <w:r w:rsidRPr="00FC0716">
              <w:rPr>
                <w:rFonts w:ascii="宋体" w:hAnsi="宋体" w:cs="宋体" w:hint="eastAsia"/>
                <w:b/>
                <w:bCs/>
                <w:szCs w:val="21"/>
              </w:rPr>
              <w:t>）</w:t>
            </w:r>
          </w:p>
          <w:p w:rsidR="002F44A9" w:rsidRPr="00FC0716" w:rsidRDefault="002C1B50">
            <w:pPr>
              <w:jc w:val="left"/>
              <w:rPr>
                <w:rFonts w:ascii="宋体" w:hAnsi="宋体" w:cs="宋体"/>
                <w:szCs w:val="21"/>
              </w:rPr>
            </w:pPr>
            <w:r w:rsidRPr="00FC0716">
              <w:rPr>
                <w:rFonts w:ascii="宋体" w:hAnsi="宋体" w:cs="宋体"/>
                <w:szCs w:val="21"/>
              </w:rPr>
              <w:t>b.</w:t>
            </w:r>
            <w:r w:rsidRPr="00FC0716">
              <w:rPr>
                <w:rFonts w:ascii="宋体" w:hAnsi="宋体" w:cs="宋体" w:hint="eastAsia"/>
                <w:szCs w:val="21"/>
              </w:rPr>
              <w:t>并且可以设定手机报警功能，主要包括移动侦测报警、声音异常报警等。</w:t>
            </w:r>
          </w:p>
          <w:p w:rsidR="002F44A9" w:rsidRPr="00FC0716" w:rsidRDefault="002C1B50">
            <w:pPr>
              <w:jc w:val="left"/>
              <w:rPr>
                <w:rFonts w:ascii="宋体" w:hAnsi="宋体" w:cs="宋体"/>
                <w:szCs w:val="21"/>
              </w:rPr>
            </w:pPr>
            <w:r w:rsidRPr="00FC0716">
              <w:rPr>
                <w:rFonts w:ascii="宋体" w:hAnsi="宋体" w:cs="宋体"/>
                <w:szCs w:val="21"/>
              </w:rPr>
              <w:t>c.</w:t>
            </w:r>
            <w:r w:rsidRPr="00FC0716">
              <w:rPr>
                <w:rFonts w:ascii="宋体" w:hAnsi="宋体" w:cs="宋体" w:hint="eastAsia"/>
                <w:szCs w:val="21"/>
              </w:rPr>
              <w:t>当摄像头监控区域内出现异常情况时，如有人闯入或发出异常声音，会立即通过APP向用户发送报警信息。</w:t>
            </w:r>
          </w:p>
          <w:p w:rsidR="002F44A9" w:rsidRPr="00FC0716" w:rsidRDefault="002C1B50">
            <w:pPr>
              <w:rPr>
                <w:rFonts w:ascii="宋体" w:hAnsi="宋体" w:cs="宋体"/>
                <w:szCs w:val="21"/>
              </w:rPr>
            </w:pPr>
            <w:r w:rsidRPr="00FC0716">
              <w:rPr>
                <w:rFonts w:ascii="宋体" w:hAnsi="宋体" w:cs="宋体" w:hint="eastAsia"/>
                <w:szCs w:val="21"/>
              </w:rPr>
              <w:t>2.软件部分</w:t>
            </w:r>
          </w:p>
          <w:p w:rsidR="002F44A9" w:rsidRPr="00FC0716" w:rsidRDefault="002C1B50">
            <w:pPr>
              <w:rPr>
                <w:rFonts w:ascii="宋体" w:hAnsi="宋体" w:cs="宋体"/>
                <w:szCs w:val="21"/>
              </w:rPr>
            </w:pPr>
            <w:r w:rsidRPr="00FC0716">
              <w:rPr>
                <w:rFonts w:ascii="宋体" w:hAnsi="宋体" w:cs="宋体" w:hint="eastAsia"/>
                <w:szCs w:val="21"/>
              </w:rPr>
              <w:t>▲（1）液压气动虚拟仿真场景操作实验软件</w:t>
            </w:r>
          </w:p>
          <w:p w:rsidR="002F44A9" w:rsidRPr="00FC0716" w:rsidRDefault="002C1B50">
            <w:pPr>
              <w:rPr>
                <w:rFonts w:ascii="宋体" w:hAnsi="宋体" w:cs="宋体"/>
                <w:szCs w:val="21"/>
              </w:rPr>
            </w:pPr>
            <w:r w:rsidRPr="00FC0716">
              <w:rPr>
                <w:rFonts w:ascii="宋体" w:hAnsi="宋体" w:cs="宋体" w:hint="eastAsia"/>
                <w:szCs w:val="21"/>
              </w:rPr>
              <w:t>设备自带液压气动零件库，包含不少于500种液压阀、液压缸、气动阀、气缸、三通、四通、液压源、空压机、油管、气管、可编程控制器、连接线、电机、按钮、传感器等配件，可以自由搭接液压气动回路，搭配可编程控制器，继电器，传感器组成完整液压气动控制系统，可进行液压气动回路相关运行参数的设置、控制、并显示，具备智能报错功能，回路搭接完成后可直接运行，还可以无缝切换到三维仿真模式，整个回路可360度旋转、任意缩放，并在3D状态下运行，做到原理及实景同步仿真。</w:t>
            </w:r>
          </w:p>
          <w:p w:rsidR="002F44A9" w:rsidRPr="00FC0716" w:rsidRDefault="002C1B50">
            <w:pPr>
              <w:rPr>
                <w:rFonts w:ascii="宋体" w:hAnsi="宋体" w:cs="宋体"/>
                <w:szCs w:val="21"/>
              </w:rPr>
            </w:pPr>
            <w:r w:rsidRPr="00FC0716">
              <w:rPr>
                <w:rFonts w:ascii="宋体" w:hAnsi="宋体" w:cs="宋体" w:hint="eastAsia"/>
                <w:szCs w:val="21"/>
              </w:rPr>
              <w:t>▲（2）液压零部件数字孪生仿真教学软件</w:t>
            </w:r>
          </w:p>
          <w:p w:rsidR="002F44A9" w:rsidRPr="00FC0716" w:rsidRDefault="002C1B50">
            <w:pPr>
              <w:rPr>
                <w:rFonts w:ascii="宋体" w:hAnsi="宋体" w:cs="宋体"/>
                <w:szCs w:val="21"/>
              </w:rPr>
            </w:pPr>
            <w:r w:rsidRPr="00FC0716">
              <w:rPr>
                <w:rFonts w:ascii="宋体" w:hAnsi="宋体" w:cs="宋体" w:hint="eastAsia"/>
                <w:szCs w:val="21"/>
              </w:rPr>
              <w:t>全部液压阀，液压缸，液压站均配置有与实物外形，颜色，结构，原理完全相同的三维仿真零部件图，包括但不限于；二位三通电磁换向阀、二位四通电磁换向阀、三位四通电磁换向阀、先导式溢流阀、直动式溢流阀、先导式减压阀、节流截止阀、先导式顺序阀、单向阀、液控单向阀等液压站零部件的数字孪生设计实物图，软件可测量并显示液压元件的尺寸、结构、工作状态，可360度任意角度拆解形成零部件爆炸图，并且零部件可自由拆卸并自带分色，可从X、Y、Z轴视角平行解剖零部件。</w:t>
            </w:r>
          </w:p>
          <w:p w:rsidR="002F44A9" w:rsidRPr="00FC0716" w:rsidRDefault="002C1B50">
            <w:pPr>
              <w:rPr>
                <w:rFonts w:ascii="宋体" w:hAnsi="宋体" w:cs="宋体"/>
                <w:szCs w:val="21"/>
              </w:rPr>
            </w:pPr>
            <w:r w:rsidRPr="00FC0716">
              <w:rPr>
                <w:rFonts w:ascii="宋体" w:hAnsi="宋体" w:cs="宋体" w:hint="eastAsia"/>
                <w:szCs w:val="21"/>
              </w:rPr>
              <w:t>（三）模块主要技术参数</w:t>
            </w:r>
          </w:p>
          <w:p w:rsidR="002F44A9" w:rsidRPr="00FC0716" w:rsidRDefault="002C1B50">
            <w:pPr>
              <w:rPr>
                <w:rFonts w:ascii="宋体" w:hAnsi="宋体" w:cs="宋体"/>
                <w:szCs w:val="21"/>
              </w:rPr>
            </w:pPr>
            <w:r w:rsidRPr="00FC0716">
              <w:rPr>
                <w:rFonts w:ascii="宋体" w:hAnsi="宋体" w:cs="宋体" w:hint="eastAsia"/>
                <w:szCs w:val="21"/>
              </w:rPr>
              <w:t>1.电动机1: 额定功率：2.2KW；额定转速：1420r/min（1台）。</w:t>
            </w:r>
          </w:p>
          <w:p w:rsidR="002F44A9" w:rsidRPr="00FC0716" w:rsidRDefault="002C1B50">
            <w:pPr>
              <w:jc w:val="left"/>
              <w:rPr>
                <w:rFonts w:ascii="宋体" w:hAnsi="宋体" w:cs="宋体"/>
                <w:szCs w:val="21"/>
              </w:rPr>
            </w:pPr>
            <w:r w:rsidRPr="00FC0716">
              <w:rPr>
                <w:rFonts w:ascii="宋体" w:hAnsi="宋体" w:cs="宋体" w:hint="eastAsia"/>
                <w:szCs w:val="21"/>
              </w:rPr>
              <w:t>2.电动机2：额定功率：3.5KW；额定转速：1420r/min（1台）。</w:t>
            </w:r>
          </w:p>
          <w:p w:rsidR="002F44A9" w:rsidRPr="00FC0716" w:rsidRDefault="002C1B50">
            <w:pPr>
              <w:rPr>
                <w:rFonts w:ascii="宋体" w:hAnsi="宋体" w:cs="宋体"/>
                <w:szCs w:val="21"/>
              </w:rPr>
            </w:pPr>
            <w:r w:rsidRPr="00FC0716">
              <w:rPr>
                <w:rFonts w:ascii="宋体" w:hAnsi="宋体" w:cs="宋体" w:hint="eastAsia"/>
                <w:szCs w:val="21"/>
              </w:rPr>
              <w:t>3.变量叶片泵: 额定排量：12ml/rev；最高使用压力：7Mpa。</w:t>
            </w:r>
          </w:p>
          <w:p w:rsidR="002F44A9" w:rsidRPr="00FC0716" w:rsidRDefault="002C1B50">
            <w:pPr>
              <w:pStyle w:val="a9"/>
              <w:ind w:firstLineChars="0" w:firstLine="0"/>
              <w:rPr>
                <w:rFonts w:ascii="宋体" w:eastAsia="宋体" w:hAnsi="宋体" w:cs="宋体"/>
                <w:sz w:val="21"/>
                <w:szCs w:val="21"/>
              </w:rPr>
            </w:pPr>
            <w:r w:rsidRPr="00FC0716">
              <w:rPr>
                <w:rFonts w:ascii="宋体" w:eastAsia="宋体" w:hAnsi="宋体" w:cs="宋体" w:hint="eastAsia"/>
                <w:sz w:val="21"/>
                <w:szCs w:val="21"/>
              </w:rPr>
              <w:t>4.定量叶片泵： 额定排量：10ml/rev；最高使用压力：6.3Mpa。</w:t>
            </w:r>
          </w:p>
          <w:p w:rsidR="002F44A9" w:rsidRPr="00FC0716" w:rsidRDefault="002C1B50">
            <w:pPr>
              <w:jc w:val="left"/>
              <w:rPr>
                <w:rFonts w:ascii="宋体" w:hAnsi="宋体" w:cs="宋体"/>
                <w:szCs w:val="21"/>
              </w:rPr>
            </w:pPr>
            <w:r w:rsidRPr="00FC0716">
              <w:rPr>
                <w:rFonts w:ascii="宋体" w:hAnsi="宋体" w:cs="宋体" w:hint="eastAsia"/>
                <w:szCs w:val="21"/>
              </w:rPr>
              <w:t>5.节流阀：最高工作压力：35 Mpa；通径：16 mm；最大流量：180 L/min；安装方式：板式安装。</w:t>
            </w:r>
          </w:p>
          <w:p w:rsidR="002F44A9" w:rsidRPr="00FC0716" w:rsidRDefault="002C1B50">
            <w:pPr>
              <w:jc w:val="left"/>
              <w:rPr>
                <w:rFonts w:ascii="宋体" w:hAnsi="宋体" w:cs="宋体"/>
                <w:szCs w:val="21"/>
              </w:rPr>
            </w:pPr>
            <w:r w:rsidRPr="00FC0716">
              <w:rPr>
                <w:rFonts w:ascii="宋体" w:hAnsi="宋体" w:cs="宋体" w:hint="eastAsia"/>
                <w:szCs w:val="21"/>
              </w:rPr>
              <w:t>6.先导式溢流阀：通径：10 mm；压力调节：10 MPa；最大流量：250 L/min；安装方式：板式安装。</w:t>
            </w:r>
          </w:p>
          <w:p w:rsidR="002F44A9" w:rsidRPr="00FC0716" w:rsidRDefault="002C1B50">
            <w:pPr>
              <w:jc w:val="left"/>
              <w:rPr>
                <w:rFonts w:ascii="宋体" w:hAnsi="宋体" w:cs="宋体"/>
                <w:szCs w:val="21"/>
              </w:rPr>
            </w:pPr>
            <w:r w:rsidRPr="00FC0716">
              <w:rPr>
                <w:rFonts w:ascii="宋体" w:hAnsi="宋体" w:cs="宋体" w:hint="eastAsia"/>
                <w:szCs w:val="21"/>
              </w:rPr>
              <w:t>7.单向阀：通径：10 mm；开启压力：0.3 MPa；连接螺纹：公制；工作压力：35 MPa；最大流量：60 L/min。</w:t>
            </w:r>
          </w:p>
          <w:p w:rsidR="002F44A9" w:rsidRPr="00FC0716" w:rsidRDefault="002C1B50">
            <w:pPr>
              <w:jc w:val="left"/>
              <w:rPr>
                <w:rFonts w:ascii="宋体" w:hAnsi="宋体" w:cs="宋体"/>
                <w:szCs w:val="21"/>
              </w:rPr>
            </w:pPr>
            <w:r w:rsidRPr="00FC0716">
              <w:rPr>
                <w:rFonts w:ascii="宋体" w:hAnsi="宋体" w:cs="宋体" w:hint="eastAsia"/>
                <w:szCs w:val="21"/>
              </w:rPr>
              <w:lastRenderedPageBreak/>
              <w:t>8.高压滤油器：过滤精度：</w:t>
            </w:r>
            <w:r w:rsidRPr="00FC0716">
              <w:rPr>
                <w:rFonts w:ascii="宋体" w:hAnsi="宋体" w:cs="宋体" w:hint="eastAsia"/>
                <w:spacing w:val="-4"/>
                <w:szCs w:val="21"/>
              </w:rPr>
              <w:t>≤</w:t>
            </w:r>
            <w:r w:rsidRPr="00FC0716">
              <w:rPr>
                <w:rFonts w:ascii="宋体" w:hAnsi="宋体" w:cs="宋体" w:hint="eastAsia"/>
                <w:szCs w:val="21"/>
              </w:rPr>
              <w:t>5 μm；工作压力：15 MPa；最大流量：60 L/min；</w:t>
            </w:r>
          </w:p>
          <w:p w:rsidR="002F44A9" w:rsidRPr="00FC0716" w:rsidRDefault="002C1B50">
            <w:pPr>
              <w:jc w:val="left"/>
              <w:rPr>
                <w:rFonts w:ascii="宋体" w:hAnsi="宋体" w:cs="宋体"/>
                <w:szCs w:val="21"/>
              </w:rPr>
            </w:pPr>
            <w:r w:rsidRPr="00FC0716">
              <w:rPr>
                <w:rFonts w:ascii="宋体" w:hAnsi="宋体" w:cs="宋体" w:hint="eastAsia"/>
                <w:szCs w:val="21"/>
              </w:rPr>
              <w:t>9.液压缸：最高压力：7 Mpa；缸径：40 mm；杆径：20 mm；工作行程：200 mm；工作方式：双作用、单出杆。</w:t>
            </w:r>
          </w:p>
          <w:p w:rsidR="002F44A9" w:rsidRPr="00FC0716" w:rsidRDefault="002C1B50">
            <w:pPr>
              <w:jc w:val="left"/>
              <w:rPr>
                <w:rFonts w:ascii="宋体" w:hAnsi="宋体" w:cs="宋体"/>
                <w:szCs w:val="21"/>
              </w:rPr>
            </w:pPr>
            <w:r w:rsidRPr="00FC0716">
              <w:rPr>
                <w:rFonts w:ascii="宋体" w:hAnsi="宋体" w:cs="宋体" w:hint="eastAsia"/>
                <w:szCs w:val="21"/>
              </w:rPr>
              <w:t>10.比例系统测试装置：最高压力：14 Mpa；缸径：50 mm；杆径：25 mm；工作行程：300 mm。</w:t>
            </w:r>
          </w:p>
          <w:p w:rsidR="002F44A9" w:rsidRPr="00FC0716" w:rsidRDefault="002C1B50">
            <w:pPr>
              <w:jc w:val="left"/>
              <w:rPr>
                <w:rFonts w:ascii="宋体" w:hAnsi="宋体" w:cs="宋体"/>
                <w:szCs w:val="21"/>
              </w:rPr>
            </w:pPr>
            <w:r w:rsidRPr="00FC0716">
              <w:rPr>
                <w:rFonts w:ascii="宋体" w:hAnsi="宋体" w:cs="宋体" w:hint="eastAsia"/>
                <w:szCs w:val="21"/>
              </w:rPr>
              <w:t>11.三位四通电磁换向阀：通径：6 mm；最高压力：31.5 Mpa；电压类型：直流24 V；控制方式：双电控；机能符号：O型；工作油口：4个。</w:t>
            </w:r>
          </w:p>
          <w:p w:rsidR="002F44A9" w:rsidRPr="00FC0716" w:rsidRDefault="002C1B50">
            <w:pPr>
              <w:jc w:val="left"/>
              <w:rPr>
                <w:rFonts w:ascii="宋体" w:hAnsi="宋体" w:cs="宋体"/>
                <w:szCs w:val="21"/>
              </w:rPr>
            </w:pPr>
            <w:r w:rsidRPr="00FC0716">
              <w:rPr>
                <w:rFonts w:ascii="宋体" w:hAnsi="宋体" w:cs="宋体" w:hint="eastAsia"/>
                <w:szCs w:val="21"/>
              </w:rPr>
              <w:t>12.三位四通电磁换向阀：通径：6 mm；最高压力：31.5 Mpa；电压类型：直流24 V；控制方式：双电控；机能符号：H型；工作油口：4个。</w:t>
            </w:r>
          </w:p>
          <w:p w:rsidR="002F44A9" w:rsidRPr="00FC0716" w:rsidRDefault="002C1B50">
            <w:pPr>
              <w:jc w:val="left"/>
              <w:rPr>
                <w:rFonts w:ascii="宋体" w:hAnsi="宋体" w:cs="宋体"/>
                <w:szCs w:val="21"/>
              </w:rPr>
            </w:pPr>
            <w:r w:rsidRPr="00FC0716">
              <w:rPr>
                <w:rFonts w:ascii="宋体" w:hAnsi="宋体" w:cs="宋体" w:hint="eastAsia"/>
                <w:szCs w:val="21"/>
              </w:rPr>
              <w:t>13.先导式溢流阀：通径：10 mm；压力调节：10 MPa；最大流量：250 L/min；安装方式：板式安装。</w:t>
            </w:r>
          </w:p>
          <w:p w:rsidR="002F44A9" w:rsidRPr="00FC0716" w:rsidRDefault="002C1B50">
            <w:pPr>
              <w:jc w:val="left"/>
              <w:rPr>
                <w:rFonts w:ascii="宋体" w:hAnsi="宋体" w:cs="宋体"/>
                <w:szCs w:val="21"/>
              </w:rPr>
            </w:pPr>
            <w:r w:rsidRPr="00FC0716">
              <w:rPr>
                <w:rFonts w:ascii="宋体" w:hAnsi="宋体" w:cs="宋体" w:hint="eastAsia"/>
                <w:szCs w:val="21"/>
              </w:rPr>
              <w:t>14.调速阀：最高工作压力：21 Mpa；最大流量：25 L/min；开启压力：0.1 MPa；安装方式：板式安装。</w:t>
            </w:r>
          </w:p>
          <w:p w:rsidR="002F44A9" w:rsidRPr="00FC0716" w:rsidRDefault="002C1B50">
            <w:pPr>
              <w:jc w:val="left"/>
              <w:rPr>
                <w:rFonts w:ascii="宋体" w:hAnsi="宋体" w:cs="宋体"/>
                <w:szCs w:val="21"/>
              </w:rPr>
            </w:pPr>
            <w:r w:rsidRPr="00FC0716">
              <w:rPr>
                <w:rFonts w:ascii="宋体" w:hAnsi="宋体" w:cs="宋体" w:hint="eastAsia"/>
                <w:szCs w:val="21"/>
              </w:rPr>
              <w:t>15.先导式比例溢流阀：通径：10 mm；最高工作压力：31.5 MPa；安装方式：板式安装；电源型式：直流。</w:t>
            </w:r>
          </w:p>
          <w:p w:rsidR="002F44A9" w:rsidRPr="00FC0716" w:rsidRDefault="002C1B50">
            <w:pPr>
              <w:jc w:val="left"/>
              <w:rPr>
                <w:rFonts w:ascii="宋体" w:hAnsi="宋体" w:cs="宋体"/>
                <w:szCs w:val="21"/>
              </w:rPr>
            </w:pPr>
            <w:r w:rsidRPr="00FC0716">
              <w:rPr>
                <w:rFonts w:ascii="宋体" w:hAnsi="宋体" w:cs="宋体" w:hint="eastAsia"/>
                <w:szCs w:val="21"/>
              </w:rPr>
              <w:t>16.比例换向阀控制器：电源电压：全桥整流：24Veff±10%，三相桥整流：24V-35Veff；控制电压：±10V；控制电压的最小负载电阻：500 Ω。</w:t>
            </w:r>
          </w:p>
          <w:p w:rsidR="002F44A9" w:rsidRPr="00FC0716" w:rsidRDefault="002C1B50">
            <w:pPr>
              <w:jc w:val="left"/>
              <w:rPr>
                <w:rFonts w:ascii="宋体" w:hAnsi="宋体" w:cs="宋体"/>
                <w:szCs w:val="21"/>
              </w:rPr>
            </w:pPr>
            <w:r w:rsidRPr="00FC0716">
              <w:rPr>
                <w:rFonts w:ascii="宋体" w:hAnsi="宋体" w:cs="宋体" w:hint="eastAsia"/>
                <w:szCs w:val="21"/>
              </w:rPr>
              <w:t>17.轴向柱塞液压马达：额定压力：31.5Mpa，额定排量 10ml/rev。</w:t>
            </w:r>
          </w:p>
          <w:p w:rsidR="002F44A9" w:rsidRPr="00FC0716" w:rsidRDefault="002C1B50">
            <w:pPr>
              <w:rPr>
                <w:rFonts w:ascii="宋体" w:hAnsi="宋体" w:cs="宋体"/>
                <w:szCs w:val="21"/>
              </w:rPr>
            </w:pPr>
            <w:r w:rsidRPr="00FC0716">
              <w:rPr>
                <w:rFonts w:ascii="宋体" w:hAnsi="宋体" w:cs="宋体" w:hint="eastAsia"/>
                <w:szCs w:val="21"/>
              </w:rPr>
              <w:t>（四）配置清单</w:t>
            </w:r>
          </w:p>
          <w:tbl>
            <w:tblPr>
              <w:tblStyle w:val="af6"/>
              <w:tblpPr w:leftFromText="180" w:rightFromText="180" w:vertAnchor="text" w:horzAnchor="page" w:tblpX="274" w:tblpY="259"/>
              <w:tblOverlap w:val="never"/>
              <w:tblW w:w="4996" w:type="pct"/>
              <w:tblLook w:val="04A0" w:firstRow="1" w:lastRow="0" w:firstColumn="1" w:lastColumn="0" w:noHBand="0" w:noVBand="1"/>
            </w:tblPr>
            <w:tblGrid>
              <w:gridCol w:w="462"/>
              <w:gridCol w:w="1061"/>
              <w:gridCol w:w="3448"/>
              <w:gridCol w:w="728"/>
              <w:gridCol w:w="448"/>
            </w:tblGrid>
            <w:tr w:rsidR="00FC0716" w:rsidRPr="00FC0716">
              <w:trPr>
                <w:trHeight w:val="673"/>
              </w:trPr>
              <w:tc>
                <w:tcPr>
                  <w:tcW w:w="376"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序号</w:t>
                  </w:r>
                </w:p>
              </w:tc>
              <w:tc>
                <w:tcPr>
                  <w:tcW w:w="86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名称</w:t>
                  </w:r>
                </w:p>
              </w:tc>
              <w:tc>
                <w:tcPr>
                  <w:tcW w:w="2803"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主要配置</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数量</w:t>
                  </w:r>
                </w:p>
              </w:tc>
              <w:tc>
                <w:tcPr>
                  <w:tcW w:w="364"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备注</w:t>
                  </w:r>
                </w:p>
              </w:tc>
            </w:tr>
            <w:tr w:rsidR="00FC0716" w:rsidRPr="00FC0716">
              <w:trPr>
                <w:trHeight w:val="673"/>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实训台</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冷轧钢板按工业标准产品精制加工，表面喷塑处理，配套存储柜，外形尺寸约1950</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850</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1750mm,底部安装4只万向轮。</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1张</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673"/>
              </w:trPr>
              <w:tc>
                <w:tcPr>
                  <w:tcW w:w="376" w:type="pct"/>
                  <w:vAlign w:val="center"/>
                </w:tcPr>
                <w:p w:rsidR="002F44A9" w:rsidRPr="00FC0716" w:rsidRDefault="002C1B50">
                  <w:pPr>
                    <w:widowControl/>
                    <w:jc w:val="center"/>
                    <w:textAlignment w:val="center"/>
                    <w:rPr>
                      <w:rFonts w:ascii="宋体" w:hAnsi="宋体" w:cs="宋体"/>
                      <w:kern w:val="0"/>
                      <w:szCs w:val="21"/>
                      <w:lang w:bidi="ar"/>
                    </w:rPr>
                  </w:pPr>
                  <w:r w:rsidRPr="00FC0716">
                    <w:rPr>
                      <w:rFonts w:ascii="宋体" w:hAnsi="宋体" w:cs="宋体" w:hint="eastAsia"/>
                      <w:kern w:val="0"/>
                      <w:szCs w:val="21"/>
                      <w:lang w:bidi="ar"/>
                    </w:rPr>
                    <w:t>2</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电机1</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 xml:space="preserve">1. 级数：4  ； </w:t>
                  </w:r>
                </w:p>
                <w:p w:rsidR="002F44A9" w:rsidRPr="00FC0716" w:rsidRDefault="002C1B50">
                  <w:pPr>
                    <w:jc w:val="left"/>
                    <w:rPr>
                      <w:rFonts w:ascii="宋体" w:hAnsi="宋体" w:cs="宋体"/>
                      <w:szCs w:val="21"/>
                    </w:rPr>
                  </w:pPr>
                  <w:r w:rsidRPr="00FC0716">
                    <w:rPr>
                      <w:rFonts w:ascii="宋体" w:hAnsi="宋体" w:cs="宋体" w:hint="eastAsia"/>
                      <w:szCs w:val="21"/>
                    </w:rPr>
                    <w:t xml:space="preserve">2. 额定输出：3.5 KW ； </w:t>
                  </w:r>
                </w:p>
                <w:p w:rsidR="002F44A9" w:rsidRPr="00FC0716" w:rsidRDefault="002C1B50">
                  <w:pPr>
                    <w:jc w:val="left"/>
                    <w:rPr>
                      <w:rFonts w:ascii="宋体" w:hAnsi="宋体" w:cs="宋体"/>
                      <w:szCs w:val="21"/>
                    </w:rPr>
                  </w:pPr>
                  <w:r w:rsidRPr="00FC0716">
                    <w:rPr>
                      <w:rFonts w:ascii="宋体" w:hAnsi="宋体" w:cs="宋体" w:hint="eastAsia"/>
                      <w:szCs w:val="21"/>
                    </w:rPr>
                    <w:t>3.同步转速：1420 r/min。</w:t>
                  </w:r>
                </w:p>
              </w:tc>
              <w:tc>
                <w:tcPr>
                  <w:tcW w:w="59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1台</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电机2</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 xml:space="preserve">1. 级数：4  ； </w:t>
                  </w:r>
                </w:p>
                <w:p w:rsidR="002F44A9" w:rsidRPr="00FC0716" w:rsidRDefault="002C1B50">
                  <w:pPr>
                    <w:jc w:val="left"/>
                    <w:rPr>
                      <w:rFonts w:ascii="宋体" w:hAnsi="宋体" w:cs="宋体"/>
                      <w:szCs w:val="21"/>
                    </w:rPr>
                  </w:pPr>
                  <w:r w:rsidRPr="00FC0716">
                    <w:rPr>
                      <w:rFonts w:ascii="宋体" w:hAnsi="宋体" w:cs="宋体" w:hint="eastAsia"/>
                      <w:szCs w:val="21"/>
                    </w:rPr>
                    <w:t>2. 额定输出：2.2 KW  ；</w:t>
                  </w:r>
                </w:p>
                <w:p w:rsidR="002F44A9" w:rsidRPr="00FC0716" w:rsidRDefault="002C1B50">
                  <w:pPr>
                    <w:jc w:val="left"/>
                    <w:rPr>
                      <w:rFonts w:ascii="宋体" w:hAnsi="宋体" w:cs="宋体"/>
                      <w:spacing w:val="-2"/>
                      <w:szCs w:val="21"/>
                    </w:rPr>
                  </w:pPr>
                  <w:r w:rsidRPr="00FC0716">
                    <w:rPr>
                      <w:rFonts w:ascii="宋体" w:hAnsi="宋体" w:cs="宋体" w:hint="eastAsia"/>
                      <w:szCs w:val="21"/>
                    </w:rPr>
                    <w:t>3. 同步转速： 1420r/min。</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1台</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变量叶片泵</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 xml:space="preserve">1. 额定排量：12 ml/rev；   </w:t>
                  </w:r>
                </w:p>
                <w:p w:rsidR="002F44A9" w:rsidRPr="00FC0716" w:rsidRDefault="002C1B50">
                  <w:pPr>
                    <w:jc w:val="left"/>
                    <w:rPr>
                      <w:rFonts w:ascii="宋体" w:hAnsi="宋体" w:cs="宋体"/>
                      <w:spacing w:val="-2"/>
                      <w:szCs w:val="21"/>
                    </w:rPr>
                  </w:pPr>
                  <w:r w:rsidRPr="00FC0716">
                    <w:rPr>
                      <w:rFonts w:ascii="宋体" w:hAnsi="宋体" w:cs="宋体" w:hint="eastAsia"/>
                      <w:szCs w:val="21"/>
                    </w:rPr>
                    <w:t>2. 最高使用压力：7 Mpa。</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1台</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定量叶片泵</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 xml:space="preserve">1. 额定排量：10ml/rev； </w:t>
                  </w:r>
                </w:p>
                <w:p w:rsidR="002F44A9" w:rsidRPr="00FC0716" w:rsidRDefault="002C1B50">
                  <w:pPr>
                    <w:jc w:val="left"/>
                    <w:rPr>
                      <w:rFonts w:ascii="宋体" w:hAnsi="宋体" w:cs="宋体"/>
                      <w:spacing w:val="-2"/>
                      <w:szCs w:val="21"/>
                    </w:rPr>
                  </w:pPr>
                  <w:r w:rsidRPr="00FC0716">
                    <w:rPr>
                      <w:rFonts w:ascii="宋体" w:hAnsi="宋体" w:cs="宋体" w:hint="eastAsia"/>
                      <w:szCs w:val="21"/>
                    </w:rPr>
                    <w:t>2. 最高使用压力：6.3 Mpa。</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1台</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节流阀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 最高工作压力：35 Mpa；</w:t>
                  </w:r>
                </w:p>
                <w:p w:rsidR="002F44A9" w:rsidRPr="00FC0716" w:rsidRDefault="002C1B50">
                  <w:pPr>
                    <w:jc w:val="left"/>
                    <w:rPr>
                      <w:rFonts w:ascii="宋体" w:hAnsi="宋体" w:cs="宋体"/>
                      <w:szCs w:val="21"/>
                    </w:rPr>
                  </w:pPr>
                  <w:r w:rsidRPr="00FC0716">
                    <w:rPr>
                      <w:rFonts w:ascii="宋体" w:hAnsi="宋体" w:cs="宋体" w:hint="eastAsia"/>
                      <w:szCs w:val="21"/>
                    </w:rPr>
                    <w:t>2. 通径：16 mm；</w:t>
                  </w:r>
                </w:p>
                <w:p w:rsidR="002F44A9" w:rsidRPr="00FC0716" w:rsidRDefault="002C1B50">
                  <w:pPr>
                    <w:jc w:val="left"/>
                    <w:rPr>
                      <w:rFonts w:ascii="宋体" w:hAnsi="宋体" w:cs="宋体"/>
                      <w:szCs w:val="21"/>
                    </w:rPr>
                  </w:pPr>
                  <w:r w:rsidRPr="00FC0716">
                    <w:rPr>
                      <w:rFonts w:ascii="宋体" w:hAnsi="宋体" w:cs="宋体" w:hint="eastAsia"/>
                      <w:szCs w:val="21"/>
                    </w:rPr>
                    <w:t>3. 最大流量：180 L/min；</w:t>
                  </w:r>
                </w:p>
                <w:p w:rsidR="002F44A9" w:rsidRPr="00FC0716" w:rsidRDefault="002C1B50">
                  <w:pPr>
                    <w:jc w:val="left"/>
                    <w:rPr>
                      <w:rFonts w:ascii="宋体" w:hAnsi="宋体" w:cs="宋体"/>
                      <w:spacing w:val="-2"/>
                      <w:szCs w:val="21"/>
                    </w:rPr>
                  </w:pPr>
                  <w:r w:rsidRPr="00FC0716">
                    <w:rPr>
                      <w:rFonts w:ascii="宋体" w:hAnsi="宋体" w:cs="宋体" w:hint="eastAsia"/>
                      <w:szCs w:val="21"/>
                    </w:rPr>
                    <w:lastRenderedPageBreak/>
                    <w:t>4. 安装方式：板式安装。</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lastRenderedPageBreak/>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lastRenderedPageBreak/>
                    <w:t>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先导式溢流阀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 通径：10 mm；</w:t>
                  </w:r>
                </w:p>
                <w:p w:rsidR="002F44A9" w:rsidRPr="00FC0716" w:rsidRDefault="002C1B50">
                  <w:pPr>
                    <w:jc w:val="left"/>
                    <w:rPr>
                      <w:rFonts w:ascii="宋体" w:hAnsi="宋体" w:cs="宋体"/>
                      <w:szCs w:val="21"/>
                    </w:rPr>
                  </w:pPr>
                  <w:r w:rsidRPr="00FC0716">
                    <w:rPr>
                      <w:rFonts w:ascii="宋体" w:hAnsi="宋体" w:cs="宋体" w:hint="eastAsia"/>
                      <w:szCs w:val="21"/>
                    </w:rPr>
                    <w:t>2. 压力调节：10 MPa；</w:t>
                  </w:r>
                </w:p>
                <w:p w:rsidR="002F44A9" w:rsidRPr="00FC0716" w:rsidRDefault="002C1B50">
                  <w:pPr>
                    <w:jc w:val="left"/>
                    <w:rPr>
                      <w:rFonts w:ascii="宋体" w:hAnsi="宋体" w:cs="宋体"/>
                      <w:szCs w:val="21"/>
                    </w:rPr>
                  </w:pPr>
                  <w:r w:rsidRPr="00FC0716">
                    <w:rPr>
                      <w:rFonts w:ascii="宋体" w:hAnsi="宋体" w:cs="宋体" w:hint="eastAsia"/>
                      <w:szCs w:val="21"/>
                    </w:rPr>
                    <w:t>3. 最大流量：250 L/min；</w:t>
                  </w:r>
                </w:p>
                <w:p w:rsidR="002F44A9" w:rsidRPr="00FC0716" w:rsidRDefault="002C1B50">
                  <w:pPr>
                    <w:jc w:val="left"/>
                    <w:rPr>
                      <w:rFonts w:ascii="宋体" w:hAnsi="宋体" w:cs="宋体"/>
                      <w:spacing w:val="-2"/>
                      <w:szCs w:val="21"/>
                    </w:rPr>
                  </w:pPr>
                  <w:r w:rsidRPr="00FC0716">
                    <w:rPr>
                      <w:rFonts w:ascii="宋体" w:hAnsi="宋体" w:cs="宋体" w:hint="eastAsia"/>
                      <w:szCs w:val="21"/>
                    </w:rPr>
                    <w:t>4. 安装方式：板式安装。</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 通径：10 mm；</w:t>
                  </w:r>
                </w:p>
                <w:p w:rsidR="002F44A9" w:rsidRPr="00FC0716" w:rsidRDefault="002C1B50">
                  <w:pPr>
                    <w:jc w:val="left"/>
                    <w:rPr>
                      <w:rFonts w:ascii="宋体" w:hAnsi="宋体" w:cs="宋体"/>
                      <w:szCs w:val="21"/>
                    </w:rPr>
                  </w:pPr>
                  <w:r w:rsidRPr="00FC0716">
                    <w:rPr>
                      <w:rFonts w:ascii="宋体" w:hAnsi="宋体" w:cs="宋体" w:hint="eastAsia"/>
                      <w:szCs w:val="21"/>
                    </w:rPr>
                    <w:t>2. 开启压力：0.3 MPa；</w:t>
                  </w:r>
                </w:p>
                <w:p w:rsidR="002F44A9" w:rsidRPr="00FC0716" w:rsidRDefault="002C1B50">
                  <w:pPr>
                    <w:jc w:val="left"/>
                    <w:rPr>
                      <w:rFonts w:ascii="宋体" w:hAnsi="宋体" w:cs="宋体"/>
                      <w:szCs w:val="21"/>
                    </w:rPr>
                  </w:pPr>
                  <w:r w:rsidRPr="00FC0716">
                    <w:rPr>
                      <w:rFonts w:ascii="宋体" w:hAnsi="宋体" w:cs="宋体" w:hint="eastAsia"/>
                      <w:szCs w:val="21"/>
                    </w:rPr>
                    <w:t>3. 连接螺纹：公制；</w:t>
                  </w:r>
                </w:p>
                <w:p w:rsidR="002F44A9" w:rsidRPr="00FC0716" w:rsidRDefault="002C1B50">
                  <w:pPr>
                    <w:jc w:val="left"/>
                    <w:rPr>
                      <w:rFonts w:ascii="宋体" w:hAnsi="宋体" w:cs="宋体"/>
                      <w:szCs w:val="21"/>
                    </w:rPr>
                  </w:pPr>
                  <w:r w:rsidRPr="00FC0716">
                    <w:rPr>
                      <w:rFonts w:ascii="宋体" w:hAnsi="宋体" w:cs="宋体" w:hint="eastAsia"/>
                      <w:szCs w:val="21"/>
                    </w:rPr>
                    <w:t>4. 工作压力：35 MPa；</w:t>
                  </w:r>
                </w:p>
                <w:p w:rsidR="002F44A9" w:rsidRPr="00FC0716" w:rsidRDefault="002C1B50">
                  <w:pPr>
                    <w:jc w:val="left"/>
                    <w:rPr>
                      <w:rFonts w:ascii="宋体" w:hAnsi="宋体" w:cs="宋体"/>
                      <w:spacing w:val="-2"/>
                      <w:szCs w:val="21"/>
                    </w:rPr>
                  </w:pPr>
                  <w:r w:rsidRPr="00FC0716">
                    <w:rPr>
                      <w:rFonts w:ascii="宋体" w:hAnsi="宋体" w:cs="宋体" w:hint="eastAsia"/>
                      <w:szCs w:val="21"/>
                    </w:rPr>
                    <w:t>5. 最大流量：60 L/min。</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9</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油路板</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pacing w:val="-2"/>
                      <w:sz w:val="21"/>
                      <w:szCs w:val="21"/>
                    </w:rPr>
                    <w:t>≥295</w:t>
                  </w:r>
                  <w:r w:rsidRPr="00FC0716">
                    <w:rPr>
                      <w:rFonts w:eastAsia="宋体" w:hAnsi="宋体" w:cs="宋体" w:hint="eastAsia"/>
                      <w:spacing w:val="-2"/>
                      <w:sz w:val="21"/>
                      <w:szCs w:val="21"/>
                    </w:rPr>
                    <w:t>×</w:t>
                  </w:r>
                  <w:r w:rsidRPr="00FC0716">
                    <w:rPr>
                      <w:rFonts w:ascii="宋体" w:eastAsia="宋体" w:hAnsi="宋体" w:cs="宋体" w:hint="eastAsia"/>
                      <w:spacing w:val="-2"/>
                      <w:sz w:val="21"/>
                      <w:szCs w:val="21"/>
                    </w:rPr>
                    <w:t>245</w:t>
                  </w:r>
                  <w:r w:rsidRPr="00FC0716">
                    <w:rPr>
                      <w:rFonts w:eastAsia="宋体" w:hAnsi="宋体" w:cs="宋体" w:hint="eastAsia"/>
                      <w:spacing w:val="-2"/>
                      <w:sz w:val="21"/>
                      <w:szCs w:val="21"/>
                    </w:rPr>
                    <w:t>×</w:t>
                  </w:r>
                  <w:r w:rsidRPr="00FC0716">
                    <w:rPr>
                      <w:rFonts w:ascii="宋体" w:eastAsia="宋体" w:hAnsi="宋体" w:cs="宋体" w:hint="eastAsia"/>
                      <w:spacing w:val="-2"/>
                      <w:sz w:val="21"/>
                      <w:szCs w:val="21"/>
                    </w:rPr>
                    <w:t>30mm，通径10</w:t>
                  </w:r>
                  <w:r w:rsidRPr="00FC0716">
                    <w:rPr>
                      <w:rFonts w:ascii="宋体" w:eastAsia="宋体" w:hAnsi="宋体" w:cs="宋体" w:hint="eastAsia"/>
                      <w:sz w:val="21"/>
                      <w:szCs w:val="21"/>
                    </w:rPr>
                    <w:t xml:space="preserve"> mm</w:t>
                  </w:r>
                  <w:r w:rsidRPr="00FC0716">
                    <w:rPr>
                      <w:rFonts w:ascii="宋体" w:eastAsia="宋体" w:hAnsi="宋体" w:cs="宋体" w:hint="eastAsia"/>
                      <w:spacing w:val="-2"/>
                      <w:sz w:val="21"/>
                      <w:szCs w:val="21"/>
                    </w:rPr>
                    <w:t>，钢制</w:t>
                  </w:r>
                  <w:r w:rsidRPr="00FC0716">
                    <w:rPr>
                      <w:rFonts w:eastAsia="宋体" w:hAnsi="宋体" w:cs="宋体" w:hint="eastAsia"/>
                      <w:spacing w:val="-2"/>
                      <w:sz w:val="21"/>
                      <w:szCs w:val="21"/>
                    </w:rPr>
                    <w:t>。</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1块</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10</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油箱</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容量≥80L。</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油位指示计</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长度：约150 mm</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12</w:t>
                  </w:r>
                </w:p>
              </w:tc>
              <w:tc>
                <w:tcPr>
                  <w:tcW w:w="862" w:type="pct"/>
                  <w:vAlign w:val="center"/>
                </w:tcPr>
                <w:p w:rsidR="002F44A9" w:rsidRPr="00FC0716" w:rsidRDefault="002C1B50">
                  <w:pPr>
                    <w:jc w:val="center"/>
                    <w:rPr>
                      <w:rFonts w:ascii="宋体" w:hAnsi="宋体" w:cs="宋体"/>
                      <w:spacing w:val="-4"/>
                      <w:szCs w:val="21"/>
                    </w:rPr>
                  </w:pPr>
                  <w:r w:rsidRPr="00FC0716">
                    <w:rPr>
                      <w:rFonts w:ascii="宋体" w:hAnsi="宋体" w:cs="宋体" w:hint="eastAsia"/>
                      <w:spacing w:val="-4"/>
                      <w:szCs w:val="21"/>
                    </w:rPr>
                    <w:t>高压滤油器</w:t>
                  </w:r>
                </w:p>
              </w:tc>
              <w:tc>
                <w:tcPr>
                  <w:tcW w:w="2803" w:type="pct"/>
                  <w:vAlign w:val="center"/>
                </w:tcPr>
                <w:p w:rsidR="002F44A9" w:rsidRPr="00FC0716" w:rsidRDefault="002C1B50">
                  <w:pPr>
                    <w:pStyle w:val="a8"/>
                    <w:rPr>
                      <w:rFonts w:ascii="宋体" w:hAnsi="宋体" w:cs="宋体"/>
                      <w:spacing w:val="-4"/>
                      <w:szCs w:val="21"/>
                    </w:rPr>
                  </w:pPr>
                  <w:r w:rsidRPr="00FC0716">
                    <w:rPr>
                      <w:rFonts w:ascii="宋体" w:hAnsi="宋体" w:cs="宋体" w:hint="eastAsia"/>
                      <w:spacing w:val="-4"/>
                      <w:szCs w:val="21"/>
                    </w:rPr>
                    <w:t>1. 过滤精度：≤ 5 μm；</w:t>
                  </w:r>
                </w:p>
                <w:p w:rsidR="002F44A9" w:rsidRPr="00FC0716" w:rsidRDefault="002C1B50">
                  <w:pPr>
                    <w:pStyle w:val="a8"/>
                    <w:rPr>
                      <w:rFonts w:ascii="宋体" w:hAnsi="宋体" w:cs="宋体"/>
                      <w:spacing w:val="-4"/>
                      <w:szCs w:val="21"/>
                    </w:rPr>
                  </w:pPr>
                  <w:r w:rsidRPr="00FC0716">
                    <w:rPr>
                      <w:rFonts w:ascii="宋体" w:hAnsi="宋体" w:cs="宋体" w:hint="eastAsia"/>
                      <w:spacing w:val="-4"/>
                      <w:szCs w:val="21"/>
                    </w:rPr>
                    <w:t>2. 工作压力：15 MPa；</w:t>
                  </w:r>
                </w:p>
                <w:p w:rsidR="002F44A9" w:rsidRPr="00FC0716" w:rsidRDefault="002C1B50">
                  <w:pPr>
                    <w:pStyle w:val="a9"/>
                    <w:ind w:firstLineChars="0" w:firstLine="0"/>
                    <w:jc w:val="left"/>
                    <w:rPr>
                      <w:rFonts w:ascii="宋体" w:eastAsia="宋体" w:hAnsi="宋体" w:cs="宋体"/>
                      <w:spacing w:val="-4"/>
                      <w:kern w:val="2"/>
                      <w:sz w:val="21"/>
                      <w:szCs w:val="21"/>
                    </w:rPr>
                  </w:pPr>
                  <w:r w:rsidRPr="00FC0716">
                    <w:rPr>
                      <w:rFonts w:ascii="宋体" w:eastAsia="宋体" w:hAnsi="宋体" w:cs="宋体" w:hint="eastAsia"/>
                      <w:spacing w:val="-4"/>
                      <w:kern w:val="2"/>
                      <w:sz w:val="21"/>
                      <w:szCs w:val="21"/>
                    </w:rPr>
                    <w:t>3. 最大流量：60 L/min。</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吸油滤油器</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过滤精度：</w:t>
                  </w:r>
                  <w:r w:rsidRPr="00FC0716">
                    <w:rPr>
                      <w:rFonts w:ascii="宋体" w:eastAsia="宋体" w:hAnsi="宋体" w:cs="宋体" w:hint="eastAsia"/>
                      <w:sz w:val="21"/>
                      <w:szCs w:val="21"/>
                      <w:lang w:bidi="ar"/>
                    </w:rPr>
                    <w:t>≤</w:t>
                  </w:r>
                  <w:r w:rsidRPr="00FC0716">
                    <w:rPr>
                      <w:rFonts w:ascii="宋体" w:eastAsia="宋体" w:hAnsi="宋体" w:cs="宋体" w:hint="eastAsia"/>
                      <w:sz w:val="21"/>
                      <w:szCs w:val="21"/>
                    </w:rPr>
                    <w:t>80μm</w:t>
                  </w:r>
                  <w:r w:rsidRPr="00FC0716">
                    <w:rPr>
                      <w:rFonts w:eastAsia="宋体" w:hAnsi="宋体" w:cs="宋体" w:hint="eastAsia"/>
                      <w:sz w:val="21"/>
                      <w:szCs w:val="21"/>
                    </w:rPr>
                    <w:t>。</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2个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空气滤清器</w:t>
                  </w:r>
                </w:p>
              </w:tc>
              <w:tc>
                <w:tcPr>
                  <w:tcW w:w="2803" w:type="pct"/>
                  <w:vAlign w:val="center"/>
                </w:tcPr>
                <w:p w:rsidR="002F44A9" w:rsidRPr="00FC0716" w:rsidRDefault="002C1B50">
                  <w:pPr>
                    <w:pStyle w:val="a8"/>
                    <w:rPr>
                      <w:rFonts w:ascii="宋体" w:hAnsi="宋体" w:cs="宋体"/>
                      <w:szCs w:val="21"/>
                    </w:rPr>
                  </w:pPr>
                  <w:r w:rsidRPr="00FC0716">
                    <w:rPr>
                      <w:rFonts w:ascii="宋体" w:hAnsi="宋体" w:cs="宋体" w:hint="eastAsia"/>
                      <w:szCs w:val="21"/>
                    </w:rPr>
                    <w:t>过滤精度：</w:t>
                  </w:r>
                  <w:r w:rsidRPr="00FC0716">
                    <w:rPr>
                      <w:rFonts w:ascii="宋体" w:hAnsi="宋体" w:cs="宋体" w:hint="eastAsia"/>
                      <w:kern w:val="0"/>
                      <w:szCs w:val="21"/>
                      <w:lang w:bidi="ar"/>
                    </w:rPr>
                    <w:t>≤</w:t>
                  </w:r>
                  <w:r w:rsidRPr="00FC0716">
                    <w:rPr>
                      <w:rFonts w:ascii="宋体" w:hAnsi="宋体" w:cs="宋体" w:hint="eastAsia"/>
                      <w:szCs w:val="21"/>
                    </w:rPr>
                    <w:t>120微米；</w:t>
                  </w:r>
                </w:p>
                <w:p w:rsidR="002F44A9" w:rsidRPr="00FC0716" w:rsidRDefault="002C1B50">
                  <w:pPr>
                    <w:pStyle w:val="a8"/>
                    <w:rPr>
                      <w:rFonts w:ascii="宋体" w:hAnsi="宋体" w:cs="宋体"/>
                      <w:spacing w:val="-2"/>
                      <w:szCs w:val="21"/>
                    </w:rPr>
                  </w:pPr>
                  <w:r w:rsidRPr="00FC0716">
                    <w:rPr>
                      <w:rFonts w:ascii="宋体" w:hAnsi="宋体" w:cs="宋体" w:hint="eastAsia"/>
                      <w:szCs w:val="21"/>
                    </w:rPr>
                    <w:t>加油口径：25mm。</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90"/>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液压油</w:t>
                  </w:r>
                </w:p>
              </w:tc>
              <w:tc>
                <w:tcPr>
                  <w:tcW w:w="2803" w:type="pct"/>
                  <w:vAlign w:val="center"/>
                </w:tcPr>
                <w:p w:rsidR="002F44A9" w:rsidRPr="00FC0716" w:rsidRDefault="002C1B50">
                  <w:pPr>
                    <w:pStyle w:val="a9"/>
                    <w:ind w:firstLineChars="0" w:firstLine="0"/>
                    <w:jc w:val="left"/>
                    <w:rPr>
                      <w:rFonts w:ascii="宋体" w:eastAsia="宋体" w:hAnsi="宋体" w:cs="宋体"/>
                      <w:sz w:val="21"/>
                      <w:szCs w:val="21"/>
                    </w:rPr>
                  </w:pPr>
                  <w:r w:rsidRPr="00FC0716">
                    <w:rPr>
                      <w:rFonts w:ascii="宋体" w:eastAsia="宋体" w:hAnsi="宋体" w:cs="宋体" w:hint="eastAsia"/>
                      <w:sz w:val="21"/>
                      <w:szCs w:val="21"/>
                    </w:rPr>
                    <w:t>1. 运动粘度mm2/s 40℃：45.61；</w:t>
                  </w:r>
                </w:p>
                <w:p w:rsidR="002F44A9" w:rsidRPr="00FC0716" w:rsidRDefault="002C1B50">
                  <w:pPr>
                    <w:pStyle w:val="a9"/>
                    <w:ind w:firstLineChars="0" w:firstLine="0"/>
                    <w:jc w:val="left"/>
                    <w:rPr>
                      <w:rFonts w:ascii="宋体" w:eastAsia="宋体" w:hAnsi="宋体" w:cs="宋体"/>
                      <w:sz w:val="21"/>
                      <w:szCs w:val="21"/>
                    </w:rPr>
                  </w:pPr>
                  <w:r w:rsidRPr="00FC0716">
                    <w:rPr>
                      <w:rFonts w:ascii="宋体" w:eastAsia="宋体" w:hAnsi="宋体" w:cs="宋体" w:hint="eastAsia"/>
                      <w:sz w:val="21"/>
                      <w:szCs w:val="21"/>
                    </w:rPr>
                    <w:t>2. 闪点(开口)，℃：236；</w:t>
                  </w:r>
                </w:p>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3. 粘度指数：101。</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风冷却器</w:t>
                  </w:r>
                </w:p>
              </w:tc>
              <w:tc>
                <w:tcPr>
                  <w:tcW w:w="2803" w:type="pct"/>
                  <w:vAlign w:val="center"/>
                </w:tcPr>
                <w:p w:rsidR="002F44A9" w:rsidRPr="00FC0716" w:rsidRDefault="002C1B50">
                  <w:pPr>
                    <w:pStyle w:val="a8"/>
                    <w:rPr>
                      <w:rFonts w:ascii="宋体" w:hAnsi="宋体" w:cs="宋体"/>
                      <w:spacing w:val="-2"/>
                      <w:szCs w:val="21"/>
                    </w:rPr>
                  </w:pPr>
                  <w:r w:rsidRPr="00FC0716">
                    <w:rPr>
                      <w:rFonts w:ascii="宋体" w:hAnsi="宋体" w:cs="宋体" w:hint="eastAsia"/>
                      <w:szCs w:val="21"/>
                    </w:rPr>
                    <w:t>流量：20L/min。</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高压球阀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1.最高压力：31.5 Mpa；</w:t>
                  </w:r>
                </w:p>
                <w:p w:rsidR="002F44A9" w:rsidRPr="00FC0716" w:rsidRDefault="002C1B50">
                  <w:pPr>
                    <w:jc w:val="left"/>
                    <w:rPr>
                      <w:rFonts w:ascii="宋体" w:hAnsi="宋体" w:cs="宋体"/>
                      <w:spacing w:val="-2"/>
                      <w:szCs w:val="21"/>
                    </w:rPr>
                  </w:pPr>
                  <w:r w:rsidRPr="00FC0716">
                    <w:rPr>
                      <w:rFonts w:ascii="宋体" w:hAnsi="宋体" w:cs="宋体" w:hint="eastAsia"/>
                      <w:szCs w:val="21"/>
                    </w:rPr>
                    <w:t>2.通径：10 mm。</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6个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耐震压力表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1.精确度等级：2.5；</w:t>
                  </w:r>
                </w:p>
                <w:p w:rsidR="002F44A9" w:rsidRPr="00FC0716" w:rsidRDefault="002C1B50">
                  <w:pPr>
                    <w:jc w:val="left"/>
                    <w:rPr>
                      <w:rFonts w:ascii="宋体" w:hAnsi="宋体" w:cs="宋体"/>
                      <w:spacing w:val="-2"/>
                      <w:szCs w:val="21"/>
                    </w:rPr>
                  </w:pPr>
                  <w:r w:rsidRPr="00FC0716">
                    <w:rPr>
                      <w:rFonts w:ascii="宋体" w:hAnsi="宋体" w:cs="宋体" w:hint="eastAsia"/>
                      <w:szCs w:val="21"/>
                    </w:rPr>
                    <w:t>2.测量范围：0-16MPa。</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19</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液压缸</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1.最高压力：7 Mpa；</w:t>
                  </w:r>
                </w:p>
                <w:p w:rsidR="002F44A9" w:rsidRPr="00FC0716" w:rsidRDefault="002C1B50">
                  <w:pPr>
                    <w:jc w:val="left"/>
                    <w:rPr>
                      <w:rFonts w:ascii="宋体" w:hAnsi="宋体" w:cs="宋体"/>
                      <w:szCs w:val="21"/>
                    </w:rPr>
                  </w:pPr>
                  <w:r w:rsidRPr="00FC0716">
                    <w:rPr>
                      <w:rFonts w:ascii="宋体" w:hAnsi="宋体" w:cs="宋体" w:hint="eastAsia"/>
                      <w:szCs w:val="21"/>
                    </w:rPr>
                    <w:t>2.缸径：40 mm；</w:t>
                  </w:r>
                </w:p>
                <w:p w:rsidR="002F44A9" w:rsidRPr="00FC0716" w:rsidRDefault="002C1B50">
                  <w:pPr>
                    <w:jc w:val="left"/>
                    <w:rPr>
                      <w:rFonts w:ascii="宋体" w:hAnsi="宋体" w:cs="宋体"/>
                      <w:szCs w:val="21"/>
                    </w:rPr>
                  </w:pPr>
                  <w:r w:rsidRPr="00FC0716">
                    <w:rPr>
                      <w:rFonts w:ascii="宋体" w:hAnsi="宋体" w:cs="宋体" w:hint="eastAsia"/>
                      <w:szCs w:val="21"/>
                    </w:rPr>
                    <w:t>3.杆径：20 mm；</w:t>
                  </w:r>
                </w:p>
                <w:p w:rsidR="002F44A9" w:rsidRPr="00FC0716" w:rsidRDefault="002C1B50">
                  <w:pPr>
                    <w:jc w:val="left"/>
                    <w:rPr>
                      <w:rFonts w:ascii="宋体" w:hAnsi="宋体" w:cs="宋体"/>
                      <w:szCs w:val="21"/>
                    </w:rPr>
                  </w:pPr>
                  <w:r w:rsidRPr="00FC0716">
                    <w:rPr>
                      <w:rFonts w:ascii="宋体" w:hAnsi="宋体" w:cs="宋体" w:hint="eastAsia"/>
                      <w:szCs w:val="21"/>
                    </w:rPr>
                    <w:t>4.工作行程：200 mm；</w:t>
                  </w:r>
                </w:p>
                <w:p w:rsidR="002F44A9" w:rsidRPr="00FC0716" w:rsidRDefault="002C1B50">
                  <w:pPr>
                    <w:jc w:val="left"/>
                    <w:rPr>
                      <w:rFonts w:ascii="宋体" w:hAnsi="宋体" w:cs="宋体"/>
                      <w:spacing w:val="-2"/>
                      <w:szCs w:val="21"/>
                    </w:rPr>
                  </w:pPr>
                  <w:r w:rsidRPr="00FC0716">
                    <w:rPr>
                      <w:rFonts w:ascii="宋体" w:hAnsi="宋体" w:cs="宋体" w:hint="eastAsia"/>
                      <w:szCs w:val="21"/>
                    </w:rPr>
                    <w:t>5.工作方式：双作用、单出杆。</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20</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比例系统测试装置</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1.最高压力： 14 Mpa；</w:t>
                  </w:r>
                </w:p>
                <w:p w:rsidR="002F44A9" w:rsidRPr="00FC0716" w:rsidRDefault="002C1B50">
                  <w:pPr>
                    <w:jc w:val="left"/>
                    <w:rPr>
                      <w:rFonts w:ascii="宋体" w:hAnsi="宋体" w:cs="宋体"/>
                      <w:szCs w:val="21"/>
                    </w:rPr>
                  </w:pPr>
                  <w:r w:rsidRPr="00FC0716">
                    <w:rPr>
                      <w:rFonts w:ascii="宋体" w:hAnsi="宋体" w:cs="宋体" w:hint="eastAsia"/>
                      <w:szCs w:val="21"/>
                    </w:rPr>
                    <w:t>2.缸径：50 mm；</w:t>
                  </w:r>
                </w:p>
                <w:p w:rsidR="002F44A9" w:rsidRPr="00FC0716" w:rsidRDefault="002C1B50">
                  <w:pPr>
                    <w:jc w:val="left"/>
                    <w:rPr>
                      <w:rFonts w:ascii="宋体" w:hAnsi="宋体" w:cs="宋体"/>
                      <w:szCs w:val="21"/>
                    </w:rPr>
                  </w:pPr>
                  <w:r w:rsidRPr="00FC0716">
                    <w:rPr>
                      <w:rFonts w:ascii="宋体" w:hAnsi="宋体" w:cs="宋体" w:hint="eastAsia"/>
                      <w:szCs w:val="21"/>
                    </w:rPr>
                    <w:t>3.杆径：25 mm；</w:t>
                  </w:r>
                </w:p>
                <w:p w:rsidR="002F44A9" w:rsidRPr="00FC0716" w:rsidRDefault="002C1B50">
                  <w:pPr>
                    <w:jc w:val="left"/>
                    <w:rPr>
                      <w:rFonts w:ascii="宋体" w:hAnsi="宋体" w:cs="宋体"/>
                      <w:spacing w:val="-2"/>
                      <w:szCs w:val="21"/>
                    </w:rPr>
                  </w:pPr>
                  <w:r w:rsidRPr="00FC0716">
                    <w:rPr>
                      <w:rFonts w:ascii="宋体" w:hAnsi="宋体" w:cs="宋体" w:hint="eastAsia"/>
                      <w:szCs w:val="21"/>
                    </w:rPr>
                    <w:t>4.工作行程：300 mm。</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380" w:lineRule="exact"/>
                    <w:jc w:val="center"/>
                    <w:rPr>
                      <w:rFonts w:ascii="宋体" w:hAnsi="宋体" w:cs="宋体"/>
                      <w:spacing w:val="-2"/>
                      <w:szCs w:val="21"/>
                    </w:rPr>
                  </w:pPr>
                </w:p>
              </w:tc>
            </w:tr>
            <w:tr w:rsidR="00FC0716" w:rsidRPr="00FC0716">
              <w:trPr>
                <w:trHeight w:val="357"/>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1.通径：6 mm；</w:t>
                  </w:r>
                </w:p>
                <w:p w:rsidR="002F44A9" w:rsidRPr="00FC0716" w:rsidRDefault="002C1B50">
                  <w:pPr>
                    <w:jc w:val="left"/>
                    <w:rPr>
                      <w:rFonts w:ascii="宋体" w:hAnsi="宋体" w:cs="宋体"/>
                      <w:szCs w:val="21"/>
                    </w:rPr>
                  </w:pPr>
                  <w:r w:rsidRPr="00FC0716">
                    <w:rPr>
                      <w:rFonts w:ascii="宋体" w:hAnsi="宋体" w:cs="宋体" w:hint="eastAsia"/>
                      <w:szCs w:val="21"/>
                    </w:rPr>
                    <w:t>2.最高压力：31.5 Mpa；</w:t>
                  </w:r>
                </w:p>
                <w:p w:rsidR="002F44A9" w:rsidRPr="00FC0716" w:rsidRDefault="002C1B50">
                  <w:pPr>
                    <w:jc w:val="left"/>
                    <w:rPr>
                      <w:rFonts w:ascii="宋体" w:hAnsi="宋体" w:cs="宋体"/>
                      <w:szCs w:val="21"/>
                    </w:rPr>
                  </w:pPr>
                  <w:r w:rsidRPr="00FC0716">
                    <w:rPr>
                      <w:rFonts w:ascii="宋体" w:hAnsi="宋体" w:cs="宋体" w:hint="eastAsia"/>
                      <w:szCs w:val="21"/>
                    </w:rPr>
                    <w:t>3.电压类型：直流24 V；</w:t>
                  </w:r>
                </w:p>
                <w:p w:rsidR="002F44A9" w:rsidRPr="00FC0716" w:rsidRDefault="002C1B50">
                  <w:pPr>
                    <w:jc w:val="left"/>
                    <w:rPr>
                      <w:rFonts w:ascii="宋体" w:hAnsi="宋体" w:cs="宋体"/>
                      <w:szCs w:val="21"/>
                    </w:rPr>
                  </w:pPr>
                  <w:r w:rsidRPr="00FC0716">
                    <w:rPr>
                      <w:rFonts w:ascii="宋体" w:hAnsi="宋体" w:cs="宋体" w:hint="eastAsia"/>
                      <w:szCs w:val="21"/>
                    </w:rPr>
                    <w:t>4.控制方式：双电控；</w:t>
                  </w:r>
                </w:p>
                <w:p w:rsidR="002F44A9" w:rsidRPr="00FC0716" w:rsidRDefault="002C1B50">
                  <w:pPr>
                    <w:jc w:val="left"/>
                    <w:rPr>
                      <w:rFonts w:ascii="宋体" w:hAnsi="宋体" w:cs="宋体"/>
                      <w:szCs w:val="21"/>
                    </w:rPr>
                  </w:pPr>
                  <w:r w:rsidRPr="00FC0716">
                    <w:rPr>
                      <w:rFonts w:ascii="宋体" w:hAnsi="宋体" w:cs="宋体" w:hint="eastAsia"/>
                      <w:szCs w:val="21"/>
                    </w:rPr>
                    <w:lastRenderedPageBreak/>
                    <w:t>5.机能符号：O型；</w:t>
                  </w:r>
                </w:p>
                <w:p w:rsidR="002F44A9" w:rsidRPr="00FC0716" w:rsidRDefault="002C1B50">
                  <w:pPr>
                    <w:jc w:val="left"/>
                    <w:rPr>
                      <w:rFonts w:ascii="宋体" w:hAnsi="宋体" w:cs="宋体"/>
                      <w:spacing w:val="-2"/>
                      <w:szCs w:val="21"/>
                    </w:rPr>
                  </w:pPr>
                  <w:r w:rsidRPr="00FC0716">
                    <w:rPr>
                      <w:rFonts w:ascii="宋体" w:hAnsi="宋体" w:cs="宋体" w:hint="eastAsia"/>
                      <w:szCs w:val="21"/>
                    </w:rPr>
                    <w:t>6.工作油口：4个。</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lastRenderedPageBreak/>
                    <w:t>1个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lastRenderedPageBreak/>
                    <w:t>22</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1.通径：6 mm；</w:t>
                  </w:r>
                </w:p>
                <w:p w:rsidR="002F44A9" w:rsidRPr="00FC0716" w:rsidRDefault="002C1B50">
                  <w:pPr>
                    <w:jc w:val="left"/>
                    <w:rPr>
                      <w:rFonts w:ascii="宋体" w:hAnsi="宋体" w:cs="宋体"/>
                      <w:szCs w:val="21"/>
                    </w:rPr>
                  </w:pPr>
                  <w:r w:rsidRPr="00FC0716">
                    <w:rPr>
                      <w:rFonts w:ascii="宋体" w:hAnsi="宋体" w:cs="宋体" w:hint="eastAsia"/>
                      <w:szCs w:val="21"/>
                    </w:rPr>
                    <w:t>2.最高压力：31.5 Mpa；</w:t>
                  </w:r>
                </w:p>
                <w:p w:rsidR="002F44A9" w:rsidRPr="00FC0716" w:rsidRDefault="002C1B50">
                  <w:pPr>
                    <w:jc w:val="left"/>
                    <w:rPr>
                      <w:rFonts w:ascii="宋体" w:hAnsi="宋体" w:cs="宋体"/>
                      <w:szCs w:val="21"/>
                    </w:rPr>
                  </w:pPr>
                  <w:r w:rsidRPr="00FC0716">
                    <w:rPr>
                      <w:rFonts w:ascii="宋体" w:hAnsi="宋体" w:cs="宋体" w:hint="eastAsia"/>
                      <w:szCs w:val="21"/>
                    </w:rPr>
                    <w:t>3.电压类型：直流24 V；</w:t>
                  </w:r>
                </w:p>
                <w:p w:rsidR="002F44A9" w:rsidRPr="00FC0716" w:rsidRDefault="002C1B50">
                  <w:pPr>
                    <w:jc w:val="left"/>
                    <w:rPr>
                      <w:rFonts w:ascii="宋体" w:hAnsi="宋体" w:cs="宋体"/>
                      <w:szCs w:val="21"/>
                    </w:rPr>
                  </w:pPr>
                  <w:r w:rsidRPr="00FC0716">
                    <w:rPr>
                      <w:rFonts w:ascii="宋体" w:hAnsi="宋体" w:cs="宋体" w:hint="eastAsia"/>
                      <w:szCs w:val="21"/>
                    </w:rPr>
                    <w:t>4.控制方式：双电控；</w:t>
                  </w:r>
                </w:p>
                <w:p w:rsidR="002F44A9" w:rsidRPr="00FC0716" w:rsidRDefault="002C1B50">
                  <w:pPr>
                    <w:jc w:val="left"/>
                    <w:rPr>
                      <w:rFonts w:ascii="宋体" w:hAnsi="宋体" w:cs="宋体"/>
                      <w:szCs w:val="21"/>
                    </w:rPr>
                  </w:pPr>
                  <w:r w:rsidRPr="00FC0716">
                    <w:rPr>
                      <w:rFonts w:ascii="宋体" w:hAnsi="宋体" w:cs="宋体" w:hint="eastAsia"/>
                      <w:szCs w:val="21"/>
                    </w:rPr>
                    <w:t>5.机能符号：M型；</w:t>
                  </w:r>
                </w:p>
                <w:p w:rsidR="002F44A9" w:rsidRPr="00FC0716" w:rsidRDefault="002C1B50">
                  <w:pPr>
                    <w:jc w:val="left"/>
                    <w:rPr>
                      <w:rFonts w:ascii="宋体" w:hAnsi="宋体" w:cs="宋体"/>
                      <w:spacing w:val="-2"/>
                      <w:szCs w:val="21"/>
                    </w:rPr>
                  </w:pPr>
                  <w:r w:rsidRPr="00FC0716">
                    <w:rPr>
                      <w:rFonts w:ascii="宋体" w:hAnsi="宋体" w:cs="宋体" w:hint="eastAsia"/>
                      <w:szCs w:val="21"/>
                    </w:rPr>
                    <w:t>6.工作油口：4个。</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 通径：6 mm；</w:t>
                  </w:r>
                </w:p>
                <w:p w:rsidR="002F44A9" w:rsidRPr="00FC0716" w:rsidRDefault="002C1B50">
                  <w:pPr>
                    <w:jc w:val="left"/>
                    <w:rPr>
                      <w:rFonts w:ascii="宋体" w:hAnsi="宋体" w:cs="宋体"/>
                      <w:szCs w:val="21"/>
                    </w:rPr>
                  </w:pPr>
                  <w:r w:rsidRPr="00FC0716">
                    <w:rPr>
                      <w:rFonts w:ascii="宋体" w:hAnsi="宋体" w:cs="宋体" w:hint="eastAsia"/>
                      <w:szCs w:val="21"/>
                    </w:rPr>
                    <w:t>2. 最高压力：31.5 Mpa；</w:t>
                  </w:r>
                </w:p>
                <w:p w:rsidR="002F44A9" w:rsidRPr="00FC0716" w:rsidRDefault="002C1B50">
                  <w:pPr>
                    <w:jc w:val="left"/>
                    <w:rPr>
                      <w:rFonts w:ascii="宋体" w:hAnsi="宋体" w:cs="宋体"/>
                      <w:szCs w:val="21"/>
                    </w:rPr>
                  </w:pPr>
                  <w:r w:rsidRPr="00FC0716">
                    <w:rPr>
                      <w:rFonts w:ascii="宋体" w:hAnsi="宋体" w:cs="宋体" w:hint="eastAsia"/>
                      <w:szCs w:val="21"/>
                    </w:rPr>
                    <w:t>3. 电压类型：直流24 V；</w:t>
                  </w:r>
                </w:p>
                <w:p w:rsidR="002F44A9" w:rsidRPr="00FC0716" w:rsidRDefault="002C1B50">
                  <w:pPr>
                    <w:jc w:val="left"/>
                    <w:rPr>
                      <w:rFonts w:ascii="宋体" w:hAnsi="宋体" w:cs="宋体"/>
                      <w:szCs w:val="21"/>
                    </w:rPr>
                  </w:pPr>
                  <w:r w:rsidRPr="00FC0716">
                    <w:rPr>
                      <w:rFonts w:ascii="宋体" w:hAnsi="宋体" w:cs="宋体" w:hint="eastAsia"/>
                      <w:szCs w:val="21"/>
                    </w:rPr>
                    <w:t>4. 控制方式：双电控；</w:t>
                  </w:r>
                </w:p>
                <w:p w:rsidR="002F44A9" w:rsidRPr="00FC0716" w:rsidRDefault="002C1B50">
                  <w:pPr>
                    <w:jc w:val="left"/>
                    <w:rPr>
                      <w:rFonts w:ascii="宋体" w:hAnsi="宋体" w:cs="宋体"/>
                      <w:szCs w:val="21"/>
                    </w:rPr>
                  </w:pPr>
                  <w:r w:rsidRPr="00FC0716">
                    <w:rPr>
                      <w:rFonts w:ascii="宋体" w:hAnsi="宋体" w:cs="宋体" w:hint="eastAsia"/>
                      <w:szCs w:val="21"/>
                    </w:rPr>
                    <w:t>5. 机能符号：H型；</w:t>
                  </w:r>
                </w:p>
                <w:p w:rsidR="002F44A9" w:rsidRPr="00FC0716" w:rsidRDefault="002C1B50">
                  <w:pPr>
                    <w:jc w:val="left"/>
                    <w:rPr>
                      <w:rFonts w:ascii="宋体" w:hAnsi="宋体" w:cs="宋体"/>
                      <w:spacing w:val="-2"/>
                      <w:szCs w:val="21"/>
                    </w:rPr>
                  </w:pPr>
                  <w:r w:rsidRPr="00FC0716">
                    <w:rPr>
                      <w:rFonts w:ascii="宋体" w:hAnsi="宋体" w:cs="宋体" w:hint="eastAsia"/>
                      <w:szCs w:val="21"/>
                    </w:rPr>
                    <w:t>6. 工作油口：4个。</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二位四通电磁换向阀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1.通径：6 mm；</w:t>
                  </w:r>
                </w:p>
                <w:p w:rsidR="002F44A9" w:rsidRPr="00FC0716" w:rsidRDefault="002C1B50">
                  <w:pPr>
                    <w:jc w:val="left"/>
                    <w:rPr>
                      <w:rFonts w:ascii="宋体" w:hAnsi="宋体" w:cs="宋体"/>
                      <w:szCs w:val="21"/>
                    </w:rPr>
                  </w:pPr>
                  <w:r w:rsidRPr="00FC0716">
                    <w:rPr>
                      <w:rFonts w:ascii="宋体" w:hAnsi="宋体" w:cs="宋体" w:hint="eastAsia"/>
                      <w:szCs w:val="21"/>
                    </w:rPr>
                    <w:t>2.最高压力：31.5 Mpa；</w:t>
                  </w:r>
                </w:p>
                <w:p w:rsidR="002F44A9" w:rsidRPr="00FC0716" w:rsidRDefault="002C1B50">
                  <w:pPr>
                    <w:jc w:val="left"/>
                    <w:rPr>
                      <w:rFonts w:ascii="宋体" w:hAnsi="宋体" w:cs="宋体"/>
                      <w:szCs w:val="21"/>
                    </w:rPr>
                  </w:pPr>
                  <w:r w:rsidRPr="00FC0716">
                    <w:rPr>
                      <w:rFonts w:ascii="宋体" w:hAnsi="宋体" w:cs="宋体" w:hint="eastAsia"/>
                      <w:szCs w:val="21"/>
                    </w:rPr>
                    <w:t>3.电压类型：直流24 V；</w:t>
                  </w:r>
                </w:p>
                <w:p w:rsidR="002F44A9" w:rsidRPr="00FC0716" w:rsidRDefault="002C1B50">
                  <w:pPr>
                    <w:jc w:val="left"/>
                    <w:rPr>
                      <w:rFonts w:ascii="宋体" w:hAnsi="宋体" w:cs="宋体"/>
                      <w:szCs w:val="21"/>
                    </w:rPr>
                  </w:pPr>
                  <w:r w:rsidRPr="00FC0716">
                    <w:rPr>
                      <w:rFonts w:ascii="宋体" w:hAnsi="宋体" w:cs="宋体" w:hint="eastAsia"/>
                      <w:szCs w:val="21"/>
                    </w:rPr>
                    <w:t>4.控制方式：单电控；</w:t>
                  </w:r>
                </w:p>
                <w:p w:rsidR="002F44A9" w:rsidRPr="00FC0716" w:rsidRDefault="002C1B50">
                  <w:pPr>
                    <w:jc w:val="left"/>
                    <w:rPr>
                      <w:rFonts w:ascii="宋体" w:hAnsi="宋体" w:cs="宋体"/>
                      <w:spacing w:val="-2"/>
                      <w:szCs w:val="21"/>
                    </w:rPr>
                  </w:pPr>
                  <w:r w:rsidRPr="00FC0716">
                    <w:rPr>
                      <w:rFonts w:ascii="宋体" w:hAnsi="宋体" w:cs="宋体" w:hint="eastAsia"/>
                      <w:szCs w:val="21"/>
                    </w:rPr>
                    <w:t>5.工作油口：4个。</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三位四通手动换向阀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1.通径：6 mm；</w:t>
                  </w:r>
                </w:p>
                <w:p w:rsidR="002F44A9" w:rsidRPr="00FC0716" w:rsidRDefault="002C1B50">
                  <w:pPr>
                    <w:jc w:val="left"/>
                    <w:rPr>
                      <w:rFonts w:ascii="宋体" w:hAnsi="宋体" w:cs="宋体"/>
                      <w:szCs w:val="21"/>
                    </w:rPr>
                  </w:pPr>
                  <w:r w:rsidRPr="00FC0716">
                    <w:rPr>
                      <w:rFonts w:ascii="宋体" w:hAnsi="宋体" w:cs="宋体" w:hint="eastAsia"/>
                      <w:szCs w:val="21"/>
                    </w:rPr>
                    <w:t>2.最高压力：31.5 Mpa；</w:t>
                  </w:r>
                </w:p>
                <w:p w:rsidR="002F44A9" w:rsidRPr="00FC0716" w:rsidRDefault="002C1B50">
                  <w:pPr>
                    <w:jc w:val="left"/>
                    <w:rPr>
                      <w:rFonts w:ascii="宋体" w:hAnsi="宋体" w:cs="宋体"/>
                      <w:szCs w:val="21"/>
                    </w:rPr>
                  </w:pPr>
                  <w:r w:rsidRPr="00FC0716">
                    <w:rPr>
                      <w:rFonts w:ascii="宋体" w:hAnsi="宋体" w:cs="宋体" w:hint="eastAsia"/>
                      <w:szCs w:val="21"/>
                    </w:rPr>
                    <w:t>3.控制方式：手控；</w:t>
                  </w:r>
                </w:p>
                <w:p w:rsidR="002F44A9" w:rsidRPr="00FC0716" w:rsidRDefault="002C1B50">
                  <w:pPr>
                    <w:jc w:val="left"/>
                    <w:rPr>
                      <w:rFonts w:ascii="宋体" w:hAnsi="宋体" w:cs="宋体"/>
                      <w:szCs w:val="21"/>
                    </w:rPr>
                  </w:pPr>
                  <w:r w:rsidRPr="00FC0716">
                    <w:rPr>
                      <w:rFonts w:ascii="宋体" w:hAnsi="宋体" w:cs="宋体" w:hint="eastAsia"/>
                      <w:szCs w:val="21"/>
                    </w:rPr>
                    <w:t>4.复位方式：手动复位。</w:t>
                  </w:r>
                </w:p>
                <w:p w:rsidR="002F44A9" w:rsidRPr="00FC0716" w:rsidRDefault="002C1B50">
                  <w:pPr>
                    <w:jc w:val="left"/>
                    <w:rPr>
                      <w:rFonts w:ascii="宋体" w:hAnsi="宋体" w:cs="宋体"/>
                      <w:spacing w:val="-2"/>
                      <w:szCs w:val="21"/>
                    </w:rPr>
                  </w:pPr>
                  <w:r w:rsidRPr="00FC0716">
                    <w:rPr>
                      <w:rFonts w:ascii="宋体" w:hAnsi="宋体" w:cs="宋体" w:hint="eastAsia"/>
                      <w:szCs w:val="21"/>
                    </w:rPr>
                    <w:t>5.工作油口：4个。</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先导式溢流阀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zCs w:val="21"/>
                    </w:rPr>
                  </w:pPr>
                  <w:r w:rsidRPr="00FC0716">
                    <w:rPr>
                      <w:rFonts w:ascii="宋体" w:hAnsi="宋体" w:cs="宋体" w:hint="eastAsia"/>
                      <w:szCs w:val="21"/>
                    </w:rPr>
                    <w:t>2.压力调节：10 MPa；</w:t>
                  </w:r>
                </w:p>
                <w:p w:rsidR="002F44A9" w:rsidRPr="00FC0716" w:rsidRDefault="002C1B50">
                  <w:pPr>
                    <w:jc w:val="left"/>
                    <w:rPr>
                      <w:rFonts w:ascii="宋体" w:hAnsi="宋体" w:cs="宋体"/>
                      <w:szCs w:val="21"/>
                    </w:rPr>
                  </w:pPr>
                  <w:r w:rsidRPr="00FC0716">
                    <w:rPr>
                      <w:rFonts w:ascii="宋体" w:hAnsi="宋体" w:cs="宋体" w:hint="eastAsia"/>
                      <w:szCs w:val="21"/>
                    </w:rPr>
                    <w:t>3.最大流量：250 L/min；</w:t>
                  </w:r>
                </w:p>
                <w:p w:rsidR="002F44A9" w:rsidRPr="00FC0716" w:rsidRDefault="002C1B50">
                  <w:pPr>
                    <w:jc w:val="left"/>
                    <w:rPr>
                      <w:rFonts w:ascii="宋体" w:hAnsi="宋体" w:cs="宋体"/>
                      <w:spacing w:val="-2"/>
                      <w:szCs w:val="21"/>
                    </w:rPr>
                  </w:pPr>
                  <w:r w:rsidRPr="00FC0716">
                    <w:rPr>
                      <w:rFonts w:ascii="宋体" w:hAnsi="宋体" w:cs="宋体" w:hint="eastAsia"/>
                      <w:szCs w:val="21"/>
                    </w:rPr>
                    <w:t>4.安装方式：板式安装。</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直动式溢流阀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1.通径：6 mm；</w:t>
                  </w:r>
                </w:p>
                <w:p w:rsidR="002F44A9" w:rsidRPr="00FC0716" w:rsidRDefault="002C1B50">
                  <w:pPr>
                    <w:jc w:val="left"/>
                    <w:rPr>
                      <w:rFonts w:ascii="宋体" w:hAnsi="宋体" w:cs="宋体"/>
                      <w:szCs w:val="21"/>
                    </w:rPr>
                  </w:pPr>
                  <w:r w:rsidRPr="00FC0716">
                    <w:rPr>
                      <w:rFonts w:ascii="宋体" w:hAnsi="宋体" w:cs="宋体" w:hint="eastAsia"/>
                      <w:szCs w:val="21"/>
                    </w:rPr>
                    <w:t>2.压力调节：10 MPa；</w:t>
                  </w:r>
                </w:p>
                <w:p w:rsidR="002F44A9" w:rsidRPr="00FC0716" w:rsidRDefault="002C1B50">
                  <w:pPr>
                    <w:jc w:val="left"/>
                    <w:rPr>
                      <w:rFonts w:ascii="宋体" w:hAnsi="宋体" w:cs="宋体"/>
                      <w:spacing w:val="-2"/>
                      <w:szCs w:val="21"/>
                    </w:rPr>
                  </w:pPr>
                  <w:r w:rsidRPr="00FC0716">
                    <w:rPr>
                      <w:rFonts w:ascii="宋体" w:hAnsi="宋体" w:cs="宋体" w:hint="eastAsia"/>
                      <w:szCs w:val="21"/>
                    </w:rPr>
                    <w:t>3.安装方式：板式安装。</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先导式顺序阀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pacing w:val="-2"/>
                      <w:szCs w:val="21"/>
                    </w:rPr>
                  </w:pPr>
                  <w:r w:rsidRPr="00FC0716">
                    <w:rPr>
                      <w:rFonts w:ascii="宋体" w:hAnsi="宋体" w:cs="宋体" w:hint="eastAsia"/>
                      <w:szCs w:val="21"/>
                    </w:rPr>
                    <w:t>2.安装方式：板式安装</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29</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先导式减压阀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zCs w:val="21"/>
                    </w:rPr>
                  </w:pPr>
                  <w:r w:rsidRPr="00FC0716">
                    <w:rPr>
                      <w:rFonts w:ascii="宋体" w:hAnsi="宋体" w:cs="宋体" w:hint="eastAsia"/>
                      <w:szCs w:val="21"/>
                    </w:rPr>
                    <w:t>2.工作压力：10 MPa；</w:t>
                  </w:r>
                </w:p>
                <w:p w:rsidR="002F44A9" w:rsidRPr="00FC0716" w:rsidRDefault="002C1B50">
                  <w:pPr>
                    <w:jc w:val="left"/>
                    <w:rPr>
                      <w:rFonts w:ascii="宋体" w:hAnsi="宋体" w:cs="宋体"/>
                      <w:szCs w:val="21"/>
                    </w:rPr>
                  </w:pPr>
                  <w:r w:rsidRPr="00FC0716">
                    <w:rPr>
                      <w:rFonts w:ascii="宋体" w:hAnsi="宋体" w:cs="宋体" w:hint="eastAsia"/>
                      <w:szCs w:val="21"/>
                    </w:rPr>
                    <w:t>3.安装方式：板式安装；</w:t>
                  </w:r>
                </w:p>
                <w:p w:rsidR="002F44A9" w:rsidRPr="00FC0716" w:rsidRDefault="002C1B50">
                  <w:pPr>
                    <w:jc w:val="left"/>
                    <w:rPr>
                      <w:rFonts w:ascii="宋体" w:hAnsi="宋体" w:cs="宋体"/>
                      <w:spacing w:val="-2"/>
                      <w:szCs w:val="21"/>
                    </w:rPr>
                  </w:pPr>
                  <w:r w:rsidRPr="00FC0716">
                    <w:rPr>
                      <w:rFonts w:ascii="宋体" w:hAnsi="宋体" w:cs="宋体" w:hint="eastAsia"/>
                      <w:szCs w:val="21"/>
                    </w:rPr>
                    <w:t>4.装控制口。</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30</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节流阀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 最高工作压力：35 MPa；</w:t>
                  </w:r>
                </w:p>
                <w:p w:rsidR="002F44A9" w:rsidRPr="00FC0716" w:rsidRDefault="002C1B50">
                  <w:pPr>
                    <w:jc w:val="left"/>
                    <w:rPr>
                      <w:rFonts w:ascii="宋体" w:hAnsi="宋体" w:cs="宋体"/>
                      <w:szCs w:val="21"/>
                    </w:rPr>
                  </w:pPr>
                  <w:r w:rsidRPr="00FC0716">
                    <w:rPr>
                      <w:rFonts w:ascii="宋体" w:hAnsi="宋体" w:cs="宋体" w:hint="eastAsia"/>
                      <w:szCs w:val="21"/>
                    </w:rPr>
                    <w:t>2. 通径：16 mm；</w:t>
                  </w:r>
                </w:p>
                <w:p w:rsidR="002F44A9" w:rsidRPr="00FC0716" w:rsidRDefault="002C1B50">
                  <w:pPr>
                    <w:jc w:val="left"/>
                    <w:rPr>
                      <w:rFonts w:ascii="宋体" w:hAnsi="宋体" w:cs="宋体"/>
                      <w:spacing w:val="-2"/>
                      <w:szCs w:val="21"/>
                    </w:rPr>
                  </w:pPr>
                  <w:r w:rsidRPr="00FC0716">
                    <w:rPr>
                      <w:rFonts w:ascii="宋体" w:hAnsi="宋体" w:cs="宋体" w:hint="eastAsia"/>
                      <w:szCs w:val="21"/>
                    </w:rPr>
                    <w:t>3.安装方式：板式安装。</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调速阀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1.最高工作压力：21 Mpa；</w:t>
                  </w:r>
                </w:p>
                <w:p w:rsidR="002F44A9" w:rsidRPr="00FC0716" w:rsidRDefault="002C1B50">
                  <w:pPr>
                    <w:jc w:val="left"/>
                    <w:rPr>
                      <w:rFonts w:ascii="宋体" w:hAnsi="宋体" w:cs="宋体"/>
                      <w:szCs w:val="21"/>
                    </w:rPr>
                  </w:pPr>
                  <w:r w:rsidRPr="00FC0716">
                    <w:rPr>
                      <w:rFonts w:ascii="宋体" w:hAnsi="宋体" w:cs="宋体" w:hint="eastAsia"/>
                      <w:szCs w:val="21"/>
                    </w:rPr>
                    <w:t>2.最大流量：25 L/min；</w:t>
                  </w:r>
                </w:p>
                <w:p w:rsidR="002F44A9" w:rsidRPr="00FC0716" w:rsidRDefault="002C1B50">
                  <w:pPr>
                    <w:jc w:val="left"/>
                    <w:rPr>
                      <w:rFonts w:ascii="宋体" w:hAnsi="宋体" w:cs="宋体"/>
                      <w:szCs w:val="21"/>
                    </w:rPr>
                  </w:pPr>
                  <w:r w:rsidRPr="00FC0716">
                    <w:rPr>
                      <w:rFonts w:ascii="宋体" w:hAnsi="宋体" w:cs="宋体" w:hint="eastAsia"/>
                      <w:szCs w:val="21"/>
                    </w:rPr>
                    <w:t>3.开启压力：0.1 MPa；</w:t>
                  </w:r>
                </w:p>
                <w:p w:rsidR="002F44A9" w:rsidRPr="00FC0716" w:rsidRDefault="002C1B50">
                  <w:pPr>
                    <w:jc w:val="left"/>
                    <w:rPr>
                      <w:rFonts w:ascii="宋体" w:hAnsi="宋体" w:cs="宋体"/>
                      <w:spacing w:val="-2"/>
                      <w:szCs w:val="21"/>
                    </w:rPr>
                  </w:pPr>
                  <w:r w:rsidRPr="00FC0716">
                    <w:rPr>
                      <w:rFonts w:ascii="宋体" w:hAnsi="宋体" w:cs="宋体" w:hint="eastAsia"/>
                      <w:szCs w:val="21"/>
                    </w:rPr>
                    <w:lastRenderedPageBreak/>
                    <w:t>4.安装方式：板式安装。</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lastRenderedPageBreak/>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lastRenderedPageBreak/>
                    <w:t>32</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液控单向阀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pacing w:val="-2"/>
                      <w:szCs w:val="21"/>
                    </w:rPr>
                  </w:pPr>
                  <w:r w:rsidRPr="00FC0716">
                    <w:rPr>
                      <w:rFonts w:ascii="宋体" w:hAnsi="宋体" w:cs="宋体" w:hint="eastAsia"/>
                      <w:szCs w:val="21"/>
                    </w:rPr>
                    <w:t>2.工作压力：31.5 MPa。</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90"/>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 通径：10 mm；</w:t>
                  </w:r>
                </w:p>
                <w:p w:rsidR="002F44A9" w:rsidRPr="00FC0716" w:rsidRDefault="002C1B50">
                  <w:pPr>
                    <w:jc w:val="left"/>
                    <w:rPr>
                      <w:rFonts w:ascii="宋体" w:hAnsi="宋体" w:cs="宋体"/>
                      <w:szCs w:val="21"/>
                    </w:rPr>
                  </w:pPr>
                  <w:r w:rsidRPr="00FC0716">
                    <w:rPr>
                      <w:rFonts w:ascii="宋体" w:hAnsi="宋体" w:cs="宋体" w:hint="eastAsia"/>
                      <w:szCs w:val="21"/>
                    </w:rPr>
                    <w:t>2. 开启压力：0.3 MPa；</w:t>
                  </w:r>
                </w:p>
                <w:p w:rsidR="002F44A9" w:rsidRPr="00FC0716" w:rsidRDefault="002C1B50">
                  <w:pPr>
                    <w:jc w:val="left"/>
                    <w:rPr>
                      <w:rFonts w:ascii="宋体" w:hAnsi="宋体" w:cs="宋体"/>
                      <w:szCs w:val="21"/>
                    </w:rPr>
                  </w:pPr>
                  <w:r w:rsidRPr="00FC0716">
                    <w:rPr>
                      <w:rFonts w:ascii="宋体" w:hAnsi="宋体" w:cs="宋体" w:hint="eastAsia"/>
                      <w:szCs w:val="21"/>
                    </w:rPr>
                    <w:t>3. 连接螺纹：公制；</w:t>
                  </w:r>
                </w:p>
                <w:p w:rsidR="002F44A9" w:rsidRPr="00FC0716" w:rsidRDefault="002C1B50">
                  <w:pPr>
                    <w:jc w:val="left"/>
                    <w:rPr>
                      <w:rFonts w:ascii="宋体" w:hAnsi="宋体" w:cs="宋体"/>
                      <w:szCs w:val="21"/>
                    </w:rPr>
                  </w:pPr>
                  <w:r w:rsidRPr="00FC0716">
                    <w:rPr>
                      <w:rFonts w:ascii="宋体" w:hAnsi="宋体" w:cs="宋体" w:hint="eastAsia"/>
                      <w:szCs w:val="21"/>
                    </w:rPr>
                    <w:t>4. 工作压力：35 MPa；</w:t>
                  </w:r>
                </w:p>
                <w:p w:rsidR="002F44A9" w:rsidRPr="00FC0716" w:rsidRDefault="002C1B50">
                  <w:pPr>
                    <w:jc w:val="left"/>
                    <w:rPr>
                      <w:rFonts w:ascii="宋体" w:hAnsi="宋体" w:cs="宋体"/>
                      <w:spacing w:val="-2"/>
                      <w:szCs w:val="21"/>
                    </w:rPr>
                  </w:pPr>
                  <w:r w:rsidRPr="00FC0716">
                    <w:rPr>
                      <w:rFonts w:ascii="宋体" w:hAnsi="宋体" w:cs="宋体" w:hint="eastAsia"/>
                      <w:szCs w:val="21"/>
                    </w:rPr>
                    <w:t>5. 最大流量：60 L/min。</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压力继电器</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1.额定工作压力：10 MPa。</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二位三通电磁换向阀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zCs w:val="21"/>
                    </w:rPr>
                  </w:pPr>
                  <w:r w:rsidRPr="00FC0716">
                    <w:rPr>
                      <w:rFonts w:ascii="宋体" w:hAnsi="宋体" w:cs="宋体" w:hint="eastAsia"/>
                      <w:szCs w:val="21"/>
                    </w:rPr>
                    <w:t>2.最高压力：31.5 Mpa；</w:t>
                  </w:r>
                </w:p>
                <w:p w:rsidR="002F44A9" w:rsidRPr="00FC0716" w:rsidRDefault="002C1B50">
                  <w:pPr>
                    <w:jc w:val="left"/>
                    <w:rPr>
                      <w:rFonts w:ascii="宋体" w:hAnsi="宋体" w:cs="宋体"/>
                      <w:szCs w:val="21"/>
                    </w:rPr>
                  </w:pPr>
                  <w:r w:rsidRPr="00FC0716">
                    <w:rPr>
                      <w:rFonts w:ascii="宋体" w:hAnsi="宋体" w:cs="宋体" w:hint="eastAsia"/>
                      <w:szCs w:val="21"/>
                    </w:rPr>
                    <w:t>3.电压类型：直流24 V；</w:t>
                  </w:r>
                </w:p>
                <w:p w:rsidR="002F44A9" w:rsidRPr="00FC0716" w:rsidRDefault="002C1B50">
                  <w:pPr>
                    <w:jc w:val="left"/>
                    <w:rPr>
                      <w:rFonts w:ascii="宋体" w:hAnsi="宋体" w:cs="宋体"/>
                      <w:szCs w:val="21"/>
                    </w:rPr>
                  </w:pPr>
                  <w:r w:rsidRPr="00FC0716">
                    <w:rPr>
                      <w:rFonts w:ascii="宋体" w:hAnsi="宋体" w:cs="宋体" w:hint="eastAsia"/>
                      <w:szCs w:val="21"/>
                    </w:rPr>
                    <w:t>4.控制方式：单电控；</w:t>
                  </w:r>
                </w:p>
                <w:p w:rsidR="002F44A9" w:rsidRPr="00FC0716" w:rsidRDefault="002C1B50">
                  <w:pPr>
                    <w:jc w:val="left"/>
                    <w:rPr>
                      <w:rFonts w:ascii="宋体" w:hAnsi="宋体" w:cs="宋体"/>
                      <w:spacing w:val="-2"/>
                      <w:szCs w:val="21"/>
                    </w:rPr>
                  </w:pPr>
                  <w:r w:rsidRPr="00FC0716">
                    <w:rPr>
                      <w:rFonts w:ascii="宋体" w:hAnsi="宋体" w:cs="宋体" w:hint="eastAsia"/>
                      <w:szCs w:val="21"/>
                    </w:rPr>
                    <w:t>5.工作油口：3个。</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2个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耐震压力表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1.精确度等级：2.5；</w:t>
                  </w:r>
                </w:p>
                <w:p w:rsidR="002F44A9" w:rsidRPr="00FC0716" w:rsidRDefault="002C1B50">
                  <w:pPr>
                    <w:jc w:val="left"/>
                    <w:rPr>
                      <w:rFonts w:ascii="宋体" w:hAnsi="宋体" w:cs="宋体"/>
                      <w:spacing w:val="-2"/>
                      <w:szCs w:val="21"/>
                    </w:rPr>
                  </w:pPr>
                  <w:r w:rsidRPr="00FC0716">
                    <w:rPr>
                      <w:rFonts w:ascii="宋体" w:hAnsi="宋体" w:cs="宋体" w:hint="eastAsia"/>
                      <w:szCs w:val="21"/>
                    </w:rPr>
                    <w:t>2. 测量范围：0-16 MPa。</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4个</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90"/>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精密压力表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1.精确度等级：0.4；</w:t>
                  </w:r>
                </w:p>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2.测量范围：0-16 MPa</w:t>
                  </w:r>
                  <w:r w:rsidRPr="00FC0716">
                    <w:rPr>
                      <w:rFonts w:eastAsia="宋体" w:hAnsi="宋体" w:cs="宋体" w:hint="eastAsia"/>
                      <w:sz w:val="21"/>
                      <w:szCs w:val="21"/>
                    </w:rPr>
                    <w:t>。</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2个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494"/>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先导式比例溢流阀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zCs w:val="21"/>
                    </w:rPr>
                  </w:pPr>
                  <w:r w:rsidRPr="00FC0716">
                    <w:rPr>
                      <w:rFonts w:ascii="宋体" w:hAnsi="宋体" w:cs="宋体" w:hint="eastAsia"/>
                      <w:szCs w:val="21"/>
                    </w:rPr>
                    <w:t>2.最高工作压力：31.5 MPa；</w:t>
                  </w:r>
                </w:p>
                <w:p w:rsidR="002F44A9" w:rsidRPr="00FC0716" w:rsidRDefault="002C1B50">
                  <w:pPr>
                    <w:jc w:val="left"/>
                    <w:rPr>
                      <w:rFonts w:ascii="宋体" w:hAnsi="宋体" w:cs="宋体"/>
                      <w:szCs w:val="21"/>
                    </w:rPr>
                  </w:pPr>
                  <w:r w:rsidRPr="00FC0716">
                    <w:rPr>
                      <w:rFonts w:ascii="宋体" w:hAnsi="宋体" w:cs="宋体" w:hint="eastAsia"/>
                      <w:szCs w:val="21"/>
                    </w:rPr>
                    <w:t>3.安装方式：板式安装；</w:t>
                  </w:r>
                </w:p>
                <w:p w:rsidR="002F44A9" w:rsidRPr="00FC0716" w:rsidRDefault="002C1B50">
                  <w:pPr>
                    <w:jc w:val="left"/>
                    <w:rPr>
                      <w:rFonts w:ascii="宋体" w:hAnsi="宋体" w:cs="宋体"/>
                      <w:spacing w:val="-2"/>
                      <w:szCs w:val="21"/>
                    </w:rPr>
                  </w:pPr>
                  <w:r w:rsidRPr="00FC0716">
                    <w:rPr>
                      <w:rFonts w:ascii="宋体" w:hAnsi="宋体" w:cs="宋体" w:hint="eastAsia"/>
                      <w:szCs w:val="21"/>
                    </w:rPr>
                    <w:t>4.电源型式：直流。</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299"/>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39</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比例溢流阀控制器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1.电源电压：全桥整流：24Vef；±10% 三相桥整流24V-35Veff；</w:t>
                  </w:r>
                </w:p>
                <w:p w:rsidR="002F44A9" w:rsidRPr="00FC0716" w:rsidRDefault="002C1B50">
                  <w:pPr>
                    <w:jc w:val="left"/>
                    <w:rPr>
                      <w:rFonts w:ascii="宋体" w:hAnsi="宋体" w:cs="宋体"/>
                      <w:szCs w:val="21"/>
                    </w:rPr>
                  </w:pPr>
                  <w:r w:rsidRPr="00FC0716">
                    <w:rPr>
                      <w:rFonts w:ascii="宋体" w:hAnsi="宋体" w:cs="宋体" w:hint="eastAsia"/>
                      <w:szCs w:val="21"/>
                    </w:rPr>
                    <w:t>2.控制电压：差动输入 0～10 V；</w:t>
                  </w:r>
                </w:p>
                <w:p w:rsidR="002F44A9" w:rsidRPr="00FC0716" w:rsidRDefault="002C1B50">
                  <w:pPr>
                    <w:jc w:val="left"/>
                    <w:rPr>
                      <w:rFonts w:ascii="宋体" w:hAnsi="宋体" w:cs="宋体"/>
                      <w:szCs w:val="21"/>
                    </w:rPr>
                  </w:pPr>
                  <w:r w:rsidRPr="00FC0716">
                    <w:rPr>
                      <w:rFonts w:ascii="宋体" w:hAnsi="宋体" w:cs="宋体" w:hint="eastAsia"/>
                      <w:szCs w:val="21"/>
                    </w:rPr>
                    <w:t xml:space="preserve">  电位器输入 0～9 V；</w:t>
                  </w:r>
                </w:p>
                <w:p w:rsidR="002F44A9" w:rsidRPr="00FC0716" w:rsidRDefault="002C1B50">
                  <w:pPr>
                    <w:jc w:val="left"/>
                    <w:rPr>
                      <w:rFonts w:ascii="宋体" w:hAnsi="宋体" w:cs="宋体"/>
                      <w:spacing w:val="-2"/>
                      <w:szCs w:val="21"/>
                    </w:rPr>
                  </w:pPr>
                  <w:r w:rsidRPr="00FC0716">
                    <w:rPr>
                      <w:rFonts w:ascii="宋体" w:hAnsi="宋体" w:cs="宋体" w:hint="eastAsia"/>
                      <w:szCs w:val="21"/>
                    </w:rPr>
                    <w:t>3.控制电压的最小负载电阻：500 Ω。</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40</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电磁比例换向阀</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1.通径：6 mm；</w:t>
                  </w:r>
                </w:p>
                <w:p w:rsidR="002F44A9" w:rsidRPr="00FC0716" w:rsidRDefault="002C1B50">
                  <w:pPr>
                    <w:jc w:val="left"/>
                    <w:rPr>
                      <w:rFonts w:ascii="宋体" w:hAnsi="宋体" w:cs="宋体"/>
                      <w:szCs w:val="21"/>
                    </w:rPr>
                  </w:pPr>
                  <w:r w:rsidRPr="00FC0716">
                    <w:rPr>
                      <w:rFonts w:ascii="宋体" w:hAnsi="宋体" w:cs="宋体" w:hint="eastAsia"/>
                      <w:szCs w:val="21"/>
                    </w:rPr>
                    <w:t>2.最高工作压力：31.5 MPa；</w:t>
                  </w:r>
                </w:p>
                <w:p w:rsidR="002F44A9" w:rsidRPr="00FC0716" w:rsidRDefault="002C1B50">
                  <w:pPr>
                    <w:jc w:val="left"/>
                    <w:rPr>
                      <w:rFonts w:ascii="宋体" w:hAnsi="宋体" w:cs="宋体"/>
                      <w:spacing w:val="-2"/>
                      <w:szCs w:val="21"/>
                    </w:rPr>
                  </w:pPr>
                  <w:r w:rsidRPr="00FC0716">
                    <w:rPr>
                      <w:rFonts w:ascii="宋体" w:hAnsi="宋体" w:cs="宋体" w:hint="eastAsia"/>
                      <w:szCs w:val="21"/>
                    </w:rPr>
                    <w:t>3.电源型式及电压：直流24 V。</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比例换向阀控制器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1.电源电压：全桥整流：24Veff±10%；三相桥整流：24V-35Veff；</w:t>
                  </w:r>
                </w:p>
                <w:p w:rsidR="002F44A9" w:rsidRPr="00FC0716" w:rsidRDefault="002C1B50">
                  <w:pPr>
                    <w:jc w:val="left"/>
                    <w:rPr>
                      <w:rFonts w:ascii="宋体" w:hAnsi="宋体" w:cs="宋体"/>
                      <w:szCs w:val="21"/>
                    </w:rPr>
                  </w:pPr>
                  <w:r w:rsidRPr="00FC0716">
                    <w:rPr>
                      <w:rFonts w:ascii="宋体" w:hAnsi="宋体" w:cs="宋体" w:hint="eastAsia"/>
                      <w:szCs w:val="21"/>
                    </w:rPr>
                    <w:t>2.控制电压：±10V；</w:t>
                  </w:r>
                </w:p>
                <w:p w:rsidR="002F44A9" w:rsidRPr="00FC0716" w:rsidRDefault="002C1B50">
                  <w:pPr>
                    <w:jc w:val="left"/>
                    <w:rPr>
                      <w:rFonts w:ascii="宋体" w:hAnsi="宋体" w:cs="宋体"/>
                      <w:spacing w:val="-2"/>
                      <w:szCs w:val="21"/>
                    </w:rPr>
                  </w:pPr>
                  <w:r w:rsidRPr="00FC0716">
                    <w:rPr>
                      <w:rFonts w:ascii="宋体" w:hAnsi="宋体" w:cs="宋体" w:hint="eastAsia"/>
                      <w:szCs w:val="21"/>
                    </w:rPr>
                    <w:t>3.控制电压的最小负载电阻：500 Ω。</w:t>
                  </w:r>
                </w:p>
              </w:tc>
              <w:tc>
                <w:tcPr>
                  <w:tcW w:w="592" w:type="pct"/>
                  <w:vAlign w:val="center"/>
                </w:tcPr>
                <w:p w:rsidR="002F44A9" w:rsidRPr="00FC0716" w:rsidRDefault="002C1B50">
                  <w:pPr>
                    <w:ind w:left="420" w:hangingChars="200" w:hanging="420"/>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ind w:left="412" w:hangingChars="200" w:hanging="412"/>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42</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轴向柱塞液压马达</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1.额定压力：31.5Mpa；</w:t>
                  </w:r>
                </w:p>
                <w:p w:rsidR="002F44A9" w:rsidRPr="00FC0716" w:rsidRDefault="002C1B50">
                  <w:pPr>
                    <w:jc w:val="left"/>
                    <w:rPr>
                      <w:rFonts w:ascii="宋体" w:hAnsi="宋体" w:cs="宋体"/>
                      <w:spacing w:val="-2"/>
                      <w:szCs w:val="21"/>
                    </w:rPr>
                  </w:pPr>
                  <w:r w:rsidRPr="00FC0716">
                    <w:rPr>
                      <w:rFonts w:ascii="宋体" w:hAnsi="宋体" w:cs="宋体" w:hint="eastAsia"/>
                      <w:szCs w:val="21"/>
                    </w:rPr>
                    <w:t>2.排量：10ml/rev。</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PLC编程器</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继电器输出，12点输入/8点输出</w:t>
                  </w:r>
                  <w:r w:rsidRPr="00FC0716">
                    <w:rPr>
                      <w:rFonts w:eastAsia="宋体" w:hAnsi="宋体" w:cs="宋体" w:hint="eastAsia"/>
                      <w:sz w:val="21"/>
                      <w:szCs w:val="21"/>
                    </w:rPr>
                    <w:t>。</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1套</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491"/>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PLC通讯线</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eastAsia="宋体" w:hAnsi="宋体" w:cs="宋体" w:hint="eastAsia"/>
                      <w:sz w:val="21"/>
                      <w:szCs w:val="21"/>
                    </w:rPr>
                    <w:t>满足通讯需要。</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1批</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673"/>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lastRenderedPageBreak/>
                    <w:t>45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压力变送器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1.量程：0～8 Mpa；</w:t>
                  </w:r>
                </w:p>
                <w:p w:rsidR="002F44A9" w:rsidRPr="00FC0716" w:rsidRDefault="002C1B50">
                  <w:pPr>
                    <w:jc w:val="left"/>
                    <w:rPr>
                      <w:rFonts w:ascii="宋体" w:hAnsi="宋体" w:cs="宋体"/>
                      <w:szCs w:val="21"/>
                    </w:rPr>
                  </w:pPr>
                  <w:r w:rsidRPr="00FC0716">
                    <w:rPr>
                      <w:rFonts w:ascii="宋体" w:hAnsi="宋体" w:cs="宋体" w:hint="eastAsia"/>
                      <w:szCs w:val="21"/>
                    </w:rPr>
                    <w:t>2. 输出信号：0～5 VDC；</w:t>
                  </w:r>
                </w:p>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3. 供电电压：9～36 VDC</w:t>
                  </w:r>
                  <w:r w:rsidRPr="00FC0716">
                    <w:rPr>
                      <w:rFonts w:eastAsia="宋体" w:hAnsi="宋体" w:cs="宋体" w:hint="eastAsia"/>
                      <w:sz w:val="21"/>
                      <w:szCs w:val="21"/>
                    </w:rPr>
                    <w:t>。</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4个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流量传感器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1.通径：10 mm；</w:t>
                  </w:r>
                </w:p>
                <w:p w:rsidR="002F44A9" w:rsidRPr="00FC0716" w:rsidRDefault="002C1B50">
                  <w:pPr>
                    <w:jc w:val="left"/>
                    <w:rPr>
                      <w:rFonts w:ascii="宋体" w:hAnsi="宋体" w:cs="宋体"/>
                      <w:szCs w:val="21"/>
                    </w:rPr>
                  </w:pPr>
                  <w:r w:rsidRPr="00FC0716">
                    <w:rPr>
                      <w:rFonts w:ascii="宋体" w:hAnsi="宋体" w:cs="宋体" w:hint="eastAsia"/>
                      <w:szCs w:val="21"/>
                    </w:rPr>
                    <w:t>2.公称压力：</w:t>
                  </w:r>
                  <w:r w:rsidRPr="00FC0716">
                    <w:rPr>
                      <w:rFonts w:hint="eastAsia"/>
                      <w:szCs w:val="21"/>
                    </w:rPr>
                    <w:t>≥</w:t>
                  </w:r>
                  <w:r w:rsidRPr="00FC0716">
                    <w:rPr>
                      <w:rFonts w:ascii="宋体" w:hAnsi="宋体" w:cs="宋体" w:hint="eastAsia"/>
                      <w:szCs w:val="21"/>
                    </w:rPr>
                    <w:t>6.3 MPa；</w:t>
                  </w:r>
                </w:p>
                <w:p w:rsidR="002F44A9" w:rsidRPr="00FC0716" w:rsidRDefault="002C1B50">
                  <w:pPr>
                    <w:jc w:val="left"/>
                    <w:rPr>
                      <w:rFonts w:ascii="宋体" w:hAnsi="宋体" w:cs="宋体"/>
                      <w:szCs w:val="21"/>
                    </w:rPr>
                  </w:pPr>
                  <w:r w:rsidRPr="00FC0716">
                    <w:rPr>
                      <w:rFonts w:ascii="宋体" w:hAnsi="宋体" w:cs="宋体" w:hint="eastAsia"/>
                      <w:szCs w:val="21"/>
                    </w:rPr>
                    <w:t>3. 精度：0.5%；</w:t>
                  </w:r>
                </w:p>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4.输出信号：脉冲输出</w:t>
                  </w:r>
                  <w:r w:rsidRPr="00FC0716">
                    <w:rPr>
                      <w:rFonts w:eastAsia="宋体" w:hAnsi="宋体" w:cs="宋体" w:hint="eastAsia"/>
                      <w:sz w:val="21"/>
                      <w:szCs w:val="21"/>
                    </w:rPr>
                    <w:t>。</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673"/>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拉压式称重传感器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1.量程：</w:t>
                  </w:r>
                  <w:r w:rsidRPr="00FC0716">
                    <w:rPr>
                      <w:rFonts w:hint="eastAsia"/>
                      <w:szCs w:val="21"/>
                    </w:rPr>
                    <w:t>≥</w:t>
                  </w:r>
                  <w:r w:rsidRPr="00FC0716">
                    <w:rPr>
                      <w:rFonts w:ascii="宋体" w:hAnsi="宋体" w:cs="宋体" w:hint="eastAsia"/>
                      <w:szCs w:val="21"/>
                    </w:rPr>
                    <w:t>1.5T；</w:t>
                  </w:r>
                </w:p>
                <w:p w:rsidR="002F44A9" w:rsidRPr="00FC0716" w:rsidRDefault="002C1B50">
                  <w:pPr>
                    <w:jc w:val="left"/>
                    <w:rPr>
                      <w:rFonts w:ascii="宋体" w:hAnsi="宋体" w:cs="宋体"/>
                      <w:spacing w:val="-2"/>
                      <w:szCs w:val="21"/>
                    </w:rPr>
                  </w:pPr>
                  <w:r w:rsidRPr="00FC0716">
                    <w:rPr>
                      <w:rFonts w:ascii="宋体" w:hAnsi="宋体" w:cs="宋体" w:hint="eastAsia"/>
                      <w:szCs w:val="21"/>
                    </w:rPr>
                    <w:t>2. 精度：0.05%。</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拉压力有源放大器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1.输出：0～5 VDC；</w:t>
                  </w:r>
                </w:p>
                <w:p w:rsidR="002F44A9" w:rsidRPr="00FC0716" w:rsidRDefault="002C1B50">
                  <w:pPr>
                    <w:jc w:val="left"/>
                    <w:rPr>
                      <w:rFonts w:ascii="宋体" w:hAnsi="宋体" w:cs="宋体"/>
                      <w:szCs w:val="21"/>
                    </w:rPr>
                  </w:pPr>
                  <w:r w:rsidRPr="00FC0716">
                    <w:rPr>
                      <w:rFonts w:ascii="宋体" w:hAnsi="宋体" w:cs="宋体" w:hint="eastAsia"/>
                      <w:szCs w:val="21"/>
                    </w:rPr>
                    <w:t>2.电源：220VAC；</w:t>
                  </w:r>
                </w:p>
                <w:p w:rsidR="002F44A9" w:rsidRPr="00FC0716" w:rsidRDefault="002C1B50">
                  <w:pPr>
                    <w:jc w:val="left"/>
                    <w:rPr>
                      <w:rFonts w:ascii="宋体" w:hAnsi="宋体" w:cs="宋体"/>
                      <w:spacing w:val="-2"/>
                      <w:szCs w:val="21"/>
                    </w:rPr>
                  </w:pPr>
                  <w:r w:rsidRPr="00FC0716">
                    <w:rPr>
                      <w:rFonts w:ascii="宋体" w:hAnsi="宋体" w:cs="宋体" w:hint="eastAsia"/>
                      <w:szCs w:val="21"/>
                    </w:rPr>
                    <w:t>3.精度：0.1%。</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49</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触摸屏</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液晶</w:t>
                  </w:r>
                  <w:r w:rsidRPr="00FC0716">
                    <w:rPr>
                      <w:rFonts w:hint="eastAsia"/>
                      <w:szCs w:val="21"/>
                    </w:rPr>
                    <w:t>≥</w:t>
                  </w:r>
                  <w:r w:rsidRPr="00FC0716">
                    <w:rPr>
                      <w:rFonts w:ascii="宋体" w:hAnsi="宋体" w:cs="宋体" w:hint="eastAsia"/>
                      <w:szCs w:val="21"/>
                    </w:rPr>
                    <w:t>7英寸。</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Merge w:val="restar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50</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光栅位移传感器</w:t>
                  </w:r>
                </w:p>
              </w:tc>
              <w:tc>
                <w:tcPr>
                  <w:tcW w:w="2803" w:type="pct"/>
                  <w:vAlign w:val="center"/>
                </w:tcPr>
                <w:p w:rsidR="002F44A9" w:rsidRPr="00FC0716" w:rsidRDefault="002C1B50">
                  <w:pPr>
                    <w:jc w:val="left"/>
                    <w:rPr>
                      <w:rFonts w:ascii="宋体" w:hAnsi="宋体" w:cs="宋体"/>
                      <w:szCs w:val="21"/>
                    </w:rPr>
                  </w:pPr>
                  <w:r w:rsidRPr="00FC0716">
                    <w:rPr>
                      <w:rFonts w:ascii="宋体" w:hAnsi="宋体" w:cs="宋体" w:hint="eastAsia"/>
                      <w:szCs w:val="21"/>
                    </w:rPr>
                    <w:t>1.栅距：0.04 mm(25线对/mm)；</w:t>
                  </w:r>
                </w:p>
                <w:p w:rsidR="002F44A9" w:rsidRPr="00FC0716" w:rsidRDefault="002C1B50">
                  <w:pPr>
                    <w:jc w:val="left"/>
                    <w:rPr>
                      <w:rFonts w:ascii="宋体" w:hAnsi="宋体" w:cs="宋体"/>
                      <w:spacing w:val="-2"/>
                      <w:szCs w:val="21"/>
                    </w:rPr>
                  </w:pPr>
                  <w:r w:rsidRPr="00FC0716">
                    <w:rPr>
                      <w:rFonts w:ascii="宋体" w:hAnsi="宋体" w:cs="宋体" w:hint="eastAsia"/>
                      <w:szCs w:val="21"/>
                    </w:rPr>
                    <w:t>2.分辨率： 0.010 mm。</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Merge/>
                  <w:vAlign w:val="center"/>
                </w:tcPr>
                <w:p w:rsidR="002F44A9" w:rsidRPr="00FC0716" w:rsidRDefault="002F44A9">
                  <w:pPr>
                    <w:pStyle w:val="a9"/>
                    <w:ind w:firstLineChars="0" w:firstLine="0"/>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位移传感器</w:t>
                  </w:r>
                </w:p>
              </w:tc>
              <w:tc>
                <w:tcPr>
                  <w:tcW w:w="2803" w:type="pct"/>
                  <w:vAlign w:val="center"/>
                </w:tcPr>
                <w:p w:rsidR="002F44A9" w:rsidRPr="00FC0716" w:rsidRDefault="002C1B50">
                  <w:pPr>
                    <w:pStyle w:val="a9"/>
                    <w:ind w:firstLineChars="0" w:firstLine="0"/>
                    <w:jc w:val="left"/>
                    <w:rPr>
                      <w:rFonts w:ascii="宋体" w:eastAsia="宋体" w:hAnsi="宋体" w:cs="宋体"/>
                      <w:sz w:val="21"/>
                      <w:szCs w:val="21"/>
                    </w:rPr>
                  </w:pPr>
                  <w:r w:rsidRPr="00FC0716">
                    <w:rPr>
                      <w:rFonts w:ascii="宋体" w:eastAsia="宋体" w:hAnsi="宋体" w:cs="宋体" w:hint="eastAsia"/>
                      <w:sz w:val="21"/>
                      <w:szCs w:val="21"/>
                    </w:rPr>
                    <w:t>1. 行程：200 mm</w:t>
                  </w:r>
                  <w:r w:rsidRPr="00FC0716">
                    <w:rPr>
                      <w:rFonts w:eastAsia="宋体" w:hAnsi="宋体" w:cs="宋体" w:hint="eastAsia"/>
                      <w:sz w:val="21"/>
                      <w:szCs w:val="21"/>
                    </w:rPr>
                    <w:t>；</w:t>
                  </w:r>
                </w:p>
                <w:p w:rsidR="002F44A9" w:rsidRPr="00FC0716" w:rsidRDefault="002C1B50">
                  <w:pPr>
                    <w:pStyle w:val="a9"/>
                    <w:ind w:firstLineChars="0" w:firstLine="0"/>
                    <w:jc w:val="left"/>
                    <w:rPr>
                      <w:rFonts w:ascii="宋体" w:eastAsia="宋体" w:hAnsi="宋体" w:cs="宋体"/>
                      <w:sz w:val="21"/>
                      <w:szCs w:val="21"/>
                    </w:rPr>
                  </w:pPr>
                  <w:r w:rsidRPr="00FC0716">
                    <w:rPr>
                      <w:rFonts w:ascii="宋体" w:eastAsia="宋体" w:hAnsi="宋体" w:cs="宋体" w:hint="eastAsia"/>
                      <w:sz w:val="21"/>
                      <w:szCs w:val="21"/>
                    </w:rPr>
                    <w:t>2.输出信号：0～5VDC</w:t>
                  </w:r>
                  <w:r w:rsidRPr="00FC0716">
                    <w:rPr>
                      <w:rFonts w:eastAsia="宋体" w:hAnsi="宋体" w:cs="宋体" w:hint="eastAsia"/>
                      <w:sz w:val="21"/>
                      <w:szCs w:val="21"/>
                    </w:rPr>
                    <w:t>；</w:t>
                  </w:r>
                </w:p>
                <w:p w:rsidR="002F44A9" w:rsidRPr="00FC0716" w:rsidRDefault="002C1B50">
                  <w:pPr>
                    <w:jc w:val="left"/>
                    <w:rPr>
                      <w:rFonts w:ascii="宋体" w:hAnsi="宋体" w:cs="宋体"/>
                      <w:spacing w:val="-2"/>
                      <w:szCs w:val="21"/>
                    </w:rPr>
                  </w:pPr>
                  <w:r w:rsidRPr="00FC0716">
                    <w:rPr>
                      <w:rFonts w:ascii="宋体" w:hAnsi="宋体" w:cs="宋体" w:hint="eastAsia"/>
                      <w:szCs w:val="21"/>
                    </w:rPr>
                    <w:t>3.供电：24V；</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380" w:lineRule="exact"/>
                    <w:jc w:val="center"/>
                    <w:rPr>
                      <w:rFonts w:ascii="宋体" w:hAnsi="宋体" w:cs="宋体"/>
                      <w:spacing w:val="-2"/>
                      <w:szCs w:val="21"/>
                    </w:rPr>
                  </w:pPr>
                </w:p>
              </w:tc>
            </w:tr>
            <w:tr w:rsidR="00FC0716" w:rsidRPr="00FC0716">
              <w:trPr>
                <w:trHeight w:val="673"/>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52</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接近开关</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额定电压：5-240V；</w:t>
                  </w:r>
                </w:p>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额定电流：0.2mA；</w:t>
                  </w:r>
                </w:p>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触点形式：常开 常闭；</w:t>
                  </w:r>
                </w:p>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防护等级：</w:t>
                  </w:r>
                  <w:r w:rsidRPr="00FC0716">
                    <w:rPr>
                      <w:rFonts w:hint="eastAsia"/>
                      <w:szCs w:val="21"/>
                    </w:rPr>
                    <w:t>≥</w:t>
                  </w:r>
                  <w:r w:rsidRPr="00FC0716">
                    <w:rPr>
                      <w:rFonts w:ascii="宋体" w:hAnsi="宋体" w:cs="宋体" w:hint="eastAsia"/>
                      <w:spacing w:val="-2"/>
                      <w:szCs w:val="21"/>
                    </w:rPr>
                    <w:t>IP65 。</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电器控制模块</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包括主电模块、PLC模块、继电器模块、数据采集模块等。</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4个</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数据通用接口板</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8通道。</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3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37芯数据通讯线</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公2米。</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1根</w:t>
                  </w:r>
                </w:p>
              </w:tc>
              <w:tc>
                <w:tcPr>
                  <w:tcW w:w="364" w:type="pct"/>
                  <w:vAlign w:val="center"/>
                </w:tcPr>
                <w:p w:rsidR="002F44A9" w:rsidRPr="00FC0716" w:rsidRDefault="002F44A9">
                  <w:pPr>
                    <w:spacing w:line="3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37芯数据通讯线</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母2米。</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1根</w:t>
                  </w:r>
                </w:p>
              </w:tc>
              <w:tc>
                <w:tcPr>
                  <w:tcW w:w="364" w:type="pct"/>
                  <w:vAlign w:val="center"/>
                </w:tcPr>
                <w:p w:rsidR="002F44A9" w:rsidRPr="00FC0716" w:rsidRDefault="002F44A9">
                  <w:pPr>
                    <w:spacing w:line="3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数据采集卡</w:t>
                  </w:r>
                </w:p>
              </w:tc>
              <w:tc>
                <w:tcPr>
                  <w:tcW w:w="2803" w:type="pct"/>
                  <w:vAlign w:val="center"/>
                </w:tcPr>
                <w:p w:rsidR="002F44A9" w:rsidRPr="00FC0716" w:rsidRDefault="002C1B50">
                  <w:pPr>
                    <w:pStyle w:val="a9"/>
                    <w:numPr>
                      <w:ilvl w:val="0"/>
                      <w:numId w:val="11"/>
                    </w:numPr>
                    <w:ind w:firstLineChars="0" w:firstLine="0"/>
                    <w:jc w:val="left"/>
                    <w:rPr>
                      <w:rFonts w:ascii="宋体" w:eastAsia="宋体" w:hAnsi="宋体" w:cs="宋体"/>
                      <w:sz w:val="21"/>
                      <w:szCs w:val="21"/>
                    </w:rPr>
                  </w:pPr>
                  <w:r w:rsidRPr="00FC0716">
                    <w:rPr>
                      <w:rFonts w:ascii="宋体" w:eastAsia="宋体" w:hAnsi="宋体" w:cs="宋体" w:hint="eastAsia"/>
                      <w:sz w:val="21"/>
                      <w:szCs w:val="21"/>
                    </w:rPr>
                    <w:t>采用32位ARM内核，主频72MHz、1M外部缓存、128M外部闪存</w:t>
                  </w:r>
                  <w:r w:rsidRPr="00FC0716">
                    <w:rPr>
                      <w:rFonts w:eastAsia="宋体" w:hAnsi="宋体" w:cs="宋体" w:hint="eastAsia"/>
                      <w:sz w:val="21"/>
                      <w:szCs w:val="21"/>
                    </w:rPr>
                    <w:t>；</w:t>
                  </w:r>
                  <w:r w:rsidRPr="00FC0716">
                    <w:rPr>
                      <w:rFonts w:ascii="宋体" w:eastAsia="宋体" w:hAnsi="宋体" w:cs="宋体" w:hint="eastAsia"/>
                      <w:sz w:val="21"/>
                      <w:szCs w:val="21"/>
                    </w:rPr>
                    <w:t xml:space="preserve">                   </w:t>
                  </w:r>
                </w:p>
                <w:p w:rsidR="002F44A9" w:rsidRPr="00FC0716" w:rsidRDefault="002C1B50">
                  <w:pPr>
                    <w:pStyle w:val="a9"/>
                    <w:numPr>
                      <w:ilvl w:val="255"/>
                      <w:numId w:val="0"/>
                    </w:numPr>
                    <w:jc w:val="left"/>
                    <w:rPr>
                      <w:rFonts w:ascii="宋体" w:eastAsia="宋体" w:hAnsi="宋体" w:cs="宋体"/>
                      <w:spacing w:val="-2"/>
                      <w:sz w:val="21"/>
                      <w:szCs w:val="21"/>
                    </w:rPr>
                  </w:pPr>
                  <w:r w:rsidRPr="00FC0716">
                    <w:rPr>
                      <w:rFonts w:eastAsia="宋体" w:hAnsi="宋体" w:cs="宋体" w:hint="eastAsia"/>
                      <w:sz w:val="21"/>
                      <w:szCs w:val="21"/>
                    </w:rPr>
                    <w:t>2.</w:t>
                  </w:r>
                  <w:r w:rsidRPr="00FC0716">
                    <w:rPr>
                      <w:rFonts w:ascii="宋体" w:eastAsia="宋体" w:hAnsi="宋体" w:cs="宋体" w:hint="eastAsia"/>
                      <w:sz w:val="21"/>
                      <w:szCs w:val="21"/>
                    </w:rPr>
                    <w:t>8路16位双极性输入,2路16位DA输出通道</w:t>
                  </w:r>
                  <w:r w:rsidRPr="00FC0716">
                    <w:rPr>
                      <w:rFonts w:eastAsia="宋体" w:hAnsi="宋体" w:cs="宋体" w:hint="eastAsia"/>
                      <w:sz w:val="21"/>
                      <w:szCs w:val="21"/>
                    </w:rPr>
                    <w:t>；</w:t>
                  </w:r>
                  <w:r w:rsidRPr="00FC0716">
                    <w:rPr>
                      <w:rFonts w:ascii="宋体" w:eastAsia="宋体" w:hAnsi="宋体" w:cs="宋体" w:hint="eastAsia"/>
                      <w:sz w:val="21"/>
                      <w:szCs w:val="21"/>
                    </w:rPr>
                    <w:t xml:space="preserve">                                                                                                                                               </w:t>
                  </w:r>
                  <w:r w:rsidRPr="00FC0716">
                    <w:rPr>
                      <w:rFonts w:eastAsia="宋体" w:hAnsi="宋体" w:cs="宋体" w:hint="eastAsia"/>
                      <w:sz w:val="21"/>
                      <w:szCs w:val="21"/>
                    </w:rPr>
                    <w:t>3.</w:t>
                  </w:r>
                  <w:r w:rsidRPr="00FC0716">
                    <w:rPr>
                      <w:rFonts w:ascii="宋体" w:eastAsia="宋体" w:hAnsi="宋体" w:cs="宋体" w:hint="eastAsia"/>
                      <w:sz w:val="21"/>
                      <w:szCs w:val="21"/>
                    </w:rPr>
                    <w:t>8路DI输入接口，8路DO输出接口</w:t>
                  </w:r>
                  <w:r w:rsidRPr="00FC0716">
                    <w:rPr>
                      <w:rFonts w:eastAsia="宋体" w:hAnsi="宋体" w:cs="宋体" w:hint="eastAsia"/>
                      <w:sz w:val="21"/>
                      <w:szCs w:val="21"/>
                    </w:rPr>
                    <w:t>；</w:t>
                  </w:r>
                  <w:r w:rsidRPr="00FC0716">
                    <w:rPr>
                      <w:rFonts w:ascii="宋体" w:eastAsia="宋体" w:hAnsi="宋体" w:cs="宋体" w:hint="eastAsia"/>
                      <w:sz w:val="21"/>
                      <w:szCs w:val="21"/>
                    </w:rPr>
                    <w:t xml:space="preserve">                                                                                          </w:t>
                  </w:r>
                  <w:r w:rsidRPr="00FC0716">
                    <w:rPr>
                      <w:rFonts w:eastAsia="宋体" w:hAnsi="宋体" w:cs="宋体" w:hint="eastAsia"/>
                      <w:sz w:val="21"/>
                      <w:szCs w:val="21"/>
                    </w:rPr>
                    <w:t>4.</w:t>
                  </w:r>
                  <w:r w:rsidRPr="00FC0716">
                    <w:rPr>
                      <w:rFonts w:ascii="宋体" w:eastAsia="宋体" w:hAnsi="宋体" w:cs="宋体" w:hint="eastAsia"/>
                      <w:sz w:val="21"/>
                      <w:szCs w:val="21"/>
                    </w:rPr>
                    <w:t>1个U盘接口，1个USB通信接口</w:t>
                  </w:r>
                  <w:r w:rsidRPr="00FC0716">
                    <w:rPr>
                      <w:rFonts w:eastAsia="宋体" w:hAnsi="宋体" w:cs="宋体" w:hint="eastAsia"/>
                      <w:sz w:val="21"/>
                      <w:szCs w:val="21"/>
                    </w:rPr>
                    <w:t>。</w:t>
                  </w:r>
                  <w:r w:rsidRPr="00FC0716">
                    <w:rPr>
                      <w:rFonts w:ascii="宋体" w:eastAsia="宋体" w:hAnsi="宋体" w:cs="宋体" w:hint="eastAsia"/>
                      <w:sz w:val="21"/>
                      <w:szCs w:val="21"/>
                    </w:rPr>
                    <w:t xml:space="preserve">                                                                                                   </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spacing w:line="3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光栅尺卡</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 xml:space="preserve"> 配套光栅位移传感器</w:t>
                  </w:r>
                  <w:r w:rsidRPr="00FC0716">
                    <w:rPr>
                      <w:rFonts w:eastAsia="宋体" w:hAnsi="宋体" w:cs="宋体" w:hint="eastAsia"/>
                      <w:sz w:val="21"/>
                      <w:szCs w:val="21"/>
                    </w:rPr>
                    <w:t>。</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59</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液压组态仿真控制软件</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不少于50种回路搭接</w:t>
                  </w:r>
                  <w:r w:rsidRPr="00FC0716">
                    <w:rPr>
                      <w:rFonts w:eastAsia="宋体" w:hAnsi="宋体" w:cs="宋体" w:hint="eastAsia"/>
                      <w:sz w:val="21"/>
                      <w:szCs w:val="21"/>
                    </w:rPr>
                    <w:t>，具体详见前述模块功能部分。</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1套</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60</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智能液压测试软件</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pacing w:val="-2"/>
                      <w:sz w:val="21"/>
                      <w:szCs w:val="21"/>
                    </w:rPr>
                    <w:t>具体详见</w:t>
                  </w:r>
                  <w:r w:rsidRPr="00FC0716">
                    <w:rPr>
                      <w:rFonts w:eastAsia="宋体" w:hAnsi="宋体" w:cs="宋体" w:hint="eastAsia"/>
                      <w:spacing w:val="-2"/>
                      <w:sz w:val="21"/>
                      <w:szCs w:val="21"/>
                    </w:rPr>
                    <w:t>前述</w:t>
                  </w:r>
                  <w:r w:rsidRPr="00FC0716">
                    <w:rPr>
                      <w:rFonts w:ascii="宋体" w:eastAsia="宋体" w:hAnsi="宋体" w:cs="宋体" w:hint="eastAsia"/>
                      <w:spacing w:val="-2"/>
                      <w:sz w:val="21"/>
                      <w:szCs w:val="21"/>
                    </w:rPr>
                    <w:t>模块功能部分</w:t>
                  </w:r>
                  <w:r w:rsidRPr="00FC0716">
                    <w:rPr>
                      <w:rFonts w:eastAsia="宋体" w:hAnsi="宋体" w:cs="宋体" w:hint="eastAsia"/>
                      <w:spacing w:val="-2"/>
                      <w:sz w:val="21"/>
                      <w:szCs w:val="21"/>
                    </w:rPr>
                    <w:t>。</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1套</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lastRenderedPageBreak/>
                    <w:t>61</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液压零部件数字孪生仿真教学软件</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eastAsia="宋体" w:hAnsi="宋体" w:cs="宋体" w:hint="eastAsia"/>
                      <w:sz w:val="21"/>
                      <w:szCs w:val="21"/>
                    </w:rPr>
                    <w:t>具体详见前述模块功能部分。</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1套</w:t>
                  </w:r>
                </w:p>
              </w:tc>
              <w:tc>
                <w:tcPr>
                  <w:tcW w:w="364" w:type="pct"/>
                  <w:vAlign w:val="center"/>
                </w:tcPr>
                <w:p w:rsidR="002F44A9" w:rsidRPr="00FC0716" w:rsidRDefault="002F44A9">
                  <w:pPr>
                    <w:pStyle w:val="a9"/>
                    <w:spacing w:line="440" w:lineRule="exact"/>
                    <w:ind w:firstLineChars="100" w:firstLine="206"/>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62</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虚拟仿真场景操作实验软件</w:t>
                  </w:r>
                </w:p>
              </w:tc>
              <w:tc>
                <w:tcPr>
                  <w:tcW w:w="2803" w:type="pct"/>
                  <w:vAlign w:val="center"/>
                </w:tcPr>
                <w:p w:rsidR="002F44A9" w:rsidRPr="00FC0716" w:rsidRDefault="002C1B50">
                  <w:pPr>
                    <w:jc w:val="left"/>
                    <w:rPr>
                      <w:rFonts w:ascii="宋体" w:hAnsi="宋体" w:cs="宋体"/>
                      <w:spacing w:val="-2"/>
                      <w:szCs w:val="21"/>
                    </w:rPr>
                  </w:pPr>
                  <w:r w:rsidRPr="00FC0716">
                    <w:rPr>
                      <w:rFonts w:hAnsi="宋体" w:cs="宋体" w:hint="eastAsia"/>
                      <w:szCs w:val="21"/>
                    </w:rPr>
                    <w:t>具体详见前述模块功能部分。</w:t>
                  </w:r>
                </w:p>
              </w:tc>
              <w:tc>
                <w:tcPr>
                  <w:tcW w:w="592" w:type="pct"/>
                  <w:vAlign w:val="center"/>
                </w:tcPr>
                <w:p w:rsidR="002F44A9" w:rsidRPr="00FC0716" w:rsidRDefault="002C1B50">
                  <w:pPr>
                    <w:pStyle w:val="a9"/>
                    <w:ind w:firstLineChars="0" w:firstLine="0"/>
                    <w:jc w:val="center"/>
                    <w:rPr>
                      <w:rFonts w:ascii="宋体" w:eastAsia="宋体" w:hAnsi="宋体" w:cs="宋体"/>
                      <w:spacing w:val="-2"/>
                      <w:sz w:val="21"/>
                      <w:szCs w:val="21"/>
                    </w:rPr>
                  </w:pPr>
                  <w:r w:rsidRPr="00FC0716">
                    <w:rPr>
                      <w:rFonts w:ascii="宋体" w:eastAsia="宋体" w:hAnsi="宋体" w:cs="宋体" w:hint="eastAsia"/>
                      <w:sz w:val="21"/>
                      <w:szCs w:val="21"/>
                    </w:rPr>
                    <w:t>1个</w:t>
                  </w:r>
                </w:p>
              </w:tc>
              <w:tc>
                <w:tcPr>
                  <w:tcW w:w="364" w:type="pct"/>
                  <w:vAlign w:val="center"/>
                </w:tcPr>
                <w:p w:rsidR="002F44A9" w:rsidRPr="00FC0716" w:rsidRDefault="002F44A9">
                  <w:pPr>
                    <w:pStyle w:val="a9"/>
                    <w:spacing w:line="440" w:lineRule="exact"/>
                    <w:ind w:firstLineChars="100" w:firstLine="206"/>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63</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说明书</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配套专用说明书。</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1套</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64</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三通接头</w:t>
                  </w:r>
                </w:p>
              </w:tc>
              <w:tc>
                <w:tcPr>
                  <w:tcW w:w="2803" w:type="pct"/>
                  <w:vAlign w:val="center"/>
                </w:tcPr>
                <w:p w:rsidR="002F44A9" w:rsidRPr="00FC0716" w:rsidRDefault="002C1B50">
                  <w:pPr>
                    <w:jc w:val="left"/>
                    <w:rPr>
                      <w:rFonts w:ascii="宋体" w:eastAsia="等线" w:hAnsi="宋体" w:cs="宋体"/>
                      <w:spacing w:val="-2"/>
                      <w:szCs w:val="21"/>
                    </w:rPr>
                  </w:pPr>
                  <w:r w:rsidRPr="00FC0716">
                    <w:rPr>
                      <w:rFonts w:ascii="宋体" w:hAnsi="宋体" w:cs="宋体" w:hint="eastAsia"/>
                      <w:szCs w:val="21"/>
                    </w:rPr>
                    <w:t>M22×1.5 mm。</w:t>
                  </w:r>
                </w:p>
              </w:tc>
              <w:tc>
                <w:tcPr>
                  <w:tcW w:w="592" w:type="pct"/>
                  <w:vAlign w:val="center"/>
                </w:tcPr>
                <w:p w:rsidR="002F44A9" w:rsidRPr="00FC0716" w:rsidRDefault="002C1B50">
                  <w:pPr>
                    <w:jc w:val="center"/>
                    <w:rPr>
                      <w:rFonts w:ascii="宋体" w:eastAsia="等线" w:hAnsi="宋体" w:cs="宋体"/>
                      <w:spacing w:val="-2"/>
                      <w:szCs w:val="21"/>
                    </w:rPr>
                  </w:pPr>
                  <w:r w:rsidRPr="00FC0716">
                    <w:rPr>
                      <w:rFonts w:ascii="宋体" w:hAnsi="宋体" w:cs="宋体" w:hint="eastAsia"/>
                      <w:szCs w:val="21"/>
                    </w:rPr>
                    <w:t>1</w:t>
                  </w:r>
                  <w:r w:rsidRPr="00FC0716">
                    <w:rPr>
                      <w:rFonts w:hint="eastAsia"/>
                      <w:szCs w:val="21"/>
                    </w:rPr>
                    <w:t>个</w:t>
                  </w:r>
                </w:p>
              </w:tc>
              <w:tc>
                <w:tcPr>
                  <w:tcW w:w="364" w:type="pct"/>
                  <w:vAlign w:val="center"/>
                </w:tcPr>
                <w:p w:rsidR="002F44A9" w:rsidRPr="00FC0716" w:rsidRDefault="002F44A9">
                  <w:pPr>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65</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三通接头</w:t>
                  </w:r>
                </w:p>
              </w:tc>
              <w:tc>
                <w:tcPr>
                  <w:tcW w:w="2803" w:type="pct"/>
                  <w:vAlign w:val="center"/>
                </w:tcPr>
                <w:p w:rsidR="002F44A9" w:rsidRPr="00FC0716" w:rsidRDefault="002C1B50">
                  <w:pPr>
                    <w:jc w:val="left"/>
                    <w:rPr>
                      <w:rFonts w:ascii="宋体" w:eastAsia="等线" w:hAnsi="宋体" w:cs="宋体"/>
                      <w:spacing w:val="-2"/>
                      <w:szCs w:val="21"/>
                    </w:rPr>
                  </w:pPr>
                  <w:r w:rsidRPr="00FC0716">
                    <w:rPr>
                      <w:rFonts w:ascii="宋体" w:hAnsi="宋体" w:cs="宋体" w:hint="eastAsia"/>
                      <w:szCs w:val="21"/>
                    </w:rPr>
                    <w:t>M14×1.5 mm。</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6个</w:t>
                  </w:r>
                </w:p>
              </w:tc>
              <w:tc>
                <w:tcPr>
                  <w:tcW w:w="364" w:type="pct"/>
                  <w:vAlign w:val="center"/>
                </w:tcPr>
                <w:p w:rsidR="002F44A9" w:rsidRPr="00FC0716" w:rsidRDefault="002F44A9">
                  <w:pPr>
                    <w:spacing w:line="280" w:lineRule="exact"/>
                    <w:jc w:val="center"/>
                    <w:rPr>
                      <w:rFonts w:ascii="宋体" w:hAnsi="宋体" w:cs="宋体"/>
                      <w:spacing w:val="-2"/>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66</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耐压胶管</w:t>
                  </w:r>
                </w:p>
              </w:tc>
              <w:tc>
                <w:tcPr>
                  <w:tcW w:w="2803" w:type="pct"/>
                  <w:vAlign w:val="center"/>
                </w:tcPr>
                <w:p w:rsidR="002F44A9" w:rsidRPr="00FC0716" w:rsidRDefault="002C1B50">
                  <w:pPr>
                    <w:jc w:val="left"/>
                    <w:rPr>
                      <w:rFonts w:ascii="宋体" w:hAnsi="宋体" w:cs="宋体"/>
                      <w:spacing w:val="-2"/>
                      <w:szCs w:val="21"/>
                    </w:rPr>
                  </w:pPr>
                  <w:r w:rsidRPr="00FC0716">
                    <w:rPr>
                      <w:rFonts w:ascii="宋体" w:hAnsi="宋体" w:cs="宋体" w:hint="eastAsia"/>
                      <w:szCs w:val="21"/>
                    </w:rPr>
                    <w:t>25Mpa，长度1.0-1.5米。</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20根</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67</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砝码</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pacing w:val="-2"/>
                      <w:sz w:val="21"/>
                      <w:szCs w:val="21"/>
                    </w:rPr>
                    <w:t>30KG</w:t>
                  </w:r>
                  <w:r w:rsidRPr="00FC0716">
                    <w:rPr>
                      <w:rFonts w:eastAsia="宋体" w:hAnsi="宋体" w:cs="宋体" w:hint="eastAsia"/>
                      <w:spacing w:val="-2"/>
                      <w:sz w:val="21"/>
                      <w:szCs w:val="21"/>
                    </w:rPr>
                    <w:t>。</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1个</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r w:rsidR="00FC0716" w:rsidRPr="00FC0716">
              <w:trPr>
                <w:trHeight w:val="342"/>
              </w:trPr>
              <w:tc>
                <w:tcPr>
                  <w:tcW w:w="376" w:type="pct"/>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68</w:t>
                  </w:r>
                </w:p>
              </w:tc>
              <w:tc>
                <w:tcPr>
                  <w:tcW w:w="862"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配件</w:t>
                  </w:r>
                </w:p>
              </w:tc>
              <w:tc>
                <w:tcPr>
                  <w:tcW w:w="2803" w:type="pct"/>
                  <w:vAlign w:val="center"/>
                </w:tcPr>
                <w:p w:rsidR="002F44A9" w:rsidRPr="00FC0716" w:rsidRDefault="002C1B50">
                  <w:pPr>
                    <w:pStyle w:val="a9"/>
                    <w:ind w:firstLineChars="0" w:firstLine="0"/>
                    <w:jc w:val="left"/>
                    <w:rPr>
                      <w:rFonts w:ascii="宋体" w:eastAsia="宋体" w:hAnsi="宋体" w:cs="宋体"/>
                      <w:spacing w:val="-2"/>
                      <w:sz w:val="21"/>
                      <w:szCs w:val="21"/>
                    </w:rPr>
                  </w:pPr>
                  <w:r w:rsidRPr="00FC0716">
                    <w:rPr>
                      <w:rFonts w:ascii="宋体" w:eastAsia="宋体" w:hAnsi="宋体" w:cs="宋体" w:hint="eastAsia"/>
                      <w:sz w:val="21"/>
                      <w:szCs w:val="21"/>
                    </w:rPr>
                    <w:t>包含</w:t>
                  </w:r>
                  <w:r w:rsidRPr="00FC0716">
                    <w:rPr>
                      <w:rFonts w:eastAsia="宋体" w:hAnsi="宋体" w:cs="宋体" w:hint="eastAsia"/>
                      <w:sz w:val="21"/>
                      <w:szCs w:val="21"/>
                    </w:rPr>
                    <w:t>但不限于需配套使用的</w:t>
                  </w:r>
                  <w:r w:rsidRPr="00FC0716">
                    <w:rPr>
                      <w:rFonts w:ascii="宋体" w:eastAsia="宋体" w:hAnsi="宋体" w:cs="宋体" w:hint="eastAsia"/>
                      <w:sz w:val="21"/>
                      <w:szCs w:val="21"/>
                    </w:rPr>
                    <w:t>活动扳手</w:t>
                  </w:r>
                  <w:r w:rsidRPr="00FC0716">
                    <w:rPr>
                      <w:rFonts w:eastAsia="宋体" w:hAnsi="宋体" w:cs="宋体" w:hint="eastAsia"/>
                      <w:sz w:val="21"/>
                      <w:szCs w:val="21"/>
                    </w:rPr>
                    <w:t>、</w:t>
                  </w:r>
                  <w:r w:rsidRPr="00FC0716">
                    <w:rPr>
                      <w:rFonts w:ascii="宋体" w:eastAsia="宋体" w:hAnsi="宋体" w:cs="宋体" w:hint="eastAsia"/>
                      <w:sz w:val="21"/>
                      <w:szCs w:val="21"/>
                    </w:rPr>
                    <w:t>开口扳手</w:t>
                  </w:r>
                  <w:r w:rsidRPr="00FC0716">
                    <w:rPr>
                      <w:rFonts w:eastAsia="宋体" w:hAnsi="宋体" w:cs="宋体" w:hint="eastAsia"/>
                      <w:sz w:val="21"/>
                      <w:szCs w:val="21"/>
                    </w:rPr>
                    <w:t>、</w:t>
                  </w:r>
                  <w:r w:rsidRPr="00FC0716">
                    <w:rPr>
                      <w:rFonts w:ascii="宋体" w:eastAsia="宋体" w:hAnsi="宋体" w:cs="宋体" w:hint="eastAsia"/>
                      <w:sz w:val="21"/>
                      <w:szCs w:val="21"/>
                    </w:rPr>
                    <w:t>十字起</w:t>
                  </w:r>
                  <w:r w:rsidRPr="00FC0716">
                    <w:rPr>
                      <w:rFonts w:eastAsia="宋体" w:hAnsi="宋体" w:cs="宋体" w:hint="eastAsia"/>
                      <w:sz w:val="21"/>
                      <w:szCs w:val="21"/>
                    </w:rPr>
                    <w:t>、</w:t>
                  </w:r>
                  <w:r w:rsidRPr="00FC0716">
                    <w:rPr>
                      <w:rFonts w:ascii="宋体" w:eastAsia="宋体" w:hAnsi="宋体" w:cs="宋体" w:hint="eastAsia"/>
                      <w:sz w:val="21"/>
                      <w:szCs w:val="21"/>
                    </w:rPr>
                    <w:t>一字起</w:t>
                  </w:r>
                  <w:r w:rsidRPr="00FC0716">
                    <w:rPr>
                      <w:rFonts w:eastAsia="宋体" w:hAnsi="宋体" w:cs="宋体" w:hint="eastAsia"/>
                      <w:sz w:val="21"/>
                      <w:szCs w:val="21"/>
                    </w:rPr>
                    <w:t>、</w:t>
                  </w:r>
                  <w:r w:rsidRPr="00FC0716">
                    <w:rPr>
                      <w:rFonts w:ascii="宋体" w:eastAsia="宋体" w:hAnsi="宋体" w:cs="宋体" w:hint="eastAsia"/>
                      <w:sz w:val="21"/>
                      <w:szCs w:val="21"/>
                    </w:rPr>
                    <w:t>内六角扳手</w:t>
                  </w:r>
                  <w:r w:rsidRPr="00FC0716">
                    <w:rPr>
                      <w:rFonts w:eastAsia="宋体" w:hAnsi="宋体" w:cs="宋体" w:hint="eastAsia"/>
                      <w:sz w:val="21"/>
                      <w:szCs w:val="21"/>
                    </w:rPr>
                    <w:t>、</w:t>
                  </w:r>
                  <w:r w:rsidRPr="00FC0716">
                    <w:rPr>
                      <w:rFonts w:ascii="宋体" w:eastAsia="宋体" w:hAnsi="宋体" w:cs="宋体" w:hint="eastAsia"/>
                      <w:sz w:val="21"/>
                      <w:szCs w:val="21"/>
                    </w:rPr>
                    <w:t>工具盒</w:t>
                  </w:r>
                  <w:r w:rsidRPr="00FC0716">
                    <w:rPr>
                      <w:rFonts w:eastAsia="宋体" w:hAnsi="宋体" w:cs="宋体" w:hint="eastAsia"/>
                      <w:sz w:val="21"/>
                      <w:szCs w:val="21"/>
                    </w:rPr>
                    <w:t>、</w:t>
                  </w:r>
                  <w:r w:rsidRPr="00FC0716">
                    <w:rPr>
                      <w:rFonts w:ascii="宋体" w:eastAsia="宋体" w:hAnsi="宋体" w:cs="宋体" w:hint="eastAsia"/>
                      <w:sz w:val="21"/>
                      <w:szCs w:val="21"/>
                    </w:rPr>
                    <w:t>O型圈</w:t>
                  </w:r>
                  <w:r w:rsidRPr="00FC0716">
                    <w:rPr>
                      <w:rFonts w:eastAsia="宋体" w:hAnsi="宋体" w:cs="宋体" w:hint="eastAsia"/>
                      <w:sz w:val="21"/>
                      <w:szCs w:val="21"/>
                    </w:rPr>
                    <w:t>、</w:t>
                  </w:r>
                  <w:r w:rsidRPr="00FC0716">
                    <w:rPr>
                      <w:rFonts w:ascii="宋体" w:eastAsia="宋体" w:hAnsi="宋体" w:cs="宋体" w:hint="eastAsia"/>
                      <w:sz w:val="21"/>
                      <w:szCs w:val="21"/>
                    </w:rPr>
                    <w:t>组合垫</w:t>
                  </w:r>
                  <w:r w:rsidRPr="00FC0716">
                    <w:rPr>
                      <w:rFonts w:eastAsia="宋体" w:hAnsi="宋体" w:cs="宋体" w:hint="eastAsia"/>
                      <w:sz w:val="21"/>
                      <w:szCs w:val="21"/>
                    </w:rPr>
                    <w:t>、</w:t>
                  </w:r>
                  <w:r w:rsidRPr="00FC0716">
                    <w:rPr>
                      <w:rFonts w:ascii="宋体" w:eastAsia="宋体" w:hAnsi="宋体" w:cs="宋体" w:hint="eastAsia"/>
                      <w:sz w:val="21"/>
                      <w:szCs w:val="21"/>
                    </w:rPr>
                    <w:t>堵头</w:t>
                  </w:r>
                  <w:r w:rsidRPr="00FC0716">
                    <w:rPr>
                      <w:rFonts w:eastAsia="宋体" w:hAnsi="宋体" w:cs="宋体" w:hint="eastAsia"/>
                      <w:sz w:val="21"/>
                      <w:szCs w:val="21"/>
                    </w:rPr>
                    <w:t>、</w:t>
                  </w:r>
                  <w:r w:rsidRPr="00FC0716">
                    <w:rPr>
                      <w:rFonts w:ascii="宋体" w:eastAsia="宋体" w:hAnsi="宋体" w:cs="宋体" w:hint="eastAsia"/>
                      <w:sz w:val="21"/>
                      <w:szCs w:val="21"/>
                    </w:rPr>
                    <w:t>信号灯</w:t>
                  </w:r>
                  <w:r w:rsidRPr="00FC0716">
                    <w:rPr>
                      <w:rFonts w:eastAsia="宋体" w:hAnsi="宋体" w:cs="宋体" w:hint="eastAsia"/>
                      <w:sz w:val="21"/>
                      <w:szCs w:val="21"/>
                    </w:rPr>
                    <w:t>、</w:t>
                  </w:r>
                  <w:r w:rsidRPr="00FC0716">
                    <w:rPr>
                      <w:rFonts w:ascii="宋体" w:eastAsia="宋体" w:hAnsi="宋体" w:cs="宋体" w:hint="eastAsia"/>
                      <w:sz w:val="21"/>
                      <w:szCs w:val="21"/>
                    </w:rPr>
                    <w:t>按钮开关</w:t>
                  </w:r>
                  <w:r w:rsidRPr="00FC0716">
                    <w:rPr>
                      <w:rFonts w:eastAsia="宋体" w:hAnsi="宋体" w:cs="宋体" w:hint="eastAsia"/>
                      <w:sz w:val="21"/>
                      <w:szCs w:val="21"/>
                    </w:rPr>
                    <w:t>、</w:t>
                  </w:r>
                  <w:r w:rsidRPr="00FC0716">
                    <w:rPr>
                      <w:rFonts w:ascii="宋体" w:eastAsia="宋体" w:hAnsi="宋体" w:cs="宋体" w:hint="eastAsia"/>
                      <w:sz w:val="21"/>
                      <w:szCs w:val="21"/>
                    </w:rPr>
                    <w:t>小十字起，小一字起</w:t>
                  </w:r>
                  <w:r w:rsidRPr="00FC0716">
                    <w:rPr>
                      <w:rFonts w:eastAsia="宋体" w:hAnsi="宋体" w:cs="宋体" w:hint="eastAsia"/>
                      <w:sz w:val="21"/>
                      <w:szCs w:val="21"/>
                    </w:rPr>
                    <w:t>等</w:t>
                  </w:r>
                  <w:r w:rsidRPr="00FC0716">
                    <w:rPr>
                      <w:rFonts w:ascii="宋体" w:eastAsia="宋体" w:hAnsi="宋体" w:cs="宋体" w:hint="eastAsia"/>
                      <w:sz w:val="21"/>
                      <w:szCs w:val="21"/>
                    </w:rPr>
                    <w:t>。</w:t>
                  </w:r>
                </w:p>
              </w:tc>
              <w:tc>
                <w:tcPr>
                  <w:tcW w:w="592" w:type="pct"/>
                  <w:vAlign w:val="center"/>
                </w:tcPr>
                <w:p w:rsidR="002F44A9" w:rsidRPr="00FC0716" w:rsidRDefault="002C1B50">
                  <w:pPr>
                    <w:jc w:val="center"/>
                    <w:rPr>
                      <w:rFonts w:ascii="宋体" w:hAnsi="宋体" w:cs="宋体"/>
                      <w:spacing w:val="-2"/>
                      <w:szCs w:val="21"/>
                    </w:rPr>
                  </w:pPr>
                  <w:r w:rsidRPr="00FC0716">
                    <w:rPr>
                      <w:rFonts w:ascii="宋体" w:hAnsi="宋体" w:cs="宋体" w:hint="eastAsia"/>
                      <w:szCs w:val="21"/>
                    </w:rPr>
                    <w:t>1套</w:t>
                  </w:r>
                </w:p>
              </w:tc>
              <w:tc>
                <w:tcPr>
                  <w:tcW w:w="364" w:type="pct"/>
                  <w:vAlign w:val="center"/>
                </w:tcPr>
                <w:p w:rsidR="002F44A9" w:rsidRPr="00FC0716" w:rsidRDefault="002F44A9">
                  <w:pPr>
                    <w:pStyle w:val="a9"/>
                    <w:spacing w:line="440" w:lineRule="exact"/>
                    <w:ind w:firstLineChars="0" w:firstLine="0"/>
                    <w:jc w:val="center"/>
                    <w:rPr>
                      <w:rFonts w:ascii="宋体" w:eastAsia="宋体" w:hAnsi="宋体" w:cs="宋体"/>
                      <w:spacing w:val="-2"/>
                      <w:sz w:val="21"/>
                      <w:szCs w:val="21"/>
                    </w:rPr>
                  </w:pPr>
                </w:p>
              </w:tc>
            </w:tr>
          </w:tbl>
          <w:p w:rsidR="002F44A9" w:rsidRPr="00FC0716" w:rsidRDefault="002C1B50">
            <w:pPr>
              <w:rPr>
                <w:rFonts w:ascii="宋体" w:hAnsi="宋体" w:cs="宋体"/>
                <w:b/>
                <w:bCs/>
                <w:szCs w:val="21"/>
              </w:rPr>
            </w:pPr>
            <w:r w:rsidRPr="00FC0716">
              <w:rPr>
                <w:rFonts w:ascii="宋体" w:hAnsi="宋体" w:cs="宋体" w:hint="eastAsia"/>
                <w:b/>
                <w:bCs/>
                <w:szCs w:val="21"/>
              </w:rPr>
              <w:t>二、液压与气压传动综合实训模块</w:t>
            </w:r>
          </w:p>
          <w:p w:rsidR="002F44A9" w:rsidRPr="00FC0716" w:rsidRDefault="002C1B50">
            <w:pPr>
              <w:jc w:val="left"/>
              <w:rPr>
                <w:rFonts w:ascii="宋体" w:hAnsi="宋体" w:cs="宋体"/>
                <w:szCs w:val="21"/>
              </w:rPr>
            </w:pPr>
            <w:r w:rsidRPr="00FC0716">
              <w:rPr>
                <w:rFonts w:ascii="宋体" w:hAnsi="宋体" w:cs="宋体" w:hint="eastAsia"/>
                <w:szCs w:val="21"/>
              </w:rPr>
              <w:t>（一）模块功能</w:t>
            </w:r>
          </w:p>
          <w:p w:rsidR="002F44A9" w:rsidRPr="00FC0716" w:rsidRDefault="002C1B50">
            <w:pPr>
              <w:autoSpaceDE w:val="0"/>
              <w:autoSpaceDN w:val="0"/>
              <w:adjustRightInd w:val="0"/>
              <w:ind w:firstLineChars="200" w:firstLine="420"/>
              <w:jc w:val="left"/>
              <w:rPr>
                <w:rFonts w:ascii="宋体" w:hAnsi="宋体" w:cs="宋体"/>
                <w:szCs w:val="21"/>
              </w:rPr>
            </w:pPr>
            <w:r w:rsidRPr="00FC0716">
              <w:rPr>
                <w:rFonts w:ascii="宋体" w:hAnsi="宋体" w:cs="宋体" w:hint="eastAsia"/>
                <w:szCs w:val="21"/>
              </w:rPr>
              <w:t>通过液压与气压传动综合实训模块，能够完成</w:t>
            </w:r>
            <w:r w:rsidRPr="00FC0716">
              <w:rPr>
                <w:rFonts w:ascii="宋体" w:hAnsi="宋体" w:cs="宋体" w:hint="eastAsia"/>
                <w:kern w:val="0"/>
                <w:szCs w:val="21"/>
                <w:lang w:val="zh-CN"/>
              </w:rPr>
              <w:t>双泵液压站安装与调试、基本液压回路搭建与调试、叠加阀回路搭建与调试</w:t>
            </w:r>
            <w:r w:rsidRPr="00FC0716">
              <w:rPr>
                <w:rFonts w:ascii="宋体" w:hAnsi="宋体" w:cs="宋体" w:hint="eastAsia"/>
                <w:kern w:val="0"/>
                <w:szCs w:val="21"/>
              </w:rPr>
              <w:t>等实验，</w:t>
            </w:r>
            <w:r w:rsidRPr="00FC0716">
              <w:rPr>
                <w:rFonts w:ascii="宋体" w:hAnsi="宋体" w:cs="宋体" w:hint="eastAsia"/>
                <w:szCs w:val="21"/>
              </w:rPr>
              <w:t>支持开展的实验项目及实验内容如下：</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1.</w:t>
            </w:r>
            <w:r w:rsidRPr="00FC0716">
              <w:rPr>
                <w:rFonts w:ascii="宋体" w:hAnsi="宋体" w:cs="宋体" w:hint="eastAsia"/>
                <w:kern w:val="0"/>
                <w:szCs w:val="21"/>
                <w:lang w:val="zh-CN"/>
              </w:rPr>
              <w:t>双泵液压站安装与调试</w:t>
            </w:r>
          </w:p>
          <w:p w:rsidR="002F44A9" w:rsidRPr="00FC0716" w:rsidRDefault="002C1B50">
            <w:pPr>
              <w:numPr>
                <w:ilvl w:val="0"/>
                <w:numId w:val="12"/>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定量泵-溢流阀调压回路</w:t>
            </w:r>
          </w:p>
          <w:p w:rsidR="002F44A9" w:rsidRPr="00FC0716" w:rsidRDefault="002C1B50">
            <w:pPr>
              <w:numPr>
                <w:ilvl w:val="0"/>
                <w:numId w:val="12"/>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变量泵-安全阀调压回路</w:t>
            </w:r>
          </w:p>
          <w:p w:rsidR="002F44A9" w:rsidRPr="00FC0716" w:rsidRDefault="002C1B50">
            <w:pPr>
              <w:numPr>
                <w:ilvl w:val="0"/>
                <w:numId w:val="12"/>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双泵并联供油回路</w:t>
            </w:r>
          </w:p>
          <w:p w:rsidR="002F44A9" w:rsidRPr="00FC0716" w:rsidRDefault="002C1B50">
            <w:pPr>
              <w:numPr>
                <w:ilvl w:val="0"/>
                <w:numId w:val="12"/>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液压油液冷却回路</w:t>
            </w:r>
          </w:p>
          <w:p w:rsidR="002F44A9" w:rsidRPr="00FC0716" w:rsidRDefault="002C1B50">
            <w:pPr>
              <w:numPr>
                <w:ilvl w:val="0"/>
                <w:numId w:val="12"/>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换向阀中位保压回路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2.</w:t>
            </w:r>
            <w:r w:rsidRPr="00FC0716">
              <w:rPr>
                <w:rFonts w:ascii="宋体" w:hAnsi="宋体" w:cs="宋体" w:hint="eastAsia"/>
                <w:kern w:val="0"/>
                <w:szCs w:val="21"/>
                <w:lang w:val="zh-CN"/>
              </w:rPr>
              <w:t>基本液压回路搭建与调试</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w:t>
            </w:r>
            <w:r w:rsidRPr="00FC0716">
              <w:rPr>
                <w:rFonts w:ascii="宋体" w:hAnsi="宋体" w:cs="宋体" w:hint="eastAsia"/>
                <w:kern w:val="0"/>
                <w:szCs w:val="21"/>
              </w:rPr>
              <w:t>1</w:t>
            </w:r>
            <w:r w:rsidRPr="00FC0716">
              <w:rPr>
                <w:rFonts w:ascii="宋体" w:hAnsi="宋体" w:cs="宋体" w:hint="eastAsia"/>
                <w:kern w:val="0"/>
                <w:szCs w:val="21"/>
                <w:lang w:val="zh-CN"/>
              </w:rPr>
              <w:t>）压力调节回路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简单的压力调节回路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采用换向阀卸荷回路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二级调压回路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减压阀的减压回路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换向阀的中位卸荷回路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先导式溢流阀的遥控口卸荷回路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顺序阀的平衡回路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蓄能器稳压回路</w:t>
            </w:r>
          </w:p>
          <w:p w:rsidR="002F44A9" w:rsidRPr="00FC0716" w:rsidRDefault="002C1B50">
            <w:pPr>
              <w:numPr>
                <w:ilvl w:val="0"/>
                <w:numId w:val="13"/>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液压缸加载回路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w:t>
            </w:r>
            <w:r w:rsidRPr="00FC0716">
              <w:rPr>
                <w:rFonts w:ascii="宋体" w:hAnsi="宋体" w:cs="宋体" w:hint="eastAsia"/>
                <w:kern w:val="0"/>
                <w:szCs w:val="21"/>
              </w:rPr>
              <w:t>2</w:t>
            </w:r>
            <w:r w:rsidRPr="00FC0716">
              <w:rPr>
                <w:rFonts w:ascii="宋体" w:hAnsi="宋体" w:cs="宋体" w:hint="eastAsia"/>
                <w:kern w:val="0"/>
                <w:szCs w:val="21"/>
                <w:lang w:val="zh-CN"/>
              </w:rPr>
              <w:t>）速度调节回路</w:t>
            </w:r>
          </w:p>
          <w:p w:rsidR="002F44A9" w:rsidRPr="00FC0716" w:rsidRDefault="002C1B50">
            <w:pPr>
              <w:numPr>
                <w:ilvl w:val="0"/>
                <w:numId w:val="14"/>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节流调速回路</w:t>
            </w:r>
          </w:p>
          <w:p w:rsidR="002F44A9" w:rsidRPr="00FC0716" w:rsidRDefault="002C1B50">
            <w:pPr>
              <w:numPr>
                <w:ilvl w:val="0"/>
                <w:numId w:val="14"/>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调速阀的调速回路</w:t>
            </w:r>
          </w:p>
          <w:p w:rsidR="002F44A9" w:rsidRPr="00FC0716" w:rsidRDefault="002C1B50">
            <w:pPr>
              <w:numPr>
                <w:ilvl w:val="0"/>
                <w:numId w:val="14"/>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t>快速运动回路</w:t>
            </w:r>
          </w:p>
          <w:p w:rsidR="002F44A9" w:rsidRPr="00FC0716" w:rsidRDefault="002C1B50">
            <w:pPr>
              <w:numPr>
                <w:ilvl w:val="0"/>
                <w:numId w:val="14"/>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kern w:val="0"/>
                <w:szCs w:val="21"/>
                <w:lang w:val="zh-CN"/>
              </w:rPr>
              <w:lastRenderedPageBreak/>
              <w:t>速度转换回路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w:t>
            </w:r>
            <w:r w:rsidRPr="00FC0716">
              <w:rPr>
                <w:rFonts w:ascii="宋体" w:hAnsi="宋体" w:cs="宋体" w:hint="eastAsia"/>
                <w:kern w:val="0"/>
                <w:szCs w:val="21"/>
              </w:rPr>
              <w:t>3</w:t>
            </w:r>
            <w:r w:rsidRPr="00FC0716">
              <w:rPr>
                <w:rFonts w:ascii="宋体" w:hAnsi="宋体" w:cs="宋体" w:hint="eastAsia"/>
                <w:kern w:val="0"/>
                <w:szCs w:val="21"/>
                <w:lang w:val="zh-CN"/>
              </w:rPr>
              <w:t>）方向控制回路</w:t>
            </w:r>
          </w:p>
          <w:p w:rsidR="002F44A9" w:rsidRPr="00FC0716" w:rsidRDefault="002C1B50">
            <w:pPr>
              <w:numPr>
                <w:ilvl w:val="0"/>
                <w:numId w:val="15"/>
              </w:numPr>
              <w:autoSpaceDE w:val="0"/>
              <w:autoSpaceDN w:val="0"/>
              <w:adjustRightInd w:val="0"/>
              <w:ind w:firstLine="0"/>
              <w:jc w:val="left"/>
              <w:rPr>
                <w:rFonts w:ascii="宋体" w:hAnsi="宋体" w:cs="宋体"/>
                <w:spacing w:val="-2"/>
                <w:szCs w:val="21"/>
              </w:rPr>
            </w:pPr>
            <w:r w:rsidRPr="00FC0716">
              <w:rPr>
                <w:rFonts w:ascii="宋体" w:hAnsi="宋体" w:cs="宋体" w:hint="eastAsia"/>
                <w:spacing w:val="-2"/>
                <w:szCs w:val="21"/>
              </w:rPr>
              <w:t>采用电磁换向阀的换向回路</w:t>
            </w:r>
          </w:p>
          <w:p w:rsidR="002F44A9" w:rsidRPr="00FC0716" w:rsidRDefault="002C1B50">
            <w:pPr>
              <w:numPr>
                <w:ilvl w:val="0"/>
                <w:numId w:val="15"/>
              </w:numPr>
              <w:autoSpaceDE w:val="0"/>
              <w:autoSpaceDN w:val="0"/>
              <w:adjustRightInd w:val="0"/>
              <w:ind w:firstLine="0"/>
              <w:jc w:val="left"/>
              <w:rPr>
                <w:rFonts w:ascii="宋体" w:hAnsi="宋体" w:cs="宋体"/>
                <w:spacing w:val="-2"/>
                <w:szCs w:val="21"/>
              </w:rPr>
            </w:pPr>
            <w:r w:rsidRPr="00FC0716">
              <w:rPr>
                <w:rFonts w:ascii="宋体" w:hAnsi="宋体" w:cs="宋体" w:hint="eastAsia"/>
                <w:spacing w:val="-2"/>
                <w:szCs w:val="21"/>
              </w:rPr>
              <w:t>采用手动阀的换向回路</w:t>
            </w:r>
          </w:p>
          <w:p w:rsidR="002F44A9" w:rsidRPr="00FC0716" w:rsidRDefault="002C1B50">
            <w:pPr>
              <w:numPr>
                <w:ilvl w:val="0"/>
                <w:numId w:val="15"/>
              </w:numPr>
              <w:autoSpaceDE w:val="0"/>
              <w:autoSpaceDN w:val="0"/>
              <w:adjustRightInd w:val="0"/>
              <w:ind w:firstLine="0"/>
              <w:jc w:val="left"/>
              <w:rPr>
                <w:rFonts w:ascii="宋体" w:hAnsi="宋体" w:cs="宋体"/>
                <w:spacing w:val="-2"/>
                <w:szCs w:val="21"/>
              </w:rPr>
            </w:pPr>
            <w:r w:rsidRPr="00FC0716">
              <w:rPr>
                <w:rFonts w:ascii="宋体" w:hAnsi="宋体" w:cs="宋体" w:hint="eastAsia"/>
                <w:spacing w:val="-2"/>
                <w:szCs w:val="21"/>
              </w:rPr>
              <w:t>采用液控单向阀的锁紧回路</w:t>
            </w:r>
          </w:p>
          <w:p w:rsidR="002F44A9" w:rsidRPr="00FC0716" w:rsidRDefault="002C1B50">
            <w:pPr>
              <w:numPr>
                <w:ilvl w:val="0"/>
                <w:numId w:val="15"/>
              </w:numPr>
              <w:autoSpaceDE w:val="0"/>
              <w:autoSpaceDN w:val="0"/>
              <w:adjustRightInd w:val="0"/>
              <w:ind w:firstLine="0"/>
              <w:jc w:val="left"/>
              <w:rPr>
                <w:rFonts w:ascii="宋体" w:hAnsi="宋体" w:cs="宋体"/>
                <w:kern w:val="0"/>
                <w:szCs w:val="21"/>
                <w:lang w:val="zh-CN"/>
              </w:rPr>
            </w:pPr>
            <w:r w:rsidRPr="00FC0716">
              <w:rPr>
                <w:rFonts w:ascii="宋体" w:hAnsi="宋体" w:cs="宋体" w:hint="eastAsia"/>
                <w:spacing w:val="-2"/>
                <w:szCs w:val="21"/>
              </w:rPr>
              <w:t>用顺序阀控制的连续往复运动</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3.</w:t>
            </w:r>
            <w:r w:rsidRPr="00FC0716">
              <w:rPr>
                <w:rFonts w:ascii="宋体" w:hAnsi="宋体" w:cs="宋体" w:hint="eastAsia"/>
                <w:kern w:val="0"/>
                <w:szCs w:val="21"/>
                <w:lang w:val="zh-CN"/>
              </w:rPr>
              <w:t>叠加阀回路搭建与调试</w:t>
            </w:r>
          </w:p>
          <w:p w:rsidR="002F44A9" w:rsidRPr="00FC0716" w:rsidRDefault="002C1B50">
            <w:pPr>
              <w:numPr>
                <w:ilvl w:val="0"/>
                <w:numId w:val="16"/>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采用叠加阀的压力控制回路</w:t>
            </w:r>
          </w:p>
          <w:p w:rsidR="002F44A9" w:rsidRPr="00FC0716" w:rsidRDefault="002C1B50">
            <w:pPr>
              <w:numPr>
                <w:ilvl w:val="0"/>
                <w:numId w:val="16"/>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采用叠加阀的速度控制回路</w:t>
            </w:r>
          </w:p>
          <w:p w:rsidR="002F44A9" w:rsidRPr="00FC0716" w:rsidRDefault="002C1B50">
            <w:pPr>
              <w:numPr>
                <w:ilvl w:val="0"/>
                <w:numId w:val="16"/>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采用叠加式顺序阀的顺序动作回路</w:t>
            </w:r>
          </w:p>
          <w:p w:rsidR="002F44A9" w:rsidRPr="00FC0716" w:rsidRDefault="002C1B50">
            <w:pPr>
              <w:numPr>
                <w:ilvl w:val="0"/>
                <w:numId w:val="16"/>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采用叠加式减压阀的减压回路</w:t>
            </w:r>
          </w:p>
          <w:p w:rsidR="002F44A9" w:rsidRPr="00FC0716" w:rsidRDefault="002C1B50">
            <w:pPr>
              <w:numPr>
                <w:ilvl w:val="0"/>
                <w:numId w:val="16"/>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采用已提供的叠加阀搭建模拟装置动作的液压系统</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4.</w:t>
            </w:r>
            <w:r w:rsidRPr="00FC0716">
              <w:rPr>
                <w:rFonts w:ascii="宋体" w:hAnsi="宋体" w:cs="宋体" w:hint="eastAsia"/>
                <w:kern w:val="0"/>
                <w:szCs w:val="21"/>
                <w:lang w:val="zh-CN"/>
              </w:rPr>
              <w:t>比例调速阀综合实训项目</w:t>
            </w:r>
          </w:p>
          <w:p w:rsidR="002F44A9" w:rsidRPr="00FC0716" w:rsidRDefault="002C1B50">
            <w:pPr>
              <w:numPr>
                <w:ilvl w:val="0"/>
                <w:numId w:val="17"/>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比例调速阀控制的液压马达调速回路</w:t>
            </w:r>
          </w:p>
          <w:p w:rsidR="002F44A9" w:rsidRPr="00FC0716" w:rsidRDefault="002C1B50">
            <w:pPr>
              <w:numPr>
                <w:ilvl w:val="0"/>
                <w:numId w:val="17"/>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比例调速阀控制的液压缸调速回路</w:t>
            </w:r>
          </w:p>
          <w:p w:rsidR="002F44A9" w:rsidRPr="00FC0716" w:rsidRDefault="002C1B50">
            <w:pPr>
              <w:numPr>
                <w:ilvl w:val="0"/>
                <w:numId w:val="17"/>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PLC控制比例调速阀调速控制回路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5.</w:t>
            </w:r>
            <w:r w:rsidRPr="00FC0716">
              <w:rPr>
                <w:rFonts w:ascii="宋体" w:hAnsi="宋体" w:cs="宋体" w:hint="eastAsia"/>
                <w:kern w:val="0"/>
                <w:szCs w:val="21"/>
                <w:lang w:val="zh-CN"/>
              </w:rPr>
              <w:t>气动回路实训项目</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气源压力控制回路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气源压力延时输出回路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工作压力控制回路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高低压转换回路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双压驱动回路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利用“或”门型梭阀控制的换向回路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双作用气缸换向回路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驱动摆动气缸的换向回路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双作用气缸的单向/双向调速回路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行程阀控制的往复动作回路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压力控制的往复动作回路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顺序动作回路</w:t>
            </w:r>
          </w:p>
          <w:p w:rsidR="002F44A9" w:rsidRPr="00FC0716" w:rsidRDefault="002C1B50">
            <w:pPr>
              <w:numPr>
                <w:ilvl w:val="0"/>
                <w:numId w:val="18"/>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用磁性开关的位置控制回路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6.</w:t>
            </w:r>
            <w:r w:rsidRPr="00FC0716">
              <w:rPr>
                <w:rFonts w:ascii="宋体" w:hAnsi="宋体" w:cs="宋体" w:hint="eastAsia"/>
                <w:kern w:val="0"/>
                <w:szCs w:val="21"/>
                <w:lang w:val="zh-CN"/>
              </w:rPr>
              <w:t>气动上料装置双缸控制回路搭建与调试</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7.</w:t>
            </w:r>
            <w:r w:rsidRPr="00FC0716">
              <w:rPr>
                <w:rFonts w:ascii="宋体" w:hAnsi="宋体" w:cs="宋体" w:hint="eastAsia"/>
                <w:kern w:val="0"/>
                <w:szCs w:val="21"/>
                <w:lang w:val="zh-CN"/>
              </w:rPr>
              <w:t>气动下料装置的气动机械手控制回路搭建与调试</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8.</w:t>
            </w:r>
            <w:r w:rsidRPr="00FC0716">
              <w:rPr>
                <w:rFonts w:ascii="宋体" w:hAnsi="宋体" w:cs="宋体" w:hint="eastAsia"/>
                <w:kern w:val="0"/>
                <w:szCs w:val="21"/>
                <w:lang w:val="zh-CN"/>
              </w:rPr>
              <w:t>传送装置（液压马达控制）回路搭建与调试</w:t>
            </w:r>
          </w:p>
          <w:p w:rsidR="002F44A9" w:rsidRPr="00FC0716" w:rsidRDefault="002C1B50">
            <w:pPr>
              <w:numPr>
                <w:ilvl w:val="0"/>
                <w:numId w:val="19"/>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采用电磁阀控制马达的正反转回路</w:t>
            </w:r>
          </w:p>
          <w:p w:rsidR="002F44A9" w:rsidRPr="00FC0716" w:rsidRDefault="002C1B50">
            <w:pPr>
              <w:numPr>
                <w:ilvl w:val="0"/>
                <w:numId w:val="19"/>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采用电磁阀中位机能实现马达浮动回路</w:t>
            </w:r>
          </w:p>
          <w:p w:rsidR="002F44A9" w:rsidRPr="00FC0716" w:rsidRDefault="002C1B50">
            <w:pPr>
              <w:numPr>
                <w:ilvl w:val="0"/>
                <w:numId w:val="19"/>
              </w:num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lang w:val="zh-CN"/>
              </w:rPr>
              <w:t>采用节流调速的马达调速回路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9.</w:t>
            </w:r>
            <w:r w:rsidRPr="00FC0716">
              <w:rPr>
                <w:rFonts w:ascii="宋体" w:hAnsi="宋体" w:cs="宋体" w:hint="eastAsia"/>
                <w:kern w:val="0"/>
                <w:szCs w:val="21"/>
                <w:lang w:val="zh-CN"/>
              </w:rPr>
              <w:t>采用叠加阀搭建模拟主机（压机、组合机床等）的液压系统并完成调试</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10.</w:t>
            </w:r>
            <w:r w:rsidRPr="00FC0716">
              <w:rPr>
                <w:rFonts w:ascii="宋体" w:hAnsi="宋体" w:cs="宋体" w:hint="eastAsia"/>
                <w:kern w:val="0"/>
                <w:szCs w:val="21"/>
                <w:lang w:val="zh-CN"/>
              </w:rPr>
              <w:t>模拟轧钢机（双缸同步-机械同步）回路搭建与调试</w:t>
            </w:r>
          </w:p>
          <w:p w:rsidR="002F44A9" w:rsidRPr="00FC0716" w:rsidRDefault="002C1B50">
            <w:pPr>
              <w:numPr>
                <w:ilvl w:val="0"/>
                <w:numId w:val="20"/>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采用位移传感器液压缸多点位置控制系统</w:t>
            </w:r>
          </w:p>
          <w:p w:rsidR="002F44A9" w:rsidRPr="00FC0716" w:rsidRDefault="002C1B50">
            <w:pPr>
              <w:numPr>
                <w:ilvl w:val="0"/>
                <w:numId w:val="20"/>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双缸机械同步控制回路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t>11.</w:t>
            </w:r>
            <w:r w:rsidRPr="00FC0716">
              <w:rPr>
                <w:rFonts w:ascii="宋体" w:hAnsi="宋体" w:cs="宋体" w:hint="eastAsia"/>
                <w:kern w:val="0"/>
                <w:szCs w:val="21"/>
                <w:lang w:val="zh-CN"/>
              </w:rPr>
              <w:t>双缸同步回路</w:t>
            </w:r>
          </w:p>
          <w:p w:rsidR="002F44A9" w:rsidRPr="00FC0716" w:rsidRDefault="002C1B50">
            <w:pPr>
              <w:numPr>
                <w:ilvl w:val="0"/>
                <w:numId w:val="21"/>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用调速阀控制的双缸同步回路</w:t>
            </w:r>
          </w:p>
          <w:p w:rsidR="002F44A9" w:rsidRPr="00FC0716" w:rsidRDefault="002C1B50">
            <w:pPr>
              <w:numPr>
                <w:ilvl w:val="0"/>
                <w:numId w:val="21"/>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用节流阀控制的双缸同步回路</w:t>
            </w:r>
          </w:p>
          <w:p w:rsidR="002F44A9" w:rsidRPr="00FC0716" w:rsidRDefault="002C1B50">
            <w:pPr>
              <w:autoSpaceDE w:val="0"/>
              <w:autoSpaceDN w:val="0"/>
              <w:adjustRightInd w:val="0"/>
              <w:jc w:val="left"/>
              <w:rPr>
                <w:rFonts w:ascii="宋体" w:hAnsi="宋体" w:cs="宋体"/>
                <w:kern w:val="0"/>
                <w:szCs w:val="21"/>
                <w:lang w:val="zh-CN"/>
              </w:rPr>
            </w:pPr>
            <w:r w:rsidRPr="00FC0716">
              <w:rPr>
                <w:rFonts w:ascii="宋体" w:hAnsi="宋体" w:cs="宋体" w:hint="eastAsia"/>
                <w:kern w:val="0"/>
                <w:szCs w:val="21"/>
              </w:rPr>
              <w:lastRenderedPageBreak/>
              <w:t>12.</w:t>
            </w:r>
            <w:r w:rsidRPr="00FC0716">
              <w:rPr>
                <w:rFonts w:ascii="宋体" w:hAnsi="宋体" w:cs="宋体" w:hint="eastAsia"/>
                <w:kern w:val="0"/>
                <w:szCs w:val="21"/>
                <w:lang w:val="zh-CN"/>
              </w:rPr>
              <w:t>液压与气动仿真教学实训项目</w:t>
            </w:r>
          </w:p>
          <w:p w:rsidR="002F44A9" w:rsidRPr="00FC0716" w:rsidRDefault="002C1B50">
            <w:pPr>
              <w:numPr>
                <w:ilvl w:val="0"/>
                <w:numId w:val="22"/>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液压传动简介及工作原理</w:t>
            </w:r>
          </w:p>
          <w:p w:rsidR="002F44A9" w:rsidRPr="00FC0716" w:rsidRDefault="002C1B50">
            <w:pPr>
              <w:numPr>
                <w:ilvl w:val="0"/>
                <w:numId w:val="22"/>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液压系统的组成及功能仿真</w:t>
            </w:r>
          </w:p>
          <w:p w:rsidR="002F44A9" w:rsidRPr="00FC0716" w:rsidRDefault="002C1B50">
            <w:pPr>
              <w:numPr>
                <w:ilvl w:val="0"/>
                <w:numId w:val="22"/>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液压回路的运行与仿真</w:t>
            </w:r>
          </w:p>
          <w:p w:rsidR="002F44A9" w:rsidRPr="00FC0716" w:rsidRDefault="002C1B50">
            <w:pPr>
              <w:numPr>
                <w:ilvl w:val="0"/>
                <w:numId w:val="22"/>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液压回路的设计与仿真</w:t>
            </w:r>
          </w:p>
          <w:p w:rsidR="002F44A9" w:rsidRPr="00FC0716" w:rsidRDefault="002C1B50">
            <w:pPr>
              <w:numPr>
                <w:ilvl w:val="0"/>
                <w:numId w:val="22"/>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气压传动简介及工作原理仿真</w:t>
            </w:r>
          </w:p>
          <w:p w:rsidR="002F44A9" w:rsidRPr="00FC0716" w:rsidRDefault="002C1B50">
            <w:pPr>
              <w:numPr>
                <w:ilvl w:val="0"/>
                <w:numId w:val="22"/>
              </w:numPr>
              <w:autoSpaceDE w:val="0"/>
              <w:autoSpaceDN w:val="0"/>
              <w:adjustRightInd w:val="0"/>
              <w:jc w:val="left"/>
              <w:rPr>
                <w:rFonts w:ascii="宋体" w:hAnsi="宋体" w:cs="宋体"/>
                <w:spacing w:val="-2"/>
                <w:szCs w:val="21"/>
              </w:rPr>
            </w:pPr>
            <w:r w:rsidRPr="00FC0716">
              <w:rPr>
                <w:rFonts w:ascii="宋体" w:hAnsi="宋体" w:cs="宋体" w:hint="eastAsia"/>
                <w:spacing w:val="-2"/>
                <w:szCs w:val="21"/>
              </w:rPr>
              <w:t>气压传动的组成及功能仿真</w:t>
            </w:r>
          </w:p>
          <w:p w:rsidR="002F44A9" w:rsidRPr="00FC0716" w:rsidRDefault="002C1B50">
            <w:pPr>
              <w:numPr>
                <w:ilvl w:val="0"/>
                <w:numId w:val="22"/>
              </w:numPr>
              <w:autoSpaceDE w:val="0"/>
              <w:autoSpaceDN w:val="0"/>
              <w:adjustRightInd w:val="0"/>
              <w:jc w:val="left"/>
              <w:rPr>
                <w:rFonts w:ascii="宋体" w:hAnsi="宋体" w:cs="宋体"/>
                <w:szCs w:val="21"/>
              </w:rPr>
            </w:pPr>
            <w:r w:rsidRPr="00FC0716">
              <w:rPr>
                <w:rFonts w:ascii="宋体" w:hAnsi="宋体" w:cs="宋体" w:hint="eastAsia"/>
                <w:spacing w:val="-2"/>
                <w:szCs w:val="21"/>
              </w:rPr>
              <w:t>气动回路的运行与仿真</w:t>
            </w:r>
          </w:p>
          <w:p w:rsidR="002F44A9" w:rsidRPr="00FC0716" w:rsidRDefault="002C1B50">
            <w:pPr>
              <w:rPr>
                <w:rFonts w:ascii="宋体" w:hAnsi="宋体" w:cs="宋体"/>
                <w:szCs w:val="21"/>
              </w:rPr>
            </w:pPr>
            <w:r w:rsidRPr="00FC0716">
              <w:rPr>
                <w:rFonts w:ascii="宋体" w:hAnsi="宋体" w:cs="宋体" w:hint="eastAsia"/>
                <w:szCs w:val="21"/>
              </w:rPr>
              <w:t>（二）模块组成</w:t>
            </w:r>
          </w:p>
          <w:p w:rsidR="002F44A9" w:rsidRPr="00FC0716" w:rsidRDefault="002C1B50">
            <w:pPr>
              <w:ind w:firstLineChars="200" w:firstLine="412"/>
              <w:jc w:val="left"/>
              <w:rPr>
                <w:rFonts w:ascii="宋体" w:hAnsi="宋体" w:cs="宋体"/>
                <w:spacing w:val="-2"/>
                <w:szCs w:val="21"/>
              </w:rPr>
            </w:pPr>
            <w:r w:rsidRPr="00FC0716">
              <w:rPr>
                <w:rFonts w:ascii="宋体" w:hAnsi="宋体" w:cs="宋体" w:hint="eastAsia"/>
                <w:spacing w:val="-2"/>
                <w:szCs w:val="21"/>
              </w:rPr>
              <w:t>液压与气压传动综合实训模块主要由综合实训系统设备平台、工业双泵液压站、全自动机械加工液压与气动系统装置三大部分组成。</w:t>
            </w:r>
          </w:p>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1.综合实训系统设备平台主要由实训平台、液压元件模块、气动元件模块、电气控制模块、液压与气动仿真软件、测控仪表、装调工具、实训配件等组成。</w:t>
            </w:r>
          </w:p>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2.工业双泵液压站采用两套液压泵机组,其中一套为高压定量柱塞泵机组，另一套为限压式变量叶片泵机组，每套泵机组上均安装有系统调压组件，配套泵站控制单元，泵站系统中配置有系统压力表、风冷却器、蓄能器、液位控制继电器、油温液位计、压力管路过滤器、空气滤清器等。</w:t>
            </w:r>
          </w:p>
          <w:p w:rsidR="002F44A9" w:rsidRPr="00FC0716" w:rsidRDefault="002C1B50">
            <w:pPr>
              <w:jc w:val="left"/>
              <w:rPr>
                <w:rFonts w:ascii="宋体" w:hAnsi="宋体" w:cs="宋体"/>
                <w:spacing w:val="-2"/>
                <w:szCs w:val="21"/>
              </w:rPr>
            </w:pPr>
            <w:r w:rsidRPr="00FC0716">
              <w:rPr>
                <w:rFonts w:ascii="宋体" w:hAnsi="宋体" w:cs="宋体" w:hint="eastAsia"/>
                <w:spacing w:val="-2"/>
                <w:szCs w:val="21"/>
              </w:rPr>
              <w:t>3.全自动机械加工液压与气动系统装置由气动上料实训模块、传送实训模块（液压马达控制）、轧钢实训模块（双缸同步）、冲压实训模块和下料实训模块（气动机械手）组成，通过PLC控制可以完成独立站点的运行，也可以组成系统实现联动控制。</w:t>
            </w:r>
          </w:p>
          <w:p w:rsidR="002F44A9" w:rsidRPr="00FC0716" w:rsidRDefault="002C1B50">
            <w:pPr>
              <w:rPr>
                <w:rFonts w:ascii="宋体" w:hAnsi="宋体" w:cs="宋体"/>
                <w:szCs w:val="21"/>
              </w:rPr>
            </w:pPr>
            <w:r w:rsidRPr="00FC0716">
              <w:rPr>
                <w:rFonts w:ascii="宋体" w:hAnsi="宋体" w:cs="宋体" w:hint="eastAsia"/>
                <w:szCs w:val="21"/>
              </w:rPr>
              <w:t>（三）模块主要技术参数</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输入电源：三相四线（三相五线）～380V±10% 50Hz；</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工作环境：温度-10℃～40℃ 相对湿度≤85%（25℃）；</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装置容量：≤5.0kVA；</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 xml:space="preserve">实训平台尺寸：约2200mm×970mm×1150mm；   </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双泵液压站尺寸：约1400mm×700mm×900mm；</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模拟装置尺寸：约1500mm×400mm×730mm；</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安全保护：具有漏电压、漏电流保护，安全符合国家标准；</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空气压缩机：公称容积23L，额定流量：106L/min，额定输出气压1MPa；</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单相电源模块：电源控制单元由总电源控制及保护单元，电源电压指示单元、系统电源输出单元等组成。模块尺寸:约300mm×285mm×110mm；</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控制按钮模块：该单元内含有12组瞬时接触开关，每组都包含一个常开，一个常闭触点每个触点可便的接到安全插座线上方;模块盒采用ABS工程塑料注塑成型，电气控制面板采用3mm铝塑板，丝网印文字标识；模块尺寸:约300mm×285mm×110mm；</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比例调速阀模块：采用手动电位器控制及自动模拟量控制两种方式。最大输出电流1500mA；振荡频率2.5KHZ；功率50W；控制电压±9V，模块尺寸:约300mm×285mm×110mm；</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智能测量仪：智能仪表采用LED数码显示，内部控制采用先进的</w:t>
            </w:r>
            <w:r w:rsidRPr="00FC0716">
              <w:rPr>
                <w:rFonts w:ascii="宋体" w:hAnsi="宋体" w:cs="宋体" w:hint="eastAsia"/>
                <w:spacing w:val="-2"/>
                <w:szCs w:val="21"/>
              </w:rPr>
              <w:lastRenderedPageBreak/>
              <w:t>人工智能调节（AI）算法，具备自整定（AT）功能；</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定量柱塞泵组：5MCY14-1B，排量5cc/r，系统额定压力：10MPa；电机：三相交流电压380V，额定功率：2.2KW，额定转速1420r/min，绝缘B；</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传送实训模块（液压马达控制）：传递实训单元采用同步带传动、链条传动等传动机构，由摆线液压马达、滚子链轮、12只滚筒、同步带轮、基座等部件组成。机械结构件采用45#钢精加工工艺而成，表面镀镍处理；</w:t>
            </w:r>
          </w:p>
          <w:p w:rsidR="002F44A9" w:rsidRPr="00FC0716" w:rsidRDefault="002C1B50">
            <w:pPr>
              <w:pStyle w:val="aff7"/>
              <w:numPr>
                <w:ilvl w:val="0"/>
                <w:numId w:val="23"/>
              </w:numPr>
              <w:ind w:firstLineChars="0" w:firstLine="0"/>
              <w:jc w:val="left"/>
              <w:rPr>
                <w:rFonts w:ascii="宋体" w:hAnsi="宋体" w:cs="宋体"/>
                <w:spacing w:val="-2"/>
                <w:szCs w:val="21"/>
              </w:rPr>
            </w:pPr>
            <w:r w:rsidRPr="00FC0716">
              <w:rPr>
                <w:rFonts w:ascii="宋体" w:hAnsi="宋体" w:cs="宋体" w:hint="eastAsia"/>
                <w:spacing w:val="-2"/>
                <w:szCs w:val="21"/>
              </w:rPr>
              <w:t>为配合液压与气压传动综合实训模块的数据分析，需配备液压与气压传动综合实训控制器3台，具体要求如下：</w:t>
            </w:r>
          </w:p>
          <w:p w:rsidR="002F44A9" w:rsidRPr="00FC0716" w:rsidRDefault="002C1B50">
            <w:pPr>
              <w:jc w:val="left"/>
              <w:rPr>
                <w:rFonts w:ascii="宋体" w:hAnsi="宋体" w:cs="宋体"/>
                <w:szCs w:val="21"/>
              </w:rPr>
            </w:pPr>
            <w:r w:rsidRPr="00FC0716">
              <w:rPr>
                <w:rFonts w:ascii="宋体" w:hAnsi="宋体" w:cs="宋体" w:hint="eastAsia"/>
                <w:spacing w:val="-9"/>
                <w:szCs w:val="21"/>
              </w:rPr>
              <w:t>（</w:t>
            </w:r>
            <w:r w:rsidRPr="00FC0716">
              <w:rPr>
                <w:rFonts w:ascii="宋体" w:hAnsi="宋体" w:cs="宋体" w:hint="eastAsia"/>
                <w:szCs w:val="21"/>
              </w:rPr>
              <w:t>1）内存</w:t>
            </w:r>
            <w:r w:rsidRPr="00FC0716">
              <w:rPr>
                <w:rFonts w:hint="eastAsia"/>
                <w:szCs w:val="21"/>
              </w:rPr>
              <w:t>≥</w:t>
            </w:r>
            <w:r w:rsidRPr="00FC0716">
              <w:rPr>
                <w:rFonts w:ascii="宋体" w:hAnsi="宋体" w:cs="宋体" w:hint="eastAsia"/>
                <w:szCs w:val="21"/>
              </w:rPr>
              <w:t>32G DDR5；配置</w:t>
            </w:r>
            <w:r w:rsidRPr="00FC0716">
              <w:rPr>
                <w:rFonts w:hint="eastAsia"/>
                <w:szCs w:val="21"/>
              </w:rPr>
              <w:t>≥</w:t>
            </w:r>
            <w:r w:rsidRPr="00FC0716">
              <w:rPr>
                <w:rFonts w:ascii="宋体" w:hAnsi="宋体" w:cs="宋体" w:hint="eastAsia"/>
                <w:szCs w:val="21"/>
              </w:rPr>
              <w:t>512G固态+2TB机械硬盘；</w:t>
            </w:r>
          </w:p>
          <w:p w:rsidR="002F44A9" w:rsidRPr="00FC0716" w:rsidRDefault="002C1B50">
            <w:pPr>
              <w:numPr>
                <w:ilvl w:val="0"/>
                <w:numId w:val="24"/>
              </w:numPr>
              <w:jc w:val="left"/>
              <w:rPr>
                <w:rFonts w:ascii="宋体" w:hAnsi="宋体" w:cs="宋体"/>
                <w:szCs w:val="21"/>
              </w:rPr>
            </w:pPr>
            <w:r w:rsidRPr="00FC0716">
              <w:rPr>
                <w:rFonts w:ascii="宋体" w:hAnsi="宋体" w:cs="宋体" w:hint="eastAsia"/>
                <w:szCs w:val="21"/>
              </w:rPr>
              <w:t>显示端:配置≥27英寸IPS显示端；</w:t>
            </w:r>
          </w:p>
          <w:p w:rsidR="002F44A9" w:rsidRPr="00FC0716" w:rsidRDefault="002C1B50">
            <w:pPr>
              <w:jc w:val="left"/>
              <w:rPr>
                <w:rFonts w:ascii="宋体" w:hAnsi="宋体" w:cs="宋体"/>
                <w:szCs w:val="21"/>
              </w:rPr>
            </w:pPr>
            <w:r w:rsidRPr="00FC0716">
              <w:rPr>
                <w:rFonts w:ascii="宋体" w:hAnsi="宋体" w:cs="宋体" w:hint="eastAsia"/>
                <w:szCs w:val="21"/>
              </w:rPr>
              <w:t>（3）考虑到控制器的安全及保密性，控制器要求带软件功能：</w:t>
            </w:r>
          </w:p>
          <w:p w:rsidR="002F44A9" w:rsidRPr="00FC0716" w:rsidRDefault="002C1B50">
            <w:pPr>
              <w:rPr>
                <w:rFonts w:ascii="宋体" w:hAnsi="宋体" w:cs="宋体"/>
                <w:szCs w:val="21"/>
              </w:rPr>
            </w:pPr>
            <w:r w:rsidRPr="00FC0716">
              <w:rPr>
                <w:rFonts w:ascii="宋体" w:hAnsi="宋体" w:cs="宋体" w:hint="eastAsia"/>
                <w:szCs w:val="21"/>
              </w:rPr>
              <w:t>①采用B/S架构管理端，具备设备分组管理、策略制定下发、全网健康状况监测、统一杀毒、统一漏洞修复、网络流量管理、终端软件管理、硬件资产管理以及各种报表和查询等功能；</w:t>
            </w:r>
          </w:p>
          <w:p w:rsidR="002F44A9" w:rsidRPr="00FC0716" w:rsidRDefault="002C1B50">
            <w:pPr>
              <w:rPr>
                <w:rFonts w:ascii="宋体" w:hAnsi="宋体" w:cs="宋体"/>
                <w:b/>
                <w:bCs/>
                <w:szCs w:val="21"/>
              </w:rPr>
            </w:pPr>
            <w:r w:rsidRPr="00FC0716">
              <w:rPr>
                <w:rFonts w:ascii="宋体" w:hAnsi="宋体" w:cs="宋体" w:hint="eastAsia"/>
                <w:szCs w:val="21"/>
              </w:rPr>
              <w:t>②linux系统支持：中标麒麟/银河麒麟/Deepin/中科方德/SUSE Linux/Red Hat Linux/centOS/Ubuntu 12以上版本。</w:t>
            </w:r>
          </w:p>
          <w:p w:rsidR="002F44A9" w:rsidRPr="00FC0716" w:rsidRDefault="002C1B50">
            <w:pPr>
              <w:rPr>
                <w:rFonts w:ascii="宋体" w:hAnsi="宋体" w:cs="宋体"/>
                <w:b/>
                <w:bCs/>
                <w:szCs w:val="21"/>
              </w:rPr>
            </w:pPr>
            <w:r w:rsidRPr="00FC0716">
              <w:rPr>
                <w:rFonts w:ascii="宋体" w:hAnsi="宋体" w:cs="宋体" w:hint="eastAsia"/>
                <w:spacing w:val="-9"/>
                <w:szCs w:val="21"/>
              </w:rPr>
              <w:t>▲</w:t>
            </w:r>
            <w:r w:rsidRPr="00FC0716">
              <w:rPr>
                <w:rFonts w:ascii="宋体" w:hAnsi="宋体" w:cs="宋体" w:hint="eastAsia"/>
                <w:szCs w:val="21"/>
              </w:rPr>
              <w:t>③可以提供对各类即时通讯工具、邮件、网络下载工具、文件，文件类型至少支持dll、scr、rtf、pps、zip、MP4、AVI、wmv、RMVB、psd、jpeg、bat、cfg，apk、lnk等保存到本地文件的查杀功能，并进行文件审计，可查看文件审计列表，并可对任意审计文件进行追溯。</w:t>
            </w:r>
            <w:r w:rsidRPr="00FC0716">
              <w:rPr>
                <w:rFonts w:ascii="宋体" w:hAnsi="宋体" w:cs="宋体" w:hint="eastAsia"/>
                <w:b/>
                <w:bCs/>
                <w:szCs w:val="21"/>
              </w:rPr>
              <w:t>（投标文件须提供功能截图并加盖投标人公章）</w:t>
            </w:r>
          </w:p>
          <w:p w:rsidR="002F44A9" w:rsidRPr="00FC0716" w:rsidRDefault="002C1B50">
            <w:pPr>
              <w:rPr>
                <w:rFonts w:ascii="宋体" w:hAnsi="宋体" w:cs="宋体"/>
                <w:b/>
                <w:bCs/>
                <w:szCs w:val="21"/>
              </w:rPr>
            </w:pPr>
            <w:r w:rsidRPr="00FC0716">
              <w:rPr>
                <w:rFonts w:ascii="宋体" w:hAnsi="宋体" w:cs="宋体" w:hint="eastAsia"/>
                <w:spacing w:val="-9"/>
                <w:szCs w:val="21"/>
              </w:rPr>
              <w:t>④</w:t>
            </w:r>
            <w:r w:rsidRPr="00FC0716">
              <w:rPr>
                <w:rFonts w:ascii="宋体" w:hAnsi="宋体" w:cs="宋体" w:hint="eastAsia"/>
                <w:szCs w:val="21"/>
              </w:rPr>
              <w:t>支持延后升级功能，可设置部分客户端优先进行升级，验证后再进行全网升级。</w:t>
            </w:r>
          </w:p>
          <w:p w:rsidR="002F44A9" w:rsidRPr="00FC0716" w:rsidRDefault="002C1B50">
            <w:pPr>
              <w:widowControl/>
              <w:jc w:val="left"/>
              <w:rPr>
                <w:rFonts w:ascii="宋体" w:hAnsi="宋体" w:cs="宋体"/>
                <w:spacing w:val="-9"/>
                <w:szCs w:val="21"/>
              </w:rPr>
            </w:pPr>
            <w:r w:rsidRPr="00FC0716">
              <w:rPr>
                <w:rFonts w:ascii="宋体" w:hAnsi="宋体" w:cs="宋体" w:hint="eastAsia"/>
                <w:szCs w:val="21"/>
              </w:rPr>
              <w:t>⑤windows服务器客户端具备资产管理及运维管理的功能，包括硬件资产管理，软件资产管理，远程管理，流量管理，外设管理等终端安全管理功能。</w:t>
            </w:r>
          </w:p>
          <w:p w:rsidR="002F44A9" w:rsidRPr="00FC0716" w:rsidRDefault="002C1B50">
            <w:pPr>
              <w:rPr>
                <w:rFonts w:ascii="宋体" w:hAnsi="宋体" w:cs="宋体"/>
                <w:b/>
                <w:bCs/>
                <w:szCs w:val="21"/>
              </w:rPr>
            </w:pPr>
            <w:r w:rsidRPr="00FC0716">
              <w:rPr>
                <w:rFonts w:ascii="宋体" w:hAnsi="宋体" w:cs="宋体" w:hint="eastAsia"/>
                <w:spacing w:val="-9"/>
                <w:szCs w:val="21"/>
              </w:rPr>
              <w:t>▲</w:t>
            </w:r>
            <w:r w:rsidRPr="00FC0716">
              <w:rPr>
                <w:rFonts w:ascii="宋体" w:hAnsi="宋体" w:cs="宋体" w:hint="eastAsia"/>
                <w:szCs w:val="21"/>
              </w:rPr>
              <w:t>⑥支持病毒报表业务：上级可查看本级、下级的病毒日志详情、统计、走势、排名。</w:t>
            </w:r>
            <w:r w:rsidRPr="00FC0716">
              <w:rPr>
                <w:rFonts w:ascii="宋体" w:hAnsi="宋体" w:cs="宋体" w:hint="eastAsia"/>
                <w:b/>
                <w:bCs/>
                <w:szCs w:val="21"/>
              </w:rPr>
              <w:t>（投标文件须提供功能截图并加盖投标人公章）</w:t>
            </w:r>
          </w:p>
          <w:p w:rsidR="002F44A9" w:rsidRPr="00FC0716" w:rsidRDefault="002C1B50">
            <w:pPr>
              <w:rPr>
                <w:rFonts w:ascii="宋体" w:hAnsi="宋体" w:cs="宋体"/>
                <w:b/>
                <w:bCs/>
                <w:szCs w:val="21"/>
              </w:rPr>
            </w:pPr>
            <w:r w:rsidRPr="00FC0716">
              <w:rPr>
                <w:rFonts w:ascii="宋体" w:hAnsi="宋体" w:cs="宋体" w:hint="eastAsia"/>
                <w:szCs w:val="21"/>
              </w:rPr>
              <w:t>▲⑦提供报告门户，能在一个Portal内完整展现全网病毒定义状况、安全风险状况、计算机在线状态、全网系统漏洞威胁分布。</w:t>
            </w:r>
            <w:r w:rsidRPr="00FC0716">
              <w:rPr>
                <w:rFonts w:ascii="宋体" w:hAnsi="宋体" w:cs="宋体" w:hint="eastAsia"/>
                <w:b/>
                <w:bCs/>
                <w:szCs w:val="21"/>
              </w:rPr>
              <w:t>（投标文件须提供功能截图并加盖投标人公章）</w:t>
            </w:r>
          </w:p>
          <w:p w:rsidR="002F44A9" w:rsidRPr="00FC0716" w:rsidRDefault="002C1B50">
            <w:pPr>
              <w:rPr>
                <w:rFonts w:ascii="宋体" w:hAnsi="宋体" w:cs="宋体"/>
                <w:szCs w:val="21"/>
              </w:rPr>
            </w:pPr>
            <w:r w:rsidRPr="00FC0716">
              <w:rPr>
                <w:rFonts w:ascii="宋体" w:hAnsi="宋体" w:cs="宋体" w:hint="eastAsia"/>
                <w:szCs w:val="21"/>
              </w:rPr>
              <w:t>（四）配置清单</w:t>
            </w:r>
          </w:p>
          <w:p w:rsidR="002F44A9" w:rsidRPr="00FC0716" w:rsidRDefault="002C1B50">
            <w:pPr>
              <w:tabs>
                <w:tab w:val="left" w:pos="315"/>
              </w:tabs>
              <w:rPr>
                <w:rFonts w:ascii="宋体" w:hAnsi="宋体" w:cs="宋体"/>
                <w:szCs w:val="21"/>
              </w:rPr>
            </w:pPr>
            <w:r w:rsidRPr="00FC0716">
              <w:rPr>
                <w:rFonts w:ascii="宋体" w:hAnsi="宋体" w:cs="宋体" w:hint="eastAsia"/>
                <w:spacing w:val="-2"/>
                <w:szCs w:val="21"/>
              </w:rPr>
              <w:t>1.液压与气压传动综合实训模块设备清单</w:t>
            </w:r>
          </w:p>
          <w:tbl>
            <w:tblPr>
              <w:tblStyle w:val="af6"/>
              <w:tblW w:w="6052" w:type="dxa"/>
              <w:tblInd w:w="80" w:type="dxa"/>
              <w:tblLook w:val="04A0" w:firstRow="1" w:lastRow="0" w:firstColumn="1" w:lastColumn="0" w:noHBand="0" w:noVBand="1"/>
            </w:tblPr>
            <w:tblGrid>
              <w:gridCol w:w="530"/>
              <w:gridCol w:w="473"/>
              <w:gridCol w:w="758"/>
              <w:gridCol w:w="3290"/>
              <w:gridCol w:w="569"/>
              <w:gridCol w:w="432"/>
            </w:tblGrid>
            <w:tr w:rsidR="00FC0716" w:rsidRPr="00FC0716">
              <w:tc>
                <w:tcPr>
                  <w:tcW w:w="530"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序号</w:t>
                  </w:r>
                </w:p>
              </w:tc>
              <w:tc>
                <w:tcPr>
                  <w:tcW w:w="1231" w:type="dxa"/>
                  <w:gridSpan w:val="2"/>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实训模块名称</w:t>
                  </w:r>
                </w:p>
              </w:tc>
              <w:tc>
                <w:tcPr>
                  <w:tcW w:w="3290"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主要配置</w:t>
                  </w:r>
                </w:p>
              </w:tc>
              <w:tc>
                <w:tcPr>
                  <w:tcW w:w="56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数量</w:t>
                  </w:r>
                </w:p>
              </w:tc>
              <w:tc>
                <w:tcPr>
                  <w:tcW w:w="43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备注</w:t>
                  </w: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473"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基础实训模块</w:t>
                  </w:r>
                </w:p>
              </w:tc>
              <w:tc>
                <w:tcPr>
                  <w:tcW w:w="758"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实训平台</w:t>
                  </w:r>
                </w:p>
              </w:tc>
              <w:tc>
                <w:tcPr>
                  <w:tcW w:w="3290" w:type="dxa"/>
                  <w:vAlign w:val="center"/>
                </w:tcPr>
                <w:p w:rsidR="002F44A9" w:rsidRPr="00FC0716" w:rsidRDefault="002C1B50">
                  <w:pPr>
                    <w:widowControl/>
                    <w:jc w:val="left"/>
                    <w:rPr>
                      <w:rFonts w:ascii="宋体" w:hAnsi="宋体" w:cs="宋体"/>
                      <w:szCs w:val="21"/>
                    </w:rPr>
                  </w:pPr>
                  <w:r w:rsidRPr="00FC0716">
                    <w:rPr>
                      <w:rFonts w:ascii="宋体" w:hAnsi="宋体" w:cs="宋体" w:hint="eastAsia"/>
                      <w:spacing w:val="-2"/>
                      <w:szCs w:val="21"/>
                    </w:rPr>
                    <w:t>平台采用铁质双层亚光密纹喷塑结构，设有电气控制部件、实训元件存储柜、工具抽屉，底部安装有4只万向轮，方便移动和布局。尺寸：约2200mm×970mm×1150mm。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工作</w:t>
                  </w:r>
                  <w:r w:rsidRPr="00FC0716">
                    <w:rPr>
                      <w:rFonts w:ascii="宋体" w:hAnsi="宋体" w:cs="宋体" w:hint="eastAsia"/>
                      <w:spacing w:val="-2"/>
                      <w:szCs w:val="21"/>
                    </w:rPr>
                    <w:lastRenderedPageBreak/>
                    <w:t>台</w:t>
                  </w:r>
                </w:p>
              </w:tc>
              <w:tc>
                <w:tcPr>
                  <w:tcW w:w="3290" w:type="dxa"/>
                  <w:vAlign w:val="center"/>
                </w:tcPr>
                <w:p w:rsidR="002F44A9" w:rsidRPr="00FC0716" w:rsidRDefault="002C1B50">
                  <w:pPr>
                    <w:widowControl/>
                    <w:jc w:val="left"/>
                    <w:rPr>
                      <w:rFonts w:ascii="宋体" w:hAnsi="宋体" w:cs="宋体"/>
                      <w:szCs w:val="21"/>
                    </w:rPr>
                  </w:pPr>
                  <w:r w:rsidRPr="00FC0716">
                    <w:rPr>
                      <w:rFonts w:ascii="宋体" w:hAnsi="宋体" w:cs="宋体" w:hint="eastAsia"/>
                      <w:spacing w:val="-2"/>
                      <w:szCs w:val="21"/>
                    </w:rPr>
                    <w:lastRenderedPageBreak/>
                    <w:t>铝型材和钣金结构，用于放置实训</w:t>
                  </w:r>
                  <w:r w:rsidRPr="00FC0716">
                    <w:rPr>
                      <w:rFonts w:ascii="宋体" w:hAnsi="宋体" w:cs="宋体" w:hint="eastAsia"/>
                      <w:spacing w:val="-2"/>
                      <w:szCs w:val="21"/>
                    </w:rPr>
                    <w:lastRenderedPageBreak/>
                    <w:t>控制器，下方装有万向轮</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lastRenderedPageBreak/>
                    <w:t>1张</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3</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导线架</w:t>
                  </w:r>
                </w:p>
              </w:tc>
              <w:tc>
                <w:tcPr>
                  <w:tcW w:w="3290" w:type="dxa"/>
                  <w:vAlign w:val="center"/>
                </w:tcPr>
                <w:p w:rsidR="002F44A9" w:rsidRPr="00FC0716" w:rsidRDefault="002C1B50">
                  <w:pPr>
                    <w:pStyle w:val="a9"/>
                    <w:ind w:firstLineChars="0" w:firstLine="0"/>
                    <w:rPr>
                      <w:rFonts w:ascii="宋体" w:eastAsia="宋体" w:hAnsi="宋体" w:cs="宋体"/>
                      <w:sz w:val="21"/>
                      <w:szCs w:val="21"/>
                    </w:rPr>
                  </w:pPr>
                  <w:r w:rsidRPr="00FC0716">
                    <w:rPr>
                      <w:rFonts w:ascii="宋体" w:eastAsia="宋体" w:hAnsi="宋体" w:cs="宋体" w:hint="eastAsia"/>
                      <w:spacing w:val="-2"/>
                      <w:kern w:val="2"/>
                      <w:sz w:val="21"/>
                      <w:szCs w:val="21"/>
                    </w:rPr>
                    <w:t>欧式导线架，用于悬挂和放置实训专用连接导线，安装有五个万向轮。尺寸：约530mm×430mm×1200mm</w:t>
                  </w:r>
                  <w:r w:rsidRPr="00FC0716">
                    <w:rPr>
                      <w:rFonts w:eastAsia="宋体" w:hAnsi="宋体" w:cs="宋体" w:hint="eastAsia"/>
                      <w:spacing w:val="-2"/>
                      <w:kern w:val="2"/>
                      <w:sz w:val="21"/>
                      <w:szCs w:val="21"/>
                    </w:rPr>
                    <w:t>。</w:t>
                  </w:r>
                </w:p>
              </w:tc>
              <w:tc>
                <w:tcPr>
                  <w:tcW w:w="569" w:type="dxa"/>
                  <w:vAlign w:val="center"/>
                </w:tcPr>
                <w:p w:rsidR="002F44A9" w:rsidRPr="00FC0716" w:rsidRDefault="002C1B50">
                  <w:pPr>
                    <w:jc w:val="center"/>
                    <w:rPr>
                      <w:rFonts w:ascii="宋体" w:eastAsia="等线" w:hAnsi="宋体" w:cs="宋体"/>
                      <w:szCs w:val="21"/>
                    </w:rPr>
                  </w:pPr>
                  <w:r w:rsidRPr="00FC0716">
                    <w:rPr>
                      <w:rFonts w:ascii="宋体" w:hAnsi="宋体" w:cs="宋体" w:hint="eastAsia"/>
                      <w:kern w:val="0"/>
                      <w:szCs w:val="21"/>
                    </w:rPr>
                    <w:t>1</w:t>
                  </w:r>
                  <w:r w:rsidRPr="00FC0716">
                    <w:rPr>
                      <w:rFonts w:hint="eastAsia"/>
                      <w:szCs w:val="21"/>
                    </w:rPr>
                    <w:t>个</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气动液压元件架</w:t>
                  </w:r>
                </w:p>
              </w:tc>
              <w:tc>
                <w:tcPr>
                  <w:tcW w:w="3290" w:type="dxa"/>
                  <w:vAlign w:val="center"/>
                </w:tcPr>
                <w:p w:rsidR="002F44A9" w:rsidRPr="00FC0716" w:rsidRDefault="002C1B50">
                  <w:pPr>
                    <w:pStyle w:val="a9"/>
                    <w:ind w:firstLineChars="0" w:firstLine="0"/>
                    <w:rPr>
                      <w:rFonts w:ascii="宋体" w:eastAsia="宋体" w:hAnsi="宋体" w:cs="宋体"/>
                      <w:sz w:val="21"/>
                      <w:szCs w:val="21"/>
                    </w:rPr>
                  </w:pPr>
                  <w:r w:rsidRPr="00FC0716">
                    <w:rPr>
                      <w:rFonts w:ascii="宋体" w:eastAsia="宋体" w:hAnsi="宋体" w:cs="宋体" w:hint="eastAsia"/>
                      <w:spacing w:val="-2"/>
                      <w:sz w:val="21"/>
                      <w:szCs w:val="21"/>
                    </w:rPr>
                    <w:t>尺寸：约970mm×650mm×1700mm，用于存放气动液压元件</w:t>
                  </w:r>
                  <w:r w:rsidRPr="00FC0716">
                    <w:rPr>
                      <w:rFonts w:eastAsia="宋体" w:hAnsi="宋体" w:cs="宋体" w:hint="eastAsia"/>
                      <w:spacing w:val="-2"/>
                      <w:sz w:val="21"/>
                      <w:szCs w:val="21"/>
                    </w:rPr>
                    <w:t>。</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空气压缩机</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公称容积23L，额定流量：106L/min，额定输出气压1MPa。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1台</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配套工具</w:t>
                  </w:r>
                </w:p>
              </w:tc>
              <w:tc>
                <w:tcPr>
                  <w:tcW w:w="3290" w:type="dxa"/>
                  <w:vAlign w:val="center"/>
                </w:tcPr>
                <w:p w:rsidR="002F44A9" w:rsidRPr="00FC0716" w:rsidRDefault="002C1B50">
                  <w:pPr>
                    <w:pStyle w:val="a9"/>
                    <w:ind w:firstLineChars="0" w:firstLine="0"/>
                    <w:rPr>
                      <w:rFonts w:ascii="宋体" w:eastAsia="宋体" w:hAnsi="宋体" w:cs="宋体"/>
                      <w:sz w:val="21"/>
                      <w:szCs w:val="21"/>
                    </w:rPr>
                  </w:pPr>
                  <w:r w:rsidRPr="00FC0716">
                    <w:rPr>
                      <w:rFonts w:ascii="宋体" w:eastAsia="宋体" w:hAnsi="宋体" w:cs="宋体" w:hint="eastAsia"/>
                      <w:spacing w:val="-2"/>
                      <w:kern w:val="2"/>
                      <w:sz w:val="21"/>
                      <w:szCs w:val="21"/>
                    </w:rPr>
                    <w:t>电工工具套装含数字式万用表、剥线钳、尖嘴钳、斜口钳、螺丝刀、镊子、剪刀、电烙铁、烙铁架、焊锡丝等；内六角扳手（七件套装）、活动扳手（0-150mm）1把、活动扳手（0-250mm）1把</w:t>
                  </w:r>
                  <w:r w:rsidRPr="00FC0716">
                    <w:rPr>
                      <w:rFonts w:eastAsia="宋体" w:hAnsi="宋体" w:cs="宋体" w:hint="eastAsia"/>
                      <w:spacing w:val="-2"/>
                      <w:kern w:val="2"/>
                      <w:sz w:val="21"/>
                      <w:szCs w:val="21"/>
                    </w:rPr>
                    <w:t>。</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7</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实训配件</w:t>
                  </w:r>
                </w:p>
              </w:tc>
              <w:tc>
                <w:tcPr>
                  <w:tcW w:w="3290" w:type="dxa"/>
                  <w:vAlign w:val="center"/>
                </w:tcPr>
                <w:p w:rsidR="002F44A9" w:rsidRPr="00FC0716" w:rsidRDefault="002C1B50">
                  <w:pPr>
                    <w:pStyle w:val="a9"/>
                    <w:ind w:firstLineChars="0" w:firstLine="0"/>
                    <w:rPr>
                      <w:rFonts w:ascii="宋体" w:eastAsia="宋体" w:hAnsi="宋体" w:cs="宋体"/>
                      <w:sz w:val="21"/>
                      <w:szCs w:val="21"/>
                    </w:rPr>
                  </w:pPr>
                  <w:r w:rsidRPr="00FC0716">
                    <w:rPr>
                      <w:rFonts w:ascii="宋体" w:eastAsia="宋体" w:hAnsi="宋体" w:cs="宋体" w:hint="eastAsia"/>
                      <w:spacing w:val="-2"/>
                      <w:kern w:val="2"/>
                      <w:sz w:val="21"/>
                      <w:szCs w:val="21"/>
                    </w:rPr>
                    <w:t>工业液压胶管20根（含两端快速接头）；气管20米、T型三通(APE6)10个、管塞(APE6)10个；专用实训导线1包（共68条）；行程开关4只，使用说明书及实训指导书；软件光盘(包括PLC编程软件及PLC程序)；保险丝及其它易损件。</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8</w:t>
                  </w:r>
                </w:p>
              </w:tc>
              <w:tc>
                <w:tcPr>
                  <w:tcW w:w="473"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电气控制模块</w:t>
                  </w: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单相电源模块</w:t>
                  </w:r>
                </w:p>
              </w:tc>
              <w:tc>
                <w:tcPr>
                  <w:tcW w:w="3290" w:type="dxa"/>
                  <w:vAlign w:val="center"/>
                </w:tcPr>
                <w:p w:rsidR="002F44A9" w:rsidRPr="00FC0716" w:rsidRDefault="002C1B50">
                  <w:pPr>
                    <w:pStyle w:val="a9"/>
                    <w:ind w:firstLineChars="0" w:firstLine="0"/>
                    <w:rPr>
                      <w:rFonts w:ascii="宋体" w:eastAsia="宋体" w:hAnsi="宋体" w:cs="宋体"/>
                      <w:sz w:val="21"/>
                      <w:szCs w:val="21"/>
                    </w:rPr>
                  </w:pPr>
                  <w:r w:rsidRPr="00FC0716">
                    <w:rPr>
                      <w:rFonts w:ascii="宋体" w:eastAsia="宋体" w:hAnsi="宋体" w:cs="宋体" w:hint="eastAsia"/>
                      <w:kern w:val="2"/>
                      <w:sz w:val="21"/>
                      <w:szCs w:val="21"/>
                    </w:rPr>
                    <w:t>电源控制单元由总电源控制及保护单元，电源电压指示单元、系统电源输出单元等组成。模块尺寸:约300mm×285mm×110mm。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9</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F44A9">
                  <w:pPr>
                    <w:jc w:val="center"/>
                    <w:rPr>
                      <w:rFonts w:ascii="宋体" w:hAnsi="宋体" w:cs="宋体"/>
                      <w:spacing w:val="-2"/>
                      <w:szCs w:val="21"/>
                    </w:rPr>
                  </w:pPr>
                </w:p>
                <w:p w:rsidR="002F44A9" w:rsidRPr="00FC0716" w:rsidRDefault="002C1B50">
                  <w:pPr>
                    <w:jc w:val="center"/>
                    <w:rPr>
                      <w:rFonts w:ascii="宋体" w:hAnsi="宋体" w:cs="宋体"/>
                      <w:szCs w:val="21"/>
                    </w:rPr>
                  </w:pPr>
                  <w:r w:rsidRPr="00FC0716">
                    <w:rPr>
                      <w:rFonts w:ascii="宋体" w:hAnsi="宋体" w:cs="宋体" w:hint="eastAsia"/>
                      <w:spacing w:val="-2"/>
                      <w:szCs w:val="21"/>
                    </w:rPr>
                    <w:t>控制按钮模块</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该单元至少内含有12组瞬时接触开关，每组都包含一个常开及一个常闭触点，每个触点可方便地接到安全插座线上方;模块盒采用ABS工程塑料注塑成型，</w:t>
                  </w:r>
                  <w:r w:rsidRPr="00FC0716">
                    <w:rPr>
                      <w:rFonts w:ascii="宋体" w:hAnsi="宋体" w:cs="宋体" w:hint="eastAsia"/>
                      <w:spacing w:val="-2"/>
                      <w:szCs w:val="21"/>
                    </w:rPr>
                    <w:t>电气控制面板采用3mm铝塑板</w:t>
                  </w:r>
                  <w:r w:rsidRPr="00FC0716">
                    <w:rPr>
                      <w:rFonts w:ascii="宋体" w:hAnsi="宋体" w:cs="宋体" w:hint="eastAsia"/>
                      <w:szCs w:val="21"/>
                    </w:rPr>
                    <w:t xml:space="preserve">，丝网印文字标识；模块尺寸:约300mm×285mm×110mm。 </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10</w:t>
                  </w:r>
                </w:p>
              </w:tc>
              <w:tc>
                <w:tcPr>
                  <w:tcW w:w="473" w:type="dxa"/>
                  <w:vMerge/>
                  <w:vAlign w:val="center"/>
                </w:tcPr>
                <w:p w:rsidR="002F44A9" w:rsidRPr="00FC0716" w:rsidRDefault="002F44A9">
                  <w:pPr>
                    <w:widowControl/>
                    <w:jc w:val="center"/>
                    <w:rPr>
                      <w:rFonts w:ascii="宋体" w:hAnsi="宋体" w:cs="宋体"/>
                      <w:szCs w:val="21"/>
                    </w:rPr>
                  </w:pPr>
                </w:p>
              </w:tc>
              <w:tc>
                <w:tcPr>
                  <w:tcW w:w="758" w:type="dxa"/>
                  <w:vAlign w:val="center"/>
                </w:tcPr>
                <w:p w:rsidR="002F44A9" w:rsidRPr="00FC0716" w:rsidRDefault="002F44A9">
                  <w:pPr>
                    <w:jc w:val="center"/>
                    <w:rPr>
                      <w:rFonts w:ascii="宋体" w:hAnsi="宋体" w:cs="宋体"/>
                      <w:spacing w:val="-2"/>
                      <w:szCs w:val="21"/>
                    </w:rPr>
                  </w:pPr>
                </w:p>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主机模块</w:t>
                  </w:r>
                </w:p>
              </w:tc>
              <w:tc>
                <w:tcPr>
                  <w:tcW w:w="3290" w:type="dxa"/>
                  <w:vAlign w:val="center"/>
                </w:tcPr>
                <w:p w:rsidR="002F44A9" w:rsidRPr="00FC0716" w:rsidRDefault="002C1B50">
                  <w:pPr>
                    <w:widowControl/>
                    <w:jc w:val="left"/>
                    <w:rPr>
                      <w:rFonts w:ascii="宋体" w:hAnsi="宋体" w:cs="宋体"/>
                      <w:szCs w:val="21"/>
                    </w:rPr>
                  </w:pPr>
                  <w:r w:rsidRPr="00FC0716">
                    <w:rPr>
                      <w:rFonts w:ascii="宋体" w:hAnsi="宋体" w:cs="宋体" w:hint="eastAsia"/>
                      <w:spacing w:val="-2"/>
                      <w:szCs w:val="21"/>
                    </w:rPr>
                    <w:t>FX3U-32MR 16点输入/16点继电器输出，配置模拟量组合模块，4输入，4输出。</w:t>
                  </w:r>
                  <w:r w:rsidRPr="00FC0716">
                    <w:rPr>
                      <w:rFonts w:ascii="宋体" w:hAnsi="宋体" w:cs="宋体" w:hint="eastAsia"/>
                      <w:szCs w:val="21"/>
                    </w:rPr>
                    <w:t>模块尺寸:约300mm×285mm×110mm。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11</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F44A9">
                  <w:pPr>
                    <w:jc w:val="center"/>
                    <w:rPr>
                      <w:rFonts w:ascii="宋体" w:hAnsi="宋体" w:cs="宋体"/>
                      <w:spacing w:val="-2"/>
                      <w:szCs w:val="21"/>
                    </w:rPr>
                  </w:pPr>
                </w:p>
                <w:p w:rsidR="002F44A9" w:rsidRPr="00FC0716" w:rsidRDefault="002C1B50">
                  <w:pPr>
                    <w:jc w:val="center"/>
                    <w:rPr>
                      <w:rFonts w:ascii="宋体" w:hAnsi="宋体" w:cs="宋体"/>
                      <w:szCs w:val="21"/>
                    </w:rPr>
                  </w:pPr>
                  <w:r w:rsidRPr="00FC0716">
                    <w:rPr>
                      <w:rFonts w:ascii="宋体" w:hAnsi="宋体" w:cs="宋体" w:hint="eastAsia"/>
                      <w:spacing w:val="-2"/>
                      <w:szCs w:val="21"/>
                    </w:rPr>
                    <w:lastRenderedPageBreak/>
                    <w:t>继电器控制模块</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lastRenderedPageBreak/>
                    <w:t>该单元内含1个信号可调的时间</w:t>
                  </w:r>
                  <w:r w:rsidRPr="00FC0716">
                    <w:rPr>
                      <w:rFonts w:ascii="宋体" w:hAnsi="宋体" w:cs="宋体" w:hint="eastAsia"/>
                      <w:szCs w:val="21"/>
                    </w:rPr>
                    <w:lastRenderedPageBreak/>
                    <w:t xml:space="preserve">继电器和2组常开，常闭触点每个触点可便的接到安全插座线上方;时间继电器可通过外部操作按钮调整延时时间；3组继电器，每组包含4组触点开关，每组又包含一个常开及一个常闭触点，每个触点可方便地接到安全插座线上方；         </w:t>
                  </w:r>
                </w:p>
                <w:p w:rsidR="002F44A9" w:rsidRPr="00FC0716" w:rsidRDefault="002C1B50">
                  <w:pPr>
                    <w:rPr>
                      <w:rFonts w:ascii="宋体" w:hAnsi="宋体" w:cs="宋体"/>
                      <w:szCs w:val="21"/>
                    </w:rPr>
                  </w:pPr>
                  <w:r w:rsidRPr="00FC0716">
                    <w:rPr>
                      <w:rFonts w:ascii="宋体" w:hAnsi="宋体" w:cs="宋体" w:hint="eastAsia"/>
                      <w:szCs w:val="21"/>
                    </w:rPr>
                    <w:t>模块盒采用ABS工程塑料注塑成型，</w:t>
                  </w:r>
                  <w:r w:rsidRPr="00FC0716">
                    <w:rPr>
                      <w:rFonts w:ascii="宋体" w:hAnsi="宋体" w:cs="宋体" w:hint="eastAsia"/>
                      <w:spacing w:val="-2"/>
                      <w:szCs w:val="21"/>
                    </w:rPr>
                    <w:t>电气控制面板采用3mm铝塑板</w:t>
                  </w:r>
                  <w:r w:rsidRPr="00FC0716">
                    <w:rPr>
                      <w:rFonts w:ascii="宋体" w:hAnsi="宋体" w:cs="宋体" w:hint="eastAsia"/>
                      <w:szCs w:val="21"/>
                    </w:rPr>
                    <w:t>，丝网印文字标识；模块尺寸:约300mm×285mm×110mm。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lastRenderedPageBreak/>
                    <w:t>1套</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12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比例调速阀模块</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采用手动电位器控制及自动模拟量控制两种方式。最大输出电流1500mA；振荡频率2.5KHZ；功率50W；控制电压±9V，模块尺寸:约300mm×285mm×110mm。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13</w:t>
                  </w:r>
                </w:p>
              </w:tc>
              <w:tc>
                <w:tcPr>
                  <w:tcW w:w="473"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测控仪表</w:t>
                  </w: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压力变送器</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0～10MPa；</w:t>
                  </w:r>
                </w:p>
                <w:p w:rsidR="002F44A9" w:rsidRPr="00FC0716" w:rsidRDefault="002C1B50">
                  <w:pPr>
                    <w:rPr>
                      <w:rFonts w:ascii="宋体" w:hAnsi="宋体" w:cs="宋体"/>
                      <w:szCs w:val="21"/>
                    </w:rPr>
                  </w:pPr>
                  <w:r w:rsidRPr="00FC0716">
                    <w:rPr>
                      <w:rFonts w:ascii="宋体" w:hAnsi="宋体" w:cs="宋体" w:hint="eastAsia"/>
                      <w:szCs w:val="21"/>
                    </w:rPr>
                    <w:t>通径:10mm。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涡轮流量传感器</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涡轮流量传感器。</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widowControl/>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智能测量仪</w:t>
                  </w:r>
                </w:p>
              </w:tc>
              <w:tc>
                <w:tcPr>
                  <w:tcW w:w="3290" w:type="dxa"/>
                  <w:vAlign w:val="center"/>
                </w:tcPr>
                <w:p w:rsidR="002F44A9" w:rsidRPr="00FC0716" w:rsidRDefault="002C1B50">
                  <w:pPr>
                    <w:jc w:val="left"/>
                    <w:rPr>
                      <w:rFonts w:ascii="宋体" w:hAnsi="宋体" w:cs="宋体"/>
                      <w:szCs w:val="21"/>
                    </w:rPr>
                  </w:pPr>
                  <w:r w:rsidRPr="00FC0716">
                    <w:rPr>
                      <w:rFonts w:ascii="宋体" w:hAnsi="宋体" w:cs="宋体" w:hint="eastAsia"/>
                      <w:spacing w:val="-2"/>
                      <w:szCs w:val="21"/>
                    </w:rPr>
                    <w:t>智能仪表采用LED数码显示，内部控制采用先进的人工智能调节（AI）算法，具备自整定（AT）功能。</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widowControl/>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16</w:t>
                  </w:r>
                </w:p>
              </w:tc>
              <w:tc>
                <w:tcPr>
                  <w:tcW w:w="473"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液压元件模块</w:t>
                  </w: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双作用液压缸</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行程：约200mm；</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最高：12Mpa。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17</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二位三通电磁换向阀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常开、24V控制；</w:t>
                  </w:r>
                </w:p>
                <w:p w:rsidR="002F44A9" w:rsidRPr="00FC0716" w:rsidRDefault="002C1B50">
                  <w:pPr>
                    <w:rPr>
                      <w:rFonts w:ascii="宋体" w:hAnsi="宋体" w:cs="宋体"/>
                      <w:szCs w:val="21"/>
                    </w:rPr>
                  </w:pPr>
                  <w:r w:rsidRPr="00FC0716">
                    <w:rPr>
                      <w:rFonts w:ascii="宋体" w:hAnsi="宋体" w:cs="宋体" w:hint="eastAsia"/>
                      <w:szCs w:val="21"/>
                    </w:rPr>
                    <w:t>阀板：约130mm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30mm；</w:t>
                  </w:r>
                </w:p>
                <w:p w:rsidR="002F44A9" w:rsidRPr="00FC0716" w:rsidRDefault="002C1B50">
                  <w:pPr>
                    <w:rPr>
                      <w:rFonts w:ascii="宋体" w:hAnsi="宋体" w:cs="宋体"/>
                      <w:szCs w:val="21"/>
                    </w:rPr>
                  </w:pPr>
                  <w:r w:rsidRPr="00FC0716">
                    <w:rPr>
                      <w:rFonts w:ascii="宋体" w:hAnsi="宋体" w:cs="宋体" w:hint="eastAsia"/>
                      <w:szCs w:val="21"/>
                    </w:rPr>
                    <w:t>双弹卡快换底板：约130mm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18</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二位四通电磁换向阀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24V控制单电磁铁；</w:t>
                  </w:r>
                </w:p>
                <w:p w:rsidR="002F44A9" w:rsidRPr="00FC0716" w:rsidRDefault="002C1B50">
                  <w:pPr>
                    <w:rPr>
                      <w:rFonts w:ascii="宋体" w:hAnsi="宋体" w:cs="宋体"/>
                      <w:szCs w:val="21"/>
                    </w:rPr>
                  </w:pPr>
                  <w:r w:rsidRPr="00FC0716">
                    <w:rPr>
                      <w:rFonts w:ascii="宋体" w:hAnsi="宋体" w:cs="宋体" w:hint="eastAsia"/>
                      <w:szCs w:val="21"/>
                    </w:rPr>
                    <w:t>阀板：约130mm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w:t>
                  </w:r>
                  <w:r w:rsidRPr="00FC0716">
                    <w:rPr>
                      <w:rFonts w:asciiTheme="minorEastAsia" w:eastAsiaTheme="minorEastAsia" w:hAnsiTheme="minorEastAsia" w:cstheme="minorEastAsia" w:hint="eastAsia"/>
                      <w:kern w:val="0"/>
                      <w:szCs w:val="21"/>
                    </w:rPr>
                    <w:t>×</w:t>
                  </w:r>
                  <w:r w:rsidRPr="00FC0716">
                    <w:rPr>
                      <w:rFonts w:ascii="宋体" w:hAnsi="宋体" w:cs="宋体" w:hint="eastAsia"/>
                      <w:szCs w:val="21"/>
                    </w:rPr>
                    <w:t>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19</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单向</w:t>
                  </w:r>
                  <w:r w:rsidRPr="00FC0716">
                    <w:rPr>
                      <w:rFonts w:ascii="宋体" w:hAnsi="宋体" w:cs="宋体" w:hint="eastAsia"/>
                      <w:spacing w:val="-2"/>
                      <w:szCs w:val="21"/>
                    </w:rPr>
                    <w:lastRenderedPageBreak/>
                    <w:t>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lastRenderedPageBreak/>
                    <w:t>压力范围：0 ~10Mpa；</w:t>
                  </w:r>
                </w:p>
                <w:p w:rsidR="002F44A9" w:rsidRPr="00FC0716" w:rsidRDefault="002C1B50">
                  <w:pPr>
                    <w:rPr>
                      <w:rFonts w:ascii="宋体" w:hAnsi="宋体" w:cs="宋体"/>
                      <w:szCs w:val="21"/>
                    </w:rPr>
                  </w:pPr>
                  <w:r w:rsidRPr="00FC0716">
                    <w:rPr>
                      <w:rFonts w:ascii="宋体" w:hAnsi="宋体" w:cs="宋体" w:hint="eastAsia"/>
                      <w:szCs w:val="21"/>
                    </w:rPr>
                    <w:lastRenderedPageBreak/>
                    <w:t>工作压力：6.3MMpa；</w:t>
                  </w:r>
                </w:p>
                <w:p w:rsidR="002F44A9" w:rsidRPr="00FC0716" w:rsidRDefault="002C1B50">
                  <w:pPr>
                    <w:rPr>
                      <w:rFonts w:ascii="宋体" w:hAnsi="宋体" w:cs="宋体"/>
                      <w:szCs w:val="21"/>
                    </w:rPr>
                  </w:pPr>
                  <w:r w:rsidRPr="00FC0716">
                    <w:rPr>
                      <w:rFonts w:ascii="宋体" w:hAnsi="宋体" w:cs="宋体" w:hint="eastAsia"/>
                      <w:szCs w:val="21"/>
                    </w:rPr>
                    <w:t>检查压力：1 bar；</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lastRenderedPageBreak/>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20</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液控单向阀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通径：10mm；</w:t>
                  </w:r>
                </w:p>
                <w:p w:rsidR="002F44A9" w:rsidRPr="00FC0716" w:rsidRDefault="002C1B50">
                  <w:pPr>
                    <w:rPr>
                      <w:rFonts w:ascii="宋体" w:hAnsi="宋体" w:cs="宋体"/>
                      <w:szCs w:val="21"/>
                    </w:rPr>
                  </w:pPr>
                  <w:r w:rsidRPr="00FC0716">
                    <w:rPr>
                      <w:rFonts w:ascii="宋体" w:hAnsi="宋体" w:cs="宋体" w:hint="eastAsia"/>
                      <w:szCs w:val="21"/>
                    </w:rPr>
                    <w:t>最高工压力：31.5Mpa；</w:t>
                  </w:r>
                </w:p>
                <w:p w:rsidR="002F44A9" w:rsidRPr="00FC0716" w:rsidRDefault="002C1B50">
                  <w:pPr>
                    <w:rPr>
                      <w:rFonts w:ascii="宋体" w:hAnsi="宋体" w:cs="宋体"/>
                      <w:szCs w:val="21"/>
                    </w:rPr>
                  </w:pPr>
                  <w:r w:rsidRPr="00FC0716">
                    <w:rPr>
                      <w:rFonts w:ascii="宋体" w:hAnsi="宋体" w:cs="宋体" w:hint="eastAsia"/>
                      <w:szCs w:val="21"/>
                    </w:rPr>
                    <w:t>最小开启压力：0.25Mpa；</w:t>
                  </w:r>
                </w:p>
                <w:p w:rsidR="002F44A9" w:rsidRPr="00FC0716" w:rsidRDefault="002C1B50">
                  <w:pPr>
                    <w:rPr>
                      <w:rFonts w:ascii="宋体" w:hAnsi="宋体" w:cs="宋体"/>
                      <w:szCs w:val="21"/>
                    </w:rPr>
                  </w:pPr>
                  <w:r w:rsidRPr="00FC0716">
                    <w:rPr>
                      <w:rFonts w:ascii="宋体" w:hAnsi="宋体" w:cs="宋体" w:hint="eastAsia"/>
                      <w:szCs w:val="21"/>
                    </w:rPr>
                    <w:t>控制压力：0.5-31.5MPa；</w:t>
                  </w:r>
                </w:p>
                <w:p w:rsidR="002F44A9" w:rsidRPr="00FC0716" w:rsidRDefault="002C1B50">
                  <w:pPr>
                    <w:rPr>
                      <w:rFonts w:ascii="宋体" w:hAnsi="宋体" w:cs="宋体"/>
                      <w:szCs w:val="21"/>
                    </w:rPr>
                  </w:pPr>
                  <w:r w:rsidRPr="00FC0716">
                    <w:rPr>
                      <w:rFonts w:ascii="宋体" w:hAnsi="宋体" w:cs="宋体" w:hint="eastAsia"/>
                      <w:szCs w:val="21"/>
                    </w:rPr>
                    <w:t>流速=6m/s时Q=30L/Min；</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21</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单向节流阀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压力范围：0 ~ 6.3Mpa；</w:t>
                  </w:r>
                </w:p>
                <w:p w:rsidR="002F44A9" w:rsidRPr="00FC0716" w:rsidRDefault="002C1B50">
                  <w:pPr>
                    <w:rPr>
                      <w:rFonts w:ascii="宋体" w:hAnsi="宋体" w:cs="宋体"/>
                      <w:szCs w:val="21"/>
                    </w:rPr>
                  </w:pPr>
                  <w:r w:rsidRPr="00FC0716">
                    <w:rPr>
                      <w:rFonts w:ascii="宋体" w:hAnsi="宋体" w:cs="宋体" w:hint="eastAsia"/>
                      <w:szCs w:val="21"/>
                    </w:rPr>
                    <w:t>工作压力：6.3Mpa；</w:t>
                  </w:r>
                </w:p>
                <w:p w:rsidR="002F44A9" w:rsidRPr="00FC0716" w:rsidRDefault="002C1B50">
                  <w:pPr>
                    <w:rPr>
                      <w:rFonts w:ascii="宋体" w:hAnsi="宋体" w:cs="宋体"/>
                      <w:szCs w:val="21"/>
                    </w:rPr>
                  </w:pPr>
                  <w:r w:rsidRPr="00FC0716">
                    <w:rPr>
                      <w:rFonts w:ascii="宋体" w:hAnsi="宋体" w:cs="宋体" w:hint="eastAsia"/>
                      <w:szCs w:val="21"/>
                    </w:rPr>
                    <w:t>手动操作，单向；</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调速阀(二通流量阀)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23</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直动式溢流阀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最高背压：31.5 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直动式顺序阀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最高使用压力：31.5 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rPr>
                <w:trHeight w:val="1562"/>
              </w:trPr>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直动式减压阀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最高使用压力：31.5 Mpa；</w:t>
                  </w:r>
                </w:p>
                <w:p w:rsidR="002F44A9" w:rsidRPr="00FC0716" w:rsidRDefault="002C1B50">
                  <w:pPr>
                    <w:rPr>
                      <w:rFonts w:ascii="宋体" w:hAnsi="宋体" w:cs="宋体"/>
                      <w:szCs w:val="21"/>
                    </w:rPr>
                  </w:pPr>
                  <w:r w:rsidRPr="00FC0716">
                    <w:rPr>
                      <w:rFonts w:ascii="宋体" w:hAnsi="宋体" w:cs="宋体" w:hint="eastAsia"/>
                      <w:szCs w:val="21"/>
                    </w:rPr>
                    <w:t>最小开启压差：0.1MPa；</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26</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压力继电器</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最小开启压力：1MPa；</w:t>
                  </w:r>
                </w:p>
                <w:p w:rsidR="002F44A9" w:rsidRPr="00FC0716" w:rsidRDefault="002C1B50">
                  <w:pPr>
                    <w:rPr>
                      <w:rFonts w:ascii="宋体" w:hAnsi="宋体" w:cs="宋体"/>
                      <w:szCs w:val="21"/>
                    </w:rPr>
                  </w:pPr>
                  <w:r w:rsidRPr="00FC0716">
                    <w:rPr>
                      <w:rFonts w:ascii="宋体" w:hAnsi="宋体" w:cs="宋体" w:hint="eastAsia"/>
                      <w:szCs w:val="21"/>
                    </w:rPr>
                    <w:t>最大使用压力：6.3Mpa；</w:t>
                  </w:r>
                </w:p>
                <w:p w:rsidR="002F44A9" w:rsidRPr="00FC0716" w:rsidRDefault="002C1B50">
                  <w:pPr>
                    <w:rPr>
                      <w:rFonts w:ascii="宋体" w:hAnsi="宋体" w:cs="宋体"/>
                      <w:szCs w:val="21"/>
                    </w:rPr>
                  </w:pPr>
                  <w:r w:rsidRPr="00FC0716">
                    <w:rPr>
                      <w:rFonts w:ascii="宋体" w:hAnsi="宋体" w:cs="宋体" w:hint="eastAsia"/>
                      <w:szCs w:val="21"/>
                    </w:rPr>
                    <w:t>阀板：约130mm×130mm×30mm；双弹卡快换底板：约130mm×130mm×22mm。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27</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比例调速阀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p w:rsidR="002F44A9" w:rsidRPr="00FC0716" w:rsidRDefault="002C1B50">
                  <w:pPr>
                    <w:rPr>
                      <w:rFonts w:ascii="宋体" w:hAnsi="宋体" w:cs="宋体"/>
                      <w:szCs w:val="21"/>
                    </w:rPr>
                  </w:pPr>
                  <w:r w:rsidRPr="00FC0716">
                    <w:rPr>
                      <w:rFonts w:ascii="宋体" w:hAnsi="宋体" w:cs="宋体" w:hint="eastAsia"/>
                      <w:szCs w:val="21"/>
                    </w:rPr>
                    <w:t>阀板：约130mm×130mm×30mm；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双弹卡快换底板：约130mm×130mm×22mm。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28</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分支阀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三通4个、四通3个，45#钢 表面镀镍处理。</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2套</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29</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板式阀基座</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表面处理，阀背部采用弹簧卡扣设计，阀板正面的进出油口安装有防漏油快速接头，由正面引出。</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1套</w:t>
                  </w:r>
                </w:p>
              </w:tc>
              <w:tc>
                <w:tcPr>
                  <w:tcW w:w="432" w:type="dxa"/>
                  <w:vAlign w:val="center"/>
                </w:tcPr>
                <w:p w:rsidR="002F44A9" w:rsidRPr="00FC0716" w:rsidRDefault="002F44A9">
                  <w:pPr>
                    <w:jc w:val="center"/>
                    <w:rPr>
                      <w:rFonts w:ascii="宋体" w:hAnsi="宋体" w:cs="宋体"/>
                      <w:szCs w:val="21"/>
                    </w:rPr>
                  </w:pPr>
                </w:p>
              </w:tc>
            </w:tr>
            <w:tr w:rsidR="00FC0716" w:rsidRPr="00FC0716">
              <w:trPr>
                <w:trHeight w:val="90"/>
              </w:trPr>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30</w:t>
                  </w:r>
                </w:p>
              </w:tc>
              <w:tc>
                <w:tcPr>
                  <w:tcW w:w="473"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叠加阀实训模块</w:t>
                  </w: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叠加式溢流阀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叠加式6通径；</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最高压力：31.5Mpa；</w:t>
                  </w:r>
                </w:p>
                <w:p w:rsidR="002F44A9" w:rsidRPr="00FC0716" w:rsidRDefault="002C1B50">
                  <w:pPr>
                    <w:rPr>
                      <w:rFonts w:ascii="宋体" w:hAnsi="宋体" w:cs="宋体"/>
                      <w:szCs w:val="21"/>
                    </w:rPr>
                  </w:pPr>
                  <w:r w:rsidRPr="00FC0716">
                    <w:rPr>
                      <w:rFonts w:ascii="宋体" w:hAnsi="宋体" w:cs="宋体" w:hint="eastAsia"/>
                      <w:szCs w:val="21"/>
                    </w:rPr>
                    <w:t>P口进油。</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rPr>
                <w:trHeight w:val="90"/>
              </w:trPr>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31</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叠加式溢流阀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叠加式6通径；</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最高压力：31.5Mpa；</w:t>
                  </w:r>
                </w:p>
                <w:p w:rsidR="002F44A9" w:rsidRPr="00FC0716" w:rsidRDefault="002C1B50">
                  <w:pPr>
                    <w:rPr>
                      <w:rFonts w:ascii="宋体" w:hAnsi="宋体" w:cs="宋体"/>
                      <w:szCs w:val="21"/>
                    </w:rPr>
                  </w:pPr>
                  <w:r w:rsidRPr="00FC0716">
                    <w:rPr>
                      <w:rFonts w:ascii="宋体" w:hAnsi="宋体" w:cs="宋体" w:hint="eastAsia"/>
                      <w:szCs w:val="21"/>
                    </w:rPr>
                    <w:t xml:space="preserve"> B口进油。</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叠加式减压阀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叠加式6通径；</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最高压力：31.5Mpa。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33</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叠加式顺序阀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叠加式6通径；</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最高压力：31.5Mpa。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叠加式压力开关</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叠加式6通径；</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最高压力：31.5Mpa；</w:t>
                  </w:r>
                </w:p>
                <w:p w:rsidR="002F44A9" w:rsidRPr="00FC0716" w:rsidRDefault="002C1B50">
                  <w:pPr>
                    <w:rPr>
                      <w:rFonts w:ascii="宋体" w:hAnsi="宋体" w:cs="宋体"/>
                      <w:szCs w:val="21"/>
                    </w:rPr>
                  </w:pPr>
                  <w:r w:rsidRPr="00FC0716">
                    <w:rPr>
                      <w:rFonts w:ascii="宋体" w:hAnsi="宋体" w:cs="宋体" w:hint="eastAsia"/>
                      <w:szCs w:val="21"/>
                    </w:rPr>
                    <w:t>使用电源：DC24V。</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叠加式压力开关</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叠加式6通径；</w:t>
                  </w:r>
                </w:p>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zCs w:val="21"/>
                    </w:rPr>
                  </w:pPr>
                  <w:r w:rsidRPr="00FC0716">
                    <w:rPr>
                      <w:rFonts w:ascii="宋体" w:hAnsi="宋体" w:cs="宋体" w:hint="eastAsia"/>
                      <w:szCs w:val="21"/>
                    </w:rPr>
                    <w:t>最高压力：31.5Mpa；</w:t>
                  </w:r>
                </w:p>
                <w:p w:rsidR="002F44A9" w:rsidRPr="00FC0716" w:rsidRDefault="002C1B50">
                  <w:pPr>
                    <w:rPr>
                      <w:rFonts w:ascii="宋体" w:hAnsi="宋体" w:cs="宋体"/>
                      <w:szCs w:val="21"/>
                    </w:rPr>
                  </w:pPr>
                  <w:r w:rsidRPr="00FC0716">
                    <w:rPr>
                      <w:rFonts w:ascii="宋体" w:hAnsi="宋体" w:cs="宋体" w:hint="eastAsia"/>
                      <w:szCs w:val="21"/>
                    </w:rPr>
                    <w:t>使用电源：DC24V。</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36</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叠加式单向调速阀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37</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叠加式单向调速阀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38</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叠加式液控单向阀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最高工压力：31.5Mpa；</w:t>
                  </w:r>
                </w:p>
                <w:p w:rsidR="002F44A9" w:rsidRPr="00FC0716" w:rsidRDefault="002C1B50">
                  <w:pPr>
                    <w:rPr>
                      <w:rFonts w:ascii="宋体" w:hAnsi="宋体" w:cs="宋体"/>
                      <w:szCs w:val="21"/>
                    </w:rPr>
                  </w:pPr>
                  <w:r w:rsidRPr="00FC0716">
                    <w:rPr>
                      <w:rFonts w:ascii="宋体" w:hAnsi="宋体" w:cs="宋体" w:hint="eastAsia"/>
                      <w:szCs w:val="21"/>
                    </w:rPr>
                    <w:t>最小开启压力：0.25Mpa；</w:t>
                  </w:r>
                </w:p>
                <w:p w:rsidR="002F44A9" w:rsidRPr="00FC0716" w:rsidRDefault="002C1B50">
                  <w:pPr>
                    <w:rPr>
                      <w:rFonts w:ascii="宋体" w:hAnsi="宋体" w:cs="宋体"/>
                      <w:szCs w:val="21"/>
                    </w:rPr>
                  </w:pPr>
                  <w:r w:rsidRPr="00FC0716">
                    <w:rPr>
                      <w:rFonts w:ascii="宋体" w:hAnsi="宋体" w:cs="宋体" w:hint="eastAsia"/>
                      <w:szCs w:val="21"/>
                    </w:rPr>
                    <w:t>控制压力：0.5-31.5MPa；</w:t>
                  </w:r>
                </w:p>
                <w:p w:rsidR="002F44A9" w:rsidRPr="00FC0716" w:rsidRDefault="002C1B50">
                  <w:pPr>
                    <w:rPr>
                      <w:rFonts w:ascii="宋体" w:hAnsi="宋体" w:cs="宋体"/>
                      <w:szCs w:val="21"/>
                    </w:rPr>
                  </w:pPr>
                  <w:r w:rsidRPr="00FC0716">
                    <w:rPr>
                      <w:rFonts w:ascii="宋体" w:hAnsi="宋体" w:cs="宋体" w:hint="eastAsia"/>
                      <w:szCs w:val="21"/>
                    </w:rPr>
                    <w:t>流速=6m/s时Q=30L/Min。</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39</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三位四通电磁换向阀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O型</w:t>
                  </w:r>
                </w:p>
                <w:p w:rsidR="002F44A9" w:rsidRPr="00FC0716" w:rsidRDefault="002C1B50">
                  <w:pPr>
                    <w:rPr>
                      <w:rFonts w:ascii="宋体" w:hAnsi="宋体" w:cs="宋体"/>
                      <w:szCs w:val="21"/>
                    </w:rPr>
                  </w:pPr>
                  <w:r w:rsidRPr="00FC0716">
                    <w:rPr>
                      <w:rFonts w:ascii="宋体" w:hAnsi="宋体" w:cs="宋体" w:hint="eastAsia"/>
                      <w:szCs w:val="21"/>
                    </w:rPr>
                    <w:t>通径：6mm叠加式；</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常开、24V控制。</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40</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三位四通电磁换向阀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M型</w:t>
                  </w:r>
                </w:p>
                <w:p w:rsidR="002F44A9" w:rsidRPr="00FC0716" w:rsidRDefault="002C1B50">
                  <w:pPr>
                    <w:rPr>
                      <w:rFonts w:ascii="宋体" w:hAnsi="宋体" w:cs="宋体"/>
                      <w:szCs w:val="21"/>
                    </w:rPr>
                  </w:pPr>
                  <w:r w:rsidRPr="00FC0716">
                    <w:rPr>
                      <w:rFonts w:ascii="宋体" w:hAnsi="宋体" w:cs="宋体" w:hint="eastAsia"/>
                      <w:szCs w:val="21"/>
                    </w:rPr>
                    <w:t>通径：6mm叠加式。</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常开、24V控制。</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41</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三位四通电磁换向阀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Y型</w:t>
                  </w:r>
                </w:p>
                <w:p w:rsidR="002F44A9" w:rsidRPr="00FC0716" w:rsidRDefault="002C1B50">
                  <w:pPr>
                    <w:rPr>
                      <w:rFonts w:ascii="宋体" w:hAnsi="宋体" w:cs="宋体"/>
                      <w:szCs w:val="21"/>
                    </w:rPr>
                  </w:pPr>
                  <w:r w:rsidRPr="00FC0716">
                    <w:rPr>
                      <w:rFonts w:ascii="宋体" w:hAnsi="宋体" w:cs="宋体" w:hint="eastAsia"/>
                      <w:szCs w:val="21"/>
                    </w:rPr>
                    <w:t>通径：6mm叠加式；</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常开、24V控制。</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带应急手柄的电磁换向阀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H型：</w:t>
                  </w:r>
                </w:p>
                <w:p w:rsidR="002F44A9" w:rsidRPr="00FC0716" w:rsidRDefault="002C1B50">
                  <w:pPr>
                    <w:rPr>
                      <w:rFonts w:ascii="宋体" w:hAnsi="宋体" w:cs="宋体"/>
                      <w:szCs w:val="21"/>
                    </w:rPr>
                  </w:pPr>
                  <w:r w:rsidRPr="00FC0716">
                    <w:rPr>
                      <w:rFonts w:ascii="宋体" w:hAnsi="宋体" w:cs="宋体" w:hint="eastAsia"/>
                      <w:szCs w:val="21"/>
                    </w:rPr>
                    <w:t>通径：6mm叠加式；</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常开、24V控制。</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43</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叠加阀双组基础阀板</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表面氧化处理，尺寸：约150 mm×70mm×70mm。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叠加阀三组基础阀板</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表面处理氧化，尺寸：约200mm×70mm×70mm。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叠加阀顶板</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 xml:space="preserve"> 表面处理氧化，尺寸：约65mm×47mm×8mm。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46</w:t>
                  </w:r>
                </w:p>
              </w:tc>
              <w:tc>
                <w:tcPr>
                  <w:tcW w:w="473"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气动元件模块</w:t>
                  </w: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双作用气缸</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含磁性开关及绑带：</w:t>
                  </w:r>
                </w:p>
                <w:p w:rsidR="002F44A9" w:rsidRPr="00FC0716" w:rsidRDefault="002C1B50">
                  <w:pPr>
                    <w:rPr>
                      <w:rFonts w:ascii="宋体" w:hAnsi="宋体" w:cs="宋体"/>
                      <w:szCs w:val="21"/>
                    </w:rPr>
                  </w:pPr>
                  <w:r w:rsidRPr="00FC0716">
                    <w:rPr>
                      <w:rFonts w:ascii="宋体" w:hAnsi="宋体" w:cs="宋体" w:hint="eastAsia"/>
                      <w:szCs w:val="21"/>
                    </w:rPr>
                    <w:t>1.结构:活塞式,带控制凸轮和2个安装固定件；</w:t>
                  </w:r>
                </w:p>
                <w:p w:rsidR="002F44A9" w:rsidRPr="00FC0716" w:rsidRDefault="002C1B50">
                  <w:pPr>
                    <w:rPr>
                      <w:rFonts w:ascii="宋体" w:hAnsi="宋体" w:cs="宋体"/>
                      <w:szCs w:val="21"/>
                    </w:rPr>
                  </w:pPr>
                  <w:r w:rsidRPr="00FC0716">
                    <w:rPr>
                      <w:rFonts w:ascii="宋体" w:hAnsi="宋体" w:cs="宋体" w:hint="eastAsia"/>
                      <w:szCs w:val="21"/>
                    </w:rPr>
                    <w:t>2.最大工作压力:≥1000kpa；</w:t>
                  </w:r>
                </w:p>
                <w:p w:rsidR="002F44A9" w:rsidRPr="00FC0716" w:rsidRDefault="002C1B50">
                  <w:pPr>
                    <w:rPr>
                      <w:rFonts w:ascii="宋体" w:hAnsi="宋体" w:cs="宋体"/>
                      <w:szCs w:val="21"/>
                    </w:rPr>
                  </w:pPr>
                  <w:r w:rsidRPr="00FC0716">
                    <w:rPr>
                      <w:rFonts w:ascii="宋体" w:hAnsi="宋体" w:cs="宋体" w:hint="eastAsia"/>
                      <w:szCs w:val="21"/>
                    </w:rPr>
                    <w:t>3.最大行程:≥100mm；</w:t>
                  </w:r>
                </w:p>
                <w:p w:rsidR="002F44A9" w:rsidRPr="00FC0716" w:rsidRDefault="002C1B50">
                  <w:pPr>
                    <w:rPr>
                      <w:rFonts w:ascii="宋体" w:hAnsi="宋体" w:cs="宋体"/>
                      <w:szCs w:val="21"/>
                    </w:rPr>
                  </w:pPr>
                  <w:r w:rsidRPr="00FC0716">
                    <w:rPr>
                      <w:rFonts w:ascii="宋体" w:hAnsi="宋体" w:cs="宋体" w:hint="eastAsia"/>
                      <w:szCs w:val="21"/>
                    </w:rPr>
                    <w:t>4.600kpa时推力:≥188N；</w:t>
                  </w:r>
                </w:p>
                <w:p w:rsidR="002F44A9" w:rsidRPr="00FC0716" w:rsidRDefault="002C1B50">
                  <w:pPr>
                    <w:rPr>
                      <w:rFonts w:ascii="宋体" w:hAnsi="宋体" w:cs="宋体"/>
                      <w:szCs w:val="21"/>
                    </w:rPr>
                  </w:pPr>
                  <w:r w:rsidRPr="00FC0716">
                    <w:rPr>
                      <w:rFonts w:ascii="宋体" w:hAnsi="宋体" w:cs="宋体" w:hint="eastAsia"/>
                      <w:szCs w:val="21"/>
                    </w:rPr>
                    <w:t>5.600kpa时回程推力：≥158N；</w:t>
                  </w:r>
                </w:p>
                <w:p w:rsidR="002F44A9" w:rsidRPr="00FC0716" w:rsidRDefault="002C1B50">
                  <w:pPr>
                    <w:rPr>
                      <w:rFonts w:ascii="宋体" w:hAnsi="宋体" w:cs="宋体"/>
                      <w:szCs w:val="21"/>
                    </w:rPr>
                  </w:pPr>
                  <w:r w:rsidRPr="00FC0716">
                    <w:rPr>
                      <w:rFonts w:ascii="宋体" w:hAnsi="宋体" w:cs="宋体" w:hint="eastAsia"/>
                      <w:szCs w:val="21"/>
                    </w:rPr>
                    <w:t>6.缸径：≥φ20mm。</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47</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气动三联件</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1.结构:带冷凝器的烧结过滤器；</w:t>
                  </w:r>
                </w:p>
                <w:p w:rsidR="002F44A9" w:rsidRPr="00FC0716" w:rsidRDefault="002C1B50">
                  <w:pPr>
                    <w:rPr>
                      <w:rFonts w:ascii="宋体" w:hAnsi="宋体" w:cs="宋体"/>
                      <w:szCs w:val="21"/>
                    </w:rPr>
                  </w:pPr>
                  <w:r w:rsidRPr="00FC0716">
                    <w:rPr>
                      <w:rFonts w:ascii="宋体" w:hAnsi="宋体" w:cs="宋体" w:hint="eastAsia"/>
                      <w:szCs w:val="21"/>
                    </w:rPr>
                    <w:t>2.额定流量:≥750l/min；</w:t>
                  </w:r>
                </w:p>
                <w:p w:rsidR="002F44A9" w:rsidRPr="00FC0716" w:rsidRDefault="002C1B50">
                  <w:pPr>
                    <w:rPr>
                      <w:rFonts w:ascii="宋体" w:hAnsi="宋体" w:cs="宋体"/>
                      <w:szCs w:val="21"/>
                    </w:rPr>
                  </w:pPr>
                  <w:r w:rsidRPr="00FC0716">
                    <w:rPr>
                      <w:rFonts w:ascii="宋体" w:hAnsi="宋体" w:cs="宋体" w:hint="eastAsia"/>
                      <w:szCs w:val="21"/>
                    </w:rPr>
                    <w:t>3.最大输入压力:≥1600kpa；</w:t>
                  </w:r>
                </w:p>
                <w:p w:rsidR="002F44A9" w:rsidRPr="00FC0716" w:rsidRDefault="002C1B50">
                  <w:pPr>
                    <w:rPr>
                      <w:rFonts w:ascii="宋体" w:hAnsi="宋体" w:cs="宋体"/>
                      <w:szCs w:val="21"/>
                    </w:rPr>
                  </w:pPr>
                  <w:r w:rsidRPr="00FC0716">
                    <w:rPr>
                      <w:rFonts w:ascii="宋体" w:hAnsi="宋体" w:cs="宋体" w:hint="eastAsia"/>
                      <w:szCs w:val="21"/>
                    </w:rPr>
                    <w:t>4.最大工作压力:≥1200kpa；</w:t>
                  </w:r>
                </w:p>
                <w:p w:rsidR="002F44A9" w:rsidRPr="00FC0716" w:rsidRDefault="002C1B50">
                  <w:pPr>
                    <w:rPr>
                      <w:rFonts w:ascii="宋体" w:hAnsi="宋体" w:cs="宋体"/>
                      <w:szCs w:val="21"/>
                    </w:rPr>
                  </w:pPr>
                  <w:r w:rsidRPr="00FC0716">
                    <w:rPr>
                      <w:rFonts w:ascii="宋体" w:hAnsi="宋体" w:cs="宋体" w:hint="eastAsia"/>
                      <w:szCs w:val="21"/>
                    </w:rPr>
                    <w:t>5.过滤等级:≤40цm；</w:t>
                  </w:r>
                </w:p>
                <w:p w:rsidR="002F44A9" w:rsidRPr="00FC0716" w:rsidRDefault="002C1B50">
                  <w:pPr>
                    <w:rPr>
                      <w:rFonts w:ascii="宋体" w:hAnsi="宋体" w:cs="宋体"/>
                      <w:szCs w:val="21"/>
                    </w:rPr>
                  </w:pPr>
                  <w:r w:rsidRPr="00FC0716">
                    <w:rPr>
                      <w:rFonts w:ascii="宋体" w:hAnsi="宋体" w:cs="宋体" w:hint="eastAsia"/>
                      <w:szCs w:val="21"/>
                    </w:rPr>
                    <w:t>6.冷凝量:≥14cm3；</w:t>
                  </w:r>
                </w:p>
                <w:p w:rsidR="002F44A9" w:rsidRPr="00FC0716" w:rsidRDefault="002C1B50">
                  <w:pPr>
                    <w:rPr>
                      <w:rFonts w:ascii="宋体" w:hAnsi="宋体" w:cs="宋体"/>
                      <w:szCs w:val="21"/>
                    </w:rPr>
                  </w:pPr>
                  <w:r w:rsidRPr="00FC0716">
                    <w:rPr>
                      <w:rFonts w:ascii="宋体" w:hAnsi="宋体" w:cs="宋体" w:hint="eastAsia"/>
                      <w:szCs w:val="21"/>
                    </w:rPr>
                    <w:t>7.接头:PT1/8；</w:t>
                  </w:r>
                </w:p>
                <w:p w:rsidR="002F44A9" w:rsidRPr="00FC0716" w:rsidRDefault="002C1B50">
                  <w:pPr>
                    <w:rPr>
                      <w:rFonts w:ascii="宋体" w:hAnsi="宋体" w:cs="宋体"/>
                      <w:szCs w:val="21"/>
                    </w:rPr>
                  </w:pPr>
                  <w:r w:rsidRPr="00FC0716">
                    <w:rPr>
                      <w:rFonts w:ascii="宋体" w:hAnsi="宋体" w:cs="宋体" w:hint="eastAsia"/>
                      <w:szCs w:val="21"/>
                    </w:rPr>
                    <w:t>8.输入压力:≥1000kpa；</w:t>
                  </w:r>
                </w:p>
                <w:p w:rsidR="002F44A9" w:rsidRPr="00FC0716" w:rsidRDefault="002C1B50">
                  <w:pPr>
                    <w:rPr>
                      <w:rFonts w:ascii="宋体" w:hAnsi="宋体" w:cs="宋体"/>
                      <w:szCs w:val="21"/>
                    </w:rPr>
                  </w:pPr>
                  <w:r w:rsidRPr="00FC0716">
                    <w:rPr>
                      <w:rFonts w:ascii="宋体" w:hAnsi="宋体" w:cs="宋体" w:hint="eastAsia"/>
                      <w:szCs w:val="21"/>
                    </w:rPr>
                    <w:t>9.工作压力:≥600kpa；</w:t>
                  </w:r>
                </w:p>
                <w:p w:rsidR="002F44A9" w:rsidRPr="00FC0716" w:rsidRDefault="002C1B50">
                  <w:pPr>
                    <w:rPr>
                      <w:rFonts w:ascii="宋体" w:hAnsi="宋体" w:cs="宋体"/>
                      <w:szCs w:val="21"/>
                    </w:rPr>
                  </w:pPr>
                  <w:r w:rsidRPr="00FC0716">
                    <w:rPr>
                      <w:rFonts w:ascii="宋体" w:hAnsi="宋体" w:cs="宋体" w:hint="eastAsia"/>
                      <w:szCs w:val="21"/>
                    </w:rPr>
                    <w:t>10.压力波动:≥100kpa。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48</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手旋阀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1.额定流量:≥750l/min；</w:t>
                  </w:r>
                </w:p>
                <w:p w:rsidR="002F44A9" w:rsidRPr="00FC0716" w:rsidRDefault="002C1B50">
                  <w:pPr>
                    <w:rPr>
                      <w:rFonts w:ascii="宋体" w:hAnsi="宋体" w:cs="宋体"/>
                      <w:szCs w:val="21"/>
                    </w:rPr>
                  </w:pPr>
                  <w:r w:rsidRPr="00FC0716">
                    <w:rPr>
                      <w:rFonts w:ascii="宋体" w:hAnsi="宋体" w:cs="宋体" w:hint="eastAsia"/>
                      <w:szCs w:val="21"/>
                    </w:rPr>
                    <w:t>2.最大输入压力:≥1600kpa；</w:t>
                  </w:r>
                </w:p>
                <w:p w:rsidR="002F44A9" w:rsidRPr="00FC0716" w:rsidRDefault="002C1B50">
                  <w:pPr>
                    <w:rPr>
                      <w:rFonts w:ascii="宋体" w:hAnsi="宋体" w:cs="宋体"/>
                      <w:szCs w:val="21"/>
                    </w:rPr>
                  </w:pPr>
                  <w:r w:rsidRPr="00FC0716">
                    <w:rPr>
                      <w:rFonts w:ascii="宋体" w:hAnsi="宋体" w:cs="宋体" w:hint="eastAsia"/>
                      <w:szCs w:val="21"/>
                    </w:rPr>
                    <w:t>4.最大工作压力:≥1200kpa；</w:t>
                  </w:r>
                </w:p>
                <w:p w:rsidR="002F44A9" w:rsidRPr="00FC0716" w:rsidRDefault="002C1B50">
                  <w:pPr>
                    <w:rPr>
                      <w:rFonts w:ascii="宋体" w:hAnsi="宋体" w:cs="宋体"/>
                      <w:szCs w:val="21"/>
                    </w:rPr>
                  </w:pPr>
                  <w:r w:rsidRPr="00FC0716">
                    <w:rPr>
                      <w:rFonts w:ascii="宋体" w:hAnsi="宋体" w:cs="宋体" w:hint="eastAsia"/>
                      <w:szCs w:val="21"/>
                    </w:rPr>
                    <w:t>接头:PT1/8。</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49</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调压阀（带压力表）</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1.额定流量:≥800l/min；</w:t>
                  </w:r>
                </w:p>
                <w:p w:rsidR="002F44A9" w:rsidRPr="00FC0716" w:rsidRDefault="002C1B50">
                  <w:pPr>
                    <w:rPr>
                      <w:rFonts w:ascii="宋体" w:hAnsi="宋体" w:cs="宋体"/>
                      <w:szCs w:val="21"/>
                    </w:rPr>
                  </w:pPr>
                  <w:r w:rsidRPr="00FC0716">
                    <w:rPr>
                      <w:rFonts w:ascii="宋体" w:hAnsi="宋体" w:cs="宋体" w:hint="eastAsia"/>
                      <w:szCs w:val="21"/>
                    </w:rPr>
                    <w:t>2.最大输入压力:≥1600kpa；</w:t>
                  </w:r>
                </w:p>
                <w:p w:rsidR="002F44A9" w:rsidRPr="00FC0716" w:rsidRDefault="002C1B50">
                  <w:pPr>
                    <w:rPr>
                      <w:rFonts w:ascii="宋体" w:hAnsi="宋体" w:cs="宋体"/>
                      <w:szCs w:val="21"/>
                    </w:rPr>
                  </w:pPr>
                  <w:r w:rsidRPr="00FC0716">
                    <w:rPr>
                      <w:rFonts w:ascii="宋体" w:hAnsi="宋体" w:cs="宋体" w:hint="eastAsia"/>
                      <w:szCs w:val="21"/>
                    </w:rPr>
                    <w:t>3.最大工作压力:≥1200kpa；</w:t>
                  </w:r>
                </w:p>
                <w:p w:rsidR="002F44A9" w:rsidRPr="00FC0716" w:rsidRDefault="002C1B50">
                  <w:pPr>
                    <w:rPr>
                      <w:rFonts w:ascii="宋体" w:hAnsi="宋体" w:cs="宋体"/>
                      <w:szCs w:val="21"/>
                    </w:rPr>
                  </w:pPr>
                  <w:r w:rsidRPr="00FC0716">
                    <w:rPr>
                      <w:rFonts w:ascii="宋体" w:hAnsi="宋体" w:cs="宋体" w:hint="eastAsia"/>
                      <w:szCs w:val="21"/>
                    </w:rPr>
                    <w:t>4.输入压力:≥1000kpa；</w:t>
                  </w:r>
                </w:p>
                <w:p w:rsidR="002F44A9" w:rsidRPr="00FC0716" w:rsidRDefault="002C1B50">
                  <w:pPr>
                    <w:rPr>
                      <w:rFonts w:ascii="宋体" w:hAnsi="宋体" w:cs="宋体"/>
                      <w:szCs w:val="21"/>
                    </w:rPr>
                  </w:pPr>
                  <w:r w:rsidRPr="00FC0716">
                    <w:rPr>
                      <w:rFonts w:ascii="宋体" w:hAnsi="宋体" w:cs="宋体" w:hint="eastAsia"/>
                      <w:szCs w:val="21"/>
                    </w:rPr>
                    <w:t>5.工作压力:≥600kpa；</w:t>
                  </w:r>
                </w:p>
                <w:p w:rsidR="002F44A9" w:rsidRPr="00FC0716" w:rsidRDefault="002C1B50">
                  <w:pPr>
                    <w:rPr>
                      <w:rFonts w:ascii="宋体" w:hAnsi="宋体" w:cs="宋体"/>
                      <w:szCs w:val="21"/>
                    </w:rPr>
                  </w:pPr>
                  <w:r w:rsidRPr="00FC0716">
                    <w:rPr>
                      <w:rFonts w:ascii="宋体" w:hAnsi="宋体" w:cs="宋体" w:hint="eastAsia"/>
                      <w:szCs w:val="21"/>
                    </w:rPr>
                    <w:t>6.压力波动:≥100kpa；</w:t>
                  </w:r>
                </w:p>
                <w:p w:rsidR="002F44A9" w:rsidRPr="00FC0716" w:rsidRDefault="002C1B50">
                  <w:pPr>
                    <w:rPr>
                      <w:rFonts w:ascii="宋体" w:hAnsi="宋体" w:cs="宋体"/>
                      <w:szCs w:val="21"/>
                    </w:rPr>
                  </w:pPr>
                  <w:r w:rsidRPr="00FC0716">
                    <w:rPr>
                      <w:rFonts w:ascii="宋体" w:hAnsi="宋体" w:cs="宋体" w:hint="eastAsia"/>
                      <w:szCs w:val="21"/>
                    </w:rPr>
                    <w:t>7.阀座材质:铝合金。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50</w:t>
                  </w:r>
                </w:p>
              </w:tc>
              <w:tc>
                <w:tcPr>
                  <w:tcW w:w="473" w:type="dxa"/>
                  <w:vMerge/>
                  <w:vAlign w:val="center"/>
                </w:tcPr>
                <w:p w:rsidR="002F44A9" w:rsidRPr="00FC0716" w:rsidRDefault="002F44A9">
                  <w:pPr>
                    <w:jc w:val="center"/>
                    <w:rPr>
                      <w:rFonts w:ascii="宋体" w:hAnsi="宋体" w:cs="宋体"/>
                      <w:szCs w:val="21"/>
                    </w:rPr>
                  </w:pPr>
                </w:p>
              </w:tc>
              <w:tc>
                <w:tcPr>
                  <w:tcW w:w="758"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单电控二位三通阀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1.内嵌阀芯:2个；</w:t>
                  </w:r>
                </w:p>
                <w:p w:rsidR="002F44A9" w:rsidRPr="00FC0716" w:rsidRDefault="002C1B50">
                  <w:pPr>
                    <w:rPr>
                      <w:rFonts w:ascii="宋体" w:hAnsi="宋体" w:cs="宋体"/>
                      <w:szCs w:val="21"/>
                    </w:rPr>
                  </w:pPr>
                  <w:r w:rsidRPr="00FC0716">
                    <w:rPr>
                      <w:rFonts w:ascii="宋体" w:hAnsi="宋体" w:cs="宋体" w:hint="eastAsia"/>
                      <w:szCs w:val="21"/>
                    </w:rPr>
                    <w:t>2.结构:滑阀,先导式,弹簧复位,常闭,带LED显示；</w:t>
                  </w:r>
                </w:p>
                <w:p w:rsidR="002F44A9" w:rsidRPr="00FC0716" w:rsidRDefault="002C1B50">
                  <w:pPr>
                    <w:rPr>
                      <w:rFonts w:ascii="宋体" w:hAnsi="宋体" w:cs="宋体"/>
                      <w:szCs w:val="21"/>
                    </w:rPr>
                  </w:pPr>
                  <w:r w:rsidRPr="00FC0716">
                    <w:rPr>
                      <w:rFonts w:ascii="宋体" w:hAnsi="宋体" w:cs="宋体" w:hint="eastAsia"/>
                      <w:szCs w:val="21"/>
                    </w:rPr>
                    <w:t>3.最小压力:≤250kpa；</w:t>
                  </w:r>
                </w:p>
                <w:p w:rsidR="002F44A9" w:rsidRPr="00FC0716" w:rsidRDefault="002C1B50">
                  <w:pPr>
                    <w:rPr>
                      <w:rFonts w:ascii="宋体" w:hAnsi="宋体" w:cs="宋体"/>
                      <w:szCs w:val="21"/>
                    </w:rPr>
                  </w:pPr>
                  <w:r w:rsidRPr="00FC0716">
                    <w:rPr>
                      <w:rFonts w:ascii="宋体" w:hAnsi="宋体" w:cs="宋体" w:hint="eastAsia"/>
                      <w:szCs w:val="21"/>
                    </w:rPr>
                    <w:t>4.最大压力:≥800kpa；</w:t>
                  </w:r>
                </w:p>
                <w:p w:rsidR="002F44A9" w:rsidRPr="00FC0716" w:rsidRDefault="002C1B50">
                  <w:pPr>
                    <w:rPr>
                      <w:rFonts w:ascii="宋体" w:hAnsi="宋体" w:cs="宋体"/>
                      <w:szCs w:val="21"/>
                    </w:rPr>
                  </w:pPr>
                  <w:r w:rsidRPr="00FC0716">
                    <w:rPr>
                      <w:rFonts w:ascii="宋体" w:hAnsi="宋体" w:cs="宋体" w:hint="eastAsia"/>
                      <w:szCs w:val="21"/>
                    </w:rPr>
                    <w:t>5.600kpa时响应时间，开:≤20ms,关:≤30ms；</w:t>
                  </w:r>
                </w:p>
                <w:p w:rsidR="002F44A9" w:rsidRPr="00FC0716" w:rsidRDefault="002C1B50">
                  <w:pPr>
                    <w:rPr>
                      <w:rFonts w:ascii="宋体" w:hAnsi="宋体" w:cs="宋体"/>
                      <w:szCs w:val="21"/>
                    </w:rPr>
                  </w:pPr>
                  <w:r w:rsidRPr="00FC0716">
                    <w:rPr>
                      <w:rFonts w:ascii="宋体" w:hAnsi="宋体" w:cs="宋体" w:hint="eastAsia"/>
                      <w:szCs w:val="21"/>
                    </w:rPr>
                    <w:t>6.额定流量:≥500l/min；</w:t>
                  </w:r>
                </w:p>
                <w:p w:rsidR="002F44A9" w:rsidRPr="00FC0716" w:rsidRDefault="002C1B50">
                  <w:pPr>
                    <w:rPr>
                      <w:rFonts w:ascii="宋体" w:hAnsi="宋体" w:cs="宋体"/>
                      <w:szCs w:val="21"/>
                    </w:rPr>
                  </w:pPr>
                  <w:r w:rsidRPr="00FC0716">
                    <w:rPr>
                      <w:rFonts w:ascii="宋体" w:hAnsi="宋体" w:cs="宋体" w:hint="eastAsia"/>
                      <w:szCs w:val="21"/>
                    </w:rPr>
                    <w:t>7.功率消耗:≤1.5W；</w:t>
                  </w:r>
                </w:p>
                <w:p w:rsidR="002F44A9" w:rsidRPr="00FC0716" w:rsidRDefault="002C1B50">
                  <w:pPr>
                    <w:rPr>
                      <w:rFonts w:ascii="宋体" w:hAnsi="宋体" w:cs="宋体"/>
                      <w:szCs w:val="21"/>
                    </w:rPr>
                  </w:pPr>
                  <w:r w:rsidRPr="00FC0716">
                    <w:rPr>
                      <w:rFonts w:ascii="宋体" w:hAnsi="宋体" w:cs="宋体" w:hint="eastAsia"/>
                      <w:szCs w:val="21"/>
                    </w:rPr>
                    <w:t>8.阀座材质:铝合金。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51</w:t>
                  </w:r>
                </w:p>
              </w:tc>
              <w:tc>
                <w:tcPr>
                  <w:tcW w:w="473" w:type="dxa"/>
                  <w:vMerge/>
                  <w:vAlign w:val="center"/>
                </w:tcPr>
                <w:p w:rsidR="002F44A9" w:rsidRPr="00FC0716" w:rsidRDefault="002F44A9">
                  <w:pPr>
                    <w:jc w:val="center"/>
                    <w:rPr>
                      <w:rFonts w:ascii="宋体" w:hAnsi="宋体" w:cs="宋体"/>
                      <w:szCs w:val="21"/>
                    </w:rPr>
                  </w:pPr>
                </w:p>
              </w:tc>
              <w:tc>
                <w:tcPr>
                  <w:tcW w:w="758" w:type="dxa"/>
                  <w:vMerge/>
                  <w:vAlign w:val="center"/>
                </w:tcPr>
                <w:p w:rsidR="002F44A9" w:rsidRPr="00FC0716" w:rsidRDefault="002F44A9">
                  <w:pPr>
                    <w:jc w:val="center"/>
                    <w:rPr>
                      <w:rFonts w:ascii="宋体" w:hAnsi="宋体" w:cs="宋体"/>
                      <w:szCs w:val="21"/>
                    </w:rPr>
                  </w:pP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1.内嵌阀芯:2个 常开型；</w:t>
                  </w:r>
                </w:p>
                <w:p w:rsidR="002F44A9" w:rsidRPr="00FC0716" w:rsidRDefault="002C1B50">
                  <w:pPr>
                    <w:rPr>
                      <w:rFonts w:ascii="宋体" w:hAnsi="宋体" w:cs="宋体"/>
                      <w:szCs w:val="21"/>
                    </w:rPr>
                  </w:pPr>
                  <w:r w:rsidRPr="00FC0716">
                    <w:rPr>
                      <w:rFonts w:ascii="宋体" w:hAnsi="宋体" w:cs="宋体" w:hint="eastAsia"/>
                      <w:szCs w:val="21"/>
                    </w:rPr>
                    <w:t>2.结构:滑阀,先导式,弹簧复位,常闭,带LED显示；</w:t>
                  </w:r>
                </w:p>
                <w:p w:rsidR="002F44A9" w:rsidRPr="00FC0716" w:rsidRDefault="002C1B50">
                  <w:pPr>
                    <w:rPr>
                      <w:rFonts w:ascii="宋体" w:hAnsi="宋体" w:cs="宋体"/>
                      <w:szCs w:val="21"/>
                    </w:rPr>
                  </w:pPr>
                  <w:r w:rsidRPr="00FC0716">
                    <w:rPr>
                      <w:rFonts w:ascii="宋体" w:hAnsi="宋体" w:cs="宋体" w:hint="eastAsia"/>
                      <w:szCs w:val="21"/>
                    </w:rPr>
                    <w:t>3.最小压力:≤250kpa；</w:t>
                  </w:r>
                </w:p>
                <w:p w:rsidR="002F44A9" w:rsidRPr="00FC0716" w:rsidRDefault="002C1B50">
                  <w:pPr>
                    <w:rPr>
                      <w:rFonts w:ascii="宋体" w:hAnsi="宋体" w:cs="宋体"/>
                      <w:szCs w:val="21"/>
                    </w:rPr>
                  </w:pPr>
                  <w:r w:rsidRPr="00FC0716">
                    <w:rPr>
                      <w:rFonts w:ascii="宋体" w:hAnsi="宋体" w:cs="宋体" w:hint="eastAsia"/>
                      <w:szCs w:val="21"/>
                    </w:rPr>
                    <w:lastRenderedPageBreak/>
                    <w:t>4.最大压力:≥800kpa；</w:t>
                  </w:r>
                </w:p>
                <w:p w:rsidR="002F44A9" w:rsidRPr="00FC0716" w:rsidRDefault="002C1B50">
                  <w:pPr>
                    <w:rPr>
                      <w:rFonts w:ascii="宋体" w:hAnsi="宋体" w:cs="宋体"/>
                      <w:szCs w:val="21"/>
                    </w:rPr>
                  </w:pPr>
                  <w:r w:rsidRPr="00FC0716">
                    <w:rPr>
                      <w:rFonts w:ascii="宋体" w:hAnsi="宋体" w:cs="宋体" w:hint="eastAsia"/>
                      <w:szCs w:val="21"/>
                    </w:rPr>
                    <w:t>5.600kpa时响应时间，开:≤20ms,关:≤30ms；</w:t>
                  </w:r>
                </w:p>
                <w:p w:rsidR="002F44A9" w:rsidRPr="00FC0716" w:rsidRDefault="002C1B50">
                  <w:pPr>
                    <w:rPr>
                      <w:rFonts w:ascii="宋体" w:hAnsi="宋体" w:cs="宋体"/>
                      <w:szCs w:val="21"/>
                    </w:rPr>
                  </w:pPr>
                  <w:r w:rsidRPr="00FC0716">
                    <w:rPr>
                      <w:rFonts w:ascii="宋体" w:hAnsi="宋体" w:cs="宋体" w:hint="eastAsia"/>
                      <w:szCs w:val="21"/>
                    </w:rPr>
                    <w:t>6.额定流量:≥500l/min；</w:t>
                  </w:r>
                </w:p>
                <w:p w:rsidR="002F44A9" w:rsidRPr="00FC0716" w:rsidRDefault="002C1B50">
                  <w:pPr>
                    <w:rPr>
                      <w:rFonts w:ascii="宋体" w:hAnsi="宋体" w:cs="宋体"/>
                      <w:szCs w:val="21"/>
                    </w:rPr>
                  </w:pPr>
                  <w:r w:rsidRPr="00FC0716">
                    <w:rPr>
                      <w:rFonts w:ascii="宋体" w:hAnsi="宋体" w:cs="宋体" w:hint="eastAsia"/>
                      <w:szCs w:val="21"/>
                    </w:rPr>
                    <w:t>7.功率消耗:≤1.5W；</w:t>
                  </w:r>
                </w:p>
                <w:p w:rsidR="002F44A9" w:rsidRPr="00FC0716" w:rsidRDefault="002C1B50">
                  <w:pPr>
                    <w:rPr>
                      <w:rFonts w:ascii="宋体" w:hAnsi="宋体" w:cs="宋体"/>
                      <w:szCs w:val="21"/>
                    </w:rPr>
                  </w:pPr>
                  <w:r w:rsidRPr="00FC0716">
                    <w:rPr>
                      <w:rFonts w:ascii="宋体" w:hAnsi="宋体" w:cs="宋体" w:hint="eastAsia"/>
                      <w:szCs w:val="21"/>
                    </w:rPr>
                    <w:t>8.阀座材质:铝合金。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lastRenderedPageBreak/>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52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单电控二位五通阀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先导控制、单电磁阀活塞式滑阀，带非锁定式和锁定式手动辅助操作功能以及 LED 显示功能。通过内置 安全插座进行电气连接。</w:t>
                  </w:r>
                </w:p>
                <w:p w:rsidR="002F44A9" w:rsidRPr="00FC0716" w:rsidRDefault="002C1B50">
                  <w:pPr>
                    <w:rPr>
                      <w:rFonts w:ascii="宋体" w:hAnsi="宋体" w:cs="宋体"/>
                      <w:szCs w:val="21"/>
                    </w:rPr>
                  </w:pPr>
                  <w:r w:rsidRPr="00FC0716">
                    <w:rPr>
                      <w:rFonts w:ascii="宋体" w:hAnsi="宋体" w:cs="宋体" w:hint="eastAsia"/>
                      <w:szCs w:val="21"/>
                    </w:rPr>
                    <w:t>1.结构:滑阀,先导式,弹簧复位,带LED显示；</w:t>
                  </w:r>
                </w:p>
                <w:p w:rsidR="002F44A9" w:rsidRPr="00FC0716" w:rsidRDefault="002C1B50">
                  <w:pPr>
                    <w:rPr>
                      <w:rFonts w:ascii="宋体" w:hAnsi="宋体" w:cs="宋体"/>
                      <w:szCs w:val="21"/>
                    </w:rPr>
                  </w:pPr>
                  <w:r w:rsidRPr="00FC0716">
                    <w:rPr>
                      <w:rFonts w:ascii="宋体" w:hAnsi="宋体" w:cs="宋体" w:hint="eastAsia"/>
                      <w:szCs w:val="21"/>
                    </w:rPr>
                    <w:t>2.压力范围:250～800kpa；</w:t>
                  </w:r>
                </w:p>
                <w:p w:rsidR="002F44A9" w:rsidRPr="00FC0716" w:rsidRDefault="002C1B50">
                  <w:pPr>
                    <w:rPr>
                      <w:rFonts w:ascii="宋体" w:hAnsi="宋体" w:cs="宋体"/>
                      <w:szCs w:val="21"/>
                    </w:rPr>
                  </w:pPr>
                  <w:r w:rsidRPr="00FC0716">
                    <w:rPr>
                      <w:rFonts w:ascii="宋体" w:hAnsi="宋体" w:cs="宋体" w:hint="eastAsia"/>
                      <w:szCs w:val="21"/>
                    </w:rPr>
                    <w:t>3.600kpa 时响应时间，开:20ms,关: 30ms；</w:t>
                  </w:r>
                </w:p>
                <w:p w:rsidR="002F44A9" w:rsidRPr="00FC0716" w:rsidRDefault="002C1B50">
                  <w:pPr>
                    <w:rPr>
                      <w:rFonts w:ascii="宋体" w:hAnsi="宋体" w:cs="宋体"/>
                      <w:szCs w:val="21"/>
                    </w:rPr>
                  </w:pPr>
                  <w:r w:rsidRPr="00FC0716">
                    <w:rPr>
                      <w:rFonts w:ascii="宋体" w:hAnsi="宋体" w:cs="宋体" w:hint="eastAsia"/>
                      <w:szCs w:val="21"/>
                    </w:rPr>
                    <w:t>4.额定流量:≥500l/min；</w:t>
                  </w:r>
                </w:p>
                <w:p w:rsidR="002F44A9" w:rsidRPr="00FC0716" w:rsidRDefault="002C1B50">
                  <w:pPr>
                    <w:rPr>
                      <w:rFonts w:ascii="宋体" w:hAnsi="宋体" w:cs="宋体"/>
                      <w:szCs w:val="21"/>
                    </w:rPr>
                  </w:pPr>
                  <w:r w:rsidRPr="00FC0716">
                    <w:rPr>
                      <w:rFonts w:ascii="宋体" w:hAnsi="宋体" w:cs="宋体" w:hint="eastAsia"/>
                      <w:szCs w:val="21"/>
                    </w:rPr>
                    <w:t>5.功率消耗:≤1.5W；</w:t>
                  </w:r>
                </w:p>
                <w:p w:rsidR="002F44A9" w:rsidRPr="00FC0716" w:rsidRDefault="002C1B50">
                  <w:pPr>
                    <w:rPr>
                      <w:rFonts w:ascii="宋体" w:hAnsi="宋体" w:cs="宋体"/>
                      <w:szCs w:val="21"/>
                    </w:rPr>
                  </w:pPr>
                  <w:r w:rsidRPr="00FC0716">
                    <w:rPr>
                      <w:rFonts w:ascii="宋体" w:hAnsi="宋体" w:cs="宋体" w:hint="eastAsia"/>
                      <w:szCs w:val="21"/>
                    </w:rPr>
                    <w:t>6.阀座材质:铝合金。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3只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53</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双电控二位五通阀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先导控制、双电磁阀活塞式滑阀，带非锁定式和锁定式手动辅助操作功能以及 LED 显示功能。通过内置 安全插座进行电气连接。</w:t>
                  </w:r>
                </w:p>
                <w:p w:rsidR="002F44A9" w:rsidRPr="00FC0716" w:rsidRDefault="002C1B50">
                  <w:pPr>
                    <w:rPr>
                      <w:rFonts w:ascii="宋体" w:hAnsi="宋体" w:cs="宋体"/>
                      <w:szCs w:val="21"/>
                    </w:rPr>
                  </w:pPr>
                  <w:r w:rsidRPr="00FC0716">
                    <w:rPr>
                      <w:rFonts w:ascii="宋体" w:hAnsi="宋体" w:cs="宋体" w:hint="eastAsia"/>
                      <w:szCs w:val="21"/>
                    </w:rPr>
                    <w:t>1.结构:滑阀,先导式,弹簧复位,带LED显示；</w:t>
                  </w:r>
                </w:p>
                <w:p w:rsidR="002F44A9" w:rsidRPr="00FC0716" w:rsidRDefault="002C1B50">
                  <w:pPr>
                    <w:rPr>
                      <w:rFonts w:ascii="宋体" w:hAnsi="宋体" w:cs="宋体"/>
                      <w:szCs w:val="21"/>
                    </w:rPr>
                  </w:pPr>
                  <w:r w:rsidRPr="00FC0716">
                    <w:rPr>
                      <w:rFonts w:ascii="宋体" w:hAnsi="宋体" w:cs="宋体" w:hint="eastAsia"/>
                      <w:szCs w:val="21"/>
                    </w:rPr>
                    <w:t>2.压力范围:250～800kpa；</w:t>
                  </w:r>
                </w:p>
                <w:p w:rsidR="002F44A9" w:rsidRPr="00FC0716" w:rsidRDefault="002C1B50">
                  <w:pPr>
                    <w:jc w:val="left"/>
                    <w:rPr>
                      <w:rFonts w:ascii="宋体" w:hAnsi="宋体" w:cs="宋体"/>
                      <w:szCs w:val="21"/>
                    </w:rPr>
                  </w:pPr>
                  <w:r w:rsidRPr="00FC0716">
                    <w:rPr>
                      <w:rFonts w:ascii="宋体" w:hAnsi="宋体" w:cs="宋体" w:hint="eastAsia"/>
                      <w:szCs w:val="21"/>
                    </w:rPr>
                    <w:t>3.600kpa 时响应时间，开:20ms,关: 30ms；</w:t>
                  </w:r>
                </w:p>
                <w:p w:rsidR="002F44A9" w:rsidRPr="00FC0716" w:rsidRDefault="002C1B50">
                  <w:pPr>
                    <w:rPr>
                      <w:rFonts w:ascii="宋体" w:hAnsi="宋体" w:cs="宋体"/>
                      <w:szCs w:val="21"/>
                    </w:rPr>
                  </w:pPr>
                  <w:r w:rsidRPr="00FC0716">
                    <w:rPr>
                      <w:rFonts w:ascii="宋体" w:hAnsi="宋体" w:cs="宋体" w:hint="eastAsia"/>
                      <w:szCs w:val="21"/>
                    </w:rPr>
                    <w:t>4.额定流量:≥500l/min；</w:t>
                  </w:r>
                </w:p>
                <w:p w:rsidR="002F44A9" w:rsidRPr="00FC0716" w:rsidRDefault="002C1B50">
                  <w:pPr>
                    <w:rPr>
                      <w:rFonts w:ascii="宋体" w:hAnsi="宋体" w:cs="宋体"/>
                      <w:szCs w:val="21"/>
                    </w:rPr>
                  </w:pPr>
                  <w:r w:rsidRPr="00FC0716">
                    <w:rPr>
                      <w:rFonts w:ascii="宋体" w:hAnsi="宋体" w:cs="宋体" w:hint="eastAsia"/>
                      <w:szCs w:val="21"/>
                    </w:rPr>
                    <w:t>5.功率消耗:≤1.5W；</w:t>
                  </w:r>
                </w:p>
                <w:p w:rsidR="002F44A9" w:rsidRPr="00FC0716" w:rsidRDefault="002C1B50">
                  <w:pPr>
                    <w:rPr>
                      <w:rFonts w:ascii="宋体" w:hAnsi="宋体" w:cs="宋体"/>
                      <w:szCs w:val="21"/>
                    </w:rPr>
                  </w:pPr>
                  <w:r w:rsidRPr="00FC0716">
                    <w:rPr>
                      <w:rFonts w:ascii="宋体" w:hAnsi="宋体" w:cs="宋体" w:hint="eastAsia"/>
                      <w:szCs w:val="21"/>
                    </w:rPr>
                    <w:t>6.阀座材质:铝合金。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三位五通电磁换向阀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1.带插入式管接头，安装在配备供气口和消音器的功能块上。4 个电路连接端配备安全插孔；</w:t>
                  </w:r>
                </w:p>
                <w:p w:rsidR="002F44A9" w:rsidRPr="00FC0716" w:rsidRDefault="002C1B50">
                  <w:pPr>
                    <w:rPr>
                      <w:rFonts w:ascii="宋体" w:hAnsi="宋体" w:cs="宋体"/>
                      <w:szCs w:val="21"/>
                    </w:rPr>
                  </w:pPr>
                  <w:r w:rsidRPr="00FC0716">
                    <w:rPr>
                      <w:rFonts w:ascii="宋体" w:hAnsi="宋体" w:cs="宋体" w:hint="eastAsia"/>
                      <w:szCs w:val="21"/>
                    </w:rPr>
                    <w:t>2.先导控制、弹簧居中活塞式滑阀，带非锁定式和锁定式手动辅助操作功能以及LED显示功能；</w:t>
                  </w:r>
                </w:p>
                <w:p w:rsidR="002F44A9" w:rsidRPr="00FC0716" w:rsidRDefault="002C1B50">
                  <w:pPr>
                    <w:rPr>
                      <w:rFonts w:ascii="宋体" w:hAnsi="宋体" w:cs="宋体"/>
                      <w:szCs w:val="21"/>
                    </w:rPr>
                  </w:pPr>
                  <w:r w:rsidRPr="00FC0716">
                    <w:rPr>
                      <w:rFonts w:ascii="宋体" w:hAnsi="宋体" w:cs="宋体" w:hint="eastAsia"/>
                      <w:szCs w:val="21"/>
                    </w:rPr>
                    <w:t>3.通过内置安全插座进行电气连接，通过快插接头进行气动连接；</w:t>
                  </w:r>
                </w:p>
                <w:p w:rsidR="002F44A9" w:rsidRPr="00FC0716" w:rsidRDefault="002C1B50">
                  <w:pPr>
                    <w:rPr>
                      <w:rFonts w:ascii="宋体" w:hAnsi="宋体" w:cs="宋体"/>
                      <w:szCs w:val="21"/>
                    </w:rPr>
                  </w:pPr>
                  <w:r w:rsidRPr="00FC0716">
                    <w:rPr>
                      <w:rFonts w:ascii="宋体" w:hAnsi="宋体" w:cs="宋体" w:hint="eastAsia"/>
                      <w:szCs w:val="21"/>
                    </w:rPr>
                    <w:t>4.24VDC电源；</w:t>
                  </w:r>
                </w:p>
                <w:p w:rsidR="002F44A9" w:rsidRPr="00FC0716" w:rsidRDefault="002C1B50">
                  <w:pPr>
                    <w:rPr>
                      <w:rFonts w:ascii="宋体" w:hAnsi="宋体" w:cs="宋体"/>
                      <w:szCs w:val="21"/>
                    </w:rPr>
                  </w:pPr>
                  <w:r w:rsidRPr="00FC0716">
                    <w:rPr>
                      <w:rFonts w:ascii="宋体" w:hAnsi="宋体" w:cs="宋体" w:hint="eastAsia"/>
                      <w:szCs w:val="21"/>
                    </w:rPr>
                    <w:t>5.开关响应时间： 开：≤10ms， 关：≤30ms，反转：≤7ms；</w:t>
                  </w:r>
                </w:p>
                <w:p w:rsidR="002F44A9" w:rsidRPr="00FC0716" w:rsidRDefault="002C1B50">
                  <w:pPr>
                    <w:rPr>
                      <w:rFonts w:ascii="宋体" w:hAnsi="宋体" w:cs="宋体"/>
                      <w:szCs w:val="21"/>
                    </w:rPr>
                  </w:pPr>
                  <w:r w:rsidRPr="00FC0716">
                    <w:rPr>
                      <w:rFonts w:ascii="宋体" w:hAnsi="宋体" w:cs="宋体" w:hint="eastAsia"/>
                      <w:szCs w:val="21"/>
                    </w:rPr>
                    <w:t>6.工作压力：150～800kPa。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单气</w:t>
                  </w:r>
                  <w:r w:rsidRPr="00FC0716">
                    <w:rPr>
                      <w:rFonts w:ascii="宋体" w:hAnsi="宋体" w:cs="宋体" w:hint="eastAsia"/>
                      <w:spacing w:val="-2"/>
                      <w:szCs w:val="21"/>
                    </w:rPr>
                    <w:lastRenderedPageBreak/>
                    <w:t>控二位五通阀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lastRenderedPageBreak/>
                    <w:t>1.带插入式管接头，安装在配备供</w:t>
                  </w:r>
                  <w:r w:rsidRPr="00FC0716">
                    <w:rPr>
                      <w:rFonts w:ascii="宋体" w:hAnsi="宋体" w:cs="宋体" w:hint="eastAsia"/>
                      <w:szCs w:val="21"/>
                    </w:rPr>
                    <w:lastRenderedPageBreak/>
                    <w:t>气口和消音器的功能块上。4 个电路连接端配备安全插孔；</w:t>
                  </w:r>
                </w:p>
                <w:p w:rsidR="002F44A9" w:rsidRPr="00FC0716" w:rsidRDefault="002C1B50">
                  <w:pPr>
                    <w:rPr>
                      <w:rFonts w:ascii="宋体" w:hAnsi="宋体" w:cs="宋体"/>
                      <w:szCs w:val="21"/>
                    </w:rPr>
                  </w:pPr>
                  <w:r w:rsidRPr="00FC0716">
                    <w:rPr>
                      <w:rFonts w:ascii="宋体" w:hAnsi="宋体" w:cs="宋体" w:hint="eastAsia"/>
                      <w:szCs w:val="21"/>
                    </w:rPr>
                    <w:t>2.先导控制、弹簧居中活塞式滑阀，带非锁定式和锁定式手动辅助操作功能以及LED显示功能；</w:t>
                  </w:r>
                </w:p>
                <w:p w:rsidR="002F44A9" w:rsidRPr="00FC0716" w:rsidRDefault="002C1B50">
                  <w:pPr>
                    <w:rPr>
                      <w:rFonts w:ascii="宋体" w:hAnsi="宋体" w:cs="宋体"/>
                      <w:szCs w:val="21"/>
                    </w:rPr>
                  </w:pPr>
                  <w:r w:rsidRPr="00FC0716">
                    <w:rPr>
                      <w:rFonts w:ascii="宋体" w:hAnsi="宋体" w:cs="宋体" w:hint="eastAsia"/>
                      <w:szCs w:val="21"/>
                    </w:rPr>
                    <w:t>3.通过内置安全插座进行电气连接，通过快插接头进行气动连接；</w:t>
                  </w:r>
                </w:p>
                <w:p w:rsidR="002F44A9" w:rsidRPr="00FC0716" w:rsidRDefault="002C1B50">
                  <w:pPr>
                    <w:rPr>
                      <w:rFonts w:ascii="宋体" w:hAnsi="宋体" w:cs="宋体"/>
                      <w:szCs w:val="21"/>
                    </w:rPr>
                  </w:pPr>
                  <w:r w:rsidRPr="00FC0716">
                    <w:rPr>
                      <w:rFonts w:ascii="宋体" w:hAnsi="宋体" w:cs="宋体" w:hint="eastAsia"/>
                      <w:szCs w:val="21"/>
                    </w:rPr>
                    <w:t>4.24VDC电源；</w:t>
                  </w:r>
                </w:p>
                <w:p w:rsidR="002F44A9" w:rsidRPr="00FC0716" w:rsidRDefault="002C1B50">
                  <w:pPr>
                    <w:rPr>
                      <w:rFonts w:ascii="宋体" w:hAnsi="宋体" w:cs="宋体"/>
                      <w:szCs w:val="21"/>
                    </w:rPr>
                  </w:pPr>
                  <w:r w:rsidRPr="00FC0716">
                    <w:rPr>
                      <w:rFonts w:ascii="宋体" w:hAnsi="宋体" w:cs="宋体" w:hint="eastAsia"/>
                      <w:szCs w:val="21"/>
                    </w:rPr>
                    <w:t>5.开关响应时间： 开：≤10ms， 关：≤30ms，反转：≤7ms；</w:t>
                  </w:r>
                </w:p>
                <w:p w:rsidR="002F44A9" w:rsidRPr="00FC0716" w:rsidRDefault="002C1B50">
                  <w:pPr>
                    <w:rPr>
                      <w:rFonts w:ascii="宋体" w:hAnsi="宋体" w:cs="宋体"/>
                      <w:szCs w:val="21"/>
                    </w:rPr>
                  </w:pPr>
                  <w:r w:rsidRPr="00FC0716">
                    <w:rPr>
                      <w:rFonts w:ascii="宋体" w:hAnsi="宋体" w:cs="宋体" w:hint="eastAsia"/>
                      <w:szCs w:val="21"/>
                    </w:rPr>
                    <w:t>6.工作压力：150～800kPa。</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lastRenderedPageBreak/>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56</w:t>
                  </w:r>
                </w:p>
              </w:tc>
              <w:tc>
                <w:tcPr>
                  <w:tcW w:w="473" w:type="dxa"/>
                  <w:vMerge/>
                  <w:vAlign w:val="center"/>
                </w:tcPr>
                <w:p w:rsidR="002F44A9" w:rsidRPr="00FC0716" w:rsidRDefault="002F44A9">
                  <w:pPr>
                    <w:jc w:val="center"/>
                    <w:rPr>
                      <w:rFonts w:ascii="宋体" w:hAnsi="宋体" w:cs="宋体"/>
                      <w:szCs w:val="21"/>
                    </w:rPr>
                  </w:pPr>
                </w:p>
              </w:tc>
              <w:tc>
                <w:tcPr>
                  <w:tcW w:w="758" w:type="dxa"/>
                  <w:vMerge w:val="restart"/>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单气控二位三通阀</w:t>
                  </w:r>
                </w:p>
              </w:tc>
              <w:tc>
                <w:tcPr>
                  <w:tcW w:w="3290" w:type="dxa"/>
                  <w:vAlign w:val="center"/>
                </w:tcPr>
                <w:p w:rsidR="002F44A9" w:rsidRPr="00FC0716" w:rsidRDefault="002C1B50">
                  <w:pPr>
                    <w:numPr>
                      <w:ilvl w:val="255"/>
                      <w:numId w:val="0"/>
                    </w:numPr>
                    <w:rPr>
                      <w:rFonts w:ascii="宋体" w:hAnsi="宋体" w:cs="宋体"/>
                      <w:szCs w:val="21"/>
                    </w:rPr>
                  </w:pPr>
                  <w:r w:rsidRPr="00FC0716">
                    <w:rPr>
                      <w:rFonts w:ascii="宋体" w:hAnsi="宋体" w:cs="宋体" w:hint="eastAsia"/>
                      <w:szCs w:val="21"/>
                    </w:rPr>
                    <w:t>常通型</w:t>
                  </w:r>
                </w:p>
                <w:p w:rsidR="002F44A9" w:rsidRPr="00FC0716" w:rsidRDefault="002C1B50">
                  <w:pPr>
                    <w:numPr>
                      <w:ilvl w:val="255"/>
                      <w:numId w:val="0"/>
                    </w:numPr>
                    <w:rPr>
                      <w:rFonts w:ascii="宋体" w:hAnsi="宋体" w:cs="宋体"/>
                      <w:szCs w:val="21"/>
                    </w:rPr>
                  </w:pPr>
                  <w:r w:rsidRPr="00FC0716">
                    <w:rPr>
                      <w:rFonts w:ascii="宋体" w:hAnsi="宋体" w:cs="宋体" w:hint="eastAsia"/>
                      <w:szCs w:val="21"/>
                    </w:rPr>
                    <w:t>1.结构:直控式,弹簧复位；</w:t>
                  </w:r>
                </w:p>
                <w:p w:rsidR="002F44A9" w:rsidRPr="00FC0716" w:rsidRDefault="002C1B50">
                  <w:pPr>
                    <w:rPr>
                      <w:rFonts w:ascii="宋体" w:hAnsi="宋体" w:cs="宋体"/>
                      <w:szCs w:val="21"/>
                    </w:rPr>
                  </w:pPr>
                  <w:r w:rsidRPr="00FC0716">
                    <w:rPr>
                      <w:rFonts w:ascii="宋体" w:hAnsi="宋体" w:cs="宋体" w:hint="eastAsia"/>
                      <w:szCs w:val="21"/>
                    </w:rPr>
                    <w:t>2.工作压力范围:≥10bar；</w:t>
                  </w:r>
                </w:p>
                <w:p w:rsidR="002F44A9" w:rsidRPr="00FC0716" w:rsidRDefault="002C1B50">
                  <w:pPr>
                    <w:rPr>
                      <w:rFonts w:ascii="宋体" w:hAnsi="宋体" w:cs="宋体"/>
                      <w:szCs w:val="21"/>
                    </w:rPr>
                  </w:pPr>
                  <w:r w:rsidRPr="00FC0716">
                    <w:rPr>
                      <w:rFonts w:ascii="宋体" w:hAnsi="宋体" w:cs="宋体" w:hint="eastAsia"/>
                      <w:szCs w:val="21"/>
                    </w:rPr>
                    <w:t>3.控制最小压力:≤3bar；</w:t>
                  </w:r>
                </w:p>
                <w:p w:rsidR="002F44A9" w:rsidRPr="00FC0716" w:rsidRDefault="002C1B50">
                  <w:pPr>
                    <w:rPr>
                      <w:rFonts w:ascii="宋体" w:hAnsi="宋体" w:cs="宋体"/>
                      <w:szCs w:val="21"/>
                    </w:rPr>
                  </w:pPr>
                  <w:r w:rsidRPr="00FC0716">
                    <w:rPr>
                      <w:rFonts w:ascii="宋体" w:hAnsi="宋体" w:cs="宋体" w:hint="eastAsia"/>
                      <w:szCs w:val="21"/>
                    </w:rPr>
                    <w:t>4.控制最大压力:≥10bar；</w:t>
                  </w:r>
                </w:p>
                <w:p w:rsidR="002F44A9" w:rsidRPr="00FC0716" w:rsidRDefault="002C1B50">
                  <w:pPr>
                    <w:rPr>
                      <w:rFonts w:ascii="宋体" w:hAnsi="宋体" w:cs="宋体"/>
                      <w:szCs w:val="21"/>
                    </w:rPr>
                  </w:pPr>
                  <w:r w:rsidRPr="00FC0716">
                    <w:rPr>
                      <w:rFonts w:ascii="宋体" w:hAnsi="宋体" w:cs="宋体" w:hint="eastAsia"/>
                      <w:szCs w:val="21"/>
                    </w:rPr>
                    <w:t>5.额定流量1(p)→2(A):≥500l/min；</w:t>
                  </w:r>
                </w:p>
                <w:p w:rsidR="002F44A9" w:rsidRPr="00FC0716" w:rsidRDefault="002C1B50">
                  <w:pPr>
                    <w:rPr>
                      <w:rFonts w:ascii="宋体" w:hAnsi="宋体" w:cs="宋体"/>
                      <w:szCs w:val="21"/>
                    </w:rPr>
                  </w:pPr>
                  <w:r w:rsidRPr="00FC0716">
                    <w:rPr>
                      <w:rFonts w:ascii="宋体" w:hAnsi="宋体" w:cs="宋体" w:hint="eastAsia"/>
                      <w:szCs w:val="21"/>
                    </w:rPr>
                    <w:t>6.带机械复位弹簧的直控单稳态常闭活塞式滑阀；</w:t>
                  </w:r>
                </w:p>
                <w:p w:rsidR="002F44A9" w:rsidRPr="00FC0716" w:rsidRDefault="002C1B50">
                  <w:pPr>
                    <w:rPr>
                      <w:rFonts w:ascii="宋体" w:hAnsi="宋体" w:cs="宋体"/>
                      <w:szCs w:val="21"/>
                    </w:rPr>
                  </w:pPr>
                  <w:r w:rsidRPr="00FC0716">
                    <w:rPr>
                      <w:rFonts w:ascii="宋体" w:hAnsi="宋体" w:cs="宋体" w:hint="eastAsia"/>
                      <w:szCs w:val="21"/>
                    </w:rPr>
                    <w:t>7.阀座材质:铝合金。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57</w:t>
                  </w:r>
                </w:p>
              </w:tc>
              <w:tc>
                <w:tcPr>
                  <w:tcW w:w="473" w:type="dxa"/>
                  <w:vMerge/>
                  <w:vAlign w:val="center"/>
                </w:tcPr>
                <w:p w:rsidR="002F44A9" w:rsidRPr="00FC0716" w:rsidRDefault="002F44A9">
                  <w:pPr>
                    <w:jc w:val="center"/>
                    <w:rPr>
                      <w:rFonts w:ascii="宋体" w:hAnsi="宋体" w:cs="宋体"/>
                      <w:szCs w:val="21"/>
                    </w:rPr>
                  </w:pPr>
                </w:p>
              </w:tc>
              <w:tc>
                <w:tcPr>
                  <w:tcW w:w="758" w:type="dxa"/>
                  <w:vMerge/>
                  <w:vAlign w:val="center"/>
                </w:tcPr>
                <w:p w:rsidR="002F44A9" w:rsidRPr="00FC0716" w:rsidRDefault="002F44A9">
                  <w:pPr>
                    <w:jc w:val="center"/>
                    <w:rPr>
                      <w:rFonts w:ascii="宋体" w:hAnsi="宋体" w:cs="宋体"/>
                      <w:szCs w:val="21"/>
                    </w:rPr>
                  </w:pPr>
                </w:p>
              </w:tc>
              <w:tc>
                <w:tcPr>
                  <w:tcW w:w="3290" w:type="dxa"/>
                  <w:vAlign w:val="center"/>
                </w:tcPr>
                <w:p w:rsidR="002F44A9" w:rsidRPr="00FC0716" w:rsidRDefault="002C1B50">
                  <w:pPr>
                    <w:numPr>
                      <w:ilvl w:val="255"/>
                      <w:numId w:val="0"/>
                    </w:numPr>
                    <w:rPr>
                      <w:rFonts w:ascii="宋体" w:hAnsi="宋体" w:cs="宋体"/>
                      <w:szCs w:val="21"/>
                    </w:rPr>
                  </w:pPr>
                  <w:r w:rsidRPr="00FC0716">
                    <w:rPr>
                      <w:rFonts w:ascii="宋体" w:hAnsi="宋体" w:cs="宋体" w:hint="eastAsia"/>
                      <w:szCs w:val="21"/>
                    </w:rPr>
                    <w:t>常闭型</w:t>
                  </w:r>
                </w:p>
                <w:p w:rsidR="002F44A9" w:rsidRPr="00FC0716" w:rsidRDefault="002C1B50">
                  <w:pPr>
                    <w:numPr>
                      <w:ilvl w:val="255"/>
                      <w:numId w:val="0"/>
                    </w:numPr>
                    <w:rPr>
                      <w:rFonts w:ascii="宋体" w:hAnsi="宋体" w:cs="宋体"/>
                      <w:szCs w:val="21"/>
                    </w:rPr>
                  </w:pPr>
                  <w:r w:rsidRPr="00FC0716">
                    <w:rPr>
                      <w:rFonts w:ascii="宋体" w:hAnsi="宋体" w:cs="宋体" w:hint="eastAsia"/>
                      <w:szCs w:val="21"/>
                    </w:rPr>
                    <w:t>1.结构:直控式,弹簧复位；</w:t>
                  </w:r>
                </w:p>
                <w:p w:rsidR="002F44A9" w:rsidRPr="00FC0716" w:rsidRDefault="002C1B50">
                  <w:pPr>
                    <w:rPr>
                      <w:rFonts w:ascii="宋体" w:hAnsi="宋体" w:cs="宋体"/>
                      <w:szCs w:val="21"/>
                    </w:rPr>
                  </w:pPr>
                  <w:r w:rsidRPr="00FC0716">
                    <w:rPr>
                      <w:rFonts w:ascii="宋体" w:hAnsi="宋体" w:cs="宋体" w:hint="eastAsia"/>
                      <w:szCs w:val="21"/>
                    </w:rPr>
                    <w:t>2.工作压力范围:≥10bar；</w:t>
                  </w:r>
                </w:p>
                <w:p w:rsidR="002F44A9" w:rsidRPr="00FC0716" w:rsidRDefault="002C1B50">
                  <w:pPr>
                    <w:rPr>
                      <w:rFonts w:ascii="宋体" w:hAnsi="宋体" w:cs="宋体"/>
                      <w:szCs w:val="21"/>
                    </w:rPr>
                  </w:pPr>
                  <w:r w:rsidRPr="00FC0716">
                    <w:rPr>
                      <w:rFonts w:ascii="宋体" w:hAnsi="宋体" w:cs="宋体" w:hint="eastAsia"/>
                      <w:szCs w:val="21"/>
                    </w:rPr>
                    <w:t>3.控制最小压力:≤3bar；</w:t>
                  </w:r>
                </w:p>
                <w:p w:rsidR="002F44A9" w:rsidRPr="00FC0716" w:rsidRDefault="002C1B50">
                  <w:pPr>
                    <w:rPr>
                      <w:rFonts w:ascii="宋体" w:hAnsi="宋体" w:cs="宋体"/>
                      <w:szCs w:val="21"/>
                    </w:rPr>
                  </w:pPr>
                  <w:r w:rsidRPr="00FC0716">
                    <w:rPr>
                      <w:rFonts w:ascii="宋体" w:hAnsi="宋体" w:cs="宋体" w:hint="eastAsia"/>
                      <w:szCs w:val="21"/>
                    </w:rPr>
                    <w:t>4.控制最大压力:≥10bar；</w:t>
                  </w:r>
                </w:p>
                <w:p w:rsidR="002F44A9" w:rsidRPr="00FC0716" w:rsidRDefault="002C1B50">
                  <w:pPr>
                    <w:rPr>
                      <w:rFonts w:ascii="宋体" w:hAnsi="宋体" w:cs="宋体"/>
                      <w:szCs w:val="21"/>
                    </w:rPr>
                  </w:pPr>
                  <w:r w:rsidRPr="00FC0716">
                    <w:rPr>
                      <w:rFonts w:ascii="宋体" w:hAnsi="宋体" w:cs="宋体" w:hint="eastAsia"/>
                      <w:szCs w:val="21"/>
                    </w:rPr>
                    <w:t>5.额定流量1(p)→2(A):≥500l/min；</w:t>
                  </w:r>
                </w:p>
                <w:p w:rsidR="002F44A9" w:rsidRPr="00FC0716" w:rsidRDefault="002C1B50">
                  <w:pPr>
                    <w:rPr>
                      <w:rFonts w:ascii="宋体" w:hAnsi="宋体" w:cs="宋体"/>
                      <w:szCs w:val="21"/>
                    </w:rPr>
                  </w:pPr>
                  <w:r w:rsidRPr="00FC0716">
                    <w:rPr>
                      <w:rFonts w:ascii="宋体" w:hAnsi="宋体" w:cs="宋体" w:hint="eastAsia"/>
                      <w:szCs w:val="21"/>
                    </w:rPr>
                    <w:t>6.带机械复位弹簧的直控单稳态常闭活塞式滑阀；</w:t>
                  </w:r>
                </w:p>
                <w:p w:rsidR="002F44A9" w:rsidRPr="00FC0716" w:rsidRDefault="002C1B50">
                  <w:pPr>
                    <w:rPr>
                      <w:rFonts w:ascii="宋体" w:hAnsi="宋体" w:cs="宋体"/>
                      <w:szCs w:val="21"/>
                    </w:rPr>
                  </w:pPr>
                  <w:r w:rsidRPr="00FC0716">
                    <w:rPr>
                      <w:rFonts w:ascii="宋体" w:hAnsi="宋体" w:cs="宋体" w:hint="eastAsia"/>
                      <w:szCs w:val="21"/>
                    </w:rPr>
                    <w:t>7.阀座材质:铝合金。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58</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双气控二位五通阀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1.控制方式:双气控；</w:t>
                  </w:r>
                </w:p>
                <w:p w:rsidR="002F44A9" w:rsidRPr="00FC0716" w:rsidRDefault="002C1B50">
                  <w:pPr>
                    <w:rPr>
                      <w:rFonts w:ascii="宋体" w:hAnsi="宋体" w:cs="宋体"/>
                      <w:szCs w:val="21"/>
                    </w:rPr>
                  </w:pPr>
                  <w:r w:rsidRPr="00FC0716">
                    <w:rPr>
                      <w:rFonts w:ascii="宋体" w:hAnsi="宋体" w:cs="宋体" w:hint="eastAsia"/>
                      <w:szCs w:val="21"/>
                    </w:rPr>
                    <w:t>2.工作压力范围:≥10bar；</w:t>
                  </w:r>
                </w:p>
                <w:p w:rsidR="002F44A9" w:rsidRPr="00FC0716" w:rsidRDefault="002C1B50">
                  <w:pPr>
                    <w:rPr>
                      <w:rFonts w:ascii="宋体" w:hAnsi="宋体" w:cs="宋体"/>
                      <w:szCs w:val="21"/>
                    </w:rPr>
                  </w:pPr>
                  <w:r w:rsidRPr="00FC0716">
                    <w:rPr>
                      <w:rFonts w:ascii="宋体" w:hAnsi="宋体" w:cs="宋体" w:hint="eastAsia"/>
                      <w:szCs w:val="21"/>
                    </w:rPr>
                    <w:t>3.控制最小压力:≤3bar；</w:t>
                  </w:r>
                </w:p>
                <w:p w:rsidR="002F44A9" w:rsidRPr="00FC0716" w:rsidRDefault="002C1B50">
                  <w:pPr>
                    <w:rPr>
                      <w:rFonts w:ascii="宋体" w:hAnsi="宋体" w:cs="宋体"/>
                      <w:szCs w:val="21"/>
                    </w:rPr>
                  </w:pPr>
                  <w:r w:rsidRPr="00FC0716">
                    <w:rPr>
                      <w:rFonts w:ascii="宋体" w:hAnsi="宋体" w:cs="宋体" w:hint="eastAsia"/>
                      <w:szCs w:val="21"/>
                    </w:rPr>
                    <w:t>4.控制最大压力:≥10bar；</w:t>
                  </w:r>
                </w:p>
                <w:p w:rsidR="002F44A9" w:rsidRPr="00FC0716" w:rsidRDefault="002C1B50">
                  <w:pPr>
                    <w:rPr>
                      <w:rFonts w:ascii="宋体" w:hAnsi="宋体" w:cs="宋体"/>
                      <w:szCs w:val="21"/>
                    </w:rPr>
                  </w:pPr>
                  <w:r w:rsidRPr="00FC0716">
                    <w:rPr>
                      <w:rFonts w:ascii="宋体" w:hAnsi="宋体" w:cs="宋体" w:hint="eastAsia"/>
                      <w:szCs w:val="21"/>
                    </w:rPr>
                    <w:t>5.额定流量1(p)→2(A):≥500l/min；</w:t>
                  </w:r>
                </w:p>
                <w:p w:rsidR="002F44A9" w:rsidRPr="00FC0716" w:rsidRDefault="002C1B50">
                  <w:pPr>
                    <w:rPr>
                      <w:rFonts w:ascii="宋体" w:hAnsi="宋体" w:cs="宋体"/>
                      <w:szCs w:val="21"/>
                    </w:rPr>
                  </w:pPr>
                  <w:r w:rsidRPr="00FC0716">
                    <w:rPr>
                      <w:rFonts w:ascii="宋体" w:hAnsi="宋体" w:cs="宋体" w:hint="eastAsia"/>
                      <w:szCs w:val="21"/>
                    </w:rPr>
                    <w:t>6.阀座材质:铝合金；</w:t>
                  </w:r>
                </w:p>
                <w:p w:rsidR="002F44A9" w:rsidRPr="00FC0716" w:rsidRDefault="002C1B50">
                  <w:pPr>
                    <w:rPr>
                      <w:rFonts w:ascii="宋体" w:hAnsi="宋体" w:cs="宋体"/>
                      <w:szCs w:val="21"/>
                    </w:rPr>
                  </w:pPr>
                  <w:r w:rsidRPr="00FC0716">
                    <w:rPr>
                      <w:rFonts w:ascii="宋体" w:hAnsi="宋体" w:cs="宋体" w:hint="eastAsia"/>
                      <w:szCs w:val="21"/>
                    </w:rPr>
                    <w:t>7.结构:直控式,优先主控信号。</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59</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气控延时阀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1.结构:直控式,弹簧复位；</w:t>
                  </w:r>
                </w:p>
                <w:p w:rsidR="002F44A9" w:rsidRPr="00FC0716" w:rsidRDefault="002C1B50">
                  <w:pPr>
                    <w:rPr>
                      <w:rFonts w:ascii="宋体" w:hAnsi="宋体" w:cs="宋体"/>
                      <w:szCs w:val="21"/>
                    </w:rPr>
                  </w:pPr>
                  <w:r w:rsidRPr="00FC0716">
                    <w:rPr>
                      <w:rFonts w:ascii="宋体" w:hAnsi="宋体" w:cs="宋体" w:hint="eastAsia"/>
                      <w:szCs w:val="21"/>
                    </w:rPr>
                    <w:t>2.最大压力:≥600kPa；</w:t>
                  </w:r>
                </w:p>
                <w:p w:rsidR="002F44A9" w:rsidRPr="00FC0716" w:rsidRDefault="002C1B50">
                  <w:pPr>
                    <w:rPr>
                      <w:rFonts w:ascii="宋体" w:hAnsi="宋体" w:cs="宋体"/>
                      <w:szCs w:val="21"/>
                    </w:rPr>
                  </w:pPr>
                  <w:r w:rsidRPr="00FC0716">
                    <w:rPr>
                      <w:rFonts w:ascii="宋体" w:hAnsi="宋体" w:cs="宋体" w:hint="eastAsia"/>
                      <w:szCs w:val="21"/>
                    </w:rPr>
                    <w:t>3.额定流量1(p)→2(A):≥50l/min；</w:t>
                  </w:r>
                </w:p>
                <w:p w:rsidR="002F44A9" w:rsidRPr="00FC0716" w:rsidRDefault="002C1B50">
                  <w:pPr>
                    <w:rPr>
                      <w:rFonts w:ascii="宋体" w:hAnsi="宋体" w:cs="宋体"/>
                      <w:szCs w:val="21"/>
                    </w:rPr>
                  </w:pPr>
                  <w:r w:rsidRPr="00FC0716">
                    <w:rPr>
                      <w:rFonts w:ascii="宋体" w:hAnsi="宋体" w:cs="宋体" w:hint="eastAsia"/>
                      <w:szCs w:val="21"/>
                    </w:rPr>
                    <w:lastRenderedPageBreak/>
                    <w:t>4额定流量2(p)→3(A):≥75l/min；</w:t>
                  </w:r>
                </w:p>
                <w:p w:rsidR="002F44A9" w:rsidRPr="00FC0716" w:rsidRDefault="002C1B50">
                  <w:pPr>
                    <w:rPr>
                      <w:rFonts w:ascii="宋体" w:hAnsi="宋体" w:cs="宋体"/>
                      <w:szCs w:val="21"/>
                    </w:rPr>
                  </w:pPr>
                  <w:r w:rsidRPr="00FC0716">
                    <w:rPr>
                      <w:rFonts w:ascii="宋体" w:hAnsi="宋体" w:cs="宋体" w:hint="eastAsia"/>
                      <w:szCs w:val="21"/>
                    </w:rPr>
                    <w:t>最短延时时间:≤2秒；</w:t>
                  </w:r>
                </w:p>
                <w:p w:rsidR="002F44A9" w:rsidRPr="00FC0716" w:rsidRDefault="002C1B50">
                  <w:pPr>
                    <w:rPr>
                      <w:rFonts w:ascii="宋体" w:hAnsi="宋体" w:cs="宋体"/>
                      <w:szCs w:val="21"/>
                    </w:rPr>
                  </w:pPr>
                  <w:r w:rsidRPr="00FC0716">
                    <w:rPr>
                      <w:rFonts w:ascii="宋体" w:hAnsi="宋体" w:cs="宋体" w:hint="eastAsia"/>
                      <w:szCs w:val="21"/>
                    </w:rPr>
                    <w:t>最长延时时间:≥30秒；</w:t>
                  </w:r>
                </w:p>
                <w:p w:rsidR="002F44A9" w:rsidRPr="00FC0716" w:rsidRDefault="002C1B50">
                  <w:pPr>
                    <w:rPr>
                      <w:rFonts w:ascii="宋体" w:hAnsi="宋体" w:cs="宋体"/>
                      <w:szCs w:val="21"/>
                    </w:rPr>
                  </w:pPr>
                  <w:r w:rsidRPr="00FC0716">
                    <w:rPr>
                      <w:rFonts w:ascii="宋体" w:hAnsi="宋体" w:cs="宋体" w:hint="eastAsia"/>
                      <w:szCs w:val="21"/>
                    </w:rPr>
                    <w:t>7.控制类型:常闭；</w:t>
                  </w:r>
                </w:p>
                <w:p w:rsidR="002F44A9" w:rsidRPr="00FC0716" w:rsidRDefault="002C1B50">
                  <w:pPr>
                    <w:rPr>
                      <w:rFonts w:ascii="宋体" w:hAnsi="宋体" w:cs="宋体"/>
                      <w:szCs w:val="21"/>
                    </w:rPr>
                  </w:pPr>
                  <w:r w:rsidRPr="00FC0716">
                    <w:rPr>
                      <w:rFonts w:ascii="宋体" w:hAnsi="宋体" w:cs="宋体" w:hint="eastAsia"/>
                      <w:szCs w:val="21"/>
                    </w:rPr>
                    <w:t>8.带手动调节旋钮；</w:t>
                  </w:r>
                </w:p>
                <w:p w:rsidR="002F44A9" w:rsidRPr="00FC0716" w:rsidRDefault="002C1B50">
                  <w:pPr>
                    <w:rPr>
                      <w:rFonts w:ascii="宋体" w:hAnsi="宋体" w:cs="宋体"/>
                      <w:szCs w:val="21"/>
                    </w:rPr>
                  </w:pPr>
                  <w:r w:rsidRPr="00FC0716">
                    <w:rPr>
                      <w:rFonts w:ascii="宋体" w:hAnsi="宋体" w:cs="宋体" w:hint="eastAsia"/>
                      <w:szCs w:val="21"/>
                    </w:rPr>
                    <w:t>9.自动控制功能；</w:t>
                  </w:r>
                </w:p>
                <w:p w:rsidR="002F44A9" w:rsidRPr="00FC0716" w:rsidRDefault="002C1B50">
                  <w:pPr>
                    <w:rPr>
                      <w:rFonts w:ascii="宋体" w:hAnsi="宋体" w:cs="宋体"/>
                      <w:szCs w:val="21"/>
                    </w:rPr>
                  </w:pPr>
                  <w:r w:rsidRPr="00FC0716">
                    <w:rPr>
                      <w:rFonts w:ascii="宋体" w:hAnsi="宋体" w:cs="宋体" w:hint="eastAsia"/>
                      <w:szCs w:val="21"/>
                    </w:rPr>
                    <w:t>10.设置精度：±0.3ms；</w:t>
                  </w:r>
                </w:p>
                <w:p w:rsidR="002F44A9" w:rsidRPr="00FC0716" w:rsidRDefault="002C1B50">
                  <w:pPr>
                    <w:rPr>
                      <w:rFonts w:ascii="宋体" w:hAnsi="宋体" w:cs="宋体"/>
                      <w:szCs w:val="21"/>
                    </w:rPr>
                  </w:pPr>
                  <w:r w:rsidRPr="00FC0716">
                    <w:rPr>
                      <w:rFonts w:ascii="宋体" w:hAnsi="宋体" w:cs="宋体" w:hint="eastAsia"/>
                      <w:szCs w:val="21"/>
                    </w:rPr>
                    <w:t>11.阀座材质:铝合金。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lastRenderedPageBreak/>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60</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单向节流阀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1.最小压力:≤0.3bar；</w:t>
                  </w:r>
                </w:p>
                <w:p w:rsidR="002F44A9" w:rsidRPr="00FC0716" w:rsidRDefault="002C1B50">
                  <w:pPr>
                    <w:rPr>
                      <w:rFonts w:ascii="宋体" w:hAnsi="宋体" w:cs="宋体"/>
                      <w:szCs w:val="21"/>
                    </w:rPr>
                  </w:pPr>
                  <w:r w:rsidRPr="00FC0716">
                    <w:rPr>
                      <w:rFonts w:ascii="宋体" w:hAnsi="宋体" w:cs="宋体" w:hint="eastAsia"/>
                      <w:szCs w:val="21"/>
                    </w:rPr>
                    <w:t>2.最大压力:≥10bar；</w:t>
                  </w:r>
                </w:p>
                <w:p w:rsidR="002F44A9" w:rsidRPr="00FC0716" w:rsidRDefault="002C1B50">
                  <w:pPr>
                    <w:rPr>
                      <w:rFonts w:ascii="宋体" w:hAnsi="宋体" w:cs="宋体"/>
                      <w:szCs w:val="21"/>
                    </w:rPr>
                  </w:pPr>
                  <w:r w:rsidRPr="00FC0716">
                    <w:rPr>
                      <w:rFonts w:ascii="宋体" w:hAnsi="宋体" w:cs="宋体" w:hint="eastAsia"/>
                      <w:szCs w:val="21"/>
                    </w:rPr>
                    <w:t>3.控制方向时额定流量:≥80l/min；</w:t>
                  </w:r>
                </w:p>
                <w:p w:rsidR="002F44A9" w:rsidRPr="00FC0716" w:rsidRDefault="002C1B50">
                  <w:pPr>
                    <w:rPr>
                      <w:rFonts w:ascii="宋体" w:hAnsi="宋体" w:cs="宋体"/>
                      <w:szCs w:val="21"/>
                    </w:rPr>
                  </w:pPr>
                  <w:r w:rsidRPr="00FC0716">
                    <w:rPr>
                      <w:rFonts w:ascii="宋体" w:hAnsi="宋体" w:cs="宋体" w:hint="eastAsia"/>
                      <w:szCs w:val="21"/>
                    </w:rPr>
                    <w:t xml:space="preserve">4.非控制方向额定流量最小:≤110l/min； </w:t>
                  </w:r>
                </w:p>
                <w:p w:rsidR="002F44A9" w:rsidRPr="00FC0716" w:rsidRDefault="002C1B50">
                  <w:pPr>
                    <w:rPr>
                      <w:rFonts w:ascii="宋体" w:hAnsi="宋体" w:cs="宋体"/>
                      <w:szCs w:val="21"/>
                    </w:rPr>
                  </w:pPr>
                  <w:r w:rsidRPr="00FC0716">
                    <w:rPr>
                      <w:rFonts w:ascii="宋体" w:hAnsi="宋体" w:cs="宋体" w:hint="eastAsia"/>
                      <w:szCs w:val="21"/>
                    </w:rPr>
                    <w:t xml:space="preserve">5.非控制方向额定流量最大:≥180l/min。 </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6只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61</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快速排气阀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1.最小压力:≤0.3bar；</w:t>
                  </w:r>
                </w:p>
                <w:p w:rsidR="002F44A9" w:rsidRPr="00FC0716" w:rsidRDefault="002C1B50">
                  <w:pPr>
                    <w:rPr>
                      <w:rFonts w:ascii="宋体" w:hAnsi="宋体" w:cs="宋体"/>
                      <w:szCs w:val="21"/>
                    </w:rPr>
                  </w:pPr>
                  <w:r w:rsidRPr="00FC0716">
                    <w:rPr>
                      <w:rFonts w:ascii="宋体" w:hAnsi="宋体" w:cs="宋体" w:hint="eastAsia"/>
                      <w:szCs w:val="21"/>
                    </w:rPr>
                    <w:t>2.最大压力:≥10bar；</w:t>
                  </w:r>
                </w:p>
                <w:p w:rsidR="002F44A9" w:rsidRPr="00FC0716" w:rsidRDefault="002C1B50">
                  <w:pPr>
                    <w:rPr>
                      <w:rFonts w:ascii="宋体" w:hAnsi="宋体" w:cs="宋体"/>
                      <w:szCs w:val="21"/>
                    </w:rPr>
                  </w:pPr>
                  <w:r w:rsidRPr="00FC0716">
                    <w:rPr>
                      <w:rFonts w:ascii="宋体" w:hAnsi="宋体" w:cs="宋体" w:hint="eastAsia"/>
                      <w:szCs w:val="21"/>
                    </w:rPr>
                    <w:t>3.控制方向时额定流量:≥80l/min；</w:t>
                  </w:r>
                </w:p>
                <w:p w:rsidR="002F44A9" w:rsidRPr="00FC0716" w:rsidRDefault="002C1B50">
                  <w:pPr>
                    <w:rPr>
                      <w:rFonts w:ascii="宋体" w:hAnsi="宋体" w:cs="宋体"/>
                      <w:szCs w:val="21"/>
                    </w:rPr>
                  </w:pPr>
                  <w:r w:rsidRPr="00FC0716">
                    <w:rPr>
                      <w:rFonts w:ascii="宋体" w:hAnsi="宋体" w:cs="宋体" w:hint="eastAsia"/>
                      <w:szCs w:val="21"/>
                    </w:rPr>
                    <w:t xml:space="preserve">4.非控制方向额定流量最小:≤110l/min； </w:t>
                  </w:r>
                </w:p>
                <w:p w:rsidR="002F44A9" w:rsidRPr="00FC0716" w:rsidRDefault="002C1B50">
                  <w:pPr>
                    <w:rPr>
                      <w:rFonts w:ascii="宋体" w:hAnsi="宋体" w:cs="宋体"/>
                      <w:szCs w:val="21"/>
                    </w:rPr>
                  </w:pPr>
                  <w:r w:rsidRPr="00FC0716">
                    <w:rPr>
                      <w:rFonts w:ascii="宋体" w:hAnsi="宋体" w:cs="宋体" w:hint="eastAsia"/>
                      <w:szCs w:val="21"/>
                    </w:rPr>
                    <w:t>5.非控制方向额定流量最大:≥180l/min 。</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62</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梭阀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1.结构:或门(梭阀)；</w:t>
                  </w:r>
                </w:p>
                <w:p w:rsidR="002F44A9" w:rsidRPr="00FC0716" w:rsidRDefault="002C1B50">
                  <w:pPr>
                    <w:rPr>
                      <w:rFonts w:ascii="宋体" w:hAnsi="宋体" w:cs="宋体"/>
                      <w:szCs w:val="21"/>
                    </w:rPr>
                  </w:pPr>
                  <w:r w:rsidRPr="00FC0716">
                    <w:rPr>
                      <w:rFonts w:ascii="宋体" w:hAnsi="宋体" w:cs="宋体" w:hint="eastAsia"/>
                      <w:szCs w:val="21"/>
                    </w:rPr>
                    <w:t>2.最小压力:≤100kPa；</w:t>
                  </w:r>
                </w:p>
                <w:p w:rsidR="002F44A9" w:rsidRPr="00FC0716" w:rsidRDefault="002C1B50">
                  <w:pPr>
                    <w:rPr>
                      <w:rFonts w:ascii="宋体" w:hAnsi="宋体" w:cs="宋体"/>
                      <w:szCs w:val="21"/>
                    </w:rPr>
                  </w:pPr>
                  <w:r w:rsidRPr="00FC0716">
                    <w:rPr>
                      <w:rFonts w:ascii="宋体" w:hAnsi="宋体" w:cs="宋体" w:hint="eastAsia"/>
                      <w:szCs w:val="21"/>
                    </w:rPr>
                    <w:t>3.最大压力:≥1000kPa；</w:t>
                  </w:r>
                </w:p>
                <w:p w:rsidR="002F44A9" w:rsidRPr="00FC0716" w:rsidRDefault="002C1B50">
                  <w:pPr>
                    <w:rPr>
                      <w:rFonts w:ascii="宋体" w:hAnsi="宋体" w:cs="宋体"/>
                      <w:szCs w:val="21"/>
                    </w:rPr>
                  </w:pPr>
                  <w:r w:rsidRPr="00FC0716">
                    <w:rPr>
                      <w:rFonts w:ascii="宋体" w:hAnsi="宋体" w:cs="宋体" w:hint="eastAsia"/>
                      <w:szCs w:val="21"/>
                    </w:rPr>
                    <w:t>3.额定流量1/3-2:≥500l/min；</w:t>
                  </w:r>
                </w:p>
                <w:p w:rsidR="002F44A9" w:rsidRPr="00FC0716" w:rsidRDefault="002C1B50">
                  <w:pPr>
                    <w:rPr>
                      <w:rFonts w:ascii="宋体" w:hAnsi="宋体" w:cs="宋体"/>
                      <w:szCs w:val="21"/>
                    </w:rPr>
                  </w:pPr>
                  <w:r w:rsidRPr="00FC0716">
                    <w:rPr>
                      <w:rFonts w:ascii="宋体" w:hAnsi="宋体" w:cs="宋体" w:hint="eastAsia"/>
                      <w:szCs w:val="21"/>
                    </w:rPr>
                    <w:t>4.阀座材质:铝合金。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63</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与阀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1.结构:与门(双压阀) ；</w:t>
                  </w:r>
                </w:p>
                <w:p w:rsidR="002F44A9" w:rsidRPr="00FC0716" w:rsidRDefault="002C1B50">
                  <w:pPr>
                    <w:rPr>
                      <w:rFonts w:ascii="宋体" w:hAnsi="宋体" w:cs="宋体"/>
                      <w:szCs w:val="21"/>
                    </w:rPr>
                  </w:pPr>
                  <w:r w:rsidRPr="00FC0716">
                    <w:rPr>
                      <w:rFonts w:ascii="宋体" w:hAnsi="宋体" w:cs="宋体" w:hint="eastAsia"/>
                      <w:szCs w:val="21"/>
                    </w:rPr>
                    <w:t>2.最小压力:≤100kPa；</w:t>
                  </w:r>
                </w:p>
                <w:p w:rsidR="002F44A9" w:rsidRPr="00FC0716" w:rsidRDefault="002C1B50">
                  <w:pPr>
                    <w:rPr>
                      <w:rFonts w:ascii="宋体" w:hAnsi="宋体" w:cs="宋体"/>
                      <w:szCs w:val="21"/>
                    </w:rPr>
                  </w:pPr>
                  <w:r w:rsidRPr="00FC0716">
                    <w:rPr>
                      <w:rFonts w:ascii="宋体" w:hAnsi="宋体" w:cs="宋体" w:hint="eastAsia"/>
                      <w:szCs w:val="21"/>
                    </w:rPr>
                    <w:t>3.最大压力:≥1000kPa；</w:t>
                  </w:r>
                </w:p>
                <w:p w:rsidR="002F44A9" w:rsidRPr="00FC0716" w:rsidRDefault="002C1B50">
                  <w:pPr>
                    <w:rPr>
                      <w:rFonts w:ascii="宋体" w:hAnsi="宋体" w:cs="宋体"/>
                      <w:szCs w:val="21"/>
                    </w:rPr>
                  </w:pPr>
                  <w:r w:rsidRPr="00FC0716">
                    <w:rPr>
                      <w:rFonts w:ascii="宋体" w:hAnsi="宋体" w:cs="宋体" w:hint="eastAsia"/>
                      <w:szCs w:val="21"/>
                    </w:rPr>
                    <w:t>4.额定流量1/3-2:≥550l/min；</w:t>
                  </w:r>
                </w:p>
                <w:p w:rsidR="002F44A9" w:rsidRPr="00FC0716" w:rsidRDefault="002C1B50">
                  <w:pPr>
                    <w:rPr>
                      <w:rFonts w:ascii="宋体" w:hAnsi="宋体" w:cs="宋体"/>
                      <w:szCs w:val="21"/>
                    </w:rPr>
                  </w:pPr>
                  <w:r w:rsidRPr="00FC0716">
                    <w:rPr>
                      <w:rFonts w:ascii="宋体" w:hAnsi="宋体" w:cs="宋体" w:hint="eastAsia"/>
                      <w:szCs w:val="21"/>
                    </w:rPr>
                    <w:t>5.阀座材质:铝合金。</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64</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滚轮杠杆式机械阀</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1.结构:提升阀直动式,单向,弹簧位；</w:t>
                  </w:r>
                </w:p>
                <w:p w:rsidR="002F44A9" w:rsidRPr="00FC0716" w:rsidRDefault="002C1B50">
                  <w:pPr>
                    <w:rPr>
                      <w:rFonts w:ascii="宋体" w:hAnsi="宋体" w:cs="宋体"/>
                      <w:szCs w:val="21"/>
                    </w:rPr>
                  </w:pPr>
                  <w:r w:rsidRPr="00FC0716">
                    <w:rPr>
                      <w:rFonts w:ascii="宋体" w:hAnsi="宋体" w:cs="宋体" w:hint="eastAsia"/>
                      <w:szCs w:val="21"/>
                    </w:rPr>
                    <w:t>2.最大压力:≥1000kPa；</w:t>
                  </w:r>
                </w:p>
                <w:p w:rsidR="002F44A9" w:rsidRPr="00FC0716" w:rsidRDefault="002C1B50">
                  <w:pPr>
                    <w:rPr>
                      <w:rFonts w:ascii="宋体" w:hAnsi="宋体" w:cs="宋体"/>
                      <w:szCs w:val="21"/>
                    </w:rPr>
                  </w:pPr>
                  <w:r w:rsidRPr="00FC0716">
                    <w:rPr>
                      <w:rFonts w:ascii="宋体" w:hAnsi="宋体" w:cs="宋体" w:hint="eastAsia"/>
                      <w:szCs w:val="21"/>
                    </w:rPr>
                    <w:t>3.额定流量:1(p)→2(A)≥80l/min；</w:t>
                  </w:r>
                </w:p>
                <w:p w:rsidR="002F44A9" w:rsidRPr="00FC0716" w:rsidRDefault="002C1B50">
                  <w:pPr>
                    <w:rPr>
                      <w:rFonts w:ascii="宋体" w:hAnsi="宋体" w:cs="宋体"/>
                      <w:szCs w:val="21"/>
                    </w:rPr>
                  </w:pPr>
                  <w:r w:rsidRPr="00FC0716">
                    <w:rPr>
                      <w:rFonts w:ascii="宋体" w:hAnsi="宋体" w:cs="宋体" w:hint="eastAsia"/>
                      <w:szCs w:val="21"/>
                    </w:rPr>
                    <w:t>4.阀座材质:铝合金；</w:t>
                  </w:r>
                </w:p>
                <w:p w:rsidR="002F44A9" w:rsidRPr="00FC0716" w:rsidRDefault="002C1B50">
                  <w:pPr>
                    <w:rPr>
                      <w:rFonts w:ascii="宋体" w:hAnsi="宋体" w:cs="宋体"/>
                      <w:szCs w:val="21"/>
                    </w:rPr>
                  </w:pPr>
                  <w:r w:rsidRPr="00FC0716">
                    <w:rPr>
                      <w:rFonts w:ascii="宋体" w:hAnsi="宋体" w:cs="宋体" w:hint="eastAsia"/>
                      <w:szCs w:val="21"/>
                    </w:rPr>
                    <w:t>5.控制类型:常闭式。</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2只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65</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w:t>
                  </w:r>
                  <w:r w:rsidRPr="00FC0716">
                    <w:rPr>
                      <w:rFonts w:ascii="宋体" w:hAnsi="宋体" w:cs="宋体" w:hint="eastAsia"/>
                      <w:spacing w:val="-2"/>
                      <w:szCs w:val="21"/>
                    </w:rPr>
                    <w:lastRenderedPageBreak/>
                    <w:t>阀底座</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lastRenderedPageBreak/>
                    <w:t>3组气动集成发座</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66</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气动阀底座</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4组气动集成发座。</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67</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气动阀底座</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5组气动集成发座。</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68</w:t>
                  </w:r>
                </w:p>
              </w:tc>
              <w:tc>
                <w:tcPr>
                  <w:tcW w:w="473" w:type="dxa"/>
                  <w:vMerge/>
                  <w:vAlign w:val="center"/>
                </w:tcPr>
                <w:p w:rsidR="002F44A9" w:rsidRPr="00FC0716" w:rsidRDefault="002F44A9">
                  <w:pPr>
                    <w:jc w:val="center"/>
                    <w:rPr>
                      <w:rFonts w:ascii="宋体" w:hAnsi="宋体" w:cs="宋体"/>
                      <w:szCs w:val="21"/>
                    </w:rPr>
                  </w:pP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气动盲板</w:t>
                  </w:r>
                </w:p>
              </w:tc>
              <w:tc>
                <w:tcPr>
                  <w:tcW w:w="3290" w:type="dxa"/>
                  <w:vAlign w:val="center"/>
                </w:tcPr>
                <w:p w:rsidR="002F44A9" w:rsidRPr="00FC0716" w:rsidRDefault="002C1B50">
                  <w:pPr>
                    <w:rPr>
                      <w:rFonts w:ascii="宋体" w:hAnsi="宋体" w:cs="宋体"/>
                      <w:szCs w:val="21"/>
                    </w:rPr>
                  </w:pPr>
                  <w:r w:rsidRPr="00FC0716">
                    <w:rPr>
                      <w:rFonts w:ascii="宋体" w:hAnsi="宋体" w:cs="宋体" w:hint="eastAsia"/>
                      <w:szCs w:val="21"/>
                    </w:rPr>
                    <w:t>气动盖板。</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3块</w:t>
                  </w:r>
                </w:p>
              </w:tc>
              <w:tc>
                <w:tcPr>
                  <w:tcW w:w="432" w:type="dxa"/>
                  <w:vAlign w:val="center"/>
                </w:tcPr>
                <w:p w:rsidR="002F44A9" w:rsidRPr="00FC0716" w:rsidRDefault="002F44A9">
                  <w:pPr>
                    <w:jc w:val="center"/>
                    <w:rPr>
                      <w:rFonts w:ascii="宋体" w:hAnsi="宋体" w:cs="宋体"/>
                      <w:szCs w:val="21"/>
                    </w:rPr>
                  </w:pPr>
                </w:p>
              </w:tc>
            </w:tr>
            <w:tr w:rsidR="00FC0716" w:rsidRPr="00FC0716">
              <w:tc>
                <w:tcPr>
                  <w:tcW w:w="530"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69</w:t>
                  </w:r>
                </w:p>
              </w:tc>
              <w:tc>
                <w:tcPr>
                  <w:tcW w:w="473"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实训控制器</w:t>
                  </w:r>
                </w:p>
              </w:tc>
              <w:tc>
                <w:tcPr>
                  <w:tcW w:w="758"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实训过程控制</w:t>
                  </w:r>
                </w:p>
              </w:tc>
              <w:tc>
                <w:tcPr>
                  <w:tcW w:w="3290" w:type="dxa"/>
                  <w:vAlign w:val="center"/>
                </w:tcPr>
                <w:p w:rsidR="002F44A9" w:rsidRPr="00FC0716" w:rsidRDefault="002C1B50">
                  <w:pPr>
                    <w:rPr>
                      <w:rFonts w:ascii="宋体" w:hAnsi="宋体" w:cs="宋体"/>
                      <w:spacing w:val="-2"/>
                      <w:szCs w:val="21"/>
                    </w:rPr>
                  </w:pPr>
                  <w:r w:rsidRPr="00FC0716">
                    <w:rPr>
                      <w:rFonts w:ascii="宋体" w:hAnsi="宋体" w:cs="宋体" w:hint="eastAsia"/>
                      <w:spacing w:val="-2"/>
                      <w:szCs w:val="21"/>
                    </w:rPr>
                    <w:t>1.配置 8G独立显卡；</w:t>
                  </w:r>
                </w:p>
                <w:p w:rsidR="002F44A9" w:rsidRPr="00FC0716" w:rsidRDefault="002C1B50">
                  <w:pPr>
                    <w:rPr>
                      <w:rFonts w:ascii="宋体" w:hAnsi="宋体" w:cs="宋体"/>
                      <w:szCs w:val="21"/>
                    </w:rPr>
                  </w:pPr>
                  <w:r w:rsidRPr="00FC0716">
                    <w:rPr>
                      <w:rFonts w:ascii="宋体" w:hAnsi="宋体" w:cs="宋体" w:hint="eastAsia"/>
                      <w:spacing w:val="-2"/>
                      <w:szCs w:val="21"/>
                    </w:rPr>
                    <w:t>2.配置≥16G DDR4 3200，支持4个DIMM插槽扩展。</w:t>
                  </w:r>
                </w:p>
              </w:tc>
              <w:tc>
                <w:tcPr>
                  <w:tcW w:w="569"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3台</w:t>
                  </w:r>
                </w:p>
              </w:tc>
              <w:tc>
                <w:tcPr>
                  <w:tcW w:w="432" w:type="dxa"/>
                  <w:vAlign w:val="center"/>
                </w:tcPr>
                <w:p w:rsidR="002F44A9" w:rsidRPr="00FC0716" w:rsidRDefault="002F44A9">
                  <w:pPr>
                    <w:jc w:val="center"/>
                    <w:rPr>
                      <w:rFonts w:ascii="宋体" w:hAnsi="宋体" w:cs="宋体"/>
                      <w:szCs w:val="21"/>
                    </w:rPr>
                  </w:pPr>
                </w:p>
              </w:tc>
            </w:tr>
          </w:tbl>
          <w:p w:rsidR="002F44A9" w:rsidRPr="00FC0716" w:rsidRDefault="002F44A9">
            <w:pPr>
              <w:tabs>
                <w:tab w:val="left" w:pos="315"/>
              </w:tabs>
              <w:rPr>
                <w:rFonts w:ascii="宋体" w:hAnsi="宋体" w:cs="宋体"/>
                <w:spacing w:val="-2"/>
                <w:szCs w:val="21"/>
              </w:rPr>
            </w:pPr>
          </w:p>
          <w:p w:rsidR="002F44A9" w:rsidRPr="00FC0716" w:rsidRDefault="002C1B50">
            <w:pPr>
              <w:tabs>
                <w:tab w:val="left" w:pos="315"/>
              </w:tabs>
              <w:rPr>
                <w:rFonts w:ascii="宋体" w:hAnsi="宋体" w:cs="宋体"/>
                <w:spacing w:val="-2"/>
                <w:szCs w:val="21"/>
              </w:rPr>
            </w:pPr>
            <w:r w:rsidRPr="00FC0716">
              <w:rPr>
                <w:rFonts w:ascii="宋体" w:hAnsi="宋体" w:cs="宋体" w:hint="eastAsia"/>
                <w:spacing w:val="-2"/>
                <w:szCs w:val="21"/>
              </w:rPr>
              <w:t>2.工业双泵液压站基本配置：</w:t>
            </w:r>
          </w:p>
          <w:tbl>
            <w:tblPr>
              <w:tblStyle w:val="af6"/>
              <w:tblW w:w="0" w:type="auto"/>
              <w:tblInd w:w="85" w:type="dxa"/>
              <w:tblLook w:val="04A0" w:firstRow="1" w:lastRow="0" w:firstColumn="1" w:lastColumn="0" w:noHBand="0" w:noVBand="1"/>
            </w:tblPr>
            <w:tblGrid>
              <w:gridCol w:w="449"/>
              <w:gridCol w:w="1021"/>
              <w:gridCol w:w="3425"/>
              <w:gridCol w:w="640"/>
              <w:gridCol w:w="432"/>
            </w:tblGrid>
            <w:tr w:rsidR="00FC0716" w:rsidRPr="00FC0716">
              <w:tc>
                <w:tcPr>
                  <w:tcW w:w="449" w:type="dxa"/>
                  <w:vAlign w:val="center"/>
                </w:tcPr>
                <w:p w:rsidR="002F44A9" w:rsidRPr="00FC0716" w:rsidRDefault="002C1B50">
                  <w:pPr>
                    <w:widowControl/>
                    <w:jc w:val="center"/>
                    <w:rPr>
                      <w:rFonts w:ascii="宋体" w:hAnsi="宋体" w:cs="宋体"/>
                      <w:spacing w:val="-2"/>
                      <w:szCs w:val="21"/>
                    </w:rPr>
                  </w:pPr>
                  <w:r w:rsidRPr="00FC0716">
                    <w:rPr>
                      <w:rFonts w:ascii="宋体" w:hAnsi="宋体" w:cs="宋体" w:hint="eastAsia"/>
                      <w:spacing w:val="-2"/>
                      <w:szCs w:val="21"/>
                    </w:rPr>
                    <w:t>序号</w:t>
                  </w:r>
                </w:p>
              </w:tc>
              <w:tc>
                <w:tcPr>
                  <w:tcW w:w="1021" w:type="dxa"/>
                  <w:vAlign w:val="center"/>
                </w:tcPr>
                <w:p w:rsidR="002F44A9" w:rsidRPr="00FC0716" w:rsidRDefault="002C1B50">
                  <w:pPr>
                    <w:widowControl/>
                    <w:jc w:val="center"/>
                    <w:rPr>
                      <w:rFonts w:ascii="宋体" w:hAnsi="宋体" w:cs="宋体"/>
                      <w:spacing w:val="-2"/>
                      <w:szCs w:val="21"/>
                    </w:rPr>
                  </w:pPr>
                  <w:r w:rsidRPr="00FC0716">
                    <w:rPr>
                      <w:rFonts w:ascii="宋体" w:hAnsi="宋体" w:cs="宋体" w:hint="eastAsia"/>
                      <w:spacing w:val="-2"/>
                      <w:szCs w:val="21"/>
                    </w:rPr>
                    <w:t>实训模块名称</w:t>
                  </w:r>
                </w:p>
              </w:tc>
              <w:tc>
                <w:tcPr>
                  <w:tcW w:w="3425" w:type="dxa"/>
                  <w:vAlign w:val="center"/>
                </w:tcPr>
                <w:p w:rsidR="002F44A9" w:rsidRPr="00FC0716" w:rsidRDefault="002C1B50">
                  <w:pPr>
                    <w:widowControl/>
                    <w:jc w:val="center"/>
                    <w:rPr>
                      <w:rFonts w:ascii="宋体" w:hAnsi="宋体" w:cs="宋体"/>
                      <w:spacing w:val="-2"/>
                      <w:szCs w:val="21"/>
                    </w:rPr>
                  </w:pPr>
                  <w:r w:rsidRPr="00FC0716">
                    <w:rPr>
                      <w:rFonts w:ascii="宋体" w:hAnsi="宋体" w:cs="宋体" w:hint="eastAsia"/>
                      <w:spacing w:val="-2"/>
                      <w:szCs w:val="21"/>
                    </w:rPr>
                    <w:t>主要配置</w:t>
                  </w:r>
                </w:p>
              </w:tc>
              <w:tc>
                <w:tcPr>
                  <w:tcW w:w="640" w:type="dxa"/>
                  <w:vAlign w:val="center"/>
                </w:tcPr>
                <w:p w:rsidR="002F44A9" w:rsidRPr="00FC0716" w:rsidRDefault="002C1B50">
                  <w:pPr>
                    <w:widowControl/>
                    <w:jc w:val="center"/>
                    <w:rPr>
                      <w:rFonts w:ascii="宋体" w:hAnsi="宋体" w:cs="宋体"/>
                      <w:spacing w:val="-2"/>
                      <w:szCs w:val="21"/>
                    </w:rPr>
                  </w:pPr>
                  <w:r w:rsidRPr="00FC0716">
                    <w:rPr>
                      <w:rFonts w:ascii="宋体" w:hAnsi="宋体" w:cs="宋体" w:hint="eastAsia"/>
                      <w:spacing w:val="-2"/>
                      <w:szCs w:val="21"/>
                    </w:rPr>
                    <w:t>数量</w:t>
                  </w:r>
                </w:p>
              </w:tc>
              <w:tc>
                <w:tcPr>
                  <w:tcW w:w="432" w:type="dxa"/>
                  <w:vAlign w:val="center"/>
                </w:tcPr>
                <w:p w:rsidR="002F44A9" w:rsidRPr="00FC0716" w:rsidRDefault="002C1B50">
                  <w:pPr>
                    <w:widowControl/>
                    <w:jc w:val="center"/>
                    <w:rPr>
                      <w:rFonts w:ascii="宋体" w:hAnsi="宋体" w:cs="宋体"/>
                      <w:spacing w:val="-2"/>
                      <w:szCs w:val="21"/>
                    </w:rPr>
                  </w:pPr>
                  <w:r w:rsidRPr="00FC0716">
                    <w:rPr>
                      <w:rFonts w:ascii="宋体" w:hAnsi="宋体" w:cs="宋体" w:hint="eastAsia"/>
                      <w:spacing w:val="-2"/>
                      <w:szCs w:val="21"/>
                    </w:rPr>
                    <w:t>备注</w:t>
                  </w: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工业泵站油箱</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pacing w:val="-2"/>
                      <w:szCs w:val="21"/>
                    </w:rPr>
                    <w:t>最大容积140L，≥3mm厚钢板，亚光密纹喷塑。</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2只</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2</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定量柱塞泵组</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pacing w:val="-2"/>
                      <w:szCs w:val="21"/>
                    </w:rPr>
                    <w:t>定量柱塞泵：5MCY14-1B，排量5cc/r，系统额定压力：10MPa；电机：三相交流电压380V，额定功率：2.2KW，额定转速1420r/min，绝缘B。</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3</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变量叶片泵组</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pacing w:val="-2"/>
                      <w:szCs w:val="21"/>
                    </w:rPr>
                    <w:t>限压式变量叶片泵：VP-08额定流量8L/min，系统额定工作压力：6.3MPa，电机：三相交流电压380V，额定功率：1.5KW，额定转速1420r/min，绝缘B。</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4</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定量泵调压组件</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pacing w:val="-2"/>
                      <w:szCs w:val="21"/>
                    </w:rPr>
                    <w:t>系统调压阀底座、溢流阀、二位三通电磁换向阀、单向阀等组成。</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rPr>
                <w:trHeight w:val="287"/>
              </w:trPr>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5</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变量叶片泵调压组件</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系统调压阀底座、单向阀等组成。</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rPr>
                <w:trHeight w:val="90"/>
              </w:trPr>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6</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蓄能器</w:t>
                  </w:r>
                </w:p>
              </w:tc>
              <w:tc>
                <w:tcPr>
                  <w:tcW w:w="3425" w:type="dxa"/>
                  <w:vAlign w:val="center"/>
                </w:tcPr>
                <w:p w:rsidR="002F44A9" w:rsidRPr="00FC0716" w:rsidRDefault="002C1B50">
                  <w:pPr>
                    <w:rPr>
                      <w:rFonts w:ascii="宋体" w:hAnsi="宋体" w:cs="宋体"/>
                      <w:szCs w:val="21"/>
                    </w:rPr>
                  </w:pPr>
                  <w:r w:rsidRPr="00FC0716">
                    <w:rPr>
                      <w:rFonts w:ascii="宋体" w:hAnsi="宋体" w:cs="宋体" w:hint="eastAsia"/>
                      <w:szCs w:val="21"/>
                    </w:rPr>
                    <w:t>使用压力：6.3Mpa；</w:t>
                  </w:r>
                </w:p>
                <w:p w:rsidR="002F44A9" w:rsidRPr="00FC0716" w:rsidRDefault="002C1B50">
                  <w:pPr>
                    <w:rPr>
                      <w:rFonts w:ascii="宋体" w:hAnsi="宋体" w:cs="宋体"/>
                      <w:spacing w:val="-2"/>
                      <w:szCs w:val="21"/>
                    </w:rPr>
                  </w:pPr>
                  <w:r w:rsidRPr="00FC0716">
                    <w:rPr>
                      <w:rFonts w:ascii="宋体" w:hAnsi="宋体" w:cs="宋体" w:hint="eastAsia"/>
                      <w:szCs w:val="21"/>
                    </w:rPr>
                    <w:t>最高压力：12Mpa。</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1只</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7</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风冷却器</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液压油冷却。</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1只</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8</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压力管路过滤器</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过滤精度20微米。</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2只</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lastRenderedPageBreak/>
                    <w:t>9</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抗磨液压油</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抗磨液压油。</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100升</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10</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耐震不锈钢压力表</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量程范围0-10MPa 精度2.5级，内置甲基硅油，含固定支架。</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2只</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11</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泵站电气控制单元</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泵站控制电气部分包含智能温度仪、交流接触器、热保护器，急停按钮等器件组成，电气元件接口全部开放，内置接线端子排，通过PLC可实现自动化远程控制。</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1只</w:t>
                  </w:r>
                </w:p>
              </w:tc>
              <w:tc>
                <w:tcPr>
                  <w:tcW w:w="432" w:type="dxa"/>
                  <w:vAlign w:val="center"/>
                </w:tcPr>
                <w:p w:rsidR="002F44A9" w:rsidRPr="00FC0716" w:rsidRDefault="002F44A9">
                  <w:pPr>
                    <w:jc w:val="center"/>
                    <w:rPr>
                      <w:rFonts w:ascii="宋体" w:hAnsi="宋体" w:cs="宋体"/>
                      <w:spacing w:val="-2"/>
                      <w:szCs w:val="21"/>
                    </w:rPr>
                  </w:pPr>
                </w:p>
              </w:tc>
            </w:tr>
            <w:tr w:rsidR="00FC0716" w:rsidRPr="00FC0716">
              <w:tc>
                <w:tcPr>
                  <w:tcW w:w="449" w:type="dxa"/>
                  <w:vAlign w:val="center"/>
                </w:tcPr>
                <w:p w:rsidR="002F44A9" w:rsidRPr="00FC0716" w:rsidRDefault="002C1B50">
                  <w:pPr>
                    <w:widowControl/>
                    <w:jc w:val="center"/>
                    <w:textAlignment w:val="center"/>
                    <w:rPr>
                      <w:rFonts w:ascii="宋体" w:hAnsi="宋体" w:cs="宋体"/>
                      <w:spacing w:val="-2"/>
                      <w:szCs w:val="21"/>
                    </w:rPr>
                  </w:pPr>
                  <w:r w:rsidRPr="00FC0716">
                    <w:rPr>
                      <w:rFonts w:ascii="宋体" w:hAnsi="宋体" w:cs="宋体" w:hint="eastAsia"/>
                      <w:kern w:val="0"/>
                      <w:szCs w:val="21"/>
                      <w:lang w:bidi="ar"/>
                    </w:rPr>
                    <w:t>12</w:t>
                  </w:r>
                </w:p>
              </w:tc>
              <w:tc>
                <w:tcPr>
                  <w:tcW w:w="1021"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油箱附件</w:t>
                  </w:r>
                </w:p>
              </w:tc>
              <w:tc>
                <w:tcPr>
                  <w:tcW w:w="3425" w:type="dxa"/>
                  <w:vAlign w:val="center"/>
                </w:tcPr>
                <w:p w:rsidR="002F44A9" w:rsidRPr="00FC0716" w:rsidRDefault="002C1B50">
                  <w:pPr>
                    <w:rPr>
                      <w:rFonts w:ascii="宋体" w:hAnsi="宋体" w:cs="宋体"/>
                      <w:spacing w:val="-2"/>
                      <w:szCs w:val="21"/>
                    </w:rPr>
                  </w:pPr>
                  <w:r w:rsidRPr="00FC0716">
                    <w:rPr>
                      <w:rFonts w:ascii="宋体" w:hAnsi="宋体" w:cs="宋体" w:hint="eastAsia"/>
                      <w:szCs w:val="21"/>
                    </w:rPr>
                    <w:t>油温液位计（含测温功能）1只、清洁盖（FCL-04）1只、空气滤清器（QUQ2）1只、吸油过滤器（WU-40×100J）1只。</w:t>
                  </w:r>
                </w:p>
              </w:tc>
              <w:tc>
                <w:tcPr>
                  <w:tcW w:w="640"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kern w:val="0"/>
                      <w:szCs w:val="21"/>
                    </w:rPr>
                    <w:t>1套</w:t>
                  </w:r>
                </w:p>
              </w:tc>
              <w:tc>
                <w:tcPr>
                  <w:tcW w:w="432" w:type="dxa"/>
                  <w:vAlign w:val="center"/>
                </w:tcPr>
                <w:p w:rsidR="002F44A9" w:rsidRPr="00FC0716" w:rsidRDefault="002F44A9">
                  <w:pPr>
                    <w:jc w:val="center"/>
                    <w:rPr>
                      <w:rFonts w:ascii="宋体" w:hAnsi="宋体" w:cs="宋体"/>
                      <w:spacing w:val="-2"/>
                      <w:szCs w:val="21"/>
                    </w:rPr>
                  </w:pPr>
                </w:p>
              </w:tc>
            </w:tr>
          </w:tbl>
          <w:p w:rsidR="002F44A9" w:rsidRPr="00FC0716" w:rsidRDefault="002F44A9">
            <w:pPr>
              <w:tabs>
                <w:tab w:val="left" w:pos="315"/>
              </w:tabs>
              <w:rPr>
                <w:rFonts w:ascii="宋体" w:hAnsi="宋体" w:cs="宋体"/>
                <w:spacing w:val="-2"/>
                <w:szCs w:val="21"/>
              </w:rPr>
            </w:pPr>
          </w:p>
          <w:p w:rsidR="002F44A9" w:rsidRPr="00FC0716" w:rsidRDefault="002C1B50">
            <w:pPr>
              <w:tabs>
                <w:tab w:val="left" w:pos="315"/>
              </w:tabs>
              <w:rPr>
                <w:rFonts w:ascii="宋体" w:hAnsi="宋体" w:cs="宋体"/>
                <w:spacing w:val="-2"/>
                <w:szCs w:val="21"/>
              </w:rPr>
            </w:pPr>
            <w:r w:rsidRPr="00FC0716">
              <w:rPr>
                <w:rFonts w:ascii="宋体" w:hAnsi="宋体" w:cs="宋体" w:hint="eastAsia"/>
                <w:spacing w:val="-2"/>
                <w:szCs w:val="21"/>
              </w:rPr>
              <w:t>3.全自动轧钢冲压模拟实训模块基本配置：</w:t>
            </w:r>
          </w:p>
          <w:tbl>
            <w:tblPr>
              <w:tblStyle w:val="af6"/>
              <w:tblW w:w="6052" w:type="dxa"/>
              <w:tblInd w:w="100" w:type="dxa"/>
              <w:tblLook w:val="04A0" w:firstRow="1" w:lastRow="0" w:firstColumn="1" w:lastColumn="0" w:noHBand="0" w:noVBand="1"/>
            </w:tblPr>
            <w:tblGrid>
              <w:gridCol w:w="435"/>
              <w:gridCol w:w="1027"/>
              <w:gridCol w:w="3585"/>
              <w:gridCol w:w="555"/>
              <w:gridCol w:w="450"/>
            </w:tblGrid>
            <w:tr w:rsidR="00FC0716" w:rsidRPr="00FC0716">
              <w:tc>
                <w:tcPr>
                  <w:tcW w:w="435"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序号</w:t>
                  </w:r>
                </w:p>
              </w:tc>
              <w:tc>
                <w:tcPr>
                  <w:tcW w:w="1027"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实训模块名称</w:t>
                  </w:r>
                </w:p>
              </w:tc>
              <w:tc>
                <w:tcPr>
                  <w:tcW w:w="3585"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主要配置</w:t>
                  </w:r>
                </w:p>
              </w:tc>
              <w:tc>
                <w:tcPr>
                  <w:tcW w:w="555"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数量</w:t>
                  </w:r>
                </w:p>
              </w:tc>
              <w:tc>
                <w:tcPr>
                  <w:tcW w:w="450"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spacing w:val="-2"/>
                      <w:szCs w:val="21"/>
                    </w:rPr>
                    <w:t>备注</w:t>
                  </w:r>
                </w:p>
              </w:tc>
            </w:tr>
            <w:tr w:rsidR="00FC0716" w:rsidRPr="00FC0716">
              <w:tc>
                <w:tcPr>
                  <w:tcW w:w="435"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1027"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模拟装置控制单元</w:t>
                  </w:r>
                </w:p>
              </w:tc>
              <w:tc>
                <w:tcPr>
                  <w:tcW w:w="3585" w:type="dxa"/>
                  <w:vAlign w:val="center"/>
                </w:tcPr>
                <w:p w:rsidR="002F44A9" w:rsidRPr="00FC0716" w:rsidRDefault="002C1B50">
                  <w:pPr>
                    <w:jc w:val="left"/>
                    <w:rPr>
                      <w:rFonts w:ascii="宋体" w:hAnsi="宋体" w:cs="宋体"/>
                      <w:szCs w:val="21"/>
                    </w:rPr>
                  </w:pPr>
                  <w:r w:rsidRPr="00FC0716">
                    <w:rPr>
                      <w:rFonts w:ascii="宋体" w:hAnsi="宋体" w:cs="宋体" w:hint="eastAsia"/>
                      <w:spacing w:val="-2"/>
                      <w:szCs w:val="21"/>
                    </w:rPr>
                    <w:t>16点输入/16晶体管输出，配置数字扩展量FX2N-8EX，8点扩展。</w:t>
                  </w:r>
                </w:p>
              </w:tc>
              <w:tc>
                <w:tcPr>
                  <w:tcW w:w="555"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50" w:type="dxa"/>
                  <w:vAlign w:val="center"/>
                </w:tcPr>
                <w:p w:rsidR="002F44A9" w:rsidRPr="00FC0716" w:rsidRDefault="002F44A9">
                  <w:pPr>
                    <w:jc w:val="center"/>
                    <w:rPr>
                      <w:rFonts w:ascii="宋体" w:hAnsi="宋体" w:cs="宋体"/>
                      <w:szCs w:val="21"/>
                    </w:rPr>
                  </w:pPr>
                </w:p>
              </w:tc>
            </w:tr>
            <w:tr w:rsidR="00FC0716" w:rsidRPr="00FC0716">
              <w:tc>
                <w:tcPr>
                  <w:tcW w:w="435"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1027"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气动上料实训模块</w:t>
                  </w:r>
                </w:p>
              </w:tc>
              <w:tc>
                <w:tcPr>
                  <w:tcW w:w="3585"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上料实训模块由井式上料设备、上料气缸、推料气缸、机械结构件主要采用硬铝精加工，表面喷砂处理。</w:t>
                  </w:r>
                </w:p>
              </w:tc>
              <w:tc>
                <w:tcPr>
                  <w:tcW w:w="555"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50" w:type="dxa"/>
                  <w:vAlign w:val="center"/>
                </w:tcPr>
                <w:p w:rsidR="002F44A9" w:rsidRPr="00FC0716" w:rsidRDefault="002F44A9">
                  <w:pPr>
                    <w:jc w:val="center"/>
                    <w:rPr>
                      <w:rFonts w:ascii="宋体" w:hAnsi="宋体" w:cs="宋体"/>
                      <w:szCs w:val="21"/>
                    </w:rPr>
                  </w:pPr>
                </w:p>
              </w:tc>
            </w:tr>
            <w:tr w:rsidR="00FC0716" w:rsidRPr="00FC0716">
              <w:tc>
                <w:tcPr>
                  <w:tcW w:w="435"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1027"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传送实训模块</w:t>
                  </w:r>
                </w:p>
                <w:p w:rsidR="002F44A9" w:rsidRPr="00FC0716" w:rsidRDefault="002C1B50">
                  <w:pPr>
                    <w:jc w:val="center"/>
                    <w:rPr>
                      <w:rFonts w:ascii="宋体" w:hAnsi="宋体" w:cs="宋体"/>
                      <w:szCs w:val="21"/>
                    </w:rPr>
                  </w:pPr>
                  <w:r w:rsidRPr="00FC0716">
                    <w:rPr>
                      <w:rFonts w:ascii="宋体" w:hAnsi="宋体" w:cs="宋体" w:hint="eastAsia"/>
                      <w:spacing w:val="-2"/>
                      <w:szCs w:val="21"/>
                    </w:rPr>
                    <w:t>（液压马达控制）</w:t>
                  </w:r>
                </w:p>
              </w:tc>
              <w:tc>
                <w:tcPr>
                  <w:tcW w:w="3585"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传递实训单元采用同步带传动、链条传动等传动机构，由摆线液压马达、滚子链轮、12只滚筒、同步带轮、基座等部件组成。机械结构件采用45#钢精加工工艺而成，表面镀镍处理。</w:t>
                  </w:r>
                </w:p>
              </w:tc>
              <w:tc>
                <w:tcPr>
                  <w:tcW w:w="555"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50" w:type="dxa"/>
                  <w:vAlign w:val="center"/>
                </w:tcPr>
                <w:p w:rsidR="002F44A9" w:rsidRPr="00FC0716" w:rsidRDefault="002F44A9">
                  <w:pPr>
                    <w:jc w:val="center"/>
                    <w:rPr>
                      <w:rFonts w:ascii="宋体" w:hAnsi="宋体" w:cs="宋体"/>
                      <w:szCs w:val="21"/>
                    </w:rPr>
                  </w:pPr>
                </w:p>
              </w:tc>
            </w:tr>
            <w:tr w:rsidR="00FC0716" w:rsidRPr="00FC0716">
              <w:tc>
                <w:tcPr>
                  <w:tcW w:w="435"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1027"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双轧钢实训模块</w:t>
                  </w:r>
                </w:p>
                <w:p w:rsidR="002F44A9" w:rsidRPr="00FC0716" w:rsidRDefault="002C1B50">
                  <w:pPr>
                    <w:jc w:val="center"/>
                    <w:rPr>
                      <w:rFonts w:ascii="宋体" w:hAnsi="宋体" w:cs="宋体"/>
                      <w:szCs w:val="21"/>
                    </w:rPr>
                  </w:pPr>
                  <w:r w:rsidRPr="00FC0716">
                    <w:rPr>
                      <w:rFonts w:ascii="宋体" w:hAnsi="宋体" w:cs="宋体" w:hint="eastAsia"/>
                      <w:spacing w:val="-2"/>
                      <w:szCs w:val="21"/>
                    </w:rPr>
                    <w:t>（双缸同步）</w:t>
                  </w:r>
                </w:p>
              </w:tc>
              <w:tc>
                <w:tcPr>
                  <w:tcW w:w="3585"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轧钢实训模块由轧钢支架、轧钢辊子、滚子链轮、同步液压缸、直线位移传感器(CWY-DW-150），机械结构件采用45#钢精加工工艺而成，表面镀镍处理。</w:t>
                  </w:r>
                </w:p>
              </w:tc>
              <w:tc>
                <w:tcPr>
                  <w:tcW w:w="555"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50" w:type="dxa"/>
                  <w:vAlign w:val="center"/>
                </w:tcPr>
                <w:p w:rsidR="002F44A9" w:rsidRPr="00FC0716" w:rsidRDefault="002F44A9">
                  <w:pPr>
                    <w:jc w:val="center"/>
                    <w:rPr>
                      <w:rFonts w:ascii="宋体" w:hAnsi="宋体" w:cs="宋体"/>
                      <w:szCs w:val="21"/>
                    </w:rPr>
                  </w:pPr>
                </w:p>
              </w:tc>
            </w:tr>
            <w:tr w:rsidR="00FC0716" w:rsidRPr="00FC0716">
              <w:tc>
                <w:tcPr>
                  <w:tcW w:w="435"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1027" w:type="dxa"/>
                  <w:vAlign w:val="center"/>
                </w:tcPr>
                <w:p w:rsidR="002F44A9" w:rsidRPr="00FC0716" w:rsidRDefault="002C1B50">
                  <w:pPr>
                    <w:jc w:val="center"/>
                    <w:rPr>
                      <w:rFonts w:ascii="宋体" w:hAnsi="宋体" w:cs="宋体"/>
                      <w:szCs w:val="21"/>
                    </w:rPr>
                  </w:pPr>
                  <w:r w:rsidRPr="00FC0716">
                    <w:rPr>
                      <w:rFonts w:ascii="宋体" w:hAnsi="宋体" w:cs="宋体" w:hint="eastAsia"/>
                      <w:spacing w:val="-2"/>
                      <w:szCs w:val="21"/>
                    </w:rPr>
                    <w:t>冲压实训模块</w:t>
                  </w:r>
                </w:p>
              </w:tc>
              <w:tc>
                <w:tcPr>
                  <w:tcW w:w="3585"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冲压实训模块由冲压缸、上顶缸、定位缸、机械结构件采用45#钢精加工工艺而成，表面镀镍处理。</w:t>
                  </w:r>
                </w:p>
              </w:tc>
              <w:tc>
                <w:tcPr>
                  <w:tcW w:w="555"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50" w:type="dxa"/>
                  <w:vAlign w:val="center"/>
                </w:tcPr>
                <w:p w:rsidR="002F44A9" w:rsidRPr="00FC0716" w:rsidRDefault="002F44A9">
                  <w:pPr>
                    <w:jc w:val="center"/>
                    <w:rPr>
                      <w:rFonts w:ascii="宋体" w:hAnsi="宋体" w:cs="宋体"/>
                      <w:szCs w:val="21"/>
                    </w:rPr>
                  </w:pPr>
                </w:p>
              </w:tc>
            </w:tr>
            <w:tr w:rsidR="00FC0716" w:rsidRPr="00FC0716">
              <w:tc>
                <w:tcPr>
                  <w:tcW w:w="435"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w:t>
                  </w:r>
                </w:p>
              </w:tc>
              <w:tc>
                <w:tcPr>
                  <w:tcW w:w="1027" w:type="dxa"/>
                  <w:vAlign w:val="center"/>
                </w:tcPr>
                <w:p w:rsidR="002F44A9" w:rsidRPr="00FC0716" w:rsidRDefault="002C1B50">
                  <w:pPr>
                    <w:jc w:val="center"/>
                    <w:rPr>
                      <w:rFonts w:ascii="宋体" w:hAnsi="宋体" w:cs="宋体"/>
                      <w:spacing w:val="-2"/>
                      <w:szCs w:val="21"/>
                    </w:rPr>
                  </w:pPr>
                  <w:r w:rsidRPr="00FC0716">
                    <w:rPr>
                      <w:rFonts w:ascii="宋体" w:hAnsi="宋体" w:cs="宋体" w:hint="eastAsia"/>
                      <w:spacing w:val="-2"/>
                      <w:szCs w:val="21"/>
                    </w:rPr>
                    <w:t>下料实训模块</w:t>
                  </w:r>
                </w:p>
                <w:p w:rsidR="002F44A9" w:rsidRPr="00FC0716" w:rsidRDefault="002C1B50">
                  <w:pPr>
                    <w:jc w:val="center"/>
                    <w:rPr>
                      <w:rFonts w:ascii="宋体" w:hAnsi="宋体" w:cs="宋体"/>
                      <w:szCs w:val="21"/>
                    </w:rPr>
                  </w:pPr>
                  <w:r w:rsidRPr="00FC0716">
                    <w:rPr>
                      <w:rFonts w:ascii="宋体" w:hAnsi="宋体" w:cs="宋体" w:hint="eastAsia"/>
                      <w:spacing w:val="-2"/>
                      <w:szCs w:val="21"/>
                    </w:rPr>
                    <w:t>（气动机械手）</w:t>
                  </w:r>
                </w:p>
              </w:tc>
              <w:tc>
                <w:tcPr>
                  <w:tcW w:w="3585"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下料实训模块由真空吸盘，摆动气缸、双联气缸、滑轨气缸、步进电机、机械结构件采用硬铝精加工表面喷砂处理等组成。</w:t>
                  </w:r>
                </w:p>
              </w:tc>
              <w:tc>
                <w:tcPr>
                  <w:tcW w:w="555"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c>
                <w:tcPr>
                  <w:tcW w:w="450" w:type="dxa"/>
                  <w:vAlign w:val="center"/>
                </w:tcPr>
                <w:p w:rsidR="002F44A9" w:rsidRPr="00FC0716" w:rsidRDefault="002F44A9">
                  <w:pPr>
                    <w:jc w:val="center"/>
                    <w:rPr>
                      <w:rFonts w:ascii="宋体" w:hAnsi="宋体" w:cs="宋体"/>
                      <w:szCs w:val="21"/>
                    </w:rPr>
                  </w:pPr>
                </w:p>
              </w:tc>
            </w:tr>
          </w:tbl>
          <w:p w:rsidR="002F44A9" w:rsidRPr="00FC0716" w:rsidRDefault="002F44A9">
            <w:pPr>
              <w:rPr>
                <w:rFonts w:ascii="宋体" w:hAnsi="宋体" w:cs="宋体"/>
                <w:szCs w:val="21"/>
              </w:rPr>
            </w:pPr>
          </w:p>
          <w:p w:rsidR="002F44A9" w:rsidRPr="00FC0716" w:rsidRDefault="002C1B50">
            <w:pPr>
              <w:rPr>
                <w:rFonts w:ascii="宋体" w:hAnsi="宋体" w:cs="宋体"/>
                <w:b/>
                <w:bCs/>
                <w:szCs w:val="21"/>
              </w:rPr>
            </w:pPr>
            <w:r w:rsidRPr="00FC0716">
              <w:rPr>
                <w:rFonts w:ascii="宋体" w:hAnsi="宋体" w:cs="宋体" w:hint="eastAsia"/>
                <w:b/>
                <w:bCs/>
                <w:szCs w:val="21"/>
              </w:rPr>
              <w:t>三、PLC控制的液压传动实训模块</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lastRenderedPageBreak/>
              <w:t xml:space="preserve">实训模块集液压传动、传统继电器控制技术、PLC电气控制及液压仿真技术于一体，通过开展项目式实训，培养学生液压泵站安装与调试、液压系统组装与调试、电气控制技术、PLC应用技术和液压与气动系统运行维护等职业能力。  </w:t>
            </w:r>
          </w:p>
          <w:p w:rsidR="002F44A9" w:rsidRPr="00FC0716" w:rsidRDefault="002C1B50">
            <w:pPr>
              <w:jc w:val="left"/>
              <w:rPr>
                <w:rFonts w:ascii="宋体" w:hAnsi="宋体" w:cs="宋体"/>
                <w:szCs w:val="21"/>
              </w:rPr>
            </w:pPr>
            <w:r w:rsidRPr="00FC0716">
              <w:rPr>
                <w:rFonts w:ascii="宋体" w:hAnsi="宋体" w:cs="宋体" w:hint="eastAsia"/>
                <w:szCs w:val="21"/>
              </w:rPr>
              <w:t>（一）模块功能</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通过PLC控制的液压传动实训模块，能够完成压力控制回路</w:t>
            </w:r>
            <w:r w:rsidRPr="00FC0716">
              <w:rPr>
                <w:rFonts w:ascii="宋体" w:hAnsi="宋体" w:cs="宋体" w:hint="eastAsia"/>
                <w:kern w:val="0"/>
                <w:szCs w:val="21"/>
                <w:lang w:val="zh-CN"/>
              </w:rPr>
              <w:t>、速度调节回路、锁紧回路</w:t>
            </w:r>
            <w:r w:rsidRPr="00FC0716">
              <w:rPr>
                <w:rFonts w:ascii="宋体" w:hAnsi="宋体" w:cs="宋体" w:hint="eastAsia"/>
                <w:kern w:val="0"/>
                <w:szCs w:val="21"/>
              </w:rPr>
              <w:t>等实验，该模块</w:t>
            </w:r>
            <w:r w:rsidRPr="00FC0716">
              <w:rPr>
                <w:rFonts w:ascii="宋体" w:hAnsi="宋体" w:cs="宋体" w:hint="eastAsia"/>
                <w:szCs w:val="21"/>
              </w:rPr>
              <w:t>支持开展的实验项目及实验内容如下：</w:t>
            </w:r>
          </w:p>
          <w:p w:rsidR="002F44A9" w:rsidRPr="00FC0716" w:rsidRDefault="002C1B50">
            <w:pPr>
              <w:jc w:val="left"/>
              <w:rPr>
                <w:rFonts w:ascii="宋体" w:hAnsi="宋体" w:cs="宋体"/>
                <w:szCs w:val="21"/>
              </w:rPr>
            </w:pPr>
            <w:r w:rsidRPr="00FC0716">
              <w:rPr>
                <w:rFonts w:ascii="宋体" w:hAnsi="宋体" w:cs="宋体" w:hint="eastAsia"/>
                <w:szCs w:val="21"/>
              </w:rPr>
              <w:t>1.压力控制回路</w:t>
            </w:r>
          </w:p>
          <w:p w:rsidR="002F44A9" w:rsidRPr="00FC0716" w:rsidRDefault="002C1B50">
            <w:pPr>
              <w:pStyle w:val="aff7"/>
              <w:numPr>
                <w:ilvl w:val="0"/>
                <w:numId w:val="25"/>
              </w:numPr>
              <w:ind w:firstLineChars="0"/>
              <w:jc w:val="left"/>
              <w:rPr>
                <w:rFonts w:ascii="宋体" w:hAnsi="宋体" w:cs="宋体"/>
                <w:szCs w:val="21"/>
              </w:rPr>
            </w:pPr>
            <w:r w:rsidRPr="00FC0716">
              <w:rPr>
                <w:rFonts w:ascii="宋体" w:hAnsi="宋体" w:cs="宋体" w:hint="eastAsia"/>
                <w:szCs w:val="21"/>
              </w:rPr>
              <w:t>简单的压力调节回路</w:t>
            </w:r>
          </w:p>
          <w:p w:rsidR="002F44A9" w:rsidRPr="00FC0716" w:rsidRDefault="002C1B50">
            <w:pPr>
              <w:pStyle w:val="aff7"/>
              <w:numPr>
                <w:ilvl w:val="0"/>
                <w:numId w:val="25"/>
              </w:numPr>
              <w:ind w:firstLineChars="0"/>
              <w:jc w:val="left"/>
              <w:rPr>
                <w:rFonts w:ascii="宋体" w:hAnsi="宋体" w:cs="宋体"/>
                <w:szCs w:val="21"/>
              </w:rPr>
            </w:pPr>
            <w:r w:rsidRPr="00FC0716">
              <w:rPr>
                <w:rFonts w:ascii="宋体" w:hAnsi="宋体" w:cs="宋体" w:hint="eastAsia"/>
                <w:szCs w:val="21"/>
              </w:rPr>
              <w:t>二级调压回路</w:t>
            </w:r>
          </w:p>
          <w:p w:rsidR="002F44A9" w:rsidRPr="00FC0716" w:rsidRDefault="002C1B50">
            <w:pPr>
              <w:pStyle w:val="aff7"/>
              <w:numPr>
                <w:ilvl w:val="0"/>
                <w:numId w:val="25"/>
              </w:numPr>
              <w:ind w:firstLineChars="0"/>
              <w:jc w:val="left"/>
              <w:rPr>
                <w:rFonts w:ascii="宋体" w:hAnsi="宋体" w:cs="宋体"/>
                <w:szCs w:val="21"/>
              </w:rPr>
            </w:pPr>
            <w:r w:rsidRPr="00FC0716">
              <w:rPr>
                <w:rFonts w:ascii="宋体" w:hAnsi="宋体" w:cs="宋体" w:hint="eastAsia"/>
                <w:szCs w:val="21"/>
              </w:rPr>
              <w:t>采用减压阀的减压回路</w:t>
            </w:r>
          </w:p>
          <w:p w:rsidR="002F44A9" w:rsidRPr="00FC0716" w:rsidRDefault="002C1B50">
            <w:pPr>
              <w:pStyle w:val="aff7"/>
              <w:numPr>
                <w:ilvl w:val="0"/>
                <w:numId w:val="25"/>
              </w:numPr>
              <w:ind w:firstLineChars="0"/>
              <w:jc w:val="left"/>
              <w:rPr>
                <w:rFonts w:ascii="宋体" w:hAnsi="宋体" w:cs="宋体"/>
                <w:szCs w:val="21"/>
              </w:rPr>
            </w:pPr>
            <w:r w:rsidRPr="00FC0716">
              <w:rPr>
                <w:rFonts w:ascii="宋体" w:hAnsi="宋体" w:cs="宋体" w:hint="eastAsia"/>
                <w:szCs w:val="21"/>
              </w:rPr>
              <w:t>采用三位换向阀（M型）的卸荷回路</w:t>
            </w:r>
          </w:p>
          <w:p w:rsidR="002F44A9" w:rsidRPr="00FC0716" w:rsidRDefault="002C1B50">
            <w:pPr>
              <w:pStyle w:val="aff7"/>
              <w:numPr>
                <w:ilvl w:val="0"/>
                <w:numId w:val="25"/>
              </w:numPr>
              <w:ind w:firstLineChars="0"/>
              <w:jc w:val="left"/>
              <w:rPr>
                <w:rFonts w:ascii="宋体" w:hAnsi="宋体" w:cs="宋体"/>
                <w:szCs w:val="21"/>
              </w:rPr>
            </w:pPr>
            <w:r w:rsidRPr="00FC0716">
              <w:rPr>
                <w:rFonts w:ascii="宋体" w:hAnsi="宋体" w:cs="宋体" w:hint="eastAsia"/>
                <w:szCs w:val="21"/>
              </w:rPr>
              <w:t>采用先导式溢流阀的卸荷回路</w:t>
            </w:r>
          </w:p>
          <w:p w:rsidR="002F44A9" w:rsidRPr="00FC0716" w:rsidRDefault="002C1B50">
            <w:pPr>
              <w:jc w:val="left"/>
              <w:rPr>
                <w:rFonts w:ascii="宋体" w:hAnsi="宋体" w:cs="宋体"/>
                <w:szCs w:val="21"/>
              </w:rPr>
            </w:pPr>
            <w:r w:rsidRPr="00FC0716">
              <w:rPr>
                <w:rFonts w:ascii="宋体" w:hAnsi="宋体" w:cs="宋体" w:hint="eastAsia"/>
                <w:szCs w:val="21"/>
              </w:rPr>
              <w:t>2.速度调节回路</w:t>
            </w:r>
          </w:p>
          <w:p w:rsidR="002F44A9" w:rsidRPr="00FC0716" w:rsidRDefault="002C1B50">
            <w:pPr>
              <w:pStyle w:val="aff7"/>
              <w:numPr>
                <w:ilvl w:val="0"/>
                <w:numId w:val="26"/>
              </w:numPr>
              <w:ind w:firstLineChars="0"/>
              <w:jc w:val="left"/>
              <w:rPr>
                <w:rFonts w:ascii="宋体" w:hAnsi="宋体" w:cs="宋体"/>
                <w:szCs w:val="21"/>
              </w:rPr>
            </w:pPr>
            <w:r w:rsidRPr="00FC0716">
              <w:rPr>
                <w:rFonts w:ascii="宋体" w:hAnsi="宋体" w:cs="宋体" w:hint="eastAsia"/>
                <w:szCs w:val="21"/>
              </w:rPr>
              <w:t>节流阀的节流调速回路(定压节流调速、变压节流调速)</w:t>
            </w:r>
          </w:p>
          <w:p w:rsidR="002F44A9" w:rsidRPr="00FC0716" w:rsidRDefault="002C1B50">
            <w:pPr>
              <w:pStyle w:val="aff7"/>
              <w:numPr>
                <w:ilvl w:val="0"/>
                <w:numId w:val="26"/>
              </w:numPr>
              <w:ind w:firstLineChars="0"/>
              <w:jc w:val="left"/>
              <w:rPr>
                <w:rFonts w:ascii="宋体" w:hAnsi="宋体" w:cs="宋体"/>
                <w:szCs w:val="21"/>
              </w:rPr>
            </w:pPr>
            <w:r w:rsidRPr="00FC0716">
              <w:rPr>
                <w:rFonts w:ascii="宋体" w:hAnsi="宋体" w:cs="宋体" w:hint="eastAsia"/>
                <w:szCs w:val="21"/>
              </w:rPr>
              <w:t>调速阀的调速回路(定压节流调速、变压节流调速)</w:t>
            </w:r>
          </w:p>
          <w:p w:rsidR="002F44A9" w:rsidRPr="00FC0716" w:rsidRDefault="002C1B50">
            <w:pPr>
              <w:pStyle w:val="aff7"/>
              <w:numPr>
                <w:ilvl w:val="0"/>
                <w:numId w:val="26"/>
              </w:numPr>
              <w:ind w:firstLineChars="0"/>
              <w:jc w:val="left"/>
              <w:rPr>
                <w:rFonts w:ascii="宋体" w:hAnsi="宋体" w:cs="宋体"/>
                <w:szCs w:val="21"/>
              </w:rPr>
            </w:pPr>
            <w:r w:rsidRPr="00FC0716">
              <w:rPr>
                <w:rFonts w:ascii="宋体" w:hAnsi="宋体" w:cs="宋体" w:hint="eastAsia"/>
                <w:szCs w:val="21"/>
              </w:rPr>
              <w:t>采用调速阀短接的速度换接回路</w:t>
            </w:r>
          </w:p>
          <w:p w:rsidR="002F44A9" w:rsidRPr="00FC0716" w:rsidRDefault="002C1B50">
            <w:pPr>
              <w:pStyle w:val="aff7"/>
              <w:numPr>
                <w:ilvl w:val="0"/>
                <w:numId w:val="26"/>
              </w:numPr>
              <w:ind w:firstLineChars="0"/>
              <w:jc w:val="left"/>
              <w:rPr>
                <w:rFonts w:ascii="宋体" w:hAnsi="宋体" w:cs="宋体"/>
                <w:szCs w:val="21"/>
              </w:rPr>
            </w:pPr>
            <w:r w:rsidRPr="00FC0716">
              <w:rPr>
                <w:rFonts w:ascii="宋体" w:hAnsi="宋体" w:cs="宋体" w:hint="eastAsia"/>
                <w:szCs w:val="21"/>
              </w:rPr>
              <w:t>采用调速阀串联的调速回路</w:t>
            </w:r>
          </w:p>
          <w:p w:rsidR="002F44A9" w:rsidRPr="00FC0716" w:rsidRDefault="002C1B50">
            <w:pPr>
              <w:pStyle w:val="aff7"/>
              <w:numPr>
                <w:ilvl w:val="0"/>
                <w:numId w:val="26"/>
              </w:numPr>
              <w:ind w:firstLineChars="0"/>
              <w:jc w:val="left"/>
              <w:rPr>
                <w:rFonts w:ascii="宋体" w:hAnsi="宋体" w:cs="宋体"/>
                <w:szCs w:val="21"/>
              </w:rPr>
            </w:pPr>
            <w:r w:rsidRPr="00FC0716">
              <w:rPr>
                <w:rFonts w:ascii="宋体" w:hAnsi="宋体" w:cs="宋体" w:hint="eastAsia"/>
                <w:szCs w:val="21"/>
              </w:rPr>
              <w:t>采用调速阀并联的调速回路</w:t>
            </w:r>
          </w:p>
          <w:p w:rsidR="002F44A9" w:rsidRPr="00FC0716" w:rsidRDefault="002C1B50">
            <w:pPr>
              <w:pStyle w:val="aff7"/>
              <w:numPr>
                <w:ilvl w:val="0"/>
                <w:numId w:val="26"/>
              </w:numPr>
              <w:ind w:firstLineChars="0"/>
              <w:jc w:val="left"/>
              <w:rPr>
                <w:rFonts w:ascii="宋体" w:hAnsi="宋体" w:cs="宋体"/>
                <w:szCs w:val="21"/>
              </w:rPr>
            </w:pPr>
            <w:r w:rsidRPr="00FC0716">
              <w:rPr>
                <w:rFonts w:ascii="宋体" w:hAnsi="宋体" w:cs="宋体" w:hint="eastAsia"/>
                <w:szCs w:val="21"/>
              </w:rPr>
              <w:t>差动快速回路</w:t>
            </w:r>
          </w:p>
          <w:p w:rsidR="002F44A9" w:rsidRPr="00FC0716" w:rsidRDefault="002C1B50">
            <w:pPr>
              <w:jc w:val="left"/>
              <w:rPr>
                <w:rFonts w:ascii="宋体" w:hAnsi="宋体" w:cs="宋体"/>
                <w:szCs w:val="21"/>
              </w:rPr>
            </w:pPr>
            <w:r w:rsidRPr="00FC0716">
              <w:rPr>
                <w:rFonts w:ascii="宋体" w:hAnsi="宋体" w:cs="宋体" w:hint="eastAsia"/>
                <w:szCs w:val="21"/>
              </w:rPr>
              <w:t>3.锁紧回路</w:t>
            </w:r>
          </w:p>
          <w:p w:rsidR="002F44A9" w:rsidRPr="00FC0716" w:rsidRDefault="002C1B50">
            <w:pPr>
              <w:pStyle w:val="aff7"/>
              <w:numPr>
                <w:ilvl w:val="0"/>
                <w:numId w:val="27"/>
              </w:numPr>
              <w:ind w:firstLineChars="0"/>
              <w:jc w:val="left"/>
              <w:rPr>
                <w:rFonts w:ascii="宋体" w:hAnsi="宋体" w:cs="宋体"/>
                <w:szCs w:val="21"/>
              </w:rPr>
            </w:pPr>
            <w:r w:rsidRPr="00FC0716">
              <w:rPr>
                <w:rFonts w:ascii="宋体" w:hAnsi="宋体" w:cs="宋体" w:hint="eastAsia"/>
                <w:szCs w:val="21"/>
              </w:rPr>
              <w:t>采用液控单向阀单向闭锁回路</w:t>
            </w:r>
          </w:p>
          <w:p w:rsidR="002F44A9" w:rsidRPr="00FC0716" w:rsidRDefault="002C1B50">
            <w:pPr>
              <w:pStyle w:val="aff7"/>
              <w:numPr>
                <w:ilvl w:val="0"/>
                <w:numId w:val="27"/>
              </w:numPr>
              <w:ind w:firstLineChars="0"/>
              <w:jc w:val="left"/>
              <w:rPr>
                <w:rFonts w:ascii="宋体" w:hAnsi="宋体" w:cs="宋体"/>
                <w:szCs w:val="21"/>
              </w:rPr>
            </w:pPr>
            <w:r w:rsidRPr="00FC0716">
              <w:rPr>
                <w:rFonts w:ascii="宋体" w:hAnsi="宋体" w:cs="宋体" w:hint="eastAsia"/>
                <w:szCs w:val="21"/>
              </w:rPr>
              <w:t>采用液控单向阀双向闭锁回路</w:t>
            </w:r>
          </w:p>
          <w:p w:rsidR="002F44A9" w:rsidRPr="00FC0716" w:rsidRDefault="002C1B50">
            <w:pPr>
              <w:pStyle w:val="aff7"/>
              <w:numPr>
                <w:ilvl w:val="0"/>
                <w:numId w:val="27"/>
              </w:numPr>
              <w:ind w:firstLineChars="0"/>
              <w:jc w:val="left"/>
              <w:rPr>
                <w:rFonts w:ascii="宋体" w:hAnsi="宋体" w:cs="宋体"/>
                <w:szCs w:val="21"/>
              </w:rPr>
            </w:pPr>
            <w:r w:rsidRPr="00FC0716">
              <w:rPr>
                <w:rFonts w:ascii="宋体" w:hAnsi="宋体" w:cs="宋体" w:hint="eastAsia"/>
                <w:szCs w:val="21"/>
              </w:rPr>
              <w:t>采用三位四通（O）型换向阀的锁紧回路</w:t>
            </w:r>
          </w:p>
          <w:p w:rsidR="002F44A9" w:rsidRPr="00FC0716" w:rsidRDefault="002C1B50">
            <w:pPr>
              <w:jc w:val="left"/>
              <w:rPr>
                <w:rFonts w:ascii="宋体" w:hAnsi="宋体" w:cs="宋体"/>
                <w:szCs w:val="21"/>
              </w:rPr>
            </w:pPr>
            <w:r w:rsidRPr="00FC0716">
              <w:rPr>
                <w:rFonts w:ascii="宋体" w:hAnsi="宋体" w:cs="宋体" w:hint="eastAsia"/>
                <w:szCs w:val="21"/>
              </w:rPr>
              <w:t>4.双缸工作控制回路</w:t>
            </w:r>
          </w:p>
          <w:p w:rsidR="002F44A9" w:rsidRPr="00FC0716" w:rsidRDefault="002C1B50">
            <w:pPr>
              <w:pStyle w:val="aff7"/>
              <w:numPr>
                <w:ilvl w:val="0"/>
                <w:numId w:val="28"/>
              </w:numPr>
              <w:ind w:firstLineChars="0"/>
              <w:jc w:val="left"/>
              <w:rPr>
                <w:rFonts w:ascii="宋体" w:hAnsi="宋体" w:cs="宋体"/>
                <w:szCs w:val="21"/>
              </w:rPr>
            </w:pPr>
            <w:r w:rsidRPr="00FC0716">
              <w:rPr>
                <w:rFonts w:ascii="宋体" w:hAnsi="宋体" w:cs="宋体" w:hint="eastAsia"/>
                <w:szCs w:val="21"/>
              </w:rPr>
              <w:t>采用顺序阀的顺序动作回路</w:t>
            </w:r>
          </w:p>
          <w:p w:rsidR="002F44A9" w:rsidRPr="00FC0716" w:rsidRDefault="002C1B50">
            <w:pPr>
              <w:pStyle w:val="aff7"/>
              <w:numPr>
                <w:ilvl w:val="0"/>
                <w:numId w:val="28"/>
              </w:numPr>
              <w:ind w:firstLineChars="0"/>
              <w:jc w:val="left"/>
              <w:rPr>
                <w:rFonts w:ascii="宋体" w:hAnsi="宋体" w:cs="宋体"/>
                <w:szCs w:val="21"/>
              </w:rPr>
            </w:pPr>
            <w:r w:rsidRPr="00FC0716">
              <w:rPr>
                <w:rFonts w:ascii="宋体" w:hAnsi="宋体" w:cs="宋体" w:hint="eastAsia"/>
                <w:szCs w:val="21"/>
              </w:rPr>
              <w:t>采用电器行程开关的顺序动作回路</w:t>
            </w:r>
          </w:p>
          <w:p w:rsidR="002F44A9" w:rsidRPr="00FC0716" w:rsidRDefault="002C1B50">
            <w:pPr>
              <w:pStyle w:val="aff7"/>
              <w:numPr>
                <w:ilvl w:val="0"/>
                <w:numId w:val="28"/>
              </w:numPr>
              <w:ind w:firstLineChars="0"/>
              <w:jc w:val="left"/>
              <w:rPr>
                <w:rFonts w:ascii="宋体" w:hAnsi="宋体" w:cs="宋体"/>
                <w:szCs w:val="21"/>
              </w:rPr>
            </w:pPr>
            <w:r w:rsidRPr="00FC0716">
              <w:rPr>
                <w:rFonts w:ascii="宋体" w:hAnsi="宋体" w:cs="宋体" w:hint="eastAsia"/>
                <w:szCs w:val="21"/>
              </w:rPr>
              <w:t>压力继电器顺序动作回路</w:t>
            </w:r>
          </w:p>
          <w:p w:rsidR="002F44A9" w:rsidRPr="00FC0716" w:rsidRDefault="002C1B50">
            <w:pPr>
              <w:pStyle w:val="aff7"/>
              <w:numPr>
                <w:ilvl w:val="0"/>
                <w:numId w:val="28"/>
              </w:numPr>
              <w:ind w:firstLineChars="0"/>
              <w:jc w:val="left"/>
              <w:rPr>
                <w:rFonts w:ascii="宋体" w:hAnsi="宋体" w:cs="宋体"/>
                <w:szCs w:val="21"/>
              </w:rPr>
            </w:pPr>
            <w:r w:rsidRPr="00FC0716">
              <w:rPr>
                <w:rFonts w:ascii="宋体" w:hAnsi="宋体" w:cs="宋体" w:hint="eastAsia"/>
                <w:szCs w:val="21"/>
              </w:rPr>
              <w:t>采用并联调速阀的同步回路</w:t>
            </w:r>
          </w:p>
          <w:p w:rsidR="002F44A9" w:rsidRPr="00FC0716" w:rsidRDefault="002C1B50">
            <w:pPr>
              <w:pStyle w:val="aff7"/>
              <w:numPr>
                <w:ilvl w:val="0"/>
                <w:numId w:val="28"/>
              </w:numPr>
              <w:ind w:firstLineChars="0"/>
              <w:jc w:val="left"/>
              <w:rPr>
                <w:rFonts w:ascii="宋体" w:hAnsi="宋体" w:cs="宋体"/>
                <w:szCs w:val="21"/>
              </w:rPr>
            </w:pPr>
            <w:r w:rsidRPr="00FC0716">
              <w:rPr>
                <w:rFonts w:ascii="宋体" w:hAnsi="宋体" w:cs="宋体" w:hint="eastAsia"/>
                <w:szCs w:val="21"/>
              </w:rPr>
              <w:t>PLC控制的压力继电器顺序动作回路</w:t>
            </w:r>
          </w:p>
          <w:p w:rsidR="002F44A9" w:rsidRPr="00FC0716" w:rsidRDefault="002C1B50">
            <w:pPr>
              <w:pStyle w:val="aff7"/>
              <w:numPr>
                <w:ilvl w:val="0"/>
                <w:numId w:val="28"/>
              </w:numPr>
              <w:ind w:firstLineChars="0"/>
              <w:jc w:val="left"/>
              <w:rPr>
                <w:rFonts w:ascii="宋体" w:hAnsi="宋体" w:cs="宋体"/>
                <w:szCs w:val="21"/>
              </w:rPr>
            </w:pPr>
            <w:r w:rsidRPr="00FC0716">
              <w:rPr>
                <w:rFonts w:ascii="宋体" w:hAnsi="宋体" w:cs="宋体" w:hint="eastAsia"/>
                <w:szCs w:val="21"/>
              </w:rPr>
              <w:t xml:space="preserve">PLC控制的电器行程顺          </w:t>
            </w:r>
          </w:p>
          <w:p w:rsidR="002F44A9" w:rsidRPr="00FC0716" w:rsidRDefault="002C1B50">
            <w:pPr>
              <w:rPr>
                <w:rFonts w:ascii="宋体" w:hAnsi="宋体" w:cs="宋体"/>
                <w:szCs w:val="21"/>
              </w:rPr>
            </w:pPr>
            <w:r w:rsidRPr="00FC0716">
              <w:rPr>
                <w:rFonts w:ascii="宋体" w:hAnsi="宋体" w:cs="宋体" w:hint="eastAsia"/>
                <w:szCs w:val="21"/>
              </w:rPr>
              <w:t>（二）模块组成</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PLC控制的液压传动实训模块主要由电器控制模块、模块电器元件、三相电源模块、油泵控制单元等部分组成，部分模块的要求如下：</w:t>
            </w:r>
          </w:p>
          <w:tbl>
            <w:tblPr>
              <w:tblStyle w:val="af6"/>
              <w:tblW w:w="6017" w:type="dxa"/>
              <w:tblInd w:w="14" w:type="dxa"/>
              <w:tblLook w:val="04A0" w:firstRow="1" w:lastRow="0" w:firstColumn="1" w:lastColumn="0" w:noHBand="0" w:noVBand="1"/>
            </w:tblPr>
            <w:tblGrid>
              <w:gridCol w:w="444"/>
              <w:gridCol w:w="669"/>
              <w:gridCol w:w="4468"/>
              <w:gridCol w:w="436"/>
            </w:tblGrid>
            <w:tr w:rsidR="00FC0716" w:rsidRPr="00FC0716">
              <w:tc>
                <w:tcPr>
                  <w:tcW w:w="44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序号</w:t>
                  </w:r>
                </w:p>
              </w:tc>
              <w:tc>
                <w:tcPr>
                  <w:tcW w:w="66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名称</w:t>
                  </w:r>
                </w:p>
              </w:tc>
              <w:tc>
                <w:tcPr>
                  <w:tcW w:w="4468"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参数</w:t>
                  </w:r>
                </w:p>
              </w:tc>
              <w:tc>
                <w:tcPr>
                  <w:tcW w:w="4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备注</w:t>
                  </w:r>
                </w:p>
              </w:tc>
            </w:tr>
            <w:tr w:rsidR="00FC0716" w:rsidRPr="00FC0716">
              <w:tc>
                <w:tcPr>
                  <w:tcW w:w="44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66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三相电源模块</w:t>
                  </w:r>
                </w:p>
                <w:p w:rsidR="002F44A9" w:rsidRPr="00FC0716" w:rsidRDefault="002F44A9">
                  <w:pPr>
                    <w:jc w:val="center"/>
                    <w:rPr>
                      <w:rFonts w:ascii="宋体" w:hAnsi="宋体" w:cs="宋体"/>
                      <w:szCs w:val="21"/>
                    </w:rPr>
                  </w:pPr>
                </w:p>
                <w:p w:rsidR="002F44A9" w:rsidRPr="00FC0716" w:rsidRDefault="002F44A9">
                  <w:pPr>
                    <w:widowControl/>
                    <w:jc w:val="center"/>
                    <w:rPr>
                      <w:rFonts w:ascii="宋体" w:hAnsi="宋体" w:cs="宋体"/>
                      <w:kern w:val="0"/>
                      <w:szCs w:val="21"/>
                      <w:lang w:bidi="ar"/>
                    </w:rPr>
                  </w:pPr>
                </w:p>
              </w:tc>
              <w:tc>
                <w:tcPr>
                  <w:tcW w:w="4468" w:type="dxa"/>
                  <w:vAlign w:val="center"/>
                </w:tcPr>
                <w:p w:rsidR="002F44A9" w:rsidRPr="00FC0716" w:rsidRDefault="002C1B50">
                  <w:pPr>
                    <w:rPr>
                      <w:rFonts w:ascii="宋体" w:hAnsi="宋体" w:cs="宋体"/>
                      <w:szCs w:val="21"/>
                    </w:rPr>
                  </w:pPr>
                  <w:r w:rsidRPr="00FC0716">
                    <w:rPr>
                      <w:rFonts w:ascii="宋体" w:hAnsi="宋体" w:cs="宋体" w:hint="eastAsia"/>
                      <w:szCs w:val="21"/>
                    </w:rPr>
                    <w:t xml:space="preserve">   </w:t>
                  </w:r>
                  <w:r w:rsidRPr="00FC0716">
                    <w:rPr>
                      <w:rFonts w:ascii="宋体" w:hAnsi="宋体" w:cs="宋体" w:hint="eastAsia"/>
                      <w:spacing w:val="-2"/>
                      <w:szCs w:val="21"/>
                    </w:rPr>
                    <w:t>该单元由1组三相漏电开关；2组单相电源插座；1组U、V、W、N、PE的安全插座用于备用连接AC380V；1组L、N、PE的安全插座用于备用连接AC220V；1个电源指示灯；1个电压显示表；4个保险；1个带电源指示灯的开关；1</w:t>
                  </w:r>
                  <w:r w:rsidRPr="00FC0716">
                    <w:rPr>
                      <w:rFonts w:ascii="宋体" w:hAnsi="宋体" w:cs="宋体" w:hint="eastAsia"/>
                      <w:spacing w:val="-2"/>
                      <w:szCs w:val="21"/>
                    </w:rPr>
                    <w:lastRenderedPageBreak/>
                    <w:t>组DC±24V输出；1组DC±12V电源输出；</w:t>
                  </w:r>
                  <w:r w:rsidRPr="00FC0716">
                    <w:rPr>
                      <w:rFonts w:ascii="宋体" w:hAnsi="宋体" w:cs="宋体" w:hint="eastAsia"/>
                      <w:szCs w:val="21"/>
                    </w:rPr>
                    <w:t>安全保护措施：安全性符合相关的国标标准。采用高绝缘的安全型插座及带绝缘护套的高强度安全型实验导线。</w:t>
                  </w:r>
                </w:p>
                <w:p w:rsidR="002F44A9" w:rsidRPr="00FC0716" w:rsidRDefault="002C1B50">
                  <w:pPr>
                    <w:jc w:val="left"/>
                    <w:rPr>
                      <w:rFonts w:ascii="宋体" w:hAnsi="宋体" w:cs="宋体"/>
                      <w:szCs w:val="21"/>
                    </w:rPr>
                  </w:pPr>
                  <w:r w:rsidRPr="00FC0716">
                    <w:rPr>
                      <w:rFonts w:ascii="宋体" w:hAnsi="宋体" w:cs="宋体" w:hint="eastAsia"/>
                      <w:spacing w:val="-2"/>
                      <w:szCs w:val="21"/>
                    </w:rPr>
                    <w:t xml:space="preserve">   模块盒采用ABS工程塑料注塑成型，电气控制面板采用3mm铝塑板，丝网印文字标识；模块尺寸:约300mm×285mm×110mm。 </w:t>
                  </w:r>
                </w:p>
              </w:tc>
              <w:tc>
                <w:tcPr>
                  <w:tcW w:w="436" w:type="dxa"/>
                </w:tcPr>
                <w:p w:rsidR="002F44A9" w:rsidRPr="00FC0716" w:rsidRDefault="002F44A9">
                  <w:pPr>
                    <w:rPr>
                      <w:rFonts w:ascii="宋体" w:hAnsi="宋体" w:cs="宋体"/>
                      <w:szCs w:val="21"/>
                    </w:rPr>
                  </w:pPr>
                </w:p>
              </w:tc>
            </w:tr>
            <w:tr w:rsidR="00FC0716" w:rsidRPr="00FC0716">
              <w:tc>
                <w:tcPr>
                  <w:tcW w:w="44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2</w:t>
                  </w:r>
                </w:p>
              </w:tc>
              <w:tc>
                <w:tcPr>
                  <w:tcW w:w="66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按钮开关单元</w:t>
                  </w:r>
                </w:p>
                <w:p w:rsidR="002F44A9" w:rsidRPr="00FC0716" w:rsidRDefault="002F44A9">
                  <w:pPr>
                    <w:widowControl/>
                    <w:jc w:val="center"/>
                    <w:rPr>
                      <w:rFonts w:ascii="宋体" w:hAnsi="宋体" w:cs="宋体"/>
                      <w:kern w:val="0"/>
                      <w:szCs w:val="21"/>
                      <w:lang w:bidi="ar"/>
                    </w:rPr>
                  </w:pPr>
                </w:p>
              </w:tc>
              <w:tc>
                <w:tcPr>
                  <w:tcW w:w="4468" w:type="dxa"/>
                  <w:vAlign w:val="center"/>
                </w:tcPr>
                <w:p w:rsidR="002F44A9" w:rsidRPr="00FC0716" w:rsidRDefault="002C1B50">
                  <w:pPr>
                    <w:rPr>
                      <w:rFonts w:ascii="宋体" w:hAnsi="宋体" w:cs="宋体"/>
                      <w:szCs w:val="21"/>
                    </w:rPr>
                  </w:pPr>
                  <w:r w:rsidRPr="00FC0716">
                    <w:rPr>
                      <w:rFonts w:ascii="宋体" w:hAnsi="宋体" w:cs="宋体" w:hint="eastAsia"/>
                      <w:szCs w:val="21"/>
                    </w:rPr>
                    <w:t>该单元内含有12组瞬时接触开关，每组都包含一个常开，一个常闭触点每个触点可便的接到安全插座线上方;</w:t>
                  </w:r>
                </w:p>
                <w:p w:rsidR="002F44A9" w:rsidRPr="00FC0716" w:rsidRDefault="002C1B50">
                  <w:pPr>
                    <w:rPr>
                      <w:rFonts w:ascii="宋体" w:hAnsi="宋体" w:cs="宋体"/>
                      <w:szCs w:val="21"/>
                    </w:rPr>
                  </w:pPr>
                  <w:r w:rsidRPr="00FC0716">
                    <w:rPr>
                      <w:rFonts w:ascii="宋体" w:hAnsi="宋体" w:cs="宋体" w:hint="eastAsia"/>
                      <w:szCs w:val="21"/>
                    </w:rPr>
                    <w:t>模块盒采用ABS工程塑料注塑成型，</w:t>
                  </w:r>
                  <w:r w:rsidRPr="00FC0716">
                    <w:rPr>
                      <w:rFonts w:ascii="宋体" w:hAnsi="宋体" w:cs="宋体" w:hint="eastAsia"/>
                      <w:spacing w:val="-2"/>
                      <w:szCs w:val="21"/>
                    </w:rPr>
                    <w:t>电气控制面板采用3mm铝塑板</w:t>
                  </w:r>
                  <w:r w:rsidRPr="00FC0716">
                    <w:rPr>
                      <w:rFonts w:ascii="宋体" w:hAnsi="宋体" w:cs="宋体" w:hint="eastAsia"/>
                      <w:szCs w:val="21"/>
                    </w:rPr>
                    <w:t xml:space="preserve">，丝网印文字标识；模块尺寸:约300mm×285mm×110mm。 </w:t>
                  </w:r>
                </w:p>
              </w:tc>
              <w:tc>
                <w:tcPr>
                  <w:tcW w:w="436" w:type="dxa"/>
                </w:tcPr>
                <w:p w:rsidR="002F44A9" w:rsidRPr="00FC0716" w:rsidRDefault="002F44A9">
                  <w:pPr>
                    <w:rPr>
                      <w:rFonts w:ascii="宋体" w:hAnsi="宋体" w:cs="宋体"/>
                      <w:szCs w:val="21"/>
                    </w:rPr>
                  </w:pPr>
                </w:p>
              </w:tc>
            </w:tr>
            <w:tr w:rsidR="00FC0716" w:rsidRPr="00FC0716">
              <w:tc>
                <w:tcPr>
                  <w:tcW w:w="44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66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中间继电器单元</w:t>
                  </w:r>
                </w:p>
                <w:p w:rsidR="002F44A9" w:rsidRPr="00FC0716" w:rsidRDefault="002F44A9">
                  <w:pPr>
                    <w:widowControl/>
                    <w:jc w:val="center"/>
                    <w:rPr>
                      <w:rFonts w:ascii="宋体" w:hAnsi="宋体" w:cs="宋体"/>
                      <w:szCs w:val="21"/>
                    </w:rPr>
                  </w:pPr>
                </w:p>
                <w:p w:rsidR="002F44A9" w:rsidRPr="00FC0716" w:rsidRDefault="002F44A9">
                  <w:pPr>
                    <w:rPr>
                      <w:rFonts w:ascii="宋体" w:hAnsi="宋体" w:cs="宋体"/>
                      <w:kern w:val="0"/>
                      <w:szCs w:val="21"/>
                      <w:lang w:bidi="ar"/>
                    </w:rPr>
                  </w:pPr>
                </w:p>
              </w:tc>
              <w:tc>
                <w:tcPr>
                  <w:tcW w:w="4468" w:type="dxa"/>
                  <w:vAlign w:val="center"/>
                </w:tcPr>
                <w:p w:rsidR="002F44A9" w:rsidRPr="00FC0716" w:rsidRDefault="002C1B50">
                  <w:pPr>
                    <w:rPr>
                      <w:rFonts w:ascii="宋体" w:hAnsi="宋体" w:cs="宋体"/>
                      <w:szCs w:val="21"/>
                    </w:rPr>
                  </w:pPr>
                  <w:r w:rsidRPr="00FC0716">
                    <w:rPr>
                      <w:rFonts w:ascii="宋体" w:hAnsi="宋体" w:cs="宋体" w:hint="eastAsia"/>
                      <w:szCs w:val="21"/>
                    </w:rPr>
                    <w:t xml:space="preserve">该单元内含1个信号可调的时间继电器和2组常开，常闭触点每个触点可便的接到安全插座线上方;时间继电器可通过外部操作按钮调整延时时间；3组继电器，每组包含4组触点开关，每组又包含一个常开，一个常闭触点每个触点可便的接到安全插座线上方;         </w:t>
                  </w:r>
                </w:p>
                <w:p w:rsidR="002F44A9" w:rsidRPr="00FC0716" w:rsidRDefault="002C1B50">
                  <w:pPr>
                    <w:rPr>
                      <w:rFonts w:ascii="宋体" w:hAnsi="宋体" w:cs="宋体"/>
                      <w:szCs w:val="21"/>
                    </w:rPr>
                  </w:pPr>
                  <w:r w:rsidRPr="00FC0716">
                    <w:rPr>
                      <w:rFonts w:ascii="宋体" w:hAnsi="宋体" w:cs="宋体" w:hint="eastAsia"/>
                      <w:szCs w:val="21"/>
                    </w:rPr>
                    <w:t>模块盒采用ABS工程塑料注塑成型，</w:t>
                  </w:r>
                  <w:r w:rsidRPr="00FC0716">
                    <w:rPr>
                      <w:rFonts w:ascii="宋体" w:hAnsi="宋体" w:cs="宋体" w:hint="eastAsia"/>
                      <w:spacing w:val="-2"/>
                      <w:szCs w:val="21"/>
                    </w:rPr>
                    <w:t>电气控制面板采用3mm铝塑板</w:t>
                  </w:r>
                  <w:r w:rsidRPr="00FC0716">
                    <w:rPr>
                      <w:rFonts w:ascii="宋体" w:hAnsi="宋体" w:cs="宋体" w:hint="eastAsia"/>
                      <w:szCs w:val="21"/>
                    </w:rPr>
                    <w:t>，丝网印文字标识；模块尺寸:约300mm×285mm×110mm。</w:t>
                  </w:r>
                </w:p>
              </w:tc>
              <w:tc>
                <w:tcPr>
                  <w:tcW w:w="436" w:type="dxa"/>
                </w:tcPr>
                <w:p w:rsidR="002F44A9" w:rsidRPr="00FC0716" w:rsidRDefault="002F44A9">
                  <w:pPr>
                    <w:rPr>
                      <w:rFonts w:ascii="宋体" w:hAnsi="宋体" w:cs="宋体"/>
                      <w:szCs w:val="21"/>
                    </w:rPr>
                  </w:pPr>
                </w:p>
              </w:tc>
            </w:tr>
            <w:tr w:rsidR="00FC0716" w:rsidRPr="00FC0716">
              <w:tc>
                <w:tcPr>
                  <w:tcW w:w="44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669" w:type="dxa"/>
                  <w:vAlign w:val="center"/>
                </w:tcPr>
                <w:p w:rsidR="002F44A9" w:rsidRPr="00FC0716" w:rsidRDefault="002C1B50">
                  <w:pPr>
                    <w:widowControl/>
                    <w:jc w:val="left"/>
                    <w:rPr>
                      <w:rFonts w:ascii="宋体" w:hAnsi="宋体" w:cs="宋体"/>
                      <w:kern w:val="0"/>
                      <w:szCs w:val="21"/>
                    </w:rPr>
                  </w:pPr>
                  <w:r w:rsidRPr="00FC0716">
                    <w:rPr>
                      <w:rFonts w:ascii="宋体" w:hAnsi="宋体" w:cs="宋体" w:hint="eastAsia"/>
                      <w:kern w:val="0"/>
                      <w:szCs w:val="21"/>
                    </w:rPr>
                    <w:t>油泵控制单元</w:t>
                  </w:r>
                </w:p>
                <w:p w:rsidR="002F44A9" w:rsidRPr="00FC0716" w:rsidRDefault="002F44A9">
                  <w:pPr>
                    <w:widowControl/>
                    <w:jc w:val="center"/>
                    <w:rPr>
                      <w:rFonts w:ascii="宋体" w:hAnsi="宋体" w:cs="宋体"/>
                      <w:kern w:val="0"/>
                      <w:szCs w:val="21"/>
                      <w:lang w:bidi="ar"/>
                    </w:rPr>
                  </w:pPr>
                </w:p>
              </w:tc>
              <w:tc>
                <w:tcPr>
                  <w:tcW w:w="4468" w:type="dxa"/>
                  <w:vAlign w:val="center"/>
                </w:tcPr>
                <w:p w:rsidR="002F44A9" w:rsidRPr="00FC0716" w:rsidRDefault="002C1B50">
                  <w:pPr>
                    <w:rPr>
                      <w:rFonts w:ascii="宋体" w:hAnsi="宋体" w:cs="宋体"/>
                      <w:szCs w:val="21"/>
                    </w:rPr>
                  </w:pPr>
                  <w:r w:rsidRPr="00FC0716">
                    <w:rPr>
                      <w:rFonts w:ascii="宋体" w:hAnsi="宋体" w:cs="宋体" w:hint="eastAsia"/>
                      <w:spacing w:val="-2"/>
                      <w:szCs w:val="21"/>
                    </w:rPr>
                    <w:t>该单元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r w:rsidRPr="00FC0716">
                    <w:rPr>
                      <w:rFonts w:ascii="宋体" w:hAnsi="宋体" w:cs="宋体" w:hint="eastAsia"/>
                      <w:szCs w:val="21"/>
                    </w:rPr>
                    <w:t>；</w:t>
                  </w:r>
                </w:p>
                <w:p w:rsidR="002F44A9" w:rsidRPr="00FC0716" w:rsidRDefault="002C1B50">
                  <w:pPr>
                    <w:jc w:val="left"/>
                    <w:rPr>
                      <w:rFonts w:ascii="宋体" w:hAnsi="宋体" w:cs="宋体"/>
                      <w:szCs w:val="21"/>
                    </w:rPr>
                  </w:pPr>
                  <w:r w:rsidRPr="00FC0716">
                    <w:rPr>
                      <w:rFonts w:ascii="宋体" w:hAnsi="宋体" w:cs="宋体" w:hint="eastAsia"/>
                      <w:spacing w:val="-2"/>
                      <w:szCs w:val="21"/>
                    </w:rPr>
                    <w:t xml:space="preserve">模块盒采用ABS工程塑料注塑成型，电气控制面板采用3mm铝塑板，丝网印文字标识；模块尺寸:约300mm×285mm×110mm。 </w:t>
                  </w:r>
                </w:p>
              </w:tc>
              <w:tc>
                <w:tcPr>
                  <w:tcW w:w="436" w:type="dxa"/>
                </w:tcPr>
                <w:p w:rsidR="002F44A9" w:rsidRPr="00FC0716" w:rsidRDefault="002F44A9">
                  <w:pPr>
                    <w:rPr>
                      <w:rFonts w:ascii="宋体" w:hAnsi="宋体" w:cs="宋体"/>
                      <w:szCs w:val="21"/>
                    </w:rPr>
                  </w:pPr>
                </w:p>
              </w:tc>
            </w:tr>
            <w:tr w:rsidR="00FC0716" w:rsidRPr="00FC0716">
              <w:tc>
                <w:tcPr>
                  <w:tcW w:w="44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66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PLC控制单元</w:t>
                  </w:r>
                </w:p>
                <w:p w:rsidR="002F44A9" w:rsidRPr="00FC0716" w:rsidRDefault="002F44A9">
                  <w:pPr>
                    <w:widowControl/>
                    <w:jc w:val="center"/>
                    <w:rPr>
                      <w:rFonts w:ascii="宋体" w:hAnsi="宋体" w:cs="宋体"/>
                      <w:kern w:val="0"/>
                      <w:szCs w:val="21"/>
                    </w:rPr>
                  </w:pPr>
                </w:p>
                <w:p w:rsidR="002F44A9" w:rsidRPr="00FC0716" w:rsidRDefault="002F44A9">
                  <w:pPr>
                    <w:jc w:val="center"/>
                    <w:rPr>
                      <w:rFonts w:ascii="宋体" w:hAnsi="宋体" w:cs="宋体"/>
                      <w:kern w:val="0"/>
                      <w:szCs w:val="21"/>
                      <w:lang w:bidi="ar"/>
                    </w:rPr>
                  </w:pPr>
                </w:p>
              </w:tc>
              <w:tc>
                <w:tcPr>
                  <w:tcW w:w="4468"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 xml:space="preserve"> 24点输入/24点继电器输出，所有的输出输入电外引至面板的安全插头上，可进行方便连接，带故障设置。</w:t>
                  </w:r>
                </w:p>
                <w:p w:rsidR="002F44A9" w:rsidRPr="00FC0716" w:rsidRDefault="002C1B50">
                  <w:pPr>
                    <w:rPr>
                      <w:rFonts w:ascii="宋体" w:hAnsi="宋体" w:cs="宋体"/>
                      <w:szCs w:val="21"/>
                    </w:rPr>
                  </w:pPr>
                  <w:r w:rsidRPr="00FC0716">
                    <w:rPr>
                      <w:rFonts w:ascii="宋体" w:hAnsi="宋体" w:cs="宋体" w:hint="eastAsia"/>
                      <w:szCs w:val="21"/>
                    </w:rPr>
                    <w:t>模块盒采用ABS工程塑料注塑成型，</w:t>
                  </w:r>
                  <w:r w:rsidRPr="00FC0716">
                    <w:rPr>
                      <w:rFonts w:ascii="宋体" w:hAnsi="宋体" w:cs="宋体" w:hint="eastAsia"/>
                      <w:spacing w:val="-2"/>
                      <w:szCs w:val="21"/>
                    </w:rPr>
                    <w:t>电气控制面板采用3mm铝塑板</w:t>
                  </w:r>
                  <w:r w:rsidRPr="00FC0716">
                    <w:rPr>
                      <w:rFonts w:ascii="宋体" w:hAnsi="宋体" w:cs="宋体" w:hint="eastAsia"/>
                      <w:szCs w:val="21"/>
                    </w:rPr>
                    <w:t xml:space="preserve">，丝网印文字标识；模块尺寸:约300mm×285mm×110mm。 </w:t>
                  </w:r>
                </w:p>
              </w:tc>
              <w:tc>
                <w:tcPr>
                  <w:tcW w:w="436" w:type="dxa"/>
                </w:tcPr>
                <w:p w:rsidR="002F44A9" w:rsidRPr="00FC0716" w:rsidRDefault="002F44A9">
                  <w:pPr>
                    <w:rPr>
                      <w:rFonts w:ascii="宋体" w:hAnsi="宋体" w:cs="宋体"/>
                      <w:szCs w:val="21"/>
                    </w:rPr>
                  </w:pPr>
                </w:p>
              </w:tc>
            </w:tr>
          </w:tbl>
          <w:p w:rsidR="002F44A9" w:rsidRPr="00FC0716" w:rsidRDefault="002F44A9">
            <w:pPr>
              <w:jc w:val="left"/>
              <w:rPr>
                <w:rFonts w:ascii="宋体" w:hAnsi="宋体" w:cs="宋体"/>
                <w:szCs w:val="21"/>
              </w:rPr>
            </w:pPr>
          </w:p>
          <w:p w:rsidR="002F44A9" w:rsidRPr="00FC0716" w:rsidRDefault="002C1B50">
            <w:pPr>
              <w:jc w:val="left"/>
              <w:rPr>
                <w:rFonts w:ascii="宋体" w:hAnsi="宋体" w:cs="宋体"/>
                <w:szCs w:val="21"/>
              </w:rPr>
            </w:pPr>
            <w:r w:rsidRPr="00FC0716">
              <w:rPr>
                <w:rFonts w:ascii="宋体" w:hAnsi="宋体" w:cs="宋体" w:hint="eastAsia"/>
                <w:szCs w:val="21"/>
              </w:rPr>
              <w:t>（三）模块主要技术参数</w:t>
            </w:r>
          </w:p>
          <w:p w:rsidR="002F44A9" w:rsidRPr="00FC0716" w:rsidRDefault="002C1B50">
            <w:pPr>
              <w:jc w:val="left"/>
              <w:rPr>
                <w:rFonts w:ascii="宋体" w:hAnsi="宋体" w:cs="宋体"/>
                <w:szCs w:val="21"/>
              </w:rPr>
            </w:pPr>
            <w:r w:rsidRPr="00FC0716">
              <w:rPr>
                <w:rFonts w:ascii="宋体" w:hAnsi="宋体" w:cs="宋体" w:hint="eastAsia"/>
                <w:szCs w:val="21"/>
              </w:rPr>
              <w:t>1．电源部分：带有漏电保护功能，当由于接线错误而导致线路发生短路时，会自动断开电源，起到保护设备的功能。带三相漏电保护，输出电压380V/220V、直流电压24V。供电电压：三相五线 AC 380 V±5%，50Hz；控制电压：DC24V/+12V；</w:t>
            </w:r>
          </w:p>
          <w:p w:rsidR="002F44A9" w:rsidRPr="00FC0716" w:rsidRDefault="002C1B50">
            <w:pPr>
              <w:jc w:val="left"/>
              <w:rPr>
                <w:rFonts w:ascii="宋体" w:hAnsi="宋体" w:cs="宋体"/>
                <w:szCs w:val="21"/>
              </w:rPr>
            </w:pPr>
            <w:r w:rsidRPr="00FC0716">
              <w:rPr>
                <w:rFonts w:ascii="宋体" w:hAnsi="宋体" w:cs="宋体" w:hint="eastAsia"/>
                <w:szCs w:val="21"/>
              </w:rPr>
              <w:lastRenderedPageBreak/>
              <w:t>2．整机容量：≤2kVA；</w:t>
            </w:r>
          </w:p>
          <w:p w:rsidR="002F44A9" w:rsidRPr="00FC0716" w:rsidRDefault="002C1B50">
            <w:pPr>
              <w:jc w:val="left"/>
              <w:rPr>
                <w:rFonts w:ascii="宋体" w:hAnsi="宋体" w:cs="宋体"/>
                <w:szCs w:val="21"/>
              </w:rPr>
            </w:pPr>
            <w:r w:rsidRPr="00FC0716">
              <w:rPr>
                <w:rFonts w:ascii="宋体" w:hAnsi="宋体" w:cs="宋体" w:hint="eastAsia"/>
                <w:szCs w:val="21"/>
              </w:rPr>
              <w:t>3．工作环境温度：－5℃～40℃；工作湿度：≤90%(40℃时)；</w:t>
            </w:r>
          </w:p>
          <w:p w:rsidR="002F44A9" w:rsidRPr="00FC0716" w:rsidRDefault="002C1B50">
            <w:pPr>
              <w:jc w:val="left"/>
              <w:rPr>
                <w:rFonts w:ascii="宋体" w:hAnsi="宋体" w:cs="宋体"/>
                <w:szCs w:val="21"/>
              </w:rPr>
            </w:pPr>
            <w:r w:rsidRPr="00FC0716">
              <w:rPr>
                <w:rFonts w:ascii="宋体" w:hAnsi="宋体" w:cs="宋体" w:hint="eastAsia"/>
                <w:szCs w:val="21"/>
              </w:rPr>
              <w:t>4．安全保护措施：安全性符合相关的国标标准。采用高绝缘的安全型插座及带绝缘护套的安全型实验导线；</w:t>
            </w:r>
          </w:p>
          <w:p w:rsidR="002F44A9" w:rsidRPr="00FC0716" w:rsidRDefault="002C1B50">
            <w:pPr>
              <w:jc w:val="left"/>
              <w:rPr>
                <w:rFonts w:ascii="宋体" w:hAnsi="宋体" w:cs="宋体"/>
                <w:szCs w:val="21"/>
              </w:rPr>
            </w:pPr>
            <w:r w:rsidRPr="00FC0716">
              <w:rPr>
                <w:rFonts w:ascii="宋体" w:hAnsi="宋体" w:cs="宋体" w:hint="eastAsia"/>
                <w:szCs w:val="21"/>
              </w:rPr>
              <w:t>5．外形尺寸：长×宽×高：约1600mm×650mm×1800mm，重量约200kg；</w:t>
            </w:r>
          </w:p>
          <w:p w:rsidR="002F44A9" w:rsidRPr="00FC0716" w:rsidRDefault="002C1B50">
            <w:pPr>
              <w:jc w:val="left"/>
              <w:rPr>
                <w:rFonts w:ascii="宋体" w:hAnsi="宋体" w:cs="宋体"/>
                <w:szCs w:val="21"/>
              </w:rPr>
            </w:pPr>
            <w:r w:rsidRPr="00FC0716">
              <w:rPr>
                <w:rFonts w:ascii="宋体" w:hAnsi="宋体" w:cs="宋体" w:hint="eastAsia"/>
                <w:szCs w:val="21"/>
              </w:rPr>
              <w:t>6.三相电源模块：该部分由1组三相漏电开关；2组单相电源插座；1组U、V、W、N、PE的安全插座用于备用连接AC380V；1组L、N、PE的安全插座用于备用连接AC220V；1个电源指示灯；1个电压显示表；4个保险；1个带电源指示灯的开关；1组DC±24V输出；1组DC±12V电源输出；</w:t>
            </w:r>
          </w:p>
          <w:p w:rsidR="002F44A9" w:rsidRPr="00FC0716" w:rsidRDefault="002C1B50">
            <w:pPr>
              <w:jc w:val="left"/>
              <w:rPr>
                <w:rFonts w:ascii="宋体" w:hAnsi="宋体" w:cs="宋体"/>
                <w:szCs w:val="21"/>
              </w:rPr>
            </w:pPr>
            <w:r w:rsidRPr="00FC0716">
              <w:rPr>
                <w:rFonts w:ascii="宋体" w:hAnsi="宋体" w:cs="宋体" w:hint="eastAsia"/>
                <w:szCs w:val="21"/>
              </w:rPr>
              <w:t>7.油泵控制单元：该单元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p>
          <w:p w:rsidR="002F44A9" w:rsidRPr="00FC0716" w:rsidRDefault="002C1B50">
            <w:pPr>
              <w:jc w:val="left"/>
              <w:rPr>
                <w:rFonts w:ascii="宋体" w:hAnsi="宋体" w:cs="宋体"/>
                <w:szCs w:val="21"/>
              </w:rPr>
            </w:pPr>
            <w:r w:rsidRPr="00FC0716">
              <w:rPr>
                <w:rFonts w:ascii="宋体" w:hAnsi="宋体" w:cs="宋体" w:hint="eastAsia"/>
                <w:szCs w:val="21"/>
              </w:rPr>
              <w:t>8.PLC控制单元：24点输入/24点继电器输出，所有的输出输入电外引至面板的安全插头上，可进行方便连接，带故障设置。</w:t>
            </w:r>
          </w:p>
          <w:p w:rsidR="002F44A9" w:rsidRPr="00FC0716" w:rsidRDefault="002C1B50">
            <w:pPr>
              <w:jc w:val="left"/>
              <w:rPr>
                <w:rFonts w:ascii="宋体" w:hAnsi="宋体" w:cs="宋体"/>
                <w:szCs w:val="21"/>
              </w:rPr>
            </w:pPr>
            <w:r w:rsidRPr="00FC0716">
              <w:rPr>
                <w:rFonts w:ascii="宋体" w:hAnsi="宋体" w:cs="宋体" w:hint="eastAsia"/>
                <w:szCs w:val="21"/>
              </w:rPr>
              <w:t>（四）配置清单</w:t>
            </w:r>
          </w:p>
          <w:p w:rsidR="002F44A9" w:rsidRPr="00FC0716" w:rsidRDefault="002C1B50">
            <w:pPr>
              <w:pStyle w:val="aff7"/>
              <w:ind w:firstLineChars="0" w:firstLine="0"/>
              <w:rPr>
                <w:rFonts w:ascii="宋体" w:hAnsi="宋体" w:cs="宋体"/>
                <w:szCs w:val="21"/>
              </w:rPr>
            </w:pPr>
            <w:r w:rsidRPr="00FC0716">
              <w:rPr>
                <w:rFonts w:ascii="宋体" w:hAnsi="宋体" w:cs="宋体" w:hint="eastAsia"/>
                <w:szCs w:val="21"/>
              </w:rPr>
              <w:t>1.主体部分配置清单</w:t>
            </w:r>
          </w:p>
          <w:tbl>
            <w:tblPr>
              <w:tblStyle w:val="af6"/>
              <w:tblpPr w:leftFromText="180" w:rightFromText="180" w:vertAnchor="text" w:horzAnchor="page" w:tblpX="281" w:tblpY="289"/>
              <w:tblOverlap w:val="never"/>
              <w:tblW w:w="0" w:type="auto"/>
              <w:tblLook w:val="04A0" w:firstRow="1" w:lastRow="0" w:firstColumn="1" w:lastColumn="0" w:noHBand="0" w:noVBand="1"/>
            </w:tblPr>
            <w:tblGrid>
              <w:gridCol w:w="448"/>
              <w:gridCol w:w="729"/>
              <w:gridCol w:w="4209"/>
              <w:gridCol w:w="666"/>
            </w:tblGrid>
            <w:tr w:rsidR="00FC0716" w:rsidRPr="00FC0716">
              <w:tc>
                <w:tcPr>
                  <w:tcW w:w="448"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序号</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名称</w:t>
                  </w:r>
                </w:p>
              </w:tc>
              <w:tc>
                <w:tcPr>
                  <w:tcW w:w="420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主要配置</w:t>
                  </w:r>
                </w:p>
              </w:tc>
              <w:tc>
                <w:tcPr>
                  <w:tcW w:w="666" w:type="dxa"/>
                  <w:vAlign w:val="center"/>
                </w:tcPr>
                <w:p w:rsidR="002F44A9" w:rsidRPr="00FC0716" w:rsidRDefault="002C1B50">
                  <w:pPr>
                    <w:widowControl/>
                    <w:rPr>
                      <w:rFonts w:ascii="宋体" w:hAnsi="宋体" w:cs="宋体"/>
                      <w:szCs w:val="21"/>
                    </w:rPr>
                  </w:pPr>
                  <w:r w:rsidRPr="00FC0716">
                    <w:rPr>
                      <w:rFonts w:ascii="宋体" w:hAnsi="宋体" w:cs="宋体" w:hint="eastAsia"/>
                      <w:kern w:val="0"/>
                      <w:szCs w:val="21"/>
                    </w:rPr>
                    <w:t>数量</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729" w:type="dxa"/>
                  <w:vAlign w:val="center"/>
                </w:tcPr>
                <w:p w:rsidR="002F44A9" w:rsidRPr="00FC0716" w:rsidRDefault="002F44A9">
                  <w:pPr>
                    <w:jc w:val="center"/>
                    <w:rPr>
                      <w:rFonts w:ascii="宋体" w:hAnsi="宋体" w:cs="宋体"/>
                      <w:szCs w:val="21"/>
                    </w:rPr>
                  </w:pPr>
                </w:p>
                <w:p w:rsidR="002F44A9" w:rsidRPr="00FC0716" w:rsidRDefault="002F44A9">
                  <w:pPr>
                    <w:jc w:val="center"/>
                    <w:rPr>
                      <w:rFonts w:ascii="宋体" w:hAnsi="宋体" w:cs="宋体"/>
                      <w:szCs w:val="21"/>
                    </w:rPr>
                  </w:pPr>
                </w:p>
                <w:p w:rsidR="002F44A9" w:rsidRPr="00FC0716" w:rsidRDefault="002F44A9">
                  <w:pPr>
                    <w:jc w:val="center"/>
                    <w:rPr>
                      <w:rFonts w:ascii="宋体" w:hAnsi="宋体" w:cs="宋体"/>
                      <w:szCs w:val="21"/>
                    </w:rPr>
                  </w:pPr>
                </w:p>
                <w:p w:rsidR="002F44A9" w:rsidRPr="00FC0716" w:rsidRDefault="002C1B50">
                  <w:pPr>
                    <w:jc w:val="center"/>
                    <w:rPr>
                      <w:rFonts w:ascii="宋体" w:hAnsi="宋体" w:cs="宋体"/>
                      <w:szCs w:val="21"/>
                    </w:rPr>
                  </w:pPr>
                  <w:r w:rsidRPr="00FC0716">
                    <w:rPr>
                      <w:rFonts w:ascii="宋体" w:hAnsi="宋体" w:cs="宋体" w:hint="eastAsia"/>
                      <w:szCs w:val="21"/>
                    </w:rPr>
                    <w:t>液压实训装备</w:t>
                  </w:r>
                </w:p>
              </w:tc>
              <w:tc>
                <w:tcPr>
                  <w:tcW w:w="4209" w:type="dxa"/>
                  <w:vAlign w:val="center"/>
                </w:tcPr>
                <w:p w:rsidR="002F44A9" w:rsidRPr="00FC0716" w:rsidRDefault="002C1B50">
                  <w:pPr>
                    <w:tabs>
                      <w:tab w:val="left" w:pos="2977"/>
                    </w:tabs>
                    <w:rPr>
                      <w:rFonts w:ascii="宋体" w:hAnsi="宋体" w:cs="宋体"/>
                      <w:szCs w:val="21"/>
                    </w:rPr>
                  </w:pPr>
                  <w:r w:rsidRPr="00FC0716">
                    <w:rPr>
                      <w:rFonts w:ascii="宋体" w:hAnsi="宋体" w:cs="宋体" w:hint="eastAsia"/>
                      <w:szCs w:val="21"/>
                    </w:rPr>
                    <w:t>1液压实训台桌规格:1600mm×650mm×1800mm（±10mm）；</w:t>
                  </w:r>
                </w:p>
                <w:p w:rsidR="002F44A9" w:rsidRPr="00FC0716" w:rsidRDefault="002C1B50">
                  <w:pPr>
                    <w:tabs>
                      <w:tab w:val="left" w:pos="2977"/>
                    </w:tabs>
                    <w:rPr>
                      <w:rFonts w:ascii="宋体" w:hAnsi="宋体" w:cs="宋体"/>
                      <w:szCs w:val="21"/>
                    </w:rPr>
                  </w:pPr>
                  <w:r w:rsidRPr="00FC0716">
                    <w:rPr>
                      <w:rFonts w:ascii="宋体" w:hAnsi="宋体" w:cs="宋体" w:hint="eastAsia"/>
                      <w:szCs w:val="21"/>
                    </w:rPr>
                    <w:t>2.实训台桌面板框架:可根据客户需求自由0-30°倾斜旋转安装框架1个规格：1515×695×25mm （±5mm）；</w:t>
                  </w:r>
                </w:p>
                <w:p w:rsidR="002F44A9" w:rsidRPr="00FC0716" w:rsidRDefault="002C1B50">
                  <w:pPr>
                    <w:tabs>
                      <w:tab w:val="left" w:pos="2977"/>
                    </w:tabs>
                    <w:rPr>
                      <w:rFonts w:ascii="宋体" w:hAnsi="宋体" w:cs="宋体"/>
                      <w:szCs w:val="21"/>
                    </w:rPr>
                  </w:pPr>
                  <w:r w:rsidRPr="00FC0716">
                    <w:rPr>
                      <w:rFonts w:ascii="宋体" w:hAnsi="宋体" w:cs="宋体" w:hint="eastAsia"/>
                      <w:szCs w:val="21"/>
                    </w:rPr>
                    <w:t>3.台桌支架:导线支架1个、油管支架1个、漏油网板1块、接油盘1个，规格：1515×300×（前15mm×后35mm）±5mm；</w:t>
                  </w:r>
                </w:p>
                <w:p w:rsidR="002F44A9" w:rsidRPr="00FC0716" w:rsidRDefault="002C1B50">
                  <w:pPr>
                    <w:tabs>
                      <w:tab w:val="left" w:pos="2977"/>
                    </w:tabs>
                    <w:jc w:val="left"/>
                    <w:rPr>
                      <w:rFonts w:ascii="宋体" w:hAnsi="宋体" w:cs="宋体"/>
                      <w:szCs w:val="21"/>
                    </w:rPr>
                  </w:pPr>
                  <w:r w:rsidRPr="00FC0716">
                    <w:rPr>
                      <w:rFonts w:ascii="宋体" w:hAnsi="宋体" w:cs="宋体" w:hint="eastAsia"/>
                      <w:szCs w:val="21"/>
                    </w:rPr>
                    <w:t>4.实训台桌操作面板下方设有系统卸荷阀1只（0.5-6Mpa）可根据系统需要自由调节。</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1套</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液压元件架</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pacing w:val="-2"/>
                      <w:szCs w:val="21"/>
                    </w:rPr>
                    <w:t>尺寸：约970mm×650mm×1700mm，用于存放气动液压元件。</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1台</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液压元件</w:t>
                  </w:r>
                </w:p>
              </w:tc>
              <w:tc>
                <w:tcPr>
                  <w:tcW w:w="4209" w:type="dxa"/>
                  <w:vAlign w:val="center"/>
                </w:tcPr>
                <w:p w:rsidR="002F44A9" w:rsidRPr="00FC0716" w:rsidRDefault="002C1B50">
                  <w:pPr>
                    <w:pStyle w:val="a8"/>
                    <w:rPr>
                      <w:rFonts w:ascii="宋体" w:hAnsi="宋体" w:cs="宋体"/>
                      <w:szCs w:val="21"/>
                    </w:rPr>
                  </w:pPr>
                  <w:r w:rsidRPr="00FC0716">
                    <w:rPr>
                      <w:rFonts w:ascii="宋体" w:hAnsi="宋体" w:cs="宋体" w:hint="eastAsia"/>
                      <w:spacing w:val="-2"/>
                      <w:szCs w:val="21"/>
                    </w:rPr>
                    <w:t>见本模块配置清单2.液压元件清单</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1套</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三相电源模块</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该部分由1组三相漏电开关；2组单相电源插座；1组U、V、W、N、PE的安全插座用于备用连接AC380V；1组L、N、PE安全插座用于备用连接AC220V；1个电源指示灯；1个电压显示表；4个保险；1个带电源指示灯的开关；1组DC±24V输出；1组DC±12V电源输出。</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r>
            <w:tr w:rsidR="00FC0716" w:rsidRPr="00FC0716">
              <w:trPr>
                <w:trHeight w:val="90"/>
              </w:trPr>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5</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油泵控制模块</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该单元包含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中间继电器模块</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该单元内含1个信号可调的时间继电器和2组常开，常闭触点每个触点可便的接到安全插座线上方;时间继电器可通过外部操作按钮调整延时时间；3组继电器，每组包含4组触点开关，每组又包含一个常开，一个常闭触点，每个触点可方便地接到安全插座线上方。</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7</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按钮模块</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该单元内含有12组瞬时接触开关，每组都包含一个常开及一个常闭触点，每个触点可方便地接到安全插座线上方。</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r>
            <w:tr w:rsidR="00FC0716" w:rsidRPr="00FC0716">
              <w:trPr>
                <w:trHeight w:val="90"/>
              </w:trPr>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8</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PLC模块</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 xml:space="preserve"> 24点输入/24点继电器输出，所有的输出输入电外引至面板的安全插头上，可进行方便连接，带故障设置。</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9</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PLC编程线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满足PLC通讯要求。</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1条</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10</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工业油泵</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变量叶片泵。</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1台</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11</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油泵电源线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长约2.5米。</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1条</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12</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抗磨液压油</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满足或优于L-HM46。</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50KG</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13</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油棉</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通用型油棉。</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2斤</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14</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抽油器</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适用于170kg桶装油发货使用。</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15</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大号漏斗</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通用型，满足加油需求。</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16</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PVC透明管</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内径12mm 编织网。</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1米</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17</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PVC透明管</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内径25mm。</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1.5米</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18</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塑料壶</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容量≥50斤</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19</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塑料壶</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容量≥5斤</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20</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液压三通板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尺寸：约50mm×30mm×30mm。</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4个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21</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甘油式压力表</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尺寸：约50mm×30mm×30mm（0-10Mpa）。</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22</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实验油管</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8通径。</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1条</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23</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实验安全拔插线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68条。</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1包</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24</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国标电源线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长约1.5米。</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1根</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25</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五芯护套线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规格：5×0.75平方毫米 。</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6米</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26</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三芯护套线</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规格：3×1.5平方毫米。</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6米</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27</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三相四线插座</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86位。</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2个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28</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子弹头三位插板</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三插位。</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29</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单相二极插头</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平波。</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3个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30</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三极带地插头</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按需求进行定制</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3个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31</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明装线盒（明盒）</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86型。</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32</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保险丝</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5A，100个。</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1盒</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33</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保险</w:t>
                  </w:r>
                  <w:r w:rsidRPr="00FC0716">
                    <w:rPr>
                      <w:rFonts w:ascii="宋体" w:hAnsi="宋体" w:cs="宋体" w:hint="eastAsia"/>
                      <w:kern w:val="0"/>
                      <w:szCs w:val="21"/>
                    </w:rPr>
                    <w:lastRenderedPageBreak/>
                    <w:t>丝</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lastRenderedPageBreak/>
                    <w:t>10A，100个。</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1盒</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34</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绝缘胶布</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长度：约3M。</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1卷</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35</w:t>
                  </w:r>
                </w:p>
              </w:tc>
              <w:tc>
                <w:tcPr>
                  <w:tcW w:w="729"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生料带</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长度：约20M</w:t>
                  </w:r>
                  <w:r w:rsidRPr="00FC0716">
                    <w:rPr>
                      <w:rFonts w:hint="eastAsia"/>
                      <w:szCs w:val="21"/>
                    </w:rPr>
                    <w:t>。</w:t>
                  </w:r>
                </w:p>
              </w:tc>
              <w:tc>
                <w:tcPr>
                  <w:tcW w:w="66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1个</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36</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实验配备工具</w:t>
                  </w:r>
                </w:p>
              </w:tc>
              <w:tc>
                <w:tcPr>
                  <w:tcW w:w="4209" w:type="dxa"/>
                  <w:vAlign w:val="center"/>
                </w:tcPr>
                <w:p w:rsidR="002F44A9" w:rsidRPr="00FC0716" w:rsidRDefault="002C1B50">
                  <w:pPr>
                    <w:rPr>
                      <w:rFonts w:ascii="宋体" w:hAnsi="宋体" w:cs="宋体"/>
                      <w:szCs w:val="21"/>
                    </w:rPr>
                  </w:pPr>
                  <w:r w:rsidRPr="00FC0716">
                    <w:rPr>
                      <w:rFonts w:ascii="宋体" w:hAnsi="宋体" w:cs="宋体" w:hint="eastAsia"/>
                      <w:szCs w:val="21"/>
                    </w:rPr>
                    <w:t>详见本模块配置清单3.实验配套工具清单</w:t>
                  </w:r>
                  <w:r w:rsidRPr="00FC0716">
                    <w:rPr>
                      <w:rFonts w:hint="eastAsia"/>
                      <w:szCs w:val="21"/>
                    </w:rPr>
                    <w:t>。</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1套</w:t>
                  </w:r>
                </w:p>
              </w:tc>
            </w:tr>
            <w:tr w:rsidR="00FC0716" w:rsidRPr="00FC0716">
              <w:tc>
                <w:tcPr>
                  <w:tcW w:w="448"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37</w:t>
                  </w:r>
                </w:p>
              </w:tc>
              <w:tc>
                <w:tcPr>
                  <w:tcW w:w="729"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实训指导书</w:t>
                  </w:r>
                </w:p>
              </w:tc>
              <w:tc>
                <w:tcPr>
                  <w:tcW w:w="4209"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配套该产品，按需求进行定制</w:t>
                  </w:r>
                </w:p>
              </w:tc>
              <w:tc>
                <w:tcPr>
                  <w:tcW w:w="66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2本</w:t>
                  </w:r>
                </w:p>
              </w:tc>
            </w:tr>
          </w:tbl>
          <w:p w:rsidR="002F44A9" w:rsidRPr="00FC0716" w:rsidRDefault="002F44A9">
            <w:pPr>
              <w:pStyle w:val="aff7"/>
              <w:ind w:firstLineChars="0" w:firstLine="0"/>
              <w:rPr>
                <w:rFonts w:ascii="宋体" w:hAnsi="宋体" w:cs="宋体"/>
                <w:szCs w:val="21"/>
              </w:rPr>
            </w:pPr>
          </w:p>
          <w:p w:rsidR="002F44A9" w:rsidRPr="00FC0716" w:rsidRDefault="002C1B50">
            <w:pPr>
              <w:pStyle w:val="aff7"/>
              <w:ind w:firstLineChars="0" w:firstLine="0"/>
              <w:rPr>
                <w:rFonts w:ascii="宋体" w:hAnsi="宋体" w:cs="宋体"/>
                <w:szCs w:val="21"/>
              </w:rPr>
            </w:pPr>
            <w:r w:rsidRPr="00FC0716">
              <w:rPr>
                <w:rFonts w:ascii="宋体" w:hAnsi="宋体" w:cs="宋体" w:hint="eastAsia"/>
                <w:szCs w:val="21"/>
              </w:rPr>
              <w:t>2.液压元件清单</w:t>
            </w:r>
          </w:p>
          <w:tbl>
            <w:tblPr>
              <w:tblStyle w:val="af6"/>
              <w:tblW w:w="0" w:type="auto"/>
              <w:tblInd w:w="95" w:type="dxa"/>
              <w:tblLook w:val="04A0" w:firstRow="1" w:lastRow="0" w:firstColumn="1" w:lastColumn="0" w:noHBand="0" w:noVBand="1"/>
            </w:tblPr>
            <w:tblGrid>
              <w:gridCol w:w="524"/>
              <w:gridCol w:w="1002"/>
              <w:gridCol w:w="3907"/>
              <w:gridCol w:w="524"/>
            </w:tblGrid>
            <w:tr w:rsidR="00FC0716" w:rsidRPr="00FC0716">
              <w:tc>
                <w:tcPr>
                  <w:tcW w:w="524"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序号</w:t>
                  </w:r>
                </w:p>
              </w:tc>
              <w:tc>
                <w:tcPr>
                  <w:tcW w:w="100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名称</w:t>
                  </w:r>
                </w:p>
              </w:tc>
              <w:tc>
                <w:tcPr>
                  <w:tcW w:w="3907"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主要配置</w:t>
                  </w:r>
                </w:p>
              </w:tc>
              <w:tc>
                <w:tcPr>
                  <w:tcW w:w="524"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数量</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双作用油缸（单出杆）</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最大行程：100mm</w:t>
                  </w:r>
                </w:p>
                <w:p w:rsidR="002F44A9" w:rsidRPr="00FC0716" w:rsidRDefault="002C1B50">
                  <w:pPr>
                    <w:rPr>
                      <w:rFonts w:ascii="宋体" w:hAnsi="宋体" w:cs="宋体"/>
                      <w:szCs w:val="21"/>
                    </w:rPr>
                  </w:pPr>
                  <w:r w:rsidRPr="00FC0716">
                    <w:rPr>
                      <w:rFonts w:ascii="宋体" w:hAnsi="宋体" w:cs="宋体" w:hint="eastAsia"/>
                      <w:szCs w:val="21"/>
                    </w:rPr>
                    <w:t>缸径：50、活塞杆：16mm</w:t>
                  </w:r>
                </w:p>
                <w:p w:rsidR="002F44A9" w:rsidRPr="00FC0716" w:rsidRDefault="002C1B50">
                  <w:pPr>
                    <w:rPr>
                      <w:rFonts w:ascii="宋体" w:hAnsi="宋体" w:cs="宋体"/>
                      <w:szCs w:val="21"/>
                    </w:rPr>
                  </w:pPr>
                  <w:r w:rsidRPr="00FC0716">
                    <w:rPr>
                      <w:rFonts w:ascii="宋体" w:hAnsi="宋体" w:cs="宋体" w:hint="eastAsia"/>
                      <w:szCs w:val="21"/>
                    </w:rPr>
                    <w:t>额定压力：7Mpa</w:t>
                  </w:r>
                </w:p>
                <w:p w:rsidR="002F44A9" w:rsidRPr="00FC0716" w:rsidRDefault="002C1B50">
                  <w:pPr>
                    <w:rPr>
                      <w:rFonts w:ascii="宋体" w:hAnsi="宋体" w:cs="宋体"/>
                      <w:szCs w:val="21"/>
                    </w:rPr>
                  </w:pPr>
                  <w:r w:rsidRPr="00FC0716">
                    <w:rPr>
                      <w:rFonts w:ascii="宋体" w:hAnsi="宋体" w:cs="宋体" w:hint="eastAsia"/>
                      <w:szCs w:val="21"/>
                    </w:rPr>
                    <w:t>耐压：16MPa</w:t>
                  </w:r>
                </w:p>
                <w:p w:rsidR="002F44A9" w:rsidRPr="00FC0716" w:rsidRDefault="002C1B50">
                  <w:pPr>
                    <w:rPr>
                      <w:rFonts w:ascii="宋体" w:hAnsi="宋体" w:cs="宋体"/>
                      <w:szCs w:val="21"/>
                    </w:rPr>
                  </w:pPr>
                  <w:r w:rsidRPr="00FC0716">
                    <w:rPr>
                      <w:rFonts w:ascii="宋体" w:hAnsi="宋体" w:cs="宋体" w:hint="eastAsia"/>
                      <w:szCs w:val="21"/>
                    </w:rPr>
                    <w:t>最低启动压力：0.3MPa</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二位三通电磁换向阀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常开、24V控制</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二位四通电磁换向阀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24V控制单电磁铁</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三位四通电磁换向阀（O型）</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O型中位机能</w:t>
                  </w:r>
                </w:p>
                <w:p w:rsidR="002F44A9" w:rsidRPr="00FC0716" w:rsidRDefault="002C1B50">
                  <w:pPr>
                    <w:rPr>
                      <w:rFonts w:ascii="宋体" w:hAnsi="宋体" w:cs="宋体"/>
                      <w:szCs w:val="21"/>
                    </w:rPr>
                  </w:pPr>
                  <w:r w:rsidRPr="00FC0716">
                    <w:rPr>
                      <w:rFonts w:ascii="宋体" w:hAnsi="宋体" w:cs="宋体" w:hint="eastAsia"/>
                      <w:szCs w:val="21"/>
                    </w:rPr>
                    <w:t>24V控制双电磁铁</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三位四通电磁换向阀（H型）</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H型中位机能</w:t>
                  </w:r>
                </w:p>
                <w:p w:rsidR="002F44A9" w:rsidRPr="00FC0716" w:rsidRDefault="002C1B50">
                  <w:pPr>
                    <w:rPr>
                      <w:rFonts w:ascii="宋体" w:hAnsi="宋体" w:cs="宋体"/>
                      <w:szCs w:val="21"/>
                    </w:rPr>
                  </w:pPr>
                  <w:r w:rsidRPr="00FC0716">
                    <w:rPr>
                      <w:rFonts w:ascii="宋体" w:hAnsi="宋体" w:cs="宋体" w:hint="eastAsia"/>
                      <w:szCs w:val="21"/>
                    </w:rPr>
                    <w:t>24V控制双电磁铁：</w:t>
                  </w:r>
                </w:p>
                <w:p w:rsidR="002F44A9" w:rsidRPr="00FC0716" w:rsidRDefault="002C1B50">
                  <w:pPr>
                    <w:rPr>
                      <w:rFonts w:ascii="宋体" w:hAnsi="宋体" w:cs="宋体"/>
                      <w:szCs w:val="21"/>
                    </w:rPr>
                  </w:pPr>
                  <w:r w:rsidRPr="00FC0716">
                    <w:rPr>
                      <w:rFonts w:ascii="宋体" w:hAnsi="宋体" w:cs="宋体" w:hint="eastAsia"/>
                      <w:szCs w:val="21"/>
                    </w:rPr>
                    <w:lastRenderedPageBreak/>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lastRenderedPageBreak/>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6</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三位四通电磁换向阀（M型）</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M型中位机能</w:t>
                  </w:r>
                </w:p>
                <w:p w:rsidR="002F44A9" w:rsidRPr="00FC0716" w:rsidRDefault="002C1B50">
                  <w:pPr>
                    <w:rPr>
                      <w:rFonts w:ascii="宋体" w:hAnsi="宋体" w:cs="宋体"/>
                      <w:szCs w:val="21"/>
                    </w:rPr>
                  </w:pPr>
                  <w:r w:rsidRPr="00FC0716">
                    <w:rPr>
                      <w:rFonts w:ascii="宋体" w:hAnsi="宋体" w:cs="宋体" w:hint="eastAsia"/>
                      <w:szCs w:val="21"/>
                    </w:rPr>
                    <w:t>24V控制双电磁铁</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7</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三位四通电磁换向阀（P型）</w:t>
                  </w:r>
                </w:p>
              </w:tc>
              <w:tc>
                <w:tcPr>
                  <w:tcW w:w="3907" w:type="dxa"/>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P型中位机能</w:t>
                  </w:r>
                </w:p>
                <w:p w:rsidR="002F44A9" w:rsidRPr="00FC0716" w:rsidRDefault="002C1B50">
                  <w:pPr>
                    <w:rPr>
                      <w:rFonts w:ascii="宋体" w:hAnsi="宋体" w:cs="宋体"/>
                      <w:szCs w:val="21"/>
                    </w:rPr>
                  </w:pPr>
                  <w:r w:rsidRPr="00FC0716">
                    <w:rPr>
                      <w:rFonts w:ascii="宋体" w:hAnsi="宋体" w:cs="宋体" w:hint="eastAsia"/>
                      <w:szCs w:val="21"/>
                    </w:rPr>
                    <w:t>24V控制双电磁铁</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8</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三位四通电磁换向阀（Y型）</w:t>
                  </w:r>
                </w:p>
              </w:tc>
              <w:tc>
                <w:tcPr>
                  <w:tcW w:w="3907" w:type="dxa"/>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Y型中位机能</w:t>
                  </w:r>
                </w:p>
                <w:p w:rsidR="002F44A9" w:rsidRPr="00FC0716" w:rsidRDefault="002C1B50">
                  <w:pPr>
                    <w:rPr>
                      <w:rFonts w:ascii="宋体" w:hAnsi="宋体" w:cs="宋体"/>
                      <w:szCs w:val="21"/>
                    </w:rPr>
                  </w:pPr>
                  <w:r w:rsidRPr="00FC0716">
                    <w:rPr>
                      <w:rFonts w:ascii="宋体" w:hAnsi="宋体" w:cs="宋体" w:hint="eastAsia"/>
                      <w:szCs w:val="21"/>
                    </w:rPr>
                    <w:t>24V控制双电磁铁</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9</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手动换向阀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阀芯机能：O型，</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10</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节流阀（节流截止阀）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压力范围：0 ~ 6.3Mpa</w:t>
                  </w:r>
                </w:p>
                <w:p w:rsidR="002F44A9" w:rsidRPr="00FC0716" w:rsidRDefault="002C1B50">
                  <w:pPr>
                    <w:rPr>
                      <w:rFonts w:ascii="宋体" w:hAnsi="宋体" w:cs="宋体"/>
                      <w:szCs w:val="21"/>
                    </w:rPr>
                  </w:pPr>
                  <w:r w:rsidRPr="00FC0716">
                    <w:rPr>
                      <w:rFonts w:ascii="宋体" w:hAnsi="宋体" w:cs="宋体" w:hint="eastAsia"/>
                      <w:szCs w:val="21"/>
                    </w:rPr>
                    <w:t>工作压力：6.3Mpa</w:t>
                  </w:r>
                </w:p>
                <w:p w:rsidR="002F44A9" w:rsidRPr="00FC0716" w:rsidRDefault="002C1B50">
                  <w:pPr>
                    <w:rPr>
                      <w:rFonts w:ascii="宋体" w:hAnsi="宋体" w:cs="宋体"/>
                      <w:szCs w:val="21"/>
                    </w:rPr>
                  </w:pPr>
                  <w:r w:rsidRPr="00FC0716">
                    <w:rPr>
                      <w:rFonts w:ascii="宋体" w:hAnsi="宋体" w:cs="宋体" w:hint="eastAsia"/>
                      <w:szCs w:val="21"/>
                    </w:rPr>
                    <w:t>手动操作，单向</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11</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单向节流阀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压力范围：0 ~10Mpa</w:t>
                  </w:r>
                </w:p>
                <w:p w:rsidR="002F44A9" w:rsidRPr="00FC0716" w:rsidRDefault="002C1B50">
                  <w:pPr>
                    <w:rPr>
                      <w:rFonts w:ascii="宋体" w:hAnsi="宋体" w:cs="宋体"/>
                      <w:szCs w:val="21"/>
                    </w:rPr>
                  </w:pPr>
                  <w:r w:rsidRPr="00FC0716">
                    <w:rPr>
                      <w:rFonts w:ascii="宋体" w:hAnsi="宋体" w:cs="宋体" w:hint="eastAsia"/>
                      <w:szCs w:val="21"/>
                    </w:rPr>
                    <w:t>工作压力：6.3Mpa</w:t>
                  </w:r>
                </w:p>
                <w:p w:rsidR="002F44A9" w:rsidRPr="00FC0716" w:rsidRDefault="002C1B50">
                  <w:pPr>
                    <w:rPr>
                      <w:rFonts w:ascii="宋体" w:hAnsi="宋体" w:cs="宋体"/>
                      <w:szCs w:val="21"/>
                    </w:rPr>
                  </w:pPr>
                  <w:r w:rsidRPr="00FC0716">
                    <w:rPr>
                      <w:rFonts w:ascii="宋体" w:hAnsi="宋体" w:cs="宋体" w:hint="eastAsia"/>
                      <w:szCs w:val="21"/>
                    </w:rPr>
                    <w:t>检查压力：1 bar</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12</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单向阀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压力范围：0 ~10Mpa</w:t>
                  </w:r>
                </w:p>
                <w:p w:rsidR="002F44A9" w:rsidRPr="00FC0716" w:rsidRDefault="002C1B50">
                  <w:pPr>
                    <w:rPr>
                      <w:rFonts w:ascii="宋体" w:hAnsi="宋体" w:cs="宋体"/>
                      <w:szCs w:val="21"/>
                    </w:rPr>
                  </w:pPr>
                  <w:r w:rsidRPr="00FC0716">
                    <w:rPr>
                      <w:rFonts w:ascii="宋体" w:hAnsi="宋体" w:cs="宋体" w:hint="eastAsia"/>
                      <w:szCs w:val="21"/>
                    </w:rPr>
                    <w:lastRenderedPageBreak/>
                    <w:t>工作压力：6.3Mpa</w:t>
                  </w:r>
                </w:p>
                <w:p w:rsidR="002F44A9" w:rsidRPr="00FC0716" w:rsidRDefault="002C1B50">
                  <w:pPr>
                    <w:rPr>
                      <w:rFonts w:ascii="宋体" w:hAnsi="宋体" w:cs="宋体"/>
                      <w:szCs w:val="21"/>
                    </w:rPr>
                  </w:pPr>
                  <w:r w:rsidRPr="00FC0716">
                    <w:rPr>
                      <w:rFonts w:ascii="宋体" w:hAnsi="宋体" w:cs="宋体" w:hint="eastAsia"/>
                      <w:szCs w:val="21"/>
                    </w:rPr>
                    <w:t>检查压力：1 bar</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lastRenderedPageBreak/>
                    <w:t>2</w:t>
                  </w:r>
                  <w:r w:rsidRPr="00FC0716">
                    <w:rPr>
                      <w:rFonts w:ascii="宋体" w:hAnsi="宋体" w:cs="宋体" w:hint="eastAsia"/>
                      <w:szCs w:val="21"/>
                    </w:rPr>
                    <w:lastRenderedPageBreak/>
                    <w:t>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13</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液控单向阀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通径：10mm</w:t>
                  </w:r>
                </w:p>
                <w:p w:rsidR="002F44A9" w:rsidRPr="00FC0716" w:rsidRDefault="002C1B50">
                  <w:pPr>
                    <w:rPr>
                      <w:rFonts w:ascii="宋体" w:hAnsi="宋体" w:cs="宋体"/>
                      <w:szCs w:val="21"/>
                    </w:rPr>
                  </w:pPr>
                  <w:r w:rsidRPr="00FC0716">
                    <w:rPr>
                      <w:rFonts w:ascii="宋体" w:hAnsi="宋体" w:cs="宋体" w:hint="eastAsia"/>
                      <w:szCs w:val="21"/>
                    </w:rPr>
                    <w:t>最高工压力：31.5Mpa</w:t>
                  </w:r>
                </w:p>
                <w:p w:rsidR="002F44A9" w:rsidRPr="00FC0716" w:rsidRDefault="002C1B50">
                  <w:pPr>
                    <w:rPr>
                      <w:rFonts w:ascii="宋体" w:hAnsi="宋体" w:cs="宋体"/>
                      <w:szCs w:val="21"/>
                    </w:rPr>
                  </w:pPr>
                  <w:r w:rsidRPr="00FC0716">
                    <w:rPr>
                      <w:rFonts w:ascii="宋体" w:hAnsi="宋体" w:cs="宋体" w:hint="eastAsia"/>
                      <w:szCs w:val="21"/>
                    </w:rPr>
                    <w:t>最小开启压力：0.25Mpa</w:t>
                  </w:r>
                </w:p>
                <w:p w:rsidR="002F44A9" w:rsidRPr="00FC0716" w:rsidRDefault="002C1B50">
                  <w:pPr>
                    <w:rPr>
                      <w:rFonts w:ascii="宋体" w:hAnsi="宋体" w:cs="宋体"/>
                      <w:szCs w:val="21"/>
                    </w:rPr>
                  </w:pPr>
                  <w:r w:rsidRPr="00FC0716">
                    <w:rPr>
                      <w:rFonts w:ascii="宋体" w:hAnsi="宋体" w:cs="宋体" w:hint="eastAsia"/>
                      <w:szCs w:val="21"/>
                    </w:rPr>
                    <w:t>控制压力：0.5-31.5MPa</w:t>
                  </w:r>
                </w:p>
                <w:p w:rsidR="002F44A9" w:rsidRPr="00FC0716" w:rsidRDefault="002C1B50">
                  <w:pPr>
                    <w:rPr>
                      <w:rFonts w:ascii="宋体" w:hAnsi="宋体" w:cs="宋体"/>
                      <w:szCs w:val="21"/>
                    </w:rPr>
                  </w:pPr>
                  <w:r w:rsidRPr="00FC0716">
                    <w:rPr>
                      <w:rFonts w:ascii="宋体" w:hAnsi="宋体" w:cs="宋体" w:hint="eastAsia"/>
                      <w:szCs w:val="21"/>
                    </w:rPr>
                    <w:t>流速=6m/s时Q=30L/Min</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14</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调速阀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p w:rsidR="002F44A9" w:rsidRPr="00FC0716" w:rsidRDefault="002C1B50">
                  <w:pPr>
                    <w:rPr>
                      <w:rFonts w:ascii="宋体" w:hAnsi="宋体" w:cs="宋体"/>
                      <w:szCs w:val="21"/>
                    </w:rPr>
                  </w:pPr>
                  <w:r w:rsidRPr="00FC0716">
                    <w:rPr>
                      <w:rFonts w:ascii="宋体" w:hAnsi="宋体" w:cs="宋体" w:hint="eastAsia"/>
                      <w:szCs w:val="21"/>
                    </w:rPr>
                    <w:t>阀板：130mm×130mm×30mm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15</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单向调速阀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p w:rsidR="002F44A9" w:rsidRPr="00FC0716" w:rsidRDefault="002C1B50">
                  <w:pPr>
                    <w:rPr>
                      <w:rFonts w:ascii="宋体" w:hAnsi="宋体" w:cs="宋体"/>
                      <w:szCs w:val="21"/>
                    </w:rPr>
                  </w:pPr>
                  <w:r w:rsidRPr="00FC0716">
                    <w:rPr>
                      <w:rFonts w:ascii="宋体" w:hAnsi="宋体" w:cs="宋体" w:hint="eastAsia"/>
                      <w:szCs w:val="21"/>
                    </w:rPr>
                    <w:t>功能：单向进油</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16</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直动式溢流阀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最高背压：31.5 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17</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先导式溢流阀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通径：10mm</w:t>
                  </w:r>
                </w:p>
                <w:p w:rsidR="002F44A9" w:rsidRPr="00FC0716" w:rsidRDefault="002C1B50">
                  <w:pPr>
                    <w:rPr>
                      <w:rFonts w:ascii="宋体" w:hAnsi="宋体" w:cs="宋体"/>
                      <w:szCs w:val="21"/>
                    </w:rPr>
                  </w:pPr>
                  <w:r w:rsidRPr="00FC0716">
                    <w:rPr>
                      <w:rFonts w:ascii="宋体" w:hAnsi="宋体" w:cs="宋体" w:hint="eastAsia"/>
                      <w:szCs w:val="21"/>
                    </w:rPr>
                    <w:t>最高背压：31.5 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控制最高压力：31.5Mpa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18</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先导式减压阀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通径10mm</w:t>
                  </w:r>
                </w:p>
                <w:p w:rsidR="002F44A9" w:rsidRPr="00FC0716" w:rsidRDefault="002C1B50">
                  <w:pPr>
                    <w:rPr>
                      <w:rFonts w:ascii="宋体" w:hAnsi="宋体" w:cs="宋体"/>
                      <w:szCs w:val="21"/>
                    </w:rPr>
                  </w:pPr>
                  <w:r w:rsidRPr="00FC0716">
                    <w:rPr>
                      <w:rFonts w:ascii="宋体" w:hAnsi="宋体" w:cs="宋体" w:hint="eastAsia"/>
                      <w:szCs w:val="21"/>
                    </w:rPr>
                    <w:t>最高工作压力：35 Mpa</w:t>
                  </w:r>
                </w:p>
                <w:p w:rsidR="002F44A9" w:rsidRPr="00FC0716" w:rsidRDefault="002C1B50">
                  <w:pPr>
                    <w:rPr>
                      <w:rFonts w:ascii="宋体" w:hAnsi="宋体" w:cs="宋体"/>
                      <w:szCs w:val="21"/>
                    </w:rPr>
                  </w:pPr>
                  <w:r w:rsidRPr="00FC0716">
                    <w:rPr>
                      <w:rFonts w:ascii="宋体" w:hAnsi="宋体" w:cs="宋体" w:hint="eastAsia"/>
                      <w:szCs w:val="21"/>
                    </w:rPr>
                    <w:t>出口压力范围：1-35Mpa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lastRenderedPageBreak/>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lastRenderedPageBreak/>
                    <w:t>1个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19</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先导式顺序阀（单向顺序阀）</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通径：10mm</w:t>
                  </w:r>
                </w:p>
                <w:p w:rsidR="002F44A9" w:rsidRPr="00FC0716" w:rsidRDefault="002C1B50">
                  <w:pPr>
                    <w:rPr>
                      <w:rFonts w:ascii="宋体" w:hAnsi="宋体" w:cs="宋体"/>
                      <w:szCs w:val="21"/>
                    </w:rPr>
                  </w:pPr>
                  <w:r w:rsidRPr="00FC0716">
                    <w:rPr>
                      <w:rFonts w:ascii="宋体" w:hAnsi="宋体" w:cs="宋体" w:hint="eastAsia"/>
                      <w:szCs w:val="21"/>
                    </w:rPr>
                    <w:t>最高工作压力：31.5 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2个</w:t>
                  </w:r>
                </w:p>
              </w:tc>
            </w:tr>
            <w:tr w:rsidR="00FC0716" w:rsidRPr="00FC0716">
              <w:tc>
                <w:tcPr>
                  <w:tcW w:w="524"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20</w:t>
                  </w:r>
                </w:p>
              </w:tc>
              <w:tc>
                <w:tcPr>
                  <w:tcW w:w="100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压力继电器</w:t>
                  </w:r>
                </w:p>
              </w:tc>
              <w:tc>
                <w:tcPr>
                  <w:tcW w:w="3907" w:type="dxa"/>
                  <w:vAlign w:val="center"/>
                </w:tcPr>
                <w:p w:rsidR="002F44A9" w:rsidRPr="00FC0716" w:rsidRDefault="002C1B50">
                  <w:pPr>
                    <w:rPr>
                      <w:rFonts w:ascii="宋体" w:hAnsi="宋体" w:cs="宋体"/>
                      <w:szCs w:val="21"/>
                    </w:rPr>
                  </w:pPr>
                  <w:r w:rsidRPr="00FC0716">
                    <w:rPr>
                      <w:rFonts w:ascii="宋体" w:hAnsi="宋体" w:cs="宋体" w:hint="eastAsia"/>
                      <w:szCs w:val="21"/>
                    </w:rPr>
                    <w:t>最高设定压力：10Mpa</w:t>
                  </w:r>
                </w:p>
                <w:p w:rsidR="002F44A9" w:rsidRPr="00FC0716" w:rsidRDefault="002C1B50">
                  <w:pPr>
                    <w:rPr>
                      <w:rFonts w:ascii="宋体" w:hAnsi="宋体" w:cs="宋体"/>
                      <w:szCs w:val="21"/>
                    </w:rPr>
                  </w:pPr>
                  <w:r w:rsidRPr="00FC0716">
                    <w:rPr>
                      <w:rFonts w:ascii="宋体" w:hAnsi="宋体" w:cs="宋体" w:hint="eastAsia"/>
                      <w:szCs w:val="21"/>
                    </w:rPr>
                    <w:t>最低设定压力0.1Mpa</w:t>
                  </w:r>
                </w:p>
                <w:p w:rsidR="002F44A9" w:rsidRPr="00FC0716" w:rsidRDefault="002C1B50">
                  <w:pPr>
                    <w:rPr>
                      <w:rFonts w:ascii="宋体" w:hAnsi="宋体" w:cs="宋体"/>
                      <w:szCs w:val="21"/>
                    </w:rPr>
                  </w:pPr>
                  <w:r w:rsidRPr="00FC0716">
                    <w:rPr>
                      <w:rFonts w:ascii="宋体" w:hAnsi="宋体" w:cs="宋体" w:hint="eastAsia"/>
                      <w:szCs w:val="21"/>
                    </w:rPr>
                    <w:t>额定压力：10 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524"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r>
          </w:tbl>
          <w:p w:rsidR="002F44A9" w:rsidRPr="00FC0716" w:rsidRDefault="002F44A9">
            <w:pPr>
              <w:pStyle w:val="aff7"/>
              <w:ind w:firstLineChars="0" w:firstLine="0"/>
              <w:rPr>
                <w:rFonts w:ascii="宋体" w:hAnsi="宋体" w:cs="宋体"/>
                <w:szCs w:val="21"/>
              </w:rPr>
            </w:pPr>
          </w:p>
          <w:p w:rsidR="002F44A9" w:rsidRPr="00FC0716" w:rsidRDefault="002C1B50">
            <w:pPr>
              <w:pStyle w:val="aff7"/>
              <w:ind w:firstLineChars="0" w:firstLine="0"/>
              <w:rPr>
                <w:rFonts w:ascii="宋体" w:hAnsi="宋体" w:cs="宋体"/>
                <w:szCs w:val="21"/>
              </w:rPr>
            </w:pPr>
            <w:r w:rsidRPr="00FC0716">
              <w:rPr>
                <w:rFonts w:ascii="宋体" w:hAnsi="宋体" w:cs="宋体" w:hint="eastAsia"/>
                <w:szCs w:val="21"/>
              </w:rPr>
              <w:t>3.实验配套工具清单</w:t>
            </w:r>
          </w:p>
          <w:tbl>
            <w:tblPr>
              <w:tblStyle w:val="af6"/>
              <w:tblW w:w="4684" w:type="pct"/>
              <w:tblLook w:val="04A0" w:firstRow="1" w:lastRow="0" w:firstColumn="1" w:lastColumn="0" w:noHBand="0" w:noVBand="1"/>
            </w:tblPr>
            <w:tblGrid>
              <w:gridCol w:w="481"/>
              <w:gridCol w:w="1520"/>
              <w:gridCol w:w="1967"/>
              <w:gridCol w:w="640"/>
              <w:gridCol w:w="1155"/>
            </w:tblGrid>
            <w:tr w:rsidR="00FC0716" w:rsidRPr="00FC0716">
              <w:trPr>
                <w:trHeight w:val="719"/>
              </w:trPr>
              <w:tc>
                <w:tcPr>
                  <w:tcW w:w="417"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序号</w:t>
                  </w:r>
                </w:p>
              </w:tc>
              <w:tc>
                <w:tcPr>
                  <w:tcW w:w="1318"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名称</w:t>
                  </w:r>
                </w:p>
              </w:tc>
              <w:tc>
                <w:tcPr>
                  <w:tcW w:w="1706"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主要配置</w:t>
                  </w:r>
                </w:p>
              </w:tc>
              <w:tc>
                <w:tcPr>
                  <w:tcW w:w="555"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单位</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备注</w:t>
                  </w:r>
                </w:p>
              </w:tc>
            </w:tr>
            <w:tr w:rsidR="00FC0716" w:rsidRPr="00FC0716">
              <w:trPr>
                <w:trHeight w:val="369"/>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1318"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大剪刀</w:t>
                  </w:r>
                </w:p>
              </w:tc>
              <w:tc>
                <w:tcPr>
                  <w:tcW w:w="1706"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szCs w:val="21"/>
                    </w:rPr>
                    <w:t>强力不锈钢剪，7寸</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r w:rsidR="00FC0716" w:rsidRPr="00FC0716">
              <w:trPr>
                <w:trHeight w:val="369"/>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1318"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十字螺丝刀</w:t>
                  </w:r>
                </w:p>
              </w:tc>
              <w:tc>
                <w:tcPr>
                  <w:tcW w:w="1706"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3寸</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r w:rsidR="00FC0716" w:rsidRPr="00FC0716">
              <w:trPr>
                <w:trHeight w:val="369"/>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1318"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一字螺丝刀</w:t>
                  </w:r>
                </w:p>
              </w:tc>
              <w:tc>
                <w:tcPr>
                  <w:tcW w:w="1706"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3寸</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r w:rsidR="00FC0716" w:rsidRPr="00FC0716">
              <w:trPr>
                <w:trHeight w:val="369"/>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1318"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十字螺丝刀</w:t>
                  </w:r>
                </w:p>
              </w:tc>
              <w:tc>
                <w:tcPr>
                  <w:tcW w:w="1706"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5寸</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r w:rsidR="00FC0716" w:rsidRPr="00FC0716">
              <w:trPr>
                <w:trHeight w:val="369"/>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1318"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一字螺丝刀</w:t>
                  </w:r>
                </w:p>
              </w:tc>
              <w:tc>
                <w:tcPr>
                  <w:tcW w:w="1706"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5寸</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r w:rsidR="00FC0716" w:rsidRPr="00FC0716">
              <w:trPr>
                <w:trHeight w:val="369"/>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6</w:t>
                  </w:r>
                </w:p>
              </w:tc>
              <w:tc>
                <w:tcPr>
                  <w:tcW w:w="1318"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内六角扳手</w:t>
                  </w:r>
                </w:p>
              </w:tc>
              <w:tc>
                <w:tcPr>
                  <w:tcW w:w="1706"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7件套</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1套</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r w:rsidR="00FC0716" w:rsidRPr="00FC0716">
              <w:trPr>
                <w:trHeight w:val="391"/>
              </w:trPr>
              <w:tc>
                <w:tcPr>
                  <w:tcW w:w="417" w:type="pct"/>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7</w:t>
                  </w:r>
                </w:p>
              </w:tc>
              <w:tc>
                <w:tcPr>
                  <w:tcW w:w="1318" w:type="pct"/>
                  <w:vAlign w:val="center"/>
                </w:tcPr>
                <w:p w:rsidR="002F44A9" w:rsidRPr="00FC0716" w:rsidRDefault="002C1B50">
                  <w:pPr>
                    <w:tabs>
                      <w:tab w:val="center" w:pos="878"/>
                    </w:tabs>
                    <w:jc w:val="center"/>
                    <w:rPr>
                      <w:rFonts w:ascii="宋体" w:hAnsi="宋体" w:cs="宋体"/>
                      <w:szCs w:val="21"/>
                    </w:rPr>
                  </w:pPr>
                  <w:r w:rsidRPr="00FC0716">
                    <w:rPr>
                      <w:rFonts w:ascii="宋体" w:hAnsi="宋体" w:cs="宋体" w:hint="eastAsia"/>
                      <w:szCs w:val="21"/>
                    </w:rPr>
                    <w:t>两用扳手</w:t>
                  </w:r>
                </w:p>
              </w:tc>
              <w:tc>
                <w:tcPr>
                  <w:tcW w:w="1706"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梅花开口两用扳手套装（8件套）</w:t>
                  </w:r>
                </w:p>
              </w:tc>
              <w:tc>
                <w:tcPr>
                  <w:tcW w:w="555" w:type="pct"/>
                  <w:vAlign w:val="center"/>
                </w:tcPr>
                <w:p w:rsidR="002F44A9" w:rsidRPr="00FC0716" w:rsidRDefault="002C1B50">
                  <w:pPr>
                    <w:jc w:val="center"/>
                    <w:rPr>
                      <w:rFonts w:ascii="宋体" w:hAnsi="宋体" w:cs="宋体"/>
                      <w:szCs w:val="21"/>
                    </w:rPr>
                  </w:pPr>
                  <w:r w:rsidRPr="00FC0716">
                    <w:rPr>
                      <w:rFonts w:ascii="宋体" w:hAnsi="宋体" w:cs="宋体" w:hint="eastAsia"/>
                      <w:szCs w:val="21"/>
                    </w:rPr>
                    <w:t>2套</w:t>
                  </w:r>
                </w:p>
              </w:tc>
              <w:tc>
                <w:tcPr>
                  <w:tcW w:w="1002" w:type="pct"/>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五金工具</w:t>
                  </w:r>
                </w:p>
              </w:tc>
            </w:tr>
          </w:tbl>
          <w:p w:rsidR="002F44A9" w:rsidRPr="00FC0716" w:rsidRDefault="002F44A9">
            <w:pPr>
              <w:rPr>
                <w:rFonts w:ascii="宋体" w:hAnsi="宋体" w:cs="宋体"/>
                <w:szCs w:val="21"/>
              </w:rPr>
            </w:pPr>
          </w:p>
          <w:p w:rsidR="002F44A9" w:rsidRPr="00FC0716" w:rsidRDefault="002C1B50">
            <w:pPr>
              <w:rPr>
                <w:rFonts w:ascii="宋体" w:hAnsi="宋体" w:cs="宋体"/>
                <w:szCs w:val="21"/>
              </w:rPr>
            </w:pPr>
            <w:r w:rsidRPr="00FC0716">
              <w:rPr>
                <w:rFonts w:ascii="宋体" w:hAnsi="宋体" w:cs="宋体" w:hint="eastAsia"/>
                <w:b/>
                <w:bCs/>
                <w:szCs w:val="21"/>
              </w:rPr>
              <w:t>四、液压元件拆装综合实训模块（含可编程控制器数字孪生平台）</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该部分包括液压元件拆装综合实训模块、可编程控制器数字孪生平台两个组成部分。</w:t>
            </w:r>
          </w:p>
          <w:p w:rsidR="002F44A9" w:rsidRPr="00FC0716" w:rsidRDefault="002C1B50">
            <w:pPr>
              <w:ind w:firstLineChars="200" w:firstLine="422"/>
              <w:jc w:val="left"/>
              <w:rPr>
                <w:rFonts w:ascii="宋体" w:hAnsi="宋体" w:cs="宋体"/>
                <w:b/>
                <w:bCs/>
                <w:szCs w:val="21"/>
              </w:rPr>
            </w:pPr>
            <w:r w:rsidRPr="00FC0716">
              <w:rPr>
                <w:rFonts w:ascii="宋体" w:hAnsi="宋体" w:cs="宋体" w:hint="eastAsia"/>
                <w:b/>
                <w:bCs/>
                <w:szCs w:val="21"/>
              </w:rPr>
              <w:t>液压元件拆装综合实训模块</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液压元件拆装综合实训模块配置各种液压泵、液压控制阀和液压缸等液压元件及相关工具，且该模块采用敞开式结构的操作板，可以对各元件进行拆装实训实验，通过对液压元件的拆装实训，观察及了解各零件在液压元件中的作用，加深学生对液压元件结构及工作原理的了解。</w:t>
            </w:r>
          </w:p>
          <w:p w:rsidR="002F44A9" w:rsidRPr="00FC0716" w:rsidRDefault="002C1B50">
            <w:pPr>
              <w:rPr>
                <w:rFonts w:ascii="宋体" w:hAnsi="宋体" w:cs="宋体"/>
                <w:szCs w:val="21"/>
              </w:rPr>
            </w:pPr>
            <w:r w:rsidRPr="00FC0716">
              <w:rPr>
                <w:rFonts w:ascii="宋体" w:hAnsi="宋体" w:cs="宋体" w:hint="eastAsia"/>
                <w:szCs w:val="21"/>
              </w:rPr>
              <w:t>（一）模块功能</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通过液压元件拆装综合实训模块，能够完成油泵拆装实验</w:t>
            </w:r>
            <w:r w:rsidRPr="00FC0716">
              <w:rPr>
                <w:rFonts w:ascii="宋体" w:hAnsi="宋体" w:cs="宋体" w:hint="eastAsia"/>
                <w:kern w:val="0"/>
                <w:szCs w:val="21"/>
                <w:lang w:val="zh-CN"/>
              </w:rPr>
              <w:t>、液压油缸拆装实验、方向阀拆装实验</w:t>
            </w:r>
            <w:r w:rsidRPr="00FC0716">
              <w:rPr>
                <w:rFonts w:ascii="宋体" w:hAnsi="宋体" w:cs="宋体" w:hint="eastAsia"/>
                <w:kern w:val="0"/>
                <w:szCs w:val="21"/>
              </w:rPr>
              <w:t>等，</w:t>
            </w:r>
            <w:r w:rsidRPr="00FC0716">
              <w:rPr>
                <w:rFonts w:ascii="宋体" w:hAnsi="宋体" w:cs="宋体" w:hint="eastAsia"/>
                <w:szCs w:val="21"/>
              </w:rPr>
              <w:t>支持开展的具体实验项目及实验内容如下：</w:t>
            </w:r>
          </w:p>
          <w:p w:rsidR="002F44A9" w:rsidRPr="00FC0716" w:rsidRDefault="002C1B50">
            <w:pPr>
              <w:numPr>
                <w:ilvl w:val="0"/>
                <w:numId w:val="29"/>
              </w:numPr>
              <w:ind w:firstLine="0"/>
              <w:jc w:val="left"/>
              <w:rPr>
                <w:rFonts w:ascii="宋体" w:hAnsi="宋体" w:cs="宋体"/>
                <w:szCs w:val="21"/>
              </w:rPr>
            </w:pPr>
            <w:r w:rsidRPr="00FC0716">
              <w:rPr>
                <w:rFonts w:ascii="宋体" w:hAnsi="宋体" w:cs="宋体" w:hint="eastAsia"/>
                <w:szCs w:val="21"/>
              </w:rPr>
              <w:t>油泵拆装实验；</w:t>
            </w:r>
          </w:p>
          <w:p w:rsidR="002F44A9" w:rsidRPr="00FC0716" w:rsidRDefault="002C1B50">
            <w:pPr>
              <w:numPr>
                <w:ilvl w:val="0"/>
                <w:numId w:val="29"/>
              </w:numPr>
              <w:ind w:firstLine="0"/>
              <w:jc w:val="left"/>
              <w:rPr>
                <w:rFonts w:ascii="宋体" w:hAnsi="宋体" w:cs="宋体"/>
                <w:szCs w:val="21"/>
              </w:rPr>
            </w:pPr>
            <w:r w:rsidRPr="00FC0716">
              <w:rPr>
                <w:rFonts w:ascii="宋体" w:hAnsi="宋体" w:cs="宋体" w:hint="eastAsia"/>
                <w:szCs w:val="21"/>
              </w:rPr>
              <w:lastRenderedPageBreak/>
              <w:t>液压油缸拆装实验；</w:t>
            </w:r>
          </w:p>
          <w:p w:rsidR="002F44A9" w:rsidRPr="00FC0716" w:rsidRDefault="002C1B50">
            <w:pPr>
              <w:numPr>
                <w:ilvl w:val="0"/>
                <w:numId w:val="29"/>
              </w:numPr>
              <w:ind w:firstLine="0"/>
              <w:jc w:val="left"/>
              <w:rPr>
                <w:rFonts w:ascii="宋体" w:hAnsi="宋体" w:cs="宋体"/>
                <w:szCs w:val="21"/>
              </w:rPr>
            </w:pPr>
            <w:r w:rsidRPr="00FC0716">
              <w:rPr>
                <w:rFonts w:ascii="宋体" w:hAnsi="宋体" w:cs="宋体" w:hint="eastAsia"/>
                <w:szCs w:val="21"/>
              </w:rPr>
              <w:t>方向阀拆装实验；</w:t>
            </w:r>
          </w:p>
          <w:p w:rsidR="002F44A9" w:rsidRPr="00FC0716" w:rsidRDefault="002C1B50">
            <w:pPr>
              <w:numPr>
                <w:ilvl w:val="0"/>
                <w:numId w:val="29"/>
              </w:numPr>
              <w:ind w:firstLine="0"/>
              <w:jc w:val="left"/>
              <w:rPr>
                <w:rFonts w:ascii="宋体" w:hAnsi="宋体" w:cs="宋体"/>
                <w:szCs w:val="21"/>
              </w:rPr>
            </w:pPr>
            <w:r w:rsidRPr="00FC0716">
              <w:rPr>
                <w:rFonts w:ascii="宋体" w:hAnsi="宋体" w:cs="宋体" w:hint="eastAsia"/>
                <w:szCs w:val="21"/>
              </w:rPr>
              <w:t>压力阀拆装实验；</w:t>
            </w:r>
          </w:p>
          <w:p w:rsidR="002F44A9" w:rsidRPr="00FC0716" w:rsidRDefault="002C1B50">
            <w:pPr>
              <w:numPr>
                <w:ilvl w:val="0"/>
                <w:numId w:val="29"/>
              </w:numPr>
              <w:ind w:firstLine="0"/>
              <w:jc w:val="left"/>
              <w:rPr>
                <w:rFonts w:ascii="宋体" w:hAnsi="宋体" w:cs="宋体"/>
                <w:szCs w:val="21"/>
              </w:rPr>
            </w:pPr>
            <w:r w:rsidRPr="00FC0716">
              <w:rPr>
                <w:rFonts w:ascii="宋体" w:hAnsi="宋体" w:cs="宋体" w:hint="eastAsia"/>
                <w:szCs w:val="21"/>
              </w:rPr>
              <w:t>流量阀拆装实验。</w:t>
            </w:r>
          </w:p>
          <w:p w:rsidR="002F44A9" w:rsidRPr="00FC0716" w:rsidRDefault="002C1B50">
            <w:pPr>
              <w:rPr>
                <w:rFonts w:ascii="宋体" w:hAnsi="宋体" w:cs="宋体"/>
                <w:szCs w:val="21"/>
              </w:rPr>
            </w:pPr>
            <w:r w:rsidRPr="00FC0716">
              <w:rPr>
                <w:rFonts w:ascii="宋体" w:hAnsi="宋体" w:cs="宋体" w:hint="eastAsia"/>
                <w:szCs w:val="21"/>
              </w:rPr>
              <w:t>（二）模块组成</w:t>
            </w:r>
          </w:p>
          <w:p w:rsidR="002F44A9" w:rsidRPr="00FC0716" w:rsidRDefault="002C1B50">
            <w:pPr>
              <w:rPr>
                <w:rFonts w:ascii="宋体" w:hAnsi="宋体" w:cs="宋体"/>
                <w:szCs w:val="21"/>
              </w:rPr>
            </w:pPr>
            <w:r w:rsidRPr="00FC0716">
              <w:rPr>
                <w:rFonts w:ascii="宋体" w:hAnsi="宋体" w:cs="宋体" w:hint="eastAsia"/>
                <w:szCs w:val="21"/>
              </w:rPr>
              <w:t>液压元件拆装综合实训模块主要由各种液压泵、液压控制阀和液压缸等液压元件组成，主要包括：齿轮泵（外啮合）、轴向柱塞泵、轴向柱塞马达、直动式溢流阀、减压阀、节流阀、单向调速阀、液控单向阀等。</w:t>
            </w:r>
          </w:p>
          <w:p w:rsidR="002F44A9" w:rsidRPr="00FC0716" w:rsidRDefault="002C1B50">
            <w:pPr>
              <w:rPr>
                <w:rFonts w:ascii="宋体" w:hAnsi="宋体" w:cs="宋体"/>
                <w:szCs w:val="21"/>
              </w:rPr>
            </w:pPr>
            <w:r w:rsidRPr="00FC0716">
              <w:rPr>
                <w:rFonts w:ascii="宋体" w:hAnsi="宋体" w:cs="宋体" w:hint="eastAsia"/>
                <w:szCs w:val="21"/>
              </w:rPr>
              <w:t>（三）模块主要技术参数</w:t>
            </w:r>
          </w:p>
          <w:p w:rsidR="002F44A9" w:rsidRPr="00FC0716" w:rsidRDefault="002C1B50">
            <w:pPr>
              <w:jc w:val="left"/>
              <w:rPr>
                <w:rFonts w:ascii="宋体" w:hAnsi="宋体" w:cs="宋体"/>
                <w:szCs w:val="21"/>
              </w:rPr>
            </w:pPr>
            <w:r w:rsidRPr="00FC0716">
              <w:rPr>
                <w:rFonts w:ascii="宋体" w:hAnsi="宋体" w:cs="宋体" w:hint="eastAsia"/>
                <w:szCs w:val="21"/>
              </w:rPr>
              <w:t>1.电源：AC 220V，50 Hz；</w:t>
            </w:r>
          </w:p>
          <w:p w:rsidR="002F44A9" w:rsidRPr="00FC0716" w:rsidRDefault="002C1B50">
            <w:pPr>
              <w:jc w:val="left"/>
              <w:rPr>
                <w:rFonts w:ascii="宋体" w:hAnsi="宋体" w:cs="宋体"/>
                <w:szCs w:val="21"/>
              </w:rPr>
            </w:pPr>
            <w:r w:rsidRPr="00FC0716">
              <w:rPr>
                <w:rFonts w:ascii="宋体" w:hAnsi="宋体" w:cs="宋体" w:hint="eastAsia"/>
                <w:szCs w:val="21"/>
              </w:rPr>
              <w:t>2.外形尺寸：长×宽×高：约1230mm×700mm×820mm；</w:t>
            </w:r>
          </w:p>
          <w:p w:rsidR="002F44A9" w:rsidRPr="00FC0716" w:rsidRDefault="002C1B50">
            <w:pPr>
              <w:jc w:val="left"/>
              <w:rPr>
                <w:rFonts w:ascii="宋体" w:hAnsi="宋体" w:cs="宋体"/>
                <w:szCs w:val="21"/>
              </w:rPr>
            </w:pPr>
            <w:r w:rsidRPr="00FC0716">
              <w:rPr>
                <w:rFonts w:ascii="宋体" w:hAnsi="宋体" w:cs="宋体" w:hint="eastAsia"/>
                <w:szCs w:val="21"/>
              </w:rPr>
              <w:t>3.整机容量：≤1 kVA；</w:t>
            </w:r>
          </w:p>
          <w:p w:rsidR="002F44A9" w:rsidRPr="00FC0716" w:rsidRDefault="002C1B50">
            <w:pPr>
              <w:jc w:val="left"/>
              <w:rPr>
                <w:rFonts w:ascii="宋体" w:hAnsi="宋体" w:cs="宋体"/>
                <w:szCs w:val="21"/>
              </w:rPr>
            </w:pPr>
            <w:r w:rsidRPr="00FC0716">
              <w:rPr>
                <w:rFonts w:ascii="宋体" w:hAnsi="宋体" w:cs="宋体" w:hint="eastAsia"/>
                <w:szCs w:val="21"/>
              </w:rPr>
              <w:t>4.工作环境温度：－5℃～40℃；</w:t>
            </w:r>
          </w:p>
          <w:p w:rsidR="002F44A9" w:rsidRPr="00FC0716" w:rsidRDefault="002C1B50">
            <w:pPr>
              <w:jc w:val="left"/>
              <w:rPr>
                <w:rFonts w:ascii="宋体" w:hAnsi="宋体" w:cs="宋体"/>
                <w:szCs w:val="21"/>
              </w:rPr>
            </w:pPr>
            <w:r w:rsidRPr="00FC0716">
              <w:rPr>
                <w:rFonts w:ascii="宋体" w:hAnsi="宋体" w:cs="宋体" w:hint="eastAsia"/>
                <w:szCs w:val="21"/>
              </w:rPr>
              <w:t>5.工作湿度：≤90%(40℃时)；</w:t>
            </w:r>
          </w:p>
          <w:p w:rsidR="002F44A9" w:rsidRPr="00FC0716" w:rsidRDefault="002C1B50">
            <w:pPr>
              <w:jc w:val="left"/>
              <w:rPr>
                <w:rFonts w:ascii="宋体" w:hAnsi="宋体" w:cs="宋体"/>
                <w:szCs w:val="21"/>
              </w:rPr>
            </w:pPr>
            <w:r w:rsidRPr="00FC0716">
              <w:rPr>
                <w:rFonts w:ascii="宋体" w:hAnsi="宋体" w:cs="宋体" w:hint="eastAsia"/>
                <w:szCs w:val="21"/>
              </w:rPr>
              <w:t>6.安全保护措施：安全性符合相关的国标标准。采用高绝缘的安全型插座及带绝缘护套的高强度安全型实验导线；</w:t>
            </w:r>
          </w:p>
          <w:p w:rsidR="002F44A9" w:rsidRPr="00FC0716" w:rsidRDefault="002C1B50">
            <w:pPr>
              <w:tabs>
                <w:tab w:val="left" w:pos="462"/>
              </w:tabs>
              <w:jc w:val="left"/>
              <w:rPr>
                <w:rFonts w:ascii="宋体" w:hAnsi="宋体" w:cs="宋体"/>
                <w:szCs w:val="21"/>
              </w:rPr>
            </w:pPr>
            <w:r w:rsidRPr="00FC0716">
              <w:rPr>
                <w:rFonts w:ascii="宋体" w:hAnsi="宋体" w:cs="宋体" w:hint="eastAsia"/>
                <w:szCs w:val="21"/>
              </w:rPr>
              <w:t>7.3D仿真软件，包括液压3D仿真演示、液压回路控制演示软件；</w:t>
            </w:r>
          </w:p>
          <w:p w:rsidR="002F44A9" w:rsidRPr="00FC0716" w:rsidRDefault="002C1B50">
            <w:pPr>
              <w:tabs>
                <w:tab w:val="left" w:pos="462"/>
              </w:tabs>
              <w:jc w:val="left"/>
              <w:rPr>
                <w:rFonts w:ascii="宋体" w:hAnsi="宋体" w:cs="宋体"/>
                <w:szCs w:val="21"/>
              </w:rPr>
            </w:pPr>
            <w:r w:rsidRPr="00FC0716">
              <w:rPr>
                <w:rFonts w:ascii="宋体" w:hAnsi="宋体" w:cs="宋体" w:hint="eastAsia"/>
                <w:szCs w:val="21"/>
              </w:rPr>
              <w:t>8.工业级重型套筒套装：德鹿重型26件套装套筒扳手汽修加厚1寸中型风炮21-65六角梅花。</w:t>
            </w:r>
          </w:p>
          <w:p w:rsidR="002F44A9" w:rsidRPr="00FC0716" w:rsidRDefault="002C1B50">
            <w:pPr>
              <w:rPr>
                <w:rFonts w:ascii="宋体" w:hAnsi="宋体" w:cs="宋体"/>
                <w:szCs w:val="21"/>
              </w:rPr>
            </w:pPr>
            <w:r w:rsidRPr="00FC0716">
              <w:rPr>
                <w:rFonts w:ascii="宋体" w:hAnsi="宋体" w:cs="宋体" w:hint="eastAsia"/>
                <w:szCs w:val="21"/>
              </w:rPr>
              <w:t>（四）配置清单</w:t>
            </w:r>
          </w:p>
          <w:tbl>
            <w:tblPr>
              <w:tblStyle w:val="af6"/>
              <w:tblW w:w="6003" w:type="dxa"/>
              <w:tblInd w:w="39" w:type="dxa"/>
              <w:tblLook w:val="04A0" w:firstRow="1" w:lastRow="0" w:firstColumn="1" w:lastColumn="0" w:noHBand="0" w:noVBand="1"/>
            </w:tblPr>
            <w:tblGrid>
              <w:gridCol w:w="507"/>
              <w:gridCol w:w="1122"/>
              <w:gridCol w:w="3202"/>
              <w:gridCol w:w="736"/>
              <w:gridCol w:w="436"/>
            </w:tblGrid>
            <w:tr w:rsidR="00FC0716" w:rsidRPr="00FC0716">
              <w:trPr>
                <w:trHeight w:val="644"/>
              </w:trPr>
              <w:tc>
                <w:tcPr>
                  <w:tcW w:w="507"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序号</w:t>
                  </w:r>
                </w:p>
              </w:tc>
              <w:tc>
                <w:tcPr>
                  <w:tcW w:w="112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名称</w:t>
                  </w:r>
                </w:p>
              </w:tc>
              <w:tc>
                <w:tcPr>
                  <w:tcW w:w="320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主要配置</w:t>
                  </w:r>
                </w:p>
              </w:tc>
              <w:tc>
                <w:tcPr>
                  <w:tcW w:w="73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单位</w:t>
                  </w:r>
                </w:p>
              </w:tc>
              <w:tc>
                <w:tcPr>
                  <w:tcW w:w="43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备注</w:t>
                  </w:r>
                </w:p>
              </w:tc>
            </w:tr>
            <w:tr w:rsidR="00FC0716" w:rsidRPr="00FC0716">
              <w:trPr>
                <w:trHeight w:val="352"/>
              </w:trPr>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实训台</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约1230mm×700mm×820mm。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1台</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齿轮泵（外啮合）</w:t>
                  </w:r>
                </w:p>
              </w:tc>
              <w:tc>
                <w:tcPr>
                  <w:tcW w:w="3202" w:type="dxa"/>
                  <w:vAlign w:val="center"/>
                </w:tcPr>
                <w:p w:rsidR="002F44A9" w:rsidRPr="00FC0716" w:rsidRDefault="002C1B50">
                  <w:pPr>
                    <w:rPr>
                      <w:rFonts w:ascii="宋体" w:hAnsi="宋体" w:cs="宋体"/>
                      <w:sz w:val="22"/>
                      <w:szCs w:val="22"/>
                    </w:rPr>
                  </w:pPr>
                  <w:r w:rsidRPr="00FC0716">
                    <w:rPr>
                      <w:rFonts w:ascii="宋体" w:hAnsi="宋体" w:cs="宋体" w:hint="eastAsia"/>
                      <w:sz w:val="22"/>
                      <w:szCs w:val="22"/>
                    </w:rPr>
                    <w:t>1.‌</w:t>
                  </w:r>
                  <w:r w:rsidRPr="00FC0716">
                    <w:rPr>
                      <w:rFonts w:ascii="宋体" w:hAnsi="宋体" w:cs="宋体"/>
                      <w:sz w:val="22"/>
                      <w:szCs w:val="22"/>
                    </w:rPr>
                    <w:t>额定流量</w:t>
                  </w:r>
                  <w:r w:rsidRPr="00FC0716">
                    <w:rPr>
                      <w:rFonts w:ascii="宋体" w:hAnsi="宋体" w:cs="宋体" w:hint="eastAsia"/>
                      <w:sz w:val="22"/>
                      <w:szCs w:val="22"/>
                    </w:rPr>
                    <w:t>约</w:t>
                  </w:r>
                  <w:r w:rsidRPr="00FC0716">
                    <w:rPr>
                      <w:rFonts w:ascii="宋体" w:hAnsi="宋体" w:cs="宋体"/>
                      <w:sz w:val="22"/>
                      <w:szCs w:val="22"/>
                    </w:rPr>
                    <w:t>‌：10 L/min</w:t>
                  </w:r>
                  <w:r w:rsidRPr="00FC0716">
                    <w:rPr>
                      <w:rFonts w:ascii="宋体" w:hAnsi="宋体" w:cs="宋体" w:hint="eastAsia"/>
                      <w:sz w:val="22"/>
                      <w:szCs w:val="22"/>
                    </w:rPr>
                    <w:t>；</w:t>
                  </w:r>
                </w:p>
                <w:p w:rsidR="002F44A9" w:rsidRPr="00FC0716" w:rsidRDefault="002C1B50">
                  <w:pPr>
                    <w:rPr>
                      <w:rFonts w:ascii="宋体" w:hAnsi="宋体" w:cs="宋体"/>
                      <w:sz w:val="22"/>
                      <w:szCs w:val="22"/>
                    </w:rPr>
                  </w:pPr>
                  <w:r w:rsidRPr="00FC0716">
                    <w:rPr>
                      <w:rFonts w:ascii="宋体" w:hAnsi="宋体" w:cs="宋体" w:hint="eastAsia"/>
                      <w:sz w:val="22"/>
                      <w:szCs w:val="22"/>
                    </w:rPr>
                    <w:t>2.</w:t>
                  </w:r>
                  <w:r w:rsidRPr="00FC0716">
                    <w:rPr>
                      <w:rFonts w:ascii="宋体" w:hAnsi="宋体" w:cs="宋体"/>
                      <w:sz w:val="22"/>
                      <w:szCs w:val="22"/>
                    </w:rPr>
                    <w:t>‌额定压力</w:t>
                  </w:r>
                  <w:r w:rsidRPr="00FC0716">
                    <w:rPr>
                      <w:rFonts w:ascii="宋体" w:hAnsi="宋体" w:cs="宋体" w:hint="eastAsia"/>
                      <w:sz w:val="22"/>
                      <w:szCs w:val="22"/>
                    </w:rPr>
                    <w:t>约</w:t>
                  </w:r>
                  <w:r w:rsidRPr="00FC0716">
                    <w:rPr>
                      <w:rFonts w:ascii="宋体" w:hAnsi="宋体" w:cs="宋体"/>
                      <w:sz w:val="22"/>
                      <w:szCs w:val="22"/>
                    </w:rPr>
                    <w:t>‌：2.5 MPa</w:t>
                  </w:r>
                  <w:r w:rsidRPr="00FC0716">
                    <w:rPr>
                      <w:rFonts w:ascii="宋体" w:hAnsi="宋体" w:cs="宋体" w:hint="eastAsia"/>
                      <w:sz w:val="22"/>
                      <w:szCs w:val="22"/>
                    </w:rPr>
                    <w:t>；</w:t>
                  </w:r>
                </w:p>
                <w:p w:rsidR="002F44A9" w:rsidRPr="00FC0716" w:rsidRDefault="002C1B50">
                  <w:pPr>
                    <w:rPr>
                      <w:rFonts w:ascii="宋体" w:hAnsi="宋体" w:cs="宋体"/>
                      <w:sz w:val="22"/>
                      <w:szCs w:val="22"/>
                    </w:rPr>
                  </w:pPr>
                  <w:r w:rsidRPr="00FC0716">
                    <w:rPr>
                      <w:rFonts w:ascii="宋体" w:hAnsi="宋体" w:cs="宋体" w:hint="eastAsia"/>
                      <w:sz w:val="22"/>
                      <w:szCs w:val="22"/>
                    </w:rPr>
                    <w:t>3.</w:t>
                  </w:r>
                  <w:r w:rsidRPr="00FC0716">
                    <w:rPr>
                      <w:rFonts w:ascii="宋体" w:hAnsi="宋体" w:cs="宋体"/>
                      <w:sz w:val="22"/>
                      <w:szCs w:val="22"/>
                    </w:rPr>
                    <w:t>‌额定转速</w:t>
                  </w:r>
                  <w:r w:rsidRPr="00FC0716">
                    <w:rPr>
                      <w:rFonts w:ascii="宋体" w:hAnsi="宋体" w:cs="宋体" w:hint="eastAsia"/>
                      <w:sz w:val="22"/>
                      <w:szCs w:val="22"/>
                    </w:rPr>
                    <w:t>约</w:t>
                  </w:r>
                  <w:r w:rsidRPr="00FC0716">
                    <w:rPr>
                      <w:rFonts w:ascii="宋体" w:hAnsi="宋体" w:cs="宋体"/>
                      <w:sz w:val="22"/>
                      <w:szCs w:val="22"/>
                    </w:rPr>
                    <w:t>‌：1450 r/min</w:t>
                  </w:r>
                  <w:r w:rsidRPr="00FC0716">
                    <w:rPr>
                      <w:rFonts w:ascii="宋体" w:hAnsi="宋体" w:cs="宋体" w:hint="eastAsia"/>
                      <w:sz w:val="22"/>
                      <w:szCs w:val="22"/>
                    </w:rPr>
                    <w:t>；</w:t>
                  </w:r>
                </w:p>
                <w:p w:rsidR="002F44A9" w:rsidRPr="00FC0716" w:rsidRDefault="002C1B50">
                  <w:pPr>
                    <w:rPr>
                      <w:rFonts w:ascii="宋体" w:hAnsi="宋体" w:cs="宋体"/>
                      <w:szCs w:val="21"/>
                    </w:rPr>
                  </w:pPr>
                  <w:r w:rsidRPr="00FC0716">
                    <w:rPr>
                      <w:rFonts w:ascii="宋体" w:hAnsi="宋体" w:cs="宋体" w:hint="eastAsia"/>
                      <w:sz w:val="22"/>
                      <w:szCs w:val="22"/>
                    </w:rPr>
                    <w:t>4.</w:t>
                  </w:r>
                  <w:r w:rsidRPr="00FC0716">
                    <w:rPr>
                      <w:rFonts w:ascii="宋体" w:hAnsi="宋体" w:cs="宋体"/>
                      <w:sz w:val="22"/>
                      <w:szCs w:val="22"/>
                    </w:rPr>
                    <w:t>‌容积效率‌：≥99%</w:t>
                  </w:r>
                  <w:r w:rsidRPr="00FC0716">
                    <w:rPr>
                      <w:rFonts w:ascii="宋体" w:hAnsi="宋体" w:cs="宋体" w:hint="eastAsia"/>
                      <w:sz w:val="22"/>
                      <w:szCs w:val="22"/>
                    </w:rPr>
                    <w:t>。</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9台</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轴向柱塞泵</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排量5cc/r，系统额定压力：10MPa；电机：三相交流电压380V，额定功率：2.2KW，额定转速。</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9台</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轴向柱塞马达</w:t>
                  </w:r>
                </w:p>
              </w:tc>
              <w:tc>
                <w:tcPr>
                  <w:tcW w:w="3202" w:type="dxa"/>
                  <w:vAlign w:val="center"/>
                </w:tcPr>
                <w:p w:rsidR="002F44A9" w:rsidRPr="00FC0716" w:rsidRDefault="002C1B50">
                  <w:pPr>
                    <w:rPr>
                      <w:rFonts w:ascii="宋体" w:hAnsi="宋体" w:cs="宋体"/>
                      <w:sz w:val="22"/>
                      <w:szCs w:val="22"/>
                    </w:rPr>
                  </w:pPr>
                  <w:r w:rsidRPr="00FC0716">
                    <w:rPr>
                      <w:rFonts w:ascii="宋体" w:hAnsi="宋体" w:cs="宋体" w:hint="eastAsia"/>
                      <w:sz w:val="22"/>
                      <w:szCs w:val="22"/>
                    </w:rPr>
                    <w:t>1.公称排量约</w:t>
                  </w:r>
                  <w:r w:rsidRPr="00FC0716">
                    <w:rPr>
                      <w:rFonts w:ascii="宋体" w:hAnsi="宋体" w:cs="宋体"/>
                      <w:sz w:val="22"/>
                      <w:szCs w:val="22"/>
                    </w:rPr>
                    <w:t>‌：5ml/r</w:t>
                  </w:r>
                  <w:r w:rsidRPr="00FC0716">
                    <w:rPr>
                      <w:rFonts w:ascii="宋体" w:hAnsi="宋体" w:cs="宋体" w:hint="eastAsia"/>
                      <w:sz w:val="22"/>
                      <w:szCs w:val="22"/>
                    </w:rPr>
                    <w:t>；</w:t>
                  </w:r>
                </w:p>
                <w:p w:rsidR="002F44A9" w:rsidRPr="00FC0716" w:rsidRDefault="002C1B50">
                  <w:pPr>
                    <w:rPr>
                      <w:rFonts w:ascii="宋体" w:hAnsi="宋体" w:cs="宋体"/>
                      <w:sz w:val="22"/>
                      <w:szCs w:val="22"/>
                    </w:rPr>
                  </w:pPr>
                  <w:r w:rsidRPr="00FC0716">
                    <w:rPr>
                      <w:rFonts w:ascii="宋体" w:hAnsi="宋体" w:cs="宋体" w:hint="eastAsia"/>
                      <w:sz w:val="22"/>
                      <w:szCs w:val="22"/>
                    </w:rPr>
                    <w:t>2.</w:t>
                  </w:r>
                  <w:r w:rsidRPr="00FC0716">
                    <w:rPr>
                      <w:rFonts w:ascii="宋体" w:hAnsi="宋体" w:cs="宋体"/>
                      <w:sz w:val="22"/>
                      <w:szCs w:val="22"/>
                    </w:rPr>
                    <w:t>‌工作压力</w:t>
                  </w:r>
                  <w:r w:rsidRPr="00FC0716">
                    <w:rPr>
                      <w:rFonts w:ascii="宋体" w:hAnsi="宋体" w:cs="宋体" w:hint="eastAsia"/>
                      <w:sz w:val="22"/>
                      <w:szCs w:val="22"/>
                    </w:rPr>
                    <w:t>约</w:t>
                  </w:r>
                  <w:r w:rsidRPr="00FC0716">
                    <w:rPr>
                      <w:rFonts w:ascii="宋体" w:hAnsi="宋体" w:cs="宋体"/>
                      <w:sz w:val="22"/>
                      <w:szCs w:val="22"/>
                    </w:rPr>
                    <w:t>‌：31.5MPa，适用于高压液压系统</w:t>
                  </w:r>
                  <w:r w:rsidRPr="00FC0716">
                    <w:rPr>
                      <w:rFonts w:ascii="宋体" w:hAnsi="宋体" w:cs="宋体" w:hint="eastAsia"/>
                      <w:sz w:val="22"/>
                      <w:szCs w:val="22"/>
                    </w:rPr>
                    <w:t>；</w:t>
                  </w:r>
                </w:p>
                <w:p w:rsidR="002F44A9" w:rsidRPr="00FC0716" w:rsidRDefault="002C1B50">
                  <w:pPr>
                    <w:rPr>
                      <w:rFonts w:ascii="宋体" w:hAnsi="宋体" w:cs="宋体"/>
                      <w:sz w:val="22"/>
                      <w:szCs w:val="22"/>
                    </w:rPr>
                  </w:pPr>
                  <w:r w:rsidRPr="00FC0716">
                    <w:rPr>
                      <w:rFonts w:ascii="宋体" w:hAnsi="宋体" w:cs="宋体" w:hint="eastAsia"/>
                      <w:sz w:val="22"/>
                      <w:szCs w:val="22"/>
                    </w:rPr>
                    <w:t>3.</w:t>
                  </w:r>
                  <w:r w:rsidRPr="00FC0716">
                    <w:rPr>
                      <w:rFonts w:ascii="宋体" w:hAnsi="宋体" w:cs="宋体"/>
                      <w:sz w:val="22"/>
                      <w:szCs w:val="22"/>
                    </w:rPr>
                    <w:t>斜盘式轴向柱塞设计，铸铁材质，卧式泵轴，单级封闭叶轮</w:t>
                  </w:r>
                </w:p>
                <w:p w:rsidR="002F44A9" w:rsidRPr="00FC0716" w:rsidRDefault="002C1B50">
                  <w:pPr>
                    <w:rPr>
                      <w:rFonts w:ascii="宋体" w:hAnsi="宋体" w:cs="宋体"/>
                      <w:szCs w:val="21"/>
                    </w:rPr>
                  </w:pPr>
                  <w:r w:rsidRPr="00FC0716">
                    <w:rPr>
                      <w:rFonts w:ascii="宋体" w:hAnsi="宋体" w:cs="宋体" w:hint="eastAsia"/>
                      <w:sz w:val="22"/>
                      <w:szCs w:val="22"/>
                    </w:rPr>
                    <w:t>4.</w:t>
                  </w:r>
                  <w:r w:rsidRPr="00FC0716">
                    <w:rPr>
                      <w:rFonts w:ascii="宋体" w:hAnsi="宋体" w:cs="宋体"/>
                      <w:sz w:val="22"/>
                      <w:szCs w:val="22"/>
                    </w:rPr>
                    <w:t>‌驱动方式‌：电动，转速</w:t>
                  </w:r>
                  <w:r w:rsidRPr="00FC0716">
                    <w:rPr>
                      <w:rFonts w:ascii="宋体" w:hAnsi="宋体" w:cs="宋体" w:hint="eastAsia"/>
                      <w:sz w:val="22"/>
                      <w:szCs w:val="22"/>
                    </w:rPr>
                    <w:t>约</w:t>
                  </w:r>
                  <w:r w:rsidRPr="00FC0716">
                    <w:rPr>
                      <w:rFonts w:ascii="宋体" w:hAnsi="宋体" w:cs="宋体"/>
                      <w:sz w:val="22"/>
                      <w:szCs w:val="22"/>
                    </w:rPr>
                    <w:t>1500r/min，流量</w:t>
                  </w:r>
                  <w:r w:rsidRPr="00FC0716">
                    <w:rPr>
                      <w:rFonts w:ascii="宋体" w:hAnsi="宋体" w:cs="宋体" w:hint="eastAsia"/>
                      <w:sz w:val="22"/>
                      <w:szCs w:val="22"/>
                    </w:rPr>
                    <w:t>约</w:t>
                  </w:r>
                  <w:r w:rsidRPr="00FC0716">
                    <w:rPr>
                      <w:rFonts w:ascii="宋体" w:hAnsi="宋体" w:cs="宋体"/>
                      <w:sz w:val="22"/>
                      <w:szCs w:val="22"/>
                    </w:rPr>
                    <w:t>5m³/h</w:t>
                  </w:r>
                  <w:r w:rsidRPr="00FC0716">
                    <w:rPr>
                      <w:rFonts w:ascii="宋体" w:hAnsi="宋体" w:cs="宋体" w:hint="eastAsia"/>
                      <w:sz w:val="22"/>
                      <w:szCs w:val="22"/>
                    </w:rPr>
                    <w:t>。</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9台</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直动式溢流阀</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最高背压：31.5 Mpa；</w:t>
                  </w:r>
                </w:p>
                <w:p w:rsidR="002F44A9" w:rsidRPr="00FC0716" w:rsidRDefault="002C1B50">
                  <w:pPr>
                    <w:rPr>
                      <w:rFonts w:ascii="宋体" w:hAnsi="宋体" w:cs="宋体"/>
                      <w:szCs w:val="21"/>
                    </w:rPr>
                  </w:pPr>
                  <w:r w:rsidRPr="00FC0716">
                    <w:rPr>
                      <w:rFonts w:ascii="宋体" w:hAnsi="宋体" w:cs="宋体" w:hint="eastAsia"/>
                      <w:szCs w:val="21"/>
                    </w:rPr>
                    <w:t>最小开启压差：0.5MPa；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lastRenderedPageBreak/>
                    <w:t>双弹卡快换底板：130mm×130mm×22mm（±2mm）。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lastRenderedPageBreak/>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6</w:t>
                  </w:r>
                </w:p>
              </w:tc>
              <w:tc>
                <w:tcPr>
                  <w:tcW w:w="112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减压阀</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通径10mm；</w:t>
                  </w:r>
                </w:p>
                <w:p w:rsidR="002F44A9" w:rsidRPr="00FC0716" w:rsidRDefault="002C1B50">
                  <w:pPr>
                    <w:rPr>
                      <w:rFonts w:ascii="宋体" w:hAnsi="宋体" w:cs="宋体"/>
                      <w:szCs w:val="21"/>
                    </w:rPr>
                  </w:pPr>
                  <w:r w:rsidRPr="00FC0716">
                    <w:rPr>
                      <w:rFonts w:ascii="宋体" w:hAnsi="宋体" w:cs="宋体" w:hint="eastAsia"/>
                      <w:szCs w:val="21"/>
                    </w:rPr>
                    <w:t>最高工作压力：35 Mpa；</w:t>
                  </w:r>
                </w:p>
                <w:p w:rsidR="002F44A9" w:rsidRPr="00FC0716" w:rsidRDefault="002C1B50">
                  <w:pPr>
                    <w:rPr>
                      <w:rFonts w:ascii="宋体" w:hAnsi="宋体" w:cs="宋体"/>
                      <w:szCs w:val="21"/>
                    </w:rPr>
                  </w:pPr>
                  <w:r w:rsidRPr="00FC0716">
                    <w:rPr>
                      <w:rFonts w:ascii="宋体" w:hAnsi="宋体" w:cs="宋体" w:hint="eastAsia"/>
                      <w:szCs w:val="21"/>
                    </w:rPr>
                    <w:t>出口压力范围：1-35Mpa；</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73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7</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节流阀</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压力范围：0 ~ 6.3Mpa；</w:t>
                  </w:r>
                </w:p>
                <w:p w:rsidR="002F44A9" w:rsidRPr="00FC0716" w:rsidRDefault="002C1B50">
                  <w:pPr>
                    <w:rPr>
                      <w:rFonts w:ascii="宋体" w:hAnsi="宋体" w:cs="宋体"/>
                      <w:szCs w:val="21"/>
                    </w:rPr>
                  </w:pPr>
                  <w:r w:rsidRPr="00FC0716">
                    <w:rPr>
                      <w:rFonts w:ascii="宋体" w:hAnsi="宋体" w:cs="宋体" w:hint="eastAsia"/>
                      <w:szCs w:val="21"/>
                    </w:rPr>
                    <w:t>工作压力：6.3Mpa；</w:t>
                  </w:r>
                </w:p>
                <w:p w:rsidR="002F44A9" w:rsidRPr="00FC0716" w:rsidRDefault="002C1B50">
                  <w:pPr>
                    <w:rPr>
                      <w:rFonts w:ascii="宋体" w:hAnsi="宋体" w:cs="宋体"/>
                      <w:szCs w:val="21"/>
                    </w:rPr>
                  </w:pPr>
                  <w:r w:rsidRPr="00FC0716">
                    <w:rPr>
                      <w:rFonts w:ascii="宋体" w:hAnsi="宋体" w:cs="宋体" w:hint="eastAsia"/>
                      <w:szCs w:val="21"/>
                    </w:rPr>
                    <w:t>手动操作；</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8</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单向调速阀</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额定流量：15L/Min；</w:t>
                  </w:r>
                </w:p>
                <w:p w:rsidR="002F44A9" w:rsidRPr="00FC0716" w:rsidRDefault="002C1B50">
                  <w:pPr>
                    <w:rPr>
                      <w:rFonts w:ascii="宋体" w:hAnsi="宋体" w:cs="宋体"/>
                      <w:szCs w:val="21"/>
                    </w:rPr>
                  </w:pPr>
                  <w:r w:rsidRPr="00FC0716">
                    <w:rPr>
                      <w:rFonts w:ascii="宋体" w:hAnsi="宋体" w:cs="宋体" w:hint="eastAsia"/>
                      <w:szCs w:val="21"/>
                    </w:rPr>
                    <w:t>最高工作压力：21MPa；</w:t>
                  </w:r>
                </w:p>
                <w:p w:rsidR="002F44A9" w:rsidRPr="00FC0716" w:rsidRDefault="002C1B50">
                  <w:pPr>
                    <w:rPr>
                      <w:rFonts w:ascii="宋体" w:hAnsi="宋体" w:cs="宋体"/>
                      <w:szCs w:val="21"/>
                    </w:rPr>
                  </w:pPr>
                  <w:r w:rsidRPr="00FC0716">
                    <w:rPr>
                      <w:rFonts w:ascii="宋体" w:hAnsi="宋体" w:cs="宋体" w:hint="eastAsia"/>
                      <w:szCs w:val="21"/>
                    </w:rPr>
                    <w:t>温度、压力影响：2%-5%；</w:t>
                  </w:r>
                </w:p>
                <w:p w:rsidR="002F44A9" w:rsidRPr="00FC0716" w:rsidRDefault="002C1B50">
                  <w:pPr>
                    <w:rPr>
                      <w:rFonts w:ascii="宋体" w:hAnsi="宋体" w:cs="宋体"/>
                      <w:szCs w:val="21"/>
                    </w:rPr>
                  </w:pPr>
                  <w:r w:rsidRPr="00FC0716">
                    <w:rPr>
                      <w:rFonts w:ascii="宋体" w:hAnsi="宋体" w:cs="宋体" w:hint="eastAsia"/>
                      <w:szCs w:val="21"/>
                    </w:rPr>
                    <w:t>功能：单向进油；</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9</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液控单向阀</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1.‌类型‌：板式液控单向阀；</w:t>
                  </w:r>
                </w:p>
                <w:p w:rsidR="002F44A9" w:rsidRPr="00FC0716" w:rsidRDefault="002C1B50">
                  <w:pPr>
                    <w:rPr>
                      <w:rFonts w:ascii="宋体" w:hAnsi="宋体" w:cs="宋体"/>
                      <w:szCs w:val="21"/>
                    </w:rPr>
                  </w:pPr>
                  <w:r w:rsidRPr="00FC0716">
                    <w:rPr>
                      <w:rFonts w:ascii="宋体" w:hAnsi="宋体" w:cs="宋体" w:hint="eastAsia"/>
                      <w:szCs w:val="21"/>
                    </w:rPr>
                    <w:t>2.‌适用介质‌：液压油；‌</w:t>
                  </w:r>
                </w:p>
                <w:p w:rsidR="002F44A9" w:rsidRPr="00FC0716" w:rsidRDefault="002C1B50">
                  <w:pPr>
                    <w:rPr>
                      <w:rFonts w:ascii="宋体" w:hAnsi="宋体" w:cs="宋体"/>
                      <w:szCs w:val="21"/>
                    </w:rPr>
                  </w:pPr>
                  <w:r w:rsidRPr="00FC0716">
                    <w:rPr>
                      <w:rFonts w:ascii="宋体" w:hAnsi="宋体" w:cs="宋体" w:hint="eastAsia"/>
                      <w:szCs w:val="21"/>
                    </w:rPr>
                    <w:t>3.‌适用温度范围约‌：0-120℃；‌</w:t>
                  </w:r>
                </w:p>
                <w:p w:rsidR="002F44A9" w:rsidRPr="00FC0716" w:rsidRDefault="002C1B50">
                  <w:pPr>
                    <w:rPr>
                      <w:rFonts w:ascii="宋体" w:hAnsi="宋体" w:cs="宋体"/>
                      <w:szCs w:val="21"/>
                    </w:rPr>
                  </w:pPr>
                  <w:r w:rsidRPr="00FC0716">
                    <w:rPr>
                      <w:rFonts w:ascii="宋体" w:hAnsi="宋体" w:cs="宋体" w:hint="eastAsia"/>
                      <w:szCs w:val="21"/>
                    </w:rPr>
                    <w:t>4.‌公称压力约‌：25MPa‌2。</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10</w:t>
                  </w:r>
                </w:p>
              </w:tc>
              <w:tc>
                <w:tcPr>
                  <w:tcW w:w="112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三位四通换向阀</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通径：6mm；</w:t>
                  </w:r>
                </w:p>
                <w:p w:rsidR="002F44A9" w:rsidRPr="00FC0716" w:rsidRDefault="002C1B50">
                  <w:pPr>
                    <w:rPr>
                      <w:rFonts w:ascii="宋体" w:hAnsi="宋体" w:cs="宋体"/>
                      <w:szCs w:val="21"/>
                    </w:rPr>
                  </w:pPr>
                  <w:r w:rsidRPr="00FC0716">
                    <w:rPr>
                      <w:rFonts w:ascii="宋体" w:hAnsi="宋体" w:cs="宋体" w:hint="eastAsia"/>
                      <w:szCs w:val="21"/>
                    </w:rPr>
                    <w:t>工作压力：31.5Mpa；</w:t>
                  </w:r>
                </w:p>
                <w:p w:rsidR="002F44A9" w:rsidRPr="00FC0716" w:rsidRDefault="002C1B50">
                  <w:pPr>
                    <w:rPr>
                      <w:rFonts w:ascii="宋体" w:hAnsi="宋体" w:cs="宋体"/>
                      <w:szCs w:val="21"/>
                    </w:rPr>
                  </w:pPr>
                  <w:r w:rsidRPr="00FC0716">
                    <w:rPr>
                      <w:rFonts w:ascii="宋体" w:hAnsi="宋体" w:cs="宋体" w:hint="eastAsia"/>
                      <w:szCs w:val="21"/>
                    </w:rPr>
                    <w:t>M型中位机能；</w:t>
                  </w:r>
                </w:p>
                <w:p w:rsidR="002F44A9" w:rsidRPr="00FC0716" w:rsidRDefault="002C1B50">
                  <w:pPr>
                    <w:rPr>
                      <w:rFonts w:ascii="宋体" w:hAnsi="宋体" w:cs="宋体"/>
                      <w:szCs w:val="21"/>
                    </w:rPr>
                  </w:pPr>
                  <w:r w:rsidRPr="00FC0716">
                    <w:rPr>
                      <w:rFonts w:ascii="宋体" w:hAnsi="宋体" w:cs="宋体" w:hint="eastAsia"/>
                      <w:szCs w:val="21"/>
                    </w:rPr>
                    <w:t>24V控制双电磁铁；</w:t>
                  </w:r>
                </w:p>
                <w:p w:rsidR="002F44A9" w:rsidRPr="00FC0716" w:rsidRDefault="002C1B50">
                  <w:pPr>
                    <w:rPr>
                      <w:rFonts w:ascii="宋体" w:hAnsi="宋体" w:cs="宋体"/>
                      <w:szCs w:val="21"/>
                    </w:rPr>
                  </w:pPr>
                  <w:r w:rsidRPr="00FC0716">
                    <w:rPr>
                      <w:rFonts w:ascii="宋体" w:hAnsi="宋体" w:cs="宋体" w:hint="eastAsia"/>
                      <w:szCs w:val="21"/>
                    </w:rPr>
                    <w:t>阀板：130mm×130mm×30mm（±2mm）；</w:t>
                  </w:r>
                </w:p>
                <w:p w:rsidR="002F44A9" w:rsidRPr="00FC0716" w:rsidRDefault="002C1B50">
                  <w:pPr>
                    <w:rPr>
                      <w:rFonts w:ascii="宋体" w:hAnsi="宋体" w:cs="宋体"/>
                      <w:szCs w:val="21"/>
                    </w:rPr>
                  </w:pPr>
                  <w:r w:rsidRPr="00FC0716">
                    <w:rPr>
                      <w:rFonts w:ascii="宋体" w:hAnsi="宋体" w:cs="宋体" w:hint="eastAsia"/>
                      <w:szCs w:val="21"/>
                    </w:rPr>
                    <w:t>双弹卡快换底板：130mm×130mm×22mm（±2mm）。</w:t>
                  </w:r>
                </w:p>
              </w:tc>
              <w:tc>
                <w:tcPr>
                  <w:tcW w:w="73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rPr>
                <w:trHeight w:val="603"/>
              </w:trPr>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11</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单作油缸</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1.类型‌：重型液压油缸；</w:t>
                  </w:r>
                </w:p>
                <w:p w:rsidR="002F44A9" w:rsidRPr="00FC0716" w:rsidRDefault="002C1B50">
                  <w:pPr>
                    <w:rPr>
                      <w:rFonts w:ascii="宋体" w:hAnsi="宋体" w:cs="宋体"/>
                      <w:szCs w:val="21"/>
                    </w:rPr>
                  </w:pPr>
                  <w:r w:rsidRPr="00FC0716">
                    <w:rPr>
                      <w:rFonts w:ascii="宋体" w:hAnsi="宋体" w:cs="宋体" w:hint="eastAsia"/>
                      <w:szCs w:val="21"/>
                    </w:rPr>
                    <w:t>2.‌缸径约‌：50mm；</w:t>
                  </w:r>
                </w:p>
                <w:p w:rsidR="002F44A9" w:rsidRPr="00FC0716" w:rsidRDefault="002C1B50">
                  <w:pPr>
                    <w:rPr>
                      <w:rFonts w:ascii="宋体" w:hAnsi="宋体" w:cs="宋体"/>
                      <w:szCs w:val="21"/>
                    </w:rPr>
                  </w:pPr>
                  <w:r w:rsidRPr="00FC0716">
                    <w:rPr>
                      <w:rFonts w:ascii="宋体" w:hAnsi="宋体" w:cs="宋体" w:hint="eastAsia"/>
                      <w:szCs w:val="21"/>
                    </w:rPr>
                    <w:t>3.行程为约‌：50mm。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5只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12</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卷尺</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3M长。</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13</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卡簧钳</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要求材质铬钒钢，能与设备配套使用。</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14</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内六角扳</w:t>
                  </w:r>
                  <w:r w:rsidRPr="00FC0716">
                    <w:rPr>
                      <w:rFonts w:ascii="宋体" w:hAnsi="宋体" w:cs="宋体" w:hint="eastAsia"/>
                      <w:szCs w:val="21"/>
                    </w:rPr>
                    <w:lastRenderedPageBreak/>
                    <w:t>手</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lastRenderedPageBreak/>
                    <w:t>规格约6寸，能与设备配套使用。</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lastRenderedPageBreak/>
                    <w:t>15</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活动扳手</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6”-150mm，10”-250mm。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1把</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16</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拆装垫块</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440mm×256mm×150mm（±2mm）。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17</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橡胶板</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厚约 2mm。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1张</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18</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光盘</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与设备配套，定制光盘。</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1张</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19</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塑料壶</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容量：≥5斤。</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20</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机床工作灯</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电压:220V,功率≥8W</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1台</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21</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4分管</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长度约1米。</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1根</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22</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子弹头三插</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三位插板。</w:t>
                  </w:r>
                </w:p>
              </w:tc>
              <w:tc>
                <w:tcPr>
                  <w:tcW w:w="736" w:type="dxa"/>
                  <w:vAlign w:val="center"/>
                </w:tcPr>
                <w:p w:rsidR="002F44A9" w:rsidRPr="00FC0716" w:rsidRDefault="002C1B50">
                  <w:pPr>
                    <w:autoSpaceDN w:val="0"/>
                    <w:jc w:val="center"/>
                    <w:textAlignment w:val="center"/>
                    <w:rPr>
                      <w:rFonts w:ascii="宋体" w:hAnsi="宋体" w:cs="宋体"/>
                      <w:szCs w:val="21"/>
                    </w:rPr>
                  </w:pPr>
                  <w:r w:rsidRPr="00FC0716">
                    <w:rPr>
                      <w:rFonts w:ascii="宋体" w:hAnsi="宋体" w:cs="宋体" w:hint="eastAsia"/>
                      <w:szCs w:val="21"/>
                    </w:rPr>
                    <w:t>1个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23</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工具箱</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尺寸≥430×230×200mm。</w:t>
                  </w:r>
                </w:p>
              </w:tc>
              <w:tc>
                <w:tcPr>
                  <w:tcW w:w="736" w:type="dxa"/>
                  <w:vAlign w:val="center"/>
                </w:tcPr>
                <w:p w:rsidR="002F44A9" w:rsidRPr="00FC0716" w:rsidRDefault="002C1B50">
                  <w:pPr>
                    <w:autoSpaceDN w:val="0"/>
                    <w:jc w:val="center"/>
                    <w:textAlignment w:val="center"/>
                    <w:rPr>
                      <w:rFonts w:ascii="宋体" w:hAnsi="宋体" w:cs="宋体"/>
                      <w:szCs w:val="21"/>
                    </w:rPr>
                  </w:pPr>
                  <w:r w:rsidRPr="00FC0716">
                    <w:rPr>
                      <w:rFonts w:ascii="宋体" w:hAnsi="宋体" w:cs="宋体" w:hint="eastAsia"/>
                      <w:szCs w:val="21"/>
                    </w:rPr>
                    <w:t>1个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24</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台虎钳</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铸铁材质，尺寸≥340×170×180mm。</w:t>
                  </w:r>
                </w:p>
              </w:tc>
              <w:tc>
                <w:tcPr>
                  <w:tcW w:w="736" w:type="dxa"/>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1个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25</w:t>
                  </w:r>
                </w:p>
              </w:tc>
              <w:tc>
                <w:tcPr>
                  <w:tcW w:w="1122" w:type="dxa"/>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元件盒</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塑料材质，格数≥12格，尺寸≥320×205×25mm。</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1个</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26</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实训指导书</w:t>
                  </w:r>
                </w:p>
              </w:tc>
              <w:tc>
                <w:tcPr>
                  <w:tcW w:w="3202" w:type="dxa"/>
                  <w:vAlign w:val="center"/>
                </w:tcPr>
                <w:p w:rsidR="002F44A9" w:rsidRPr="00FC0716" w:rsidRDefault="002C1B50">
                  <w:pPr>
                    <w:rPr>
                      <w:rFonts w:ascii="宋体" w:hAnsi="宋体" w:cs="宋体"/>
                      <w:szCs w:val="21"/>
                    </w:rPr>
                  </w:pPr>
                  <w:r w:rsidRPr="00FC0716">
                    <w:rPr>
                      <w:rFonts w:ascii="宋体" w:hAnsi="宋体" w:cs="宋体" w:hint="eastAsia"/>
                      <w:szCs w:val="21"/>
                    </w:rPr>
                    <w:t>配套产品，按需定制。</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1本</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27</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3D仿真软件</w:t>
                  </w:r>
                </w:p>
              </w:tc>
              <w:tc>
                <w:tcPr>
                  <w:tcW w:w="3202" w:type="dxa"/>
                  <w:vAlign w:val="center"/>
                </w:tcPr>
                <w:p w:rsidR="002F44A9" w:rsidRPr="00FC0716" w:rsidRDefault="002C1B50">
                  <w:pPr>
                    <w:jc w:val="left"/>
                    <w:rPr>
                      <w:rFonts w:ascii="宋体" w:hAnsi="宋体" w:cs="宋体"/>
                      <w:szCs w:val="21"/>
                    </w:rPr>
                  </w:pPr>
                  <w:r w:rsidRPr="00FC0716">
                    <w:rPr>
                      <w:rFonts w:ascii="宋体" w:hAnsi="宋体" w:cs="宋体" w:hint="eastAsia"/>
                      <w:szCs w:val="21"/>
                    </w:rPr>
                    <w:t>包含：液压3D仿真演示、液压回路控制演示软件。</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1套</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c>
                <w:tcPr>
                  <w:tcW w:w="507"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28</w:t>
                  </w:r>
                </w:p>
              </w:tc>
              <w:tc>
                <w:tcPr>
                  <w:tcW w:w="112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工业级重型套筒套装</w:t>
                  </w:r>
                </w:p>
              </w:tc>
              <w:tc>
                <w:tcPr>
                  <w:tcW w:w="3202" w:type="dxa"/>
                  <w:vAlign w:val="center"/>
                </w:tcPr>
                <w:p w:rsidR="002F44A9" w:rsidRPr="00FC0716" w:rsidRDefault="002C1B50">
                  <w:pPr>
                    <w:jc w:val="left"/>
                    <w:rPr>
                      <w:rFonts w:ascii="宋体" w:eastAsia="等线" w:hAnsi="宋体" w:cs="宋体"/>
                      <w:szCs w:val="21"/>
                    </w:rPr>
                  </w:pPr>
                  <w:r w:rsidRPr="00FC0716">
                    <w:rPr>
                      <w:rFonts w:ascii="宋体" w:hAnsi="宋体" w:cs="宋体" w:hint="eastAsia"/>
                      <w:szCs w:val="21"/>
                    </w:rPr>
                    <w:t>重型套筒扳手26件套装，用于大小为65mm的六角螺丝上。</w:t>
                  </w:r>
                </w:p>
              </w:tc>
              <w:tc>
                <w:tcPr>
                  <w:tcW w:w="736"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6套</w:t>
                  </w:r>
                </w:p>
              </w:tc>
              <w:tc>
                <w:tcPr>
                  <w:tcW w:w="436" w:type="dxa"/>
                  <w:vAlign w:val="center"/>
                </w:tcPr>
                <w:p w:rsidR="002F44A9" w:rsidRPr="00FC0716" w:rsidRDefault="002F44A9">
                  <w:pPr>
                    <w:widowControl/>
                    <w:jc w:val="center"/>
                    <w:textAlignment w:val="center"/>
                    <w:rPr>
                      <w:rFonts w:ascii="宋体" w:hAnsi="宋体" w:cs="宋体"/>
                      <w:szCs w:val="21"/>
                    </w:rPr>
                  </w:pPr>
                </w:p>
              </w:tc>
            </w:tr>
          </w:tbl>
          <w:p w:rsidR="002F44A9" w:rsidRPr="00FC0716" w:rsidRDefault="002F44A9">
            <w:pPr>
              <w:rPr>
                <w:rFonts w:ascii="宋体" w:hAnsi="宋体" w:cs="宋体"/>
                <w:szCs w:val="21"/>
              </w:rPr>
            </w:pPr>
          </w:p>
          <w:p w:rsidR="002F44A9" w:rsidRPr="00FC0716" w:rsidRDefault="002C1B50">
            <w:pPr>
              <w:rPr>
                <w:rFonts w:ascii="宋体" w:hAnsi="宋体" w:cs="宋体"/>
                <w:szCs w:val="21"/>
              </w:rPr>
            </w:pPr>
            <w:r w:rsidRPr="00FC0716">
              <w:rPr>
                <w:rFonts w:ascii="宋体" w:hAnsi="宋体" w:cs="宋体" w:hint="eastAsia"/>
                <w:szCs w:val="21"/>
              </w:rPr>
              <w:t>可编程控制器数字孪生平台</w:t>
            </w:r>
          </w:p>
          <w:p w:rsidR="002F44A9" w:rsidRPr="00FC0716" w:rsidRDefault="002C1B50">
            <w:pPr>
              <w:rPr>
                <w:rFonts w:ascii="宋体" w:hAnsi="宋体" w:cs="宋体"/>
                <w:szCs w:val="21"/>
              </w:rPr>
            </w:pPr>
            <w:r w:rsidRPr="00FC0716">
              <w:rPr>
                <w:rFonts w:ascii="宋体" w:hAnsi="宋体" w:cs="宋体" w:hint="eastAsia"/>
                <w:szCs w:val="21"/>
              </w:rPr>
              <w:t>（一）模块功能</w:t>
            </w:r>
          </w:p>
          <w:p w:rsidR="002F44A9" w:rsidRPr="00FC0716" w:rsidRDefault="002C1B50">
            <w:pPr>
              <w:ind w:firstLineChars="200" w:firstLine="420"/>
              <w:jc w:val="left"/>
              <w:rPr>
                <w:rFonts w:ascii="宋体" w:hAnsi="宋体" w:cs="宋体"/>
                <w:szCs w:val="21"/>
              </w:rPr>
            </w:pPr>
            <w:r w:rsidRPr="00FC0716">
              <w:rPr>
                <w:rFonts w:ascii="宋体" w:hAnsi="宋体" w:cs="宋体" w:hint="eastAsia"/>
                <w:szCs w:val="21"/>
              </w:rPr>
              <w:t>通过可编程控制器数字孪生平台，能够完成智能制造柔性产线相关实验</w:t>
            </w:r>
            <w:r w:rsidRPr="00FC0716">
              <w:rPr>
                <w:rFonts w:ascii="宋体" w:hAnsi="宋体" w:cs="宋体" w:hint="eastAsia"/>
                <w:szCs w:val="21"/>
                <w:lang w:val="zh-CN"/>
              </w:rPr>
              <w:t>、可编程控制器系统应用实训考核</w:t>
            </w:r>
            <w:r w:rsidRPr="00FC0716">
              <w:rPr>
                <w:rFonts w:ascii="宋体" w:hAnsi="宋体" w:cs="宋体" w:hint="eastAsia"/>
                <w:szCs w:val="21"/>
              </w:rPr>
              <w:t>实训</w:t>
            </w:r>
            <w:r w:rsidRPr="00FC0716">
              <w:rPr>
                <w:rFonts w:ascii="宋体" w:hAnsi="宋体" w:cs="宋体" w:hint="eastAsia"/>
                <w:szCs w:val="21"/>
                <w:lang w:val="zh-CN"/>
              </w:rPr>
              <w:t>、通用机电设备安装与调试实训</w:t>
            </w:r>
            <w:r w:rsidRPr="00FC0716">
              <w:rPr>
                <w:rFonts w:ascii="宋体" w:hAnsi="宋体" w:cs="宋体" w:hint="eastAsia"/>
                <w:szCs w:val="21"/>
              </w:rPr>
              <w:t>等。</w:t>
            </w:r>
          </w:p>
          <w:p w:rsidR="002F44A9" w:rsidRPr="00FC0716" w:rsidRDefault="002C1B50">
            <w:pPr>
              <w:jc w:val="left"/>
              <w:rPr>
                <w:rFonts w:ascii="宋体" w:hAnsi="宋体" w:cs="宋体"/>
                <w:szCs w:val="21"/>
              </w:rPr>
            </w:pPr>
            <w:r w:rsidRPr="00FC0716">
              <w:rPr>
                <w:rFonts w:ascii="宋体" w:hAnsi="宋体" w:cs="宋体" w:hint="eastAsia"/>
                <w:szCs w:val="21"/>
              </w:rPr>
              <w:t>1.该模块支持开展的实训项目</w:t>
            </w:r>
          </w:p>
          <w:p w:rsidR="002F44A9" w:rsidRPr="00FC0716" w:rsidRDefault="002C1B50">
            <w:pPr>
              <w:rPr>
                <w:rFonts w:ascii="宋体" w:hAnsi="宋体" w:cs="宋体"/>
                <w:szCs w:val="21"/>
              </w:rPr>
            </w:pPr>
            <w:r w:rsidRPr="00FC0716">
              <w:rPr>
                <w:rFonts w:ascii="宋体" w:hAnsi="宋体" w:cs="宋体" w:hint="eastAsia"/>
                <w:szCs w:val="21"/>
              </w:rPr>
              <w:t>（1）智能制造柔性产线</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了解智能制造生产线</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立体仓储工作站（原料仓）</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物料加工工作站</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物料装配工作站</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物料包装工作站</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立体仓储工作站（成品仓）</w:t>
            </w:r>
          </w:p>
          <w:p w:rsidR="002F44A9" w:rsidRPr="00FC0716" w:rsidRDefault="002C1B50">
            <w:pPr>
              <w:numPr>
                <w:ilvl w:val="0"/>
                <w:numId w:val="30"/>
              </w:numPr>
              <w:ind w:firstLine="0"/>
              <w:jc w:val="left"/>
              <w:rPr>
                <w:rFonts w:ascii="宋体" w:hAnsi="宋体" w:cs="宋体"/>
                <w:szCs w:val="21"/>
              </w:rPr>
            </w:pPr>
            <w:r w:rsidRPr="00FC0716">
              <w:rPr>
                <w:rFonts w:ascii="宋体" w:hAnsi="宋体" w:cs="宋体" w:hint="eastAsia"/>
                <w:szCs w:val="21"/>
              </w:rPr>
              <w:t>智能制造生产线整体调试</w:t>
            </w:r>
          </w:p>
          <w:p w:rsidR="002F44A9" w:rsidRPr="00FC0716" w:rsidRDefault="002C1B50">
            <w:pPr>
              <w:jc w:val="left"/>
              <w:rPr>
                <w:rFonts w:ascii="宋体" w:hAnsi="宋体" w:cs="宋体"/>
                <w:szCs w:val="21"/>
              </w:rPr>
            </w:pPr>
            <w:r w:rsidRPr="00FC0716">
              <w:rPr>
                <w:rFonts w:ascii="宋体" w:hAnsi="宋体" w:cs="宋体" w:hint="eastAsia"/>
                <w:szCs w:val="21"/>
              </w:rPr>
              <w:t>（2）可编程控制器系统应用实训</w:t>
            </w:r>
          </w:p>
          <w:p w:rsidR="002F44A9" w:rsidRPr="00FC0716" w:rsidRDefault="002C1B50">
            <w:pPr>
              <w:numPr>
                <w:ilvl w:val="0"/>
                <w:numId w:val="31"/>
              </w:numPr>
              <w:ind w:firstLine="0"/>
              <w:jc w:val="left"/>
              <w:rPr>
                <w:rFonts w:ascii="宋体" w:hAnsi="宋体" w:cs="宋体"/>
                <w:szCs w:val="21"/>
              </w:rPr>
            </w:pPr>
            <w:r w:rsidRPr="00FC0716">
              <w:rPr>
                <w:rFonts w:ascii="宋体" w:hAnsi="宋体" w:cs="宋体" w:hint="eastAsia"/>
                <w:kern w:val="0"/>
                <w:szCs w:val="21"/>
              </w:rPr>
              <w:t>了解</w:t>
            </w:r>
            <w:r w:rsidRPr="00FC0716">
              <w:rPr>
                <w:rFonts w:ascii="宋体" w:hAnsi="宋体" w:cs="宋体" w:hint="eastAsia"/>
                <w:szCs w:val="21"/>
              </w:rPr>
              <w:t>可编程控制器系统应用实训考核装置</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架搬运模块系统实训</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旋转供料模块控制系统实训</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立体仓库模块控制系统实训</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lastRenderedPageBreak/>
              <w:t>分拣模块控制实训</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输送模块控制系统实训</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温度控制模块控制实训系统</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皮带输送模块系统实训</w:t>
            </w:r>
          </w:p>
          <w:p w:rsidR="002F44A9" w:rsidRPr="00FC0716" w:rsidRDefault="002C1B50">
            <w:pPr>
              <w:numPr>
                <w:ilvl w:val="0"/>
                <w:numId w:val="31"/>
              </w:numPr>
              <w:ind w:firstLine="0"/>
              <w:jc w:val="left"/>
              <w:rPr>
                <w:rFonts w:ascii="宋体" w:hAnsi="宋体" w:cs="宋体"/>
                <w:kern w:val="0"/>
                <w:szCs w:val="21"/>
              </w:rPr>
            </w:pPr>
            <w:r w:rsidRPr="00FC0716">
              <w:rPr>
                <w:rFonts w:ascii="宋体" w:hAnsi="宋体" w:cs="宋体" w:hint="eastAsia"/>
                <w:kern w:val="0"/>
                <w:szCs w:val="21"/>
              </w:rPr>
              <w:t xml:space="preserve">龙门架模块系统实训 </w:t>
            </w:r>
          </w:p>
          <w:p w:rsidR="002F44A9" w:rsidRPr="00FC0716" w:rsidRDefault="002C1B50">
            <w:pPr>
              <w:numPr>
                <w:ilvl w:val="0"/>
                <w:numId w:val="31"/>
              </w:numPr>
              <w:ind w:firstLine="0"/>
              <w:jc w:val="left"/>
              <w:rPr>
                <w:rFonts w:ascii="宋体" w:hAnsi="宋体" w:cs="宋体"/>
                <w:szCs w:val="21"/>
              </w:rPr>
            </w:pPr>
            <w:r w:rsidRPr="00FC0716">
              <w:rPr>
                <w:rFonts w:ascii="宋体" w:hAnsi="宋体" w:cs="宋体" w:hint="eastAsia"/>
                <w:szCs w:val="21"/>
              </w:rPr>
              <w:t>可编程控制器系统整体应用</w:t>
            </w:r>
          </w:p>
          <w:p w:rsidR="002F44A9" w:rsidRPr="00FC0716" w:rsidRDefault="002C1B50">
            <w:pPr>
              <w:jc w:val="left"/>
              <w:rPr>
                <w:rFonts w:ascii="宋体" w:hAnsi="宋体" w:cs="宋体"/>
                <w:szCs w:val="21"/>
              </w:rPr>
            </w:pPr>
            <w:r w:rsidRPr="00FC0716">
              <w:rPr>
                <w:rFonts w:ascii="宋体" w:hAnsi="宋体" w:cs="宋体" w:hint="eastAsia"/>
                <w:szCs w:val="21"/>
              </w:rPr>
              <w:t>（3）通用机电设备安装与调试实训</w:t>
            </w:r>
          </w:p>
          <w:p w:rsidR="002F44A9" w:rsidRPr="00FC0716" w:rsidRDefault="002C1B50">
            <w:pPr>
              <w:numPr>
                <w:ilvl w:val="0"/>
                <w:numId w:val="32"/>
              </w:numPr>
              <w:ind w:firstLine="0"/>
              <w:jc w:val="left"/>
              <w:rPr>
                <w:rFonts w:ascii="宋体" w:hAnsi="宋体" w:cs="宋体"/>
                <w:szCs w:val="21"/>
              </w:rPr>
            </w:pPr>
            <w:r w:rsidRPr="00FC0716">
              <w:rPr>
                <w:rFonts w:ascii="宋体" w:hAnsi="宋体" w:cs="宋体" w:hint="eastAsia"/>
                <w:kern w:val="0"/>
                <w:szCs w:val="21"/>
              </w:rPr>
              <w:t>了解</w:t>
            </w:r>
            <w:r w:rsidRPr="00FC0716">
              <w:rPr>
                <w:rFonts w:ascii="宋体" w:hAnsi="宋体" w:cs="宋体" w:hint="eastAsia"/>
                <w:szCs w:val="21"/>
              </w:rPr>
              <w:t>通用机电设备安装与调试实训装备</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立体仓库单元系统实训</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输送检测单元系统实训</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工业机器人2单元系统实训</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十字滑台送元系统实训</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转塔冲压单元系统实训</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工业机械手单元实训系统</w:t>
            </w:r>
          </w:p>
          <w:p w:rsidR="002F44A9" w:rsidRPr="00FC0716" w:rsidRDefault="002C1B50">
            <w:pPr>
              <w:numPr>
                <w:ilvl w:val="0"/>
                <w:numId w:val="32"/>
              </w:numPr>
              <w:ind w:firstLine="0"/>
              <w:jc w:val="left"/>
              <w:rPr>
                <w:rFonts w:ascii="宋体" w:hAnsi="宋体" w:cs="宋体"/>
                <w:kern w:val="0"/>
                <w:szCs w:val="21"/>
              </w:rPr>
            </w:pPr>
            <w:r w:rsidRPr="00FC0716">
              <w:rPr>
                <w:rFonts w:ascii="宋体" w:hAnsi="宋体" w:cs="宋体" w:hint="eastAsia"/>
                <w:kern w:val="0"/>
                <w:szCs w:val="21"/>
              </w:rPr>
              <w:t>板材冲压联机调试</w:t>
            </w:r>
          </w:p>
          <w:p w:rsidR="002F44A9" w:rsidRPr="00FC0716" w:rsidRDefault="002C1B50">
            <w:pPr>
              <w:jc w:val="left"/>
              <w:rPr>
                <w:rFonts w:ascii="宋体" w:hAnsi="宋体" w:cs="宋体"/>
                <w:szCs w:val="21"/>
              </w:rPr>
            </w:pPr>
            <w:r w:rsidRPr="00FC0716">
              <w:rPr>
                <w:rFonts w:ascii="宋体" w:hAnsi="宋体" w:cs="宋体" w:hint="eastAsia"/>
                <w:szCs w:val="21"/>
              </w:rPr>
              <w:t>（4）工业机器人装调与应用实训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了解工业机器人设备</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ABB机器人示教器实训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ABB机器人运动控制实训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ABB机器人编程指令实训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ABB机器人作业运行实训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视觉检测模块实训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码垛模块实训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物料输送入库实训</w:t>
            </w:r>
          </w:p>
          <w:p w:rsidR="002F44A9" w:rsidRPr="00FC0716" w:rsidRDefault="002C1B50">
            <w:pPr>
              <w:numPr>
                <w:ilvl w:val="0"/>
                <w:numId w:val="33"/>
              </w:numPr>
              <w:ind w:firstLine="0"/>
              <w:jc w:val="left"/>
              <w:rPr>
                <w:rFonts w:ascii="宋体" w:hAnsi="宋体" w:cs="宋体"/>
                <w:szCs w:val="21"/>
              </w:rPr>
            </w:pPr>
            <w:r w:rsidRPr="00FC0716">
              <w:rPr>
                <w:rFonts w:ascii="宋体" w:hAnsi="宋体" w:cs="宋体" w:hint="eastAsia"/>
                <w:szCs w:val="21"/>
              </w:rPr>
              <w:t>视觉分拣实训</w:t>
            </w:r>
          </w:p>
          <w:p w:rsidR="002F44A9" w:rsidRPr="00FC0716" w:rsidRDefault="002C1B50">
            <w:pPr>
              <w:jc w:val="left"/>
              <w:rPr>
                <w:rFonts w:ascii="宋体" w:hAnsi="宋体" w:cs="宋体"/>
                <w:szCs w:val="21"/>
              </w:rPr>
            </w:pPr>
            <w:r w:rsidRPr="00FC0716">
              <w:rPr>
                <w:rFonts w:ascii="宋体" w:hAnsi="宋体" w:cs="宋体" w:hint="eastAsia"/>
                <w:kern w:val="0"/>
                <w:szCs w:val="21"/>
              </w:rPr>
              <w:t>（5）工业机器人虚拟仿真实训（包含ABB、FANUC、KUKA、YASKAWA）</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kern w:val="0"/>
                <w:szCs w:val="21"/>
              </w:rPr>
              <w:t>机器人本体基础认知</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kern w:val="0"/>
                <w:szCs w:val="21"/>
              </w:rPr>
              <w:t>机器人线性和重定位运动认知</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kern w:val="0"/>
                <w:szCs w:val="21"/>
              </w:rPr>
              <w:t>机器人工具坐标系认知和标定</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kern w:val="0"/>
                <w:szCs w:val="21"/>
              </w:rPr>
              <w:t>机器人工件坐标系认知和标定</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kern w:val="0"/>
                <w:szCs w:val="21"/>
              </w:rPr>
              <w:t>工业机器人基本运动指令（包含绝对关节运动、关节运动、直线运动、圆弧运动等）</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szCs w:val="21"/>
              </w:rPr>
              <w:t>工业机器人过程指令（包含循环指令、条件循环指令、条件判断指令、子函数建立等）</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szCs w:val="21"/>
              </w:rPr>
              <w:t>工业机器人典型应用任务(包含搬运工作站、七巧板工作站、复杂轨迹工作站、物料分拣工作站等)</w:t>
            </w:r>
          </w:p>
          <w:p w:rsidR="002F44A9" w:rsidRPr="00FC0716" w:rsidRDefault="002C1B50">
            <w:pPr>
              <w:numPr>
                <w:ilvl w:val="0"/>
                <w:numId w:val="34"/>
              </w:numPr>
              <w:ind w:firstLine="0"/>
              <w:jc w:val="left"/>
              <w:rPr>
                <w:rFonts w:ascii="宋体" w:hAnsi="宋体" w:cs="宋体"/>
                <w:szCs w:val="21"/>
              </w:rPr>
            </w:pPr>
            <w:r w:rsidRPr="00FC0716">
              <w:rPr>
                <w:rFonts w:ascii="宋体" w:hAnsi="宋体" w:cs="宋体" w:hint="eastAsia"/>
                <w:szCs w:val="21"/>
              </w:rPr>
              <w:t>工业机器人工作站以及快速编程(包含三个综合工作站)</w:t>
            </w:r>
          </w:p>
          <w:p w:rsidR="002F44A9" w:rsidRPr="00FC0716" w:rsidRDefault="002C1B50">
            <w:pPr>
              <w:jc w:val="left"/>
              <w:rPr>
                <w:rFonts w:ascii="宋体" w:hAnsi="宋体" w:cs="宋体"/>
                <w:szCs w:val="21"/>
              </w:rPr>
            </w:pPr>
            <w:r w:rsidRPr="00FC0716">
              <w:rPr>
                <w:rFonts w:ascii="宋体" w:hAnsi="宋体" w:cs="宋体" w:hint="eastAsia"/>
                <w:szCs w:val="21"/>
              </w:rPr>
              <w:t>2.该模块的功能要求</w:t>
            </w:r>
          </w:p>
          <w:p w:rsidR="002F44A9" w:rsidRPr="00FC0716" w:rsidRDefault="002C1B50">
            <w:pPr>
              <w:jc w:val="left"/>
              <w:rPr>
                <w:rFonts w:ascii="宋体" w:hAnsi="宋体" w:cs="宋体"/>
                <w:szCs w:val="21"/>
              </w:rPr>
            </w:pPr>
            <w:r w:rsidRPr="00FC0716">
              <w:rPr>
                <w:rFonts w:ascii="宋体" w:hAnsi="宋体" w:cs="宋体" w:hint="eastAsia"/>
                <w:szCs w:val="21"/>
              </w:rPr>
              <w:t>（1）虚实融合：该平台可通过多品牌虚拟示教器或者选配实体示教器对仿真环境中的机器人进行编程控制，进行虚实融合的任务训练；</w:t>
            </w:r>
          </w:p>
          <w:p w:rsidR="002F44A9" w:rsidRPr="00FC0716" w:rsidRDefault="002C1B50">
            <w:pPr>
              <w:jc w:val="left"/>
              <w:rPr>
                <w:rFonts w:ascii="宋体" w:hAnsi="宋体" w:cs="宋体"/>
                <w:szCs w:val="21"/>
              </w:rPr>
            </w:pPr>
            <w:r w:rsidRPr="00FC0716">
              <w:rPr>
                <w:rFonts w:ascii="宋体" w:hAnsi="宋体" w:cs="宋体" w:hint="eastAsia"/>
                <w:szCs w:val="21"/>
              </w:rPr>
              <w:t>（2）半实物仿真：该设备含有数字化的实训考核装置工作站模型，保留真实的可编程控制器，实现半实物仿真功能。设备可切换不同的数字模型来满足不同的实训项目需求；</w:t>
            </w:r>
          </w:p>
          <w:p w:rsidR="002F44A9" w:rsidRPr="00FC0716" w:rsidRDefault="002C1B50">
            <w:pPr>
              <w:jc w:val="left"/>
              <w:rPr>
                <w:rFonts w:ascii="宋体" w:hAnsi="宋体" w:cs="宋体"/>
                <w:szCs w:val="21"/>
              </w:rPr>
            </w:pPr>
            <w:r w:rsidRPr="00FC0716">
              <w:rPr>
                <w:rFonts w:ascii="宋体" w:hAnsi="宋体" w:cs="宋体" w:hint="eastAsia"/>
                <w:szCs w:val="21"/>
              </w:rPr>
              <w:t>▲（3）数字孪生软件采用模块化设计，包含工业机器人板块（支持</w:t>
            </w:r>
            <w:r w:rsidRPr="00FC0716">
              <w:rPr>
                <w:rFonts w:ascii="宋体" w:hAnsi="宋体" w:cs="宋体" w:hint="eastAsia"/>
                <w:szCs w:val="21"/>
              </w:rPr>
              <w:lastRenderedPageBreak/>
              <w:t>ABB、FANUC、KUKA、YASKWAW等机器人的仿真学习且每个品牌的工业机器人目录下分别设置不低于10个独立工作站）；具身智能板块（支持、四轴机器人、六轴机器人、七轴机器人、移动机器人、单臂轮式人形机器人、双臂人形机器人等的仿真训练）；智能制造板块（支持不低于三款完整的智能制造产线、机器人考核设备等的仿真训练）；（供货时，须进行产品功能演示）</w:t>
            </w:r>
          </w:p>
          <w:p w:rsidR="002F44A9" w:rsidRPr="00FC0716" w:rsidRDefault="002C1B50">
            <w:pPr>
              <w:jc w:val="left"/>
              <w:rPr>
                <w:rFonts w:ascii="宋体" w:hAnsi="宋体" w:cs="宋体"/>
                <w:szCs w:val="21"/>
              </w:rPr>
            </w:pPr>
            <w:r w:rsidRPr="00FC0716">
              <w:rPr>
                <w:rFonts w:ascii="宋体" w:hAnsi="宋体" w:cs="宋体" w:hint="eastAsia"/>
                <w:szCs w:val="21"/>
              </w:rPr>
              <w:t>（4）数字孪生功能：该系统利用传感器和网络技术，实现对硬件设备数据的实时采集，不断更新数字模型的状态，确保数字模型结构、性能、状态、行为与真实设备一致。系统可通过图形化界面展现，模拟真实设备的各种情况；</w:t>
            </w:r>
          </w:p>
          <w:p w:rsidR="002F44A9" w:rsidRPr="00FC0716" w:rsidRDefault="002C1B50">
            <w:pPr>
              <w:jc w:val="left"/>
              <w:rPr>
                <w:rFonts w:ascii="宋体" w:hAnsi="宋体" w:cs="宋体"/>
                <w:szCs w:val="21"/>
              </w:rPr>
            </w:pPr>
            <w:r w:rsidRPr="00FC0716">
              <w:rPr>
                <w:rFonts w:ascii="宋体" w:hAnsi="宋体" w:cs="宋体" w:hint="eastAsia"/>
                <w:szCs w:val="21"/>
              </w:rPr>
              <w:t>（5）支持拖拽式的IO匹配功能，可实现将设备信号自由匹配到PLC任意端口， 模拟电气接线，PLC编程不受限制；</w:t>
            </w:r>
          </w:p>
          <w:p w:rsidR="002F44A9" w:rsidRPr="00FC0716" w:rsidRDefault="002C1B50">
            <w:pPr>
              <w:jc w:val="left"/>
              <w:rPr>
                <w:rFonts w:ascii="宋体" w:hAnsi="宋体" w:cs="宋体"/>
                <w:szCs w:val="21"/>
              </w:rPr>
            </w:pPr>
            <w:r w:rsidRPr="00FC0716">
              <w:rPr>
                <w:rFonts w:ascii="宋体" w:hAnsi="宋体" w:cs="宋体" w:hint="eastAsia"/>
                <w:szCs w:val="21"/>
              </w:rPr>
              <w:t>▲（6）可编程控制器虚拟仿真：支持多品牌PLC的信号接入，包含西门子、三菱、信捷等；基于现场总线技术、实现虚拟仿真与虚拟/真实PLC的数据传输，在虚拟环境中驱动孪生体完成任务作业，支持针对同一工作站下的不少于两种品牌的PLC程序同步混合仿真，支持虚拟设备传感器、运行机构与PLC输入输出，脉冲，模拟等信号自定义拖动设置；（供货时，须进行产品功能演示）</w:t>
            </w:r>
          </w:p>
          <w:p w:rsidR="002F44A9" w:rsidRPr="00FC0716" w:rsidRDefault="002C1B50">
            <w:pPr>
              <w:jc w:val="left"/>
              <w:rPr>
                <w:rFonts w:ascii="宋体" w:hAnsi="宋体" w:cs="宋体"/>
                <w:szCs w:val="21"/>
              </w:rPr>
            </w:pPr>
            <w:r w:rsidRPr="00FC0716">
              <w:rPr>
                <w:rFonts w:ascii="宋体" w:hAnsi="宋体" w:cs="宋体" w:hint="eastAsia"/>
                <w:szCs w:val="21"/>
              </w:rPr>
              <w:t>（7）完善的考核课程体系+实训指导：软件包含从模块调试到整机编程的完整考核课程体系，每个独立项目集成了对应的实训指导内容，学生可实现边理论学习边实践操作；</w:t>
            </w:r>
          </w:p>
          <w:p w:rsidR="002F44A9" w:rsidRPr="00FC0716" w:rsidRDefault="002C1B50">
            <w:pPr>
              <w:jc w:val="left"/>
              <w:rPr>
                <w:rFonts w:ascii="宋体" w:hAnsi="宋体" w:cs="宋体"/>
                <w:szCs w:val="21"/>
              </w:rPr>
            </w:pPr>
            <w:r w:rsidRPr="00FC0716">
              <w:rPr>
                <w:rFonts w:ascii="宋体" w:hAnsi="宋体" w:cs="宋体" w:hint="eastAsia"/>
                <w:szCs w:val="21"/>
              </w:rPr>
              <w:t>▲（8）单套完整实训设备至少包含：架搬运模块系统、旋转供料模块控制系统、立体仓库模块控制系统、分拣模块控制、输送模块控制系统、温度控制模块控制系统、皮带输送模块系统等；（供货时，须进行产品功能演示）</w:t>
            </w:r>
          </w:p>
          <w:p w:rsidR="002F44A9" w:rsidRPr="00FC0716" w:rsidRDefault="002C1B50">
            <w:pPr>
              <w:jc w:val="left"/>
              <w:rPr>
                <w:rFonts w:ascii="宋体" w:hAnsi="宋体" w:cs="宋体"/>
                <w:szCs w:val="21"/>
              </w:rPr>
            </w:pPr>
            <w:r w:rsidRPr="00FC0716">
              <w:rPr>
                <w:rFonts w:ascii="宋体" w:hAnsi="宋体" w:cs="宋体" w:hint="eastAsia"/>
                <w:szCs w:val="21"/>
              </w:rPr>
              <w:t>▲（9）包含ABB、FANUC、KUKA、YASKAWA、KEBA、埃夫特、新时达等品牌工业机器人的示教编程系统及示教编程语言，可进行多品牌工业机器人示教编程的学习；（供货时，须进行产品功能演示）</w:t>
            </w:r>
          </w:p>
          <w:p w:rsidR="002F44A9" w:rsidRPr="00FC0716" w:rsidRDefault="002C1B50">
            <w:pPr>
              <w:jc w:val="left"/>
              <w:rPr>
                <w:rFonts w:ascii="宋体" w:hAnsi="宋体" w:cs="宋体"/>
                <w:szCs w:val="21"/>
              </w:rPr>
            </w:pPr>
            <w:r w:rsidRPr="00FC0716">
              <w:rPr>
                <w:rFonts w:ascii="宋体" w:hAnsi="宋体" w:cs="宋体" w:hint="eastAsia"/>
                <w:szCs w:val="21"/>
              </w:rPr>
              <w:t>（10）支持工业机器人仿真：多品牌工业机器人的示教编程仿真，包含ABB、FANUC、KUKA、YASKAWA，提供了大量的工业机器人的应用案例，由简到难的工作站内容设计，有助于学生上手；</w:t>
            </w:r>
          </w:p>
          <w:p w:rsidR="002F44A9" w:rsidRPr="00FC0716" w:rsidRDefault="002C1B50">
            <w:pPr>
              <w:jc w:val="left"/>
              <w:rPr>
                <w:rFonts w:ascii="宋体" w:hAnsi="宋体" w:cs="宋体"/>
                <w:szCs w:val="21"/>
              </w:rPr>
            </w:pPr>
            <w:r w:rsidRPr="00FC0716">
              <w:rPr>
                <w:rFonts w:ascii="宋体" w:hAnsi="宋体" w:cs="宋体" w:hint="eastAsia"/>
                <w:szCs w:val="21"/>
              </w:rPr>
              <w:t>▲（11）智能制造板块：集成多款完整的智能制造生产线及实训台，单条产线至少涵盖四轴工业机器人、六轴工业机器人、三轴锁螺丝机器人、机床加工、立体库、输送模块、工业相机、双向伸缩货叉、激光打标、变位机模块等设备的仿真；（供货时，须进行产品功能演示）</w:t>
            </w:r>
          </w:p>
          <w:p w:rsidR="002F44A9" w:rsidRPr="00FC0716" w:rsidRDefault="002C1B50">
            <w:pPr>
              <w:jc w:val="left"/>
              <w:rPr>
                <w:rFonts w:ascii="宋体" w:hAnsi="宋体" w:cs="宋体"/>
                <w:szCs w:val="21"/>
              </w:rPr>
            </w:pPr>
            <w:r w:rsidRPr="00FC0716">
              <w:rPr>
                <w:rFonts w:ascii="宋体" w:hAnsi="宋体" w:cs="宋体" w:hint="eastAsia"/>
                <w:szCs w:val="21"/>
              </w:rPr>
              <w:t>（12）支持工业机器人装调与应用装置设备的仿真训练：包含多品牌工业机器人、快换夹具更换、码垛模块、装配模块、井式供料模块、通用仓储模块、输送模块、视觉模块、打磨模块、外部轴等模块；</w:t>
            </w:r>
          </w:p>
          <w:p w:rsidR="002F44A9" w:rsidRPr="00FC0716" w:rsidRDefault="002C1B50">
            <w:pPr>
              <w:jc w:val="left"/>
              <w:rPr>
                <w:rFonts w:ascii="宋体" w:hAnsi="宋体" w:cs="宋体"/>
                <w:szCs w:val="21"/>
              </w:rPr>
            </w:pPr>
            <w:r w:rsidRPr="00FC0716">
              <w:rPr>
                <w:rFonts w:ascii="宋体" w:hAnsi="宋体" w:cs="宋体" w:hint="eastAsia"/>
                <w:szCs w:val="21"/>
              </w:rPr>
              <w:t>▲（13）具身智能机器人虚拟仿真：支持多模态智能机器人运动控制及应用仿真，最少含工业机器人、协作机器人、移动机器人、轮式单臂人形机器人、轮式双臂人形机器人等，并集成了虚拟相机，虚拟机器人控制器，并提供二次开发接口，可以基于Linux系统平</w:t>
            </w:r>
            <w:r w:rsidRPr="00FC0716">
              <w:rPr>
                <w:rFonts w:ascii="宋体" w:hAnsi="宋体" w:cs="宋体" w:hint="eastAsia"/>
                <w:szCs w:val="21"/>
              </w:rPr>
              <w:lastRenderedPageBreak/>
              <w:t>台，利用ROS、OpenCV，YOLO等框架进行人形机器人智能场景应用的相关练习；（供货时，须进行产品功能演示）</w:t>
            </w:r>
          </w:p>
          <w:p w:rsidR="002F44A9" w:rsidRPr="00FC0716" w:rsidRDefault="002C1B50">
            <w:pPr>
              <w:jc w:val="left"/>
              <w:rPr>
                <w:rFonts w:ascii="宋体" w:hAnsi="宋体" w:cs="宋体"/>
                <w:szCs w:val="21"/>
              </w:rPr>
            </w:pPr>
            <w:r w:rsidRPr="00FC0716">
              <w:rPr>
                <w:rFonts w:ascii="宋体" w:hAnsi="宋体" w:cs="宋体" w:hint="eastAsia"/>
                <w:szCs w:val="21"/>
              </w:rPr>
              <w:t>（14）要求能够支持教育部认可的大学生智能机器人赛项的比赛相关内容训练；</w:t>
            </w:r>
          </w:p>
          <w:p w:rsidR="002F44A9" w:rsidRPr="00FC0716" w:rsidRDefault="002C1B50">
            <w:pPr>
              <w:jc w:val="left"/>
              <w:rPr>
                <w:rFonts w:ascii="宋体" w:hAnsi="宋体" w:cs="宋体"/>
                <w:szCs w:val="21"/>
              </w:rPr>
            </w:pPr>
            <w:r w:rsidRPr="00FC0716">
              <w:rPr>
                <w:rFonts w:ascii="宋体" w:hAnsi="宋体" w:cs="宋体" w:hint="eastAsia"/>
                <w:szCs w:val="21"/>
              </w:rPr>
              <w:t>（15）软件内提供多种智能制造相关实验室建设相关建设内容（不低于八种）；</w:t>
            </w:r>
          </w:p>
          <w:p w:rsidR="002F44A9" w:rsidRPr="00FC0716" w:rsidRDefault="002C1B50">
            <w:pPr>
              <w:jc w:val="left"/>
              <w:rPr>
                <w:rFonts w:ascii="宋体" w:hAnsi="宋体" w:cs="宋体"/>
                <w:szCs w:val="21"/>
              </w:rPr>
            </w:pPr>
            <w:r w:rsidRPr="00FC0716">
              <w:rPr>
                <w:rFonts w:ascii="宋体" w:hAnsi="宋体" w:cs="宋体" w:hint="eastAsia"/>
                <w:szCs w:val="21"/>
              </w:rPr>
              <w:t>（16）工业机器人板块设置的多品牌独立训练任务ABB、FANUC、KUKA、安川等，分别不低于15个；</w:t>
            </w:r>
          </w:p>
          <w:p w:rsidR="002F44A9" w:rsidRPr="00FC0716" w:rsidRDefault="002C1B50">
            <w:pPr>
              <w:jc w:val="left"/>
              <w:rPr>
                <w:rFonts w:ascii="宋体" w:hAnsi="宋体" w:cs="宋体"/>
                <w:szCs w:val="21"/>
              </w:rPr>
            </w:pPr>
            <w:r w:rsidRPr="00FC0716">
              <w:rPr>
                <w:rFonts w:ascii="宋体" w:hAnsi="宋体" w:cs="宋体" w:hint="eastAsia"/>
                <w:szCs w:val="21"/>
              </w:rPr>
              <w:t>（17）工业机器人板块内容设置虚包含基本运动指令学习，过程计算指令学习、工件工具坐标系标定学习，以及典型应用任务学习；</w:t>
            </w:r>
          </w:p>
          <w:p w:rsidR="002F44A9" w:rsidRPr="00FC0716" w:rsidRDefault="002C1B50">
            <w:pPr>
              <w:jc w:val="left"/>
              <w:rPr>
                <w:rFonts w:ascii="宋体" w:hAnsi="宋体" w:cs="宋体"/>
                <w:szCs w:val="21"/>
              </w:rPr>
            </w:pPr>
            <w:r w:rsidRPr="00FC0716">
              <w:rPr>
                <w:rFonts w:ascii="宋体" w:hAnsi="宋体" w:cs="宋体" w:hint="eastAsia"/>
                <w:szCs w:val="21"/>
              </w:rPr>
              <w:t>（18）基本运动指令学习至少包含，MOVL、MOVJ、MOVC且分别设置独立训练场景；</w:t>
            </w:r>
          </w:p>
          <w:p w:rsidR="002F44A9" w:rsidRPr="00FC0716" w:rsidRDefault="002C1B50">
            <w:pPr>
              <w:jc w:val="left"/>
              <w:rPr>
                <w:rFonts w:ascii="宋体" w:hAnsi="宋体" w:cs="宋体"/>
                <w:szCs w:val="21"/>
              </w:rPr>
            </w:pPr>
            <w:r w:rsidRPr="00FC0716">
              <w:rPr>
                <w:rFonts w:ascii="宋体" w:hAnsi="宋体" w:cs="宋体" w:hint="eastAsia"/>
                <w:szCs w:val="21"/>
              </w:rPr>
              <w:t>（19）过程指令至少包含循环指令、计算指令、延时指令等且分别设置独立训练场景；</w:t>
            </w:r>
          </w:p>
          <w:p w:rsidR="002F44A9" w:rsidRPr="00FC0716" w:rsidRDefault="002C1B50">
            <w:pPr>
              <w:jc w:val="left"/>
              <w:rPr>
                <w:rFonts w:ascii="宋体" w:hAnsi="宋体" w:cs="宋体"/>
                <w:szCs w:val="21"/>
              </w:rPr>
            </w:pPr>
            <w:r w:rsidRPr="00FC0716">
              <w:rPr>
                <w:rFonts w:ascii="宋体" w:hAnsi="宋体" w:cs="宋体" w:hint="eastAsia"/>
                <w:szCs w:val="21"/>
              </w:rPr>
              <w:t>（20）典型应用任务至少包含搬运码垛、七巧板搬运、立体仓储、视觉分拣、复杂轨迹等等且分别设置独立训练场景；</w:t>
            </w:r>
          </w:p>
          <w:p w:rsidR="002F44A9" w:rsidRPr="00FC0716" w:rsidRDefault="002C1B50">
            <w:pPr>
              <w:jc w:val="left"/>
              <w:rPr>
                <w:rFonts w:ascii="宋体" w:hAnsi="宋体" w:cs="宋体"/>
                <w:szCs w:val="21"/>
              </w:rPr>
            </w:pPr>
            <w:r w:rsidRPr="00FC0716">
              <w:rPr>
                <w:rFonts w:ascii="宋体" w:hAnsi="宋体" w:cs="宋体" w:hint="eastAsia"/>
                <w:szCs w:val="21"/>
              </w:rPr>
              <w:t>（21）具身智能虚拟实践板块：具身智能虚拟实践板块主要支持机器人+人工智能的实训和科研，覆盖操作系统、二次开发、ROS、计算机视觉、自主导航、路径规划、深度学习等内容，机器人本体算法开发，机器人+人工智能算法开发，以及人形机器人具身智能应用验证；</w:t>
            </w:r>
          </w:p>
          <w:p w:rsidR="002F44A9" w:rsidRPr="00FC0716" w:rsidRDefault="002C1B50">
            <w:pPr>
              <w:jc w:val="left"/>
              <w:rPr>
                <w:rFonts w:ascii="宋体" w:hAnsi="宋体" w:cs="宋体"/>
                <w:szCs w:val="21"/>
              </w:rPr>
            </w:pPr>
            <w:r w:rsidRPr="00FC0716">
              <w:rPr>
                <w:rFonts w:ascii="宋体" w:hAnsi="宋体" w:cs="宋体" w:hint="eastAsia"/>
                <w:szCs w:val="21"/>
              </w:rPr>
              <w:t>▲（22）智能制造模块支持多款智能制造产线、智能制造设备平台（需包含1+X证书考核设备）的虚拟仿真调试，合理化分配将智能制造产线、设备平台都按照流程拆开分出多个独立的训练模块场景，便于学生由零到整，由简到难的模块化、合理化产线调试训练；（供货时，须提供三款完整智能制造设备课程拆分视频演示资料）</w:t>
            </w:r>
          </w:p>
          <w:p w:rsidR="002F44A9" w:rsidRPr="00FC0716" w:rsidRDefault="002C1B50">
            <w:pPr>
              <w:jc w:val="left"/>
              <w:rPr>
                <w:rFonts w:ascii="宋体" w:hAnsi="宋体" w:cs="宋体"/>
                <w:szCs w:val="21"/>
              </w:rPr>
            </w:pPr>
            <w:r w:rsidRPr="00FC0716">
              <w:rPr>
                <w:rFonts w:ascii="宋体" w:hAnsi="宋体" w:cs="宋体" w:hint="eastAsia"/>
                <w:szCs w:val="21"/>
              </w:rPr>
              <w:t>▲（23）高性能机器人虚拟仿真控制器：自主研发高性能机器人虚拟仿真控制器，系统包含轨迹插值运算，提供开发套件、运动控制函数库（包含关节、直线、圆弧、B样条等运动指令）等工具，提供案例源码，可满足高标准下的教学、研发需求。（供货时，须提供SDK及相关例程等资料）</w:t>
            </w:r>
          </w:p>
          <w:p w:rsidR="002F44A9" w:rsidRPr="00FC0716" w:rsidRDefault="002C1B50">
            <w:pPr>
              <w:rPr>
                <w:rFonts w:ascii="宋体" w:hAnsi="宋体" w:cs="宋体"/>
                <w:szCs w:val="21"/>
              </w:rPr>
            </w:pPr>
            <w:r w:rsidRPr="00FC0716">
              <w:rPr>
                <w:rFonts w:ascii="宋体" w:hAnsi="宋体" w:cs="宋体" w:hint="eastAsia"/>
                <w:szCs w:val="21"/>
              </w:rPr>
              <w:t>（二）模块组成</w:t>
            </w:r>
          </w:p>
          <w:p w:rsidR="002F44A9" w:rsidRPr="00FC0716" w:rsidRDefault="002C1B50">
            <w:pPr>
              <w:rPr>
                <w:rFonts w:ascii="宋体" w:hAnsi="宋体" w:cs="宋体"/>
                <w:szCs w:val="21"/>
              </w:rPr>
            </w:pPr>
            <w:r w:rsidRPr="00FC0716">
              <w:rPr>
                <w:rFonts w:ascii="宋体" w:hAnsi="宋体" w:cs="宋体" w:hint="eastAsia"/>
                <w:szCs w:val="21"/>
              </w:rPr>
              <w:t>可编程控制器数字孪生平台由数据采集处理单元、可编程控制器、控制终端、以及数字孪生软件平台等部分组成。</w:t>
            </w:r>
          </w:p>
          <w:p w:rsidR="002F44A9" w:rsidRPr="00FC0716" w:rsidRDefault="002C1B50">
            <w:pPr>
              <w:rPr>
                <w:rFonts w:ascii="宋体" w:hAnsi="宋体" w:cs="宋体"/>
                <w:szCs w:val="21"/>
              </w:rPr>
            </w:pPr>
            <w:r w:rsidRPr="00FC0716">
              <w:rPr>
                <w:rFonts w:ascii="宋体" w:hAnsi="宋体" w:cs="宋体" w:hint="eastAsia"/>
                <w:szCs w:val="21"/>
              </w:rPr>
              <w:t>（三）模块主要技术参数</w:t>
            </w:r>
          </w:p>
          <w:p w:rsidR="002F44A9" w:rsidRPr="00FC0716" w:rsidRDefault="002C1B50">
            <w:pPr>
              <w:jc w:val="left"/>
              <w:rPr>
                <w:rFonts w:ascii="宋体" w:hAnsi="宋体" w:cs="宋体"/>
                <w:szCs w:val="21"/>
              </w:rPr>
            </w:pPr>
            <w:r w:rsidRPr="00FC0716">
              <w:rPr>
                <w:rFonts w:ascii="宋体" w:hAnsi="宋体" w:cs="宋体" w:hint="eastAsia"/>
                <w:szCs w:val="21"/>
              </w:rPr>
              <w:t>1.输入电源：单相AC 220V±10%  50/60HZ；</w:t>
            </w:r>
          </w:p>
          <w:p w:rsidR="002F44A9" w:rsidRPr="00FC0716" w:rsidRDefault="002C1B50">
            <w:pPr>
              <w:jc w:val="left"/>
              <w:rPr>
                <w:rFonts w:ascii="宋体" w:hAnsi="宋体" w:cs="宋体"/>
                <w:szCs w:val="21"/>
              </w:rPr>
            </w:pPr>
            <w:r w:rsidRPr="00FC0716">
              <w:rPr>
                <w:rFonts w:ascii="宋体" w:hAnsi="宋体" w:cs="宋体" w:hint="eastAsia"/>
                <w:szCs w:val="21"/>
              </w:rPr>
              <w:t>2.外形尺寸：长宽高≥900*760*1160mm；</w:t>
            </w:r>
          </w:p>
          <w:p w:rsidR="002F44A9" w:rsidRPr="00FC0716" w:rsidRDefault="002C1B50">
            <w:pPr>
              <w:rPr>
                <w:rFonts w:ascii="宋体" w:hAnsi="宋体" w:cs="宋体"/>
                <w:szCs w:val="21"/>
              </w:rPr>
            </w:pPr>
            <w:r w:rsidRPr="00FC0716">
              <w:rPr>
                <w:rFonts w:ascii="宋体" w:hAnsi="宋体" w:cs="宋体" w:hint="eastAsia"/>
                <w:szCs w:val="21"/>
              </w:rPr>
              <w:t>3.可编程控制器数字孪生平台软件一套；</w:t>
            </w:r>
          </w:p>
          <w:p w:rsidR="002F44A9" w:rsidRPr="00FC0716" w:rsidRDefault="002C1B50">
            <w:pPr>
              <w:rPr>
                <w:rFonts w:ascii="宋体" w:hAnsi="宋体" w:cs="宋体"/>
                <w:szCs w:val="21"/>
              </w:rPr>
            </w:pPr>
            <w:r w:rsidRPr="00FC0716">
              <w:rPr>
                <w:rFonts w:ascii="宋体" w:hAnsi="宋体" w:cs="宋体" w:hint="eastAsia"/>
                <w:szCs w:val="21"/>
              </w:rPr>
              <w:t>4.数据采集处理单元一套（包含PLC 2套，配置RS485模块1个，包含信号转换电路模块1个，信号转换电路模块包含接口：模拟量输入≥4，模拟量输出≥2，脉冲方向输入≥12，脉冲输出≥4，DO输出≥60，网口≥1，RS485≥3，USB≥4）；</w:t>
            </w:r>
          </w:p>
          <w:p w:rsidR="002F44A9" w:rsidRPr="00FC0716" w:rsidRDefault="002C1B50">
            <w:pPr>
              <w:rPr>
                <w:rFonts w:ascii="宋体" w:hAnsi="宋体" w:cs="宋体"/>
                <w:szCs w:val="21"/>
              </w:rPr>
            </w:pPr>
            <w:r w:rsidRPr="00FC0716">
              <w:rPr>
                <w:rFonts w:ascii="宋体" w:hAnsi="宋体" w:cs="宋体" w:hint="eastAsia"/>
                <w:szCs w:val="21"/>
              </w:rPr>
              <w:t>5.显示屏一块：曲面屏设计，支持分屏，尺寸≥34英寸；</w:t>
            </w:r>
          </w:p>
          <w:p w:rsidR="002F44A9" w:rsidRPr="00FC0716" w:rsidRDefault="002C1B50">
            <w:pPr>
              <w:rPr>
                <w:rFonts w:ascii="宋体" w:hAnsi="宋体" w:cs="宋体"/>
                <w:szCs w:val="21"/>
              </w:rPr>
            </w:pPr>
            <w:r w:rsidRPr="00FC0716">
              <w:rPr>
                <w:rFonts w:ascii="宋体" w:hAnsi="宋体" w:cs="宋体" w:hint="eastAsia"/>
                <w:szCs w:val="21"/>
              </w:rPr>
              <w:t>6.控制终端：≥16G内存，配套独立显卡。</w:t>
            </w:r>
          </w:p>
          <w:p w:rsidR="002F44A9" w:rsidRPr="00FC0716" w:rsidRDefault="002C1B50">
            <w:pPr>
              <w:rPr>
                <w:rFonts w:ascii="宋体" w:hAnsi="宋体" w:cs="宋体"/>
                <w:szCs w:val="21"/>
              </w:rPr>
            </w:pPr>
            <w:r w:rsidRPr="00FC0716">
              <w:rPr>
                <w:rFonts w:ascii="宋体" w:hAnsi="宋体" w:cs="宋体" w:hint="eastAsia"/>
                <w:szCs w:val="21"/>
              </w:rPr>
              <w:lastRenderedPageBreak/>
              <w:t>（四）配置清单</w:t>
            </w:r>
          </w:p>
          <w:tbl>
            <w:tblPr>
              <w:tblStyle w:val="af6"/>
              <w:tblW w:w="5936" w:type="dxa"/>
              <w:tblInd w:w="125" w:type="dxa"/>
              <w:tblLook w:val="04A0" w:firstRow="1" w:lastRow="0" w:firstColumn="1" w:lastColumn="0" w:noHBand="0" w:noVBand="1"/>
            </w:tblPr>
            <w:tblGrid>
              <w:gridCol w:w="502"/>
              <w:gridCol w:w="1047"/>
              <w:gridCol w:w="3211"/>
              <w:gridCol w:w="740"/>
              <w:gridCol w:w="436"/>
            </w:tblGrid>
            <w:tr w:rsidR="00FC0716" w:rsidRPr="00FC0716">
              <w:trPr>
                <w:trHeight w:val="778"/>
              </w:trPr>
              <w:tc>
                <w:tcPr>
                  <w:tcW w:w="502"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序号</w:t>
                  </w:r>
                </w:p>
              </w:tc>
              <w:tc>
                <w:tcPr>
                  <w:tcW w:w="1047"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名称</w:t>
                  </w:r>
                </w:p>
              </w:tc>
              <w:tc>
                <w:tcPr>
                  <w:tcW w:w="3211"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主要配置</w:t>
                  </w:r>
                </w:p>
              </w:tc>
              <w:tc>
                <w:tcPr>
                  <w:tcW w:w="740"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单位</w:t>
                  </w:r>
                </w:p>
              </w:tc>
              <w:tc>
                <w:tcPr>
                  <w:tcW w:w="436" w:type="dxa"/>
                  <w:vAlign w:val="center"/>
                </w:tcPr>
                <w:p w:rsidR="002F44A9" w:rsidRPr="00FC0716" w:rsidRDefault="002C1B50">
                  <w:pPr>
                    <w:widowControl/>
                    <w:jc w:val="center"/>
                    <w:rPr>
                      <w:rFonts w:ascii="宋体" w:hAnsi="宋体" w:cs="宋体"/>
                      <w:szCs w:val="21"/>
                    </w:rPr>
                  </w:pPr>
                  <w:r w:rsidRPr="00FC0716">
                    <w:rPr>
                      <w:rFonts w:ascii="宋体" w:hAnsi="宋体" w:cs="宋体" w:hint="eastAsia"/>
                      <w:kern w:val="0"/>
                      <w:szCs w:val="21"/>
                    </w:rPr>
                    <w:t>备注</w:t>
                  </w:r>
                </w:p>
              </w:tc>
            </w:tr>
            <w:tr w:rsidR="00FC0716" w:rsidRPr="00FC0716">
              <w:trPr>
                <w:trHeight w:val="464"/>
              </w:trPr>
              <w:tc>
                <w:tcPr>
                  <w:tcW w:w="502"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1</w:t>
                  </w:r>
                </w:p>
              </w:tc>
              <w:tc>
                <w:tcPr>
                  <w:tcW w:w="1047"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实训台</w:t>
                  </w:r>
                </w:p>
              </w:tc>
              <w:tc>
                <w:tcPr>
                  <w:tcW w:w="3211" w:type="dxa"/>
                  <w:vAlign w:val="center"/>
                </w:tcPr>
                <w:p w:rsidR="002F44A9" w:rsidRPr="00FC0716" w:rsidRDefault="002C1B50">
                  <w:pPr>
                    <w:rPr>
                      <w:rFonts w:ascii="宋体" w:hAnsi="宋体" w:cs="宋体"/>
                      <w:szCs w:val="21"/>
                    </w:rPr>
                  </w:pPr>
                  <w:r w:rsidRPr="00FC0716">
                    <w:rPr>
                      <w:rFonts w:ascii="宋体" w:hAnsi="宋体" w:cs="宋体" w:hint="eastAsia"/>
                      <w:szCs w:val="21"/>
                    </w:rPr>
                    <w:t>长宽高≥900*760*1160mm。</w:t>
                  </w:r>
                </w:p>
              </w:tc>
              <w:tc>
                <w:tcPr>
                  <w:tcW w:w="740"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1张</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rPr>
                <w:trHeight w:val="1935"/>
              </w:trPr>
              <w:tc>
                <w:tcPr>
                  <w:tcW w:w="502"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2</w:t>
                  </w:r>
                </w:p>
              </w:tc>
              <w:tc>
                <w:tcPr>
                  <w:tcW w:w="1047"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数据采集处理单元</w:t>
                  </w:r>
                </w:p>
              </w:tc>
              <w:tc>
                <w:tcPr>
                  <w:tcW w:w="3211" w:type="dxa"/>
                  <w:vAlign w:val="center"/>
                </w:tcPr>
                <w:p w:rsidR="002F44A9" w:rsidRPr="00FC0716" w:rsidRDefault="002C1B50">
                  <w:pPr>
                    <w:rPr>
                      <w:rFonts w:ascii="宋体" w:hAnsi="宋体" w:cs="宋体"/>
                      <w:szCs w:val="21"/>
                    </w:rPr>
                  </w:pPr>
                  <w:r w:rsidRPr="00FC0716">
                    <w:rPr>
                      <w:rFonts w:ascii="宋体" w:hAnsi="宋体" w:cs="宋体" w:hint="eastAsia"/>
                      <w:szCs w:val="21"/>
                    </w:rPr>
                    <w:t>包含PLC 2套，配置RS485模块1个，包含信号转换电路模块1个，信号转换电路模块包含接口：模拟量输入≥4，模拟量输出≥2，脉冲方向输入≥12，脉冲输出≥4，DO输出≥60，网口≥1，RS485≥3，USB≥4。</w:t>
                  </w:r>
                </w:p>
              </w:tc>
              <w:tc>
                <w:tcPr>
                  <w:tcW w:w="740"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1套</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rPr>
                <w:trHeight w:val="388"/>
              </w:trPr>
              <w:tc>
                <w:tcPr>
                  <w:tcW w:w="502"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3</w:t>
                  </w:r>
                </w:p>
              </w:tc>
              <w:tc>
                <w:tcPr>
                  <w:tcW w:w="1047"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控制软件</w:t>
                  </w:r>
                </w:p>
              </w:tc>
              <w:tc>
                <w:tcPr>
                  <w:tcW w:w="3211" w:type="dxa"/>
                  <w:vAlign w:val="center"/>
                </w:tcPr>
                <w:p w:rsidR="002F44A9" w:rsidRPr="00FC0716" w:rsidRDefault="002C1B50">
                  <w:pPr>
                    <w:rPr>
                      <w:rFonts w:ascii="宋体" w:hAnsi="宋体" w:cs="宋体"/>
                      <w:szCs w:val="21"/>
                    </w:rPr>
                  </w:pPr>
                  <w:r w:rsidRPr="00FC0716">
                    <w:rPr>
                      <w:rFonts w:ascii="宋体" w:hAnsi="宋体" w:cs="宋体" w:hint="eastAsia"/>
                      <w:szCs w:val="21"/>
                    </w:rPr>
                    <w:t>可编程控制器数字孪生平台软件。</w:t>
                  </w:r>
                </w:p>
              </w:tc>
              <w:tc>
                <w:tcPr>
                  <w:tcW w:w="740"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1套</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rPr>
                <w:trHeight w:val="388"/>
              </w:trPr>
              <w:tc>
                <w:tcPr>
                  <w:tcW w:w="502"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4</w:t>
                  </w:r>
                </w:p>
              </w:tc>
              <w:tc>
                <w:tcPr>
                  <w:tcW w:w="1047"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显示屏</w:t>
                  </w:r>
                </w:p>
              </w:tc>
              <w:tc>
                <w:tcPr>
                  <w:tcW w:w="3211" w:type="dxa"/>
                  <w:vAlign w:val="center"/>
                </w:tcPr>
                <w:p w:rsidR="002F44A9" w:rsidRPr="00FC0716" w:rsidRDefault="002C1B50">
                  <w:pPr>
                    <w:rPr>
                      <w:rFonts w:ascii="宋体" w:hAnsi="宋体" w:cs="宋体"/>
                      <w:szCs w:val="21"/>
                    </w:rPr>
                  </w:pPr>
                  <w:r w:rsidRPr="00FC0716">
                    <w:rPr>
                      <w:rFonts w:ascii="宋体" w:hAnsi="宋体" w:cs="宋体" w:hint="eastAsia"/>
                      <w:szCs w:val="21"/>
                    </w:rPr>
                    <w:t>曲面屏设计，支持分屏，尺寸≥34英寸。</w:t>
                  </w:r>
                </w:p>
              </w:tc>
              <w:tc>
                <w:tcPr>
                  <w:tcW w:w="740"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1块</w:t>
                  </w:r>
                </w:p>
              </w:tc>
              <w:tc>
                <w:tcPr>
                  <w:tcW w:w="436" w:type="dxa"/>
                  <w:vAlign w:val="center"/>
                </w:tcPr>
                <w:p w:rsidR="002F44A9" w:rsidRPr="00FC0716" w:rsidRDefault="002F44A9">
                  <w:pPr>
                    <w:widowControl/>
                    <w:jc w:val="center"/>
                    <w:textAlignment w:val="center"/>
                    <w:rPr>
                      <w:rFonts w:ascii="宋体" w:hAnsi="宋体" w:cs="宋体"/>
                      <w:szCs w:val="21"/>
                    </w:rPr>
                  </w:pPr>
                </w:p>
              </w:tc>
            </w:tr>
            <w:tr w:rsidR="00FC0716" w:rsidRPr="00FC0716">
              <w:trPr>
                <w:trHeight w:val="411"/>
              </w:trPr>
              <w:tc>
                <w:tcPr>
                  <w:tcW w:w="502" w:type="dxa"/>
                  <w:vAlign w:val="center"/>
                </w:tcPr>
                <w:p w:rsidR="002F44A9" w:rsidRPr="00FC0716" w:rsidRDefault="002C1B50">
                  <w:pPr>
                    <w:widowControl/>
                    <w:jc w:val="center"/>
                    <w:textAlignment w:val="center"/>
                    <w:rPr>
                      <w:rFonts w:ascii="宋体" w:hAnsi="宋体" w:cs="宋体"/>
                      <w:szCs w:val="21"/>
                    </w:rPr>
                  </w:pPr>
                  <w:r w:rsidRPr="00FC0716">
                    <w:rPr>
                      <w:rFonts w:ascii="宋体" w:hAnsi="宋体" w:cs="宋体" w:hint="eastAsia"/>
                      <w:kern w:val="0"/>
                      <w:szCs w:val="21"/>
                      <w:lang w:bidi="ar"/>
                    </w:rPr>
                    <w:t>5</w:t>
                  </w:r>
                </w:p>
              </w:tc>
              <w:tc>
                <w:tcPr>
                  <w:tcW w:w="1047"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控制终端</w:t>
                  </w:r>
                </w:p>
              </w:tc>
              <w:tc>
                <w:tcPr>
                  <w:tcW w:w="3211" w:type="dxa"/>
                  <w:vAlign w:val="center"/>
                </w:tcPr>
                <w:p w:rsidR="002F44A9" w:rsidRPr="00FC0716" w:rsidRDefault="002C1B50">
                  <w:pPr>
                    <w:rPr>
                      <w:rFonts w:ascii="宋体" w:hAnsi="宋体" w:cs="宋体"/>
                      <w:szCs w:val="21"/>
                    </w:rPr>
                  </w:pPr>
                  <w:r w:rsidRPr="00FC0716">
                    <w:rPr>
                      <w:rFonts w:ascii="宋体" w:hAnsi="宋体" w:cs="宋体" w:hint="eastAsia"/>
                      <w:szCs w:val="21"/>
                    </w:rPr>
                    <w:t>≥16G内存，配套独立显卡。</w:t>
                  </w:r>
                </w:p>
              </w:tc>
              <w:tc>
                <w:tcPr>
                  <w:tcW w:w="740"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1台</w:t>
                  </w:r>
                </w:p>
              </w:tc>
              <w:tc>
                <w:tcPr>
                  <w:tcW w:w="436" w:type="dxa"/>
                  <w:vAlign w:val="center"/>
                </w:tcPr>
                <w:p w:rsidR="002F44A9" w:rsidRPr="00FC0716" w:rsidRDefault="002F44A9">
                  <w:pPr>
                    <w:widowControl/>
                    <w:jc w:val="center"/>
                    <w:textAlignment w:val="center"/>
                    <w:rPr>
                      <w:rFonts w:ascii="宋体" w:hAnsi="宋体" w:cs="宋体"/>
                      <w:szCs w:val="21"/>
                    </w:rPr>
                  </w:pPr>
                </w:p>
              </w:tc>
            </w:tr>
          </w:tbl>
          <w:p w:rsidR="002F44A9" w:rsidRPr="00FC0716" w:rsidRDefault="002F44A9">
            <w:pPr>
              <w:pStyle w:val="12"/>
              <w:rPr>
                <w:szCs w:val="21"/>
              </w:rPr>
            </w:pPr>
          </w:p>
        </w:tc>
        <w:tc>
          <w:tcPr>
            <w:tcW w:w="1134" w:type="dxa"/>
            <w:vAlign w:val="center"/>
          </w:tcPr>
          <w:p w:rsidR="002F44A9" w:rsidRPr="00FC0716" w:rsidRDefault="002C1B50">
            <w:pPr>
              <w:jc w:val="center"/>
              <w:rPr>
                <w:rFonts w:ascii="宋体" w:hAnsi="宋体" w:cs="宋体"/>
                <w:bCs/>
                <w:szCs w:val="21"/>
              </w:rPr>
            </w:pPr>
            <w:r w:rsidRPr="00FC0716">
              <w:rPr>
                <w:rFonts w:ascii="宋体" w:hAnsi="宋体" w:cs="宋体" w:hint="eastAsia"/>
                <w:bCs/>
                <w:szCs w:val="21"/>
              </w:rPr>
              <w:lastRenderedPageBreak/>
              <w:t>825000</w:t>
            </w:r>
          </w:p>
        </w:tc>
        <w:tc>
          <w:tcPr>
            <w:tcW w:w="1275" w:type="dxa"/>
            <w:vAlign w:val="center"/>
          </w:tcPr>
          <w:p w:rsidR="002F44A9" w:rsidRPr="00FC0716" w:rsidRDefault="002C1B50">
            <w:pPr>
              <w:jc w:val="center"/>
              <w:rPr>
                <w:rFonts w:ascii="宋体" w:hAnsi="宋体" w:cs="宋体"/>
                <w:bCs/>
                <w:szCs w:val="21"/>
              </w:rPr>
            </w:pPr>
            <w:r w:rsidRPr="00FC0716">
              <w:rPr>
                <w:rFonts w:ascii="宋体" w:hAnsi="宋体" w:cs="宋体" w:hint="eastAsia"/>
                <w:bCs/>
                <w:szCs w:val="21"/>
              </w:rPr>
              <w:t>825000</w:t>
            </w:r>
          </w:p>
        </w:tc>
      </w:tr>
      <w:tr w:rsidR="00FC0716" w:rsidRPr="00FC0716">
        <w:trPr>
          <w:trHeight w:val="499"/>
          <w:jc w:val="center"/>
        </w:trPr>
        <w:tc>
          <w:tcPr>
            <w:tcW w:w="10604" w:type="dxa"/>
            <w:gridSpan w:val="8"/>
          </w:tcPr>
          <w:p w:rsidR="002F44A9" w:rsidRPr="00FC0716" w:rsidRDefault="002C1B50">
            <w:pPr>
              <w:widowControl/>
              <w:jc w:val="left"/>
              <w:rPr>
                <w:rFonts w:ascii="宋体" w:hAnsi="宋体" w:cs="宋体"/>
                <w:bCs/>
                <w:szCs w:val="21"/>
              </w:rPr>
            </w:pPr>
            <w:r w:rsidRPr="00FC0716">
              <w:rPr>
                <w:rFonts w:ascii="宋体" w:hAnsi="宋体" w:cs="宋体" w:hint="eastAsia"/>
                <w:bCs/>
                <w:szCs w:val="21"/>
              </w:rPr>
              <w:lastRenderedPageBreak/>
              <w:t>▲</w:t>
            </w:r>
            <w:r w:rsidRPr="00FC0716">
              <w:rPr>
                <w:rFonts w:ascii="宋体" w:hAnsi="宋体" w:cs="宋体" w:hint="eastAsia"/>
                <w:szCs w:val="21"/>
              </w:rPr>
              <w:t>商务要求</w:t>
            </w:r>
          </w:p>
        </w:tc>
      </w:tr>
      <w:tr w:rsidR="00FC0716" w:rsidRPr="00FC0716">
        <w:trPr>
          <w:trHeight w:val="49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合同签订日期</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中标通知书发出后25日内。</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交货（实施）时间</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自合同签订后15 个工作日内供货并安装调试完成。</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交货地点或服务</w:t>
            </w:r>
          </w:p>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地点</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南宁市昆仑大道1258号广西交通职业技术学院内。</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验收标准</w:t>
            </w:r>
          </w:p>
        </w:tc>
        <w:tc>
          <w:tcPr>
            <w:tcW w:w="7385" w:type="dxa"/>
            <w:gridSpan w:val="4"/>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1．检查供货范围或服务范围</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产品到达现场后，</w:t>
            </w:r>
            <w:r w:rsidRPr="00FC0716">
              <w:rPr>
                <w:rFonts w:ascii="宋体" w:hAnsi="宋体" w:cs="宋体" w:hint="eastAsia"/>
                <w:szCs w:val="21"/>
              </w:rPr>
              <w:t>中标人</w:t>
            </w:r>
            <w:r w:rsidRPr="00FC0716">
              <w:rPr>
                <w:rFonts w:ascii="宋体" w:hAnsi="宋体" w:cs="宋体" w:hint="eastAsia"/>
                <w:kern w:val="0"/>
                <w:szCs w:val="21"/>
              </w:rPr>
              <w:t>应在采购人单位人员在场情况下当面开箱，共同清点、检查外观，作出开箱记录，双方签字确认。</w:t>
            </w:r>
            <w:r w:rsidRPr="00FC0716">
              <w:rPr>
                <w:rFonts w:ascii="宋体" w:hAnsi="宋体" w:cs="宋体" w:hint="eastAsia"/>
                <w:szCs w:val="21"/>
              </w:rPr>
              <w:t>中标人</w:t>
            </w:r>
            <w:r w:rsidRPr="00FC0716">
              <w:rPr>
                <w:rFonts w:ascii="宋体" w:hAnsi="宋体" w:cs="宋体" w:hint="eastAsia"/>
                <w:kern w:val="0"/>
                <w:szCs w:val="21"/>
              </w:rPr>
              <w:t>应保证货物到达采购人所在地完好无损，如有缺漏、损坏，由</w:t>
            </w:r>
            <w:r w:rsidRPr="00FC0716">
              <w:rPr>
                <w:rFonts w:ascii="宋体" w:hAnsi="宋体" w:cs="宋体" w:hint="eastAsia"/>
                <w:szCs w:val="21"/>
              </w:rPr>
              <w:t>中标人</w:t>
            </w:r>
            <w:r w:rsidRPr="00FC0716">
              <w:rPr>
                <w:rFonts w:ascii="宋体" w:hAnsi="宋体" w:cs="宋体" w:hint="eastAsia"/>
                <w:kern w:val="0"/>
                <w:szCs w:val="21"/>
              </w:rPr>
              <w:t>负责调换、补齐或赔偿。</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w:t>
            </w:r>
            <w:r w:rsidRPr="00FC0716">
              <w:rPr>
                <w:rFonts w:ascii="宋体" w:hAnsi="宋体" w:cs="宋体" w:hint="eastAsia"/>
                <w:szCs w:val="21"/>
              </w:rPr>
              <w:t>中标人</w:t>
            </w:r>
            <w:r w:rsidRPr="00FC0716">
              <w:rPr>
                <w:rFonts w:ascii="宋体" w:hAnsi="宋体" w:cs="宋体" w:hint="eastAsia"/>
                <w:kern w:val="0"/>
                <w:szCs w:val="21"/>
              </w:rPr>
              <w:t>应提供完备的技术或服务资料、装箱单和合格证等，并派遣专业人员进行现场安装调试。验收合格条件如下：</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（1）投标文件响应表（偏离表）或证明材料中满足或优于的技术参数，在验收时实际不满足技术参数要求的，视为</w:t>
            </w:r>
            <w:r w:rsidRPr="00FC0716">
              <w:rPr>
                <w:rFonts w:ascii="宋体" w:hAnsi="宋体" w:cs="宋体" w:hint="eastAsia"/>
                <w:szCs w:val="21"/>
              </w:rPr>
              <w:t>中标人</w:t>
            </w:r>
            <w:r w:rsidRPr="00FC0716">
              <w:rPr>
                <w:rFonts w:ascii="宋体" w:hAnsi="宋体" w:cs="宋体" w:hint="eastAsia"/>
                <w:kern w:val="0"/>
                <w:szCs w:val="21"/>
              </w:rPr>
              <w:t>违约，采购人有权终止合同拒收货物，并追究中标人责任，</w:t>
            </w:r>
            <w:r w:rsidRPr="00FC0716">
              <w:rPr>
                <w:rFonts w:ascii="宋体" w:hAnsi="宋体" w:cs="宋体" w:hint="eastAsia"/>
                <w:kern w:val="0"/>
                <w:szCs w:val="21"/>
              </w:rPr>
              <w:lastRenderedPageBreak/>
              <w:t>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（2）投标文件响应表（偏离表）或证明材料中优于的技术参数，在验收时实际仅满足并未优于技术参数要求的，视为</w:t>
            </w:r>
            <w:r w:rsidRPr="00FC0716">
              <w:rPr>
                <w:rFonts w:ascii="宋体" w:hAnsi="宋体" w:cs="宋体" w:hint="eastAsia"/>
                <w:szCs w:val="21"/>
              </w:rPr>
              <w:t>中标人</w:t>
            </w:r>
            <w:r w:rsidRPr="00FC0716">
              <w:rPr>
                <w:rFonts w:ascii="宋体" w:hAnsi="宋体" w:cs="宋体" w:hint="eastAsia"/>
                <w:kern w:val="0"/>
                <w:szCs w:val="21"/>
              </w:rPr>
              <w:t>违约，采购人有权终止合同拒收货物，并追究供应商责任，同时报财政部门备案。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（3）投标文件响应表（偏离表）或证明材料中满足的技术参数，在验收时实际优于技术参数的要求，以满足技术参数的要求验收。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FC0716">
              <w:rPr>
                <w:rFonts w:ascii="宋体" w:hAnsi="宋体" w:cs="宋体" w:hint="eastAsia"/>
                <w:szCs w:val="21"/>
              </w:rPr>
              <w:t>中标人</w:t>
            </w:r>
            <w:r w:rsidRPr="00FC0716">
              <w:rPr>
                <w:rFonts w:ascii="宋体" w:hAnsi="宋体" w:cs="宋体" w:hint="eastAsia"/>
                <w:kern w:val="0"/>
                <w:szCs w:val="21"/>
              </w:rPr>
              <w:t>违约，按合同约定违约条款处理，并由采购人与供应商协商按是否满足要求验收。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2.2技术或资料、装箱单、合格证等资料齐全。</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2.3在测试或试运行期间所出现的问题得到解决，并运行或工作正常。</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2.4在规定时间内完成交货及验收，并经采购人确认。</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3．产品或服务在安装调试并试运行符合要求后，才作为最终验收。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4．中标人提供的货物或服务未达到谈判文件规定要求，且对采购人造成损失的，由中标人承担一切责任，并赔偿所造成的损失。</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6．产品包装材料归采购人所有。</w:t>
            </w:r>
          </w:p>
          <w:p w:rsidR="002F44A9" w:rsidRPr="00FC0716" w:rsidRDefault="002C1B50">
            <w:pPr>
              <w:spacing w:line="360" w:lineRule="auto"/>
              <w:jc w:val="left"/>
            </w:pPr>
            <w:r w:rsidRPr="00FC0716">
              <w:rPr>
                <w:rFonts w:ascii="宋体" w:hAnsi="宋体" w:cs="宋体" w:hint="eastAsia"/>
                <w:kern w:val="0"/>
                <w:szCs w:val="21"/>
              </w:rPr>
              <w:t>7.为保证设备为原厂正品，供货时须提供产品生产厂家出具的针对该项目产品的供货证明原件、售后服务承诺书原件（均须加盖产品生产厂家公章）</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知识产权</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FC0716">
              <w:rPr>
                <w:rFonts w:ascii="宋体" w:hAnsi="宋体" w:cs="宋体" w:hint="eastAsia"/>
                <w:kern w:val="0"/>
                <w:szCs w:val="21"/>
              </w:rPr>
              <w:t>中标人</w:t>
            </w:r>
            <w:r w:rsidRPr="00FC0716">
              <w:rPr>
                <w:rFonts w:ascii="宋体" w:hAnsi="宋体" w:cs="宋体" w:hint="eastAsia"/>
                <w:szCs w:val="21"/>
              </w:rPr>
              <w:t>应承担由此而引起的一切法律责任和费用。</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售后服务</w:t>
            </w:r>
          </w:p>
        </w:tc>
        <w:tc>
          <w:tcPr>
            <w:tcW w:w="7385" w:type="dxa"/>
            <w:gridSpan w:val="4"/>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 xml:space="preserve">售后服务费用包含在报价中，售后服务内容包含但不限于以下内容： </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1.送货上门、提供产品工程师现场安装、安装调试服务和技术培训。</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2.质保期内提供上门培训。</w:t>
            </w:r>
          </w:p>
          <w:p w:rsidR="002F44A9" w:rsidRPr="00FC0716" w:rsidRDefault="002C1B50">
            <w:pPr>
              <w:spacing w:line="360" w:lineRule="auto"/>
              <w:rPr>
                <w:rFonts w:ascii="宋体" w:hAnsi="宋体" w:cs="宋体"/>
                <w:szCs w:val="21"/>
              </w:rPr>
            </w:pPr>
            <w:r w:rsidRPr="00FC0716">
              <w:rPr>
                <w:rFonts w:ascii="宋体" w:hAnsi="宋体" w:cs="宋体" w:hint="eastAsia"/>
                <w:szCs w:val="21"/>
              </w:rPr>
              <w:lastRenderedPageBreak/>
              <w:t>3.质保期内</w:t>
            </w:r>
            <w:r w:rsidRPr="00FC0716">
              <w:rPr>
                <w:rFonts w:ascii="宋体" w:hAnsi="宋体" w:cs="宋体" w:hint="eastAsia"/>
                <w:kern w:val="0"/>
                <w:szCs w:val="21"/>
              </w:rPr>
              <w:t>中标人</w:t>
            </w:r>
            <w:r w:rsidRPr="00FC0716">
              <w:rPr>
                <w:rFonts w:ascii="宋体" w:hAnsi="宋体" w:cs="宋体" w:hint="eastAsia"/>
                <w:szCs w:val="21"/>
              </w:rPr>
              <w:t>为采购人提供以下技术服务：</w:t>
            </w:r>
          </w:p>
          <w:p w:rsidR="002F44A9" w:rsidRPr="00FC0716" w:rsidRDefault="002C1B50">
            <w:pPr>
              <w:spacing w:line="360" w:lineRule="auto"/>
              <w:rPr>
                <w:rFonts w:ascii="宋体" w:hAnsi="宋体" w:cs="宋体"/>
                <w:szCs w:val="21"/>
              </w:rPr>
            </w:pPr>
            <w:r w:rsidRPr="00FC0716">
              <w:rPr>
                <w:rFonts w:ascii="宋体" w:hAnsi="宋体" w:cs="宋体" w:hint="eastAsia"/>
                <w:szCs w:val="21"/>
              </w:rPr>
              <w:t>（1）提供远程技术服务及运维服务。</w:t>
            </w:r>
            <w:r w:rsidRPr="00FC0716">
              <w:rPr>
                <w:rFonts w:ascii="宋体" w:hAnsi="宋体" w:cs="宋体" w:hint="eastAsia"/>
                <w:kern w:val="0"/>
                <w:szCs w:val="21"/>
              </w:rPr>
              <w:t>中标人</w:t>
            </w:r>
            <w:r w:rsidRPr="00FC0716">
              <w:rPr>
                <w:rFonts w:ascii="宋体" w:hAnsi="宋体" w:cs="宋体" w:hint="eastAsia"/>
                <w:szCs w:val="21"/>
              </w:rPr>
              <w:t>为采购人提供技术援助以电话、QQ、Email、微信等，解答采购人在使用中遇到的问题，提供7天×12小时服务，及时为采购人提出解决问题的建议。</w:t>
            </w:r>
          </w:p>
          <w:p w:rsidR="002F44A9" w:rsidRPr="00FC0716" w:rsidRDefault="002C1B50">
            <w:pPr>
              <w:spacing w:line="360" w:lineRule="auto"/>
              <w:rPr>
                <w:rFonts w:ascii="宋体" w:hAnsi="宋体" w:cs="宋体"/>
                <w:szCs w:val="21"/>
              </w:rPr>
            </w:pPr>
            <w:r w:rsidRPr="00FC0716">
              <w:rPr>
                <w:rFonts w:ascii="宋体" w:hAnsi="宋体" w:cs="宋体" w:hint="eastAsia"/>
                <w:szCs w:val="21"/>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rsidR="002F44A9" w:rsidRPr="00FC0716" w:rsidRDefault="002C1B50">
            <w:pPr>
              <w:spacing w:line="360" w:lineRule="auto"/>
              <w:rPr>
                <w:rFonts w:ascii="宋体" w:hAnsi="宋体" w:cs="宋体"/>
                <w:szCs w:val="21"/>
              </w:rPr>
            </w:pPr>
            <w:r w:rsidRPr="00FC0716">
              <w:rPr>
                <w:rFonts w:ascii="宋体" w:hAnsi="宋体" w:cs="宋体" w:hint="eastAsia"/>
                <w:szCs w:val="21"/>
              </w:rPr>
              <w:t>4.在质保期内，如果</w:t>
            </w:r>
            <w:r w:rsidRPr="00FC0716">
              <w:rPr>
                <w:rFonts w:ascii="宋体" w:hAnsi="宋体" w:cs="宋体" w:hint="eastAsia"/>
                <w:kern w:val="0"/>
                <w:szCs w:val="21"/>
              </w:rPr>
              <w:t>中标人</w:t>
            </w:r>
            <w:r w:rsidRPr="00FC0716">
              <w:rPr>
                <w:rFonts w:ascii="宋体" w:hAnsi="宋体" w:cs="宋体" w:hint="eastAsia"/>
                <w:szCs w:val="21"/>
              </w:rPr>
              <w:t>的产品或服务升级，</w:t>
            </w:r>
            <w:r w:rsidRPr="00FC0716">
              <w:rPr>
                <w:rFonts w:ascii="宋体" w:hAnsi="宋体" w:cs="宋体" w:hint="eastAsia"/>
                <w:kern w:val="0"/>
                <w:szCs w:val="21"/>
              </w:rPr>
              <w:t>中标人</w:t>
            </w:r>
            <w:r w:rsidRPr="00FC0716">
              <w:rPr>
                <w:rFonts w:ascii="宋体" w:hAnsi="宋体" w:cs="宋体" w:hint="eastAsia"/>
                <w:szCs w:val="21"/>
              </w:rPr>
              <w:t>应及时通知采购人，如采购人有相应要求，</w:t>
            </w:r>
            <w:r w:rsidRPr="00FC0716">
              <w:rPr>
                <w:rFonts w:ascii="宋体" w:hAnsi="宋体" w:cs="宋体" w:hint="eastAsia"/>
                <w:kern w:val="0"/>
                <w:szCs w:val="21"/>
              </w:rPr>
              <w:t>中标人</w:t>
            </w:r>
            <w:r w:rsidRPr="00FC0716">
              <w:rPr>
                <w:rFonts w:ascii="宋体" w:hAnsi="宋体" w:cs="宋体" w:hint="eastAsia"/>
                <w:szCs w:val="21"/>
              </w:rPr>
              <w:t>应对采购人购买的产品进行升级。</w:t>
            </w:r>
          </w:p>
          <w:p w:rsidR="002F44A9" w:rsidRPr="00FC0716" w:rsidRDefault="002C1B50">
            <w:pPr>
              <w:spacing w:line="360" w:lineRule="auto"/>
              <w:rPr>
                <w:rFonts w:ascii="宋体" w:hAnsi="宋体" w:cs="宋体"/>
                <w:szCs w:val="21"/>
              </w:rPr>
            </w:pPr>
            <w:r w:rsidRPr="00FC0716">
              <w:rPr>
                <w:rFonts w:ascii="宋体" w:hAnsi="宋体" w:cs="宋体" w:hint="eastAsia"/>
                <w:szCs w:val="21"/>
              </w:rPr>
              <w:t>5.质保期满后仍需维护的，中标人在设备年检或校准过程中提供全面协助，并提供终身维护服务和技术咨询服务，以不高于提供上述售后服务时市场同类服务的最优惠价格提供维修、备件更换。质保期满后，软件升级费用由供应商承担，包含在投标总价中。</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6.技术要求中的售后服务内容。</w:t>
            </w:r>
          </w:p>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7.其余按供应商承诺。</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履约保证金</w:t>
            </w:r>
          </w:p>
        </w:tc>
        <w:tc>
          <w:tcPr>
            <w:tcW w:w="7385" w:type="dxa"/>
            <w:gridSpan w:val="4"/>
            <w:vAlign w:val="center"/>
          </w:tcPr>
          <w:p w:rsidR="002F44A9" w:rsidRPr="00FC0716" w:rsidRDefault="002C1B50">
            <w:pPr>
              <w:spacing w:line="360" w:lineRule="auto"/>
              <w:jc w:val="left"/>
              <w:rPr>
                <w:rFonts w:ascii="宋体" w:hAnsi="宋体" w:cs="宋体"/>
                <w:szCs w:val="21"/>
                <w:u w:val="single"/>
              </w:rPr>
            </w:pPr>
            <w:r w:rsidRPr="00FC0716">
              <w:rPr>
                <w:rFonts w:ascii="宋体" w:hAnsi="宋体" w:cs="宋体" w:hint="eastAsia"/>
                <w:szCs w:val="21"/>
              </w:rPr>
              <w:t>1、本项目履约保证金的金额：</w:t>
            </w:r>
            <w:r w:rsidRPr="00FC0716">
              <w:rPr>
                <w:rFonts w:ascii="宋体" w:hAnsi="宋体" w:cs="宋体" w:hint="eastAsia"/>
                <w:kern w:val="0"/>
                <w:szCs w:val="21"/>
                <w:u w:val="single"/>
              </w:rPr>
              <w:t xml:space="preserve"> </w:t>
            </w:r>
            <w:r w:rsidRPr="00FC0716">
              <w:rPr>
                <w:rFonts w:ascii="宋体" w:hAnsi="宋体" w:cs="宋体" w:hint="eastAsia"/>
                <w:szCs w:val="21"/>
                <w:u w:val="single"/>
              </w:rPr>
              <w:t>合同金额的5%（如中标人为中小企业则为合同金额的2%）</w:t>
            </w:r>
            <w:r w:rsidRPr="00FC0716">
              <w:rPr>
                <w:rFonts w:ascii="宋体" w:hAnsi="宋体" w:cs="宋体" w:hint="eastAsia"/>
                <w:kern w:val="0"/>
                <w:szCs w:val="21"/>
                <w:u w:val="single"/>
              </w:rPr>
              <w:t xml:space="preserve"> </w:t>
            </w:r>
            <w:r w:rsidRPr="00FC0716">
              <w:rPr>
                <w:rFonts w:ascii="宋体" w:hAnsi="宋体" w:cs="宋体" w:hint="eastAsia"/>
                <w:szCs w:val="21"/>
              </w:rPr>
              <w:t>；</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2、履约保证金的形式：供应商可以选择电汇、转账、支票、汇票、本票、保函等形式缴纳或提交。</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4、</w:t>
            </w:r>
            <w:r w:rsidRPr="00FC0716">
              <w:rPr>
                <w:rFonts w:ascii="宋体" w:hAnsi="宋体" w:cs="宋体" w:hint="eastAsia"/>
                <w:szCs w:val="21"/>
              </w:rPr>
              <w:t>保证金缴纳的账号信息：</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开户名称：广西交通职业技术学院；</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开户银行：中国建设银行南宁园湖北路支行；</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银行账号：45050160435309888999；</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5、</w:t>
            </w:r>
            <w:r w:rsidRPr="00FC0716">
              <w:rPr>
                <w:rFonts w:ascii="宋体" w:hAnsi="宋体" w:cs="宋体" w:hint="eastAsia"/>
                <w:kern w:val="0"/>
                <w:szCs w:val="21"/>
              </w:rPr>
              <w:t>履约保证金在质量保证期过后，中标人提供履约保证金缴款凭证、退付意见书，采购人于5个工作日内无息退还（扣除违约金后）</w:t>
            </w:r>
            <w:r w:rsidRPr="00FC0716">
              <w:rPr>
                <w:rFonts w:ascii="宋体" w:hAnsi="宋体" w:cs="宋体" w:hint="eastAsia"/>
                <w:szCs w:val="21"/>
              </w:rPr>
              <w:t>。</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付款方式、时间及条件</w:t>
            </w:r>
          </w:p>
        </w:tc>
        <w:tc>
          <w:tcPr>
            <w:tcW w:w="7385" w:type="dxa"/>
            <w:gridSpan w:val="4"/>
            <w:vAlign w:val="center"/>
          </w:tcPr>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1．中标人按采购合同交货并安装调试完成后或服务完成后，采购人签署项目验收书；</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2．采购人与中标人签订合同后，采购人应在合同生效后10个工作日内向中标人支付合同金额30%的预付款；中标人交付货物并经采购人验收合格后，采购人10个工作日内向中标</w:t>
            </w:r>
            <w:r w:rsidRPr="00FC0716">
              <w:rPr>
                <w:rFonts w:ascii="宋体" w:hAnsi="宋体" w:cs="宋体" w:hint="eastAsia"/>
                <w:kern w:val="0"/>
                <w:szCs w:val="21"/>
              </w:rPr>
              <w:lastRenderedPageBreak/>
              <w:t>人支付剩余合同款。每次合同款支付前，中标人应向采购人提交等额发票。</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2F44A9" w:rsidRPr="00FC0716" w:rsidRDefault="002C1B50">
            <w:pPr>
              <w:spacing w:line="360" w:lineRule="auto"/>
              <w:rPr>
                <w:rFonts w:ascii="宋体" w:hAnsi="宋体"/>
                <w:szCs w:val="21"/>
              </w:rPr>
            </w:pPr>
            <w:r w:rsidRPr="00FC0716">
              <w:rPr>
                <w:rFonts w:ascii="宋体" w:hAnsi="宋体" w:cs="宋体" w:hint="eastAsia"/>
                <w:kern w:val="0"/>
                <w:szCs w:val="21"/>
              </w:rPr>
              <w:t>4．本合同使用货币币制如未作特别说明均为人民币。</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报价要求</w:t>
            </w:r>
          </w:p>
        </w:tc>
        <w:tc>
          <w:tcPr>
            <w:tcW w:w="7385" w:type="dxa"/>
            <w:gridSpan w:val="4"/>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szCs w:val="21"/>
              </w:rPr>
              <w:t>1</w:t>
            </w:r>
            <w:r w:rsidRPr="00FC0716">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2F44A9" w:rsidRPr="00FC0716" w:rsidRDefault="002C1B50">
            <w:pPr>
              <w:spacing w:line="360" w:lineRule="auto"/>
              <w:jc w:val="left"/>
              <w:rPr>
                <w:szCs w:val="21"/>
              </w:rPr>
            </w:pPr>
            <w:r w:rsidRPr="00FC0716">
              <w:rPr>
                <w:rFonts w:ascii="宋体" w:hAnsi="宋体" w:cs="宋体" w:hint="eastAsia"/>
                <w:kern w:val="0"/>
                <w:szCs w:val="21"/>
              </w:rPr>
              <w:t>2.单项报价及总报价超出预算金额的，否决其响应。</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质量保证</w:t>
            </w:r>
          </w:p>
        </w:tc>
        <w:tc>
          <w:tcPr>
            <w:tcW w:w="7385" w:type="dxa"/>
            <w:gridSpan w:val="4"/>
            <w:shd w:val="clear" w:color="auto" w:fill="auto"/>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1.按国家有关产品“三包”规定执行“三包”，质保期自货物验收合格之日起计算，全部</w:t>
            </w:r>
            <w:r w:rsidRPr="00FC0716">
              <w:rPr>
                <w:rFonts w:ascii="宋体" w:hAnsi="宋体" w:cs="宋体" w:hint="eastAsia"/>
                <w:kern w:val="0"/>
                <w:szCs w:val="21"/>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FC0716">
              <w:rPr>
                <w:rFonts w:ascii="宋体" w:hAnsi="宋体" w:cs="宋体" w:hint="eastAsia"/>
                <w:szCs w:val="21"/>
              </w:rPr>
              <w:t>，质保期满后仍需维护的，系统维护费用由供应商承担。</w:t>
            </w:r>
          </w:p>
          <w:p w:rsidR="002F44A9" w:rsidRPr="00FC0716" w:rsidRDefault="002C1B50">
            <w:pPr>
              <w:spacing w:line="360" w:lineRule="auto"/>
              <w:rPr>
                <w:szCs w:val="21"/>
              </w:rPr>
            </w:pPr>
            <w:r w:rsidRPr="00FC0716">
              <w:rPr>
                <w:rFonts w:ascii="宋体" w:hAnsi="宋体" w:cs="宋体" w:hint="eastAsia"/>
                <w:szCs w:val="21"/>
              </w:rPr>
              <w:t>2</w:t>
            </w:r>
            <w:r w:rsidRPr="00FC0716">
              <w:rPr>
                <w:rFonts w:ascii="宋体" w:hAnsi="宋体" w:cs="宋体" w:hint="eastAsia"/>
                <w:kern w:val="0"/>
                <w:szCs w:val="21"/>
              </w:rPr>
              <w:t>.中标人须对设备进行定期巡检。质保期内提供每年至少1次的巡检及校准服务，校准周期期满前一个月联系采购人提前安排巡检及校准计划。</w:t>
            </w:r>
          </w:p>
        </w:tc>
      </w:tr>
      <w:tr w:rsidR="00FC0716" w:rsidRPr="00FC0716">
        <w:trPr>
          <w:trHeight w:val="483"/>
          <w:jc w:val="center"/>
        </w:trPr>
        <w:tc>
          <w:tcPr>
            <w:tcW w:w="3219" w:type="dxa"/>
            <w:gridSpan w:val="4"/>
            <w:vAlign w:val="center"/>
          </w:tcPr>
          <w:p w:rsidR="002F44A9" w:rsidRPr="00FC0716" w:rsidRDefault="002C1B50">
            <w:pPr>
              <w:jc w:val="center"/>
              <w:rPr>
                <w:rFonts w:ascii="宋体" w:hAnsi="宋体" w:cs="宋体"/>
                <w:szCs w:val="21"/>
              </w:rPr>
            </w:pPr>
            <w:r w:rsidRPr="00FC0716">
              <w:rPr>
                <w:rFonts w:ascii="宋体" w:hAnsi="宋体" w:cs="宋体" w:hint="eastAsia"/>
                <w:szCs w:val="21"/>
              </w:rPr>
              <w:t>核心产品</w:t>
            </w:r>
          </w:p>
        </w:tc>
        <w:tc>
          <w:tcPr>
            <w:tcW w:w="7385" w:type="dxa"/>
            <w:gridSpan w:val="4"/>
            <w:vAlign w:val="center"/>
          </w:tcPr>
          <w:p w:rsidR="002F44A9" w:rsidRPr="00FC0716" w:rsidRDefault="002C1B50">
            <w:pPr>
              <w:widowControl/>
              <w:rPr>
                <w:rFonts w:ascii="宋体" w:hAnsi="宋体" w:cs="宋体"/>
                <w:szCs w:val="21"/>
              </w:rPr>
            </w:pPr>
            <w:r w:rsidRPr="00FC0716">
              <w:rPr>
                <w:rFonts w:ascii="宋体" w:hAnsi="宋体" w:cs="宋体" w:hint="eastAsia"/>
                <w:szCs w:val="21"/>
              </w:rPr>
              <w:t>第1 项标的“智能液压仿真实训设备”</w:t>
            </w:r>
          </w:p>
        </w:tc>
      </w:tr>
      <w:tr w:rsidR="00FC0716" w:rsidRPr="00FC0716">
        <w:trPr>
          <w:trHeight w:val="959"/>
          <w:jc w:val="center"/>
        </w:trPr>
        <w:tc>
          <w:tcPr>
            <w:tcW w:w="10604" w:type="dxa"/>
            <w:gridSpan w:val="8"/>
            <w:vAlign w:val="center"/>
          </w:tcPr>
          <w:p w:rsidR="002F44A9" w:rsidRPr="00FC0716" w:rsidRDefault="002C1B50">
            <w:pPr>
              <w:widowControl/>
              <w:rPr>
                <w:rFonts w:ascii="宋体" w:hAnsi="宋体" w:cs="宋体"/>
                <w:szCs w:val="21"/>
              </w:rPr>
            </w:pPr>
            <w:r w:rsidRPr="00FC0716">
              <w:rPr>
                <w:rFonts w:ascii="宋体" w:hAnsi="宋体" w:cs="宋体" w:hint="eastAsia"/>
                <w:szCs w:val="21"/>
              </w:rPr>
              <w:t>采购人对项目的其他要求和说明</w:t>
            </w:r>
          </w:p>
        </w:tc>
      </w:tr>
      <w:tr w:rsidR="00FC0716" w:rsidRPr="00FC0716">
        <w:trPr>
          <w:trHeight w:val="959"/>
          <w:jc w:val="center"/>
        </w:trPr>
        <w:tc>
          <w:tcPr>
            <w:tcW w:w="3219" w:type="dxa"/>
            <w:gridSpan w:val="4"/>
            <w:vAlign w:val="center"/>
          </w:tcPr>
          <w:p w:rsidR="002F44A9" w:rsidRPr="00FC0716" w:rsidRDefault="002C1B50">
            <w:pPr>
              <w:jc w:val="center"/>
              <w:rPr>
                <w:rFonts w:ascii="宋体" w:hAnsi="宋体" w:cs="宋体"/>
                <w:szCs w:val="21"/>
              </w:rPr>
            </w:pPr>
            <w:r w:rsidRPr="00FC0716">
              <w:rPr>
                <w:rFonts w:ascii="宋体" w:hAnsi="宋体" w:cs="宋体" w:hint="eastAsia"/>
                <w:szCs w:val="21"/>
              </w:rPr>
              <w:t>资料要求</w:t>
            </w:r>
          </w:p>
        </w:tc>
        <w:tc>
          <w:tcPr>
            <w:tcW w:w="7385" w:type="dxa"/>
            <w:gridSpan w:val="4"/>
          </w:tcPr>
          <w:p w:rsidR="002F44A9" w:rsidRPr="00FC0716" w:rsidRDefault="002C1B50">
            <w:pPr>
              <w:spacing w:line="360" w:lineRule="auto"/>
              <w:rPr>
                <w:rFonts w:ascii="宋体" w:hAnsi="宋体" w:cs="宋体"/>
                <w:szCs w:val="21"/>
              </w:rPr>
            </w:pPr>
            <w:r w:rsidRPr="00FC0716">
              <w:rPr>
                <w:rFonts w:ascii="宋体" w:hAnsi="宋体" w:cs="宋体" w:hint="eastAsia"/>
                <w:szCs w:val="21"/>
              </w:rPr>
              <w:t>投标人可根据评分标准在投标文件中提供</w:t>
            </w:r>
            <w:r w:rsidRPr="00FC0716">
              <w:rPr>
                <w:rFonts w:ascii="宋体" w:hAnsi="宋体" w:cs="宋体" w:hint="eastAsia"/>
                <w:bCs/>
                <w:szCs w:val="21"/>
              </w:rPr>
              <w:t>项目实施方案</w:t>
            </w:r>
            <w:r w:rsidRPr="00FC0716">
              <w:rPr>
                <w:rFonts w:ascii="宋体" w:hAnsi="宋体" w:cs="宋体" w:hint="eastAsia"/>
                <w:szCs w:val="21"/>
              </w:rPr>
              <w:t>、质量保证期、业绩证明等。</w:t>
            </w:r>
          </w:p>
        </w:tc>
      </w:tr>
      <w:tr w:rsidR="002F44A9"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其他</w:t>
            </w:r>
          </w:p>
        </w:tc>
        <w:tc>
          <w:tcPr>
            <w:tcW w:w="7385" w:type="dxa"/>
            <w:gridSpan w:val="4"/>
            <w:vAlign w:val="center"/>
          </w:tcPr>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（1）其他未尽事宜由供需双方在采购合同中详细约定。</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（2）标注“▲”的条款必须满足，如存在负偏离将导致响应被否决。</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2F44A9" w:rsidRPr="00FC0716" w:rsidRDefault="002F44A9">
      <w:pPr>
        <w:widowControl/>
        <w:jc w:val="center"/>
        <w:rPr>
          <w:rFonts w:ascii="宋体" w:hAnsi="宋体" w:cs="宋体"/>
          <w:kern w:val="0"/>
          <w:sz w:val="24"/>
        </w:rPr>
      </w:pPr>
    </w:p>
    <w:p w:rsidR="002F44A9" w:rsidRPr="00FC0716" w:rsidRDefault="002F44A9">
      <w:pPr>
        <w:widowControl/>
        <w:jc w:val="center"/>
        <w:rPr>
          <w:rFonts w:ascii="宋体" w:hAnsi="宋体" w:cs="宋体"/>
          <w:kern w:val="0"/>
          <w:sz w:val="24"/>
        </w:rPr>
      </w:pPr>
    </w:p>
    <w:p w:rsidR="002F44A9" w:rsidRPr="00FC0716" w:rsidRDefault="002C1B50">
      <w:pPr>
        <w:widowControl/>
        <w:jc w:val="left"/>
        <w:rPr>
          <w:rFonts w:ascii="宋体" w:hAnsi="宋体" w:cs="宋体"/>
          <w:kern w:val="0"/>
          <w:sz w:val="24"/>
        </w:rPr>
      </w:pPr>
      <w:r w:rsidRPr="00FC0716">
        <w:rPr>
          <w:rFonts w:ascii="宋体" w:hAnsi="宋体" w:cs="宋体"/>
          <w:kern w:val="0"/>
          <w:sz w:val="24"/>
        </w:rPr>
        <w:br w:type="page"/>
      </w:r>
    </w:p>
    <w:p w:rsidR="002F44A9" w:rsidRPr="00FC0716" w:rsidRDefault="002F44A9">
      <w:pPr>
        <w:widowControl/>
        <w:jc w:val="center"/>
        <w:rPr>
          <w:rFonts w:ascii="宋体" w:hAnsi="宋体" w:cs="宋体"/>
          <w:kern w:val="0"/>
          <w:sz w:val="24"/>
        </w:rPr>
      </w:pPr>
    </w:p>
    <w:p w:rsidR="002F44A9" w:rsidRPr="00FC0716" w:rsidRDefault="002C1B50">
      <w:pPr>
        <w:pStyle w:val="Title1"/>
        <w:jc w:val="both"/>
        <w:rPr>
          <w:rFonts w:ascii="Times New Roman" w:eastAsia="宋体" w:hAnsi="Times New Roman"/>
          <w:b w:val="0"/>
          <w:bCs/>
          <w:sz w:val="24"/>
        </w:rPr>
      </w:pPr>
      <w:r w:rsidRPr="00FC0716">
        <w:rPr>
          <w:rFonts w:ascii="Times New Roman" w:eastAsia="宋体" w:hAnsi="Times New Roman"/>
          <w:b w:val="0"/>
          <w:bCs/>
          <w:sz w:val="24"/>
        </w:rPr>
        <w:t>02</w:t>
      </w:r>
      <w:r w:rsidRPr="00FC0716">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FC0716" w:rsidRPr="00FC0716">
        <w:trPr>
          <w:trHeight w:val="959"/>
          <w:jc w:val="center"/>
        </w:trPr>
        <w:tc>
          <w:tcPr>
            <w:tcW w:w="562"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序号</w:t>
            </w:r>
          </w:p>
        </w:tc>
        <w:tc>
          <w:tcPr>
            <w:tcW w:w="1560"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标的名称</w:t>
            </w:r>
          </w:p>
        </w:tc>
        <w:tc>
          <w:tcPr>
            <w:tcW w:w="708"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数量</w:t>
            </w:r>
          </w:p>
        </w:tc>
        <w:tc>
          <w:tcPr>
            <w:tcW w:w="709" w:type="dxa"/>
            <w:gridSpan w:val="2"/>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单位</w:t>
            </w:r>
          </w:p>
        </w:tc>
        <w:tc>
          <w:tcPr>
            <w:tcW w:w="4656"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技术参数及性能（配置）要求</w:t>
            </w:r>
          </w:p>
        </w:tc>
        <w:tc>
          <w:tcPr>
            <w:tcW w:w="1134" w:type="dxa"/>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预算单价（元）</w:t>
            </w:r>
          </w:p>
        </w:tc>
        <w:tc>
          <w:tcPr>
            <w:tcW w:w="1275" w:type="dxa"/>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单项预算合计（元）</w:t>
            </w:r>
          </w:p>
        </w:tc>
      </w:tr>
      <w:tr w:rsidR="00FC0716" w:rsidRPr="00FC0716">
        <w:trPr>
          <w:trHeight w:val="460"/>
          <w:jc w:val="center"/>
        </w:trPr>
        <w:tc>
          <w:tcPr>
            <w:tcW w:w="56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w:t>
            </w:r>
          </w:p>
        </w:tc>
        <w:tc>
          <w:tcPr>
            <w:tcW w:w="1560" w:type="dxa"/>
            <w:vAlign w:val="center"/>
          </w:tcPr>
          <w:p w:rsidR="002F44A9" w:rsidRPr="00FC0716" w:rsidRDefault="002C1B50">
            <w:pPr>
              <w:jc w:val="center"/>
              <w:rPr>
                <w:rFonts w:ascii="宋体" w:hAnsi="宋体" w:cs="宋体"/>
                <w:szCs w:val="21"/>
              </w:rPr>
            </w:pPr>
            <w:r w:rsidRPr="00FC0716">
              <w:rPr>
                <w:rFonts w:ascii="宋体" w:hAnsi="宋体" w:cs="宋体" w:hint="eastAsia"/>
                <w:kern w:val="0"/>
                <w:szCs w:val="21"/>
              </w:rPr>
              <w:t>机电一体化技术专业—电梯综合实训设备</w:t>
            </w:r>
          </w:p>
        </w:tc>
        <w:tc>
          <w:tcPr>
            <w:tcW w:w="708" w:type="dxa"/>
            <w:vAlign w:val="center"/>
          </w:tcPr>
          <w:p w:rsidR="002F44A9" w:rsidRPr="00FC0716" w:rsidRDefault="002C1B50">
            <w:pPr>
              <w:widowControl/>
              <w:jc w:val="center"/>
              <w:rPr>
                <w:rFonts w:ascii="宋体" w:hAnsi="宋体" w:cs="宋体"/>
                <w:szCs w:val="21"/>
              </w:rPr>
            </w:pPr>
            <w:r w:rsidRPr="00FC0716">
              <w:rPr>
                <w:rFonts w:ascii="宋体" w:hAnsi="宋体" w:hint="eastAsia"/>
                <w:kern w:val="0"/>
                <w:szCs w:val="21"/>
              </w:rPr>
              <w:t>1</w:t>
            </w:r>
          </w:p>
        </w:tc>
        <w:tc>
          <w:tcPr>
            <w:tcW w:w="709" w:type="dxa"/>
            <w:gridSpan w:val="2"/>
            <w:vAlign w:val="center"/>
          </w:tcPr>
          <w:p w:rsidR="002F44A9" w:rsidRPr="00FC0716" w:rsidRDefault="002C1B50">
            <w:pPr>
              <w:widowControl/>
              <w:jc w:val="center"/>
              <w:rPr>
                <w:rFonts w:ascii="宋体" w:hAnsi="宋体" w:cs="宋体"/>
                <w:szCs w:val="21"/>
              </w:rPr>
            </w:pPr>
            <w:r w:rsidRPr="00FC0716">
              <w:rPr>
                <w:rFonts w:ascii="宋体" w:hAnsi="宋体" w:hint="eastAsia"/>
                <w:kern w:val="0"/>
                <w:szCs w:val="21"/>
              </w:rPr>
              <w:t>台</w:t>
            </w:r>
          </w:p>
        </w:tc>
        <w:tc>
          <w:tcPr>
            <w:tcW w:w="4656" w:type="dxa"/>
            <w:vAlign w:val="center"/>
          </w:tcPr>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一、整体要求</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根据智能建筑中升降电梯的机构进行缩小设计，所用设备、器件与实际使用的真实电梯完全一致，应用框架模块结构整体设计，融低压电气、电梯一体机调试与维修、电梯门机一体机调试与维修、电梯物联网智慧监测、电梯故障诊断云平台、传感检测、视频监控、智能考核系统等于一体，能实现智能电梯复杂的逻辑控制、智能控制。通过平台的操作训练可考核学生掌握智能网联电梯维护的综合能力，如电梯呼梯盒的安装、井道信息系统的安装、平层开关检测位置调整、门机机构调整、电气控制柜的器件安装、接线、电梯一体机设置与调试、电梯门机一体机参数设置、电梯群控功能调试、电梯故障排除、运行维护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szCs w:val="21"/>
              </w:rPr>
              <w:t>▲</w:t>
            </w:r>
            <w:r w:rsidRPr="00FC0716">
              <w:rPr>
                <w:rFonts w:asciiTheme="majorEastAsia" w:eastAsiaTheme="majorEastAsia" w:hAnsiTheme="majorEastAsia" w:cstheme="majorEastAsia" w:hint="eastAsia"/>
                <w:szCs w:val="21"/>
              </w:rPr>
              <w:t>2.平台必须在功能、结构及配置上，满足2024年世界职业院校技能大赛高职组“智能电梯装调与维护”的赛项规程要求，符合“智能电梯装调与维护”赛项技术平台要求，2024大赛试题能在供应商提供的设备上完成。</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3.符合智能网联电梯维护职业技能等级证书“1+X”的要求，能实现智能网联电梯维护职业技能等级证书“1+X”初、中、高级职业技能等级认证、考核和培训。</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4.配置清单：</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（1）配备 2套四层电梯对象系统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（2）配备1套电梯电气控制柜1</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（3）配备1套电梯电气控制柜2（带故障设置功能）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（4）2台电梯一体化控制器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（5）1套配套工具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（6）1套7种AR\VR仿真软件及数字设计软件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（7）1套配套教材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 xml:space="preserve">二、特点要求  </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1.设备按照实际电梯比例进行仿真缩小设计，需包含电梯全部要素，包括多层电梯、真实电梯门机及轿厢系统、电梯底坑、电梯电气控制柜、电梯一体化控制柜、电梯物联网监测设备、电梯检修作业平台、VR模块和数字化能源管理系统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2.为了保证实训教学效果，电梯内部结构需简洁明了，运行过程可视化。为确保产品质量稳定可靠，</w:t>
            </w:r>
            <w:r w:rsidRPr="00FC0716">
              <w:rPr>
                <w:rFonts w:asciiTheme="majorEastAsia" w:eastAsiaTheme="majorEastAsia" w:hAnsiTheme="majorEastAsia" w:cstheme="majorEastAsia" w:hint="eastAsia"/>
                <w:b/>
                <w:bCs/>
                <w:szCs w:val="21"/>
              </w:rPr>
              <w:t>供货前要提供国家认可有相关检测资质的第三方机构出具的电梯检测报告复印件或证书复印件，原件备查</w:t>
            </w:r>
            <w:r w:rsidRPr="00FC0716">
              <w:rPr>
                <w:rFonts w:asciiTheme="majorEastAsia" w:eastAsiaTheme="majorEastAsia" w:hAnsiTheme="majorEastAsia" w:cstheme="majorEastAsia" w:hint="eastAsia"/>
                <w:szCs w:val="21"/>
              </w:rPr>
              <w:t>。</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设备应有仿真电梯和真实轿厢，可实现电梯群控，电梯系统均应由电梯一体机矢量控制和可编程控制器两种控制系统进行控制，且可自由切换不同控制方式，电梯通过通信模块交换数据，电梯外呼统一管理，接近现实中的楼宇群控电梯控制。</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4.真实轿厢系统配置有快速可移动装置，便于移动和固定，方便实训室布局。</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5.智能电梯具有故障设置功能，方便用户操作及考核。</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6.配备数字化能源管理系统，实现能源管理，实时监测电压、电流、功率及功率因数，可通过软件实现控制电源通断和过流保护设置，并实时显示数据。</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7.设备要配套不少于7种AR\VR仿真软件及数字设计软件，方便虚实一体信息化教学，包含但不限于VR电梯课程模块；数字化能源管理系统；电梯系统仿真实训软件；PLC技术AR仿真实训教学APP软件；传感器3D仿真实训软件；电机在环实时仿真实验系统：三维工业自动化设计软件。</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8.配套教材齐全：为了增强教学效果及保障实训项目顺利开展，要求提供1套纸质版正规出版社出版的《智能电梯装调与维护》等教材。</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9.规范性：投标文件明确设备制造厂商名称、商标。供货时随设备提供出厂合格证等齐全的相关信息。</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10.可靠性：为保证备赛训练和实训教学效果，需确保产品质量稳定可靠。</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三、技术性能要求</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1.输入电源：三相五线制 AC380V±10%  50Hz；</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2.工作环境：能在温度0℃～+40℃，相对湿度不低于80%（25℃） 的工况下正常运行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3.装置容量：≤4.0kVA；</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4.整机尺寸（长宽高）：约6000mm×4000mm×3530mm</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5.整机重量：不超过3000KG。</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6.控制方式：配有一体机矢量控制技术及可编程控制器控制技术两种控制模式；</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7.安全保护措施：具有接地保护、漏电保护功能，安全性符合相关的国标标准。</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四、平台组成要求</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包括多层电梯、电梯门机及轿厢系统、电梯底坑、电梯电气控制柜、电梯一体化控制柜、电梯物联网监测设备、电梯检修作业平台、电气综合实训设备模块、VR模块和数字化能源管理系统等，能实现按钮控制、信号控制、集选控制、人机对话等功能，两台电梯还可以智能群控、电梯远程监控和故障诊断。具备电梯维修、电梯保养、电梯智能化维护、电梯一体机调试与维修、电梯门机维护、电梯物联网维护等实训功能，满足日常实训教学和竞赛的前提下，还可完成“1+X智能网联电梯维护”初、中、高级职业技能等级认证考核。</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（一）实训项目</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1.电梯专用工具的使用：电工电子测量</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2.电梯机构安装与检测装置调整</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3.电气控制柜的器件安装与线路连接</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4.电梯基本的维护保养</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5.自动开门机速度、限位调整</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6.电梯线路的故障排查</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7.电梯IC卡技术应用</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8.电梯一体机调试与检修</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9.电梯门机一体机维护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10.电梯物联网智慧监测设备维护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11.电梯一体机通信网络线路连接与调试</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12.电梯群控功能调试</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13.人机界面组态与调试</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14.电梯控制程序设计与调试</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（二）配置要求</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包含两套四层电梯对象系统，可进行并联或者群控，由驱动装置、轿厢及对重装置、导向系统、门机机构、外呼召唤盒、内呼操纵箱、安全保护机构等组成。驱动装置由同步永磁无齿轮曳引机（带有制动器、导向轮、工业编码器）、曳引钢丝绳和绳头组合等部件组成；导向系统由井道钢架、工业级导轨、导靴等组成；门机机构由轿门、层门、开关门机构、安全触板、门安全光幕保护、门机力矩安全保护、门套等部件组成；安全保护机构由超载装置、缓冲器、安全钳、限速保护装置、终端极限开关安全保护等部件组成。尺寸（长×宽×高）：1200mm×1200mm×3530mm（允许公差±1%）。</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2.配备真实电梯门机及轿厢系统，包括门安全触板保护装置、门机力矩安全保护装置、厅门（出入口≥2000 mm×800mm）、厅门自动闭合装置、电动机、控制装置、传动装置、轿厢（长宽高≥1300 mm×1100mm×2100mm）、称重传感器等组成。尺寸（长×宽×高）：2000mm×1580mm×3000mm（允许公差±1%）。</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3.电梯底坑：包括楼梯、缓冲器、底坑电气设施等。尺寸（长×宽×高）约1800mm×1100mm×1850mm。</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4.配备电梯电气控制柜1：包含控制器、低压电气（继电器、接触器、热继电器等）、安全及门锁回路、人机界面等。配置双控制系统：</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（1）内嵌电梯标准柜（尺寸：约970 mm×430mm×220mm），安装有一体化控制器，空气开关、接触器、开关电源、抱闸电源、轿厢板、指令板、制动电阻、上下行按钮、急停及检修开关等组成</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（2）配备电气控制系统，含可编程控制器，触摸屏及电气附件等。尺寸（长×宽×高）：约800mm×720mm×1880mm。</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5.配备电梯电气控制柜2（带故障设置功能）：包含控制器、低压电气（继电器、接触器、热继电器等）、安全及门锁回路、考核系统、人机界面等。配置双控制系统：</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（1）安装有一体化控制器，由空气开关、接触器、开关电源、抱闸电源、轿厢板、指令板、制动电阻、上下行按钮、急停及检修开关等组成，可实现电梯常见故障、线路故障检测及排除。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（2）配备电气控制系统，含可编程控制器，触摸屏及电气附件等。尺寸（长×宽×高）：800mm×720mm×1880mm（允许公差±1%）。</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包含2台电梯一体化控制器，矢量控制/VF控制，可驱动同步、异步曳引机，支持开环低速运行。可进行两台电梯的直接并联/群控，支持多种通讯协议。具有井道自学习、全集选运行、开门时间设定、语音报站、平层调整、司机操作运行、满载直驶、VIP服务功能、超载保护等功能，输出电流13.0A，功率≥5.5kW。安装于电梯电气控制柜中。</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7.配置2个轿顶箱：一体式塑胶设计，面板拉丝处理。不低于IP21级防水，满足国标《电梯制造与安装安全规范 第1部分：乘客电梯和载货电梯》（GB/T 7588.1-2020）要求。不低于IP65级按钮。</w:t>
            </w:r>
          </w:p>
          <w:tbl>
            <w:tblPr>
              <w:tblpPr w:leftFromText="180" w:rightFromText="180" w:vertAnchor="text" w:horzAnchor="page" w:tblpX="497" w:tblpY="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2005"/>
            </w:tblGrid>
            <w:tr w:rsidR="00FC0716" w:rsidRPr="00FC0716">
              <w:trPr>
                <w:trHeight w:val="580"/>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参数名称</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参数（允许公差±1%）</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额定载重</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450kg</w:t>
                  </w:r>
                </w:p>
              </w:tc>
            </w:tr>
            <w:tr w:rsidR="00FC0716" w:rsidRPr="00FC0716">
              <w:trPr>
                <w:trHeight w:val="369"/>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额定电流</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5A</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额定频率</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10.0Hz</w:t>
                  </w:r>
                </w:p>
              </w:tc>
            </w:tr>
            <w:tr w:rsidR="00FC0716" w:rsidRPr="00FC0716">
              <w:trPr>
                <w:trHeight w:val="369"/>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额定速度</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0.5m/s</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额定功率</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1.5kW</w:t>
                  </w:r>
                </w:p>
              </w:tc>
            </w:tr>
            <w:tr w:rsidR="00FC0716" w:rsidRPr="00FC0716">
              <w:trPr>
                <w:trHeight w:val="375"/>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额定输出转矩</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240N·m</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额定电压</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380V</w:t>
                  </w:r>
                </w:p>
              </w:tc>
            </w:tr>
            <w:tr w:rsidR="00FC0716" w:rsidRPr="00FC0716">
              <w:trPr>
                <w:trHeight w:val="369"/>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额定转速</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60r/min</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工作制</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S5-40%ED</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级数</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20</w:t>
                  </w:r>
                </w:p>
              </w:tc>
            </w:tr>
            <w:tr w:rsidR="00FC0716" w:rsidRPr="00FC0716">
              <w:trPr>
                <w:trHeight w:val="345"/>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外壳防护等级</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hint="eastAsia"/>
                      <w:szCs w:val="21"/>
                    </w:rPr>
                    <w:t>≥</w:t>
                  </w:r>
                  <w:r w:rsidRPr="00FC0716">
                    <w:rPr>
                      <w:rFonts w:asciiTheme="majorEastAsia" w:eastAsiaTheme="majorEastAsia" w:hAnsiTheme="majorEastAsia" w:cstheme="majorEastAsia" w:hint="eastAsia"/>
                      <w:szCs w:val="21"/>
                    </w:rPr>
                    <w:t>IP41</w:t>
                  </w:r>
                </w:p>
              </w:tc>
            </w:tr>
            <w:tr w:rsidR="00FC0716" w:rsidRPr="00FC0716">
              <w:trPr>
                <w:trHeight w:val="369"/>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曳引比</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2:1</w:t>
                  </w:r>
                </w:p>
              </w:tc>
            </w:tr>
            <w:tr w:rsidR="00FC0716" w:rsidRPr="00FC0716">
              <w:trPr>
                <w:trHeight w:val="357"/>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绝缘等级</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F</w:t>
                  </w:r>
                </w:p>
              </w:tc>
            </w:tr>
            <w:tr w:rsidR="00FC0716" w:rsidRPr="00FC0716">
              <w:trPr>
                <w:trHeight w:val="369"/>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自重</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250kg</w:t>
                  </w:r>
                </w:p>
              </w:tc>
            </w:tr>
            <w:tr w:rsidR="00FC0716" w:rsidRPr="00FC0716">
              <w:trPr>
                <w:trHeight w:val="394"/>
              </w:trPr>
              <w:tc>
                <w:tcPr>
                  <w:tcW w:w="16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曳引轮节圆直</w:t>
                  </w:r>
                  <w:r w:rsidRPr="00FC0716">
                    <w:rPr>
                      <w:rFonts w:asciiTheme="majorEastAsia" w:eastAsiaTheme="majorEastAsia" w:hAnsiTheme="majorEastAsia" w:cstheme="majorEastAsia" w:hint="eastAsia"/>
                      <w:szCs w:val="21"/>
                    </w:rPr>
                    <w:lastRenderedPageBreak/>
                    <w:t>径的线速度</w:t>
                  </w:r>
                </w:p>
              </w:tc>
              <w:tc>
                <w:tcPr>
                  <w:tcW w:w="2005"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1.0m/s</w:t>
                  </w:r>
                </w:p>
              </w:tc>
            </w:tr>
          </w:tbl>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8.配置2台同步永磁无齿轮曳引机，安装于电梯对象系统顶部；主要参数如下：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9.配置2个双向限速器；主要参数如下：</w:t>
            </w:r>
          </w:p>
          <w:tbl>
            <w:tblPr>
              <w:tblW w:w="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2287"/>
            </w:tblGrid>
            <w:tr w:rsidR="00FC0716" w:rsidRPr="00FC0716">
              <w:trPr>
                <w:trHeight w:val="483"/>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参数名称</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参数（允许公差±1%）</w:t>
                  </w:r>
                </w:p>
              </w:tc>
            </w:tr>
            <w:tr w:rsidR="00FC0716" w:rsidRPr="00FC0716">
              <w:trPr>
                <w:trHeight w:val="353"/>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额定速度</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1.0m/s</w:t>
                  </w:r>
                </w:p>
              </w:tc>
            </w:tr>
            <w:tr w:rsidR="00FC0716" w:rsidRPr="00FC0716">
              <w:trPr>
                <w:trHeight w:val="425"/>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绳轮节圆直径</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φ200mm</w:t>
                  </w:r>
                </w:p>
              </w:tc>
            </w:tr>
            <w:tr w:rsidR="00FC0716" w:rsidRPr="00FC0716">
              <w:trPr>
                <w:trHeight w:val="353"/>
                <w:jc w:val="center"/>
              </w:trPr>
              <w:tc>
                <w:tcPr>
                  <w:tcW w:w="2176"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限速器钢绳公称直径</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标配φ6mm</w:t>
                  </w:r>
                </w:p>
              </w:tc>
            </w:tr>
            <w:tr w:rsidR="00FC0716" w:rsidRPr="00FC0716">
              <w:trPr>
                <w:trHeight w:val="365"/>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制动拉力</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500N</w:t>
                  </w:r>
                </w:p>
              </w:tc>
            </w:tr>
            <w:tr w:rsidR="00FC0716" w:rsidRPr="00FC0716">
              <w:trPr>
                <w:trHeight w:val="353"/>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涨紧配重</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6kg</w:t>
                  </w:r>
                </w:p>
              </w:tc>
            </w:tr>
            <w:tr w:rsidR="00FC0716" w:rsidRPr="00FC0716">
              <w:trPr>
                <w:trHeight w:val="535"/>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磁铁电压</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标配AC220V</w:t>
                  </w:r>
                </w:p>
              </w:tc>
            </w:tr>
            <w:tr w:rsidR="00FC0716" w:rsidRPr="00FC0716">
              <w:trPr>
                <w:trHeight w:val="365"/>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工作位置</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轿厢侧</w:t>
                  </w:r>
                </w:p>
              </w:tc>
            </w:tr>
            <w:tr w:rsidR="00FC0716" w:rsidRPr="00FC0716">
              <w:trPr>
                <w:trHeight w:val="330"/>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上行控制</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永磁同步曳引制动器</w:t>
                  </w:r>
                </w:p>
              </w:tc>
            </w:tr>
            <w:tr w:rsidR="00FC0716" w:rsidRPr="00FC0716">
              <w:trPr>
                <w:trHeight w:val="353"/>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下行控制</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安全钳</w:t>
                  </w:r>
                </w:p>
              </w:tc>
            </w:tr>
            <w:tr w:rsidR="00FC0716" w:rsidRPr="00FC0716">
              <w:trPr>
                <w:trHeight w:val="820"/>
                <w:jc w:val="center"/>
              </w:trPr>
              <w:tc>
                <w:tcPr>
                  <w:tcW w:w="2176" w:type="dxa"/>
                  <w:vAlign w:val="center"/>
                </w:tcPr>
                <w:p w:rsidR="002F44A9" w:rsidRPr="00FC0716" w:rsidRDefault="002C1B50">
                  <w:pPr>
                    <w:adjustRightInd w:val="0"/>
                    <w:spacing w:line="360" w:lineRule="exact"/>
                    <w:ind w:firstLineChars="200" w:firstLine="420"/>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远程操作</w:t>
                  </w:r>
                </w:p>
              </w:tc>
              <w:tc>
                <w:tcPr>
                  <w:tcW w:w="228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可电气控制测试动作及电气开关复位，机械机构可自动复位</w:t>
                  </w:r>
                </w:p>
              </w:tc>
            </w:tr>
          </w:tbl>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10.配置4个瞬时式安全钳；主要参数如下：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420"/>
            </w:tblGrid>
            <w:tr w:rsidR="00FC0716" w:rsidRPr="00FC0716">
              <w:trPr>
                <w:trHeight w:val="419"/>
                <w:jc w:val="center"/>
              </w:trPr>
              <w:tc>
                <w:tcPr>
                  <w:tcW w:w="14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参数名称</w:t>
                  </w:r>
                </w:p>
              </w:tc>
              <w:tc>
                <w:tcPr>
                  <w:tcW w:w="242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参数（允许公差±1%）</w:t>
                  </w:r>
                </w:p>
              </w:tc>
            </w:tr>
            <w:tr w:rsidR="00FC0716" w:rsidRPr="00FC0716">
              <w:trPr>
                <w:trHeight w:val="359"/>
                <w:jc w:val="center"/>
              </w:trPr>
              <w:tc>
                <w:tcPr>
                  <w:tcW w:w="14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额定速度</w:t>
                  </w:r>
                </w:p>
              </w:tc>
              <w:tc>
                <w:tcPr>
                  <w:tcW w:w="242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0.63m/s</w:t>
                  </w:r>
                </w:p>
              </w:tc>
            </w:tr>
            <w:tr w:rsidR="00FC0716" w:rsidRPr="00FC0716">
              <w:trPr>
                <w:trHeight w:val="473"/>
                <w:jc w:val="center"/>
              </w:trPr>
              <w:tc>
                <w:tcPr>
                  <w:tcW w:w="14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总允许质量</w:t>
                  </w:r>
                </w:p>
              </w:tc>
              <w:tc>
                <w:tcPr>
                  <w:tcW w:w="242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1250kg</w:t>
                  </w:r>
                </w:p>
              </w:tc>
            </w:tr>
            <w:tr w:rsidR="00FC0716" w:rsidRPr="00FC0716">
              <w:trPr>
                <w:trHeight w:val="422"/>
                <w:jc w:val="center"/>
              </w:trPr>
              <w:tc>
                <w:tcPr>
                  <w:tcW w:w="14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匹配导轨</w:t>
                  </w:r>
                </w:p>
              </w:tc>
              <w:tc>
                <w:tcPr>
                  <w:tcW w:w="242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10mm（与设备配套）</w:t>
                  </w:r>
                </w:p>
              </w:tc>
            </w:tr>
            <w:tr w:rsidR="00FC0716" w:rsidRPr="00FC0716">
              <w:trPr>
                <w:trHeight w:val="428"/>
                <w:jc w:val="center"/>
              </w:trPr>
              <w:tc>
                <w:tcPr>
                  <w:tcW w:w="14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结构形式</w:t>
                  </w:r>
                </w:p>
              </w:tc>
              <w:tc>
                <w:tcPr>
                  <w:tcW w:w="242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单模式+单滚柱</w:t>
                  </w:r>
                </w:p>
              </w:tc>
            </w:tr>
            <w:tr w:rsidR="00FC0716" w:rsidRPr="00FC0716">
              <w:trPr>
                <w:trHeight w:val="371"/>
                <w:jc w:val="center"/>
              </w:trPr>
              <w:tc>
                <w:tcPr>
                  <w:tcW w:w="147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提拉形式</w:t>
                  </w:r>
                </w:p>
              </w:tc>
              <w:tc>
                <w:tcPr>
                  <w:tcW w:w="242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单提拉（M8）</w:t>
                  </w:r>
                </w:p>
              </w:tc>
            </w:tr>
          </w:tbl>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11.配置2个涨紧装置；主要参数如下：</w:t>
            </w:r>
          </w:p>
          <w:tbl>
            <w:tblPr>
              <w:tblpPr w:leftFromText="180" w:rightFromText="180" w:vertAnchor="text" w:horzAnchor="page" w:tblpX="281"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917"/>
            </w:tblGrid>
            <w:tr w:rsidR="00FC0716" w:rsidRPr="00FC0716">
              <w:trPr>
                <w:trHeight w:val="381"/>
              </w:trPr>
              <w:tc>
                <w:tcPr>
                  <w:tcW w:w="2143"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参数名称</w:t>
                  </w:r>
                </w:p>
              </w:tc>
              <w:tc>
                <w:tcPr>
                  <w:tcW w:w="191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参数（允许公差±1%）</w:t>
                  </w:r>
                </w:p>
              </w:tc>
            </w:tr>
            <w:tr w:rsidR="00FC0716" w:rsidRPr="00FC0716">
              <w:trPr>
                <w:trHeight w:val="416"/>
              </w:trPr>
              <w:tc>
                <w:tcPr>
                  <w:tcW w:w="2143"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绳轮节圆直径</w:t>
                  </w:r>
                </w:p>
              </w:tc>
              <w:tc>
                <w:tcPr>
                  <w:tcW w:w="191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φ200mm</w:t>
                  </w:r>
                </w:p>
              </w:tc>
            </w:tr>
            <w:tr w:rsidR="00FC0716" w:rsidRPr="00FC0716">
              <w:trPr>
                <w:trHeight w:val="405"/>
              </w:trPr>
              <w:tc>
                <w:tcPr>
                  <w:tcW w:w="2143"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限速钢绳公称直径</w:t>
                  </w:r>
                </w:p>
              </w:tc>
              <w:tc>
                <w:tcPr>
                  <w:tcW w:w="191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φ6mm</w:t>
                  </w:r>
                </w:p>
              </w:tc>
            </w:tr>
            <w:tr w:rsidR="00FC0716" w:rsidRPr="00FC0716">
              <w:trPr>
                <w:trHeight w:val="558"/>
              </w:trPr>
              <w:tc>
                <w:tcPr>
                  <w:tcW w:w="2143"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配重类型</w:t>
                  </w:r>
                </w:p>
              </w:tc>
              <w:tc>
                <w:tcPr>
                  <w:tcW w:w="191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重晶石（高密度矿石）、铸铁</w:t>
                  </w:r>
                </w:p>
              </w:tc>
            </w:tr>
            <w:tr w:rsidR="00FC0716" w:rsidRPr="00FC0716">
              <w:trPr>
                <w:trHeight w:val="349"/>
              </w:trPr>
              <w:tc>
                <w:tcPr>
                  <w:tcW w:w="2143"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安装位置</w:t>
                  </w:r>
                </w:p>
              </w:tc>
              <w:tc>
                <w:tcPr>
                  <w:tcW w:w="191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底坑导轨侧</w:t>
                  </w:r>
                </w:p>
              </w:tc>
            </w:tr>
            <w:tr w:rsidR="00FC0716" w:rsidRPr="00FC0716">
              <w:trPr>
                <w:trHeight w:val="372"/>
              </w:trPr>
              <w:tc>
                <w:tcPr>
                  <w:tcW w:w="2143"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结构形式</w:t>
                  </w:r>
                </w:p>
              </w:tc>
              <w:tc>
                <w:tcPr>
                  <w:tcW w:w="1917"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杆摆式</w:t>
                  </w:r>
                </w:p>
              </w:tc>
            </w:tr>
          </w:tbl>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12.配置10个液压缓冲器（轿厢缓冲使用）以及聚氨酯缓冲器，主要参数如下：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70"/>
              <w:gridCol w:w="1870"/>
            </w:tblGrid>
            <w:tr w:rsidR="00FC0716" w:rsidRPr="00FC0716">
              <w:trPr>
                <w:trHeight w:val="455"/>
              </w:trPr>
              <w:tc>
                <w:tcPr>
                  <w:tcW w:w="744"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型号</w:t>
                  </w:r>
                  <w:r w:rsidRPr="00FC0716">
                    <w:rPr>
                      <w:rFonts w:asciiTheme="majorEastAsia" w:eastAsiaTheme="majorEastAsia" w:hAnsiTheme="majorEastAsia" w:cstheme="majorEastAsia" w:hint="eastAsia"/>
                      <w:szCs w:val="21"/>
                    </w:rPr>
                    <w:lastRenderedPageBreak/>
                    <w:t>名称</w:t>
                  </w:r>
                </w:p>
              </w:tc>
              <w:tc>
                <w:tcPr>
                  <w:tcW w:w="15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参数名称</w:t>
                  </w:r>
                </w:p>
              </w:tc>
              <w:tc>
                <w:tcPr>
                  <w:tcW w:w="18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参数</w:t>
                  </w:r>
                </w:p>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（允许公差±1%）</w:t>
                  </w:r>
                </w:p>
              </w:tc>
            </w:tr>
            <w:tr w:rsidR="00FC0716" w:rsidRPr="00FC0716">
              <w:trPr>
                <w:trHeight w:val="419"/>
              </w:trPr>
              <w:tc>
                <w:tcPr>
                  <w:tcW w:w="744" w:type="dxa"/>
                  <w:vMerge w:val="restart"/>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lastRenderedPageBreak/>
                    <w:t>OH-025</w:t>
                  </w:r>
                </w:p>
              </w:tc>
              <w:tc>
                <w:tcPr>
                  <w:tcW w:w="15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总允许质量</w:t>
                  </w:r>
                </w:p>
              </w:tc>
              <w:tc>
                <w:tcPr>
                  <w:tcW w:w="18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300～1500kg</w:t>
                  </w:r>
                </w:p>
              </w:tc>
            </w:tr>
            <w:tr w:rsidR="00FC0716" w:rsidRPr="00FC0716">
              <w:trPr>
                <w:trHeight w:val="141"/>
              </w:trPr>
              <w:tc>
                <w:tcPr>
                  <w:tcW w:w="744" w:type="dxa"/>
                  <w:vMerge/>
                  <w:vAlign w:val="center"/>
                </w:tcPr>
                <w:p w:rsidR="002F44A9" w:rsidRPr="00FC0716" w:rsidRDefault="002F44A9">
                  <w:pPr>
                    <w:adjustRightInd w:val="0"/>
                    <w:spacing w:line="360" w:lineRule="exact"/>
                    <w:ind w:firstLineChars="200" w:firstLine="420"/>
                    <w:jc w:val="center"/>
                    <w:rPr>
                      <w:rFonts w:asciiTheme="majorEastAsia" w:eastAsiaTheme="majorEastAsia" w:hAnsiTheme="majorEastAsia" w:cstheme="majorEastAsia"/>
                      <w:szCs w:val="21"/>
                    </w:rPr>
                  </w:pPr>
                </w:p>
              </w:tc>
              <w:tc>
                <w:tcPr>
                  <w:tcW w:w="15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油液规格</w:t>
                  </w:r>
                </w:p>
              </w:tc>
              <w:tc>
                <w:tcPr>
                  <w:tcW w:w="18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HL46液压油</w:t>
                  </w:r>
                </w:p>
              </w:tc>
            </w:tr>
            <w:tr w:rsidR="00FC0716" w:rsidRPr="00FC0716">
              <w:trPr>
                <w:trHeight w:val="141"/>
              </w:trPr>
              <w:tc>
                <w:tcPr>
                  <w:tcW w:w="744" w:type="dxa"/>
                  <w:vMerge/>
                  <w:vAlign w:val="center"/>
                </w:tcPr>
                <w:p w:rsidR="002F44A9" w:rsidRPr="00FC0716" w:rsidRDefault="002F44A9">
                  <w:pPr>
                    <w:adjustRightInd w:val="0"/>
                    <w:spacing w:line="360" w:lineRule="exact"/>
                    <w:ind w:firstLineChars="200" w:firstLine="420"/>
                    <w:jc w:val="center"/>
                    <w:rPr>
                      <w:rFonts w:asciiTheme="majorEastAsia" w:eastAsiaTheme="majorEastAsia" w:hAnsiTheme="majorEastAsia" w:cstheme="majorEastAsia"/>
                      <w:szCs w:val="21"/>
                    </w:rPr>
                  </w:pPr>
                </w:p>
              </w:tc>
              <w:tc>
                <w:tcPr>
                  <w:tcW w:w="15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产品类型</w:t>
                  </w:r>
                </w:p>
              </w:tc>
              <w:tc>
                <w:tcPr>
                  <w:tcW w:w="18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耗能型</w:t>
                  </w:r>
                </w:p>
              </w:tc>
            </w:tr>
            <w:tr w:rsidR="00FC0716" w:rsidRPr="00FC0716">
              <w:trPr>
                <w:trHeight w:val="346"/>
              </w:trPr>
              <w:tc>
                <w:tcPr>
                  <w:tcW w:w="744" w:type="dxa"/>
                  <w:vMerge w:val="restart"/>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OH-J11</w:t>
                  </w:r>
                </w:p>
              </w:tc>
              <w:tc>
                <w:tcPr>
                  <w:tcW w:w="15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自由状态高度</w:t>
                  </w:r>
                </w:p>
              </w:tc>
              <w:tc>
                <w:tcPr>
                  <w:tcW w:w="18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60mm</w:t>
                  </w:r>
                </w:p>
              </w:tc>
            </w:tr>
            <w:tr w:rsidR="00FC0716" w:rsidRPr="00FC0716">
              <w:trPr>
                <w:trHeight w:val="141"/>
              </w:trPr>
              <w:tc>
                <w:tcPr>
                  <w:tcW w:w="744" w:type="dxa"/>
                  <w:vMerge/>
                  <w:vAlign w:val="center"/>
                </w:tcPr>
                <w:p w:rsidR="002F44A9" w:rsidRPr="00FC0716" w:rsidRDefault="002F44A9">
                  <w:pPr>
                    <w:adjustRightInd w:val="0"/>
                    <w:spacing w:line="360" w:lineRule="exact"/>
                    <w:ind w:firstLineChars="200" w:firstLine="420"/>
                    <w:jc w:val="center"/>
                    <w:rPr>
                      <w:rFonts w:asciiTheme="majorEastAsia" w:eastAsiaTheme="majorEastAsia" w:hAnsiTheme="majorEastAsia" w:cstheme="majorEastAsia"/>
                      <w:szCs w:val="21"/>
                    </w:rPr>
                  </w:pPr>
                </w:p>
              </w:tc>
              <w:tc>
                <w:tcPr>
                  <w:tcW w:w="15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产品类型</w:t>
                  </w:r>
                </w:p>
              </w:tc>
              <w:tc>
                <w:tcPr>
                  <w:tcW w:w="1870" w:type="dxa"/>
                  <w:vAlign w:val="center"/>
                </w:tcPr>
                <w:p w:rsidR="002F44A9" w:rsidRPr="00FC0716" w:rsidRDefault="002C1B50">
                  <w:pPr>
                    <w:adjustRightInd w:val="0"/>
                    <w:spacing w:line="360" w:lineRule="exact"/>
                    <w:jc w:val="center"/>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蓄能型</w:t>
                  </w:r>
                </w:p>
              </w:tc>
            </w:tr>
          </w:tbl>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13.电梯导向轮采用6个聚氨酯材料的导向轮，槽数4槽，钢丝绳直径φ8mm，总直径200mm，槽距12mm。</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14.配置12个绳头组合，绳头直径8mm，总长380mm。</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15.配置20个轿厢导靴及配重导靴，根据实际导轨导向面宽度更换靴衬</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16.配置一套对讲系统：轿厢、轿顶、底坑、主机四方对讲。</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17.配置一套IC卡系统，包括内召控制器、IC卡制卡器、IC卡加密狗、IC卡等。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18.配备一套电梯物联网监测设备，包括智能终端、AI摄像机等，连接目标设备与监测平台，实现数据传输。可进行电梯实时监测和维护。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19.配备电梯检修作业平台，包括上下楼梯、检修平台钢架，安全护栏等组成，安全护栏符合工业安全规范。尺寸（长×宽×高）：≥4400mm×2800mm×3000mm。</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20. VR电梯课程模块：基于互联网技术、3D建模技术、3D仿真技术与VR仿真技术，为直梯的结构原理、安装调试、故障检修、维修保养、安全培训等课程，开发辅助教师教学的教学课件资源、辅助学生学习与练习的3D/VR仿真实训资源。包括电梯曳引系统结构组成与运行原理、电梯电气控制系统结构组成、井道勘测、电梯轿厢安装与调试、轿门与层门、运行试验、对重系统的常见故障处理、电梯维修保养安全操作规程、电梯安全乘梯培训与宣传等多个实训课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21.配置2台能满足平台配套使用的10寸MCGS电容触摸控制终端。</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22.数字化能源管理系统：包含智能电力传感器、电量变送器、电源控制系统、监控软件等组成。可实时监测电压、电流、功率及功率因数，</w:t>
            </w:r>
            <w:r w:rsidRPr="00FC0716">
              <w:rPr>
                <w:rFonts w:asciiTheme="majorEastAsia" w:eastAsiaTheme="majorEastAsia" w:hAnsiTheme="majorEastAsia" w:cstheme="majorEastAsia" w:hint="eastAsia"/>
                <w:szCs w:val="21"/>
              </w:rPr>
              <w:lastRenderedPageBreak/>
              <w:t>可通过软件实现控制电源通断和过流保护设置，并实时显示数据。能够为用户对用电设备的运行数据进行实时、准确采集，实时监控，预知预判设备故障，安全告警，控制通断，监测能耗，分析历史数据。配套上位机和及手机端智能化电力监控管理系统, 集信息采集、数据分析、实时监控、安全告警于一体。</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23.两套电梯系统仿真实训软件，可针对电梯工程控制技术进行实训教学，融低压电气、PLC、变频调速、传感器检测等于一体的仿真实训软件，可实现智能电梯复杂的开关量控制、时序逻辑控制。为增强实训效果及确保软件产品的性能可靠性。</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采用3D技术实现电梯的原理、运行、安装等基本知识及操作，软件包括原理仿真、运行仿真、三维结构、电梯安全、日常保养、理论考核六大部分。软件内置AI智能语音助手，点击相应位置，自动语音讲解其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原理仿真：采用3D 图片及模拟仿真动画的形式，全面详尽地说明电梯及各机构的结构、工作原理及作用。包含井道、轿厢导轨、对重导轨、缓冲器、轿厢支架、轿厢、内呼及显示、排风机、轿厢门、轿厢门机构、轿厢机构总成、导靴、安全钳、反向轮、连杆机构、曳引机、曳引轮、对重、曳引绳、厅门、厅门机构、外呼及显示、限速器、张紧轮、钢丝绳、总开关箱、配电柜、轿顶配电、井道配电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运行仿真：通过动画模拟演示故障、内外呼、开关门、门保护、轿厢冲顶、轿厢蹲底、轿厢失速下落等情景下的运行情况。</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三维结构：支持任意角度旋转放缩的三维模型及其功能介绍。</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（1）机械器件：包括曳引机、开门电机、导轨等主要八种机械器件三维结构展示。</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（2）电气器件：包括光电编码器、操纵箱、召唤按钮箱、双稳态开关、检修开关等主要十种电气器件三维结构展示。</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（3）安装调试：建立设备及配件库，供学生安装操作中调取使用；对学生的安装过程进行记录，并与实际的安装要求进行比较，给出相应的</w:t>
            </w:r>
            <w:r w:rsidRPr="00FC0716">
              <w:rPr>
                <w:rFonts w:asciiTheme="majorEastAsia" w:eastAsiaTheme="majorEastAsia" w:hAnsiTheme="majorEastAsia" w:cstheme="majorEastAsia" w:hint="eastAsia"/>
                <w:szCs w:val="21"/>
              </w:rPr>
              <w:lastRenderedPageBreak/>
              <w:t>对错及指导，帮助学生今后的学习。包含放样、轿厢导轨、对重导轨、缓冲器、轿厢支架、导靴、安全钳、反向轮、连杆机构、曳引机及曳引轮、轿厢、对重、曳引绳、内呼、排风机、轿厢门机构、厅门、外呼、限速器、张紧轮、钢丝绳、总开关箱、配电柜、轿顶配电、井道配电、调试等不少于20个安装调试步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电梯安全：包括电梯使用安全、安装安全、检修安全、乘客遇到电梯事故的应急处理等场景仿真。</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日常保养：电梯日常保养任务仿真,包括电梯机房、层站、轿厢、轿顶、井道等部件的保养内容和保养要求。</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理论考核：设置判断题和选择题，对学生的电梯工作原理、安装知识及简单的维修保养知识进行考核，并对考核结果进行评判和分析，指导学习。</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24. PLC技术AR仿真实训教学APP软件，具有实时交互性，在手机上打开本软件，将摄像头对准到特定物体上（图片/实物），然后增强现实系统可以在它上面展示出以下功能：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（1）PLC技术实训装置的动画演示</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（2）可编程控制器的介绍</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（3）变频器的介绍</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（4）工业触摸屏的介绍</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（5）PLC控制LED仿真实训</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（6）PLC控制继电接触电路仿真实训</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（7）PLC控制变频调速仿真实训</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▲（8）软件内置AI智能语音助手，点击相应位置，自动语音讲解其功能。</w:t>
            </w:r>
            <w:r w:rsidRPr="00FC0716">
              <w:rPr>
                <w:rFonts w:asciiTheme="majorEastAsia" w:eastAsiaTheme="majorEastAsia" w:hAnsiTheme="majorEastAsia" w:cstheme="majorEastAsia" w:hint="eastAsia"/>
                <w:b/>
                <w:bCs/>
                <w:szCs w:val="21"/>
              </w:rPr>
              <w:t>供货前要提供国家认可有相关检测资质的第三方机构出具的报告复印件或证书复印件，原件被查。</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25.传感器技术AR仿真实训教学APP软件，具有实时交互性，在手机上打开本软件，将摄像头对准到特定物体上（实物或图片），然后增强现实系统可以展示以下功能：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（1）原理展示：通过位移测量、振动测量、转速测量、环境测量等具体应用实例来展示传感器的基本原理，并可动态显示实验结果。</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（2）零件展示：单独展示传感器的各个组成</w:t>
            </w:r>
            <w:r w:rsidRPr="00FC0716">
              <w:rPr>
                <w:rFonts w:asciiTheme="majorEastAsia" w:eastAsiaTheme="majorEastAsia" w:hAnsiTheme="majorEastAsia" w:cstheme="majorEastAsia" w:hint="eastAsia"/>
                <w:szCs w:val="21"/>
              </w:rPr>
              <w:lastRenderedPageBreak/>
              <w:t>元件，观察零件的结构、材质以及材质类型。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（3）装配演示：以3D仿真的形式展示传感器的装配过程，让学生直观了解传感器的组成结构和装配方法。具有快速装配、慢速装配、放大、缩小、旋转视图等功能。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支持霍尔位移传感器、霍尔转速传感器、压电传感器、湿敏传感器、气敏传感器、电涡流传感器、磁电传感器、差动电容传感器、差动变压器、金属箔应变传感器、扩散硅压力传感器、光纤位移传感器、光电转速传感器、集成温度传感器、K型热电偶、E型热电偶、PT100铂电阻等17个常用传感器。</w:t>
            </w:r>
          </w:p>
          <w:p w:rsidR="002F44A9" w:rsidRPr="00FC0716" w:rsidRDefault="002C1B50">
            <w:pPr>
              <w:adjustRightInd w:val="0"/>
              <w:spacing w:line="360" w:lineRule="exact"/>
              <w:ind w:firstLineChars="200" w:firstLine="420"/>
              <w:rPr>
                <w:rFonts w:asciiTheme="majorEastAsia" w:eastAsiaTheme="majorEastAsia" w:hAnsiTheme="majorEastAsia" w:cstheme="majorEastAsia"/>
                <w:b/>
                <w:bCs/>
                <w:szCs w:val="21"/>
              </w:rPr>
            </w:pPr>
            <w:r w:rsidRPr="00FC0716">
              <w:rPr>
                <w:rFonts w:asciiTheme="majorEastAsia" w:eastAsiaTheme="majorEastAsia" w:hAnsiTheme="majorEastAsia" w:cstheme="majorEastAsia" w:hint="eastAsia"/>
                <w:szCs w:val="21"/>
              </w:rPr>
              <w:t>▲（5）内置AI智能语音助手，点击相应位置，自动语音讲解其功能。</w:t>
            </w:r>
            <w:r w:rsidRPr="00FC0716">
              <w:rPr>
                <w:rFonts w:asciiTheme="majorEastAsia" w:eastAsiaTheme="majorEastAsia" w:hAnsiTheme="majorEastAsia" w:cstheme="majorEastAsia" w:hint="eastAsia"/>
                <w:b/>
                <w:bCs/>
                <w:szCs w:val="21"/>
              </w:rPr>
              <w:t>供货前要提供国家认可有相关检测资质的第三方机构出具的报告或证书。</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▲（6）为增强实训效果及确保软件产品的性能可靠性，</w:t>
            </w:r>
            <w:r w:rsidRPr="00FC0716">
              <w:rPr>
                <w:rFonts w:asciiTheme="majorEastAsia" w:eastAsiaTheme="majorEastAsia" w:hAnsiTheme="majorEastAsia" w:cstheme="majorEastAsia" w:hint="eastAsia"/>
                <w:b/>
                <w:bCs/>
                <w:szCs w:val="21"/>
              </w:rPr>
              <w:t>供货前提供国家认可的有资质的第三方检测机构出具的传感器技术AR仿真实训教学APP软件测评报告复印件及软件产品评估证书复印件并盖公章，原件备查</w:t>
            </w:r>
            <w:r w:rsidRPr="00FC0716">
              <w:rPr>
                <w:rFonts w:asciiTheme="majorEastAsia" w:eastAsiaTheme="majorEastAsia" w:hAnsiTheme="majorEastAsia" w:cstheme="majorEastAsia" w:hint="eastAsia"/>
                <w:szCs w:val="21"/>
              </w:rPr>
              <w:t>。</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26.多种电机在环实时仿真实验系统，为电机仿真教学软件。</w:t>
            </w:r>
            <w:r w:rsidRPr="00FC0716">
              <w:rPr>
                <w:rFonts w:asciiTheme="majorEastAsia" w:eastAsiaTheme="majorEastAsia" w:hAnsiTheme="majorEastAsia" w:cstheme="majorEastAsia" w:hint="eastAsia"/>
                <w:b/>
                <w:bCs/>
                <w:szCs w:val="21"/>
              </w:rPr>
              <w:t>供货前提供国家认可的有资质的第三方检测机构出具的多种电机在环实时仿真软件测评报告复印件及软件产品评估证书复印件并盖公章，原件备查</w:t>
            </w:r>
            <w:r w:rsidRPr="00FC0716">
              <w:rPr>
                <w:rFonts w:asciiTheme="majorEastAsia" w:eastAsiaTheme="majorEastAsia" w:hAnsiTheme="majorEastAsia" w:cstheme="majorEastAsia" w:hint="eastAsia"/>
                <w:szCs w:val="21"/>
              </w:rPr>
              <w:t>。</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（1）演示实验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3D电机结构展示：将电机的各个部件分开展示，可以让学生清楚的看到电机内部的组成，了解定子和转子是如何组装的，以及绕组是如何绕在定转子槽中的。</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电机磁场和磁势分布线：利用有限元分析软件准确计算电机内部磁场和磁势分布图，可以清晰的看到磁力线是如何通过主磁极、气隙、电枢铁芯及机座构成磁回路，也可以看到除了主磁通外只交链于励磁绕组本身的漏磁通。</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（2）电机运行实验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实验的电机类型包含最常见的电机：直流电机、异步电机和永磁同步电机，对于电机运用等效电路的方式给出了工作特性曲线和机械特性曲</w:t>
            </w:r>
            <w:r w:rsidRPr="00FC0716">
              <w:rPr>
                <w:rFonts w:asciiTheme="majorEastAsia" w:eastAsiaTheme="majorEastAsia" w:hAnsiTheme="majorEastAsia" w:cstheme="majorEastAsia" w:hint="eastAsia"/>
                <w:szCs w:val="21"/>
              </w:rPr>
              <w:lastRenderedPageBreak/>
              <w:t>线。对每一种电机均给出了电气和机械参数。学生可以通过选择对应的电机与运行方式获得电机的转速、转矩、电流等信息。暂停/停止后会自动显示游标，挪动游标可以在右侧获取当前点的值，有助于后续的计算与分析。</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1）工作特性和机械特性实验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直流电机：根据励磁绕组的连接方式不同，可选择串励、并励和他励这三种电机。通过改变绕组两端电压、电枢回路串入电阻、励磁回路串入电阻这三种方式，选择电磁转矩、转速、效率、定子电流和电磁功率等参数，可以画出自然机械特性和人工机械特性，其中电磁转矩改为输出功率可画出电机的工作特性曲线。</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异步电机：通过手动输入转差率范围，可以看到电机在不同转速下与电磁转矩的关系。从异步电机的调速入手，有改变定子绕组电压调速、转子回路串电阻调速和变频调速，其参数可以人为设置，可以方便的看到不同调速方式及输入参数情况下电机的调速机械特性。</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2）起动、调速、制动实验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进入后可以看到电机的关键铭牌参数。从电机的电路上，可以看到电机主要参数，模拟实验，让学生能够明白输入的参数会影响哪些参数变化。可以选择查看哪些变量，例如：定子绕组电压、电机转速、转矩等，不需要像实际实验中单独测量转速和电流等参数也可以清楚的看到需要的变量。</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转矩：负载转矩有四种类型，分别为位能型负载、摩擦型负载、平方转矩负载（模拟风机、水泵）和恒功率负载，与额定转矩下的比值作为输入，能让学生了解轻载、中载和重载情况下电机的运行。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起动：根据不同的电机，起动方式会略微有所不同，例如：Δ形连接的异步电机就有Y-Δ起动，可根据显示的起动方式（如：定子绕组降电压起动）及输入所需的参数来模拟实际中不同的起动方式。</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调速：调速过程根据电机的特点，包含了各类电机主要的一些调速方式，仿真实验接近实际，工作特性展示的是稳态特性，而运行实验的调速</w:t>
            </w:r>
            <w:r w:rsidRPr="00FC0716">
              <w:rPr>
                <w:rFonts w:asciiTheme="majorEastAsia" w:eastAsiaTheme="majorEastAsia" w:hAnsiTheme="majorEastAsia" w:cstheme="majorEastAsia" w:hint="eastAsia"/>
                <w:szCs w:val="21"/>
              </w:rPr>
              <w:lastRenderedPageBreak/>
              <w:t>向学生展现了电机调速的暂态特性。</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制动：实际运行中可能需要使电机快速停下，这就需要采取合理的制动方式。学生可以选择制动方式看到实际电机的运行情况，将起动、调速与制动放在同一人机界面中，可以很好地模拟出完整的实验流程。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27.三维工业自动化设计软件，为三维一体化设计软件。</w:t>
            </w:r>
            <w:r w:rsidRPr="00FC0716">
              <w:rPr>
                <w:rFonts w:asciiTheme="majorEastAsia" w:eastAsiaTheme="majorEastAsia" w:hAnsiTheme="majorEastAsia" w:cstheme="majorEastAsia" w:hint="eastAsia"/>
                <w:b/>
                <w:bCs/>
                <w:szCs w:val="21"/>
              </w:rPr>
              <w:t>供货前要提供国家认可有相关检测资质的第三方机构出具的软件功能性测试报告复印件或证书复印件，原件备查</w:t>
            </w:r>
            <w:r w:rsidRPr="00FC0716">
              <w:rPr>
                <w:rFonts w:asciiTheme="majorEastAsia" w:eastAsiaTheme="majorEastAsia" w:hAnsiTheme="majorEastAsia" w:cstheme="majorEastAsia" w:hint="eastAsia"/>
                <w:szCs w:val="21"/>
              </w:rPr>
              <w:t>。</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w:t>
            </w:r>
            <w:r w:rsidRPr="00FC0716">
              <w:rPr>
                <w:rFonts w:asciiTheme="majorEastAsia" w:eastAsiaTheme="majorEastAsia" w:hAnsiTheme="majorEastAsia" w:cstheme="majorEastAsia" w:hint="eastAsia"/>
                <w:szCs w:val="21"/>
                <w:lang w:val="zh-CN"/>
              </w:rPr>
              <w:t>兼容性和扩展性</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支持</w:t>
            </w:r>
            <w:r w:rsidRPr="00FC0716">
              <w:rPr>
                <w:rFonts w:asciiTheme="majorEastAsia" w:eastAsiaTheme="majorEastAsia" w:hAnsiTheme="majorEastAsia" w:cstheme="majorEastAsia" w:hint="eastAsia"/>
                <w:szCs w:val="21"/>
              </w:rPr>
              <w:t>UG</w:t>
            </w: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solidedge</w:t>
            </w: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Pro/e</w:t>
            </w: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SOLIDWORKS</w:t>
            </w: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inverntor</w:t>
            </w:r>
            <w:r w:rsidRPr="00FC0716">
              <w:rPr>
                <w:rFonts w:asciiTheme="majorEastAsia" w:eastAsiaTheme="majorEastAsia" w:hAnsiTheme="majorEastAsia" w:cstheme="majorEastAsia" w:hint="eastAsia"/>
                <w:szCs w:val="21"/>
                <w:lang w:val="zh-CN"/>
              </w:rPr>
              <w:t>主流</w:t>
            </w:r>
            <w:r w:rsidRPr="00FC0716">
              <w:rPr>
                <w:rFonts w:asciiTheme="majorEastAsia" w:eastAsiaTheme="majorEastAsia" w:hAnsiTheme="majorEastAsia" w:cstheme="majorEastAsia" w:hint="eastAsia"/>
                <w:szCs w:val="21"/>
              </w:rPr>
              <w:t>3D</w:t>
            </w:r>
            <w:r w:rsidRPr="00FC0716">
              <w:rPr>
                <w:rFonts w:asciiTheme="majorEastAsia" w:eastAsiaTheme="majorEastAsia" w:hAnsiTheme="majorEastAsia" w:cstheme="majorEastAsia" w:hint="eastAsia"/>
                <w:szCs w:val="21"/>
                <w:lang w:val="zh-CN"/>
              </w:rPr>
              <w:t>原生和通用文件的导入</w:t>
            </w:r>
            <w:r w:rsidRPr="00FC0716">
              <w:rPr>
                <w:rFonts w:asciiTheme="majorEastAsia" w:eastAsiaTheme="majorEastAsia" w:hAnsiTheme="majorEastAsia" w:cstheme="majorEastAsia" w:hint="eastAsia"/>
                <w:szCs w:val="21"/>
              </w:rPr>
              <w:t>，</w:t>
            </w:r>
            <w:r w:rsidRPr="00FC0716">
              <w:rPr>
                <w:rFonts w:asciiTheme="majorEastAsia" w:eastAsiaTheme="majorEastAsia" w:hAnsiTheme="majorEastAsia" w:cstheme="majorEastAsia" w:hint="eastAsia"/>
                <w:szCs w:val="21"/>
                <w:lang w:val="zh-CN"/>
              </w:rPr>
              <w:t>支持文件格式的互通</w:t>
            </w:r>
            <w:r w:rsidRPr="00FC0716">
              <w:rPr>
                <w:rFonts w:asciiTheme="majorEastAsia" w:eastAsiaTheme="majorEastAsia" w:hAnsiTheme="majorEastAsia" w:cstheme="majorEastAsia" w:hint="eastAsia"/>
                <w:szCs w:val="21"/>
              </w:rPr>
              <w:t>，</w:t>
            </w:r>
            <w:r w:rsidRPr="00FC0716">
              <w:rPr>
                <w:rFonts w:asciiTheme="majorEastAsia" w:eastAsiaTheme="majorEastAsia" w:hAnsiTheme="majorEastAsia" w:cstheme="majorEastAsia" w:hint="eastAsia"/>
                <w:szCs w:val="21"/>
                <w:lang w:val="zh-CN"/>
              </w:rPr>
              <w:t>并可对数据进行直接编辑进行设计变更。可导出各环节所需的3D及2D数据，支持与主流的PLM/PDM系统的集成，3D数据应用于产品全生命周期。</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2）</w:t>
            </w:r>
            <w:r w:rsidRPr="00FC0716">
              <w:rPr>
                <w:rFonts w:asciiTheme="majorEastAsia" w:eastAsiaTheme="majorEastAsia" w:hAnsiTheme="majorEastAsia" w:cstheme="majorEastAsia" w:hint="eastAsia"/>
                <w:szCs w:val="21"/>
                <w:lang w:val="zh-CN"/>
              </w:rPr>
              <w:t>智能参数建模技术</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支持</w:t>
            </w:r>
            <w:r w:rsidRPr="00FC0716">
              <w:rPr>
                <w:rFonts w:asciiTheme="majorEastAsia" w:eastAsiaTheme="majorEastAsia" w:hAnsiTheme="majorEastAsia" w:cstheme="majorEastAsia" w:hint="eastAsia"/>
                <w:szCs w:val="21"/>
                <w:lang w:val="zh-CN"/>
              </w:rPr>
              <w:t>智能参数建模技术创建和编辑3D模型。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3）</w:t>
            </w:r>
            <w:r w:rsidRPr="00FC0716">
              <w:rPr>
                <w:rFonts w:asciiTheme="majorEastAsia" w:eastAsiaTheme="majorEastAsia" w:hAnsiTheme="majorEastAsia" w:cstheme="majorEastAsia" w:hint="eastAsia"/>
                <w:szCs w:val="21"/>
                <w:lang w:val="zh-CN"/>
              </w:rPr>
              <w:t>支持</w:t>
            </w:r>
            <w:r w:rsidRPr="00FC0716">
              <w:rPr>
                <w:rFonts w:asciiTheme="majorEastAsia" w:eastAsiaTheme="majorEastAsia" w:hAnsiTheme="majorEastAsia" w:cstheme="majorEastAsia" w:hint="eastAsia"/>
                <w:szCs w:val="21"/>
              </w:rPr>
              <w:t>零</w:t>
            </w:r>
            <w:r w:rsidRPr="00FC0716">
              <w:rPr>
                <w:rFonts w:asciiTheme="majorEastAsia" w:eastAsiaTheme="majorEastAsia" w:hAnsiTheme="majorEastAsia" w:cstheme="majorEastAsia" w:hint="eastAsia"/>
                <w:szCs w:val="21"/>
                <w:lang w:val="zh-CN"/>
              </w:rPr>
              <w:t>件的大型装配体</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创建和管理超大型装配，能够快速检测并修复零部件之间的冲突和干扰问题、生成装配说明。</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4）</w:t>
            </w:r>
            <w:r w:rsidRPr="00FC0716">
              <w:rPr>
                <w:rFonts w:asciiTheme="majorEastAsia" w:eastAsiaTheme="majorEastAsia" w:hAnsiTheme="majorEastAsia" w:cstheme="majorEastAsia" w:hint="eastAsia"/>
                <w:szCs w:val="21"/>
                <w:lang w:val="zh-CN"/>
              </w:rPr>
              <w:t>直观的用户界面和主流的操作习惯</w:t>
            </w:r>
          </w:p>
          <w:p w:rsidR="002F44A9" w:rsidRPr="00FC0716" w:rsidRDefault="002C1B50">
            <w:pPr>
              <w:adjustRightInd w:val="0"/>
              <w:spacing w:line="360" w:lineRule="exact"/>
              <w:ind w:firstLineChars="200" w:firstLine="420"/>
              <w:rPr>
                <w:szCs w:val="21"/>
              </w:rPr>
            </w:pPr>
            <w:r w:rsidRPr="00FC0716">
              <w:rPr>
                <w:rFonts w:asciiTheme="majorEastAsia" w:eastAsiaTheme="majorEastAsia" w:hAnsiTheme="majorEastAsia" w:cstheme="majorEastAsia" w:hint="eastAsia"/>
                <w:szCs w:val="21"/>
                <w:lang w:val="zh-CN"/>
              </w:rPr>
              <w:t>基于Windows操作环境开发，</w:t>
            </w:r>
            <w:r w:rsidRPr="00FC0716">
              <w:rPr>
                <w:rFonts w:asciiTheme="majorEastAsia" w:eastAsiaTheme="majorEastAsia" w:hAnsiTheme="majorEastAsia" w:cstheme="majorEastAsia" w:hint="eastAsia"/>
                <w:szCs w:val="21"/>
              </w:rPr>
              <w:t>具备</w:t>
            </w:r>
            <w:r w:rsidRPr="00FC0716">
              <w:rPr>
                <w:rFonts w:asciiTheme="majorEastAsia" w:eastAsiaTheme="majorEastAsia" w:hAnsiTheme="majorEastAsia" w:cstheme="majorEastAsia" w:hint="eastAsia"/>
                <w:szCs w:val="21"/>
                <w:lang w:val="zh-CN"/>
              </w:rPr>
              <w:t>人机交互界面设计。</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5）</w:t>
            </w:r>
            <w:r w:rsidRPr="00FC0716">
              <w:rPr>
                <w:rFonts w:asciiTheme="majorEastAsia" w:eastAsiaTheme="majorEastAsia" w:hAnsiTheme="majorEastAsia" w:cstheme="majorEastAsia" w:hint="eastAsia"/>
                <w:szCs w:val="21"/>
                <w:lang w:val="zh-CN"/>
              </w:rPr>
              <w:t>完整的2D+3D一体化</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基于3D模型快速生成符合国标的2D工程图，快速完善图纸信息；3D数据的变更直接关联到工程图；数据导出至AutoCAD进一步应用，从设计到制造的业务流程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6）</w:t>
            </w:r>
            <w:r w:rsidRPr="00FC0716">
              <w:rPr>
                <w:rFonts w:asciiTheme="majorEastAsia" w:eastAsiaTheme="majorEastAsia" w:hAnsiTheme="majorEastAsia" w:cstheme="majorEastAsia" w:hint="eastAsia"/>
                <w:szCs w:val="21"/>
                <w:lang w:val="zh-CN"/>
              </w:rPr>
              <w:t>集成PLC 3D仿真功能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构建3D虚拟环境，实现自动封盖、自动装箱、温度压力控制、码垛堆积、加工中心刀库、电镀生产线、多种液体混合、自动混合生产线、水塔水位控制、机械手控制、机器人自动扫雷等不少于</w:t>
            </w:r>
            <w:r w:rsidRPr="00FC0716">
              <w:rPr>
                <w:rFonts w:asciiTheme="majorEastAsia" w:eastAsiaTheme="majorEastAsia" w:hAnsiTheme="majorEastAsia" w:cstheme="majorEastAsia" w:hint="eastAsia"/>
                <w:szCs w:val="21"/>
              </w:rPr>
              <w:t>25</w:t>
            </w:r>
            <w:r w:rsidRPr="00FC0716">
              <w:rPr>
                <w:rFonts w:asciiTheme="majorEastAsia" w:eastAsiaTheme="majorEastAsia" w:hAnsiTheme="majorEastAsia" w:cstheme="majorEastAsia" w:hint="eastAsia"/>
                <w:szCs w:val="21"/>
                <w:lang w:val="zh-CN"/>
              </w:rPr>
              <w:t>个实训项目，展现各种复杂的工艺流程。支持利用采集卡采集PLC的输入输出信号，实现PLC与计算机的通讯，从而控制软件中的3D模型的动作，使得虚拟仿真技术实时展现PLC 的运行状态，也使得学生理解对每一种控制单元的工作过程和</w:t>
            </w:r>
            <w:r w:rsidRPr="00FC0716">
              <w:rPr>
                <w:rFonts w:asciiTheme="majorEastAsia" w:eastAsiaTheme="majorEastAsia" w:hAnsiTheme="majorEastAsia" w:cstheme="majorEastAsia" w:hint="eastAsia"/>
                <w:szCs w:val="21"/>
                <w:lang w:val="zh-CN"/>
              </w:rPr>
              <w:lastRenderedPageBreak/>
              <w:t>原理。</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7）</w:t>
            </w:r>
            <w:r w:rsidRPr="00FC0716">
              <w:rPr>
                <w:rFonts w:asciiTheme="majorEastAsia" w:eastAsiaTheme="majorEastAsia" w:hAnsiTheme="majorEastAsia" w:cstheme="majorEastAsia" w:hint="eastAsia"/>
                <w:szCs w:val="21"/>
                <w:lang w:val="zh-CN"/>
              </w:rPr>
              <w:t>集成电机仿真功能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indows系列操作系统下运行；通信协议：TCP/IP协议；开发语言：C++；支持离线仿真；以状态方程形式对电机建模，支持自定义电机，并包含不少于20台直流电机和20台异步电机型号供选择；实验项目：直流电机（结构展示、拆卸演示、装配演示、模拟装配、零部件展示、机械特性实验、启动实验、调速实验、制动实验）；异步电机（结构展示、拆卸演示、装配演示、模拟装配、零部件展示、机械特性实验、启动实验、调速实验、制动实验）；可以演示异步电机在启动过程中，定子与转子电流的瞬时变化，以及由它们建立的两个旋转磁势变化；可以演示出异步电机对称运行时的圆形磁场。实验对比：提供同类型电机，多项实验数据多维实验。</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w:t>
            </w:r>
            <w:r w:rsidRPr="00FC0716">
              <w:rPr>
                <w:rFonts w:asciiTheme="majorEastAsia" w:eastAsiaTheme="majorEastAsia" w:hAnsiTheme="majorEastAsia" w:cstheme="majorEastAsia" w:hint="eastAsia"/>
                <w:szCs w:val="21"/>
              </w:rPr>
              <w:t>8）</w:t>
            </w:r>
            <w:r w:rsidRPr="00FC0716">
              <w:rPr>
                <w:rFonts w:asciiTheme="majorEastAsia" w:eastAsiaTheme="majorEastAsia" w:hAnsiTheme="majorEastAsia" w:cstheme="majorEastAsia" w:hint="eastAsia"/>
                <w:szCs w:val="21"/>
                <w:lang w:val="zh-CN"/>
              </w:rPr>
              <w:t>功能特点</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1）</w:t>
            </w:r>
            <w:r w:rsidRPr="00FC0716">
              <w:rPr>
                <w:rFonts w:asciiTheme="majorEastAsia" w:eastAsiaTheme="majorEastAsia" w:hAnsiTheme="majorEastAsia" w:cstheme="majorEastAsia" w:hint="eastAsia"/>
                <w:szCs w:val="21"/>
                <w:lang w:val="zh-CN"/>
              </w:rPr>
              <w:t>装配体设计</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支持自底向上或自顶向下的装配体建模方式，可快速检测修复零部件之间的冲突问题。</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2）</w:t>
            </w:r>
            <w:r w:rsidRPr="00FC0716">
              <w:rPr>
                <w:rFonts w:asciiTheme="majorEastAsia" w:eastAsiaTheme="majorEastAsia" w:hAnsiTheme="majorEastAsia" w:cstheme="majorEastAsia" w:hint="eastAsia"/>
                <w:szCs w:val="21"/>
                <w:lang w:val="zh-CN"/>
              </w:rPr>
              <w:t>工程图创建</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根据3D模型自动创建并更新工程图，快速创建标准视图和派生视图，提供尺寸控制和添加注释等工具，可以快速创建包含全部细节的工程图。</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3）</w:t>
            </w:r>
            <w:r w:rsidRPr="00FC0716">
              <w:rPr>
                <w:rFonts w:asciiTheme="majorEastAsia" w:eastAsiaTheme="majorEastAsia" w:hAnsiTheme="majorEastAsia" w:cstheme="majorEastAsia" w:hint="eastAsia"/>
                <w:szCs w:val="21"/>
                <w:lang w:val="zh-CN"/>
              </w:rPr>
              <w:t>钣金设计及优化</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除了基本的折弯和冲孔，还具有特定于钣金的特征，比如浮凸、浅凹、绘图切割、焊珠、轮廓弯边、直弯和蚀刻。还可用于分析、NC编程等集成应用。</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4）</w:t>
            </w:r>
            <w:r w:rsidRPr="00FC0716">
              <w:rPr>
                <w:rFonts w:asciiTheme="majorEastAsia" w:eastAsiaTheme="majorEastAsia" w:hAnsiTheme="majorEastAsia" w:cstheme="majorEastAsia" w:hint="eastAsia"/>
                <w:szCs w:val="21"/>
                <w:lang w:val="zh-CN"/>
              </w:rPr>
              <w:t>曲面设计及评估</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可创建曲面，并可通过精确的参数控制从而获得理想的曲率，通过条纹等工具实时评估曲面效果。</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5）</w:t>
            </w:r>
            <w:r w:rsidRPr="00FC0716">
              <w:rPr>
                <w:rFonts w:asciiTheme="majorEastAsia" w:eastAsiaTheme="majorEastAsia" w:hAnsiTheme="majorEastAsia" w:cstheme="majorEastAsia" w:hint="eastAsia"/>
                <w:szCs w:val="21"/>
                <w:lang w:val="zh-CN"/>
              </w:rPr>
              <w:t>结构仿真分析</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内置的有限元分析工具，</w:t>
            </w:r>
            <w:r w:rsidRPr="00FC0716">
              <w:rPr>
                <w:rFonts w:asciiTheme="majorEastAsia" w:eastAsiaTheme="majorEastAsia" w:hAnsiTheme="majorEastAsia" w:cstheme="majorEastAsia" w:hint="eastAsia"/>
                <w:szCs w:val="21"/>
              </w:rPr>
              <w:t>教师</w:t>
            </w:r>
            <w:r w:rsidRPr="00FC0716">
              <w:rPr>
                <w:rFonts w:asciiTheme="majorEastAsia" w:eastAsiaTheme="majorEastAsia" w:hAnsiTheme="majorEastAsia" w:cstheme="majorEastAsia" w:hint="eastAsia"/>
                <w:szCs w:val="21"/>
                <w:lang w:val="zh-CN"/>
              </w:rPr>
              <w:t>可以在3D环境中通过数字方式验证零件设计，缩短产品开发周期。</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6）</w:t>
            </w:r>
            <w:r w:rsidRPr="00FC0716">
              <w:rPr>
                <w:rFonts w:asciiTheme="majorEastAsia" w:eastAsiaTheme="majorEastAsia" w:hAnsiTheme="majorEastAsia" w:cstheme="majorEastAsia" w:hint="eastAsia"/>
                <w:szCs w:val="21"/>
                <w:lang w:val="zh-CN"/>
              </w:rPr>
              <w:t>动画和运动仿真</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不仅是基础的运动动画，可对模型输入运动参数，以获得运动过程中各状态的受力情况，也</w:t>
            </w:r>
            <w:r w:rsidRPr="00FC0716">
              <w:rPr>
                <w:rFonts w:asciiTheme="majorEastAsia" w:eastAsiaTheme="majorEastAsia" w:hAnsiTheme="majorEastAsia" w:cstheme="majorEastAsia" w:hint="eastAsia"/>
                <w:szCs w:val="21"/>
                <w:lang w:val="zh-CN"/>
              </w:rPr>
              <w:lastRenderedPageBreak/>
              <w:t>可通过结果倒推出所需的输入力或者功率。</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rPr>
              <w:t>7）</w:t>
            </w:r>
            <w:r w:rsidRPr="00FC0716">
              <w:rPr>
                <w:rFonts w:asciiTheme="majorEastAsia" w:eastAsiaTheme="majorEastAsia" w:hAnsiTheme="majorEastAsia" w:cstheme="majorEastAsia" w:hint="eastAsia"/>
                <w:szCs w:val="21"/>
                <w:lang w:val="zh-CN"/>
              </w:rPr>
              <w:t>MBD基于模型的定义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lang w:val="zh-CN"/>
              </w:rPr>
            </w:pPr>
            <w:r w:rsidRPr="00FC0716">
              <w:rPr>
                <w:rFonts w:asciiTheme="majorEastAsia" w:eastAsiaTheme="majorEastAsia" w:hAnsiTheme="majorEastAsia" w:cstheme="majorEastAsia" w:hint="eastAsia"/>
                <w:szCs w:val="21"/>
                <w:lang w:val="zh-CN"/>
              </w:rPr>
              <w:t>数字化沟通加快从设计到制造的过程。在3D模型中直接赋予产品制造信息，生成易于传播的3D PDF ，通过直观的可交互文档查看制造数据。</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28.配置一套万用表、绝缘电阻测试仪、噪声检测仪器、照度测量仪器、转速（或速度）检测仪器，内六角、水平尺及常用工具，如开口扳手、卷尺、螺丝刀（十字、一字）等。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29.配备物联网监测平台，可进行权限管理、系统监控、事件管理、日志管理。</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30.配套1套铝型材控制终端工作台：外形尺寸约：长×宽×高≈625mm×600mm×1045mm。立柱采用铝型材设计，保证整体强度安全可靠。桌面防火防水防静电、耐腐蚀。配键盘抽屉，键盘抽屉底部配可旋转收缩的鼠标托盘，键盘抽屉上面有放置笔的凹槽，功能齐全，采用静音导轨。配四只带刹车万向脚轮。桌面板后面和底板后面带防护板，防止电脑显示器和主机掉落。为了确保质量及环保要求，供货前提供国家认可的具有资质的第三方检测机构出具的检测(验)报告，检测内容包括但不限于金属喷漆(塑)涂层冲击强度（冲击高度400mm），木制件表面贴面层耐污染性能（丙酮试验时间16h）≥3级，人造板件封边条表面胶合强度≥0.4MPa）。</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31.配置1套操作台：外形尺寸约：长×宽×高≈1200mm×760mm×820mm，桌架用钢方管焊接而成，桌面防火防水防静电、耐腐蚀，尖角圆弧过渡处理，配有两个抽屉。</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32.1套钢木方椅：长×宽×高≈395mm×470mm×880mm，框架采用方钢管和冷轧钢板焊接而成，防火防锈耐高温。</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33.电气综合实训设备模块：</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模块可以联合智能电梯开展创新功能设计，进行联动控制，且具备《电工》国家职业标准和人力资源社会保障部对“电工技术等级证”和“电工实操证”等培训、鉴定、考核内容，具备电工国家职业资格高级工、技师、高级技师教学培训、实操考核、技能鉴定、机电类职业技能竞赛功能。</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模块采用模块化设计、组合式运用，至少包</w:t>
            </w:r>
            <w:r w:rsidRPr="00FC0716">
              <w:rPr>
                <w:rFonts w:asciiTheme="majorEastAsia" w:eastAsiaTheme="majorEastAsia" w:hAnsiTheme="majorEastAsia" w:cstheme="majorEastAsia" w:hint="eastAsia"/>
                <w:szCs w:val="21"/>
              </w:rPr>
              <w:lastRenderedPageBreak/>
              <w:t>含PLC电气控制应用平台、电力拖动安装平台、立式塑胶机控制电路故障诊断实训平台、环形传送分拣任务模型、直流调速模块、装配桌、产品配件等组成。包含PLC控制技术、触摸屏应用技术、变频调速技术、伺服驱动技术、步进驱动技术、工业传感器技术、电动拖动技术、直流调速技术等培训及鉴定内容，设备配备数字孪生仿真系统，可通过3D仿真模型和仿真数据驱动器取代实体设备，设备受PLC程序控制并反馈相关的传感器信号，在虚拟空间中完成映射，从而反映相对应的实体设备的运动过程。</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1）PLC电气控制应用平台：至少安装有智能物联网模块、PLC、触摸屏、变频器、伺服驱动器、步进驱动器、指示灯按钮模块等器件，融合自动控制系统电气控制电路的接线、PLC编程与调试于一体，满足实训教学、鉴定培训及职业竞赛的需要。</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2）电力拖动安装平台：采用万能网孔板开放式设计，自由组合，平台配套电力拖动实训套件箱，学员根据实训项目的要求，选取器件、组合成相应的实训电路，完成电力拖动线路安装、接线、调试及工艺整理，满足实训教学、鉴定培训及职业竞赛的需要。</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（3）立式塑胶机控制电路故障诊断实训平台：是模仿真实的工业生产控制系统，其中至少包含了装料、加热、冷却和卸料功能。学员根据工艺流程，进行故障诊断与排除。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4）环形传送分拣任务模型：模型底板由8mm±0.5mm厚铝板加工氧化而成，装有四个黑色铸铝拉手，底板上方至少有环形输送带、气动机械手、搬运龙门架、分拣机构、变频电机、伺服电机、步进电机、多种传感器及气缸等组成。可模拟生产线自动化控制，变频器控制输送带电机实现调速功能；通过光纤、光电、金属、RFID等多种传感器检测，具备PLC控制伺服、步进、多种气缸动作完成上料、分拣、搬运等多种功能，端口采用全开放设计。</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（5）直流调速模块：模块底板采用Q235冷轧钢板，表面静电喷塑处理。底板上装有两个黑色铸铝拉手，底板上方包含有直流电机、测速发</w:t>
            </w:r>
            <w:r w:rsidRPr="00FC0716">
              <w:rPr>
                <w:rFonts w:asciiTheme="majorEastAsia" w:eastAsiaTheme="majorEastAsia" w:hAnsiTheme="majorEastAsia" w:cstheme="majorEastAsia" w:hint="eastAsia"/>
                <w:szCs w:val="21"/>
              </w:rPr>
              <w:lastRenderedPageBreak/>
              <w:t>电机、直流调速线路板、显示系统等组成。模块采用测速发电机反馈电压和给定电压形成闭环调速系统，调速系统由给定电压、转速负反馈、放大电路、触发产生电路及主电路组成。学员根据功能要求进行测量分析，完成故障诊断与排除。</w:t>
            </w:r>
          </w:p>
          <w:p w:rsidR="002F44A9" w:rsidRPr="00FC0716" w:rsidRDefault="002C1B50">
            <w:pPr>
              <w:adjustRightInd w:val="0"/>
              <w:spacing w:line="360" w:lineRule="exact"/>
              <w:ind w:firstLineChars="200" w:firstLine="420"/>
              <w:rPr>
                <w:rFonts w:asciiTheme="majorEastAsia" w:eastAsiaTheme="majorEastAsia" w:hAnsiTheme="majorEastAsia" w:cstheme="majorEastAsia"/>
                <w:szCs w:val="21"/>
              </w:rPr>
            </w:pPr>
            <w:r w:rsidRPr="00FC0716">
              <w:rPr>
                <w:rFonts w:asciiTheme="majorEastAsia" w:eastAsiaTheme="majorEastAsia" w:hAnsiTheme="majorEastAsia" w:cstheme="majorEastAsia" w:hint="eastAsia"/>
                <w:szCs w:val="21"/>
              </w:rPr>
              <w:t>（6）装配桌：由桌体框架和台面组成。桌体框架用Q235冷轧钢板，喷塑后组装连接，有预设电源插座扩展孔，依据用途可加装电源插座，配置至少1个2层工具柜，表面静电喷塑，可储藏工具，放置于装配桌底部一侧。台面用高密度中纤板，表面贴压防火板，耐腐蚀、防静电，可随意拆装，方便运输安装。</w:t>
            </w:r>
          </w:p>
          <w:p w:rsidR="002F44A9" w:rsidRPr="00FC0716" w:rsidRDefault="002C1B50">
            <w:pPr>
              <w:rPr>
                <w:szCs w:val="21"/>
              </w:rPr>
            </w:pPr>
            <w:r w:rsidRPr="00FC0716">
              <w:rPr>
                <w:rFonts w:asciiTheme="majorEastAsia" w:eastAsiaTheme="majorEastAsia" w:hAnsiTheme="majorEastAsia" w:cstheme="majorEastAsia" w:hint="eastAsia"/>
                <w:szCs w:val="21"/>
              </w:rPr>
              <w:t xml:space="preserve">（7）产品配件：至少包含设备安装、调试、实训所需要的配件、配线、耗材、PLC编程线、触摸屏USB下载线、通讯线、空气压缩机、排插座、安装耗材。 </w:t>
            </w:r>
          </w:p>
        </w:tc>
        <w:tc>
          <w:tcPr>
            <w:tcW w:w="1134" w:type="dxa"/>
            <w:vAlign w:val="center"/>
          </w:tcPr>
          <w:p w:rsidR="002F44A9" w:rsidRPr="00FC0716" w:rsidRDefault="002C1B50">
            <w:pPr>
              <w:widowControl/>
              <w:jc w:val="center"/>
              <w:rPr>
                <w:rFonts w:ascii="宋体" w:hAnsi="宋体" w:cs="宋体"/>
                <w:bCs/>
                <w:szCs w:val="21"/>
              </w:rPr>
            </w:pPr>
            <w:r w:rsidRPr="00FC0716">
              <w:rPr>
                <w:rFonts w:ascii="宋体" w:hAnsi="宋体" w:cs="宋体" w:hint="eastAsia"/>
                <w:kern w:val="0"/>
                <w:szCs w:val="21"/>
                <w:lang w:bidi="ar"/>
              </w:rPr>
              <w:lastRenderedPageBreak/>
              <w:t>797500</w:t>
            </w:r>
          </w:p>
        </w:tc>
        <w:tc>
          <w:tcPr>
            <w:tcW w:w="1275" w:type="dxa"/>
            <w:vAlign w:val="center"/>
          </w:tcPr>
          <w:p w:rsidR="002F44A9" w:rsidRPr="00FC0716" w:rsidRDefault="002C1B50">
            <w:pPr>
              <w:widowControl/>
              <w:rPr>
                <w:rFonts w:ascii="宋体" w:hAnsi="宋体" w:cs="宋体"/>
                <w:bCs/>
                <w:szCs w:val="21"/>
              </w:rPr>
            </w:pPr>
            <w:r w:rsidRPr="00FC0716">
              <w:rPr>
                <w:rFonts w:ascii="宋体" w:hAnsi="宋体" w:cs="宋体" w:hint="eastAsia"/>
                <w:kern w:val="0"/>
                <w:szCs w:val="21"/>
                <w:lang w:bidi="ar"/>
              </w:rPr>
              <w:t>797500</w:t>
            </w:r>
          </w:p>
        </w:tc>
      </w:tr>
      <w:tr w:rsidR="00FC0716" w:rsidRPr="00FC0716">
        <w:trPr>
          <w:trHeight w:val="499"/>
          <w:jc w:val="center"/>
        </w:trPr>
        <w:tc>
          <w:tcPr>
            <w:tcW w:w="10604" w:type="dxa"/>
            <w:gridSpan w:val="8"/>
          </w:tcPr>
          <w:p w:rsidR="002F44A9" w:rsidRPr="00FC0716" w:rsidRDefault="002C1B50">
            <w:pPr>
              <w:widowControl/>
              <w:jc w:val="left"/>
              <w:rPr>
                <w:rFonts w:ascii="宋体" w:hAnsi="宋体" w:cs="宋体"/>
                <w:bCs/>
                <w:szCs w:val="21"/>
              </w:rPr>
            </w:pPr>
            <w:r w:rsidRPr="00FC0716">
              <w:rPr>
                <w:rFonts w:ascii="宋体" w:hAnsi="宋体" w:cs="宋体" w:hint="eastAsia"/>
                <w:bCs/>
                <w:szCs w:val="21"/>
              </w:rPr>
              <w:lastRenderedPageBreak/>
              <w:t>▲</w:t>
            </w:r>
            <w:r w:rsidRPr="00FC0716">
              <w:rPr>
                <w:rFonts w:ascii="宋体" w:hAnsi="宋体" w:cs="宋体" w:hint="eastAsia"/>
                <w:szCs w:val="21"/>
              </w:rPr>
              <w:t>商务要求</w:t>
            </w:r>
          </w:p>
        </w:tc>
      </w:tr>
      <w:tr w:rsidR="00FC0716" w:rsidRPr="00FC0716">
        <w:trPr>
          <w:trHeight w:val="706"/>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合同签订日期</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中标通知书发出后25日内。</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交货（实施）时间</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自合同签订后15 个工作日内供货并安装调试完成。</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交货地点或服务</w:t>
            </w:r>
          </w:p>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地点</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南宁市昆仑大道1258号广西交通职业技术学院内。</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验收标准</w:t>
            </w:r>
          </w:p>
        </w:tc>
        <w:tc>
          <w:tcPr>
            <w:tcW w:w="7385" w:type="dxa"/>
            <w:gridSpan w:val="4"/>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1．检查供货范围或服务范围</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产品到达现场后，</w:t>
            </w:r>
            <w:r w:rsidRPr="00FC0716">
              <w:rPr>
                <w:rFonts w:ascii="宋体" w:hAnsi="宋体" w:cs="宋体" w:hint="eastAsia"/>
                <w:szCs w:val="21"/>
              </w:rPr>
              <w:t>中标人</w:t>
            </w:r>
            <w:r w:rsidRPr="00FC0716">
              <w:rPr>
                <w:rFonts w:ascii="宋体" w:hAnsi="宋体" w:cs="宋体" w:hint="eastAsia"/>
                <w:kern w:val="0"/>
                <w:szCs w:val="21"/>
              </w:rPr>
              <w:t>应在采购人单位人员在场情况下当面开箱，共同清点、检查外观，作出开箱记录，双方签字确认。</w:t>
            </w:r>
            <w:r w:rsidRPr="00FC0716">
              <w:rPr>
                <w:rFonts w:ascii="宋体" w:hAnsi="宋体" w:cs="宋体" w:hint="eastAsia"/>
                <w:szCs w:val="21"/>
              </w:rPr>
              <w:t>中标人</w:t>
            </w:r>
            <w:r w:rsidRPr="00FC0716">
              <w:rPr>
                <w:rFonts w:ascii="宋体" w:hAnsi="宋体" w:cs="宋体" w:hint="eastAsia"/>
                <w:kern w:val="0"/>
                <w:szCs w:val="21"/>
              </w:rPr>
              <w:t>应保证货物到达采购人所在地完好无损，如有缺漏、损坏，由</w:t>
            </w:r>
            <w:r w:rsidRPr="00FC0716">
              <w:rPr>
                <w:rFonts w:ascii="宋体" w:hAnsi="宋体" w:cs="宋体" w:hint="eastAsia"/>
                <w:szCs w:val="21"/>
              </w:rPr>
              <w:t>中标人</w:t>
            </w:r>
            <w:r w:rsidRPr="00FC0716">
              <w:rPr>
                <w:rFonts w:ascii="宋体" w:hAnsi="宋体" w:cs="宋体" w:hint="eastAsia"/>
                <w:kern w:val="0"/>
                <w:szCs w:val="21"/>
              </w:rPr>
              <w:t>负责调换、补齐或赔偿。</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w:t>
            </w:r>
            <w:r w:rsidRPr="00FC0716">
              <w:rPr>
                <w:rFonts w:ascii="宋体" w:hAnsi="宋体" w:cs="宋体" w:hint="eastAsia"/>
                <w:szCs w:val="21"/>
              </w:rPr>
              <w:t>中标人</w:t>
            </w:r>
            <w:r w:rsidRPr="00FC0716">
              <w:rPr>
                <w:rFonts w:ascii="宋体" w:hAnsi="宋体" w:cs="宋体" w:hint="eastAsia"/>
                <w:kern w:val="0"/>
                <w:szCs w:val="21"/>
              </w:rPr>
              <w:t>应提供完备的技术或服务资料、装箱单和合格证等，并派遣专业人员进行现场安装调试。验收合格条件如下：</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（1）投标文件响应表（偏离表）或证明材料中满足或优于的技术参数，在验收时实际不满足技术参数要求的，视为</w:t>
            </w:r>
            <w:r w:rsidRPr="00FC0716">
              <w:rPr>
                <w:rFonts w:ascii="宋体" w:hAnsi="宋体" w:cs="宋体" w:hint="eastAsia"/>
                <w:szCs w:val="21"/>
              </w:rPr>
              <w:t>中标人</w:t>
            </w:r>
            <w:r w:rsidRPr="00FC0716">
              <w:rPr>
                <w:rFonts w:ascii="宋体" w:hAnsi="宋体" w:cs="宋体" w:hint="eastAsia"/>
                <w:kern w:val="0"/>
                <w:szCs w:val="21"/>
              </w:rPr>
              <w:t>违约，采购人有权终止合同拒收货</w:t>
            </w:r>
            <w:r w:rsidRPr="00FC0716">
              <w:rPr>
                <w:rFonts w:ascii="宋体" w:hAnsi="宋体" w:cs="宋体" w:hint="eastAsia"/>
                <w:kern w:val="0"/>
                <w:szCs w:val="21"/>
              </w:rPr>
              <w:lastRenderedPageBreak/>
              <w:t>物，并追究供应商责任，同时报财政部门备案。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（2）投标文件响应表（偏离表）或证明材料中优于的技术参数，在验收时实际仅满足并未优于技术参数要求的，视为</w:t>
            </w:r>
            <w:r w:rsidRPr="00FC0716">
              <w:rPr>
                <w:rFonts w:ascii="宋体" w:hAnsi="宋体" w:cs="宋体" w:hint="eastAsia"/>
                <w:szCs w:val="21"/>
              </w:rPr>
              <w:t>中标人</w:t>
            </w:r>
            <w:r w:rsidRPr="00FC0716">
              <w:rPr>
                <w:rFonts w:ascii="宋体" w:hAnsi="宋体" w:cs="宋体" w:hint="eastAsia"/>
                <w:kern w:val="0"/>
                <w:szCs w:val="21"/>
              </w:rPr>
              <w:t>违约，采购人有权终止合同拒收货物，并追究供应商责任，同时报财政部门备案。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（3）投标文件响应表（偏离表）或证明材料中满足的技术参数，在验收时实际优于技术参数的要求，以满足技术参数的要求验收。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FC0716">
              <w:rPr>
                <w:rFonts w:ascii="宋体" w:hAnsi="宋体" w:cs="宋体" w:hint="eastAsia"/>
                <w:szCs w:val="21"/>
              </w:rPr>
              <w:t>中标人</w:t>
            </w:r>
            <w:r w:rsidRPr="00FC0716">
              <w:rPr>
                <w:rFonts w:ascii="宋体" w:hAnsi="宋体" w:cs="宋体" w:hint="eastAsia"/>
                <w:kern w:val="0"/>
                <w:szCs w:val="21"/>
              </w:rPr>
              <w:t>违约，按合同约定违约条款处理，并由采购人与供应商协商按是否满足要求验收。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2.2技术或资料、装箱单、合格证等资料齐全。</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2.3在测试或试运行期间所出现的问题得到解决，并运行或工作正常。</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2.4在规定时间内完成交货及验收，并经采购人确认。</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3．产品或服务在安装调试并试运行符合要求后，才作为最终验收。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4．中标人提供的货物或服务未达到谈判文件规定要求，且对采购人造成损失的，由中标人承担一切责任，并赔偿所造成的损失。</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6．产品包装材料归采购人所有。</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知识产权</w:t>
            </w:r>
          </w:p>
        </w:tc>
        <w:tc>
          <w:tcPr>
            <w:tcW w:w="7385" w:type="dxa"/>
            <w:gridSpan w:val="4"/>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FC0716">
              <w:rPr>
                <w:rFonts w:ascii="宋体" w:hAnsi="宋体" w:cs="宋体" w:hint="eastAsia"/>
                <w:kern w:val="0"/>
                <w:szCs w:val="21"/>
              </w:rPr>
              <w:t>中标人</w:t>
            </w:r>
            <w:r w:rsidRPr="00FC0716">
              <w:rPr>
                <w:rFonts w:ascii="宋体" w:hAnsi="宋体" w:cs="宋体" w:hint="eastAsia"/>
                <w:szCs w:val="21"/>
              </w:rPr>
              <w:t>应承担由此而引起的一切法律责任和费用。</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售后服务</w:t>
            </w:r>
          </w:p>
        </w:tc>
        <w:tc>
          <w:tcPr>
            <w:tcW w:w="7385" w:type="dxa"/>
            <w:gridSpan w:val="4"/>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 xml:space="preserve">售后服务费用包含在报价中，售后服务内容包含但不限于以下内容： </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1.送货上门、提供产品工程师现场安装、安装调试服务和技术培训。</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lastRenderedPageBreak/>
              <w:t>2.质保期内提供上门培训。</w:t>
            </w:r>
          </w:p>
          <w:p w:rsidR="002F44A9" w:rsidRPr="00FC0716" w:rsidRDefault="002C1B50">
            <w:pPr>
              <w:spacing w:line="360" w:lineRule="auto"/>
              <w:rPr>
                <w:rFonts w:ascii="宋体" w:hAnsi="宋体" w:cs="宋体"/>
                <w:szCs w:val="21"/>
              </w:rPr>
            </w:pPr>
            <w:r w:rsidRPr="00FC0716">
              <w:rPr>
                <w:rFonts w:ascii="宋体" w:hAnsi="宋体" w:cs="宋体" w:hint="eastAsia"/>
                <w:szCs w:val="21"/>
              </w:rPr>
              <w:t>3.质保期内</w:t>
            </w:r>
            <w:r w:rsidRPr="00FC0716">
              <w:rPr>
                <w:rFonts w:ascii="宋体" w:hAnsi="宋体" w:cs="宋体" w:hint="eastAsia"/>
                <w:kern w:val="0"/>
                <w:szCs w:val="21"/>
              </w:rPr>
              <w:t>中标人</w:t>
            </w:r>
            <w:r w:rsidRPr="00FC0716">
              <w:rPr>
                <w:rFonts w:ascii="宋体" w:hAnsi="宋体" w:cs="宋体" w:hint="eastAsia"/>
                <w:szCs w:val="21"/>
              </w:rPr>
              <w:t>为采购人提供以下技术服务：</w:t>
            </w:r>
          </w:p>
          <w:p w:rsidR="002F44A9" w:rsidRPr="00FC0716" w:rsidRDefault="002C1B50">
            <w:pPr>
              <w:spacing w:line="360" w:lineRule="auto"/>
              <w:rPr>
                <w:rFonts w:ascii="宋体" w:hAnsi="宋体" w:cs="宋体"/>
                <w:szCs w:val="21"/>
              </w:rPr>
            </w:pPr>
            <w:r w:rsidRPr="00FC0716">
              <w:rPr>
                <w:rFonts w:ascii="宋体" w:hAnsi="宋体" w:cs="宋体" w:hint="eastAsia"/>
                <w:szCs w:val="21"/>
              </w:rPr>
              <w:t>（1）提供远程技术服务及运维服务。</w:t>
            </w:r>
            <w:r w:rsidRPr="00FC0716">
              <w:rPr>
                <w:rFonts w:ascii="宋体" w:hAnsi="宋体" w:cs="宋体" w:hint="eastAsia"/>
                <w:kern w:val="0"/>
                <w:szCs w:val="21"/>
              </w:rPr>
              <w:t>中标人</w:t>
            </w:r>
            <w:r w:rsidRPr="00FC0716">
              <w:rPr>
                <w:rFonts w:ascii="宋体" w:hAnsi="宋体" w:cs="宋体" w:hint="eastAsia"/>
                <w:szCs w:val="21"/>
              </w:rPr>
              <w:t>为采购人提供技术援助以电话、QQ、Email、微信等，解答采购人在使用中遇到的问题，提供7天×12小时服务，及时为采购人提出解决问题的建议。</w:t>
            </w:r>
          </w:p>
          <w:p w:rsidR="002F44A9" w:rsidRPr="00FC0716" w:rsidRDefault="002C1B50">
            <w:pPr>
              <w:spacing w:line="360" w:lineRule="auto"/>
              <w:rPr>
                <w:rFonts w:ascii="宋体" w:hAnsi="宋体" w:cs="宋体"/>
                <w:szCs w:val="21"/>
              </w:rPr>
            </w:pPr>
            <w:r w:rsidRPr="00FC0716">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2F44A9" w:rsidRPr="00FC0716" w:rsidRDefault="002C1B50">
            <w:pPr>
              <w:spacing w:line="360" w:lineRule="auto"/>
              <w:rPr>
                <w:rFonts w:ascii="宋体" w:hAnsi="宋体" w:cs="宋体"/>
                <w:szCs w:val="21"/>
              </w:rPr>
            </w:pPr>
            <w:r w:rsidRPr="00FC0716">
              <w:rPr>
                <w:rFonts w:ascii="宋体" w:hAnsi="宋体" w:cs="宋体" w:hint="eastAsia"/>
                <w:szCs w:val="21"/>
              </w:rPr>
              <w:t>4.在质保期内，如果</w:t>
            </w:r>
            <w:r w:rsidRPr="00FC0716">
              <w:rPr>
                <w:rFonts w:ascii="宋体" w:hAnsi="宋体" w:cs="宋体" w:hint="eastAsia"/>
                <w:kern w:val="0"/>
                <w:szCs w:val="21"/>
              </w:rPr>
              <w:t>中标人</w:t>
            </w:r>
            <w:r w:rsidRPr="00FC0716">
              <w:rPr>
                <w:rFonts w:ascii="宋体" w:hAnsi="宋体" w:cs="宋体" w:hint="eastAsia"/>
                <w:szCs w:val="21"/>
              </w:rPr>
              <w:t>的产品或服务升级，</w:t>
            </w:r>
            <w:r w:rsidRPr="00FC0716">
              <w:rPr>
                <w:rFonts w:ascii="宋体" w:hAnsi="宋体" w:cs="宋体" w:hint="eastAsia"/>
                <w:kern w:val="0"/>
                <w:szCs w:val="21"/>
              </w:rPr>
              <w:t>中标人</w:t>
            </w:r>
            <w:r w:rsidRPr="00FC0716">
              <w:rPr>
                <w:rFonts w:ascii="宋体" w:hAnsi="宋体" w:cs="宋体" w:hint="eastAsia"/>
                <w:szCs w:val="21"/>
              </w:rPr>
              <w:t>应及时通知采购人，如采购人有相应要求，</w:t>
            </w:r>
            <w:r w:rsidRPr="00FC0716">
              <w:rPr>
                <w:rFonts w:ascii="宋体" w:hAnsi="宋体" w:cs="宋体" w:hint="eastAsia"/>
                <w:kern w:val="0"/>
                <w:szCs w:val="21"/>
              </w:rPr>
              <w:t>中标人</w:t>
            </w:r>
            <w:r w:rsidRPr="00FC0716">
              <w:rPr>
                <w:rFonts w:ascii="宋体" w:hAnsi="宋体" w:cs="宋体" w:hint="eastAsia"/>
                <w:szCs w:val="21"/>
              </w:rPr>
              <w:t>应对采购人购买的产品进行升级。质保期满后不升级不影响原有软件功能正常使用。</w:t>
            </w:r>
          </w:p>
          <w:p w:rsidR="002F44A9" w:rsidRPr="00FC0716" w:rsidRDefault="002C1B50">
            <w:pPr>
              <w:spacing w:line="360" w:lineRule="auto"/>
              <w:rPr>
                <w:rFonts w:ascii="宋体" w:hAnsi="宋体" w:cs="宋体"/>
                <w:szCs w:val="21"/>
              </w:rPr>
            </w:pPr>
            <w:r w:rsidRPr="00FC0716">
              <w:rPr>
                <w:rFonts w:ascii="宋体" w:hAnsi="宋体" w:cs="宋体" w:hint="eastAsia"/>
                <w:szCs w:val="21"/>
              </w:rPr>
              <w:t>5.质保期满后仍需维护的，中标人在设备年检或校准过程中提供全面协助，并提供终身维护服务和技术咨询服务，以不高于提供上述售后服务时市场同类服务的最优惠价格提供维修、备件更换。</w:t>
            </w:r>
          </w:p>
          <w:p w:rsidR="002F44A9" w:rsidRPr="00FC0716" w:rsidRDefault="002C1B50">
            <w:pPr>
              <w:spacing w:line="360" w:lineRule="auto"/>
              <w:rPr>
                <w:rFonts w:ascii="宋体" w:hAnsi="宋体" w:cs="宋体"/>
                <w:kern w:val="0"/>
                <w:szCs w:val="21"/>
              </w:rPr>
            </w:pPr>
            <w:r w:rsidRPr="00FC0716">
              <w:rPr>
                <w:rFonts w:ascii="宋体" w:hAnsi="宋体" w:cs="宋体" w:hint="eastAsia"/>
                <w:szCs w:val="21"/>
              </w:rPr>
              <w:t>6.</w:t>
            </w:r>
            <w:r w:rsidRPr="00FC0716">
              <w:rPr>
                <w:rFonts w:ascii="宋体" w:hAnsi="宋体" w:cs="宋体" w:hint="eastAsia"/>
                <w:kern w:val="0"/>
                <w:szCs w:val="21"/>
              </w:rPr>
              <w:t>技术要求中的售后服务内容。</w:t>
            </w:r>
          </w:p>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7.其余按供应商承诺。</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履约保证金</w:t>
            </w:r>
          </w:p>
        </w:tc>
        <w:tc>
          <w:tcPr>
            <w:tcW w:w="7385" w:type="dxa"/>
            <w:gridSpan w:val="4"/>
            <w:vAlign w:val="center"/>
          </w:tcPr>
          <w:p w:rsidR="002F44A9" w:rsidRPr="00FC0716" w:rsidRDefault="002C1B50">
            <w:pPr>
              <w:spacing w:line="360" w:lineRule="auto"/>
              <w:jc w:val="left"/>
              <w:rPr>
                <w:rFonts w:ascii="宋体" w:hAnsi="宋体" w:cs="宋体"/>
                <w:szCs w:val="21"/>
                <w:u w:val="single"/>
              </w:rPr>
            </w:pPr>
            <w:r w:rsidRPr="00FC0716">
              <w:rPr>
                <w:rFonts w:ascii="宋体" w:hAnsi="宋体" w:cs="宋体" w:hint="eastAsia"/>
                <w:szCs w:val="21"/>
              </w:rPr>
              <w:t>1、本项目履约保证金的金额：</w:t>
            </w:r>
            <w:r w:rsidRPr="00FC0716">
              <w:rPr>
                <w:rFonts w:ascii="宋体" w:hAnsi="宋体" w:cs="宋体" w:hint="eastAsia"/>
                <w:kern w:val="0"/>
                <w:szCs w:val="21"/>
                <w:u w:val="single"/>
              </w:rPr>
              <w:t xml:space="preserve"> </w:t>
            </w:r>
            <w:r w:rsidRPr="00FC0716">
              <w:rPr>
                <w:rFonts w:ascii="宋体" w:hAnsi="宋体" w:cs="宋体" w:hint="eastAsia"/>
                <w:szCs w:val="21"/>
                <w:u w:val="single"/>
              </w:rPr>
              <w:t>合同金额的5%（如中标人为中小企业则为合同金额的2%）</w:t>
            </w:r>
            <w:r w:rsidRPr="00FC0716">
              <w:rPr>
                <w:rFonts w:ascii="宋体" w:hAnsi="宋体" w:cs="宋体" w:hint="eastAsia"/>
                <w:kern w:val="0"/>
                <w:szCs w:val="21"/>
                <w:u w:val="single"/>
              </w:rPr>
              <w:t xml:space="preserve"> </w:t>
            </w:r>
            <w:r w:rsidRPr="00FC0716">
              <w:rPr>
                <w:rFonts w:ascii="宋体" w:hAnsi="宋体" w:cs="宋体" w:hint="eastAsia"/>
                <w:szCs w:val="21"/>
              </w:rPr>
              <w:t>；</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2、履约保证金的形式：供应商可以选择电汇、转账、支票、汇票、本票、保函等形式缴纳或提交。</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4、</w:t>
            </w:r>
            <w:r w:rsidRPr="00FC0716">
              <w:rPr>
                <w:rFonts w:ascii="宋体" w:hAnsi="宋体" w:cs="宋体" w:hint="eastAsia"/>
                <w:szCs w:val="21"/>
              </w:rPr>
              <w:t>保证金缴纳的账号信息：</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开户名称：广西交通职业技术学院；</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开户银行：中国建设银行南宁园湖北路支行；</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银行账号：45050160435309888999；</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5、履约保证金在质量保证期过后，中标人提供履约保证金缴款凭证、退付意见</w:t>
            </w:r>
            <w:r w:rsidRPr="00FC0716">
              <w:rPr>
                <w:rFonts w:ascii="宋体" w:hAnsi="宋体" w:cs="宋体" w:hint="eastAsia"/>
                <w:kern w:val="0"/>
                <w:szCs w:val="21"/>
              </w:rPr>
              <w:lastRenderedPageBreak/>
              <w:t>书，采购人于5个工作日内无息退还（扣除违约金后）</w:t>
            </w:r>
            <w:r w:rsidRPr="00FC0716">
              <w:rPr>
                <w:rFonts w:ascii="宋体" w:hAnsi="宋体" w:cs="宋体" w:hint="eastAsia"/>
                <w:szCs w:val="21"/>
              </w:rPr>
              <w:t>。</w:t>
            </w:r>
          </w:p>
        </w:tc>
      </w:tr>
      <w:tr w:rsidR="00FC0716" w:rsidRPr="00FC0716">
        <w:trPr>
          <w:trHeight w:val="594"/>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付款方式、时间及条件</w:t>
            </w:r>
          </w:p>
        </w:tc>
        <w:tc>
          <w:tcPr>
            <w:tcW w:w="7385" w:type="dxa"/>
            <w:gridSpan w:val="4"/>
            <w:vAlign w:val="center"/>
          </w:tcPr>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1．中标人按采购合同交货并安装调试完成后或服务完成后，采购人签署项目验收书；</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供应商支付剩余合同款。每次合同款支付前，中标人应向采购人提交等额发票。</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2F44A9" w:rsidRPr="00FC0716" w:rsidRDefault="002C1B50">
            <w:pPr>
              <w:spacing w:line="360" w:lineRule="auto"/>
              <w:rPr>
                <w:rFonts w:ascii="宋体" w:hAnsi="宋体"/>
                <w:szCs w:val="21"/>
              </w:rPr>
            </w:pPr>
            <w:r w:rsidRPr="00FC0716">
              <w:rPr>
                <w:rFonts w:ascii="宋体" w:hAnsi="宋体" w:cs="宋体" w:hint="eastAsia"/>
                <w:kern w:val="0"/>
                <w:szCs w:val="21"/>
              </w:rPr>
              <w:t>4．本合同使用货币币制如未作特别说明均为人民币。</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报价要求</w:t>
            </w:r>
          </w:p>
        </w:tc>
        <w:tc>
          <w:tcPr>
            <w:tcW w:w="7385" w:type="dxa"/>
            <w:gridSpan w:val="4"/>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szCs w:val="21"/>
              </w:rPr>
              <w:t>1</w:t>
            </w:r>
            <w:r w:rsidRPr="00FC0716">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2F44A9" w:rsidRPr="00FC0716" w:rsidRDefault="002C1B50">
            <w:pPr>
              <w:spacing w:line="360" w:lineRule="auto"/>
              <w:jc w:val="left"/>
              <w:rPr>
                <w:szCs w:val="21"/>
              </w:rPr>
            </w:pPr>
            <w:r w:rsidRPr="00FC0716">
              <w:rPr>
                <w:rFonts w:ascii="宋体" w:hAnsi="宋体" w:cs="宋体" w:hint="eastAsia"/>
                <w:kern w:val="0"/>
                <w:szCs w:val="21"/>
              </w:rPr>
              <w:t>2.单项报价及总报价超出预算金额的，否决其响应。</w:t>
            </w:r>
          </w:p>
        </w:tc>
      </w:tr>
      <w:tr w:rsidR="00FC0716"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质量保证</w:t>
            </w:r>
          </w:p>
        </w:tc>
        <w:tc>
          <w:tcPr>
            <w:tcW w:w="7385" w:type="dxa"/>
            <w:gridSpan w:val="4"/>
            <w:vAlign w:val="center"/>
          </w:tcPr>
          <w:p w:rsidR="002F44A9" w:rsidRPr="00FC0716" w:rsidRDefault="002C1B50">
            <w:pPr>
              <w:spacing w:line="360" w:lineRule="auto"/>
              <w:rPr>
                <w:szCs w:val="21"/>
              </w:rPr>
            </w:pPr>
            <w:r w:rsidRPr="00FC0716">
              <w:rPr>
                <w:rFonts w:ascii="宋体" w:hAnsi="宋体" w:cs="宋体" w:hint="eastAsia"/>
                <w:szCs w:val="21"/>
              </w:rPr>
              <w:t>按国家有关产品“三包”规定执行“三包”，质保期自货物验收合格之日起计算，全部</w:t>
            </w:r>
            <w:r w:rsidRPr="00FC0716">
              <w:rPr>
                <w:rFonts w:ascii="宋体" w:hAnsi="宋体" w:cs="宋体" w:hint="eastAsia"/>
                <w:kern w:val="0"/>
                <w:szCs w:val="21"/>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FC0716">
              <w:rPr>
                <w:rFonts w:ascii="宋体" w:hAnsi="宋体" w:cs="宋体" w:hint="eastAsia"/>
                <w:szCs w:val="21"/>
              </w:rPr>
              <w:t>，质保期满后仍需维护的，系统维护费用由供应商承担。</w:t>
            </w:r>
          </w:p>
        </w:tc>
      </w:tr>
      <w:tr w:rsidR="00FC0716" w:rsidRPr="00FC0716">
        <w:trPr>
          <w:trHeight w:val="959"/>
          <w:jc w:val="center"/>
        </w:trPr>
        <w:tc>
          <w:tcPr>
            <w:tcW w:w="3219" w:type="dxa"/>
            <w:gridSpan w:val="4"/>
            <w:vAlign w:val="center"/>
          </w:tcPr>
          <w:p w:rsidR="002F44A9" w:rsidRPr="00FC0716" w:rsidRDefault="002C1B50">
            <w:pPr>
              <w:jc w:val="center"/>
              <w:rPr>
                <w:rFonts w:ascii="宋体" w:hAnsi="宋体" w:cs="宋体"/>
                <w:szCs w:val="21"/>
              </w:rPr>
            </w:pPr>
            <w:r w:rsidRPr="00FC0716">
              <w:rPr>
                <w:rFonts w:ascii="宋体" w:hAnsi="宋体" w:cs="宋体" w:hint="eastAsia"/>
                <w:szCs w:val="21"/>
              </w:rPr>
              <w:t>核心产品</w:t>
            </w:r>
          </w:p>
        </w:tc>
        <w:tc>
          <w:tcPr>
            <w:tcW w:w="7385" w:type="dxa"/>
            <w:gridSpan w:val="4"/>
            <w:vAlign w:val="center"/>
          </w:tcPr>
          <w:p w:rsidR="002F44A9" w:rsidRPr="00FC0716" w:rsidRDefault="002C1B50">
            <w:pPr>
              <w:widowControl/>
              <w:rPr>
                <w:rFonts w:ascii="宋体" w:hAnsi="宋体" w:cs="宋体"/>
                <w:szCs w:val="21"/>
              </w:rPr>
            </w:pPr>
            <w:r w:rsidRPr="00FC0716">
              <w:rPr>
                <w:rFonts w:ascii="宋体" w:hAnsi="宋体" w:cs="宋体" w:hint="eastAsia"/>
                <w:szCs w:val="21"/>
              </w:rPr>
              <w:t>第1 项标的“机电一体化技术专业—电梯综合实训设备</w:t>
            </w:r>
            <w:r w:rsidRPr="00FC0716">
              <w:rPr>
                <w:rFonts w:ascii="宋体" w:hAnsi="宋体" w:cs="宋体" w:hint="eastAsia"/>
                <w:kern w:val="0"/>
                <w:szCs w:val="21"/>
              </w:rPr>
              <w:t xml:space="preserve"> </w:t>
            </w:r>
            <w:r w:rsidRPr="00FC0716">
              <w:rPr>
                <w:rFonts w:ascii="宋体" w:hAnsi="宋体" w:cs="宋体" w:hint="eastAsia"/>
                <w:szCs w:val="21"/>
              </w:rPr>
              <w:t>”</w:t>
            </w:r>
          </w:p>
        </w:tc>
      </w:tr>
      <w:tr w:rsidR="00FC0716" w:rsidRPr="00FC0716">
        <w:trPr>
          <w:trHeight w:val="959"/>
          <w:jc w:val="center"/>
        </w:trPr>
        <w:tc>
          <w:tcPr>
            <w:tcW w:w="10604" w:type="dxa"/>
            <w:gridSpan w:val="8"/>
            <w:vAlign w:val="center"/>
          </w:tcPr>
          <w:p w:rsidR="002F44A9" w:rsidRPr="00FC0716" w:rsidRDefault="002C1B50">
            <w:pPr>
              <w:widowControl/>
              <w:rPr>
                <w:rFonts w:ascii="宋体" w:hAnsi="宋体" w:cs="宋体"/>
                <w:szCs w:val="21"/>
              </w:rPr>
            </w:pPr>
            <w:r w:rsidRPr="00FC0716">
              <w:rPr>
                <w:rFonts w:ascii="宋体" w:hAnsi="宋体" w:cs="宋体" w:hint="eastAsia"/>
                <w:szCs w:val="21"/>
              </w:rPr>
              <w:t>采购人对项目的其他要求和说明</w:t>
            </w:r>
          </w:p>
        </w:tc>
      </w:tr>
      <w:tr w:rsidR="00FC0716" w:rsidRPr="00FC0716">
        <w:trPr>
          <w:trHeight w:val="959"/>
          <w:jc w:val="center"/>
        </w:trPr>
        <w:tc>
          <w:tcPr>
            <w:tcW w:w="3219" w:type="dxa"/>
            <w:gridSpan w:val="4"/>
            <w:vAlign w:val="center"/>
          </w:tcPr>
          <w:p w:rsidR="002F44A9" w:rsidRPr="00FC0716" w:rsidRDefault="002C1B50">
            <w:pPr>
              <w:jc w:val="center"/>
              <w:rPr>
                <w:rFonts w:ascii="宋体" w:hAnsi="宋体" w:cs="宋体"/>
                <w:szCs w:val="21"/>
              </w:rPr>
            </w:pPr>
            <w:r w:rsidRPr="00FC0716">
              <w:rPr>
                <w:rFonts w:ascii="宋体" w:hAnsi="宋体" w:cs="宋体" w:hint="eastAsia"/>
                <w:szCs w:val="21"/>
              </w:rPr>
              <w:lastRenderedPageBreak/>
              <w:t>资料要求</w:t>
            </w:r>
          </w:p>
        </w:tc>
        <w:tc>
          <w:tcPr>
            <w:tcW w:w="7385" w:type="dxa"/>
            <w:gridSpan w:val="4"/>
          </w:tcPr>
          <w:p w:rsidR="002F44A9" w:rsidRPr="00FC0716" w:rsidRDefault="002C1B50">
            <w:pPr>
              <w:spacing w:line="360" w:lineRule="auto"/>
              <w:rPr>
                <w:rFonts w:ascii="宋体" w:hAnsi="宋体" w:cs="宋体"/>
                <w:szCs w:val="21"/>
              </w:rPr>
            </w:pPr>
            <w:r w:rsidRPr="00FC0716">
              <w:rPr>
                <w:rFonts w:ascii="宋体" w:hAnsi="宋体" w:cs="宋体" w:hint="eastAsia"/>
                <w:szCs w:val="21"/>
              </w:rPr>
              <w:t>投标人可根据评分标准在投标文件中提供质量保证期、信誉业绩证明等。</w:t>
            </w:r>
          </w:p>
        </w:tc>
      </w:tr>
      <w:tr w:rsidR="002F44A9" w:rsidRPr="00FC0716">
        <w:trPr>
          <w:trHeight w:val="959"/>
          <w:jc w:val="center"/>
        </w:trPr>
        <w:tc>
          <w:tcPr>
            <w:tcW w:w="3219" w:type="dxa"/>
            <w:gridSpan w:val="4"/>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其他</w:t>
            </w:r>
          </w:p>
        </w:tc>
        <w:tc>
          <w:tcPr>
            <w:tcW w:w="7385" w:type="dxa"/>
            <w:gridSpan w:val="4"/>
            <w:vAlign w:val="center"/>
          </w:tcPr>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（1）其他未尽事宜由供需双方在采购合同中详细约定。</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（2）标注“▲”的条款必须满足，如存在负偏离将导致响应被否决。</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2F44A9" w:rsidRPr="00FC0716" w:rsidRDefault="002F44A9">
      <w:pPr>
        <w:widowControl/>
        <w:jc w:val="center"/>
        <w:rPr>
          <w:rFonts w:ascii="宋体" w:hAnsi="宋体" w:cs="宋体"/>
          <w:kern w:val="0"/>
          <w:sz w:val="24"/>
        </w:rPr>
      </w:pPr>
    </w:p>
    <w:p w:rsidR="002F44A9" w:rsidRPr="00FC0716" w:rsidRDefault="002C1B50">
      <w:pPr>
        <w:rPr>
          <w:bCs/>
          <w:sz w:val="24"/>
        </w:rPr>
      </w:pPr>
      <w:r w:rsidRPr="00FC0716">
        <w:rPr>
          <w:bCs/>
          <w:sz w:val="24"/>
        </w:rPr>
        <w:br w:type="page"/>
      </w:r>
    </w:p>
    <w:p w:rsidR="002F44A9" w:rsidRPr="00FC0716" w:rsidRDefault="002C1B50">
      <w:pPr>
        <w:pStyle w:val="Title1"/>
        <w:jc w:val="both"/>
        <w:rPr>
          <w:rFonts w:ascii="Times New Roman" w:eastAsia="宋体" w:hAnsi="Times New Roman"/>
          <w:b w:val="0"/>
          <w:bCs/>
          <w:sz w:val="24"/>
        </w:rPr>
      </w:pPr>
      <w:r w:rsidRPr="00FC0716">
        <w:rPr>
          <w:rFonts w:ascii="Times New Roman" w:eastAsia="宋体" w:hAnsi="Times New Roman"/>
          <w:b w:val="0"/>
          <w:bCs/>
          <w:sz w:val="24"/>
        </w:rPr>
        <w:lastRenderedPageBreak/>
        <w:t>03</w:t>
      </w:r>
      <w:r w:rsidRPr="00FC0716">
        <w:rPr>
          <w:rFonts w:ascii="Times New Roman" w:eastAsia="宋体" w:hAnsi="Times New Roman" w:hint="eastAsia"/>
          <w:b w:val="0"/>
          <w:bCs/>
          <w:sz w:val="24"/>
        </w:rPr>
        <w:t>分标</w:t>
      </w:r>
    </w:p>
    <w:p w:rsidR="002F44A9" w:rsidRPr="00FC0716" w:rsidRDefault="002F44A9"/>
    <w:tbl>
      <w:tblPr>
        <w:tblStyle w:val="af6"/>
        <w:tblW w:w="10604" w:type="dxa"/>
        <w:jc w:val="center"/>
        <w:tblLook w:val="04A0" w:firstRow="1" w:lastRow="0" w:firstColumn="1" w:lastColumn="0" w:noHBand="0" w:noVBand="1"/>
      </w:tblPr>
      <w:tblGrid>
        <w:gridCol w:w="562"/>
        <w:gridCol w:w="1111"/>
        <w:gridCol w:w="645"/>
        <w:gridCol w:w="662"/>
        <w:gridCol w:w="239"/>
        <w:gridCol w:w="4976"/>
        <w:gridCol w:w="1134"/>
        <w:gridCol w:w="1275"/>
      </w:tblGrid>
      <w:tr w:rsidR="00FC0716" w:rsidRPr="00FC0716">
        <w:trPr>
          <w:trHeight w:val="23"/>
          <w:jc w:val="center"/>
        </w:trPr>
        <w:tc>
          <w:tcPr>
            <w:tcW w:w="562"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序号</w:t>
            </w:r>
          </w:p>
        </w:tc>
        <w:tc>
          <w:tcPr>
            <w:tcW w:w="1111"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标的名称</w:t>
            </w:r>
          </w:p>
        </w:tc>
        <w:tc>
          <w:tcPr>
            <w:tcW w:w="645"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数量</w:t>
            </w:r>
          </w:p>
        </w:tc>
        <w:tc>
          <w:tcPr>
            <w:tcW w:w="662" w:type="dxa"/>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单位</w:t>
            </w:r>
          </w:p>
        </w:tc>
        <w:tc>
          <w:tcPr>
            <w:tcW w:w="5215" w:type="dxa"/>
            <w:gridSpan w:val="2"/>
            <w:vAlign w:val="center"/>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技术参数及性能（配置）要求</w:t>
            </w:r>
          </w:p>
        </w:tc>
        <w:tc>
          <w:tcPr>
            <w:tcW w:w="1134" w:type="dxa"/>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预算单价（元）</w:t>
            </w:r>
          </w:p>
        </w:tc>
        <w:tc>
          <w:tcPr>
            <w:tcW w:w="1275" w:type="dxa"/>
          </w:tcPr>
          <w:p w:rsidR="002F44A9" w:rsidRPr="00FC0716" w:rsidRDefault="002C1B50">
            <w:pPr>
              <w:widowControl/>
              <w:jc w:val="center"/>
              <w:rPr>
                <w:rFonts w:ascii="宋体" w:hAnsi="宋体" w:cs="宋体"/>
                <w:b/>
                <w:bCs/>
                <w:kern w:val="0"/>
                <w:szCs w:val="21"/>
              </w:rPr>
            </w:pPr>
            <w:r w:rsidRPr="00FC0716">
              <w:rPr>
                <w:rFonts w:ascii="宋体" w:hAnsi="宋体" w:cs="宋体" w:hint="eastAsia"/>
                <w:b/>
                <w:bCs/>
                <w:kern w:val="0"/>
                <w:szCs w:val="21"/>
              </w:rPr>
              <w:t>单项预算合计（元）</w:t>
            </w:r>
          </w:p>
        </w:tc>
      </w:tr>
      <w:tr w:rsidR="00FC0716" w:rsidRPr="00FC0716">
        <w:trPr>
          <w:trHeight w:val="7304"/>
          <w:jc w:val="center"/>
        </w:trPr>
        <w:tc>
          <w:tcPr>
            <w:tcW w:w="562" w:type="dxa"/>
            <w:vAlign w:val="center"/>
          </w:tcPr>
          <w:p w:rsidR="002F44A9" w:rsidRPr="00FC0716" w:rsidRDefault="002C1B50">
            <w:pPr>
              <w:jc w:val="center"/>
              <w:rPr>
                <w:rFonts w:ascii="宋体" w:hAnsi="宋体" w:cs="宋体"/>
                <w:szCs w:val="21"/>
              </w:rPr>
            </w:pPr>
            <w:r w:rsidRPr="00FC0716">
              <w:rPr>
                <w:rFonts w:ascii="宋体" w:hAnsi="宋体" w:cs="宋体" w:hint="eastAsia"/>
                <w:szCs w:val="21"/>
              </w:rPr>
              <w:t>1</w:t>
            </w:r>
          </w:p>
        </w:tc>
        <w:tc>
          <w:tcPr>
            <w:tcW w:w="1111" w:type="dxa"/>
            <w:vAlign w:val="center"/>
          </w:tcPr>
          <w:p w:rsidR="002F44A9" w:rsidRPr="00FC0716" w:rsidRDefault="002C1B50">
            <w:pPr>
              <w:jc w:val="center"/>
              <w:rPr>
                <w:rFonts w:ascii="宋体" w:hAnsi="宋体" w:cs="宋体"/>
                <w:szCs w:val="21"/>
              </w:rPr>
            </w:pPr>
            <w:r w:rsidRPr="00FC0716">
              <w:rPr>
                <w:rFonts w:ascii="宋体" w:hAnsi="宋体" w:hint="eastAsia"/>
                <w:szCs w:val="21"/>
              </w:rPr>
              <w:t>机电设备控制系统实训设备</w:t>
            </w:r>
          </w:p>
        </w:tc>
        <w:tc>
          <w:tcPr>
            <w:tcW w:w="645" w:type="dxa"/>
            <w:vAlign w:val="center"/>
          </w:tcPr>
          <w:p w:rsidR="002F44A9" w:rsidRPr="00FC0716" w:rsidRDefault="002C1B50">
            <w:pPr>
              <w:widowControl/>
              <w:jc w:val="center"/>
              <w:rPr>
                <w:rFonts w:ascii="宋体" w:hAnsi="宋体" w:cs="宋体"/>
                <w:szCs w:val="21"/>
              </w:rPr>
            </w:pPr>
            <w:r w:rsidRPr="00FC0716">
              <w:rPr>
                <w:rFonts w:ascii="宋体" w:hAnsi="宋体"/>
                <w:kern w:val="0"/>
                <w:szCs w:val="21"/>
              </w:rPr>
              <w:t>2</w:t>
            </w:r>
          </w:p>
        </w:tc>
        <w:tc>
          <w:tcPr>
            <w:tcW w:w="662" w:type="dxa"/>
            <w:vAlign w:val="center"/>
          </w:tcPr>
          <w:p w:rsidR="002F44A9" w:rsidRPr="00FC0716" w:rsidRDefault="002C1B50">
            <w:pPr>
              <w:widowControl/>
              <w:jc w:val="center"/>
              <w:rPr>
                <w:rFonts w:ascii="宋体" w:hAnsi="宋体" w:cs="宋体"/>
                <w:szCs w:val="21"/>
              </w:rPr>
            </w:pPr>
            <w:r w:rsidRPr="00FC0716">
              <w:rPr>
                <w:rFonts w:ascii="宋体" w:hAnsi="宋体" w:hint="eastAsia"/>
                <w:kern w:val="0"/>
                <w:szCs w:val="21"/>
              </w:rPr>
              <w:t>台</w:t>
            </w:r>
          </w:p>
        </w:tc>
        <w:tc>
          <w:tcPr>
            <w:tcW w:w="5215" w:type="dxa"/>
            <w:gridSpan w:val="2"/>
            <w:vAlign w:val="center"/>
          </w:tcPr>
          <w:p w:rsidR="002F44A9" w:rsidRPr="00FC0716" w:rsidRDefault="002C1B50">
            <w:pPr>
              <w:widowControl/>
              <w:shd w:val="clear" w:color="auto" w:fill="FFFFFF"/>
              <w:spacing w:line="360" w:lineRule="exact"/>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b/>
                <w:bCs/>
                <w:kern w:val="0"/>
                <w:szCs w:val="21"/>
              </w:rPr>
              <w:t>一、</w:t>
            </w:r>
            <w:r w:rsidRPr="00FC0716">
              <w:rPr>
                <w:rFonts w:asciiTheme="majorEastAsia" w:eastAsiaTheme="majorEastAsia" w:hAnsiTheme="majorEastAsia" w:cstheme="majorEastAsia"/>
                <w:b/>
                <w:bCs/>
                <w:kern w:val="0"/>
                <w:szCs w:val="21"/>
              </w:rPr>
              <w:t>设备整体要求</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kern w:val="0"/>
                <w:szCs w:val="21"/>
              </w:rPr>
              <w:t>采用模块化设计，每个单元可以单独安装、调试、自动运行，完成相关的教学实训任务。学生可以从模块到整个单元、从单机到联机、从简单到复杂地学习各种机电一体化技术。整个设备至少包含五个单元，通过不同单元配置形式可以得到多种不同应用功能，从而完成不同的教学内容。适合于采购人机电一体化技术、城市轨道交通机电技术专业教学，可完成单站和整个生产线的安装、编程、调试、故障排查及生产线优化设计等完整的综合工作任务。</w:t>
            </w:r>
          </w:p>
          <w:p w:rsidR="002F44A9" w:rsidRPr="00FC0716" w:rsidRDefault="002C1B50">
            <w:pPr>
              <w:widowControl/>
              <w:shd w:val="clear" w:color="auto" w:fill="FFFFFF"/>
              <w:spacing w:line="360" w:lineRule="exact"/>
              <w:ind w:firstLineChars="200" w:firstLine="422"/>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b/>
                <w:bCs/>
                <w:kern w:val="0"/>
                <w:szCs w:val="21"/>
              </w:rPr>
              <w:t>（一）设备组成</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设备</w:t>
            </w:r>
            <w:r w:rsidRPr="00FC0716">
              <w:rPr>
                <w:rFonts w:asciiTheme="majorEastAsia" w:eastAsiaTheme="majorEastAsia" w:hAnsiTheme="majorEastAsia" w:cstheme="majorEastAsia" w:hint="eastAsia"/>
                <w:kern w:val="0"/>
                <w:szCs w:val="21"/>
              </w:rPr>
              <w:t>至少由颗粒上料单元、加盖拧盖单元、检测分拣单元、工业机器人搬运单元、智能仓储单元、三维工业设计软件和数字孪生系统软件组成，包括智能装配、自动包装、自动化立体仓储及智能物流、自动检测质量控制、生产过程数据采集及控制系统等，组成一套完整的智能产线模拟装置，可实现空瓶上料、颗粒物料上料、颗粒填装、加盖、拧盖、物料检测、瓶盖检测、成品分拣、机器人搬运入盒、盒盖包装、贴标、入库等智能生产全过程。</w:t>
            </w:r>
          </w:p>
          <w:p w:rsidR="002F44A9" w:rsidRPr="00FC0716" w:rsidRDefault="002C1B50">
            <w:pPr>
              <w:widowControl/>
              <w:shd w:val="clear" w:color="auto" w:fill="FFFFFF"/>
              <w:spacing w:line="360" w:lineRule="exact"/>
              <w:ind w:firstLineChars="200" w:firstLine="422"/>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b/>
                <w:bCs/>
                <w:kern w:val="0"/>
                <w:szCs w:val="21"/>
              </w:rPr>
              <w:t>（二）提供的</w:t>
            </w:r>
            <w:r w:rsidRPr="00FC0716">
              <w:rPr>
                <w:rFonts w:asciiTheme="majorEastAsia" w:eastAsiaTheme="majorEastAsia" w:hAnsiTheme="majorEastAsia" w:cstheme="majorEastAsia"/>
                <w:b/>
                <w:bCs/>
                <w:kern w:val="0"/>
                <w:szCs w:val="21"/>
              </w:rPr>
              <w:t>技术文档</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kern w:val="0"/>
                <w:szCs w:val="21"/>
              </w:rPr>
              <w:t>设备手册：提供中英文双语版《操作手册》《维护手册》《安全手册》</w:t>
            </w:r>
            <w:r w:rsidRPr="00FC0716">
              <w:rPr>
                <w:rFonts w:asciiTheme="majorEastAsia" w:eastAsiaTheme="majorEastAsia" w:hAnsiTheme="majorEastAsia" w:cstheme="majorEastAsia" w:hint="eastAsia"/>
                <w:kern w:val="0"/>
                <w:szCs w:val="21"/>
              </w:rPr>
              <w:t>；</w:t>
            </w:r>
            <w:r w:rsidRPr="00FC0716">
              <w:rPr>
                <w:rFonts w:asciiTheme="majorEastAsia" w:eastAsiaTheme="majorEastAsia" w:hAnsiTheme="majorEastAsia" w:cstheme="majorEastAsia"/>
                <w:kern w:val="0"/>
                <w:szCs w:val="21"/>
              </w:rPr>
              <w:t>软件文档：提供数字孪生系统API接口文档、三维设计软件二次开发指南。</w:t>
            </w:r>
          </w:p>
          <w:p w:rsidR="002F44A9" w:rsidRPr="00FC0716" w:rsidRDefault="002C1B50">
            <w:pPr>
              <w:widowControl/>
              <w:shd w:val="clear" w:color="auto" w:fill="FFFFFF"/>
              <w:spacing w:line="360" w:lineRule="exact"/>
              <w:ind w:firstLineChars="200" w:firstLine="422"/>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b/>
                <w:bCs/>
                <w:kern w:val="0"/>
                <w:szCs w:val="21"/>
              </w:rPr>
              <w:t>二、设备结构及</w:t>
            </w:r>
            <w:r w:rsidRPr="00FC0716">
              <w:rPr>
                <w:rFonts w:asciiTheme="majorEastAsia" w:eastAsiaTheme="majorEastAsia" w:hAnsiTheme="majorEastAsia" w:cstheme="majorEastAsia"/>
                <w:b/>
                <w:bCs/>
                <w:kern w:val="0"/>
                <w:szCs w:val="21"/>
              </w:rPr>
              <w:t>技术参数</w:t>
            </w:r>
          </w:p>
          <w:p w:rsidR="002F44A9" w:rsidRPr="00FC0716" w:rsidRDefault="002C1B50">
            <w:pPr>
              <w:shd w:val="clear" w:color="auto" w:fill="FFFFFF"/>
              <w:spacing w:line="360" w:lineRule="exact"/>
              <w:ind w:rightChars="150" w:right="315"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设备</w:t>
            </w:r>
            <w:r w:rsidRPr="00FC0716">
              <w:rPr>
                <w:rFonts w:asciiTheme="majorEastAsia" w:eastAsiaTheme="majorEastAsia" w:hAnsiTheme="majorEastAsia" w:cstheme="majorEastAsia" w:hint="eastAsia"/>
                <w:kern w:val="0"/>
                <w:szCs w:val="21"/>
              </w:rPr>
              <w:t>至少由颗粒上料单元、加盖拧盖单元、检测分拣单元、工业机器人搬运单元、智能仓储单元、三维工业设计软件、数字孪生系统软件等组成。各单元都具有独立的PLC控制、独立的按钮输入与指示灯输出，各单元既可以独立运行又可以通过通信进行联机控制。</w:t>
            </w:r>
          </w:p>
          <w:p w:rsidR="002F44A9" w:rsidRPr="00FC0716" w:rsidRDefault="002F44A9">
            <w:pPr>
              <w:shd w:val="clear" w:color="auto" w:fill="FFFFFF"/>
              <w:spacing w:line="360" w:lineRule="exact"/>
              <w:ind w:rightChars="150" w:right="315"/>
              <w:jc w:val="left"/>
              <w:textAlignment w:val="baseline"/>
              <w:rPr>
                <w:rFonts w:asciiTheme="majorEastAsia" w:eastAsiaTheme="majorEastAsia" w:hAnsiTheme="majorEastAsia" w:cstheme="majorEastAsia"/>
                <w:kern w:val="0"/>
                <w:szCs w:val="21"/>
              </w:rPr>
            </w:pPr>
          </w:p>
          <w:p w:rsidR="002F44A9" w:rsidRPr="00FC0716" w:rsidRDefault="002F44A9">
            <w:pPr>
              <w:shd w:val="clear" w:color="auto" w:fill="FFFFFF"/>
              <w:spacing w:line="360" w:lineRule="exact"/>
              <w:ind w:rightChars="150" w:right="315"/>
              <w:jc w:val="left"/>
              <w:textAlignment w:val="baseline"/>
              <w:rPr>
                <w:rFonts w:asciiTheme="majorEastAsia" w:eastAsiaTheme="majorEastAsia" w:hAnsiTheme="majorEastAsia" w:cstheme="majorEastAsia"/>
                <w:kern w:val="0"/>
                <w:szCs w:val="21"/>
              </w:rPr>
            </w:pPr>
          </w:p>
          <w:p w:rsidR="002F44A9" w:rsidRPr="00FC0716" w:rsidRDefault="002C1B50">
            <w:pPr>
              <w:shd w:val="clear" w:color="auto" w:fill="FFFFFF"/>
              <w:spacing w:line="240" w:lineRule="atLeast"/>
              <w:ind w:rightChars="150" w:right="315"/>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kern w:val="0"/>
                <w:szCs w:val="21"/>
              </w:rPr>
              <w:t>设备技术参数如下：</w:t>
            </w:r>
          </w:p>
          <w:p w:rsidR="002F44A9" w:rsidRPr="00FC0716" w:rsidRDefault="002F44A9">
            <w:pPr>
              <w:pStyle w:val="a0"/>
            </w:pPr>
          </w:p>
          <w:p w:rsidR="002F44A9" w:rsidRPr="00FC0716" w:rsidRDefault="002F44A9">
            <w:pPr>
              <w:pStyle w:val="a0"/>
              <w:spacing w:line="240" w:lineRule="atLeast"/>
              <w:ind w:rightChars="150" w:right="315"/>
              <w:rPr>
                <w:rFonts w:asciiTheme="majorEastAsia" w:eastAsiaTheme="majorEastAsia" w:hAnsiTheme="majorEastAsia" w:cstheme="majorEastAsia"/>
                <w:sz w:val="21"/>
                <w:szCs w:val="21"/>
              </w:rPr>
            </w:pPr>
          </w:p>
          <w:tbl>
            <w:tblPr>
              <w:tblpPr w:leftFromText="180" w:rightFromText="180" w:horzAnchor="margin" w:tblpY="-132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41"/>
              <w:gridCol w:w="3507"/>
            </w:tblGrid>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lastRenderedPageBreak/>
                    <w:t>系统电源</w:t>
                  </w:r>
                </w:p>
              </w:tc>
              <w:tc>
                <w:tcPr>
                  <w:tcW w:w="3514" w:type="pct"/>
                  <w:shd w:val="clear" w:color="auto" w:fill="auto"/>
                  <w:vAlign w:val="center"/>
                </w:tcPr>
                <w:p w:rsidR="002F44A9" w:rsidRPr="00FC0716" w:rsidRDefault="002C1B50">
                  <w:pPr>
                    <w:autoSpaceDE w:val="0"/>
                    <w:spacing w:line="240" w:lineRule="atLeast"/>
                    <w:ind w:rightChars="150" w:right="315"/>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单相三线制 AC220V ±10%</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设备重量</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约450kg</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额定功率</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约2.2kw</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环境湿度</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≤85%</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设备尺寸</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约400cm×</w:t>
                  </w:r>
                  <w:r w:rsidRPr="00FC0716">
                    <w:rPr>
                      <w:rFonts w:asciiTheme="minorEastAsia" w:eastAsiaTheme="minorEastAsia" w:hAnsiTheme="minorEastAsia" w:cstheme="minorEastAsia" w:hint="eastAsia"/>
                      <w:spacing w:val="-2"/>
                      <w:szCs w:val="21"/>
                    </w:rPr>
                    <w:t>140</w:t>
                  </w:r>
                  <w:r w:rsidRPr="00FC0716">
                    <w:rPr>
                      <w:rFonts w:asciiTheme="minorEastAsia" w:eastAsiaTheme="minorEastAsia" w:hAnsiTheme="minorEastAsia" w:cstheme="minorEastAsia" w:hint="eastAsia"/>
                      <w:szCs w:val="21"/>
                    </w:rPr>
                    <w:t>cm×160cm</w:t>
                  </w:r>
                </w:p>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(长×宽×高)</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工位建议尺寸</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约500cm×350cm</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安全保护功能</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急停按钮，漏电保护，过流保护</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PLC</w:t>
                  </w:r>
                </w:p>
              </w:tc>
              <w:tc>
                <w:tcPr>
                  <w:tcW w:w="3514" w:type="pct"/>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逻辑控制、过程控制、运动控制、数据处理与通信、故障诊断与保护</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触摸屏</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屏幕尺寸≥</w:t>
                  </w:r>
                  <w:r w:rsidRPr="00FC0716">
                    <w:rPr>
                      <w:rFonts w:asciiTheme="minorEastAsia" w:eastAsiaTheme="minorEastAsia" w:hAnsiTheme="minorEastAsia" w:cstheme="minorEastAsia"/>
                      <w:szCs w:val="21"/>
                    </w:rPr>
                    <w:t>7</w:t>
                  </w:r>
                  <w:r w:rsidRPr="00FC0716">
                    <w:rPr>
                      <w:rFonts w:asciiTheme="minorEastAsia" w:eastAsiaTheme="minorEastAsia" w:hAnsiTheme="minorEastAsia" w:cstheme="minorEastAsia" w:hint="eastAsia"/>
                      <w:szCs w:val="21"/>
                    </w:rPr>
                    <w:t>英</w:t>
                  </w:r>
                  <w:r w:rsidRPr="00FC0716">
                    <w:rPr>
                      <w:rFonts w:asciiTheme="minorEastAsia" w:eastAsiaTheme="minorEastAsia" w:hAnsiTheme="minorEastAsia" w:cstheme="minorEastAsia"/>
                      <w:szCs w:val="21"/>
                    </w:rPr>
                    <w:t>寸彩屏</w:t>
                  </w:r>
                </w:p>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具备数据可视化显示、人机交互操作、数据记录与追溯、报警与提示、通信与联动功能</w:t>
                  </w:r>
                </w:p>
              </w:tc>
            </w:tr>
            <w:tr w:rsidR="00FC0716" w:rsidRPr="00FC0716">
              <w:trPr>
                <w:trHeight w:val="23"/>
              </w:trPr>
              <w:tc>
                <w:tcPr>
                  <w:tcW w:w="742" w:type="pct"/>
                  <w:vMerge w:val="restar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伺服系统</w:t>
                  </w:r>
                </w:p>
              </w:tc>
              <w:tc>
                <w:tcPr>
                  <w:tcW w:w="742" w:type="pct"/>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驱动器</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具备指令接收与解析、闭环反馈调节、电机驱动与功率放大、通信与集成、保护与诊断功能</w:t>
                  </w:r>
                </w:p>
              </w:tc>
            </w:tr>
            <w:tr w:rsidR="00FC0716" w:rsidRPr="00FC0716">
              <w:trPr>
                <w:trHeight w:val="23"/>
              </w:trPr>
              <w:tc>
                <w:tcPr>
                  <w:tcW w:w="742" w:type="pct"/>
                  <w:vMerge/>
                  <w:shd w:val="clear" w:color="auto" w:fill="auto"/>
                  <w:vAlign w:val="center"/>
                </w:tcPr>
                <w:p w:rsidR="002F44A9" w:rsidRPr="00FC0716" w:rsidRDefault="002F44A9">
                  <w:pPr>
                    <w:autoSpaceDE w:val="0"/>
                    <w:spacing w:line="240" w:lineRule="atLeast"/>
                    <w:ind w:rightChars="150" w:right="315"/>
                    <w:jc w:val="left"/>
                    <w:rPr>
                      <w:rFonts w:asciiTheme="minorEastAsia" w:eastAsiaTheme="minorEastAsia" w:hAnsiTheme="minorEastAsia" w:cstheme="minorEastAsia"/>
                      <w:szCs w:val="21"/>
                    </w:rPr>
                  </w:pPr>
                </w:p>
              </w:tc>
              <w:tc>
                <w:tcPr>
                  <w:tcW w:w="742" w:type="pct"/>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电机</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具备高精度位置控制、稳定速度控制、可控力矩输出、快速动态响应、闭环反馈调节功能</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变频器</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无级调速、变频变压</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智能相机</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拍照识别物料，采用的工业相机分辨率≥</w:t>
                  </w:r>
                  <w:r w:rsidRPr="00FC0716">
                    <w:rPr>
                      <w:rFonts w:asciiTheme="minorEastAsia" w:eastAsiaTheme="minorEastAsia" w:hAnsiTheme="minorEastAsia" w:cstheme="minorEastAsia"/>
                      <w:szCs w:val="21"/>
                    </w:rPr>
                    <w:t>500万像素，帧率≥30fps（全分辨率下）；支持OCR字符识别（字体大小≥3mm×3mm，识别率≥99.5%）；提供SDK开发包，支持Python/C++二次开发。</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RFID</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具备自动识别与数据采集、数据存储与动态读写、标签识别功能</w:t>
                  </w:r>
                </w:p>
              </w:tc>
            </w:tr>
            <w:tr w:rsidR="00FC0716" w:rsidRPr="00FC0716">
              <w:trPr>
                <w:trHeight w:val="23"/>
              </w:trPr>
              <w:tc>
                <w:tcPr>
                  <w:tcW w:w="742" w:type="pct"/>
                  <w:vMerge w:val="restar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步进系统</w:t>
                  </w:r>
                </w:p>
              </w:tc>
              <w:tc>
                <w:tcPr>
                  <w:tcW w:w="742"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驱动器</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具备信号处理与转换、功率放大、脉冲分配与步序控制、速度控制功能</w:t>
                  </w:r>
                </w:p>
              </w:tc>
            </w:tr>
            <w:tr w:rsidR="00FC0716" w:rsidRPr="00FC0716">
              <w:trPr>
                <w:trHeight w:val="23"/>
              </w:trPr>
              <w:tc>
                <w:tcPr>
                  <w:tcW w:w="742" w:type="pct"/>
                  <w:vMerge/>
                  <w:shd w:val="clear" w:color="auto" w:fill="auto"/>
                  <w:vAlign w:val="center"/>
                </w:tcPr>
                <w:p w:rsidR="002F44A9" w:rsidRPr="00FC0716" w:rsidRDefault="002F44A9">
                  <w:pPr>
                    <w:autoSpaceDE w:val="0"/>
                    <w:spacing w:line="240" w:lineRule="atLeast"/>
                    <w:ind w:rightChars="150" w:right="315"/>
                    <w:jc w:val="left"/>
                    <w:rPr>
                      <w:rFonts w:asciiTheme="minorEastAsia" w:eastAsiaTheme="minorEastAsia" w:hAnsiTheme="minorEastAsia" w:cstheme="minorEastAsia"/>
                      <w:szCs w:val="21"/>
                    </w:rPr>
                  </w:pPr>
                </w:p>
              </w:tc>
              <w:tc>
                <w:tcPr>
                  <w:tcW w:w="742"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电机</w:t>
                  </w: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42步进电机</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6轴工业机器人</w:t>
                  </w:r>
                </w:p>
                <w:p w:rsidR="002F44A9" w:rsidRPr="00FC0716" w:rsidRDefault="002F44A9">
                  <w:pPr>
                    <w:autoSpaceDE w:val="0"/>
                    <w:spacing w:line="240" w:lineRule="atLeast"/>
                    <w:ind w:rightChars="150" w:right="315"/>
                    <w:jc w:val="left"/>
                    <w:rPr>
                      <w:rFonts w:asciiTheme="minorEastAsia" w:eastAsiaTheme="minorEastAsia" w:hAnsiTheme="minorEastAsia" w:cstheme="minorEastAsia"/>
                      <w:szCs w:val="21"/>
                    </w:rPr>
                  </w:pPr>
                </w:p>
              </w:tc>
              <w:tc>
                <w:tcPr>
                  <w:tcW w:w="3514" w:type="pct"/>
                  <w:shd w:val="clear" w:color="auto" w:fill="auto"/>
                  <w:vAlign w:val="center"/>
                </w:tcPr>
                <w:p w:rsidR="002F44A9" w:rsidRPr="00FC0716" w:rsidRDefault="002C1B50">
                  <w:pPr>
                    <w:autoSpaceDE w:val="0"/>
                    <w:spacing w:line="240" w:lineRule="atLeast"/>
                    <w:ind w:rightChars="150" w:right="315"/>
                    <w:jc w:val="left"/>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配置有气动手抓</w:t>
                  </w:r>
                  <w:r w:rsidRPr="00FC0716">
                    <w:rPr>
                      <w:rFonts w:asciiTheme="minorEastAsia" w:eastAsiaTheme="minorEastAsia" w:hAnsiTheme="minorEastAsia" w:cstheme="minorEastAsia"/>
                      <w:szCs w:val="21"/>
                    </w:rPr>
                    <w:t>+真空吸盘复合夹具，可实现搬运、装配、贴标等功能</w:t>
                  </w:r>
                </w:p>
              </w:tc>
            </w:tr>
            <w:tr w:rsidR="00FC0716" w:rsidRPr="00FC0716">
              <w:trPr>
                <w:trHeight w:val="23"/>
              </w:trPr>
              <w:tc>
                <w:tcPr>
                  <w:tcW w:w="1485" w:type="pct"/>
                  <w:gridSpan w:val="2"/>
                  <w:shd w:val="clear" w:color="auto" w:fill="auto"/>
                  <w:vAlign w:val="center"/>
                </w:tcPr>
                <w:p w:rsidR="002F44A9" w:rsidRPr="00FC0716" w:rsidRDefault="002C1B50">
                  <w:pPr>
                    <w:autoSpaceDE w:val="0"/>
                    <w:spacing w:line="240" w:lineRule="atLeast"/>
                    <w:ind w:rightChars="150" w:right="315"/>
                    <w:jc w:val="center"/>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软件</w:t>
                  </w:r>
                </w:p>
              </w:tc>
              <w:tc>
                <w:tcPr>
                  <w:tcW w:w="3514" w:type="pct"/>
                  <w:shd w:val="clear" w:color="auto" w:fill="auto"/>
                  <w:vAlign w:val="center"/>
                </w:tcPr>
                <w:p w:rsidR="002F44A9" w:rsidRPr="00FC0716" w:rsidRDefault="002C1B50">
                  <w:pPr>
                    <w:autoSpaceDE w:val="0"/>
                    <w:spacing w:line="240" w:lineRule="atLeast"/>
                    <w:ind w:rightChars="150" w:right="315"/>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1、三维工业设计软件</w:t>
                  </w:r>
                </w:p>
                <w:p w:rsidR="002F44A9" w:rsidRPr="00FC0716" w:rsidRDefault="002C1B50">
                  <w:pPr>
                    <w:autoSpaceDE w:val="0"/>
                    <w:spacing w:line="240" w:lineRule="atLeast"/>
                    <w:ind w:rightChars="150" w:right="315"/>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2、数字孪生软件</w:t>
                  </w:r>
                </w:p>
                <w:p w:rsidR="002F44A9" w:rsidRPr="00FC0716" w:rsidRDefault="002C1B50">
                  <w:pPr>
                    <w:autoSpaceDE w:val="0"/>
                    <w:spacing w:line="240" w:lineRule="atLeast"/>
                    <w:ind w:rightChars="150" w:right="315"/>
                    <w:rPr>
                      <w:rFonts w:asciiTheme="minorEastAsia" w:eastAsiaTheme="minorEastAsia" w:hAnsiTheme="minorEastAsia" w:cstheme="minorEastAsia"/>
                      <w:szCs w:val="21"/>
                    </w:rPr>
                  </w:pPr>
                  <w:r w:rsidRPr="00FC0716">
                    <w:rPr>
                      <w:rFonts w:asciiTheme="minorEastAsia" w:eastAsiaTheme="minorEastAsia" w:hAnsiTheme="minorEastAsia" w:cstheme="minorEastAsia" w:hint="eastAsia"/>
                      <w:szCs w:val="21"/>
                    </w:rPr>
                    <w:t>虚实同步精度：物理设备与虚拟</w:t>
                  </w:r>
                  <w:r w:rsidRPr="00FC0716">
                    <w:rPr>
                      <w:rFonts w:asciiTheme="minorEastAsia" w:eastAsiaTheme="minorEastAsia" w:hAnsiTheme="minorEastAsia" w:cstheme="minorEastAsia" w:hint="eastAsia"/>
                      <w:szCs w:val="21"/>
                    </w:rPr>
                    <w:lastRenderedPageBreak/>
                    <w:t>模型信号延迟≤</w:t>
                  </w:r>
                  <w:r w:rsidRPr="00FC0716">
                    <w:rPr>
                      <w:rFonts w:asciiTheme="minorEastAsia" w:eastAsiaTheme="minorEastAsia" w:hAnsiTheme="minorEastAsia" w:cstheme="minorEastAsia"/>
                      <w:szCs w:val="21"/>
                    </w:rPr>
                    <w:t>50ms；多物理场仿真：支持机械运动、电气控制、气动逻辑联合仿真。</w:t>
                  </w:r>
                </w:p>
              </w:tc>
            </w:tr>
          </w:tbl>
          <w:p w:rsidR="002F44A9" w:rsidRPr="00FC0716" w:rsidRDefault="002C1B50">
            <w:pPr>
              <w:shd w:val="clear" w:color="auto" w:fill="FFFFFF"/>
              <w:spacing w:line="240" w:lineRule="atLeast"/>
              <w:ind w:rightChars="150" w:right="315"/>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b/>
                <w:bCs/>
                <w:kern w:val="0"/>
                <w:szCs w:val="21"/>
              </w:rPr>
              <w:lastRenderedPageBreak/>
              <w:t>1、</w:t>
            </w:r>
            <w:r w:rsidRPr="00FC0716">
              <w:rPr>
                <w:rFonts w:asciiTheme="majorEastAsia" w:eastAsiaTheme="majorEastAsia" w:hAnsiTheme="majorEastAsia" w:cstheme="majorEastAsia"/>
                <w:b/>
                <w:bCs/>
                <w:kern w:val="0"/>
                <w:szCs w:val="21"/>
              </w:rPr>
              <w:t>颗粒上料单元</w:t>
            </w:r>
          </w:p>
          <w:p w:rsidR="002F44A9" w:rsidRPr="00FC0716" w:rsidRDefault="002C1B50">
            <w:pPr>
              <w:shd w:val="clear" w:color="auto" w:fill="FFFFFF"/>
              <w:spacing w:line="240" w:lineRule="atLeast"/>
              <w:ind w:rightChars="150" w:right="315"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hint="eastAsia"/>
                <w:kern w:val="0"/>
                <w:szCs w:val="21"/>
              </w:rPr>
              <w:t>颗粒上料单元主要由工作实训台、圆盘输送模块、上料输送带模块、主输送带模块、颗粒上料模块、颗粒装填模块、触摸屏及其控制系统等组成。工作实训台整体尺寸为</w:t>
            </w:r>
            <w:r w:rsidRPr="00FC0716">
              <w:rPr>
                <w:rFonts w:asciiTheme="majorEastAsia" w:eastAsiaTheme="majorEastAsia" w:hAnsiTheme="majorEastAsia" w:cstheme="majorEastAsia"/>
                <w:kern w:val="0"/>
                <w:sz w:val="22"/>
                <w:szCs w:val="22"/>
              </w:rPr>
              <w:t>800mm×1040mm×850mm</w:t>
            </w:r>
            <w:r w:rsidRPr="00FC0716">
              <w:rPr>
                <w:rFonts w:asciiTheme="majorEastAsia" w:eastAsiaTheme="majorEastAsia" w:hAnsiTheme="majorEastAsia" w:cstheme="majorEastAsia" w:hint="eastAsia"/>
                <w:kern w:val="0"/>
                <w:sz w:val="22"/>
                <w:szCs w:val="22"/>
              </w:rPr>
              <w:t>（允许误差±1%）</w:t>
            </w:r>
            <w:r w:rsidRPr="00FC0716">
              <w:rPr>
                <w:rFonts w:asciiTheme="majorEastAsia" w:eastAsiaTheme="majorEastAsia" w:hAnsiTheme="majorEastAsia" w:cstheme="majorEastAsia"/>
                <w:kern w:val="0"/>
                <w:szCs w:val="21"/>
              </w:rPr>
              <w:t>，主体框架采用铝型材结构。平台桌体封板采用≥1.5mm厚的钢板，经过机械加工成型，外表面喷涂环氧聚塑；平台桌面采用20×80mm专业铝型材拼接成型，可根据</w:t>
            </w:r>
            <w:r w:rsidRPr="00FC0716">
              <w:rPr>
                <w:rFonts w:asciiTheme="majorEastAsia" w:eastAsiaTheme="majorEastAsia" w:hAnsiTheme="majorEastAsia" w:cstheme="majorEastAsia" w:hint="eastAsia"/>
                <w:kern w:val="0"/>
                <w:szCs w:val="21"/>
              </w:rPr>
              <w:t>设备</w:t>
            </w:r>
            <w:r w:rsidRPr="00FC0716">
              <w:rPr>
                <w:rFonts w:asciiTheme="majorEastAsia" w:eastAsiaTheme="majorEastAsia" w:hAnsiTheme="majorEastAsia" w:cstheme="majorEastAsia"/>
                <w:kern w:val="0"/>
                <w:szCs w:val="21"/>
              </w:rPr>
              <w:t>执行机构的联机情况随意调整安装位置。圆盘输送模块有料盘、导向机构、旋转电机等组成，实现瓶身的自动供给。颗粒上料模块由两条皮带组成，两条皮带不同方</w:t>
            </w:r>
            <w:r w:rsidRPr="00FC0716">
              <w:rPr>
                <w:rFonts w:asciiTheme="majorEastAsia" w:eastAsiaTheme="majorEastAsia" w:hAnsiTheme="majorEastAsia" w:cstheme="majorEastAsia" w:hint="eastAsia"/>
                <w:kern w:val="0"/>
                <w:szCs w:val="21"/>
              </w:rPr>
              <w:t>向运行，通过导向机构将颗粒输送到料槽。颗粒装填模块底部装有</w:t>
            </w:r>
            <w:r w:rsidRPr="00FC0716">
              <w:rPr>
                <w:rFonts w:asciiTheme="majorEastAsia" w:eastAsiaTheme="majorEastAsia" w:hAnsiTheme="majorEastAsia" w:cstheme="majorEastAsia"/>
                <w:kern w:val="0"/>
                <w:szCs w:val="21"/>
              </w:rPr>
              <w:t>0-180度可调节旋转气缸，上部装有升降气缸，通过前部吸盘吸取物料到物料瓶。控制系统布置于电气控制挂板上，配置有PLC系统、交流变频系</w:t>
            </w:r>
            <w:r w:rsidRPr="00FC0716">
              <w:rPr>
                <w:rFonts w:asciiTheme="majorEastAsia" w:eastAsiaTheme="majorEastAsia" w:hAnsiTheme="majorEastAsia" w:cstheme="majorEastAsia" w:hint="eastAsia"/>
                <w:kern w:val="0"/>
                <w:szCs w:val="21"/>
              </w:rPr>
              <w:t>统以及与控制要求配套的低压控制器件。按钮操作面板采用</w:t>
            </w:r>
            <w:r w:rsidRPr="00FC0716">
              <w:rPr>
                <w:rFonts w:asciiTheme="majorEastAsia" w:eastAsiaTheme="majorEastAsia" w:hAnsiTheme="majorEastAsia" w:cstheme="majorEastAsia"/>
                <w:kern w:val="0"/>
                <w:szCs w:val="21"/>
              </w:rPr>
              <w:t>≥8mm厚的铝合金板加工而成，表面贴有PVC面皮，印有安全注意事项信息；控制按钮采用工业方型按钮，设置有“启动、停止、复位、单机、联机、急停”等控制功能。</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kern w:val="0"/>
                <w:szCs w:val="21"/>
              </w:rPr>
              <w:t>提供有与设备配套的拆装仿真软件，能够展示设备上料输送带模块、主输送带模块、颗粒上料模块、圆盘上料模块、颗粒填装模块、料筒库模块、加盖模块、拧盖模块、分拣输送带机构、分拣模块推料机构、检测模块、视觉和RFID 模块、机器人夹具模块、升降台模块、装配台模块、立体仓库A 模块、立体仓库B 模块、堆垛机模块等模块的拆装过程。</w:t>
            </w:r>
            <w:r w:rsidRPr="00FC0716">
              <w:rPr>
                <w:rFonts w:asciiTheme="majorEastAsia" w:eastAsiaTheme="majorEastAsia" w:hAnsiTheme="majorEastAsia" w:cstheme="majorEastAsia" w:hint="eastAsia"/>
                <w:b/>
                <w:bCs/>
                <w:kern w:val="0"/>
                <w:szCs w:val="21"/>
              </w:rPr>
              <w:t>供货前提供该软件现场演示。</w:t>
            </w:r>
          </w:p>
          <w:p w:rsidR="002F44A9" w:rsidRPr="00FC0716" w:rsidRDefault="002C1B50">
            <w:pPr>
              <w:widowControl/>
              <w:shd w:val="clear" w:color="auto" w:fill="FFFFFF"/>
              <w:spacing w:line="360" w:lineRule="exact"/>
              <w:ind w:firstLineChars="100" w:firstLine="211"/>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b/>
                <w:bCs/>
                <w:kern w:val="0"/>
                <w:szCs w:val="21"/>
              </w:rPr>
              <w:t>2、</w:t>
            </w:r>
            <w:r w:rsidRPr="00FC0716">
              <w:rPr>
                <w:rFonts w:asciiTheme="majorEastAsia" w:eastAsiaTheme="majorEastAsia" w:hAnsiTheme="majorEastAsia" w:cstheme="majorEastAsia"/>
                <w:b/>
                <w:bCs/>
                <w:kern w:val="0"/>
                <w:szCs w:val="21"/>
              </w:rPr>
              <w:t>加盖拧盖单元</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hint="eastAsia"/>
                <w:kern w:val="0"/>
                <w:szCs w:val="21"/>
              </w:rPr>
              <w:t>加盖拧盖单元主要由工作实训台、加盖模块、拧盖模块、主输送带模块、触摸屏及其控制系统等组成。工作实训台整体尺寸为</w:t>
            </w:r>
            <w:r w:rsidRPr="00FC0716">
              <w:rPr>
                <w:rFonts w:asciiTheme="majorEastAsia" w:eastAsiaTheme="majorEastAsia" w:hAnsiTheme="majorEastAsia" w:cstheme="majorEastAsia"/>
                <w:kern w:val="0"/>
                <w:sz w:val="22"/>
                <w:szCs w:val="22"/>
              </w:rPr>
              <w:t>800mm×1040mm×850mm</w:t>
            </w:r>
            <w:r w:rsidRPr="00FC0716">
              <w:rPr>
                <w:rFonts w:asciiTheme="majorEastAsia" w:eastAsiaTheme="majorEastAsia" w:hAnsiTheme="majorEastAsia" w:cstheme="majorEastAsia" w:hint="eastAsia"/>
                <w:kern w:val="0"/>
                <w:sz w:val="22"/>
                <w:szCs w:val="22"/>
              </w:rPr>
              <w:t>（允许误差±1%）</w:t>
            </w:r>
            <w:r w:rsidRPr="00FC0716">
              <w:rPr>
                <w:rFonts w:asciiTheme="majorEastAsia" w:eastAsiaTheme="majorEastAsia" w:hAnsiTheme="majorEastAsia" w:cstheme="majorEastAsia"/>
                <w:kern w:val="0"/>
                <w:szCs w:val="21"/>
              </w:rPr>
              <w:t>，主体框架采用铝型材结构。平台桌体封板采用≥1.5mm厚的钢板，经过机械加工成型，外表面喷涂环氧聚塑；平台桌面采用20×80mm专业铝型材拼接成型，可根据执行机构的联机情况随意调整安装位置。加盖模块由推料气缸、加盖升降气缸、压料气缸、取料吸盘、料筒组成，自动完成对瓶子的加盖。拧盖模块由</w:t>
            </w:r>
            <w:r w:rsidRPr="00FC0716">
              <w:rPr>
                <w:rFonts w:asciiTheme="majorEastAsia" w:eastAsiaTheme="majorEastAsia" w:hAnsiTheme="majorEastAsia" w:cstheme="majorEastAsia"/>
                <w:kern w:val="0"/>
                <w:szCs w:val="21"/>
              </w:rPr>
              <w:lastRenderedPageBreak/>
              <w:t>拧盖电机、拧盖升降气缸组成，自动完成对瓶子的拧盖。</w:t>
            </w:r>
            <w:r w:rsidRPr="00FC0716">
              <w:rPr>
                <w:rFonts w:asciiTheme="majorEastAsia" w:eastAsiaTheme="majorEastAsia" w:hAnsiTheme="majorEastAsia" w:cstheme="majorEastAsia" w:hint="eastAsia"/>
                <w:kern w:val="0"/>
                <w:szCs w:val="21"/>
              </w:rPr>
              <w:t>控制系统布置于电气控制挂板上，配置有</w:t>
            </w:r>
            <w:r w:rsidRPr="00FC0716">
              <w:rPr>
                <w:rFonts w:asciiTheme="majorEastAsia" w:eastAsiaTheme="majorEastAsia" w:hAnsiTheme="majorEastAsia" w:cstheme="majorEastAsia"/>
                <w:kern w:val="0"/>
                <w:szCs w:val="21"/>
              </w:rPr>
              <w:t>PLC系统以及与控制要求配套的低压控制器件。按钮操作面板采用≥8mm厚的铝合金板加工而成，表面贴有PVC面皮，印有安全注意事项信息；控制按钮采用工业方型按钮，设置有“启动、停止、复位、单机、联机、急停”等控制功能。</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hint="eastAsia"/>
                <w:szCs w:val="21"/>
              </w:rPr>
              <w:t>瓶子被输送到加盖模块后，加盖定位夹紧机构将瓶子固定，加盖模块启动加盖程序，将盖子加到瓶子上；加上盖子的瓶子继续被送往拧盖机构，到拧盖机构下方，拧盖定位夹紧机构将瓶子固定，拧盖机构启动，将瓶盖拧紧后输送到下一站。瓶盖分为至少两种或两种以上的颜色，加盖时盖子颜色随机。</w:t>
            </w:r>
          </w:p>
          <w:p w:rsidR="002F44A9" w:rsidRPr="00FC0716" w:rsidRDefault="002C1B50">
            <w:pPr>
              <w:widowControl/>
              <w:shd w:val="clear" w:color="auto" w:fill="FFFFFF"/>
              <w:spacing w:line="360" w:lineRule="exact"/>
              <w:ind w:firstLineChars="200" w:firstLine="422"/>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b/>
                <w:bCs/>
                <w:kern w:val="0"/>
                <w:szCs w:val="21"/>
              </w:rPr>
              <w:t>3、</w:t>
            </w:r>
            <w:r w:rsidRPr="00FC0716">
              <w:rPr>
                <w:rFonts w:asciiTheme="majorEastAsia" w:eastAsiaTheme="majorEastAsia" w:hAnsiTheme="majorEastAsia" w:cstheme="majorEastAsia"/>
                <w:b/>
                <w:bCs/>
                <w:kern w:val="0"/>
                <w:szCs w:val="21"/>
              </w:rPr>
              <w:t>检测分拣单元</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hint="eastAsia"/>
                <w:kern w:val="0"/>
                <w:szCs w:val="21"/>
              </w:rPr>
              <w:t>检测分拣单元由工作实训台、检测模块、主输送带模块、分拣模块、分拣输送带模块、</w:t>
            </w:r>
            <w:r w:rsidRPr="00FC0716">
              <w:rPr>
                <w:rFonts w:asciiTheme="majorEastAsia" w:eastAsiaTheme="majorEastAsia" w:hAnsiTheme="majorEastAsia" w:cstheme="majorEastAsia"/>
                <w:kern w:val="0"/>
                <w:szCs w:val="21"/>
              </w:rPr>
              <w:t>RFID识别模块、视觉检测模块、触摸屏及其控制系统等部分组成。工作实训台整体尺寸</w:t>
            </w:r>
            <w:r w:rsidRPr="00FC0716">
              <w:rPr>
                <w:rFonts w:asciiTheme="majorEastAsia" w:eastAsiaTheme="majorEastAsia" w:hAnsiTheme="majorEastAsia" w:cstheme="majorEastAsia" w:hint="eastAsia"/>
                <w:kern w:val="0"/>
                <w:szCs w:val="21"/>
              </w:rPr>
              <w:t>为</w:t>
            </w:r>
            <w:r w:rsidRPr="00FC0716">
              <w:rPr>
                <w:rFonts w:asciiTheme="majorEastAsia" w:eastAsiaTheme="majorEastAsia" w:hAnsiTheme="majorEastAsia" w:cstheme="majorEastAsia"/>
                <w:kern w:val="0"/>
                <w:sz w:val="22"/>
                <w:szCs w:val="22"/>
              </w:rPr>
              <w:t>800mm×1040mm×850mm</w:t>
            </w:r>
            <w:r w:rsidRPr="00FC0716">
              <w:rPr>
                <w:rFonts w:asciiTheme="majorEastAsia" w:eastAsiaTheme="majorEastAsia" w:hAnsiTheme="majorEastAsia" w:cstheme="majorEastAsia" w:hint="eastAsia"/>
                <w:kern w:val="0"/>
                <w:sz w:val="22"/>
                <w:szCs w:val="22"/>
              </w:rPr>
              <w:t>（允许误差±1%）</w:t>
            </w:r>
            <w:r w:rsidRPr="00FC0716">
              <w:rPr>
                <w:rFonts w:asciiTheme="majorEastAsia" w:eastAsiaTheme="majorEastAsia" w:hAnsiTheme="majorEastAsia" w:cstheme="majorEastAsia"/>
                <w:kern w:val="0"/>
                <w:szCs w:val="21"/>
              </w:rPr>
              <w:t>，主体框架采用铝型材结构。平台桌体封板采用≥1.5mm厚的钢板，经过机械加工成型，外表面喷涂环氧聚塑；平台桌面采用20×80mm专业铝型材拼接成型，可根据</w:t>
            </w:r>
            <w:r w:rsidRPr="00FC0716">
              <w:rPr>
                <w:rFonts w:asciiTheme="majorEastAsia" w:eastAsiaTheme="majorEastAsia" w:hAnsiTheme="majorEastAsia" w:cstheme="majorEastAsia" w:hint="eastAsia"/>
                <w:kern w:val="0"/>
                <w:szCs w:val="21"/>
              </w:rPr>
              <w:t>设备</w:t>
            </w:r>
            <w:r w:rsidRPr="00FC0716">
              <w:rPr>
                <w:rFonts w:asciiTheme="majorEastAsia" w:eastAsiaTheme="majorEastAsia" w:hAnsiTheme="majorEastAsia" w:cstheme="majorEastAsia"/>
                <w:kern w:val="0"/>
                <w:szCs w:val="21"/>
              </w:rPr>
              <w:t>执行机构的联机情况随意调整安装位置。检测模块采用一体式结构，装置有反射式传感器和光纤式传感器，能进行物料有无、瓶盖拧紧与否等工况的检测</w:t>
            </w:r>
            <w:r w:rsidRPr="00FC0716">
              <w:rPr>
                <w:rFonts w:asciiTheme="majorEastAsia" w:eastAsiaTheme="majorEastAsia" w:hAnsiTheme="majorEastAsia" w:cstheme="majorEastAsia" w:hint="eastAsia"/>
                <w:kern w:val="0"/>
                <w:szCs w:val="21"/>
              </w:rPr>
              <w:t>，检测模块还装置有</w:t>
            </w:r>
            <w:r w:rsidRPr="00FC0716">
              <w:rPr>
                <w:rFonts w:hint="eastAsia"/>
              </w:rPr>
              <w:t>反映</w:t>
            </w:r>
            <w:r w:rsidRPr="00FC0716">
              <w:rPr>
                <w:rFonts w:asciiTheme="majorEastAsia" w:eastAsiaTheme="majorEastAsia" w:hAnsiTheme="majorEastAsia" w:cstheme="majorEastAsia" w:hint="eastAsia"/>
                <w:kern w:val="0"/>
                <w:szCs w:val="21"/>
              </w:rPr>
              <w:t>检测合格与否信号的指示灯，能根据产品的合格情况进行不同颜色的显示。分拣模块设计有三组分拣机构，可以分拣出三种分类的不合格品。单元还配备了</w:t>
            </w:r>
            <w:r w:rsidRPr="00FC0716">
              <w:rPr>
                <w:rFonts w:asciiTheme="majorEastAsia" w:eastAsiaTheme="majorEastAsia" w:hAnsiTheme="majorEastAsia" w:cstheme="majorEastAsia"/>
                <w:kern w:val="0"/>
                <w:szCs w:val="21"/>
              </w:rPr>
              <w:t>RFID读写器和机器视觉，其中RFID能对每个瓶盖内的电子标签进行识别读取，视觉传感器可以对瓶盖进行颜色或内容的识别。控制系统布置于电气控制挂板上，配置有PLC系统以及与控制要求配套的低压控制器件，按钮操作面板采用≥8mm厚的铝合金板加工而成，表面贴有PVC面皮，印有安全注意事项信息；控制按钮采用工业方型按钮，设置有“启动、停止、复位、单机、联机、急停”</w:t>
            </w:r>
            <w:r w:rsidRPr="00FC0716">
              <w:rPr>
                <w:rFonts w:asciiTheme="majorEastAsia" w:eastAsiaTheme="majorEastAsia" w:hAnsiTheme="majorEastAsia" w:cstheme="majorEastAsia" w:hint="eastAsia"/>
                <w:kern w:val="0"/>
                <w:szCs w:val="21"/>
              </w:rPr>
              <w:t>等控制功能。</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hint="eastAsia"/>
                <w:kern w:val="0"/>
                <w:szCs w:val="21"/>
              </w:rPr>
              <w:t>采用的工业相机</w:t>
            </w:r>
            <w:r w:rsidRPr="00FC0716">
              <w:rPr>
                <w:rFonts w:asciiTheme="majorEastAsia" w:eastAsiaTheme="majorEastAsia" w:hAnsiTheme="majorEastAsia" w:cstheme="majorEastAsia"/>
                <w:kern w:val="0"/>
                <w:szCs w:val="21"/>
              </w:rPr>
              <w:t>分辨率≥500万像素，帧率≥30fps（全分辨率下）</w:t>
            </w:r>
            <w:r w:rsidRPr="00FC0716">
              <w:rPr>
                <w:rFonts w:asciiTheme="majorEastAsia" w:eastAsiaTheme="majorEastAsia" w:hAnsiTheme="majorEastAsia" w:cstheme="majorEastAsia" w:hint="eastAsia"/>
                <w:kern w:val="0"/>
                <w:szCs w:val="21"/>
              </w:rPr>
              <w:t>；</w:t>
            </w:r>
            <w:r w:rsidRPr="00FC0716">
              <w:rPr>
                <w:rFonts w:asciiTheme="majorEastAsia" w:eastAsiaTheme="majorEastAsia" w:hAnsiTheme="majorEastAsia" w:cstheme="majorEastAsia"/>
                <w:kern w:val="0"/>
                <w:szCs w:val="21"/>
              </w:rPr>
              <w:t>支持OCR字符识别（字体大小≥3mm×3mm，识别率≥99.5%）</w:t>
            </w:r>
            <w:r w:rsidRPr="00FC0716">
              <w:rPr>
                <w:rFonts w:asciiTheme="majorEastAsia" w:eastAsiaTheme="majorEastAsia" w:hAnsiTheme="majorEastAsia" w:cstheme="majorEastAsia" w:hint="eastAsia"/>
                <w:kern w:val="0"/>
                <w:szCs w:val="21"/>
              </w:rPr>
              <w:t>；</w:t>
            </w:r>
            <w:r w:rsidRPr="00FC0716">
              <w:rPr>
                <w:rFonts w:asciiTheme="majorEastAsia" w:eastAsiaTheme="majorEastAsia" w:hAnsiTheme="majorEastAsia" w:cstheme="majorEastAsia"/>
                <w:kern w:val="0"/>
                <w:szCs w:val="21"/>
              </w:rPr>
              <w:t>提供SDK开发包，支持Python/C++二次开发。</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b/>
                <w:bCs/>
                <w:kern w:val="0"/>
                <w:szCs w:val="21"/>
              </w:rPr>
            </w:pPr>
            <w:r w:rsidRPr="00FC0716">
              <w:rPr>
                <w:rFonts w:ascii="宋体" w:hAnsi="宋体" w:cs="宋体" w:hint="eastAsia"/>
                <w:szCs w:val="21"/>
              </w:rPr>
              <w:t>▲</w:t>
            </w:r>
            <w:r w:rsidRPr="00FC0716">
              <w:rPr>
                <w:rFonts w:ascii="宋体" w:hAnsi="宋体" w:hint="eastAsia"/>
                <w:szCs w:val="21"/>
              </w:rPr>
              <w:t>拧盖后的瓶子经过此单元进行检测，进料传感器</w:t>
            </w:r>
            <w:r w:rsidRPr="00FC0716">
              <w:rPr>
                <w:rFonts w:ascii="宋体" w:hAnsi="宋体" w:hint="eastAsia"/>
                <w:szCs w:val="21"/>
              </w:rPr>
              <w:lastRenderedPageBreak/>
              <w:t>检测是否有物料进入；瓶子进入检测模块后，回归反射传感器检测瓶盖是否拧紧，光纤对射传感器检测瓶子内部颗粒是否符合要求，同时对瓶盖颜色进行区分；拧盖或颗粒不合格的瓶子被分拣机构推送到分拣输送带模块；不合格品分拣模块可以分别对颗粒数量不合格、瓶盖未拧紧、颗粒和瓶盖均不合格的物料进行分拣；拧盖与颗粒均合格的瓶子被输送到主输送带末端，等待机器人搬运；配有彩色指示灯，可根据物料情况进行不同颜色显示。配有传感器技术AR 仿真实训教学APP 软件：软件具有实时交互性，在手机上打开软件，将摄像头对准到特性物体上（实物或图片），增强现实系统可以展示出以下功能：通过位移测量、振动测量、转速测量、环境测量等具体应用实例来展示传感器的基本原理，单独展示传感器的各个组成元件，观察零件的结构、材质以及材质类型；以3D 仿真的形式展示传感器的装配过程，具有快速装配、慢速装配、放大、缩小、旋转视图等功能；支持霍尔位移传感器、霍尔转速传感器、压电传感器、湿敏传感器、气敏传感器、电涡流传感器、磁电传感器、差动电容传感器、差动变压器、金属箔应变传感器、扩散硅压力传感器、光纤位移传感器、光电转速传感器、集成温度传感器、K 型热电偶、E 型热电偶、PT100 铂电阻等不少于17 个常用传感器；内置AI 智能语音助手，点击相应位置，自动语音讲解其功能。</w:t>
            </w:r>
            <w:r w:rsidRPr="00FC0716">
              <w:rPr>
                <w:rFonts w:ascii="宋体" w:hAnsi="宋体" w:hint="eastAsia"/>
                <w:b/>
                <w:bCs/>
                <w:szCs w:val="21"/>
              </w:rPr>
              <w:t>供货前提供国家认可有相关检测资质的第三方机构出具的报告或证书复印件，原件备查。</w:t>
            </w:r>
          </w:p>
          <w:p w:rsidR="002F44A9" w:rsidRPr="00FC0716" w:rsidRDefault="002C1B50">
            <w:pPr>
              <w:widowControl/>
              <w:shd w:val="clear" w:color="auto" w:fill="FFFFFF"/>
              <w:spacing w:line="360" w:lineRule="exact"/>
              <w:ind w:firstLineChars="100" w:firstLine="211"/>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b/>
                <w:bCs/>
                <w:kern w:val="0"/>
                <w:szCs w:val="21"/>
              </w:rPr>
              <w:t>4、</w:t>
            </w:r>
            <w:r w:rsidRPr="00FC0716">
              <w:rPr>
                <w:rFonts w:asciiTheme="majorEastAsia" w:eastAsiaTheme="majorEastAsia" w:hAnsiTheme="majorEastAsia" w:cstheme="majorEastAsia"/>
                <w:b/>
                <w:bCs/>
                <w:kern w:val="0"/>
                <w:szCs w:val="21"/>
              </w:rPr>
              <w:t>工业机器人搬运单元</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kern w:val="0"/>
                <w:szCs w:val="21"/>
              </w:rPr>
              <w:t>工业机器人搬运单元主要由工作实训台、工业机器人、物料升降模块、装配模块、标签库、触摸屏及其控制系统等组成。工作实训台整体尺寸约</w:t>
            </w:r>
            <w:r w:rsidRPr="00FC0716">
              <w:rPr>
                <w:rFonts w:asciiTheme="majorEastAsia" w:eastAsiaTheme="majorEastAsia" w:hAnsiTheme="majorEastAsia" w:cstheme="majorEastAsia"/>
                <w:kern w:val="0"/>
                <w:szCs w:val="21"/>
              </w:rPr>
              <w:t>800mm×1040mm×850mm，主体框架采用铝型材结构。平台桌体封板采用≥1.5mm厚的钢板，经过机械加工成型，外表面喷涂环氧聚塑；平台桌面采用20×80mm专业铝型材拼接成型，可根据执行机构的联机情况随意调整安装位置。</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kern w:val="0"/>
                <w:szCs w:val="21"/>
              </w:rPr>
              <w:t>工业机器人载重量≥2Kg，工业机器人配置有气动手抓+真空吸盘复合夹具，可实现搬运、装配、贴标等功能。物料升降模块采用步进电机控制，</w:t>
            </w:r>
            <w:r w:rsidRPr="00FC0716">
              <w:rPr>
                <w:rFonts w:asciiTheme="majorEastAsia" w:eastAsiaTheme="majorEastAsia" w:hAnsiTheme="majorEastAsia" w:cstheme="majorEastAsia" w:hint="eastAsia"/>
                <w:kern w:val="0"/>
                <w:szCs w:val="21"/>
              </w:rPr>
              <w:t>可同时储放三个物料，根据使用情况实现自动提升物料，通过推料气缸把料盒推至装配台。装配模块上设计有挡料机构和定位机构，可对物料盒进行准确定位。控制系统布置于</w:t>
            </w:r>
            <w:r w:rsidRPr="00FC0716">
              <w:rPr>
                <w:rFonts w:asciiTheme="majorEastAsia" w:eastAsiaTheme="majorEastAsia" w:hAnsiTheme="majorEastAsia" w:cstheme="majorEastAsia" w:hint="eastAsia"/>
                <w:kern w:val="0"/>
                <w:szCs w:val="21"/>
              </w:rPr>
              <w:lastRenderedPageBreak/>
              <w:t>电气控制挂板上，配置有</w:t>
            </w:r>
            <w:r w:rsidRPr="00FC0716">
              <w:rPr>
                <w:rFonts w:asciiTheme="majorEastAsia" w:eastAsiaTheme="majorEastAsia" w:hAnsiTheme="majorEastAsia" w:cstheme="majorEastAsia"/>
                <w:kern w:val="0"/>
                <w:szCs w:val="21"/>
              </w:rPr>
              <w:t>PLC系统、步进驱动以及与控制要求配套的低压控制器件。</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按钮操作面板采用≥8mm厚的铝合金板加工而成，表面贴有PVC面皮，印有安全注意事项信息；控制按钮采用工业方型按钮，设置有“启动、停止、复位、单机、联机、急停”等控制功能。</w:t>
            </w:r>
          </w:p>
          <w:p w:rsidR="002F44A9" w:rsidRPr="00FC0716" w:rsidRDefault="002C1B50">
            <w:pPr>
              <w:widowControl/>
              <w:shd w:val="clear" w:color="auto" w:fill="FFFFFF"/>
              <w:spacing w:line="360" w:lineRule="exact"/>
              <w:ind w:firstLineChars="200" w:firstLine="420"/>
              <w:jc w:val="left"/>
              <w:textAlignment w:val="baseline"/>
              <w:rPr>
                <w:rFonts w:ascii="宋体" w:hAnsi="宋体"/>
                <w:b/>
                <w:bCs/>
                <w:szCs w:val="21"/>
              </w:rPr>
            </w:pPr>
            <w:r w:rsidRPr="00FC0716">
              <w:rPr>
                <w:rFonts w:ascii="宋体" w:hAnsi="宋体" w:cs="宋体" w:hint="eastAsia"/>
                <w:szCs w:val="21"/>
              </w:rPr>
              <w:t>▲</w:t>
            </w:r>
            <w:r w:rsidRPr="00FC0716">
              <w:rPr>
                <w:rFonts w:ascii="宋体" w:hAnsi="宋体" w:hint="eastAsia"/>
                <w:szCs w:val="21"/>
              </w:rPr>
              <w:t>工业机器人搬运单元，料盒补给升降模块与料盖补给升降模块分别将料盒与料盖提升起来，装配台挡料气缸伸出，料盒补给升降模块上推料气缸将料盒推出至装配台上，装配台夹紧气缸将物料盒固定定位，工业机器人前往前站搬运瓶子至装配台物料盒内，待工业机器人将料盒放满盒子后，工业机器人将盒盖吸取并将前往装配台进行装配，装完盒盖后工业机器人前往标签台，依次按照瓶盖上的颜色吸取对应的标签并进行依次贴标。配套有AR 工业机器人仿真软件：要求不少于360 度旋转、三维立体视角；支持虚拟拆装、焊接、码垛、喷涂等多种机器人、多种工艺；工艺场景支持纯软件仿真演示，也支持示教器控制仿真软件运行；软件有安卓端、PC 端多个版本，软件功能完全一致，并且能完全同步显示；示教器控制模式下（需提供硬件），能同时控制VR 端、安卓端、PC 端仿真软件运行；负责升级工业机器人工艺实训内容，持续更新。</w:t>
            </w:r>
            <w:r w:rsidRPr="00FC0716">
              <w:rPr>
                <w:rFonts w:ascii="宋体" w:hAnsi="宋体" w:hint="eastAsia"/>
                <w:b/>
                <w:bCs/>
                <w:szCs w:val="21"/>
              </w:rPr>
              <w:t>供货前提供该软件现场演示。</w:t>
            </w:r>
          </w:p>
          <w:p w:rsidR="002F44A9" w:rsidRPr="00FC0716" w:rsidRDefault="002C1B50">
            <w:pPr>
              <w:widowControl/>
              <w:shd w:val="clear" w:color="auto" w:fill="FFFFFF"/>
              <w:spacing w:line="360" w:lineRule="exact"/>
              <w:ind w:firstLineChars="100" w:firstLine="211"/>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b/>
                <w:bCs/>
                <w:kern w:val="0"/>
                <w:szCs w:val="21"/>
              </w:rPr>
              <w:t>5、</w:t>
            </w:r>
            <w:r w:rsidRPr="00FC0716">
              <w:rPr>
                <w:rFonts w:asciiTheme="majorEastAsia" w:eastAsiaTheme="majorEastAsia" w:hAnsiTheme="majorEastAsia" w:cstheme="majorEastAsia"/>
                <w:b/>
                <w:bCs/>
                <w:kern w:val="0"/>
                <w:szCs w:val="21"/>
              </w:rPr>
              <w:t>智能仓储单元</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宋体" w:hAnsi="宋体" w:cs="宋体" w:hint="eastAsia"/>
                <w:szCs w:val="21"/>
              </w:rPr>
              <w:t>▲</w:t>
            </w:r>
            <w:r w:rsidRPr="00FC0716">
              <w:rPr>
                <w:rFonts w:asciiTheme="majorEastAsia" w:eastAsiaTheme="majorEastAsia" w:hAnsiTheme="majorEastAsia" w:cstheme="majorEastAsia" w:hint="eastAsia"/>
                <w:kern w:val="0"/>
                <w:szCs w:val="21"/>
              </w:rPr>
              <w:t>智能仓储单元主要由工作实训台、立体仓库模块、堆垛机模块、触摸屏及其控制系统等组成。工作实训台整体尺寸约</w:t>
            </w:r>
            <w:r w:rsidRPr="00FC0716">
              <w:rPr>
                <w:rFonts w:asciiTheme="majorEastAsia" w:eastAsiaTheme="majorEastAsia" w:hAnsiTheme="majorEastAsia" w:cstheme="majorEastAsia"/>
                <w:kern w:val="0"/>
                <w:szCs w:val="21"/>
              </w:rPr>
              <w:t>800mm×1040mm×850mm，主体框架采用铝型材结构</w:t>
            </w:r>
            <w:r w:rsidRPr="00FC0716">
              <w:rPr>
                <w:rFonts w:asciiTheme="majorEastAsia" w:eastAsiaTheme="majorEastAsia" w:hAnsiTheme="majorEastAsia" w:cstheme="majorEastAsia" w:hint="eastAsia"/>
                <w:kern w:val="0"/>
                <w:szCs w:val="21"/>
              </w:rPr>
              <w:t>。平台桌体封板采用</w:t>
            </w:r>
            <w:r w:rsidRPr="00FC0716">
              <w:rPr>
                <w:rFonts w:asciiTheme="majorEastAsia" w:eastAsiaTheme="majorEastAsia" w:hAnsiTheme="majorEastAsia" w:cstheme="majorEastAsia"/>
                <w:kern w:val="0"/>
                <w:szCs w:val="21"/>
              </w:rPr>
              <w:t>≥1.5mm厚的钢板，经过机械加工成型，外表面喷涂环氧聚塑；平台桌面采用20</w:t>
            </w:r>
            <w:r w:rsidRPr="00FC0716">
              <w:rPr>
                <w:rFonts w:asciiTheme="majorEastAsia" w:eastAsiaTheme="majorEastAsia" w:hAnsiTheme="majorEastAsia" w:cstheme="majorEastAsia" w:hint="eastAsia"/>
                <w:kern w:val="0"/>
                <w:szCs w:val="21"/>
              </w:rPr>
              <w:t>mm</w:t>
            </w:r>
            <w:r w:rsidRPr="00FC0716">
              <w:rPr>
                <w:rFonts w:asciiTheme="majorEastAsia" w:eastAsiaTheme="majorEastAsia" w:hAnsiTheme="majorEastAsia" w:cstheme="majorEastAsia"/>
                <w:kern w:val="0"/>
                <w:szCs w:val="21"/>
              </w:rPr>
              <w:t>×80mm专业铝型材拼接成型，可根据执行机构的联机情况随意调整安装位置。单元配置了两个立体仓库模块，由两座300mm×300mm的仓库组成，共18个库位，仓位上有与物料盒规格大小一致的凹槽，便于物料盒的存储和精准定位，每仓位均安装有检测传感器，可实时反应仓位状态。堆垛机模块水平方向移动采用步进电机驱动，旋转方向采用伺服电机驱动精密旋转台，垂直方向采用伺服电机驱动直线模组，货叉机构采用气缸驱动，通过控制器对伺服驱动器和步进</w:t>
            </w:r>
            <w:r w:rsidRPr="00FC0716">
              <w:rPr>
                <w:rFonts w:asciiTheme="majorEastAsia" w:eastAsiaTheme="majorEastAsia" w:hAnsiTheme="majorEastAsia" w:cstheme="majorEastAsia" w:hint="eastAsia"/>
                <w:kern w:val="0"/>
                <w:szCs w:val="21"/>
              </w:rPr>
              <w:t>驱动器进行高精度控制，实现自动出入库、移库等功能。控制系统布置于电气控制挂板上，配置有</w:t>
            </w:r>
            <w:r w:rsidRPr="00FC0716">
              <w:rPr>
                <w:rFonts w:asciiTheme="majorEastAsia" w:eastAsiaTheme="majorEastAsia" w:hAnsiTheme="majorEastAsia" w:cstheme="majorEastAsia"/>
                <w:kern w:val="0"/>
                <w:szCs w:val="21"/>
              </w:rPr>
              <w:t>PLC系统、交流伺服系统以及</w:t>
            </w:r>
            <w:r w:rsidRPr="00FC0716">
              <w:rPr>
                <w:rFonts w:asciiTheme="majorEastAsia" w:eastAsiaTheme="majorEastAsia" w:hAnsiTheme="majorEastAsia" w:cstheme="majorEastAsia"/>
                <w:kern w:val="0"/>
                <w:szCs w:val="21"/>
              </w:rPr>
              <w:lastRenderedPageBreak/>
              <w:t>与控制要求配套的低压控制器件。按钮操作面板采用≥8mm厚的铝合金板加工而成，表面贴有PVC面皮，印有安全注意事项信息；控制按钮采用工业方型按钮，设置有“启动、停止、复位、单机、联机、急停”等控制功能。</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b/>
                <w:bCs/>
                <w:kern w:val="0"/>
                <w:szCs w:val="21"/>
              </w:rPr>
            </w:pPr>
            <w:r w:rsidRPr="00FC0716">
              <w:rPr>
                <w:rFonts w:ascii="宋体" w:hAnsi="宋体" w:hint="eastAsia"/>
                <w:szCs w:val="21"/>
              </w:rPr>
              <w:t>堆垛机构把机器人单元物料台上的包装盒体叉取出来，然后按要求依次放入仓储相应仓位，可在两座仓库件对产品进行出库、入库、移库等操作。配套有生产线虚拟车间仿真教学软件：软件采用</w:t>
            </w:r>
            <w:r w:rsidRPr="00FC0716">
              <w:rPr>
                <w:rFonts w:ascii="宋体" w:hAnsi="宋体"/>
                <w:szCs w:val="21"/>
              </w:rPr>
              <w:t>3D</w:t>
            </w:r>
            <w:r w:rsidRPr="00FC0716">
              <w:rPr>
                <w:rFonts w:ascii="宋体" w:hAnsi="宋体" w:hint="eastAsia"/>
                <w:szCs w:val="21"/>
              </w:rPr>
              <w:t>（三维）技术，通过对真实完整的饮料罐装生产线进行建模，包含了空瓶清洗、空瓶检测、饮料灌装、瓶体封盖、成品检测、瓶体贴标、成品入库单元七个仿真实训系统。其中每个虚拟场景单元均可以单独进行操作和控制，完整展示饮料灌装生产线的实际工艺流程和整体布局。软件系统至少设有3 种视角方式进行，分别角色视角，全景视角、漫游视角，可以在饮料罐装生产线中自由穿梭，同时进行虚拟控制，除此之外还可以进行地图导航，任务模式等方式配合工程实践项目。</w:t>
            </w:r>
            <w:r w:rsidRPr="00FC0716">
              <w:rPr>
                <w:rFonts w:ascii="宋体" w:hAnsi="宋体" w:hint="eastAsia"/>
                <w:b/>
                <w:bCs/>
                <w:szCs w:val="21"/>
              </w:rPr>
              <w:t>供货前要提供国家认可有相关检测资质的第三方机构出具的报告或证书，原件备查。</w:t>
            </w:r>
          </w:p>
          <w:p w:rsidR="002F44A9" w:rsidRPr="00FC0716" w:rsidRDefault="002C1B50">
            <w:pPr>
              <w:widowControl/>
              <w:shd w:val="clear" w:color="auto" w:fill="FFFFFF"/>
              <w:spacing w:line="360" w:lineRule="exact"/>
              <w:ind w:firstLineChars="100" w:firstLine="210"/>
              <w:jc w:val="left"/>
              <w:textAlignment w:val="baseline"/>
              <w:rPr>
                <w:rFonts w:ascii="宋体" w:hAnsi="宋体"/>
                <w:szCs w:val="21"/>
              </w:rPr>
            </w:pPr>
            <w:r w:rsidRPr="00FC0716">
              <w:rPr>
                <w:rFonts w:ascii="宋体" w:hAnsi="宋体" w:cs="宋体" w:hint="eastAsia"/>
                <w:szCs w:val="21"/>
              </w:rPr>
              <w:t>▲</w:t>
            </w:r>
            <w:r w:rsidRPr="00FC0716">
              <w:rPr>
                <w:rFonts w:asciiTheme="majorEastAsia" w:eastAsiaTheme="majorEastAsia" w:hAnsiTheme="majorEastAsia" w:cstheme="majorEastAsia" w:hint="eastAsia"/>
                <w:b/>
                <w:bCs/>
                <w:kern w:val="0"/>
                <w:szCs w:val="21"/>
              </w:rPr>
              <w:t>6、三维工业自动化设计软件</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提供正版的工业级三维一体化设计软件，软件面向工业和教育等多个领域，突出在工业自动化集成领域、教育自动化领域的三维设计功能。软件可正确实现用户文档集中陈述的零件设计、装配设计、工程制图、钣金设计、设计文件管理等各项功能，并且达到测试规范的要求。</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lang w:eastAsia="en-US"/>
              </w:rPr>
              <w:t>（1）支持UG、solidedge、Pro/e、SOLIDWORKS、inverntor主流3D 原生和通用文件的导入，支持与</w:t>
            </w:r>
            <w:r w:rsidRPr="00FC0716">
              <w:rPr>
                <w:rFonts w:ascii="宋体" w:hAnsi="宋体" w:hint="eastAsia"/>
                <w:szCs w:val="21"/>
              </w:rPr>
              <w:t>同类</w:t>
            </w:r>
            <w:r w:rsidRPr="00FC0716">
              <w:rPr>
                <w:rFonts w:ascii="宋体" w:hAnsi="宋体" w:hint="eastAsia"/>
                <w:szCs w:val="21"/>
                <w:lang w:eastAsia="en-US"/>
              </w:rPr>
              <w:t>辅助设计商业版软件文件格式的互通，并可对数据进行直接编辑进行设计变更。</w:t>
            </w:r>
            <w:r w:rsidRPr="00FC0716">
              <w:rPr>
                <w:rFonts w:ascii="宋体" w:hAnsi="宋体" w:hint="eastAsia"/>
                <w:szCs w:val="21"/>
              </w:rPr>
              <w:t>可导出各环节所需的3D 及2D 数据，支持与主流的PLM/PDM 系统的集成，3D 数据应用于产品全生命周期。</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2）同步建模技术：支持同步建模无需刻意去创建草图，系统会自动捕捉草图平面。整个操作过程，可以在全三维环境下完成，也可以切换到二维平面视图；能够基于无历史树的特征，根据几何规则就能编辑修改模型，即使用变量化方式进行产品设计。</w:t>
            </w:r>
          </w:p>
          <w:p w:rsidR="002F44A9" w:rsidRPr="00FC0716" w:rsidRDefault="002C1B50">
            <w:pPr>
              <w:autoSpaceDE w:val="0"/>
              <w:autoSpaceDN w:val="0"/>
              <w:ind w:firstLineChars="100" w:firstLine="210"/>
              <w:rPr>
                <w:rFonts w:ascii="宋体" w:hAnsi="宋体"/>
                <w:szCs w:val="21"/>
              </w:rPr>
            </w:pPr>
            <w:r w:rsidRPr="00FC0716">
              <w:rPr>
                <w:rFonts w:ascii="宋体" w:hAnsi="宋体" w:hint="eastAsia"/>
                <w:szCs w:val="21"/>
              </w:rPr>
              <w:t>（3）智能参数建模技术：智能参数建模技术模块可以快速地创建和编辑3D 模型。提升直接建模的速度和简便性、及参数化设计的灵活性和可控性。还可像处理本机文件一样处理多CAD 数据。</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lastRenderedPageBreak/>
              <w:t>（4）PLC 仿真技术：构建了3D 虚拟环境，实现自动封盖、自动装箱、温度压力控制、码垛堆积、加工中心刀库、电镀生产线、多种液体混合、自动混合生产线、水塔水位控制、机械手控制、机器人自动扫雷等实训项目，支持采集卡采集PLC 的输入输出信号，实现PLC 与计算机的通讯，从而控制软件中的3D 模型的动作，使虚拟仿真技术实时展现PLC 的运行状态。</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w:t>
            </w:r>
            <w:r w:rsidRPr="00FC0716">
              <w:rPr>
                <w:rFonts w:ascii="宋体" w:hAnsi="宋体"/>
                <w:szCs w:val="21"/>
              </w:rPr>
              <w:t>5</w:t>
            </w:r>
            <w:r w:rsidRPr="00FC0716">
              <w:rPr>
                <w:rFonts w:ascii="宋体" w:hAnsi="宋体" w:hint="eastAsia"/>
                <w:szCs w:val="21"/>
              </w:rPr>
              <w:t>）电机仿真技术：电机类型包含直流电机、异步电机、同步电机和变压器，对于电机运用等效电路的方式给出了工作特性曲线和机械特性曲线。对每一种电机均给出了电气和机械参数，便于学生理解和参考。学生可以通过选择对应的电机与运行方式获得电机的转速、转矩、电流等信息。暂停</w:t>
            </w:r>
            <w:r w:rsidRPr="00FC0716">
              <w:rPr>
                <w:rFonts w:ascii="宋体" w:hAnsi="宋体"/>
                <w:szCs w:val="21"/>
              </w:rPr>
              <w:t>/</w:t>
            </w:r>
            <w:r w:rsidRPr="00FC0716">
              <w:rPr>
                <w:rFonts w:ascii="宋体" w:hAnsi="宋体" w:hint="eastAsia"/>
                <w:szCs w:val="21"/>
              </w:rPr>
              <w:t>停止后会自动显示游标，挪动游标可以在右侧获取当前点的值，有助于后续的计算与分析。直流电机不少于</w:t>
            </w:r>
            <w:r w:rsidRPr="00FC0716">
              <w:rPr>
                <w:rFonts w:ascii="宋体" w:hAnsi="宋体"/>
                <w:szCs w:val="21"/>
              </w:rPr>
              <w:t xml:space="preserve">23 </w:t>
            </w:r>
            <w:r w:rsidRPr="00FC0716">
              <w:rPr>
                <w:rFonts w:ascii="宋体" w:hAnsi="宋体" w:hint="eastAsia"/>
                <w:szCs w:val="21"/>
              </w:rPr>
              <w:t>组数据模型，异步电机不少于</w:t>
            </w:r>
            <w:r w:rsidRPr="00FC0716">
              <w:rPr>
                <w:rFonts w:ascii="宋体" w:hAnsi="宋体"/>
                <w:szCs w:val="21"/>
              </w:rPr>
              <w:t xml:space="preserve">20 </w:t>
            </w:r>
            <w:r w:rsidRPr="00FC0716">
              <w:rPr>
                <w:rFonts w:ascii="宋体" w:hAnsi="宋体" w:hint="eastAsia"/>
                <w:szCs w:val="21"/>
              </w:rPr>
              <w:t>组数据模型，同步电机不少于</w:t>
            </w:r>
            <w:r w:rsidRPr="00FC0716">
              <w:rPr>
                <w:rFonts w:ascii="宋体" w:hAnsi="宋体"/>
                <w:szCs w:val="21"/>
              </w:rPr>
              <w:t xml:space="preserve">6 </w:t>
            </w:r>
            <w:r w:rsidRPr="00FC0716">
              <w:rPr>
                <w:rFonts w:ascii="宋体" w:hAnsi="宋体" w:hint="eastAsia"/>
                <w:szCs w:val="21"/>
              </w:rPr>
              <w:t>组数据模型，变压器不少于</w:t>
            </w:r>
            <w:r w:rsidRPr="00FC0716">
              <w:rPr>
                <w:rFonts w:ascii="宋体" w:hAnsi="宋体"/>
                <w:szCs w:val="21"/>
              </w:rPr>
              <w:t xml:space="preserve">6 </w:t>
            </w:r>
            <w:r w:rsidRPr="00FC0716">
              <w:rPr>
                <w:rFonts w:ascii="宋体" w:hAnsi="宋体" w:hint="eastAsia"/>
                <w:szCs w:val="21"/>
              </w:rPr>
              <w:t>组数据模型，直流电机数据模型覆盖串励、并励、他励三种电机类型，异步电机数据模型覆盖星型、三角两种接法，直流电机、异步电机特性实验能动态描绘电机工作特性、固有机械特性、人为机械特性曲线。</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（6）装配体设计：支持自底向上或自顶向下的装配体建模方式，可快速检测修复零部件之间的冲突问题，直观的装配体还可用于实时的方案沟通。</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（7）支持工程图创建：根据3D 模型自动创建并更新工程图，快速创建标准视图和派生视图，提供尺寸控制和添加注释等工具，可以快速创建包含全部细节的工程图。</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（8）钣金设计及优化：除了基本的折弯和冲孔，还具有特定于钣金的特征，比如浮凸、浅凹、绘图切割、焊珠、轮廓弯边、直弯和蚀刻。还可用于分析、NC 编程等集成应用。</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（9）曲面设计及评估：可创建高品质的曲面，并可通过精确的参数控制从而获得理想的曲率，通过条纹等工具实时评估曲面效果。</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（10）结构仿真分析：内置的有限元分析(FEA)工具，设计工程师可以在3D 环境中通过数字方式验证零件设计，缩短产品开发周期。</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（11）动画和运动仿真：不仅是基础的运动动画，可对模型输入运动参数，以获得运动过程中各状态的受力情况，也可通过结果倒推出所需的输入力或者功率。</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（12）MBD 基于模型的定义：数字化沟通加快从设计到制造的过程。在3D 模型中直接赋予产品制造信息，生成易于传播的3DPDF，通过直观的可交互文档查看制</w:t>
            </w:r>
            <w:r w:rsidRPr="00FC0716">
              <w:rPr>
                <w:rFonts w:ascii="宋体" w:hAnsi="宋体" w:hint="eastAsia"/>
                <w:szCs w:val="21"/>
              </w:rPr>
              <w:lastRenderedPageBreak/>
              <w:t>造数据。</w:t>
            </w:r>
          </w:p>
          <w:p w:rsidR="002F44A9" w:rsidRPr="00FC0716" w:rsidRDefault="002C1B50">
            <w:pPr>
              <w:widowControl/>
              <w:shd w:val="clear" w:color="auto" w:fill="FFFFFF"/>
              <w:spacing w:line="360" w:lineRule="exact"/>
              <w:ind w:firstLineChars="100" w:firstLine="211"/>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b/>
                <w:bCs/>
                <w:kern w:val="0"/>
                <w:szCs w:val="21"/>
              </w:rPr>
              <w:t>7、数字孪生系统软件</w:t>
            </w:r>
          </w:p>
          <w:p w:rsidR="002F44A9" w:rsidRPr="00FC0716" w:rsidRDefault="002C1B50">
            <w:pPr>
              <w:autoSpaceDE w:val="0"/>
              <w:autoSpaceDN w:val="0"/>
              <w:ind w:firstLineChars="200" w:firstLine="420"/>
              <w:rPr>
                <w:rFonts w:ascii="宋体" w:hAnsi="宋体"/>
                <w:szCs w:val="21"/>
              </w:rPr>
            </w:pPr>
            <w:r w:rsidRPr="00FC0716">
              <w:rPr>
                <w:rFonts w:ascii="宋体" w:hAnsi="宋体" w:hint="eastAsia"/>
                <w:szCs w:val="21"/>
              </w:rPr>
              <w:t>数字孪生系统软件要求为工业级正版软件，用于机电一体化智能实训平台的虚拟调试与虚实联动。</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（1）一体化工业仿真平台，能在同一3D环境下进行装配仿真、人机仿真、自动化仿真、物流仿真、设备联机等功能实现。</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（2）具备内嵌组件库，支持国内外主流品牌（如ABB、库卡、安川等）设备或机器人的参数化模型不低于2</w:t>
            </w:r>
            <w:r w:rsidRPr="00FC0716">
              <w:rPr>
                <w:rFonts w:ascii="宋体" w:hAnsi="宋体"/>
                <w:szCs w:val="21"/>
              </w:rPr>
              <w:t>000</w:t>
            </w:r>
            <w:r w:rsidRPr="00FC0716">
              <w:rPr>
                <w:rFonts w:ascii="宋体" w:hAnsi="宋体" w:hint="eastAsia"/>
                <w:szCs w:val="21"/>
              </w:rPr>
              <w:t>个，</w:t>
            </w:r>
            <w:r w:rsidRPr="00FC0716">
              <w:rPr>
                <w:rFonts w:ascii="宋体" w:hAnsi="宋体"/>
                <w:szCs w:val="21"/>
              </w:rPr>
              <w:t>工业机器人成熟动态模型</w:t>
            </w:r>
            <w:r w:rsidRPr="00FC0716">
              <w:rPr>
                <w:rFonts w:ascii="宋体" w:hAnsi="宋体" w:hint="eastAsia"/>
                <w:szCs w:val="21"/>
              </w:rPr>
              <w:t>，应</w:t>
            </w:r>
            <w:r w:rsidRPr="00FC0716">
              <w:rPr>
                <w:rFonts w:ascii="宋体" w:hAnsi="宋体"/>
                <w:szCs w:val="21"/>
              </w:rPr>
              <w:t>包含工厂常见应用组件</w:t>
            </w:r>
            <w:r w:rsidRPr="00FC0716">
              <w:rPr>
                <w:rFonts w:ascii="宋体" w:hAnsi="宋体" w:hint="eastAsia"/>
                <w:szCs w:val="21"/>
              </w:rPr>
              <w:t>、各大品牌商的机器人、工装夹具和产线设备组件、</w:t>
            </w:r>
            <w:r w:rsidRPr="00FC0716">
              <w:rPr>
                <w:rFonts w:ascii="宋体" w:hAnsi="宋体"/>
                <w:szCs w:val="21"/>
              </w:rPr>
              <w:t>自动化常用组件等</w:t>
            </w:r>
            <w:r w:rsidRPr="00FC0716">
              <w:rPr>
                <w:rFonts w:ascii="宋体" w:hAnsi="宋体" w:hint="eastAsia"/>
                <w:szCs w:val="21"/>
              </w:rPr>
              <w:t>，如包含</w:t>
            </w:r>
            <w:r w:rsidRPr="00FC0716">
              <w:rPr>
                <w:rFonts w:ascii="宋体" w:hAnsi="宋体"/>
                <w:szCs w:val="21"/>
              </w:rPr>
              <w:t>ABB，KUKA，Fanuc，Comau，川崎，安川,Staubli，新松等品牌，除机器人外，</w:t>
            </w:r>
            <w:r w:rsidRPr="00FC0716">
              <w:rPr>
                <w:rFonts w:ascii="宋体" w:hAnsi="宋体" w:hint="eastAsia"/>
                <w:szCs w:val="21"/>
              </w:rPr>
              <w:t>还应</w:t>
            </w:r>
            <w:r w:rsidRPr="00FC0716">
              <w:rPr>
                <w:rFonts w:ascii="宋体" w:hAnsi="宋体"/>
                <w:szCs w:val="21"/>
              </w:rPr>
              <w:t>提供大量的自动化常用组件，如：传送带，加工机床，龙门架，变位机，地轨，人机协作元素等</w:t>
            </w:r>
            <w:r w:rsidRPr="00FC0716">
              <w:rPr>
                <w:rFonts w:ascii="宋体" w:hAnsi="宋体" w:hint="eastAsia"/>
                <w:szCs w:val="21"/>
              </w:rPr>
              <w:t>。</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（3）支持</w:t>
            </w:r>
            <w:r w:rsidRPr="00FC0716">
              <w:rPr>
                <w:rFonts w:ascii="宋体" w:hAnsi="宋体"/>
                <w:szCs w:val="21"/>
              </w:rPr>
              <w:t>外部模型导入/导出：如3Dmax、AutoCAD、CATIA、Pro/E、SolidWorks、UG/NX等软件模型，并支持主流中间格式，如IGES、JT、Parasolid (x_t)、STEP/STP等</w:t>
            </w:r>
            <w:r w:rsidRPr="00FC0716">
              <w:rPr>
                <w:rFonts w:ascii="宋体" w:hAnsi="宋体" w:hint="eastAsia"/>
                <w:szCs w:val="21"/>
              </w:rPr>
              <w:t>。</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（4）支持非标设备组件开发，快速添加参数化尺寸、颜色等静态属性，并定义运行逻辑、运动规则等动态属性。可依需建立公有云</w:t>
            </w:r>
            <w:r w:rsidRPr="00FC0716">
              <w:rPr>
                <w:rFonts w:ascii="宋体" w:hAnsi="宋体"/>
                <w:szCs w:val="21"/>
              </w:rPr>
              <w:t>/私有云/本地化组件库，项目组成员按权限访问；</w:t>
            </w:r>
            <w:r w:rsidRPr="00FC0716">
              <w:rPr>
                <w:rFonts w:ascii="宋体" w:hAnsi="宋体" w:hint="eastAsia"/>
                <w:szCs w:val="21"/>
              </w:rPr>
              <w:t>允许用户建</w:t>
            </w:r>
            <w:r w:rsidRPr="00FC0716">
              <w:rPr>
                <w:rFonts w:ascii="宋体" w:hAnsi="宋体"/>
                <w:szCs w:val="21"/>
              </w:rPr>
              <w:t>立自己的数字化工厂和知识库</w:t>
            </w:r>
            <w:r w:rsidRPr="00FC0716">
              <w:rPr>
                <w:rFonts w:ascii="宋体" w:hAnsi="宋体" w:hint="eastAsia"/>
                <w:szCs w:val="21"/>
              </w:rPr>
              <w:t>。</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（4）</w:t>
            </w:r>
            <w:r w:rsidRPr="00FC0716">
              <w:rPr>
                <w:rFonts w:ascii="宋体" w:hAnsi="宋体"/>
                <w:szCs w:val="21"/>
              </w:rPr>
              <w:t>支持通过OPCUA协议</w:t>
            </w:r>
            <w:r w:rsidRPr="00FC0716">
              <w:rPr>
                <w:rFonts w:ascii="宋体" w:hAnsi="宋体" w:hint="eastAsia"/>
                <w:szCs w:val="21"/>
              </w:rPr>
              <w:t>、</w:t>
            </w:r>
            <w:r w:rsidRPr="00FC0716">
              <w:rPr>
                <w:rFonts w:ascii="宋体" w:hAnsi="宋体"/>
                <w:szCs w:val="21"/>
              </w:rPr>
              <w:t>西门子S7协议</w:t>
            </w:r>
            <w:r w:rsidRPr="00FC0716">
              <w:rPr>
                <w:rFonts w:ascii="宋体" w:hAnsi="宋体" w:hint="eastAsia"/>
                <w:szCs w:val="21"/>
              </w:rPr>
              <w:t>、</w:t>
            </w:r>
            <w:r w:rsidRPr="00FC0716">
              <w:rPr>
                <w:rFonts w:ascii="宋体" w:hAnsi="宋体"/>
                <w:szCs w:val="21"/>
              </w:rPr>
              <w:t>Beckhoff ADS</w:t>
            </w:r>
            <w:r w:rsidRPr="00FC0716">
              <w:rPr>
                <w:rFonts w:ascii="宋体" w:hAnsi="宋体" w:hint="eastAsia"/>
                <w:szCs w:val="21"/>
              </w:rPr>
              <w:t>等协议与现场设备进行数据交互及虚拟调试，均可对现场</w:t>
            </w:r>
            <w:r w:rsidRPr="00FC0716">
              <w:rPr>
                <w:rFonts w:ascii="宋体" w:hAnsi="宋体"/>
                <w:szCs w:val="21"/>
              </w:rPr>
              <w:t>PLC控制器的数据点</w:t>
            </w:r>
            <w:r w:rsidRPr="00FC0716">
              <w:rPr>
                <w:rFonts w:ascii="宋体" w:hAnsi="宋体" w:hint="eastAsia"/>
                <w:szCs w:val="21"/>
              </w:rPr>
              <w:t>进行读模式、订阅模式和写模式实现数字孪生在仿真环境可监视现场设备状态、设备运动情况也可下发命令至设备，让产线启动或停止。</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（5）支持与ABB、FANUC、UR等品牌的工业机器人控制器直连，实现虚实联动。</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（6）</w:t>
            </w:r>
            <w:r w:rsidRPr="00FC0716">
              <w:rPr>
                <w:rFonts w:ascii="宋体" w:hAnsi="宋体"/>
                <w:szCs w:val="21"/>
              </w:rPr>
              <w:t>支持</w:t>
            </w:r>
            <w:r w:rsidRPr="00FC0716">
              <w:rPr>
                <w:rFonts w:ascii="宋体" w:hAnsi="宋体" w:hint="eastAsia"/>
                <w:szCs w:val="21"/>
              </w:rPr>
              <w:t>主流</w:t>
            </w:r>
            <w:r w:rsidRPr="00FC0716">
              <w:rPr>
                <w:rFonts w:ascii="宋体" w:hAnsi="宋体"/>
                <w:szCs w:val="21"/>
              </w:rPr>
              <w:t>机器人</w:t>
            </w:r>
            <w:r w:rsidRPr="00FC0716">
              <w:rPr>
                <w:rFonts w:ascii="宋体" w:hAnsi="宋体" w:hint="eastAsia"/>
                <w:szCs w:val="21"/>
              </w:rPr>
              <w:t>（ABB、库卡、安川）</w:t>
            </w:r>
            <w:r w:rsidRPr="00FC0716">
              <w:rPr>
                <w:rFonts w:ascii="宋体" w:hAnsi="宋体"/>
                <w:szCs w:val="21"/>
              </w:rPr>
              <w:t>等品牌轨迹规划离线编程、碰撞检测、可达性分析、代码导出；组件库内置1400多个机器人组件，内置KUKA/ABB/安川/川崎等各主流机器人协议；图形式示教可快速进行机器人姿态设计、运动路径干涉检查和姿态合理性分析；机器人姿态和轨迹的离线编程与虚拟调试，与现场设备的实时联机。</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7）可进行装配顺序规划，对装配过程与装配路径进行预仿真，找出最优装配过程，以及避免干涉；动态装配安全距离分析，包括装配顺序，结构干涉检查，间隙检查，运动过程仿真。能利用完整的设计模型数据开展工艺虚拟验证，虚拟工艺装配和运动仿真，在工艺</w:t>
            </w:r>
            <w:r w:rsidRPr="00FC0716">
              <w:rPr>
                <w:rFonts w:ascii="宋体" w:hAnsi="宋体" w:hint="eastAsia"/>
                <w:szCs w:val="21"/>
              </w:rPr>
              <w:lastRenderedPageBreak/>
              <w:t>规划过程中进行虚拟验证，解决产品装配干涉，间隙检查，结构运动仿真，包括产线整体运动模拟，解决工艺过程验证问题。</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8）支持装配线的产能、瓶颈、缓存区利用率、生产和运输设备利用率、人力资源利用率、工时平衡、物料配送策略分析，对产线、设备、物流、库存、节拍、瓶颈、人员和利用率等进行全面评估、综合分析和优化提升。支持</w:t>
            </w:r>
            <w:r w:rsidRPr="00FC0716">
              <w:rPr>
                <w:rFonts w:ascii="宋体" w:hAnsi="宋体"/>
                <w:szCs w:val="21"/>
              </w:rPr>
              <w:t>多种图表输出分析</w:t>
            </w:r>
            <w:r w:rsidRPr="00FC0716">
              <w:rPr>
                <w:rFonts w:ascii="宋体" w:hAnsi="宋体" w:hint="eastAsia"/>
                <w:szCs w:val="21"/>
              </w:rPr>
              <w:t>，折线图、饼图、柱状图等自定义报表，定制化输出；亦可设备头顶实时显示运行参数，</w:t>
            </w:r>
            <w:r w:rsidRPr="00FC0716">
              <w:rPr>
                <w:rFonts w:ascii="宋体" w:hAnsi="宋体"/>
                <w:szCs w:val="21"/>
              </w:rPr>
              <w:t>3D化组态看板</w:t>
            </w:r>
            <w:r w:rsidRPr="00FC0716">
              <w:rPr>
                <w:rFonts w:ascii="宋体" w:hAnsi="宋体" w:hint="eastAsia"/>
                <w:szCs w:val="21"/>
              </w:rPr>
              <w:t>，支持</w:t>
            </w:r>
            <w:r w:rsidRPr="00FC0716">
              <w:rPr>
                <w:rFonts w:ascii="宋体" w:hAnsi="宋体"/>
                <w:szCs w:val="21"/>
              </w:rPr>
              <w:t>导出Excel</w:t>
            </w:r>
            <w:r w:rsidRPr="00FC0716">
              <w:rPr>
                <w:rFonts w:ascii="宋体" w:hAnsi="宋体" w:hint="eastAsia"/>
                <w:szCs w:val="21"/>
              </w:rPr>
              <w:t>所有数据可导出</w:t>
            </w:r>
            <w:r w:rsidRPr="00FC0716">
              <w:rPr>
                <w:rFonts w:ascii="宋体" w:hAnsi="宋体"/>
                <w:szCs w:val="21"/>
              </w:rPr>
              <w:t>Excel表格，供第三方使用。</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9）可进行人机工程学可达性、可视性、间隙检查等评估；提供人体姿态调整及运动序列定义，系统可自动根据任务和工件位置分解人体动作；支持评估装配和维修的复杂人体姿态，支持疲劳强度分析、工作姿态分析，通过rule分析实时评估人体疲劳状态；支持工时分析，统计人员利用率。</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（10）支持</w:t>
            </w:r>
            <w:r w:rsidRPr="00FC0716">
              <w:rPr>
                <w:rFonts w:ascii="宋体" w:hAnsi="宋体"/>
                <w:szCs w:val="21"/>
              </w:rPr>
              <w:t>与Unity 3D的实时直播，模型组件、设备动作、设备联机信号的全面集成。利用Unity强大的渲染及二次开发能力，实现与MES、SCADA、大数据等系统集成</w:t>
            </w:r>
            <w:r w:rsidRPr="00FC0716">
              <w:rPr>
                <w:rFonts w:ascii="宋体" w:hAnsi="宋体" w:hint="eastAsia"/>
                <w:szCs w:val="21"/>
              </w:rPr>
              <w:t>。</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（11）支持三菱PLC、汇川PLC、三菱机器人、KUKA机器人等专有协议及标准Modbus通讯协议，将仿真环境与现实世界控制系统连接起来，实现与PLC的数据交互，同种协议可同时添加多个设备同时进行连接。</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（12）</w:t>
            </w:r>
            <w:r w:rsidRPr="00FC0716">
              <w:rPr>
                <w:rFonts w:ascii="宋体" w:hAnsi="宋体"/>
                <w:szCs w:val="21"/>
              </w:rPr>
              <w:t>支持多种渲染效果输出，阴影、射线、边线等</w:t>
            </w:r>
            <w:r w:rsidRPr="00FC0716">
              <w:rPr>
                <w:rFonts w:ascii="宋体" w:hAnsi="宋体" w:hint="eastAsia"/>
                <w:szCs w:val="21"/>
              </w:rPr>
              <w:t>。</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（13）</w:t>
            </w:r>
            <w:r w:rsidRPr="00FC0716">
              <w:rPr>
                <w:rFonts w:ascii="宋体" w:hAnsi="宋体"/>
                <w:szCs w:val="21"/>
              </w:rPr>
              <w:t>拥有惯性、碰撞、重力、摩擦等物理行为仿真，支持柔性线束电缆仿真</w:t>
            </w:r>
            <w:r w:rsidRPr="00FC0716">
              <w:rPr>
                <w:rFonts w:ascii="宋体" w:hAnsi="宋体" w:hint="eastAsia"/>
                <w:szCs w:val="21"/>
              </w:rPr>
              <w:t>。</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（14）</w:t>
            </w:r>
            <w:r w:rsidRPr="00FC0716">
              <w:rPr>
                <w:rFonts w:ascii="宋体" w:hAnsi="宋体"/>
                <w:szCs w:val="21"/>
              </w:rPr>
              <w:t>支持 VR 设备实时交互</w:t>
            </w:r>
            <w:r w:rsidRPr="00FC0716">
              <w:rPr>
                <w:rFonts w:ascii="宋体" w:hAnsi="宋体" w:hint="eastAsia"/>
                <w:szCs w:val="21"/>
              </w:rPr>
              <w:t>、基于VR虚拟现实的工业仿真展示，沉浸式动态展示具体的生产装配过程、支持VR虚拟产线互动，能够模拟操作产线设备、控制工厂运行。</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（14）复杂的物流逻辑、设备逻辑可以使用Python等高级语言编写，不接受软件自定义语言。</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（15）具备二次开发能力以及多种仿真优化工具，可以支持.</w:t>
            </w:r>
            <w:r w:rsidRPr="00FC0716">
              <w:rPr>
                <w:rFonts w:ascii="宋体" w:hAnsi="宋体"/>
                <w:szCs w:val="21"/>
              </w:rPr>
              <w:t>net</w:t>
            </w:r>
            <w:r w:rsidRPr="00FC0716">
              <w:rPr>
                <w:rFonts w:ascii="宋体" w:hAnsi="宋体" w:hint="eastAsia"/>
                <w:szCs w:val="21"/>
              </w:rPr>
              <w:t>等通用语言开发。</w:t>
            </w:r>
          </w:p>
          <w:p w:rsidR="002F44A9" w:rsidRPr="00FC0716" w:rsidRDefault="002C1B50">
            <w:pPr>
              <w:autoSpaceDE w:val="0"/>
              <w:autoSpaceDN w:val="0"/>
              <w:adjustRightInd w:val="0"/>
              <w:ind w:firstLineChars="200" w:firstLine="420"/>
              <w:rPr>
                <w:rFonts w:ascii="宋体" w:hAnsi="宋体"/>
                <w:szCs w:val="21"/>
              </w:rPr>
            </w:pPr>
            <w:r w:rsidRPr="00FC0716">
              <w:rPr>
                <w:rFonts w:ascii="宋体" w:hAnsi="宋体" w:hint="eastAsia"/>
                <w:szCs w:val="21"/>
              </w:rPr>
              <w:t>（16）提供与设备技术平台一致的数字孪生场景，</w:t>
            </w:r>
            <w:r w:rsidRPr="00FC0716">
              <w:rPr>
                <w:rFonts w:ascii="宋体" w:hAnsi="宋体" w:hint="eastAsia"/>
                <w:b/>
                <w:bCs/>
                <w:szCs w:val="21"/>
              </w:rPr>
              <w:t>供货前提供软件内容演示</w:t>
            </w:r>
            <w:r w:rsidRPr="00FC0716">
              <w:rPr>
                <w:rFonts w:ascii="宋体" w:hAnsi="宋体" w:hint="eastAsia"/>
                <w:szCs w:val="21"/>
              </w:rPr>
              <w:t>。</w:t>
            </w:r>
          </w:p>
          <w:p w:rsidR="002F44A9" w:rsidRPr="00FC0716" w:rsidRDefault="002C1B50">
            <w:pPr>
              <w:autoSpaceDE w:val="0"/>
              <w:ind w:firstLineChars="200" w:firstLine="420"/>
              <w:outlineLvl w:val="2"/>
              <w:rPr>
                <w:rFonts w:ascii="宋体" w:hAnsi="宋体"/>
                <w:szCs w:val="21"/>
              </w:rPr>
            </w:pPr>
            <w:r w:rsidRPr="00FC0716">
              <w:rPr>
                <w:rFonts w:ascii="宋体" w:hAnsi="宋体" w:hint="eastAsia"/>
                <w:szCs w:val="21"/>
              </w:rPr>
              <w:t>（17）配套教材</w:t>
            </w:r>
          </w:p>
          <w:p w:rsidR="002F44A9" w:rsidRPr="00FC0716" w:rsidRDefault="002C1B50">
            <w:pPr>
              <w:widowControl/>
              <w:shd w:val="clear" w:color="auto" w:fill="FFFFFF"/>
              <w:spacing w:line="360" w:lineRule="exact"/>
              <w:ind w:firstLineChars="200" w:firstLine="420"/>
              <w:jc w:val="left"/>
              <w:textAlignment w:val="baseline"/>
              <w:rPr>
                <w:szCs w:val="21"/>
              </w:rPr>
            </w:pPr>
            <w:r w:rsidRPr="00FC0716">
              <w:rPr>
                <w:rFonts w:ascii="宋体" w:hAnsi="宋体" w:cs="宋体" w:hint="eastAsia"/>
                <w:szCs w:val="21"/>
              </w:rPr>
              <w:t>▲</w:t>
            </w:r>
            <w:r w:rsidRPr="00FC0716">
              <w:rPr>
                <w:rFonts w:ascii="宋体" w:hAnsi="宋体" w:hint="eastAsia"/>
                <w:szCs w:val="21"/>
              </w:rPr>
              <w:t>提供与设备配套且正规出版社出版的教材，内容涉及颗粒上料单元的安装与调试、加盖拧盖单元的安装与调试、检测分拣单元的安装与调试、工业机器人搬运</w:t>
            </w:r>
            <w:r w:rsidRPr="00FC0716">
              <w:rPr>
                <w:rFonts w:ascii="宋体" w:hAnsi="宋体" w:hint="eastAsia"/>
                <w:szCs w:val="21"/>
              </w:rPr>
              <w:lastRenderedPageBreak/>
              <w:t>单元的安装与调试、智能仓储单元的安装与调试、自动线系统程序优化与调试、机电系统虚拟调试，供货前提供样书1本。</w:t>
            </w:r>
          </w:p>
          <w:p w:rsidR="002F44A9" w:rsidRPr="00FC0716" w:rsidRDefault="002C1B50">
            <w:pPr>
              <w:widowControl/>
              <w:shd w:val="clear" w:color="auto" w:fill="FFFFFF"/>
              <w:spacing w:line="360" w:lineRule="exact"/>
              <w:ind w:firstLineChars="100" w:firstLine="211"/>
              <w:jc w:val="left"/>
              <w:textAlignment w:val="baseline"/>
              <w:rPr>
                <w:rFonts w:asciiTheme="majorEastAsia" w:eastAsiaTheme="majorEastAsia" w:hAnsiTheme="majorEastAsia" w:cstheme="majorEastAsia"/>
                <w:b/>
                <w:bCs/>
                <w:kern w:val="0"/>
                <w:szCs w:val="21"/>
              </w:rPr>
            </w:pPr>
            <w:r w:rsidRPr="00FC0716">
              <w:rPr>
                <w:rFonts w:asciiTheme="majorEastAsia" w:eastAsiaTheme="majorEastAsia" w:hAnsiTheme="majorEastAsia" w:cstheme="majorEastAsia" w:hint="eastAsia"/>
                <w:b/>
                <w:bCs/>
                <w:kern w:val="0"/>
                <w:szCs w:val="21"/>
              </w:rPr>
              <w:t>三、可</w:t>
            </w:r>
            <w:r w:rsidRPr="00FC0716">
              <w:rPr>
                <w:rFonts w:asciiTheme="majorEastAsia" w:eastAsiaTheme="majorEastAsia" w:hAnsiTheme="majorEastAsia" w:cstheme="majorEastAsia"/>
                <w:b/>
                <w:bCs/>
                <w:kern w:val="0"/>
                <w:szCs w:val="21"/>
              </w:rPr>
              <w:t>实训项目</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1.颗粒上料单元操作实训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2.加盖拧盖单元操作实训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3.检测分拣单元操作实训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4.工业机器人搬运单元操作实训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5.立体仓库单元操作实训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6.系统联机综合实训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7.故障诊断与排除实训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8.机械零部件的结构设计实训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9.数字孪生场景的布局搭建实训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10.数字孪生设备的信号关联实训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11.数字孪生设备的虚拟调试实训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12.数字孪生设备的虚实联动实训</w:t>
            </w:r>
          </w:p>
          <w:p w:rsidR="002F44A9" w:rsidRPr="00FC0716" w:rsidRDefault="002C1B50">
            <w:pPr>
              <w:widowControl/>
              <w:shd w:val="clear" w:color="auto" w:fill="FFFFFF"/>
              <w:spacing w:line="360" w:lineRule="exact"/>
              <w:ind w:firstLineChars="200" w:firstLine="420"/>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kern w:val="0"/>
                <w:szCs w:val="21"/>
              </w:rPr>
              <w:t>13.网络通讯实训等</w:t>
            </w:r>
          </w:p>
          <w:p w:rsidR="002F44A9" w:rsidRPr="00FC0716" w:rsidRDefault="002C1B50">
            <w:pPr>
              <w:widowControl/>
              <w:shd w:val="clear" w:color="auto" w:fill="FFFFFF"/>
              <w:spacing w:line="360" w:lineRule="exact"/>
              <w:jc w:val="left"/>
              <w:textAlignment w:val="baseline"/>
              <w:rPr>
                <w:rFonts w:asciiTheme="majorEastAsia" w:eastAsiaTheme="majorEastAsia" w:hAnsiTheme="majorEastAsia" w:cstheme="majorEastAsia"/>
                <w:kern w:val="0"/>
                <w:szCs w:val="21"/>
              </w:rPr>
            </w:pPr>
            <w:r w:rsidRPr="00FC0716">
              <w:rPr>
                <w:rFonts w:asciiTheme="majorEastAsia" w:eastAsiaTheme="majorEastAsia" w:hAnsiTheme="majorEastAsia" w:cstheme="majorEastAsia" w:hint="eastAsia"/>
                <w:b/>
                <w:bCs/>
                <w:kern w:val="0"/>
                <w:szCs w:val="21"/>
              </w:rPr>
              <w:t>四、售后服务</w:t>
            </w:r>
          </w:p>
          <w:p w:rsidR="002F44A9" w:rsidRPr="00FC0716" w:rsidRDefault="002C1B50">
            <w:pPr>
              <w:pStyle w:val="Title1"/>
              <w:jc w:val="left"/>
              <w:rPr>
                <w:rFonts w:ascii="宋体" w:eastAsia="宋体" w:hAnsi="宋体"/>
                <w:b w:val="0"/>
                <w:szCs w:val="21"/>
              </w:rPr>
            </w:pPr>
            <w:r w:rsidRPr="00FC0716">
              <w:rPr>
                <w:rFonts w:asciiTheme="majorEastAsia" w:eastAsiaTheme="majorEastAsia" w:hAnsiTheme="majorEastAsia" w:cstheme="majorEastAsia"/>
                <w:b w:val="0"/>
                <w:bCs/>
                <w:kern w:val="0"/>
                <w:szCs w:val="21"/>
              </w:rPr>
              <w:t>要求</w:t>
            </w:r>
            <w:r w:rsidRPr="00FC0716">
              <w:rPr>
                <w:rFonts w:asciiTheme="majorEastAsia" w:eastAsiaTheme="majorEastAsia" w:hAnsiTheme="majorEastAsia" w:cstheme="majorEastAsia" w:hint="eastAsia"/>
                <w:b w:val="0"/>
                <w:bCs/>
                <w:kern w:val="0"/>
                <w:szCs w:val="21"/>
              </w:rPr>
              <w:t>供应商</w:t>
            </w:r>
            <w:r w:rsidRPr="00FC0716">
              <w:rPr>
                <w:rFonts w:asciiTheme="majorEastAsia" w:eastAsiaTheme="majorEastAsia" w:hAnsiTheme="majorEastAsia" w:cstheme="majorEastAsia"/>
                <w:b w:val="0"/>
                <w:bCs/>
                <w:kern w:val="0"/>
                <w:szCs w:val="21"/>
              </w:rPr>
              <w:t>提供≥</w:t>
            </w:r>
            <w:r w:rsidRPr="00FC0716">
              <w:rPr>
                <w:rFonts w:asciiTheme="majorEastAsia" w:eastAsiaTheme="majorEastAsia" w:hAnsiTheme="majorEastAsia" w:cstheme="majorEastAsia" w:hint="eastAsia"/>
                <w:b w:val="0"/>
                <w:bCs/>
                <w:kern w:val="0"/>
                <w:szCs w:val="21"/>
              </w:rPr>
              <w:t>2</w:t>
            </w:r>
            <w:r w:rsidRPr="00FC0716">
              <w:rPr>
                <w:rFonts w:asciiTheme="majorEastAsia" w:eastAsiaTheme="majorEastAsia" w:hAnsiTheme="majorEastAsia" w:cstheme="majorEastAsia"/>
                <w:b w:val="0"/>
                <w:bCs/>
                <w:kern w:val="0"/>
                <w:szCs w:val="21"/>
              </w:rPr>
              <w:t>年的设备全周期保修服务。</w:t>
            </w:r>
          </w:p>
        </w:tc>
        <w:tc>
          <w:tcPr>
            <w:tcW w:w="1134" w:type="dxa"/>
            <w:vAlign w:val="center"/>
          </w:tcPr>
          <w:p w:rsidR="002F44A9" w:rsidRPr="00FC0716" w:rsidRDefault="002C1B50">
            <w:pPr>
              <w:widowControl/>
              <w:jc w:val="center"/>
              <w:rPr>
                <w:rFonts w:ascii="宋体" w:hAnsi="宋体" w:cs="宋体"/>
                <w:bCs/>
                <w:szCs w:val="21"/>
              </w:rPr>
            </w:pPr>
            <w:r w:rsidRPr="00FC0716">
              <w:rPr>
                <w:rFonts w:ascii="宋体" w:hAnsi="宋体" w:cs="宋体" w:hint="eastAsia"/>
                <w:bCs/>
                <w:szCs w:val="21"/>
              </w:rPr>
              <w:lastRenderedPageBreak/>
              <w:t>699000</w:t>
            </w:r>
          </w:p>
        </w:tc>
        <w:tc>
          <w:tcPr>
            <w:tcW w:w="1275" w:type="dxa"/>
            <w:vAlign w:val="center"/>
          </w:tcPr>
          <w:p w:rsidR="002F44A9" w:rsidRPr="00FC0716" w:rsidRDefault="002C1B50">
            <w:pPr>
              <w:widowControl/>
              <w:jc w:val="center"/>
              <w:rPr>
                <w:rFonts w:ascii="宋体" w:hAnsi="宋体" w:cs="宋体"/>
                <w:bCs/>
                <w:szCs w:val="21"/>
              </w:rPr>
            </w:pPr>
            <w:r w:rsidRPr="00FC0716">
              <w:rPr>
                <w:rFonts w:ascii="宋体" w:hAnsi="宋体" w:cs="宋体" w:hint="eastAsia"/>
                <w:bCs/>
                <w:szCs w:val="21"/>
              </w:rPr>
              <w:t>1398000</w:t>
            </w:r>
          </w:p>
        </w:tc>
      </w:tr>
      <w:tr w:rsidR="00FC0716" w:rsidRPr="00FC0716">
        <w:trPr>
          <w:trHeight w:val="23"/>
          <w:jc w:val="center"/>
        </w:trPr>
        <w:tc>
          <w:tcPr>
            <w:tcW w:w="10604" w:type="dxa"/>
            <w:gridSpan w:val="8"/>
          </w:tcPr>
          <w:p w:rsidR="002F44A9" w:rsidRPr="00FC0716" w:rsidRDefault="002C1B50">
            <w:pPr>
              <w:widowControl/>
              <w:jc w:val="left"/>
              <w:rPr>
                <w:rFonts w:ascii="宋体" w:hAnsi="宋体" w:cs="宋体"/>
                <w:bCs/>
                <w:szCs w:val="21"/>
              </w:rPr>
            </w:pPr>
            <w:r w:rsidRPr="00FC0716">
              <w:rPr>
                <w:rFonts w:ascii="宋体" w:hAnsi="宋体" w:cs="宋体" w:hint="eastAsia"/>
                <w:bCs/>
                <w:szCs w:val="21"/>
              </w:rPr>
              <w:lastRenderedPageBreak/>
              <w:t>▲</w:t>
            </w:r>
            <w:r w:rsidRPr="00FC0716">
              <w:rPr>
                <w:rFonts w:ascii="宋体" w:hAnsi="宋体" w:cs="宋体" w:hint="eastAsia"/>
                <w:szCs w:val="21"/>
              </w:rPr>
              <w:t>商务要求</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合同签订日期</w:t>
            </w:r>
          </w:p>
        </w:tc>
        <w:tc>
          <w:tcPr>
            <w:tcW w:w="7385" w:type="dxa"/>
            <w:gridSpan w:val="3"/>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中标通知书发出后25日内。</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交货（实施）时间</w:t>
            </w:r>
          </w:p>
        </w:tc>
        <w:tc>
          <w:tcPr>
            <w:tcW w:w="7385" w:type="dxa"/>
            <w:gridSpan w:val="3"/>
            <w:vAlign w:val="center"/>
          </w:tcPr>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自合同签订后15个工作日内供货并安装调试完成。</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交货地点或服务</w:t>
            </w:r>
          </w:p>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地点</w:t>
            </w:r>
          </w:p>
        </w:tc>
        <w:tc>
          <w:tcPr>
            <w:tcW w:w="7385" w:type="dxa"/>
            <w:gridSpan w:val="3"/>
            <w:vAlign w:val="center"/>
          </w:tcPr>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南宁市昆仑大道1258号广西交通职业技术学院内。</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验收标准</w:t>
            </w:r>
          </w:p>
        </w:tc>
        <w:tc>
          <w:tcPr>
            <w:tcW w:w="7385" w:type="dxa"/>
            <w:gridSpan w:val="3"/>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1．检查供货范围或服务范围</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产品到达现场后，</w:t>
            </w:r>
            <w:r w:rsidRPr="00FC0716">
              <w:rPr>
                <w:rFonts w:ascii="宋体" w:hAnsi="宋体" w:cs="宋体" w:hint="eastAsia"/>
                <w:szCs w:val="21"/>
              </w:rPr>
              <w:t>中标人</w:t>
            </w:r>
            <w:r w:rsidRPr="00FC0716">
              <w:rPr>
                <w:rFonts w:ascii="宋体" w:hAnsi="宋体" w:cs="宋体" w:hint="eastAsia"/>
                <w:kern w:val="0"/>
                <w:szCs w:val="21"/>
              </w:rPr>
              <w:t>应在采购人单位人员在场情况下当面开箱，共同清点、检查外观，作出开箱记录，双方签字确认。</w:t>
            </w:r>
            <w:r w:rsidRPr="00FC0716">
              <w:rPr>
                <w:rFonts w:ascii="宋体" w:hAnsi="宋体" w:cs="宋体" w:hint="eastAsia"/>
                <w:szCs w:val="21"/>
              </w:rPr>
              <w:t>中标人</w:t>
            </w:r>
            <w:r w:rsidRPr="00FC0716">
              <w:rPr>
                <w:rFonts w:ascii="宋体" w:hAnsi="宋体" w:cs="宋体" w:hint="eastAsia"/>
                <w:kern w:val="0"/>
                <w:szCs w:val="21"/>
              </w:rPr>
              <w:t>应保证货物到达采购人所在地完好无损，如有缺漏、损坏，由</w:t>
            </w:r>
            <w:r w:rsidRPr="00FC0716">
              <w:rPr>
                <w:rFonts w:ascii="宋体" w:hAnsi="宋体" w:cs="宋体" w:hint="eastAsia"/>
                <w:szCs w:val="21"/>
              </w:rPr>
              <w:t>中标人</w:t>
            </w:r>
            <w:r w:rsidRPr="00FC0716">
              <w:rPr>
                <w:rFonts w:ascii="宋体" w:hAnsi="宋体" w:cs="宋体" w:hint="eastAsia"/>
                <w:kern w:val="0"/>
                <w:szCs w:val="21"/>
              </w:rPr>
              <w:t>负责调换、补齐或赔偿。</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w:t>
            </w:r>
            <w:r w:rsidRPr="00FC0716">
              <w:rPr>
                <w:rFonts w:ascii="宋体" w:hAnsi="宋体" w:cs="宋体" w:hint="eastAsia"/>
                <w:szCs w:val="21"/>
              </w:rPr>
              <w:t>中标人</w:t>
            </w:r>
            <w:r w:rsidRPr="00FC0716">
              <w:rPr>
                <w:rFonts w:ascii="宋体" w:hAnsi="宋体" w:cs="宋体" w:hint="eastAsia"/>
                <w:kern w:val="0"/>
                <w:szCs w:val="21"/>
              </w:rPr>
              <w:t>应提供完备的技术或服务资料、装箱单和合格证等，并派遣专业人员进行现场安装调试。验收合格条件如下：</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lastRenderedPageBreak/>
              <w:t>（1）投标文件响应表（偏离表）或证明材料中满足或优于的技术参数，在验收时实际不满足技术参数要求的，视为</w:t>
            </w:r>
            <w:r w:rsidRPr="00FC0716">
              <w:rPr>
                <w:rFonts w:ascii="宋体" w:hAnsi="宋体" w:cs="宋体" w:hint="eastAsia"/>
                <w:szCs w:val="21"/>
              </w:rPr>
              <w:t>中标人</w:t>
            </w:r>
            <w:r w:rsidRPr="00FC0716">
              <w:rPr>
                <w:rFonts w:ascii="宋体" w:hAnsi="宋体" w:cs="宋体" w:hint="eastAsia"/>
                <w:kern w:val="0"/>
                <w:szCs w:val="21"/>
              </w:rPr>
              <w:t>违约，采购人有权终止合同拒收货物，并追究供应商责任，同时报财政部门备案。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（2）投标文件响应表（偏离表）或证明材料中优于的技术参数，在验收时实际仅满足并未优于技术参数要求的，视为</w:t>
            </w:r>
            <w:r w:rsidRPr="00FC0716">
              <w:rPr>
                <w:rFonts w:ascii="宋体" w:hAnsi="宋体" w:cs="宋体" w:hint="eastAsia"/>
                <w:szCs w:val="21"/>
              </w:rPr>
              <w:t>中标人</w:t>
            </w:r>
            <w:r w:rsidRPr="00FC0716">
              <w:rPr>
                <w:rFonts w:ascii="宋体" w:hAnsi="宋体" w:cs="宋体" w:hint="eastAsia"/>
                <w:kern w:val="0"/>
                <w:szCs w:val="21"/>
              </w:rPr>
              <w:t>违约，采购人有权终止合同拒收货物，并追究供应商责任，同时报财政部门备案。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（3）投标文件响应表（偏离表）或证明材料中满足的技术参数，在验收时实际优于技术参数的要求，以满足技术参数的要求验收。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FC0716">
              <w:rPr>
                <w:rFonts w:ascii="宋体" w:hAnsi="宋体" w:cs="宋体" w:hint="eastAsia"/>
                <w:szCs w:val="21"/>
              </w:rPr>
              <w:t>中标人</w:t>
            </w:r>
            <w:r w:rsidRPr="00FC0716">
              <w:rPr>
                <w:rFonts w:ascii="宋体" w:hAnsi="宋体" w:cs="宋体" w:hint="eastAsia"/>
                <w:kern w:val="0"/>
                <w:szCs w:val="21"/>
              </w:rPr>
              <w:t>违约，按合同约定违约条款处理，并由采购人与供应商协商按是否满足要求验收。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2.2技术或资料、装箱单、合格证等资料齐全。</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2.3在测试或试运行期间所出现的问题得到解决，并运行或工作正常。</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2.4在规定时间内完成交货及验收，并经采购人确认。</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3．产品或服务在安装调试并试运行符合要求后，才作为最终验收。</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4．中标人提供的货物或服务未达到谈判文件规定要求，且对采购人造成损失的，由中标人承担一切责任，并赔偿所造成的损失。</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6．产品包装材料归采购人所有。</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知识产权</w:t>
            </w:r>
          </w:p>
        </w:tc>
        <w:tc>
          <w:tcPr>
            <w:tcW w:w="7385" w:type="dxa"/>
            <w:gridSpan w:val="3"/>
            <w:vAlign w:val="center"/>
          </w:tcPr>
          <w:p w:rsidR="002F44A9" w:rsidRPr="00FC0716" w:rsidRDefault="002C1B50">
            <w:pPr>
              <w:spacing w:line="360" w:lineRule="auto"/>
              <w:rPr>
                <w:rFonts w:ascii="宋体" w:hAnsi="宋体" w:cs="宋体"/>
                <w:szCs w:val="21"/>
              </w:rPr>
            </w:pPr>
            <w:r w:rsidRPr="00FC0716">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FC0716">
              <w:rPr>
                <w:rFonts w:ascii="宋体" w:hAnsi="宋体" w:cs="宋体" w:hint="eastAsia"/>
                <w:kern w:val="0"/>
                <w:szCs w:val="21"/>
              </w:rPr>
              <w:t>中标人</w:t>
            </w:r>
            <w:r w:rsidRPr="00FC0716">
              <w:rPr>
                <w:rFonts w:ascii="宋体" w:hAnsi="宋体" w:cs="宋体" w:hint="eastAsia"/>
                <w:szCs w:val="21"/>
              </w:rPr>
              <w:t>应承担由此而引起的一切法律责任和费用。</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售后服务</w:t>
            </w:r>
          </w:p>
        </w:tc>
        <w:tc>
          <w:tcPr>
            <w:tcW w:w="7385" w:type="dxa"/>
            <w:gridSpan w:val="3"/>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 xml:space="preserve">售后服务费用包含在报价中，售后服务内容包含但不限于以下内容： </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1.送货上门、提供产品工程师现场安装、安装调试服务和技术培训。</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2.质保期内提供上门培训。</w:t>
            </w:r>
          </w:p>
          <w:p w:rsidR="002F44A9" w:rsidRPr="00FC0716" w:rsidRDefault="002C1B50">
            <w:pPr>
              <w:spacing w:line="360" w:lineRule="auto"/>
              <w:rPr>
                <w:rFonts w:ascii="宋体" w:hAnsi="宋体" w:cs="宋体"/>
                <w:szCs w:val="21"/>
              </w:rPr>
            </w:pPr>
            <w:r w:rsidRPr="00FC0716">
              <w:rPr>
                <w:rFonts w:ascii="宋体" w:hAnsi="宋体" w:cs="宋体" w:hint="eastAsia"/>
                <w:szCs w:val="21"/>
              </w:rPr>
              <w:t>3.质保期内</w:t>
            </w:r>
            <w:r w:rsidRPr="00FC0716">
              <w:rPr>
                <w:rFonts w:ascii="宋体" w:hAnsi="宋体" w:cs="宋体" w:hint="eastAsia"/>
                <w:kern w:val="0"/>
                <w:szCs w:val="21"/>
              </w:rPr>
              <w:t>中标人</w:t>
            </w:r>
            <w:r w:rsidRPr="00FC0716">
              <w:rPr>
                <w:rFonts w:ascii="宋体" w:hAnsi="宋体" w:cs="宋体" w:hint="eastAsia"/>
                <w:szCs w:val="21"/>
              </w:rPr>
              <w:t>为采购人提供以下技术服务：</w:t>
            </w:r>
          </w:p>
          <w:p w:rsidR="002F44A9" w:rsidRPr="00FC0716" w:rsidRDefault="002C1B50">
            <w:pPr>
              <w:spacing w:line="360" w:lineRule="auto"/>
              <w:rPr>
                <w:rFonts w:ascii="宋体" w:hAnsi="宋体" w:cs="宋体"/>
                <w:szCs w:val="21"/>
              </w:rPr>
            </w:pPr>
            <w:r w:rsidRPr="00FC0716">
              <w:rPr>
                <w:rFonts w:ascii="宋体" w:hAnsi="宋体" w:cs="宋体" w:hint="eastAsia"/>
                <w:szCs w:val="21"/>
              </w:rPr>
              <w:t>（1）提供远程技术服务及运维服务。</w:t>
            </w:r>
            <w:r w:rsidRPr="00FC0716">
              <w:rPr>
                <w:rFonts w:ascii="宋体" w:hAnsi="宋体" w:cs="宋体" w:hint="eastAsia"/>
                <w:kern w:val="0"/>
                <w:szCs w:val="21"/>
              </w:rPr>
              <w:t>中标人</w:t>
            </w:r>
            <w:r w:rsidRPr="00FC0716">
              <w:rPr>
                <w:rFonts w:ascii="宋体" w:hAnsi="宋体" w:cs="宋体" w:hint="eastAsia"/>
                <w:szCs w:val="21"/>
              </w:rPr>
              <w:t>为采购人提供技术援助以电话、QQ、Email、微信等，解答采购人在使用中遇到的问题，提供7天×12小时服务，及时为采购人提出解决问题的建议。</w:t>
            </w:r>
          </w:p>
          <w:p w:rsidR="002F44A9" w:rsidRPr="00FC0716" w:rsidRDefault="002C1B50">
            <w:pPr>
              <w:spacing w:line="360" w:lineRule="auto"/>
              <w:rPr>
                <w:rFonts w:ascii="宋体" w:hAnsi="宋体" w:cs="宋体"/>
                <w:szCs w:val="21"/>
              </w:rPr>
            </w:pPr>
            <w:r w:rsidRPr="00FC0716">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2F44A9" w:rsidRPr="00FC0716" w:rsidRDefault="002C1B50">
            <w:pPr>
              <w:spacing w:line="360" w:lineRule="auto"/>
              <w:rPr>
                <w:rFonts w:ascii="宋体" w:hAnsi="宋体" w:cs="宋体"/>
                <w:szCs w:val="21"/>
              </w:rPr>
            </w:pPr>
            <w:r w:rsidRPr="00FC0716">
              <w:rPr>
                <w:rFonts w:ascii="宋体" w:hAnsi="宋体" w:cs="宋体" w:hint="eastAsia"/>
                <w:szCs w:val="21"/>
              </w:rPr>
              <w:t>4.在质保期内，如果</w:t>
            </w:r>
            <w:r w:rsidRPr="00FC0716">
              <w:rPr>
                <w:rFonts w:ascii="宋体" w:hAnsi="宋体" w:cs="宋体" w:hint="eastAsia"/>
                <w:kern w:val="0"/>
                <w:szCs w:val="21"/>
              </w:rPr>
              <w:t>中标人</w:t>
            </w:r>
            <w:r w:rsidRPr="00FC0716">
              <w:rPr>
                <w:rFonts w:ascii="宋体" w:hAnsi="宋体" w:cs="宋体" w:hint="eastAsia"/>
                <w:szCs w:val="21"/>
              </w:rPr>
              <w:t>的产品或服务升级，</w:t>
            </w:r>
            <w:r w:rsidRPr="00FC0716">
              <w:rPr>
                <w:rFonts w:ascii="宋体" w:hAnsi="宋体" w:cs="宋体" w:hint="eastAsia"/>
                <w:kern w:val="0"/>
                <w:szCs w:val="21"/>
              </w:rPr>
              <w:t>中标人</w:t>
            </w:r>
            <w:r w:rsidRPr="00FC0716">
              <w:rPr>
                <w:rFonts w:ascii="宋体" w:hAnsi="宋体" w:cs="宋体" w:hint="eastAsia"/>
                <w:szCs w:val="21"/>
              </w:rPr>
              <w:t>应及时通知采购人，如采购人有相应要求，</w:t>
            </w:r>
            <w:r w:rsidRPr="00FC0716">
              <w:rPr>
                <w:rFonts w:ascii="宋体" w:hAnsi="宋体" w:cs="宋体" w:hint="eastAsia"/>
                <w:kern w:val="0"/>
                <w:szCs w:val="21"/>
              </w:rPr>
              <w:t>中标人</w:t>
            </w:r>
            <w:r w:rsidRPr="00FC0716">
              <w:rPr>
                <w:rFonts w:ascii="宋体" w:hAnsi="宋体" w:cs="宋体" w:hint="eastAsia"/>
                <w:szCs w:val="21"/>
              </w:rPr>
              <w:t>应对采购人购买的产品进行升级。质保期满后不升级不影响原有软件功能正常使用。</w:t>
            </w:r>
          </w:p>
          <w:p w:rsidR="002F44A9" w:rsidRPr="00FC0716" w:rsidRDefault="002C1B50">
            <w:pPr>
              <w:spacing w:line="360" w:lineRule="auto"/>
              <w:rPr>
                <w:rFonts w:ascii="宋体" w:hAnsi="宋体" w:cs="宋体"/>
                <w:szCs w:val="21"/>
              </w:rPr>
            </w:pPr>
            <w:r w:rsidRPr="00FC0716">
              <w:rPr>
                <w:rFonts w:ascii="宋体" w:hAnsi="宋体" w:cs="宋体" w:hint="eastAsia"/>
                <w:szCs w:val="21"/>
              </w:rPr>
              <w:t>5.质保期满后仍需维护的，中标人在设备年检或校准过程中提供全面协助，并提供终身维护服务和技术咨询服务，以不高于提供上述售后服务时市场同类服务的最优惠价格提供维修、备件更换。</w:t>
            </w:r>
          </w:p>
          <w:p w:rsidR="002F44A9" w:rsidRPr="00FC0716" w:rsidRDefault="002C1B50">
            <w:pPr>
              <w:spacing w:line="360" w:lineRule="auto"/>
              <w:rPr>
                <w:rFonts w:ascii="宋体" w:hAnsi="宋体" w:cs="宋体"/>
                <w:kern w:val="0"/>
                <w:szCs w:val="21"/>
              </w:rPr>
            </w:pPr>
            <w:r w:rsidRPr="00FC0716">
              <w:rPr>
                <w:rFonts w:ascii="宋体" w:hAnsi="宋体" w:cs="宋体" w:hint="eastAsia"/>
                <w:szCs w:val="21"/>
              </w:rPr>
              <w:t>6.</w:t>
            </w:r>
            <w:r w:rsidRPr="00FC0716">
              <w:rPr>
                <w:rFonts w:ascii="宋体" w:hAnsi="宋体" w:cs="宋体" w:hint="eastAsia"/>
                <w:kern w:val="0"/>
                <w:szCs w:val="21"/>
              </w:rPr>
              <w:t>技术要求中的售后服务内容。</w:t>
            </w:r>
          </w:p>
          <w:p w:rsidR="002F44A9" w:rsidRPr="00FC0716" w:rsidRDefault="002C1B50">
            <w:pPr>
              <w:spacing w:line="360" w:lineRule="auto"/>
              <w:rPr>
                <w:rFonts w:ascii="宋体" w:hAnsi="宋体" w:cs="宋体"/>
                <w:szCs w:val="21"/>
              </w:rPr>
            </w:pPr>
            <w:r w:rsidRPr="00FC0716">
              <w:rPr>
                <w:rFonts w:ascii="宋体" w:hAnsi="宋体" w:cs="宋体" w:hint="eastAsia"/>
                <w:kern w:val="0"/>
                <w:szCs w:val="21"/>
              </w:rPr>
              <w:t>7.其余按供应商承诺。</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履约保证金</w:t>
            </w:r>
          </w:p>
        </w:tc>
        <w:tc>
          <w:tcPr>
            <w:tcW w:w="7385" w:type="dxa"/>
            <w:gridSpan w:val="3"/>
            <w:vAlign w:val="center"/>
          </w:tcPr>
          <w:p w:rsidR="002F44A9" w:rsidRPr="00FC0716" w:rsidRDefault="002C1B50">
            <w:pPr>
              <w:spacing w:line="360" w:lineRule="auto"/>
              <w:jc w:val="left"/>
              <w:rPr>
                <w:rFonts w:ascii="宋体" w:hAnsi="宋体" w:cs="宋体"/>
                <w:szCs w:val="21"/>
                <w:u w:val="single"/>
              </w:rPr>
            </w:pPr>
            <w:r w:rsidRPr="00FC0716">
              <w:rPr>
                <w:rFonts w:ascii="宋体" w:hAnsi="宋体" w:cs="宋体" w:hint="eastAsia"/>
                <w:szCs w:val="21"/>
              </w:rPr>
              <w:t>1、本项目履约保证金的金额：</w:t>
            </w:r>
            <w:r w:rsidRPr="00FC0716">
              <w:rPr>
                <w:rFonts w:ascii="宋体" w:hAnsi="宋体" w:cs="宋体" w:hint="eastAsia"/>
                <w:kern w:val="0"/>
                <w:szCs w:val="21"/>
                <w:u w:val="single"/>
              </w:rPr>
              <w:t xml:space="preserve"> </w:t>
            </w:r>
            <w:r w:rsidRPr="00FC0716">
              <w:rPr>
                <w:rFonts w:ascii="宋体" w:hAnsi="宋体" w:cs="宋体" w:hint="eastAsia"/>
                <w:szCs w:val="21"/>
                <w:u w:val="single"/>
              </w:rPr>
              <w:t>合同金额的5%（如中标人为中小企业则为合同金额的2%）</w:t>
            </w:r>
            <w:r w:rsidRPr="00FC0716">
              <w:rPr>
                <w:rFonts w:ascii="宋体" w:hAnsi="宋体" w:cs="宋体" w:hint="eastAsia"/>
                <w:kern w:val="0"/>
                <w:szCs w:val="21"/>
                <w:u w:val="single"/>
              </w:rPr>
              <w:t xml:space="preserve"> </w:t>
            </w:r>
            <w:r w:rsidRPr="00FC0716">
              <w:rPr>
                <w:rFonts w:ascii="宋体" w:hAnsi="宋体" w:cs="宋体" w:hint="eastAsia"/>
                <w:szCs w:val="21"/>
              </w:rPr>
              <w:t>；</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2、履约保证金的形式：供应商可以选择电汇、转账、支票、汇票、本票、保函等形式缴纳或提交。</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4、</w:t>
            </w:r>
            <w:r w:rsidRPr="00FC0716">
              <w:rPr>
                <w:rFonts w:ascii="宋体" w:hAnsi="宋体" w:cs="宋体" w:hint="eastAsia"/>
                <w:szCs w:val="21"/>
              </w:rPr>
              <w:t>保证金缴纳的账号信息：</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开户名称：广西交通职业技术学院；</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开户银行：中国建设银行南宁园湖北路支行；</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lastRenderedPageBreak/>
              <w:t>银行账号：45050160435309888999；</w:t>
            </w:r>
          </w:p>
          <w:p w:rsidR="002F44A9" w:rsidRPr="00FC0716" w:rsidRDefault="002C1B50">
            <w:pPr>
              <w:spacing w:line="360" w:lineRule="auto"/>
              <w:jc w:val="left"/>
              <w:rPr>
                <w:rFonts w:ascii="宋体" w:hAnsi="宋体" w:cs="宋体"/>
                <w:szCs w:val="21"/>
              </w:rPr>
            </w:pPr>
            <w:r w:rsidRPr="00FC0716">
              <w:rPr>
                <w:rFonts w:ascii="宋体" w:hAnsi="宋体" w:cs="宋体" w:hint="eastAsia"/>
                <w:kern w:val="0"/>
                <w:szCs w:val="21"/>
              </w:rPr>
              <w:t>5、履约保证金在质量保证期过后，中标人提供履约保证金缴款凭证、退付意见书，采购人于5个工作日内无息退还（扣除违约金后）</w:t>
            </w:r>
            <w:r w:rsidRPr="00FC0716">
              <w:rPr>
                <w:rFonts w:ascii="宋体" w:hAnsi="宋体" w:cs="宋体" w:hint="eastAsia"/>
                <w:szCs w:val="21"/>
              </w:rPr>
              <w:t>。</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lastRenderedPageBreak/>
              <w:t>付款方式、时间及条件</w:t>
            </w:r>
          </w:p>
        </w:tc>
        <w:tc>
          <w:tcPr>
            <w:tcW w:w="7385" w:type="dxa"/>
            <w:gridSpan w:val="3"/>
            <w:vAlign w:val="center"/>
          </w:tcPr>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1．中标人按采购合同交货并安装调试完成后或服务完成后，采购人签署项目验收书；</w:t>
            </w:r>
          </w:p>
          <w:p w:rsidR="002F44A9" w:rsidRPr="00FC0716" w:rsidRDefault="002C1B50">
            <w:pPr>
              <w:spacing w:line="360" w:lineRule="auto"/>
              <w:jc w:val="left"/>
              <w:rPr>
                <w:rFonts w:ascii="宋体" w:hAnsi="宋体" w:cs="宋体"/>
                <w:kern w:val="0"/>
                <w:szCs w:val="21"/>
              </w:rPr>
            </w:pPr>
            <w:r w:rsidRPr="00FC0716">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2F44A9" w:rsidRPr="00FC0716" w:rsidRDefault="002C1B50">
            <w:pPr>
              <w:spacing w:line="360" w:lineRule="auto"/>
              <w:rPr>
                <w:rFonts w:ascii="宋体" w:hAnsi="宋体" w:cs="宋体"/>
                <w:kern w:val="0"/>
                <w:szCs w:val="21"/>
              </w:rPr>
            </w:pPr>
            <w:r w:rsidRPr="00FC0716">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2F44A9" w:rsidRPr="00FC0716" w:rsidRDefault="002C1B50">
            <w:pPr>
              <w:spacing w:line="360" w:lineRule="auto"/>
              <w:rPr>
                <w:rFonts w:ascii="宋体" w:hAnsi="宋体"/>
                <w:szCs w:val="21"/>
              </w:rPr>
            </w:pPr>
            <w:r w:rsidRPr="00FC0716">
              <w:rPr>
                <w:rFonts w:ascii="宋体" w:hAnsi="宋体" w:cs="宋体" w:hint="eastAsia"/>
                <w:kern w:val="0"/>
                <w:szCs w:val="21"/>
              </w:rPr>
              <w:t>4．本合同使用货币币制如未作特别说明均为人民币。</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报价要求</w:t>
            </w:r>
          </w:p>
        </w:tc>
        <w:tc>
          <w:tcPr>
            <w:tcW w:w="7385" w:type="dxa"/>
            <w:gridSpan w:val="3"/>
            <w:vAlign w:val="center"/>
          </w:tcPr>
          <w:p w:rsidR="002F44A9" w:rsidRPr="00FC0716" w:rsidRDefault="002C1B50">
            <w:pPr>
              <w:spacing w:line="360" w:lineRule="auto"/>
              <w:jc w:val="left"/>
              <w:rPr>
                <w:rFonts w:ascii="宋体" w:hAnsi="宋体" w:cs="宋体"/>
                <w:kern w:val="0"/>
                <w:szCs w:val="21"/>
              </w:rPr>
            </w:pPr>
            <w:r w:rsidRPr="00FC0716">
              <w:rPr>
                <w:rFonts w:ascii="宋体" w:hAnsi="宋体" w:cs="宋体" w:hint="eastAsia"/>
                <w:szCs w:val="21"/>
              </w:rPr>
              <w:t>1</w:t>
            </w:r>
            <w:r w:rsidRPr="00FC0716">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2F44A9" w:rsidRPr="00FC0716" w:rsidRDefault="002C1B50">
            <w:pPr>
              <w:spacing w:line="360" w:lineRule="auto"/>
              <w:jc w:val="left"/>
              <w:rPr>
                <w:szCs w:val="21"/>
              </w:rPr>
            </w:pPr>
            <w:r w:rsidRPr="00FC0716">
              <w:rPr>
                <w:rFonts w:ascii="宋体" w:hAnsi="宋体" w:cs="宋体" w:hint="eastAsia"/>
                <w:kern w:val="0"/>
                <w:szCs w:val="21"/>
              </w:rPr>
              <w:t>2.单项报价及总报价超出预算金额的，否决其响应。</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质量保证</w:t>
            </w:r>
          </w:p>
        </w:tc>
        <w:tc>
          <w:tcPr>
            <w:tcW w:w="7385" w:type="dxa"/>
            <w:gridSpan w:val="3"/>
            <w:vAlign w:val="center"/>
          </w:tcPr>
          <w:p w:rsidR="002F44A9" w:rsidRPr="00FC0716" w:rsidRDefault="002C1B50">
            <w:pPr>
              <w:spacing w:line="360" w:lineRule="auto"/>
              <w:rPr>
                <w:szCs w:val="21"/>
              </w:rPr>
            </w:pPr>
            <w:r w:rsidRPr="00FC0716">
              <w:rPr>
                <w:rFonts w:ascii="宋体" w:hAnsi="宋体" w:cs="宋体" w:hint="eastAsia"/>
                <w:szCs w:val="21"/>
              </w:rPr>
              <w:t>按国家有关产品“三包”规定执行“三包”，质保期自货物验收合格之日起计算，全部</w:t>
            </w:r>
            <w:r w:rsidRPr="00FC0716">
              <w:rPr>
                <w:rFonts w:ascii="宋体" w:hAnsi="宋体" w:cs="宋体" w:hint="eastAsia"/>
                <w:kern w:val="0"/>
                <w:szCs w:val="21"/>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FC0716">
              <w:rPr>
                <w:rFonts w:ascii="宋体" w:hAnsi="宋体" w:cs="宋体" w:hint="eastAsia"/>
                <w:szCs w:val="21"/>
              </w:rPr>
              <w:t>，质保期满后仍需维护的，系统维护费用由供应商承担。</w:t>
            </w:r>
          </w:p>
        </w:tc>
      </w:tr>
      <w:tr w:rsidR="00FC0716" w:rsidRPr="00FC0716">
        <w:trPr>
          <w:trHeight w:val="23"/>
          <w:jc w:val="center"/>
        </w:trPr>
        <w:tc>
          <w:tcPr>
            <w:tcW w:w="3219" w:type="dxa"/>
            <w:gridSpan w:val="5"/>
            <w:vAlign w:val="center"/>
          </w:tcPr>
          <w:p w:rsidR="002F44A9" w:rsidRPr="00FC0716" w:rsidRDefault="002C1B50">
            <w:pPr>
              <w:jc w:val="center"/>
              <w:rPr>
                <w:rFonts w:ascii="宋体" w:hAnsi="宋体" w:cs="宋体"/>
                <w:szCs w:val="21"/>
              </w:rPr>
            </w:pPr>
            <w:r w:rsidRPr="00FC0716">
              <w:rPr>
                <w:rFonts w:ascii="宋体" w:hAnsi="宋体" w:cs="宋体" w:hint="eastAsia"/>
                <w:szCs w:val="21"/>
              </w:rPr>
              <w:t>核心产品</w:t>
            </w:r>
          </w:p>
        </w:tc>
        <w:tc>
          <w:tcPr>
            <w:tcW w:w="7385" w:type="dxa"/>
            <w:gridSpan w:val="3"/>
            <w:vAlign w:val="center"/>
          </w:tcPr>
          <w:p w:rsidR="002F44A9" w:rsidRPr="00FC0716" w:rsidRDefault="002C1B50">
            <w:pPr>
              <w:widowControl/>
              <w:rPr>
                <w:rFonts w:ascii="宋体" w:hAnsi="宋体" w:cs="宋体"/>
                <w:szCs w:val="21"/>
              </w:rPr>
            </w:pPr>
            <w:r w:rsidRPr="00FC0716">
              <w:rPr>
                <w:rFonts w:ascii="宋体" w:hAnsi="宋体" w:cs="宋体"/>
                <w:szCs w:val="21"/>
              </w:rPr>
              <w:t>第1 项标的“机电设备控制系统实训设备</w:t>
            </w:r>
            <w:r w:rsidRPr="00FC0716">
              <w:rPr>
                <w:rFonts w:ascii="宋体" w:hAnsi="宋体" w:cs="宋体"/>
                <w:kern w:val="0"/>
                <w:szCs w:val="21"/>
              </w:rPr>
              <w:t xml:space="preserve"> </w:t>
            </w:r>
            <w:r w:rsidRPr="00FC0716">
              <w:rPr>
                <w:rFonts w:ascii="宋体" w:hAnsi="宋体" w:cs="宋体"/>
                <w:szCs w:val="21"/>
              </w:rPr>
              <w:t>”</w:t>
            </w:r>
          </w:p>
        </w:tc>
      </w:tr>
      <w:tr w:rsidR="00FC0716" w:rsidRPr="00FC0716">
        <w:trPr>
          <w:trHeight w:val="23"/>
          <w:jc w:val="center"/>
        </w:trPr>
        <w:tc>
          <w:tcPr>
            <w:tcW w:w="10604" w:type="dxa"/>
            <w:gridSpan w:val="8"/>
            <w:vAlign w:val="center"/>
          </w:tcPr>
          <w:p w:rsidR="002F44A9" w:rsidRPr="00FC0716" w:rsidRDefault="002C1B50">
            <w:pPr>
              <w:widowControl/>
              <w:rPr>
                <w:rFonts w:ascii="宋体" w:hAnsi="宋体" w:cs="宋体"/>
                <w:szCs w:val="21"/>
              </w:rPr>
            </w:pPr>
            <w:r w:rsidRPr="00FC0716">
              <w:rPr>
                <w:rFonts w:ascii="宋体" w:hAnsi="宋体" w:cs="宋体" w:hint="eastAsia"/>
                <w:szCs w:val="21"/>
              </w:rPr>
              <w:t>采购人对项目的其他要求和说明</w:t>
            </w:r>
          </w:p>
        </w:tc>
      </w:tr>
      <w:tr w:rsidR="00FC0716" w:rsidRPr="00FC0716">
        <w:trPr>
          <w:trHeight w:val="23"/>
          <w:jc w:val="center"/>
        </w:trPr>
        <w:tc>
          <w:tcPr>
            <w:tcW w:w="3219" w:type="dxa"/>
            <w:gridSpan w:val="5"/>
            <w:vAlign w:val="center"/>
          </w:tcPr>
          <w:p w:rsidR="002F44A9" w:rsidRPr="00FC0716" w:rsidRDefault="002C1B50">
            <w:pPr>
              <w:jc w:val="center"/>
              <w:rPr>
                <w:rFonts w:ascii="宋体" w:hAnsi="宋体" w:cs="宋体"/>
                <w:szCs w:val="21"/>
              </w:rPr>
            </w:pPr>
            <w:r w:rsidRPr="00FC0716">
              <w:rPr>
                <w:rFonts w:ascii="宋体" w:hAnsi="宋体" w:cs="宋体" w:hint="eastAsia"/>
                <w:szCs w:val="21"/>
              </w:rPr>
              <w:t>资料要求</w:t>
            </w:r>
          </w:p>
        </w:tc>
        <w:tc>
          <w:tcPr>
            <w:tcW w:w="7385" w:type="dxa"/>
            <w:gridSpan w:val="3"/>
          </w:tcPr>
          <w:p w:rsidR="002F44A9" w:rsidRPr="00FC0716" w:rsidRDefault="002C1B50">
            <w:pPr>
              <w:spacing w:line="360" w:lineRule="auto"/>
              <w:rPr>
                <w:rFonts w:ascii="宋体" w:hAnsi="宋体" w:cs="宋体"/>
                <w:szCs w:val="21"/>
              </w:rPr>
            </w:pPr>
            <w:r w:rsidRPr="00FC0716">
              <w:rPr>
                <w:rFonts w:ascii="宋体" w:hAnsi="宋体" w:cs="宋体" w:hint="eastAsia"/>
                <w:szCs w:val="21"/>
              </w:rPr>
              <w:t>投标人可根据评分标准在投标文件中提供</w:t>
            </w:r>
            <w:r w:rsidRPr="00FC0716">
              <w:rPr>
                <w:szCs w:val="21"/>
              </w:rPr>
              <w:t>质量保证期</w:t>
            </w:r>
            <w:r w:rsidRPr="00FC0716">
              <w:rPr>
                <w:rFonts w:ascii="宋体" w:hAnsi="宋体" w:cs="宋体" w:hint="eastAsia"/>
                <w:szCs w:val="21"/>
              </w:rPr>
              <w:t>、信誉业绩证明等。</w:t>
            </w:r>
          </w:p>
        </w:tc>
      </w:tr>
      <w:tr w:rsidR="00FC0716" w:rsidRPr="00FC0716">
        <w:trPr>
          <w:trHeight w:val="23"/>
          <w:jc w:val="center"/>
        </w:trPr>
        <w:tc>
          <w:tcPr>
            <w:tcW w:w="3219" w:type="dxa"/>
            <w:gridSpan w:val="5"/>
            <w:vAlign w:val="center"/>
          </w:tcPr>
          <w:p w:rsidR="002F44A9" w:rsidRPr="00FC0716" w:rsidRDefault="002C1B50">
            <w:pPr>
              <w:spacing w:line="360" w:lineRule="auto"/>
              <w:jc w:val="center"/>
              <w:rPr>
                <w:rFonts w:ascii="宋体" w:hAnsi="宋体" w:cs="宋体"/>
                <w:szCs w:val="21"/>
              </w:rPr>
            </w:pPr>
            <w:r w:rsidRPr="00FC0716">
              <w:rPr>
                <w:rFonts w:ascii="宋体" w:hAnsi="宋体" w:cs="宋体" w:hint="eastAsia"/>
                <w:szCs w:val="21"/>
              </w:rPr>
              <w:t>其他</w:t>
            </w:r>
          </w:p>
        </w:tc>
        <w:tc>
          <w:tcPr>
            <w:tcW w:w="7385" w:type="dxa"/>
            <w:gridSpan w:val="3"/>
            <w:vAlign w:val="center"/>
          </w:tcPr>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（1）其他未尽事宜由供需双方在采购合同中详细约定。</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lastRenderedPageBreak/>
              <w:t>（2）标注“▲”的条款必须满足，如存在负偏离将导致响应被否决。</w:t>
            </w:r>
          </w:p>
          <w:p w:rsidR="002F44A9" w:rsidRPr="00FC0716" w:rsidRDefault="002C1B50">
            <w:pPr>
              <w:spacing w:line="360" w:lineRule="auto"/>
              <w:jc w:val="left"/>
              <w:rPr>
                <w:rFonts w:ascii="宋体" w:hAnsi="宋体" w:cs="宋体"/>
                <w:szCs w:val="21"/>
              </w:rPr>
            </w:pPr>
            <w:r w:rsidRPr="00FC0716">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2F44A9" w:rsidRPr="00FC0716" w:rsidRDefault="002C1B50">
      <w:pPr>
        <w:widowControl/>
        <w:wordWrap w:val="0"/>
        <w:spacing w:line="240" w:lineRule="atLeast"/>
        <w:jc w:val="center"/>
        <w:rPr>
          <w:rFonts w:ascii="宋体" w:hAnsi="宋体" w:cs="宋体"/>
          <w:kern w:val="0"/>
          <w:sz w:val="24"/>
        </w:rPr>
      </w:pPr>
      <w:r w:rsidRPr="00FC0716">
        <w:rPr>
          <w:rFonts w:ascii="宋体" w:hAnsi="宋体" w:cs="宋体" w:hint="eastAsia"/>
          <w:kern w:val="0"/>
          <w:sz w:val="24"/>
        </w:rPr>
        <w:lastRenderedPageBreak/>
        <w:br w:type="page"/>
      </w:r>
    </w:p>
    <w:p w:rsidR="002F44A9" w:rsidRPr="00FC0716" w:rsidRDefault="002C1B50">
      <w:pPr>
        <w:spacing w:line="428" w:lineRule="exact"/>
        <w:ind w:left="119"/>
        <w:rPr>
          <w:rFonts w:ascii="Arial Unicode MS" w:eastAsia="Arial Unicode MS" w:hAnsi="Arial Unicode MS" w:cs="Arial Unicode MS"/>
          <w:sz w:val="32"/>
          <w:szCs w:val="32"/>
        </w:rPr>
      </w:pPr>
      <w:bookmarkStart w:id="41" w:name="_Toc74320802"/>
      <w:bookmarkEnd w:id="39"/>
      <w:bookmarkEnd w:id="40"/>
      <w:r w:rsidRPr="00FC0716">
        <w:rPr>
          <w:rFonts w:hAnsi="宋体"/>
        </w:rPr>
        <w:lastRenderedPageBreak/>
        <w:t xml:space="preserve"> </w:t>
      </w:r>
      <w:r w:rsidRPr="00FC0716">
        <w:rPr>
          <w:rFonts w:ascii="黑体" w:eastAsia="黑体" w:hAnsi="黑体" w:cs="黑体" w:hint="eastAsia"/>
          <w:sz w:val="32"/>
          <w:szCs w:val="32"/>
        </w:rPr>
        <w:t>附件1：</w:t>
      </w:r>
    </w:p>
    <w:p w:rsidR="002F44A9" w:rsidRPr="00FC0716" w:rsidRDefault="002F44A9">
      <w:pPr>
        <w:spacing w:before="7"/>
        <w:rPr>
          <w:rFonts w:ascii="Arial Unicode MS" w:eastAsia="Arial Unicode MS" w:hAnsi="Arial Unicode MS" w:cs="Arial Unicode MS"/>
          <w:sz w:val="17"/>
          <w:szCs w:val="17"/>
        </w:rPr>
      </w:pPr>
    </w:p>
    <w:p w:rsidR="002F44A9" w:rsidRPr="00FC0716" w:rsidRDefault="002C1B50">
      <w:pPr>
        <w:spacing w:line="528" w:lineRule="exact"/>
        <w:ind w:left="1871"/>
        <w:rPr>
          <w:rFonts w:ascii="Arial Unicode MS" w:eastAsia="Arial Unicode MS" w:hAnsi="Arial Unicode MS" w:cs="Arial Unicode MS"/>
          <w:sz w:val="40"/>
          <w:szCs w:val="40"/>
        </w:rPr>
      </w:pPr>
      <w:r w:rsidRPr="00FC0716">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530"/>
        <w:gridCol w:w="3452"/>
      </w:tblGrid>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宋体" w:hint="eastAsia"/>
                <w:b/>
                <w:bCs/>
                <w:w w:val="99"/>
                <w:sz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宋体" w:hint="eastAsia"/>
                <w:b/>
                <w:bCs/>
                <w:w w:val="99"/>
                <w:sz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宋体" w:hint="eastAsia"/>
                <w:b/>
                <w:bCs/>
                <w:w w:val="99"/>
                <w:sz w:val="24"/>
              </w:rPr>
              <w:t>依据的标准</w:t>
            </w:r>
          </w:p>
        </w:tc>
      </w:tr>
      <w:tr w:rsidR="00FC0716" w:rsidRPr="00FC071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仿宋_GB2312" w:hint="eastAsia"/>
                <w:sz w:val="24"/>
              </w:rPr>
              <w:t>A02010100</w:t>
            </w:r>
            <w:r w:rsidRPr="00FC0716">
              <w:rPr>
                <w:rFonts w:ascii="宋体" w:hAnsi="宋体" w:cs="宋体" w:hint="eastAsia"/>
                <w:w w:val="99"/>
                <w:sz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93"/>
              <w:ind w:left="7" w:right="5"/>
              <w:jc w:val="center"/>
              <w:rPr>
                <w:rFonts w:ascii="宋体" w:hAnsi="宋体" w:cs="宋体"/>
                <w:kern w:val="2"/>
                <w:sz w:val="24"/>
                <w:szCs w:val="24"/>
              </w:rPr>
            </w:pPr>
            <w:r w:rsidRPr="00FC0716">
              <w:rPr>
                <w:rFonts w:ascii="宋体" w:hAnsi="宋体" w:cs="宋体" w:hint="eastAsia"/>
                <w:w w:val="99"/>
                <w:kern w:val="2"/>
                <w:sz w:val="24"/>
                <w:szCs w:val="24"/>
              </w:rPr>
              <w:t>★</w:t>
            </w:r>
            <w:r w:rsidRPr="00FC0716">
              <w:rPr>
                <w:rFonts w:ascii="宋体" w:hAnsi="宋体" w:cs="仿宋_GB2312" w:hint="eastAsia"/>
                <w:kern w:val="2"/>
                <w:sz w:val="24"/>
                <w:szCs w:val="24"/>
              </w:rPr>
              <w:t>A02010105</w:t>
            </w:r>
            <w:r w:rsidRPr="00FC0716">
              <w:rPr>
                <w:rFonts w:ascii="宋体" w:hAnsi="宋体" w:cs="宋体" w:hint="eastAsia"/>
                <w:w w:val="99"/>
                <w:kern w:val="2"/>
                <w:sz w:val="24"/>
                <w:szCs w:val="24"/>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《微型计算机能效限定值及能效等级》（GB28380）</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44"/>
              <w:ind w:left="7" w:right="5"/>
              <w:jc w:val="center"/>
              <w:rPr>
                <w:rFonts w:ascii="宋体" w:hAnsi="宋体" w:cs="宋体"/>
                <w:kern w:val="2"/>
                <w:sz w:val="24"/>
                <w:szCs w:val="24"/>
              </w:rPr>
            </w:pPr>
            <w:r w:rsidRPr="00FC0716">
              <w:rPr>
                <w:rFonts w:ascii="宋体" w:hAnsi="宋体" w:cs="宋体" w:hint="eastAsia"/>
                <w:w w:val="99"/>
                <w:kern w:val="2"/>
                <w:sz w:val="24"/>
                <w:szCs w:val="24"/>
              </w:rPr>
              <w:t>★</w:t>
            </w:r>
            <w:r w:rsidRPr="00FC0716">
              <w:rPr>
                <w:rFonts w:ascii="宋体" w:hAnsi="宋体" w:cs="仿宋_GB2312" w:hint="eastAsia"/>
                <w:kern w:val="2"/>
                <w:sz w:val="24"/>
                <w:szCs w:val="24"/>
              </w:rPr>
              <w:t>A02010108</w:t>
            </w:r>
            <w:r w:rsidRPr="00FC0716">
              <w:rPr>
                <w:rFonts w:ascii="宋体" w:hAnsi="宋体" w:cs="宋体" w:hint="eastAsia"/>
                <w:w w:val="99"/>
                <w:kern w:val="2"/>
                <w:sz w:val="24"/>
                <w:szCs w:val="24"/>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《微型计算机能效限定值及能效等级》（GB28380）</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64"/>
              <w:ind w:left="7" w:right="5"/>
              <w:jc w:val="center"/>
              <w:rPr>
                <w:rFonts w:ascii="宋体" w:hAnsi="宋体" w:cs="宋体"/>
                <w:kern w:val="2"/>
                <w:sz w:val="24"/>
                <w:szCs w:val="24"/>
                <w:lang w:eastAsia="zh-CN"/>
              </w:rPr>
            </w:pPr>
            <w:r w:rsidRPr="00FC0716">
              <w:rPr>
                <w:rFonts w:ascii="宋体" w:hAnsi="宋体" w:cs="宋体" w:hint="eastAsia"/>
                <w:w w:val="99"/>
                <w:kern w:val="2"/>
                <w:sz w:val="24"/>
                <w:szCs w:val="24"/>
                <w:lang w:eastAsia="zh-CN"/>
              </w:rPr>
              <w:t>★</w:t>
            </w:r>
            <w:r w:rsidRPr="00FC0716">
              <w:rPr>
                <w:rFonts w:ascii="宋体" w:hAnsi="宋体" w:cs="仿宋_GB2312" w:hint="eastAsia"/>
                <w:kern w:val="2"/>
                <w:sz w:val="24"/>
                <w:szCs w:val="24"/>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《微型计算机能效限定值及能效等级》（GB28380）</w:t>
            </w:r>
          </w:p>
        </w:tc>
      </w:tr>
      <w:tr w:rsidR="00FC0716" w:rsidRPr="00FC071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ind w:left="7"/>
              <w:jc w:val="center"/>
              <w:rPr>
                <w:rFonts w:ascii="宋体" w:hAnsi="宋体" w:cs="宋体"/>
                <w:kern w:val="2"/>
                <w:sz w:val="24"/>
                <w:szCs w:val="24"/>
              </w:rPr>
            </w:pPr>
            <w:r w:rsidRPr="00FC0716">
              <w:rPr>
                <w:rFonts w:ascii="宋体" w:hAnsi="宋体" w:cs="仿宋_GB2312" w:hint="eastAsia"/>
                <w:kern w:val="2"/>
                <w:sz w:val="24"/>
                <w:szCs w:val="24"/>
              </w:rPr>
              <w:t>A02020000</w:t>
            </w:r>
            <w:r w:rsidRPr="00FC0716">
              <w:rPr>
                <w:rFonts w:ascii="宋体" w:hAnsi="宋体" w:cs="宋体" w:hint="eastAsia"/>
                <w:w w:val="99"/>
                <w:kern w:val="2"/>
                <w:sz w:val="24"/>
                <w:szCs w:val="24"/>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宋体" w:hint="eastAsia"/>
                <w:spacing w:val="1"/>
                <w:w w:val="99"/>
                <w:sz w:val="24"/>
              </w:rPr>
              <w:t>A02021000</w:t>
            </w:r>
            <w:r w:rsidRPr="00FC0716">
              <w:rPr>
                <w:rFonts w:ascii="宋体" w:hAnsi="宋体" w:cs="Arial" w:hint="eastAsia"/>
                <w:sz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宋体" w:hint="eastAsia"/>
                <w:w w:val="99"/>
                <w:sz w:val="24"/>
              </w:rPr>
              <w:t>★</w:t>
            </w:r>
            <w:r w:rsidRPr="00FC0716">
              <w:rPr>
                <w:rFonts w:ascii="宋体" w:hAnsi="宋体" w:hint="eastAsia"/>
                <w:sz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《计算机显示器能效限定值及能效等级》（GB21520）</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w w:val="99"/>
                <w:sz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《投影机能效限定值及能效等级》（GB32028）</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66"/>
              <w:ind w:left="7"/>
              <w:jc w:val="center"/>
              <w:rPr>
                <w:rFonts w:ascii="宋体" w:hAnsi="宋体" w:cs="宋体"/>
                <w:kern w:val="2"/>
                <w:sz w:val="24"/>
                <w:szCs w:val="24"/>
              </w:rPr>
            </w:pPr>
            <w:r w:rsidRPr="00FC0716">
              <w:rPr>
                <w:rFonts w:ascii="宋体" w:hAnsi="宋体" w:cs="仿宋_GB2312" w:hint="eastAsia"/>
                <w:kern w:val="2"/>
                <w:sz w:val="24"/>
                <w:szCs w:val="24"/>
              </w:rPr>
              <w:t>A02020400</w:t>
            </w:r>
            <w:r w:rsidRPr="00FC0716">
              <w:rPr>
                <w:rFonts w:ascii="宋体" w:hAnsi="宋体" w:cs="宋体" w:hint="eastAsia"/>
                <w:w w:val="99"/>
                <w:kern w:val="2"/>
                <w:sz w:val="24"/>
                <w:szCs w:val="24"/>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《复印机、打印机和传真机能效限定值及能效等级》（GB21521）</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60"/>
              <w:ind w:right="1"/>
              <w:jc w:val="center"/>
              <w:rPr>
                <w:rFonts w:ascii="宋体" w:hAnsi="宋体" w:cs="宋体"/>
                <w:kern w:val="2"/>
                <w:sz w:val="24"/>
                <w:szCs w:val="24"/>
              </w:rPr>
            </w:pPr>
            <w:r w:rsidRPr="00FC0716">
              <w:rPr>
                <w:rFonts w:ascii="宋体" w:hAnsi="宋体" w:hint="eastAsia"/>
                <w:w w:val="99"/>
                <w:kern w:val="2"/>
                <w:sz w:val="24"/>
                <w:szCs w:val="24"/>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60"/>
              <w:ind w:left="7"/>
              <w:jc w:val="center"/>
              <w:rPr>
                <w:rFonts w:ascii="宋体" w:hAnsi="宋体" w:cs="宋体"/>
                <w:kern w:val="2"/>
                <w:sz w:val="24"/>
                <w:szCs w:val="24"/>
              </w:rPr>
            </w:pPr>
            <w:r w:rsidRPr="00FC0716">
              <w:rPr>
                <w:rFonts w:ascii="宋体" w:hAnsi="宋体" w:cs="仿宋_GB2312" w:hint="eastAsia"/>
                <w:kern w:val="2"/>
                <w:sz w:val="24"/>
                <w:szCs w:val="24"/>
              </w:rPr>
              <w:t>A02051900</w:t>
            </w:r>
            <w:r w:rsidRPr="00FC0716">
              <w:rPr>
                <w:rFonts w:ascii="宋体" w:hAnsi="宋体" w:cs="宋体" w:hint="eastAsia"/>
                <w:w w:val="99"/>
                <w:kern w:val="2"/>
                <w:sz w:val="24"/>
                <w:szCs w:val="24"/>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60"/>
              <w:ind w:left="7"/>
              <w:jc w:val="center"/>
              <w:rPr>
                <w:rFonts w:ascii="宋体" w:hAnsi="宋体" w:cs="宋体"/>
                <w:kern w:val="2"/>
                <w:sz w:val="24"/>
                <w:szCs w:val="24"/>
              </w:rPr>
            </w:pPr>
            <w:r w:rsidRPr="00FC0716">
              <w:rPr>
                <w:rFonts w:ascii="宋体" w:hAnsi="宋体" w:cs="宋体" w:hint="eastAsia"/>
                <w:spacing w:val="1"/>
                <w:w w:val="99"/>
                <w:kern w:val="2"/>
                <w:sz w:val="24"/>
                <w:szCs w:val="24"/>
              </w:rPr>
              <w:t>A02</w:t>
            </w:r>
            <w:r w:rsidRPr="00FC0716">
              <w:rPr>
                <w:rFonts w:ascii="宋体" w:hAnsi="宋体" w:cs="宋体" w:hint="eastAsia"/>
                <w:w w:val="99"/>
                <w:kern w:val="2"/>
                <w:sz w:val="24"/>
                <w:szCs w:val="24"/>
              </w:rPr>
              <w:t>05</w:t>
            </w:r>
            <w:r w:rsidRPr="00FC0716">
              <w:rPr>
                <w:rFonts w:ascii="宋体" w:hAnsi="宋体" w:cs="宋体" w:hint="eastAsia"/>
                <w:spacing w:val="1"/>
                <w:w w:val="99"/>
                <w:kern w:val="2"/>
                <w:sz w:val="24"/>
                <w:szCs w:val="24"/>
              </w:rPr>
              <w:t>1</w:t>
            </w:r>
            <w:r w:rsidRPr="00FC0716">
              <w:rPr>
                <w:rFonts w:ascii="宋体" w:hAnsi="宋体" w:cs="宋体" w:hint="eastAsia"/>
                <w:w w:val="99"/>
                <w:kern w:val="2"/>
                <w:sz w:val="24"/>
                <w:szCs w:val="24"/>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《清水离心泵能效限定值及节能评价值》（GB19762）</w:t>
            </w:r>
          </w:p>
        </w:tc>
      </w:tr>
      <w:tr w:rsidR="00FC0716" w:rsidRPr="00FC071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仿宋_GB2312" w:hint="eastAsia"/>
                <w:kern w:val="2"/>
                <w:sz w:val="24"/>
                <w:szCs w:val="24"/>
              </w:rPr>
              <w:t>A02052300</w:t>
            </w:r>
            <w:r w:rsidRPr="00FC0716">
              <w:rPr>
                <w:rFonts w:ascii="宋体" w:hAnsi="宋体" w:cs="宋体" w:hint="eastAsia"/>
                <w:w w:val="99"/>
                <w:kern w:val="2"/>
                <w:sz w:val="24"/>
                <w:szCs w:val="24"/>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line="276" w:lineRule="auto"/>
              <w:ind w:right="5"/>
              <w:jc w:val="center"/>
              <w:rPr>
                <w:rFonts w:ascii="宋体" w:hAnsi="宋体" w:cs="宋体"/>
                <w:kern w:val="2"/>
                <w:sz w:val="24"/>
                <w:szCs w:val="24"/>
              </w:rPr>
            </w:pPr>
            <w:r w:rsidRPr="00FC0716">
              <w:rPr>
                <w:rFonts w:ascii="宋体" w:hAnsi="宋体" w:cs="宋体" w:hint="eastAsia"/>
                <w:w w:val="99"/>
                <w:kern w:val="2"/>
                <w:sz w:val="24"/>
                <w:szCs w:val="24"/>
              </w:rPr>
              <w:t>★</w:t>
            </w:r>
            <w:r w:rsidRPr="00FC0716">
              <w:rPr>
                <w:rFonts w:ascii="宋体" w:hAnsi="宋体" w:cs="宋体" w:hint="eastAsia"/>
                <w:spacing w:val="1"/>
                <w:w w:val="99"/>
                <w:kern w:val="2"/>
                <w:sz w:val="24"/>
                <w:szCs w:val="24"/>
              </w:rPr>
              <w:t>A020</w:t>
            </w:r>
            <w:r w:rsidRPr="00FC0716">
              <w:rPr>
                <w:rFonts w:ascii="宋体" w:hAnsi="宋体" w:cs="宋体" w:hint="eastAsia"/>
                <w:w w:val="99"/>
                <w:kern w:val="2"/>
                <w:sz w:val="24"/>
                <w:szCs w:val="24"/>
              </w:rPr>
              <w:t>52</w:t>
            </w:r>
            <w:r w:rsidRPr="00FC0716">
              <w:rPr>
                <w:rFonts w:ascii="宋体" w:hAnsi="宋体" w:cs="宋体" w:hint="eastAsia"/>
                <w:spacing w:val="1"/>
                <w:w w:val="99"/>
                <w:kern w:val="2"/>
                <w:sz w:val="24"/>
                <w:szCs w:val="24"/>
              </w:rPr>
              <w:t>3</w:t>
            </w:r>
            <w:r w:rsidRPr="00FC0716">
              <w:rPr>
                <w:rFonts w:ascii="宋体" w:hAnsi="宋体" w:cs="宋体" w:hint="eastAsia"/>
                <w:w w:val="99"/>
                <w:kern w:val="2"/>
                <w:sz w:val="24"/>
                <w:szCs w:val="24"/>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冷水机组</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《溴化锂吸收式冷水机组能效限</w:t>
            </w:r>
          </w:p>
          <w:p w:rsidR="002F44A9" w:rsidRPr="00FC0716" w:rsidRDefault="002C1B50">
            <w:pPr>
              <w:spacing w:before="131" w:line="276" w:lineRule="auto"/>
              <w:ind w:right="4"/>
              <w:rPr>
                <w:rFonts w:ascii="宋体" w:hAnsi="宋体" w:cs="宋体"/>
                <w:spacing w:val="10"/>
                <w:sz w:val="24"/>
              </w:rPr>
            </w:pPr>
            <w:r w:rsidRPr="00FC0716">
              <w:rPr>
                <w:rFonts w:ascii="宋体" w:hAnsi="宋体" w:cs="宋体" w:hint="eastAsia"/>
                <w:spacing w:val="10"/>
                <w:sz w:val="24"/>
              </w:rPr>
              <w:t>定值及能效等级》（GB29540）</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line="276" w:lineRule="auto"/>
              <w:ind w:right="5"/>
              <w:jc w:val="center"/>
              <w:rPr>
                <w:rFonts w:ascii="宋体" w:hAnsi="宋体" w:cs="宋体"/>
                <w:kern w:val="2"/>
                <w:sz w:val="24"/>
                <w:szCs w:val="24"/>
              </w:rPr>
            </w:pPr>
            <w:r w:rsidRPr="00FC0716">
              <w:rPr>
                <w:rFonts w:ascii="宋体" w:hAnsi="宋体" w:cs="宋体" w:hint="eastAsia"/>
                <w:w w:val="99"/>
                <w:kern w:val="2"/>
                <w:sz w:val="24"/>
                <w:szCs w:val="24"/>
              </w:rPr>
              <w:t>★A02052305</w:t>
            </w:r>
            <w:r w:rsidRPr="00FC0716">
              <w:rPr>
                <w:rFonts w:ascii="宋体" w:hAnsi="宋体" w:cs="宋体" w:hint="eastAsia"/>
                <w:w w:val="99"/>
                <w:kern w:val="2"/>
                <w:sz w:val="24"/>
                <w:szCs w:val="24"/>
              </w:rPr>
              <w:lastRenderedPageBreak/>
              <w:t>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4" w:line="276" w:lineRule="auto"/>
              <w:ind w:left="7" w:right="7"/>
              <w:jc w:val="center"/>
              <w:rPr>
                <w:rFonts w:ascii="宋体" w:hAnsi="宋体" w:cs="宋体"/>
                <w:w w:val="99"/>
                <w:kern w:val="2"/>
                <w:sz w:val="24"/>
                <w:szCs w:val="24"/>
                <w:lang w:eastAsia="zh-CN"/>
              </w:rPr>
            </w:pPr>
            <w:r w:rsidRPr="00FC0716">
              <w:rPr>
                <w:rFonts w:ascii="宋体" w:hAnsi="宋体" w:cs="宋体" w:hint="eastAsia"/>
                <w:w w:val="99"/>
                <w:kern w:val="2"/>
                <w:sz w:val="24"/>
                <w:szCs w:val="24"/>
                <w:lang w:eastAsia="zh-CN"/>
              </w:rPr>
              <w:lastRenderedPageBreak/>
              <w:t>多联式空调（热泵）机组</w:t>
            </w:r>
            <w:r w:rsidRPr="00FC0716">
              <w:rPr>
                <w:rFonts w:ascii="宋体" w:hAnsi="宋体" w:cs="宋体" w:hint="eastAsia"/>
                <w:w w:val="99"/>
                <w:kern w:val="2"/>
                <w:sz w:val="24"/>
                <w:szCs w:val="24"/>
                <w:lang w:eastAsia="zh-CN"/>
              </w:rPr>
              <w:lastRenderedPageBreak/>
              <w:t>（制冷量&gt;14000W）</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lastRenderedPageBreak/>
              <w:t>《多联式空调（热泵）机组能效限定值及能源效率等</w:t>
            </w:r>
            <w:r w:rsidRPr="00FC0716">
              <w:rPr>
                <w:rFonts w:ascii="宋体" w:hAnsi="宋体" w:cs="宋体" w:hint="eastAsia"/>
                <w:spacing w:val="10"/>
                <w:kern w:val="2"/>
                <w:sz w:val="24"/>
                <w:szCs w:val="24"/>
                <w:lang w:eastAsia="zh-CN"/>
              </w:rPr>
              <w:lastRenderedPageBreak/>
              <w:t>级》（GB21454）</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cs="宋体" w:hint="eastAsia"/>
                <w:w w:val="99"/>
                <w:sz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83"/>
              <w:ind w:left="7"/>
              <w:jc w:val="center"/>
              <w:rPr>
                <w:rFonts w:ascii="宋体" w:hAnsi="宋体" w:cs="宋体"/>
                <w:w w:val="99"/>
                <w:kern w:val="2"/>
                <w:sz w:val="24"/>
                <w:szCs w:val="24"/>
                <w:lang w:eastAsia="zh-CN"/>
              </w:rPr>
            </w:pPr>
            <w:r w:rsidRPr="00FC0716">
              <w:rPr>
                <w:rFonts w:ascii="宋体" w:hAnsi="宋体" w:cs="宋体" w:hint="eastAsia"/>
                <w:w w:val="99"/>
                <w:kern w:val="2"/>
                <w:sz w:val="24"/>
                <w:szCs w:val="24"/>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机房空调</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《单元式空气调节机能效限定值</w:t>
            </w:r>
          </w:p>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及能效等级》（GB19576）</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line="254" w:lineRule="exact"/>
              <w:ind w:left="7"/>
              <w:jc w:val="center"/>
              <w:rPr>
                <w:rFonts w:ascii="宋体" w:hAnsi="宋体" w:cs="宋体"/>
                <w:w w:val="99"/>
                <w:kern w:val="2"/>
                <w:sz w:val="24"/>
                <w:szCs w:val="24"/>
              </w:rPr>
            </w:pPr>
            <w:r w:rsidRPr="00FC0716">
              <w:rPr>
                <w:rFonts w:ascii="宋体" w:hAnsi="宋体" w:cs="宋体" w:hint="eastAsia"/>
                <w:w w:val="99"/>
                <w:kern w:val="2"/>
                <w:sz w:val="24"/>
                <w:szCs w:val="24"/>
              </w:rPr>
              <w:t>A02052399其他制冷</w:t>
            </w:r>
          </w:p>
          <w:p w:rsidR="002F44A9" w:rsidRPr="00FC0716" w:rsidRDefault="002C1B50">
            <w:pPr>
              <w:pStyle w:val="TableParagraph"/>
              <w:spacing w:line="254" w:lineRule="exact"/>
              <w:ind w:left="7"/>
              <w:jc w:val="center"/>
              <w:rPr>
                <w:rFonts w:ascii="宋体" w:hAnsi="宋体" w:cs="宋体"/>
                <w:kern w:val="2"/>
                <w:sz w:val="24"/>
                <w:szCs w:val="24"/>
              </w:rPr>
            </w:pPr>
            <w:r w:rsidRPr="00FC0716">
              <w:rPr>
                <w:rFonts w:ascii="宋体" w:hAnsi="宋体" w:cs="宋体" w:hint="eastAsia"/>
                <w:w w:val="99"/>
                <w:kern w:val="2"/>
                <w:sz w:val="24"/>
                <w:szCs w:val="24"/>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widowControl/>
              <w:jc w:val="center"/>
              <w:rPr>
                <w:rFonts w:ascii="宋体" w:hAnsi="宋体" w:cs="宋体"/>
                <w:sz w:val="24"/>
                <w:lang w:eastAsia="en-US"/>
              </w:rPr>
            </w:pPr>
            <w:r w:rsidRPr="00FC0716">
              <w:rPr>
                <w:rFonts w:ascii="宋体" w:hAnsi="宋体" w:cs="宋体" w:hint="eastAsia"/>
                <w:w w:val="99"/>
                <w:sz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《机械通风冷却塔第1部分：中小型开式冷却塔》（GB/T7190.1）</w:t>
            </w:r>
          </w:p>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《机械通风冷却塔第2部分：大型开式冷却塔》（GB/T7190.2）</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ind w:right="1"/>
              <w:jc w:val="center"/>
              <w:rPr>
                <w:rFonts w:ascii="宋体" w:hAnsi="宋体" w:cs="宋体"/>
                <w:kern w:val="2"/>
                <w:sz w:val="24"/>
                <w:szCs w:val="24"/>
              </w:rPr>
            </w:pPr>
            <w:r w:rsidRPr="00FC0716">
              <w:rPr>
                <w:rFonts w:ascii="宋体" w:hAnsi="宋体" w:hint="eastAsia"/>
                <w:w w:val="99"/>
                <w:kern w:val="2"/>
                <w:sz w:val="24"/>
                <w:szCs w:val="24"/>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仿宋_GB2312" w:hint="eastAsia"/>
                <w:kern w:val="2"/>
                <w:sz w:val="24"/>
                <w:szCs w:val="24"/>
              </w:rPr>
              <w:t>A02060100</w:t>
            </w:r>
            <w:r w:rsidRPr="00FC0716">
              <w:rPr>
                <w:rFonts w:ascii="宋体" w:hAnsi="宋体" w:cs="宋体" w:hint="eastAsia"/>
                <w:w w:val="99"/>
                <w:kern w:val="2"/>
                <w:sz w:val="24"/>
                <w:szCs w:val="24"/>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《中小型三相异步电动机能效限定值及能效等级》（GB18613）</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ind w:right="1"/>
              <w:jc w:val="center"/>
              <w:rPr>
                <w:rFonts w:ascii="宋体" w:hAnsi="宋体" w:cs="宋体"/>
                <w:kern w:val="2"/>
                <w:sz w:val="24"/>
                <w:szCs w:val="24"/>
              </w:rPr>
            </w:pPr>
            <w:r w:rsidRPr="00FC0716">
              <w:rPr>
                <w:rFonts w:ascii="宋体" w:hAnsi="宋体" w:hint="eastAsia"/>
                <w:w w:val="99"/>
                <w:kern w:val="2"/>
                <w:sz w:val="24"/>
                <w:szCs w:val="24"/>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30"/>
              <w:ind w:left="7"/>
              <w:jc w:val="center"/>
              <w:rPr>
                <w:rFonts w:ascii="宋体" w:hAnsi="宋体" w:cs="宋体"/>
                <w:kern w:val="2"/>
                <w:sz w:val="24"/>
                <w:szCs w:val="24"/>
              </w:rPr>
            </w:pPr>
            <w:r w:rsidRPr="00FC0716">
              <w:rPr>
                <w:rFonts w:ascii="宋体" w:hAnsi="宋体" w:cs="仿宋_GB2312" w:hint="eastAsia"/>
                <w:kern w:val="2"/>
                <w:sz w:val="24"/>
                <w:szCs w:val="24"/>
              </w:rPr>
              <w:t>A02060200</w:t>
            </w:r>
            <w:r w:rsidRPr="00FC0716">
              <w:rPr>
                <w:rFonts w:ascii="宋体" w:hAnsi="宋体" w:cs="宋体" w:hint="eastAsia"/>
                <w:w w:val="99"/>
                <w:kern w:val="2"/>
                <w:sz w:val="24"/>
                <w:szCs w:val="24"/>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《三相配电变压器能效限定值及能效等级》（GB 20052）</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ind w:right="1"/>
              <w:jc w:val="center"/>
              <w:rPr>
                <w:rFonts w:ascii="宋体" w:hAnsi="宋体" w:cs="宋体"/>
                <w:kern w:val="2"/>
                <w:sz w:val="24"/>
                <w:szCs w:val="24"/>
              </w:rPr>
            </w:pPr>
            <w:r w:rsidRPr="00FC0716">
              <w:rPr>
                <w:rFonts w:ascii="宋体" w:hAnsi="宋体" w:hint="eastAsia"/>
                <w:w w:val="99"/>
                <w:kern w:val="2"/>
                <w:sz w:val="24"/>
                <w:szCs w:val="24"/>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26"/>
              <w:ind w:left="7"/>
              <w:jc w:val="center"/>
              <w:rPr>
                <w:rFonts w:ascii="宋体" w:hAnsi="宋体" w:cs="宋体"/>
                <w:kern w:val="2"/>
                <w:sz w:val="24"/>
                <w:szCs w:val="24"/>
              </w:rPr>
            </w:pPr>
            <w:r w:rsidRPr="00FC0716">
              <w:rPr>
                <w:rFonts w:ascii="宋体" w:hAnsi="宋体" w:cs="宋体" w:hint="eastAsia"/>
                <w:w w:val="99"/>
                <w:kern w:val="2"/>
                <w:sz w:val="24"/>
                <w:szCs w:val="24"/>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《管形荧光灯镇流器能效限定值及能效等级》（GB17896）</w:t>
            </w:r>
          </w:p>
        </w:tc>
      </w:tr>
      <w:tr w:rsidR="00FC0716" w:rsidRPr="00FC071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w w:val="99"/>
                <w:kern w:val="2"/>
                <w:sz w:val="24"/>
                <w:szCs w:val="24"/>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《家用电冰箱耗电量限定值及能效等级》（GB12021.2）</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71"/>
              <w:jc w:val="center"/>
              <w:rPr>
                <w:rFonts w:ascii="宋体" w:hAnsi="宋体" w:cs="宋体"/>
                <w:kern w:val="2"/>
                <w:sz w:val="24"/>
                <w:szCs w:val="24"/>
              </w:rPr>
            </w:pPr>
            <w:r w:rsidRPr="00FC0716">
              <w:rPr>
                <w:rFonts w:ascii="宋体" w:hAnsi="宋体" w:cs="宋体" w:hint="eastAsia"/>
                <w:w w:val="99"/>
                <w:kern w:val="2"/>
                <w:sz w:val="24"/>
                <w:szCs w:val="24"/>
              </w:rPr>
              <w:t>★</w:t>
            </w:r>
            <w:r w:rsidRPr="00FC0716">
              <w:rPr>
                <w:rFonts w:ascii="宋体" w:hAnsi="宋体" w:cs="仿宋_GB2312" w:hint="eastAsia"/>
                <w:kern w:val="2"/>
                <w:sz w:val="24"/>
                <w:szCs w:val="24"/>
              </w:rPr>
              <w:t>A02061804</w:t>
            </w:r>
            <w:r w:rsidRPr="00FC0716">
              <w:rPr>
                <w:rFonts w:ascii="宋体" w:hAnsi="宋体" w:cs="宋体" w:hint="eastAsia"/>
                <w:w w:val="99"/>
                <w:kern w:val="2"/>
                <w:sz w:val="24"/>
                <w:szCs w:val="24"/>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《房间空气调节器能效限定值及能效等级》（GB21455-2019）</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4" w:line="276" w:lineRule="auto"/>
              <w:ind w:left="7" w:right="7"/>
              <w:jc w:val="center"/>
              <w:rPr>
                <w:rFonts w:ascii="宋体" w:hAnsi="宋体" w:cs="宋体"/>
                <w:kern w:val="2"/>
                <w:sz w:val="24"/>
                <w:szCs w:val="24"/>
                <w:lang w:eastAsia="zh-CN"/>
              </w:rPr>
            </w:pPr>
            <w:r w:rsidRPr="00FC0716">
              <w:rPr>
                <w:rFonts w:ascii="宋体" w:hAnsi="宋体" w:cs="宋体" w:hint="eastAsia"/>
                <w:w w:val="99"/>
                <w:kern w:val="2"/>
                <w:sz w:val="24"/>
                <w:szCs w:val="24"/>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《多联式空调（热泵）机组能效限定值及能源效率等级》（GB21454）</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lang w:eastAsia="zh-CN"/>
              </w:rPr>
            </w:pPr>
            <w:r w:rsidRPr="00FC0716">
              <w:rPr>
                <w:rFonts w:ascii="宋体" w:hAnsi="宋体" w:cs="宋体" w:hint="eastAsia"/>
                <w:w w:val="99"/>
                <w:kern w:val="2"/>
                <w:sz w:val="24"/>
                <w:szCs w:val="24"/>
                <w:lang w:eastAsia="zh-CN"/>
              </w:rPr>
              <w:t>单元式空气调节机（制冷</w:t>
            </w:r>
            <w:r w:rsidRPr="00FC0716">
              <w:rPr>
                <w:rFonts w:ascii="宋体" w:hAnsi="宋体" w:cs="宋体" w:hint="eastAsia"/>
                <w:w w:val="99"/>
                <w:kern w:val="2"/>
                <w:sz w:val="24"/>
                <w:szCs w:val="24"/>
                <w:lang w:eastAsia="zh-CN"/>
              </w:rPr>
              <w:lastRenderedPageBreak/>
              <w:t>量≤ 14000W）</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lastRenderedPageBreak/>
              <w:t>《单元式空气调节机能效限</w:t>
            </w:r>
            <w:r w:rsidRPr="00FC0716">
              <w:rPr>
                <w:rFonts w:ascii="宋体" w:hAnsi="宋体" w:cs="宋体" w:hint="eastAsia"/>
                <w:spacing w:val="10"/>
                <w:kern w:val="2"/>
                <w:sz w:val="24"/>
                <w:szCs w:val="24"/>
                <w:lang w:eastAsia="zh-CN"/>
              </w:rPr>
              <w:lastRenderedPageBreak/>
              <w:t>定值及能源效率等级》（GB19576）《风管送风式空调机组能效限定值及能效等级》（GB37479）</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62"/>
              <w:ind w:left="7"/>
              <w:jc w:val="center"/>
              <w:rPr>
                <w:rFonts w:ascii="宋体" w:hAnsi="宋体" w:cs="宋体"/>
                <w:kern w:val="2"/>
                <w:sz w:val="24"/>
                <w:szCs w:val="24"/>
              </w:rPr>
            </w:pPr>
            <w:r w:rsidRPr="00FC0716">
              <w:rPr>
                <w:rFonts w:ascii="宋体" w:hAnsi="宋体" w:cs="仿宋_GB2312" w:hint="eastAsia"/>
                <w:kern w:val="2"/>
                <w:sz w:val="24"/>
                <w:szCs w:val="24"/>
              </w:rPr>
              <w:t>A02061810</w:t>
            </w:r>
            <w:r w:rsidRPr="00FC0716">
              <w:rPr>
                <w:rFonts w:ascii="宋体" w:hAnsi="宋体" w:cs="宋体" w:hint="eastAsia"/>
                <w:w w:val="99"/>
                <w:kern w:val="2"/>
                <w:sz w:val="24"/>
                <w:szCs w:val="24"/>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《电动洗衣机能效水效限定值及等级》（GB12021.4）</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61"/>
              <w:jc w:val="center"/>
              <w:rPr>
                <w:rFonts w:ascii="宋体" w:hAnsi="宋体" w:cs="宋体"/>
                <w:kern w:val="2"/>
                <w:sz w:val="24"/>
                <w:szCs w:val="24"/>
              </w:rPr>
            </w:pPr>
            <w:r w:rsidRPr="00FC0716">
              <w:rPr>
                <w:rFonts w:ascii="宋体" w:hAnsi="宋体" w:cs="仿宋_GB2312" w:hint="eastAsia"/>
                <w:kern w:val="2"/>
                <w:sz w:val="24"/>
                <w:szCs w:val="24"/>
              </w:rPr>
              <w:t>A02061819</w:t>
            </w:r>
            <w:r w:rsidRPr="00FC0716">
              <w:rPr>
                <w:rFonts w:ascii="宋体" w:hAnsi="宋体" w:cs="宋体" w:hint="eastAsia"/>
                <w:w w:val="99"/>
                <w:kern w:val="2"/>
                <w:sz w:val="24"/>
                <w:szCs w:val="24"/>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★电热</w:t>
            </w:r>
            <w:r w:rsidRPr="00FC0716">
              <w:rPr>
                <w:rFonts w:ascii="宋体" w:hAnsi="宋体" w:cs="宋体" w:hint="eastAsia"/>
                <w:spacing w:val="2"/>
                <w:w w:val="99"/>
                <w:kern w:val="2"/>
                <w:sz w:val="24"/>
                <w:szCs w:val="24"/>
              </w:rPr>
              <w:t>水</w:t>
            </w:r>
            <w:r w:rsidRPr="00FC0716">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《储水式电热水器能效限定值及能效等级》（GB21519）</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燃气热</w:t>
            </w:r>
            <w:r w:rsidRPr="00FC0716">
              <w:rPr>
                <w:rFonts w:ascii="宋体" w:hAnsi="宋体" w:cs="宋体" w:hint="eastAsia"/>
                <w:spacing w:val="2"/>
                <w:w w:val="99"/>
                <w:kern w:val="2"/>
                <w:sz w:val="24"/>
                <w:szCs w:val="24"/>
              </w:rPr>
              <w:t>水</w:t>
            </w:r>
            <w:r w:rsidRPr="00FC0716">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《家用燃气快速热水器和燃气采暖热水炉能效限定值及能效等级》（GB20665）</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热泵热</w:t>
            </w:r>
            <w:r w:rsidRPr="00FC0716">
              <w:rPr>
                <w:rFonts w:ascii="宋体" w:hAnsi="宋体" w:cs="宋体" w:hint="eastAsia"/>
                <w:spacing w:val="2"/>
                <w:w w:val="99"/>
                <w:kern w:val="2"/>
                <w:sz w:val="24"/>
                <w:szCs w:val="24"/>
              </w:rPr>
              <w:t>水</w:t>
            </w:r>
            <w:r w:rsidRPr="00FC0716">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《热泵热水机（器）能效限定值及能效等级》（GB29541）</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太阳能</w:t>
            </w:r>
            <w:r w:rsidRPr="00FC0716">
              <w:rPr>
                <w:rFonts w:ascii="宋体" w:hAnsi="宋体" w:cs="宋体" w:hint="eastAsia"/>
                <w:spacing w:val="2"/>
                <w:w w:val="99"/>
                <w:kern w:val="2"/>
                <w:sz w:val="24"/>
                <w:szCs w:val="24"/>
              </w:rPr>
              <w:t>热</w:t>
            </w:r>
            <w:r w:rsidRPr="00FC0716">
              <w:rPr>
                <w:rFonts w:ascii="宋体" w:hAnsi="宋体" w:cs="宋体" w:hint="eastAsia"/>
                <w:w w:val="99"/>
                <w:kern w:val="2"/>
                <w:sz w:val="24"/>
                <w:szCs w:val="24"/>
              </w:rPr>
              <w:t>水系统</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《家用太阳能热水系统能效限定值及能效等级》（GB26969）</w:t>
            </w:r>
          </w:p>
        </w:tc>
      </w:tr>
      <w:tr w:rsidR="00FC0716" w:rsidRPr="00FC071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spacing w:val="1"/>
                <w:w w:val="99"/>
                <w:kern w:val="2"/>
                <w:sz w:val="24"/>
                <w:szCs w:val="24"/>
              </w:rPr>
              <w:t>1</w:t>
            </w:r>
            <w:r w:rsidRPr="00FC0716">
              <w:rPr>
                <w:rFonts w:ascii="宋体" w:hAnsi="宋体" w:hint="eastAsia"/>
                <w:w w:val="99"/>
                <w:kern w:val="2"/>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57"/>
              <w:jc w:val="center"/>
              <w:rPr>
                <w:rFonts w:ascii="宋体" w:hAnsi="宋体" w:cs="宋体"/>
                <w:kern w:val="2"/>
                <w:sz w:val="24"/>
                <w:szCs w:val="24"/>
              </w:rPr>
            </w:pPr>
            <w:r w:rsidRPr="00FC0716">
              <w:rPr>
                <w:rFonts w:ascii="宋体" w:hAnsi="宋体" w:cs="宋体" w:hint="eastAsia"/>
                <w:spacing w:val="1"/>
                <w:w w:val="99"/>
                <w:kern w:val="2"/>
                <w:sz w:val="24"/>
                <w:szCs w:val="24"/>
              </w:rPr>
              <w:t>A02</w:t>
            </w:r>
            <w:r w:rsidRPr="00FC0716">
              <w:rPr>
                <w:rFonts w:ascii="宋体" w:hAnsi="宋体" w:cs="宋体" w:hint="eastAsia"/>
                <w:w w:val="99"/>
                <w:kern w:val="2"/>
                <w:sz w:val="24"/>
                <w:szCs w:val="24"/>
              </w:rPr>
              <w:t>06</w:t>
            </w:r>
            <w:r w:rsidRPr="00FC0716">
              <w:rPr>
                <w:rFonts w:ascii="宋体" w:hAnsi="宋体" w:cs="宋体" w:hint="eastAsia"/>
                <w:spacing w:val="1"/>
                <w:w w:val="99"/>
                <w:kern w:val="2"/>
                <w:sz w:val="24"/>
                <w:szCs w:val="24"/>
              </w:rPr>
              <w:t>1</w:t>
            </w:r>
            <w:r w:rsidRPr="00FC0716">
              <w:rPr>
                <w:rFonts w:ascii="宋体" w:hAnsi="宋体" w:cs="宋体" w:hint="eastAsia"/>
                <w:w w:val="99"/>
                <w:kern w:val="2"/>
                <w:sz w:val="24"/>
                <w:szCs w:val="24"/>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3" w:line="276" w:lineRule="auto"/>
              <w:ind w:left="7" w:right="7"/>
              <w:jc w:val="center"/>
              <w:rPr>
                <w:rFonts w:ascii="宋体" w:hAnsi="宋体" w:cs="宋体"/>
                <w:kern w:val="2"/>
                <w:sz w:val="24"/>
                <w:szCs w:val="24"/>
                <w:lang w:eastAsia="zh-CN"/>
              </w:rPr>
            </w:pPr>
            <w:r w:rsidRPr="00FC0716">
              <w:rPr>
                <w:rFonts w:ascii="宋体" w:hAnsi="宋体" w:cs="宋体" w:hint="eastAsia"/>
                <w:w w:val="99"/>
                <w:kern w:val="2"/>
                <w:sz w:val="24"/>
                <w:szCs w:val="24"/>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《普通照明用双端荧光灯能效限定值及能效等级》（GB19043）</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92" w:line="276" w:lineRule="auto"/>
              <w:ind w:left="7" w:right="2"/>
              <w:jc w:val="center"/>
              <w:rPr>
                <w:rFonts w:ascii="宋体" w:hAnsi="宋体" w:cs="宋体"/>
                <w:kern w:val="2"/>
                <w:sz w:val="24"/>
                <w:szCs w:val="24"/>
              </w:rPr>
            </w:pPr>
            <w:r w:rsidRPr="00FC0716">
              <w:rPr>
                <w:rFonts w:ascii="宋体" w:hAnsi="宋体" w:cs="宋体" w:hint="eastAsia"/>
                <w:spacing w:val="1"/>
                <w:w w:val="99"/>
                <w:kern w:val="2"/>
                <w:sz w:val="24"/>
                <w:szCs w:val="24"/>
              </w:rPr>
              <w:t>LE</w:t>
            </w:r>
            <w:r w:rsidRPr="00FC0716">
              <w:rPr>
                <w:rFonts w:ascii="宋体" w:hAnsi="宋体" w:cs="宋体" w:hint="eastAsia"/>
                <w:w w:val="99"/>
                <w:kern w:val="2"/>
                <w:sz w:val="24"/>
                <w:szCs w:val="24"/>
              </w:rPr>
              <w:t>D</w:t>
            </w:r>
            <w:r w:rsidRPr="00FC0716">
              <w:rPr>
                <w:rFonts w:ascii="宋体" w:hAnsi="宋体" w:cs="宋体" w:hint="eastAsia"/>
                <w:spacing w:val="12"/>
                <w:w w:val="99"/>
                <w:kern w:val="2"/>
                <w:sz w:val="24"/>
                <w:szCs w:val="24"/>
              </w:rPr>
              <w:t>道</w:t>
            </w:r>
            <w:r w:rsidRPr="00FC0716">
              <w:rPr>
                <w:rFonts w:ascii="宋体" w:hAnsi="宋体" w:cs="宋体" w:hint="eastAsia"/>
                <w:spacing w:val="9"/>
                <w:w w:val="99"/>
                <w:kern w:val="2"/>
                <w:sz w:val="24"/>
                <w:szCs w:val="24"/>
              </w:rPr>
              <w:t>路</w:t>
            </w:r>
            <w:r w:rsidRPr="00FC0716">
              <w:rPr>
                <w:rFonts w:ascii="宋体" w:hAnsi="宋体" w:cs="宋体" w:hint="eastAsia"/>
                <w:spacing w:val="13"/>
                <w:w w:val="99"/>
                <w:kern w:val="2"/>
                <w:sz w:val="24"/>
                <w:szCs w:val="24"/>
              </w:rPr>
              <w:t>/</w:t>
            </w:r>
            <w:r w:rsidRPr="00FC0716">
              <w:rPr>
                <w:rFonts w:ascii="宋体" w:hAnsi="宋体" w:cs="宋体" w:hint="eastAsia"/>
                <w:spacing w:val="12"/>
                <w:w w:val="99"/>
                <w:kern w:val="2"/>
                <w:sz w:val="24"/>
                <w:szCs w:val="24"/>
              </w:rPr>
              <w:t>隧道照</w:t>
            </w:r>
            <w:r w:rsidRPr="00FC0716">
              <w:rPr>
                <w:rFonts w:ascii="宋体" w:hAnsi="宋体" w:cs="宋体" w:hint="eastAsia"/>
                <w:w w:val="99"/>
                <w:kern w:val="2"/>
                <w:sz w:val="24"/>
                <w:szCs w:val="24"/>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《道路和隧道照明用LED灯具能效限定值及能效等级》（GB37478）</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spacing w:val="1"/>
                <w:w w:val="99"/>
                <w:kern w:val="2"/>
                <w:sz w:val="24"/>
                <w:szCs w:val="24"/>
              </w:rPr>
              <w:t>LE</w:t>
            </w:r>
            <w:r w:rsidRPr="00FC0716">
              <w:rPr>
                <w:rFonts w:ascii="宋体" w:hAnsi="宋体" w:cs="宋体" w:hint="eastAsia"/>
                <w:w w:val="99"/>
                <w:kern w:val="2"/>
                <w:sz w:val="24"/>
                <w:szCs w:val="24"/>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《室内照明用LED产品能效限定值及能效等级》（GB30255）</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line="276" w:lineRule="auto"/>
              <w:ind w:right="7"/>
              <w:jc w:val="center"/>
              <w:rPr>
                <w:rFonts w:ascii="宋体" w:hAnsi="宋体" w:cs="宋体"/>
                <w:kern w:val="2"/>
                <w:sz w:val="24"/>
                <w:szCs w:val="24"/>
                <w:lang w:eastAsia="zh-CN"/>
              </w:rPr>
            </w:pPr>
            <w:r w:rsidRPr="00FC0716">
              <w:rPr>
                <w:rFonts w:ascii="宋体" w:hAnsi="宋体" w:cs="宋体" w:hint="eastAsia"/>
                <w:w w:val="99"/>
                <w:kern w:val="2"/>
                <w:sz w:val="24"/>
                <w:szCs w:val="24"/>
                <w:lang w:eastAsia="zh-CN"/>
              </w:rPr>
              <w:t>普</w:t>
            </w:r>
            <w:r w:rsidRPr="00FC0716">
              <w:rPr>
                <w:rFonts w:ascii="宋体" w:hAnsi="宋体" w:cs="宋体" w:hint="eastAsia"/>
                <w:spacing w:val="24"/>
                <w:w w:val="99"/>
                <w:kern w:val="2"/>
                <w:sz w:val="24"/>
                <w:szCs w:val="24"/>
                <w:lang w:eastAsia="zh-CN"/>
              </w:rPr>
              <w:t>通</w:t>
            </w:r>
            <w:r w:rsidRPr="00FC0716">
              <w:rPr>
                <w:rFonts w:ascii="宋体" w:hAnsi="宋体" w:cs="宋体" w:hint="eastAsia"/>
                <w:w w:val="99"/>
                <w:kern w:val="2"/>
                <w:sz w:val="24"/>
                <w:szCs w:val="24"/>
                <w:lang w:eastAsia="zh-CN"/>
              </w:rPr>
              <w:t>照明用非</w:t>
            </w:r>
            <w:r w:rsidRPr="00FC0716">
              <w:rPr>
                <w:rFonts w:ascii="宋体" w:hAnsi="宋体" w:cs="宋体" w:hint="eastAsia"/>
                <w:spacing w:val="24"/>
                <w:w w:val="99"/>
                <w:kern w:val="2"/>
                <w:sz w:val="24"/>
                <w:szCs w:val="24"/>
                <w:lang w:eastAsia="zh-CN"/>
              </w:rPr>
              <w:t>定</w:t>
            </w:r>
            <w:r w:rsidRPr="00FC0716">
              <w:rPr>
                <w:rFonts w:ascii="宋体" w:hAnsi="宋体" w:cs="宋体" w:hint="eastAsia"/>
                <w:w w:val="99"/>
                <w:kern w:val="2"/>
                <w:sz w:val="24"/>
                <w:szCs w:val="24"/>
                <w:lang w:eastAsia="zh-CN"/>
              </w:rPr>
              <w:t>向自镇流</w:t>
            </w:r>
            <w:r w:rsidRPr="00FC0716">
              <w:rPr>
                <w:rFonts w:ascii="宋体" w:hAnsi="宋体" w:cs="宋体" w:hint="eastAsia"/>
                <w:spacing w:val="1"/>
                <w:w w:val="99"/>
                <w:kern w:val="2"/>
                <w:sz w:val="24"/>
                <w:szCs w:val="24"/>
                <w:lang w:eastAsia="zh-CN"/>
              </w:rPr>
              <w:t>LE</w:t>
            </w:r>
            <w:r w:rsidRPr="00FC0716">
              <w:rPr>
                <w:rFonts w:ascii="宋体" w:hAnsi="宋体" w:cs="宋体" w:hint="eastAsia"/>
                <w:w w:val="99"/>
                <w:kern w:val="2"/>
                <w:sz w:val="24"/>
                <w:szCs w:val="24"/>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《室内照明用LED产品能效限定值及能效等级》（GB30255）</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spacing w:val="1"/>
                <w:w w:val="99"/>
                <w:kern w:val="2"/>
                <w:sz w:val="24"/>
                <w:szCs w:val="24"/>
              </w:rPr>
              <w:t>1</w:t>
            </w:r>
            <w:r w:rsidRPr="00FC0716">
              <w:rPr>
                <w:rFonts w:ascii="宋体" w:hAnsi="宋体" w:hint="eastAsia"/>
                <w:w w:val="99"/>
                <w:kern w:val="2"/>
                <w:sz w:val="24"/>
                <w:szCs w:val="24"/>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81"/>
              <w:ind w:left="7"/>
              <w:jc w:val="center"/>
              <w:rPr>
                <w:rFonts w:ascii="宋体" w:hAnsi="宋体" w:cs="宋体"/>
                <w:kern w:val="2"/>
                <w:sz w:val="24"/>
                <w:szCs w:val="24"/>
              </w:rPr>
            </w:pPr>
            <w:r w:rsidRPr="00FC0716">
              <w:rPr>
                <w:rFonts w:ascii="宋体" w:hAnsi="宋体" w:cs="宋体" w:hint="eastAsia"/>
                <w:w w:val="99"/>
                <w:kern w:val="2"/>
                <w:sz w:val="24"/>
                <w:szCs w:val="24"/>
              </w:rPr>
              <w:t>★</w:t>
            </w:r>
            <w:r w:rsidRPr="00FC0716">
              <w:rPr>
                <w:rFonts w:ascii="宋体" w:hAnsi="宋体" w:cs="宋体" w:hint="eastAsia"/>
                <w:spacing w:val="1"/>
                <w:w w:val="99"/>
                <w:kern w:val="2"/>
                <w:sz w:val="24"/>
                <w:szCs w:val="24"/>
              </w:rPr>
              <w:t>A020</w:t>
            </w:r>
            <w:r w:rsidRPr="00FC0716">
              <w:rPr>
                <w:rFonts w:ascii="宋体" w:hAnsi="宋体" w:cs="宋体" w:hint="eastAsia"/>
                <w:w w:val="99"/>
                <w:kern w:val="2"/>
                <w:sz w:val="24"/>
                <w:szCs w:val="24"/>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81" w:line="276" w:lineRule="auto"/>
              <w:ind w:left="7" w:right="5"/>
              <w:jc w:val="center"/>
              <w:rPr>
                <w:rFonts w:ascii="宋体" w:hAnsi="宋体" w:cs="宋体"/>
                <w:kern w:val="2"/>
                <w:sz w:val="24"/>
                <w:szCs w:val="24"/>
                <w:lang w:eastAsia="zh-CN"/>
              </w:rPr>
            </w:pPr>
            <w:r w:rsidRPr="00FC0716">
              <w:rPr>
                <w:rFonts w:ascii="宋体" w:hAnsi="宋体" w:cs="宋体" w:hint="eastAsia"/>
                <w:spacing w:val="1"/>
                <w:w w:val="99"/>
                <w:kern w:val="2"/>
                <w:sz w:val="24"/>
                <w:szCs w:val="24"/>
                <w:lang w:eastAsia="zh-CN"/>
              </w:rPr>
              <w:t>A02</w:t>
            </w:r>
            <w:r w:rsidRPr="00FC0716">
              <w:rPr>
                <w:rFonts w:ascii="宋体" w:hAnsi="宋体" w:cs="宋体" w:hint="eastAsia"/>
                <w:w w:val="99"/>
                <w:kern w:val="2"/>
                <w:sz w:val="24"/>
                <w:szCs w:val="24"/>
                <w:lang w:eastAsia="zh-CN"/>
              </w:rPr>
              <w:t>09</w:t>
            </w:r>
            <w:r w:rsidRPr="00FC0716">
              <w:rPr>
                <w:rFonts w:ascii="宋体" w:hAnsi="宋体" w:cs="宋体" w:hint="eastAsia"/>
                <w:spacing w:val="1"/>
                <w:w w:val="99"/>
                <w:kern w:val="2"/>
                <w:sz w:val="24"/>
                <w:szCs w:val="24"/>
                <w:lang w:eastAsia="zh-CN"/>
              </w:rPr>
              <w:t>1</w:t>
            </w:r>
            <w:r w:rsidRPr="00FC0716">
              <w:rPr>
                <w:rFonts w:ascii="宋体" w:hAnsi="宋体" w:cs="宋体" w:hint="eastAsia"/>
                <w:w w:val="99"/>
                <w:kern w:val="2"/>
                <w:sz w:val="24"/>
                <w:szCs w:val="24"/>
                <w:lang w:eastAsia="zh-CN"/>
              </w:rPr>
              <w:t>001普通电视设备（</w:t>
            </w:r>
            <w:r w:rsidRPr="00FC0716">
              <w:rPr>
                <w:rFonts w:ascii="宋体" w:hAnsi="宋体" w:cs="宋体" w:hint="eastAsia"/>
                <w:spacing w:val="2"/>
                <w:w w:val="99"/>
                <w:kern w:val="2"/>
                <w:sz w:val="24"/>
                <w:szCs w:val="24"/>
                <w:lang w:eastAsia="zh-CN"/>
              </w:rPr>
              <w:t>电</w:t>
            </w:r>
            <w:r w:rsidRPr="00FC0716">
              <w:rPr>
                <w:rFonts w:ascii="宋体" w:hAnsi="宋体" w:cs="宋体" w:hint="eastAsia"/>
                <w:w w:val="99"/>
                <w:kern w:val="2"/>
                <w:sz w:val="24"/>
                <w:szCs w:val="24"/>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《平板电视与机顶盒能效限定值及能效等级》（GB24850）</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spacing w:val="1"/>
                <w:w w:val="99"/>
                <w:kern w:val="2"/>
                <w:sz w:val="24"/>
                <w:szCs w:val="24"/>
              </w:rPr>
              <w:t>1</w:t>
            </w:r>
            <w:r w:rsidRPr="00FC0716">
              <w:rPr>
                <w:rFonts w:ascii="宋体" w:hAnsi="宋体" w:hint="eastAsia"/>
                <w:w w:val="99"/>
                <w:kern w:val="2"/>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w:t>
            </w:r>
            <w:r w:rsidRPr="00FC0716">
              <w:rPr>
                <w:rFonts w:ascii="宋体" w:hAnsi="宋体" w:cs="宋体" w:hint="eastAsia"/>
                <w:spacing w:val="1"/>
                <w:w w:val="99"/>
                <w:kern w:val="2"/>
                <w:sz w:val="24"/>
                <w:szCs w:val="24"/>
              </w:rPr>
              <w:t>A020</w:t>
            </w:r>
            <w:r w:rsidRPr="00FC0716">
              <w:rPr>
                <w:rFonts w:ascii="宋体" w:hAnsi="宋体" w:cs="宋体" w:hint="eastAsia"/>
                <w:w w:val="99"/>
                <w:kern w:val="2"/>
                <w:sz w:val="24"/>
                <w:szCs w:val="24"/>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line="276" w:lineRule="auto"/>
              <w:ind w:right="5"/>
              <w:jc w:val="center"/>
              <w:rPr>
                <w:rFonts w:ascii="宋体" w:hAnsi="宋体" w:cs="宋体"/>
                <w:kern w:val="2"/>
                <w:sz w:val="24"/>
                <w:szCs w:val="24"/>
              </w:rPr>
            </w:pPr>
            <w:r w:rsidRPr="00FC0716">
              <w:rPr>
                <w:rFonts w:ascii="宋体" w:hAnsi="宋体" w:cs="宋体" w:hint="eastAsia"/>
                <w:spacing w:val="1"/>
                <w:w w:val="99"/>
                <w:kern w:val="2"/>
                <w:sz w:val="24"/>
                <w:szCs w:val="24"/>
              </w:rPr>
              <w:t>A02</w:t>
            </w:r>
            <w:r w:rsidRPr="00FC0716">
              <w:rPr>
                <w:rFonts w:ascii="宋体" w:hAnsi="宋体" w:cs="宋体" w:hint="eastAsia"/>
                <w:w w:val="99"/>
                <w:kern w:val="2"/>
                <w:sz w:val="24"/>
                <w:szCs w:val="24"/>
              </w:rPr>
              <w:t>09</w:t>
            </w:r>
            <w:r w:rsidRPr="00FC0716">
              <w:rPr>
                <w:rFonts w:ascii="宋体" w:hAnsi="宋体" w:cs="宋体" w:hint="eastAsia"/>
                <w:spacing w:val="1"/>
                <w:w w:val="99"/>
                <w:kern w:val="2"/>
                <w:sz w:val="24"/>
                <w:szCs w:val="24"/>
              </w:rPr>
              <w:t>1</w:t>
            </w:r>
            <w:r w:rsidRPr="00FC0716">
              <w:rPr>
                <w:rFonts w:ascii="宋体" w:hAnsi="宋体" w:cs="宋体" w:hint="eastAsia"/>
                <w:w w:val="99"/>
                <w:kern w:val="2"/>
                <w:sz w:val="24"/>
                <w:szCs w:val="24"/>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监视器</w:t>
            </w: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spacing w:val="10"/>
                <w:kern w:val="2"/>
                <w:sz w:val="24"/>
                <w:szCs w:val="24"/>
                <w:lang w:eastAsia="zh-CN"/>
              </w:rPr>
            </w:pPr>
            <w:r w:rsidRPr="00FC0716">
              <w:rPr>
                <w:rFonts w:ascii="宋体" w:hAnsi="宋体" w:cs="宋体" w:hint="eastAsia"/>
                <w:spacing w:val="10"/>
                <w:kern w:val="2"/>
                <w:sz w:val="24"/>
                <w:szCs w:val="24"/>
                <w:lang w:eastAsia="zh-CN"/>
              </w:rPr>
              <w:t>以射频信号为主要信号输入的监视器应符合《平板电视与机顶盒能效限定值及能效</w:t>
            </w:r>
            <w:r w:rsidRPr="00FC0716">
              <w:rPr>
                <w:rFonts w:ascii="宋体" w:hAnsi="宋体" w:cs="宋体" w:hint="eastAsia"/>
                <w:spacing w:val="10"/>
                <w:kern w:val="2"/>
                <w:sz w:val="24"/>
                <w:szCs w:val="24"/>
                <w:lang w:eastAsia="zh-CN"/>
              </w:rPr>
              <w:lastRenderedPageBreak/>
              <w:t>等级》（GB24850），以数字信号为主要信号输入的监视器应符合《计算机显示器能效限定值及能效等级》（GB21520）</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spacing w:val="1"/>
                <w:w w:val="99"/>
                <w:kern w:val="2"/>
                <w:sz w:val="24"/>
                <w:szCs w:val="24"/>
              </w:rPr>
              <w:lastRenderedPageBreak/>
              <w:t>1</w:t>
            </w:r>
            <w:r w:rsidRPr="00FC0716">
              <w:rPr>
                <w:rFonts w:ascii="宋体" w:hAnsi="宋体" w:hint="eastAsia"/>
                <w:w w:val="99"/>
                <w:kern w:val="2"/>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76"/>
              <w:ind w:left="7"/>
              <w:jc w:val="center"/>
              <w:rPr>
                <w:rFonts w:ascii="宋体" w:hAnsi="宋体" w:cs="宋体"/>
                <w:kern w:val="2"/>
                <w:sz w:val="24"/>
                <w:szCs w:val="24"/>
              </w:rPr>
            </w:pPr>
            <w:r w:rsidRPr="00FC0716">
              <w:rPr>
                <w:rFonts w:ascii="宋体" w:hAnsi="宋体" w:cs="仿宋_GB2312" w:hint="eastAsia"/>
                <w:kern w:val="2"/>
                <w:sz w:val="24"/>
                <w:szCs w:val="24"/>
              </w:rPr>
              <w:t>A02241000</w:t>
            </w:r>
            <w:r w:rsidRPr="00FC0716">
              <w:rPr>
                <w:rFonts w:ascii="宋体" w:hAnsi="宋体" w:cs="宋体" w:hint="eastAsia"/>
                <w:w w:val="99"/>
                <w:kern w:val="2"/>
                <w:sz w:val="24"/>
                <w:szCs w:val="24"/>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商用燃</w:t>
            </w:r>
            <w:r w:rsidRPr="00FC0716">
              <w:rPr>
                <w:rFonts w:ascii="宋体" w:hAnsi="宋体" w:cs="宋体" w:hint="eastAsia"/>
                <w:spacing w:val="2"/>
                <w:w w:val="99"/>
                <w:kern w:val="2"/>
                <w:sz w:val="24"/>
                <w:szCs w:val="24"/>
              </w:rPr>
              <w:t>气</w:t>
            </w:r>
            <w:r w:rsidRPr="00FC0716">
              <w:rPr>
                <w:rFonts w:ascii="宋体" w:hAnsi="宋体" w:cs="宋体" w:hint="eastAsia"/>
                <w:w w:val="99"/>
                <w:kern w:val="2"/>
                <w:sz w:val="24"/>
                <w:szCs w:val="24"/>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kern w:val="2"/>
                <w:sz w:val="24"/>
                <w:szCs w:val="24"/>
                <w:lang w:eastAsia="zh-CN"/>
              </w:rPr>
            </w:pPr>
            <w:r w:rsidRPr="00FC0716">
              <w:rPr>
                <w:rFonts w:ascii="宋体" w:hAnsi="宋体" w:cs="宋体" w:hint="eastAsia"/>
                <w:kern w:val="2"/>
                <w:sz w:val="24"/>
                <w:szCs w:val="24"/>
                <w:lang w:eastAsia="zh-CN"/>
              </w:rPr>
              <w:t>《商用燃气灶具能效限定值及能效等级》（GB30531）</w:t>
            </w:r>
          </w:p>
        </w:tc>
      </w:tr>
      <w:tr w:rsidR="00FC0716" w:rsidRPr="00FC071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jc w:val="center"/>
              <w:rPr>
                <w:rFonts w:ascii="宋体" w:hAnsi="宋体"/>
                <w:sz w:val="24"/>
              </w:rPr>
            </w:pPr>
            <w:r w:rsidRPr="00FC0716">
              <w:rPr>
                <w:rFonts w:ascii="宋体" w:hAnsi="宋体" w:hint="eastAsia"/>
                <w:sz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w w:val="99"/>
                <w:kern w:val="2"/>
                <w:sz w:val="24"/>
                <w:szCs w:val="24"/>
              </w:rPr>
            </w:pPr>
            <w:r w:rsidRPr="00FC0716">
              <w:rPr>
                <w:rFonts w:ascii="宋体" w:hAnsi="宋体" w:cs="宋体" w:hint="eastAsia"/>
                <w:w w:val="99"/>
                <w:kern w:val="2"/>
                <w:sz w:val="24"/>
                <w:szCs w:val="24"/>
              </w:rPr>
              <w:t>★</w:t>
            </w:r>
            <w:r w:rsidRPr="00FC0716">
              <w:rPr>
                <w:rFonts w:ascii="宋体" w:hAnsi="宋体" w:cs="仿宋_GB2312" w:hint="eastAsia"/>
                <w:kern w:val="2"/>
                <w:sz w:val="24"/>
                <w:szCs w:val="24"/>
              </w:rPr>
              <w:t>A05020105</w:t>
            </w:r>
            <w:r w:rsidRPr="00FC0716">
              <w:rPr>
                <w:rFonts w:ascii="宋体" w:hAnsi="宋体" w:cs="宋体" w:hint="eastAsia"/>
                <w:w w:val="99"/>
                <w:kern w:val="2"/>
                <w:sz w:val="24"/>
                <w:szCs w:val="24"/>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kern w:val="2"/>
                <w:sz w:val="24"/>
                <w:szCs w:val="24"/>
                <w:lang w:eastAsia="zh-CN"/>
              </w:rPr>
            </w:pPr>
            <w:r w:rsidRPr="00FC0716">
              <w:rPr>
                <w:rFonts w:ascii="宋体" w:hAnsi="宋体" w:cs="宋体" w:hint="eastAsia"/>
                <w:kern w:val="2"/>
                <w:sz w:val="24"/>
                <w:szCs w:val="24"/>
                <w:lang w:eastAsia="zh-CN"/>
              </w:rPr>
              <w:t>《坐便器水效限定值及水效等级》</w:t>
            </w:r>
          </w:p>
          <w:p w:rsidR="002F44A9" w:rsidRPr="00FC0716" w:rsidRDefault="002C1B50">
            <w:pPr>
              <w:pStyle w:val="TableParagraph"/>
              <w:spacing w:before="131" w:line="276" w:lineRule="auto"/>
              <w:ind w:left="7" w:right="4"/>
              <w:rPr>
                <w:rFonts w:ascii="宋体" w:hAnsi="宋体" w:cs="宋体"/>
                <w:kern w:val="2"/>
                <w:sz w:val="24"/>
                <w:szCs w:val="24"/>
                <w:lang w:eastAsia="zh-CN"/>
              </w:rPr>
            </w:pPr>
            <w:r w:rsidRPr="00FC0716">
              <w:rPr>
                <w:rFonts w:ascii="宋体" w:hAnsi="宋体" w:cs="宋体" w:hint="eastAsia"/>
                <w:kern w:val="2"/>
                <w:sz w:val="24"/>
                <w:szCs w:val="24"/>
                <w:lang w:eastAsia="zh-CN"/>
              </w:rPr>
              <w:t>（GB25502）</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w w:val="99"/>
                <w:sz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kern w:val="2"/>
                <w:sz w:val="24"/>
                <w:szCs w:val="24"/>
                <w:lang w:eastAsia="zh-CN"/>
              </w:rPr>
            </w:pPr>
            <w:r w:rsidRPr="00FC0716">
              <w:rPr>
                <w:rFonts w:ascii="宋体" w:hAnsi="宋体" w:cs="宋体" w:hint="eastAsia"/>
                <w:kern w:val="2"/>
                <w:sz w:val="24"/>
                <w:szCs w:val="24"/>
                <w:lang w:eastAsia="zh-CN"/>
              </w:rPr>
              <w:t>《蹲便器用水效率限定值及用水效率等级》（GB30717）</w:t>
            </w:r>
          </w:p>
        </w:tc>
      </w:tr>
      <w:tr w:rsidR="00FC0716" w:rsidRPr="00FC0716">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widowControl/>
              <w:jc w:val="left"/>
              <w:rPr>
                <w:rFonts w:ascii="宋体" w:hAnsi="宋体" w:cs="宋体"/>
                <w:w w:val="99"/>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cs="宋体" w:hint="eastAsia"/>
                <w:w w:val="99"/>
                <w:kern w:val="2"/>
                <w:sz w:val="24"/>
                <w:szCs w:val="24"/>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kern w:val="2"/>
                <w:sz w:val="24"/>
                <w:szCs w:val="24"/>
                <w:lang w:eastAsia="zh-CN"/>
              </w:rPr>
            </w:pPr>
            <w:r w:rsidRPr="00FC0716">
              <w:rPr>
                <w:rFonts w:ascii="宋体" w:hAnsi="宋体" w:cs="宋体" w:hint="eastAsia"/>
                <w:kern w:val="2"/>
                <w:sz w:val="24"/>
                <w:szCs w:val="24"/>
                <w:lang w:eastAsia="zh-CN"/>
              </w:rPr>
              <w:t>《小便器用水效率限定值及用水效率等级》（GB28377）</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kern w:val="2"/>
                <w:sz w:val="24"/>
                <w:szCs w:val="24"/>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53"/>
              <w:ind w:left="7"/>
              <w:jc w:val="center"/>
              <w:rPr>
                <w:rFonts w:ascii="宋体" w:hAnsi="宋体" w:cs="宋体"/>
                <w:kern w:val="2"/>
                <w:sz w:val="24"/>
                <w:szCs w:val="24"/>
              </w:rPr>
            </w:pPr>
            <w:r w:rsidRPr="00FC0716">
              <w:rPr>
                <w:rFonts w:ascii="宋体" w:hAnsi="宋体" w:cs="宋体" w:hint="eastAsia"/>
                <w:kern w:val="2"/>
                <w:sz w:val="24"/>
                <w:szCs w:val="24"/>
              </w:rPr>
              <w:t>★</w:t>
            </w:r>
            <w:r w:rsidRPr="00FC0716">
              <w:rPr>
                <w:rFonts w:ascii="宋体" w:hAnsi="宋体" w:cs="仿宋_GB2312" w:hint="eastAsia"/>
                <w:kern w:val="2"/>
                <w:sz w:val="24"/>
                <w:szCs w:val="24"/>
              </w:rPr>
              <w:t>A05020106</w:t>
            </w:r>
            <w:r w:rsidRPr="00FC0716">
              <w:rPr>
                <w:rFonts w:ascii="宋体" w:hAnsi="宋体" w:cs="宋体" w:hint="eastAsia"/>
                <w:kern w:val="2"/>
                <w:sz w:val="24"/>
                <w:szCs w:val="24"/>
              </w:rPr>
              <w:t>水</w:t>
            </w:r>
            <w:r w:rsidRPr="00FC0716">
              <w:rPr>
                <w:rFonts w:ascii="宋体" w:hAnsi="宋体" w:cs="宋体" w:hint="eastAsia"/>
                <w:w w:val="99"/>
                <w:kern w:val="2"/>
                <w:sz w:val="24"/>
                <w:szCs w:val="24"/>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53" w:line="276" w:lineRule="auto"/>
              <w:ind w:left="7" w:right="4"/>
              <w:rPr>
                <w:rFonts w:ascii="宋体" w:hAnsi="宋体" w:cs="宋体"/>
                <w:kern w:val="2"/>
                <w:sz w:val="24"/>
                <w:szCs w:val="24"/>
                <w:lang w:eastAsia="zh-CN"/>
              </w:rPr>
            </w:pPr>
            <w:r w:rsidRPr="00FC0716">
              <w:rPr>
                <w:rFonts w:ascii="宋体" w:hAnsi="宋体" w:cs="宋体" w:hint="eastAsia"/>
                <w:spacing w:val="10"/>
                <w:kern w:val="2"/>
                <w:sz w:val="24"/>
                <w:szCs w:val="24"/>
                <w:lang w:eastAsia="zh-CN"/>
              </w:rPr>
              <w:t>《水嘴用水效率限定值及用水效</w:t>
            </w:r>
            <w:r w:rsidRPr="00FC0716">
              <w:rPr>
                <w:rFonts w:ascii="宋体" w:hAnsi="宋体" w:cs="宋体" w:hint="eastAsia"/>
                <w:kern w:val="2"/>
                <w:sz w:val="24"/>
                <w:szCs w:val="24"/>
                <w:lang w:eastAsia="zh-CN"/>
              </w:rPr>
              <w:t>率等级》（GB 25501）</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kern w:val="2"/>
                <w:sz w:val="24"/>
                <w:szCs w:val="24"/>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12"/>
              <w:ind w:left="7"/>
              <w:jc w:val="center"/>
              <w:rPr>
                <w:rFonts w:ascii="宋体" w:hAnsi="宋体" w:cs="宋体"/>
                <w:kern w:val="2"/>
                <w:sz w:val="24"/>
                <w:szCs w:val="24"/>
              </w:rPr>
            </w:pPr>
            <w:r w:rsidRPr="00FC0716">
              <w:rPr>
                <w:rFonts w:ascii="宋体" w:hAnsi="宋体" w:cs="仿宋_GB2312" w:hint="eastAsia"/>
                <w:kern w:val="2"/>
                <w:sz w:val="24"/>
                <w:szCs w:val="24"/>
              </w:rPr>
              <w:t>A05020107</w:t>
            </w:r>
            <w:r w:rsidRPr="00FC0716">
              <w:rPr>
                <w:rFonts w:ascii="宋体" w:hAnsi="宋体" w:cs="宋体" w:hint="eastAsia"/>
                <w:kern w:val="2"/>
                <w:sz w:val="24"/>
                <w:szCs w:val="24"/>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12" w:line="276" w:lineRule="auto"/>
              <w:ind w:left="7" w:right="4"/>
              <w:rPr>
                <w:rFonts w:ascii="宋体" w:hAnsi="宋体" w:cs="宋体"/>
                <w:kern w:val="2"/>
                <w:sz w:val="24"/>
                <w:szCs w:val="24"/>
                <w:lang w:eastAsia="zh-CN"/>
              </w:rPr>
            </w:pPr>
            <w:r w:rsidRPr="00FC0716">
              <w:rPr>
                <w:rFonts w:ascii="宋体" w:hAnsi="宋体" w:cs="宋体" w:hint="eastAsia"/>
                <w:spacing w:val="10"/>
                <w:kern w:val="2"/>
                <w:sz w:val="24"/>
                <w:szCs w:val="24"/>
                <w:lang w:eastAsia="zh-CN"/>
              </w:rPr>
              <w:t>《便器冲洗阀用水效率限定值及</w:t>
            </w:r>
            <w:r w:rsidRPr="00FC0716">
              <w:rPr>
                <w:rFonts w:ascii="宋体" w:hAnsi="宋体" w:cs="宋体" w:hint="eastAsia"/>
                <w:kern w:val="2"/>
                <w:sz w:val="24"/>
                <w:szCs w:val="24"/>
                <w:lang w:eastAsia="zh-CN"/>
              </w:rPr>
              <w:t>用水效率等级》（GB28379）</w:t>
            </w:r>
          </w:p>
        </w:tc>
      </w:tr>
      <w:tr w:rsidR="00FC0716" w:rsidRPr="00FC0716">
        <w:tc>
          <w:tcPr>
            <w:tcW w:w="67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jc w:val="center"/>
              <w:rPr>
                <w:rFonts w:ascii="宋体" w:hAnsi="宋体" w:cs="宋体"/>
                <w:kern w:val="2"/>
                <w:sz w:val="24"/>
                <w:szCs w:val="24"/>
              </w:rPr>
            </w:pPr>
            <w:r w:rsidRPr="00FC0716">
              <w:rPr>
                <w:rFonts w:ascii="宋体" w:hAnsi="宋体" w:hint="eastAsia"/>
                <w:kern w:val="2"/>
                <w:sz w:val="24"/>
                <w:szCs w:val="24"/>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C1B50">
            <w:pPr>
              <w:pStyle w:val="TableParagraph"/>
              <w:spacing w:before="131"/>
              <w:ind w:left="7"/>
              <w:jc w:val="center"/>
              <w:rPr>
                <w:rFonts w:ascii="宋体" w:hAnsi="宋体" w:cs="宋体"/>
                <w:kern w:val="2"/>
                <w:sz w:val="24"/>
                <w:szCs w:val="24"/>
              </w:rPr>
            </w:pPr>
            <w:r w:rsidRPr="00FC0716">
              <w:rPr>
                <w:rFonts w:ascii="宋体" w:hAnsi="宋体" w:cs="仿宋_GB2312" w:hint="eastAsia"/>
                <w:kern w:val="2"/>
                <w:sz w:val="24"/>
                <w:szCs w:val="24"/>
              </w:rPr>
              <w:t>A05020110</w:t>
            </w:r>
            <w:r w:rsidRPr="00FC0716">
              <w:rPr>
                <w:rFonts w:ascii="宋体" w:hAnsi="宋体" w:cs="宋体" w:hint="eastAsia"/>
                <w:kern w:val="2"/>
                <w:sz w:val="24"/>
                <w:szCs w:val="24"/>
              </w:rPr>
              <w:t>淋浴</w:t>
            </w:r>
            <w:r w:rsidRPr="00FC0716">
              <w:rPr>
                <w:rFonts w:ascii="宋体" w:hAnsi="宋体" w:cs="宋体" w:hint="eastAsia"/>
                <w:w w:val="99"/>
                <w:kern w:val="2"/>
                <w:sz w:val="24"/>
                <w:szCs w:val="24"/>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2F44A9" w:rsidRPr="00FC0716" w:rsidRDefault="002F44A9">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2F44A9" w:rsidRPr="00FC0716" w:rsidRDefault="002C1B50">
            <w:pPr>
              <w:pStyle w:val="TableParagraph"/>
              <w:spacing w:before="131" w:line="276" w:lineRule="auto"/>
              <w:ind w:left="7" w:right="4"/>
              <w:rPr>
                <w:rFonts w:ascii="宋体" w:hAnsi="宋体" w:cs="宋体"/>
                <w:kern w:val="2"/>
                <w:sz w:val="24"/>
                <w:szCs w:val="24"/>
                <w:lang w:eastAsia="zh-CN"/>
              </w:rPr>
            </w:pPr>
            <w:r w:rsidRPr="00FC0716">
              <w:rPr>
                <w:rFonts w:ascii="宋体" w:hAnsi="宋体" w:cs="宋体" w:hint="eastAsia"/>
                <w:spacing w:val="10"/>
                <w:kern w:val="2"/>
                <w:sz w:val="24"/>
                <w:szCs w:val="24"/>
                <w:lang w:eastAsia="zh-CN"/>
              </w:rPr>
              <w:t>《淋浴器用水效率限定值及用水</w:t>
            </w:r>
            <w:r w:rsidRPr="00FC0716">
              <w:rPr>
                <w:rFonts w:ascii="宋体" w:hAnsi="宋体" w:cs="宋体" w:hint="eastAsia"/>
                <w:kern w:val="2"/>
                <w:sz w:val="24"/>
                <w:szCs w:val="24"/>
                <w:lang w:eastAsia="zh-CN"/>
              </w:rPr>
              <w:t>效率等级》（GB28378）</w:t>
            </w:r>
          </w:p>
        </w:tc>
      </w:tr>
    </w:tbl>
    <w:p w:rsidR="002F44A9" w:rsidRPr="00FC0716" w:rsidRDefault="002C1B50">
      <w:pPr>
        <w:pStyle w:val="a0"/>
        <w:spacing w:line="360" w:lineRule="auto"/>
        <w:ind w:firstLineChars="200" w:firstLine="470"/>
        <w:rPr>
          <w:rFonts w:ascii="楷体" w:eastAsia="楷体" w:hAnsi="楷体" w:cs="宋体"/>
          <w:spacing w:val="-3"/>
        </w:rPr>
      </w:pPr>
      <w:r w:rsidRPr="00FC0716">
        <w:rPr>
          <w:rFonts w:ascii="楷体" w:eastAsia="楷体" w:hAnsi="楷体" w:cs="宋体" w:hint="eastAsia"/>
          <w:b/>
          <w:spacing w:val="-3"/>
        </w:rPr>
        <w:t>注</w:t>
      </w:r>
      <w:r w:rsidRPr="00FC0716">
        <w:rPr>
          <w:rFonts w:ascii="楷体" w:eastAsia="楷体" w:hAnsi="楷体" w:cs="宋体" w:hint="eastAsia"/>
          <w:spacing w:val="-3"/>
        </w:rPr>
        <w:t>：1.节能产品认证应依据相关国家标准的最新版本，依据国家标准中二级能效（水效）指标。</w:t>
      </w:r>
    </w:p>
    <w:p w:rsidR="002F44A9" w:rsidRPr="00FC0716" w:rsidRDefault="002C1B50">
      <w:pPr>
        <w:pStyle w:val="a0"/>
        <w:spacing w:line="360" w:lineRule="auto"/>
        <w:ind w:firstLineChars="200" w:firstLine="468"/>
        <w:rPr>
          <w:rFonts w:ascii="楷体" w:eastAsia="楷体" w:hAnsi="楷体" w:cs="宋体"/>
          <w:spacing w:val="-3"/>
        </w:rPr>
      </w:pPr>
      <w:r w:rsidRPr="00FC0716">
        <w:rPr>
          <w:rFonts w:ascii="楷体" w:eastAsia="楷体" w:hAnsi="楷体" w:cs="宋体" w:hint="eastAsia"/>
          <w:spacing w:val="-3"/>
        </w:rPr>
        <w:t>2.以“★”标注的为政府强制采购产品。</w:t>
      </w:r>
    </w:p>
    <w:p w:rsidR="002F44A9" w:rsidRPr="00FC0716" w:rsidRDefault="002C1B50">
      <w:pPr>
        <w:pStyle w:val="a0"/>
        <w:spacing w:line="360" w:lineRule="auto"/>
        <w:ind w:firstLineChars="200" w:firstLine="468"/>
        <w:rPr>
          <w:rFonts w:hAnsi="宋体" w:cs="宋体"/>
        </w:rPr>
      </w:pPr>
      <w:r w:rsidRPr="00FC0716">
        <w:rPr>
          <w:rFonts w:ascii="楷体" w:eastAsia="楷体" w:hAnsi="楷体" w:cs="宋体" w:hint="eastAsia"/>
          <w:spacing w:val="-3"/>
        </w:rPr>
        <w:t xml:space="preserve">3.本表格原为《关于印发节能产品政府采购品目清单的通知》（财库〔2019〕19号）规定的表格附件，其中名称及编码已根据《财政部关于印发〈政府采购品目分类目录〉的通知》（财库〔2022〕31号）修改。 </w:t>
      </w:r>
      <w:r w:rsidRPr="00FC0716">
        <w:rPr>
          <w:rFonts w:hAnsi="宋体" w:cs="宋体" w:hint="eastAsia"/>
        </w:rPr>
        <w:br w:type="page"/>
      </w:r>
    </w:p>
    <w:p w:rsidR="002F44A9" w:rsidRPr="00FC0716" w:rsidRDefault="002C1B50">
      <w:pPr>
        <w:pStyle w:val="aa"/>
        <w:jc w:val="left"/>
        <w:rPr>
          <w:rFonts w:hAnsi="宋体" w:cs="宋体"/>
          <w:sz w:val="24"/>
          <w:szCs w:val="24"/>
        </w:rPr>
      </w:pPr>
      <w:r w:rsidRPr="00FC0716">
        <w:rPr>
          <w:rFonts w:hAnsi="宋体" w:cs="宋体" w:hint="eastAsia"/>
          <w:sz w:val="24"/>
          <w:szCs w:val="24"/>
        </w:rPr>
        <w:lastRenderedPageBreak/>
        <w:t>附件2：</w:t>
      </w:r>
    </w:p>
    <w:p w:rsidR="002F44A9" w:rsidRPr="00FC0716" w:rsidRDefault="002C1B50">
      <w:pPr>
        <w:spacing w:line="528" w:lineRule="exact"/>
        <w:ind w:left="220"/>
        <w:jc w:val="center"/>
        <w:rPr>
          <w:rFonts w:ascii="宋体" w:hAnsi="宋体" w:cs="宋体"/>
          <w:b/>
          <w:bCs/>
          <w:sz w:val="36"/>
          <w:szCs w:val="36"/>
        </w:rPr>
      </w:pPr>
      <w:r w:rsidRPr="00FC0716">
        <w:rPr>
          <w:rFonts w:ascii="宋体" w:hAnsi="宋体" w:cs="宋体" w:hint="eastAsia"/>
          <w:b/>
          <w:bCs/>
          <w:sz w:val="36"/>
          <w:szCs w:val="36"/>
        </w:rPr>
        <w:t>中小微企业划型标准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FC0716" w:rsidRPr="00FC0716">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widowControl/>
              <w:jc w:val="center"/>
              <w:rPr>
                <w:rFonts w:ascii="宋体" w:hAnsi="宋体" w:cs="宋体"/>
                <w:b/>
                <w:kern w:val="0"/>
                <w:sz w:val="20"/>
                <w:szCs w:val="20"/>
              </w:rPr>
            </w:pPr>
            <w:r w:rsidRPr="00FC0716">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2F44A9" w:rsidRPr="00FC0716" w:rsidRDefault="002C1B50">
            <w:pPr>
              <w:widowControl/>
              <w:jc w:val="center"/>
              <w:rPr>
                <w:rFonts w:ascii="宋体" w:hAnsi="宋体" w:cs="宋体"/>
                <w:b/>
                <w:kern w:val="0"/>
                <w:sz w:val="20"/>
                <w:szCs w:val="20"/>
              </w:rPr>
            </w:pPr>
            <w:r w:rsidRPr="00FC0716">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2F44A9" w:rsidRPr="00FC0716" w:rsidRDefault="002C1B50">
            <w:pPr>
              <w:widowControl/>
              <w:jc w:val="center"/>
              <w:rPr>
                <w:rFonts w:ascii="宋体" w:hAnsi="宋体" w:cs="宋体"/>
                <w:b/>
                <w:kern w:val="0"/>
                <w:sz w:val="20"/>
                <w:szCs w:val="20"/>
              </w:rPr>
            </w:pPr>
            <w:r w:rsidRPr="00FC0716">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2F44A9" w:rsidRPr="00FC0716" w:rsidRDefault="002C1B50">
            <w:pPr>
              <w:widowControl/>
              <w:jc w:val="center"/>
              <w:rPr>
                <w:rFonts w:ascii="宋体" w:hAnsi="宋体" w:cs="宋体"/>
                <w:b/>
                <w:kern w:val="0"/>
                <w:sz w:val="20"/>
                <w:szCs w:val="20"/>
              </w:rPr>
            </w:pPr>
            <w:r w:rsidRPr="00FC0716">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2F44A9" w:rsidRPr="00FC0716" w:rsidRDefault="002C1B50">
            <w:pPr>
              <w:widowControl/>
              <w:jc w:val="center"/>
              <w:rPr>
                <w:rFonts w:ascii="宋体" w:hAnsi="宋体" w:cs="宋体"/>
                <w:b/>
                <w:kern w:val="0"/>
                <w:sz w:val="20"/>
                <w:szCs w:val="20"/>
              </w:rPr>
            </w:pPr>
            <w:r w:rsidRPr="00FC0716">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2F44A9" w:rsidRPr="00FC0716" w:rsidRDefault="002C1B50">
            <w:pPr>
              <w:widowControl/>
              <w:jc w:val="center"/>
              <w:rPr>
                <w:rFonts w:ascii="宋体" w:hAnsi="宋体" w:cs="宋体"/>
                <w:b/>
                <w:kern w:val="0"/>
                <w:sz w:val="20"/>
                <w:szCs w:val="20"/>
              </w:rPr>
            </w:pPr>
            <w:r w:rsidRPr="00FC0716">
              <w:rPr>
                <w:rFonts w:ascii="宋体" w:hAnsi="宋体" w:cs="宋体" w:hint="eastAsia"/>
                <w:b/>
                <w:kern w:val="0"/>
                <w:sz w:val="20"/>
                <w:szCs w:val="20"/>
              </w:rPr>
              <w:t>微型</w:t>
            </w:r>
          </w:p>
        </w:tc>
      </w:tr>
      <w:tr w:rsidR="00FC0716" w:rsidRPr="00FC0716">
        <w:trPr>
          <w:trHeight w:val="364"/>
        </w:trPr>
        <w:tc>
          <w:tcPr>
            <w:tcW w:w="2007" w:type="dxa"/>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Y＜50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X＜20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Y＜300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Y＜300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Z＜300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X＜5</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X＜20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Y＜200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X＜20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X＜20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Y＜50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Y＜2000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Y＜500</w:t>
            </w:r>
          </w:p>
        </w:tc>
      </w:tr>
      <w:tr w:rsidR="00FC0716" w:rsidRPr="00FC0716">
        <w:trPr>
          <w:trHeight w:val="364"/>
        </w:trPr>
        <w:tc>
          <w:tcPr>
            <w:tcW w:w="2007" w:type="dxa"/>
            <w:vMerge w:val="restart"/>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r w:rsidR="00FC0716" w:rsidRPr="00FC0716">
        <w:trPr>
          <w:trHeight w:val="364"/>
        </w:trPr>
        <w:tc>
          <w:tcPr>
            <w:tcW w:w="2007" w:type="dxa"/>
            <w:vMerge/>
            <w:tcBorders>
              <w:top w:val="nil"/>
              <w:left w:val="single" w:sz="4" w:space="0" w:color="auto"/>
              <w:bottom w:val="single" w:sz="4" w:space="0" w:color="auto"/>
              <w:right w:val="single" w:sz="4" w:space="0" w:color="auto"/>
            </w:tcBorders>
            <w:vAlign w:val="center"/>
          </w:tcPr>
          <w:p w:rsidR="002F44A9" w:rsidRPr="00FC0716" w:rsidRDefault="002F44A9">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Y＜100</w:t>
            </w:r>
          </w:p>
        </w:tc>
      </w:tr>
      <w:tr w:rsidR="00FC0716" w:rsidRPr="00FC0716">
        <w:trPr>
          <w:trHeight w:val="375"/>
        </w:trPr>
        <w:tc>
          <w:tcPr>
            <w:tcW w:w="2007" w:type="dxa"/>
            <w:tcBorders>
              <w:top w:val="nil"/>
              <w:left w:val="single" w:sz="4" w:space="0" w:color="auto"/>
              <w:bottom w:val="single" w:sz="4" w:space="0" w:color="auto"/>
              <w:right w:val="single" w:sz="4" w:space="0" w:color="auto"/>
            </w:tcBorders>
            <w:vAlign w:val="bottom"/>
          </w:tcPr>
          <w:p w:rsidR="002F44A9" w:rsidRPr="00FC0716" w:rsidRDefault="002C1B50">
            <w:pPr>
              <w:widowControl/>
              <w:jc w:val="center"/>
              <w:rPr>
                <w:rFonts w:ascii="宋体" w:hAnsi="宋体" w:cs="宋体"/>
                <w:b/>
                <w:bCs/>
                <w:kern w:val="0"/>
                <w:sz w:val="20"/>
                <w:szCs w:val="20"/>
              </w:rPr>
            </w:pPr>
            <w:r w:rsidRPr="00FC0716">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2F44A9" w:rsidRPr="00FC0716" w:rsidRDefault="002C1B50">
            <w:pPr>
              <w:widowControl/>
              <w:jc w:val="left"/>
              <w:rPr>
                <w:rFonts w:ascii="宋体" w:hAnsi="宋体" w:cs="宋体"/>
                <w:kern w:val="0"/>
                <w:sz w:val="20"/>
                <w:szCs w:val="20"/>
              </w:rPr>
            </w:pPr>
            <w:r w:rsidRPr="00FC0716">
              <w:rPr>
                <w:rFonts w:ascii="宋体" w:hAnsi="宋体" w:cs="宋体" w:hint="eastAsia"/>
                <w:kern w:val="0"/>
                <w:sz w:val="20"/>
                <w:szCs w:val="20"/>
              </w:rPr>
              <w:t>X＜10</w:t>
            </w:r>
          </w:p>
        </w:tc>
      </w:tr>
    </w:tbl>
    <w:p w:rsidR="002F44A9" w:rsidRPr="00FC0716" w:rsidRDefault="002C1B50">
      <w:pPr>
        <w:spacing w:line="360" w:lineRule="auto"/>
        <w:ind w:firstLineChars="250" w:firstLine="602"/>
        <w:rPr>
          <w:rFonts w:ascii="楷体" w:eastAsia="楷体" w:hAnsi="楷体" w:cs="宋体"/>
          <w:sz w:val="24"/>
        </w:rPr>
      </w:pPr>
      <w:r w:rsidRPr="00FC0716">
        <w:rPr>
          <w:rFonts w:ascii="楷体" w:eastAsia="楷体" w:hAnsi="楷体" w:cs="宋体" w:hint="eastAsia"/>
          <w:b/>
          <w:sz w:val="24"/>
        </w:rPr>
        <w:t>说明</w:t>
      </w:r>
      <w:r w:rsidRPr="00FC0716">
        <w:rPr>
          <w:rFonts w:ascii="楷体" w:eastAsia="楷体" w:hAnsi="楷体" w:cs="宋体" w:hint="eastAsia"/>
          <w:sz w:val="24"/>
        </w:rPr>
        <w:t>：上述标准参照《关于印发中小企业划型标准规定的通知》（工信部联企业</w:t>
      </w:r>
      <w:r w:rsidRPr="00FC0716">
        <w:rPr>
          <w:rFonts w:ascii="楷体" w:eastAsia="楷体" w:hAnsi="楷体" w:cs="宋体"/>
          <w:sz w:val="24"/>
        </w:rPr>
        <w:t>[2011]300号），大型、中型和小型企业须同时满足所列指标的下限，否则下划一档；微型企业只须满足所列指标中的一项即可。</w:t>
      </w:r>
    </w:p>
    <w:p w:rsidR="002F44A9" w:rsidRPr="00FC0716" w:rsidRDefault="002F44A9">
      <w:pPr>
        <w:widowControl/>
        <w:jc w:val="left"/>
        <w:rPr>
          <w:rFonts w:ascii="宋体" w:hAnsi="宋体" w:cs="宋体"/>
          <w:sz w:val="24"/>
        </w:rPr>
        <w:sectPr w:rsidR="002F44A9" w:rsidRPr="00FC0716">
          <w:footerReference w:type="default" r:id="rId10"/>
          <w:pgSz w:w="11906" w:h="16838"/>
          <w:pgMar w:top="1134" w:right="1134" w:bottom="1134" w:left="1134" w:header="720" w:footer="720" w:gutter="0"/>
          <w:pgNumType w:start="1"/>
          <w:cols w:space="720"/>
          <w:docGrid w:type="lines" w:linePitch="331"/>
        </w:sectPr>
      </w:pPr>
    </w:p>
    <w:p w:rsidR="002F44A9" w:rsidRPr="00FC0716" w:rsidRDefault="002C1B50">
      <w:pPr>
        <w:pStyle w:val="1"/>
        <w:spacing w:line="360" w:lineRule="auto"/>
        <w:jc w:val="center"/>
        <w:rPr>
          <w:rFonts w:ascii="宋体" w:hAnsi="宋体" w:cs="宋体"/>
        </w:rPr>
      </w:pPr>
      <w:bookmarkStart w:id="42" w:name="_Toc202457725"/>
      <w:r w:rsidRPr="00FC0716">
        <w:rPr>
          <w:rFonts w:ascii="宋体" w:hAnsi="宋体" w:cs="宋体" w:hint="eastAsia"/>
        </w:rPr>
        <w:lastRenderedPageBreak/>
        <w:t>第三章  投标人须知</w:t>
      </w:r>
      <w:bookmarkEnd w:id="41"/>
      <w:bookmarkEnd w:id="42"/>
    </w:p>
    <w:p w:rsidR="002F44A9" w:rsidRPr="00FC0716" w:rsidRDefault="002C1B50">
      <w:pPr>
        <w:spacing w:line="360" w:lineRule="auto"/>
        <w:jc w:val="center"/>
        <w:rPr>
          <w:rFonts w:ascii="宋体" w:hAnsi="宋体" w:cs="宋体"/>
          <w:sz w:val="36"/>
          <w:szCs w:val="36"/>
        </w:rPr>
      </w:pPr>
      <w:bookmarkStart w:id="43" w:name="_Toc254970526"/>
      <w:bookmarkStart w:id="44" w:name="_Toc254970667"/>
      <w:r w:rsidRPr="00FC0716">
        <w:rPr>
          <w:rFonts w:ascii="宋体" w:hAnsi="宋体" w:cs="宋体" w:hint="eastAsia"/>
          <w:sz w:val="36"/>
          <w:szCs w:val="36"/>
        </w:rPr>
        <w:t>投标人须知前附表</w:t>
      </w:r>
      <w:bookmarkEnd w:id="43"/>
      <w:bookmarkEnd w:id="44"/>
    </w:p>
    <w:p w:rsidR="002F44A9" w:rsidRPr="00FC0716" w:rsidRDefault="002F44A9">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center"/>
              <w:rPr>
                <w:rFonts w:ascii="宋体" w:hAnsi="宋体" w:cs="宋体"/>
                <w:sz w:val="24"/>
              </w:rPr>
            </w:pPr>
            <w:r w:rsidRPr="00FC0716">
              <w:rPr>
                <w:rFonts w:ascii="宋体" w:hAnsi="宋体" w:cs="宋体" w:hint="eastAsia"/>
                <w:sz w:val="24"/>
              </w:rPr>
              <w:t>编列内容</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投标人的资格要求：详见招标公告。</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45" w:name="_5"/>
            <w:bookmarkStart w:id="46" w:name="_9.2"/>
            <w:bookmarkStart w:id="47" w:name="_8.1"/>
            <w:bookmarkEnd w:id="45"/>
            <w:bookmarkEnd w:id="46"/>
            <w:bookmarkEnd w:id="47"/>
            <w:r w:rsidRPr="00FC0716">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pStyle w:val="a8"/>
              <w:spacing w:line="360" w:lineRule="auto"/>
              <w:rPr>
                <w:rFonts w:ascii="宋体" w:hAnsi="宋体" w:cs="宋体"/>
                <w:sz w:val="24"/>
              </w:rPr>
            </w:pPr>
            <w:r w:rsidRPr="00FC0716">
              <w:rPr>
                <w:rFonts w:ascii="宋体" w:hAnsi="宋体" w:cs="宋体" w:hint="eastAsia"/>
                <w:sz w:val="24"/>
              </w:rPr>
              <w:t>本项目是否接受联合体投标：详见招标公告</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bookmarkStart w:id="48" w:name="_Hlk54105293"/>
            <w:r w:rsidRPr="00FC0716">
              <w:rPr>
                <w:rFonts w:ascii="宋体" w:hAnsi="宋体" w:cs="宋体" w:hint="eastAsia"/>
                <w:sz w:val="24"/>
              </w:rPr>
              <w:t>如接受联合体投标，</w:t>
            </w:r>
            <w:bookmarkEnd w:id="48"/>
            <w:r w:rsidRPr="00FC0716">
              <w:rPr>
                <w:rFonts w:ascii="宋体" w:hAnsi="宋体" w:cs="宋体" w:hint="eastAsia"/>
                <w:sz w:val="24"/>
              </w:rPr>
              <w:t>联合体投标要求如下：</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两个以上供应商可以组成一个投标联合体，以一个投标人的身份共同参加投标，联合体投标人的名称应统一按“XXX 公司与 XXX 公司的联合体”的规则填写。</w:t>
            </w:r>
            <w:r w:rsidRPr="00FC0716">
              <w:rPr>
                <w:rFonts w:ascii="宋体" w:hAnsi="宋体" w:cs="宋体" w:hint="eastAsia"/>
                <w:sz w:val="24"/>
              </w:rPr>
              <w:tab/>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3</w:t>
            </w:r>
            <w:r w:rsidRPr="00FC0716">
              <w:rPr>
                <w:rFonts w:ascii="宋体" w:hAnsi="宋体" w:cs="宋体" w:hint="eastAsia"/>
                <w:bCs/>
                <w:sz w:val="24"/>
              </w:rPr>
              <w:t>.</w:t>
            </w:r>
            <w:r w:rsidRPr="00FC0716">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sidRPr="00FC0716">
              <w:rPr>
                <w:rFonts w:ascii="宋体" w:hAnsi="宋体" w:cs="宋体" w:hint="eastAsia"/>
                <w:sz w:val="24"/>
              </w:rPr>
              <w:tab/>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4</w:t>
            </w:r>
            <w:r w:rsidRPr="00FC0716">
              <w:rPr>
                <w:rFonts w:ascii="宋体" w:hAnsi="宋体" w:cs="宋体" w:hint="eastAsia"/>
                <w:bCs/>
                <w:sz w:val="24"/>
              </w:rPr>
              <w:t>.</w:t>
            </w:r>
            <w:r w:rsidRPr="00FC0716">
              <w:rPr>
                <w:rFonts w:ascii="宋体" w:hAnsi="宋体" w:cs="宋体" w:hint="eastAsia"/>
                <w:sz w:val="24"/>
              </w:rPr>
              <w:t>以联合体形式参加政府采购活动的，联合体各方不得再单独参加或者与其他投标人另外组成联合体参加同一合同项下的政府采购活动，否则与之相关的投标文件作废。</w:t>
            </w:r>
            <w:r w:rsidRPr="00FC0716">
              <w:rPr>
                <w:rFonts w:ascii="宋体" w:hAnsi="宋体" w:cs="宋体" w:hint="eastAsia"/>
                <w:sz w:val="24"/>
              </w:rPr>
              <w:tab/>
            </w:r>
            <w:r w:rsidRPr="00FC0716">
              <w:rPr>
                <w:rFonts w:ascii="宋体" w:hAnsi="宋体" w:cs="宋体" w:hint="eastAsia"/>
                <w:sz w:val="24"/>
              </w:rPr>
              <w:tab/>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5</w:t>
            </w:r>
            <w:r w:rsidRPr="00FC0716">
              <w:rPr>
                <w:rFonts w:ascii="宋体" w:hAnsi="宋体" w:cs="宋体" w:hint="eastAsia"/>
                <w:bCs/>
                <w:sz w:val="24"/>
              </w:rPr>
              <w:t>.</w:t>
            </w:r>
            <w:r w:rsidRPr="00FC0716">
              <w:rPr>
                <w:rFonts w:ascii="宋体" w:hAnsi="宋体" w:cs="宋体" w:hint="eastAsia"/>
                <w:sz w:val="24"/>
              </w:rPr>
              <w:t>联合体中有同类资质的投标人按照联合体分工承担相同工作的，应当按照资质等级较低的投标人确定资质等级。</w:t>
            </w:r>
            <w:r w:rsidRPr="00FC0716">
              <w:rPr>
                <w:rFonts w:ascii="宋体" w:hAnsi="宋体" w:cs="宋体" w:hint="eastAsia"/>
                <w:sz w:val="24"/>
              </w:rPr>
              <w:tab/>
            </w:r>
            <w:r w:rsidRPr="00FC0716">
              <w:rPr>
                <w:rFonts w:ascii="宋体" w:hAnsi="宋体" w:cs="宋体" w:hint="eastAsia"/>
                <w:sz w:val="24"/>
              </w:rPr>
              <w:tab/>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6</w:t>
            </w:r>
            <w:r w:rsidRPr="00FC0716">
              <w:rPr>
                <w:rFonts w:ascii="宋体" w:hAnsi="宋体" w:cs="宋体" w:hint="eastAsia"/>
                <w:bCs/>
                <w:sz w:val="24"/>
              </w:rPr>
              <w:t>.</w:t>
            </w:r>
            <w:r w:rsidRPr="00FC0716">
              <w:rPr>
                <w:rFonts w:ascii="宋体" w:hAnsi="宋体" w:cs="宋体" w:hint="eastAsia"/>
                <w:sz w:val="24"/>
              </w:rPr>
              <w:t>联合体投标业绩、履约能力按照联合体各方其中较高的一方认定并计算（招标文件另有规定的除外）。</w:t>
            </w:r>
            <w:r w:rsidRPr="00FC0716">
              <w:rPr>
                <w:rFonts w:ascii="宋体" w:hAnsi="宋体" w:cs="宋体" w:hint="eastAsia"/>
                <w:sz w:val="24"/>
              </w:rPr>
              <w:tab/>
            </w:r>
            <w:r w:rsidRPr="00FC0716">
              <w:rPr>
                <w:rFonts w:ascii="宋体" w:hAnsi="宋体" w:cs="宋体" w:hint="eastAsia"/>
                <w:sz w:val="24"/>
              </w:rPr>
              <w:tab/>
            </w:r>
            <w:r w:rsidRPr="00FC0716">
              <w:rPr>
                <w:rFonts w:ascii="宋体" w:hAnsi="宋体" w:cs="宋体" w:hint="eastAsia"/>
                <w:sz w:val="24"/>
              </w:rPr>
              <w:tab/>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lastRenderedPageBreak/>
              <w:t>7</w:t>
            </w:r>
            <w:r w:rsidRPr="00FC0716">
              <w:rPr>
                <w:rFonts w:ascii="宋体" w:hAnsi="宋体" w:cs="宋体" w:hint="eastAsia"/>
                <w:bCs/>
                <w:sz w:val="24"/>
              </w:rPr>
              <w:t>.</w:t>
            </w:r>
            <w:r w:rsidRPr="00FC0716">
              <w:rPr>
                <w:rFonts w:ascii="宋体" w:hAnsi="宋体" w:cs="宋体" w:hint="eastAsia"/>
                <w:sz w:val="24"/>
              </w:rPr>
              <w:t>联合体各方均应按照招标文件的规定提交资格证明文件。</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pStyle w:val="a8"/>
              <w:spacing w:line="360" w:lineRule="auto"/>
              <w:rPr>
                <w:rFonts w:ascii="宋体" w:hAnsi="宋体" w:cs="宋体"/>
                <w:sz w:val="24"/>
              </w:rPr>
            </w:pPr>
            <w:r w:rsidRPr="00FC0716">
              <w:rPr>
                <w:rFonts w:ascii="宋体" w:hAnsi="宋体" w:cs="宋体" w:hint="eastAsia"/>
                <w:sz w:val="24"/>
              </w:rPr>
              <w:sym w:font="Wingdings" w:char="00FE"/>
            </w:r>
            <w:r w:rsidRPr="00FC0716">
              <w:rPr>
                <w:rFonts w:ascii="宋体" w:hAnsi="宋体" w:cs="宋体" w:hint="eastAsia"/>
                <w:sz w:val="24"/>
              </w:rPr>
              <w:t>本项目不允许分包。</w:t>
            </w:r>
          </w:p>
          <w:p w:rsidR="002F44A9" w:rsidRPr="00FC0716" w:rsidRDefault="002C1B50">
            <w:pPr>
              <w:pStyle w:val="a8"/>
              <w:spacing w:line="360" w:lineRule="auto"/>
              <w:rPr>
                <w:rFonts w:ascii="宋体" w:hAnsi="宋体" w:cs="宋体"/>
                <w:sz w:val="24"/>
              </w:rPr>
            </w:pPr>
            <w:r w:rsidRPr="00FC0716">
              <w:rPr>
                <w:rFonts w:ascii="宋体" w:hAnsi="宋体" w:cs="宋体" w:hint="eastAsia"/>
                <w:sz w:val="24"/>
              </w:rPr>
              <w:sym w:font="Wingdings" w:char="00A8"/>
            </w:r>
            <w:r w:rsidRPr="00FC0716">
              <w:rPr>
                <w:rFonts w:ascii="宋体" w:hAnsi="宋体" w:cs="宋体" w:hint="eastAsia"/>
                <w:sz w:val="24"/>
              </w:rPr>
              <w:t>本项目允许分包：</w:t>
            </w:r>
          </w:p>
          <w:p w:rsidR="002F44A9" w:rsidRPr="00FC0716" w:rsidRDefault="002C1B50">
            <w:pPr>
              <w:pStyle w:val="a8"/>
              <w:spacing w:line="360" w:lineRule="auto"/>
              <w:rPr>
                <w:rFonts w:ascii="宋体" w:hAnsi="宋体" w:cs="宋体"/>
                <w:sz w:val="24"/>
                <w:u w:val="single"/>
              </w:rPr>
            </w:pPr>
            <w:r w:rsidRPr="00FC0716">
              <w:rPr>
                <w:rFonts w:ascii="宋体" w:hAnsi="宋体" w:cs="宋体" w:hint="eastAsia"/>
                <w:sz w:val="24"/>
              </w:rPr>
              <w:t>分包内容：</w:t>
            </w:r>
            <w:r w:rsidRPr="00FC0716">
              <w:rPr>
                <w:rFonts w:ascii="宋体" w:hAnsi="宋体" w:cs="宋体" w:hint="eastAsia"/>
                <w:sz w:val="24"/>
                <w:u w:val="single"/>
              </w:rPr>
              <w:t>/</w:t>
            </w:r>
          </w:p>
          <w:p w:rsidR="002F44A9" w:rsidRPr="00FC0716" w:rsidRDefault="002C1B50">
            <w:pPr>
              <w:pStyle w:val="a8"/>
              <w:spacing w:line="360" w:lineRule="auto"/>
              <w:jc w:val="both"/>
              <w:rPr>
                <w:rFonts w:ascii="宋体" w:hAnsi="宋体" w:cs="宋体"/>
                <w:sz w:val="24"/>
                <w:u w:val="single"/>
              </w:rPr>
            </w:pPr>
            <w:r w:rsidRPr="00FC0716">
              <w:rPr>
                <w:rFonts w:ascii="宋体" w:hAnsi="宋体" w:cs="宋体" w:hint="eastAsia"/>
                <w:sz w:val="24"/>
              </w:rPr>
              <w:t>分包金额或者比例：</w:t>
            </w:r>
            <w:r w:rsidRPr="00FC0716">
              <w:rPr>
                <w:rFonts w:ascii="宋体" w:hAnsi="宋体" w:cs="宋体" w:hint="eastAsia"/>
                <w:sz w:val="24"/>
                <w:u w:val="single"/>
              </w:rPr>
              <w:t>/</w:t>
            </w:r>
          </w:p>
        </w:tc>
      </w:tr>
      <w:tr w:rsidR="00FC0716" w:rsidRPr="00FC0716">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rsidR="00FC0716" w:rsidRPr="00FC0716">
        <w:trPr>
          <w:trHeight w:val="932"/>
          <w:jc w:val="center"/>
        </w:trPr>
        <w:tc>
          <w:tcPr>
            <w:tcW w:w="895" w:type="dxa"/>
            <w:vMerge w:val="restart"/>
            <w:tcBorders>
              <w:top w:val="single" w:sz="4" w:space="0" w:color="auto"/>
              <w:left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本项目是否组织现场考察：不组织。</w:t>
            </w:r>
          </w:p>
        </w:tc>
      </w:tr>
      <w:tr w:rsidR="00FC0716" w:rsidRPr="00FC0716">
        <w:trPr>
          <w:trHeight w:val="864"/>
          <w:jc w:val="center"/>
        </w:trPr>
        <w:tc>
          <w:tcPr>
            <w:tcW w:w="895" w:type="dxa"/>
            <w:vMerge/>
            <w:tcBorders>
              <w:left w:val="single" w:sz="4" w:space="0" w:color="auto"/>
              <w:bottom w:val="single" w:sz="4" w:space="0" w:color="auto"/>
              <w:right w:val="single" w:sz="4" w:space="0" w:color="auto"/>
            </w:tcBorders>
            <w:vAlign w:val="center"/>
          </w:tcPr>
          <w:p w:rsidR="002F44A9" w:rsidRPr="00FC0716" w:rsidRDefault="002F44A9">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sym w:font="Wingdings" w:char="00FE"/>
            </w:r>
            <w:r w:rsidRPr="00FC0716">
              <w:rPr>
                <w:rFonts w:ascii="宋体" w:hAnsi="宋体" w:cs="宋体" w:hint="eastAsia"/>
                <w:sz w:val="24"/>
              </w:rPr>
              <w:t>本项目不组织召开开标前答疑会。</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sym w:font="Wingdings" w:char="00A8"/>
            </w:r>
            <w:r w:rsidRPr="00FC0716">
              <w:rPr>
                <w:rFonts w:ascii="宋体" w:hAnsi="宋体" w:cs="宋体" w:hint="eastAsia"/>
                <w:sz w:val="24"/>
              </w:rPr>
              <w:t>本项目组织召开开标前答疑会：详见商务条款。</w:t>
            </w:r>
          </w:p>
        </w:tc>
      </w:tr>
      <w:tr w:rsidR="00FC0716" w:rsidRPr="00FC0716">
        <w:trPr>
          <w:jc w:val="center"/>
        </w:trPr>
        <w:tc>
          <w:tcPr>
            <w:tcW w:w="895" w:type="dxa"/>
            <w:vMerge w:val="restart"/>
            <w:tcBorders>
              <w:top w:val="single" w:sz="4" w:space="0" w:color="auto"/>
              <w:left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49" w:name="_13.1"/>
            <w:bookmarkEnd w:id="49"/>
            <w:r w:rsidRPr="00FC0716">
              <w:rPr>
                <w:rFonts w:ascii="宋体" w:hAnsi="宋体" w:cs="宋体" w:hint="eastAsia"/>
                <w:sz w:val="24"/>
              </w:rPr>
              <w:t>13.</w:t>
            </w:r>
            <w:bookmarkStart w:id="50" w:name="_Hlt19632543"/>
            <w:r w:rsidRPr="00FC0716">
              <w:rPr>
                <w:rFonts w:ascii="宋体" w:hAnsi="宋体" w:cs="宋体" w:hint="eastAsia"/>
                <w:sz w:val="24"/>
              </w:rPr>
              <w:t>1</w:t>
            </w:r>
            <w:bookmarkEnd w:id="50"/>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报价文件：</w:t>
            </w:r>
          </w:p>
          <w:p w:rsidR="002F44A9" w:rsidRPr="00FC0716" w:rsidRDefault="002C1B50">
            <w:pPr>
              <w:autoSpaceDE w:val="0"/>
              <w:autoSpaceDN w:val="0"/>
              <w:snapToGrid w:val="0"/>
              <w:spacing w:line="360" w:lineRule="auto"/>
              <w:textAlignment w:val="bottom"/>
              <w:rPr>
                <w:rFonts w:ascii="宋体" w:hAnsi="宋体" w:cs="宋体"/>
                <w:b/>
                <w:bCs/>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投标函（格式后附）；</w:t>
            </w:r>
            <w:r w:rsidRPr="00FC0716">
              <w:rPr>
                <w:rFonts w:ascii="宋体" w:hAnsi="宋体" w:cs="宋体" w:hint="eastAsia"/>
                <w:b/>
                <w:bCs/>
                <w:sz w:val="24"/>
              </w:rPr>
              <w:t>（必须提供，否则按无效投标处理）</w:t>
            </w:r>
          </w:p>
          <w:p w:rsidR="002F44A9" w:rsidRPr="00FC0716" w:rsidRDefault="002C1B50">
            <w:pPr>
              <w:autoSpaceDE w:val="0"/>
              <w:autoSpaceDN w:val="0"/>
              <w:snapToGrid w:val="0"/>
              <w:spacing w:line="360" w:lineRule="auto"/>
              <w:textAlignment w:val="bottom"/>
              <w:rPr>
                <w:rFonts w:ascii="宋体" w:hAnsi="宋体" w:cs="宋体"/>
                <w:b/>
                <w:bCs/>
                <w:sz w:val="24"/>
              </w:rPr>
            </w:pPr>
            <w:bookmarkStart w:id="51" w:name="_Hlk71299233"/>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开标一览表</w:t>
            </w:r>
            <w:bookmarkEnd w:id="51"/>
            <w:r w:rsidRPr="00FC0716">
              <w:rPr>
                <w:rFonts w:ascii="宋体" w:hAnsi="宋体" w:cs="宋体" w:hint="eastAsia"/>
                <w:sz w:val="24"/>
              </w:rPr>
              <w:t>（格式后附）；</w:t>
            </w:r>
            <w:r w:rsidRPr="00FC0716">
              <w:rPr>
                <w:rFonts w:ascii="宋体" w:hAnsi="宋体" w:cs="宋体" w:hint="eastAsia"/>
                <w:b/>
                <w:bCs/>
                <w:sz w:val="24"/>
              </w:rPr>
              <w:t xml:space="preserve"> （必须提供，否则按无效投标处理；</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3</w:t>
            </w:r>
            <w:r w:rsidRPr="00FC0716">
              <w:rPr>
                <w:rFonts w:ascii="宋体" w:hAnsi="宋体" w:cs="宋体" w:hint="eastAsia"/>
                <w:bCs/>
                <w:sz w:val="24"/>
              </w:rPr>
              <w:t>.</w:t>
            </w:r>
            <w:r w:rsidRPr="00FC0716">
              <w:rPr>
                <w:rFonts w:ascii="宋体" w:hAnsi="宋体" w:cs="宋体" w:hint="eastAsia"/>
                <w:sz w:val="24"/>
              </w:rPr>
              <w:t>中小企业声明函（或残疾人福利性单位声明函或监狱企业声明函，残疾人福利性单位或监狱企业视同小微企业）（格式后附）；</w:t>
            </w:r>
            <w:r w:rsidRPr="00FC0716">
              <w:rPr>
                <w:rFonts w:ascii="宋体" w:hAnsi="宋体" w:cs="宋体" w:hint="eastAsia"/>
                <w:b/>
                <w:bCs/>
                <w:sz w:val="24"/>
              </w:rPr>
              <w:t>（01</w:t>
            </w:r>
            <w:r w:rsidRPr="00FC0716">
              <w:rPr>
                <w:rFonts w:ascii="宋体" w:hAnsi="宋体" w:cs="宋体"/>
                <w:b/>
                <w:bCs/>
                <w:sz w:val="24"/>
              </w:rPr>
              <w:t>分标如有</w:t>
            </w:r>
            <w:r w:rsidRPr="00FC0716">
              <w:rPr>
                <w:rFonts w:ascii="宋体" w:hAnsi="宋体" w:cs="宋体" w:hint="eastAsia"/>
                <w:b/>
                <w:bCs/>
                <w:sz w:val="24"/>
              </w:rPr>
              <w:t>可提供）</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4</w:t>
            </w:r>
            <w:r w:rsidRPr="00FC0716">
              <w:rPr>
                <w:rFonts w:ascii="宋体" w:hAnsi="宋体" w:cs="宋体" w:hint="eastAsia"/>
                <w:bCs/>
                <w:sz w:val="24"/>
              </w:rPr>
              <w:t>.</w:t>
            </w:r>
            <w:r w:rsidRPr="00FC0716">
              <w:rPr>
                <w:rFonts w:ascii="宋体" w:hAnsi="宋体" w:cs="宋体" w:hint="eastAsia"/>
                <w:sz w:val="24"/>
              </w:rPr>
              <w:t>投标人针对报价需要说明的其他文件和说明（格式自拟）。</w:t>
            </w:r>
          </w:p>
          <w:p w:rsidR="002F44A9" w:rsidRPr="00FC0716" w:rsidRDefault="002C1B50">
            <w:pPr>
              <w:autoSpaceDE w:val="0"/>
              <w:autoSpaceDN w:val="0"/>
              <w:snapToGrid w:val="0"/>
              <w:spacing w:line="360" w:lineRule="auto"/>
              <w:textAlignment w:val="bottom"/>
              <w:rPr>
                <w:rFonts w:ascii="楷体" w:eastAsia="楷体" w:hAnsi="楷体"/>
              </w:rPr>
            </w:pPr>
            <w:r w:rsidRPr="00FC0716">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FC0716" w:rsidRPr="00FC0716">
        <w:trPr>
          <w:jc w:val="center"/>
        </w:trPr>
        <w:tc>
          <w:tcPr>
            <w:tcW w:w="895" w:type="dxa"/>
            <w:vMerge/>
            <w:tcBorders>
              <w:left w:val="single" w:sz="4" w:space="0" w:color="auto"/>
              <w:right w:val="single" w:sz="4" w:space="0" w:color="auto"/>
            </w:tcBorders>
            <w:vAlign w:val="center"/>
          </w:tcPr>
          <w:p w:rsidR="002F44A9" w:rsidRPr="00FC0716" w:rsidRDefault="002F44A9">
            <w:pPr>
              <w:spacing w:line="360" w:lineRule="auto"/>
              <w:rPr>
                <w:rFonts w:ascii="宋体" w:hAnsi="宋体" w:cs="宋体"/>
                <w:sz w:val="24"/>
              </w:rPr>
            </w:pPr>
            <w:bookmarkStart w:id="52" w:name="_13.2"/>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left"/>
              <w:rPr>
                <w:rFonts w:ascii="宋体" w:hAnsi="宋体" w:cs="宋体"/>
                <w:b/>
                <w:sz w:val="24"/>
              </w:rPr>
            </w:pPr>
            <w:r w:rsidRPr="00FC0716">
              <w:rPr>
                <w:rFonts w:ascii="宋体" w:hAnsi="宋体" w:cs="宋体" w:hint="eastAsia"/>
                <w:b/>
                <w:sz w:val="24"/>
              </w:rPr>
              <w:t>资格证明文件：</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sidRPr="00FC0716">
              <w:rPr>
                <w:rFonts w:ascii="宋体" w:hAnsi="宋体" w:cs="宋体" w:hint="eastAsia"/>
                <w:b/>
                <w:sz w:val="24"/>
              </w:rPr>
              <w:t>（必须提供，否则投标文件按无效投标处理）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w:t>
            </w:r>
            <w:r w:rsidRPr="00FC0716">
              <w:rPr>
                <w:rFonts w:ascii="宋体" w:hAnsi="宋体" w:cs="宋体" w:hint="eastAsia"/>
                <w:sz w:val="24"/>
              </w:rPr>
              <w:lastRenderedPageBreak/>
              <w:t>得营业执照时间起的依法缴纳税收相应证明文件）；</w:t>
            </w:r>
            <w:r w:rsidRPr="00FC0716">
              <w:rPr>
                <w:rFonts w:ascii="宋体" w:hAnsi="宋体" w:cs="宋体" w:hint="eastAsia"/>
                <w:b/>
                <w:sz w:val="24"/>
              </w:rPr>
              <w:t>（必须提供，否则按无效投标处理）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3</w:t>
            </w:r>
            <w:r w:rsidRPr="00FC0716">
              <w:rPr>
                <w:rFonts w:ascii="宋体" w:hAnsi="宋体" w:cs="宋体" w:hint="eastAsia"/>
                <w:bCs/>
                <w:sz w:val="24"/>
              </w:rPr>
              <w:t>.</w:t>
            </w:r>
            <w:r w:rsidRPr="00FC0716">
              <w:rPr>
                <w:rFonts w:ascii="宋体" w:hAnsi="宋体" w:cs="宋体" w:hint="eastAsia"/>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sidRPr="00FC0716">
              <w:rPr>
                <w:rFonts w:ascii="宋体" w:hAnsi="宋体" w:cs="宋体" w:hint="eastAsia"/>
                <w:b/>
                <w:sz w:val="24"/>
              </w:rPr>
              <w:t>（必须提供，否则按无效投标处理）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4</w:t>
            </w:r>
            <w:r w:rsidRPr="00FC0716">
              <w:rPr>
                <w:rFonts w:ascii="宋体" w:hAnsi="宋体" w:cs="宋体" w:hint="eastAsia"/>
                <w:bCs/>
                <w:sz w:val="24"/>
              </w:rPr>
              <w:t>.</w:t>
            </w:r>
            <w:r w:rsidRPr="00FC0716">
              <w:rPr>
                <w:rFonts w:ascii="宋体" w:hAnsi="宋体" w:cs="宋体" w:hint="eastAsia"/>
                <w:sz w:val="24"/>
              </w:rPr>
              <w:t>投标人财务状况报告（提供</w:t>
            </w:r>
            <w:r w:rsidRPr="00FC0716">
              <w:rPr>
                <w:rFonts w:ascii="宋体" w:hAnsi="宋体" w:cs="宋体"/>
                <w:sz w:val="24"/>
              </w:rPr>
              <w:t>2024</w:t>
            </w:r>
            <w:r w:rsidRPr="00FC0716">
              <w:rPr>
                <w:rFonts w:ascii="宋体" w:hAnsi="宋体" w:cs="宋体" w:hint="eastAsia"/>
                <w:sz w:val="24"/>
              </w:rPr>
              <w:t>年度财务状况报告复印件，或者银行出具的资信证明（资信证明应在有效期内，未注明有效期的，银行出具时间至投标截止之日不超过一年）；</w:t>
            </w:r>
            <w:r w:rsidRPr="00FC0716">
              <w:rPr>
                <w:rFonts w:ascii="宋体" w:hAnsi="宋体" w:hint="eastAsia"/>
                <w:sz w:val="24"/>
              </w:rPr>
              <w:t>供应商成立不满一年的应按投标文件提交</w:t>
            </w:r>
            <w:r w:rsidRPr="00FC0716">
              <w:rPr>
                <w:rFonts w:ascii="宋体" w:hAnsi="宋体" w:cs="宋体" w:hint="eastAsia"/>
                <w:sz w:val="24"/>
              </w:rPr>
              <w:t>截止之日</w:t>
            </w:r>
            <w:r w:rsidRPr="00FC0716">
              <w:rPr>
                <w:rFonts w:ascii="宋体" w:hAnsi="宋体" w:hint="eastAsia"/>
                <w:sz w:val="24"/>
              </w:rPr>
              <w:t>上一个月的财务状况报告复印件</w:t>
            </w:r>
            <w:r w:rsidRPr="00FC0716">
              <w:rPr>
                <w:rFonts w:ascii="宋体" w:hAnsi="宋体" w:cs="宋体" w:hint="eastAsia"/>
                <w:sz w:val="24"/>
              </w:rPr>
              <w:t>）；</w:t>
            </w:r>
            <w:r w:rsidRPr="00FC0716">
              <w:rPr>
                <w:rFonts w:ascii="宋体" w:hAnsi="宋体" w:cs="宋体" w:hint="eastAsia"/>
                <w:b/>
                <w:sz w:val="24"/>
              </w:rPr>
              <w:t>（必须提供，否则按无效投标处理）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5</w:t>
            </w:r>
            <w:r w:rsidRPr="00FC0716">
              <w:rPr>
                <w:rFonts w:ascii="宋体" w:hAnsi="宋体" w:cs="宋体" w:hint="eastAsia"/>
                <w:bCs/>
                <w:sz w:val="24"/>
              </w:rPr>
              <w:t>.</w:t>
            </w:r>
            <w:r w:rsidRPr="00FC0716">
              <w:rPr>
                <w:rFonts w:ascii="宋体" w:hAnsi="宋体" w:cs="宋体" w:hint="eastAsia"/>
                <w:sz w:val="24"/>
              </w:rPr>
              <w:t>投标人直接控股、管理关系信息表（格式后附）；</w:t>
            </w:r>
            <w:r w:rsidRPr="00FC0716">
              <w:rPr>
                <w:rFonts w:ascii="宋体" w:hAnsi="宋体" w:cs="宋体" w:hint="eastAsia"/>
                <w:b/>
                <w:sz w:val="24"/>
              </w:rPr>
              <w:t>（必须提供，否则按无效投标处理）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6</w:t>
            </w:r>
            <w:r w:rsidRPr="00FC0716">
              <w:rPr>
                <w:rFonts w:ascii="宋体" w:hAnsi="宋体" w:cs="宋体" w:hint="eastAsia"/>
                <w:bCs/>
                <w:sz w:val="24"/>
              </w:rPr>
              <w:t>.</w:t>
            </w:r>
            <w:r w:rsidRPr="00FC0716">
              <w:rPr>
                <w:rFonts w:ascii="宋体" w:hAnsi="宋体" w:cs="宋体" w:hint="eastAsia"/>
                <w:sz w:val="24"/>
              </w:rPr>
              <w:t>投标声明（格式后附）；</w:t>
            </w:r>
            <w:r w:rsidRPr="00FC0716">
              <w:rPr>
                <w:rFonts w:ascii="宋体" w:hAnsi="宋体" w:cs="宋体" w:hint="eastAsia"/>
                <w:b/>
                <w:sz w:val="24"/>
              </w:rPr>
              <w:t>（必须提供，否则按无效投标处理）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7</w:t>
            </w:r>
            <w:r w:rsidRPr="00FC0716">
              <w:rPr>
                <w:rFonts w:ascii="宋体" w:hAnsi="宋体" w:cs="宋体" w:hint="eastAsia"/>
                <w:bCs/>
                <w:sz w:val="24"/>
              </w:rPr>
              <w:t>.</w:t>
            </w:r>
            <w:r w:rsidRPr="00FC0716">
              <w:rPr>
                <w:rFonts w:ascii="宋体" w:hAnsi="宋体" w:cs="宋体" w:hint="eastAsia"/>
                <w:sz w:val="24"/>
              </w:rPr>
              <w:t>联合体协议书（格式后附）；</w:t>
            </w:r>
            <w:r w:rsidRPr="00FC0716">
              <w:rPr>
                <w:rFonts w:ascii="宋体" w:hAnsi="宋体" w:cs="宋体" w:hint="eastAsia"/>
                <w:b/>
                <w:sz w:val="24"/>
              </w:rPr>
              <w:t>（联合体投标时必须提供，否则按无效投标处理）</w:t>
            </w:r>
          </w:p>
          <w:p w:rsidR="002F44A9" w:rsidRPr="00FC0716" w:rsidRDefault="002C1B50">
            <w:pPr>
              <w:autoSpaceDE w:val="0"/>
              <w:autoSpaceDN w:val="0"/>
              <w:snapToGrid w:val="0"/>
              <w:spacing w:line="360" w:lineRule="auto"/>
              <w:textAlignment w:val="bottom"/>
              <w:rPr>
                <w:rFonts w:ascii="宋体" w:hAnsi="宋体" w:cs="宋体"/>
                <w:b/>
                <w:sz w:val="24"/>
              </w:rPr>
            </w:pPr>
            <w:r w:rsidRPr="00FC0716">
              <w:rPr>
                <w:rFonts w:ascii="宋体" w:hAnsi="宋体" w:cs="宋体" w:hint="eastAsia"/>
                <w:sz w:val="24"/>
              </w:rPr>
              <w:t>8</w:t>
            </w:r>
            <w:r w:rsidRPr="00FC0716">
              <w:rPr>
                <w:rFonts w:ascii="宋体" w:hAnsi="宋体" w:cs="宋体" w:hint="eastAsia"/>
                <w:bCs/>
                <w:sz w:val="24"/>
              </w:rPr>
              <w:t>.</w:t>
            </w:r>
            <w:r w:rsidRPr="00FC0716">
              <w:rPr>
                <w:rFonts w:ascii="宋体" w:hAnsi="宋体" w:cs="宋体" w:hint="eastAsia"/>
                <w:sz w:val="24"/>
              </w:rPr>
              <w:t>公告中的特定资格要求及特定条件的资格证明材料：</w:t>
            </w:r>
            <w:r w:rsidRPr="00FC0716">
              <w:rPr>
                <w:rFonts w:ascii="宋体" w:hAnsi="宋体" w:hint="eastAsia"/>
                <w:b/>
                <w:bCs/>
                <w:sz w:val="24"/>
              </w:rPr>
              <w:t>02分标及03分标</w:t>
            </w:r>
            <w:r w:rsidRPr="00FC0716">
              <w:rPr>
                <w:rFonts w:ascii="宋体" w:hAnsi="宋体" w:cs="宋体" w:hint="eastAsia"/>
                <w:b/>
                <w:bCs/>
                <w:sz w:val="24"/>
              </w:rPr>
              <w:t>必须提供中小企业声明函或残疾人福利性单位声明函或属于监狱企业的证明文件否则按无效投标处理）</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9</w:t>
            </w:r>
            <w:r w:rsidRPr="00FC0716">
              <w:rPr>
                <w:rFonts w:ascii="宋体" w:hAnsi="宋体" w:cs="宋体" w:hint="eastAsia"/>
                <w:bCs/>
                <w:sz w:val="24"/>
              </w:rPr>
              <w:t>.</w:t>
            </w:r>
            <w:r w:rsidRPr="00FC0716">
              <w:rPr>
                <w:rFonts w:ascii="宋体" w:hAnsi="宋体" w:cs="宋体" w:hint="eastAsia"/>
                <w:sz w:val="24"/>
              </w:rPr>
              <w:t>除招标文件规定必须提供以外，投标人认为需要提供的其他证明材料。</w:t>
            </w:r>
          </w:p>
          <w:p w:rsidR="002F44A9" w:rsidRPr="00FC0716" w:rsidRDefault="002C1B50">
            <w:pPr>
              <w:snapToGrid w:val="0"/>
              <w:spacing w:line="360" w:lineRule="auto"/>
              <w:jc w:val="left"/>
              <w:rPr>
                <w:rFonts w:ascii="楷体" w:eastAsia="楷体" w:hAnsi="楷体" w:cs="宋体"/>
                <w:sz w:val="24"/>
              </w:rPr>
            </w:pPr>
            <w:r w:rsidRPr="00FC0716">
              <w:rPr>
                <w:rFonts w:ascii="楷体" w:eastAsia="楷体" w:hAnsi="楷体" w:cs="宋体" w:hint="eastAsia"/>
                <w:b/>
                <w:sz w:val="24"/>
              </w:rPr>
              <w:t>【注】</w:t>
            </w:r>
            <w:r w:rsidRPr="00FC0716">
              <w:rPr>
                <w:rFonts w:ascii="楷体" w:eastAsia="楷体" w:hAnsi="楷体" w:cs="宋体"/>
                <w:sz w:val="24"/>
              </w:rPr>
              <w:t>1</w:t>
            </w:r>
            <w:r w:rsidRPr="00FC0716">
              <w:rPr>
                <w:rFonts w:ascii="楷体" w:eastAsia="楷体" w:hAnsi="楷体" w:cs="宋体"/>
                <w:bCs/>
                <w:sz w:val="24"/>
              </w:rPr>
              <w:t>.</w:t>
            </w:r>
            <w:r w:rsidRPr="00FC0716">
              <w:rPr>
                <w:rFonts w:ascii="楷体" w:eastAsia="楷体" w:hAnsi="楷体" w:cs="宋体" w:hint="eastAsia"/>
                <w:sz w:val="24"/>
              </w:rPr>
              <w:t>以上标明“必须提供”的材料属于复印件的，必须加盖投标人公章，否则按无效投标处理。</w:t>
            </w:r>
          </w:p>
          <w:p w:rsidR="002F44A9" w:rsidRPr="00FC0716" w:rsidRDefault="002C1B50">
            <w:pPr>
              <w:snapToGrid w:val="0"/>
              <w:spacing w:line="360" w:lineRule="auto"/>
              <w:jc w:val="left"/>
              <w:rPr>
                <w:rFonts w:ascii="楷体" w:eastAsia="楷体" w:hAnsi="楷体" w:cs="宋体"/>
                <w:sz w:val="24"/>
              </w:rPr>
            </w:pPr>
            <w:r w:rsidRPr="00FC0716">
              <w:rPr>
                <w:rFonts w:ascii="楷体" w:eastAsia="楷体" w:hAnsi="楷体" w:cs="宋体"/>
                <w:sz w:val="24"/>
              </w:rPr>
              <w:t>2</w:t>
            </w:r>
            <w:r w:rsidRPr="00FC0716">
              <w:rPr>
                <w:rFonts w:ascii="楷体" w:eastAsia="楷体" w:hAnsi="楷体" w:cs="宋体"/>
                <w:bCs/>
                <w:sz w:val="24"/>
              </w:rPr>
              <w:t>.</w:t>
            </w:r>
            <w:r w:rsidRPr="00FC0716">
              <w:rPr>
                <w:rFonts w:ascii="楷体" w:eastAsia="楷体" w:hAnsi="楷体" w:cs="宋体" w:hint="eastAsia"/>
                <w:sz w:val="24"/>
              </w:rPr>
              <w:t>投标声明必须由法定代表人在规定签章处签字并加盖投标人公章，否则按无效投标处理。</w:t>
            </w:r>
          </w:p>
          <w:p w:rsidR="002F44A9" w:rsidRPr="00FC0716" w:rsidRDefault="002C1B50">
            <w:pPr>
              <w:snapToGrid w:val="0"/>
              <w:spacing w:line="360" w:lineRule="auto"/>
              <w:jc w:val="left"/>
              <w:rPr>
                <w:rFonts w:ascii="楷体" w:eastAsia="楷体" w:hAnsi="楷体" w:cs="宋体"/>
                <w:sz w:val="24"/>
              </w:rPr>
            </w:pPr>
            <w:r w:rsidRPr="00FC0716">
              <w:rPr>
                <w:rFonts w:ascii="楷体" w:eastAsia="楷体" w:hAnsi="楷体" w:cs="宋体"/>
                <w:sz w:val="24"/>
              </w:rPr>
              <w:t>3</w:t>
            </w:r>
            <w:r w:rsidRPr="00FC0716">
              <w:rPr>
                <w:rFonts w:ascii="楷体" w:eastAsia="楷体" w:hAnsi="楷体" w:cs="宋体"/>
                <w:bCs/>
                <w:sz w:val="24"/>
              </w:rPr>
              <w:t>.</w:t>
            </w:r>
            <w:r w:rsidRPr="00FC0716">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2F44A9" w:rsidRPr="00FC0716" w:rsidRDefault="002C1B50">
            <w:pPr>
              <w:snapToGrid w:val="0"/>
              <w:spacing w:line="360" w:lineRule="auto"/>
              <w:jc w:val="left"/>
              <w:rPr>
                <w:rFonts w:ascii="楷体" w:eastAsia="楷体" w:hAnsi="楷体" w:cs="宋体"/>
                <w:sz w:val="24"/>
              </w:rPr>
            </w:pPr>
            <w:r w:rsidRPr="00FC0716">
              <w:rPr>
                <w:rFonts w:ascii="楷体" w:eastAsia="楷体" w:hAnsi="楷体" w:cs="宋体"/>
                <w:sz w:val="24"/>
              </w:rPr>
              <w:t>4</w:t>
            </w:r>
            <w:r w:rsidRPr="00FC0716">
              <w:rPr>
                <w:rFonts w:ascii="楷体" w:eastAsia="楷体" w:hAnsi="楷体" w:cs="宋体"/>
                <w:bCs/>
                <w:sz w:val="24"/>
              </w:rPr>
              <w:t>.</w:t>
            </w:r>
            <w:r w:rsidRPr="00FC0716">
              <w:rPr>
                <w:rFonts w:ascii="楷体" w:eastAsia="楷体" w:hAnsi="楷体" w:cs="宋体" w:hint="eastAsia"/>
                <w:sz w:val="24"/>
              </w:rPr>
              <w:t>联合体投标时，以上第</w:t>
            </w:r>
            <w:r w:rsidRPr="00FC0716">
              <w:rPr>
                <w:rFonts w:ascii="楷体" w:eastAsia="楷体" w:hAnsi="楷体" w:cs="宋体"/>
                <w:sz w:val="24"/>
              </w:rPr>
              <w:t>1-5资格证明文件联合体各方均必须分别提供，联合体各方分别盖章，否则按无效投标处理。</w:t>
            </w:r>
          </w:p>
          <w:p w:rsidR="002F44A9" w:rsidRPr="00FC0716" w:rsidRDefault="002C1B50">
            <w:pPr>
              <w:snapToGrid w:val="0"/>
              <w:spacing w:line="360" w:lineRule="auto"/>
              <w:jc w:val="left"/>
              <w:rPr>
                <w:rFonts w:ascii="宋体" w:hAnsi="宋体" w:cs="宋体"/>
                <w:b/>
                <w:bCs/>
                <w:sz w:val="24"/>
              </w:rPr>
            </w:pPr>
            <w:r w:rsidRPr="00FC0716">
              <w:rPr>
                <w:rFonts w:ascii="楷体" w:eastAsia="楷体" w:hAnsi="楷体" w:cs="宋体"/>
                <w:sz w:val="24"/>
              </w:rPr>
              <w:t>5</w:t>
            </w:r>
            <w:r w:rsidRPr="00FC0716">
              <w:rPr>
                <w:rFonts w:ascii="楷体" w:eastAsia="楷体" w:hAnsi="楷体" w:cs="宋体"/>
                <w:bCs/>
                <w:sz w:val="24"/>
              </w:rPr>
              <w:t>.</w:t>
            </w:r>
            <w:r w:rsidRPr="00FC0716">
              <w:rPr>
                <w:rFonts w:ascii="楷体" w:eastAsia="楷体" w:hAnsi="楷体" w:cs="宋体" w:hint="eastAsia"/>
                <w:sz w:val="24"/>
              </w:rPr>
              <w:t>分公司参加投标的，应当取得总公司授权，否则按无效投标处理。</w:t>
            </w:r>
          </w:p>
        </w:tc>
      </w:tr>
      <w:tr w:rsidR="00FC0716" w:rsidRPr="00FC0716">
        <w:trPr>
          <w:jc w:val="center"/>
        </w:trPr>
        <w:tc>
          <w:tcPr>
            <w:tcW w:w="895" w:type="dxa"/>
            <w:vMerge/>
            <w:tcBorders>
              <w:left w:val="single" w:sz="4" w:space="0" w:color="auto"/>
              <w:right w:val="single" w:sz="4" w:space="0" w:color="auto"/>
            </w:tcBorders>
            <w:vAlign w:val="center"/>
          </w:tcPr>
          <w:p w:rsidR="002F44A9" w:rsidRPr="00FC0716" w:rsidRDefault="002F44A9">
            <w:pPr>
              <w:spacing w:line="360" w:lineRule="auto"/>
              <w:rPr>
                <w:rFonts w:ascii="宋体" w:hAnsi="宋体" w:cs="宋体"/>
                <w:sz w:val="24"/>
              </w:rPr>
            </w:pPr>
            <w:bookmarkStart w:id="53" w:name="_13.3"/>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left"/>
              <w:rPr>
                <w:rFonts w:ascii="宋体" w:hAnsi="宋体" w:cs="宋体"/>
                <w:b/>
                <w:sz w:val="24"/>
              </w:rPr>
            </w:pPr>
            <w:r w:rsidRPr="00FC0716">
              <w:rPr>
                <w:rFonts w:ascii="宋体" w:hAnsi="宋体" w:cs="宋体" w:hint="eastAsia"/>
                <w:b/>
                <w:sz w:val="24"/>
              </w:rPr>
              <w:t>商务文件：</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无串通投标行为的承诺函（格式后附）；（</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投标保证金提交凭证；（</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3</w:t>
            </w:r>
            <w:r w:rsidRPr="00FC0716">
              <w:rPr>
                <w:rFonts w:ascii="宋体" w:hAnsi="宋体" w:cs="宋体" w:hint="eastAsia"/>
                <w:bCs/>
                <w:sz w:val="24"/>
              </w:rPr>
              <w:t>.</w:t>
            </w:r>
            <w:r w:rsidRPr="00FC0716">
              <w:rPr>
                <w:rFonts w:ascii="宋体" w:hAnsi="宋体" w:cs="宋体" w:hint="eastAsia"/>
                <w:sz w:val="24"/>
              </w:rPr>
              <w:t>法定代表人身份证明及法定代表人有效身份证正反面复印件（格式后附）；（</w:t>
            </w:r>
            <w:r w:rsidRPr="00FC0716">
              <w:rPr>
                <w:rFonts w:ascii="宋体" w:hAnsi="宋体" w:cs="宋体" w:hint="eastAsia"/>
                <w:b/>
                <w:bCs/>
                <w:sz w:val="24"/>
              </w:rPr>
              <w:t>除自然人投标外</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4</w:t>
            </w:r>
            <w:r w:rsidRPr="00FC0716">
              <w:rPr>
                <w:rFonts w:ascii="宋体" w:hAnsi="宋体" w:cs="宋体" w:hint="eastAsia"/>
                <w:bCs/>
                <w:sz w:val="24"/>
              </w:rPr>
              <w:t>.</w:t>
            </w:r>
            <w:r w:rsidRPr="00FC0716">
              <w:rPr>
                <w:rFonts w:ascii="宋体" w:hAnsi="宋体" w:cs="宋体" w:hint="eastAsia"/>
                <w:sz w:val="24"/>
              </w:rPr>
              <w:t>授权委托书及委托代理人有效身份证正反面复印件（格式后附）；（</w:t>
            </w:r>
            <w:r w:rsidRPr="00FC0716">
              <w:rPr>
                <w:rFonts w:ascii="宋体" w:hAnsi="宋体" w:cs="宋体" w:hint="eastAsia"/>
                <w:b/>
                <w:sz w:val="24"/>
              </w:rPr>
              <w:t>委托时必须提供，否则按无效投标处理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5</w:t>
            </w:r>
            <w:r w:rsidRPr="00FC0716">
              <w:rPr>
                <w:rFonts w:ascii="宋体" w:hAnsi="宋体" w:cs="宋体" w:hint="eastAsia"/>
                <w:bCs/>
                <w:sz w:val="24"/>
              </w:rPr>
              <w:t>.</w:t>
            </w:r>
            <w:r w:rsidRPr="00FC0716">
              <w:rPr>
                <w:rFonts w:ascii="宋体" w:hAnsi="宋体" w:cs="宋体" w:hint="eastAsia"/>
                <w:sz w:val="24"/>
              </w:rPr>
              <w:t>商务要求偏离表（格式后附）；（</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6</w:t>
            </w:r>
            <w:r w:rsidRPr="00FC0716">
              <w:rPr>
                <w:rFonts w:ascii="宋体" w:hAnsi="宋体" w:cs="宋体" w:hint="eastAsia"/>
                <w:bCs/>
                <w:sz w:val="24"/>
              </w:rPr>
              <w:t>.</w:t>
            </w:r>
            <w:r w:rsidRPr="00FC0716">
              <w:rPr>
                <w:rFonts w:ascii="宋体" w:hAnsi="宋体" w:cs="宋体" w:hint="eastAsia"/>
                <w:sz w:val="24"/>
              </w:rPr>
              <w:t>售后服务承诺（格式自拟）；（</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7</w:t>
            </w:r>
            <w:r w:rsidRPr="00FC0716">
              <w:rPr>
                <w:rFonts w:ascii="宋体" w:hAnsi="宋体" w:cs="宋体" w:hint="eastAsia"/>
                <w:bCs/>
                <w:sz w:val="24"/>
              </w:rPr>
              <w:t>.</w:t>
            </w:r>
            <w:r w:rsidRPr="00FC0716">
              <w:rPr>
                <w:rFonts w:ascii="宋体" w:hAnsi="宋体" w:cs="宋体" w:hint="eastAsia"/>
                <w:sz w:val="24"/>
              </w:rPr>
              <w:t>投标人情况介绍（格式自拟）；</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8</w:t>
            </w:r>
            <w:r w:rsidRPr="00FC0716">
              <w:rPr>
                <w:rFonts w:ascii="宋体" w:hAnsi="宋体" w:cs="宋体" w:hint="eastAsia"/>
                <w:bCs/>
                <w:sz w:val="24"/>
              </w:rPr>
              <w:t>.</w:t>
            </w:r>
            <w:r w:rsidRPr="00FC0716">
              <w:rPr>
                <w:rFonts w:ascii="宋体" w:hAnsi="宋体" w:cs="宋体" w:hint="eastAsia"/>
                <w:sz w:val="24"/>
              </w:rPr>
              <w:t>联合体协议书（格式后附）；（</w:t>
            </w:r>
            <w:r w:rsidRPr="00FC0716">
              <w:rPr>
                <w:rFonts w:ascii="宋体" w:hAnsi="宋体" w:cs="宋体" w:hint="eastAsia"/>
                <w:b/>
                <w:sz w:val="24"/>
              </w:rPr>
              <w:t>联合体投标时必须提供，否则按无效投标处理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b/>
                <w:bCs/>
                <w:sz w:val="24"/>
              </w:rPr>
            </w:pPr>
            <w:r w:rsidRPr="00FC0716">
              <w:rPr>
                <w:rFonts w:ascii="宋体" w:hAnsi="宋体" w:cs="宋体" w:hint="eastAsia"/>
                <w:sz w:val="24"/>
              </w:rPr>
              <w:t>9</w:t>
            </w:r>
            <w:r w:rsidRPr="00FC0716">
              <w:rPr>
                <w:rFonts w:ascii="宋体" w:hAnsi="宋体" w:cs="宋体" w:hint="eastAsia"/>
                <w:bCs/>
                <w:sz w:val="24"/>
              </w:rPr>
              <w:t>.</w:t>
            </w:r>
            <w:r w:rsidRPr="00FC0716">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rsidR="002F44A9" w:rsidRPr="00FC0716" w:rsidRDefault="002C1B50">
            <w:pPr>
              <w:snapToGrid w:val="0"/>
              <w:spacing w:line="360" w:lineRule="auto"/>
              <w:jc w:val="left"/>
              <w:rPr>
                <w:rFonts w:ascii="仿宋" w:eastAsia="仿宋" w:hAnsi="仿宋" w:cs="宋体"/>
                <w:b/>
                <w:sz w:val="24"/>
              </w:rPr>
            </w:pPr>
            <w:r w:rsidRPr="00FC0716">
              <w:rPr>
                <w:rFonts w:ascii="仿宋" w:eastAsia="仿宋" w:hAnsi="仿宋" w:cs="宋体" w:hint="eastAsia"/>
                <w:b/>
                <w:sz w:val="24"/>
              </w:rPr>
              <w:t>【注】</w:t>
            </w:r>
          </w:p>
          <w:p w:rsidR="002F44A9" w:rsidRPr="00FC0716" w:rsidRDefault="002C1B50">
            <w:pPr>
              <w:snapToGrid w:val="0"/>
              <w:spacing w:line="360" w:lineRule="auto"/>
              <w:jc w:val="left"/>
              <w:rPr>
                <w:rFonts w:ascii="楷体" w:eastAsia="楷体" w:hAnsi="楷体" w:cs="宋体"/>
                <w:sz w:val="24"/>
              </w:rPr>
            </w:pPr>
            <w:r w:rsidRPr="00FC0716">
              <w:rPr>
                <w:rFonts w:ascii="楷体" w:eastAsia="楷体" w:hAnsi="楷体" w:cs="宋体"/>
                <w:sz w:val="24"/>
              </w:rPr>
              <w:t>1</w:t>
            </w:r>
            <w:r w:rsidRPr="00FC0716">
              <w:rPr>
                <w:rFonts w:ascii="楷体" w:eastAsia="楷体" w:hAnsi="楷体" w:cs="宋体"/>
                <w:bCs/>
                <w:sz w:val="24"/>
              </w:rPr>
              <w:t>.</w:t>
            </w:r>
            <w:r w:rsidRPr="00FC0716">
              <w:rPr>
                <w:rFonts w:ascii="楷体" w:eastAsia="楷体" w:hAnsi="楷体" w:cs="宋体" w:hint="eastAsia"/>
                <w:sz w:val="24"/>
              </w:rPr>
              <w:t>法定代表人授权委托书必须由法定代表人及委托代理人签字，并加盖投标人公章，否则做无效投标处理。</w:t>
            </w:r>
          </w:p>
          <w:p w:rsidR="002F44A9" w:rsidRPr="00FC0716" w:rsidRDefault="002C1B50">
            <w:pPr>
              <w:snapToGrid w:val="0"/>
              <w:spacing w:line="360" w:lineRule="auto"/>
              <w:jc w:val="left"/>
              <w:rPr>
                <w:rFonts w:ascii="宋体" w:hAnsi="宋体" w:cs="宋体"/>
                <w:sz w:val="24"/>
              </w:rPr>
            </w:pPr>
            <w:r w:rsidRPr="00FC0716">
              <w:rPr>
                <w:rFonts w:ascii="楷体" w:eastAsia="楷体" w:hAnsi="楷体" w:cs="宋体"/>
                <w:sz w:val="24"/>
              </w:rPr>
              <w:t>2</w:t>
            </w:r>
            <w:r w:rsidRPr="00FC0716">
              <w:rPr>
                <w:rFonts w:ascii="楷体" w:eastAsia="楷体" w:hAnsi="楷体" w:cs="宋体"/>
                <w:bCs/>
                <w:sz w:val="24"/>
              </w:rPr>
              <w:t>.</w:t>
            </w:r>
            <w:r w:rsidRPr="00FC0716">
              <w:rPr>
                <w:rFonts w:ascii="楷体" w:eastAsia="楷体" w:hAnsi="楷体" w:cs="宋体" w:hint="eastAsia"/>
                <w:sz w:val="24"/>
              </w:rPr>
              <w:t>以上标明“必须提供”的材料属于复印件的，必须加盖投标人公章，否则按无效投标处理。</w:t>
            </w:r>
          </w:p>
        </w:tc>
      </w:tr>
      <w:tr w:rsidR="00FC0716" w:rsidRPr="00FC0716">
        <w:trPr>
          <w:jc w:val="center"/>
        </w:trPr>
        <w:tc>
          <w:tcPr>
            <w:tcW w:w="895" w:type="dxa"/>
            <w:vMerge/>
            <w:tcBorders>
              <w:left w:val="single" w:sz="4" w:space="0" w:color="auto"/>
              <w:bottom w:val="single" w:sz="4" w:space="0" w:color="auto"/>
              <w:right w:val="single" w:sz="4" w:space="0" w:color="auto"/>
            </w:tcBorders>
            <w:vAlign w:val="center"/>
          </w:tcPr>
          <w:p w:rsidR="002F44A9" w:rsidRPr="00FC0716" w:rsidRDefault="002F44A9">
            <w:pPr>
              <w:spacing w:line="360" w:lineRule="auto"/>
              <w:rPr>
                <w:rFonts w:ascii="宋体" w:hAnsi="宋体" w:cs="宋体"/>
                <w:sz w:val="24"/>
              </w:rPr>
            </w:pPr>
            <w:bookmarkStart w:id="54" w:name="_13.4"/>
            <w:bookmarkEnd w:id="54"/>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left"/>
              <w:rPr>
                <w:rFonts w:ascii="宋体" w:hAnsi="宋体" w:cs="宋体"/>
                <w:b/>
                <w:sz w:val="24"/>
              </w:rPr>
            </w:pPr>
            <w:r w:rsidRPr="00FC0716">
              <w:rPr>
                <w:rFonts w:ascii="宋体" w:hAnsi="宋体" w:cs="宋体" w:hint="eastAsia"/>
                <w:b/>
                <w:sz w:val="24"/>
              </w:rPr>
              <w:t>技术文件：</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设备性能配置清单（格式后附）；（</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技术要求偏离表（格式后附）；（</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3</w:t>
            </w:r>
            <w:r w:rsidRPr="00FC0716">
              <w:rPr>
                <w:rFonts w:ascii="宋体" w:hAnsi="宋体" w:cs="宋体" w:hint="eastAsia"/>
                <w:bCs/>
                <w:sz w:val="24"/>
              </w:rPr>
              <w:t>.</w:t>
            </w:r>
            <w:r w:rsidRPr="00FC0716">
              <w:rPr>
                <w:rFonts w:ascii="宋体" w:hAnsi="宋体" w:cs="宋体" w:hint="eastAsia"/>
                <w:sz w:val="24"/>
              </w:rPr>
              <w:t>项目实施方案（格式自拟）[项目前期准备、项目实施计划（项目实施人员一览表（格式后附）、技术服务、技术培训的内容和措施）]；（</w:t>
            </w:r>
            <w:r w:rsidRPr="00FC0716">
              <w:rPr>
                <w:rFonts w:ascii="宋体" w:hAnsi="宋体" w:cs="宋体" w:hint="eastAsia"/>
                <w:b/>
                <w:sz w:val="24"/>
              </w:rPr>
              <w:t>必须提供，否则按无效投标处理</w:t>
            </w:r>
            <w:r w:rsidRPr="00FC0716">
              <w:rPr>
                <w:rFonts w:ascii="宋体" w:hAnsi="宋体" w:cs="宋体" w:hint="eastAsia"/>
                <w:sz w:val="24"/>
              </w:rPr>
              <w:t>）</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4</w:t>
            </w:r>
            <w:r w:rsidRPr="00FC0716">
              <w:rPr>
                <w:rFonts w:ascii="宋体" w:hAnsi="宋体" w:cs="宋体" w:hint="eastAsia"/>
                <w:bCs/>
                <w:sz w:val="24"/>
              </w:rPr>
              <w:t>.</w:t>
            </w:r>
            <w:r w:rsidRPr="00FC0716">
              <w:rPr>
                <w:rFonts w:ascii="宋体" w:hAnsi="宋体" w:cs="宋体" w:hint="eastAsia"/>
                <w:sz w:val="24"/>
              </w:rPr>
              <w:t>对本项目系统总体要求的理解。包括：功能说明、性能指标及设备选型说明（质量、性能、价格、外观、体积等方面进行比较和选择的理由及过程，格式自拟）；</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t>5</w:t>
            </w:r>
            <w:r w:rsidRPr="00FC0716">
              <w:rPr>
                <w:rFonts w:ascii="宋体" w:hAnsi="宋体" w:cs="宋体" w:hint="eastAsia"/>
                <w:bCs/>
                <w:sz w:val="24"/>
              </w:rPr>
              <w:t>.</w:t>
            </w:r>
            <w:r w:rsidRPr="00FC0716">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rsidR="002F44A9" w:rsidRPr="00FC0716" w:rsidRDefault="002C1B50">
            <w:pPr>
              <w:snapToGrid w:val="0"/>
              <w:spacing w:line="360" w:lineRule="auto"/>
              <w:jc w:val="left"/>
              <w:rPr>
                <w:rFonts w:ascii="宋体" w:hAnsi="宋体" w:cs="宋体"/>
                <w:sz w:val="24"/>
              </w:rPr>
            </w:pPr>
            <w:r w:rsidRPr="00FC0716">
              <w:rPr>
                <w:rFonts w:ascii="宋体" w:hAnsi="宋体" w:cs="宋体" w:hint="eastAsia"/>
                <w:sz w:val="24"/>
              </w:rPr>
              <w:lastRenderedPageBreak/>
              <w:t>6</w:t>
            </w:r>
            <w:r w:rsidRPr="00FC0716">
              <w:rPr>
                <w:rFonts w:ascii="宋体" w:hAnsi="宋体" w:cs="宋体" w:hint="eastAsia"/>
                <w:bCs/>
                <w:sz w:val="24"/>
              </w:rPr>
              <w:t>.</w:t>
            </w:r>
            <w:r w:rsidRPr="00FC0716">
              <w:rPr>
                <w:rFonts w:ascii="宋体" w:hAnsi="宋体" w:cs="宋体" w:hint="eastAsia"/>
                <w:sz w:val="24"/>
              </w:rPr>
              <w:t>投标人对本项目的合理化建议和改进措施（格式自拟）；</w:t>
            </w:r>
          </w:p>
          <w:p w:rsidR="002F44A9" w:rsidRPr="00FC0716" w:rsidRDefault="002C1B50">
            <w:pPr>
              <w:snapToGrid w:val="0"/>
              <w:spacing w:line="360" w:lineRule="auto"/>
              <w:jc w:val="left"/>
              <w:rPr>
                <w:rFonts w:ascii="宋体" w:hAnsi="宋体" w:cs="宋体"/>
                <w:bCs/>
                <w:sz w:val="24"/>
              </w:rPr>
            </w:pPr>
            <w:r w:rsidRPr="00FC0716">
              <w:rPr>
                <w:rFonts w:ascii="宋体" w:hAnsi="宋体" w:cs="宋体" w:hint="eastAsia"/>
                <w:sz w:val="24"/>
              </w:rPr>
              <w:t>7</w:t>
            </w:r>
            <w:r w:rsidRPr="00FC0716">
              <w:rPr>
                <w:rFonts w:ascii="宋体" w:hAnsi="宋体" w:cs="宋体" w:hint="eastAsia"/>
                <w:bCs/>
                <w:sz w:val="24"/>
              </w:rPr>
              <w:t>.</w:t>
            </w:r>
            <w:r w:rsidRPr="00FC0716">
              <w:rPr>
                <w:rFonts w:ascii="宋体" w:hAnsi="宋体" w:cs="宋体" w:hint="eastAsia"/>
                <w:sz w:val="24"/>
              </w:rPr>
              <w:t>除招标文件规定必须提供以外，投标人需要说明的其他文件和说明（格式自拟）。</w:t>
            </w:r>
          </w:p>
          <w:p w:rsidR="002F44A9" w:rsidRPr="00FC0716" w:rsidRDefault="002C1B50">
            <w:pPr>
              <w:snapToGrid w:val="0"/>
              <w:spacing w:line="360" w:lineRule="auto"/>
              <w:jc w:val="left"/>
              <w:rPr>
                <w:rFonts w:ascii="楷体" w:eastAsia="楷体" w:hAnsi="楷体" w:cs="宋体"/>
                <w:bCs/>
                <w:sz w:val="24"/>
              </w:rPr>
            </w:pPr>
            <w:r w:rsidRPr="00FC0716">
              <w:rPr>
                <w:rFonts w:ascii="楷体" w:eastAsia="楷体" w:hAnsi="楷体" w:cs="宋体" w:hint="eastAsia"/>
                <w:b/>
                <w:bCs/>
                <w:sz w:val="24"/>
              </w:rPr>
              <w:t>注</w:t>
            </w:r>
            <w:r w:rsidRPr="00FC0716">
              <w:rPr>
                <w:rFonts w:ascii="楷体" w:eastAsia="楷体" w:hAnsi="楷体" w:cs="宋体" w:hint="eastAsia"/>
                <w:bCs/>
                <w:sz w:val="24"/>
              </w:rPr>
              <w:t>：以上标明“必须提供”的材料属于复印件的，必须加盖投标人公章，否则按无效投标</w:t>
            </w:r>
            <w:r w:rsidRPr="00FC0716">
              <w:rPr>
                <w:rFonts w:ascii="楷体" w:eastAsia="楷体" w:hAnsi="楷体" w:cs="宋体" w:hint="eastAsia"/>
                <w:sz w:val="24"/>
              </w:rPr>
              <w:t>处理</w:t>
            </w:r>
            <w:r w:rsidRPr="00FC0716">
              <w:rPr>
                <w:rFonts w:ascii="楷体" w:eastAsia="楷体" w:hAnsi="楷体" w:cs="宋体" w:hint="eastAsia"/>
                <w:bCs/>
                <w:sz w:val="24"/>
              </w:rPr>
              <w:t>。</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55" w:name="_16.2"/>
            <w:bookmarkStart w:id="56" w:name="_13.5"/>
            <w:bookmarkEnd w:id="55"/>
            <w:bookmarkEnd w:id="56"/>
            <w:r w:rsidRPr="00FC0716">
              <w:rPr>
                <w:rFonts w:ascii="宋体" w:hAnsi="宋体" w:cs="宋体" w:hint="eastAsia"/>
                <w:sz w:val="24"/>
              </w:rPr>
              <w:lastRenderedPageBreak/>
              <w:t>16</w:t>
            </w:r>
            <w:bookmarkStart w:id="57" w:name="_Hlt19693758"/>
            <w:bookmarkStart w:id="58" w:name="_Hlt19194067"/>
            <w:bookmarkStart w:id="59" w:name="_Hlt19693759"/>
            <w:bookmarkStart w:id="60" w:name="_Hlt19194066"/>
            <w:r w:rsidRPr="00FC0716">
              <w:rPr>
                <w:rFonts w:ascii="宋体" w:hAnsi="宋体" w:cs="宋体" w:hint="eastAsia"/>
                <w:sz w:val="24"/>
              </w:rPr>
              <w:t>.</w:t>
            </w:r>
            <w:bookmarkEnd w:id="57"/>
            <w:bookmarkEnd w:id="58"/>
            <w:bookmarkEnd w:id="59"/>
            <w:bookmarkEnd w:id="60"/>
            <w:r w:rsidRPr="00FC0716">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b/>
                <w:sz w:val="24"/>
              </w:rPr>
            </w:pPr>
            <w:r w:rsidRPr="00FC0716">
              <w:rPr>
                <w:rFonts w:ascii="宋体" w:hAnsi="宋体" w:cs="宋体" w:hint="eastAsia"/>
                <w:sz w:val="24"/>
              </w:rPr>
              <w:t>投标报价详见各分标“报价要求”</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1" w:name="_17.1"/>
            <w:bookmarkEnd w:id="61"/>
            <w:r w:rsidRPr="00FC0716">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投标有效期：投标截止之日起120天内。</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2" w:name="_18"/>
            <w:bookmarkEnd w:id="62"/>
            <w:r w:rsidRPr="00FC0716">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sym w:font="Wingdings" w:char="00A8"/>
            </w:r>
            <w:r w:rsidRPr="00FC0716">
              <w:rPr>
                <w:rFonts w:ascii="宋体" w:hAnsi="宋体" w:cs="宋体" w:hint="eastAsia"/>
                <w:sz w:val="24"/>
              </w:rPr>
              <w:t>本项目不收取投标保证金。</w:t>
            </w:r>
          </w:p>
          <w:p w:rsidR="002F44A9" w:rsidRPr="00FC0716" w:rsidRDefault="002C1B50">
            <w:pPr>
              <w:snapToGrid w:val="0"/>
              <w:spacing w:line="360" w:lineRule="auto"/>
              <w:rPr>
                <w:rFonts w:ascii="宋体" w:hAnsi="宋体" w:cs="宋体"/>
                <w:kern w:val="0"/>
                <w:sz w:val="24"/>
              </w:rPr>
            </w:pPr>
            <w:r w:rsidRPr="00FC0716">
              <w:rPr>
                <w:rFonts w:ascii="宋体" w:hAnsi="宋体" w:cs="宋体" w:hint="eastAsia"/>
                <w:sz w:val="24"/>
              </w:rPr>
              <w:sym w:font="Wingdings" w:char="00FE"/>
            </w:r>
            <w:r w:rsidRPr="00FC0716">
              <w:rPr>
                <w:rFonts w:ascii="宋体" w:hAnsi="宋体" w:cs="宋体" w:hint="eastAsia"/>
                <w:sz w:val="24"/>
              </w:rPr>
              <w:t>本项目收取投标保证金。</w:t>
            </w:r>
          </w:p>
          <w:p w:rsidR="002F44A9" w:rsidRPr="00FC0716" w:rsidRDefault="002C1B50">
            <w:pPr>
              <w:pStyle w:val="Title1"/>
              <w:jc w:val="left"/>
              <w:rPr>
                <w:rFonts w:ascii="宋体" w:eastAsia="宋体" w:hAnsi="宋体" w:cs="宋体"/>
                <w:b w:val="0"/>
                <w:kern w:val="0"/>
                <w:sz w:val="24"/>
              </w:rPr>
            </w:pPr>
            <w:bookmarkStart w:id="63" w:name="_Toc202457726"/>
            <w:r w:rsidRPr="00FC0716">
              <w:rPr>
                <w:rFonts w:ascii="宋体" w:eastAsia="宋体" w:hAnsi="宋体" w:cs="宋体" w:hint="eastAsia"/>
                <w:b w:val="0"/>
                <w:kern w:val="0"/>
                <w:sz w:val="24"/>
              </w:rPr>
              <w:t>0</w:t>
            </w:r>
            <w:r w:rsidRPr="00FC0716">
              <w:rPr>
                <w:rFonts w:ascii="宋体" w:eastAsia="宋体" w:hAnsi="宋体" w:cs="宋体"/>
                <w:b w:val="0"/>
                <w:kern w:val="0"/>
                <w:sz w:val="24"/>
              </w:rPr>
              <w:t>1</w:t>
            </w:r>
            <w:r w:rsidRPr="00FC0716">
              <w:rPr>
                <w:rFonts w:ascii="宋体" w:eastAsia="宋体" w:hAnsi="宋体" w:cs="宋体" w:hint="eastAsia"/>
                <w:b w:val="0"/>
                <w:kern w:val="0"/>
                <w:sz w:val="24"/>
              </w:rPr>
              <w:t>分标投标保证金：0.8万元</w:t>
            </w:r>
            <w:bookmarkEnd w:id="63"/>
          </w:p>
          <w:p w:rsidR="002F44A9" w:rsidRPr="00FC0716" w:rsidRDefault="002C1B50">
            <w:pPr>
              <w:pStyle w:val="Title1"/>
              <w:jc w:val="left"/>
              <w:rPr>
                <w:rFonts w:ascii="宋体" w:eastAsia="宋体" w:hAnsi="宋体" w:cs="宋体"/>
                <w:b w:val="0"/>
                <w:kern w:val="0"/>
                <w:sz w:val="24"/>
              </w:rPr>
            </w:pPr>
            <w:r w:rsidRPr="00FC0716">
              <w:rPr>
                <w:rFonts w:ascii="宋体" w:eastAsia="宋体" w:hAnsi="宋体" w:cs="宋体" w:hint="eastAsia"/>
                <w:b w:val="0"/>
                <w:kern w:val="0"/>
                <w:sz w:val="24"/>
              </w:rPr>
              <w:t>0</w:t>
            </w:r>
            <w:r w:rsidRPr="00FC0716">
              <w:rPr>
                <w:rFonts w:ascii="宋体" w:eastAsia="宋体" w:hAnsi="宋体" w:cs="宋体"/>
                <w:b w:val="0"/>
                <w:kern w:val="0"/>
                <w:sz w:val="24"/>
              </w:rPr>
              <w:t>2</w:t>
            </w:r>
            <w:r w:rsidRPr="00FC0716">
              <w:rPr>
                <w:rFonts w:ascii="宋体" w:eastAsia="宋体" w:hAnsi="宋体" w:cs="宋体" w:hint="eastAsia"/>
                <w:b w:val="0"/>
                <w:kern w:val="0"/>
                <w:sz w:val="24"/>
              </w:rPr>
              <w:t>分标投标保证金：0.75万元</w:t>
            </w:r>
          </w:p>
          <w:p w:rsidR="002F44A9" w:rsidRPr="00FC0716" w:rsidRDefault="002C1B50">
            <w:pPr>
              <w:pStyle w:val="Title1"/>
              <w:jc w:val="left"/>
              <w:rPr>
                <w:rFonts w:ascii="宋体" w:eastAsia="宋体" w:hAnsi="宋体" w:cs="宋体"/>
                <w:b w:val="0"/>
                <w:kern w:val="0"/>
                <w:sz w:val="24"/>
              </w:rPr>
            </w:pPr>
            <w:r w:rsidRPr="00FC0716">
              <w:rPr>
                <w:rFonts w:ascii="宋体" w:eastAsia="宋体" w:hAnsi="宋体" w:cs="宋体" w:hint="eastAsia"/>
                <w:b w:val="0"/>
                <w:kern w:val="0"/>
                <w:sz w:val="24"/>
              </w:rPr>
              <w:t>0</w:t>
            </w:r>
            <w:r w:rsidRPr="00FC0716">
              <w:rPr>
                <w:rFonts w:ascii="宋体" w:eastAsia="宋体" w:hAnsi="宋体" w:cs="宋体"/>
                <w:b w:val="0"/>
                <w:kern w:val="0"/>
                <w:sz w:val="24"/>
              </w:rPr>
              <w:t>3</w:t>
            </w:r>
            <w:r w:rsidRPr="00FC0716">
              <w:rPr>
                <w:rFonts w:ascii="宋体" w:eastAsia="宋体" w:hAnsi="宋体" w:cs="宋体" w:hint="eastAsia"/>
                <w:b w:val="0"/>
                <w:kern w:val="0"/>
                <w:sz w:val="24"/>
              </w:rPr>
              <w:t>分标投标保证金：1.3万元</w:t>
            </w:r>
          </w:p>
          <w:p w:rsidR="002F44A9" w:rsidRPr="00FC0716" w:rsidRDefault="002F44A9"/>
          <w:p w:rsidR="002F44A9" w:rsidRPr="00FC0716" w:rsidRDefault="002C1B50">
            <w:pPr>
              <w:spacing w:line="360" w:lineRule="auto"/>
              <w:jc w:val="left"/>
              <w:rPr>
                <w:rFonts w:ascii="宋体" w:hAnsi="宋体" w:cs="宋体"/>
                <w:sz w:val="24"/>
              </w:rPr>
            </w:pPr>
            <w:r w:rsidRPr="00FC0716">
              <w:rPr>
                <w:rFonts w:ascii="宋体" w:hAnsi="宋体" w:cs="宋体" w:hint="eastAsia"/>
                <w:sz w:val="24"/>
              </w:rPr>
              <w:t>开户名称：云之龙咨询集团有限公司</w:t>
            </w:r>
          </w:p>
          <w:p w:rsidR="002F44A9" w:rsidRPr="00FC0716" w:rsidRDefault="002C1B50">
            <w:pPr>
              <w:spacing w:line="360" w:lineRule="auto"/>
              <w:jc w:val="left"/>
              <w:rPr>
                <w:rFonts w:ascii="宋体" w:hAnsi="宋体" w:cs="宋体"/>
                <w:sz w:val="24"/>
              </w:rPr>
            </w:pPr>
            <w:r w:rsidRPr="00FC0716">
              <w:rPr>
                <w:rFonts w:ascii="宋体" w:hAnsi="宋体" w:cs="宋体" w:hint="eastAsia"/>
                <w:sz w:val="24"/>
              </w:rPr>
              <w:t>银行账号：8113001013400293071</w:t>
            </w:r>
          </w:p>
          <w:p w:rsidR="002F44A9" w:rsidRPr="00FC0716" w:rsidRDefault="002C1B50">
            <w:pPr>
              <w:spacing w:line="360" w:lineRule="auto"/>
              <w:jc w:val="left"/>
              <w:rPr>
                <w:rFonts w:ascii="宋体" w:hAnsi="宋体" w:cs="宋体"/>
                <w:sz w:val="24"/>
              </w:rPr>
            </w:pPr>
            <w:r w:rsidRPr="00FC0716">
              <w:rPr>
                <w:rFonts w:ascii="宋体" w:hAnsi="宋体" w:cs="宋体" w:hint="eastAsia"/>
                <w:sz w:val="24"/>
              </w:rPr>
              <w:t>开户银行：中信银行南宁东葛支行</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开户行行号：302611029137</w:t>
            </w:r>
          </w:p>
          <w:p w:rsidR="002F44A9" w:rsidRPr="00FC0716" w:rsidRDefault="002C1B50">
            <w:pPr>
              <w:snapToGrid w:val="0"/>
              <w:spacing w:line="360" w:lineRule="auto"/>
              <w:rPr>
                <w:rFonts w:ascii="宋体" w:hAnsi="宋体" w:cs="宋体"/>
                <w:sz w:val="24"/>
              </w:rPr>
            </w:pPr>
            <w:r w:rsidRPr="00FC0716">
              <w:rPr>
                <w:rFonts w:ascii="宋体" w:hAnsi="宋体" w:cs="宋体" w:hint="eastAsia"/>
                <w:kern w:val="0"/>
                <w:sz w:val="24"/>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相关要求：</w:t>
            </w:r>
          </w:p>
          <w:p w:rsidR="002F44A9" w:rsidRPr="00FC0716" w:rsidRDefault="002C1B50">
            <w:pPr>
              <w:pStyle w:val="a8"/>
              <w:spacing w:line="360" w:lineRule="auto"/>
              <w:rPr>
                <w:rFonts w:ascii="宋体" w:hAnsi="宋体" w:cs="宋体"/>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2F44A9" w:rsidRPr="00FC0716" w:rsidRDefault="002C1B50">
            <w:pPr>
              <w:pStyle w:val="a8"/>
              <w:spacing w:line="360" w:lineRule="auto"/>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3</w:t>
            </w:r>
            <w:r w:rsidRPr="00FC0716">
              <w:rPr>
                <w:rFonts w:ascii="宋体" w:hAnsi="宋体" w:cs="宋体" w:hint="eastAsia"/>
                <w:bCs/>
                <w:sz w:val="24"/>
              </w:rPr>
              <w:t>.</w:t>
            </w:r>
            <w:r w:rsidRPr="00FC0716">
              <w:rPr>
                <w:rFonts w:ascii="宋体" w:hAnsi="宋体" w:cs="宋体" w:hint="eastAsia"/>
                <w:sz w:val="24"/>
              </w:rPr>
              <w:t>投标人为联合体的，可以由联合体中的一方或者多方共同交纳投标保证金，其</w:t>
            </w:r>
            <w:r w:rsidRPr="00FC0716">
              <w:rPr>
                <w:rFonts w:ascii="宋体" w:hAnsi="宋体" w:cs="宋体" w:hint="eastAsia"/>
                <w:sz w:val="24"/>
              </w:rPr>
              <w:lastRenderedPageBreak/>
              <w:t>交纳的保证金对联合体各方均具有约束力。</w:t>
            </w:r>
          </w:p>
          <w:p w:rsidR="002F44A9" w:rsidRPr="00FC0716" w:rsidRDefault="002C1B50">
            <w:pPr>
              <w:snapToGrid w:val="0"/>
              <w:spacing w:line="360" w:lineRule="auto"/>
              <w:rPr>
                <w:rFonts w:ascii="宋体" w:hAnsi="宋体" w:cs="宋体"/>
                <w:bCs/>
                <w:sz w:val="24"/>
              </w:rPr>
            </w:pPr>
            <w:r w:rsidRPr="00FC0716">
              <w:rPr>
                <w:rFonts w:ascii="仿宋" w:eastAsia="仿宋" w:hAnsi="仿宋" w:cs="宋体" w:hint="eastAsia"/>
                <w:b/>
                <w:bCs/>
                <w:sz w:val="24"/>
              </w:rPr>
              <w:t>【备注】</w:t>
            </w:r>
            <w:r w:rsidRPr="00FC0716">
              <w:rPr>
                <w:rFonts w:ascii="宋体" w:hAnsi="宋体" w:cs="宋体" w:hint="eastAsia"/>
                <w:bCs/>
                <w:sz w:val="24"/>
              </w:rPr>
              <w:t xml:space="preserve"> </w:t>
            </w:r>
          </w:p>
          <w:p w:rsidR="002F44A9" w:rsidRPr="00FC0716" w:rsidRDefault="002C1B50">
            <w:pPr>
              <w:snapToGrid w:val="0"/>
              <w:spacing w:line="360" w:lineRule="auto"/>
              <w:rPr>
                <w:rFonts w:ascii="楷体" w:eastAsia="楷体" w:hAnsi="楷体" w:cs="宋体"/>
                <w:bCs/>
                <w:sz w:val="24"/>
              </w:rPr>
            </w:pPr>
            <w:r w:rsidRPr="00FC0716">
              <w:rPr>
                <w:rFonts w:ascii="楷体" w:eastAsia="楷体" w:hAnsi="楷体" w:cs="宋体"/>
                <w:bCs/>
                <w:sz w:val="24"/>
              </w:rPr>
              <w:t>1.</w:t>
            </w:r>
            <w:r w:rsidRPr="00FC0716">
              <w:rPr>
                <w:rFonts w:ascii="楷体" w:eastAsia="楷体" w:hAnsi="楷体" w:cs="宋体" w:hint="eastAsia"/>
                <w:bCs/>
                <w:sz w:val="24"/>
              </w:rPr>
              <w:t>投标保证金在投标截止时间后提交的，或者不按规定交纳方式交纳的，或者未足额交纳的（包含保函额度不足的），视为无效投标保证金。</w:t>
            </w:r>
          </w:p>
          <w:p w:rsidR="002F44A9" w:rsidRPr="00FC0716" w:rsidRDefault="002C1B50">
            <w:pPr>
              <w:snapToGrid w:val="0"/>
              <w:spacing w:line="360" w:lineRule="auto"/>
              <w:rPr>
                <w:rFonts w:ascii="楷体" w:eastAsia="楷体" w:hAnsi="楷体" w:cs="宋体"/>
                <w:bCs/>
                <w:sz w:val="24"/>
              </w:rPr>
            </w:pPr>
            <w:r w:rsidRPr="00FC0716">
              <w:rPr>
                <w:rFonts w:ascii="楷体" w:eastAsia="楷体" w:hAnsi="楷体" w:cs="宋体"/>
                <w:bCs/>
                <w:sz w:val="24"/>
              </w:rPr>
              <w:t>2.</w:t>
            </w:r>
            <w:r w:rsidRPr="00FC0716">
              <w:rPr>
                <w:rFonts w:ascii="楷体" w:eastAsia="楷体" w:hAnsi="楷体" w:cs="宋体" w:hint="eastAsia"/>
                <w:bCs/>
                <w:sz w:val="24"/>
              </w:rPr>
              <w:t>投标人采用现钞方式或者从个人账户（自然人投标除外）转出的投标保证金，视为无效投标保证金。</w:t>
            </w:r>
          </w:p>
          <w:p w:rsidR="002F44A9" w:rsidRPr="00FC0716" w:rsidRDefault="002C1B50">
            <w:pPr>
              <w:snapToGrid w:val="0"/>
              <w:spacing w:line="360" w:lineRule="auto"/>
              <w:rPr>
                <w:rFonts w:ascii="楷体" w:eastAsia="楷体" w:hAnsi="楷体" w:cs="宋体"/>
                <w:bCs/>
                <w:sz w:val="24"/>
              </w:rPr>
            </w:pPr>
            <w:r w:rsidRPr="00FC0716">
              <w:rPr>
                <w:rFonts w:ascii="楷体" w:eastAsia="楷体" w:hAnsi="楷体" w:cs="宋体"/>
                <w:bCs/>
                <w:sz w:val="24"/>
              </w:rPr>
              <w:t>3.</w:t>
            </w:r>
            <w:r w:rsidRPr="00FC0716">
              <w:rPr>
                <w:rFonts w:ascii="楷体" w:eastAsia="楷体" w:hAnsi="楷体" w:cs="宋体" w:hint="eastAsia"/>
                <w:bCs/>
                <w:sz w:val="24"/>
              </w:rPr>
              <w:t>支票、汇票或者本票出现无效或者背书情形的，视为无效投标保证金。</w:t>
            </w:r>
          </w:p>
          <w:p w:rsidR="002F44A9" w:rsidRPr="00FC0716" w:rsidRDefault="002C1B50">
            <w:pPr>
              <w:snapToGrid w:val="0"/>
              <w:spacing w:line="360" w:lineRule="auto"/>
              <w:rPr>
                <w:rFonts w:ascii="楷体" w:eastAsia="楷体" w:hAnsi="楷体" w:cs="宋体"/>
                <w:bCs/>
                <w:sz w:val="24"/>
              </w:rPr>
            </w:pPr>
            <w:r w:rsidRPr="00FC0716">
              <w:rPr>
                <w:rFonts w:ascii="楷体" w:eastAsia="楷体" w:hAnsi="楷体" w:cs="宋体"/>
                <w:bCs/>
                <w:sz w:val="24"/>
              </w:rPr>
              <w:t>4.</w:t>
            </w:r>
            <w:r w:rsidRPr="00FC0716">
              <w:rPr>
                <w:rFonts w:ascii="楷体" w:eastAsia="楷体" w:hAnsi="楷体" w:cs="宋体" w:hint="eastAsia"/>
                <w:bCs/>
                <w:sz w:val="24"/>
              </w:rPr>
              <w:t>保函有效期低于投标有效期的，视为无效投标保证金。</w:t>
            </w:r>
          </w:p>
          <w:p w:rsidR="002F44A9" w:rsidRPr="00FC0716" w:rsidRDefault="002C1B50">
            <w:pPr>
              <w:snapToGrid w:val="0"/>
              <w:spacing w:line="360" w:lineRule="auto"/>
            </w:pPr>
            <w:r w:rsidRPr="00FC0716">
              <w:rPr>
                <w:rFonts w:ascii="楷体" w:eastAsia="楷体" w:hAnsi="楷体" w:cs="宋体"/>
                <w:bCs/>
                <w:sz w:val="24"/>
              </w:rPr>
              <w:t>5.</w:t>
            </w:r>
            <w:r w:rsidRPr="00FC0716">
              <w:rPr>
                <w:rFonts w:ascii="楷体" w:eastAsia="楷体" w:hAnsi="楷体" w:cs="宋体" w:hint="eastAsia"/>
                <w:bCs/>
                <w:sz w:val="24"/>
              </w:rPr>
              <w:t>采用银行、保险机构出具保函的，必须为无条件保函，否则视为无效投标保证金。</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4" w:name="_19.2"/>
            <w:bookmarkEnd w:id="64"/>
            <w:r w:rsidRPr="00FC0716">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FC0716" w:rsidRPr="00FC0716">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2</w:t>
            </w:r>
            <w:r w:rsidRPr="00FC0716">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本项目不接受电子备份投标文件</w:t>
            </w:r>
          </w:p>
        </w:tc>
      </w:tr>
      <w:tr w:rsidR="00FC0716" w:rsidRPr="00FC0716">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5" w:name="_21.1"/>
            <w:bookmarkEnd w:id="65"/>
            <w:r w:rsidRPr="00FC0716">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u w:val="single"/>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投标截止时间：详见招标公告</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投标地点：详见招标公告</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6" w:name="_23"/>
            <w:bookmarkEnd w:id="66"/>
            <w:r w:rsidRPr="00FC0716">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开标时间：详见招标公告</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开标地点：详见招标公告</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adjustRightInd w:val="0"/>
              <w:spacing w:line="360" w:lineRule="auto"/>
              <w:rPr>
                <w:rFonts w:ascii="宋体" w:hAnsi="宋体" w:cs="宋体"/>
                <w:sz w:val="24"/>
              </w:rPr>
            </w:pPr>
            <w:r w:rsidRPr="00FC0716">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sidRPr="00FC0716">
              <w:rPr>
                <w:rFonts w:ascii="宋体" w:hAnsi="宋体" w:cs="宋体" w:hint="eastAsia"/>
                <w:b/>
                <w:bCs/>
                <w:sz w:val="24"/>
              </w:rPr>
              <w:t>投标人的法定代表人或其委托代理人须携带加密时所用的CA锁准时登录到广西政府采购云平台电子开标大厅签到</w:t>
            </w:r>
            <w:r w:rsidRPr="00FC0716">
              <w:rPr>
                <w:rFonts w:ascii="宋体" w:hAnsi="宋体" w:cs="宋体" w:hint="eastAsia"/>
                <w:b/>
                <w:sz w:val="24"/>
              </w:rPr>
              <w:t>并在发起解密</w:t>
            </w:r>
            <w:r w:rsidRPr="00FC0716">
              <w:rPr>
                <w:rFonts w:ascii="宋体" w:hAnsi="宋体" w:cs="宋体" w:hint="eastAsia"/>
                <w:b/>
                <w:bCs/>
                <w:sz w:val="24"/>
              </w:rPr>
              <w:t>通知</w:t>
            </w:r>
            <w:r w:rsidRPr="00FC0716">
              <w:rPr>
                <w:rFonts w:ascii="宋体" w:hAnsi="宋体" w:cs="宋体" w:hint="eastAsia"/>
                <w:b/>
                <w:sz w:val="24"/>
              </w:rPr>
              <w:t>之时起30分钟内完成</w:t>
            </w:r>
            <w:r w:rsidRPr="00FC0716">
              <w:rPr>
                <w:rFonts w:ascii="宋体" w:hAnsi="宋体" w:cs="宋体" w:hint="eastAsia"/>
                <w:b/>
                <w:bCs/>
                <w:sz w:val="24"/>
              </w:rPr>
              <w:t>对电子投标文件解密。投标文件未按时解密的，视为无效投标。</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7" w:name="_25.3"/>
            <w:bookmarkEnd w:id="67"/>
            <w:r w:rsidRPr="00FC0716">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采购人或者采购代理机构在资格审查结束前，对投标人进行信用查询。</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查询渠道：“信用中国”网站（www.creditchina.gov.cn）、中国政府采购网（</w:t>
            </w:r>
            <w:hyperlink r:id="rId11" w:history="1">
              <w:r w:rsidRPr="00FC0716">
                <w:rPr>
                  <w:rStyle w:val="afb"/>
                  <w:rFonts w:ascii="宋体" w:hAnsi="宋体" w:cs="宋体" w:hint="eastAsia"/>
                  <w:color w:val="auto"/>
                  <w:sz w:val="24"/>
                </w:rPr>
                <w:t>www.ccgp.gov.cn</w:t>
              </w:r>
            </w:hyperlink>
            <w:r w:rsidRPr="00FC0716">
              <w:rPr>
                <w:rFonts w:ascii="宋体" w:hAnsi="宋体" w:cs="宋体" w:hint="eastAsia"/>
                <w:sz w:val="24"/>
              </w:rPr>
              <w:t>）。</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lastRenderedPageBreak/>
              <w:t>信用查询截止时点：资格审查结束前。</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查询记录和证据留存方式：将查询网站中的查询记录截图并作为评审资料保存。</w:t>
            </w:r>
          </w:p>
          <w:p w:rsidR="002F44A9" w:rsidRPr="00FC0716" w:rsidRDefault="002C1B50">
            <w:pPr>
              <w:snapToGrid w:val="0"/>
              <w:spacing w:line="360" w:lineRule="auto"/>
              <w:rPr>
                <w:rFonts w:ascii="宋体" w:hAnsi="宋体" w:cs="宋体"/>
                <w:b/>
                <w:sz w:val="24"/>
              </w:rPr>
            </w:pPr>
            <w:r w:rsidRPr="00FC0716">
              <w:rPr>
                <w:rFonts w:ascii="宋体" w:hAnsi="宋体" w:cs="宋体" w:hint="eastAsia"/>
                <w:sz w:val="24"/>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8" w:name="_26"/>
            <w:bookmarkEnd w:id="68"/>
            <w:r w:rsidRPr="00FC0716">
              <w:rPr>
                <w:rFonts w:ascii="宋体" w:hAnsi="宋体" w:cs="宋体" w:hint="eastAsia"/>
                <w:sz w:val="24"/>
              </w:rPr>
              <w:lastRenderedPageBreak/>
              <w:t>26</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评标委员会的人数：5人或以上单数。</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69" w:name="_28.3"/>
            <w:bookmarkEnd w:id="69"/>
            <w:r w:rsidRPr="00FC0716">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评标方法：</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sz w:val="24"/>
              </w:rPr>
              <w:sym w:font="Wingdings" w:char="F0FE"/>
            </w:r>
            <w:r w:rsidRPr="00FC0716">
              <w:rPr>
                <w:rFonts w:ascii="宋体" w:hAnsi="宋体" w:cs="宋体" w:hint="eastAsia"/>
                <w:sz w:val="24"/>
              </w:rPr>
              <w:t>综合评分法</w:t>
            </w:r>
          </w:p>
          <w:p w:rsidR="002F44A9" w:rsidRPr="00FC0716" w:rsidRDefault="002C1B50">
            <w:pPr>
              <w:autoSpaceDE w:val="0"/>
              <w:autoSpaceDN w:val="0"/>
              <w:snapToGrid w:val="0"/>
              <w:spacing w:line="360" w:lineRule="auto"/>
              <w:textAlignment w:val="bottom"/>
            </w:pPr>
            <w:r w:rsidRPr="00FC0716">
              <w:rPr>
                <w:rFonts w:ascii="宋体" w:hAnsi="宋体" w:cs="宋体" w:hint="eastAsia"/>
                <w:sz w:val="24"/>
              </w:rPr>
              <w:t>□最低评标价法</w:t>
            </w:r>
          </w:p>
        </w:tc>
      </w:tr>
      <w:tr w:rsidR="00FC0716" w:rsidRPr="00FC0716">
        <w:trPr>
          <w:trHeight w:val="555"/>
          <w:jc w:val="center"/>
        </w:trPr>
        <w:tc>
          <w:tcPr>
            <w:tcW w:w="895" w:type="dxa"/>
            <w:vMerge w:val="restart"/>
            <w:tcBorders>
              <w:top w:val="single" w:sz="4" w:space="0" w:color="auto"/>
              <w:left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70" w:name="_29.2.2（2）"/>
            <w:bookmarkEnd w:id="70"/>
            <w:r w:rsidRPr="00FC0716">
              <w:rPr>
                <w:rFonts w:ascii="宋体" w:hAnsi="宋体" w:cs="宋体" w:hint="eastAsia"/>
                <w:sz w:val="24"/>
              </w:rPr>
              <w:t>29.2</w:t>
            </w:r>
          </w:p>
        </w:tc>
        <w:tc>
          <w:tcPr>
            <w:tcW w:w="8708" w:type="dxa"/>
            <w:tcBorders>
              <w:top w:val="single" w:sz="4" w:space="0" w:color="auto"/>
              <w:left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商务要求评审中允许负偏离的条款数为</w:t>
            </w:r>
            <w:r w:rsidRPr="00FC0716">
              <w:rPr>
                <w:rFonts w:ascii="宋体" w:hAnsi="宋体" w:cs="宋体"/>
                <w:sz w:val="24"/>
                <w:u w:val="single"/>
              </w:rPr>
              <w:t>0</w:t>
            </w:r>
            <w:r w:rsidRPr="00FC0716">
              <w:rPr>
                <w:rFonts w:ascii="宋体" w:hAnsi="宋体" w:cs="宋体" w:hint="eastAsia"/>
                <w:sz w:val="24"/>
              </w:rPr>
              <w:t>项。</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技术要求评审中允许负偏离的条款数为</w:t>
            </w:r>
            <w:r w:rsidRPr="00FC0716">
              <w:rPr>
                <w:rFonts w:ascii="宋体" w:hAnsi="宋体" w:cs="宋体" w:hint="eastAsia"/>
                <w:sz w:val="24"/>
                <w:u w:val="single"/>
              </w:rPr>
              <w:t>详见《第二章 采购需求》</w:t>
            </w:r>
            <w:r w:rsidRPr="00FC0716">
              <w:rPr>
                <w:rFonts w:ascii="宋体" w:hAnsi="宋体" w:cs="宋体" w:hint="eastAsia"/>
                <w:sz w:val="24"/>
              </w:rPr>
              <w:t>。</w:t>
            </w:r>
          </w:p>
        </w:tc>
      </w:tr>
      <w:tr w:rsidR="00FC0716" w:rsidRPr="00FC0716">
        <w:trPr>
          <w:trHeight w:val="555"/>
          <w:jc w:val="center"/>
        </w:trPr>
        <w:tc>
          <w:tcPr>
            <w:tcW w:w="895" w:type="dxa"/>
            <w:vMerge/>
            <w:tcBorders>
              <w:left w:val="single" w:sz="4" w:space="0" w:color="auto"/>
              <w:right w:val="single" w:sz="4" w:space="0" w:color="auto"/>
            </w:tcBorders>
            <w:vAlign w:val="center"/>
          </w:tcPr>
          <w:p w:rsidR="002F44A9" w:rsidRPr="00FC0716" w:rsidRDefault="002F44A9">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u w:val="single"/>
              </w:rPr>
            </w:pPr>
            <w:r w:rsidRPr="00FC0716">
              <w:rPr>
                <w:rFonts w:ascii="宋体" w:hAnsi="宋体" w:cs="宋体" w:hint="eastAsia"/>
                <w:sz w:val="24"/>
              </w:rPr>
              <w:t>中标候选人推荐数量：3家</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采用综合评分法的采购项目，采购人确定中标人时，出现中标候选人并列的情形，采购人按以下的方式确定中标人：</w:t>
            </w:r>
          </w:p>
          <w:p w:rsidR="002F44A9" w:rsidRPr="00FC0716" w:rsidRDefault="002C1B50">
            <w:pPr>
              <w:autoSpaceDE w:val="0"/>
              <w:autoSpaceDN w:val="0"/>
              <w:snapToGrid w:val="0"/>
              <w:spacing w:line="360" w:lineRule="auto"/>
              <w:textAlignment w:val="bottom"/>
            </w:pPr>
            <w:r w:rsidRPr="00FC0716">
              <w:rPr>
                <w:rFonts w:ascii="宋体" w:hAnsi="宋体" w:cs="宋体" w:hint="eastAsia"/>
                <w:sz w:val="24"/>
              </w:rPr>
              <w:t>依次按投标报价低的优先、政策分得分高的优先、技术评分高的优先、商务评分高的优先、质量保证期长优先、交货期短优先、故障响应时间短优先、节能环保优先的的顺序确定。</w:t>
            </w:r>
          </w:p>
        </w:tc>
      </w:tr>
      <w:tr w:rsidR="00FC0716" w:rsidRPr="00FC0716">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71" w:name="_39.1"/>
            <w:bookmarkEnd w:id="71"/>
            <w:r w:rsidRPr="00FC0716">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sym w:font="Wingdings" w:char="00A8"/>
            </w:r>
            <w:r w:rsidRPr="00FC0716">
              <w:rPr>
                <w:rFonts w:ascii="宋体" w:hAnsi="宋体" w:cs="宋体" w:hint="eastAsia"/>
                <w:sz w:val="24"/>
              </w:rPr>
              <w:t>本项目不收取履约保证金。</w:t>
            </w:r>
          </w:p>
          <w:p w:rsidR="002F44A9" w:rsidRPr="00FC0716" w:rsidRDefault="002C1B50">
            <w:pPr>
              <w:pStyle w:val="a8"/>
              <w:spacing w:line="360" w:lineRule="auto"/>
              <w:rPr>
                <w:rFonts w:ascii="宋体" w:hAnsi="宋体" w:cs="宋体"/>
                <w:sz w:val="24"/>
              </w:rPr>
            </w:pPr>
            <w:r w:rsidRPr="00FC0716">
              <w:rPr>
                <w:rFonts w:ascii="宋体" w:hAnsi="宋体" w:cs="宋体" w:hint="eastAsia"/>
                <w:sz w:val="24"/>
              </w:rPr>
              <w:sym w:font="Wingdings" w:char="00FE"/>
            </w:r>
            <w:r w:rsidRPr="00FC0716">
              <w:rPr>
                <w:rFonts w:ascii="宋体" w:hAnsi="宋体" w:cs="宋体" w:hint="eastAsia"/>
                <w:sz w:val="24"/>
              </w:rPr>
              <w:t>本项目收取履约保证金：详见《第二章 采购需求》商务条款。</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履约保证金递交方式：详见《第二章 采购需求》商务条款。</w:t>
            </w:r>
          </w:p>
          <w:p w:rsidR="002F44A9" w:rsidRPr="00FC0716" w:rsidRDefault="002C1B50">
            <w:pPr>
              <w:autoSpaceDE w:val="0"/>
              <w:autoSpaceDN w:val="0"/>
              <w:snapToGrid w:val="0"/>
              <w:spacing w:line="360" w:lineRule="auto"/>
              <w:textAlignment w:val="bottom"/>
              <w:rPr>
                <w:rFonts w:ascii="宋体" w:hAnsi="宋体" w:cs="宋体"/>
                <w:sz w:val="24"/>
                <w:u w:val="single"/>
              </w:rPr>
            </w:pPr>
            <w:r w:rsidRPr="00FC0716">
              <w:rPr>
                <w:rFonts w:ascii="宋体" w:hAnsi="宋体" w:cs="宋体" w:hint="eastAsia"/>
                <w:sz w:val="24"/>
              </w:rPr>
              <w:t>履约保证金退付方式、时间及条件：详见《第二章 采购需求》商务条款。</w:t>
            </w:r>
          </w:p>
          <w:p w:rsidR="002F44A9" w:rsidRPr="00FC0716" w:rsidRDefault="002C1B50">
            <w:pPr>
              <w:spacing w:line="360" w:lineRule="auto"/>
              <w:jc w:val="left"/>
              <w:rPr>
                <w:rFonts w:ascii="仿宋" w:eastAsia="仿宋" w:hAnsi="仿宋" w:cs="宋体"/>
                <w:b/>
                <w:bCs/>
                <w:sz w:val="24"/>
              </w:rPr>
            </w:pPr>
            <w:r w:rsidRPr="00FC0716">
              <w:rPr>
                <w:rFonts w:ascii="楷体" w:eastAsia="楷体" w:hAnsi="楷体" w:cs="宋体" w:hint="eastAsia"/>
                <w:b/>
                <w:sz w:val="24"/>
              </w:rPr>
              <w:t>【备注】</w:t>
            </w:r>
          </w:p>
          <w:p w:rsidR="002F44A9" w:rsidRPr="00FC0716" w:rsidRDefault="002C1B50">
            <w:pPr>
              <w:spacing w:line="360" w:lineRule="auto"/>
              <w:jc w:val="left"/>
              <w:rPr>
                <w:rFonts w:ascii="楷体" w:eastAsia="楷体" w:hAnsi="楷体" w:cs="宋体"/>
                <w:b/>
                <w:sz w:val="24"/>
              </w:rPr>
            </w:pPr>
            <w:r w:rsidRPr="00FC0716">
              <w:rPr>
                <w:rFonts w:ascii="楷体" w:eastAsia="楷体" w:hAnsi="楷体" w:cs="宋体"/>
                <w:sz w:val="24"/>
              </w:rPr>
              <w:t>1</w:t>
            </w:r>
            <w:bookmarkStart w:id="72" w:name="_Hlk54170335"/>
            <w:r w:rsidRPr="00FC0716">
              <w:rPr>
                <w:rFonts w:ascii="楷体" w:eastAsia="楷体" w:hAnsi="楷体" w:cs="宋体"/>
                <w:bCs/>
                <w:sz w:val="24"/>
              </w:rPr>
              <w:t>.</w:t>
            </w:r>
            <w:r w:rsidRPr="00FC0716">
              <w:rPr>
                <w:rFonts w:ascii="楷体" w:eastAsia="楷体" w:hAnsi="楷体" w:cs="宋体" w:hint="eastAsia"/>
                <w:b/>
                <w:sz w:val="24"/>
              </w:rPr>
              <w:t>根据《广西壮族自治区财政厅关于持续优化政府采购营商环境推动高质量发展的通知》（桂财采〔2024〕55号），采购文件要求中标人提交履约保证金的，履</w:t>
            </w:r>
            <w:r w:rsidRPr="00FC0716">
              <w:rPr>
                <w:rFonts w:ascii="楷体" w:eastAsia="楷体" w:hAnsi="楷体" w:cs="宋体" w:hint="eastAsia"/>
                <w:b/>
                <w:sz w:val="24"/>
              </w:rPr>
              <w:lastRenderedPageBreak/>
              <w:t>约保证金数额不得超过政府采购合同金额的5%，对中小企业收取的履约保证金数额不得超过政府采购合同金额的2%。</w:t>
            </w:r>
          </w:p>
          <w:bookmarkEnd w:id="72"/>
          <w:p w:rsidR="002F44A9" w:rsidRPr="00FC0716" w:rsidRDefault="002C1B50">
            <w:pPr>
              <w:spacing w:line="360" w:lineRule="auto"/>
              <w:jc w:val="left"/>
              <w:rPr>
                <w:rFonts w:ascii="楷体" w:eastAsia="楷体" w:hAnsi="楷体" w:cs="宋体"/>
                <w:b/>
                <w:sz w:val="24"/>
              </w:rPr>
            </w:pPr>
            <w:r w:rsidRPr="00FC0716">
              <w:rPr>
                <w:rFonts w:ascii="楷体" w:eastAsia="楷体" w:hAnsi="楷体" w:cs="宋体"/>
                <w:b/>
                <w:sz w:val="24"/>
              </w:rPr>
              <w:t>2.</w:t>
            </w:r>
            <w:r w:rsidRPr="00FC0716">
              <w:rPr>
                <w:rFonts w:ascii="楷体" w:eastAsia="楷体" w:hAnsi="楷体" w:cs="宋体" w:hint="eastAsia"/>
                <w:b/>
                <w:sz w:val="24"/>
              </w:rPr>
              <w:t>履约保证金必须足额缴纳，或出具的保函额度必须足额且保函有效期不能低于合同履行期限（即签订采购合同之日起至履行完合同约定的权利及义务之日止），否则视为无效履约保证金。</w:t>
            </w:r>
          </w:p>
          <w:p w:rsidR="002F44A9" w:rsidRPr="00FC0716" w:rsidRDefault="002C1B50">
            <w:pPr>
              <w:spacing w:line="360" w:lineRule="auto"/>
              <w:jc w:val="left"/>
              <w:rPr>
                <w:rFonts w:ascii="楷体" w:eastAsia="楷体" w:hAnsi="楷体" w:cs="宋体"/>
                <w:b/>
                <w:sz w:val="24"/>
              </w:rPr>
            </w:pPr>
            <w:r w:rsidRPr="00FC0716">
              <w:rPr>
                <w:rFonts w:ascii="楷体" w:eastAsia="楷体" w:hAnsi="楷体" w:cs="宋体"/>
                <w:b/>
                <w:sz w:val="24"/>
              </w:rPr>
              <w:t>3.</w:t>
            </w:r>
            <w:r w:rsidRPr="00FC0716">
              <w:rPr>
                <w:rFonts w:ascii="楷体" w:eastAsia="楷体" w:hAnsi="楷体"/>
                <w:b/>
                <w:sz w:val="24"/>
              </w:rPr>
              <w:t>采用</w:t>
            </w:r>
            <w:r w:rsidRPr="00FC0716">
              <w:rPr>
                <w:rFonts w:ascii="楷体" w:eastAsia="楷体" w:hAnsi="楷体" w:hint="eastAsia"/>
                <w:b/>
                <w:sz w:val="24"/>
              </w:rPr>
              <w:t>保函的</w:t>
            </w:r>
            <w:r w:rsidRPr="00FC0716">
              <w:rPr>
                <w:rFonts w:ascii="楷体" w:eastAsia="楷体" w:hAnsi="楷体"/>
                <w:b/>
                <w:sz w:val="24"/>
              </w:rPr>
              <w:t>，</w:t>
            </w:r>
            <w:r w:rsidRPr="00FC0716">
              <w:rPr>
                <w:rFonts w:ascii="楷体" w:eastAsia="楷体" w:hAnsi="楷体" w:cs="宋体" w:hint="eastAsia"/>
                <w:b/>
                <w:sz w:val="24"/>
              </w:rPr>
              <w:t>必须为无条件保函，否则视为无效履约保证金。</w:t>
            </w:r>
          </w:p>
          <w:p w:rsidR="002F44A9" w:rsidRPr="00FC0716" w:rsidRDefault="002C1B50">
            <w:pPr>
              <w:spacing w:line="360" w:lineRule="auto"/>
              <w:jc w:val="left"/>
              <w:rPr>
                <w:rFonts w:ascii="宋体" w:hAnsi="宋体" w:cs="宋体"/>
                <w:kern w:val="0"/>
                <w:sz w:val="24"/>
              </w:rPr>
            </w:pPr>
            <w:r w:rsidRPr="00FC0716">
              <w:rPr>
                <w:rFonts w:ascii="楷体" w:eastAsia="楷体" w:hAnsi="楷体" w:cs="宋体"/>
                <w:b/>
                <w:sz w:val="24"/>
              </w:rPr>
              <w:t>4.</w:t>
            </w:r>
            <w:r w:rsidRPr="00FC0716">
              <w:rPr>
                <w:rFonts w:ascii="楷体" w:eastAsia="楷体" w:hAnsi="楷体" w:cs="宋体" w:hint="eastAsia"/>
                <w:b/>
                <w:sz w:val="24"/>
              </w:rPr>
              <w:t>投标人为联合体的，由联合体其中一方按规定提交的履约保证金，视为有效履约保证金。</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73" w:name="_40.1"/>
            <w:bookmarkEnd w:id="73"/>
            <w:r w:rsidRPr="00FC0716">
              <w:rPr>
                <w:rFonts w:ascii="宋体" w:hAnsi="宋体" w:cs="宋体" w:hint="eastAsia"/>
                <w:sz w:val="24"/>
              </w:rPr>
              <w:lastRenderedPageBreak/>
              <w:t>36.1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 xml:space="preserve">签订合同携带的证明材料： </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1</w:t>
            </w:r>
            <w:r w:rsidRPr="00FC0716">
              <w:rPr>
                <w:rFonts w:ascii="宋体" w:hAnsi="宋体" w:cs="宋体" w:hint="eastAsia"/>
                <w:bCs/>
                <w:sz w:val="24"/>
              </w:rPr>
              <w:t>.</w:t>
            </w:r>
            <w:r w:rsidRPr="00FC0716">
              <w:rPr>
                <w:rFonts w:ascii="宋体" w:hAnsi="宋体" w:cs="宋体" w:hint="eastAsia"/>
                <w:sz w:val="24"/>
              </w:rPr>
              <w:t>委托代理人负责签订合同的，须携带授权委托书及委托代理人身份证原件等其他资格证件。</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2</w:t>
            </w:r>
            <w:r w:rsidRPr="00FC0716">
              <w:rPr>
                <w:rFonts w:ascii="宋体" w:hAnsi="宋体" w:cs="宋体" w:hint="eastAsia"/>
                <w:bCs/>
                <w:sz w:val="24"/>
              </w:rPr>
              <w:t>.</w:t>
            </w:r>
            <w:r w:rsidRPr="00FC0716">
              <w:rPr>
                <w:rFonts w:ascii="宋体" w:hAnsi="宋体" w:cs="宋体" w:hint="eastAsia"/>
                <w:sz w:val="24"/>
              </w:rPr>
              <w:t>法定代表人负责签订合同的，须携带法定代表人身份证明原件及身份证原件等其他证明材料。</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接收质疑函方式：以纸质书面形式。</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质疑联系部门及联系方式：云之龙咨询集团有限公司</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质疑联系人：刘健 ；联系电话：0771-2611898、2618118、2618199，</w:t>
            </w:r>
          </w:p>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通讯地址：南宁市良庆区云英路15号3号楼云之龙咨询集团大厦6楼</w:t>
            </w:r>
            <w:r w:rsidRPr="00FC0716">
              <w:rPr>
                <w:rFonts w:ascii="宋体" w:hAnsi="宋体" w:cs="宋体"/>
                <w:sz w:val="24"/>
              </w:rPr>
              <w:t xml:space="preserve"> </w:t>
            </w:r>
          </w:p>
          <w:p w:rsidR="002F44A9" w:rsidRPr="00FC0716" w:rsidRDefault="002C1B50">
            <w:pPr>
              <w:autoSpaceDE w:val="0"/>
              <w:autoSpaceDN w:val="0"/>
              <w:snapToGrid w:val="0"/>
              <w:spacing w:line="360" w:lineRule="auto"/>
              <w:textAlignment w:val="bottom"/>
              <w:rPr>
                <w:rFonts w:ascii="宋体" w:hAnsi="宋体" w:cs="宋体"/>
                <w:sz w:val="24"/>
              </w:rPr>
            </w:pPr>
            <w:r w:rsidRPr="00FC0716">
              <w:rPr>
                <w:rFonts w:ascii="宋体" w:hAnsi="宋体" w:cs="宋体" w:hint="eastAsia"/>
                <w:sz w:val="24"/>
              </w:rPr>
              <w:t>现场提交质疑办理业务时间：工作日，上午8:00-12:00；下午</w:t>
            </w:r>
            <w:r w:rsidRPr="00FC0716">
              <w:rPr>
                <w:rFonts w:ascii="宋体" w:hAnsi="宋体" w:cs="宋体"/>
                <w:sz w:val="24"/>
              </w:rPr>
              <w:t>3</w:t>
            </w:r>
            <w:r w:rsidRPr="00FC0716">
              <w:rPr>
                <w:rFonts w:ascii="宋体" w:hAnsi="宋体" w:cs="宋体" w:hint="eastAsia"/>
                <w:sz w:val="24"/>
              </w:rPr>
              <w:t>:00-</w:t>
            </w:r>
            <w:r w:rsidRPr="00FC0716">
              <w:rPr>
                <w:rFonts w:ascii="宋体" w:hAnsi="宋体" w:cs="宋体"/>
                <w:sz w:val="24"/>
              </w:rPr>
              <w:t>6</w:t>
            </w:r>
            <w:r w:rsidRPr="00FC0716">
              <w:rPr>
                <w:rFonts w:ascii="宋体" w:hAnsi="宋体" w:cs="宋体" w:hint="eastAsia"/>
                <w:sz w:val="24"/>
              </w:rPr>
              <w:t>：00（北京时间）</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pacing w:line="360" w:lineRule="auto"/>
              <w:jc w:val="center"/>
              <w:rPr>
                <w:rFonts w:ascii="宋体" w:hAnsi="宋体" w:cs="宋体"/>
                <w:sz w:val="24"/>
              </w:rPr>
            </w:pPr>
            <w:bookmarkStart w:id="74" w:name="_41"/>
            <w:bookmarkStart w:id="75" w:name="_42"/>
            <w:bookmarkStart w:id="76" w:name="_Hlt17709148"/>
            <w:bookmarkEnd w:id="74"/>
            <w:bookmarkEnd w:id="75"/>
            <w:r w:rsidRPr="00FC0716">
              <w:rPr>
                <w:rFonts w:ascii="宋体" w:hAnsi="宋体" w:cs="宋体" w:hint="eastAsia"/>
                <w:sz w:val="24"/>
              </w:rPr>
              <w:t>3</w:t>
            </w:r>
            <w:bookmarkEnd w:id="76"/>
            <w:r w:rsidRPr="00FC0716">
              <w:rPr>
                <w:rFonts w:ascii="宋体" w:hAnsi="宋体" w:cs="宋体" w:hint="eastAsia"/>
                <w:sz w:val="24"/>
              </w:rPr>
              <w:t>9.1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pStyle w:val="aa"/>
              <w:snapToGrid w:val="0"/>
              <w:spacing w:line="360" w:lineRule="auto"/>
              <w:rPr>
                <w:rFonts w:hAnsi="宋体" w:cs="宋体"/>
                <w:sz w:val="24"/>
                <w:szCs w:val="24"/>
              </w:rPr>
            </w:pPr>
            <w:r w:rsidRPr="00FC0716">
              <w:rPr>
                <w:rFonts w:hAnsi="宋体" w:cs="宋体" w:hint="eastAsia"/>
                <w:sz w:val="24"/>
                <w:szCs w:val="24"/>
              </w:rPr>
              <w:t>1</w:t>
            </w:r>
            <w:r w:rsidRPr="00FC0716">
              <w:rPr>
                <w:rFonts w:hAnsi="宋体" w:cs="宋体" w:hint="eastAsia"/>
                <w:bCs/>
                <w:sz w:val="24"/>
                <w:szCs w:val="24"/>
              </w:rPr>
              <w:t>.</w:t>
            </w:r>
            <w:r w:rsidRPr="00FC0716">
              <w:rPr>
                <w:rFonts w:hAnsi="宋体" w:cs="宋体" w:hint="eastAsia"/>
                <w:sz w:val="24"/>
                <w:szCs w:val="24"/>
              </w:rPr>
              <w:t>采购代理服务费支付方式：本项目的招标代理服务费按以下收费标准向中标人收取。</w:t>
            </w:r>
          </w:p>
          <w:p w:rsidR="002F44A9" w:rsidRPr="00FC0716" w:rsidRDefault="002C1B50">
            <w:pPr>
              <w:pStyle w:val="aa"/>
              <w:snapToGrid w:val="0"/>
              <w:spacing w:line="360" w:lineRule="auto"/>
              <w:rPr>
                <w:rFonts w:hAnsi="宋体" w:cs="宋体"/>
                <w:sz w:val="24"/>
                <w:szCs w:val="24"/>
              </w:rPr>
            </w:pPr>
            <w:r w:rsidRPr="00FC0716">
              <w:rPr>
                <w:rFonts w:hAnsi="宋体" w:cs="宋体" w:hint="eastAsia"/>
                <w:sz w:val="24"/>
                <w:szCs w:val="24"/>
              </w:rPr>
              <w:t>2</w:t>
            </w:r>
            <w:r w:rsidRPr="00FC0716">
              <w:rPr>
                <w:rFonts w:hAnsi="宋体" w:cs="宋体" w:hint="eastAsia"/>
                <w:bCs/>
                <w:sz w:val="24"/>
                <w:szCs w:val="24"/>
              </w:rPr>
              <w:t>.</w:t>
            </w:r>
            <w:r w:rsidRPr="00FC0716">
              <w:rPr>
                <w:rFonts w:hAnsi="宋体" w:cs="宋体" w:hint="eastAsia"/>
                <w:sz w:val="24"/>
                <w:szCs w:val="24"/>
              </w:rPr>
              <w:t>采购代理服务费收取标准：</w:t>
            </w:r>
          </w:p>
          <w:p w:rsidR="002F44A9" w:rsidRPr="00FC0716" w:rsidRDefault="002C1B50">
            <w:pPr>
              <w:pStyle w:val="aa"/>
              <w:snapToGrid w:val="0"/>
              <w:spacing w:line="360" w:lineRule="auto"/>
              <w:rPr>
                <w:rFonts w:hAnsi="宋体" w:cs="宋体"/>
                <w:sz w:val="24"/>
                <w:szCs w:val="24"/>
              </w:rPr>
            </w:pPr>
            <w:r w:rsidRPr="00FC0716">
              <w:rPr>
                <w:rFonts w:hAnsi="宋体" w:cs="宋体" w:hint="eastAsia"/>
                <w:sz w:val="24"/>
                <w:szCs w:val="24"/>
              </w:rPr>
              <w:t>各分标以中标金额为计费额，按本招标文件之投标人须知正文第39.2条规定的收费计算标准货物招标采用差额定率累进法计算出收费基准价格，采购代理服务费收费以收费基准价格下浮30%收取。</w:t>
            </w:r>
          </w:p>
          <w:p w:rsidR="002F44A9" w:rsidRPr="00FC0716" w:rsidRDefault="002C1B50">
            <w:pPr>
              <w:pStyle w:val="aa"/>
              <w:snapToGrid w:val="0"/>
              <w:spacing w:line="360" w:lineRule="auto"/>
              <w:rPr>
                <w:rFonts w:hAnsi="宋体" w:cs="宋体"/>
                <w:kern w:val="2"/>
                <w:sz w:val="24"/>
                <w:szCs w:val="24"/>
              </w:rPr>
            </w:pPr>
            <w:r w:rsidRPr="00FC0716">
              <w:rPr>
                <w:rFonts w:hAnsi="宋体" w:cs="宋体" w:hint="eastAsia"/>
                <w:kern w:val="2"/>
                <w:sz w:val="24"/>
                <w:szCs w:val="24"/>
              </w:rPr>
              <w:t>3</w:t>
            </w:r>
            <w:r w:rsidRPr="00FC0716">
              <w:rPr>
                <w:rFonts w:hAnsi="宋体" w:cs="宋体" w:hint="eastAsia"/>
                <w:bCs/>
                <w:sz w:val="24"/>
                <w:szCs w:val="24"/>
              </w:rPr>
              <w:t>.</w:t>
            </w:r>
            <w:r w:rsidRPr="00FC0716">
              <w:rPr>
                <w:rFonts w:hAnsi="宋体" w:cs="宋体" w:hint="eastAsia"/>
                <w:kern w:val="2"/>
                <w:sz w:val="24"/>
                <w:szCs w:val="24"/>
              </w:rPr>
              <w:t xml:space="preserve">代理服务费收费专用银行账户信息： </w:t>
            </w:r>
          </w:p>
          <w:p w:rsidR="002F44A9" w:rsidRPr="00FC0716" w:rsidRDefault="002C1B50">
            <w:pPr>
              <w:pStyle w:val="aa"/>
              <w:snapToGrid w:val="0"/>
              <w:spacing w:line="360" w:lineRule="auto"/>
              <w:rPr>
                <w:rFonts w:hAnsi="宋体" w:cs="宋体"/>
                <w:sz w:val="24"/>
                <w:szCs w:val="24"/>
              </w:rPr>
            </w:pPr>
            <w:r w:rsidRPr="00FC0716">
              <w:rPr>
                <w:rFonts w:hAnsi="宋体" w:cs="宋体" w:hint="eastAsia"/>
                <w:sz w:val="24"/>
                <w:szCs w:val="24"/>
              </w:rPr>
              <w:t>开户名称：云之龙咨询集团有限公司</w:t>
            </w:r>
          </w:p>
          <w:p w:rsidR="002F44A9" w:rsidRPr="00FC0716" w:rsidRDefault="002C1B50">
            <w:pPr>
              <w:pStyle w:val="aa"/>
              <w:snapToGrid w:val="0"/>
              <w:spacing w:line="360" w:lineRule="auto"/>
              <w:rPr>
                <w:rFonts w:hAnsi="宋体" w:cs="宋体"/>
                <w:sz w:val="24"/>
                <w:szCs w:val="24"/>
              </w:rPr>
            </w:pPr>
            <w:r w:rsidRPr="00FC0716">
              <w:rPr>
                <w:rFonts w:hAnsi="宋体" w:cs="宋体" w:hint="eastAsia"/>
                <w:sz w:val="24"/>
                <w:szCs w:val="24"/>
              </w:rPr>
              <w:t>银行账号：8113001013400293071</w:t>
            </w:r>
          </w:p>
          <w:p w:rsidR="002F44A9" w:rsidRPr="00FC0716" w:rsidRDefault="002C1B50">
            <w:pPr>
              <w:pStyle w:val="aa"/>
              <w:snapToGrid w:val="0"/>
              <w:spacing w:line="360" w:lineRule="auto"/>
              <w:rPr>
                <w:rFonts w:hAnsi="宋体" w:cs="宋体"/>
                <w:sz w:val="24"/>
                <w:szCs w:val="24"/>
              </w:rPr>
            </w:pPr>
            <w:r w:rsidRPr="00FC0716">
              <w:rPr>
                <w:rFonts w:hAnsi="宋体" w:cs="宋体" w:hint="eastAsia"/>
                <w:sz w:val="24"/>
                <w:szCs w:val="24"/>
              </w:rPr>
              <w:t>开户银行：中信银行南宁东葛支行</w:t>
            </w:r>
          </w:p>
          <w:p w:rsidR="002F44A9" w:rsidRPr="00FC0716" w:rsidRDefault="002C1B50">
            <w:pPr>
              <w:spacing w:line="360" w:lineRule="auto"/>
              <w:rPr>
                <w:rFonts w:hAnsi="宋体" w:cs="宋体"/>
                <w:sz w:val="24"/>
              </w:rPr>
            </w:pPr>
            <w:r w:rsidRPr="00FC0716">
              <w:rPr>
                <w:rFonts w:hAnsi="宋体" w:cs="宋体" w:hint="eastAsia"/>
                <w:sz w:val="24"/>
              </w:rPr>
              <w:lastRenderedPageBreak/>
              <w:t>开户行行号：</w:t>
            </w:r>
            <w:r w:rsidRPr="00FC0716">
              <w:rPr>
                <w:rFonts w:hAnsi="宋体" w:cs="宋体" w:hint="eastAsia"/>
                <w:sz w:val="24"/>
              </w:rPr>
              <w:t>302611029137</w:t>
            </w:r>
          </w:p>
        </w:tc>
      </w:tr>
      <w:tr w:rsidR="00FC0716"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center"/>
              <w:rPr>
                <w:rFonts w:ascii="宋体" w:hAnsi="宋体" w:cs="宋体"/>
                <w:sz w:val="24"/>
              </w:rPr>
            </w:pPr>
            <w:r w:rsidRPr="00FC0716">
              <w:rPr>
                <w:rFonts w:ascii="宋体" w:hAnsi="宋体" w:cs="宋体" w:hint="eastAsia"/>
                <w:sz w:val="24"/>
              </w:rPr>
              <w:lastRenderedPageBreak/>
              <w:t>40.1</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rPr>
                <w:rFonts w:ascii="宋体" w:hAnsi="宋体" w:cs="宋体"/>
                <w:sz w:val="24"/>
              </w:rPr>
            </w:pPr>
            <w:r w:rsidRPr="00FC0716">
              <w:rPr>
                <w:rFonts w:ascii="宋体" w:hAnsi="宋体" w:cs="宋体" w:hint="eastAsia"/>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2F44A9" w:rsidRPr="00FC0716">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360" w:lineRule="auto"/>
              <w:jc w:val="center"/>
              <w:rPr>
                <w:rFonts w:ascii="宋体" w:hAnsi="宋体" w:cs="宋体"/>
                <w:sz w:val="24"/>
              </w:rPr>
            </w:pPr>
            <w:r w:rsidRPr="00FC0716">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pStyle w:val="aa"/>
              <w:snapToGrid w:val="0"/>
              <w:spacing w:line="360" w:lineRule="auto"/>
              <w:rPr>
                <w:rFonts w:hAnsi="宋体" w:cs="宋体"/>
                <w:bCs/>
                <w:sz w:val="24"/>
                <w:szCs w:val="24"/>
              </w:rPr>
            </w:pPr>
            <w:r w:rsidRPr="00FC0716">
              <w:rPr>
                <w:rFonts w:hAnsi="宋体" w:cs="宋体" w:hint="eastAsia"/>
                <w:bCs/>
                <w:sz w:val="24"/>
                <w:szCs w:val="24"/>
              </w:rPr>
              <w:t>1.本招标文件中描述投标人的“公章”是指根据我国对公章的管理规定，用投标人法定主体名称制作的印章</w:t>
            </w:r>
            <w:r w:rsidRPr="00FC0716">
              <w:rPr>
                <w:rFonts w:hAnsi="宋体" w:cs="宋体" w:hint="eastAsia"/>
                <w:sz w:val="24"/>
                <w:szCs w:val="24"/>
              </w:rPr>
              <w:t>或投标人通过指定电子化政府采购平台办理数字证书（CA认证）获得的以法定主体名称制作的电子印章。</w:t>
            </w:r>
            <w:r w:rsidRPr="00FC0716">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2F44A9" w:rsidRPr="00FC0716" w:rsidRDefault="002C1B50">
            <w:pPr>
              <w:pStyle w:val="aa"/>
              <w:snapToGrid w:val="0"/>
              <w:spacing w:line="360" w:lineRule="auto"/>
              <w:rPr>
                <w:rFonts w:hAnsi="宋体" w:cs="宋体"/>
                <w:bCs/>
                <w:sz w:val="24"/>
                <w:szCs w:val="24"/>
              </w:rPr>
            </w:pPr>
            <w:r w:rsidRPr="00FC0716">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2F44A9" w:rsidRPr="00FC0716" w:rsidRDefault="002C1B50">
            <w:pPr>
              <w:pStyle w:val="aa"/>
              <w:snapToGrid w:val="0"/>
              <w:spacing w:line="360" w:lineRule="auto"/>
              <w:rPr>
                <w:rFonts w:hAnsi="宋体" w:cs="宋体"/>
                <w:bCs/>
                <w:sz w:val="24"/>
                <w:szCs w:val="24"/>
              </w:rPr>
            </w:pPr>
            <w:r w:rsidRPr="00FC0716">
              <w:rPr>
                <w:rFonts w:hAnsi="宋体" w:cs="宋体" w:hint="eastAsia"/>
                <w:bCs/>
                <w:sz w:val="24"/>
                <w:szCs w:val="24"/>
              </w:rPr>
              <w:t>3.本招标文件中描述投标人的“签字”是指投标人的法定代表人或者委托代理人</w:t>
            </w:r>
            <w:r w:rsidRPr="00FC0716">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FC0716">
              <w:rPr>
                <w:rFonts w:hAnsi="宋体" w:cs="宋体" w:hint="eastAsia"/>
                <w:bCs/>
                <w:sz w:val="24"/>
                <w:szCs w:val="24"/>
              </w:rPr>
              <w:t>。</w:t>
            </w:r>
          </w:p>
          <w:p w:rsidR="002F44A9" w:rsidRPr="00FC0716" w:rsidRDefault="002C1B50">
            <w:pPr>
              <w:pStyle w:val="aa"/>
              <w:snapToGrid w:val="0"/>
              <w:spacing w:line="360" w:lineRule="auto"/>
              <w:rPr>
                <w:rFonts w:hAnsi="宋体" w:cs="宋体"/>
                <w:bCs/>
                <w:sz w:val="24"/>
                <w:szCs w:val="24"/>
              </w:rPr>
            </w:pPr>
            <w:r w:rsidRPr="00FC0716">
              <w:rPr>
                <w:rFonts w:hAnsi="宋体" w:cs="宋体" w:hint="eastAsia"/>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2F44A9" w:rsidRPr="00FC0716" w:rsidRDefault="002C1B50">
            <w:pPr>
              <w:pStyle w:val="aa"/>
              <w:snapToGrid w:val="0"/>
              <w:spacing w:line="360" w:lineRule="auto"/>
              <w:rPr>
                <w:rFonts w:hAnsi="宋体" w:cs="宋体"/>
                <w:bCs/>
                <w:sz w:val="24"/>
                <w:szCs w:val="24"/>
              </w:rPr>
            </w:pPr>
            <w:r w:rsidRPr="00FC0716">
              <w:rPr>
                <w:rFonts w:hAnsi="宋体" w:cs="宋体"/>
                <w:bCs/>
                <w:sz w:val="24"/>
                <w:szCs w:val="24"/>
              </w:rPr>
              <w:t>5</w:t>
            </w:r>
            <w:r w:rsidRPr="00FC0716">
              <w:rPr>
                <w:rFonts w:hAnsi="宋体" w:cs="宋体" w:hint="eastAsia"/>
                <w:bCs/>
                <w:sz w:val="24"/>
                <w:szCs w:val="24"/>
              </w:rPr>
              <w:t>.自然人投标的，招标文件规定盖公章处由自然人摁手指指印。</w:t>
            </w:r>
          </w:p>
          <w:p w:rsidR="002F44A9" w:rsidRPr="00FC0716" w:rsidRDefault="002C1B50">
            <w:pPr>
              <w:spacing w:line="360" w:lineRule="auto"/>
              <w:jc w:val="left"/>
              <w:rPr>
                <w:rFonts w:ascii="宋体" w:hAnsi="宋体" w:cs="宋体"/>
                <w:sz w:val="24"/>
              </w:rPr>
            </w:pPr>
            <w:r w:rsidRPr="00FC0716">
              <w:rPr>
                <w:rFonts w:ascii="宋体" w:hAnsi="宋体" w:cs="宋体"/>
                <w:bCs/>
                <w:sz w:val="24"/>
              </w:rPr>
              <w:t>6</w:t>
            </w:r>
            <w:r w:rsidRPr="00FC0716">
              <w:rPr>
                <w:rFonts w:ascii="宋体" w:hAnsi="宋体" w:cs="宋体" w:hint="eastAsia"/>
                <w:bCs/>
                <w:sz w:val="24"/>
              </w:rPr>
              <w:t>.本招标文件所称的“以上”“以下”“以内”“届满”，包括本数；所称的“不</w:t>
            </w:r>
            <w:r w:rsidRPr="00FC0716">
              <w:rPr>
                <w:rFonts w:ascii="宋体" w:hAnsi="宋体" w:cs="宋体" w:hint="eastAsia"/>
                <w:bCs/>
                <w:sz w:val="24"/>
              </w:rPr>
              <w:lastRenderedPageBreak/>
              <w:t>满”“超过”“以外”，不包括本数。</w:t>
            </w:r>
          </w:p>
        </w:tc>
      </w:tr>
    </w:tbl>
    <w:p w:rsidR="002F44A9" w:rsidRPr="00FC0716" w:rsidRDefault="002F44A9">
      <w:pPr>
        <w:snapToGrid w:val="0"/>
        <w:rPr>
          <w:rFonts w:ascii="宋体" w:hAnsi="宋体" w:cs="宋体"/>
          <w:sz w:val="24"/>
          <w:szCs w:val="20"/>
        </w:rPr>
      </w:pPr>
    </w:p>
    <w:p w:rsidR="002F44A9" w:rsidRPr="00FC0716" w:rsidRDefault="002C1B50">
      <w:pPr>
        <w:rPr>
          <w:rFonts w:ascii="宋体" w:hAnsi="宋体" w:cs="宋体"/>
        </w:rPr>
      </w:pPr>
      <w:r w:rsidRPr="00FC0716">
        <w:rPr>
          <w:rFonts w:ascii="宋体" w:hAnsi="宋体" w:cs="宋体" w:hint="eastAsia"/>
        </w:rPr>
        <w:br w:type="page"/>
      </w:r>
    </w:p>
    <w:p w:rsidR="002F44A9" w:rsidRPr="00FC0716" w:rsidRDefault="002C1B50">
      <w:pPr>
        <w:pStyle w:val="30"/>
        <w:keepNext w:val="0"/>
        <w:keepLines w:val="0"/>
        <w:jc w:val="center"/>
        <w:rPr>
          <w:rFonts w:ascii="宋体" w:hAnsi="宋体" w:cs="宋体"/>
        </w:rPr>
      </w:pPr>
      <w:r w:rsidRPr="00FC0716">
        <w:rPr>
          <w:rFonts w:ascii="宋体" w:hAnsi="宋体" w:cs="宋体" w:hint="eastAsia"/>
        </w:rPr>
        <w:lastRenderedPageBreak/>
        <w:t>投标人须知正文</w:t>
      </w:r>
    </w:p>
    <w:p w:rsidR="002F44A9" w:rsidRPr="00FC0716" w:rsidRDefault="002C1B50">
      <w:pPr>
        <w:pStyle w:val="30"/>
        <w:keepNext w:val="0"/>
        <w:keepLines w:val="0"/>
        <w:jc w:val="center"/>
        <w:rPr>
          <w:rFonts w:ascii="宋体" w:hAnsi="宋体" w:cs="宋体"/>
        </w:rPr>
      </w:pPr>
      <w:r w:rsidRPr="00FC0716">
        <w:rPr>
          <w:rFonts w:ascii="宋体" w:hAnsi="宋体" w:cs="宋体" w:hint="eastAsia"/>
        </w:rPr>
        <w:t>一、总  则</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77" w:name="_Toc254970668"/>
      <w:bookmarkStart w:id="78" w:name="_Toc254970527"/>
      <w:r w:rsidRPr="00FC0716">
        <w:rPr>
          <w:rFonts w:ascii="宋体" w:hAnsi="宋体" w:cs="宋体" w:hint="eastAsia"/>
          <w:sz w:val="24"/>
        </w:rPr>
        <w:t>1.适用范围</w:t>
      </w:r>
      <w:bookmarkEnd w:id="77"/>
      <w:bookmarkEnd w:id="78"/>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1.2本招标文件</w:t>
      </w:r>
      <w:r w:rsidRPr="00FC0716">
        <w:rPr>
          <w:rFonts w:ascii="宋体" w:hAnsi="宋体" w:cs="宋体" w:hint="eastAsia"/>
          <w:spacing w:val="-6"/>
          <w:sz w:val="24"/>
        </w:rPr>
        <w:t>适用于本项目的所有采购程序和环节（法律、法规另有规定的，从其规定）。</w:t>
      </w:r>
    </w:p>
    <w:p w:rsidR="002F44A9" w:rsidRPr="00FC0716" w:rsidRDefault="002C1B50">
      <w:pPr>
        <w:pStyle w:val="5"/>
        <w:keepNext w:val="0"/>
        <w:keepLines w:val="0"/>
        <w:numPr>
          <w:ilvl w:val="0"/>
          <w:numId w:val="0"/>
        </w:numPr>
        <w:spacing w:before="0" w:after="0" w:line="360" w:lineRule="auto"/>
        <w:ind w:leftChars="200" w:left="420"/>
        <w:rPr>
          <w:rFonts w:ascii="宋体" w:hAnsi="宋体" w:cs="宋体"/>
          <w:sz w:val="24"/>
        </w:rPr>
      </w:pPr>
      <w:bookmarkStart w:id="79" w:name="_Toc254970669"/>
      <w:bookmarkStart w:id="80" w:name="_Toc254970528"/>
      <w:r w:rsidRPr="00FC0716">
        <w:rPr>
          <w:rFonts w:ascii="宋体" w:hAnsi="宋体" w:cs="宋体" w:hint="eastAsia"/>
          <w:sz w:val="24"/>
        </w:rPr>
        <w:t>2.定义</w:t>
      </w:r>
      <w:bookmarkEnd w:id="79"/>
      <w:bookmarkEnd w:id="80"/>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2.1“采购人”是指依法进行政府采购的国家机关、事业单位、团体组织。</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rsidR="002F44A9" w:rsidRPr="00FC0716" w:rsidRDefault="002C1B50">
      <w:pPr>
        <w:pStyle w:val="a1"/>
        <w:spacing w:line="360" w:lineRule="auto"/>
        <w:ind w:firstLineChars="200" w:firstLine="480"/>
        <w:rPr>
          <w:rFonts w:ascii="宋体" w:hAnsi="宋体" w:cs="宋体"/>
          <w:sz w:val="24"/>
          <w:szCs w:val="24"/>
        </w:rPr>
      </w:pPr>
      <w:r w:rsidRPr="00FC0716">
        <w:rPr>
          <w:rFonts w:ascii="宋体" w:hAnsi="宋体" w:cs="宋体" w:hint="eastAsia"/>
          <w:sz w:val="24"/>
          <w:szCs w:val="24"/>
        </w:rPr>
        <w:t>2.4“投标人”是指响应招标、参加投标竞争的法人、其他组织或者自然人。</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2.5“货物”是指各种形态和种类的物品，包括原材料、燃料、设备、产品等。</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2.7“书面形式”是指合同书、信件和数据电文（包括电报、电传、传真、电子数据交换和电子邮件）等可以有形地表现所载内容的形式。</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2.8“实质性要求”是指招标文件中已经指明不满足则投标无效的条款，或者不容许负偏离的条款，或者采购需求中带“▲”的条款。</w:t>
      </w:r>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2.9 “正偏离”，是指投标文件对招标文件“采购需求”中有关条款作出的响应优于条款要求并有利于采购人的情形。</w:t>
      </w:r>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2.10“负偏离”，是指投标文件对招标文件“采购需求”中有关条款作出的响应不满足条款要求，导致采购人要求不能得到满足的情形。</w:t>
      </w:r>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2.11“允许负偏离的条款”是指采购需求中的不属于“实质性要求”的条款。</w:t>
      </w:r>
      <w:bookmarkStart w:id="81" w:name="_Toc254970670"/>
      <w:bookmarkStart w:id="82" w:name="_Toc254970529"/>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lastRenderedPageBreak/>
        <w:t>3.</w:t>
      </w:r>
      <w:bookmarkEnd w:id="81"/>
      <w:bookmarkEnd w:id="82"/>
      <w:r w:rsidRPr="00FC0716">
        <w:rPr>
          <w:rFonts w:ascii="宋体" w:hAnsi="宋体" w:cs="宋体" w:hint="eastAsia"/>
          <w:sz w:val="24"/>
        </w:rPr>
        <w:t>投标人的资格要求</w:t>
      </w:r>
    </w:p>
    <w:p w:rsidR="002F44A9" w:rsidRPr="00FC0716" w:rsidRDefault="002C1B50">
      <w:pPr>
        <w:snapToGrid w:val="0"/>
        <w:spacing w:line="360" w:lineRule="auto"/>
        <w:ind w:firstLineChars="175" w:firstLine="420"/>
        <w:jc w:val="left"/>
        <w:rPr>
          <w:rFonts w:ascii="宋体" w:hAnsi="宋体" w:cs="宋体"/>
          <w:sz w:val="24"/>
        </w:rPr>
      </w:pPr>
      <w:r w:rsidRPr="00FC0716">
        <w:rPr>
          <w:rFonts w:ascii="宋体" w:hAnsi="宋体" w:cs="宋体" w:hint="eastAsia"/>
          <w:sz w:val="24"/>
        </w:rPr>
        <w:t>投标人的资格要求详见“投标人须知前附表”。</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83" w:name="_Toc254970530"/>
      <w:bookmarkStart w:id="84" w:name="_Toc254970671"/>
      <w:r w:rsidRPr="00FC0716">
        <w:rPr>
          <w:rFonts w:ascii="宋体" w:hAnsi="宋体" w:cs="宋体" w:hint="eastAsia"/>
          <w:sz w:val="24"/>
        </w:rPr>
        <w:t>4.投标委托</w:t>
      </w:r>
      <w:bookmarkEnd w:id="83"/>
      <w:bookmarkEnd w:id="84"/>
    </w:p>
    <w:p w:rsidR="002F44A9" w:rsidRPr="00FC0716" w:rsidRDefault="002C1B50">
      <w:pPr>
        <w:snapToGrid w:val="0"/>
        <w:spacing w:line="360" w:lineRule="auto"/>
        <w:ind w:firstLineChars="175" w:firstLine="420"/>
        <w:jc w:val="left"/>
        <w:rPr>
          <w:rFonts w:ascii="宋体" w:hAnsi="宋体" w:cs="宋体"/>
          <w:sz w:val="24"/>
        </w:rPr>
      </w:pPr>
      <w:r w:rsidRPr="00FC0716">
        <w:rPr>
          <w:rFonts w:ascii="宋体" w:hAnsi="宋体" w:cs="宋体" w:hint="eastAsia"/>
          <w:sz w:val="24"/>
        </w:rPr>
        <w:t>投标人代表参加投标活动过程中必须提供个人有效身份证件。如投标人代表不是法定代表人，须持有授权委托书（按第六章要求格式填写）。</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85" w:name="_5.投标费用"/>
      <w:bookmarkStart w:id="86" w:name="_Toc254970672"/>
      <w:bookmarkStart w:id="87" w:name="_Toc254970531"/>
      <w:bookmarkEnd w:id="85"/>
      <w:r w:rsidRPr="00FC0716">
        <w:rPr>
          <w:rFonts w:ascii="宋体" w:hAnsi="宋体" w:cs="宋体" w:hint="eastAsia"/>
          <w:sz w:val="24"/>
        </w:rPr>
        <w:t>5.投标费用</w:t>
      </w:r>
      <w:bookmarkEnd w:id="86"/>
      <w:bookmarkEnd w:id="87"/>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投标费用：投标人应承担参与本次采购活动有关的所有费用，包括但不限于获取招标文件、勘查现场、编制和提交投标文件、参加澄清说明、签订合同等，不论投标结果如何，均应自行承担。</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6.联合体投标</w:t>
      </w:r>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6.1本项目是否接受联合体投标，详见“投标人须知前附表”。</w:t>
      </w:r>
    </w:p>
    <w:p w:rsidR="002F44A9" w:rsidRPr="00FC0716" w:rsidRDefault="002C1B50">
      <w:pPr>
        <w:snapToGrid w:val="0"/>
        <w:spacing w:line="360" w:lineRule="auto"/>
        <w:ind w:firstLineChars="200" w:firstLine="480"/>
        <w:jc w:val="left"/>
        <w:rPr>
          <w:rFonts w:ascii="宋体" w:hAnsi="宋体" w:cs="宋体"/>
          <w:bCs/>
          <w:sz w:val="24"/>
        </w:rPr>
      </w:pPr>
      <w:r w:rsidRPr="00FC0716">
        <w:rPr>
          <w:rFonts w:ascii="宋体" w:hAnsi="宋体" w:cs="宋体" w:hint="eastAsia"/>
          <w:bCs/>
          <w:sz w:val="24"/>
        </w:rPr>
        <w:t>6.2如接受联合体投标，联合体投标要求详见“投标人须知前附表”。</w:t>
      </w:r>
    </w:p>
    <w:p w:rsidR="002F44A9" w:rsidRPr="00FC0716" w:rsidRDefault="002C1B50">
      <w:pPr>
        <w:pStyle w:val="5"/>
        <w:keepNext w:val="0"/>
        <w:keepLines w:val="0"/>
        <w:spacing w:before="0" w:after="0" w:line="360" w:lineRule="auto"/>
        <w:ind w:firstLineChars="202" w:firstLine="485"/>
        <w:rPr>
          <w:rFonts w:ascii="宋体" w:hAnsi="宋体" w:cs="宋体"/>
          <w:sz w:val="24"/>
        </w:rPr>
      </w:pPr>
      <w:r w:rsidRPr="00FC0716">
        <w:rPr>
          <w:rFonts w:ascii="宋体" w:hAnsi="宋体" w:cs="宋体" w:hint="eastAsia"/>
          <w:b w:val="0"/>
          <w:bCs/>
          <w:sz w:val="24"/>
        </w:rPr>
        <w:t xml:space="preserve">6.3 </w:t>
      </w:r>
      <w:bookmarkStart w:id="88" w:name="_Hlk65857072"/>
      <w:r w:rsidRPr="00FC0716">
        <w:rPr>
          <w:rFonts w:ascii="宋体" w:hAnsi="宋体" w:cs="宋体" w:hint="eastAsia"/>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8"/>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 xml:space="preserve">7.转包与分包             </w:t>
      </w:r>
    </w:p>
    <w:p w:rsidR="002F44A9" w:rsidRPr="00FC0716" w:rsidRDefault="002C1B50">
      <w:pPr>
        <w:pStyle w:val="5"/>
        <w:keepNext w:val="0"/>
        <w:keepLines w:val="0"/>
        <w:numPr>
          <w:ilvl w:val="0"/>
          <w:numId w:val="0"/>
        </w:numPr>
        <w:spacing w:before="0" w:after="0" w:line="360" w:lineRule="auto"/>
        <w:ind w:firstLineChars="175" w:firstLine="420"/>
        <w:rPr>
          <w:rFonts w:ascii="宋体" w:hAnsi="宋体" w:cs="宋体"/>
          <w:b w:val="0"/>
          <w:sz w:val="24"/>
        </w:rPr>
      </w:pPr>
      <w:r w:rsidRPr="00FC0716">
        <w:rPr>
          <w:rFonts w:ascii="宋体" w:hAnsi="宋体" w:cs="宋体" w:hint="eastAsia"/>
          <w:b w:val="0"/>
          <w:sz w:val="24"/>
        </w:rPr>
        <w:t>7.1本项目不允许转包。</w:t>
      </w:r>
    </w:p>
    <w:p w:rsidR="002F44A9" w:rsidRPr="00FC0716" w:rsidRDefault="002C1B50">
      <w:pPr>
        <w:pStyle w:val="5"/>
        <w:keepNext w:val="0"/>
        <w:keepLines w:val="0"/>
        <w:spacing w:before="0" w:after="0" w:line="360" w:lineRule="auto"/>
        <w:ind w:firstLineChars="175" w:firstLine="420"/>
        <w:rPr>
          <w:rFonts w:ascii="宋体" w:hAnsi="宋体" w:cs="宋体"/>
          <w:b w:val="0"/>
          <w:sz w:val="24"/>
        </w:rPr>
      </w:pPr>
      <w:r w:rsidRPr="00FC0716">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2F44A9" w:rsidRPr="00FC0716" w:rsidRDefault="002C1B50">
      <w:pPr>
        <w:pStyle w:val="5"/>
        <w:keepNext w:val="0"/>
        <w:keepLines w:val="0"/>
        <w:spacing w:before="0" w:after="0" w:line="360" w:lineRule="auto"/>
        <w:ind w:firstLineChars="175" w:firstLine="420"/>
        <w:rPr>
          <w:rFonts w:ascii="宋体" w:hAnsi="宋体" w:cs="宋体"/>
          <w:b w:val="0"/>
          <w:sz w:val="24"/>
        </w:rPr>
      </w:pPr>
      <w:r w:rsidRPr="00FC0716">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89" w:name="_Toc254970532"/>
      <w:bookmarkStart w:id="90" w:name="_Toc254970673"/>
      <w:r w:rsidRPr="00FC0716">
        <w:rPr>
          <w:rFonts w:ascii="宋体" w:hAnsi="宋体" w:cs="宋体" w:hint="eastAsia"/>
          <w:sz w:val="24"/>
        </w:rPr>
        <w:t>8.特别说明</w:t>
      </w:r>
      <w:bookmarkEnd w:id="89"/>
      <w:bookmarkEnd w:id="90"/>
    </w:p>
    <w:bookmarkStart w:id="91" w:name="_8.1提供相同品牌产品且通过资格审查、符合性审查的不同投标人参加同一合"/>
    <w:bookmarkEnd w:id="91"/>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fldChar w:fldCharType="begin"/>
      </w:r>
      <w:r w:rsidRPr="00FC0716">
        <w:rPr>
          <w:rFonts w:ascii="宋体" w:hAnsi="宋体" w:cs="宋体" w:hint="eastAsia"/>
          <w:b w:val="0"/>
          <w:sz w:val="24"/>
        </w:rPr>
        <w:instrText xml:space="preserve"> HYPERLINK  \l "_8.1" </w:instrText>
      </w:r>
      <w:r w:rsidRPr="00FC0716">
        <w:rPr>
          <w:rFonts w:ascii="宋体" w:hAnsi="宋体" w:cs="宋体" w:hint="eastAsia"/>
          <w:b w:val="0"/>
          <w:sz w:val="24"/>
        </w:rPr>
        <w:fldChar w:fldCharType="separate"/>
      </w:r>
      <w:r w:rsidRPr="00FC0716">
        <w:rPr>
          <w:rFonts w:ascii="宋体" w:hAnsi="宋体" w:cs="宋体" w:hint="eastAsia"/>
          <w:b w:val="0"/>
          <w:sz w:val="24"/>
        </w:rPr>
        <w:t>8.1</w:t>
      </w:r>
      <w:r w:rsidRPr="00FC0716">
        <w:rPr>
          <w:rFonts w:ascii="宋体" w:hAnsi="宋体" w:cs="宋体" w:hint="eastAsia"/>
          <w:b w:val="0"/>
          <w:sz w:val="24"/>
        </w:rPr>
        <w:fldChar w:fldCharType="end"/>
      </w:r>
      <w:r w:rsidRPr="00FC0716">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sidRPr="00FC0716">
        <w:rPr>
          <w:rFonts w:ascii="宋体" w:hAnsi="宋体" w:cs="宋体" w:hint="eastAsia"/>
          <w:b w:val="0"/>
          <w:sz w:val="24"/>
        </w:rPr>
        <w:lastRenderedPageBreak/>
        <w:t>加评标的投标人，</w:t>
      </w:r>
      <w:r w:rsidRPr="00FC0716">
        <w:rPr>
          <w:rFonts w:ascii="宋体" w:hAnsi="宋体" w:cs="宋体" w:hint="eastAsia"/>
          <w:sz w:val="24"/>
        </w:rPr>
        <w:t>其他投标无效。</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非单一产品采购项目，多家投标人提供的核心产品品牌相同的，</w:t>
      </w:r>
      <w:r w:rsidRPr="00FC0716">
        <w:rPr>
          <w:rFonts w:hAnsi="宋体" w:cs="宋体" w:hint="eastAsia"/>
          <w:sz w:val="24"/>
          <w:szCs w:val="24"/>
        </w:rPr>
        <w:t>按前两款规定处理</w:t>
      </w:r>
      <w:r w:rsidRPr="00FC0716">
        <w:rPr>
          <w:rFonts w:hAnsi="宋体" w:cs="宋体" w:hint="eastAsia"/>
          <w:kern w:val="2"/>
          <w:sz w:val="24"/>
          <w:szCs w:val="24"/>
        </w:rPr>
        <w:t>。</w:t>
      </w:r>
    </w:p>
    <w:p w:rsidR="002F44A9" w:rsidRPr="00FC0716" w:rsidRDefault="002C1B50">
      <w:pPr>
        <w:pStyle w:val="5"/>
        <w:keepNext w:val="0"/>
        <w:keepLines w:val="0"/>
        <w:spacing w:before="0" w:after="0" w:line="360" w:lineRule="auto"/>
        <w:ind w:firstLineChars="175" w:firstLine="420"/>
        <w:rPr>
          <w:rFonts w:ascii="宋体" w:hAnsi="宋体" w:cs="宋体"/>
          <w:b w:val="0"/>
          <w:sz w:val="24"/>
        </w:rPr>
      </w:pPr>
      <w:r w:rsidRPr="00FC0716">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rsidR="002F44A9" w:rsidRPr="00FC0716" w:rsidRDefault="002C1B50">
      <w:pPr>
        <w:pStyle w:val="5"/>
        <w:keepNext w:val="0"/>
        <w:keepLines w:val="0"/>
        <w:spacing w:before="0" w:after="0" w:line="360" w:lineRule="auto"/>
        <w:ind w:firstLineChars="175" w:firstLine="420"/>
        <w:rPr>
          <w:rFonts w:ascii="宋体" w:hAnsi="宋体" w:cs="宋体"/>
          <w:b w:val="0"/>
          <w:sz w:val="24"/>
        </w:rPr>
      </w:pPr>
      <w:r w:rsidRPr="00FC0716">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rsidR="002F44A9" w:rsidRPr="00FC0716" w:rsidRDefault="002C1B50">
      <w:pPr>
        <w:pStyle w:val="5"/>
        <w:keepNext w:val="0"/>
        <w:keepLines w:val="0"/>
        <w:spacing w:before="0" w:after="0" w:line="360" w:lineRule="auto"/>
        <w:ind w:firstLineChars="175" w:firstLine="420"/>
        <w:rPr>
          <w:rFonts w:ascii="宋体" w:hAnsi="宋体" w:cs="宋体"/>
          <w:b w:val="0"/>
          <w:sz w:val="24"/>
        </w:rPr>
      </w:pPr>
      <w:r w:rsidRPr="00FC0716">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9.回避与串通投标</w:t>
      </w:r>
    </w:p>
    <w:p w:rsidR="002F44A9" w:rsidRPr="00FC0716" w:rsidRDefault="002C1B50">
      <w:pPr>
        <w:pStyle w:val="5"/>
        <w:keepNext w:val="0"/>
        <w:keepLines w:val="0"/>
        <w:spacing w:before="0" w:after="0" w:line="360" w:lineRule="auto"/>
        <w:ind w:firstLineChars="175" w:firstLine="420"/>
        <w:rPr>
          <w:rFonts w:ascii="宋体" w:hAnsi="宋体" w:cs="宋体"/>
          <w:b w:val="0"/>
          <w:sz w:val="24"/>
        </w:rPr>
      </w:pPr>
      <w:r w:rsidRPr="00FC0716">
        <w:rPr>
          <w:rFonts w:ascii="宋体" w:hAnsi="宋体" w:cs="宋体" w:hint="eastAsia"/>
          <w:b w:val="0"/>
          <w:sz w:val="24"/>
        </w:rPr>
        <w:t>9.1在政府采购活动中，采购人员及相关人员与供应商有下列利害关系之一的，应当回避：</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（1）参加采购活动前3年内与供应商存在劳动关系；</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（2）参加采购活动前3年内担任供应商的董事、监事；</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（3）参加采购活动前3年内是供应商的控股股东或者实际控制人；</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（4）与供应商的法定代表人或者负责人有夫妻、直系血亲、三代以内旁系血亲或者近姻亲关系；</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（5）与供应商有其他可能影响政府采购活动公平、公正进行的关系。</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9.2有下列情形之一的视为投标人相互串通投标，投标文件将被视为无效：</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t xml:space="preserve">（1）不同投标人的投标文件由同一单位或者个人编制； </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t>（2）不同投标人委托同一单位或者个人办理投标事宜；</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t>（3）不同的投标人的投标文件载明的项目管理员为同一个人；</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lastRenderedPageBreak/>
        <w:t>（4）不同投标人的投标文件异常一致或者投标报价呈规律性差异；</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t>（5）不同投标人的投标文件相互混装；</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t>（6）不同投标人的投标保证金从同一单位或者个人账户转出。</w:t>
      </w:r>
    </w:p>
    <w:p w:rsidR="002F44A9" w:rsidRPr="00FC0716" w:rsidRDefault="002C1B50">
      <w:pPr>
        <w:pStyle w:val="aa"/>
        <w:snapToGrid w:val="0"/>
        <w:spacing w:line="360" w:lineRule="auto"/>
        <w:ind w:firstLineChars="200" w:firstLine="482"/>
        <w:rPr>
          <w:rFonts w:hAnsi="宋体" w:cs="宋体"/>
          <w:sz w:val="24"/>
        </w:rPr>
      </w:pPr>
      <w:r w:rsidRPr="00FC0716">
        <w:rPr>
          <w:rFonts w:hAnsi="宋体" w:cs="宋体" w:hint="eastAsia"/>
          <w:b/>
          <w:kern w:val="2"/>
          <w:sz w:val="24"/>
          <w:szCs w:val="24"/>
        </w:rPr>
        <w:t>（</w:t>
      </w:r>
      <w:r w:rsidRPr="00FC0716">
        <w:rPr>
          <w:rFonts w:hAnsi="宋体" w:cs="宋体"/>
          <w:b/>
          <w:kern w:val="2"/>
          <w:sz w:val="24"/>
          <w:szCs w:val="24"/>
        </w:rPr>
        <w:t>7</w:t>
      </w:r>
      <w:r w:rsidRPr="00FC0716">
        <w:rPr>
          <w:rFonts w:hAnsi="宋体" w:cs="宋体" w:hint="eastAsia"/>
          <w:b/>
          <w:kern w:val="2"/>
          <w:sz w:val="24"/>
          <w:szCs w:val="24"/>
        </w:rPr>
        <w:t>）投标人之间协商投标报价等投标文件的实质性内容；</w:t>
      </w:r>
    </w:p>
    <w:p w:rsidR="002F44A9" w:rsidRPr="00FC0716" w:rsidRDefault="002C1B50">
      <w:pPr>
        <w:pStyle w:val="aa"/>
        <w:snapToGrid w:val="0"/>
        <w:spacing w:line="360" w:lineRule="auto"/>
        <w:ind w:firstLineChars="200" w:firstLine="482"/>
        <w:rPr>
          <w:rFonts w:hAnsi="宋体" w:cs="宋体"/>
          <w:sz w:val="24"/>
        </w:rPr>
      </w:pPr>
      <w:r w:rsidRPr="00FC0716">
        <w:rPr>
          <w:rFonts w:hAnsi="宋体" w:cs="宋体" w:hint="eastAsia"/>
          <w:b/>
          <w:kern w:val="2"/>
          <w:sz w:val="24"/>
          <w:szCs w:val="24"/>
        </w:rPr>
        <w:t>（</w:t>
      </w:r>
      <w:r w:rsidRPr="00FC0716">
        <w:rPr>
          <w:rFonts w:hAnsi="宋体" w:cs="宋体"/>
          <w:b/>
          <w:kern w:val="2"/>
          <w:sz w:val="24"/>
          <w:szCs w:val="24"/>
        </w:rPr>
        <w:t>8</w:t>
      </w:r>
      <w:r w:rsidRPr="00FC0716">
        <w:rPr>
          <w:rFonts w:hAnsi="宋体" w:cs="宋体" w:hint="eastAsia"/>
          <w:b/>
          <w:kern w:val="2"/>
          <w:sz w:val="24"/>
          <w:szCs w:val="24"/>
        </w:rPr>
        <w:t>）投标人之间约定中标人；</w:t>
      </w:r>
    </w:p>
    <w:p w:rsidR="002F44A9" w:rsidRPr="00FC0716" w:rsidRDefault="002C1B50">
      <w:pPr>
        <w:pStyle w:val="aa"/>
        <w:snapToGrid w:val="0"/>
        <w:spacing w:line="360" w:lineRule="auto"/>
        <w:ind w:firstLineChars="200" w:firstLine="482"/>
        <w:rPr>
          <w:rFonts w:hAnsi="宋体" w:cs="宋体"/>
          <w:sz w:val="24"/>
        </w:rPr>
      </w:pPr>
      <w:r w:rsidRPr="00FC0716">
        <w:rPr>
          <w:rFonts w:hAnsi="宋体" w:cs="宋体" w:hint="eastAsia"/>
          <w:b/>
          <w:kern w:val="2"/>
          <w:sz w:val="24"/>
          <w:szCs w:val="24"/>
        </w:rPr>
        <w:t>（</w:t>
      </w:r>
      <w:r w:rsidRPr="00FC0716">
        <w:rPr>
          <w:rFonts w:hAnsi="宋体" w:cs="宋体"/>
          <w:b/>
          <w:kern w:val="2"/>
          <w:sz w:val="24"/>
          <w:szCs w:val="24"/>
        </w:rPr>
        <w:t>9</w:t>
      </w:r>
      <w:r w:rsidRPr="00FC0716">
        <w:rPr>
          <w:rFonts w:hAnsi="宋体" w:cs="宋体" w:hint="eastAsia"/>
          <w:b/>
          <w:kern w:val="2"/>
          <w:sz w:val="24"/>
          <w:szCs w:val="24"/>
        </w:rPr>
        <w:t>）投标人之间约定部分投标人放弃投标或者中标；</w:t>
      </w:r>
    </w:p>
    <w:p w:rsidR="002F44A9" w:rsidRPr="00FC0716" w:rsidRDefault="002C1B50">
      <w:pPr>
        <w:pStyle w:val="aa"/>
        <w:snapToGrid w:val="0"/>
        <w:spacing w:line="360" w:lineRule="auto"/>
        <w:ind w:leftChars="1" w:left="2" w:firstLineChars="200" w:firstLine="482"/>
        <w:rPr>
          <w:rFonts w:hAnsi="宋体" w:cs="宋体"/>
          <w:sz w:val="24"/>
        </w:rPr>
      </w:pPr>
      <w:r w:rsidRPr="00FC0716">
        <w:rPr>
          <w:rFonts w:hAnsi="宋体" w:cs="宋体" w:hint="eastAsia"/>
          <w:b/>
          <w:kern w:val="2"/>
          <w:sz w:val="24"/>
          <w:szCs w:val="24"/>
        </w:rPr>
        <w:t>（</w:t>
      </w:r>
      <w:r w:rsidRPr="00FC0716">
        <w:rPr>
          <w:rFonts w:hAnsi="宋体" w:cs="宋体"/>
          <w:b/>
          <w:kern w:val="2"/>
          <w:sz w:val="24"/>
          <w:szCs w:val="24"/>
        </w:rPr>
        <w:t>10</w:t>
      </w:r>
      <w:r w:rsidRPr="00FC0716">
        <w:rPr>
          <w:rFonts w:hAnsi="宋体" w:cs="宋体" w:hint="eastAsia"/>
          <w:b/>
          <w:kern w:val="2"/>
          <w:sz w:val="24"/>
          <w:szCs w:val="24"/>
        </w:rPr>
        <w:t>）属于同一集团、协会、商会等组织成员的投标人按照该组织要求协同投标；</w:t>
      </w:r>
    </w:p>
    <w:p w:rsidR="002F44A9" w:rsidRPr="00FC0716" w:rsidRDefault="002C1B50">
      <w:pPr>
        <w:pStyle w:val="aa"/>
        <w:snapToGrid w:val="0"/>
        <w:spacing w:line="360" w:lineRule="auto"/>
        <w:ind w:leftChars="1" w:left="2" w:firstLineChars="200" w:firstLine="482"/>
        <w:rPr>
          <w:rFonts w:hAnsi="宋体" w:cs="宋体"/>
          <w:b/>
          <w:kern w:val="2"/>
          <w:sz w:val="24"/>
          <w:szCs w:val="24"/>
        </w:rPr>
      </w:pPr>
      <w:r w:rsidRPr="00FC0716">
        <w:rPr>
          <w:rFonts w:hAnsi="宋体" w:cs="宋体" w:hint="eastAsia"/>
          <w:b/>
          <w:kern w:val="2"/>
          <w:sz w:val="24"/>
          <w:szCs w:val="24"/>
        </w:rPr>
        <w:t>（</w:t>
      </w:r>
      <w:r w:rsidRPr="00FC0716">
        <w:rPr>
          <w:rFonts w:hAnsi="宋体" w:cs="宋体"/>
          <w:b/>
          <w:kern w:val="2"/>
          <w:sz w:val="24"/>
          <w:szCs w:val="24"/>
        </w:rPr>
        <w:t>11</w:t>
      </w:r>
      <w:r w:rsidRPr="00FC0716">
        <w:rPr>
          <w:rFonts w:hAnsi="宋体" w:cs="宋体" w:hint="eastAsia"/>
          <w:b/>
          <w:kern w:val="2"/>
          <w:sz w:val="24"/>
          <w:szCs w:val="24"/>
        </w:rPr>
        <w:t>）投标人之间为谋取中标或者排斥特定投标人而采取的其他联合行动。</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9.3供应商有下列情形之一的，属于恶意串通行为，将报同级监督管理部门：</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（1）供应商直接或者间接从采购人或者采购代理机构处获得其他供应商的相关信息并修改其投标文件或者响应文件；</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（2）供应商按照采购人或者采购代理机构的授意撤换、修改投标文件或者响应文件；</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（3）供应商之间协商报价、技术方案等投标文件或者响应文件的实质性内容；</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（4）属于同一集团、协会、商会等组织成员的供应商按照该组织要求协同参加政府采购活动；</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（6）供应商之间商定部分供应商放弃参加政府采购活动或者放弃中标；</w:t>
      </w:r>
    </w:p>
    <w:p w:rsidR="002F44A9" w:rsidRPr="00FC0716" w:rsidRDefault="002C1B50">
      <w:pPr>
        <w:pStyle w:val="aa"/>
        <w:snapToGrid w:val="0"/>
        <w:spacing w:line="360" w:lineRule="auto"/>
        <w:ind w:leftChars="1" w:left="2" w:firstLineChars="200" w:firstLine="480"/>
        <w:rPr>
          <w:rFonts w:hAnsi="宋体" w:cs="宋体"/>
          <w:kern w:val="2"/>
          <w:sz w:val="24"/>
          <w:szCs w:val="24"/>
        </w:rPr>
      </w:pPr>
      <w:r w:rsidRPr="00FC0716">
        <w:rPr>
          <w:rFonts w:hAnsi="宋体" w:cs="宋体" w:hint="eastAsia"/>
          <w:kern w:val="2"/>
          <w:sz w:val="24"/>
          <w:szCs w:val="24"/>
        </w:rPr>
        <w:t>（7）供应商与采购人或者采购代理机构之间、供应商相互之间，为谋求特定供应商中标或者排斥其他供应商的其他串通行为。</w:t>
      </w:r>
    </w:p>
    <w:p w:rsidR="002F44A9" w:rsidRPr="00FC0716" w:rsidRDefault="002F44A9">
      <w:pPr>
        <w:pStyle w:val="aa"/>
        <w:snapToGrid w:val="0"/>
        <w:spacing w:line="360" w:lineRule="auto"/>
        <w:ind w:leftChars="1" w:left="2" w:firstLineChars="200" w:firstLine="422"/>
        <w:rPr>
          <w:rFonts w:hAnsi="宋体" w:cs="宋体"/>
          <w:b/>
          <w:kern w:val="2"/>
          <w:sz w:val="21"/>
        </w:rPr>
      </w:pPr>
    </w:p>
    <w:p w:rsidR="002F44A9" w:rsidRPr="00FC0716" w:rsidRDefault="002C1B50">
      <w:pPr>
        <w:pStyle w:val="30"/>
        <w:keepNext w:val="0"/>
        <w:keepLines w:val="0"/>
        <w:jc w:val="center"/>
        <w:rPr>
          <w:rFonts w:ascii="宋体" w:hAnsi="宋体" w:cs="宋体"/>
        </w:rPr>
      </w:pPr>
      <w:bookmarkStart w:id="92" w:name="_Toc254970534"/>
      <w:bookmarkStart w:id="93" w:name="_Toc254970675"/>
      <w:r w:rsidRPr="00FC0716">
        <w:rPr>
          <w:rFonts w:ascii="宋体" w:hAnsi="宋体" w:cs="宋体" w:hint="eastAsia"/>
        </w:rPr>
        <w:t>二、招标文件</w:t>
      </w:r>
      <w:bookmarkEnd w:id="92"/>
      <w:bookmarkEnd w:id="93"/>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10.招标文件的组成</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（1）招标公告；</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 xml:space="preserve">（2）采购需求； </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（3）投标人须知；</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lastRenderedPageBreak/>
        <w:t>（4）评标方法及评标标准；</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（5）拟签订的合同文本；</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（6）投标文件格式。</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11.招标文件的澄清、修改 、现场考察和答疑会</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sz w:val="24"/>
        </w:rPr>
      </w:pPr>
      <w:r w:rsidRPr="00FC0716">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2F44A9" w:rsidRPr="00FC0716" w:rsidRDefault="002C1B50">
      <w:pPr>
        <w:spacing w:line="360" w:lineRule="auto"/>
        <w:ind w:firstLineChars="200" w:firstLine="480"/>
        <w:rPr>
          <w:rFonts w:ascii="宋体" w:hAnsi="宋体" w:cs="宋体"/>
          <w:sz w:val="24"/>
        </w:rPr>
      </w:pPr>
      <w:r w:rsidRPr="00FC0716">
        <w:rPr>
          <w:rFonts w:ascii="宋体" w:hAnsi="宋体" w:cs="宋体" w:hint="eastAsia"/>
          <w:sz w:val="24"/>
        </w:rPr>
        <w:t>11.3采购人和采购代理机构可以视采购具体情况，变更投标截止时间和开标时间，并在原公告发布媒体上发布更正公告。</w:t>
      </w:r>
    </w:p>
    <w:p w:rsidR="002F44A9" w:rsidRPr="00FC0716" w:rsidRDefault="002C1B50">
      <w:pPr>
        <w:spacing w:line="360" w:lineRule="auto"/>
        <w:ind w:firstLineChars="200" w:firstLine="480"/>
        <w:rPr>
          <w:rFonts w:ascii="宋体" w:hAnsi="宋体" w:cs="宋体"/>
          <w:sz w:val="24"/>
        </w:rPr>
      </w:pPr>
      <w:r w:rsidRPr="00FC0716">
        <w:rPr>
          <w:rFonts w:ascii="宋体" w:hAnsi="宋体" w:cs="宋体" w:hint="eastAsia"/>
          <w:sz w:val="24"/>
        </w:rPr>
        <w:t>11.4招标文件澄清、答复、修改、补充的内容为招标文件的组成部分。</w:t>
      </w:r>
      <w:r w:rsidRPr="00FC0716">
        <w:rPr>
          <w:rFonts w:ascii="宋体" w:hAnsi="宋体" w:cs="宋体" w:hint="eastAsia"/>
          <w:b/>
          <w:sz w:val="24"/>
        </w:rPr>
        <w:t>当招标文件与招标文件的澄清、答复、修改、补充通知就同一内容的表述不一致时，以最后发出的文件为准。</w:t>
      </w:r>
    </w:p>
    <w:p w:rsidR="002F44A9" w:rsidRPr="00FC0716" w:rsidRDefault="002C1B50">
      <w:pPr>
        <w:pStyle w:val="aa"/>
        <w:snapToGrid w:val="0"/>
        <w:spacing w:line="360" w:lineRule="auto"/>
        <w:ind w:firstLineChars="200" w:firstLine="480"/>
        <w:rPr>
          <w:rFonts w:hAnsi="宋体" w:cs="宋体"/>
          <w:sz w:val="21"/>
        </w:rPr>
      </w:pPr>
      <w:r w:rsidRPr="00FC0716">
        <w:rPr>
          <w:rFonts w:hAnsi="宋体" w:cs="宋体" w:hint="eastAsia"/>
          <w:sz w:val="24"/>
          <w:szCs w:val="24"/>
        </w:rPr>
        <w:t>11.</w:t>
      </w:r>
      <w:bookmarkStart w:id="94" w:name="_Hlk53134511"/>
      <w:r w:rsidRPr="00FC0716">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94"/>
    <w:p w:rsidR="002F44A9" w:rsidRPr="00FC0716" w:rsidRDefault="002F44A9">
      <w:pPr>
        <w:pStyle w:val="aa"/>
        <w:snapToGrid w:val="0"/>
        <w:spacing w:line="360" w:lineRule="auto"/>
        <w:ind w:firstLineChars="200" w:firstLine="420"/>
        <w:rPr>
          <w:rFonts w:hAnsi="宋体" w:cs="宋体"/>
          <w:sz w:val="21"/>
        </w:rPr>
      </w:pPr>
    </w:p>
    <w:p w:rsidR="002F44A9" w:rsidRPr="00FC0716" w:rsidRDefault="002C1B50">
      <w:pPr>
        <w:pStyle w:val="30"/>
        <w:keepNext w:val="0"/>
        <w:keepLines w:val="0"/>
        <w:jc w:val="center"/>
        <w:rPr>
          <w:rFonts w:ascii="宋体" w:hAnsi="宋体" w:cs="宋体"/>
        </w:rPr>
      </w:pPr>
      <w:bookmarkStart w:id="95" w:name="_Toc254970676"/>
      <w:bookmarkStart w:id="96" w:name="_Toc254970535"/>
      <w:r w:rsidRPr="00FC0716">
        <w:rPr>
          <w:rFonts w:ascii="宋体" w:hAnsi="宋体" w:cs="宋体" w:hint="eastAsia"/>
        </w:rPr>
        <w:t>三、投标文件的编制</w:t>
      </w:r>
      <w:bookmarkEnd w:id="95"/>
      <w:bookmarkEnd w:id="96"/>
    </w:p>
    <w:p w:rsidR="002F44A9" w:rsidRPr="00FC0716" w:rsidRDefault="002C1B50">
      <w:pPr>
        <w:pStyle w:val="5"/>
        <w:keepNext w:val="0"/>
        <w:keepLines w:val="0"/>
        <w:spacing w:before="0" w:after="0" w:line="360" w:lineRule="auto"/>
        <w:ind w:leftChars="200" w:left="420"/>
        <w:rPr>
          <w:rFonts w:ascii="宋体" w:hAnsi="宋体" w:cs="宋体"/>
          <w:sz w:val="24"/>
        </w:rPr>
      </w:pPr>
      <w:bookmarkStart w:id="97" w:name="_Toc254970677"/>
      <w:bookmarkStart w:id="98" w:name="_Toc254970536"/>
      <w:r w:rsidRPr="00FC0716">
        <w:rPr>
          <w:rFonts w:ascii="宋体" w:hAnsi="宋体" w:cs="宋体" w:hint="eastAsia"/>
          <w:sz w:val="24"/>
        </w:rPr>
        <w:t>12.投标文件的编制原则</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投标人必须按照招标文件的要求编制投标文件。投标文件必须对招标文件提出的要求和条件作出明确响应。</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lastRenderedPageBreak/>
        <w:t>13.投标文件的组成</w:t>
      </w:r>
      <w:bookmarkEnd w:id="97"/>
      <w:bookmarkEnd w:id="98"/>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13.1投标文件由报价文件、资格证明文件、商务文件、技术文件四部分组成。</w:t>
      </w:r>
    </w:p>
    <w:p w:rsidR="002F44A9" w:rsidRPr="00FC0716" w:rsidRDefault="002C1B50">
      <w:pPr>
        <w:pStyle w:val="5"/>
        <w:keepNext w:val="0"/>
        <w:keepLines w:val="0"/>
        <w:spacing w:before="0" w:after="0" w:line="360" w:lineRule="auto"/>
        <w:ind w:leftChars="200" w:left="420"/>
        <w:rPr>
          <w:rFonts w:ascii="宋体" w:hAnsi="宋体" w:cs="宋体"/>
          <w:b w:val="0"/>
          <w:sz w:val="24"/>
        </w:rPr>
      </w:pPr>
      <w:bookmarkStart w:id="99" w:name="_13.1报价文件:_具体材料见“投标人须知前附表”。"/>
      <w:bookmarkEnd w:id="99"/>
      <w:r w:rsidRPr="00FC0716">
        <w:rPr>
          <w:rFonts w:ascii="宋体" w:hAnsi="宋体" w:cs="宋体" w:hint="eastAsia"/>
          <w:b w:val="0"/>
          <w:sz w:val="24"/>
        </w:rPr>
        <w:t>（1）报价文件： 具体材料见“投标人须知前附表”。</w:t>
      </w:r>
    </w:p>
    <w:p w:rsidR="002F44A9" w:rsidRPr="00FC0716" w:rsidRDefault="002C1B50">
      <w:pPr>
        <w:pStyle w:val="5"/>
        <w:keepNext w:val="0"/>
        <w:keepLines w:val="0"/>
        <w:spacing w:before="0" w:after="0" w:line="360" w:lineRule="auto"/>
        <w:ind w:leftChars="200" w:left="420"/>
        <w:rPr>
          <w:rFonts w:ascii="宋体" w:hAnsi="宋体" w:cs="宋体"/>
          <w:b w:val="0"/>
          <w:sz w:val="24"/>
        </w:rPr>
      </w:pPr>
      <w:bookmarkStart w:id="100" w:name="_13.2资格证明文件：具体材料见“投标人须知前附表”。"/>
      <w:bookmarkEnd w:id="100"/>
      <w:r w:rsidRPr="00FC0716">
        <w:rPr>
          <w:rFonts w:ascii="宋体" w:hAnsi="宋体" w:cs="宋体" w:hint="eastAsia"/>
          <w:b w:val="0"/>
          <w:sz w:val="24"/>
        </w:rPr>
        <w:t>（2）资格证明文件：具体材料见“投标人须知前附表”。</w:t>
      </w:r>
    </w:p>
    <w:p w:rsidR="002F44A9" w:rsidRPr="00FC0716" w:rsidRDefault="002C1B50">
      <w:pPr>
        <w:pStyle w:val="5"/>
        <w:keepNext w:val="0"/>
        <w:keepLines w:val="0"/>
        <w:spacing w:before="0" w:after="0" w:line="360" w:lineRule="auto"/>
        <w:ind w:leftChars="200" w:left="420"/>
        <w:rPr>
          <w:rFonts w:ascii="宋体" w:hAnsi="宋体" w:cs="宋体"/>
          <w:b w:val="0"/>
          <w:sz w:val="24"/>
        </w:rPr>
      </w:pPr>
      <w:bookmarkStart w:id="101" w:name="_13.3商务文件:_具体材料见“投标人须知前附表”。"/>
      <w:bookmarkEnd w:id="101"/>
      <w:r w:rsidRPr="00FC0716">
        <w:rPr>
          <w:rFonts w:ascii="宋体" w:hAnsi="宋体" w:cs="宋体" w:hint="eastAsia"/>
          <w:b w:val="0"/>
          <w:sz w:val="24"/>
        </w:rPr>
        <w:t>（3）商务文件：具体材料见“投标人须知前附表”。</w:t>
      </w:r>
    </w:p>
    <w:p w:rsidR="002F44A9" w:rsidRPr="00FC0716" w:rsidRDefault="002C1B50">
      <w:pPr>
        <w:pStyle w:val="5"/>
        <w:keepNext w:val="0"/>
        <w:keepLines w:val="0"/>
        <w:spacing w:before="0" w:after="0" w:line="360" w:lineRule="auto"/>
        <w:ind w:leftChars="200" w:left="420"/>
        <w:rPr>
          <w:rFonts w:ascii="宋体" w:hAnsi="宋体" w:cs="宋体"/>
          <w:b w:val="0"/>
          <w:sz w:val="24"/>
        </w:rPr>
      </w:pPr>
      <w:bookmarkStart w:id="102" w:name="_13.4技术文件：具体材料见“投标人须知前附表”。"/>
      <w:bookmarkEnd w:id="102"/>
      <w:r w:rsidRPr="00FC0716">
        <w:rPr>
          <w:rFonts w:ascii="宋体" w:hAnsi="宋体" w:cs="宋体" w:hint="eastAsia"/>
          <w:b w:val="0"/>
          <w:sz w:val="24"/>
        </w:rPr>
        <w:t>（4）技术文件：具体材料见“投标人须知前附表”。</w:t>
      </w:r>
      <w:bookmarkStart w:id="103" w:name="_13.5投标文件电子版：具体材料见“投标人须知前附表”。"/>
      <w:bookmarkEnd w:id="103"/>
    </w:p>
    <w:p w:rsidR="002F44A9" w:rsidRPr="00FC0716" w:rsidRDefault="002C1B50">
      <w:pPr>
        <w:pStyle w:val="5"/>
        <w:keepNext w:val="0"/>
        <w:keepLines w:val="0"/>
        <w:spacing w:before="0" w:after="0" w:line="360" w:lineRule="auto"/>
        <w:ind w:leftChars="200" w:left="420"/>
        <w:rPr>
          <w:rFonts w:ascii="宋体" w:hAnsi="宋体" w:cs="宋体"/>
          <w:sz w:val="24"/>
        </w:rPr>
      </w:pPr>
      <w:bookmarkStart w:id="104" w:name="_Toc254970678"/>
      <w:bookmarkStart w:id="105" w:name="_Toc254970537"/>
      <w:r w:rsidRPr="00FC0716">
        <w:rPr>
          <w:rFonts w:ascii="宋体" w:hAnsi="宋体" w:cs="宋体" w:hint="eastAsia"/>
          <w:sz w:val="24"/>
        </w:rPr>
        <w:t>14.投标文件的语言及计量</w:t>
      </w:r>
      <w:bookmarkEnd w:id="104"/>
      <w:bookmarkEnd w:id="105"/>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14.1语言文字</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14.2投标计量单位</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15.投标的风险</w:t>
      </w:r>
    </w:p>
    <w:p w:rsidR="002F44A9" w:rsidRPr="00FC0716" w:rsidRDefault="002C1B50">
      <w:pPr>
        <w:pStyle w:val="aa"/>
        <w:snapToGrid w:val="0"/>
        <w:spacing w:line="360" w:lineRule="auto"/>
        <w:ind w:firstLineChars="200" w:firstLine="480"/>
        <w:jc w:val="left"/>
        <w:rPr>
          <w:rFonts w:hAnsi="宋体" w:cs="宋体"/>
          <w:sz w:val="24"/>
          <w:szCs w:val="24"/>
        </w:rPr>
      </w:pPr>
      <w:r w:rsidRPr="00FC0716">
        <w:rPr>
          <w:rFonts w:hAnsi="宋体" w:cs="宋体" w:hint="eastAsia"/>
          <w:sz w:val="24"/>
          <w:szCs w:val="24"/>
        </w:rPr>
        <w:t>投标人没有按照招标文件要求提供全部资料，或者投标人没有对招标文件作出实质性响应是投标人的风险，并可能导致其投标被拒绝。</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106" w:name="_Toc254970538"/>
      <w:bookmarkStart w:id="107" w:name="_Toc254970679"/>
      <w:r w:rsidRPr="00FC0716">
        <w:rPr>
          <w:rFonts w:ascii="宋体" w:hAnsi="宋体" w:cs="宋体" w:hint="eastAsia"/>
          <w:sz w:val="24"/>
        </w:rPr>
        <w:t>16.投标报价</w:t>
      </w:r>
      <w:bookmarkEnd w:id="106"/>
      <w:bookmarkEnd w:id="107"/>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16.1投标报价应按“第六章　投标文件格式”中“开标一览表”格式填写。</w:t>
      </w:r>
    </w:p>
    <w:p w:rsidR="002F44A9" w:rsidRPr="00FC0716" w:rsidRDefault="002C1B50">
      <w:pPr>
        <w:pStyle w:val="5"/>
        <w:keepNext w:val="0"/>
        <w:keepLines w:val="0"/>
        <w:spacing w:before="0" w:after="0" w:line="360" w:lineRule="auto"/>
        <w:ind w:leftChars="200" w:left="420"/>
        <w:rPr>
          <w:rFonts w:ascii="宋体" w:hAnsi="宋体" w:cs="宋体"/>
          <w:b w:val="0"/>
          <w:sz w:val="24"/>
        </w:rPr>
      </w:pPr>
      <w:bookmarkStart w:id="108" w:name="_16.2投标报价具体定义见投标人须知前附表。"/>
      <w:bookmarkEnd w:id="108"/>
      <w:r w:rsidRPr="00FC0716">
        <w:rPr>
          <w:rFonts w:ascii="宋体" w:hAnsi="宋体" w:cs="宋体" w:hint="eastAsia"/>
          <w:b w:val="0"/>
          <w:sz w:val="24"/>
        </w:rPr>
        <w:t>16.2投标报价具体包括内容详见“投标人须知前附表”。</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16.3投标人必须就所投每个分标的全部内容分别作完整唯一总价报价，不得存在漏项报价；投标人必须就所投分标的单项内容作唯一报价。</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17.投标有效期</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bookmarkStart w:id="109" w:name="_17.1投标有效期应按“投标人须知中的前附表”规定的期限。"/>
      <w:bookmarkEnd w:id="109"/>
      <w:r w:rsidRPr="00FC0716">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17.2</w:t>
      </w:r>
      <w:bookmarkStart w:id="110" w:name="_Toc254970681"/>
      <w:bookmarkStart w:id="111" w:name="_Toc254970540"/>
      <w:r w:rsidRPr="00FC0716">
        <w:rPr>
          <w:rFonts w:ascii="宋体" w:hAnsi="宋体" w:cs="宋体" w:hint="eastAsia"/>
          <w:b w:val="0"/>
          <w:sz w:val="24"/>
        </w:rPr>
        <w:t xml:space="preserve"> 投标有效期应按规定的期限作出承诺，具体详见“投标人须知前附表”。</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17.3投标人的投标文件在投标有效期内均保持有效。</w:t>
      </w:r>
      <w:bookmarkEnd w:id="110"/>
      <w:bookmarkEnd w:id="111"/>
    </w:p>
    <w:p w:rsidR="002F44A9" w:rsidRPr="00FC0716" w:rsidRDefault="002C1B50">
      <w:pPr>
        <w:pStyle w:val="5"/>
        <w:keepNext w:val="0"/>
        <w:keepLines w:val="0"/>
        <w:spacing w:before="0" w:after="0" w:line="360" w:lineRule="auto"/>
        <w:ind w:leftChars="200" w:left="420"/>
        <w:rPr>
          <w:rFonts w:ascii="宋体" w:hAnsi="宋体" w:cs="宋体"/>
          <w:sz w:val="24"/>
        </w:rPr>
      </w:pPr>
      <w:bookmarkStart w:id="112" w:name="_18.投标保证金"/>
      <w:bookmarkStart w:id="113" w:name="_Toc254970541"/>
      <w:bookmarkStart w:id="114" w:name="_Toc254970682"/>
      <w:bookmarkEnd w:id="112"/>
      <w:r w:rsidRPr="00FC0716">
        <w:rPr>
          <w:rFonts w:ascii="宋体" w:hAnsi="宋体" w:cs="宋体" w:hint="eastAsia"/>
          <w:sz w:val="24"/>
        </w:rPr>
        <w:t>18.投标保证金</w:t>
      </w:r>
      <w:bookmarkEnd w:id="113"/>
      <w:bookmarkEnd w:id="114"/>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lastRenderedPageBreak/>
        <w:t>18.1投标人须按“投标人须知前附表” 的规定提交投标保证金。</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18.2投标保证金的退还</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未中标人的投标保证金自中标通知书发出之日起</w:t>
      </w:r>
      <w:r w:rsidRPr="00FC0716">
        <w:rPr>
          <w:rFonts w:ascii="宋体" w:hAnsi="宋体" w:cs="宋体"/>
          <w:b w:val="0"/>
          <w:sz w:val="24"/>
        </w:rPr>
        <w:t>5</w:t>
      </w:r>
      <w:r w:rsidRPr="00FC0716">
        <w:rPr>
          <w:rFonts w:ascii="宋体" w:hAnsi="宋体" w:cs="宋体" w:hint="eastAsia"/>
          <w:b w:val="0"/>
          <w:sz w:val="24"/>
        </w:rPr>
        <w:t>个工作日内退还；中标人的投标保证金自政府采购合同签订之日起</w:t>
      </w:r>
      <w:r w:rsidRPr="00FC0716">
        <w:rPr>
          <w:rFonts w:ascii="宋体" w:hAnsi="宋体" w:cs="宋体"/>
          <w:b w:val="0"/>
          <w:sz w:val="24"/>
        </w:rPr>
        <w:t>5</w:t>
      </w:r>
      <w:r w:rsidRPr="00FC0716">
        <w:rPr>
          <w:rFonts w:ascii="宋体" w:hAnsi="宋体" w:cs="宋体" w:hint="eastAsia"/>
          <w:b w:val="0"/>
          <w:sz w:val="24"/>
        </w:rPr>
        <w:t xml:space="preserve">个工作日内退还。 </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18.3除逾期退还投标保证金和终止招标的情形以外，投标保证金不计息。</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 xml:space="preserve">18.4投标人有下列情形之一的，投标保证金将不予退还： </w:t>
      </w:r>
    </w:p>
    <w:p w:rsidR="002F44A9" w:rsidRPr="00FC0716" w:rsidRDefault="002C1B50">
      <w:pPr>
        <w:snapToGrid w:val="0"/>
        <w:spacing w:line="360" w:lineRule="auto"/>
        <w:ind w:firstLineChars="196" w:firstLine="470"/>
        <w:jc w:val="left"/>
        <w:rPr>
          <w:rFonts w:ascii="宋体" w:hAnsi="宋体" w:cs="宋体"/>
          <w:sz w:val="24"/>
        </w:rPr>
      </w:pPr>
      <w:r w:rsidRPr="00FC0716">
        <w:rPr>
          <w:rFonts w:ascii="宋体" w:hAnsi="宋体" w:cs="宋体" w:hint="eastAsia"/>
          <w:sz w:val="24"/>
        </w:rPr>
        <w:t>（1）投标人在投标截止时间后至有效期内撤回投标文件的；</w:t>
      </w:r>
    </w:p>
    <w:p w:rsidR="002F44A9" w:rsidRPr="00FC0716" w:rsidRDefault="002C1B50">
      <w:pPr>
        <w:snapToGrid w:val="0"/>
        <w:spacing w:line="360" w:lineRule="auto"/>
        <w:ind w:firstLineChars="196" w:firstLine="470"/>
        <w:jc w:val="left"/>
        <w:rPr>
          <w:rFonts w:ascii="宋体" w:hAnsi="宋体" w:cs="宋体"/>
          <w:sz w:val="24"/>
        </w:rPr>
      </w:pPr>
      <w:r w:rsidRPr="00FC0716">
        <w:rPr>
          <w:rFonts w:ascii="宋体" w:hAnsi="宋体" w:cs="宋体" w:hint="eastAsia"/>
          <w:sz w:val="24"/>
        </w:rPr>
        <w:t>（2）中标后未按规定提交履约保证金的；</w:t>
      </w:r>
    </w:p>
    <w:p w:rsidR="002F44A9" w:rsidRPr="00FC0716" w:rsidRDefault="002C1B50">
      <w:pPr>
        <w:snapToGrid w:val="0"/>
        <w:spacing w:line="360" w:lineRule="auto"/>
        <w:ind w:firstLineChars="196" w:firstLine="470"/>
        <w:jc w:val="left"/>
        <w:rPr>
          <w:rFonts w:ascii="宋体" w:hAnsi="宋体" w:cs="宋体"/>
          <w:sz w:val="24"/>
        </w:rPr>
      </w:pPr>
      <w:r w:rsidRPr="00FC0716">
        <w:rPr>
          <w:rFonts w:ascii="宋体" w:hAnsi="宋体" w:cs="宋体" w:hint="eastAsia"/>
          <w:sz w:val="24"/>
        </w:rPr>
        <w:t>（3）投标人在投标过程中弄虚作假，提供虚假材料的；</w:t>
      </w:r>
    </w:p>
    <w:p w:rsidR="002F44A9" w:rsidRPr="00FC0716" w:rsidRDefault="002C1B50">
      <w:pPr>
        <w:snapToGrid w:val="0"/>
        <w:spacing w:line="360" w:lineRule="auto"/>
        <w:ind w:firstLineChars="196" w:firstLine="470"/>
        <w:rPr>
          <w:rFonts w:ascii="宋体" w:hAnsi="宋体" w:cs="宋体"/>
          <w:sz w:val="24"/>
        </w:rPr>
      </w:pPr>
      <w:r w:rsidRPr="00FC0716">
        <w:rPr>
          <w:rFonts w:ascii="宋体" w:hAnsi="宋体" w:cs="宋体" w:hint="eastAsia"/>
          <w:sz w:val="24"/>
        </w:rPr>
        <w:t>（4）中标人无正当理由不与采购人签订合同的；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（5）投标人出现本章第9.2、9.3、3</w:t>
      </w:r>
      <w:r w:rsidRPr="00FC0716">
        <w:rPr>
          <w:rFonts w:ascii="宋体" w:hAnsi="宋体" w:cs="宋体"/>
          <w:sz w:val="24"/>
        </w:rPr>
        <w:t>0.4</w:t>
      </w:r>
      <w:r w:rsidRPr="00FC0716">
        <w:rPr>
          <w:rFonts w:ascii="宋体" w:hAnsi="宋体" w:cs="宋体" w:hint="eastAsia"/>
          <w:sz w:val="24"/>
        </w:rPr>
        <w:t>情形的；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（6）法律法规规定的其他情形。</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115" w:name="_Toc254970542"/>
      <w:bookmarkStart w:id="116" w:name="_Toc254970683"/>
      <w:r w:rsidRPr="00FC0716">
        <w:rPr>
          <w:rFonts w:ascii="宋体" w:hAnsi="宋体" w:cs="宋体" w:hint="eastAsia"/>
          <w:sz w:val="24"/>
        </w:rPr>
        <w:t>19.投标文件的</w:t>
      </w:r>
      <w:bookmarkEnd w:id="115"/>
      <w:bookmarkEnd w:id="116"/>
      <w:r w:rsidRPr="00FC0716">
        <w:rPr>
          <w:rFonts w:ascii="宋体" w:hAnsi="宋体" w:cs="宋体" w:hint="eastAsia"/>
          <w:sz w:val="24"/>
        </w:rPr>
        <w:t>编制</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bookmarkStart w:id="117" w:name="_19.2投标文件应按报价文件、资格证明文件、商务文件、技术文件分别编制"/>
      <w:bookmarkEnd w:id="117"/>
      <w:r w:rsidRPr="00FC0716">
        <w:rPr>
          <w:rFonts w:ascii="宋体" w:hAnsi="宋体" w:cs="宋体" w:hint="eastAsia"/>
          <w:b w:val="0"/>
          <w:sz w:val="24"/>
        </w:rPr>
        <w:t>19.2投标文件应按报价文件、资格证明文件、商务文件、技术文件分别编制电子文件，并按广西政府采购云平台的要求编制、加密、上传。</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19.</w:t>
      </w:r>
      <w:bookmarkStart w:id="118" w:name="_Hlk65832616"/>
      <w:r w:rsidRPr="00FC0716">
        <w:rPr>
          <w:rFonts w:ascii="宋体" w:hAnsi="宋体" w:cs="宋体" w:hint="eastAsia"/>
          <w:b w:val="0"/>
          <w:sz w:val="24"/>
        </w:rPr>
        <w:t>3投标文件须由投标人在规定位置盖公章并签字</w:t>
      </w:r>
      <w:bookmarkStart w:id="119" w:name="_Hlk65832569"/>
      <w:r w:rsidRPr="00FC0716">
        <w:rPr>
          <w:rFonts w:ascii="宋体" w:hAnsi="宋体" w:cs="宋体" w:hint="eastAsia"/>
          <w:b w:val="0"/>
          <w:sz w:val="24"/>
        </w:rPr>
        <w:t>（具体以投标人须知前附表或投标文件格式规定为准）</w:t>
      </w:r>
      <w:bookmarkEnd w:id="118"/>
      <w:bookmarkEnd w:id="119"/>
      <w:r w:rsidRPr="00FC0716">
        <w:rPr>
          <w:rFonts w:ascii="宋体" w:hAnsi="宋体" w:cs="宋体" w:hint="eastAsia"/>
          <w:b w:val="0"/>
          <w:sz w:val="24"/>
        </w:rPr>
        <w:t>，</w:t>
      </w:r>
      <w:r w:rsidRPr="00FC0716">
        <w:rPr>
          <w:rFonts w:ascii="宋体" w:hAnsi="宋体" w:cs="宋体" w:hint="eastAsia"/>
          <w:bCs/>
          <w:sz w:val="24"/>
        </w:rPr>
        <w:t>否则按无效投标处理</w:t>
      </w:r>
      <w:r w:rsidRPr="00FC0716">
        <w:rPr>
          <w:rFonts w:ascii="宋体" w:hAnsi="宋体" w:cs="宋体" w:hint="eastAsia"/>
          <w:b w:val="0"/>
          <w:sz w:val="24"/>
        </w:rPr>
        <w:t>。</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19.4投标文件中标注的投标人名称应与主体资格证明（如营业执照、事业单位法人证书、执业许可证、自然人身份证等）及公章一致，</w:t>
      </w:r>
      <w:r w:rsidRPr="00FC0716">
        <w:rPr>
          <w:rFonts w:ascii="宋体" w:hAnsi="宋体" w:cs="宋体" w:hint="eastAsia"/>
          <w:sz w:val="24"/>
        </w:rPr>
        <w:t>否则按无效投标处理</w:t>
      </w:r>
      <w:r w:rsidRPr="00FC0716">
        <w:rPr>
          <w:rFonts w:ascii="宋体" w:hAnsi="宋体" w:cs="宋体" w:hint="eastAsia"/>
          <w:b w:val="0"/>
          <w:sz w:val="24"/>
        </w:rPr>
        <w:t>。</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20.投标文件的加密、解密</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20.2本项目不接受电子备份投标文件。</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21.投标文件的提交</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bookmarkStart w:id="120" w:name="_21.1投标人必须在“投标人须知中的前附表”规定的投标文件接收时间和投"/>
      <w:bookmarkEnd w:id="120"/>
      <w:r w:rsidRPr="00FC0716">
        <w:rPr>
          <w:rFonts w:ascii="宋体" w:hAnsi="宋体" w:cs="宋体" w:hint="eastAsia"/>
          <w:b w:val="0"/>
          <w:sz w:val="24"/>
        </w:rPr>
        <w:lastRenderedPageBreak/>
        <w:t>21.1投标人必须在“投标人须知前附表”规定的投标文件接收时间和投标地点提交投标文件。</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21.2本项目为全流程电子化政府采购项目，通过广西政府采购云平台（</w:t>
      </w:r>
      <w:r w:rsidRPr="00FC0716">
        <w:rPr>
          <w:rFonts w:ascii="宋体" w:hAnsi="宋体" w:cs="宋体"/>
          <w:b w:val="0"/>
          <w:sz w:val="24"/>
        </w:rPr>
        <w:t>https://www.gcy.zfcg.gxzf.gov.cn/</w:t>
      </w:r>
      <w:r w:rsidRPr="00FC0716">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2F44A9" w:rsidRPr="00FC0716" w:rsidRDefault="002C1B50">
      <w:pPr>
        <w:pStyle w:val="5"/>
        <w:keepNext w:val="0"/>
        <w:keepLines w:val="0"/>
        <w:numPr>
          <w:ilvl w:val="0"/>
          <w:numId w:val="0"/>
        </w:numPr>
        <w:spacing w:before="0" w:after="0" w:line="360" w:lineRule="auto"/>
        <w:ind w:firstLineChars="200" w:firstLine="480"/>
        <w:jc w:val="left"/>
        <w:rPr>
          <w:rFonts w:ascii="宋体" w:hAnsi="宋体" w:cs="宋体"/>
          <w:b w:val="0"/>
          <w:sz w:val="24"/>
        </w:rPr>
      </w:pPr>
      <w:r w:rsidRPr="00FC0716">
        <w:rPr>
          <w:rFonts w:ascii="宋体" w:hAnsi="宋体" w:cs="宋体" w:hint="eastAsia"/>
          <w:b w:val="0"/>
          <w:sz w:val="24"/>
        </w:rPr>
        <w:t>21.3未在规定时间内上传或者未按广西政府采购云平台的要求编制、加密的电子投标文件，广西政府采购云平台将拒收。</w:t>
      </w:r>
    </w:p>
    <w:p w:rsidR="002F44A9" w:rsidRPr="00FC0716" w:rsidRDefault="002C1B50">
      <w:pPr>
        <w:pStyle w:val="a1"/>
        <w:spacing w:line="360" w:lineRule="auto"/>
        <w:rPr>
          <w:rFonts w:ascii="宋体" w:hAnsi="宋体" w:cs="宋体"/>
          <w:sz w:val="24"/>
          <w:szCs w:val="24"/>
        </w:rPr>
      </w:pPr>
      <w:r w:rsidRPr="00FC0716">
        <w:rPr>
          <w:rFonts w:ascii="宋体" w:hAnsi="宋体" w:cs="宋体" w:hint="eastAsia"/>
          <w:sz w:val="24"/>
          <w:szCs w:val="24"/>
        </w:rPr>
        <w:t>21.4电子投标文件提交方式见“招标公告”中“四、提交投标文件截止时间、开标时间和地点”</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22.投标文件的补充、修改、撤回与退回</w:t>
      </w:r>
    </w:p>
    <w:p w:rsidR="002F44A9" w:rsidRPr="00FC0716" w:rsidRDefault="002C1B50">
      <w:pPr>
        <w:snapToGrid w:val="0"/>
        <w:spacing w:line="360" w:lineRule="auto"/>
        <w:ind w:firstLine="420"/>
        <w:jc w:val="left"/>
        <w:rPr>
          <w:rFonts w:ascii="宋体" w:hAnsi="宋体" w:cs="宋体"/>
          <w:sz w:val="24"/>
        </w:rPr>
      </w:pPr>
      <w:bookmarkStart w:id="121" w:name="_Toc254970684"/>
      <w:bookmarkStart w:id="122" w:name="_Toc254970543"/>
      <w:r w:rsidRPr="00FC0716">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1"/>
      <w:bookmarkEnd w:id="122"/>
      <w:r w:rsidRPr="00FC0716">
        <w:rPr>
          <w:rFonts w:ascii="宋体" w:hAnsi="宋体" w:cs="宋体" w:hint="eastAsia"/>
          <w:sz w:val="24"/>
        </w:rPr>
        <w:t>（补充、修改或者撤回方式可登陆广西政府采购云平台，依次进入“服务中心”中查看 “电子投标文件制作与投送教程”）。</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rsidR="002F44A9" w:rsidRPr="00FC0716" w:rsidRDefault="002C1B50">
      <w:pPr>
        <w:spacing w:line="360" w:lineRule="auto"/>
        <w:ind w:firstLineChars="200" w:firstLine="480"/>
        <w:rPr>
          <w:rFonts w:ascii="宋体" w:hAnsi="宋体" w:cs="宋体"/>
          <w:sz w:val="24"/>
        </w:rPr>
      </w:pPr>
      <w:r w:rsidRPr="00FC0716">
        <w:rPr>
          <w:rFonts w:ascii="宋体" w:hAnsi="宋体" w:cs="宋体" w:hint="eastAsia"/>
          <w:sz w:val="24"/>
        </w:rPr>
        <w:t>22.3 投标人在投标截止时间后书面通知采购人、采购代理机构撤回投标文件的，将根据本须知正文18.4的规定不予退还其投标保证金。</w:t>
      </w:r>
    </w:p>
    <w:p w:rsidR="002F44A9" w:rsidRPr="00FC0716" w:rsidRDefault="002F44A9">
      <w:pPr>
        <w:pStyle w:val="a9"/>
        <w:snapToGrid w:val="0"/>
        <w:spacing w:line="360" w:lineRule="auto"/>
        <w:ind w:firstLine="845"/>
        <w:rPr>
          <w:rFonts w:ascii="宋体" w:eastAsia="宋体" w:hAnsi="宋体" w:cs="宋体"/>
          <w:snapToGrid w:val="0"/>
          <w:sz w:val="24"/>
          <w:szCs w:val="24"/>
        </w:rPr>
      </w:pPr>
    </w:p>
    <w:p w:rsidR="002F44A9" w:rsidRPr="00FC0716" w:rsidRDefault="002C1B50">
      <w:pPr>
        <w:pStyle w:val="30"/>
        <w:keepNext w:val="0"/>
        <w:keepLines w:val="0"/>
        <w:jc w:val="center"/>
        <w:rPr>
          <w:rFonts w:ascii="宋体" w:hAnsi="宋体" w:cs="宋体"/>
        </w:rPr>
      </w:pPr>
      <w:bookmarkStart w:id="123" w:name="_Toc254970544"/>
      <w:bookmarkStart w:id="124" w:name="_Toc254970685"/>
      <w:r w:rsidRPr="00FC0716">
        <w:rPr>
          <w:rFonts w:ascii="宋体" w:hAnsi="宋体" w:cs="宋体" w:hint="eastAsia"/>
        </w:rPr>
        <w:t>四、开    标</w:t>
      </w:r>
      <w:bookmarkEnd w:id="123"/>
      <w:bookmarkEnd w:id="124"/>
    </w:p>
    <w:p w:rsidR="002F44A9" w:rsidRPr="00FC0716" w:rsidRDefault="002C1B50">
      <w:pPr>
        <w:pStyle w:val="5"/>
        <w:keepNext w:val="0"/>
        <w:keepLines w:val="0"/>
        <w:spacing w:before="0" w:after="0" w:line="360" w:lineRule="auto"/>
        <w:ind w:leftChars="200" w:left="420"/>
        <w:rPr>
          <w:rFonts w:ascii="宋体" w:hAnsi="宋体" w:cs="宋体"/>
          <w:sz w:val="24"/>
        </w:rPr>
      </w:pPr>
      <w:bookmarkStart w:id="125" w:name="_23.开标时间和地点"/>
      <w:bookmarkEnd w:id="125"/>
      <w:r w:rsidRPr="00FC0716">
        <w:rPr>
          <w:rFonts w:ascii="宋体" w:hAnsi="宋体" w:cs="宋体" w:hint="eastAsia"/>
          <w:sz w:val="24"/>
        </w:rPr>
        <w:t>23.开标时间和地点</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23.1开标时间及地点详见“投标人须知前附表”</w:t>
      </w:r>
    </w:p>
    <w:p w:rsidR="002F44A9" w:rsidRPr="00FC0716" w:rsidRDefault="002C1B50">
      <w:pPr>
        <w:snapToGrid w:val="0"/>
        <w:spacing w:line="360" w:lineRule="auto"/>
        <w:ind w:firstLine="420"/>
        <w:jc w:val="left"/>
        <w:rPr>
          <w:rFonts w:ascii="宋体" w:hAnsi="宋体" w:cs="宋体"/>
          <w:sz w:val="24"/>
        </w:rPr>
      </w:pPr>
      <w:r w:rsidRPr="00FC0716">
        <w:rPr>
          <w:rFonts w:ascii="宋体" w:hAnsi="宋体" w:cs="宋体" w:hint="eastAsia"/>
          <w:sz w:val="24"/>
        </w:rPr>
        <w:t>23.2如投标人成功解密投标文件，但未在“广西政府采购云平台”电子开标大厅参</w:t>
      </w:r>
      <w:r w:rsidRPr="00FC0716">
        <w:rPr>
          <w:rFonts w:ascii="宋体" w:hAnsi="宋体" w:cs="宋体" w:hint="eastAsia"/>
          <w:sz w:val="24"/>
        </w:rPr>
        <w:lastRenderedPageBreak/>
        <w:t>加开标的，视同认可开标过程和结果，由此产生的后果由投标人自行负责。成功解密投标文件的投标人不足3家的，不得开标。</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24.开标程序</w:t>
      </w:r>
    </w:p>
    <w:p w:rsidR="002F44A9" w:rsidRPr="00FC0716" w:rsidRDefault="002C1B50">
      <w:pPr>
        <w:autoSpaceDE w:val="0"/>
        <w:autoSpaceDN w:val="0"/>
        <w:adjustRightInd w:val="0"/>
        <w:spacing w:line="360" w:lineRule="auto"/>
        <w:ind w:firstLineChars="200" w:firstLine="480"/>
        <w:rPr>
          <w:rFonts w:ascii="宋体" w:hAnsi="宋体" w:cs="宋体"/>
          <w:kern w:val="0"/>
          <w:sz w:val="24"/>
        </w:rPr>
      </w:pPr>
      <w:r w:rsidRPr="00FC0716">
        <w:rPr>
          <w:rFonts w:ascii="宋体" w:hAnsi="宋体" w:cs="宋体" w:hint="eastAsia"/>
          <w:bCs/>
          <w:sz w:val="24"/>
        </w:rPr>
        <w:t>24.1</w:t>
      </w:r>
      <w:r w:rsidRPr="00FC0716">
        <w:rPr>
          <w:rFonts w:ascii="宋体" w:hAnsi="宋体" w:cs="宋体"/>
          <w:bCs/>
          <w:sz w:val="24"/>
        </w:rPr>
        <w:t xml:space="preserve"> </w:t>
      </w:r>
      <w:r w:rsidRPr="00FC0716">
        <w:rPr>
          <w:rFonts w:ascii="宋体" w:hAnsi="宋体" w:cs="宋体" w:hint="eastAsia"/>
          <w:kern w:val="0"/>
          <w:sz w:val="24"/>
        </w:rPr>
        <w:t>开标形式：</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24.2</w:t>
      </w:r>
      <w:r w:rsidRPr="00FC0716">
        <w:rPr>
          <w:rFonts w:ascii="宋体" w:hAnsi="宋体" w:cs="宋体"/>
          <w:bCs/>
          <w:sz w:val="24"/>
        </w:rPr>
        <w:t xml:space="preserve"> </w:t>
      </w:r>
      <w:r w:rsidRPr="00FC0716">
        <w:rPr>
          <w:rFonts w:ascii="宋体" w:hAnsi="宋体" w:cs="宋体" w:hint="eastAsia"/>
          <w:bCs/>
          <w:sz w:val="24"/>
        </w:rPr>
        <w:t>开标程序：</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FC0716">
        <w:rPr>
          <w:rFonts w:ascii="宋体" w:hAnsi="宋体" w:cs="宋体" w:hint="eastAsia"/>
          <w:b/>
          <w:bCs/>
          <w:sz w:val="24"/>
        </w:rPr>
        <w:t>投标人的法定代表人或其委托代理人须携带加密时所用的CA锁准时登录到广西政府采购云平台电子开标大厅签到</w:t>
      </w:r>
      <w:r w:rsidRPr="00FC0716">
        <w:rPr>
          <w:rFonts w:ascii="宋体" w:hAnsi="宋体" w:cs="宋体" w:hint="eastAsia"/>
          <w:b/>
          <w:sz w:val="24"/>
        </w:rPr>
        <w:t>并在发起解密</w:t>
      </w:r>
      <w:r w:rsidRPr="00FC0716">
        <w:rPr>
          <w:rFonts w:ascii="宋体" w:hAnsi="宋体" w:cs="宋体" w:hint="eastAsia"/>
          <w:b/>
          <w:bCs/>
          <w:sz w:val="24"/>
        </w:rPr>
        <w:t>通知</w:t>
      </w:r>
      <w:r w:rsidRPr="00FC0716">
        <w:rPr>
          <w:rFonts w:ascii="宋体" w:hAnsi="宋体" w:cs="宋体" w:hint="eastAsia"/>
          <w:b/>
          <w:sz w:val="24"/>
        </w:rPr>
        <w:t>之时起30分钟内完成</w:t>
      </w:r>
      <w:r w:rsidRPr="00FC0716">
        <w:rPr>
          <w:rFonts w:ascii="宋体" w:hAnsi="宋体" w:cs="宋体" w:hint="eastAsia"/>
          <w:b/>
          <w:bCs/>
          <w:sz w:val="24"/>
        </w:rPr>
        <w:t>对电子投标文件解密。投标文件未按时解密的，视为无效投标。</w:t>
      </w:r>
      <w:r w:rsidRPr="00FC0716">
        <w:rPr>
          <w:rFonts w:ascii="宋体" w:hAnsi="宋体" w:cs="宋体" w:hint="eastAsia"/>
          <w:bCs/>
          <w:sz w:val="24"/>
        </w:rPr>
        <w:t>（解密异常情况处理：详见本章29.</w:t>
      </w:r>
      <w:r w:rsidRPr="00FC0716">
        <w:rPr>
          <w:rFonts w:ascii="宋体" w:hAnsi="宋体" w:cs="宋体"/>
          <w:bCs/>
          <w:sz w:val="24"/>
        </w:rPr>
        <w:t>5</w:t>
      </w:r>
      <w:r w:rsidRPr="00FC0716">
        <w:rPr>
          <w:rFonts w:ascii="宋体" w:hAnsi="宋体" w:cs="宋体" w:hint="eastAsia"/>
          <w:bCs/>
          <w:sz w:val="24"/>
        </w:rPr>
        <w:t>电子交易活动的中止。</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（2）电子唱标。投标文件解密结束，各投标供应商报价均在“广西政府采购云平台”平台远程不见面开标大厅展示；</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（3）签署电子《政府采购活动现场确认声明书》。通过邮件形式在远程不见面开标大厅发送各投标人签署电子《政府采购活动现场确认声明书》。</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（4）开标过程由采购代理机构如实记录，并电子留痕，由参加电子开标的各投标人代表对电子开标记录在开标记录公布后15分钟内进行当场校核及勘误，并线上确认，未确认的视同认可开标结果。</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2F44A9" w:rsidRPr="00FC0716" w:rsidRDefault="002C1B50">
      <w:pPr>
        <w:autoSpaceDE w:val="0"/>
        <w:autoSpaceDN w:val="0"/>
        <w:adjustRightInd w:val="0"/>
        <w:spacing w:line="360" w:lineRule="auto"/>
        <w:ind w:firstLineChars="200" w:firstLine="480"/>
        <w:rPr>
          <w:rFonts w:ascii="宋体" w:hAnsi="宋体" w:cs="宋体"/>
          <w:bCs/>
          <w:sz w:val="24"/>
        </w:rPr>
      </w:pPr>
      <w:r w:rsidRPr="00FC0716">
        <w:rPr>
          <w:rFonts w:ascii="宋体" w:hAnsi="宋体" w:cs="宋体" w:hint="eastAsia"/>
          <w:bCs/>
          <w:sz w:val="24"/>
        </w:rPr>
        <w:t>（6）开标结束。</w:t>
      </w:r>
    </w:p>
    <w:p w:rsidR="002F44A9" w:rsidRPr="00FC0716" w:rsidRDefault="002C1B50">
      <w:pPr>
        <w:autoSpaceDE w:val="0"/>
        <w:autoSpaceDN w:val="0"/>
        <w:adjustRightInd w:val="0"/>
        <w:spacing w:line="360" w:lineRule="auto"/>
        <w:ind w:firstLineChars="200" w:firstLine="482"/>
        <w:rPr>
          <w:rFonts w:ascii="宋体" w:hAnsi="宋体" w:cs="宋体"/>
          <w:b/>
          <w:bCs/>
          <w:sz w:val="24"/>
        </w:rPr>
      </w:pPr>
      <w:r w:rsidRPr="00FC0716">
        <w:rPr>
          <w:rFonts w:ascii="宋体" w:hAnsi="宋体" w:cs="宋体" w:hint="eastAsia"/>
          <w:b/>
          <w:bCs/>
          <w:sz w:val="24"/>
        </w:rPr>
        <w:t>特别说明：如遇广西政府采购云平台电子化开标或评审程序调整的，按调整后执行。</w:t>
      </w:r>
    </w:p>
    <w:p w:rsidR="002F44A9" w:rsidRPr="00FC0716" w:rsidRDefault="002F44A9">
      <w:pPr>
        <w:pStyle w:val="aa"/>
        <w:snapToGrid w:val="0"/>
        <w:spacing w:line="360" w:lineRule="auto"/>
        <w:ind w:leftChars="228" w:left="689" w:hangingChars="100" w:hanging="210"/>
        <w:rPr>
          <w:rFonts w:hAnsi="宋体" w:cs="宋体"/>
          <w:sz w:val="21"/>
        </w:rPr>
      </w:pPr>
    </w:p>
    <w:p w:rsidR="002F44A9" w:rsidRPr="00FC0716" w:rsidRDefault="002C1B50">
      <w:pPr>
        <w:pStyle w:val="30"/>
        <w:keepNext w:val="0"/>
        <w:keepLines w:val="0"/>
        <w:jc w:val="center"/>
        <w:rPr>
          <w:rFonts w:ascii="宋体" w:hAnsi="宋体" w:cs="宋体"/>
        </w:rPr>
      </w:pPr>
      <w:r w:rsidRPr="00FC0716">
        <w:rPr>
          <w:rFonts w:ascii="宋体" w:hAnsi="宋体" w:cs="宋体" w:hint="eastAsia"/>
        </w:rPr>
        <w:t>五、资格审查</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lastRenderedPageBreak/>
        <w:t>25.资格审查</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25.1开标结束后，采购人或者采购代理机构依法对投标人的资格进行审查。</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rsidR="002F44A9" w:rsidRPr="00FC0716" w:rsidRDefault="002C1B50">
      <w:pPr>
        <w:pStyle w:val="5"/>
        <w:keepNext w:val="0"/>
        <w:keepLines w:val="0"/>
        <w:numPr>
          <w:ilvl w:val="0"/>
          <w:numId w:val="0"/>
        </w:numPr>
        <w:spacing w:before="0" w:after="0" w:line="360" w:lineRule="auto"/>
        <w:ind w:firstLineChars="200" w:firstLine="482"/>
        <w:rPr>
          <w:rFonts w:ascii="宋体" w:hAnsi="宋体" w:cs="宋体"/>
          <w:sz w:val="24"/>
        </w:rPr>
      </w:pPr>
      <w:bookmarkStart w:id="126" w:name="_25.3_投标人有下列情形之一的，资格审查不通过而导致其投标无效："/>
      <w:bookmarkEnd w:id="126"/>
      <w:r w:rsidRPr="00FC0716">
        <w:rPr>
          <w:rFonts w:ascii="宋体" w:hAnsi="宋体" w:cs="宋体" w:hint="eastAsia"/>
          <w:sz w:val="24"/>
        </w:rPr>
        <w:t>25.3 投标人有下列情形之一的，资格审查不通过，作无效投标处理：</w:t>
      </w:r>
    </w:p>
    <w:p w:rsidR="002F44A9" w:rsidRPr="00FC0716" w:rsidRDefault="002C1B50">
      <w:pPr>
        <w:pStyle w:val="aa"/>
        <w:snapToGrid w:val="0"/>
        <w:spacing w:line="360" w:lineRule="auto"/>
        <w:ind w:firstLineChars="200" w:firstLine="482"/>
        <w:rPr>
          <w:rFonts w:hAnsi="宋体" w:cs="宋体"/>
          <w:b/>
          <w:sz w:val="24"/>
          <w:szCs w:val="24"/>
        </w:rPr>
      </w:pPr>
      <w:r w:rsidRPr="00FC0716">
        <w:rPr>
          <w:rFonts w:hAnsi="宋体" w:cs="宋体" w:hint="eastAsia"/>
          <w:b/>
          <w:sz w:val="24"/>
          <w:szCs w:val="24"/>
        </w:rPr>
        <w:t>（1）未按招标文件规定的方式获取本招标文件的投标人；</w:t>
      </w:r>
    </w:p>
    <w:p w:rsidR="002F44A9" w:rsidRPr="00FC0716" w:rsidRDefault="002C1B50">
      <w:pPr>
        <w:pStyle w:val="aa"/>
        <w:snapToGrid w:val="0"/>
        <w:spacing w:line="360" w:lineRule="auto"/>
        <w:ind w:firstLineChars="200" w:firstLine="482"/>
        <w:rPr>
          <w:rFonts w:hAnsi="宋体" w:cs="宋体"/>
          <w:b/>
          <w:sz w:val="24"/>
          <w:szCs w:val="24"/>
        </w:rPr>
      </w:pPr>
      <w:r w:rsidRPr="00FC0716">
        <w:rPr>
          <w:rFonts w:hAnsi="宋体" w:cs="宋体" w:hint="eastAsia"/>
          <w:b/>
          <w:sz w:val="24"/>
          <w:szCs w:val="24"/>
        </w:rPr>
        <w:t>（2）不具备招标文件中规定的资格要求的；</w:t>
      </w:r>
    </w:p>
    <w:p w:rsidR="002F44A9" w:rsidRPr="00FC0716" w:rsidRDefault="002C1B50">
      <w:pPr>
        <w:pStyle w:val="aa"/>
        <w:snapToGrid w:val="0"/>
        <w:spacing w:line="360" w:lineRule="auto"/>
        <w:ind w:firstLineChars="200" w:firstLine="482"/>
        <w:rPr>
          <w:rFonts w:hAnsi="宋体" w:cs="宋体"/>
          <w:b/>
          <w:sz w:val="24"/>
          <w:szCs w:val="24"/>
        </w:rPr>
      </w:pPr>
      <w:r w:rsidRPr="00FC0716">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sidRPr="00FC0716">
        <w:rPr>
          <w:rFonts w:hAnsi="宋体" w:cs="宋体"/>
          <w:b/>
          <w:sz w:val="24"/>
          <w:szCs w:val="24"/>
        </w:rPr>
        <w:t xml:space="preserve"> </w:t>
      </w:r>
    </w:p>
    <w:p w:rsidR="002F44A9" w:rsidRPr="00FC0716" w:rsidRDefault="002C1B50">
      <w:pPr>
        <w:pStyle w:val="aa"/>
        <w:snapToGrid w:val="0"/>
        <w:spacing w:line="360" w:lineRule="auto"/>
        <w:ind w:firstLineChars="200" w:firstLine="482"/>
        <w:rPr>
          <w:rFonts w:hAnsi="宋体" w:cs="宋体"/>
          <w:b/>
          <w:sz w:val="24"/>
          <w:szCs w:val="24"/>
        </w:rPr>
      </w:pPr>
      <w:r w:rsidRPr="00FC0716">
        <w:rPr>
          <w:rFonts w:hAnsi="宋体" w:cs="宋体" w:hint="eastAsia"/>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rsidR="002F44A9" w:rsidRPr="00FC0716" w:rsidRDefault="002C1B50">
      <w:pPr>
        <w:pStyle w:val="aa"/>
        <w:snapToGrid w:val="0"/>
        <w:spacing w:line="360" w:lineRule="auto"/>
        <w:ind w:firstLineChars="200" w:firstLine="482"/>
        <w:rPr>
          <w:rFonts w:hAnsi="宋体" w:cs="宋体"/>
          <w:b/>
          <w:sz w:val="24"/>
          <w:szCs w:val="24"/>
        </w:rPr>
      </w:pPr>
      <w:r w:rsidRPr="00FC0716">
        <w:rPr>
          <w:rFonts w:hAnsi="宋体" w:cs="宋体" w:hint="eastAsia"/>
          <w:b/>
          <w:sz w:val="24"/>
          <w:szCs w:val="24"/>
        </w:rPr>
        <w:t>（5）投标文件中的资格证明文件缺少任一项“投标人须知前附表”资格证明文件规定“必须提供”的文件资料的；</w:t>
      </w:r>
    </w:p>
    <w:p w:rsidR="002F44A9" w:rsidRPr="00FC0716" w:rsidRDefault="002C1B50">
      <w:pPr>
        <w:pStyle w:val="aa"/>
        <w:snapToGrid w:val="0"/>
        <w:spacing w:line="360" w:lineRule="auto"/>
        <w:ind w:firstLineChars="200" w:firstLine="482"/>
        <w:rPr>
          <w:rFonts w:hAnsi="宋体" w:cs="宋体"/>
          <w:b/>
          <w:sz w:val="24"/>
          <w:szCs w:val="24"/>
        </w:rPr>
      </w:pPr>
      <w:r w:rsidRPr="00FC0716">
        <w:rPr>
          <w:rFonts w:hAnsi="宋体" w:cs="宋体" w:hint="eastAsia"/>
          <w:b/>
          <w:sz w:val="24"/>
          <w:szCs w:val="24"/>
        </w:rPr>
        <w:t>（6）投标文件中的资格证明文件出现任一项不符合“投标人须知前附表”资格证明文件规定“必须提供”的文件资料要求或者无效的。</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sz w:val="24"/>
        </w:rPr>
        <w:t>25.4合格投标人不足3家的，不得评标。</w:t>
      </w:r>
    </w:p>
    <w:p w:rsidR="002F44A9" w:rsidRPr="00FC0716" w:rsidRDefault="002F44A9">
      <w:pPr>
        <w:pStyle w:val="aa"/>
        <w:snapToGrid w:val="0"/>
        <w:spacing w:line="360" w:lineRule="auto"/>
        <w:ind w:leftChars="228" w:left="719" w:hangingChars="100" w:hanging="240"/>
        <w:rPr>
          <w:rFonts w:hAnsi="宋体" w:cs="宋体"/>
          <w:sz w:val="24"/>
          <w:szCs w:val="24"/>
        </w:rPr>
      </w:pPr>
    </w:p>
    <w:p w:rsidR="002F44A9" w:rsidRPr="00FC0716" w:rsidRDefault="002C1B50">
      <w:pPr>
        <w:pStyle w:val="30"/>
        <w:keepNext w:val="0"/>
        <w:keepLines w:val="0"/>
        <w:jc w:val="center"/>
        <w:rPr>
          <w:rFonts w:ascii="宋体" w:hAnsi="宋体" w:cs="宋体"/>
        </w:rPr>
      </w:pPr>
      <w:r w:rsidRPr="00FC0716">
        <w:rPr>
          <w:rFonts w:ascii="宋体" w:hAnsi="宋体" w:cs="宋体" w:hint="eastAsia"/>
        </w:rPr>
        <w:t>六、评   标</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127" w:name="_26.组建评标委员会"/>
      <w:bookmarkEnd w:id="127"/>
      <w:r w:rsidRPr="00FC0716">
        <w:rPr>
          <w:rFonts w:ascii="宋体" w:hAnsi="宋体" w:cs="宋体" w:hint="eastAsia"/>
          <w:sz w:val="24"/>
        </w:rPr>
        <w:t>26.组建评标委员会</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hint="eastAsia"/>
          <w:sz w:val="24"/>
          <w:szCs w:val="24"/>
        </w:rPr>
        <w:t>26.1</w:t>
      </w:r>
      <w:r w:rsidRPr="00FC0716">
        <w:rPr>
          <w:rFonts w:hAnsi="宋体" w:cs="宋体" w:hint="eastAsia"/>
          <w:sz w:val="24"/>
          <w:szCs w:val="24"/>
        </w:rPr>
        <w:t>评标委员会由采购人代表和评审专家组成，具体人数详见“投标人须知前附表”，其中评审专家不得少于成员总数的三分之二。</w:t>
      </w:r>
    </w:p>
    <w:p w:rsidR="002F44A9" w:rsidRPr="00FC0716" w:rsidRDefault="002C1B50">
      <w:pPr>
        <w:pStyle w:val="aa"/>
        <w:snapToGrid w:val="0"/>
        <w:spacing w:line="360" w:lineRule="auto"/>
        <w:ind w:leftChars="1" w:left="2" w:firstLineChars="200" w:firstLine="480"/>
      </w:pPr>
      <w:r w:rsidRPr="00FC0716">
        <w:rPr>
          <w:rFonts w:hAnsi="宋体" w:hint="eastAsia"/>
          <w:sz w:val="24"/>
          <w:szCs w:val="24"/>
        </w:rPr>
        <w:t>26.</w:t>
      </w:r>
      <w:r w:rsidRPr="00FC0716">
        <w:rPr>
          <w:rFonts w:hAnsi="宋体"/>
          <w:sz w:val="24"/>
          <w:szCs w:val="24"/>
        </w:rPr>
        <w:t>2</w:t>
      </w:r>
      <w:r w:rsidRPr="00FC0716">
        <w:rPr>
          <w:rFonts w:hAnsi="宋体" w:cs="宋体" w:hint="eastAsia"/>
          <w:sz w:val="24"/>
          <w:szCs w:val="24"/>
        </w:rPr>
        <w:t>参加过采购项目前期咨询论证的专家，不得参加该采购项目的评审活动。</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27.评标的依据</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评标委员会以“第四章 评标方法和评标标准”为依据对投标文件进行评审，没有规定的方法、评审因素和标准，不作为评标依据。</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lastRenderedPageBreak/>
        <w:t>28.评标原则</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28.2</w:t>
      </w:r>
      <w:bookmarkStart w:id="128" w:name="_28.3评标方法。本项目将按须知前附表规定的评标办法进行评标，具体评标"/>
      <w:bookmarkEnd w:id="128"/>
      <w:r w:rsidRPr="00FC0716">
        <w:rPr>
          <w:rFonts w:hAnsi="宋体" w:cs="宋体" w:hint="eastAsia"/>
          <w:sz w:val="24"/>
          <w:szCs w:val="24"/>
        </w:rPr>
        <w:t>评委表决。评标委员会成员对需要共同认定的事项存在争议的，应当按照少数服从多数的原则作出结论。</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28.4评标过程的监控。本项目评标过程实行网上留痕、全程录音、录像监控，</w:t>
      </w:r>
      <w:r w:rsidRPr="00FC0716">
        <w:rPr>
          <w:rFonts w:hAnsi="宋体" w:cs="宋体" w:hint="eastAsia"/>
          <w:b/>
          <w:bCs/>
          <w:sz w:val="24"/>
          <w:szCs w:val="24"/>
        </w:rPr>
        <w:t>投标人在评标过程中所进行的试图影响评标结果的不公正活动，可能导致其投标无效</w:t>
      </w:r>
      <w:r w:rsidRPr="00FC0716">
        <w:rPr>
          <w:rFonts w:hAnsi="宋体" w:cs="宋体" w:hint="eastAsia"/>
          <w:sz w:val="24"/>
          <w:szCs w:val="24"/>
        </w:rPr>
        <w:t>。</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29.评标方法及中标候选人推荐</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29.1本项目的评标方法详见“投标人须知前附表”。</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29.2 采购需求允许负偏离的条款数量及中标候选人推荐数量详见“投标人须知前附表”。</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29.</w:t>
      </w:r>
      <w:r w:rsidRPr="00FC0716">
        <w:rPr>
          <w:rFonts w:hAnsi="宋体" w:cs="宋体"/>
          <w:sz w:val="24"/>
          <w:szCs w:val="24"/>
        </w:rPr>
        <w:t>3</w:t>
      </w:r>
      <w:r w:rsidRPr="00FC0716">
        <w:rPr>
          <w:rFonts w:hAnsi="宋体" w:cs="宋体" w:hint="eastAsia"/>
          <w:sz w:val="24"/>
          <w:szCs w:val="24"/>
        </w:rPr>
        <w:t>中标候选人推荐数量详见“投标人须知前附表”。</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29.</w:t>
      </w:r>
      <w:r w:rsidRPr="00FC0716">
        <w:rPr>
          <w:rFonts w:hAnsi="宋体" w:cs="宋体"/>
          <w:sz w:val="24"/>
          <w:szCs w:val="24"/>
        </w:rPr>
        <w:t>4</w:t>
      </w:r>
      <w:r w:rsidRPr="00FC0716">
        <w:rPr>
          <w:rFonts w:hAnsi="宋体" w:cs="宋体" w:hint="eastAsia"/>
          <w:sz w:val="24"/>
          <w:szCs w:val="24"/>
        </w:rPr>
        <w:t>评标委员会将按照“第四章 评标方法和评标标准”规定的方法、评审因素、标准和程序对投标文件进行评审。</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29.</w:t>
      </w:r>
      <w:r w:rsidRPr="00FC0716">
        <w:rPr>
          <w:rFonts w:hAnsi="宋体" w:cs="宋体"/>
          <w:sz w:val="24"/>
          <w:szCs w:val="24"/>
        </w:rPr>
        <w:t>5</w:t>
      </w:r>
      <w:r w:rsidRPr="00FC0716">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 xml:space="preserve">（1）电子交易平台发生故障而无法登录访问的； </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（2）电子交易平台应用或数据库出现错误，不能进行正常操作的；</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（3）电子交易平台发现严重安全漏洞，有潜在泄密危险的；</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 xml:space="preserve">（4）病毒发作导致不能进行正常操作的； </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w:t>
      </w:r>
      <w:r w:rsidRPr="00FC0716">
        <w:rPr>
          <w:rFonts w:hAnsi="宋体" w:cs="宋体"/>
          <w:sz w:val="24"/>
          <w:szCs w:val="24"/>
        </w:rPr>
        <w:t>5</w:t>
      </w:r>
      <w:r w:rsidRPr="00FC0716">
        <w:rPr>
          <w:rFonts w:hAnsi="宋体" w:cs="宋体" w:hint="eastAsia"/>
          <w:sz w:val="24"/>
          <w:szCs w:val="24"/>
        </w:rPr>
        <w:t>）其他无法保证电子交易的公平、公正和安全的情况。</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29.</w:t>
      </w:r>
      <w:r w:rsidRPr="00FC0716">
        <w:rPr>
          <w:rFonts w:hAnsi="宋体" w:cs="宋体"/>
          <w:sz w:val="24"/>
          <w:szCs w:val="24"/>
        </w:rPr>
        <w:t>6</w:t>
      </w:r>
      <w:r w:rsidRPr="00FC0716">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w:t>
      </w:r>
      <w:r w:rsidRPr="00FC0716">
        <w:rPr>
          <w:rFonts w:hAnsi="宋体" w:cs="宋体" w:hint="eastAsia"/>
          <w:sz w:val="24"/>
          <w:szCs w:val="24"/>
        </w:rPr>
        <w:lastRenderedPageBreak/>
        <w:t>认、报采购人同意后，终止电子采购活动，重新采购。采购代理机构必须对原有的资料及信息作出妥善保密处理，并报财政部门备案。</w:t>
      </w:r>
    </w:p>
    <w:p w:rsidR="002F44A9" w:rsidRPr="00FC0716" w:rsidRDefault="002F44A9">
      <w:pPr>
        <w:pStyle w:val="aa"/>
        <w:snapToGrid w:val="0"/>
        <w:spacing w:line="360" w:lineRule="auto"/>
        <w:rPr>
          <w:rFonts w:hAnsi="宋体" w:cs="宋体"/>
          <w:sz w:val="24"/>
          <w:szCs w:val="24"/>
        </w:rPr>
      </w:pPr>
    </w:p>
    <w:p w:rsidR="002F44A9" w:rsidRPr="00FC0716" w:rsidRDefault="002C1B50">
      <w:pPr>
        <w:pStyle w:val="30"/>
        <w:keepNext w:val="0"/>
        <w:keepLines w:val="0"/>
        <w:jc w:val="center"/>
        <w:rPr>
          <w:rFonts w:ascii="宋体" w:hAnsi="宋体" w:cs="宋体"/>
        </w:rPr>
      </w:pPr>
      <w:bookmarkStart w:id="129" w:name="_Toc254970687"/>
      <w:bookmarkStart w:id="130" w:name="_Toc254970546"/>
      <w:r w:rsidRPr="00FC0716">
        <w:rPr>
          <w:rFonts w:ascii="宋体" w:hAnsi="宋体" w:cs="宋体" w:hint="eastAsia"/>
        </w:rPr>
        <w:t>七、</w:t>
      </w:r>
      <w:bookmarkEnd w:id="129"/>
      <w:bookmarkEnd w:id="130"/>
      <w:r w:rsidRPr="00FC0716">
        <w:rPr>
          <w:rFonts w:ascii="宋体" w:hAnsi="宋体" w:cs="宋体" w:hint="eastAsia"/>
        </w:rPr>
        <w:t>中标和合同</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30.确定中标人</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30.3出现下列情形之一的，应予废标：</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（1）符合专业条件的供应商或者对招标文件作实质响应的供应商不足三家的；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（2）出现影响采购公正的违法、违规行为的；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（3）投标人的报价均超过了采购预算，采购人不能支付的；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（4）因重大变故，采购任务取消的。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废标后，采购人应当将废标理由通知所有投标人。</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31.结果公告</w:t>
      </w:r>
    </w:p>
    <w:p w:rsidR="002F44A9" w:rsidRPr="00FC0716" w:rsidRDefault="002C1B50">
      <w:pPr>
        <w:pStyle w:val="5"/>
        <w:keepNext w:val="0"/>
        <w:keepLines w:val="0"/>
        <w:spacing w:before="0" w:after="0" w:line="360" w:lineRule="auto"/>
        <w:ind w:firstLineChars="200" w:firstLine="482"/>
        <w:rPr>
          <w:rFonts w:ascii="宋体" w:hAnsi="宋体" w:cs="宋体"/>
          <w:sz w:val="24"/>
        </w:rPr>
      </w:pPr>
      <w:r w:rsidRPr="00FC0716">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sidRPr="00FC0716">
        <w:rPr>
          <w:rFonts w:ascii="宋体" w:hAnsi="宋体" w:cs="宋体" w:hint="eastAsia"/>
          <w:sz w:val="24"/>
        </w:rPr>
        <w:lastRenderedPageBreak/>
        <w:t>采购人可以确定排名第三的中标候选人为中标人，以此类推。以上信息查询记录及相关证据与采购文件一并保存。</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31.2中标供应商享受《政府采购促进中小企业发展管理办法》（财库〔2020〕46号）规定的中小企业扶持政策的，采购人、采购代理机构应当随中标结果公开中标供应商的《中小企业声明函》。</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32.发出中标通知书</w:t>
      </w:r>
    </w:p>
    <w:p w:rsidR="002F44A9" w:rsidRPr="00FC0716" w:rsidRDefault="002C1B50">
      <w:pPr>
        <w:pStyle w:val="5"/>
        <w:keepNext w:val="0"/>
        <w:keepLines w:val="0"/>
        <w:spacing w:before="0" w:after="0" w:line="360" w:lineRule="auto"/>
        <w:ind w:firstLineChars="200" w:firstLine="480"/>
        <w:rPr>
          <w:rFonts w:ascii="宋体" w:hAnsi="宋体" w:cs="宋体"/>
          <w:b w:val="0"/>
          <w:sz w:val="24"/>
        </w:rPr>
      </w:pPr>
      <w:r w:rsidRPr="00FC0716">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33.无义务解释未中标原因</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采购代理机构无义务向未中标的投标人解释未中标原因和退还投标文件。</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34.合同授予标准</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合同将授予被确定实质上响应招标文件要求，具备履行合同能力的中标人。</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35.履约保证金</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bookmarkStart w:id="131" w:name="_39.1中标人须于签订合同前按本须知前附表规定的金额转账或电汇到指定账"/>
      <w:bookmarkEnd w:id="131"/>
      <w:r w:rsidRPr="00FC0716">
        <w:rPr>
          <w:rFonts w:ascii="宋体" w:hAnsi="宋体" w:cs="宋体" w:hint="eastAsia"/>
          <w:b w:val="0"/>
          <w:sz w:val="24"/>
        </w:rPr>
        <w:t xml:space="preserve"> 35.1 履约保证金的金额、提交方式、退付的时间和条件详见 “投标人须知前附表”。</w:t>
      </w:r>
    </w:p>
    <w:p w:rsidR="002F44A9" w:rsidRPr="00FC0716" w:rsidRDefault="002C1B50">
      <w:pPr>
        <w:pStyle w:val="5"/>
        <w:keepNext w:val="0"/>
        <w:keepLines w:val="0"/>
        <w:spacing w:before="0" w:after="0" w:line="360" w:lineRule="auto"/>
        <w:ind w:firstLineChars="150" w:firstLine="361"/>
        <w:rPr>
          <w:rFonts w:ascii="宋体" w:hAnsi="宋体" w:cs="宋体"/>
          <w:b w:val="0"/>
          <w:bCs/>
          <w:sz w:val="24"/>
        </w:rPr>
      </w:pPr>
      <w:r w:rsidRPr="00FC0716">
        <w:rPr>
          <w:rFonts w:ascii="宋体" w:hAnsi="宋体" w:cs="宋体" w:hint="eastAsia"/>
          <w:sz w:val="24"/>
        </w:rPr>
        <w:t xml:space="preserve"> </w:t>
      </w:r>
      <w:r w:rsidRPr="00FC0716">
        <w:rPr>
          <w:rFonts w:ascii="宋体" w:hAnsi="宋体" w:cs="宋体" w:hint="eastAsia"/>
          <w:b w:val="0"/>
          <w:bCs/>
          <w:sz w:val="24"/>
        </w:rPr>
        <w:t>35.2在履约保证金退还日期前，若中标人的开户名称、开户银行、账号有变动的，请以书面形式通知履约保证金收取单位，否则由此产生的后果由中标人自行承担。</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36.签订合同</w:t>
      </w:r>
    </w:p>
    <w:p w:rsidR="002F44A9" w:rsidRPr="00FC0716" w:rsidRDefault="002C1B50">
      <w:pPr>
        <w:pStyle w:val="5"/>
        <w:keepNext w:val="0"/>
        <w:keepLines w:val="0"/>
        <w:spacing w:before="0" w:after="0" w:line="360" w:lineRule="auto"/>
        <w:ind w:firstLineChars="150" w:firstLine="360"/>
        <w:rPr>
          <w:rFonts w:ascii="宋体" w:hAnsi="宋体" w:cs="宋体"/>
          <w:b w:val="0"/>
          <w:bCs/>
          <w:sz w:val="24"/>
        </w:rPr>
      </w:pPr>
      <w:bookmarkStart w:id="132" w:name="_40.1投标人接到中标通知书后，按须知前附表规定向采购人出示相关资格证"/>
      <w:bookmarkEnd w:id="132"/>
      <w:r w:rsidRPr="00FC0716">
        <w:rPr>
          <w:rFonts w:ascii="宋体" w:hAnsi="宋体" w:cs="宋体" w:hint="eastAsia"/>
          <w:b w:val="0"/>
          <w:sz w:val="24"/>
        </w:rPr>
        <w:t xml:space="preserve"> 36.1中标人在</w:t>
      </w:r>
      <w:r w:rsidRPr="00FC0716">
        <w:rPr>
          <w:rFonts w:ascii="宋体" w:hAnsi="宋体" w:cs="宋体"/>
          <w:b w:val="0"/>
          <w:sz w:val="24"/>
        </w:rPr>
        <w:t>中标通知书发出之日起</w:t>
      </w:r>
      <w:r w:rsidRPr="00FC0716">
        <w:rPr>
          <w:rFonts w:ascii="宋体" w:hAnsi="宋体" w:cs="宋体" w:hint="eastAsia"/>
          <w:b w:val="0"/>
          <w:sz w:val="24"/>
        </w:rPr>
        <w:t>，按“投标人须知前附表”规定向采购人出示相关证明材料，经采购人核验合格后方可签订采购合同（书面或电子）。</w:t>
      </w:r>
      <w:r w:rsidRPr="00FC0716">
        <w:rPr>
          <w:rFonts w:ascii="宋体" w:hAnsi="宋体" w:cs="宋体" w:hint="eastAsia"/>
          <w:b w:val="0"/>
          <w:bCs/>
          <w:sz w:val="24"/>
        </w:rPr>
        <w:t>如中标人为联合体的，联合体各方应当共同与采购人签订采购合同，就采购合同约定的事项对采购人承担连带责任。</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36.2签订合同时间：按中标通知书规定的时间与采购人签订合同（最长不能超过25日）。</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36.3中标人拒绝与采购人签订合同的，按照本文件之《投标人须知正文》第30.4条的规定执行。</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3</w:t>
      </w:r>
      <w:r w:rsidRPr="00FC0716">
        <w:rPr>
          <w:rFonts w:ascii="宋体" w:hAnsi="宋体" w:cs="宋体"/>
          <w:b w:val="0"/>
          <w:sz w:val="24"/>
        </w:rPr>
        <w:t>6.4</w:t>
      </w:r>
      <w:r w:rsidRPr="00FC0716">
        <w:rPr>
          <w:rFonts w:ascii="宋体" w:hAnsi="宋体" w:cs="宋体" w:hint="eastAsia"/>
          <w:b w:val="0"/>
          <w:sz w:val="24"/>
        </w:rPr>
        <w:t>政府采购合同是政府采购项目验收的依据，中标人和采20.</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w:t>
      </w:r>
      <w:r w:rsidRPr="00FC0716">
        <w:rPr>
          <w:rFonts w:ascii="宋体" w:hAnsi="宋体" w:cs="宋体" w:hint="eastAsia"/>
          <w:b w:val="0"/>
          <w:sz w:val="24"/>
        </w:rPr>
        <w:lastRenderedPageBreak/>
        <w:t>担赔偿责任，双方都有过错的，各自承担相应的责任。</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3</w:t>
      </w:r>
      <w:r w:rsidRPr="00FC0716">
        <w:rPr>
          <w:rFonts w:ascii="宋体" w:hAnsi="宋体" w:cs="宋体"/>
          <w:b w:val="0"/>
          <w:sz w:val="24"/>
        </w:rPr>
        <w:t xml:space="preserve">6.5 </w:t>
      </w:r>
      <w:r w:rsidRPr="00FC0716">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3</w:t>
      </w:r>
      <w:r w:rsidRPr="00FC0716">
        <w:rPr>
          <w:rFonts w:ascii="宋体" w:hAnsi="宋体" w:cs="宋体"/>
          <w:b w:val="0"/>
          <w:sz w:val="24"/>
        </w:rPr>
        <w:t xml:space="preserve">6.6 </w:t>
      </w:r>
      <w:r w:rsidRPr="00FC0716">
        <w:rPr>
          <w:rFonts w:ascii="宋体" w:hAnsi="宋体" w:cs="宋体" w:hint="eastAsia"/>
          <w:b w:val="0"/>
          <w:sz w:val="24"/>
        </w:rPr>
        <w:t>如签订合同并生效后，供应商无故拒绝或延期，除按照合同条款处理外，将承担相应的法律责任。</w:t>
      </w:r>
    </w:p>
    <w:p w:rsidR="002F44A9" w:rsidRPr="00FC0716" w:rsidRDefault="002C1B50">
      <w:pPr>
        <w:pStyle w:val="5"/>
        <w:keepNext w:val="0"/>
        <w:keepLines w:val="0"/>
        <w:numPr>
          <w:ilvl w:val="0"/>
          <w:numId w:val="0"/>
        </w:numPr>
        <w:spacing w:before="0" w:after="0" w:line="360" w:lineRule="auto"/>
        <w:ind w:firstLineChars="200" w:firstLine="480"/>
        <w:rPr>
          <w:rFonts w:ascii="宋体" w:hAnsi="宋体" w:cs="宋体"/>
          <w:b w:val="0"/>
          <w:sz w:val="24"/>
        </w:rPr>
      </w:pPr>
      <w:r w:rsidRPr="00FC0716">
        <w:rPr>
          <w:rFonts w:ascii="宋体" w:hAnsi="宋体" w:cs="宋体" w:hint="eastAsia"/>
          <w:b w:val="0"/>
          <w:sz w:val="24"/>
        </w:rPr>
        <w:t>3</w:t>
      </w:r>
      <w:r w:rsidRPr="00FC0716">
        <w:rPr>
          <w:rFonts w:ascii="宋体" w:hAnsi="宋体" w:cs="宋体"/>
          <w:b w:val="0"/>
          <w:sz w:val="24"/>
        </w:rPr>
        <w:t xml:space="preserve">6.7 </w:t>
      </w:r>
      <w:r w:rsidRPr="00FC0716">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FC0716">
        <w:rPr>
          <w:rFonts w:ascii="宋体" w:hAnsi="宋体" w:cs="宋体"/>
          <w:b w:val="0"/>
          <w:sz w:val="24"/>
        </w:rPr>
        <w:t>0</w:t>
      </w:r>
      <w:r w:rsidRPr="00FC0716">
        <w:rPr>
          <w:rFonts w:ascii="宋体" w:hAnsi="宋体" w:cs="宋体" w:hint="eastAsia"/>
          <w:b w:val="0"/>
          <w:sz w:val="24"/>
        </w:rPr>
        <w:t>%。</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133" w:name="_41.政府采购合同公告"/>
      <w:bookmarkEnd w:id="133"/>
      <w:r w:rsidRPr="00FC0716">
        <w:rPr>
          <w:rFonts w:ascii="宋体" w:hAnsi="宋体" w:cs="宋体" w:hint="eastAsia"/>
          <w:sz w:val="24"/>
        </w:rPr>
        <w:t>37.政府采购合同公告</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38.询问、质疑和投诉</w:t>
      </w:r>
    </w:p>
    <w:p w:rsidR="002F44A9" w:rsidRPr="00FC0716" w:rsidRDefault="002C1B50">
      <w:pPr>
        <w:pStyle w:val="a1"/>
        <w:spacing w:line="360" w:lineRule="auto"/>
        <w:rPr>
          <w:rFonts w:ascii="宋体" w:hAnsi="宋体" w:cs="宋体"/>
          <w:sz w:val="24"/>
          <w:szCs w:val="24"/>
        </w:rPr>
      </w:pPr>
      <w:r w:rsidRPr="00FC0716">
        <w:rPr>
          <w:rFonts w:ascii="宋体" w:hAnsi="宋体" w:cs="宋体" w:hint="eastAsia"/>
          <w:sz w:val="24"/>
          <w:szCs w:val="24"/>
        </w:rPr>
        <w:t>38.1供应商对政府采购活动事项有疑问的，可以向采购人提出询问，采购人或者采购代理机构应当在3个工作日内对供应商依法提出的询问作出答复，但答复的内容不得涉及商业秘密。</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（1）对可以质疑的招标文件提出质疑的，为收到招标文件之日或者招标文件公告期限届满之日；</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（2）对采购过程提出质疑的，为各采购程序环节结束之日；</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sz w:val="24"/>
          <w:szCs w:val="24"/>
        </w:rPr>
        <w:t>（3）对中标结果提出质疑的，为中标结果公告期限届满之日。</w:t>
      </w:r>
    </w:p>
    <w:p w:rsidR="002F44A9" w:rsidRPr="00FC0716" w:rsidRDefault="002C1B50">
      <w:pPr>
        <w:pStyle w:val="5"/>
        <w:keepNext w:val="0"/>
        <w:keepLines w:val="0"/>
        <w:spacing w:before="0" w:after="0" w:line="360" w:lineRule="auto"/>
        <w:ind w:firstLineChars="150" w:firstLine="360"/>
        <w:rPr>
          <w:rFonts w:ascii="宋体" w:hAnsi="宋体" w:cs="宋体"/>
          <w:bCs/>
          <w:sz w:val="24"/>
        </w:rPr>
      </w:pPr>
      <w:r w:rsidRPr="00FC0716">
        <w:rPr>
          <w:rFonts w:ascii="宋体" w:hAnsi="宋体" w:cs="宋体" w:hint="eastAsia"/>
          <w:b w:val="0"/>
          <w:sz w:val="24"/>
        </w:rPr>
        <w:t xml:space="preserve">38.3 </w:t>
      </w:r>
      <w:r w:rsidRPr="00FC0716">
        <w:rPr>
          <w:rFonts w:ascii="宋体" w:hAnsi="宋体" w:cs="宋体" w:hint="eastAsia"/>
          <w:bCs/>
          <w:sz w:val="24"/>
        </w:rPr>
        <w:t>供应商提出质疑应当提交质疑函和必要的证明材料，针对同一采购程序环节的质疑必须在法定质疑期内一次性提出。</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38.3.1 质疑供应商提起质疑应当符合下列条件：</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（1）质疑供应商是参与所质疑项目采购活动的供应商（潜在供应商已依法获取可质疑的采购文件的，可以对该采购文件质疑）；</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lastRenderedPageBreak/>
        <w:t>（2）质疑函内容符合本章第38.3.2项的规定；</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（3）在质疑有效期限内提起质疑；</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 xml:space="preserve">（4）属于所质疑的采购人或采购人委托的采购代理机构组织的采购活动； </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（5）供应商对同一采购程序环节的质疑应当在质疑有效期内一次性提出；</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（6）供应商提交质疑应当提交必要的证明材料，证明材料应以合法手段取得；</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（7）财政部门规定的其他条件。</w:t>
      </w:r>
    </w:p>
    <w:p w:rsidR="002F44A9" w:rsidRPr="00FC0716" w:rsidRDefault="002C1B50">
      <w:pPr>
        <w:pStyle w:val="5"/>
        <w:keepNext w:val="0"/>
        <w:keepLines w:val="0"/>
        <w:spacing w:before="0" w:after="0" w:line="360" w:lineRule="auto"/>
        <w:ind w:firstLineChars="150" w:firstLine="360"/>
        <w:rPr>
          <w:rFonts w:ascii="宋体" w:hAnsi="宋体" w:cs="宋体"/>
          <w:b w:val="0"/>
          <w:sz w:val="24"/>
        </w:rPr>
      </w:pPr>
      <w:r w:rsidRPr="00FC0716">
        <w:rPr>
          <w:rFonts w:ascii="宋体" w:hAnsi="宋体" w:cs="宋体" w:hint="eastAsia"/>
          <w:b w:val="0"/>
          <w:kern w:val="0"/>
          <w:sz w:val="24"/>
        </w:rPr>
        <w:t>38.3.2</w:t>
      </w:r>
      <w:r w:rsidRPr="00FC0716">
        <w:rPr>
          <w:rFonts w:ascii="宋体" w:hAnsi="宋体" w:cs="宋体" w:hint="eastAsia"/>
          <w:kern w:val="0"/>
          <w:sz w:val="24"/>
        </w:rPr>
        <w:t>质</w:t>
      </w:r>
      <w:r w:rsidRPr="00FC0716">
        <w:rPr>
          <w:rFonts w:ascii="宋体" w:hAnsi="宋体" w:cs="宋体" w:hint="eastAsia"/>
          <w:bCs/>
          <w:sz w:val="24"/>
        </w:rPr>
        <w:t>疑函应当包括下列内容（质疑函格式后附）：</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（1）供应商的姓名或者名称、地址、邮编、联系人及联系电话；</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（2）质疑项目的名称、编号；</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（3）具体、明确的质疑事项和与质疑事项相关的请求；</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（4）事实依据；</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（5）必要的法律依据；</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（6）提出质疑的日期。</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rsidR="002F44A9" w:rsidRPr="00FC0716" w:rsidRDefault="002C1B50">
      <w:pPr>
        <w:pStyle w:val="5"/>
        <w:keepNext w:val="0"/>
        <w:keepLines w:val="0"/>
        <w:snapToGrid w:val="0"/>
        <w:spacing w:before="0" w:after="0" w:line="360" w:lineRule="auto"/>
        <w:ind w:firstLineChars="200" w:firstLine="480"/>
        <w:rPr>
          <w:rFonts w:ascii="宋体" w:hAnsi="宋体" w:cs="宋体"/>
          <w:b w:val="0"/>
          <w:bCs/>
          <w:sz w:val="24"/>
        </w:rPr>
      </w:pPr>
      <w:r w:rsidRPr="00FC0716">
        <w:rPr>
          <w:rFonts w:ascii="宋体" w:hAnsi="宋体" w:cs="宋体" w:hint="eastAsia"/>
          <w:b w:val="0"/>
          <w:sz w:val="24"/>
        </w:rPr>
        <w:t>3</w:t>
      </w:r>
      <w:r w:rsidRPr="00FC0716">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rsidR="002F44A9" w:rsidRPr="00FC0716" w:rsidRDefault="002C1B50">
      <w:pPr>
        <w:pStyle w:val="aa"/>
        <w:snapToGrid w:val="0"/>
        <w:spacing w:line="360" w:lineRule="auto"/>
        <w:rPr>
          <w:rFonts w:hAnsi="宋体" w:cs="宋体"/>
          <w:bCs/>
          <w:sz w:val="24"/>
          <w:szCs w:val="24"/>
        </w:rPr>
      </w:pPr>
      <w:r w:rsidRPr="00FC0716">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rsidR="002F44A9" w:rsidRPr="00FC0716" w:rsidRDefault="002C1B50">
      <w:pPr>
        <w:pStyle w:val="aa"/>
        <w:snapToGrid w:val="0"/>
        <w:spacing w:line="360" w:lineRule="auto"/>
        <w:rPr>
          <w:rFonts w:hAnsi="宋体" w:cs="宋体"/>
          <w:bCs/>
          <w:sz w:val="24"/>
          <w:szCs w:val="24"/>
        </w:rPr>
      </w:pPr>
      <w:r w:rsidRPr="00FC0716">
        <w:rPr>
          <w:rFonts w:hAnsi="宋体" w:cs="宋体" w:hint="eastAsia"/>
          <w:bCs/>
          <w:sz w:val="24"/>
          <w:szCs w:val="24"/>
        </w:rPr>
        <w:t xml:space="preserve">　　（2）对采购过程、中标结果提出的质疑，合格供应商符合法定数量时，可以从合格的中标候选人中另行确定中标供应商的，应当依法另行确定中标供应商；否则应当重新开展采购活动。</w:t>
      </w:r>
    </w:p>
    <w:p w:rsidR="002F44A9" w:rsidRPr="00FC0716" w:rsidRDefault="002C1B50">
      <w:pPr>
        <w:pStyle w:val="aa"/>
        <w:snapToGrid w:val="0"/>
        <w:spacing w:line="360" w:lineRule="auto"/>
        <w:ind w:firstLine="420"/>
        <w:rPr>
          <w:rFonts w:hAnsi="宋体" w:cs="宋体"/>
          <w:bCs/>
          <w:sz w:val="24"/>
          <w:szCs w:val="24"/>
        </w:rPr>
      </w:pPr>
      <w:r w:rsidRPr="00FC0716">
        <w:rPr>
          <w:rFonts w:hAnsi="宋体" w:cs="宋体" w:hint="eastAsia"/>
          <w:bCs/>
          <w:sz w:val="24"/>
          <w:szCs w:val="24"/>
        </w:rPr>
        <w:t>质疑答复导致中标结果改变的，采购人或者采购代理机构应当将有关情况书面报告本级财政部门。</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4" w:name="_八、其他事项"/>
      <w:bookmarkEnd w:id="134"/>
    </w:p>
    <w:p w:rsidR="002F44A9" w:rsidRPr="00FC0716" w:rsidRDefault="002F44A9">
      <w:pPr>
        <w:pStyle w:val="aa"/>
        <w:snapToGrid w:val="0"/>
        <w:spacing w:line="360" w:lineRule="auto"/>
        <w:ind w:firstLineChars="200" w:firstLine="480"/>
        <w:rPr>
          <w:rFonts w:hAnsi="宋体" w:cs="宋体"/>
          <w:sz w:val="24"/>
          <w:szCs w:val="24"/>
        </w:rPr>
      </w:pPr>
    </w:p>
    <w:p w:rsidR="002F44A9" w:rsidRPr="00FC0716" w:rsidRDefault="002C1B50">
      <w:pPr>
        <w:pStyle w:val="30"/>
        <w:keepNext w:val="0"/>
        <w:keepLines w:val="0"/>
        <w:jc w:val="center"/>
        <w:rPr>
          <w:rFonts w:ascii="宋体" w:hAnsi="宋体" w:cs="宋体"/>
        </w:rPr>
      </w:pPr>
      <w:r w:rsidRPr="00FC0716">
        <w:rPr>
          <w:rFonts w:ascii="宋体" w:hAnsi="宋体" w:cs="宋体" w:hint="eastAsia"/>
        </w:rPr>
        <w:lastRenderedPageBreak/>
        <w:t>八、其他事项</w:t>
      </w:r>
    </w:p>
    <w:p w:rsidR="002F44A9" w:rsidRPr="00FC0716" w:rsidRDefault="002C1B50">
      <w:pPr>
        <w:pStyle w:val="5"/>
        <w:keepNext w:val="0"/>
        <w:keepLines w:val="0"/>
        <w:spacing w:before="0" w:after="0" w:line="360" w:lineRule="auto"/>
        <w:ind w:leftChars="200" w:left="420"/>
        <w:rPr>
          <w:rFonts w:ascii="宋体" w:hAnsi="宋体" w:cs="宋体"/>
          <w:sz w:val="24"/>
        </w:rPr>
      </w:pPr>
      <w:bookmarkStart w:id="135" w:name="_42.代理服务费"/>
      <w:bookmarkEnd w:id="135"/>
      <w:r w:rsidRPr="00FC0716">
        <w:rPr>
          <w:rFonts w:ascii="宋体" w:hAnsi="宋体" w:cs="宋体" w:hint="eastAsia"/>
          <w:sz w:val="24"/>
        </w:rPr>
        <w:t>39.代理服务费</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39.1代理服务收取标准及缴费账户详见“投标人须知前附表”，投标人为联合体的，可以由联合体中的一方或者多方共同交纳代理服务费。</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FC0716" w:rsidRPr="00FC0716">
        <w:tc>
          <w:tcPr>
            <w:tcW w:w="3472" w:type="dxa"/>
            <w:tcBorders>
              <w:tl2br w:val="single" w:sz="4" w:space="0" w:color="auto"/>
            </w:tcBorders>
          </w:tcPr>
          <w:p w:rsidR="002F44A9" w:rsidRPr="00FC0716" w:rsidRDefault="002C1B50">
            <w:pPr>
              <w:spacing w:line="360" w:lineRule="auto"/>
              <w:rPr>
                <w:rFonts w:ascii="宋体" w:hAnsi="宋体" w:cs="宋体"/>
                <w:sz w:val="24"/>
              </w:rPr>
            </w:pPr>
            <w:r w:rsidRPr="00FC0716">
              <w:rPr>
                <w:rFonts w:ascii="宋体" w:hAnsi="宋体" w:cs="宋体" w:hint="eastAsia"/>
                <w:sz w:val="24"/>
              </w:rPr>
              <w:t xml:space="preserve">               费率</w:t>
            </w:r>
          </w:p>
          <w:p w:rsidR="002F44A9" w:rsidRPr="00FC0716" w:rsidRDefault="002C1B50">
            <w:pPr>
              <w:spacing w:line="360" w:lineRule="auto"/>
              <w:rPr>
                <w:rFonts w:ascii="宋体" w:hAnsi="宋体" w:cs="宋体"/>
                <w:sz w:val="24"/>
              </w:rPr>
            </w:pPr>
            <w:r w:rsidRPr="00FC0716">
              <w:rPr>
                <w:rFonts w:ascii="宋体" w:hAnsi="宋体" w:cs="宋体" w:hint="eastAsia"/>
                <w:sz w:val="24"/>
              </w:rPr>
              <w:t>中标金额（人民币）</w:t>
            </w:r>
          </w:p>
        </w:tc>
        <w:tc>
          <w:tcPr>
            <w:tcW w:w="1659" w:type="dxa"/>
            <w:vAlign w:val="center"/>
          </w:tcPr>
          <w:p w:rsidR="002F44A9" w:rsidRPr="00FC0716" w:rsidRDefault="002C1B50">
            <w:pPr>
              <w:spacing w:line="360" w:lineRule="auto"/>
              <w:ind w:firstLineChars="50" w:firstLine="120"/>
              <w:jc w:val="center"/>
              <w:rPr>
                <w:rFonts w:ascii="宋体" w:hAnsi="宋体" w:cs="宋体"/>
                <w:sz w:val="24"/>
              </w:rPr>
            </w:pPr>
            <w:r w:rsidRPr="00FC0716">
              <w:rPr>
                <w:rFonts w:ascii="宋体" w:hAnsi="宋体" w:cs="宋体" w:hint="eastAsia"/>
                <w:sz w:val="24"/>
              </w:rPr>
              <w:t>货物招标</w:t>
            </w:r>
          </w:p>
        </w:tc>
        <w:tc>
          <w:tcPr>
            <w:tcW w:w="1687"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服务招标</w:t>
            </w:r>
          </w:p>
        </w:tc>
        <w:tc>
          <w:tcPr>
            <w:tcW w:w="1659"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工程招标</w:t>
            </w:r>
          </w:p>
        </w:tc>
      </w:tr>
      <w:tr w:rsidR="00FC0716" w:rsidRPr="00FC0716">
        <w:tc>
          <w:tcPr>
            <w:tcW w:w="3472"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100万元以下</w:t>
            </w:r>
          </w:p>
        </w:tc>
        <w:tc>
          <w:tcPr>
            <w:tcW w:w="1659"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kern w:val="0"/>
                <w:sz w:val="24"/>
              </w:rPr>
              <w:t>1.5%</w:t>
            </w:r>
          </w:p>
        </w:tc>
        <w:tc>
          <w:tcPr>
            <w:tcW w:w="1687"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1.5%</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1.0%</w:t>
            </w:r>
          </w:p>
        </w:tc>
      </w:tr>
      <w:tr w:rsidR="00FC0716" w:rsidRPr="00FC0716">
        <w:tc>
          <w:tcPr>
            <w:tcW w:w="3472"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100～500万元</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1.1%</w:t>
            </w:r>
          </w:p>
        </w:tc>
        <w:tc>
          <w:tcPr>
            <w:tcW w:w="1687"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0.8%</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0.7%</w:t>
            </w:r>
          </w:p>
        </w:tc>
      </w:tr>
      <w:tr w:rsidR="00FC0716" w:rsidRPr="00FC0716">
        <w:tc>
          <w:tcPr>
            <w:tcW w:w="3472"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500～1000万元</w:t>
            </w:r>
          </w:p>
        </w:tc>
        <w:tc>
          <w:tcPr>
            <w:tcW w:w="1659"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kern w:val="0"/>
                <w:sz w:val="24"/>
              </w:rPr>
              <w:t>0.8%</w:t>
            </w:r>
          </w:p>
        </w:tc>
        <w:tc>
          <w:tcPr>
            <w:tcW w:w="1687"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0.45%</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0.55%</w:t>
            </w:r>
          </w:p>
        </w:tc>
      </w:tr>
      <w:tr w:rsidR="00FC0716" w:rsidRPr="00FC0716">
        <w:tc>
          <w:tcPr>
            <w:tcW w:w="3472"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1000～5000万元</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0.5%</w:t>
            </w:r>
          </w:p>
        </w:tc>
        <w:tc>
          <w:tcPr>
            <w:tcW w:w="1687"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0.25%</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0.35%</w:t>
            </w:r>
          </w:p>
        </w:tc>
      </w:tr>
      <w:tr w:rsidR="00FC0716" w:rsidRPr="00FC0716">
        <w:tc>
          <w:tcPr>
            <w:tcW w:w="3472" w:type="dxa"/>
            <w:vAlign w:val="center"/>
          </w:tcPr>
          <w:p w:rsidR="002F44A9" w:rsidRPr="00FC0716" w:rsidRDefault="002C1B50">
            <w:pPr>
              <w:spacing w:line="360" w:lineRule="auto"/>
              <w:jc w:val="center"/>
              <w:rPr>
                <w:rFonts w:ascii="宋体" w:hAnsi="宋体" w:cs="宋体"/>
                <w:sz w:val="24"/>
              </w:rPr>
            </w:pPr>
            <w:r w:rsidRPr="00FC0716">
              <w:rPr>
                <w:rFonts w:ascii="宋体" w:hAnsi="宋体" w:cs="宋体" w:hint="eastAsia"/>
                <w:sz w:val="24"/>
              </w:rPr>
              <w:t>5000万元～1亿元</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0.25%</w:t>
            </w:r>
          </w:p>
        </w:tc>
        <w:tc>
          <w:tcPr>
            <w:tcW w:w="1687"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0.1%</w:t>
            </w:r>
          </w:p>
        </w:tc>
        <w:tc>
          <w:tcPr>
            <w:tcW w:w="1659" w:type="dxa"/>
            <w:vAlign w:val="center"/>
          </w:tcPr>
          <w:p w:rsidR="002F44A9" w:rsidRPr="00FC0716" w:rsidRDefault="002C1B50">
            <w:pPr>
              <w:spacing w:line="360" w:lineRule="auto"/>
              <w:ind w:firstLineChars="100" w:firstLine="240"/>
              <w:jc w:val="center"/>
              <w:rPr>
                <w:rFonts w:ascii="宋体" w:hAnsi="宋体" w:cs="宋体"/>
                <w:sz w:val="24"/>
              </w:rPr>
            </w:pPr>
            <w:r w:rsidRPr="00FC0716">
              <w:rPr>
                <w:rFonts w:ascii="宋体" w:hAnsi="宋体" w:cs="宋体" w:hint="eastAsia"/>
                <w:kern w:val="0"/>
                <w:sz w:val="24"/>
              </w:rPr>
              <w:t>0.2%</w:t>
            </w:r>
          </w:p>
        </w:tc>
      </w:tr>
    </w:tbl>
    <w:p w:rsidR="002F44A9" w:rsidRPr="00FC0716" w:rsidRDefault="002C1B50">
      <w:pPr>
        <w:spacing w:line="360" w:lineRule="auto"/>
        <w:ind w:firstLineChars="200" w:firstLine="482"/>
        <w:rPr>
          <w:rFonts w:ascii="楷体" w:eastAsia="楷体" w:hAnsi="楷体" w:cs="宋体"/>
          <w:b/>
          <w:sz w:val="24"/>
        </w:rPr>
      </w:pPr>
      <w:r w:rsidRPr="00FC0716">
        <w:rPr>
          <w:rFonts w:ascii="楷体" w:eastAsia="楷体" w:hAnsi="楷体" w:cs="宋体" w:hint="eastAsia"/>
          <w:b/>
          <w:sz w:val="24"/>
        </w:rPr>
        <w:t>注：</w:t>
      </w:r>
      <w:r w:rsidRPr="00FC0716">
        <w:rPr>
          <w:rFonts w:ascii="楷体" w:eastAsia="楷体" w:hAnsi="楷体" w:cs="宋体"/>
          <w:b/>
          <w:sz w:val="24"/>
        </w:rPr>
        <w:t xml:space="preserve"> </w:t>
      </w:r>
    </w:p>
    <w:p w:rsidR="002F44A9" w:rsidRPr="00FC0716" w:rsidRDefault="002C1B50">
      <w:pPr>
        <w:spacing w:line="360" w:lineRule="auto"/>
        <w:ind w:firstLineChars="200" w:firstLine="480"/>
        <w:rPr>
          <w:rFonts w:ascii="楷体" w:eastAsia="楷体" w:hAnsi="楷体" w:cs="宋体"/>
          <w:sz w:val="24"/>
        </w:rPr>
      </w:pPr>
      <w:r w:rsidRPr="00FC0716">
        <w:rPr>
          <w:rFonts w:ascii="楷体" w:eastAsia="楷体" w:hAnsi="楷体" w:cs="宋体" w:hint="eastAsia"/>
          <w:sz w:val="24"/>
        </w:rPr>
        <w:t>（</w:t>
      </w:r>
      <w:r w:rsidRPr="00FC0716">
        <w:rPr>
          <w:rFonts w:ascii="楷体" w:eastAsia="楷体" w:hAnsi="楷体" w:cs="宋体"/>
          <w:sz w:val="24"/>
        </w:rPr>
        <w:t>1）按本表费率计算的收费为采购代理的收费基准价格；</w:t>
      </w:r>
    </w:p>
    <w:p w:rsidR="002F44A9" w:rsidRPr="00FC0716" w:rsidRDefault="002C1B50">
      <w:pPr>
        <w:spacing w:line="360" w:lineRule="auto"/>
        <w:ind w:firstLineChars="200" w:firstLine="480"/>
        <w:rPr>
          <w:rFonts w:ascii="楷体" w:eastAsia="楷体" w:hAnsi="楷体" w:cs="宋体"/>
          <w:sz w:val="24"/>
        </w:rPr>
      </w:pPr>
      <w:r w:rsidRPr="00FC0716">
        <w:rPr>
          <w:rFonts w:ascii="楷体" w:eastAsia="楷体" w:hAnsi="楷体" w:cs="宋体" w:hint="eastAsia"/>
          <w:sz w:val="24"/>
        </w:rPr>
        <w:t>（</w:t>
      </w:r>
      <w:r w:rsidRPr="00FC0716">
        <w:rPr>
          <w:rFonts w:ascii="楷体" w:eastAsia="楷体" w:hAnsi="楷体" w:cs="宋体"/>
          <w:sz w:val="24"/>
        </w:rPr>
        <w:t>2）采购代理收费按差额定率累进法计算。</w:t>
      </w:r>
    </w:p>
    <w:p w:rsidR="002F44A9" w:rsidRPr="00FC0716" w:rsidRDefault="002C1B50">
      <w:pPr>
        <w:spacing w:line="360" w:lineRule="auto"/>
        <w:ind w:firstLineChars="200" w:firstLine="480"/>
        <w:rPr>
          <w:rFonts w:ascii="楷体" w:eastAsia="楷体" w:hAnsi="楷体" w:cs="宋体"/>
          <w:sz w:val="24"/>
        </w:rPr>
      </w:pPr>
      <w:r w:rsidRPr="00FC0716">
        <w:rPr>
          <w:rFonts w:ascii="楷体" w:eastAsia="楷体" w:hAnsi="楷体" w:cs="宋体" w:hint="eastAsia"/>
          <w:sz w:val="24"/>
        </w:rPr>
        <w:t>例如：某货物采购代理业务中标金额或者暂定价为</w:t>
      </w:r>
      <w:r w:rsidRPr="00FC0716">
        <w:rPr>
          <w:rFonts w:ascii="楷体" w:eastAsia="楷体" w:hAnsi="楷体" w:cs="宋体"/>
          <w:sz w:val="24"/>
        </w:rPr>
        <w:t>200万元，计算采购代理收费额如下：</w:t>
      </w:r>
    </w:p>
    <w:p w:rsidR="002F44A9" w:rsidRPr="00FC0716" w:rsidRDefault="002C1B50">
      <w:pPr>
        <w:spacing w:line="360" w:lineRule="auto"/>
        <w:ind w:firstLineChars="200" w:firstLine="480"/>
        <w:rPr>
          <w:rFonts w:ascii="楷体" w:eastAsia="楷体" w:hAnsi="楷体" w:cs="宋体"/>
          <w:sz w:val="24"/>
        </w:rPr>
      </w:pPr>
      <w:r w:rsidRPr="00FC0716">
        <w:rPr>
          <w:rFonts w:ascii="楷体" w:eastAsia="楷体" w:hAnsi="楷体" w:cs="宋体"/>
          <w:sz w:val="24"/>
        </w:rPr>
        <w:t xml:space="preserve">100 </w:t>
      </w:r>
      <w:r w:rsidRPr="00FC0716">
        <w:rPr>
          <w:rFonts w:ascii="楷体" w:eastAsia="楷体" w:hAnsi="楷体" w:cs="宋体" w:hint="eastAsia"/>
          <w:sz w:val="24"/>
        </w:rPr>
        <w:t>万元×</w:t>
      </w:r>
      <w:r w:rsidRPr="00FC0716">
        <w:rPr>
          <w:rFonts w:ascii="楷体" w:eastAsia="楷体" w:hAnsi="楷体" w:cs="宋体"/>
          <w:sz w:val="24"/>
        </w:rPr>
        <w:t xml:space="preserve">l.5 </w:t>
      </w:r>
      <w:r w:rsidRPr="00FC0716">
        <w:rPr>
          <w:rFonts w:ascii="楷体" w:eastAsia="楷体" w:hAnsi="楷体" w:cs="宋体" w:hint="eastAsia"/>
          <w:sz w:val="24"/>
        </w:rPr>
        <w:t>％＝</w:t>
      </w:r>
      <w:r w:rsidRPr="00FC0716">
        <w:rPr>
          <w:rFonts w:ascii="楷体" w:eastAsia="楷体" w:hAnsi="楷体" w:cs="宋体"/>
          <w:sz w:val="24"/>
        </w:rPr>
        <w:t xml:space="preserve"> 1.5 </w:t>
      </w:r>
      <w:r w:rsidRPr="00FC0716">
        <w:rPr>
          <w:rFonts w:ascii="楷体" w:eastAsia="楷体" w:hAnsi="楷体" w:cs="宋体" w:hint="eastAsia"/>
          <w:sz w:val="24"/>
        </w:rPr>
        <w:t>万元</w:t>
      </w:r>
    </w:p>
    <w:p w:rsidR="002F44A9" w:rsidRPr="00FC0716" w:rsidRDefault="002C1B50">
      <w:pPr>
        <w:spacing w:line="360" w:lineRule="auto"/>
        <w:ind w:firstLineChars="200" w:firstLine="480"/>
        <w:rPr>
          <w:rFonts w:ascii="楷体" w:eastAsia="楷体" w:hAnsi="楷体" w:cs="宋体"/>
          <w:sz w:val="24"/>
        </w:rPr>
      </w:pPr>
      <w:r w:rsidRPr="00FC0716">
        <w:rPr>
          <w:rFonts w:ascii="楷体" w:eastAsia="楷体" w:hAnsi="楷体" w:cs="宋体" w:hint="eastAsia"/>
          <w:sz w:val="24"/>
        </w:rPr>
        <w:t>（</w:t>
      </w:r>
      <w:r w:rsidRPr="00FC0716">
        <w:rPr>
          <w:rFonts w:ascii="楷体" w:eastAsia="楷体" w:hAnsi="楷体" w:cs="宋体"/>
          <w:sz w:val="24"/>
        </w:rPr>
        <w:t xml:space="preserve"> 200 </w:t>
      </w:r>
      <w:r w:rsidRPr="00FC0716">
        <w:rPr>
          <w:rFonts w:ascii="楷体" w:eastAsia="楷体" w:hAnsi="楷体" w:cs="宋体" w:hint="eastAsia"/>
          <w:sz w:val="24"/>
        </w:rPr>
        <w:t>－</w:t>
      </w:r>
      <w:r w:rsidRPr="00FC0716">
        <w:rPr>
          <w:rFonts w:ascii="楷体" w:eastAsia="楷体" w:hAnsi="楷体" w:cs="宋体"/>
          <w:sz w:val="24"/>
        </w:rPr>
        <w:t xml:space="preserve"> 100 </w:t>
      </w:r>
      <w:r w:rsidRPr="00FC0716">
        <w:rPr>
          <w:rFonts w:ascii="楷体" w:eastAsia="楷体" w:hAnsi="楷体" w:cs="宋体" w:hint="eastAsia"/>
          <w:sz w:val="24"/>
        </w:rPr>
        <w:t>）万元</w:t>
      </w:r>
      <w:r w:rsidRPr="00FC0716">
        <w:rPr>
          <w:rFonts w:ascii="楷体" w:eastAsia="楷体" w:hAnsi="楷体" w:cs="宋体"/>
          <w:sz w:val="24"/>
        </w:rPr>
        <w:t xml:space="preserve"> </w:t>
      </w:r>
      <w:r w:rsidRPr="00FC0716">
        <w:rPr>
          <w:rFonts w:ascii="楷体" w:eastAsia="楷体" w:hAnsi="楷体" w:cs="宋体" w:hint="eastAsia"/>
          <w:sz w:val="24"/>
        </w:rPr>
        <w:t>×</w:t>
      </w:r>
      <w:r w:rsidRPr="00FC0716">
        <w:rPr>
          <w:rFonts w:ascii="楷体" w:eastAsia="楷体" w:hAnsi="楷体" w:cs="宋体"/>
          <w:sz w:val="24"/>
        </w:rPr>
        <w:t>1.1％＝1.1万元</w:t>
      </w:r>
    </w:p>
    <w:p w:rsidR="002F44A9" w:rsidRPr="00FC0716" w:rsidRDefault="002C1B50">
      <w:pPr>
        <w:spacing w:line="360" w:lineRule="auto"/>
        <w:ind w:firstLineChars="200" w:firstLine="480"/>
        <w:rPr>
          <w:rFonts w:ascii="楷体" w:eastAsia="楷体" w:hAnsi="楷体" w:cs="宋体"/>
          <w:sz w:val="24"/>
        </w:rPr>
      </w:pPr>
      <w:r w:rsidRPr="00FC0716">
        <w:rPr>
          <w:rFonts w:ascii="楷体" w:eastAsia="楷体" w:hAnsi="楷体" w:cs="宋体" w:hint="eastAsia"/>
          <w:sz w:val="24"/>
        </w:rPr>
        <w:t>合计收费＝</w:t>
      </w:r>
      <w:r w:rsidRPr="00FC0716">
        <w:rPr>
          <w:rFonts w:ascii="楷体" w:eastAsia="楷体" w:hAnsi="楷体" w:cs="宋体"/>
          <w:sz w:val="24"/>
        </w:rPr>
        <w:t xml:space="preserve"> 1.5+1.1＝ 2.6 </w:t>
      </w:r>
      <w:r w:rsidRPr="00FC0716">
        <w:rPr>
          <w:rFonts w:ascii="楷体" w:eastAsia="楷体" w:hAnsi="楷体" w:cs="宋体" w:hint="eastAsia"/>
          <w:sz w:val="24"/>
        </w:rPr>
        <w:t>（万元）</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40.需要补充的其他内容</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40.1本招标文件解释规则详见“投标人须知前附表”。</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40.2 其他事项详见“投标人须知前附表”。</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40.3</w:t>
      </w:r>
      <w:bookmarkStart w:id="136" w:name="_Hlk65857140"/>
      <w:r w:rsidRPr="00FC0716">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lastRenderedPageBreak/>
        <w:t>（1）在货物采购项目中，货物由中小企业制造，即货物由中小企业生产且使用该中小企业商号或者注册商标，不对其中涉及的工程承建商和服务的承接商作出要求；</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（2）在工程采购项目中，工程由中小企业承建，即工程施工单位为中小企业，不对其中涉及的货物的制造商和服务的承接商作出要求；</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2F44A9" w:rsidRPr="00FC0716" w:rsidRDefault="002C1B50">
      <w:pPr>
        <w:pStyle w:val="aa"/>
        <w:spacing w:before="120" w:after="120" w:line="360" w:lineRule="auto"/>
        <w:ind w:firstLineChars="200" w:firstLine="480"/>
        <w:contextualSpacing/>
        <w:rPr>
          <w:rFonts w:hAnsi="宋体" w:cs="宋体"/>
          <w:sz w:val="24"/>
          <w:szCs w:val="24"/>
        </w:rPr>
      </w:pPr>
      <w:r w:rsidRPr="00FC0716">
        <w:rPr>
          <w:rFonts w:hAnsi="宋体" w:cs="宋体" w:hint="eastAsia"/>
          <w:sz w:val="24"/>
          <w:szCs w:val="24"/>
        </w:rPr>
        <w:t>依据本招标文件规定享受扶持政策获得政府采购合同的，小微企业不得将合同分包给大中型企业，中型企业不得将合同分包给大型企业。</w:t>
      </w:r>
      <w:bookmarkEnd w:id="136"/>
    </w:p>
    <w:p w:rsidR="002F44A9" w:rsidRPr="00FC0716" w:rsidRDefault="002C1B50">
      <w:pPr>
        <w:pStyle w:val="aa"/>
        <w:snapToGrid w:val="0"/>
        <w:rPr>
          <w:rFonts w:ascii="黑体" w:eastAsia="黑体" w:hAnsi="黑体" w:cs="黑体"/>
          <w:sz w:val="32"/>
          <w:szCs w:val="32"/>
        </w:rPr>
      </w:pPr>
      <w:r w:rsidRPr="00FC0716">
        <w:rPr>
          <w:rFonts w:hAnsi="宋体" w:cs="宋体" w:hint="eastAsia"/>
        </w:rPr>
        <w:br w:type="page"/>
      </w:r>
      <w:r w:rsidRPr="00FC0716">
        <w:rPr>
          <w:rFonts w:ascii="黑体" w:eastAsia="黑体" w:hAnsi="黑体" w:cs="黑体" w:hint="eastAsia"/>
          <w:sz w:val="32"/>
          <w:szCs w:val="32"/>
        </w:rPr>
        <w:lastRenderedPageBreak/>
        <w:t>附件1：</w:t>
      </w:r>
    </w:p>
    <w:p w:rsidR="002F44A9" w:rsidRPr="00FC0716" w:rsidRDefault="002C1B50">
      <w:pPr>
        <w:jc w:val="center"/>
        <w:rPr>
          <w:rFonts w:ascii="宋体" w:hAnsi="宋体" w:cs="宋体"/>
          <w:b/>
          <w:bCs/>
          <w:sz w:val="32"/>
          <w:szCs w:val="32"/>
        </w:rPr>
      </w:pPr>
      <w:r w:rsidRPr="00FC0716">
        <w:rPr>
          <w:rFonts w:ascii="宋体" w:hAnsi="宋体" w:cs="宋体" w:hint="eastAsia"/>
          <w:b/>
          <w:bCs/>
          <w:sz w:val="32"/>
          <w:szCs w:val="32"/>
        </w:rPr>
        <w:t>政府采购项目履约保证金退付意见书</w:t>
      </w:r>
    </w:p>
    <w:p w:rsidR="002F44A9" w:rsidRPr="00FC0716" w:rsidRDefault="002C1B50">
      <w:pPr>
        <w:jc w:val="center"/>
        <w:rPr>
          <w:rFonts w:ascii="黑体" w:eastAsia="黑体" w:hAnsi="黑体"/>
          <w:sz w:val="18"/>
          <w:szCs w:val="18"/>
        </w:rPr>
      </w:pPr>
      <w:r w:rsidRPr="00FC0716">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FC0716" w:rsidRPr="00FC0716">
        <w:trPr>
          <w:cantSplit/>
          <w:trHeight w:val="615"/>
          <w:jc w:val="center"/>
        </w:trPr>
        <w:tc>
          <w:tcPr>
            <w:tcW w:w="817" w:type="dxa"/>
            <w:vMerge w:val="restart"/>
            <w:vAlign w:val="center"/>
          </w:tcPr>
          <w:p w:rsidR="002F44A9" w:rsidRPr="00FC0716" w:rsidRDefault="002C1B50">
            <w:pPr>
              <w:jc w:val="center"/>
              <w:rPr>
                <w:sz w:val="24"/>
              </w:rPr>
            </w:pPr>
            <w:r w:rsidRPr="00FC0716">
              <w:rPr>
                <w:rFonts w:hint="eastAsia"/>
                <w:sz w:val="24"/>
              </w:rPr>
              <w:t>供</w:t>
            </w:r>
          </w:p>
          <w:p w:rsidR="002F44A9" w:rsidRPr="00FC0716" w:rsidRDefault="002C1B50">
            <w:pPr>
              <w:jc w:val="center"/>
              <w:rPr>
                <w:sz w:val="24"/>
              </w:rPr>
            </w:pPr>
            <w:r w:rsidRPr="00FC0716">
              <w:rPr>
                <w:rFonts w:hint="eastAsia"/>
                <w:sz w:val="24"/>
              </w:rPr>
              <w:t>应</w:t>
            </w:r>
          </w:p>
          <w:p w:rsidR="002F44A9" w:rsidRPr="00FC0716" w:rsidRDefault="002C1B50">
            <w:pPr>
              <w:jc w:val="center"/>
              <w:rPr>
                <w:sz w:val="24"/>
              </w:rPr>
            </w:pPr>
            <w:r w:rsidRPr="00FC0716">
              <w:rPr>
                <w:rFonts w:hint="eastAsia"/>
                <w:sz w:val="24"/>
              </w:rPr>
              <w:t>商</w:t>
            </w:r>
          </w:p>
          <w:p w:rsidR="002F44A9" w:rsidRPr="00FC0716" w:rsidRDefault="002C1B50">
            <w:pPr>
              <w:jc w:val="center"/>
              <w:rPr>
                <w:sz w:val="24"/>
              </w:rPr>
            </w:pPr>
            <w:r w:rsidRPr="00FC0716">
              <w:rPr>
                <w:rFonts w:hint="eastAsia"/>
                <w:sz w:val="24"/>
              </w:rPr>
              <w:t>申</w:t>
            </w:r>
          </w:p>
          <w:p w:rsidR="002F44A9" w:rsidRPr="00FC0716" w:rsidRDefault="002C1B50">
            <w:pPr>
              <w:jc w:val="center"/>
              <w:rPr>
                <w:sz w:val="24"/>
              </w:rPr>
            </w:pPr>
            <w:r w:rsidRPr="00FC0716">
              <w:rPr>
                <w:rFonts w:hint="eastAsia"/>
                <w:sz w:val="24"/>
              </w:rPr>
              <w:t>请</w:t>
            </w:r>
          </w:p>
        </w:tc>
        <w:tc>
          <w:tcPr>
            <w:tcW w:w="8009" w:type="dxa"/>
            <w:vAlign w:val="center"/>
          </w:tcPr>
          <w:p w:rsidR="002F44A9" w:rsidRPr="00FC0716" w:rsidRDefault="002C1B50">
            <w:pPr>
              <w:rPr>
                <w:sz w:val="24"/>
              </w:rPr>
            </w:pPr>
            <w:r w:rsidRPr="00FC0716">
              <w:rPr>
                <w:rFonts w:hint="eastAsia"/>
                <w:sz w:val="24"/>
              </w:rPr>
              <w:t>项目编号：</w:t>
            </w:r>
          </w:p>
        </w:tc>
      </w:tr>
      <w:tr w:rsidR="00FC0716" w:rsidRPr="00FC0716">
        <w:trPr>
          <w:cantSplit/>
          <w:trHeight w:val="608"/>
          <w:jc w:val="center"/>
        </w:trPr>
        <w:tc>
          <w:tcPr>
            <w:tcW w:w="817" w:type="dxa"/>
            <w:vMerge/>
            <w:vAlign w:val="center"/>
          </w:tcPr>
          <w:p w:rsidR="002F44A9" w:rsidRPr="00FC0716" w:rsidRDefault="002F44A9">
            <w:pPr>
              <w:rPr>
                <w:sz w:val="24"/>
              </w:rPr>
            </w:pPr>
          </w:p>
        </w:tc>
        <w:tc>
          <w:tcPr>
            <w:tcW w:w="8009" w:type="dxa"/>
            <w:vAlign w:val="center"/>
          </w:tcPr>
          <w:p w:rsidR="002F44A9" w:rsidRPr="00FC0716" w:rsidRDefault="002C1B50">
            <w:pPr>
              <w:rPr>
                <w:sz w:val="24"/>
              </w:rPr>
            </w:pPr>
            <w:r w:rsidRPr="00FC0716">
              <w:rPr>
                <w:rFonts w:hint="eastAsia"/>
                <w:sz w:val="24"/>
              </w:rPr>
              <w:t>项目名称：</w:t>
            </w:r>
          </w:p>
        </w:tc>
      </w:tr>
      <w:tr w:rsidR="00FC0716" w:rsidRPr="00FC0716">
        <w:trPr>
          <w:cantSplit/>
          <w:jc w:val="center"/>
        </w:trPr>
        <w:tc>
          <w:tcPr>
            <w:tcW w:w="817" w:type="dxa"/>
            <w:vMerge/>
          </w:tcPr>
          <w:p w:rsidR="002F44A9" w:rsidRPr="00FC0716" w:rsidRDefault="002F44A9">
            <w:pPr>
              <w:rPr>
                <w:sz w:val="24"/>
              </w:rPr>
            </w:pPr>
          </w:p>
        </w:tc>
        <w:tc>
          <w:tcPr>
            <w:tcW w:w="8009" w:type="dxa"/>
          </w:tcPr>
          <w:p w:rsidR="002F44A9" w:rsidRPr="00FC0716" w:rsidRDefault="002C1B50">
            <w:pPr>
              <w:rPr>
                <w:sz w:val="24"/>
              </w:rPr>
            </w:pPr>
            <w:r w:rsidRPr="00FC0716">
              <w:rPr>
                <w:rFonts w:hint="eastAsia"/>
                <w:sz w:val="24"/>
              </w:rPr>
              <w:t xml:space="preserve">  </w:t>
            </w:r>
          </w:p>
          <w:p w:rsidR="002F44A9" w:rsidRPr="00FC0716" w:rsidRDefault="002C1B50">
            <w:pPr>
              <w:ind w:firstLineChars="200" w:firstLine="480"/>
              <w:rPr>
                <w:sz w:val="24"/>
              </w:rPr>
            </w:pPr>
            <w:r w:rsidRPr="00FC0716">
              <w:rPr>
                <w:rFonts w:hint="eastAsia"/>
                <w:sz w:val="24"/>
              </w:rPr>
              <w:t>该项目已于</w:t>
            </w:r>
            <w:r w:rsidRPr="00FC0716">
              <w:rPr>
                <w:rFonts w:hint="eastAsia"/>
                <w:sz w:val="24"/>
                <w:u w:val="single"/>
              </w:rPr>
              <w:t xml:space="preserve">       </w:t>
            </w:r>
            <w:r w:rsidRPr="00FC0716">
              <w:rPr>
                <w:rFonts w:hint="eastAsia"/>
                <w:sz w:val="24"/>
              </w:rPr>
              <w:t>年</w:t>
            </w:r>
            <w:r w:rsidRPr="00FC0716">
              <w:rPr>
                <w:rFonts w:hint="eastAsia"/>
                <w:sz w:val="24"/>
                <w:u w:val="single"/>
              </w:rPr>
              <w:t xml:space="preserve">     </w:t>
            </w:r>
            <w:r w:rsidRPr="00FC0716">
              <w:rPr>
                <w:rFonts w:hint="eastAsia"/>
                <w:sz w:val="24"/>
              </w:rPr>
              <w:t>月</w:t>
            </w:r>
            <w:r w:rsidRPr="00FC0716">
              <w:rPr>
                <w:rFonts w:hint="eastAsia"/>
                <w:sz w:val="24"/>
                <w:u w:val="single"/>
              </w:rPr>
              <w:t xml:space="preserve">     </w:t>
            </w:r>
            <w:r w:rsidRPr="00FC0716">
              <w:rPr>
                <w:rFonts w:hint="eastAsia"/>
                <w:sz w:val="24"/>
              </w:rPr>
              <w:t>日验收并交付使用。根据合同规定，该项目的履约保证金期限于</w:t>
            </w:r>
            <w:r w:rsidRPr="00FC0716">
              <w:rPr>
                <w:rFonts w:hint="eastAsia"/>
                <w:sz w:val="24"/>
                <w:u w:val="single"/>
              </w:rPr>
              <w:t xml:space="preserve">         </w:t>
            </w:r>
            <w:r w:rsidRPr="00FC0716">
              <w:rPr>
                <w:rFonts w:hint="eastAsia"/>
                <w:sz w:val="24"/>
              </w:rPr>
              <w:t>年</w:t>
            </w:r>
            <w:r w:rsidRPr="00FC0716">
              <w:rPr>
                <w:rFonts w:hint="eastAsia"/>
                <w:sz w:val="24"/>
                <w:u w:val="single"/>
              </w:rPr>
              <w:t xml:space="preserve">        </w:t>
            </w:r>
            <w:r w:rsidRPr="00FC0716">
              <w:rPr>
                <w:rFonts w:hint="eastAsia"/>
                <w:sz w:val="24"/>
              </w:rPr>
              <w:t>月</w:t>
            </w:r>
            <w:r w:rsidRPr="00FC0716">
              <w:rPr>
                <w:rFonts w:hint="eastAsia"/>
                <w:sz w:val="24"/>
                <w:u w:val="single"/>
              </w:rPr>
              <w:t xml:space="preserve">        </w:t>
            </w:r>
            <w:r w:rsidRPr="00FC0716">
              <w:rPr>
                <w:rFonts w:hint="eastAsia"/>
                <w:sz w:val="24"/>
              </w:rPr>
              <w:t>日已满，请将履约保证金</w:t>
            </w:r>
          </w:p>
          <w:p w:rsidR="002F44A9" w:rsidRPr="00FC0716" w:rsidRDefault="002C1B50">
            <w:pPr>
              <w:rPr>
                <w:sz w:val="24"/>
              </w:rPr>
            </w:pPr>
            <w:r w:rsidRPr="00FC0716">
              <w:rPr>
                <w:rFonts w:hint="eastAsia"/>
                <w:sz w:val="24"/>
                <w:u w:val="single"/>
              </w:rPr>
              <w:t xml:space="preserve">                                      </w:t>
            </w:r>
            <w:r w:rsidRPr="00FC0716">
              <w:rPr>
                <w:rFonts w:hint="eastAsia"/>
                <w:sz w:val="24"/>
              </w:rPr>
              <w:t>（大写）</w:t>
            </w:r>
            <w:r w:rsidRPr="00FC0716">
              <w:rPr>
                <w:rFonts w:hint="eastAsia"/>
                <w:sz w:val="24"/>
              </w:rPr>
              <w:t>¥</w:t>
            </w:r>
            <w:r w:rsidRPr="00FC0716">
              <w:rPr>
                <w:rFonts w:hint="eastAsia"/>
                <w:sz w:val="24"/>
                <w:u w:val="single"/>
              </w:rPr>
              <w:t xml:space="preserve">          </w:t>
            </w:r>
            <w:r w:rsidRPr="00FC0716">
              <w:rPr>
                <w:rFonts w:hint="eastAsia"/>
                <w:sz w:val="24"/>
              </w:rPr>
              <w:t>（小写）退付到达以下账户。</w:t>
            </w:r>
          </w:p>
          <w:p w:rsidR="002F44A9" w:rsidRPr="00FC0716" w:rsidRDefault="002C1B50">
            <w:pPr>
              <w:rPr>
                <w:sz w:val="24"/>
              </w:rPr>
            </w:pPr>
            <w:r w:rsidRPr="00FC0716">
              <w:rPr>
                <w:rFonts w:hint="eastAsia"/>
                <w:sz w:val="24"/>
              </w:rPr>
              <w:t>单位名称：</w:t>
            </w:r>
          </w:p>
          <w:p w:rsidR="002F44A9" w:rsidRPr="00FC0716" w:rsidRDefault="002C1B50">
            <w:pPr>
              <w:rPr>
                <w:sz w:val="24"/>
              </w:rPr>
            </w:pPr>
            <w:r w:rsidRPr="00FC0716">
              <w:rPr>
                <w:rFonts w:hint="eastAsia"/>
                <w:sz w:val="24"/>
              </w:rPr>
              <w:t>开户银行：</w:t>
            </w:r>
          </w:p>
          <w:p w:rsidR="002F44A9" w:rsidRPr="00FC0716" w:rsidRDefault="002C1B50">
            <w:pPr>
              <w:rPr>
                <w:sz w:val="24"/>
              </w:rPr>
            </w:pPr>
            <w:r w:rsidRPr="00FC0716">
              <w:rPr>
                <w:rFonts w:hint="eastAsia"/>
                <w:sz w:val="24"/>
              </w:rPr>
              <w:t>账</w:t>
            </w:r>
            <w:r w:rsidRPr="00FC0716">
              <w:rPr>
                <w:rFonts w:hint="eastAsia"/>
                <w:sz w:val="24"/>
              </w:rPr>
              <w:t xml:space="preserve">    </w:t>
            </w:r>
            <w:r w:rsidRPr="00FC0716">
              <w:rPr>
                <w:rFonts w:hint="eastAsia"/>
                <w:sz w:val="24"/>
              </w:rPr>
              <w:t>号：</w:t>
            </w:r>
          </w:p>
          <w:p w:rsidR="002F44A9" w:rsidRPr="00FC0716" w:rsidRDefault="002C1B50">
            <w:pPr>
              <w:rPr>
                <w:sz w:val="24"/>
              </w:rPr>
            </w:pPr>
            <w:r w:rsidRPr="00FC0716">
              <w:rPr>
                <w:rFonts w:hint="eastAsia"/>
                <w:sz w:val="24"/>
              </w:rPr>
              <w:t>联系人及电话：</w:t>
            </w:r>
          </w:p>
          <w:p w:rsidR="002F44A9" w:rsidRPr="00FC0716" w:rsidRDefault="002F44A9">
            <w:pPr>
              <w:rPr>
                <w:sz w:val="24"/>
              </w:rPr>
            </w:pPr>
          </w:p>
          <w:p w:rsidR="002F44A9" w:rsidRPr="00FC0716" w:rsidRDefault="002C1B50">
            <w:pPr>
              <w:jc w:val="center"/>
              <w:rPr>
                <w:sz w:val="24"/>
              </w:rPr>
            </w:pPr>
            <w:r w:rsidRPr="00FC0716">
              <w:rPr>
                <w:rFonts w:hint="eastAsia"/>
                <w:sz w:val="24"/>
              </w:rPr>
              <w:t xml:space="preserve">                           </w:t>
            </w:r>
            <w:r w:rsidRPr="00FC0716">
              <w:rPr>
                <w:rFonts w:hint="eastAsia"/>
                <w:sz w:val="24"/>
              </w:rPr>
              <w:t>供应商公章：</w:t>
            </w:r>
          </w:p>
          <w:p w:rsidR="002F44A9" w:rsidRPr="00FC0716" w:rsidRDefault="002C1B50">
            <w:pPr>
              <w:jc w:val="center"/>
              <w:rPr>
                <w:sz w:val="24"/>
              </w:rPr>
            </w:pPr>
            <w:r w:rsidRPr="00FC0716">
              <w:rPr>
                <w:rFonts w:hint="eastAsia"/>
                <w:sz w:val="24"/>
              </w:rPr>
              <w:t xml:space="preserve">                                                </w:t>
            </w:r>
            <w:r w:rsidRPr="00FC0716">
              <w:rPr>
                <w:rFonts w:hint="eastAsia"/>
                <w:sz w:val="24"/>
              </w:rPr>
              <w:t>年</w:t>
            </w:r>
            <w:r w:rsidRPr="00FC0716">
              <w:rPr>
                <w:rFonts w:hint="eastAsia"/>
                <w:sz w:val="24"/>
              </w:rPr>
              <w:t xml:space="preserve">    </w:t>
            </w:r>
            <w:r w:rsidRPr="00FC0716">
              <w:rPr>
                <w:rFonts w:hint="eastAsia"/>
                <w:sz w:val="24"/>
              </w:rPr>
              <w:t>月</w:t>
            </w:r>
            <w:r w:rsidRPr="00FC0716">
              <w:rPr>
                <w:rFonts w:hint="eastAsia"/>
                <w:sz w:val="24"/>
              </w:rPr>
              <w:t xml:space="preserve">    </w:t>
            </w:r>
            <w:r w:rsidRPr="00FC0716">
              <w:rPr>
                <w:rFonts w:hint="eastAsia"/>
                <w:sz w:val="24"/>
              </w:rPr>
              <w:t>日</w:t>
            </w:r>
          </w:p>
        </w:tc>
      </w:tr>
      <w:tr w:rsidR="00FC0716" w:rsidRPr="00FC0716">
        <w:trPr>
          <w:trHeight w:val="2525"/>
          <w:jc w:val="center"/>
        </w:trPr>
        <w:tc>
          <w:tcPr>
            <w:tcW w:w="817" w:type="dxa"/>
            <w:vAlign w:val="center"/>
          </w:tcPr>
          <w:p w:rsidR="002F44A9" w:rsidRPr="00FC0716" w:rsidRDefault="002C1B50">
            <w:pPr>
              <w:jc w:val="center"/>
              <w:rPr>
                <w:sz w:val="24"/>
              </w:rPr>
            </w:pPr>
            <w:r w:rsidRPr="00FC0716">
              <w:rPr>
                <w:rFonts w:hint="eastAsia"/>
                <w:sz w:val="24"/>
              </w:rPr>
              <w:t>采</w:t>
            </w:r>
          </w:p>
          <w:p w:rsidR="002F44A9" w:rsidRPr="00FC0716" w:rsidRDefault="002C1B50">
            <w:pPr>
              <w:jc w:val="center"/>
              <w:rPr>
                <w:sz w:val="24"/>
              </w:rPr>
            </w:pPr>
            <w:r w:rsidRPr="00FC0716">
              <w:rPr>
                <w:rFonts w:hint="eastAsia"/>
                <w:sz w:val="24"/>
              </w:rPr>
              <w:t>购</w:t>
            </w:r>
          </w:p>
          <w:p w:rsidR="002F44A9" w:rsidRPr="00FC0716" w:rsidRDefault="002C1B50">
            <w:pPr>
              <w:jc w:val="center"/>
              <w:rPr>
                <w:sz w:val="24"/>
              </w:rPr>
            </w:pPr>
            <w:r w:rsidRPr="00FC0716">
              <w:rPr>
                <w:rFonts w:hint="eastAsia"/>
                <w:sz w:val="24"/>
              </w:rPr>
              <w:t>单</w:t>
            </w:r>
          </w:p>
          <w:p w:rsidR="002F44A9" w:rsidRPr="00FC0716" w:rsidRDefault="002C1B50">
            <w:pPr>
              <w:jc w:val="center"/>
              <w:rPr>
                <w:sz w:val="24"/>
              </w:rPr>
            </w:pPr>
            <w:r w:rsidRPr="00FC0716">
              <w:rPr>
                <w:rFonts w:hint="eastAsia"/>
                <w:sz w:val="24"/>
              </w:rPr>
              <w:t>位</w:t>
            </w:r>
          </w:p>
          <w:p w:rsidR="002F44A9" w:rsidRPr="00FC0716" w:rsidRDefault="002C1B50">
            <w:pPr>
              <w:jc w:val="center"/>
              <w:rPr>
                <w:sz w:val="24"/>
              </w:rPr>
            </w:pPr>
            <w:r w:rsidRPr="00FC0716">
              <w:rPr>
                <w:rFonts w:hint="eastAsia"/>
                <w:sz w:val="24"/>
              </w:rPr>
              <w:t>意</w:t>
            </w:r>
          </w:p>
          <w:p w:rsidR="002F44A9" w:rsidRPr="00FC0716" w:rsidRDefault="002C1B50">
            <w:pPr>
              <w:jc w:val="center"/>
              <w:rPr>
                <w:sz w:val="24"/>
              </w:rPr>
            </w:pPr>
            <w:r w:rsidRPr="00FC0716">
              <w:rPr>
                <w:rFonts w:hint="eastAsia"/>
                <w:sz w:val="24"/>
              </w:rPr>
              <w:t>见</w:t>
            </w:r>
          </w:p>
        </w:tc>
        <w:tc>
          <w:tcPr>
            <w:tcW w:w="8009" w:type="dxa"/>
          </w:tcPr>
          <w:p w:rsidR="002F44A9" w:rsidRPr="00FC0716" w:rsidRDefault="002F44A9">
            <w:pPr>
              <w:rPr>
                <w:sz w:val="24"/>
              </w:rPr>
            </w:pPr>
          </w:p>
          <w:p w:rsidR="002F44A9" w:rsidRPr="00FC0716" w:rsidRDefault="002C1B50">
            <w:pPr>
              <w:rPr>
                <w:sz w:val="24"/>
              </w:rPr>
            </w:pPr>
            <w:r w:rsidRPr="00FC0716">
              <w:rPr>
                <w:rFonts w:hint="eastAsia"/>
                <w:sz w:val="24"/>
              </w:rPr>
              <w:t>退付意见：是否同意退付履约保证金及退付金额：</w:t>
            </w:r>
          </w:p>
          <w:p w:rsidR="002F44A9" w:rsidRPr="00FC0716" w:rsidRDefault="002F44A9">
            <w:pPr>
              <w:rPr>
                <w:sz w:val="24"/>
              </w:rPr>
            </w:pPr>
          </w:p>
          <w:p w:rsidR="002F44A9" w:rsidRPr="00FC0716" w:rsidRDefault="002F44A9">
            <w:pPr>
              <w:rPr>
                <w:sz w:val="24"/>
              </w:rPr>
            </w:pPr>
          </w:p>
          <w:p w:rsidR="002F44A9" w:rsidRPr="00FC0716" w:rsidRDefault="002C1B50">
            <w:pPr>
              <w:rPr>
                <w:sz w:val="24"/>
              </w:rPr>
            </w:pPr>
            <w:r w:rsidRPr="00FC0716">
              <w:rPr>
                <w:rFonts w:hint="eastAsia"/>
                <w:sz w:val="24"/>
              </w:rPr>
              <w:t>联系人及电话：</w:t>
            </w:r>
            <w:r w:rsidRPr="00FC0716">
              <w:rPr>
                <w:rFonts w:hint="eastAsia"/>
                <w:sz w:val="24"/>
              </w:rPr>
              <w:t xml:space="preserve">                                </w:t>
            </w:r>
          </w:p>
          <w:p w:rsidR="002F44A9" w:rsidRPr="00FC0716" w:rsidRDefault="002F44A9">
            <w:pPr>
              <w:rPr>
                <w:sz w:val="24"/>
              </w:rPr>
            </w:pPr>
          </w:p>
          <w:p w:rsidR="002F44A9" w:rsidRPr="00FC0716" w:rsidRDefault="002C1B50">
            <w:pPr>
              <w:ind w:firstLineChars="1900" w:firstLine="4560"/>
              <w:rPr>
                <w:sz w:val="24"/>
              </w:rPr>
            </w:pPr>
            <w:r w:rsidRPr="00FC0716">
              <w:rPr>
                <w:rFonts w:hint="eastAsia"/>
                <w:sz w:val="24"/>
              </w:rPr>
              <w:t xml:space="preserve"> </w:t>
            </w:r>
            <w:r w:rsidRPr="00FC0716">
              <w:rPr>
                <w:rFonts w:hint="eastAsia"/>
                <w:sz w:val="24"/>
              </w:rPr>
              <w:t>采购单位公章：</w:t>
            </w:r>
          </w:p>
          <w:p w:rsidR="002F44A9" w:rsidRPr="00FC0716" w:rsidRDefault="002C1B50">
            <w:pPr>
              <w:jc w:val="center"/>
              <w:rPr>
                <w:sz w:val="24"/>
              </w:rPr>
            </w:pPr>
            <w:r w:rsidRPr="00FC0716">
              <w:rPr>
                <w:rFonts w:hint="eastAsia"/>
                <w:sz w:val="24"/>
              </w:rPr>
              <w:t xml:space="preserve">                                                </w:t>
            </w:r>
            <w:r w:rsidRPr="00FC0716">
              <w:rPr>
                <w:rFonts w:hint="eastAsia"/>
                <w:sz w:val="24"/>
              </w:rPr>
              <w:t>年</w:t>
            </w:r>
            <w:r w:rsidRPr="00FC0716">
              <w:rPr>
                <w:rFonts w:hint="eastAsia"/>
                <w:sz w:val="24"/>
              </w:rPr>
              <w:t xml:space="preserve">    </w:t>
            </w:r>
            <w:r w:rsidRPr="00FC0716">
              <w:rPr>
                <w:rFonts w:hint="eastAsia"/>
                <w:sz w:val="24"/>
              </w:rPr>
              <w:t>月</w:t>
            </w:r>
            <w:r w:rsidRPr="00FC0716">
              <w:rPr>
                <w:rFonts w:hint="eastAsia"/>
                <w:sz w:val="24"/>
              </w:rPr>
              <w:t xml:space="preserve">    </w:t>
            </w:r>
            <w:r w:rsidRPr="00FC0716">
              <w:rPr>
                <w:rFonts w:hint="eastAsia"/>
                <w:sz w:val="24"/>
              </w:rPr>
              <w:t>日</w:t>
            </w:r>
          </w:p>
        </w:tc>
      </w:tr>
      <w:tr w:rsidR="00FC0716" w:rsidRPr="00FC0716">
        <w:trPr>
          <w:trHeight w:val="2533"/>
          <w:jc w:val="center"/>
        </w:trPr>
        <w:tc>
          <w:tcPr>
            <w:tcW w:w="817" w:type="dxa"/>
            <w:vAlign w:val="center"/>
          </w:tcPr>
          <w:p w:rsidR="002F44A9" w:rsidRPr="00FC0716" w:rsidRDefault="002C1B50">
            <w:pPr>
              <w:jc w:val="center"/>
              <w:rPr>
                <w:sz w:val="24"/>
              </w:rPr>
            </w:pPr>
            <w:r w:rsidRPr="00FC0716">
              <w:rPr>
                <w:rFonts w:hint="eastAsia"/>
                <w:sz w:val="24"/>
              </w:rPr>
              <w:t>财</w:t>
            </w:r>
          </w:p>
          <w:p w:rsidR="002F44A9" w:rsidRPr="00FC0716" w:rsidRDefault="002C1B50">
            <w:pPr>
              <w:jc w:val="center"/>
              <w:rPr>
                <w:sz w:val="24"/>
              </w:rPr>
            </w:pPr>
            <w:r w:rsidRPr="00FC0716">
              <w:rPr>
                <w:rFonts w:hint="eastAsia"/>
                <w:sz w:val="24"/>
              </w:rPr>
              <w:t>务</w:t>
            </w:r>
          </w:p>
          <w:p w:rsidR="002F44A9" w:rsidRPr="00FC0716" w:rsidRDefault="002C1B50">
            <w:pPr>
              <w:jc w:val="center"/>
              <w:rPr>
                <w:sz w:val="24"/>
              </w:rPr>
            </w:pPr>
            <w:r w:rsidRPr="00FC0716">
              <w:rPr>
                <w:rFonts w:hint="eastAsia"/>
                <w:sz w:val="24"/>
              </w:rPr>
              <w:t>部</w:t>
            </w:r>
          </w:p>
          <w:p w:rsidR="002F44A9" w:rsidRPr="00FC0716" w:rsidRDefault="002C1B50">
            <w:pPr>
              <w:jc w:val="center"/>
              <w:rPr>
                <w:sz w:val="24"/>
              </w:rPr>
            </w:pPr>
            <w:r w:rsidRPr="00FC0716">
              <w:rPr>
                <w:rFonts w:hint="eastAsia"/>
                <w:sz w:val="24"/>
              </w:rPr>
              <w:t>门</w:t>
            </w:r>
          </w:p>
          <w:p w:rsidR="002F44A9" w:rsidRPr="00FC0716" w:rsidRDefault="002C1B50">
            <w:pPr>
              <w:jc w:val="center"/>
              <w:rPr>
                <w:sz w:val="24"/>
              </w:rPr>
            </w:pPr>
            <w:r w:rsidRPr="00FC0716">
              <w:rPr>
                <w:rFonts w:hint="eastAsia"/>
                <w:sz w:val="24"/>
              </w:rPr>
              <w:t>意</w:t>
            </w:r>
          </w:p>
          <w:p w:rsidR="002F44A9" w:rsidRPr="00FC0716" w:rsidRDefault="002C1B50">
            <w:pPr>
              <w:jc w:val="center"/>
              <w:rPr>
                <w:sz w:val="24"/>
              </w:rPr>
            </w:pPr>
            <w:r w:rsidRPr="00FC0716">
              <w:rPr>
                <w:rFonts w:hint="eastAsia"/>
                <w:sz w:val="24"/>
              </w:rPr>
              <w:t>见</w:t>
            </w:r>
          </w:p>
        </w:tc>
        <w:tc>
          <w:tcPr>
            <w:tcW w:w="8009" w:type="dxa"/>
          </w:tcPr>
          <w:p w:rsidR="002F44A9" w:rsidRPr="00FC0716" w:rsidRDefault="002C1B50">
            <w:pPr>
              <w:rPr>
                <w:sz w:val="24"/>
              </w:rPr>
            </w:pPr>
            <w:r w:rsidRPr="00FC0716">
              <w:rPr>
                <w:rFonts w:hint="eastAsia"/>
                <w:sz w:val="24"/>
              </w:rPr>
              <w:t>此表于</w:t>
            </w:r>
            <w:r w:rsidRPr="00FC0716">
              <w:rPr>
                <w:rFonts w:hint="eastAsia"/>
                <w:sz w:val="24"/>
                <w:u w:val="single"/>
              </w:rPr>
              <w:t xml:space="preserve">     </w:t>
            </w:r>
            <w:r w:rsidRPr="00FC0716">
              <w:rPr>
                <w:rFonts w:hint="eastAsia"/>
                <w:sz w:val="24"/>
              </w:rPr>
              <w:t>年</w:t>
            </w:r>
            <w:r w:rsidRPr="00FC0716">
              <w:rPr>
                <w:rFonts w:hint="eastAsia"/>
                <w:sz w:val="24"/>
                <w:u w:val="single"/>
              </w:rPr>
              <w:t xml:space="preserve">     </w:t>
            </w:r>
            <w:r w:rsidRPr="00FC0716">
              <w:rPr>
                <w:rFonts w:hint="eastAsia"/>
                <w:sz w:val="24"/>
              </w:rPr>
              <w:t>月</w:t>
            </w:r>
            <w:r w:rsidRPr="00FC0716">
              <w:rPr>
                <w:rFonts w:hint="eastAsia"/>
                <w:sz w:val="24"/>
                <w:u w:val="single"/>
              </w:rPr>
              <w:t xml:space="preserve">      </w:t>
            </w:r>
            <w:r w:rsidRPr="00FC0716">
              <w:rPr>
                <w:rFonts w:hint="eastAsia"/>
                <w:sz w:val="24"/>
              </w:rPr>
              <w:t>日收到。</w:t>
            </w:r>
          </w:p>
          <w:p w:rsidR="002F44A9" w:rsidRPr="00FC0716" w:rsidRDefault="002F44A9">
            <w:pPr>
              <w:rPr>
                <w:sz w:val="24"/>
              </w:rPr>
            </w:pPr>
          </w:p>
          <w:p w:rsidR="002F44A9" w:rsidRPr="00FC0716" w:rsidRDefault="002C1B50">
            <w:pPr>
              <w:rPr>
                <w:sz w:val="24"/>
              </w:rPr>
            </w:pPr>
            <w:r w:rsidRPr="00FC0716">
              <w:rPr>
                <w:rFonts w:hint="eastAsia"/>
                <w:sz w:val="24"/>
              </w:rPr>
              <w:t>会计审核：</w:t>
            </w:r>
          </w:p>
          <w:p w:rsidR="002F44A9" w:rsidRPr="00FC0716" w:rsidRDefault="002F44A9">
            <w:pPr>
              <w:rPr>
                <w:sz w:val="24"/>
              </w:rPr>
            </w:pPr>
          </w:p>
          <w:p w:rsidR="002F44A9" w:rsidRPr="00FC0716" w:rsidRDefault="002C1B50">
            <w:pPr>
              <w:rPr>
                <w:sz w:val="24"/>
              </w:rPr>
            </w:pPr>
            <w:r w:rsidRPr="00FC0716">
              <w:rPr>
                <w:rFonts w:hint="eastAsia"/>
                <w:sz w:val="24"/>
              </w:rPr>
              <w:t>财务负责人审核：</w:t>
            </w:r>
          </w:p>
          <w:p w:rsidR="002F44A9" w:rsidRPr="00FC0716" w:rsidRDefault="002F44A9">
            <w:pPr>
              <w:rPr>
                <w:sz w:val="24"/>
              </w:rPr>
            </w:pPr>
          </w:p>
          <w:p w:rsidR="002F44A9" w:rsidRPr="00FC0716" w:rsidRDefault="002C1B50">
            <w:pPr>
              <w:rPr>
                <w:sz w:val="24"/>
              </w:rPr>
            </w:pPr>
            <w:r w:rsidRPr="00FC0716">
              <w:rPr>
                <w:rFonts w:hint="eastAsia"/>
                <w:sz w:val="24"/>
              </w:rPr>
              <w:t>单位负责人签字：</w:t>
            </w:r>
          </w:p>
          <w:p w:rsidR="002F44A9" w:rsidRPr="00FC0716" w:rsidRDefault="002F44A9">
            <w:pPr>
              <w:rPr>
                <w:sz w:val="24"/>
              </w:rPr>
            </w:pPr>
          </w:p>
          <w:p w:rsidR="002F44A9" w:rsidRPr="00FC0716" w:rsidRDefault="002C1B50">
            <w:pPr>
              <w:rPr>
                <w:sz w:val="24"/>
              </w:rPr>
            </w:pPr>
            <w:r w:rsidRPr="00FC0716">
              <w:rPr>
                <w:rFonts w:hint="eastAsia"/>
                <w:sz w:val="24"/>
              </w:rPr>
              <w:t>出纳办理转账日期：</w:t>
            </w:r>
          </w:p>
        </w:tc>
      </w:tr>
    </w:tbl>
    <w:p w:rsidR="002F44A9" w:rsidRPr="00FC0716" w:rsidRDefault="002C1B50">
      <w:pPr>
        <w:pStyle w:val="a0"/>
        <w:ind w:leftChars="114" w:left="420" w:hangingChars="100" w:hanging="181"/>
        <w:rPr>
          <w:rFonts w:hAnsi="宋体"/>
        </w:rPr>
      </w:pPr>
      <w:r w:rsidRPr="00FC0716">
        <w:rPr>
          <w:rFonts w:ascii="宋体" w:hint="eastAsia"/>
          <w:b/>
          <w:bCs/>
          <w:sz w:val="18"/>
          <w:szCs w:val="18"/>
        </w:rPr>
        <w:t>注：供应商凭经采购单位审批的退付意见书到履约保证金收取单位财务部门办理履约保证金退付事宜。</w:t>
      </w:r>
    </w:p>
    <w:p w:rsidR="002F44A9" w:rsidRPr="00FC0716" w:rsidRDefault="002C1B50">
      <w:pPr>
        <w:pStyle w:val="a0"/>
        <w:spacing w:line="360" w:lineRule="auto"/>
        <w:ind w:leftChars="114" w:left="479" w:hangingChars="100" w:hanging="240"/>
        <w:rPr>
          <w:rFonts w:ascii="宋体" w:hAnsi="宋体" w:cs="宋体"/>
        </w:rPr>
      </w:pPr>
      <w:r w:rsidRPr="00FC0716">
        <w:rPr>
          <w:rFonts w:hAnsi="宋体"/>
        </w:rPr>
        <w:br w:type="page"/>
      </w:r>
    </w:p>
    <w:p w:rsidR="002F44A9" w:rsidRPr="00FC0716" w:rsidRDefault="002F44A9">
      <w:pPr>
        <w:pStyle w:val="a0"/>
        <w:spacing w:line="360" w:lineRule="auto"/>
        <w:ind w:leftChars="114" w:left="479" w:hangingChars="100" w:hanging="240"/>
        <w:rPr>
          <w:rFonts w:ascii="宋体" w:hAnsi="宋体" w:cs="宋体"/>
        </w:rPr>
      </w:pPr>
    </w:p>
    <w:p w:rsidR="002F44A9" w:rsidRPr="00FC0716" w:rsidRDefault="002C1B50">
      <w:pPr>
        <w:pStyle w:val="1"/>
        <w:jc w:val="center"/>
        <w:rPr>
          <w:rFonts w:ascii="宋体" w:hAnsi="宋体" w:cs="宋体"/>
        </w:rPr>
      </w:pPr>
      <w:bookmarkStart w:id="137" w:name="_Toc202457727"/>
      <w:bookmarkStart w:id="138" w:name="_Toc74320803"/>
      <w:bookmarkStart w:id="139" w:name="_Toc254970548"/>
      <w:bookmarkStart w:id="140" w:name="_Toc330456896"/>
      <w:bookmarkStart w:id="141" w:name="_Toc254970689"/>
      <w:r w:rsidRPr="00FC0716">
        <w:rPr>
          <w:rFonts w:ascii="宋体" w:hAnsi="宋体" w:cs="宋体" w:hint="eastAsia"/>
        </w:rPr>
        <w:t>第四章  评标方法及评标标准</w:t>
      </w:r>
      <w:bookmarkEnd w:id="137"/>
      <w:bookmarkEnd w:id="138"/>
      <w:bookmarkEnd w:id="139"/>
      <w:bookmarkEnd w:id="140"/>
      <w:bookmarkEnd w:id="141"/>
    </w:p>
    <w:p w:rsidR="002F44A9" w:rsidRPr="00FC0716" w:rsidRDefault="002C1B50">
      <w:pPr>
        <w:pStyle w:val="30"/>
        <w:keepNext w:val="0"/>
        <w:keepLines w:val="0"/>
        <w:jc w:val="center"/>
        <w:rPr>
          <w:rFonts w:ascii="宋体" w:hAnsi="宋体" w:cs="宋体"/>
          <w:sz w:val="30"/>
          <w:szCs w:val="30"/>
        </w:rPr>
      </w:pPr>
      <w:bookmarkStart w:id="142" w:name="_Toc254970690"/>
      <w:bookmarkStart w:id="143" w:name="_Toc254970549"/>
      <w:bookmarkEnd w:id="142"/>
      <w:bookmarkEnd w:id="143"/>
      <w:r w:rsidRPr="00FC0716">
        <w:rPr>
          <w:rFonts w:ascii="宋体" w:hAnsi="宋体" w:cs="宋体" w:hint="eastAsia"/>
          <w:sz w:val="30"/>
          <w:szCs w:val="30"/>
        </w:rPr>
        <w:t>一、评标方法</w:t>
      </w:r>
    </w:p>
    <w:p w:rsidR="002F44A9" w:rsidRPr="00FC0716" w:rsidRDefault="002C1B50">
      <w:pPr>
        <w:pStyle w:val="aa"/>
        <w:spacing w:line="360" w:lineRule="auto"/>
        <w:ind w:firstLine="420"/>
        <w:rPr>
          <w:rFonts w:hAnsi="宋体" w:cs="宋体"/>
          <w:sz w:val="24"/>
          <w:szCs w:val="24"/>
        </w:rPr>
      </w:pPr>
      <w:r w:rsidRPr="00FC0716">
        <w:rPr>
          <w:rFonts w:hAnsi="宋体" w:cs="宋体" w:hint="eastAsia"/>
          <w:sz w:val="24"/>
          <w:szCs w:val="24"/>
        </w:rPr>
        <w:t>综合评分法，是指投标文件满足招标文件全部实质性要求，且按照评审因素的量化指标评审得分最高的投标人为中标候选人的评标方法。</w:t>
      </w:r>
    </w:p>
    <w:p w:rsidR="002F44A9" w:rsidRPr="00FC0716" w:rsidRDefault="002C1B50">
      <w:pPr>
        <w:pStyle w:val="30"/>
        <w:keepNext w:val="0"/>
        <w:keepLines w:val="0"/>
        <w:jc w:val="center"/>
        <w:rPr>
          <w:rFonts w:ascii="宋体" w:hAnsi="宋体" w:cs="宋体"/>
          <w:sz w:val="30"/>
          <w:szCs w:val="30"/>
        </w:rPr>
      </w:pPr>
      <w:r w:rsidRPr="00FC0716">
        <w:rPr>
          <w:rFonts w:ascii="宋体" w:hAnsi="宋体" w:cs="宋体" w:hint="eastAsia"/>
          <w:sz w:val="30"/>
          <w:szCs w:val="30"/>
        </w:rPr>
        <w:t>二、评标程序</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1.符合性审查</w:t>
      </w:r>
    </w:p>
    <w:p w:rsidR="002F44A9" w:rsidRPr="00FC0716" w:rsidRDefault="002C1B50">
      <w:pPr>
        <w:pStyle w:val="aa"/>
        <w:snapToGrid w:val="0"/>
        <w:spacing w:line="360" w:lineRule="auto"/>
        <w:ind w:left="1" w:firstLine="420"/>
        <w:rPr>
          <w:rFonts w:hAnsi="宋体" w:cs="宋体"/>
          <w:b/>
          <w:kern w:val="2"/>
          <w:sz w:val="24"/>
          <w:szCs w:val="24"/>
        </w:rPr>
      </w:pPr>
      <w:r w:rsidRPr="00FC0716">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2.符合性审查不通过而导致投标无效的情形</w:t>
      </w:r>
    </w:p>
    <w:p w:rsidR="002F44A9" w:rsidRPr="00FC0716" w:rsidRDefault="002C1B50">
      <w:pPr>
        <w:snapToGrid w:val="0"/>
        <w:spacing w:line="360" w:lineRule="auto"/>
        <w:ind w:firstLineChars="200" w:firstLine="482"/>
        <w:rPr>
          <w:rFonts w:ascii="宋体" w:hAnsi="宋体" w:cs="宋体"/>
          <w:b/>
          <w:sz w:val="24"/>
        </w:rPr>
      </w:pPr>
      <w:r w:rsidRPr="00FC0716">
        <w:rPr>
          <w:rFonts w:ascii="宋体" w:hAnsi="宋体" w:cs="宋体" w:hint="eastAsia"/>
          <w:b/>
          <w:sz w:val="24"/>
        </w:rPr>
        <w:t>投标人的投标文件中存在对招标文件的任何实质性要求和条件的负偏离，将被视为投标无效。</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2.1在报价评审时，如发现下列情形之一的，将被视为投标无效：</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pacing w:val="-6"/>
          <w:sz w:val="24"/>
          <w:szCs w:val="24"/>
        </w:rPr>
        <w:t>报价文件</w:t>
      </w:r>
      <w:r w:rsidRPr="00FC0716">
        <w:rPr>
          <w:rFonts w:ascii="宋体" w:hAnsi="宋体" w:cs="宋体" w:hint="eastAsia"/>
          <w:b/>
          <w:sz w:val="24"/>
          <w:szCs w:val="24"/>
        </w:rPr>
        <w:t>未提供“投标人须知前附表”第13.1条规定中“必须提供”的文件资料的；</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z w:val="24"/>
          <w:szCs w:val="24"/>
        </w:rPr>
        <w:t>未采用人民币报价的或者未按照招标文件标明的币种报价的；</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z w:val="24"/>
          <w:szCs w:val="24"/>
        </w:rPr>
        <w:t>各分标报价超出招标文件相应分标规定最高限价，或者超出相应分标采购预算金额的；</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z w:val="24"/>
          <w:szCs w:val="24"/>
        </w:rPr>
        <w:t>修正后的报价，投标人不确认的；</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z w:val="24"/>
          <w:szCs w:val="24"/>
        </w:rPr>
        <w:t>投标人属于本章第5.1条（2）或者第5.2条（2）项情形的；</w:t>
      </w:r>
    </w:p>
    <w:p w:rsidR="002F44A9" w:rsidRPr="00FC0716" w:rsidRDefault="002C1B50">
      <w:pPr>
        <w:pStyle w:val="a1"/>
        <w:numPr>
          <w:ilvl w:val="0"/>
          <w:numId w:val="35"/>
        </w:numPr>
        <w:spacing w:line="360" w:lineRule="auto"/>
        <w:ind w:firstLine="422"/>
        <w:rPr>
          <w:rFonts w:ascii="宋体" w:hAnsi="宋体" w:cs="宋体"/>
          <w:b/>
          <w:sz w:val="24"/>
          <w:szCs w:val="24"/>
        </w:rPr>
      </w:pPr>
      <w:r w:rsidRPr="00FC0716">
        <w:rPr>
          <w:rFonts w:ascii="宋体" w:hAnsi="宋体" w:cs="宋体" w:hint="eastAsia"/>
          <w:b/>
          <w:spacing w:val="-6"/>
          <w:sz w:val="24"/>
          <w:szCs w:val="24"/>
        </w:rPr>
        <w:t>报价文件</w:t>
      </w:r>
      <w:r w:rsidRPr="00FC0716">
        <w:rPr>
          <w:rFonts w:ascii="宋体" w:hAnsi="宋体" w:cs="宋体" w:hint="eastAsia"/>
          <w:b/>
          <w:sz w:val="24"/>
          <w:szCs w:val="24"/>
        </w:rPr>
        <w:t>响应的标的数量及单位与招标文件要求实质性不一致的。</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lastRenderedPageBreak/>
        <w:t>2.2在商务评审时，如发现下列情形之一的，将被视为投标无效：</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投标文件未按招标文件要求签署、盖章的；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委托代理人未能出具有效身份证或者出具的身份证与授权委托书中的信息不符的；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为无效投标保证金的或者未按照招标文件的规定提交投标保证金的；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投标文件未提供“投标人须知前附表”第13.1条规定中“必须提供”或者“委托时必须提供”的文件资料的；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商务要求评审允许负偏离的条款数超过“投标人须知前附表”规定项数的；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投标文件的实质性内容未使用中文表述、使用计量单位不符合招标文件要求的；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投标文件中的文件资料因填写不齐全或者内容虚假或者出现其他情形而导致被评标委员会认定无效的；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投标文件含有采购人不能接受的附加条件的；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属于投标人须知正文第9.2条情形的；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投标文件标注的项目名称或者项目编号与招标文件标注的项目名称或者项目编号不一致的；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招标文件明确不允许分包，投标文件拟分包的；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未响应招标文件实质性要求的；</w:t>
      </w:r>
    </w:p>
    <w:p w:rsidR="002F44A9" w:rsidRPr="00FC0716" w:rsidRDefault="002C1B50">
      <w:pPr>
        <w:numPr>
          <w:ilvl w:val="0"/>
          <w:numId w:val="36"/>
        </w:numPr>
        <w:snapToGrid w:val="0"/>
        <w:spacing w:line="360" w:lineRule="auto"/>
        <w:ind w:firstLineChars="200" w:firstLine="482"/>
        <w:rPr>
          <w:rFonts w:ascii="宋体" w:hAnsi="宋体" w:cs="宋体"/>
          <w:b/>
          <w:sz w:val="24"/>
        </w:rPr>
      </w:pPr>
      <w:r w:rsidRPr="00FC0716">
        <w:rPr>
          <w:rFonts w:ascii="宋体" w:hAnsi="宋体" w:cs="宋体" w:hint="eastAsia"/>
          <w:b/>
          <w:sz w:val="24"/>
        </w:rPr>
        <w:t>法律、法规和招标文件规定的其他无效情形。</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2.3在技术评审时，如发现下列情形之一的，将被视为投标无效：</w:t>
      </w:r>
    </w:p>
    <w:p w:rsidR="002F44A9" w:rsidRPr="00FC0716" w:rsidRDefault="002C1B50">
      <w:pPr>
        <w:pStyle w:val="a9"/>
        <w:snapToGrid w:val="0"/>
        <w:spacing w:line="360" w:lineRule="auto"/>
        <w:ind w:firstLineChars="196" w:firstLine="472"/>
        <w:rPr>
          <w:rFonts w:ascii="宋体" w:eastAsia="宋体" w:hAnsi="宋体" w:cs="宋体"/>
          <w:b/>
          <w:kern w:val="2"/>
          <w:sz w:val="24"/>
          <w:szCs w:val="24"/>
        </w:rPr>
      </w:pPr>
      <w:r w:rsidRPr="00FC0716">
        <w:rPr>
          <w:rFonts w:ascii="宋体" w:eastAsia="宋体" w:hAnsi="宋体" w:cs="宋体" w:hint="eastAsia"/>
          <w:b/>
          <w:kern w:val="2"/>
          <w:sz w:val="24"/>
          <w:szCs w:val="24"/>
        </w:rPr>
        <w:t>（1）技术要求评审允许负偏离的条款数超过“投标人须知前附表”规定项数的；</w:t>
      </w:r>
    </w:p>
    <w:p w:rsidR="002F44A9" w:rsidRPr="00FC0716" w:rsidRDefault="002C1B50">
      <w:pPr>
        <w:pStyle w:val="a9"/>
        <w:snapToGrid w:val="0"/>
        <w:spacing w:line="360" w:lineRule="auto"/>
        <w:ind w:firstLineChars="196" w:firstLine="472"/>
        <w:rPr>
          <w:rFonts w:ascii="宋体" w:eastAsia="宋体" w:hAnsi="宋体" w:cs="宋体"/>
          <w:b/>
          <w:kern w:val="2"/>
          <w:sz w:val="24"/>
          <w:szCs w:val="24"/>
        </w:rPr>
      </w:pPr>
      <w:r w:rsidRPr="00FC0716">
        <w:rPr>
          <w:rFonts w:ascii="宋体" w:eastAsia="宋体" w:hAnsi="宋体" w:cs="宋体" w:hint="eastAsia"/>
          <w:b/>
          <w:kern w:val="2"/>
          <w:sz w:val="24"/>
          <w:szCs w:val="24"/>
        </w:rPr>
        <w:t>（2）投标文件未提供“投标人须知前附表”第13.1条规定中“必须提供”的文件资料的；</w:t>
      </w:r>
    </w:p>
    <w:p w:rsidR="002F44A9" w:rsidRPr="00FC0716" w:rsidRDefault="002C1B50">
      <w:pPr>
        <w:pStyle w:val="a9"/>
        <w:snapToGrid w:val="0"/>
        <w:spacing w:line="360" w:lineRule="auto"/>
        <w:ind w:firstLineChars="196" w:firstLine="472"/>
        <w:rPr>
          <w:rFonts w:ascii="宋体" w:eastAsia="宋体" w:hAnsi="宋体" w:cs="宋体"/>
          <w:b/>
          <w:kern w:val="2"/>
          <w:sz w:val="24"/>
          <w:szCs w:val="24"/>
        </w:rPr>
      </w:pPr>
      <w:r w:rsidRPr="00FC0716">
        <w:rPr>
          <w:rFonts w:ascii="宋体" w:eastAsia="宋体" w:hAnsi="宋体" w:cs="宋体" w:hint="eastAsia"/>
          <w:b/>
          <w:kern w:val="2"/>
          <w:sz w:val="24"/>
          <w:szCs w:val="24"/>
        </w:rPr>
        <w:t>（3）虚假投标，或者出现其他情形而导致被评标委员会认定无效的；</w:t>
      </w:r>
    </w:p>
    <w:p w:rsidR="002F44A9" w:rsidRPr="00FC0716" w:rsidRDefault="002C1B50">
      <w:pPr>
        <w:pStyle w:val="a9"/>
        <w:snapToGrid w:val="0"/>
        <w:spacing w:line="360" w:lineRule="auto"/>
        <w:ind w:firstLineChars="196" w:firstLine="472"/>
        <w:rPr>
          <w:rFonts w:ascii="宋体" w:eastAsia="宋体" w:hAnsi="宋体" w:cs="宋体"/>
          <w:b/>
          <w:kern w:val="2"/>
          <w:sz w:val="24"/>
          <w:szCs w:val="24"/>
        </w:rPr>
      </w:pPr>
      <w:r w:rsidRPr="00FC0716">
        <w:rPr>
          <w:rFonts w:ascii="宋体" w:eastAsia="宋体" w:hAnsi="宋体" w:cs="宋体" w:hint="eastAsia"/>
          <w:b/>
          <w:kern w:val="2"/>
          <w:sz w:val="24"/>
          <w:szCs w:val="24"/>
        </w:rPr>
        <w:t>（4）</w:t>
      </w:r>
      <w:bookmarkStart w:id="144" w:name="_Hlk71706244"/>
      <w:r w:rsidRPr="00FC0716">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4"/>
    </w:p>
    <w:p w:rsidR="002F44A9" w:rsidRPr="00FC0716" w:rsidRDefault="002C1B50">
      <w:pPr>
        <w:pStyle w:val="a9"/>
        <w:snapToGrid w:val="0"/>
        <w:spacing w:line="360" w:lineRule="auto"/>
        <w:ind w:firstLineChars="196" w:firstLine="472"/>
        <w:rPr>
          <w:rFonts w:ascii="宋体" w:eastAsia="宋体" w:hAnsi="宋体" w:cs="宋体"/>
          <w:b/>
          <w:kern w:val="2"/>
          <w:sz w:val="24"/>
          <w:szCs w:val="24"/>
        </w:rPr>
      </w:pPr>
      <w:r w:rsidRPr="00FC0716">
        <w:rPr>
          <w:rFonts w:ascii="宋体" w:eastAsia="宋体" w:hAnsi="宋体" w:cs="宋体" w:hint="eastAsia"/>
          <w:b/>
          <w:kern w:val="2"/>
          <w:sz w:val="24"/>
          <w:szCs w:val="24"/>
        </w:rPr>
        <w:t>（5）未响应招标文件实质性要求的。</w:t>
      </w:r>
    </w:p>
    <w:p w:rsidR="002F44A9" w:rsidRPr="00FC0716" w:rsidRDefault="002C1B50">
      <w:pPr>
        <w:pStyle w:val="a9"/>
        <w:snapToGrid w:val="0"/>
        <w:spacing w:line="360" w:lineRule="auto"/>
        <w:ind w:firstLineChars="196" w:firstLine="472"/>
        <w:rPr>
          <w:rFonts w:ascii="宋体" w:eastAsia="宋体" w:hAnsi="宋体" w:cs="宋体"/>
          <w:b/>
          <w:kern w:val="2"/>
          <w:sz w:val="24"/>
          <w:szCs w:val="24"/>
        </w:rPr>
      </w:pPr>
      <w:r w:rsidRPr="00FC0716">
        <w:rPr>
          <w:rFonts w:ascii="宋体" w:eastAsia="宋体" w:hAnsi="宋体" w:cs="宋体" w:hint="eastAsia"/>
          <w:b/>
          <w:kern w:val="2"/>
          <w:sz w:val="24"/>
          <w:szCs w:val="24"/>
        </w:rPr>
        <w:t>2.4通过符合性审查的投标人不足3家，评标委员会不得继续评标，并出具评标报告。</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3.澄清补正</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lastRenderedPageBreak/>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4.投标文件修正</w:t>
      </w:r>
    </w:p>
    <w:p w:rsidR="002F44A9" w:rsidRPr="00FC0716" w:rsidRDefault="002C1B50">
      <w:pPr>
        <w:pStyle w:val="5"/>
        <w:keepNext w:val="0"/>
        <w:keepLines w:val="0"/>
        <w:spacing w:before="0" w:after="0" w:line="360" w:lineRule="auto"/>
        <w:ind w:leftChars="200" w:left="420"/>
        <w:rPr>
          <w:rFonts w:ascii="宋体" w:hAnsi="宋体" w:cs="宋体"/>
          <w:b w:val="0"/>
          <w:sz w:val="24"/>
        </w:rPr>
      </w:pPr>
      <w:r w:rsidRPr="00FC0716">
        <w:rPr>
          <w:rFonts w:ascii="宋体" w:hAnsi="宋体" w:cs="宋体" w:hint="eastAsia"/>
          <w:b w:val="0"/>
          <w:sz w:val="24"/>
        </w:rPr>
        <w:t xml:space="preserve">4.1投标文件报价出现前后不一致的，按照下列规定修正： </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（1）投标文件中开标一览表（报价表）内容与投标文件中相应内容不一致的，以开标一览表（报价表）为准；</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（2）大写金额和小写金额不一致的，以大写金额为准；</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（3）单价金额小数点或者百分比有明显错位的，以开标一览表的总价为准，并修改单价；</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（4）总价金额与按单价汇总金额不一致的，以单价金额计算结果为准。</w:t>
      </w:r>
    </w:p>
    <w:p w:rsidR="002F44A9" w:rsidRPr="00FC0716" w:rsidRDefault="002C1B50">
      <w:pPr>
        <w:pStyle w:val="aa"/>
        <w:snapToGrid w:val="0"/>
        <w:spacing w:line="360" w:lineRule="auto"/>
        <w:ind w:firstLineChars="200" w:firstLine="480"/>
        <w:rPr>
          <w:rFonts w:hAnsi="宋体" w:cs="宋体"/>
          <w:sz w:val="24"/>
          <w:szCs w:val="24"/>
        </w:rPr>
      </w:pPr>
      <w:r w:rsidRPr="00FC0716">
        <w:rPr>
          <w:rFonts w:hAnsi="宋体" w:cs="宋体" w:hint="eastAsia"/>
          <w:sz w:val="24"/>
          <w:szCs w:val="24"/>
        </w:rPr>
        <w:t>同时出现两种以上不一致的，按照以上（1）-（4）规定的顺序修正。修正后的报价经投标人确认后产生约束力，投标人不确认的，</w:t>
      </w:r>
      <w:r w:rsidRPr="00FC0716">
        <w:rPr>
          <w:rFonts w:hAnsi="宋体" w:cs="宋体" w:hint="eastAsia"/>
          <w:b/>
          <w:kern w:val="2"/>
          <w:sz w:val="24"/>
          <w:szCs w:val="24"/>
        </w:rPr>
        <w:t>其投标无效</w:t>
      </w:r>
      <w:r w:rsidRPr="00FC0716">
        <w:rPr>
          <w:rFonts w:hAnsi="宋体" w:cs="宋体" w:hint="eastAsia"/>
          <w:sz w:val="24"/>
          <w:szCs w:val="24"/>
        </w:rPr>
        <w:t>。</w:t>
      </w:r>
    </w:p>
    <w:p w:rsidR="002F44A9" w:rsidRPr="00FC0716" w:rsidRDefault="002C1B50">
      <w:pPr>
        <w:pStyle w:val="5"/>
        <w:keepNext w:val="0"/>
        <w:keepLines w:val="0"/>
        <w:spacing w:before="0" w:after="0" w:line="360" w:lineRule="auto"/>
        <w:rPr>
          <w:rFonts w:ascii="宋体" w:hAnsi="宋体" w:cs="宋体"/>
          <w:b w:val="0"/>
          <w:sz w:val="24"/>
        </w:rPr>
      </w:pPr>
      <w:r w:rsidRPr="00FC0716">
        <w:rPr>
          <w:rFonts w:ascii="宋体" w:hAnsi="宋体" w:cs="宋体" w:hint="eastAsia"/>
          <w:b w:val="0"/>
          <w:sz w:val="24"/>
        </w:rPr>
        <w:t xml:space="preserve">    4.2经投标人确认修正后的报价若超过采购预算金额或者最高限价，</w:t>
      </w:r>
      <w:r w:rsidRPr="00FC0716">
        <w:rPr>
          <w:rFonts w:ascii="宋体" w:hAnsi="宋体" w:cs="宋体" w:hint="eastAsia"/>
          <w:sz w:val="24"/>
        </w:rPr>
        <w:t>投标人的投标文件作无效投标处理</w:t>
      </w:r>
      <w:r w:rsidRPr="00FC0716">
        <w:rPr>
          <w:rFonts w:ascii="宋体" w:hAnsi="宋体" w:cs="宋体" w:hint="eastAsia"/>
          <w:b w:val="0"/>
          <w:sz w:val="24"/>
        </w:rPr>
        <w:t>。</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4.3经投标人确认修正后的报价作为签订合同的依据，并以此报价计算价格分。</w:t>
      </w:r>
    </w:p>
    <w:p w:rsidR="002F44A9" w:rsidRPr="00FC0716" w:rsidRDefault="002C1B50">
      <w:pPr>
        <w:pStyle w:val="5"/>
        <w:keepNext w:val="0"/>
        <w:keepLines w:val="0"/>
        <w:spacing w:before="0" w:after="0" w:line="360" w:lineRule="auto"/>
        <w:ind w:leftChars="200" w:left="420"/>
        <w:rPr>
          <w:rFonts w:ascii="宋体" w:hAnsi="宋体" w:cs="宋体"/>
          <w:sz w:val="24"/>
        </w:rPr>
      </w:pPr>
      <w:r w:rsidRPr="00FC0716">
        <w:rPr>
          <w:rFonts w:ascii="宋体" w:hAnsi="宋体" w:cs="宋体" w:hint="eastAsia"/>
          <w:sz w:val="24"/>
        </w:rPr>
        <w:t>5.比较与评价</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5.1采用综合评分法的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（1）评标委员会按照招标文件中规定的评标方法及评标标准，对符合性审查合格的投标文件进行商务和技术评估，综合比较与评价。</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（2）评标委员会独立对每个投标人的投标文件进行评价，并汇总每个投标人的得分。</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FC0716">
        <w:rPr>
          <w:rFonts w:ascii="宋体" w:hAnsi="宋体" w:cs="宋体" w:hint="eastAsia"/>
          <w:b/>
          <w:sz w:val="24"/>
        </w:rPr>
        <w:t>投标人不能证明其报价合理性的，评标委员会将其作为无效投标处理</w:t>
      </w:r>
      <w:r w:rsidRPr="00FC0716">
        <w:rPr>
          <w:rFonts w:ascii="宋体" w:hAnsi="宋体" w:cs="宋体" w:hint="eastAsia"/>
          <w:sz w:val="24"/>
        </w:rPr>
        <w:t>。</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（3）评标委员会按照招标文件中规定的评标方法和标准计算各投标人的报价得分。在计算过程中，不得去掉最高报价或者最低报价。</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lastRenderedPageBreak/>
        <w:t>（4）各投标人的得分为所有评委的有效评分的算术平均数。</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（5）评标委员会按照招标文件中的规定推荐中标候选人。</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5.2采用</w:t>
      </w:r>
      <w:r w:rsidRPr="00FC0716">
        <w:rPr>
          <w:rFonts w:ascii="宋体" w:hAnsi="宋体" w:cs="宋体" w:hint="eastAsia"/>
          <w:sz w:val="24"/>
          <w:szCs w:val="32"/>
        </w:rPr>
        <w:t>最低评标价法</w:t>
      </w:r>
      <w:r w:rsidRPr="00FC0716">
        <w:rPr>
          <w:rFonts w:ascii="宋体" w:hAnsi="宋体" w:cs="宋体" w:hint="eastAsia"/>
          <w:sz w:val="24"/>
        </w:rPr>
        <w:t>的</w:t>
      </w:r>
    </w:p>
    <w:p w:rsidR="002F44A9" w:rsidRPr="00FC0716" w:rsidRDefault="002C1B50">
      <w:pPr>
        <w:snapToGrid w:val="0"/>
        <w:spacing w:line="360" w:lineRule="auto"/>
        <w:ind w:firstLineChars="202" w:firstLine="485"/>
        <w:jc w:val="left"/>
        <w:rPr>
          <w:rFonts w:ascii="宋体" w:hAnsi="宋体" w:cs="宋体"/>
          <w:sz w:val="24"/>
        </w:rPr>
      </w:pPr>
      <w:r w:rsidRPr="00FC0716">
        <w:rPr>
          <w:rFonts w:ascii="宋体" w:hAnsi="宋体" w:cs="宋体" w:hint="eastAsia"/>
          <w:sz w:val="24"/>
        </w:rPr>
        <w:t>（1）评标委员会按照招标文件中规定的评标方法及评标标准，对符合性审查合格的投标文件报价进行比较。</w:t>
      </w:r>
    </w:p>
    <w:p w:rsidR="002F44A9" w:rsidRPr="00FC0716" w:rsidRDefault="002C1B50">
      <w:pPr>
        <w:snapToGrid w:val="0"/>
        <w:spacing w:line="360" w:lineRule="auto"/>
        <w:ind w:firstLineChars="202" w:firstLine="461"/>
        <w:jc w:val="left"/>
        <w:rPr>
          <w:rFonts w:ascii="宋体" w:hAnsi="宋体" w:cs="宋体"/>
          <w:spacing w:val="-6"/>
          <w:sz w:val="24"/>
        </w:rPr>
      </w:pPr>
      <w:r w:rsidRPr="00FC0716">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FC0716">
        <w:rPr>
          <w:rFonts w:ascii="宋体" w:hAnsi="宋体" w:cs="宋体" w:hint="eastAsia"/>
          <w:b/>
          <w:spacing w:val="-6"/>
          <w:sz w:val="24"/>
        </w:rPr>
        <w:t>投标人不能证明其报价合理性的，评标委员会将其作为无效投标处理</w:t>
      </w:r>
      <w:r w:rsidRPr="00FC0716">
        <w:rPr>
          <w:rFonts w:ascii="宋体" w:hAnsi="宋体" w:cs="宋体" w:hint="eastAsia"/>
          <w:spacing w:val="-6"/>
          <w:sz w:val="24"/>
        </w:rPr>
        <w:t>。</w:t>
      </w:r>
    </w:p>
    <w:p w:rsidR="002F44A9" w:rsidRPr="00FC0716" w:rsidRDefault="002C1B50">
      <w:pPr>
        <w:snapToGrid w:val="0"/>
        <w:spacing w:line="360" w:lineRule="auto"/>
        <w:ind w:firstLineChars="202" w:firstLine="485"/>
        <w:jc w:val="left"/>
        <w:rPr>
          <w:rFonts w:ascii="宋体" w:hAnsi="宋体" w:cs="宋体"/>
          <w:sz w:val="24"/>
        </w:rPr>
      </w:pPr>
      <w:r w:rsidRPr="00FC0716">
        <w:rPr>
          <w:rFonts w:ascii="宋体" w:hAnsi="宋体" w:cs="宋体" w:hint="eastAsia"/>
          <w:sz w:val="24"/>
        </w:rPr>
        <w:t>（3）评标委员会按照招标文件中的规定推荐中标候选人。</w:t>
      </w:r>
    </w:p>
    <w:p w:rsidR="002F44A9" w:rsidRPr="00FC0716" w:rsidRDefault="002C1B50">
      <w:pPr>
        <w:snapToGrid w:val="0"/>
        <w:spacing w:line="360" w:lineRule="auto"/>
        <w:ind w:firstLineChars="202" w:firstLine="485"/>
        <w:jc w:val="left"/>
        <w:rPr>
          <w:rFonts w:ascii="宋体" w:hAnsi="宋体" w:cs="宋体"/>
          <w:sz w:val="24"/>
        </w:rPr>
      </w:pPr>
      <w:r w:rsidRPr="00FC0716">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2F44A9" w:rsidRPr="00FC0716" w:rsidRDefault="002C1B50">
      <w:pPr>
        <w:snapToGrid w:val="0"/>
        <w:spacing w:line="360" w:lineRule="auto"/>
        <w:jc w:val="center"/>
        <w:rPr>
          <w:rFonts w:ascii="宋体" w:hAnsi="宋体" w:cs="宋体"/>
        </w:rPr>
      </w:pPr>
      <w:r w:rsidRPr="00FC0716">
        <w:rPr>
          <w:rFonts w:ascii="宋体" w:hAnsi="宋体" w:cs="宋体" w:hint="eastAsia"/>
        </w:rPr>
        <w:br w:type="page"/>
      </w:r>
      <w:r w:rsidRPr="00FC0716">
        <w:rPr>
          <w:rFonts w:ascii="宋体" w:hAnsi="宋体" w:cs="宋体" w:hint="eastAsia"/>
          <w:b/>
          <w:bCs/>
          <w:sz w:val="32"/>
          <w:szCs w:val="32"/>
        </w:rPr>
        <w:lastRenderedPageBreak/>
        <w:t>三、评标标准</w:t>
      </w:r>
    </w:p>
    <w:p w:rsidR="002F44A9" w:rsidRPr="00FC0716" w:rsidRDefault="002C1B50">
      <w:pPr>
        <w:pStyle w:val="30"/>
        <w:keepNext w:val="0"/>
        <w:keepLines w:val="0"/>
        <w:jc w:val="center"/>
        <w:rPr>
          <w:rFonts w:ascii="宋体" w:hAnsi="宋体" w:cs="宋体"/>
        </w:rPr>
      </w:pPr>
      <w:r w:rsidRPr="00FC0716">
        <w:rPr>
          <w:rFonts w:ascii="宋体" w:hAnsi="宋体" w:cs="宋体" w:hint="eastAsia"/>
        </w:rPr>
        <w:t>综合评分法</w:t>
      </w:r>
    </w:p>
    <w:p w:rsidR="002F44A9" w:rsidRPr="00FC0716" w:rsidRDefault="002C1B50">
      <w:pPr>
        <w:pStyle w:val="aa"/>
        <w:spacing w:line="360" w:lineRule="auto"/>
        <w:ind w:firstLine="420"/>
        <w:rPr>
          <w:rFonts w:hAnsi="宋体" w:cs="宋体"/>
          <w:bCs/>
          <w:sz w:val="24"/>
          <w:szCs w:val="24"/>
        </w:rPr>
      </w:pPr>
      <w:r w:rsidRPr="00FC0716">
        <w:rPr>
          <w:rFonts w:hAnsi="宋体" w:cs="宋体" w:hint="eastAsia"/>
          <w:bCs/>
          <w:sz w:val="24"/>
          <w:szCs w:val="24"/>
        </w:rPr>
        <w:t>注：1.计分方法按四舍五入取至百分位；</w:t>
      </w:r>
    </w:p>
    <w:p w:rsidR="002F44A9" w:rsidRPr="00FC0716" w:rsidRDefault="002C1B50">
      <w:pPr>
        <w:rPr>
          <w:rFonts w:ascii="宋体" w:hAnsi="宋体" w:cs="宋体"/>
          <w:bCs/>
          <w:kern w:val="0"/>
          <w:sz w:val="24"/>
        </w:rPr>
      </w:pPr>
      <w:r w:rsidRPr="00FC0716">
        <w:rPr>
          <w:rFonts w:hAnsi="宋体" w:cs="宋体" w:hint="eastAsia"/>
          <w:bCs/>
          <w:sz w:val="24"/>
        </w:rPr>
        <w:t xml:space="preserve">    </w:t>
      </w:r>
      <w:r w:rsidRPr="00FC0716">
        <w:rPr>
          <w:rFonts w:hAnsi="宋体" w:cs="宋体"/>
          <w:bCs/>
          <w:sz w:val="24"/>
        </w:rPr>
        <w:t xml:space="preserve">    </w:t>
      </w:r>
      <w:r w:rsidRPr="00FC0716">
        <w:rPr>
          <w:rFonts w:ascii="宋体" w:hAnsi="宋体" w:cs="宋体" w:hint="eastAsia"/>
          <w:bCs/>
          <w:kern w:val="0"/>
          <w:sz w:val="24"/>
        </w:rPr>
        <w:t>2.因落实政府采购政策进行价格调整的，以调整后的价格计算评标基准价和投标报价。</w:t>
      </w:r>
    </w:p>
    <w:p w:rsidR="002F44A9" w:rsidRPr="00FC0716" w:rsidRDefault="002F44A9">
      <w:pPr>
        <w:rPr>
          <w:rFonts w:ascii="宋体" w:hAnsi="宋体" w:cs="宋体"/>
          <w:bCs/>
          <w:kern w:val="0"/>
          <w:sz w:val="24"/>
        </w:rPr>
      </w:pPr>
    </w:p>
    <w:p w:rsidR="002F44A9" w:rsidRPr="00FC0716" w:rsidRDefault="002C1B50">
      <w:pPr>
        <w:rPr>
          <w:rFonts w:ascii="宋体" w:hAnsi="宋体" w:cs="宋体"/>
          <w:bCs/>
          <w:kern w:val="0"/>
          <w:sz w:val="24"/>
        </w:rPr>
      </w:pPr>
      <w:r w:rsidRPr="00FC0716">
        <w:rPr>
          <w:rFonts w:ascii="宋体" w:hAnsi="宋体" w:cs="宋体" w:hint="eastAsia"/>
          <w:bCs/>
          <w:kern w:val="0"/>
          <w:sz w:val="24"/>
        </w:rPr>
        <w:t>适用于0</w:t>
      </w:r>
      <w:r w:rsidRPr="00FC0716">
        <w:rPr>
          <w:rFonts w:ascii="宋体" w:hAnsi="宋体" w:cs="宋体"/>
          <w:bCs/>
          <w:kern w:val="0"/>
          <w:sz w:val="24"/>
        </w:rPr>
        <w:t>1</w:t>
      </w:r>
      <w:r w:rsidRPr="00FC0716">
        <w:rPr>
          <w:rFonts w:ascii="宋体" w:hAnsi="宋体" w:cs="宋体" w:hint="eastAsia"/>
          <w:bCs/>
          <w:kern w:val="0"/>
          <w:sz w:val="24"/>
        </w:rPr>
        <w:t>分标</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FC0716" w:rsidRPr="00FC0716">
        <w:trPr>
          <w:trHeight w:val="571"/>
          <w:jc w:val="center"/>
        </w:trPr>
        <w:tc>
          <w:tcPr>
            <w:tcW w:w="730" w:type="dxa"/>
            <w:vAlign w:val="center"/>
          </w:tcPr>
          <w:p w:rsidR="002F44A9" w:rsidRPr="00FC0716" w:rsidRDefault="002C1B50">
            <w:pPr>
              <w:adjustRightInd w:val="0"/>
              <w:spacing w:line="410" w:lineRule="exact"/>
              <w:jc w:val="center"/>
              <w:textAlignment w:val="baseline"/>
              <w:rPr>
                <w:rFonts w:ascii="宋体" w:hAnsi="宋体" w:cs="宋体"/>
                <w:b/>
                <w:szCs w:val="21"/>
              </w:rPr>
            </w:pPr>
            <w:r w:rsidRPr="00FC0716">
              <w:rPr>
                <w:rFonts w:ascii="宋体" w:hAnsi="宋体" w:cs="宋体" w:hint="eastAsia"/>
                <w:b/>
                <w:szCs w:val="21"/>
              </w:rPr>
              <w:t>序号</w:t>
            </w:r>
          </w:p>
        </w:tc>
        <w:tc>
          <w:tcPr>
            <w:tcW w:w="1327" w:type="dxa"/>
            <w:vAlign w:val="center"/>
          </w:tcPr>
          <w:p w:rsidR="002F44A9" w:rsidRPr="00FC0716" w:rsidRDefault="002C1B50">
            <w:pPr>
              <w:adjustRightInd w:val="0"/>
              <w:spacing w:line="410" w:lineRule="exact"/>
              <w:jc w:val="center"/>
              <w:textAlignment w:val="baseline"/>
              <w:rPr>
                <w:rFonts w:ascii="宋体" w:hAnsi="宋体" w:cs="宋体"/>
                <w:szCs w:val="21"/>
              </w:rPr>
            </w:pPr>
            <w:r w:rsidRPr="00FC0716">
              <w:rPr>
                <w:rFonts w:ascii="宋体" w:hAnsi="宋体" w:cs="宋体" w:hint="eastAsia"/>
                <w:b/>
                <w:szCs w:val="21"/>
              </w:rPr>
              <w:t>评审因素</w:t>
            </w:r>
          </w:p>
        </w:tc>
        <w:tc>
          <w:tcPr>
            <w:tcW w:w="6781" w:type="dxa"/>
            <w:vAlign w:val="center"/>
          </w:tcPr>
          <w:p w:rsidR="002F44A9" w:rsidRPr="00FC0716" w:rsidRDefault="002C1B50">
            <w:pPr>
              <w:adjustRightInd w:val="0"/>
              <w:spacing w:line="410" w:lineRule="exact"/>
              <w:jc w:val="center"/>
              <w:textAlignment w:val="baseline"/>
              <w:rPr>
                <w:rFonts w:ascii="宋体" w:hAnsi="宋体" w:cs="宋体"/>
                <w:b/>
                <w:szCs w:val="21"/>
              </w:rPr>
            </w:pPr>
            <w:r w:rsidRPr="00FC0716">
              <w:rPr>
                <w:rFonts w:ascii="宋体" w:hAnsi="宋体" w:cs="宋体" w:hint="eastAsia"/>
                <w:b/>
                <w:szCs w:val="21"/>
              </w:rPr>
              <w:t>评标标准</w:t>
            </w:r>
          </w:p>
        </w:tc>
        <w:tc>
          <w:tcPr>
            <w:tcW w:w="678" w:type="dxa"/>
            <w:vAlign w:val="center"/>
          </w:tcPr>
          <w:p w:rsidR="002F44A9" w:rsidRPr="00FC0716" w:rsidRDefault="002C1B50">
            <w:pPr>
              <w:adjustRightInd w:val="0"/>
              <w:spacing w:line="410" w:lineRule="exact"/>
              <w:jc w:val="center"/>
              <w:textAlignment w:val="baseline"/>
              <w:rPr>
                <w:rFonts w:ascii="宋体" w:hAnsi="宋体" w:cs="宋体"/>
                <w:b/>
                <w:szCs w:val="21"/>
              </w:rPr>
            </w:pPr>
            <w:r w:rsidRPr="00FC0716">
              <w:rPr>
                <w:rFonts w:ascii="宋体" w:hAnsi="宋体" w:cs="宋体" w:hint="eastAsia"/>
                <w:b/>
                <w:szCs w:val="21"/>
              </w:rPr>
              <w:t>分值</w:t>
            </w:r>
          </w:p>
        </w:tc>
      </w:tr>
      <w:tr w:rsidR="00FC0716" w:rsidRPr="00FC0716">
        <w:trPr>
          <w:trHeight w:val="720"/>
          <w:jc w:val="center"/>
        </w:trPr>
        <w:tc>
          <w:tcPr>
            <w:tcW w:w="730" w:type="dxa"/>
            <w:vAlign w:val="center"/>
          </w:tcPr>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szCs w:val="21"/>
              </w:rPr>
              <w:t>1</w:t>
            </w:r>
          </w:p>
        </w:tc>
        <w:tc>
          <w:tcPr>
            <w:tcW w:w="1327" w:type="dxa"/>
            <w:vAlign w:val="center"/>
          </w:tcPr>
          <w:p w:rsidR="002F44A9" w:rsidRPr="00FC0716" w:rsidRDefault="002C1B50">
            <w:pPr>
              <w:adjustRightInd w:val="0"/>
              <w:spacing w:line="360" w:lineRule="auto"/>
              <w:jc w:val="center"/>
              <w:textAlignment w:val="baseline"/>
              <w:rPr>
                <w:rFonts w:ascii="宋体" w:hAnsi="宋体" w:cs="宋体"/>
                <w:b/>
                <w:bCs/>
                <w:szCs w:val="21"/>
              </w:rPr>
            </w:pPr>
            <w:r w:rsidRPr="00FC0716">
              <w:rPr>
                <w:rFonts w:ascii="宋体" w:hAnsi="宋体" w:cs="宋体" w:hint="eastAsia"/>
                <w:b/>
                <w:bCs/>
                <w:szCs w:val="21"/>
              </w:rPr>
              <w:t>价格分</w:t>
            </w:r>
          </w:p>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bCs/>
                <w:szCs w:val="21"/>
              </w:rPr>
              <w:t>（满分</w:t>
            </w:r>
            <w:r w:rsidRPr="00FC0716">
              <w:rPr>
                <w:rFonts w:ascii="宋体" w:hAnsi="宋体" w:cs="宋体" w:hint="eastAsia"/>
                <w:b/>
                <w:bCs/>
                <w:szCs w:val="21"/>
                <w:u w:val="single"/>
              </w:rPr>
              <w:t>80</w:t>
            </w:r>
            <w:r w:rsidRPr="00FC0716">
              <w:rPr>
                <w:rFonts w:ascii="宋体" w:hAnsi="宋体" w:cs="宋体" w:hint="eastAsia"/>
                <w:b/>
                <w:bCs/>
                <w:szCs w:val="21"/>
              </w:rPr>
              <w:t>分）</w:t>
            </w:r>
          </w:p>
        </w:tc>
        <w:tc>
          <w:tcPr>
            <w:tcW w:w="6781" w:type="dxa"/>
            <w:vAlign w:val="center"/>
          </w:tcPr>
          <w:p w:rsidR="002F44A9" w:rsidRPr="00FC0716" w:rsidRDefault="002C1B50">
            <w:pPr>
              <w:snapToGrid w:val="0"/>
              <w:spacing w:line="360" w:lineRule="auto"/>
              <w:ind w:firstLineChars="111" w:firstLine="233"/>
              <w:rPr>
                <w:rFonts w:ascii="宋体" w:hAnsi="宋体" w:cs="宋体"/>
                <w:bCs/>
                <w:szCs w:val="21"/>
              </w:rPr>
            </w:pPr>
            <w:r w:rsidRPr="00FC0716">
              <w:rPr>
                <w:rFonts w:ascii="宋体" w:hAnsi="宋体" w:cs="宋体" w:hint="eastAsia"/>
                <w:bCs/>
                <w:szCs w:val="21"/>
              </w:rPr>
              <w:t>（1）评标报价为投标人的投标报价进行政策性扣除后的价格，评标报价只是作为评标时使用。最终中标人的中标金额等于投标报价。</w:t>
            </w:r>
          </w:p>
          <w:p w:rsidR="002F44A9" w:rsidRPr="00FC0716" w:rsidRDefault="002C1B50">
            <w:pPr>
              <w:snapToGrid w:val="0"/>
              <w:spacing w:line="360" w:lineRule="auto"/>
              <w:ind w:firstLineChars="111" w:firstLine="233"/>
              <w:rPr>
                <w:rFonts w:ascii="宋体" w:hAnsi="宋体" w:cs="宋体"/>
                <w:bCs/>
                <w:szCs w:val="21"/>
              </w:rPr>
            </w:pPr>
            <w:r w:rsidRPr="00FC0716">
              <w:rPr>
                <w:rFonts w:ascii="宋体" w:hAnsi="宋体" w:cs="宋体" w:hint="eastAsia"/>
                <w:bCs/>
                <w:szCs w:val="21"/>
              </w:rPr>
              <w:t>（2）政策性扣除计算方法。</w:t>
            </w:r>
          </w:p>
          <w:p w:rsidR="002F44A9" w:rsidRPr="00FC0716" w:rsidRDefault="002C1B50">
            <w:pPr>
              <w:snapToGrid w:val="0"/>
              <w:spacing w:line="360" w:lineRule="auto"/>
              <w:ind w:firstLineChars="211" w:firstLine="443"/>
              <w:rPr>
                <w:rFonts w:ascii="宋体" w:hAnsi="宋体" w:cs="宋体"/>
                <w:szCs w:val="21"/>
              </w:rPr>
            </w:pPr>
            <w:r w:rsidRPr="00FC0716">
              <w:rPr>
                <w:rFonts w:ascii="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sidRPr="00FC0716">
              <w:rPr>
                <w:rFonts w:ascii="宋体" w:hAnsi="宋体" w:cs="宋体" w:hint="eastAsia"/>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sidRPr="00FC0716">
              <w:rPr>
                <w:rFonts w:ascii="宋体" w:hAnsi="宋体" w:cs="宋体" w:hint="eastAsia"/>
                <w:bCs/>
                <w:szCs w:val="21"/>
              </w:rPr>
              <w:t>除上述情况外，评标报价=投标报价。</w:t>
            </w:r>
          </w:p>
          <w:p w:rsidR="002F44A9" w:rsidRPr="00FC0716" w:rsidRDefault="002C1B50">
            <w:pPr>
              <w:snapToGrid w:val="0"/>
              <w:spacing w:line="360" w:lineRule="auto"/>
              <w:ind w:firstLineChars="111" w:firstLine="233"/>
              <w:rPr>
                <w:rFonts w:ascii="宋体" w:hAnsi="宋体" w:cs="宋体"/>
                <w:bCs/>
                <w:szCs w:val="21"/>
              </w:rPr>
            </w:pPr>
            <w:r w:rsidRPr="00FC0716">
              <w:rPr>
                <w:rFonts w:ascii="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FC0716">
              <w:rPr>
                <w:rFonts w:ascii="宋体" w:hAnsi="宋体" w:cs="宋体" w:hint="eastAsia"/>
                <w:szCs w:val="21"/>
              </w:rPr>
              <w:t>监狱企业参加政府采购活动时，应当提供由省级以上监狱管理局、戒毒管理局（含新疆生产建设兵团）出具的属于监狱企业的证明文件。</w:t>
            </w:r>
            <w:r w:rsidRPr="00FC0716">
              <w:rPr>
                <w:rFonts w:ascii="宋体" w:hAnsi="宋体" w:cs="宋体" w:hint="eastAsia"/>
                <w:bCs/>
                <w:szCs w:val="21"/>
              </w:rPr>
              <w:t>监狱企业属于小型、微型企业的，不重复享受政策。</w:t>
            </w:r>
          </w:p>
          <w:p w:rsidR="002F44A9" w:rsidRPr="00FC0716" w:rsidRDefault="002C1B50">
            <w:pPr>
              <w:snapToGrid w:val="0"/>
              <w:spacing w:line="360" w:lineRule="auto"/>
              <w:ind w:firstLineChars="111" w:firstLine="233"/>
              <w:rPr>
                <w:rFonts w:ascii="宋体" w:hAnsi="宋体" w:cs="宋体"/>
                <w:bCs/>
                <w:szCs w:val="21"/>
              </w:rPr>
            </w:pPr>
            <w:r w:rsidRPr="00FC0716">
              <w:rPr>
                <w:rFonts w:ascii="宋体" w:hAnsi="宋体" w:cs="宋体" w:hint="eastAsia"/>
                <w:szCs w:val="21"/>
              </w:rPr>
              <w:t>（4）按照</w:t>
            </w:r>
            <w:r w:rsidRPr="00FC0716">
              <w:rPr>
                <w:rFonts w:ascii="宋体" w:hAnsi="宋体" w:cs="宋体" w:hint="eastAsia"/>
                <w:bCs/>
                <w:szCs w:val="21"/>
              </w:rPr>
              <w:t>《关于促进残疾人就业政府采购政策的通知》（财库〔2017〕141号）的规定，残疾人福利性单位视同小型、微型企业，享受预留份额、评审中价格扣除等促进中小企业发展的政府采购政策。</w:t>
            </w:r>
            <w:r w:rsidRPr="00FC0716">
              <w:rPr>
                <w:rFonts w:ascii="宋体" w:hAnsi="宋体" w:cs="宋体" w:hint="eastAsia"/>
                <w:szCs w:val="21"/>
              </w:rPr>
              <w:t>残疾人福利性单位参加政府采购活动时，应当提供该通知规定的《残疾人福利性单位声</w:t>
            </w:r>
            <w:r w:rsidRPr="00FC0716">
              <w:rPr>
                <w:rFonts w:ascii="宋体" w:hAnsi="宋体" w:cs="宋体" w:hint="eastAsia"/>
                <w:szCs w:val="21"/>
              </w:rPr>
              <w:lastRenderedPageBreak/>
              <w:t>明函》，并对声明的真实性负责。</w:t>
            </w:r>
            <w:r w:rsidRPr="00FC0716">
              <w:rPr>
                <w:rFonts w:ascii="宋体" w:hAnsi="宋体" w:cs="宋体" w:hint="eastAsia"/>
                <w:bCs/>
                <w:szCs w:val="21"/>
              </w:rPr>
              <w:t>残疾人福利性单位属于小型、微型企业的，不重复享受政策。</w:t>
            </w:r>
          </w:p>
          <w:p w:rsidR="002F44A9" w:rsidRPr="00FC0716" w:rsidRDefault="002C1B50">
            <w:pPr>
              <w:snapToGrid w:val="0"/>
              <w:spacing w:line="360" w:lineRule="auto"/>
              <w:ind w:firstLineChars="111" w:firstLine="233"/>
              <w:rPr>
                <w:rFonts w:ascii="宋体" w:hAnsi="宋体" w:cs="宋体"/>
                <w:bCs/>
                <w:szCs w:val="21"/>
              </w:rPr>
            </w:pPr>
            <w:r w:rsidRPr="00FC0716">
              <w:rPr>
                <w:rFonts w:ascii="宋体" w:hAnsi="宋体" w:cs="宋体" w:hint="eastAsia"/>
                <w:bCs/>
                <w:szCs w:val="21"/>
              </w:rPr>
              <w:t>（5）满足招标文件要求且评标报价最低的评标报价为评标基准价，其价格分为满分。</w:t>
            </w:r>
          </w:p>
          <w:p w:rsidR="002F44A9" w:rsidRPr="00FC0716" w:rsidRDefault="002C1B50">
            <w:pPr>
              <w:snapToGrid w:val="0"/>
              <w:spacing w:line="360" w:lineRule="auto"/>
              <w:ind w:firstLineChars="111" w:firstLine="233"/>
              <w:rPr>
                <w:rFonts w:ascii="宋体" w:hAnsi="宋体" w:cs="宋体"/>
                <w:bCs/>
                <w:szCs w:val="21"/>
              </w:rPr>
            </w:pPr>
            <w:r w:rsidRPr="00FC0716">
              <w:rPr>
                <w:rFonts w:ascii="宋体" w:hAnsi="宋体" w:cs="宋体" w:hint="eastAsia"/>
                <w:bCs/>
                <w:szCs w:val="21"/>
              </w:rPr>
              <w:t xml:space="preserve">（6）价格分计算公式：        </w:t>
            </w:r>
          </w:p>
          <w:p w:rsidR="002F44A9" w:rsidRPr="00FC0716" w:rsidRDefault="002C1B50">
            <w:pPr>
              <w:snapToGrid w:val="0"/>
              <w:spacing w:line="360" w:lineRule="auto"/>
              <w:ind w:firstLineChars="200" w:firstLine="420"/>
              <w:rPr>
                <w:rFonts w:ascii="宋体" w:hAnsi="宋体" w:cs="宋体"/>
                <w:bCs/>
                <w:szCs w:val="21"/>
              </w:rPr>
            </w:pPr>
            <w:r w:rsidRPr="00FC0716">
              <w:rPr>
                <w:rFonts w:ascii="宋体" w:hAnsi="宋体" w:cs="宋体" w:hint="eastAsia"/>
                <w:bCs/>
                <w:szCs w:val="21"/>
              </w:rPr>
              <w:t>价格分=（评标基准价/评标报价）×</w:t>
            </w:r>
            <w:r w:rsidRPr="00FC0716">
              <w:rPr>
                <w:rFonts w:ascii="宋体" w:hAnsi="宋体" w:cs="宋体" w:hint="eastAsia"/>
                <w:bCs/>
                <w:szCs w:val="21"/>
                <w:u w:val="single"/>
              </w:rPr>
              <w:t>80</w:t>
            </w:r>
            <w:r w:rsidRPr="00FC0716">
              <w:rPr>
                <w:rFonts w:ascii="宋体" w:hAnsi="宋体" w:cs="宋体" w:hint="eastAsia"/>
                <w:bCs/>
                <w:szCs w:val="21"/>
              </w:rPr>
              <w:t>分</w:t>
            </w:r>
          </w:p>
        </w:tc>
        <w:tc>
          <w:tcPr>
            <w:tcW w:w="678" w:type="dxa"/>
            <w:vAlign w:val="center"/>
          </w:tcPr>
          <w:p w:rsidR="002F44A9" w:rsidRPr="00FC0716" w:rsidRDefault="002C1B50">
            <w:pPr>
              <w:snapToGrid w:val="0"/>
              <w:rPr>
                <w:rFonts w:ascii="宋体" w:hAnsi="宋体" w:cs="宋体"/>
                <w:bCs/>
                <w:szCs w:val="21"/>
              </w:rPr>
            </w:pPr>
            <w:r w:rsidRPr="00FC0716">
              <w:rPr>
                <w:rFonts w:ascii="宋体" w:hAnsi="宋体" w:cs="宋体" w:hint="eastAsia"/>
                <w:b/>
                <w:bCs/>
                <w:szCs w:val="21"/>
                <w:u w:val="single"/>
              </w:rPr>
              <w:lastRenderedPageBreak/>
              <w:t>80</w:t>
            </w:r>
            <w:r w:rsidRPr="00FC0716">
              <w:rPr>
                <w:rFonts w:ascii="宋体" w:hAnsi="宋体" w:cs="宋体" w:hint="eastAsia"/>
                <w:b/>
                <w:bCs/>
                <w:szCs w:val="21"/>
              </w:rPr>
              <w:t>分</w:t>
            </w:r>
          </w:p>
        </w:tc>
      </w:tr>
      <w:tr w:rsidR="00FC0716" w:rsidRPr="00FC0716">
        <w:trPr>
          <w:trHeight w:val="720"/>
          <w:jc w:val="center"/>
        </w:trPr>
        <w:tc>
          <w:tcPr>
            <w:tcW w:w="730" w:type="dxa"/>
            <w:vMerge w:val="restart"/>
            <w:vAlign w:val="center"/>
          </w:tcPr>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szCs w:val="21"/>
              </w:rPr>
              <w:lastRenderedPageBreak/>
              <w:t>2</w:t>
            </w:r>
          </w:p>
        </w:tc>
        <w:tc>
          <w:tcPr>
            <w:tcW w:w="1327" w:type="dxa"/>
            <w:vMerge w:val="restart"/>
            <w:vAlign w:val="center"/>
          </w:tcPr>
          <w:p w:rsidR="002F44A9" w:rsidRPr="00FC0716" w:rsidRDefault="002C1B50">
            <w:pPr>
              <w:adjustRightInd w:val="0"/>
              <w:spacing w:line="360" w:lineRule="auto"/>
              <w:jc w:val="center"/>
              <w:textAlignment w:val="baseline"/>
              <w:rPr>
                <w:rFonts w:ascii="宋体" w:hAnsi="宋体" w:cs="宋体"/>
                <w:b/>
                <w:bCs/>
                <w:szCs w:val="21"/>
              </w:rPr>
            </w:pPr>
            <w:r w:rsidRPr="00FC0716">
              <w:rPr>
                <w:rFonts w:ascii="宋体" w:hAnsi="宋体" w:cs="宋体" w:hint="eastAsia"/>
                <w:b/>
                <w:bCs/>
                <w:szCs w:val="21"/>
              </w:rPr>
              <w:t>技术分</w:t>
            </w:r>
          </w:p>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bCs/>
                <w:szCs w:val="21"/>
              </w:rPr>
              <w:t>（满分10分）</w:t>
            </w:r>
          </w:p>
        </w:tc>
        <w:tc>
          <w:tcPr>
            <w:tcW w:w="6781" w:type="dxa"/>
            <w:vAlign w:val="center"/>
          </w:tcPr>
          <w:p w:rsidR="002F44A9" w:rsidRPr="00FC0716" w:rsidRDefault="002C1B50">
            <w:pPr>
              <w:snapToGrid w:val="0"/>
              <w:spacing w:line="360" w:lineRule="auto"/>
              <w:jc w:val="left"/>
              <w:rPr>
                <w:rFonts w:ascii="宋体" w:hAnsi="宋体" w:cs="宋体"/>
                <w:szCs w:val="21"/>
              </w:rPr>
            </w:pPr>
            <w:r w:rsidRPr="00FC0716">
              <w:rPr>
                <w:rFonts w:ascii="宋体" w:hAnsi="宋体" w:cs="宋体" w:hint="eastAsia"/>
                <w:bCs/>
                <w:szCs w:val="21"/>
              </w:rPr>
              <w:t>（1）项目</w:t>
            </w:r>
            <w:r w:rsidRPr="00FC0716">
              <w:rPr>
                <w:rFonts w:ascii="宋体" w:hAnsi="宋体" w:cs="宋体" w:hint="eastAsia"/>
                <w:szCs w:val="21"/>
              </w:rPr>
              <w:t>实施方案及总体要求的理解（满分5分）</w:t>
            </w:r>
          </w:p>
          <w:p w:rsidR="002F44A9" w:rsidRPr="00FC0716" w:rsidRDefault="002C1B50">
            <w:pPr>
              <w:spacing w:line="360" w:lineRule="auto"/>
              <w:ind w:firstLineChars="200" w:firstLine="420"/>
              <w:jc w:val="left"/>
              <w:rPr>
                <w:rFonts w:ascii="宋体" w:hAnsi="宋体" w:cs="宋体"/>
                <w:szCs w:val="21"/>
              </w:rPr>
            </w:pPr>
            <w:r w:rsidRPr="00FC0716">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2F44A9" w:rsidRPr="00FC0716" w:rsidRDefault="002C1B50">
            <w:pPr>
              <w:spacing w:line="360" w:lineRule="auto"/>
              <w:ind w:firstLineChars="200" w:firstLine="420"/>
              <w:jc w:val="left"/>
              <w:rPr>
                <w:rFonts w:ascii="宋体" w:hAnsi="宋体" w:cs="宋体"/>
                <w:szCs w:val="21"/>
              </w:rPr>
            </w:pPr>
            <w:r w:rsidRPr="00FC0716">
              <w:rPr>
                <w:rFonts w:ascii="宋体" w:hAnsi="宋体" w:cs="宋体" w:hint="eastAsia"/>
                <w:szCs w:val="21"/>
              </w:rPr>
              <w:t>二档（3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2F44A9" w:rsidRPr="00FC0716" w:rsidRDefault="002C1B50">
            <w:pPr>
              <w:snapToGrid w:val="0"/>
              <w:spacing w:line="360" w:lineRule="auto"/>
              <w:ind w:firstLineChars="200" w:firstLine="420"/>
              <w:jc w:val="left"/>
              <w:rPr>
                <w:rFonts w:ascii="宋体" w:hAnsi="宋体" w:cs="宋体"/>
                <w:bCs/>
                <w:szCs w:val="21"/>
              </w:rPr>
            </w:pPr>
            <w:r w:rsidRPr="00FC0716">
              <w:rPr>
                <w:rFonts w:ascii="宋体" w:hAnsi="宋体" w:cs="宋体" w:hint="eastAsia"/>
                <w:kern w:val="0"/>
                <w:szCs w:val="21"/>
              </w:rPr>
              <w:t>备注：</w:t>
            </w:r>
            <w:r w:rsidRPr="00FC0716">
              <w:rPr>
                <w:rFonts w:ascii="宋体" w:hAnsi="宋体" w:cs="宋体" w:hint="eastAsia"/>
              </w:rPr>
              <w:t>未提供本项内容或不满足一档的，得0分</w:t>
            </w:r>
            <w:r w:rsidRPr="00FC0716">
              <w:rPr>
                <w:rFonts w:ascii="宋体" w:hAnsi="宋体" w:cs="宋体" w:hint="eastAsia"/>
                <w:kern w:val="0"/>
                <w:szCs w:val="21"/>
              </w:rPr>
              <w:t>。</w:t>
            </w:r>
          </w:p>
        </w:tc>
        <w:tc>
          <w:tcPr>
            <w:tcW w:w="678" w:type="dxa"/>
            <w:vAlign w:val="center"/>
          </w:tcPr>
          <w:p w:rsidR="002F44A9" w:rsidRPr="00FC0716" w:rsidRDefault="002C1B50">
            <w:pPr>
              <w:pStyle w:val="a0"/>
              <w:rPr>
                <w:rFonts w:ascii="宋体" w:hAnsi="宋体" w:cs="宋体"/>
                <w:bCs/>
                <w:sz w:val="21"/>
                <w:szCs w:val="21"/>
              </w:rPr>
            </w:pPr>
            <w:r w:rsidRPr="00FC0716">
              <w:rPr>
                <w:rFonts w:ascii="宋体" w:hAnsi="宋体" w:cs="宋体" w:hint="eastAsia"/>
                <w:b/>
                <w:bCs/>
                <w:sz w:val="21"/>
                <w:szCs w:val="21"/>
                <w:u w:val="single"/>
              </w:rPr>
              <w:t>5</w:t>
            </w:r>
            <w:r w:rsidRPr="00FC0716">
              <w:rPr>
                <w:rFonts w:ascii="宋体" w:hAnsi="宋体" w:cs="宋体" w:hint="eastAsia"/>
                <w:b/>
                <w:bCs/>
                <w:sz w:val="21"/>
                <w:szCs w:val="21"/>
              </w:rPr>
              <w:t>分</w:t>
            </w:r>
          </w:p>
        </w:tc>
      </w:tr>
      <w:tr w:rsidR="00FC0716" w:rsidRPr="00FC0716">
        <w:trPr>
          <w:trHeight w:val="410"/>
          <w:jc w:val="center"/>
        </w:trPr>
        <w:tc>
          <w:tcPr>
            <w:tcW w:w="730" w:type="dxa"/>
            <w:vMerge/>
            <w:vAlign w:val="center"/>
          </w:tcPr>
          <w:p w:rsidR="002F44A9" w:rsidRPr="00FC0716" w:rsidRDefault="002F44A9">
            <w:pPr>
              <w:adjustRightInd w:val="0"/>
              <w:spacing w:line="360" w:lineRule="auto"/>
              <w:jc w:val="center"/>
              <w:textAlignment w:val="baseline"/>
              <w:rPr>
                <w:rFonts w:ascii="宋体" w:hAnsi="宋体" w:cs="宋体"/>
                <w:b/>
                <w:szCs w:val="21"/>
              </w:rPr>
            </w:pPr>
          </w:p>
        </w:tc>
        <w:tc>
          <w:tcPr>
            <w:tcW w:w="1327" w:type="dxa"/>
            <w:vMerge/>
            <w:vAlign w:val="center"/>
          </w:tcPr>
          <w:p w:rsidR="002F44A9" w:rsidRPr="00FC0716" w:rsidRDefault="002F44A9">
            <w:pPr>
              <w:adjustRightInd w:val="0"/>
              <w:spacing w:line="360" w:lineRule="auto"/>
              <w:jc w:val="center"/>
              <w:textAlignment w:val="baseline"/>
              <w:rPr>
                <w:rFonts w:ascii="宋体" w:hAnsi="宋体" w:cs="宋体"/>
                <w:b/>
                <w:bCs/>
                <w:szCs w:val="21"/>
              </w:rPr>
            </w:pPr>
          </w:p>
        </w:tc>
        <w:tc>
          <w:tcPr>
            <w:tcW w:w="6781" w:type="dxa"/>
            <w:vAlign w:val="center"/>
          </w:tcPr>
          <w:p w:rsidR="002F44A9" w:rsidRPr="00FC0716" w:rsidRDefault="002C1B50">
            <w:pPr>
              <w:snapToGrid w:val="0"/>
              <w:spacing w:line="360" w:lineRule="auto"/>
              <w:jc w:val="left"/>
              <w:rPr>
                <w:rFonts w:ascii="宋体" w:hAnsi="宋体" w:cs="宋体"/>
                <w:szCs w:val="21"/>
              </w:rPr>
            </w:pPr>
            <w:r w:rsidRPr="00FC0716">
              <w:rPr>
                <w:rFonts w:ascii="宋体" w:hAnsi="宋体" w:cs="宋体" w:hint="eastAsia"/>
                <w:szCs w:val="21"/>
              </w:rPr>
              <w:t>（2）售后培训方案（满分5分）</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一档（1分）：售后培训方案内容无重点，培训目标、培训内容等描述空洞、不完整，缺乏针对性。</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FC0716">
              <w:rPr>
                <w:rFonts w:hint="eastAsia"/>
                <w:szCs w:val="21"/>
              </w:rPr>
              <w:t>。</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lastRenderedPageBreak/>
              <w:t>备注：未提供本项内容或不满足一档的，得0分。</w:t>
            </w:r>
          </w:p>
        </w:tc>
        <w:tc>
          <w:tcPr>
            <w:tcW w:w="678" w:type="dxa"/>
            <w:vAlign w:val="center"/>
          </w:tcPr>
          <w:p w:rsidR="002F44A9" w:rsidRPr="00FC0716" w:rsidRDefault="002C1B50">
            <w:pPr>
              <w:pStyle w:val="a0"/>
              <w:rPr>
                <w:rFonts w:ascii="宋体" w:hAnsi="宋体" w:cs="宋体"/>
                <w:b/>
                <w:bCs/>
                <w:sz w:val="21"/>
                <w:szCs w:val="21"/>
                <w:u w:val="single"/>
              </w:rPr>
            </w:pPr>
            <w:r w:rsidRPr="00FC0716">
              <w:rPr>
                <w:rFonts w:ascii="宋体" w:hAnsi="宋体" w:cs="宋体" w:hint="eastAsia"/>
                <w:b/>
                <w:bCs/>
                <w:sz w:val="21"/>
                <w:szCs w:val="21"/>
                <w:u w:val="single"/>
              </w:rPr>
              <w:lastRenderedPageBreak/>
              <w:t>5</w:t>
            </w:r>
            <w:r w:rsidRPr="00FC0716">
              <w:rPr>
                <w:rFonts w:ascii="宋体" w:hAnsi="宋体" w:cs="宋体" w:hint="eastAsia"/>
                <w:b/>
                <w:bCs/>
                <w:sz w:val="21"/>
                <w:szCs w:val="21"/>
              </w:rPr>
              <w:t>分</w:t>
            </w:r>
          </w:p>
        </w:tc>
      </w:tr>
      <w:tr w:rsidR="00FC0716" w:rsidRPr="00FC0716">
        <w:trPr>
          <w:trHeight w:val="720"/>
          <w:jc w:val="center"/>
        </w:trPr>
        <w:tc>
          <w:tcPr>
            <w:tcW w:w="730" w:type="dxa"/>
            <w:vMerge w:val="restart"/>
            <w:vAlign w:val="center"/>
          </w:tcPr>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szCs w:val="21"/>
              </w:rPr>
              <w:lastRenderedPageBreak/>
              <w:t>3</w:t>
            </w:r>
          </w:p>
        </w:tc>
        <w:tc>
          <w:tcPr>
            <w:tcW w:w="1327" w:type="dxa"/>
            <w:vMerge w:val="restart"/>
            <w:vAlign w:val="center"/>
          </w:tcPr>
          <w:p w:rsidR="002F44A9" w:rsidRPr="00FC0716" w:rsidRDefault="002C1B50">
            <w:pPr>
              <w:adjustRightInd w:val="0"/>
              <w:spacing w:line="360" w:lineRule="auto"/>
              <w:jc w:val="center"/>
              <w:textAlignment w:val="baseline"/>
              <w:rPr>
                <w:rFonts w:ascii="宋体" w:hAnsi="宋体" w:cs="宋体"/>
                <w:b/>
                <w:bCs/>
                <w:szCs w:val="21"/>
              </w:rPr>
            </w:pPr>
            <w:r w:rsidRPr="00FC0716">
              <w:rPr>
                <w:rFonts w:ascii="宋体" w:hAnsi="宋体" w:cs="宋体" w:hint="eastAsia"/>
                <w:b/>
                <w:bCs/>
                <w:szCs w:val="21"/>
              </w:rPr>
              <w:t>商务分</w:t>
            </w:r>
          </w:p>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bCs/>
                <w:szCs w:val="21"/>
              </w:rPr>
              <w:t>（满分</w:t>
            </w:r>
            <w:r w:rsidRPr="00FC0716">
              <w:rPr>
                <w:rFonts w:ascii="宋体" w:hAnsi="宋体" w:cs="宋体" w:hint="eastAsia"/>
                <w:b/>
                <w:bCs/>
                <w:szCs w:val="21"/>
                <w:u w:val="single"/>
              </w:rPr>
              <w:t>10</w:t>
            </w:r>
            <w:r w:rsidRPr="00FC0716">
              <w:rPr>
                <w:rFonts w:ascii="宋体" w:hAnsi="宋体" w:cs="宋体" w:hint="eastAsia"/>
                <w:b/>
                <w:bCs/>
                <w:szCs w:val="21"/>
              </w:rPr>
              <w:t>分）</w:t>
            </w:r>
          </w:p>
        </w:tc>
        <w:tc>
          <w:tcPr>
            <w:tcW w:w="6781" w:type="dxa"/>
            <w:vAlign w:val="center"/>
          </w:tcPr>
          <w:p w:rsidR="002F44A9" w:rsidRPr="00FC0716" w:rsidRDefault="002C1B50">
            <w:pPr>
              <w:snapToGrid w:val="0"/>
              <w:spacing w:line="360" w:lineRule="auto"/>
              <w:rPr>
                <w:rFonts w:ascii="宋体" w:hAnsi="宋体" w:cs="宋体"/>
                <w:bCs/>
                <w:szCs w:val="21"/>
              </w:rPr>
            </w:pPr>
            <w:r w:rsidRPr="00FC0716">
              <w:rPr>
                <w:rFonts w:ascii="宋体" w:hAnsi="宋体" w:cs="宋体" w:hint="eastAsia"/>
                <w:bCs/>
                <w:szCs w:val="21"/>
              </w:rPr>
              <w:t>（1）</w:t>
            </w:r>
            <w:r w:rsidRPr="00FC0716">
              <w:rPr>
                <w:rFonts w:ascii="宋体" w:hAnsi="宋体" w:cs="宋体" w:hint="eastAsia"/>
                <w:szCs w:val="21"/>
              </w:rPr>
              <w:t>质保期（满分6分）</w:t>
            </w:r>
          </w:p>
          <w:p w:rsidR="002F44A9" w:rsidRPr="00FC0716" w:rsidRDefault="002C1B50">
            <w:pPr>
              <w:snapToGrid w:val="0"/>
              <w:spacing w:line="360" w:lineRule="auto"/>
              <w:jc w:val="left"/>
              <w:rPr>
                <w:rFonts w:ascii="宋体" w:hAnsi="宋体" w:cs="宋体"/>
                <w:bCs/>
                <w:szCs w:val="21"/>
              </w:rPr>
            </w:pPr>
            <w:r w:rsidRPr="00FC0716">
              <w:rPr>
                <w:rFonts w:ascii="宋体" w:hAnsi="宋体" w:cs="宋体" w:hint="eastAsia"/>
                <w:bCs/>
                <w:szCs w:val="21"/>
              </w:rPr>
              <w:t>在满足招标文件</w:t>
            </w:r>
            <w:r w:rsidRPr="00FC0716">
              <w:rPr>
                <w:rFonts w:ascii="宋体" w:hAnsi="宋体" w:cs="宋体" w:hint="eastAsia"/>
                <w:szCs w:val="21"/>
              </w:rPr>
              <w:t>质保期</w:t>
            </w:r>
            <w:r w:rsidRPr="00FC0716">
              <w:rPr>
                <w:rFonts w:ascii="宋体" w:hAnsi="宋体" w:cs="宋体" w:hint="eastAsia"/>
                <w:bCs/>
                <w:szCs w:val="21"/>
              </w:rPr>
              <w:t>要求的基础上，投标人承诺的质保期每增加一年的得3分，</w:t>
            </w:r>
            <w:r w:rsidRPr="00FC0716">
              <w:rPr>
                <w:rFonts w:ascii="宋体" w:hAnsi="宋体" w:cs="宋体" w:hint="eastAsia"/>
                <w:bCs/>
              </w:rPr>
              <w:t>本项满分6分。</w:t>
            </w:r>
          </w:p>
        </w:tc>
        <w:tc>
          <w:tcPr>
            <w:tcW w:w="678" w:type="dxa"/>
            <w:vAlign w:val="center"/>
          </w:tcPr>
          <w:p w:rsidR="002F44A9" w:rsidRPr="00FC0716" w:rsidRDefault="002C1B50">
            <w:pPr>
              <w:pStyle w:val="a0"/>
              <w:rPr>
                <w:rFonts w:ascii="宋体" w:hAnsi="宋体" w:cs="宋体"/>
                <w:bCs/>
                <w:sz w:val="21"/>
                <w:szCs w:val="21"/>
              </w:rPr>
            </w:pPr>
            <w:r w:rsidRPr="00FC0716">
              <w:rPr>
                <w:rFonts w:ascii="宋体" w:hAnsi="宋体" w:cs="宋体" w:hint="eastAsia"/>
                <w:b/>
                <w:bCs/>
                <w:sz w:val="21"/>
                <w:szCs w:val="21"/>
                <w:u w:val="single"/>
              </w:rPr>
              <w:t>6</w:t>
            </w:r>
            <w:r w:rsidRPr="00FC0716">
              <w:rPr>
                <w:rFonts w:ascii="宋体" w:hAnsi="宋体" w:cs="宋体" w:hint="eastAsia"/>
                <w:b/>
                <w:bCs/>
                <w:sz w:val="21"/>
                <w:szCs w:val="21"/>
              </w:rPr>
              <w:t>分</w:t>
            </w:r>
          </w:p>
        </w:tc>
      </w:tr>
      <w:tr w:rsidR="00FC0716" w:rsidRPr="00FC0716">
        <w:trPr>
          <w:trHeight w:val="1638"/>
          <w:jc w:val="center"/>
        </w:trPr>
        <w:tc>
          <w:tcPr>
            <w:tcW w:w="730" w:type="dxa"/>
            <w:vMerge/>
            <w:vAlign w:val="center"/>
          </w:tcPr>
          <w:p w:rsidR="002F44A9" w:rsidRPr="00FC0716" w:rsidRDefault="002F44A9">
            <w:pPr>
              <w:adjustRightInd w:val="0"/>
              <w:spacing w:line="360" w:lineRule="auto"/>
              <w:jc w:val="center"/>
              <w:textAlignment w:val="baseline"/>
              <w:rPr>
                <w:rFonts w:ascii="宋体" w:hAnsi="宋体" w:cs="宋体"/>
                <w:b/>
                <w:szCs w:val="21"/>
              </w:rPr>
            </w:pPr>
          </w:p>
        </w:tc>
        <w:tc>
          <w:tcPr>
            <w:tcW w:w="1327" w:type="dxa"/>
            <w:vMerge/>
            <w:vAlign w:val="center"/>
          </w:tcPr>
          <w:p w:rsidR="002F44A9" w:rsidRPr="00FC0716" w:rsidRDefault="002F44A9">
            <w:pPr>
              <w:adjustRightInd w:val="0"/>
              <w:spacing w:line="360" w:lineRule="auto"/>
              <w:jc w:val="center"/>
              <w:textAlignment w:val="baseline"/>
              <w:rPr>
                <w:rFonts w:ascii="宋体" w:hAnsi="宋体" w:cs="宋体"/>
                <w:b/>
                <w:bCs/>
                <w:szCs w:val="21"/>
              </w:rPr>
            </w:pPr>
          </w:p>
        </w:tc>
        <w:tc>
          <w:tcPr>
            <w:tcW w:w="6781" w:type="dxa"/>
            <w:vAlign w:val="center"/>
          </w:tcPr>
          <w:p w:rsidR="002F44A9" w:rsidRPr="00FC0716" w:rsidRDefault="002C1B50">
            <w:pPr>
              <w:pStyle w:val="aa"/>
              <w:snapToGrid w:val="0"/>
              <w:spacing w:line="360" w:lineRule="auto"/>
              <w:rPr>
                <w:rFonts w:hAnsi="宋体" w:cs="宋体"/>
                <w:bCs/>
                <w:kern w:val="2"/>
                <w:sz w:val="21"/>
              </w:rPr>
            </w:pPr>
            <w:r w:rsidRPr="00FC0716">
              <w:rPr>
                <w:rFonts w:hAnsi="宋体" w:cs="宋体" w:hint="eastAsia"/>
                <w:bCs/>
                <w:kern w:val="2"/>
                <w:sz w:val="21"/>
              </w:rPr>
              <w:t>（2）业绩分（满分3分）</w:t>
            </w:r>
          </w:p>
          <w:p w:rsidR="002F44A9" w:rsidRPr="00FC0716" w:rsidRDefault="002C1B50">
            <w:pPr>
              <w:pStyle w:val="aa"/>
              <w:snapToGrid w:val="0"/>
              <w:spacing w:line="360" w:lineRule="auto"/>
              <w:rPr>
                <w:rFonts w:hAnsi="宋体" w:cs="宋体"/>
                <w:bCs/>
                <w:kern w:val="2"/>
                <w:sz w:val="21"/>
              </w:rPr>
            </w:pPr>
            <w:r w:rsidRPr="00FC0716">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2F44A9" w:rsidRPr="00FC0716" w:rsidRDefault="002C1B50">
            <w:pPr>
              <w:pStyle w:val="a0"/>
              <w:rPr>
                <w:rFonts w:ascii="宋体" w:hAnsi="宋体" w:cs="宋体"/>
                <w:bCs/>
                <w:sz w:val="21"/>
                <w:szCs w:val="21"/>
              </w:rPr>
            </w:pPr>
            <w:r w:rsidRPr="00FC0716">
              <w:rPr>
                <w:rFonts w:ascii="宋体" w:hAnsi="宋体" w:cs="宋体" w:hint="eastAsia"/>
                <w:b/>
                <w:bCs/>
                <w:sz w:val="21"/>
                <w:szCs w:val="21"/>
                <w:u w:val="single"/>
              </w:rPr>
              <w:t>3</w:t>
            </w:r>
            <w:r w:rsidRPr="00FC0716">
              <w:rPr>
                <w:rFonts w:ascii="宋体" w:hAnsi="宋体" w:cs="宋体" w:hint="eastAsia"/>
                <w:b/>
                <w:bCs/>
                <w:sz w:val="21"/>
                <w:szCs w:val="21"/>
              </w:rPr>
              <w:t>分</w:t>
            </w:r>
          </w:p>
        </w:tc>
      </w:tr>
      <w:tr w:rsidR="00FC0716" w:rsidRPr="00FC0716">
        <w:trPr>
          <w:trHeight w:val="720"/>
          <w:jc w:val="center"/>
        </w:trPr>
        <w:tc>
          <w:tcPr>
            <w:tcW w:w="730" w:type="dxa"/>
            <w:vMerge/>
            <w:vAlign w:val="center"/>
          </w:tcPr>
          <w:p w:rsidR="002F44A9" w:rsidRPr="00FC0716" w:rsidRDefault="002F44A9">
            <w:pPr>
              <w:adjustRightInd w:val="0"/>
              <w:spacing w:line="360" w:lineRule="auto"/>
              <w:jc w:val="center"/>
              <w:textAlignment w:val="baseline"/>
              <w:rPr>
                <w:rFonts w:ascii="宋体" w:hAnsi="宋体" w:cs="宋体"/>
                <w:b/>
                <w:szCs w:val="21"/>
              </w:rPr>
            </w:pPr>
          </w:p>
        </w:tc>
        <w:tc>
          <w:tcPr>
            <w:tcW w:w="1327" w:type="dxa"/>
            <w:vMerge/>
            <w:vAlign w:val="center"/>
          </w:tcPr>
          <w:p w:rsidR="002F44A9" w:rsidRPr="00FC0716" w:rsidRDefault="002F44A9">
            <w:pPr>
              <w:adjustRightInd w:val="0"/>
              <w:spacing w:line="360" w:lineRule="auto"/>
              <w:jc w:val="center"/>
              <w:textAlignment w:val="baseline"/>
              <w:rPr>
                <w:rFonts w:ascii="宋体" w:hAnsi="宋体" w:cs="宋体"/>
                <w:b/>
                <w:bCs/>
                <w:szCs w:val="21"/>
              </w:rPr>
            </w:pPr>
          </w:p>
        </w:tc>
        <w:tc>
          <w:tcPr>
            <w:tcW w:w="6781" w:type="dxa"/>
            <w:vAlign w:val="center"/>
          </w:tcPr>
          <w:p w:rsidR="002F44A9" w:rsidRPr="00FC0716" w:rsidRDefault="002C1B50">
            <w:pPr>
              <w:pStyle w:val="aa"/>
              <w:snapToGrid w:val="0"/>
              <w:spacing w:line="360" w:lineRule="auto"/>
              <w:rPr>
                <w:rFonts w:hAnsi="宋体" w:cs="宋体"/>
                <w:kern w:val="1"/>
                <w:sz w:val="21"/>
              </w:rPr>
            </w:pPr>
            <w:r w:rsidRPr="00FC0716">
              <w:rPr>
                <w:rFonts w:hAnsi="宋体" w:cs="宋体" w:hint="eastAsia"/>
                <w:kern w:val="1"/>
                <w:sz w:val="21"/>
              </w:rPr>
              <w:t>（3）节能、环保分（满分1分）</w:t>
            </w:r>
          </w:p>
          <w:p w:rsidR="002F44A9" w:rsidRPr="00FC0716" w:rsidRDefault="002C1B50">
            <w:pPr>
              <w:pStyle w:val="aa"/>
              <w:snapToGrid w:val="0"/>
              <w:spacing w:line="360" w:lineRule="auto"/>
              <w:rPr>
                <w:rFonts w:hAnsi="宋体" w:cs="宋体"/>
                <w:kern w:val="1"/>
                <w:sz w:val="21"/>
              </w:rPr>
            </w:pPr>
            <w:r w:rsidRPr="00FC0716">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制产品不加分。</w:t>
            </w:r>
          </w:p>
          <w:p w:rsidR="002F44A9" w:rsidRPr="00FC0716" w:rsidRDefault="002C1B50">
            <w:pPr>
              <w:pStyle w:val="80"/>
              <w:snapToGrid w:val="0"/>
              <w:spacing w:line="360" w:lineRule="auto"/>
              <w:ind w:left="0"/>
              <w:rPr>
                <w:rFonts w:ascii="宋体" w:hAnsi="宋体" w:cs="宋体"/>
              </w:rPr>
            </w:pPr>
            <w:r w:rsidRPr="00FC0716">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2F44A9" w:rsidRPr="00FC0716" w:rsidRDefault="002C1B50">
            <w:pPr>
              <w:pStyle w:val="a0"/>
              <w:rPr>
                <w:rFonts w:ascii="宋体" w:hAnsi="宋体" w:cs="宋体"/>
                <w:b/>
                <w:bCs/>
                <w:sz w:val="21"/>
                <w:szCs w:val="21"/>
                <w:u w:val="single"/>
              </w:rPr>
            </w:pPr>
            <w:r w:rsidRPr="00FC0716">
              <w:rPr>
                <w:rFonts w:ascii="宋体" w:hAnsi="宋体" w:cs="宋体" w:hint="eastAsia"/>
                <w:b/>
                <w:bCs/>
                <w:sz w:val="21"/>
                <w:szCs w:val="21"/>
                <w:u w:val="single"/>
              </w:rPr>
              <w:t>1</w:t>
            </w:r>
            <w:r w:rsidRPr="00FC0716">
              <w:rPr>
                <w:rFonts w:ascii="宋体" w:hAnsi="宋体" w:cs="宋体" w:hint="eastAsia"/>
                <w:b/>
                <w:bCs/>
                <w:sz w:val="21"/>
                <w:szCs w:val="21"/>
              </w:rPr>
              <w:t>分</w:t>
            </w:r>
          </w:p>
        </w:tc>
      </w:tr>
      <w:tr w:rsidR="002F44A9" w:rsidRPr="00FC0716">
        <w:trPr>
          <w:jc w:val="center"/>
        </w:trPr>
        <w:tc>
          <w:tcPr>
            <w:tcW w:w="8838" w:type="dxa"/>
            <w:gridSpan w:val="3"/>
            <w:vAlign w:val="center"/>
          </w:tcPr>
          <w:p w:rsidR="002F44A9" w:rsidRPr="00FC0716" w:rsidRDefault="002C1B50">
            <w:pPr>
              <w:pStyle w:val="aa"/>
              <w:spacing w:line="360" w:lineRule="auto"/>
              <w:ind w:firstLine="420"/>
              <w:rPr>
                <w:rFonts w:hAnsi="宋体" w:cs="宋体"/>
                <w:bCs/>
                <w:kern w:val="2"/>
                <w:sz w:val="21"/>
              </w:rPr>
            </w:pPr>
            <w:r w:rsidRPr="00FC0716">
              <w:rPr>
                <w:rFonts w:hAnsi="宋体" w:cs="宋体" w:hint="eastAsia"/>
                <w:b/>
                <w:bCs/>
                <w:kern w:val="2"/>
                <w:sz w:val="21"/>
              </w:rPr>
              <w:t>总得分=1+2+3。</w:t>
            </w:r>
          </w:p>
        </w:tc>
        <w:tc>
          <w:tcPr>
            <w:tcW w:w="678" w:type="dxa"/>
            <w:vAlign w:val="center"/>
          </w:tcPr>
          <w:p w:rsidR="002F44A9" w:rsidRPr="00FC0716" w:rsidRDefault="002F44A9">
            <w:pPr>
              <w:pStyle w:val="aa"/>
              <w:spacing w:line="360" w:lineRule="auto"/>
              <w:ind w:firstLine="420"/>
              <w:rPr>
                <w:rFonts w:hAnsi="宋体" w:cs="宋体"/>
                <w:b/>
                <w:bCs/>
                <w:kern w:val="2"/>
                <w:sz w:val="21"/>
              </w:rPr>
            </w:pPr>
          </w:p>
        </w:tc>
      </w:tr>
    </w:tbl>
    <w:p w:rsidR="002F44A9" w:rsidRPr="00FC0716" w:rsidRDefault="002F44A9">
      <w:pPr>
        <w:rPr>
          <w:rFonts w:ascii="宋体" w:hAnsi="宋体" w:cs="宋体"/>
          <w:bCs/>
          <w:kern w:val="0"/>
          <w:sz w:val="24"/>
        </w:rPr>
      </w:pPr>
    </w:p>
    <w:p w:rsidR="002F44A9" w:rsidRPr="00FC0716" w:rsidRDefault="002C1B50">
      <w:r w:rsidRPr="00FC0716">
        <w:rPr>
          <w:rFonts w:ascii="宋体" w:hAnsi="宋体" w:cs="宋体" w:hint="eastAsia"/>
          <w:bCs/>
          <w:kern w:val="0"/>
          <w:sz w:val="24"/>
        </w:rPr>
        <w:t>适用于02、03分标</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FC0716" w:rsidRPr="00FC0716">
        <w:trPr>
          <w:trHeight w:val="571"/>
          <w:jc w:val="center"/>
        </w:trPr>
        <w:tc>
          <w:tcPr>
            <w:tcW w:w="730" w:type="dxa"/>
            <w:vAlign w:val="center"/>
          </w:tcPr>
          <w:p w:rsidR="002F44A9" w:rsidRPr="00FC0716" w:rsidRDefault="002C1B50">
            <w:pPr>
              <w:adjustRightInd w:val="0"/>
              <w:spacing w:line="410" w:lineRule="exact"/>
              <w:jc w:val="center"/>
              <w:textAlignment w:val="baseline"/>
              <w:rPr>
                <w:rFonts w:ascii="宋体" w:hAnsi="宋体" w:cs="宋体"/>
                <w:b/>
                <w:szCs w:val="21"/>
              </w:rPr>
            </w:pPr>
            <w:r w:rsidRPr="00FC0716">
              <w:rPr>
                <w:rFonts w:ascii="宋体" w:hAnsi="宋体" w:cs="宋体" w:hint="eastAsia"/>
                <w:b/>
                <w:szCs w:val="21"/>
              </w:rPr>
              <w:t>序号</w:t>
            </w:r>
          </w:p>
        </w:tc>
        <w:tc>
          <w:tcPr>
            <w:tcW w:w="1327" w:type="dxa"/>
            <w:vAlign w:val="center"/>
          </w:tcPr>
          <w:p w:rsidR="002F44A9" w:rsidRPr="00FC0716" w:rsidRDefault="002C1B50">
            <w:pPr>
              <w:adjustRightInd w:val="0"/>
              <w:spacing w:line="410" w:lineRule="exact"/>
              <w:jc w:val="center"/>
              <w:textAlignment w:val="baseline"/>
              <w:rPr>
                <w:rFonts w:ascii="宋体" w:hAnsi="宋体" w:cs="宋体"/>
                <w:szCs w:val="21"/>
              </w:rPr>
            </w:pPr>
            <w:r w:rsidRPr="00FC0716">
              <w:rPr>
                <w:rFonts w:ascii="宋体" w:hAnsi="宋体" w:cs="宋体" w:hint="eastAsia"/>
                <w:b/>
                <w:szCs w:val="21"/>
              </w:rPr>
              <w:t>评审因素</w:t>
            </w:r>
          </w:p>
        </w:tc>
        <w:tc>
          <w:tcPr>
            <w:tcW w:w="6781" w:type="dxa"/>
            <w:vAlign w:val="center"/>
          </w:tcPr>
          <w:p w:rsidR="002F44A9" w:rsidRPr="00FC0716" w:rsidRDefault="002C1B50">
            <w:pPr>
              <w:adjustRightInd w:val="0"/>
              <w:spacing w:line="410" w:lineRule="exact"/>
              <w:jc w:val="center"/>
              <w:textAlignment w:val="baseline"/>
              <w:rPr>
                <w:rFonts w:ascii="宋体" w:hAnsi="宋体" w:cs="宋体"/>
                <w:b/>
                <w:szCs w:val="21"/>
              </w:rPr>
            </w:pPr>
            <w:r w:rsidRPr="00FC0716">
              <w:rPr>
                <w:rFonts w:ascii="宋体" w:hAnsi="宋体" w:cs="宋体" w:hint="eastAsia"/>
                <w:b/>
                <w:szCs w:val="21"/>
              </w:rPr>
              <w:t>评标标准</w:t>
            </w:r>
          </w:p>
        </w:tc>
        <w:tc>
          <w:tcPr>
            <w:tcW w:w="678" w:type="dxa"/>
            <w:vAlign w:val="center"/>
          </w:tcPr>
          <w:p w:rsidR="002F44A9" w:rsidRPr="00FC0716" w:rsidRDefault="002C1B50">
            <w:pPr>
              <w:adjustRightInd w:val="0"/>
              <w:spacing w:line="410" w:lineRule="exact"/>
              <w:jc w:val="center"/>
              <w:textAlignment w:val="baseline"/>
              <w:rPr>
                <w:rFonts w:ascii="宋体" w:hAnsi="宋体" w:cs="宋体"/>
                <w:b/>
                <w:szCs w:val="21"/>
              </w:rPr>
            </w:pPr>
            <w:r w:rsidRPr="00FC0716">
              <w:rPr>
                <w:rFonts w:ascii="宋体" w:hAnsi="宋体" w:cs="宋体" w:hint="eastAsia"/>
                <w:b/>
                <w:szCs w:val="21"/>
              </w:rPr>
              <w:t>分值</w:t>
            </w:r>
          </w:p>
        </w:tc>
      </w:tr>
      <w:tr w:rsidR="00FC0716" w:rsidRPr="00FC0716">
        <w:trPr>
          <w:trHeight w:val="720"/>
          <w:jc w:val="center"/>
        </w:trPr>
        <w:tc>
          <w:tcPr>
            <w:tcW w:w="730" w:type="dxa"/>
            <w:vAlign w:val="center"/>
          </w:tcPr>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szCs w:val="21"/>
              </w:rPr>
              <w:t>1</w:t>
            </w:r>
          </w:p>
        </w:tc>
        <w:tc>
          <w:tcPr>
            <w:tcW w:w="1327" w:type="dxa"/>
            <w:vAlign w:val="center"/>
          </w:tcPr>
          <w:p w:rsidR="002F44A9" w:rsidRPr="00FC0716" w:rsidRDefault="002C1B50">
            <w:pPr>
              <w:adjustRightInd w:val="0"/>
              <w:spacing w:line="360" w:lineRule="auto"/>
              <w:jc w:val="center"/>
              <w:textAlignment w:val="baseline"/>
              <w:rPr>
                <w:rFonts w:ascii="宋体" w:hAnsi="宋体" w:cs="宋体"/>
                <w:b/>
                <w:bCs/>
                <w:szCs w:val="21"/>
              </w:rPr>
            </w:pPr>
            <w:r w:rsidRPr="00FC0716">
              <w:rPr>
                <w:rFonts w:ascii="宋体" w:hAnsi="宋体" w:cs="宋体" w:hint="eastAsia"/>
                <w:b/>
                <w:bCs/>
                <w:szCs w:val="21"/>
              </w:rPr>
              <w:t>价格分</w:t>
            </w:r>
          </w:p>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bCs/>
                <w:szCs w:val="21"/>
              </w:rPr>
              <w:t>（满分</w:t>
            </w:r>
            <w:r w:rsidRPr="00FC0716">
              <w:rPr>
                <w:rFonts w:ascii="宋体" w:hAnsi="宋体" w:cs="宋体" w:hint="eastAsia"/>
                <w:b/>
                <w:bCs/>
                <w:szCs w:val="21"/>
                <w:u w:val="single"/>
              </w:rPr>
              <w:t>80</w:t>
            </w:r>
            <w:r w:rsidRPr="00FC0716">
              <w:rPr>
                <w:rFonts w:ascii="宋体" w:hAnsi="宋体" w:cs="宋体" w:hint="eastAsia"/>
                <w:b/>
                <w:bCs/>
                <w:szCs w:val="21"/>
              </w:rPr>
              <w:t>分）</w:t>
            </w:r>
          </w:p>
        </w:tc>
        <w:tc>
          <w:tcPr>
            <w:tcW w:w="6781" w:type="dxa"/>
            <w:vAlign w:val="center"/>
          </w:tcPr>
          <w:p w:rsidR="002F44A9" w:rsidRPr="00FC0716" w:rsidRDefault="002C1B50">
            <w:pPr>
              <w:spacing w:line="360" w:lineRule="exact"/>
              <w:ind w:firstLineChars="100" w:firstLine="210"/>
              <w:rPr>
                <w:rFonts w:ascii="宋体" w:hAnsi="宋体"/>
                <w:szCs w:val="21"/>
              </w:rPr>
            </w:pPr>
            <w:r w:rsidRPr="00FC0716">
              <w:rPr>
                <w:rFonts w:ascii="宋体" w:hAnsi="宋体" w:hint="eastAsia"/>
                <w:szCs w:val="21"/>
              </w:rPr>
              <w:t>一、本项目为中小企业预留项目，价格评审时，各投标人不重复享受政策，其评标报价=投标报价。</w:t>
            </w:r>
          </w:p>
          <w:p w:rsidR="002F44A9" w:rsidRPr="00FC0716" w:rsidRDefault="002C1B50">
            <w:pPr>
              <w:snapToGrid w:val="0"/>
              <w:spacing w:line="360" w:lineRule="exact"/>
              <w:ind w:firstLineChars="111" w:firstLine="233"/>
              <w:rPr>
                <w:rFonts w:ascii="宋体" w:hAnsi="宋体" w:cs="宋体"/>
                <w:bCs/>
                <w:szCs w:val="21"/>
              </w:rPr>
            </w:pPr>
            <w:r w:rsidRPr="00FC0716">
              <w:rPr>
                <w:rFonts w:ascii="宋体" w:hAnsi="宋体" w:cs="宋体" w:hint="eastAsia"/>
                <w:bCs/>
                <w:szCs w:val="21"/>
              </w:rPr>
              <w:t>二、投标报价分（满分80分）</w:t>
            </w:r>
          </w:p>
          <w:p w:rsidR="002F44A9" w:rsidRPr="00FC0716" w:rsidRDefault="002C1B50">
            <w:pPr>
              <w:snapToGrid w:val="0"/>
              <w:spacing w:line="360" w:lineRule="exact"/>
              <w:ind w:firstLineChars="111" w:firstLine="233"/>
              <w:rPr>
                <w:rFonts w:ascii="宋体" w:hAnsi="宋体" w:cs="宋体"/>
                <w:bCs/>
                <w:szCs w:val="21"/>
              </w:rPr>
            </w:pPr>
            <w:r w:rsidRPr="00FC0716">
              <w:rPr>
                <w:rFonts w:ascii="宋体" w:hAnsi="宋体" w:cs="宋体" w:hint="eastAsia"/>
                <w:bCs/>
                <w:szCs w:val="21"/>
              </w:rPr>
              <w:t>1.投标报价分采用低价优先法计算，满足招标文件要求且评标价最低的有效投标人的评标价为评标基准价，其投标报价分为满分。</w:t>
            </w:r>
          </w:p>
          <w:p w:rsidR="002F44A9" w:rsidRPr="00FC0716" w:rsidRDefault="002C1B50">
            <w:pPr>
              <w:snapToGrid w:val="0"/>
              <w:spacing w:line="360" w:lineRule="exact"/>
              <w:ind w:firstLineChars="111" w:firstLine="233"/>
              <w:rPr>
                <w:rFonts w:ascii="宋体" w:hAnsi="宋体" w:cs="宋体"/>
                <w:bCs/>
                <w:szCs w:val="21"/>
              </w:rPr>
            </w:pPr>
            <w:r w:rsidRPr="00FC0716">
              <w:rPr>
                <w:rFonts w:ascii="宋体" w:hAnsi="宋体" w:cs="宋体" w:hint="eastAsia"/>
                <w:bCs/>
                <w:szCs w:val="21"/>
              </w:rPr>
              <w:t>2.其他投标人的价格分统一按照下列公式计算：</w:t>
            </w:r>
          </w:p>
          <w:p w:rsidR="002F44A9" w:rsidRPr="00FC0716" w:rsidRDefault="002C1B50">
            <w:pPr>
              <w:snapToGrid w:val="0"/>
              <w:spacing w:line="360" w:lineRule="auto"/>
              <w:ind w:firstLineChars="200" w:firstLine="420"/>
              <w:rPr>
                <w:rFonts w:ascii="宋体" w:hAnsi="宋体" w:cs="宋体"/>
                <w:bCs/>
                <w:szCs w:val="21"/>
              </w:rPr>
            </w:pPr>
            <w:r w:rsidRPr="00FC0716">
              <w:rPr>
                <w:rFonts w:ascii="宋体" w:hAnsi="宋体" w:cs="宋体" w:hint="eastAsia"/>
                <w:bCs/>
                <w:szCs w:val="21"/>
              </w:rPr>
              <w:t>某有效投标人的投标报价分=（评标基准价／某有效投标人评标报价）×80分</w:t>
            </w:r>
            <w:r w:rsidRPr="00FC0716">
              <w:rPr>
                <w:rFonts w:ascii="宋体" w:hAnsi="宋体" w:cs="宋体" w:hint="eastAsia"/>
                <w:szCs w:val="21"/>
              </w:rPr>
              <w:t xml:space="preserve">          </w:t>
            </w:r>
          </w:p>
        </w:tc>
        <w:tc>
          <w:tcPr>
            <w:tcW w:w="678" w:type="dxa"/>
            <w:vAlign w:val="center"/>
          </w:tcPr>
          <w:p w:rsidR="002F44A9" w:rsidRPr="00FC0716" w:rsidRDefault="002C1B50">
            <w:pPr>
              <w:snapToGrid w:val="0"/>
              <w:rPr>
                <w:rFonts w:ascii="宋体" w:hAnsi="宋体" w:cs="宋体"/>
                <w:bCs/>
                <w:szCs w:val="21"/>
              </w:rPr>
            </w:pPr>
            <w:r w:rsidRPr="00FC0716">
              <w:rPr>
                <w:rFonts w:ascii="宋体" w:hAnsi="宋体" w:cs="宋体" w:hint="eastAsia"/>
                <w:b/>
                <w:bCs/>
                <w:szCs w:val="21"/>
                <w:u w:val="single"/>
              </w:rPr>
              <w:t>80</w:t>
            </w:r>
            <w:r w:rsidRPr="00FC0716">
              <w:rPr>
                <w:rFonts w:ascii="宋体" w:hAnsi="宋体" w:cs="宋体" w:hint="eastAsia"/>
                <w:b/>
                <w:bCs/>
                <w:szCs w:val="21"/>
              </w:rPr>
              <w:t>分</w:t>
            </w:r>
          </w:p>
        </w:tc>
      </w:tr>
      <w:tr w:rsidR="00FC0716" w:rsidRPr="00FC0716">
        <w:trPr>
          <w:trHeight w:val="720"/>
          <w:jc w:val="center"/>
        </w:trPr>
        <w:tc>
          <w:tcPr>
            <w:tcW w:w="730" w:type="dxa"/>
            <w:vMerge w:val="restart"/>
            <w:vAlign w:val="center"/>
          </w:tcPr>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szCs w:val="21"/>
              </w:rPr>
              <w:t>2</w:t>
            </w:r>
          </w:p>
        </w:tc>
        <w:tc>
          <w:tcPr>
            <w:tcW w:w="1327" w:type="dxa"/>
            <w:vMerge w:val="restart"/>
            <w:vAlign w:val="center"/>
          </w:tcPr>
          <w:p w:rsidR="002F44A9" w:rsidRPr="00FC0716" w:rsidRDefault="002C1B50">
            <w:pPr>
              <w:adjustRightInd w:val="0"/>
              <w:spacing w:line="360" w:lineRule="auto"/>
              <w:jc w:val="center"/>
              <w:textAlignment w:val="baseline"/>
              <w:rPr>
                <w:rFonts w:ascii="宋体" w:hAnsi="宋体" w:cs="宋体"/>
                <w:b/>
                <w:bCs/>
                <w:szCs w:val="21"/>
              </w:rPr>
            </w:pPr>
            <w:r w:rsidRPr="00FC0716">
              <w:rPr>
                <w:rFonts w:ascii="宋体" w:hAnsi="宋体" w:cs="宋体" w:hint="eastAsia"/>
                <w:b/>
                <w:bCs/>
                <w:szCs w:val="21"/>
              </w:rPr>
              <w:t>技术分</w:t>
            </w:r>
          </w:p>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bCs/>
                <w:szCs w:val="21"/>
              </w:rPr>
              <w:t>（满分10分）</w:t>
            </w:r>
          </w:p>
        </w:tc>
        <w:tc>
          <w:tcPr>
            <w:tcW w:w="6781" w:type="dxa"/>
            <w:vAlign w:val="center"/>
          </w:tcPr>
          <w:p w:rsidR="002F44A9" w:rsidRPr="00FC0716" w:rsidRDefault="002C1B50">
            <w:pPr>
              <w:snapToGrid w:val="0"/>
              <w:spacing w:line="360" w:lineRule="auto"/>
              <w:jc w:val="left"/>
              <w:rPr>
                <w:rFonts w:ascii="宋体" w:hAnsi="宋体" w:cs="宋体"/>
                <w:szCs w:val="21"/>
              </w:rPr>
            </w:pPr>
            <w:r w:rsidRPr="00FC0716">
              <w:rPr>
                <w:rFonts w:ascii="宋体" w:hAnsi="宋体" w:cs="宋体" w:hint="eastAsia"/>
                <w:bCs/>
                <w:szCs w:val="21"/>
              </w:rPr>
              <w:t>（1）项目</w:t>
            </w:r>
            <w:r w:rsidRPr="00FC0716">
              <w:rPr>
                <w:rFonts w:ascii="宋体" w:hAnsi="宋体" w:cs="宋体" w:hint="eastAsia"/>
                <w:szCs w:val="21"/>
              </w:rPr>
              <w:t>实施方案及总体要求的理解（满分5分）</w:t>
            </w:r>
          </w:p>
          <w:p w:rsidR="002F44A9" w:rsidRPr="00FC0716" w:rsidRDefault="002C1B50">
            <w:pPr>
              <w:spacing w:line="360" w:lineRule="auto"/>
              <w:ind w:firstLineChars="200" w:firstLine="420"/>
              <w:jc w:val="left"/>
              <w:rPr>
                <w:rFonts w:ascii="宋体" w:hAnsi="宋体" w:cs="宋体"/>
                <w:szCs w:val="21"/>
              </w:rPr>
            </w:pPr>
            <w:r w:rsidRPr="00FC0716">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2F44A9" w:rsidRPr="00FC0716" w:rsidRDefault="002C1B50">
            <w:pPr>
              <w:spacing w:line="360" w:lineRule="auto"/>
              <w:ind w:firstLineChars="200" w:firstLine="420"/>
              <w:jc w:val="left"/>
              <w:rPr>
                <w:rFonts w:ascii="宋体" w:hAnsi="宋体" w:cs="宋体"/>
                <w:szCs w:val="21"/>
              </w:rPr>
            </w:pPr>
            <w:r w:rsidRPr="00FC0716">
              <w:rPr>
                <w:rFonts w:ascii="宋体" w:hAnsi="宋体" w:cs="宋体" w:hint="eastAsia"/>
                <w:szCs w:val="21"/>
              </w:rPr>
              <w:t>二档（3分）：在满足上一档的基础上，能够根据项目及采购人的实际情况与需求提供总体实施方案、投入方案、时间进度安排计划、人员</w:t>
            </w:r>
            <w:r w:rsidRPr="00FC0716">
              <w:rPr>
                <w:rFonts w:ascii="宋体" w:hAnsi="宋体" w:cs="宋体" w:hint="eastAsia"/>
                <w:szCs w:val="21"/>
              </w:rPr>
              <w:lastRenderedPageBreak/>
              <w:t>部署方案、质量保证措施、安全保障方案。方案对选型、设备备货、供货、到货、安装、调试等都有详细合理计划安排和工作流程；并重点分析对本项目的设计思路、应用部署、技术架构及技术实现手段。</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2F44A9" w:rsidRPr="00FC0716" w:rsidRDefault="002C1B50">
            <w:pPr>
              <w:snapToGrid w:val="0"/>
              <w:spacing w:line="360" w:lineRule="auto"/>
              <w:ind w:firstLineChars="200" w:firstLine="420"/>
              <w:jc w:val="left"/>
              <w:rPr>
                <w:rFonts w:ascii="宋体" w:hAnsi="宋体" w:cs="宋体"/>
                <w:bCs/>
                <w:szCs w:val="21"/>
              </w:rPr>
            </w:pPr>
            <w:r w:rsidRPr="00FC0716">
              <w:rPr>
                <w:rFonts w:ascii="宋体" w:hAnsi="宋体" w:cs="宋体" w:hint="eastAsia"/>
                <w:kern w:val="0"/>
                <w:szCs w:val="21"/>
              </w:rPr>
              <w:t>备注：</w:t>
            </w:r>
            <w:r w:rsidRPr="00FC0716">
              <w:rPr>
                <w:rFonts w:ascii="宋体" w:hAnsi="宋体" w:cs="宋体" w:hint="eastAsia"/>
              </w:rPr>
              <w:t>未提供本项内容或不满足一档的，得0分</w:t>
            </w:r>
            <w:r w:rsidRPr="00FC0716">
              <w:rPr>
                <w:rFonts w:ascii="宋体" w:hAnsi="宋体" w:cs="宋体" w:hint="eastAsia"/>
                <w:kern w:val="0"/>
                <w:szCs w:val="21"/>
              </w:rPr>
              <w:t>。</w:t>
            </w:r>
          </w:p>
        </w:tc>
        <w:tc>
          <w:tcPr>
            <w:tcW w:w="678" w:type="dxa"/>
            <w:vAlign w:val="center"/>
          </w:tcPr>
          <w:p w:rsidR="002F44A9" w:rsidRPr="00FC0716" w:rsidRDefault="002C1B50">
            <w:pPr>
              <w:pStyle w:val="a0"/>
              <w:rPr>
                <w:rFonts w:ascii="宋体" w:hAnsi="宋体" w:cs="宋体"/>
                <w:bCs/>
                <w:sz w:val="21"/>
                <w:szCs w:val="21"/>
              </w:rPr>
            </w:pPr>
            <w:r w:rsidRPr="00FC0716">
              <w:rPr>
                <w:rFonts w:ascii="宋体" w:hAnsi="宋体" w:cs="宋体" w:hint="eastAsia"/>
                <w:b/>
                <w:bCs/>
                <w:sz w:val="21"/>
                <w:szCs w:val="21"/>
                <w:u w:val="single"/>
              </w:rPr>
              <w:lastRenderedPageBreak/>
              <w:t>5</w:t>
            </w:r>
            <w:r w:rsidRPr="00FC0716">
              <w:rPr>
                <w:rFonts w:ascii="宋体" w:hAnsi="宋体" w:cs="宋体" w:hint="eastAsia"/>
                <w:b/>
                <w:bCs/>
                <w:sz w:val="21"/>
                <w:szCs w:val="21"/>
              </w:rPr>
              <w:t>分</w:t>
            </w:r>
          </w:p>
        </w:tc>
      </w:tr>
      <w:tr w:rsidR="00FC0716" w:rsidRPr="00FC0716">
        <w:trPr>
          <w:trHeight w:val="720"/>
          <w:jc w:val="center"/>
        </w:trPr>
        <w:tc>
          <w:tcPr>
            <w:tcW w:w="730" w:type="dxa"/>
            <w:vMerge/>
            <w:vAlign w:val="center"/>
          </w:tcPr>
          <w:p w:rsidR="002F44A9" w:rsidRPr="00FC0716" w:rsidRDefault="002F44A9">
            <w:pPr>
              <w:adjustRightInd w:val="0"/>
              <w:spacing w:line="360" w:lineRule="auto"/>
              <w:jc w:val="center"/>
              <w:textAlignment w:val="baseline"/>
              <w:rPr>
                <w:rFonts w:ascii="宋体" w:hAnsi="宋体" w:cs="宋体"/>
                <w:b/>
                <w:szCs w:val="21"/>
              </w:rPr>
            </w:pPr>
          </w:p>
        </w:tc>
        <w:tc>
          <w:tcPr>
            <w:tcW w:w="1327" w:type="dxa"/>
            <w:vMerge/>
            <w:vAlign w:val="center"/>
          </w:tcPr>
          <w:p w:rsidR="002F44A9" w:rsidRPr="00FC0716" w:rsidRDefault="002F44A9">
            <w:pPr>
              <w:adjustRightInd w:val="0"/>
              <w:spacing w:line="360" w:lineRule="auto"/>
              <w:jc w:val="center"/>
              <w:textAlignment w:val="baseline"/>
              <w:rPr>
                <w:rFonts w:ascii="宋体" w:hAnsi="宋体" w:cs="宋体"/>
                <w:b/>
                <w:bCs/>
                <w:szCs w:val="21"/>
              </w:rPr>
            </w:pPr>
          </w:p>
        </w:tc>
        <w:tc>
          <w:tcPr>
            <w:tcW w:w="6781" w:type="dxa"/>
            <w:vAlign w:val="center"/>
          </w:tcPr>
          <w:p w:rsidR="002F44A9" w:rsidRPr="00FC0716" w:rsidRDefault="002C1B50">
            <w:pPr>
              <w:snapToGrid w:val="0"/>
              <w:spacing w:line="360" w:lineRule="auto"/>
              <w:jc w:val="left"/>
              <w:rPr>
                <w:rFonts w:ascii="宋体" w:hAnsi="宋体" w:cs="宋体"/>
                <w:szCs w:val="21"/>
              </w:rPr>
            </w:pPr>
            <w:r w:rsidRPr="00FC0716">
              <w:rPr>
                <w:rFonts w:ascii="宋体" w:hAnsi="宋体" w:cs="宋体" w:hint="eastAsia"/>
                <w:szCs w:val="21"/>
              </w:rPr>
              <w:t>（2）售后培训方案（满分5分）</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一档（1分）：售后培训方案内容无重点，培训目标、培训内容等描述空洞、不完整，缺乏针对性。</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FC0716">
              <w:rPr>
                <w:rFonts w:hint="eastAsia"/>
                <w:szCs w:val="21"/>
              </w:rPr>
              <w:t>。</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2F44A9" w:rsidRPr="00FC0716" w:rsidRDefault="002C1B50">
            <w:pPr>
              <w:snapToGrid w:val="0"/>
              <w:spacing w:line="360" w:lineRule="auto"/>
              <w:ind w:firstLineChars="200" w:firstLine="420"/>
              <w:jc w:val="left"/>
              <w:rPr>
                <w:rFonts w:ascii="宋体" w:hAnsi="宋体" w:cs="宋体"/>
                <w:szCs w:val="21"/>
              </w:rPr>
            </w:pPr>
            <w:r w:rsidRPr="00FC0716">
              <w:rPr>
                <w:rFonts w:ascii="宋体" w:hAnsi="宋体" w:cs="宋体" w:hint="eastAsia"/>
                <w:szCs w:val="21"/>
              </w:rPr>
              <w:t>备注：未提供本项内容或不满足一档的，得0分。</w:t>
            </w:r>
          </w:p>
        </w:tc>
        <w:tc>
          <w:tcPr>
            <w:tcW w:w="678" w:type="dxa"/>
            <w:vAlign w:val="center"/>
          </w:tcPr>
          <w:p w:rsidR="002F44A9" w:rsidRPr="00FC0716" w:rsidRDefault="002C1B50">
            <w:pPr>
              <w:pStyle w:val="a0"/>
              <w:rPr>
                <w:rFonts w:ascii="宋体" w:hAnsi="宋体" w:cs="宋体"/>
                <w:b/>
                <w:bCs/>
                <w:sz w:val="21"/>
                <w:szCs w:val="21"/>
                <w:u w:val="single"/>
              </w:rPr>
            </w:pPr>
            <w:r w:rsidRPr="00FC0716">
              <w:rPr>
                <w:rFonts w:ascii="宋体" w:hAnsi="宋体" w:cs="宋体" w:hint="eastAsia"/>
                <w:b/>
                <w:bCs/>
                <w:sz w:val="21"/>
                <w:szCs w:val="21"/>
                <w:u w:val="single"/>
              </w:rPr>
              <w:t>5</w:t>
            </w:r>
            <w:r w:rsidRPr="00FC0716">
              <w:rPr>
                <w:rFonts w:ascii="宋体" w:hAnsi="宋体" w:cs="宋体" w:hint="eastAsia"/>
                <w:b/>
                <w:bCs/>
                <w:sz w:val="21"/>
                <w:szCs w:val="21"/>
              </w:rPr>
              <w:t>分</w:t>
            </w:r>
          </w:p>
        </w:tc>
      </w:tr>
      <w:tr w:rsidR="00FC0716" w:rsidRPr="00FC0716">
        <w:trPr>
          <w:trHeight w:val="720"/>
          <w:jc w:val="center"/>
        </w:trPr>
        <w:tc>
          <w:tcPr>
            <w:tcW w:w="730" w:type="dxa"/>
            <w:vMerge w:val="restart"/>
            <w:vAlign w:val="center"/>
          </w:tcPr>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szCs w:val="21"/>
              </w:rPr>
              <w:t>3</w:t>
            </w:r>
          </w:p>
        </w:tc>
        <w:tc>
          <w:tcPr>
            <w:tcW w:w="1327" w:type="dxa"/>
            <w:vMerge w:val="restart"/>
            <w:vAlign w:val="center"/>
          </w:tcPr>
          <w:p w:rsidR="002F44A9" w:rsidRPr="00FC0716" w:rsidRDefault="002C1B50">
            <w:pPr>
              <w:adjustRightInd w:val="0"/>
              <w:spacing w:line="360" w:lineRule="auto"/>
              <w:jc w:val="center"/>
              <w:textAlignment w:val="baseline"/>
              <w:rPr>
                <w:rFonts w:ascii="宋体" w:hAnsi="宋体" w:cs="宋体"/>
                <w:b/>
                <w:bCs/>
                <w:szCs w:val="21"/>
              </w:rPr>
            </w:pPr>
            <w:r w:rsidRPr="00FC0716">
              <w:rPr>
                <w:rFonts w:ascii="宋体" w:hAnsi="宋体" w:cs="宋体" w:hint="eastAsia"/>
                <w:b/>
                <w:bCs/>
                <w:szCs w:val="21"/>
              </w:rPr>
              <w:t>商务分</w:t>
            </w:r>
          </w:p>
          <w:p w:rsidR="002F44A9" w:rsidRPr="00FC0716" w:rsidRDefault="002C1B50">
            <w:pPr>
              <w:adjustRightInd w:val="0"/>
              <w:spacing w:line="360" w:lineRule="auto"/>
              <w:jc w:val="center"/>
              <w:textAlignment w:val="baseline"/>
              <w:rPr>
                <w:rFonts w:ascii="宋体" w:hAnsi="宋体" w:cs="宋体"/>
                <w:b/>
                <w:szCs w:val="21"/>
              </w:rPr>
            </w:pPr>
            <w:r w:rsidRPr="00FC0716">
              <w:rPr>
                <w:rFonts w:ascii="宋体" w:hAnsi="宋体" w:cs="宋体" w:hint="eastAsia"/>
                <w:b/>
                <w:bCs/>
                <w:szCs w:val="21"/>
              </w:rPr>
              <w:t>（满分</w:t>
            </w:r>
            <w:r w:rsidRPr="00FC0716">
              <w:rPr>
                <w:rFonts w:ascii="宋体" w:hAnsi="宋体" w:cs="宋体" w:hint="eastAsia"/>
                <w:b/>
                <w:bCs/>
                <w:szCs w:val="21"/>
                <w:u w:val="single"/>
              </w:rPr>
              <w:t>10</w:t>
            </w:r>
            <w:r w:rsidRPr="00FC0716">
              <w:rPr>
                <w:rFonts w:ascii="宋体" w:hAnsi="宋体" w:cs="宋体" w:hint="eastAsia"/>
                <w:b/>
                <w:bCs/>
                <w:szCs w:val="21"/>
              </w:rPr>
              <w:t>分）</w:t>
            </w:r>
          </w:p>
        </w:tc>
        <w:tc>
          <w:tcPr>
            <w:tcW w:w="6781" w:type="dxa"/>
            <w:vAlign w:val="center"/>
          </w:tcPr>
          <w:p w:rsidR="002F44A9" w:rsidRPr="00FC0716" w:rsidRDefault="002C1B50">
            <w:pPr>
              <w:snapToGrid w:val="0"/>
              <w:spacing w:line="360" w:lineRule="auto"/>
              <w:rPr>
                <w:rFonts w:ascii="宋体" w:hAnsi="宋体" w:cs="宋体"/>
                <w:bCs/>
                <w:szCs w:val="21"/>
              </w:rPr>
            </w:pPr>
            <w:r w:rsidRPr="00FC0716">
              <w:rPr>
                <w:rFonts w:ascii="宋体" w:hAnsi="宋体" w:cs="宋体" w:hint="eastAsia"/>
                <w:bCs/>
                <w:szCs w:val="21"/>
              </w:rPr>
              <w:t>（1）</w:t>
            </w:r>
            <w:r w:rsidRPr="00FC0716">
              <w:rPr>
                <w:rFonts w:ascii="宋体" w:hAnsi="宋体" w:cs="宋体" w:hint="eastAsia"/>
                <w:szCs w:val="21"/>
              </w:rPr>
              <w:t>质保期（满分6分）</w:t>
            </w:r>
          </w:p>
          <w:p w:rsidR="002F44A9" w:rsidRPr="00FC0716" w:rsidRDefault="002C1B50">
            <w:pPr>
              <w:snapToGrid w:val="0"/>
              <w:spacing w:line="360" w:lineRule="auto"/>
              <w:jc w:val="left"/>
              <w:rPr>
                <w:rFonts w:ascii="宋体" w:hAnsi="宋体" w:cs="宋体"/>
                <w:bCs/>
                <w:szCs w:val="21"/>
              </w:rPr>
            </w:pPr>
            <w:r w:rsidRPr="00FC0716">
              <w:rPr>
                <w:rFonts w:ascii="宋体" w:hAnsi="宋体" w:cs="宋体" w:hint="eastAsia"/>
                <w:bCs/>
                <w:szCs w:val="21"/>
              </w:rPr>
              <w:t>在满足招标文件</w:t>
            </w:r>
            <w:r w:rsidRPr="00FC0716">
              <w:rPr>
                <w:rFonts w:ascii="宋体" w:hAnsi="宋体" w:cs="宋体" w:hint="eastAsia"/>
                <w:szCs w:val="21"/>
              </w:rPr>
              <w:t>质保期</w:t>
            </w:r>
            <w:r w:rsidRPr="00FC0716">
              <w:rPr>
                <w:rFonts w:ascii="宋体" w:hAnsi="宋体" w:cs="宋体" w:hint="eastAsia"/>
                <w:bCs/>
                <w:szCs w:val="21"/>
              </w:rPr>
              <w:t>要求的基础上，投标人承诺的质保期每增加</w:t>
            </w:r>
            <w:r w:rsidRPr="00FC0716">
              <w:rPr>
                <w:rFonts w:hint="eastAsia"/>
                <w:szCs w:val="21"/>
              </w:rPr>
              <w:t>一年</w:t>
            </w:r>
            <w:r w:rsidRPr="00FC0716">
              <w:rPr>
                <w:rFonts w:ascii="宋体" w:hAnsi="宋体" w:cs="宋体" w:hint="eastAsia"/>
                <w:bCs/>
                <w:szCs w:val="21"/>
              </w:rPr>
              <w:t>的得3分，</w:t>
            </w:r>
            <w:r w:rsidRPr="00FC0716">
              <w:rPr>
                <w:rFonts w:ascii="宋体" w:hAnsi="宋体" w:cs="宋体" w:hint="eastAsia"/>
                <w:bCs/>
              </w:rPr>
              <w:t>本项满分6分。</w:t>
            </w:r>
          </w:p>
        </w:tc>
        <w:tc>
          <w:tcPr>
            <w:tcW w:w="678" w:type="dxa"/>
            <w:vAlign w:val="center"/>
          </w:tcPr>
          <w:p w:rsidR="002F44A9" w:rsidRPr="00FC0716" w:rsidRDefault="002C1B50">
            <w:pPr>
              <w:pStyle w:val="a0"/>
              <w:rPr>
                <w:rFonts w:ascii="宋体" w:hAnsi="宋体" w:cs="宋体"/>
                <w:bCs/>
                <w:sz w:val="21"/>
                <w:szCs w:val="21"/>
              </w:rPr>
            </w:pPr>
            <w:r w:rsidRPr="00FC0716">
              <w:rPr>
                <w:rFonts w:ascii="宋体" w:hAnsi="宋体" w:cs="宋体" w:hint="eastAsia"/>
                <w:b/>
                <w:bCs/>
                <w:sz w:val="21"/>
                <w:szCs w:val="21"/>
                <w:u w:val="single"/>
              </w:rPr>
              <w:t>6</w:t>
            </w:r>
            <w:r w:rsidRPr="00FC0716">
              <w:rPr>
                <w:rFonts w:ascii="宋体" w:hAnsi="宋体" w:cs="宋体" w:hint="eastAsia"/>
                <w:b/>
                <w:bCs/>
                <w:sz w:val="21"/>
                <w:szCs w:val="21"/>
              </w:rPr>
              <w:t>分</w:t>
            </w:r>
          </w:p>
        </w:tc>
      </w:tr>
      <w:tr w:rsidR="00FC0716" w:rsidRPr="00FC0716">
        <w:trPr>
          <w:trHeight w:val="1638"/>
          <w:jc w:val="center"/>
        </w:trPr>
        <w:tc>
          <w:tcPr>
            <w:tcW w:w="730" w:type="dxa"/>
            <w:vMerge/>
            <w:vAlign w:val="center"/>
          </w:tcPr>
          <w:p w:rsidR="002F44A9" w:rsidRPr="00FC0716" w:rsidRDefault="002F44A9">
            <w:pPr>
              <w:adjustRightInd w:val="0"/>
              <w:spacing w:line="360" w:lineRule="auto"/>
              <w:jc w:val="center"/>
              <w:textAlignment w:val="baseline"/>
              <w:rPr>
                <w:rFonts w:ascii="宋体" w:hAnsi="宋体" w:cs="宋体"/>
                <w:b/>
                <w:szCs w:val="21"/>
              </w:rPr>
            </w:pPr>
          </w:p>
        </w:tc>
        <w:tc>
          <w:tcPr>
            <w:tcW w:w="1327" w:type="dxa"/>
            <w:vMerge/>
            <w:vAlign w:val="center"/>
          </w:tcPr>
          <w:p w:rsidR="002F44A9" w:rsidRPr="00FC0716" w:rsidRDefault="002F44A9">
            <w:pPr>
              <w:adjustRightInd w:val="0"/>
              <w:spacing w:line="360" w:lineRule="auto"/>
              <w:jc w:val="center"/>
              <w:textAlignment w:val="baseline"/>
              <w:rPr>
                <w:rFonts w:ascii="宋体" w:hAnsi="宋体" w:cs="宋体"/>
                <w:b/>
                <w:bCs/>
                <w:szCs w:val="21"/>
              </w:rPr>
            </w:pPr>
          </w:p>
        </w:tc>
        <w:tc>
          <w:tcPr>
            <w:tcW w:w="6781" w:type="dxa"/>
            <w:vAlign w:val="center"/>
          </w:tcPr>
          <w:p w:rsidR="002F44A9" w:rsidRPr="00FC0716" w:rsidRDefault="002C1B50">
            <w:pPr>
              <w:pStyle w:val="aa"/>
              <w:snapToGrid w:val="0"/>
              <w:spacing w:line="360" w:lineRule="auto"/>
              <w:rPr>
                <w:rFonts w:hAnsi="宋体" w:cs="宋体"/>
                <w:bCs/>
                <w:kern w:val="2"/>
                <w:sz w:val="21"/>
              </w:rPr>
            </w:pPr>
            <w:r w:rsidRPr="00FC0716">
              <w:rPr>
                <w:rFonts w:hAnsi="宋体" w:cs="宋体" w:hint="eastAsia"/>
                <w:bCs/>
                <w:kern w:val="2"/>
                <w:sz w:val="21"/>
              </w:rPr>
              <w:t>（2）业绩分（满分3分）</w:t>
            </w:r>
          </w:p>
          <w:p w:rsidR="002F44A9" w:rsidRPr="00FC0716" w:rsidRDefault="002C1B50">
            <w:pPr>
              <w:pStyle w:val="aa"/>
              <w:snapToGrid w:val="0"/>
              <w:spacing w:line="360" w:lineRule="auto"/>
              <w:rPr>
                <w:rFonts w:hAnsi="宋体" w:cs="宋体"/>
                <w:bCs/>
                <w:kern w:val="2"/>
                <w:sz w:val="21"/>
              </w:rPr>
            </w:pPr>
            <w:r w:rsidRPr="00FC0716">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2F44A9" w:rsidRPr="00FC0716" w:rsidRDefault="002C1B50">
            <w:pPr>
              <w:pStyle w:val="a0"/>
              <w:rPr>
                <w:rFonts w:ascii="宋体" w:hAnsi="宋体" w:cs="宋体"/>
                <w:bCs/>
                <w:sz w:val="21"/>
                <w:szCs w:val="21"/>
              </w:rPr>
            </w:pPr>
            <w:r w:rsidRPr="00FC0716">
              <w:rPr>
                <w:rFonts w:ascii="宋体" w:hAnsi="宋体" w:cs="宋体" w:hint="eastAsia"/>
                <w:b/>
                <w:bCs/>
                <w:sz w:val="21"/>
                <w:szCs w:val="21"/>
                <w:u w:val="single"/>
              </w:rPr>
              <w:t>3</w:t>
            </w:r>
            <w:r w:rsidRPr="00FC0716">
              <w:rPr>
                <w:rFonts w:ascii="宋体" w:hAnsi="宋体" w:cs="宋体" w:hint="eastAsia"/>
                <w:b/>
                <w:bCs/>
                <w:sz w:val="21"/>
                <w:szCs w:val="21"/>
              </w:rPr>
              <w:t>分</w:t>
            </w:r>
          </w:p>
        </w:tc>
      </w:tr>
      <w:tr w:rsidR="00FC0716" w:rsidRPr="00FC0716">
        <w:trPr>
          <w:trHeight w:val="720"/>
          <w:jc w:val="center"/>
        </w:trPr>
        <w:tc>
          <w:tcPr>
            <w:tcW w:w="730" w:type="dxa"/>
            <w:vMerge/>
            <w:vAlign w:val="center"/>
          </w:tcPr>
          <w:p w:rsidR="002F44A9" w:rsidRPr="00FC0716" w:rsidRDefault="002F44A9">
            <w:pPr>
              <w:adjustRightInd w:val="0"/>
              <w:spacing w:line="360" w:lineRule="auto"/>
              <w:jc w:val="center"/>
              <w:textAlignment w:val="baseline"/>
              <w:rPr>
                <w:rFonts w:ascii="宋体" w:hAnsi="宋体" w:cs="宋体"/>
                <w:b/>
                <w:szCs w:val="21"/>
              </w:rPr>
            </w:pPr>
          </w:p>
        </w:tc>
        <w:tc>
          <w:tcPr>
            <w:tcW w:w="1327" w:type="dxa"/>
            <w:vMerge/>
            <w:vAlign w:val="center"/>
          </w:tcPr>
          <w:p w:rsidR="002F44A9" w:rsidRPr="00FC0716" w:rsidRDefault="002F44A9">
            <w:pPr>
              <w:adjustRightInd w:val="0"/>
              <w:spacing w:line="360" w:lineRule="auto"/>
              <w:jc w:val="center"/>
              <w:textAlignment w:val="baseline"/>
              <w:rPr>
                <w:rFonts w:ascii="宋体" w:hAnsi="宋体" w:cs="宋体"/>
                <w:b/>
                <w:bCs/>
                <w:szCs w:val="21"/>
              </w:rPr>
            </w:pPr>
          </w:p>
        </w:tc>
        <w:tc>
          <w:tcPr>
            <w:tcW w:w="6781" w:type="dxa"/>
            <w:vAlign w:val="center"/>
          </w:tcPr>
          <w:p w:rsidR="002F44A9" w:rsidRPr="00FC0716" w:rsidRDefault="002C1B50">
            <w:pPr>
              <w:pStyle w:val="aa"/>
              <w:snapToGrid w:val="0"/>
              <w:spacing w:line="360" w:lineRule="auto"/>
              <w:rPr>
                <w:rFonts w:hAnsi="宋体" w:cs="宋体"/>
                <w:kern w:val="1"/>
                <w:sz w:val="21"/>
              </w:rPr>
            </w:pPr>
            <w:r w:rsidRPr="00FC0716">
              <w:rPr>
                <w:rFonts w:hAnsi="宋体" w:cs="宋体" w:hint="eastAsia"/>
                <w:kern w:val="1"/>
                <w:sz w:val="21"/>
              </w:rPr>
              <w:t>（3）节能、环保分（满分1分）</w:t>
            </w:r>
          </w:p>
          <w:p w:rsidR="002F44A9" w:rsidRPr="00FC0716" w:rsidRDefault="002C1B50">
            <w:pPr>
              <w:pStyle w:val="aa"/>
              <w:snapToGrid w:val="0"/>
              <w:spacing w:line="360" w:lineRule="auto"/>
              <w:rPr>
                <w:rFonts w:hAnsi="宋体" w:cs="宋体"/>
                <w:kern w:val="1"/>
                <w:sz w:val="21"/>
              </w:rPr>
            </w:pPr>
            <w:r w:rsidRPr="00FC0716">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w:t>
            </w:r>
            <w:r w:rsidRPr="00FC0716">
              <w:rPr>
                <w:rFonts w:hAnsi="宋体" w:cs="宋体" w:hint="eastAsia"/>
                <w:kern w:val="1"/>
                <w:sz w:val="21"/>
              </w:rPr>
              <w:lastRenderedPageBreak/>
              <w:t>制产品不加分。</w:t>
            </w:r>
          </w:p>
          <w:p w:rsidR="002F44A9" w:rsidRPr="00FC0716" w:rsidRDefault="002C1B50">
            <w:pPr>
              <w:pStyle w:val="80"/>
              <w:snapToGrid w:val="0"/>
              <w:spacing w:line="360" w:lineRule="auto"/>
              <w:ind w:left="0"/>
              <w:rPr>
                <w:rFonts w:ascii="宋体" w:hAnsi="宋体" w:cs="宋体"/>
              </w:rPr>
            </w:pPr>
            <w:r w:rsidRPr="00FC0716">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2F44A9" w:rsidRPr="00FC0716" w:rsidRDefault="002C1B50">
            <w:pPr>
              <w:pStyle w:val="a0"/>
              <w:rPr>
                <w:rFonts w:ascii="宋体" w:hAnsi="宋体" w:cs="宋体"/>
                <w:b/>
                <w:bCs/>
                <w:sz w:val="21"/>
                <w:szCs w:val="21"/>
                <w:u w:val="single"/>
              </w:rPr>
            </w:pPr>
            <w:r w:rsidRPr="00FC0716">
              <w:rPr>
                <w:rFonts w:ascii="宋体" w:hAnsi="宋体" w:cs="宋体" w:hint="eastAsia"/>
                <w:b/>
                <w:bCs/>
                <w:sz w:val="21"/>
                <w:szCs w:val="21"/>
                <w:u w:val="single"/>
              </w:rPr>
              <w:lastRenderedPageBreak/>
              <w:t>1</w:t>
            </w:r>
            <w:r w:rsidRPr="00FC0716">
              <w:rPr>
                <w:rFonts w:ascii="宋体" w:hAnsi="宋体" w:cs="宋体" w:hint="eastAsia"/>
                <w:b/>
                <w:bCs/>
                <w:sz w:val="21"/>
                <w:szCs w:val="21"/>
              </w:rPr>
              <w:t>分</w:t>
            </w:r>
          </w:p>
        </w:tc>
      </w:tr>
      <w:tr w:rsidR="002F44A9" w:rsidRPr="00FC0716">
        <w:trPr>
          <w:jc w:val="center"/>
        </w:trPr>
        <w:tc>
          <w:tcPr>
            <w:tcW w:w="8838" w:type="dxa"/>
            <w:gridSpan w:val="3"/>
            <w:vAlign w:val="center"/>
          </w:tcPr>
          <w:p w:rsidR="002F44A9" w:rsidRPr="00FC0716" w:rsidRDefault="002C1B50">
            <w:pPr>
              <w:pStyle w:val="aa"/>
              <w:spacing w:line="360" w:lineRule="auto"/>
              <w:ind w:firstLine="420"/>
              <w:rPr>
                <w:rFonts w:hAnsi="宋体" w:cs="宋体"/>
                <w:bCs/>
                <w:kern w:val="2"/>
                <w:sz w:val="21"/>
              </w:rPr>
            </w:pPr>
            <w:r w:rsidRPr="00FC0716">
              <w:rPr>
                <w:rFonts w:hAnsi="宋体" w:cs="宋体" w:hint="eastAsia"/>
                <w:b/>
                <w:bCs/>
                <w:kern w:val="2"/>
                <w:sz w:val="21"/>
              </w:rPr>
              <w:lastRenderedPageBreak/>
              <w:t>总得分=1+2+3。</w:t>
            </w:r>
          </w:p>
        </w:tc>
        <w:tc>
          <w:tcPr>
            <w:tcW w:w="678" w:type="dxa"/>
            <w:vAlign w:val="center"/>
          </w:tcPr>
          <w:p w:rsidR="002F44A9" w:rsidRPr="00FC0716" w:rsidRDefault="002F44A9">
            <w:pPr>
              <w:pStyle w:val="aa"/>
              <w:spacing w:line="360" w:lineRule="auto"/>
              <w:ind w:firstLine="420"/>
              <w:rPr>
                <w:rFonts w:hAnsi="宋体" w:cs="宋体"/>
                <w:b/>
                <w:bCs/>
                <w:kern w:val="2"/>
                <w:sz w:val="21"/>
              </w:rPr>
            </w:pPr>
          </w:p>
        </w:tc>
      </w:tr>
    </w:tbl>
    <w:p w:rsidR="002F44A9" w:rsidRPr="00FC0716" w:rsidRDefault="002F44A9">
      <w:pPr>
        <w:jc w:val="center"/>
        <w:rPr>
          <w:rFonts w:ascii="宋体" w:hAnsi="宋体" w:cs="宋体"/>
          <w:sz w:val="30"/>
          <w:szCs w:val="30"/>
        </w:rPr>
      </w:pPr>
    </w:p>
    <w:p w:rsidR="002F44A9" w:rsidRPr="00FC0716" w:rsidRDefault="002F44A9">
      <w:pPr>
        <w:jc w:val="center"/>
        <w:rPr>
          <w:rFonts w:ascii="宋体" w:hAnsi="宋体" w:cs="宋体"/>
          <w:sz w:val="30"/>
          <w:szCs w:val="30"/>
        </w:rPr>
      </w:pPr>
    </w:p>
    <w:p w:rsidR="002F44A9" w:rsidRPr="00FC0716" w:rsidRDefault="002C1B50">
      <w:pPr>
        <w:jc w:val="center"/>
        <w:rPr>
          <w:rFonts w:hAnsi="宋体" w:cs="宋体"/>
          <w:b/>
          <w:sz w:val="24"/>
        </w:rPr>
      </w:pPr>
      <w:r w:rsidRPr="00FC0716">
        <w:rPr>
          <w:rFonts w:ascii="宋体" w:hAnsi="宋体" w:cs="宋体" w:hint="eastAsia"/>
          <w:sz w:val="30"/>
          <w:szCs w:val="30"/>
        </w:rPr>
        <w:t>四、中标候选人推荐原则</w:t>
      </w:r>
    </w:p>
    <w:p w:rsidR="002F44A9" w:rsidRPr="00FC0716" w:rsidRDefault="002C1B50">
      <w:pPr>
        <w:pStyle w:val="aa"/>
        <w:spacing w:line="360" w:lineRule="auto"/>
        <w:contextualSpacing/>
        <w:rPr>
          <w:rFonts w:hAnsi="宋体" w:cs="宋体"/>
          <w:b/>
          <w:kern w:val="2"/>
          <w:sz w:val="24"/>
          <w:szCs w:val="24"/>
        </w:rPr>
      </w:pPr>
      <w:r w:rsidRPr="00FC0716">
        <w:rPr>
          <w:rFonts w:hAnsi="宋体" w:cs="宋体" w:hint="eastAsia"/>
          <w:b/>
          <w:kern w:val="2"/>
          <w:sz w:val="24"/>
          <w:szCs w:val="24"/>
        </w:rPr>
        <w:t>综合评分法</w:t>
      </w:r>
    </w:p>
    <w:p w:rsidR="002F44A9" w:rsidRPr="00FC0716" w:rsidRDefault="002C1B50">
      <w:pPr>
        <w:spacing w:line="360" w:lineRule="auto"/>
        <w:ind w:firstLineChars="200" w:firstLine="480"/>
        <w:contextualSpacing/>
        <w:rPr>
          <w:rFonts w:ascii="宋体" w:hAnsi="宋体" w:cs="宋体"/>
          <w:kern w:val="0"/>
          <w:sz w:val="24"/>
        </w:rPr>
      </w:pPr>
      <w:bookmarkStart w:id="145" w:name="_Toc74320804"/>
      <w:r w:rsidRPr="00FC0716">
        <w:rPr>
          <w:rFonts w:ascii="宋体" w:hAnsi="宋体" w:cs="宋体" w:hint="eastAsia"/>
          <w:kern w:val="0"/>
          <w:sz w:val="24"/>
        </w:rPr>
        <w:t>1.评标委员会根据原始评标记录和评标结果编写评标报告，并通过电子交易平台向采购人、采购代理机构提交。</w:t>
      </w:r>
    </w:p>
    <w:p w:rsidR="002F44A9" w:rsidRPr="00FC0716" w:rsidRDefault="002C1B50">
      <w:pPr>
        <w:spacing w:line="360" w:lineRule="auto"/>
        <w:ind w:firstLineChars="200" w:firstLine="480"/>
        <w:contextualSpacing/>
        <w:rPr>
          <w:rFonts w:ascii="宋体" w:hAnsi="宋体" w:cs="宋体"/>
          <w:kern w:val="0"/>
          <w:sz w:val="24"/>
        </w:rPr>
      </w:pPr>
      <w:r w:rsidRPr="00FC0716">
        <w:rPr>
          <w:rFonts w:ascii="宋体" w:hAnsi="宋体" w:cs="宋体" w:hint="eastAsia"/>
          <w:kern w:val="0"/>
          <w:sz w:val="24"/>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rsidR="002F44A9" w:rsidRPr="00FC0716" w:rsidRDefault="002C1B50">
      <w:pPr>
        <w:spacing w:line="360" w:lineRule="auto"/>
        <w:ind w:firstLineChars="200" w:firstLine="480"/>
        <w:contextualSpacing/>
        <w:rPr>
          <w:rFonts w:ascii="宋体" w:hAnsi="宋体" w:cs="宋体"/>
          <w:kern w:val="0"/>
          <w:sz w:val="24"/>
        </w:rPr>
      </w:pPr>
      <w:r w:rsidRPr="00FC0716">
        <w:rPr>
          <w:rFonts w:ascii="宋体" w:hAnsi="宋体" w:cs="宋体" w:hint="eastAsia"/>
          <w:kern w:val="0"/>
          <w:sz w:val="24"/>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rsidR="002F44A9" w:rsidRPr="00FC0716" w:rsidRDefault="002C1B50">
      <w:pPr>
        <w:spacing w:line="360" w:lineRule="auto"/>
        <w:ind w:firstLineChars="200" w:firstLine="480"/>
        <w:contextualSpacing/>
      </w:pPr>
      <w:r w:rsidRPr="00FC0716">
        <w:rPr>
          <w:rFonts w:ascii="宋体" w:hAnsi="宋体" w:cs="宋体" w:hint="eastAsia"/>
          <w:kern w:val="0"/>
          <w:sz w:val="24"/>
        </w:rPr>
        <w:t>4.投标人可自行选择参与本项目1个或多个分标的投标,为保证供货速度及履约质量，同一投标人只能中其中的一个分标，不能同时中两个或以上分标（本项目分为3个分标，评标时按03、01、02分标的顺序进行评标，例如投标人甲在03、01分标综合得分同时排名第一，则甲为03分标第一中标候选人，01分标第二中标候选人上升为第一中标候选人，第三中标候选人上升为第二中标候选人，以此类推）。采购人应当按评标委员会推荐的排名顺序，按前述原则确定中标候选人作为中标人。</w:t>
      </w:r>
    </w:p>
    <w:p w:rsidR="002F44A9" w:rsidRPr="00FC0716" w:rsidRDefault="002F44A9"/>
    <w:p w:rsidR="002F44A9" w:rsidRPr="00FC0716" w:rsidRDefault="002C1B50">
      <w:pPr>
        <w:rPr>
          <w:rFonts w:ascii="宋体" w:hAnsi="宋体" w:cs="宋体"/>
        </w:rPr>
      </w:pPr>
      <w:bookmarkStart w:id="146" w:name="_Toc202457730"/>
      <w:r w:rsidRPr="00FC0716">
        <w:rPr>
          <w:rFonts w:ascii="宋体" w:hAnsi="宋体" w:cs="宋体" w:hint="eastAsia"/>
        </w:rPr>
        <w:br w:type="page"/>
      </w:r>
    </w:p>
    <w:p w:rsidR="002F44A9" w:rsidRPr="00FC0716" w:rsidRDefault="002C1B50">
      <w:pPr>
        <w:pStyle w:val="1"/>
        <w:jc w:val="center"/>
        <w:rPr>
          <w:rFonts w:ascii="宋体" w:hAnsi="宋体" w:cs="宋体"/>
        </w:rPr>
      </w:pPr>
      <w:r w:rsidRPr="00FC0716">
        <w:rPr>
          <w:rFonts w:ascii="宋体" w:hAnsi="宋体" w:cs="宋体" w:hint="eastAsia"/>
        </w:rPr>
        <w:lastRenderedPageBreak/>
        <w:t>第五章  拟签订的合同文本</w:t>
      </w:r>
      <w:bookmarkEnd w:id="145"/>
      <w:bookmarkEnd w:id="146"/>
    </w:p>
    <w:p w:rsidR="002F44A9" w:rsidRPr="00FC0716" w:rsidRDefault="002C1B50">
      <w:pPr>
        <w:snapToGrid w:val="0"/>
        <w:spacing w:line="360" w:lineRule="auto"/>
        <w:rPr>
          <w:rFonts w:ascii="宋体" w:hAnsi="宋体" w:cs="宋体"/>
          <w:sz w:val="24"/>
        </w:rPr>
      </w:pPr>
      <w:r w:rsidRPr="00FC0716">
        <w:rPr>
          <w:rFonts w:ascii="宋体" w:hAnsi="宋体" w:cs="宋体" w:hint="eastAsia"/>
          <w:b/>
          <w:sz w:val="24"/>
        </w:rPr>
        <w:t xml:space="preserve">一般货物类： </w:t>
      </w:r>
    </w:p>
    <w:p w:rsidR="002F44A9" w:rsidRPr="00FC0716" w:rsidRDefault="002F44A9">
      <w:pPr>
        <w:snapToGrid w:val="0"/>
        <w:spacing w:line="360" w:lineRule="auto"/>
        <w:jc w:val="center"/>
        <w:rPr>
          <w:rFonts w:ascii="宋体" w:hAnsi="宋体" w:cs="宋体"/>
          <w:b/>
          <w:bCs/>
          <w:sz w:val="32"/>
          <w:szCs w:val="32"/>
        </w:rPr>
      </w:pPr>
    </w:p>
    <w:p w:rsidR="002F44A9" w:rsidRPr="00FC0716" w:rsidRDefault="002C1B50">
      <w:pPr>
        <w:snapToGrid w:val="0"/>
        <w:spacing w:line="360" w:lineRule="auto"/>
        <w:jc w:val="center"/>
        <w:rPr>
          <w:rFonts w:ascii="宋体" w:hAnsi="宋体" w:cs="宋体"/>
          <w:b/>
          <w:bCs/>
          <w:sz w:val="32"/>
          <w:szCs w:val="32"/>
        </w:rPr>
      </w:pPr>
      <w:r w:rsidRPr="00FC0716">
        <w:rPr>
          <w:rFonts w:ascii="宋体" w:hAnsi="宋体" w:cs="宋体" w:hint="eastAsia"/>
          <w:b/>
          <w:bCs/>
          <w:sz w:val="32"/>
          <w:szCs w:val="32"/>
        </w:rPr>
        <w:t>《广西壮族自治区政府采购合同》</w:t>
      </w:r>
    </w:p>
    <w:p w:rsidR="002F44A9" w:rsidRPr="00FC0716" w:rsidRDefault="002C1B50">
      <w:pPr>
        <w:spacing w:line="460" w:lineRule="exact"/>
        <w:rPr>
          <w:rFonts w:ascii="宋体" w:hAnsi="宋体" w:cs="宋体"/>
          <w:sz w:val="24"/>
        </w:rPr>
      </w:pPr>
      <w:r w:rsidRPr="00FC0716">
        <w:rPr>
          <w:rFonts w:ascii="宋体" w:hAnsi="宋体" w:cs="宋体" w:hint="eastAsia"/>
          <w:sz w:val="24"/>
        </w:rPr>
        <w:t>项目名称：</w:t>
      </w:r>
    </w:p>
    <w:p w:rsidR="002F44A9" w:rsidRPr="00FC0716" w:rsidRDefault="002C1B50">
      <w:pPr>
        <w:spacing w:line="440" w:lineRule="exact"/>
        <w:rPr>
          <w:rFonts w:ascii="宋体" w:hAnsi="宋体" w:cs="宋体"/>
          <w:sz w:val="24"/>
        </w:rPr>
      </w:pPr>
      <w:r w:rsidRPr="00FC0716">
        <w:rPr>
          <w:rFonts w:ascii="宋体" w:hAnsi="宋体" w:cs="宋体" w:hint="eastAsia"/>
          <w:sz w:val="24"/>
        </w:rPr>
        <w:t>合同编号：</w:t>
      </w:r>
    </w:p>
    <w:p w:rsidR="002F44A9" w:rsidRPr="00FC0716" w:rsidRDefault="002C1B50">
      <w:pPr>
        <w:spacing w:line="440" w:lineRule="exact"/>
        <w:rPr>
          <w:rFonts w:ascii="宋体" w:hAnsi="宋体" w:cs="宋体"/>
          <w:sz w:val="24"/>
        </w:rPr>
      </w:pPr>
      <w:r w:rsidRPr="00FC0716">
        <w:rPr>
          <w:rFonts w:ascii="宋体" w:hAnsi="宋体" w:cs="宋体" w:hint="eastAsia"/>
          <w:sz w:val="24"/>
        </w:rPr>
        <w:t>采购人（甲方）：</w:t>
      </w:r>
      <w:r w:rsidRPr="00FC0716">
        <w:rPr>
          <w:rFonts w:ascii="宋体" w:hAnsi="宋体" w:cs="宋体" w:hint="eastAsia"/>
          <w:sz w:val="24"/>
          <w:u w:val="single"/>
        </w:rPr>
        <w:t>广西交通职业技术学院</w:t>
      </w:r>
      <w:r w:rsidRPr="00FC0716">
        <w:rPr>
          <w:rFonts w:ascii="宋体" w:hAnsi="宋体" w:cs="宋体" w:hint="eastAsia"/>
          <w:sz w:val="24"/>
        </w:rPr>
        <w:t xml:space="preserve">                      </w:t>
      </w:r>
    </w:p>
    <w:p w:rsidR="002F44A9" w:rsidRPr="00FC0716" w:rsidRDefault="002C1B50">
      <w:pPr>
        <w:spacing w:line="440" w:lineRule="exact"/>
        <w:rPr>
          <w:rFonts w:ascii="宋体" w:hAnsi="宋体" w:cs="宋体"/>
          <w:sz w:val="24"/>
        </w:rPr>
      </w:pPr>
      <w:r w:rsidRPr="00FC0716">
        <w:rPr>
          <w:rFonts w:ascii="宋体" w:hAnsi="宋体" w:cs="宋体" w:hint="eastAsia"/>
          <w:sz w:val="24"/>
        </w:rPr>
        <w:t>供应商（乙方）：</w:t>
      </w:r>
      <w:r w:rsidRPr="00FC0716">
        <w:rPr>
          <w:rFonts w:ascii="宋体" w:hAnsi="宋体" w:cs="宋体" w:hint="eastAsia"/>
          <w:sz w:val="24"/>
          <w:u w:val="single"/>
        </w:rPr>
        <w:t xml:space="preserve">        </w:t>
      </w:r>
      <w:r w:rsidRPr="00FC0716">
        <w:rPr>
          <w:rFonts w:ascii="宋体" w:hAnsi="宋体" w:cs="宋体" w:hint="eastAsia"/>
          <w:sz w:val="24"/>
        </w:rPr>
        <w:t xml:space="preserve">  </w:t>
      </w:r>
    </w:p>
    <w:p w:rsidR="002F44A9" w:rsidRPr="00FC0716" w:rsidRDefault="002C1B50">
      <w:pPr>
        <w:spacing w:line="440" w:lineRule="exact"/>
        <w:rPr>
          <w:rFonts w:ascii="宋体" w:hAnsi="宋体" w:cs="宋体"/>
          <w:sz w:val="24"/>
        </w:rPr>
      </w:pPr>
      <w:r w:rsidRPr="00FC0716">
        <w:rPr>
          <w:rFonts w:ascii="宋体" w:hAnsi="宋体" w:cs="宋体" w:hint="eastAsia"/>
          <w:sz w:val="24"/>
        </w:rPr>
        <w:t>招标编号：</w:t>
      </w:r>
    </w:p>
    <w:p w:rsidR="002F44A9" w:rsidRPr="00FC0716" w:rsidRDefault="002C1B50">
      <w:pPr>
        <w:spacing w:line="440" w:lineRule="exact"/>
        <w:rPr>
          <w:rFonts w:ascii="宋体" w:hAnsi="宋体" w:cs="宋体"/>
          <w:sz w:val="24"/>
        </w:rPr>
      </w:pPr>
      <w:r w:rsidRPr="00FC0716">
        <w:rPr>
          <w:rFonts w:ascii="宋体" w:hAnsi="宋体" w:cs="宋体" w:hint="eastAsia"/>
          <w:sz w:val="24"/>
        </w:rPr>
        <w:t>签订地点：</w:t>
      </w:r>
      <w:r w:rsidRPr="00FC0716">
        <w:rPr>
          <w:rFonts w:ascii="宋体" w:hAnsi="宋体" w:cs="宋体" w:hint="eastAsia"/>
          <w:sz w:val="24"/>
          <w:u w:val="single"/>
        </w:rPr>
        <w:t xml:space="preserve">                    </w:t>
      </w:r>
    </w:p>
    <w:p w:rsidR="002F44A9" w:rsidRPr="00FC0716" w:rsidRDefault="002F44A9">
      <w:pPr>
        <w:snapToGrid w:val="0"/>
        <w:spacing w:line="360" w:lineRule="auto"/>
        <w:ind w:firstLineChars="200" w:firstLine="480"/>
        <w:rPr>
          <w:rFonts w:ascii="宋体" w:hAnsi="宋体" w:cs="宋体"/>
          <w:sz w:val="24"/>
        </w:rPr>
      </w:pP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2F44A9" w:rsidRPr="00FC0716" w:rsidRDefault="002C1B50">
      <w:pPr>
        <w:snapToGrid w:val="0"/>
        <w:spacing w:line="360" w:lineRule="auto"/>
        <w:ind w:firstLineChars="200" w:firstLine="482"/>
        <w:rPr>
          <w:rFonts w:ascii="宋体" w:hAnsi="宋体" w:cs="宋体"/>
          <w:b/>
          <w:sz w:val="24"/>
        </w:rPr>
      </w:pPr>
      <w:r w:rsidRPr="00FC0716">
        <w:rPr>
          <w:rFonts w:ascii="宋体" w:hAnsi="宋体" w:cs="宋体" w:hint="eastAsia"/>
          <w:b/>
          <w:sz w:val="24"/>
        </w:rPr>
        <w:t>第一条　合同标的</w:t>
      </w:r>
    </w:p>
    <w:p w:rsidR="002F44A9" w:rsidRPr="00FC0716" w:rsidRDefault="002C1B50">
      <w:pPr>
        <w:snapToGrid w:val="0"/>
        <w:spacing w:line="360" w:lineRule="auto"/>
        <w:ind w:firstLineChars="200" w:firstLine="480"/>
        <w:rPr>
          <w:rFonts w:ascii="宋体" w:hAnsi="宋体" w:cs="宋体"/>
          <w:sz w:val="24"/>
        </w:rPr>
      </w:pPr>
      <w:r w:rsidRPr="00FC0716">
        <w:rPr>
          <w:rFonts w:ascii="宋体" w:hAnsi="宋体" w:cs="宋体" w:hint="eastAsia"/>
          <w:sz w:val="24"/>
        </w:rPr>
        <w:t>1.供货一览表</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FC0716" w:rsidRPr="00FC0716">
        <w:trPr>
          <w:cantSplit/>
          <w:trHeight w:val="820"/>
          <w:jc w:val="center"/>
        </w:trPr>
        <w:tc>
          <w:tcPr>
            <w:tcW w:w="709" w:type="dxa"/>
            <w:vAlign w:val="center"/>
          </w:tcPr>
          <w:p w:rsidR="002F44A9" w:rsidRPr="00FC0716" w:rsidRDefault="002C1B50">
            <w:pPr>
              <w:snapToGrid w:val="0"/>
              <w:spacing w:line="460" w:lineRule="exact"/>
              <w:jc w:val="center"/>
              <w:rPr>
                <w:rFonts w:ascii="宋体" w:hAnsi="宋体" w:cs="宋体"/>
                <w:b/>
                <w:sz w:val="24"/>
              </w:rPr>
            </w:pPr>
            <w:r w:rsidRPr="00FC0716">
              <w:rPr>
                <w:rFonts w:ascii="宋体" w:hAnsi="宋体" w:cs="宋体" w:hint="eastAsia"/>
                <w:b/>
                <w:sz w:val="24"/>
              </w:rPr>
              <w:t>序号</w:t>
            </w:r>
          </w:p>
        </w:tc>
        <w:tc>
          <w:tcPr>
            <w:tcW w:w="1034" w:type="dxa"/>
            <w:vAlign w:val="center"/>
          </w:tcPr>
          <w:p w:rsidR="002F44A9" w:rsidRPr="00FC0716" w:rsidRDefault="002C1B50">
            <w:pPr>
              <w:snapToGrid w:val="0"/>
              <w:spacing w:line="460" w:lineRule="exact"/>
              <w:jc w:val="center"/>
              <w:rPr>
                <w:rFonts w:ascii="宋体" w:hAnsi="宋体" w:cs="宋体"/>
                <w:b/>
                <w:sz w:val="24"/>
              </w:rPr>
            </w:pPr>
            <w:r w:rsidRPr="00FC0716">
              <w:rPr>
                <w:rFonts w:ascii="宋体" w:hAnsi="宋体" w:cs="宋体" w:hint="eastAsia"/>
                <w:b/>
                <w:sz w:val="24"/>
              </w:rPr>
              <w:t>标的名称</w:t>
            </w:r>
          </w:p>
        </w:tc>
        <w:tc>
          <w:tcPr>
            <w:tcW w:w="1134" w:type="dxa"/>
            <w:vAlign w:val="center"/>
          </w:tcPr>
          <w:p w:rsidR="002F44A9" w:rsidRPr="00FC0716" w:rsidRDefault="002C1B50">
            <w:pPr>
              <w:snapToGrid w:val="0"/>
              <w:spacing w:line="460" w:lineRule="exact"/>
              <w:jc w:val="center"/>
              <w:rPr>
                <w:rFonts w:ascii="宋体" w:hAnsi="宋体" w:cs="宋体"/>
                <w:b/>
                <w:sz w:val="24"/>
              </w:rPr>
            </w:pPr>
            <w:r w:rsidRPr="00FC0716">
              <w:rPr>
                <w:rFonts w:ascii="宋体" w:hAnsi="宋体" w:cs="宋体" w:hint="eastAsia"/>
                <w:b/>
                <w:sz w:val="24"/>
              </w:rPr>
              <w:t>商标品牌</w:t>
            </w:r>
          </w:p>
        </w:tc>
        <w:tc>
          <w:tcPr>
            <w:tcW w:w="1276" w:type="dxa"/>
            <w:vAlign w:val="center"/>
          </w:tcPr>
          <w:p w:rsidR="002F44A9" w:rsidRPr="00FC0716" w:rsidRDefault="002C1B50">
            <w:pPr>
              <w:snapToGrid w:val="0"/>
              <w:spacing w:line="460" w:lineRule="exact"/>
              <w:jc w:val="center"/>
              <w:rPr>
                <w:rFonts w:ascii="宋体" w:hAnsi="宋体" w:cs="宋体"/>
                <w:b/>
                <w:sz w:val="24"/>
              </w:rPr>
            </w:pPr>
            <w:r w:rsidRPr="00FC0716">
              <w:rPr>
                <w:rFonts w:ascii="宋体" w:hAnsi="宋体" w:cs="宋体" w:hint="eastAsia"/>
                <w:b/>
                <w:sz w:val="24"/>
              </w:rPr>
              <w:t>规格型号</w:t>
            </w:r>
          </w:p>
        </w:tc>
        <w:tc>
          <w:tcPr>
            <w:tcW w:w="1134" w:type="dxa"/>
            <w:vAlign w:val="center"/>
          </w:tcPr>
          <w:p w:rsidR="002F44A9" w:rsidRPr="00FC0716" w:rsidRDefault="002C1B50">
            <w:pPr>
              <w:snapToGrid w:val="0"/>
              <w:jc w:val="center"/>
              <w:rPr>
                <w:rFonts w:ascii="宋体" w:hAnsi="宋体" w:cs="宋体"/>
                <w:b/>
                <w:sz w:val="24"/>
              </w:rPr>
            </w:pPr>
            <w:r w:rsidRPr="00FC0716">
              <w:rPr>
                <w:rFonts w:ascii="宋体" w:hAnsi="宋体" w:cs="宋体" w:hint="eastAsia"/>
                <w:b/>
                <w:sz w:val="24"/>
              </w:rPr>
              <w:t>生产厂家</w:t>
            </w:r>
          </w:p>
        </w:tc>
        <w:tc>
          <w:tcPr>
            <w:tcW w:w="992" w:type="dxa"/>
            <w:vAlign w:val="center"/>
          </w:tcPr>
          <w:p w:rsidR="002F44A9" w:rsidRPr="00FC0716" w:rsidRDefault="002C1B50">
            <w:pPr>
              <w:snapToGrid w:val="0"/>
              <w:jc w:val="center"/>
              <w:rPr>
                <w:rFonts w:ascii="宋体" w:hAnsi="宋体" w:cs="宋体"/>
                <w:b/>
                <w:sz w:val="24"/>
              </w:rPr>
            </w:pPr>
            <w:r w:rsidRPr="00FC0716">
              <w:rPr>
                <w:rFonts w:ascii="宋体" w:hAnsi="宋体" w:cs="宋体" w:hint="eastAsia"/>
                <w:b/>
                <w:sz w:val="24"/>
              </w:rPr>
              <w:t>产地</w:t>
            </w:r>
          </w:p>
        </w:tc>
        <w:tc>
          <w:tcPr>
            <w:tcW w:w="709" w:type="dxa"/>
            <w:vAlign w:val="center"/>
          </w:tcPr>
          <w:p w:rsidR="002F44A9" w:rsidRPr="00FC0716" w:rsidRDefault="002C1B50">
            <w:pPr>
              <w:snapToGrid w:val="0"/>
              <w:jc w:val="center"/>
              <w:rPr>
                <w:rFonts w:ascii="宋体" w:hAnsi="宋体" w:cs="宋体"/>
                <w:b/>
                <w:sz w:val="24"/>
              </w:rPr>
            </w:pPr>
            <w:r w:rsidRPr="00FC0716">
              <w:rPr>
                <w:rFonts w:ascii="宋体" w:hAnsi="宋体" w:cs="宋体" w:hint="eastAsia"/>
                <w:b/>
                <w:sz w:val="24"/>
              </w:rPr>
              <w:t>数  量</w:t>
            </w:r>
          </w:p>
        </w:tc>
        <w:tc>
          <w:tcPr>
            <w:tcW w:w="830" w:type="dxa"/>
            <w:vAlign w:val="center"/>
          </w:tcPr>
          <w:p w:rsidR="002F44A9" w:rsidRPr="00FC0716" w:rsidRDefault="002C1B50">
            <w:pPr>
              <w:snapToGrid w:val="0"/>
              <w:jc w:val="center"/>
              <w:rPr>
                <w:rFonts w:ascii="宋体" w:hAnsi="宋体" w:cs="宋体"/>
                <w:b/>
                <w:sz w:val="24"/>
              </w:rPr>
            </w:pPr>
            <w:r w:rsidRPr="00FC0716">
              <w:rPr>
                <w:rFonts w:ascii="宋体" w:hAnsi="宋体" w:cs="宋体" w:hint="eastAsia"/>
                <w:b/>
                <w:sz w:val="24"/>
              </w:rPr>
              <w:t>单位</w:t>
            </w:r>
          </w:p>
        </w:tc>
        <w:tc>
          <w:tcPr>
            <w:tcW w:w="1722" w:type="dxa"/>
            <w:vAlign w:val="center"/>
          </w:tcPr>
          <w:p w:rsidR="002F44A9" w:rsidRPr="00FC0716" w:rsidRDefault="002C1B50">
            <w:pPr>
              <w:snapToGrid w:val="0"/>
              <w:jc w:val="center"/>
              <w:rPr>
                <w:rFonts w:ascii="宋体" w:hAnsi="宋体" w:cs="宋体"/>
                <w:b/>
                <w:sz w:val="24"/>
              </w:rPr>
            </w:pPr>
            <w:r w:rsidRPr="00FC0716">
              <w:rPr>
                <w:rFonts w:ascii="宋体" w:hAnsi="宋体" w:cs="宋体" w:hint="eastAsia"/>
                <w:b/>
                <w:sz w:val="24"/>
              </w:rPr>
              <w:t>单  价</w:t>
            </w:r>
          </w:p>
          <w:p w:rsidR="002F44A9" w:rsidRPr="00FC0716" w:rsidRDefault="002C1B50">
            <w:pPr>
              <w:snapToGrid w:val="0"/>
              <w:jc w:val="center"/>
              <w:rPr>
                <w:rFonts w:ascii="宋体" w:hAnsi="宋体" w:cs="宋体"/>
                <w:b/>
                <w:sz w:val="24"/>
              </w:rPr>
            </w:pPr>
            <w:r w:rsidRPr="00FC0716">
              <w:rPr>
                <w:rFonts w:ascii="宋体" w:hAnsi="宋体" w:cs="宋体" w:hint="eastAsia"/>
                <w:b/>
                <w:sz w:val="24"/>
              </w:rPr>
              <w:t>（元/人民币）</w:t>
            </w:r>
          </w:p>
        </w:tc>
        <w:tc>
          <w:tcPr>
            <w:tcW w:w="1276" w:type="dxa"/>
            <w:vAlign w:val="center"/>
          </w:tcPr>
          <w:p w:rsidR="002F44A9" w:rsidRPr="00FC0716" w:rsidRDefault="002C1B50">
            <w:pPr>
              <w:snapToGrid w:val="0"/>
              <w:jc w:val="center"/>
              <w:rPr>
                <w:rFonts w:ascii="宋体" w:hAnsi="宋体" w:cs="宋体"/>
                <w:b/>
                <w:sz w:val="24"/>
              </w:rPr>
            </w:pPr>
            <w:r w:rsidRPr="00FC0716">
              <w:rPr>
                <w:rFonts w:ascii="宋体" w:hAnsi="宋体" w:cs="宋体" w:hint="eastAsia"/>
                <w:b/>
                <w:sz w:val="24"/>
              </w:rPr>
              <w:t>单项合计（元/人民币）</w:t>
            </w:r>
          </w:p>
        </w:tc>
      </w:tr>
      <w:tr w:rsidR="00FC0716" w:rsidRPr="00FC0716">
        <w:trPr>
          <w:cantSplit/>
          <w:trHeight w:val="677"/>
          <w:jc w:val="center"/>
        </w:trPr>
        <w:tc>
          <w:tcPr>
            <w:tcW w:w="709"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1</w:t>
            </w:r>
          </w:p>
        </w:tc>
        <w:tc>
          <w:tcPr>
            <w:tcW w:w="1034" w:type="dxa"/>
            <w:vAlign w:val="center"/>
          </w:tcPr>
          <w:p w:rsidR="002F44A9" w:rsidRPr="00FC0716" w:rsidRDefault="002F44A9">
            <w:pPr>
              <w:snapToGrid w:val="0"/>
              <w:spacing w:line="460" w:lineRule="exact"/>
              <w:jc w:val="center"/>
              <w:rPr>
                <w:rFonts w:ascii="宋体" w:hAnsi="宋体" w:cs="宋体"/>
                <w:sz w:val="24"/>
              </w:rPr>
            </w:pPr>
          </w:p>
        </w:tc>
        <w:tc>
          <w:tcPr>
            <w:tcW w:w="1134" w:type="dxa"/>
            <w:vAlign w:val="center"/>
          </w:tcPr>
          <w:p w:rsidR="002F44A9" w:rsidRPr="00FC0716" w:rsidRDefault="002F44A9">
            <w:pPr>
              <w:snapToGrid w:val="0"/>
              <w:spacing w:line="460" w:lineRule="exact"/>
              <w:jc w:val="center"/>
              <w:rPr>
                <w:rFonts w:ascii="宋体" w:hAnsi="宋体" w:cs="宋体"/>
                <w:sz w:val="24"/>
              </w:rPr>
            </w:pPr>
          </w:p>
        </w:tc>
        <w:tc>
          <w:tcPr>
            <w:tcW w:w="1276" w:type="dxa"/>
            <w:vAlign w:val="center"/>
          </w:tcPr>
          <w:p w:rsidR="002F44A9" w:rsidRPr="00FC0716" w:rsidRDefault="002F44A9">
            <w:pPr>
              <w:snapToGrid w:val="0"/>
              <w:spacing w:line="460" w:lineRule="exact"/>
              <w:jc w:val="center"/>
              <w:rPr>
                <w:rFonts w:ascii="宋体" w:hAnsi="宋体" w:cs="宋体"/>
                <w:sz w:val="24"/>
              </w:rPr>
            </w:pPr>
          </w:p>
        </w:tc>
        <w:tc>
          <w:tcPr>
            <w:tcW w:w="1134" w:type="dxa"/>
          </w:tcPr>
          <w:p w:rsidR="002F44A9" w:rsidRPr="00FC0716" w:rsidRDefault="002F44A9">
            <w:pPr>
              <w:snapToGrid w:val="0"/>
              <w:spacing w:line="460" w:lineRule="exact"/>
              <w:jc w:val="center"/>
              <w:rPr>
                <w:rFonts w:ascii="宋体" w:hAnsi="宋体" w:cs="宋体"/>
                <w:sz w:val="24"/>
              </w:rPr>
            </w:pPr>
          </w:p>
        </w:tc>
        <w:tc>
          <w:tcPr>
            <w:tcW w:w="992" w:type="dxa"/>
            <w:vAlign w:val="center"/>
          </w:tcPr>
          <w:p w:rsidR="002F44A9" w:rsidRPr="00FC0716" w:rsidRDefault="002F44A9">
            <w:pPr>
              <w:snapToGrid w:val="0"/>
              <w:spacing w:line="460" w:lineRule="exact"/>
              <w:jc w:val="center"/>
              <w:rPr>
                <w:rFonts w:ascii="宋体" w:hAnsi="宋体" w:cs="宋体"/>
                <w:sz w:val="24"/>
              </w:rPr>
            </w:pPr>
          </w:p>
        </w:tc>
        <w:tc>
          <w:tcPr>
            <w:tcW w:w="709" w:type="dxa"/>
            <w:vAlign w:val="center"/>
          </w:tcPr>
          <w:p w:rsidR="002F44A9" w:rsidRPr="00FC0716" w:rsidRDefault="002F44A9">
            <w:pPr>
              <w:snapToGrid w:val="0"/>
              <w:spacing w:line="460" w:lineRule="exact"/>
              <w:jc w:val="center"/>
              <w:rPr>
                <w:rFonts w:ascii="宋体" w:hAnsi="宋体" w:cs="宋体"/>
                <w:sz w:val="24"/>
              </w:rPr>
            </w:pPr>
          </w:p>
        </w:tc>
        <w:tc>
          <w:tcPr>
            <w:tcW w:w="830" w:type="dxa"/>
          </w:tcPr>
          <w:p w:rsidR="002F44A9" w:rsidRPr="00FC0716" w:rsidRDefault="002F44A9">
            <w:pPr>
              <w:snapToGrid w:val="0"/>
              <w:spacing w:line="460" w:lineRule="exact"/>
              <w:jc w:val="center"/>
              <w:rPr>
                <w:rFonts w:ascii="宋体" w:hAnsi="宋体" w:cs="宋体"/>
                <w:sz w:val="24"/>
              </w:rPr>
            </w:pPr>
          </w:p>
        </w:tc>
        <w:tc>
          <w:tcPr>
            <w:tcW w:w="1722" w:type="dxa"/>
            <w:vAlign w:val="center"/>
          </w:tcPr>
          <w:p w:rsidR="002F44A9" w:rsidRPr="00FC0716" w:rsidRDefault="002F44A9">
            <w:pPr>
              <w:snapToGrid w:val="0"/>
              <w:spacing w:line="460" w:lineRule="exact"/>
              <w:jc w:val="center"/>
              <w:rPr>
                <w:rFonts w:ascii="宋体" w:hAnsi="宋体" w:cs="宋体"/>
                <w:sz w:val="24"/>
              </w:rPr>
            </w:pPr>
          </w:p>
        </w:tc>
        <w:tc>
          <w:tcPr>
            <w:tcW w:w="1276" w:type="dxa"/>
          </w:tcPr>
          <w:p w:rsidR="002F44A9" w:rsidRPr="00FC0716" w:rsidRDefault="002F44A9">
            <w:pPr>
              <w:snapToGrid w:val="0"/>
              <w:spacing w:line="460" w:lineRule="exact"/>
              <w:jc w:val="center"/>
              <w:rPr>
                <w:rFonts w:ascii="宋体" w:hAnsi="宋体" w:cs="宋体"/>
                <w:sz w:val="24"/>
              </w:rPr>
            </w:pPr>
          </w:p>
        </w:tc>
      </w:tr>
      <w:tr w:rsidR="00FC0716" w:rsidRPr="00FC0716">
        <w:trPr>
          <w:cantSplit/>
          <w:trHeight w:val="825"/>
          <w:jc w:val="center"/>
        </w:trPr>
        <w:tc>
          <w:tcPr>
            <w:tcW w:w="10816" w:type="dxa"/>
            <w:gridSpan w:val="10"/>
          </w:tcPr>
          <w:p w:rsidR="002F44A9" w:rsidRPr="00FC0716" w:rsidRDefault="002C1B50">
            <w:pPr>
              <w:snapToGrid w:val="0"/>
              <w:spacing w:line="460" w:lineRule="exact"/>
              <w:jc w:val="left"/>
              <w:rPr>
                <w:rFonts w:ascii="宋体" w:hAnsi="宋体" w:cs="宋体"/>
                <w:sz w:val="24"/>
              </w:rPr>
            </w:pPr>
            <w:r w:rsidRPr="00FC0716">
              <w:rPr>
                <w:rFonts w:ascii="宋体" w:hAnsi="宋体" w:cs="宋体" w:hint="eastAsia"/>
                <w:sz w:val="24"/>
              </w:rPr>
              <w:t>合计金额（人民币大写</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b/>
                <w:bCs/>
                <w:sz w:val="24"/>
                <w:u w:val="single"/>
              </w:rPr>
              <w:t xml:space="preserve"> </w:t>
            </w:r>
            <w:r w:rsidRPr="00FC0716">
              <w:rPr>
                <w:rFonts w:ascii="宋体" w:hAnsi="宋体" w:cs="宋体"/>
                <w:b/>
                <w:bCs/>
                <w:sz w:val="24"/>
                <w:u w:val="single"/>
              </w:rPr>
              <w:t xml:space="preserve">        </w:t>
            </w:r>
            <w:r w:rsidRPr="00FC0716">
              <w:rPr>
                <w:rFonts w:ascii="宋体" w:hAnsi="宋体" w:cs="宋体" w:hint="eastAsia"/>
                <w:bCs/>
                <w:sz w:val="24"/>
              </w:rPr>
              <w:t>（小写）</w:t>
            </w:r>
            <w:r w:rsidRPr="00FC0716">
              <w:rPr>
                <w:rFonts w:ascii="宋体" w:hAnsi="宋体" w:cs="宋体" w:hint="eastAsia"/>
                <w:bCs/>
                <w:sz w:val="24"/>
                <w:u w:val="single"/>
              </w:rPr>
              <w:t xml:space="preserve">¥ </w:t>
            </w:r>
            <w:r w:rsidRPr="00FC0716">
              <w:rPr>
                <w:rFonts w:ascii="宋体" w:hAnsi="宋体" w:cs="宋体"/>
                <w:bCs/>
                <w:sz w:val="24"/>
                <w:u w:val="single"/>
              </w:rPr>
              <w:t xml:space="preserve">        .** </w:t>
            </w:r>
          </w:p>
        </w:tc>
      </w:tr>
    </w:tbl>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rsidR="002F44A9" w:rsidRPr="00FC0716" w:rsidRDefault="002C1B50">
      <w:pPr>
        <w:snapToGrid w:val="0"/>
        <w:spacing w:line="460" w:lineRule="exact"/>
        <w:ind w:firstLineChars="200" w:firstLine="482"/>
        <w:rPr>
          <w:rFonts w:ascii="宋体" w:hAnsi="宋体" w:cs="宋体"/>
          <w:sz w:val="24"/>
        </w:rPr>
      </w:pPr>
      <w:r w:rsidRPr="00FC0716">
        <w:rPr>
          <w:rFonts w:ascii="宋体" w:hAnsi="宋体" w:cs="宋体" w:hint="eastAsia"/>
          <w:b/>
          <w:sz w:val="24"/>
        </w:rPr>
        <w:t>第二条　质量要求</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lastRenderedPageBreak/>
        <w:t>1、乙方所提供的产品型号、技术规格、技术参数等质量必须与谈判文件和响应文件和承诺相一致。</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2、乙方所提供的产品必须是全新、未使用的原装产品，且在正常安装、使用和维保条件下，其使用寿命期内各项指标均达到质量要求。</w:t>
      </w:r>
    </w:p>
    <w:p w:rsidR="002F44A9" w:rsidRPr="00FC0716" w:rsidRDefault="002C1B50">
      <w:pPr>
        <w:snapToGrid w:val="0"/>
        <w:spacing w:line="460" w:lineRule="exact"/>
        <w:ind w:firstLineChars="200" w:firstLine="482"/>
        <w:rPr>
          <w:rFonts w:ascii="宋体" w:hAnsi="宋体" w:cs="宋体"/>
          <w:sz w:val="24"/>
        </w:rPr>
      </w:pPr>
      <w:r w:rsidRPr="00FC0716">
        <w:rPr>
          <w:rFonts w:ascii="宋体" w:hAnsi="宋体" w:cs="宋体" w:hint="eastAsia"/>
          <w:b/>
          <w:sz w:val="24"/>
        </w:rPr>
        <w:t>第三条　权利保证</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1.乙方应保证所提供货物在使用时不会侵犯任何第三方的专利权、商标权、工业设计权或者其他权利，不涉及任何法律纠纷。</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2.乙方应按招标文件规定或者投标文件承诺的时间向甲方提供使用货物的有关技术资料。</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4.乙方保证将要交付的货物的所有权完全属于乙方且无任何抵押、质押、查封等产权瑕疵。</w:t>
      </w:r>
    </w:p>
    <w:p w:rsidR="002F44A9" w:rsidRPr="00FC0716" w:rsidRDefault="002C1B50">
      <w:pPr>
        <w:snapToGrid w:val="0"/>
        <w:spacing w:line="460" w:lineRule="exact"/>
        <w:ind w:firstLineChars="200" w:firstLine="482"/>
        <w:rPr>
          <w:rFonts w:ascii="宋体" w:hAnsi="宋体" w:cs="宋体"/>
          <w:b/>
          <w:sz w:val="24"/>
        </w:rPr>
      </w:pPr>
      <w:r w:rsidRPr="00FC0716">
        <w:rPr>
          <w:rFonts w:ascii="宋体" w:hAnsi="宋体" w:cs="宋体" w:hint="eastAsia"/>
          <w:b/>
          <w:sz w:val="24"/>
        </w:rPr>
        <w:t>第四条　包装、运输和签收</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1、乙方提供的产品均应按谈判文件和响应文件要求的包装材料、包装标准、包装方式进行包装，每一包装单元内应附详细的装箱单和质量合格证。</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2、产品的运输方式：不限。</w:t>
      </w:r>
    </w:p>
    <w:p w:rsidR="002F44A9" w:rsidRPr="00FC0716" w:rsidRDefault="002C1B50">
      <w:pPr>
        <w:snapToGrid w:val="0"/>
        <w:spacing w:line="460" w:lineRule="exact"/>
        <w:ind w:firstLineChars="200" w:firstLine="482"/>
        <w:rPr>
          <w:rFonts w:hAnsi="宋体" w:cs="宋体"/>
          <w:b/>
          <w:sz w:val="24"/>
        </w:rPr>
      </w:pPr>
      <w:r w:rsidRPr="00FC0716">
        <w:rPr>
          <w:rFonts w:ascii="宋体" w:hAnsi="宋体" w:cs="宋体" w:hint="eastAsia"/>
          <w:b/>
          <w:sz w:val="24"/>
        </w:rPr>
        <w:t xml:space="preserve">第五条　</w:t>
      </w:r>
      <w:r w:rsidRPr="00FC0716">
        <w:rPr>
          <w:rFonts w:hAnsi="宋体" w:cs="宋体" w:hint="eastAsia"/>
          <w:b/>
          <w:sz w:val="24"/>
        </w:rPr>
        <w:t>安装和培训</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1.甲方应提供必要安装条件（如场地、电源、水源等）。</w:t>
      </w:r>
    </w:p>
    <w:p w:rsidR="002F44A9" w:rsidRPr="00FC0716" w:rsidRDefault="002C1B50">
      <w:pPr>
        <w:snapToGrid w:val="0"/>
        <w:spacing w:line="460" w:lineRule="exact"/>
        <w:ind w:firstLineChars="200" w:firstLine="480"/>
        <w:rPr>
          <w:rFonts w:ascii="宋体" w:hAnsi="宋体" w:cs="宋体"/>
          <w:sz w:val="24"/>
          <w:u w:val="single"/>
        </w:rPr>
      </w:pPr>
      <w:r w:rsidRPr="00FC0716">
        <w:rPr>
          <w:rFonts w:ascii="宋体" w:hAnsi="宋体" w:cs="宋体" w:hint="eastAsia"/>
          <w:sz w:val="24"/>
        </w:rPr>
        <w:t>2.乙方投标文件承诺负责甲方有关人员的培训：</w:t>
      </w:r>
      <w:r w:rsidRPr="00FC0716">
        <w:rPr>
          <w:rFonts w:ascii="宋体" w:hAnsi="宋体" w:cs="宋体" w:hint="eastAsia"/>
          <w:sz w:val="24"/>
          <w:u w:val="single"/>
        </w:rPr>
        <w:t>根据甲方要求开展。</w:t>
      </w:r>
    </w:p>
    <w:p w:rsidR="002F44A9" w:rsidRPr="00FC0716" w:rsidRDefault="002C1B50">
      <w:pPr>
        <w:snapToGrid w:val="0"/>
        <w:spacing w:line="460" w:lineRule="exact"/>
        <w:ind w:firstLineChars="200" w:firstLine="480"/>
      </w:pPr>
      <w:r w:rsidRPr="00FC0716">
        <w:rPr>
          <w:rFonts w:ascii="宋体" w:hAnsi="宋体" w:cs="宋体" w:hint="eastAsia"/>
          <w:sz w:val="24"/>
        </w:rPr>
        <w:t>3.培训时间、地点：</w:t>
      </w:r>
      <w:r w:rsidRPr="00FC0716">
        <w:rPr>
          <w:rFonts w:ascii="宋体" w:hAnsi="宋体" w:cs="宋体" w:hint="eastAsia"/>
          <w:sz w:val="24"/>
          <w:u w:val="single"/>
        </w:rPr>
        <w:t>甲方指定。</w:t>
      </w:r>
    </w:p>
    <w:p w:rsidR="002F44A9" w:rsidRPr="00FC0716" w:rsidRDefault="002C1B50">
      <w:pPr>
        <w:snapToGrid w:val="0"/>
        <w:spacing w:line="460" w:lineRule="exact"/>
        <w:ind w:firstLineChars="200" w:firstLine="482"/>
        <w:rPr>
          <w:rFonts w:ascii="宋体" w:hAnsi="宋体" w:cs="宋体"/>
          <w:sz w:val="24"/>
        </w:rPr>
      </w:pPr>
      <w:r w:rsidRPr="00FC0716">
        <w:rPr>
          <w:rFonts w:ascii="宋体" w:hAnsi="宋体" w:cs="宋体" w:hint="eastAsia"/>
          <w:b/>
          <w:sz w:val="24"/>
        </w:rPr>
        <w:t>第六条　调试、交付和验收</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1、交货时间：</w:t>
      </w:r>
      <w:r w:rsidRPr="00FC0716">
        <w:rPr>
          <w:rFonts w:ascii="宋体" w:hAnsi="宋体" w:cs="宋体" w:hint="eastAsia"/>
          <w:bCs/>
          <w:sz w:val="24"/>
          <w:u w:val="single"/>
        </w:rPr>
        <w:t xml:space="preserve">                     </w:t>
      </w:r>
      <w:r w:rsidRPr="00FC0716">
        <w:rPr>
          <w:rFonts w:ascii="宋体" w:hAnsi="宋体" w:cs="宋体" w:hint="eastAsia"/>
          <w:bCs/>
          <w:sz w:val="24"/>
        </w:rPr>
        <w:t>；地点：</w:t>
      </w:r>
      <w:r w:rsidRPr="00FC0716">
        <w:rPr>
          <w:rFonts w:ascii="宋体" w:hAnsi="宋体" w:cs="宋体" w:hint="eastAsia"/>
          <w:bCs/>
          <w:sz w:val="24"/>
          <w:u w:val="single"/>
        </w:rPr>
        <w:t xml:space="preserve">                        </w:t>
      </w:r>
      <w:r w:rsidRPr="00FC0716">
        <w:rPr>
          <w:rFonts w:ascii="宋体" w:hAnsi="宋体" w:cs="宋体" w:hint="eastAsia"/>
          <w:bCs/>
          <w:sz w:val="24"/>
        </w:rPr>
        <w:t xml:space="preserve">  。</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2、乙方提供不符合谈判文件和响应文件和本合同规定的产品，甲方有权拒绝接受。</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3、乙方应将所提供产品的清单、用户手册、原厂保修卡、随机资料、工具和备品、备件等交付给甲方，属于进口产品的，供货时应同时附上中文使用说明书，如有缺失应及时补齐，否则视为逾期交付。</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4、甲方应当在到货（安装、调试完）后七个工作日内进行验收，逾期不验收的，乙方可视同验收合格。验收合格后由甲乙双方签署货物验收单并加盖采购单位公章，甲</w:t>
      </w:r>
      <w:r w:rsidRPr="00FC0716">
        <w:rPr>
          <w:rFonts w:ascii="宋体" w:hAnsi="宋体" w:cs="宋体" w:hint="eastAsia"/>
          <w:bCs/>
          <w:sz w:val="24"/>
        </w:rPr>
        <w:lastRenderedPageBreak/>
        <w:t>乙双方各执一份。</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6、甲方对验收有异议的，在验收后五个工作日内以书面形式向乙方提出，乙方应自收到甲方书面异议后七个工作日内及时予以解决。</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14.本合同的验收条款与采购需求商务条款中的验收要求互为补充。</w:t>
      </w:r>
    </w:p>
    <w:p w:rsidR="002F44A9" w:rsidRPr="00FC0716" w:rsidRDefault="002C1B50">
      <w:pPr>
        <w:snapToGrid w:val="0"/>
        <w:spacing w:line="460" w:lineRule="exact"/>
        <w:ind w:firstLineChars="200" w:firstLine="482"/>
        <w:rPr>
          <w:rFonts w:ascii="宋体" w:hAnsi="宋体" w:cs="宋体"/>
          <w:b/>
          <w:sz w:val="24"/>
        </w:rPr>
      </w:pPr>
      <w:r w:rsidRPr="00FC0716">
        <w:rPr>
          <w:rFonts w:ascii="宋体" w:hAnsi="宋体" w:cs="宋体" w:hint="eastAsia"/>
          <w:b/>
          <w:sz w:val="24"/>
        </w:rPr>
        <w:t>第七条　付款方式</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1．乙方按采购合同交货并安装调试完成后或服务完成后，甲方签署项目验收书；</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2．甲方与乙方签订合同后，甲方应在合同生效后10个工作日内向乙方支付合同金额30%的预付款；乙方交付货物并经甲方验收合格后，甲方10个工作日内向乙方支付剩余合同款。每次合同款支付前，乙方应向甲方提交等额发票。</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3．票据要求：乙方必须按照甲方要求提供真实、有效、合法的正式发票。一旦发现乙方提供虚假发票，除须向甲方补开合法发票外，甲方有权向税务机关投诉,并扣除全部履约保证金。</w:t>
      </w:r>
    </w:p>
    <w:p w:rsidR="002F44A9" w:rsidRPr="00FC0716" w:rsidRDefault="002C1B50">
      <w:pPr>
        <w:snapToGrid w:val="0"/>
        <w:spacing w:line="460" w:lineRule="exact"/>
        <w:ind w:firstLineChars="200" w:firstLine="480"/>
        <w:rPr>
          <w:rFonts w:ascii="宋体" w:hAnsi="宋体" w:cs="宋体"/>
          <w:bCs/>
          <w:sz w:val="24"/>
        </w:rPr>
      </w:pPr>
      <w:r w:rsidRPr="00FC0716">
        <w:rPr>
          <w:rFonts w:ascii="宋体" w:hAnsi="宋体" w:cs="宋体" w:hint="eastAsia"/>
          <w:bCs/>
          <w:sz w:val="24"/>
        </w:rPr>
        <w:t>4．本合同使用货币币制如未作特别说明均为人民币。</w:t>
      </w:r>
    </w:p>
    <w:p w:rsidR="002F44A9" w:rsidRPr="00FC0716" w:rsidRDefault="002C1B50">
      <w:pPr>
        <w:snapToGrid w:val="0"/>
        <w:spacing w:line="460" w:lineRule="exact"/>
        <w:ind w:firstLineChars="200" w:firstLine="482"/>
        <w:rPr>
          <w:rFonts w:ascii="宋体" w:hAnsi="宋体" w:cs="宋体"/>
          <w:b/>
          <w:sz w:val="24"/>
        </w:rPr>
      </w:pPr>
      <w:r w:rsidRPr="00FC0716">
        <w:rPr>
          <w:rFonts w:ascii="宋体" w:hAnsi="宋体" w:cs="宋体" w:hint="eastAsia"/>
          <w:b/>
          <w:sz w:val="24"/>
        </w:rPr>
        <w:t>第八条　履约保证金</w:t>
      </w:r>
    </w:p>
    <w:p w:rsidR="002F44A9" w:rsidRPr="00FC0716" w:rsidRDefault="002C1B50">
      <w:pPr>
        <w:snapToGrid w:val="0"/>
        <w:spacing w:line="460" w:lineRule="exact"/>
        <w:ind w:firstLineChars="200" w:firstLine="480"/>
        <w:jc w:val="left"/>
        <w:rPr>
          <w:rFonts w:ascii="宋体" w:hAnsi="宋体" w:cs="宋体"/>
          <w:sz w:val="24"/>
          <w:u w:val="single"/>
        </w:rPr>
      </w:pPr>
      <w:r w:rsidRPr="00FC0716">
        <w:rPr>
          <w:rFonts w:ascii="宋体" w:hAnsi="宋体" w:cs="宋体" w:hint="eastAsia"/>
          <w:sz w:val="24"/>
          <w:u w:val="single"/>
        </w:rPr>
        <w:t xml:space="preserve">1、本项目履约保证金的金额：合同金额的   %；即人民币（大写） </w:t>
      </w:r>
      <w:r w:rsidRPr="00FC0716">
        <w:rPr>
          <w:rFonts w:ascii="宋体" w:hAnsi="宋体" w:cs="宋体"/>
          <w:sz w:val="24"/>
          <w:u w:val="single"/>
        </w:rPr>
        <w:t xml:space="preserve">      </w:t>
      </w:r>
      <w:r w:rsidRPr="00FC0716">
        <w:rPr>
          <w:rFonts w:ascii="宋体" w:hAnsi="宋体" w:cs="宋体" w:hint="eastAsia"/>
          <w:sz w:val="24"/>
          <w:u w:val="single"/>
        </w:rPr>
        <w:t>（</w:t>
      </w:r>
      <w:r w:rsidRPr="00FC0716">
        <w:rPr>
          <w:rFonts w:ascii="宋体" w:hAnsi="宋体" w:cs="宋体" w:hint="eastAsia"/>
          <w:b/>
          <w:bCs/>
          <w:sz w:val="24"/>
          <w:u w:val="single"/>
        </w:rPr>
        <w:t>¥</w:t>
      </w:r>
      <w:r w:rsidRPr="00FC0716">
        <w:rPr>
          <w:rFonts w:ascii="宋体" w:hAnsi="宋体" w:cs="宋体"/>
          <w:b/>
          <w:bCs/>
          <w:sz w:val="24"/>
          <w:u w:val="single"/>
        </w:rPr>
        <w:t xml:space="preserve">     </w:t>
      </w:r>
      <w:r w:rsidRPr="00FC0716">
        <w:rPr>
          <w:rFonts w:ascii="宋体" w:hAnsi="宋体" w:cs="宋体" w:hint="eastAsia"/>
          <w:b/>
          <w:bCs/>
          <w:sz w:val="24"/>
          <w:u w:val="single"/>
        </w:rPr>
        <w:t xml:space="preserve"> </w:t>
      </w:r>
      <w:r w:rsidRPr="00FC0716">
        <w:rPr>
          <w:rFonts w:ascii="宋体" w:hAnsi="宋体" w:cs="宋体"/>
          <w:b/>
          <w:bCs/>
          <w:sz w:val="24"/>
          <w:u w:val="single"/>
        </w:rPr>
        <w:t>.**</w:t>
      </w:r>
      <w:r w:rsidRPr="00FC0716">
        <w:rPr>
          <w:rFonts w:ascii="宋体" w:hAnsi="宋体" w:cs="宋体" w:hint="eastAsia"/>
          <w:sz w:val="24"/>
          <w:u w:val="single"/>
        </w:rPr>
        <w:t>）</w:t>
      </w:r>
      <w:r w:rsidRPr="00FC0716">
        <w:rPr>
          <w:rFonts w:ascii="宋体" w:hAnsi="宋体" w:cs="宋体"/>
          <w:sz w:val="24"/>
          <w:u w:val="single"/>
        </w:rPr>
        <w:t xml:space="preserve"> </w:t>
      </w:r>
      <w:r w:rsidRPr="00FC0716">
        <w:rPr>
          <w:rFonts w:ascii="宋体" w:hAnsi="宋体" w:cs="宋体" w:hint="eastAsia"/>
          <w:sz w:val="24"/>
          <w:u w:val="single"/>
        </w:rPr>
        <w:t>；</w:t>
      </w:r>
      <w:r w:rsidRPr="00FC0716">
        <w:rPr>
          <w:rFonts w:ascii="宋体" w:hAnsi="宋体" w:cs="宋体" w:hint="eastAsia"/>
          <w:sz w:val="24"/>
        </w:rPr>
        <w:t>乙方在签订合同时交至指定账户。</w:t>
      </w:r>
    </w:p>
    <w:p w:rsidR="002F44A9" w:rsidRPr="00FC0716" w:rsidRDefault="002C1B50">
      <w:pPr>
        <w:snapToGrid w:val="0"/>
        <w:spacing w:line="460" w:lineRule="exact"/>
        <w:ind w:firstLineChars="200" w:firstLine="480"/>
        <w:jc w:val="left"/>
        <w:rPr>
          <w:rFonts w:ascii="宋体" w:hAnsi="宋体" w:cs="宋体"/>
          <w:bCs/>
          <w:kern w:val="0"/>
          <w:sz w:val="24"/>
        </w:rPr>
      </w:pPr>
      <w:r w:rsidRPr="00FC0716">
        <w:rPr>
          <w:rFonts w:ascii="宋体" w:hAnsi="宋体" w:cs="宋体" w:hint="eastAsia"/>
          <w:bCs/>
          <w:kern w:val="0"/>
          <w:sz w:val="24"/>
        </w:rPr>
        <w:t>2、履约保证金的形式：供应商可以选择电汇、转账、支票、汇票、本票、保函等形式缴纳或提交。</w:t>
      </w:r>
    </w:p>
    <w:p w:rsidR="002F44A9" w:rsidRPr="00FC0716" w:rsidRDefault="002C1B50">
      <w:pPr>
        <w:snapToGrid w:val="0"/>
        <w:spacing w:line="460" w:lineRule="exact"/>
        <w:ind w:firstLineChars="200" w:firstLine="480"/>
        <w:jc w:val="left"/>
        <w:rPr>
          <w:rFonts w:ascii="宋体" w:hAnsi="宋体" w:cs="宋体"/>
          <w:bCs/>
          <w:kern w:val="0"/>
          <w:sz w:val="24"/>
        </w:rPr>
      </w:pPr>
      <w:r w:rsidRPr="00FC0716">
        <w:rPr>
          <w:rFonts w:ascii="宋体" w:hAnsi="宋体" w:cs="宋体" w:hint="eastAsia"/>
          <w:bCs/>
          <w:kern w:val="0"/>
          <w:sz w:val="24"/>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乙方放弃签订合同。</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4、保证金缴纳的账号信息：</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开户名称：广西交通职业技术学院；</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开户银行：中国建设银行南宁园湖北路支行；</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银行账号：45050160435309888999；</w:t>
      </w:r>
    </w:p>
    <w:p w:rsidR="002F44A9" w:rsidRPr="00FC0716" w:rsidRDefault="002C1B50">
      <w:pPr>
        <w:snapToGrid w:val="0"/>
        <w:spacing w:line="460" w:lineRule="exact"/>
        <w:ind w:firstLineChars="200" w:firstLine="480"/>
        <w:rPr>
          <w:rFonts w:ascii="宋体" w:hAnsi="宋体" w:cs="宋体"/>
          <w:sz w:val="24"/>
          <w:u w:val="single"/>
        </w:rPr>
      </w:pPr>
      <w:r w:rsidRPr="00FC0716">
        <w:rPr>
          <w:rFonts w:ascii="宋体" w:hAnsi="宋体" w:cs="宋体" w:hint="eastAsia"/>
          <w:sz w:val="24"/>
          <w:u w:val="single"/>
        </w:rPr>
        <w:t>5、履约保证金在质量保证期过后，乙方提供履约保证金缴款凭证、退付意见书，</w:t>
      </w:r>
      <w:r w:rsidRPr="00FC0716">
        <w:rPr>
          <w:rFonts w:ascii="宋体" w:hAnsi="宋体" w:cs="宋体" w:hint="eastAsia"/>
          <w:sz w:val="24"/>
          <w:u w:val="single"/>
        </w:rPr>
        <w:lastRenderedPageBreak/>
        <w:t>甲方于5个工作日内无息退还（扣除违约金后）。</w:t>
      </w:r>
    </w:p>
    <w:p w:rsidR="002F44A9" w:rsidRPr="00FC0716" w:rsidRDefault="002C1B50">
      <w:pPr>
        <w:snapToGrid w:val="0"/>
        <w:spacing w:line="460" w:lineRule="exact"/>
        <w:ind w:firstLine="514"/>
        <w:rPr>
          <w:rFonts w:ascii="宋体" w:hAnsi="宋体" w:cs="宋体"/>
          <w:b/>
          <w:sz w:val="24"/>
        </w:rPr>
      </w:pPr>
      <w:r w:rsidRPr="00FC0716">
        <w:rPr>
          <w:rFonts w:ascii="宋体" w:hAnsi="宋体" w:cs="宋体" w:hint="eastAsia"/>
          <w:b/>
          <w:sz w:val="24"/>
        </w:rPr>
        <w:t>第九条  税费</w:t>
      </w:r>
    </w:p>
    <w:p w:rsidR="002F44A9" w:rsidRPr="00FC0716" w:rsidRDefault="002C1B50">
      <w:pPr>
        <w:snapToGrid w:val="0"/>
        <w:spacing w:line="460" w:lineRule="exact"/>
        <w:ind w:firstLine="514"/>
        <w:rPr>
          <w:rFonts w:ascii="宋体" w:hAnsi="宋体" w:cs="宋体"/>
          <w:sz w:val="24"/>
        </w:rPr>
      </w:pPr>
      <w:r w:rsidRPr="00FC0716">
        <w:rPr>
          <w:rFonts w:ascii="宋体" w:hAnsi="宋体" w:cs="宋体" w:hint="eastAsia"/>
          <w:sz w:val="24"/>
        </w:rPr>
        <w:t>本合同执行中相关的一切税费均由乙方负担，合同另有约定的除外。合同执行期间税费发生变化的，由乙方承担。</w:t>
      </w:r>
    </w:p>
    <w:p w:rsidR="002F44A9" w:rsidRPr="00FC0716" w:rsidRDefault="002C1B50">
      <w:pPr>
        <w:snapToGrid w:val="0"/>
        <w:spacing w:line="460" w:lineRule="exact"/>
        <w:ind w:firstLine="514"/>
        <w:rPr>
          <w:rFonts w:ascii="宋体" w:hAnsi="宋体" w:cs="宋体"/>
          <w:sz w:val="24"/>
        </w:rPr>
      </w:pPr>
      <w:r w:rsidRPr="00FC0716">
        <w:rPr>
          <w:rFonts w:ascii="宋体" w:hAnsi="宋体" w:cs="宋体" w:hint="eastAsia"/>
          <w:b/>
          <w:sz w:val="24"/>
        </w:rPr>
        <w:t>第十条  质量保证、售后服务</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hAnsi="宋体" w:cs="宋体" w:hint="eastAsia"/>
          <w:sz w:val="24"/>
        </w:rPr>
        <w:t>1</w:t>
      </w:r>
      <w:r w:rsidRPr="00FC0716">
        <w:rPr>
          <w:rFonts w:ascii="宋体" w:hAnsi="宋体" w:cs="宋体" w:hint="eastAsia"/>
          <w:bCs/>
          <w:kern w:val="0"/>
          <w:sz w:val="24"/>
        </w:rPr>
        <w:t>.乙方应按照国家有关法律法规和“三包”规定以及招投标文件（采购文件）和本合同所附的《售后服务承诺》，为甲方提供售后服务。质保期自货物验收合格之日起计算，全部产品质保期       年（若采购需求中各分项产品技术参数中特别提出质保期要求的，按采购需求参数中的质保期要求执行；若产品制造商或部件制造商承诺的质保期更长的，按制造商承诺的质保期进行质保）。质保期满后仍需维护的，系统维护费用由乙方承担。</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（01分标适用）乙方须对设备进行定期巡检。质保期内提供每年至少1次的巡检及校准服务，校准周期期满前一个月联系甲方提前安排巡检及校准计划。</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2.乙方应按招标文件规定的设备和软件性能、技术要求、质量标准向甲方提供未经使用的全新产品。对达不到要求者，根据实际情况，经双方协商，可按以下办法处理：</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（1）更换：由乙方承担所发生的全部费用。</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（2）贬值处理：由甲乙双方合议定价。</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（3）退货处理：乙方应退还甲方支付的合同款，同时应承担该货物的直接费用（运输、保险、检验、货款利息及银行手续费等）。</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如果双方不能就上述第（1）、（2）项达成协议，则甲方有权单方选择第（3）项方式。</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bCs/>
          <w:kern w:val="0"/>
          <w:sz w:val="24"/>
        </w:rPr>
        <w:t>3</w:t>
      </w:r>
      <w:r w:rsidRPr="00FC0716">
        <w:rPr>
          <w:rFonts w:ascii="宋体" w:hAnsi="宋体" w:cs="宋体" w:hint="eastAsia"/>
          <w:bCs/>
          <w:kern w:val="0"/>
          <w:sz w:val="24"/>
        </w:rPr>
        <w:t>.乙方提供的服务承诺和售后服务及质量保证期责任等其他具体约定事项（见合同附件）。</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hAnsi="宋体" w:cs="宋体"/>
          <w:sz w:val="24"/>
        </w:rPr>
        <w:t>4</w:t>
      </w:r>
      <w:r w:rsidRPr="00FC0716">
        <w:rPr>
          <w:rFonts w:ascii="宋体" w:hAnsi="宋体" w:cs="宋体" w:hint="eastAsia"/>
          <w:bCs/>
          <w:kern w:val="0"/>
          <w:sz w:val="24"/>
        </w:rPr>
        <w:t>.乙方除承担运输、安装、调试、验收与培训等义务外，还将为甲方提供技术支持，包括</w:t>
      </w:r>
      <w:r w:rsidRPr="00FC0716">
        <w:rPr>
          <w:rFonts w:ascii="宋体" w:hAnsi="宋体" w:cs="宋体" w:hint="eastAsia"/>
          <w:sz w:val="24"/>
        </w:rPr>
        <w:t>质量保证期</w:t>
      </w:r>
      <w:r w:rsidRPr="00FC0716">
        <w:rPr>
          <w:rFonts w:ascii="宋体" w:hAnsi="宋体" w:cs="宋体" w:hint="eastAsia"/>
          <w:bCs/>
          <w:kern w:val="0"/>
          <w:sz w:val="24"/>
        </w:rPr>
        <w:t>外的技术指导。</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hAnsi="宋体" w:cs="宋体"/>
          <w:sz w:val="24"/>
        </w:rPr>
        <w:t>5</w:t>
      </w:r>
      <w:r w:rsidRPr="00FC0716">
        <w:rPr>
          <w:rFonts w:ascii="宋体" w:hAnsi="宋体" w:cs="宋体" w:hint="eastAsia"/>
          <w:bCs/>
          <w:kern w:val="0"/>
          <w:sz w:val="24"/>
        </w:rPr>
        <w:t xml:space="preserve">.售后服务内容包含但不限于以下内容： </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（1）送货上门、提供产品工程师现场安装、安装调试服务和技术培训。</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（2）质保期内提供上门培训。</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（3）质保期内乙方为甲方提供以下技术服务：</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①提供远程技术服务及运维服务。乙方为甲方提供技术援助以电话、QQ、Email、</w:t>
      </w:r>
      <w:r w:rsidRPr="00FC0716">
        <w:rPr>
          <w:rFonts w:ascii="宋体" w:hAnsi="宋体" w:cs="宋体" w:hint="eastAsia"/>
          <w:bCs/>
          <w:kern w:val="0"/>
          <w:sz w:val="24"/>
        </w:rPr>
        <w:lastRenderedPageBreak/>
        <w:t>微信等，解答甲方在使用中遇到的问题，提供7天×12小时服务，及时为甲方提出解决问题的建议。</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②现场响应：甲方遇到使用及技术问题，电话咨询不能解决的，乙方须在    小时内到达现场进行处理，    小时内解决问题，确保各项货物及服务正常运行。质保期内同一问题3次修复仍无法解决的，承诺负责更换。</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（4）（01分标适用）在质保期内，如果乙方的产品或服务升级，乙方应及时通知甲方，如甲方有相应要求，乙方应对甲方购买的产品进行升级。</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（02、03分标适用）在质保期内，如果乙方的产品或服务升级，乙方应及时通知甲方，如甲方有相应要求，乙方应对甲方购买的产品进行升级。质保期满后不升级不影响原有软件功能正常使用。</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5）（01分标适用）质保期满后仍需维护的，乙方在设备年检或校准过程中提供全面协助，并提供终身维护服务和技术咨询服务，以不高于提供上述售后服务时市场同类服务的最优惠价格提供维修、备件更换。质保期满后，软件升级费用由乙方承担，包含在合同总价中。</w:t>
      </w:r>
    </w:p>
    <w:p w:rsidR="002F44A9" w:rsidRPr="00FC0716" w:rsidRDefault="002C1B50">
      <w:pPr>
        <w:pStyle w:val="6"/>
        <w:spacing w:before="0" w:after="0" w:line="460" w:lineRule="exact"/>
        <w:ind w:firstLineChars="200" w:firstLine="480"/>
        <w:rPr>
          <w:rFonts w:ascii="宋体" w:eastAsia="宋体" w:hAnsi="宋体" w:cs="宋体"/>
          <w:b w:val="0"/>
          <w:bCs/>
          <w:kern w:val="0"/>
        </w:rPr>
      </w:pPr>
      <w:r w:rsidRPr="00FC0716">
        <w:rPr>
          <w:rFonts w:ascii="宋体" w:eastAsia="宋体" w:hAnsi="宋体" w:cs="宋体" w:hint="eastAsia"/>
          <w:b w:val="0"/>
          <w:bCs/>
          <w:kern w:val="0"/>
        </w:rPr>
        <w:t>（02、03分标适用）质保期满后仍需维护的，乙方在设备年检或校准过程中提供全面协助，并提供终身维护服务和技术咨询服务，以不高于提供上述售后服务时市场同类服务的最优惠价格提供维修、备件更换。</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（6）技术要求中的售后服务内容。</w:t>
      </w:r>
    </w:p>
    <w:p w:rsidR="002F44A9" w:rsidRPr="00FC0716" w:rsidRDefault="002C1B50">
      <w:pPr>
        <w:snapToGrid w:val="0"/>
        <w:spacing w:line="460" w:lineRule="exact"/>
        <w:ind w:firstLineChars="200" w:firstLine="480"/>
        <w:rPr>
          <w:rFonts w:ascii="宋体" w:hAnsi="宋体" w:cs="宋体"/>
          <w:bCs/>
          <w:kern w:val="0"/>
          <w:sz w:val="24"/>
        </w:rPr>
      </w:pPr>
      <w:r w:rsidRPr="00FC0716">
        <w:rPr>
          <w:rFonts w:ascii="宋体" w:hAnsi="宋体" w:cs="宋体" w:hint="eastAsia"/>
          <w:bCs/>
          <w:kern w:val="0"/>
          <w:sz w:val="24"/>
        </w:rPr>
        <w:t>（7）其余按供应商承诺。</w:t>
      </w:r>
    </w:p>
    <w:p w:rsidR="002F44A9" w:rsidRPr="00FC0716" w:rsidRDefault="002C1B50">
      <w:pPr>
        <w:snapToGrid w:val="0"/>
        <w:spacing w:line="460" w:lineRule="exact"/>
        <w:ind w:firstLineChars="200" w:firstLine="482"/>
        <w:rPr>
          <w:rFonts w:ascii="宋体" w:hAnsi="宋体" w:cs="宋体"/>
          <w:b/>
          <w:sz w:val="24"/>
        </w:rPr>
      </w:pPr>
      <w:r w:rsidRPr="00FC0716">
        <w:rPr>
          <w:rFonts w:ascii="宋体" w:hAnsi="宋体" w:cs="宋体" w:hint="eastAsia"/>
          <w:b/>
          <w:sz w:val="24"/>
        </w:rPr>
        <w:t>第十一条　违约责任</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t>2、乙方提供的货物如侵犯了第三方合法权益而引发的任何纠纷或诉讼，均由乙方负责交涉并承担全部责任。</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t>3、因包装、运输引起的货物损坏，按质量不合格处罚。</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lastRenderedPageBreak/>
        <w:t>5、乙方未按本合同和响应文件中规定的服务承诺提供售后服务的，乙方应按本合同合计金额 5%向甲方支付违约金。</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t>6、乙方提供的货物在质量保证期内，因设计、工艺或材料的缺陷和其它质量原因造成的问题，由乙方负责，费用从履约保证金中扣除，不足另补。</w:t>
      </w:r>
    </w:p>
    <w:p w:rsidR="002F44A9" w:rsidRPr="00FC0716" w:rsidRDefault="002C1B50">
      <w:pPr>
        <w:pStyle w:val="aa"/>
        <w:snapToGrid w:val="0"/>
        <w:spacing w:line="440" w:lineRule="exact"/>
        <w:ind w:firstLineChars="200" w:firstLine="480"/>
        <w:rPr>
          <w:rFonts w:hAnsi="宋体" w:cs="宋体"/>
          <w:sz w:val="24"/>
          <w:szCs w:val="24"/>
        </w:rPr>
      </w:pPr>
      <w:r w:rsidRPr="00FC0716">
        <w:rPr>
          <w:rFonts w:hAnsi="宋体" w:cs="宋体" w:hint="eastAsia"/>
          <w:sz w:val="24"/>
          <w:szCs w:val="24"/>
        </w:rPr>
        <w:t>7、其它违约行为按违约货款额5%收取违约金并赔偿经济损失。</w:t>
      </w:r>
    </w:p>
    <w:p w:rsidR="002F44A9" w:rsidRPr="00FC0716" w:rsidRDefault="002C1B50">
      <w:pPr>
        <w:pStyle w:val="aa"/>
        <w:snapToGrid w:val="0"/>
        <w:spacing w:line="440" w:lineRule="exact"/>
        <w:ind w:firstLineChars="196" w:firstLine="470"/>
        <w:rPr>
          <w:rFonts w:hAnsi="宋体" w:cs="宋体"/>
          <w:sz w:val="24"/>
          <w:szCs w:val="24"/>
        </w:rPr>
      </w:pPr>
      <w:r w:rsidRPr="00FC0716">
        <w:rPr>
          <w:rFonts w:hAnsi="宋体" w:cs="宋体" w:hint="eastAsia"/>
          <w:sz w:val="24"/>
          <w:szCs w:val="24"/>
        </w:rPr>
        <w:t>8.其他违约责任按《中华人民共和国民法典》处理。</w:t>
      </w:r>
    </w:p>
    <w:p w:rsidR="002F44A9" w:rsidRPr="00FC0716" w:rsidRDefault="002C1B50">
      <w:pPr>
        <w:pStyle w:val="aa"/>
        <w:snapToGrid w:val="0"/>
        <w:spacing w:line="460" w:lineRule="exact"/>
        <w:ind w:firstLineChars="196" w:firstLine="472"/>
        <w:rPr>
          <w:rFonts w:hAnsi="宋体" w:cs="宋体"/>
          <w:b/>
          <w:bCs/>
          <w:sz w:val="24"/>
          <w:szCs w:val="24"/>
        </w:rPr>
      </w:pPr>
      <w:r w:rsidRPr="00FC0716">
        <w:rPr>
          <w:rFonts w:hAnsi="宋体" w:cs="宋体" w:hint="eastAsia"/>
          <w:b/>
          <w:bCs/>
          <w:sz w:val="24"/>
          <w:szCs w:val="24"/>
        </w:rPr>
        <w:t>第十二条  不可抗力事件处理</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1.在合同有效期内，任何一方因不可抗力事件导致不能履行合同，则合同履行期可延长，其延长期与不可抗力影响期相同。</w:t>
      </w:r>
    </w:p>
    <w:p w:rsidR="002F44A9" w:rsidRPr="00FC0716" w:rsidRDefault="002C1B50">
      <w:pPr>
        <w:pStyle w:val="aa"/>
        <w:snapToGrid w:val="0"/>
        <w:spacing w:line="460" w:lineRule="exact"/>
        <w:ind w:firstLineChars="200" w:firstLine="480"/>
        <w:rPr>
          <w:rFonts w:hAnsi="宋体" w:cs="宋体"/>
          <w:sz w:val="24"/>
          <w:szCs w:val="24"/>
        </w:rPr>
      </w:pPr>
      <w:r w:rsidRPr="00FC0716">
        <w:rPr>
          <w:rFonts w:hAnsi="宋体" w:cs="宋体" w:hint="eastAsia"/>
          <w:sz w:val="24"/>
          <w:szCs w:val="24"/>
        </w:rPr>
        <w:t>2.不可抗力事件发生后，应立即通知对方，并寄送有关权威机构出具的证明。</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3.不可抗力事件延续</w:t>
      </w:r>
      <w:r w:rsidRPr="00FC0716">
        <w:rPr>
          <w:rFonts w:ascii="宋体" w:hAnsi="宋体" w:cs="宋体"/>
          <w:sz w:val="24"/>
        </w:rPr>
        <w:t>60</w:t>
      </w:r>
      <w:r w:rsidRPr="00FC0716">
        <w:rPr>
          <w:rFonts w:ascii="宋体" w:hAnsi="宋体" w:cs="宋体" w:hint="eastAsia"/>
          <w:sz w:val="24"/>
        </w:rPr>
        <w:t>天以上，双方应通过友好协商，确定是否继续履行合同。</w:t>
      </w:r>
    </w:p>
    <w:p w:rsidR="002F44A9" w:rsidRPr="00FC0716" w:rsidRDefault="002C1B50">
      <w:pPr>
        <w:snapToGrid w:val="0"/>
        <w:spacing w:line="460" w:lineRule="exact"/>
        <w:ind w:firstLineChars="200" w:firstLine="482"/>
        <w:rPr>
          <w:rFonts w:ascii="宋体" w:hAnsi="宋体" w:cs="宋体"/>
          <w:sz w:val="24"/>
        </w:rPr>
      </w:pPr>
      <w:r w:rsidRPr="00FC0716">
        <w:rPr>
          <w:rFonts w:ascii="宋体" w:hAnsi="宋体" w:cs="宋体" w:hint="eastAsia"/>
          <w:b/>
          <w:sz w:val="24"/>
        </w:rPr>
        <w:t>第十三条  合同争议解决</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rsidR="002F44A9" w:rsidRPr="00FC0716" w:rsidRDefault="002C1B50">
      <w:pPr>
        <w:snapToGrid w:val="0"/>
        <w:spacing w:line="460" w:lineRule="exact"/>
        <w:ind w:firstLine="514"/>
        <w:rPr>
          <w:rFonts w:ascii="宋体" w:hAnsi="宋体" w:cs="宋体"/>
          <w:sz w:val="24"/>
        </w:rPr>
      </w:pPr>
      <w:r w:rsidRPr="00FC0716">
        <w:rPr>
          <w:rFonts w:ascii="宋体" w:hAnsi="宋体" w:cs="宋体" w:hint="eastAsia"/>
          <w:sz w:val="24"/>
        </w:rPr>
        <w:t>3.诉讼期间，本合同无争议部分须继续履行。</w:t>
      </w:r>
    </w:p>
    <w:p w:rsidR="002F44A9" w:rsidRPr="00FC0716" w:rsidRDefault="002C1B50">
      <w:pPr>
        <w:pStyle w:val="aa"/>
        <w:snapToGrid w:val="0"/>
        <w:spacing w:line="460" w:lineRule="exact"/>
        <w:ind w:firstLineChars="196" w:firstLine="472"/>
        <w:rPr>
          <w:rFonts w:hAnsi="宋体" w:cs="宋体"/>
          <w:b/>
          <w:sz w:val="24"/>
          <w:szCs w:val="24"/>
        </w:rPr>
      </w:pPr>
      <w:r w:rsidRPr="00FC0716">
        <w:rPr>
          <w:rFonts w:hAnsi="宋体" w:cs="宋体" w:hint="eastAsia"/>
          <w:b/>
          <w:sz w:val="24"/>
          <w:szCs w:val="24"/>
        </w:rPr>
        <w:t>第十四条  合同生效及其他</w:t>
      </w:r>
    </w:p>
    <w:p w:rsidR="002F44A9" w:rsidRPr="00FC0716" w:rsidRDefault="002C1B50">
      <w:pPr>
        <w:pStyle w:val="aa"/>
        <w:snapToGrid w:val="0"/>
        <w:spacing w:line="460" w:lineRule="exact"/>
        <w:ind w:firstLineChars="200" w:firstLine="480"/>
        <w:rPr>
          <w:rFonts w:hAnsi="宋体" w:cs="宋体"/>
          <w:kern w:val="2"/>
          <w:sz w:val="24"/>
          <w:szCs w:val="24"/>
        </w:rPr>
      </w:pPr>
      <w:r w:rsidRPr="00FC0716">
        <w:rPr>
          <w:rFonts w:hAnsi="宋体" w:cs="宋体" w:hint="eastAsia"/>
          <w:kern w:val="2"/>
          <w:sz w:val="24"/>
          <w:szCs w:val="24"/>
        </w:rPr>
        <w:t>1.合同自双方法定代表人或者委托代理人签字并加盖单位公章或合同专用章之日起生效（委托代理人签字的须后附授权委托书，格式自拟）。</w:t>
      </w:r>
    </w:p>
    <w:p w:rsidR="002F44A9" w:rsidRPr="00FC0716" w:rsidRDefault="002C1B50">
      <w:pPr>
        <w:pStyle w:val="aa"/>
        <w:snapToGrid w:val="0"/>
        <w:spacing w:line="460" w:lineRule="exact"/>
        <w:ind w:firstLineChars="200" w:firstLine="480"/>
        <w:rPr>
          <w:rFonts w:hAnsi="宋体" w:cs="宋体"/>
          <w:kern w:val="2"/>
          <w:sz w:val="24"/>
          <w:szCs w:val="24"/>
        </w:rPr>
      </w:pPr>
      <w:r w:rsidRPr="00FC0716">
        <w:rPr>
          <w:rFonts w:hAnsi="宋体" w:cs="宋体" w:hint="eastAsia"/>
          <w:kern w:val="2"/>
          <w:sz w:val="24"/>
          <w:szCs w:val="24"/>
        </w:rPr>
        <w:t>2.本合同未尽事宜，遵照《中华人民共和国民法典》有关条文执行。</w:t>
      </w:r>
    </w:p>
    <w:p w:rsidR="002F44A9" w:rsidRPr="00FC0716" w:rsidRDefault="002C1B50">
      <w:pPr>
        <w:snapToGrid w:val="0"/>
        <w:spacing w:line="460" w:lineRule="exact"/>
        <w:ind w:firstLineChars="200" w:firstLine="482"/>
        <w:rPr>
          <w:rFonts w:ascii="宋体" w:hAnsi="宋体" w:cs="宋体"/>
          <w:b/>
          <w:sz w:val="24"/>
        </w:rPr>
      </w:pPr>
      <w:r w:rsidRPr="00FC0716">
        <w:rPr>
          <w:rFonts w:ascii="宋体" w:hAnsi="宋体" w:cs="宋体" w:hint="eastAsia"/>
          <w:b/>
          <w:sz w:val="24"/>
        </w:rPr>
        <w:t>第十五条　合同的变更、终止与转让</w:t>
      </w:r>
    </w:p>
    <w:p w:rsidR="002F44A9" w:rsidRPr="00FC0716" w:rsidRDefault="002C1B50">
      <w:pPr>
        <w:snapToGrid w:val="0"/>
        <w:spacing w:line="460" w:lineRule="exact"/>
        <w:ind w:firstLineChars="200" w:firstLine="480"/>
        <w:rPr>
          <w:rFonts w:ascii="宋体" w:hAnsi="宋体" w:cs="宋体"/>
          <w:sz w:val="24"/>
        </w:rPr>
      </w:pPr>
      <w:r w:rsidRPr="00FC0716">
        <w:rPr>
          <w:rFonts w:ascii="宋体" w:hAnsi="宋体" w:cs="宋体" w:hint="eastAsia"/>
          <w:sz w:val="24"/>
        </w:rPr>
        <w:t>1.除《中华人民共和国政府采购法》第五十条规定的情形外，本合同一经签订，甲乙双方不得擅自变更、中止或者终止。</w:t>
      </w:r>
    </w:p>
    <w:p w:rsidR="002F44A9" w:rsidRPr="00FC0716" w:rsidRDefault="002C1B50">
      <w:pPr>
        <w:snapToGrid w:val="0"/>
        <w:spacing w:line="460" w:lineRule="exact"/>
        <w:ind w:firstLine="514"/>
        <w:rPr>
          <w:rFonts w:ascii="宋体" w:hAnsi="宋体" w:cs="宋体"/>
          <w:sz w:val="24"/>
        </w:rPr>
      </w:pPr>
      <w:r w:rsidRPr="00FC0716">
        <w:rPr>
          <w:rFonts w:ascii="宋体" w:hAnsi="宋体" w:cs="宋体" w:hint="eastAsia"/>
          <w:sz w:val="24"/>
        </w:rPr>
        <w:t>2.乙方不得擅自转让其应履行的合同义务。</w:t>
      </w:r>
    </w:p>
    <w:p w:rsidR="002F44A9" w:rsidRPr="00FC0716" w:rsidRDefault="002C1B50">
      <w:pPr>
        <w:pStyle w:val="aa"/>
        <w:snapToGrid w:val="0"/>
        <w:spacing w:line="460" w:lineRule="exact"/>
        <w:ind w:firstLineChars="196" w:firstLine="472"/>
        <w:rPr>
          <w:rFonts w:hAnsi="宋体" w:cs="宋体"/>
          <w:sz w:val="24"/>
          <w:szCs w:val="24"/>
        </w:rPr>
      </w:pPr>
      <w:r w:rsidRPr="00FC0716">
        <w:rPr>
          <w:rFonts w:hAnsi="宋体" w:cs="宋体" w:hint="eastAsia"/>
          <w:b/>
          <w:sz w:val="24"/>
          <w:szCs w:val="24"/>
        </w:rPr>
        <w:t xml:space="preserve">第十六条　</w:t>
      </w:r>
      <w:r w:rsidRPr="00FC0716">
        <w:rPr>
          <w:rFonts w:hAnsi="宋体" w:cs="宋体" w:hint="eastAsia"/>
          <w:spacing w:val="-2"/>
          <w:sz w:val="24"/>
          <w:szCs w:val="24"/>
        </w:rPr>
        <w:t>本</w:t>
      </w:r>
      <w:r w:rsidRPr="00FC0716">
        <w:rPr>
          <w:rFonts w:hAnsi="宋体" w:cs="宋体" w:hint="eastAsia"/>
          <w:sz w:val="24"/>
          <w:szCs w:val="24"/>
        </w:rPr>
        <w:t>合同书</w:t>
      </w:r>
      <w:r w:rsidRPr="00FC0716">
        <w:rPr>
          <w:rFonts w:hAnsi="宋体" w:cs="宋体" w:hint="eastAsia"/>
          <w:spacing w:val="-2"/>
          <w:sz w:val="24"/>
          <w:szCs w:val="24"/>
        </w:rPr>
        <w:t>与</w:t>
      </w:r>
      <w:r w:rsidRPr="00FC0716">
        <w:rPr>
          <w:rFonts w:hAnsi="宋体" w:cs="宋体" w:hint="eastAsia"/>
          <w:sz w:val="24"/>
          <w:szCs w:val="24"/>
        </w:rPr>
        <w:t>下</w:t>
      </w:r>
      <w:r w:rsidRPr="00FC0716">
        <w:rPr>
          <w:rFonts w:hAnsi="宋体" w:cs="宋体" w:hint="eastAsia"/>
          <w:spacing w:val="-2"/>
          <w:sz w:val="24"/>
          <w:szCs w:val="24"/>
        </w:rPr>
        <w:t>列</w:t>
      </w:r>
      <w:r w:rsidRPr="00FC0716">
        <w:rPr>
          <w:rFonts w:hAnsi="宋体" w:cs="宋体" w:hint="eastAsia"/>
          <w:sz w:val="24"/>
          <w:szCs w:val="24"/>
        </w:rPr>
        <w:t>文</w:t>
      </w:r>
      <w:r w:rsidRPr="00FC0716">
        <w:rPr>
          <w:rFonts w:hAnsi="宋体" w:cs="宋体" w:hint="eastAsia"/>
          <w:spacing w:val="-2"/>
          <w:sz w:val="24"/>
          <w:szCs w:val="24"/>
        </w:rPr>
        <w:t>件一</w:t>
      </w:r>
      <w:r w:rsidRPr="00FC0716">
        <w:rPr>
          <w:rFonts w:hAnsi="宋体" w:cs="宋体" w:hint="eastAsia"/>
          <w:sz w:val="24"/>
          <w:szCs w:val="24"/>
        </w:rPr>
        <w:t>起构</w:t>
      </w:r>
      <w:r w:rsidRPr="00FC0716">
        <w:rPr>
          <w:rFonts w:hAnsi="宋体" w:cs="宋体" w:hint="eastAsia"/>
          <w:spacing w:val="-2"/>
          <w:sz w:val="24"/>
          <w:szCs w:val="24"/>
        </w:rPr>
        <w:t>成</w:t>
      </w:r>
      <w:r w:rsidRPr="00FC0716">
        <w:rPr>
          <w:rFonts w:hAnsi="宋体" w:cs="宋体" w:hint="eastAsia"/>
          <w:sz w:val="24"/>
          <w:szCs w:val="24"/>
        </w:rPr>
        <w:t>合</w:t>
      </w:r>
      <w:r w:rsidRPr="00FC0716">
        <w:rPr>
          <w:rFonts w:hAnsi="宋体" w:cs="宋体" w:hint="eastAsia"/>
          <w:spacing w:val="-2"/>
          <w:sz w:val="24"/>
          <w:szCs w:val="24"/>
        </w:rPr>
        <w:t>同</w:t>
      </w:r>
      <w:r w:rsidRPr="00FC0716">
        <w:rPr>
          <w:rFonts w:hAnsi="宋体" w:cs="宋体" w:hint="eastAsia"/>
          <w:sz w:val="24"/>
          <w:szCs w:val="24"/>
        </w:rPr>
        <w:t>文</w:t>
      </w:r>
      <w:r w:rsidRPr="00FC0716">
        <w:rPr>
          <w:rFonts w:hAnsi="宋体" w:cs="宋体" w:hint="eastAsia"/>
          <w:spacing w:val="-2"/>
          <w:sz w:val="24"/>
          <w:szCs w:val="24"/>
        </w:rPr>
        <w:t>件</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1.中标通知书</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2.采购需求</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3.投标函</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4.开标一览表及设备性能配置清单</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lastRenderedPageBreak/>
        <w:t>5.商务要求偏离表和技术要求偏离表</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6.售后服务承诺</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7.其他合同文件</w:t>
      </w:r>
    </w:p>
    <w:p w:rsidR="002F44A9" w:rsidRPr="00FC0716" w:rsidRDefault="002C1B50">
      <w:pPr>
        <w:pStyle w:val="aa"/>
        <w:snapToGrid w:val="0"/>
        <w:spacing w:line="460" w:lineRule="exact"/>
        <w:ind w:firstLineChars="196" w:firstLine="470"/>
        <w:rPr>
          <w:rFonts w:hAnsi="宋体" w:cs="宋体"/>
          <w:sz w:val="24"/>
          <w:szCs w:val="24"/>
        </w:rPr>
      </w:pPr>
      <w:r w:rsidRPr="00FC0716">
        <w:rPr>
          <w:rFonts w:hAnsi="宋体" w:cs="宋体" w:hint="eastAsia"/>
          <w:sz w:val="24"/>
          <w:szCs w:val="24"/>
        </w:rPr>
        <w:t>上述合同文件互相补充和解释。如果合同文件之间存在矛盾或者不一致之处，以上述文件 的排列顺序在先者为准。</w:t>
      </w:r>
    </w:p>
    <w:p w:rsidR="002F44A9" w:rsidRPr="00FC0716" w:rsidRDefault="002C1B50">
      <w:pPr>
        <w:snapToGrid w:val="0"/>
        <w:spacing w:line="460" w:lineRule="exact"/>
        <w:ind w:firstLineChars="200" w:firstLine="482"/>
        <w:rPr>
          <w:rFonts w:ascii="宋体" w:hAnsi="宋体" w:cs="宋体"/>
          <w:sz w:val="24"/>
        </w:rPr>
      </w:pPr>
      <w:r w:rsidRPr="00FC0716">
        <w:rPr>
          <w:rFonts w:ascii="宋体" w:hAnsi="宋体" w:cs="宋体" w:hint="eastAsia"/>
          <w:b/>
          <w:sz w:val="24"/>
        </w:rPr>
        <w:t xml:space="preserve">第十七条　</w:t>
      </w:r>
      <w:r w:rsidRPr="00FC0716">
        <w:rPr>
          <w:rFonts w:ascii="宋体" w:hAnsi="宋体" w:cs="宋体" w:hint="eastAsia"/>
          <w:sz w:val="24"/>
        </w:rPr>
        <w:t>本合同一式柒份，具有同等法律效力，甲方伍份，乙方壹份，采购代理机构壹份。</w:t>
      </w:r>
    </w:p>
    <w:p w:rsidR="002F44A9" w:rsidRPr="00FC0716" w:rsidRDefault="002F44A9">
      <w:pPr>
        <w:pStyle w:val="Title1"/>
      </w:pPr>
    </w:p>
    <w:p w:rsidR="002F44A9" w:rsidRPr="00FC0716" w:rsidRDefault="002C1B50">
      <w:pPr>
        <w:spacing w:line="460" w:lineRule="exact"/>
        <w:ind w:firstLineChars="200" w:firstLine="480"/>
        <w:rPr>
          <w:rFonts w:ascii="宋体" w:hAnsi="宋体" w:cs="宋体"/>
          <w:sz w:val="24"/>
        </w:rPr>
      </w:pPr>
      <w:r w:rsidRPr="00FC0716">
        <w:rPr>
          <w:rFonts w:ascii="宋体" w:hAnsi="宋体" w:cs="宋体" w:hint="eastAsia"/>
          <w:sz w:val="24"/>
        </w:rPr>
        <w:t>以下无正文。</w:t>
      </w:r>
    </w:p>
    <w:p w:rsidR="002F44A9" w:rsidRPr="00FC0716" w:rsidRDefault="002F44A9">
      <w:pPr>
        <w:snapToGrid w:val="0"/>
        <w:spacing w:line="460" w:lineRule="exac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FC0716" w:rsidRPr="00FC0716">
        <w:trPr>
          <w:cantSplit/>
          <w:trHeight w:val="1078"/>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甲方（章）</w:t>
            </w:r>
          </w:p>
          <w:p w:rsidR="002F44A9" w:rsidRPr="00FC0716" w:rsidRDefault="002F44A9">
            <w:pPr>
              <w:snapToGrid w:val="0"/>
              <w:rPr>
                <w:rFonts w:ascii="宋体" w:hAnsi="宋体"/>
                <w:szCs w:val="21"/>
              </w:rPr>
            </w:pPr>
          </w:p>
          <w:p w:rsidR="002F44A9" w:rsidRPr="00FC0716" w:rsidRDefault="002C1B50">
            <w:pPr>
              <w:snapToGrid w:val="0"/>
              <w:ind w:firstLineChars="450" w:firstLine="945"/>
              <w:jc w:val="right"/>
              <w:rPr>
                <w:rFonts w:ascii="宋体" w:hAnsi="宋体"/>
                <w:szCs w:val="21"/>
              </w:rPr>
            </w:pPr>
            <w:r w:rsidRPr="00FC0716">
              <w:rPr>
                <w:rFonts w:ascii="宋体" w:hAnsi="宋体" w:hint="eastAsia"/>
                <w:szCs w:val="21"/>
              </w:rPr>
              <w:t>年月日</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乙方（章）</w:t>
            </w:r>
          </w:p>
          <w:p w:rsidR="002F44A9" w:rsidRPr="00FC0716" w:rsidRDefault="002F44A9">
            <w:pPr>
              <w:snapToGrid w:val="0"/>
              <w:rPr>
                <w:rFonts w:ascii="宋体" w:hAnsi="宋体"/>
                <w:szCs w:val="21"/>
              </w:rPr>
            </w:pPr>
          </w:p>
          <w:p w:rsidR="002F44A9" w:rsidRPr="00FC0716" w:rsidRDefault="002C1B50">
            <w:pPr>
              <w:snapToGrid w:val="0"/>
              <w:jc w:val="right"/>
              <w:rPr>
                <w:rFonts w:ascii="宋体" w:hAnsi="宋体"/>
                <w:szCs w:val="21"/>
              </w:rPr>
            </w:pPr>
            <w:r w:rsidRPr="00FC0716">
              <w:rPr>
                <w:rFonts w:ascii="宋体" w:hAnsi="宋体" w:hint="eastAsia"/>
                <w:szCs w:val="21"/>
              </w:rPr>
              <w:t>年月日</w:t>
            </w:r>
          </w:p>
        </w:tc>
      </w:tr>
      <w:tr w:rsidR="00FC0716" w:rsidRPr="00FC0716">
        <w:trPr>
          <w:cantSplit/>
          <w:trHeight w:val="443"/>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单位地址：</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单位地址：</w:t>
            </w:r>
          </w:p>
        </w:tc>
      </w:tr>
      <w:tr w:rsidR="00FC0716" w:rsidRPr="00FC0716">
        <w:trPr>
          <w:cantSplit/>
          <w:trHeight w:val="479"/>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法定代表人：</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法定代表人：</w:t>
            </w:r>
          </w:p>
        </w:tc>
      </w:tr>
      <w:tr w:rsidR="00FC0716" w:rsidRPr="00FC0716">
        <w:trPr>
          <w:cantSplit/>
          <w:trHeight w:val="471"/>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委托代理人：</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委托代理人</w:t>
            </w:r>
          </w:p>
        </w:tc>
      </w:tr>
      <w:tr w:rsidR="00FC0716" w:rsidRPr="00FC0716">
        <w:trPr>
          <w:cantSplit/>
          <w:trHeight w:val="453"/>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电话：</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电话：</w:t>
            </w:r>
          </w:p>
        </w:tc>
      </w:tr>
      <w:tr w:rsidR="00FC0716" w:rsidRPr="00FC0716">
        <w:trPr>
          <w:cantSplit/>
          <w:trHeight w:val="407"/>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电子邮箱：</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电子邮箱：</w:t>
            </w:r>
          </w:p>
        </w:tc>
      </w:tr>
      <w:tr w:rsidR="00FC0716" w:rsidRPr="00FC0716">
        <w:trPr>
          <w:cantSplit/>
          <w:trHeight w:val="630"/>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开户银行：</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开户银行：</w:t>
            </w:r>
          </w:p>
        </w:tc>
      </w:tr>
      <w:tr w:rsidR="00FC0716" w:rsidRPr="00FC0716">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账号：</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账号：</w:t>
            </w:r>
          </w:p>
        </w:tc>
      </w:tr>
      <w:tr w:rsidR="00FC0716" w:rsidRPr="00FC0716">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hAnsi="宋体" w:hint="eastAsia"/>
              </w:rPr>
              <w:t>纳税人识别号或统一社会信用代码：</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hAnsi="宋体" w:hint="eastAsia"/>
              </w:rPr>
              <w:t>纳税人识别号或统一社会信用代码：</w:t>
            </w:r>
          </w:p>
        </w:tc>
      </w:tr>
      <w:tr w:rsidR="00FC0716" w:rsidRPr="00FC0716">
        <w:trPr>
          <w:cantSplit/>
          <w:trHeight w:val="518"/>
        </w:trPr>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邮政编码：</w:t>
            </w:r>
          </w:p>
        </w:tc>
        <w:tc>
          <w:tcPr>
            <w:tcW w:w="426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rPr>
                <w:rFonts w:ascii="宋体" w:hAnsi="宋体"/>
                <w:szCs w:val="21"/>
              </w:rPr>
            </w:pPr>
            <w:r w:rsidRPr="00FC0716">
              <w:rPr>
                <w:rFonts w:ascii="宋体" w:hAnsi="宋体" w:hint="eastAsia"/>
                <w:szCs w:val="21"/>
              </w:rPr>
              <w:t>邮政编码：</w:t>
            </w:r>
          </w:p>
        </w:tc>
      </w:tr>
    </w:tbl>
    <w:p w:rsidR="002F44A9" w:rsidRPr="00FC0716" w:rsidRDefault="002C1B50">
      <w:pPr>
        <w:spacing w:line="460" w:lineRule="exact"/>
        <w:rPr>
          <w:rFonts w:ascii="宋体" w:hAnsi="宋体" w:cs="宋体"/>
          <w:b/>
          <w:bCs/>
          <w:kern w:val="0"/>
          <w:sz w:val="24"/>
        </w:rPr>
      </w:pPr>
      <w:r w:rsidRPr="00FC0716">
        <w:rPr>
          <w:rFonts w:ascii="宋体" w:hAnsi="宋体" w:cs="宋体" w:hint="eastAsia"/>
          <w:b/>
          <w:bCs/>
          <w:kern w:val="0"/>
          <w:sz w:val="24"/>
        </w:rPr>
        <w:br w:type="page"/>
      </w:r>
    </w:p>
    <w:p w:rsidR="002F44A9" w:rsidRPr="00FC0716" w:rsidRDefault="002C1B50">
      <w:pPr>
        <w:pStyle w:val="1"/>
        <w:jc w:val="center"/>
        <w:rPr>
          <w:rFonts w:ascii="宋体" w:hAnsi="宋体" w:cs="宋体"/>
        </w:rPr>
      </w:pPr>
      <w:bookmarkStart w:id="147" w:name="_Toc74320805"/>
      <w:bookmarkStart w:id="148" w:name="_Toc202457731"/>
      <w:r w:rsidRPr="00FC0716">
        <w:rPr>
          <w:rFonts w:ascii="宋体" w:hAnsi="宋体" w:cs="宋体" w:hint="eastAsia"/>
        </w:rPr>
        <w:lastRenderedPageBreak/>
        <w:t>第六章　投标文件格式</w:t>
      </w:r>
      <w:bookmarkEnd w:id="147"/>
      <w:bookmarkEnd w:id="148"/>
    </w:p>
    <w:p w:rsidR="002F44A9" w:rsidRPr="00FC0716" w:rsidRDefault="002C1B50">
      <w:pPr>
        <w:rPr>
          <w:rFonts w:ascii="宋体" w:hAnsi="宋体" w:cs="宋体"/>
          <w:b/>
          <w:sz w:val="28"/>
          <w:szCs w:val="28"/>
        </w:rPr>
      </w:pPr>
      <w:bookmarkStart w:id="149" w:name="_Toc19686836"/>
      <w:bookmarkStart w:id="150" w:name="_Toc254970557"/>
      <w:bookmarkStart w:id="151" w:name="_Toc254970698"/>
      <w:r w:rsidRPr="00FC0716">
        <w:rPr>
          <w:rFonts w:ascii="宋体" w:hAnsi="宋体" w:cs="宋体" w:hint="eastAsia"/>
          <w:b/>
          <w:sz w:val="28"/>
          <w:szCs w:val="28"/>
        </w:rPr>
        <w:t>一、报价文件格式</w:t>
      </w:r>
      <w:bookmarkEnd w:id="149"/>
    </w:p>
    <w:p w:rsidR="002F44A9" w:rsidRPr="00FC0716" w:rsidRDefault="002C1B50">
      <w:pPr>
        <w:snapToGrid w:val="0"/>
        <w:spacing w:beforeLines="50" w:before="120" w:after="50" w:line="360" w:lineRule="auto"/>
        <w:ind w:left="142"/>
        <w:jc w:val="left"/>
        <w:rPr>
          <w:rFonts w:ascii="宋体" w:hAnsi="宋体" w:cs="宋体"/>
          <w:sz w:val="24"/>
        </w:rPr>
      </w:pPr>
      <w:r w:rsidRPr="00FC0716">
        <w:rPr>
          <w:rFonts w:ascii="宋体" w:hAnsi="宋体" w:cs="宋体" w:hint="eastAsia"/>
          <w:b/>
          <w:sz w:val="24"/>
        </w:rPr>
        <w:t xml:space="preserve">1. 报价文件封面格式： </w:t>
      </w:r>
    </w:p>
    <w:p w:rsidR="002F44A9" w:rsidRPr="00FC0716" w:rsidRDefault="002C1B50">
      <w:pPr>
        <w:snapToGrid w:val="0"/>
        <w:spacing w:beforeLines="50" w:before="120" w:after="50" w:line="400" w:lineRule="exact"/>
        <w:rPr>
          <w:rFonts w:ascii="宋体" w:hAnsi="宋体" w:cs="宋体"/>
          <w:bCs/>
          <w:sz w:val="24"/>
        </w:rPr>
      </w:pPr>
      <w:r w:rsidRPr="00FC0716">
        <w:rPr>
          <w:rFonts w:ascii="宋体" w:hAnsi="宋体" w:cs="宋体" w:hint="eastAsia"/>
          <w:sz w:val="24"/>
        </w:rPr>
        <w:t xml:space="preserve">                                                   </w:t>
      </w:r>
    </w:p>
    <w:p w:rsidR="002F44A9" w:rsidRPr="00FC0716" w:rsidRDefault="002F44A9">
      <w:pPr>
        <w:snapToGrid w:val="0"/>
        <w:spacing w:beforeLines="50" w:before="120" w:after="50" w:line="400" w:lineRule="exact"/>
        <w:jc w:val="center"/>
        <w:rPr>
          <w:rFonts w:ascii="宋体" w:hAnsi="宋体" w:cs="宋体"/>
          <w:bCs/>
          <w:sz w:val="24"/>
        </w:rPr>
      </w:pPr>
    </w:p>
    <w:p w:rsidR="002F44A9" w:rsidRPr="00FC0716" w:rsidRDefault="002C1B50">
      <w:pPr>
        <w:snapToGrid w:val="0"/>
        <w:spacing w:beforeLines="50" w:before="120" w:after="50"/>
        <w:jc w:val="center"/>
        <w:rPr>
          <w:rFonts w:ascii="宋体" w:hAnsi="宋体" w:cs="宋体"/>
          <w:sz w:val="84"/>
          <w:szCs w:val="84"/>
        </w:rPr>
      </w:pPr>
      <w:r w:rsidRPr="00FC0716">
        <w:rPr>
          <w:rFonts w:ascii="宋体" w:hAnsi="宋体" w:cs="宋体" w:hint="eastAsia"/>
          <w:sz w:val="84"/>
          <w:szCs w:val="84"/>
        </w:rPr>
        <w:t>投  标  文  件</w:t>
      </w:r>
    </w:p>
    <w:p w:rsidR="002F44A9" w:rsidRPr="00FC0716" w:rsidRDefault="002F44A9">
      <w:pPr>
        <w:snapToGrid w:val="0"/>
        <w:spacing w:beforeLines="50" w:before="120" w:after="50" w:line="400" w:lineRule="exact"/>
        <w:jc w:val="center"/>
        <w:rPr>
          <w:rFonts w:ascii="宋体" w:hAnsi="宋体" w:cs="宋体"/>
          <w:bCs/>
          <w:sz w:val="32"/>
          <w:szCs w:val="32"/>
        </w:rPr>
      </w:pPr>
    </w:p>
    <w:p w:rsidR="002F44A9" w:rsidRPr="00FC0716" w:rsidRDefault="002C1B50">
      <w:pPr>
        <w:snapToGrid w:val="0"/>
        <w:spacing w:beforeLines="50" w:before="120" w:after="50" w:line="400" w:lineRule="exact"/>
        <w:jc w:val="center"/>
        <w:rPr>
          <w:rFonts w:ascii="宋体" w:hAnsi="宋体" w:cs="宋体"/>
          <w:sz w:val="48"/>
          <w:szCs w:val="48"/>
        </w:rPr>
      </w:pPr>
      <w:r w:rsidRPr="00FC0716">
        <w:rPr>
          <w:rFonts w:ascii="宋体" w:hAnsi="宋体" w:cs="宋体" w:hint="eastAsia"/>
          <w:sz w:val="48"/>
          <w:szCs w:val="48"/>
        </w:rPr>
        <w:t>报  价  文  件</w:t>
      </w:r>
    </w:p>
    <w:p w:rsidR="002F44A9" w:rsidRPr="00FC0716" w:rsidRDefault="002F44A9">
      <w:pPr>
        <w:snapToGrid w:val="0"/>
        <w:spacing w:beforeLines="50" w:before="120" w:after="50" w:line="400" w:lineRule="exact"/>
        <w:rPr>
          <w:rFonts w:ascii="宋体" w:hAnsi="宋体" w:cs="宋体"/>
          <w:bCs/>
          <w:sz w:val="24"/>
          <w:szCs w:val="20"/>
        </w:rPr>
      </w:pPr>
    </w:p>
    <w:p w:rsidR="002F44A9" w:rsidRPr="00FC0716" w:rsidRDefault="002F44A9">
      <w:pPr>
        <w:snapToGrid w:val="0"/>
        <w:spacing w:beforeLines="50" w:before="120" w:after="50" w:line="400" w:lineRule="exact"/>
        <w:rPr>
          <w:rFonts w:ascii="宋体" w:hAnsi="宋体" w:cs="宋体"/>
          <w:bCs/>
          <w:sz w:val="24"/>
          <w:szCs w:val="20"/>
        </w:rPr>
      </w:pPr>
    </w:p>
    <w:p w:rsidR="002F44A9" w:rsidRPr="00FC0716" w:rsidRDefault="002F44A9">
      <w:pPr>
        <w:snapToGrid w:val="0"/>
        <w:spacing w:beforeLines="50" w:before="120" w:after="50" w:line="400" w:lineRule="exact"/>
        <w:ind w:firstLineChars="700" w:firstLine="1960"/>
        <w:rPr>
          <w:rFonts w:ascii="宋体" w:hAnsi="宋体" w:cs="宋体"/>
          <w:bCs/>
          <w:sz w:val="28"/>
          <w:szCs w:val="21"/>
        </w:rPr>
      </w:pPr>
    </w:p>
    <w:p w:rsidR="002F44A9" w:rsidRPr="00FC0716" w:rsidRDefault="002F44A9">
      <w:pPr>
        <w:snapToGrid w:val="0"/>
        <w:spacing w:beforeLines="50" w:before="120" w:after="50" w:line="400" w:lineRule="exact"/>
        <w:ind w:firstLineChars="700" w:firstLine="1960"/>
        <w:rPr>
          <w:rFonts w:ascii="宋体" w:hAnsi="宋体" w:cs="宋体"/>
          <w:bCs/>
          <w:sz w:val="28"/>
          <w:szCs w:val="21"/>
        </w:rPr>
      </w:pPr>
    </w:p>
    <w:p w:rsidR="002F44A9" w:rsidRPr="00FC0716" w:rsidRDefault="002C1B50">
      <w:pPr>
        <w:snapToGrid w:val="0"/>
        <w:spacing w:beforeLines="50" w:before="120" w:after="50" w:line="400" w:lineRule="exact"/>
        <w:ind w:firstLineChars="700" w:firstLine="1960"/>
        <w:rPr>
          <w:rFonts w:ascii="宋体" w:hAnsi="宋体" w:cs="宋体"/>
          <w:bCs/>
          <w:sz w:val="28"/>
          <w:szCs w:val="28"/>
        </w:rPr>
      </w:pPr>
      <w:r w:rsidRPr="00FC0716">
        <w:rPr>
          <w:rFonts w:ascii="宋体" w:hAnsi="宋体" w:cs="宋体" w:hint="eastAsia"/>
          <w:bCs/>
          <w:sz w:val="28"/>
          <w:szCs w:val="28"/>
        </w:rPr>
        <w:t xml:space="preserve">项目名称： </w:t>
      </w:r>
    </w:p>
    <w:p w:rsidR="002F44A9" w:rsidRPr="00FC0716" w:rsidRDefault="002C1B50">
      <w:pPr>
        <w:snapToGrid w:val="0"/>
        <w:spacing w:beforeLines="50" w:before="120" w:after="50" w:line="400" w:lineRule="exact"/>
        <w:ind w:firstLineChars="700" w:firstLine="1960"/>
        <w:rPr>
          <w:rFonts w:ascii="宋体" w:hAnsi="宋体" w:cs="宋体"/>
          <w:bCs/>
          <w:sz w:val="28"/>
          <w:szCs w:val="28"/>
        </w:rPr>
      </w:pPr>
      <w:r w:rsidRPr="00FC0716">
        <w:rPr>
          <w:rFonts w:ascii="宋体" w:hAnsi="宋体" w:cs="宋体" w:hint="eastAsia"/>
          <w:bCs/>
          <w:sz w:val="28"/>
          <w:szCs w:val="28"/>
        </w:rPr>
        <w:t xml:space="preserve">项目编号： </w:t>
      </w:r>
    </w:p>
    <w:p w:rsidR="002F44A9" w:rsidRPr="00FC0716" w:rsidRDefault="002C1B50">
      <w:pPr>
        <w:snapToGrid w:val="0"/>
        <w:spacing w:beforeLines="50" w:before="120" w:after="50" w:line="400" w:lineRule="exact"/>
        <w:ind w:firstLineChars="700" w:firstLine="1960"/>
        <w:rPr>
          <w:rFonts w:ascii="宋体" w:hAnsi="宋体" w:cs="宋体"/>
          <w:bCs/>
          <w:sz w:val="28"/>
          <w:szCs w:val="28"/>
        </w:rPr>
      </w:pPr>
      <w:r w:rsidRPr="00FC0716">
        <w:rPr>
          <w:rFonts w:ascii="宋体" w:hAnsi="宋体" w:cs="宋体" w:hint="eastAsia"/>
          <w:bCs/>
          <w:sz w:val="28"/>
          <w:szCs w:val="28"/>
        </w:rPr>
        <w:t>所投分标：</w:t>
      </w:r>
    </w:p>
    <w:p w:rsidR="002F44A9" w:rsidRPr="00FC0716" w:rsidRDefault="002C1B50">
      <w:pPr>
        <w:snapToGrid w:val="0"/>
        <w:spacing w:beforeLines="50" w:before="120" w:after="50" w:line="400" w:lineRule="exact"/>
        <w:ind w:firstLineChars="700" w:firstLine="1960"/>
        <w:rPr>
          <w:rFonts w:ascii="宋体" w:hAnsi="宋体" w:cs="宋体"/>
          <w:bCs/>
          <w:sz w:val="28"/>
          <w:szCs w:val="28"/>
        </w:rPr>
      </w:pPr>
      <w:r w:rsidRPr="00FC0716">
        <w:rPr>
          <w:rFonts w:ascii="宋体" w:hAnsi="宋体" w:cs="宋体" w:hint="eastAsia"/>
          <w:bCs/>
          <w:sz w:val="28"/>
          <w:szCs w:val="28"/>
        </w:rPr>
        <w:t>投标人名称：</w:t>
      </w:r>
    </w:p>
    <w:p w:rsidR="002F44A9" w:rsidRPr="00FC0716" w:rsidRDefault="002C1B50">
      <w:pPr>
        <w:snapToGrid w:val="0"/>
        <w:spacing w:beforeLines="50" w:before="120" w:after="50" w:line="400" w:lineRule="exact"/>
        <w:ind w:firstLineChars="700" w:firstLine="1960"/>
        <w:rPr>
          <w:rFonts w:ascii="宋体" w:hAnsi="宋体" w:cs="宋体"/>
          <w:bCs/>
          <w:sz w:val="28"/>
          <w:szCs w:val="28"/>
        </w:rPr>
      </w:pPr>
      <w:r w:rsidRPr="00FC0716">
        <w:rPr>
          <w:rFonts w:ascii="宋体" w:hAnsi="宋体" w:cs="宋体" w:hint="eastAsia"/>
          <w:bCs/>
          <w:sz w:val="28"/>
          <w:szCs w:val="28"/>
        </w:rPr>
        <w:t>投标人地址：</w:t>
      </w:r>
    </w:p>
    <w:p w:rsidR="002F44A9" w:rsidRPr="00FC0716" w:rsidRDefault="002F44A9">
      <w:pPr>
        <w:pStyle w:val="a1"/>
        <w:snapToGrid w:val="0"/>
        <w:spacing w:before="50" w:after="50" w:line="400" w:lineRule="exact"/>
        <w:ind w:firstLineChars="400" w:firstLine="1120"/>
        <w:rPr>
          <w:rFonts w:ascii="宋体" w:hAnsi="宋体" w:cs="宋体"/>
          <w:bCs/>
          <w:sz w:val="28"/>
          <w:szCs w:val="28"/>
        </w:rPr>
      </w:pPr>
    </w:p>
    <w:p w:rsidR="002F44A9" w:rsidRPr="00FC0716" w:rsidRDefault="002C1B50">
      <w:pPr>
        <w:snapToGrid w:val="0"/>
        <w:spacing w:beforeLines="50" w:before="120" w:after="50" w:line="400" w:lineRule="exact"/>
        <w:rPr>
          <w:rFonts w:ascii="宋体" w:hAnsi="宋体" w:cs="宋体"/>
          <w:sz w:val="32"/>
          <w:szCs w:val="21"/>
        </w:rPr>
      </w:pPr>
      <w:r w:rsidRPr="00FC0716">
        <w:rPr>
          <w:rFonts w:ascii="宋体" w:hAnsi="宋体" w:cs="宋体" w:hint="eastAsia"/>
          <w:sz w:val="24"/>
        </w:rPr>
        <w:t xml:space="preserve">                             </w:t>
      </w:r>
      <w:r w:rsidRPr="00FC0716">
        <w:rPr>
          <w:rFonts w:ascii="宋体" w:hAnsi="宋体" w:cs="宋体" w:hint="eastAsia"/>
          <w:sz w:val="28"/>
          <w:szCs w:val="28"/>
        </w:rPr>
        <w:t xml:space="preserve">      年  月  日</w:t>
      </w:r>
    </w:p>
    <w:p w:rsidR="002F44A9" w:rsidRPr="00FC0716" w:rsidRDefault="002C1B50">
      <w:pPr>
        <w:snapToGrid w:val="0"/>
        <w:spacing w:beforeLines="50" w:before="120" w:after="50" w:line="360" w:lineRule="auto"/>
        <w:jc w:val="left"/>
        <w:rPr>
          <w:rFonts w:ascii="宋体" w:hAnsi="宋体" w:cs="宋体"/>
          <w:sz w:val="24"/>
          <w:szCs w:val="20"/>
        </w:rPr>
      </w:pPr>
      <w:r w:rsidRPr="00FC0716">
        <w:rPr>
          <w:rFonts w:ascii="宋体" w:hAnsi="宋体" w:cs="宋体" w:hint="eastAsia"/>
          <w:b/>
          <w:sz w:val="24"/>
        </w:rPr>
        <w:br w:type="page"/>
      </w:r>
      <w:r w:rsidRPr="00FC0716">
        <w:rPr>
          <w:rFonts w:ascii="宋体" w:hAnsi="宋体" w:cs="宋体" w:hint="eastAsia"/>
          <w:b/>
          <w:sz w:val="24"/>
        </w:rPr>
        <w:lastRenderedPageBreak/>
        <w:t>2.</w:t>
      </w:r>
      <w:r w:rsidRPr="00FC0716">
        <w:rPr>
          <w:rFonts w:ascii="宋体" w:hAnsi="宋体" w:cs="宋体" w:hint="eastAsia"/>
          <w:b/>
          <w:bCs/>
          <w:sz w:val="24"/>
        </w:rPr>
        <w:t>报价文件目录</w:t>
      </w:r>
    </w:p>
    <w:p w:rsidR="002F44A9" w:rsidRPr="00FC0716" w:rsidRDefault="002C1B50">
      <w:pPr>
        <w:snapToGrid w:val="0"/>
        <w:spacing w:before="50" w:afterLines="50" w:after="120" w:line="360" w:lineRule="auto"/>
        <w:jc w:val="left"/>
        <w:rPr>
          <w:rFonts w:ascii="宋体" w:hAnsi="宋体" w:cs="宋体"/>
          <w:b/>
          <w:sz w:val="24"/>
        </w:rPr>
      </w:pPr>
      <w:r w:rsidRPr="00FC0716">
        <w:rPr>
          <w:rFonts w:ascii="宋体" w:hAnsi="宋体" w:cs="宋体" w:hint="eastAsia"/>
          <w:sz w:val="24"/>
        </w:rPr>
        <w:t>根据招标文件规定及投标人提供的材料自行编写目录。</w:t>
      </w:r>
    </w:p>
    <w:p w:rsidR="002F44A9" w:rsidRPr="00FC0716" w:rsidRDefault="002F44A9">
      <w:pPr>
        <w:snapToGrid w:val="0"/>
        <w:spacing w:beforeLines="50" w:before="120" w:after="50"/>
        <w:rPr>
          <w:rFonts w:ascii="宋体" w:hAnsi="宋体" w:cs="宋体"/>
          <w:b/>
          <w:sz w:val="24"/>
        </w:rPr>
      </w:pPr>
    </w:p>
    <w:p w:rsidR="002F44A9" w:rsidRPr="00FC0716" w:rsidRDefault="002F44A9">
      <w:pPr>
        <w:snapToGrid w:val="0"/>
        <w:spacing w:beforeLines="50" w:before="120" w:after="50"/>
        <w:rPr>
          <w:rFonts w:ascii="宋体" w:hAnsi="宋体" w:cs="宋体"/>
          <w:b/>
          <w:sz w:val="24"/>
        </w:rPr>
      </w:pPr>
    </w:p>
    <w:p w:rsidR="002F44A9" w:rsidRPr="00FC0716" w:rsidRDefault="002F44A9">
      <w:pPr>
        <w:snapToGrid w:val="0"/>
        <w:spacing w:beforeLines="50" w:before="120" w:after="50"/>
        <w:rPr>
          <w:rFonts w:ascii="宋体" w:hAnsi="宋体" w:cs="宋体"/>
          <w:b/>
          <w:sz w:val="24"/>
        </w:rPr>
      </w:pP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4"/>
        </w:rPr>
        <w:lastRenderedPageBreak/>
        <w:t>3. 投标函格式：</w:t>
      </w:r>
    </w:p>
    <w:p w:rsidR="002F44A9" w:rsidRPr="00FC0716" w:rsidRDefault="002C1B50">
      <w:pPr>
        <w:snapToGrid w:val="0"/>
        <w:spacing w:beforeLines="50" w:before="120" w:after="50" w:line="360" w:lineRule="auto"/>
        <w:jc w:val="center"/>
        <w:rPr>
          <w:rFonts w:ascii="宋体" w:hAnsi="宋体" w:cs="宋体"/>
          <w:bCs/>
          <w:sz w:val="44"/>
          <w:szCs w:val="44"/>
        </w:rPr>
      </w:pPr>
      <w:r w:rsidRPr="00FC0716">
        <w:rPr>
          <w:rFonts w:ascii="宋体" w:hAnsi="宋体" w:cs="宋体" w:hint="eastAsia"/>
          <w:bCs/>
          <w:sz w:val="44"/>
          <w:szCs w:val="44"/>
        </w:rPr>
        <w:t>投 标 函</w:t>
      </w:r>
    </w:p>
    <w:p w:rsidR="002F44A9" w:rsidRPr="00FC0716" w:rsidRDefault="002C1B50">
      <w:pPr>
        <w:spacing w:line="360" w:lineRule="auto"/>
        <w:contextualSpacing/>
        <w:rPr>
          <w:rFonts w:ascii="宋体" w:hAnsi="宋体" w:cs="宋体"/>
          <w:sz w:val="24"/>
        </w:rPr>
      </w:pPr>
      <w:r w:rsidRPr="00FC0716">
        <w:rPr>
          <w:rFonts w:ascii="宋体" w:hAnsi="宋体" w:cs="宋体" w:hint="eastAsia"/>
          <w:sz w:val="24"/>
        </w:rPr>
        <w:t>致：</w:t>
      </w:r>
      <w:r w:rsidRPr="00FC0716">
        <w:rPr>
          <w:rFonts w:ascii="宋体" w:hAnsi="宋体" w:cs="宋体" w:hint="eastAsia"/>
          <w:sz w:val="24"/>
          <w:u w:val="single"/>
        </w:rPr>
        <w:t>采购人名称</w:t>
      </w:r>
    </w:p>
    <w:p w:rsidR="002F44A9" w:rsidRPr="00FC0716" w:rsidRDefault="002C1B50">
      <w:pPr>
        <w:spacing w:line="360" w:lineRule="auto"/>
        <w:ind w:firstLine="480"/>
        <w:contextualSpacing/>
        <w:rPr>
          <w:rFonts w:ascii="宋体" w:hAnsi="宋体" w:cs="宋体"/>
          <w:sz w:val="24"/>
        </w:rPr>
      </w:pPr>
      <w:r w:rsidRPr="00FC0716">
        <w:rPr>
          <w:rFonts w:ascii="宋体" w:hAnsi="宋体" w:cs="宋体" w:hint="eastAsia"/>
          <w:sz w:val="24"/>
        </w:rPr>
        <w:t>根据贵方</w:t>
      </w:r>
      <w:r w:rsidRPr="00FC0716">
        <w:rPr>
          <w:rFonts w:ascii="宋体" w:hAnsi="宋体" w:cs="宋体" w:hint="eastAsia"/>
          <w:sz w:val="24"/>
          <w:u w:val="single"/>
        </w:rPr>
        <w:t xml:space="preserve"> 项目名称</w:t>
      </w:r>
      <w:r w:rsidRPr="00FC0716">
        <w:rPr>
          <w:rFonts w:ascii="宋体" w:hAnsi="宋体" w:cs="宋体" w:hint="eastAsia"/>
          <w:sz w:val="24"/>
        </w:rPr>
        <w:t>（项目编号：</w:t>
      </w:r>
      <w:r w:rsidRPr="00FC0716">
        <w:rPr>
          <w:rFonts w:ascii="宋体" w:hAnsi="宋体" w:cs="宋体" w:hint="eastAsia"/>
          <w:sz w:val="24"/>
          <w:u w:val="single"/>
        </w:rPr>
        <w:t xml:space="preserve">        </w:t>
      </w:r>
      <w:r w:rsidRPr="00FC0716">
        <w:rPr>
          <w:rFonts w:ascii="宋体" w:hAnsi="宋体" w:cs="宋体" w:hint="eastAsia"/>
          <w:sz w:val="24"/>
        </w:rPr>
        <w:t>）的招标公告，签字代表</w:t>
      </w:r>
      <w:r w:rsidRPr="00FC0716">
        <w:rPr>
          <w:rFonts w:ascii="宋体" w:hAnsi="宋体" w:cs="宋体" w:hint="eastAsia"/>
          <w:sz w:val="24"/>
          <w:u w:val="single"/>
        </w:rPr>
        <w:t xml:space="preserve">         </w:t>
      </w:r>
      <w:r w:rsidRPr="00FC0716">
        <w:rPr>
          <w:rFonts w:ascii="宋体" w:hAnsi="宋体" w:cs="宋体" w:hint="eastAsia"/>
          <w:sz w:val="24"/>
        </w:rPr>
        <w:t>（姓名）经正式授权并代表投标人</w:t>
      </w:r>
      <w:r w:rsidRPr="00FC0716">
        <w:rPr>
          <w:rFonts w:ascii="宋体" w:hAnsi="宋体" w:cs="宋体" w:hint="eastAsia"/>
          <w:sz w:val="24"/>
          <w:u w:val="single"/>
        </w:rPr>
        <w:t xml:space="preserve">                 </w:t>
      </w:r>
      <w:r w:rsidRPr="00FC0716">
        <w:rPr>
          <w:rFonts w:ascii="宋体" w:hAnsi="宋体" w:cs="宋体" w:hint="eastAsia"/>
          <w:sz w:val="24"/>
        </w:rPr>
        <w:t>（投标人名称）提交投标文件。</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据此函，我方宣布同意如下：</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2.我方在投标之前已经完全理解并接受招标文件的各项规定和要求，对招标文件的合理性、合法性不再有异议。</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3.本投标有效期自投标截止之日起</w:t>
      </w:r>
      <w:r w:rsidRPr="00FC0716">
        <w:rPr>
          <w:rFonts w:ascii="宋体" w:hAnsi="宋体" w:cs="宋体" w:hint="eastAsia"/>
          <w:sz w:val="24"/>
          <w:u w:val="single"/>
        </w:rPr>
        <w:t xml:space="preserve">    </w:t>
      </w:r>
      <w:r w:rsidRPr="00FC0716">
        <w:rPr>
          <w:rFonts w:ascii="宋体" w:hAnsi="宋体" w:cs="宋体" w:hint="eastAsia"/>
          <w:sz w:val="24"/>
        </w:rPr>
        <w:t>日。</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4.如中标，本投标文件至本项目合同履行完毕止均保持有效，我方将按“招标文件”及政府采购法律、法规的规定履行合同责任和义务。</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5.我方同意按照贵方要求提供与投标有关的一切数据或者资料。</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6.我方向贵方提交的所有投标文件、资料都是准确的和真实的。</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7.以上事项如有虚假或者隐瞒，我方愿意承担一切后果，并不再寻求任何旨在减轻或者免除法律责任的辩解。</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□我方本次投标文件</w:t>
      </w:r>
      <w:r w:rsidRPr="00FC0716">
        <w:rPr>
          <w:rFonts w:ascii="宋体" w:hAnsi="宋体" w:cs="宋体" w:hint="eastAsia"/>
          <w:kern w:val="0"/>
          <w:sz w:val="24"/>
        </w:rPr>
        <w:t>内容中</w:t>
      </w:r>
      <w:r w:rsidRPr="00FC0716">
        <w:rPr>
          <w:rFonts w:ascii="宋体" w:hAnsi="宋体" w:cs="宋体" w:hint="eastAsia"/>
          <w:sz w:val="24"/>
        </w:rPr>
        <w:t>未</w:t>
      </w:r>
      <w:r w:rsidRPr="00FC0716">
        <w:rPr>
          <w:rFonts w:ascii="宋体" w:hAnsi="宋体" w:cs="宋体" w:hint="eastAsia"/>
          <w:kern w:val="0"/>
          <w:sz w:val="24"/>
        </w:rPr>
        <w:t>涉及商业秘密；</w:t>
      </w:r>
    </w:p>
    <w:p w:rsidR="002F44A9" w:rsidRPr="00FC0716" w:rsidRDefault="002C1B50">
      <w:pPr>
        <w:spacing w:line="360" w:lineRule="auto"/>
        <w:ind w:firstLineChars="200" w:firstLine="480"/>
        <w:contextualSpacing/>
        <w:rPr>
          <w:rFonts w:ascii="宋体" w:hAnsi="宋体" w:cs="宋体"/>
          <w:kern w:val="0"/>
          <w:sz w:val="24"/>
        </w:rPr>
      </w:pPr>
      <w:r w:rsidRPr="00FC0716">
        <w:rPr>
          <w:rFonts w:ascii="宋体" w:hAnsi="宋体" w:cs="宋体" w:hint="eastAsia"/>
          <w:sz w:val="24"/>
        </w:rPr>
        <w:t>□我方本次投标文件</w:t>
      </w:r>
      <w:r w:rsidRPr="00FC0716">
        <w:rPr>
          <w:rFonts w:ascii="宋体" w:hAnsi="宋体" w:cs="宋体" w:hint="eastAsia"/>
          <w:kern w:val="0"/>
          <w:sz w:val="24"/>
        </w:rPr>
        <w:t>涉及商业秘密的内容有：</w:t>
      </w:r>
      <w:r w:rsidRPr="00FC0716">
        <w:rPr>
          <w:rFonts w:ascii="宋体" w:hAnsi="宋体" w:cs="宋体" w:hint="eastAsia"/>
          <w:kern w:val="0"/>
          <w:sz w:val="24"/>
          <w:u w:val="single"/>
        </w:rPr>
        <w:t xml:space="preserve">                         </w:t>
      </w:r>
      <w:r w:rsidRPr="00FC0716">
        <w:rPr>
          <w:rFonts w:ascii="宋体" w:hAnsi="宋体" w:cs="宋体" w:hint="eastAsia"/>
          <w:kern w:val="0"/>
          <w:sz w:val="24"/>
        </w:rPr>
        <w:t>；</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9.与本投标有关的一切正式往来信函请寄：</w:t>
      </w:r>
    </w:p>
    <w:p w:rsidR="002F44A9" w:rsidRPr="00FC0716" w:rsidRDefault="002C1B50">
      <w:pPr>
        <w:spacing w:line="360" w:lineRule="auto"/>
        <w:ind w:firstLineChars="200" w:firstLine="480"/>
        <w:contextualSpacing/>
        <w:rPr>
          <w:rFonts w:ascii="宋体" w:hAnsi="宋体" w:cs="宋体"/>
          <w:sz w:val="24"/>
          <w:u w:val="single"/>
        </w:rPr>
      </w:pPr>
      <w:r w:rsidRPr="00FC0716">
        <w:rPr>
          <w:rFonts w:ascii="宋体" w:hAnsi="宋体" w:cs="宋体" w:hint="eastAsia"/>
          <w:sz w:val="24"/>
        </w:rPr>
        <w:t>地址：</w:t>
      </w:r>
      <w:r w:rsidRPr="00FC0716">
        <w:rPr>
          <w:rFonts w:ascii="宋体" w:hAnsi="宋体" w:cs="宋体" w:hint="eastAsia"/>
          <w:sz w:val="24"/>
          <w:u w:val="single"/>
        </w:rPr>
        <w:t xml:space="preserve">          </w:t>
      </w:r>
      <w:r w:rsidRPr="00FC0716">
        <w:rPr>
          <w:rFonts w:ascii="宋体" w:hAnsi="宋体" w:cs="宋体" w:hint="eastAsia"/>
          <w:sz w:val="24"/>
        </w:rPr>
        <w:t>邮政编码：</w:t>
      </w:r>
      <w:r w:rsidRPr="00FC0716">
        <w:rPr>
          <w:rFonts w:ascii="宋体" w:hAnsi="宋体" w:cs="宋体" w:hint="eastAsia"/>
          <w:sz w:val="24"/>
          <w:u w:val="single"/>
        </w:rPr>
        <w:t xml:space="preserve">            </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电话：</w:t>
      </w:r>
      <w:r w:rsidRPr="00FC0716">
        <w:rPr>
          <w:rFonts w:ascii="宋体" w:hAnsi="宋体" w:cs="宋体" w:hint="eastAsia"/>
          <w:sz w:val="24"/>
          <w:u w:val="single"/>
        </w:rPr>
        <w:t xml:space="preserve">        </w:t>
      </w:r>
      <w:r w:rsidRPr="00FC0716">
        <w:rPr>
          <w:rFonts w:ascii="宋体" w:hAnsi="宋体" w:cs="宋体" w:hint="eastAsia"/>
          <w:sz w:val="24"/>
        </w:rPr>
        <w:t>传真：</w:t>
      </w:r>
      <w:r w:rsidRPr="00FC0716">
        <w:rPr>
          <w:rFonts w:ascii="宋体" w:hAnsi="宋体" w:cs="宋体" w:hint="eastAsia"/>
          <w:sz w:val="24"/>
          <w:u w:val="single"/>
        </w:rPr>
        <w:t xml:space="preserve">          </w:t>
      </w:r>
    </w:p>
    <w:p w:rsidR="002F44A9" w:rsidRPr="00FC0716" w:rsidRDefault="002C1B50">
      <w:pPr>
        <w:spacing w:line="360" w:lineRule="auto"/>
        <w:ind w:firstLineChars="200" w:firstLine="480"/>
        <w:contextualSpacing/>
        <w:rPr>
          <w:rFonts w:ascii="宋体" w:hAnsi="宋体" w:cs="宋体"/>
          <w:sz w:val="24"/>
        </w:rPr>
      </w:pPr>
      <w:r w:rsidRPr="00FC0716">
        <w:rPr>
          <w:rFonts w:ascii="宋体" w:hAnsi="宋体" w:cs="宋体" w:hint="eastAsia"/>
          <w:sz w:val="24"/>
        </w:rPr>
        <w:t>投标人名称：</w:t>
      </w:r>
      <w:r w:rsidRPr="00FC0716">
        <w:rPr>
          <w:rFonts w:ascii="宋体" w:hAnsi="宋体" w:cs="宋体" w:hint="eastAsia"/>
          <w:sz w:val="24"/>
          <w:u w:val="single"/>
        </w:rPr>
        <w:t xml:space="preserve">                </w:t>
      </w:r>
    </w:p>
    <w:p w:rsidR="002F44A9" w:rsidRPr="00FC0716" w:rsidRDefault="002C1B50">
      <w:pPr>
        <w:spacing w:line="360" w:lineRule="auto"/>
        <w:ind w:firstLineChars="200" w:firstLine="480"/>
        <w:contextualSpacing/>
        <w:jc w:val="left"/>
        <w:rPr>
          <w:rFonts w:ascii="宋体" w:hAnsi="宋体" w:cs="宋体"/>
          <w:sz w:val="24"/>
        </w:rPr>
      </w:pPr>
      <w:r w:rsidRPr="00FC0716">
        <w:rPr>
          <w:rFonts w:ascii="宋体" w:hAnsi="宋体" w:cs="宋体" w:hint="eastAsia"/>
          <w:sz w:val="24"/>
        </w:rPr>
        <w:t>开户银行：</w:t>
      </w:r>
      <w:r w:rsidRPr="00FC0716">
        <w:rPr>
          <w:rFonts w:ascii="宋体" w:hAnsi="宋体" w:cs="宋体" w:hint="eastAsia"/>
          <w:sz w:val="24"/>
          <w:u w:val="single"/>
        </w:rPr>
        <w:t xml:space="preserve">                      </w:t>
      </w:r>
      <w:r w:rsidRPr="00FC0716">
        <w:rPr>
          <w:rFonts w:ascii="宋体" w:hAnsi="宋体" w:cs="宋体" w:hint="eastAsia"/>
          <w:sz w:val="24"/>
        </w:rPr>
        <w:t xml:space="preserve">   银行账号：</w:t>
      </w:r>
      <w:r w:rsidRPr="00FC0716">
        <w:rPr>
          <w:rFonts w:ascii="宋体" w:hAnsi="宋体" w:cs="宋体" w:hint="eastAsia"/>
          <w:sz w:val="24"/>
          <w:u w:val="single"/>
        </w:rPr>
        <w:t xml:space="preserve">                    </w:t>
      </w:r>
      <w:r w:rsidRPr="00FC0716">
        <w:rPr>
          <w:rFonts w:ascii="宋体" w:hAnsi="宋体" w:cs="宋体" w:hint="eastAsia"/>
          <w:sz w:val="24"/>
        </w:rPr>
        <w:t xml:space="preserve"> </w:t>
      </w:r>
    </w:p>
    <w:p w:rsidR="002F44A9" w:rsidRPr="00FC0716" w:rsidRDefault="002C1B50">
      <w:pPr>
        <w:spacing w:line="360" w:lineRule="auto"/>
        <w:ind w:firstLineChars="200" w:firstLine="480"/>
        <w:contextualSpacing/>
        <w:jc w:val="left"/>
        <w:rPr>
          <w:rFonts w:ascii="宋体" w:hAnsi="宋体" w:cs="宋体"/>
          <w:sz w:val="24"/>
        </w:rPr>
      </w:pPr>
      <w:r w:rsidRPr="00FC0716">
        <w:rPr>
          <w:rFonts w:ascii="宋体" w:hAnsi="宋体" w:cs="宋体" w:hint="eastAsia"/>
          <w:sz w:val="24"/>
        </w:rPr>
        <w:t>法定代表人或者委托代理人签字：</w:t>
      </w:r>
      <w:r w:rsidRPr="00FC0716">
        <w:rPr>
          <w:rFonts w:ascii="宋体" w:hAnsi="宋体" w:cs="宋体" w:hint="eastAsia"/>
          <w:sz w:val="24"/>
          <w:u w:val="single"/>
        </w:rPr>
        <w:t xml:space="preserve">           </w:t>
      </w:r>
      <w:r w:rsidRPr="00FC0716">
        <w:rPr>
          <w:rFonts w:ascii="宋体" w:hAnsi="宋体" w:cs="宋体" w:hint="eastAsia"/>
          <w:sz w:val="24"/>
        </w:rPr>
        <w:t xml:space="preserve"> </w:t>
      </w:r>
    </w:p>
    <w:p w:rsidR="002F44A9" w:rsidRPr="00FC0716" w:rsidRDefault="002C1B50">
      <w:pPr>
        <w:pStyle w:val="aa"/>
        <w:spacing w:line="360" w:lineRule="auto"/>
        <w:contextualSpacing/>
        <w:jc w:val="center"/>
        <w:rPr>
          <w:rFonts w:hAnsi="宋体" w:cs="宋体"/>
          <w:sz w:val="24"/>
          <w:szCs w:val="24"/>
          <w:u w:val="single"/>
        </w:rPr>
      </w:pPr>
      <w:r w:rsidRPr="00FC0716">
        <w:rPr>
          <w:rFonts w:hAnsi="宋体" w:cs="宋体" w:hint="eastAsia"/>
          <w:sz w:val="24"/>
          <w:szCs w:val="24"/>
        </w:rPr>
        <w:lastRenderedPageBreak/>
        <w:t xml:space="preserve">                                    投标人（公章）：</w:t>
      </w:r>
      <w:r w:rsidRPr="00FC0716">
        <w:rPr>
          <w:rFonts w:hAnsi="宋体" w:cs="宋体" w:hint="eastAsia"/>
          <w:sz w:val="24"/>
          <w:szCs w:val="24"/>
          <w:u w:val="single"/>
        </w:rPr>
        <w:t xml:space="preserve"> </w:t>
      </w:r>
      <w:r w:rsidRPr="00FC0716">
        <w:rPr>
          <w:rFonts w:hAnsi="宋体" w:cs="宋体"/>
          <w:sz w:val="24"/>
          <w:szCs w:val="24"/>
          <w:u w:val="single"/>
        </w:rPr>
        <w:t xml:space="preserve">          </w:t>
      </w:r>
    </w:p>
    <w:p w:rsidR="002F44A9" w:rsidRPr="00FC0716" w:rsidRDefault="002C1B50">
      <w:pPr>
        <w:pStyle w:val="aa"/>
        <w:spacing w:line="360" w:lineRule="auto"/>
        <w:contextualSpacing/>
        <w:rPr>
          <w:rFonts w:hAnsi="宋体" w:cs="宋体"/>
          <w:sz w:val="24"/>
          <w:szCs w:val="24"/>
        </w:rPr>
      </w:pPr>
      <w:r w:rsidRPr="00FC0716">
        <w:rPr>
          <w:rFonts w:hAnsi="宋体" w:cs="宋体" w:hint="eastAsia"/>
          <w:sz w:val="24"/>
          <w:szCs w:val="24"/>
        </w:rPr>
        <w:t xml:space="preserve">                                                日期：</w:t>
      </w:r>
      <w:r w:rsidRPr="00FC0716">
        <w:rPr>
          <w:rFonts w:hAnsi="宋体" w:cs="宋体" w:hint="eastAsia"/>
          <w:sz w:val="24"/>
          <w:szCs w:val="24"/>
          <w:u w:val="single"/>
        </w:rPr>
        <w:t xml:space="preserve">      </w:t>
      </w:r>
      <w:r w:rsidRPr="00FC0716">
        <w:rPr>
          <w:rFonts w:hAnsi="宋体" w:cs="宋体" w:hint="eastAsia"/>
          <w:sz w:val="24"/>
          <w:szCs w:val="24"/>
        </w:rPr>
        <w:t>年</w:t>
      </w:r>
      <w:r w:rsidRPr="00FC0716">
        <w:rPr>
          <w:rFonts w:hAnsi="宋体" w:cs="宋体" w:hint="eastAsia"/>
          <w:sz w:val="24"/>
          <w:szCs w:val="24"/>
          <w:u w:val="single"/>
        </w:rPr>
        <w:t xml:space="preserve">    </w:t>
      </w:r>
      <w:r w:rsidRPr="00FC0716">
        <w:rPr>
          <w:rFonts w:hAnsi="宋体" w:cs="宋体" w:hint="eastAsia"/>
          <w:sz w:val="24"/>
          <w:szCs w:val="24"/>
        </w:rPr>
        <w:t>月</w:t>
      </w:r>
      <w:r w:rsidRPr="00FC0716">
        <w:rPr>
          <w:rFonts w:hAnsi="宋体" w:cs="宋体" w:hint="eastAsia"/>
          <w:sz w:val="24"/>
          <w:szCs w:val="24"/>
          <w:u w:val="single"/>
        </w:rPr>
        <w:t xml:space="preserve">     </w:t>
      </w:r>
      <w:r w:rsidRPr="00FC0716">
        <w:rPr>
          <w:rFonts w:hAnsi="宋体" w:cs="宋体" w:hint="eastAsia"/>
          <w:sz w:val="24"/>
          <w:szCs w:val="24"/>
        </w:rPr>
        <w:t>日</w:t>
      </w:r>
    </w:p>
    <w:p w:rsidR="002F44A9" w:rsidRPr="00FC0716" w:rsidRDefault="002C1B50">
      <w:pPr>
        <w:snapToGrid w:val="0"/>
        <w:spacing w:beforeLines="50" w:before="120" w:after="50" w:line="360" w:lineRule="auto"/>
        <w:jc w:val="left"/>
        <w:rPr>
          <w:rFonts w:ascii="宋体" w:hAnsi="宋体" w:cs="宋体"/>
          <w:b/>
          <w:sz w:val="24"/>
          <w:szCs w:val="20"/>
        </w:rPr>
      </w:pPr>
      <w:r w:rsidRPr="00FC0716">
        <w:rPr>
          <w:rFonts w:ascii="宋体" w:hAnsi="宋体" w:cs="宋体" w:hint="eastAsia"/>
          <w:sz w:val="24"/>
          <w:u w:val="single"/>
        </w:rPr>
        <w:br w:type="page"/>
      </w:r>
      <w:r w:rsidRPr="00FC0716">
        <w:rPr>
          <w:rFonts w:ascii="宋体" w:hAnsi="宋体" w:cs="宋体" w:hint="eastAsia"/>
          <w:b/>
          <w:sz w:val="24"/>
        </w:rPr>
        <w:lastRenderedPageBreak/>
        <w:t>4. 开标一览表（货物类格式）</w:t>
      </w:r>
    </w:p>
    <w:p w:rsidR="002F44A9" w:rsidRPr="00FC0716" w:rsidRDefault="002C1B50">
      <w:pPr>
        <w:snapToGrid w:val="0"/>
        <w:spacing w:before="50" w:after="50"/>
        <w:jc w:val="center"/>
        <w:rPr>
          <w:rFonts w:ascii="宋体" w:hAnsi="宋体" w:cs="宋体"/>
          <w:b/>
          <w:sz w:val="32"/>
          <w:szCs w:val="32"/>
        </w:rPr>
      </w:pPr>
      <w:r w:rsidRPr="00FC0716">
        <w:rPr>
          <w:rFonts w:ascii="宋体" w:hAnsi="宋体" w:cs="宋体" w:hint="eastAsia"/>
          <w:b/>
          <w:sz w:val="32"/>
          <w:szCs w:val="32"/>
        </w:rPr>
        <w:t>开标一览表</w:t>
      </w:r>
    </w:p>
    <w:p w:rsidR="002F44A9" w:rsidRPr="00FC0716" w:rsidRDefault="002F44A9">
      <w:pPr>
        <w:snapToGrid w:val="0"/>
        <w:spacing w:before="50" w:after="50"/>
        <w:jc w:val="center"/>
        <w:rPr>
          <w:rFonts w:ascii="宋体" w:hAnsi="宋体" w:cs="宋体"/>
          <w:b/>
          <w:sz w:val="24"/>
        </w:rPr>
      </w:pP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snapToGrid w:val="0"/>
        <w:spacing w:before="50" w:after="50" w:line="360" w:lineRule="auto"/>
        <w:rPr>
          <w:rFonts w:ascii="宋体" w:hAnsi="宋体" w:cs="宋体"/>
          <w:sz w:val="24"/>
        </w:rPr>
      </w:pPr>
      <w:r w:rsidRPr="00FC0716">
        <w:rPr>
          <w:rFonts w:ascii="宋体" w:hAnsi="宋体" w:cs="宋体" w:hint="eastAsia"/>
          <w:sz w:val="24"/>
        </w:rPr>
        <w:t>投标人名称：</w:t>
      </w:r>
      <w:r w:rsidRPr="00FC0716">
        <w:rPr>
          <w:rFonts w:ascii="宋体" w:hAnsi="宋体" w:cs="宋体" w:hint="eastAsia"/>
          <w:sz w:val="24"/>
          <w:u w:val="single"/>
        </w:rPr>
        <w:t xml:space="preserve">                     </w:t>
      </w:r>
      <w:r w:rsidRPr="00FC0716">
        <w:rPr>
          <w:rFonts w:ascii="宋体" w:hAnsi="宋体" w:cs="宋体" w:hint="eastAsia"/>
          <w:sz w:val="24"/>
        </w:rPr>
        <w:t xml:space="preserve">                       货币单位：人民币元</w:t>
      </w:r>
    </w:p>
    <w:p w:rsidR="002F44A9" w:rsidRPr="00FC0716" w:rsidRDefault="002F44A9">
      <w:pPr>
        <w:snapToGrid w:val="0"/>
        <w:spacing w:before="50" w:after="50"/>
        <w:jc w:val="left"/>
        <w:rPr>
          <w:rFonts w:ascii="宋体" w:hAnsi="宋体" w:cs="宋体"/>
          <w:sz w:val="24"/>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FC0716" w:rsidRPr="00FC0716">
        <w:trPr>
          <w:cantSplit/>
          <w:trHeight w:val="820"/>
          <w:jc w:val="center"/>
        </w:trPr>
        <w:tc>
          <w:tcPr>
            <w:tcW w:w="709"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序号</w:t>
            </w:r>
          </w:p>
        </w:tc>
        <w:tc>
          <w:tcPr>
            <w:tcW w:w="1034"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标的名称</w:t>
            </w:r>
          </w:p>
        </w:tc>
        <w:tc>
          <w:tcPr>
            <w:tcW w:w="1134"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品牌</w:t>
            </w:r>
          </w:p>
        </w:tc>
        <w:tc>
          <w:tcPr>
            <w:tcW w:w="1276"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型号（与铭牌一致）</w:t>
            </w:r>
          </w:p>
        </w:tc>
        <w:tc>
          <w:tcPr>
            <w:tcW w:w="1134" w:type="dxa"/>
            <w:vAlign w:val="center"/>
          </w:tcPr>
          <w:p w:rsidR="002F44A9" w:rsidRPr="00FC0716" w:rsidRDefault="002C1B50">
            <w:pPr>
              <w:snapToGrid w:val="0"/>
              <w:jc w:val="center"/>
              <w:rPr>
                <w:rFonts w:ascii="宋体" w:hAnsi="宋体" w:cs="宋体"/>
                <w:sz w:val="24"/>
              </w:rPr>
            </w:pPr>
            <w:r w:rsidRPr="00FC0716">
              <w:rPr>
                <w:rFonts w:ascii="宋体" w:hAnsi="宋体" w:cs="宋体" w:hint="eastAsia"/>
                <w:sz w:val="24"/>
              </w:rPr>
              <w:t>生产厂家</w:t>
            </w:r>
          </w:p>
        </w:tc>
        <w:tc>
          <w:tcPr>
            <w:tcW w:w="992" w:type="dxa"/>
            <w:vAlign w:val="center"/>
          </w:tcPr>
          <w:p w:rsidR="002F44A9" w:rsidRPr="00FC0716" w:rsidRDefault="002C1B50">
            <w:pPr>
              <w:snapToGrid w:val="0"/>
              <w:jc w:val="center"/>
              <w:rPr>
                <w:rFonts w:ascii="宋体" w:hAnsi="宋体" w:cs="宋体"/>
                <w:sz w:val="24"/>
              </w:rPr>
            </w:pPr>
            <w:r w:rsidRPr="00FC0716">
              <w:rPr>
                <w:rFonts w:ascii="宋体" w:hAnsi="宋体" w:cs="宋体" w:hint="eastAsia"/>
                <w:sz w:val="24"/>
              </w:rPr>
              <w:t>产地</w:t>
            </w:r>
          </w:p>
        </w:tc>
        <w:tc>
          <w:tcPr>
            <w:tcW w:w="709"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数  量①</w:t>
            </w:r>
          </w:p>
        </w:tc>
        <w:tc>
          <w:tcPr>
            <w:tcW w:w="830"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单位</w:t>
            </w:r>
          </w:p>
        </w:tc>
        <w:tc>
          <w:tcPr>
            <w:tcW w:w="1722"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单  价</w:t>
            </w:r>
          </w:p>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②</w:t>
            </w:r>
          </w:p>
        </w:tc>
        <w:tc>
          <w:tcPr>
            <w:tcW w:w="1276" w:type="dxa"/>
            <w:vAlign w:val="center"/>
          </w:tcPr>
          <w:p w:rsidR="002F44A9" w:rsidRPr="00FC0716" w:rsidRDefault="002C1B50">
            <w:pPr>
              <w:snapToGrid w:val="0"/>
              <w:spacing w:before="50" w:after="50" w:line="460" w:lineRule="exact"/>
              <w:jc w:val="center"/>
              <w:rPr>
                <w:rFonts w:ascii="宋体" w:hAnsi="宋体" w:cs="宋体"/>
                <w:sz w:val="24"/>
              </w:rPr>
            </w:pPr>
            <w:r w:rsidRPr="00FC0716">
              <w:rPr>
                <w:rFonts w:ascii="宋体" w:hAnsi="宋体" w:cs="宋体" w:hint="eastAsia"/>
                <w:sz w:val="24"/>
              </w:rPr>
              <w:t>投标报价</w:t>
            </w:r>
          </w:p>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③=①×②</w:t>
            </w:r>
          </w:p>
        </w:tc>
      </w:tr>
      <w:tr w:rsidR="00FC0716" w:rsidRPr="00FC0716">
        <w:trPr>
          <w:cantSplit/>
          <w:trHeight w:val="677"/>
          <w:jc w:val="center"/>
        </w:trPr>
        <w:tc>
          <w:tcPr>
            <w:tcW w:w="709" w:type="dxa"/>
            <w:vAlign w:val="center"/>
          </w:tcPr>
          <w:p w:rsidR="002F44A9" w:rsidRPr="00FC0716" w:rsidRDefault="002C1B50">
            <w:pPr>
              <w:snapToGrid w:val="0"/>
              <w:spacing w:line="460" w:lineRule="exact"/>
              <w:jc w:val="center"/>
              <w:rPr>
                <w:rFonts w:ascii="宋体" w:hAnsi="宋体" w:cs="宋体"/>
                <w:sz w:val="24"/>
              </w:rPr>
            </w:pPr>
            <w:r w:rsidRPr="00FC0716">
              <w:rPr>
                <w:rFonts w:ascii="宋体" w:hAnsi="宋体" w:cs="宋体" w:hint="eastAsia"/>
                <w:sz w:val="24"/>
              </w:rPr>
              <w:t>1</w:t>
            </w:r>
          </w:p>
        </w:tc>
        <w:tc>
          <w:tcPr>
            <w:tcW w:w="1034" w:type="dxa"/>
            <w:vAlign w:val="center"/>
          </w:tcPr>
          <w:p w:rsidR="002F44A9" w:rsidRPr="00FC0716" w:rsidRDefault="002F44A9">
            <w:pPr>
              <w:snapToGrid w:val="0"/>
              <w:spacing w:line="460" w:lineRule="exact"/>
              <w:jc w:val="center"/>
              <w:rPr>
                <w:rFonts w:ascii="宋体" w:hAnsi="宋体" w:cs="宋体"/>
                <w:sz w:val="24"/>
              </w:rPr>
            </w:pPr>
          </w:p>
        </w:tc>
        <w:tc>
          <w:tcPr>
            <w:tcW w:w="1134" w:type="dxa"/>
            <w:vAlign w:val="center"/>
          </w:tcPr>
          <w:p w:rsidR="002F44A9" w:rsidRPr="00FC0716" w:rsidRDefault="002F44A9">
            <w:pPr>
              <w:snapToGrid w:val="0"/>
              <w:spacing w:line="460" w:lineRule="exact"/>
              <w:jc w:val="center"/>
              <w:rPr>
                <w:rFonts w:ascii="宋体" w:hAnsi="宋体" w:cs="宋体"/>
                <w:sz w:val="24"/>
              </w:rPr>
            </w:pPr>
          </w:p>
        </w:tc>
        <w:tc>
          <w:tcPr>
            <w:tcW w:w="1276" w:type="dxa"/>
            <w:vAlign w:val="center"/>
          </w:tcPr>
          <w:p w:rsidR="002F44A9" w:rsidRPr="00FC0716" w:rsidRDefault="002F44A9">
            <w:pPr>
              <w:snapToGrid w:val="0"/>
              <w:spacing w:line="460" w:lineRule="exact"/>
              <w:jc w:val="center"/>
              <w:rPr>
                <w:rFonts w:ascii="宋体" w:hAnsi="宋体" w:cs="宋体"/>
                <w:sz w:val="24"/>
              </w:rPr>
            </w:pPr>
          </w:p>
        </w:tc>
        <w:tc>
          <w:tcPr>
            <w:tcW w:w="1134" w:type="dxa"/>
          </w:tcPr>
          <w:p w:rsidR="002F44A9" w:rsidRPr="00FC0716" w:rsidRDefault="002F44A9">
            <w:pPr>
              <w:snapToGrid w:val="0"/>
              <w:spacing w:line="460" w:lineRule="exact"/>
              <w:jc w:val="center"/>
              <w:rPr>
                <w:rFonts w:ascii="宋体" w:hAnsi="宋体" w:cs="宋体"/>
                <w:sz w:val="24"/>
              </w:rPr>
            </w:pPr>
          </w:p>
        </w:tc>
        <w:tc>
          <w:tcPr>
            <w:tcW w:w="992" w:type="dxa"/>
            <w:vAlign w:val="center"/>
          </w:tcPr>
          <w:p w:rsidR="002F44A9" w:rsidRPr="00FC0716" w:rsidRDefault="002F44A9">
            <w:pPr>
              <w:snapToGrid w:val="0"/>
              <w:spacing w:line="460" w:lineRule="exact"/>
              <w:jc w:val="center"/>
              <w:rPr>
                <w:rFonts w:ascii="宋体" w:hAnsi="宋体" w:cs="宋体"/>
                <w:sz w:val="24"/>
              </w:rPr>
            </w:pPr>
          </w:p>
        </w:tc>
        <w:tc>
          <w:tcPr>
            <w:tcW w:w="709" w:type="dxa"/>
            <w:vAlign w:val="center"/>
          </w:tcPr>
          <w:p w:rsidR="002F44A9" w:rsidRPr="00FC0716" w:rsidRDefault="002F44A9">
            <w:pPr>
              <w:pStyle w:val="aff7"/>
              <w:snapToGrid w:val="0"/>
              <w:spacing w:line="460" w:lineRule="exact"/>
              <w:ind w:left="360" w:firstLineChars="0" w:firstLine="0"/>
              <w:rPr>
                <w:rFonts w:ascii="宋体" w:hAnsi="宋体" w:cs="宋体"/>
                <w:sz w:val="24"/>
              </w:rPr>
            </w:pPr>
          </w:p>
        </w:tc>
        <w:tc>
          <w:tcPr>
            <w:tcW w:w="830" w:type="dxa"/>
          </w:tcPr>
          <w:p w:rsidR="002F44A9" w:rsidRPr="00FC0716" w:rsidRDefault="002F44A9">
            <w:pPr>
              <w:snapToGrid w:val="0"/>
              <w:spacing w:line="460" w:lineRule="exact"/>
              <w:jc w:val="center"/>
              <w:rPr>
                <w:rFonts w:ascii="宋体" w:hAnsi="宋体" w:cs="宋体"/>
                <w:sz w:val="24"/>
              </w:rPr>
            </w:pPr>
          </w:p>
        </w:tc>
        <w:tc>
          <w:tcPr>
            <w:tcW w:w="1722" w:type="dxa"/>
            <w:vAlign w:val="center"/>
          </w:tcPr>
          <w:p w:rsidR="002F44A9" w:rsidRPr="00FC0716" w:rsidRDefault="002F44A9">
            <w:pPr>
              <w:pStyle w:val="aff7"/>
              <w:snapToGrid w:val="0"/>
              <w:spacing w:line="460" w:lineRule="exact"/>
              <w:ind w:left="360" w:firstLineChars="0" w:firstLine="0"/>
              <w:rPr>
                <w:rFonts w:ascii="宋体" w:hAnsi="宋体" w:cs="宋体"/>
                <w:sz w:val="24"/>
              </w:rPr>
            </w:pPr>
          </w:p>
        </w:tc>
        <w:tc>
          <w:tcPr>
            <w:tcW w:w="1276" w:type="dxa"/>
          </w:tcPr>
          <w:p w:rsidR="002F44A9" w:rsidRPr="00FC0716" w:rsidRDefault="002F44A9">
            <w:pPr>
              <w:snapToGrid w:val="0"/>
              <w:spacing w:line="460" w:lineRule="exact"/>
              <w:jc w:val="center"/>
              <w:rPr>
                <w:rFonts w:ascii="宋体" w:hAnsi="宋体" w:cs="宋体"/>
                <w:sz w:val="24"/>
              </w:rPr>
            </w:pPr>
          </w:p>
        </w:tc>
      </w:tr>
      <w:tr w:rsidR="00FC0716" w:rsidRPr="00FC0716">
        <w:trPr>
          <w:cantSplit/>
          <w:trHeight w:val="825"/>
          <w:jc w:val="center"/>
        </w:trPr>
        <w:tc>
          <w:tcPr>
            <w:tcW w:w="10816" w:type="dxa"/>
            <w:gridSpan w:val="10"/>
          </w:tcPr>
          <w:p w:rsidR="002F44A9" w:rsidRPr="00FC0716" w:rsidRDefault="002C1B50">
            <w:pPr>
              <w:snapToGrid w:val="0"/>
              <w:spacing w:line="460" w:lineRule="exact"/>
              <w:jc w:val="left"/>
            </w:pPr>
            <w:r w:rsidRPr="00FC0716">
              <w:rPr>
                <w:rFonts w:ascii="宋体" w:hAnsi="宋体" w:cs="宋体" w:hint="eastAsia"/>
                <w:sz w:val="24"/>
              </w:rPr>
              <w:t>合计金额（人民币大写</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b/>
                <w:bCs/>
                <w:sz w:val="24"/>
                <w:u w:val="single"/>
              </w:rPr>
              <w:t xml:space="preserve"> </w:t>
            </w:r>
            <w:r w:rsidRPr="00FC0716">
              <w:rPr>
                <w:rFonts w:ascii="宋体" w:hAnsi="宋体" w:cs="宋体"/>
                <w:b/>
                <w:bCs/>
                <w:sz w:val="24"/>
                <w:u w:val="single"/>
              </w:rPr>
              <w:t xml:space="preserve">              </w:t>
            </w:r>
            <w:r w:rsidRPr="00FC0716">
              <w:rPr>
                <w:rFonts w:ascii="宋体" w:hAnsi="宋体" w:cs="宋体" w:hint="eastAsia"/>
                <w:bCs/>
                <w:sz w:val="24"/>
                <w:u w:val="single"/>
              </w:rPr>
              <w:t>元整</w:t>
            </w:r>
            <w:r w:rsidRPr="00FC0716">
              <w:rPr>
                <w:rFonts w:ascii="宋体" w:hAnsi="宋体" w:cs="宋体" w:hint="eastAsia"/>
                <w:bCs/>
                <w:sz w:val="24"/>
              </w:rPr>
              <w:t>（小写）</w:t>
            </w:r>
            <w:r w:rsidRPr="00FC0716">
              <w:rPr>
                <w:rFonts w:ascii="宋体" w:hAnsi="宋体" w:cs="宋体" w:hint="eastAsia"/>
                <w:bCs/>
                <w:sz w:val="24"/>
                <w:u w:val="single"/>
              </w:rPr>
              <w:t xml:space="preserve">¥ </w:t>
            </w:r>
            <w:r w:rsidRPr="00FC0716">
              <w:rPr>
                <w:rFonts w:ascii="宋体" w:hAnsi="宋体" w:cs="宋体"/>
                <w:bCs/>
                <w:sz w:val="24"/>
                <w:u w:val="single"/>
              </w:rPr>
              <w:t xml:space="preserve">         </w:t>
            </w:r>
          </w:p>
        </w:tc>
      </w:tr>
      <w:tr w:rsidR="00FC0716" w:rsidRPr="00FC0716">
        <w:trPr>
          <w:cantSplit/>
          <w:trHeight w:val="532"/>
          <w:jc w:val="center"/>
        </w:trPr>
        <w:tc>
          <w:tcPr>
            <w:tcW w:w="10816" w:type="dxa"/>
            <w:gridSpan w:val="10"/>
          </w:tcPr>
          <w:p w:rsidR="002F44A9" w:rsidRPr="00FC0716" w:rsidRDefault="002C1B50">
            <w:pPr>
              <w:snapToGrid w:val="0"/>
              <w:spacing w:line="460" w:lineRule="exact"/>
              <w:jc w:val="left"/>
              <w:rPr>
                <w:rFonts w:ascii="宋体" w:hAnsi="宋体" w:cs="宋体"/>
                <w:sz w:val="24"/>
              </w:rPr>
            </w:pPr>
            <w:r w:rsidRPr="00FC0716">
              <w:rPr>
                <w:rFonts w:ascii="宋体" w:hAnsi="宋体" w:cs="宋体" w:hint="eastAsia"/>
                <w:sz w:val="24"/>
              </w:rPr>
              <w:t>交付时间：</w:t>
            </w:r>
          </w:p>
        </w:tc>
      </w:tr>
    </w:tbl>
    <w:p w:rsidR="002F44A9" w:rsidRPr="00FC0716" w:rsidRDefault="002C1B50">
      <w:pPr>
        <w:snapToGrid w:val="0"/>
        <w:spacing w:before="50" w:after="50" w:line="560" w:lineRule="exact"/>
        <w:jc w:val="left"/>
        <w:rPr>
          <w:rFonts w:ascii="楷体" w:eastAsia="楷体" w:hAnsi="楷体" w:cs="宋体"/>
          <w:b/>
          <w:sz w:val="24"/>
        </w:rPr>
      </w:pPr>
      <w:r w:rsidRPr="00FC0716">
        <w:rPr>
          <w:rFonts w:ascii="楷体" w:eastAsia="楷体" w:hAnsi="楷体" w:cs="宋体" w:hint="eastAsia"/>
          <w:b/>
          <w:sz w:val="24"/>
        </w:rPr>
        <w:t>注：</w:t>
      </w:r>
      <w:r w:rsidRPr="00FC0716">
        <w:rPr>
          <w:rFonts w:ascii="楷体" w:eastAsia="楷体" w:hAnsi="楷体" w:cs="宋体"/>
          <w:b/>
          <w:sz w:val="24"/>
        </w:rPr>
        <w:t xml:space="preserve"> </w:t>
      </w:r>
    </w:p>
    <w:p w:rsidR="002F44A9" w:rsidRPr="00FC0716" w:rsidRDefault="002C1B50">
      <w:pPr>
        <w:spacing w:line="560" w:lineRule="exact"/>
        <w:ind w:firstLineChars="200" w:firstLine="480"/>
        <w:contextualSpacing/>
        <w:jc w:val="left"/>
        <w:rPr>
          <w:rFonts w:ascii="楷体" w:eastAsia="楷体" w:hAnsi="楷体"/>
        </w:rPr>
      </w:pPr>
      <w:r w:rsidRPr="00FC0716">
        <w:rPr>
          <w:rFonts w:ascii="楷体" w:eastAsia="楷体" w:hAnsi="楷体" w:cs="宋体"/>
          <w:sz w:val="24"/>
        </w:rPr>
        <w:t>1.</w:t>
      </w:r>
      <w:r w:rsidRPr="00FC0716">
        <w:rPr>
          <w:rFonts w:ascii="楷体" w:eastAsia="楷体" w:hAnsi="楷体" w:cs="宋体" w:hint="eastAsia"/>
          <w:sz w:val="24"/>
        </w:rPr>
        <w:t>开标一览表中“标的名称、数量、单位、品牌、型号、生产厂家、产地”必须如实填写完整，定制产品在型号栏中填写“定制”。</w:t>
      </w:r>
      <w:r w:rsidRPr="00FC0716">
        <w:rPr>
          <w:rFonts w:ascii="楷体" w:eastAsia="楷体" w:hAnsi="楷体" w:cs="宋体" w:hint="eastAsia"/>
          <w:b/>
          <w:sz w:val="24"/>
        </w:rPr>
        <w:t>填写有缺漏</w:t>
      </w:r>
      <w:r w:rsidRPr="00FC0716">
        <w:rPr>
          <w:rFonts w:ascii="楷体" w:eastAsia="楷体" w:hAnsi="楷体" w:cs="宋体" w:hint="eastAsia"/>
          <w:b/>
          <w:bCs/>
          <w:sz w:val="24"/>
        </w:rPr>
        <w:t>的，</w:t>
      </w:r>
      <w:r w:rsidRPr="00FC0716">
        <w:rPr>
          <w:rFonts w:ascii="楷体" w:eastAsia="楷体" w:hAnsi="楷体" w:cs="宋体" w:hint="eastAsia"/>
          <w:b/>
          <w:sz w:val="24"/>
        </w:rPr>
        <w:t>其投标文件按无效响应处理。</w:t>
      </w:r>
    </w:p>
    <w:p w:rsidR="002F44A9" w:rsidRPr="00FC0716" w:rsidRDefault="002C1B50">
      <w:pPr>
        <w:snapToGrid w:val="0"/>
        <w:spacing w:before="50" w:after="50" w:line="560" w:lineRule="exact"/>
        <w:ind w:firstLineChars="200" w:firstLine="480"/>
        <w:jc w:val="left"/>
        <w:rPr>
          <w:rFonts w:ascii="楷体" w:eastAsia="楷体" w:hAnsi="楷体" w:cs="宋体"/>
          <w:sz w:val="24"/>
        </w:rPr>
      </w:pPr>
      <w:r w:rsidRPr="00FC0716">
        <w:rPr>
          <w:rFonts w:ascii="楷体" w:eastAsia="楷体" w:hAnsi="楷体" w:cs="宋体"/>
          <w:sz w:val="24"/>
        </w:rPr>
        <w:t>2.</w:t>
      </w:r>
      <w:r w:rsidRPr="00FC0716">
        <w:rPr>
          <w:rFonts w:ascii="楷体" w:eastAsia="楷体" w:hAnsi="楷体" w:cs="宋体"/>
          <w:b/>
          <w:sz w:val="24"/>
        </w:rPr>
        <w:t>所填写的型号与货物铭牌一致。</w:t>
      </w:r>
    </w:p>
    <w:p w:rsidR="002F44A9" w:rsidRPr="00FC0716" w:rsidRDefault="002C1B50">
      <w:pPr>
        <w:snapToGrid w:val="0"/>
        <w:spacing w:before="50" w:after="50" w:line="560" w:lineRule="exact"/>
        <w:ind w:firstLineChars="200" w:firstLine="480"/>
        <w:jc w:val="left"/>
        <w:rPr>
          <w:rFonts w:ascii="楷体" w:eastAsia="楷体" w:hAnsi="楷体" w:cs="宋体"/>
          <w:b/>
          <w:sz w:val="24"/>
        </w:rPr>
      </w:pPr>
      <w:r w:rsidRPr="00FC0716">
        <w:rPr>
          <w:rFonts w:ascii="楷体" w:eastAsia="楷体" w:hAnsi="楷体" w:cs="宋体"/>
          <w:bCs/>
          <w:sz w:val="24"/>
        </w:rPr>
        <w:t>3.</w:t>
      </w:r>
      <w:r w:rsidRPr="00FC0716">
        <w:rPr>
          <w:rFonts w:ascii="楷体" w:eastAsia="楷体" w:hAnsi="楷体" w:cs="宋体" w:hint="eastAsia"/>
          <w:sz w:val="24"/>
        </w:rPr>
        <w:t>报价一经涂改，应在涂改处加盖投标人公章或者由法定代表人或者委托代理人签字或者盖章</w:t>
      </w:r>
      <w:r w:rsidRPr="00FC0716">
        <w:rPr>
          <w:rFonts w:ascii="楷体" w:eastAsia="楷体" w:hAnsi="楷体" w:cs="宋体" w:hint="eastAsia"/>
          <w:b/>
          <w:sz w:val="24"/>
        </w:rPr>
        <w:t>，否则其投标作无效标处理。</w:t>
      </w:r>
    </w:p>
    <w:p w:rsidR="002F44A9" w:rsidRPr="00FC0716" w:rsidRDefault="002C1B50">
      <w:pPr>
        <w:snapToGrid w:val="0"/>
        <w:spacing w:before="50" w:after="50" w:line="560" w:lineRule="exact"/>
        <w:ind w:firstLineChars="200" w:firstLine="482"/>
        <w:jc w:val="left"/>
        <w:rPr>
          <w:rFonts w:ascii="楷体" w:eastAsia="楷体" w:hAnsi="楷体" w:cs="宋体"/>
          <w:sz w:val="24"/>
        </w:rPr>
      </w:pPr>
      <w:r w:rsidRPr="00FC0716">
        <w:rPr>
          <w:rFonts w:ascii="楷体" w:eastAsia="楷体" w:hAnsi="楷体" w:cs="宋体"/>
          <w:b/>
          <w:sz w:val="24"/>
        </w:rPr>
        <w:t>4.</w:t>
      </w:r>
      <w:r w:rsidRPr="00FC0716">
        <w:rPr>
          <w:rFonts w:ascii="楷体" w:eastAsia="楷体" w:hAnsi="楷体" w:cs="宋体" w:hint="eastAsia"/>
          <w:sz w:val="24"/>
        </w:rPr>
        <w:t>投标人的开标一览表必须加盖投标人公章并由法定代表人或者委托代理人签字，</w:t>
      </w:r>
      <w:r w:rsidRPr="00FC0716">
        <w:rPr>
          <w:rFonts w:ascii="楷体" w:eastAsia="楷体" w:hAnsi="楷体" w:cs="宋体" w:hint="eastAsia"/>
          <w:b/>
          <w:sz w:val="24"/>
        </w:rPr>
        <w:t>否则其投标作无效标处理</w:t>
      </w:r>
      <w:r w:rsidRPr="00FC0716">
        <w:rPr>
          <w:rFonts w:ascii="楷体" w:eastAsia="楷体" w:hAnsi="楷体" w:cs="宋体" w:hint="eastAsia"/>
          <w:sz w:val="24"/>
        </w:rPr>
        <w:t>。</w:t>
      </w:r>
    </w:p>
    <w:p w:rsidR="002F44A9" w:rsidRPr="00FC0716" w:rsidRDefault="002C1B50">
      <w:pPr>
        <w:snapToGrid w:val="0"/>
        <w:spacing w:before="50" w:after="50" w:line="560" w:lineRule="exact"/>
        <w:ind w:firstLineChars="200" w:firstLine="480"/>
        <w:jc w:val="left"/>
        <w:rPr>
          <w:rFonts w:ascii="楷体" w:eastAsia="楷体" w:hAnsi="楷体" w:cs="宋体"/>
          <w:sz w:val="24"/>
        </w:rPr>
      </w:pPr>
      <w:r w:rsidRPr="00FC0716">
        <w:rPr>
          <w:rFonts w:ascii="楷体" w:eastAsia="楷体" w:hAnsi="楷体" w:cs="宋体"/>
          <w:sz w:val="24"/>
        </w:rPr>
        <w:t>5.招标文件中列明采购专用耗材的，应按招标文件规定的耗材量或者按耗材的常规</w:t>
      </w:r>
      <w:r w:rsidRPr="00FC0716">
        <w:rPr>
          <w:rFonts w:ascii="楷体" w:eastAsia="楷体" w:hAnsi="楷体" w:cs="宋体" w:hint="eastAsia"/>
          <w:sz w:val="24"/>
        </w:rPr>
        <w:t>使用量提供报价。</w:t>
      </w:r>
    </w:p>
    <w:p w:rsidR="002F44A9" w:rsidRPr="00FC0716" w:rsidRDefault="002C1B50">
      <w:pPr>
        <w:snapToGrid w:val="0"/>
        <w:spacing w:before="50" w:after="50" w:line="560" w:lineRule="exact"/>
        <w:ind w:firstLineChars="200" w:firstLine="480"/>
        <w:jc w:val="left"/>
        <w:rPr>
          <w:rFonts w:ascii="楷体" w:eastAsia="楷体" w:hAnsi="楷体" w:cs="宋体"/>
          <w:sz w:val="24"/>
        </w:rPr>
      </w:pPr>
      <w:r w:rsidRPr="00FC0716">
        <w:rPr>
          <w:rFonts w:ascii="楷体" w:eastAsia="楷体" w:hAnsi="楷体" w:cs="宋体"/>
          <w:sz w:val="24"/>
        </w:rPr>
        <w:t>6.如为联合体投标，“投标人名称”处必须列明联合体各方名称，并标注联合体牵</w:t>
      </w:r>
      <w:r w:rsidRPr="00FC0716">
        <w:rPr>
          <w:rFonts w:ascii="楷体" w:eastAsia="楷体" w:hAnsi="楷体" w:cs="宋体"/>
          <w:sz w:val="24"/>
        </w:rPr>
        <w:lastRenderedPageBreak/>
        <w:t>头人名称，</w:t>
      </w:r>
      <w:r w:rsidRPr="00FC0716">
        <w:rPr>
          <w:rFonts w:ascii="楷体" w:eastAsia="楷体" w:hAnsi="楷体" w:cs="宋体" w:hint="eastAsia"/>
          <w:b/>
          <w:sz w:val="24"/>
        </w:rPr>
        <w:t>否则其投标作无效标处理。</w:t>
      </w:r>
    </w:p>
    <w:p w:rsidR="002F44A9" w:rsidRPr="00FC0716" w:rsidRDefault="002C1B50">
      <w:pPr>
        <w:snapToGrid w:val="0"/>
        <w:spacing w:before="50" w:after="50" w:line="560" w:lineRule="exact"/>
        <w:ind w:firstLineChars="200" w:firstLine="456"/>
        <w:jc w:val="left"/>
        <w:rPr>
          <w:rFonts w:ascii="楷体" w:eastAsia="楷体" w:hAnsi="楷体" w:cs="宋体"/>
          <w:spacing w:val="-6"/>
          <w:sz w:val="24"/>
        </w:rPr>
      </w:pPr>
      <w:r w:rsidRPr="00FC0716">
        <w:rPr>
          <w:rFonts w:ascii="楷体" w:eastAsia="楷体" w:hAnsi="楷体" w:cs="宋体"/>
          <w:spacing w:val="-6"/>
          <w:sz w:val="24"/>
        </w:rPr>
        <w:t>7.如为联合体投标，盖章处须加盖联合体各方公章，</w:t>
      </w:r>
      <w:r w:rsidRPr="00FC0716">
        <w:rPr>
          <w:rFonts w:ascii="楷体" w:eastAsia="楷体" w:hAnsi="楷体" w:cs="宋体" w:hint="eastAsia"/>
          <w:b/>
          <w:spacing w:val="-6"/>
          <w:sz w:val="24"/>
        </w:rPr>
        <w:t>否则其投标作无效标处理。</w:t>
      </w:r>
    </w:p>
    <w:p w:rsidR="002F44A9" w:rsidRPr="00FC0716" w:rsidRDefault="002C1B50">
      <w:pPr>
        <w:snapToGrid w:val="0"/>
        <w:spacing w:before="50" w:after="50" w:line="560" w:lineRule="exact"/>
        <w:ind w:firstLineChars="200" w:firstLine="480"/>
        <w:rPr>
          <w:rFonts w:ascii="楷体" w:eastAsia="楷体" w:hAnsi="楷体" w:cs="宋体"/>
          <w:b/>
          <w:sz w:val="24"/>
        </w:rPr>
      </w:pPr>
      <w:r w:rsidRPr="00FC0716">
        <w:rPr>
          <w:rFonts w:ascii="楷体" w:eastAsia="楷体" w:hAnsi="楷体" w:cs="宋体"/>
          <w:sz w:val="24"/>
        </w:rPr>
        <w:t>8.</w:t>
      </w:r>
      <w:r w:rsidRPr="00FC0716">
        <w:rPr>
          <w:rFonts w:ascii="楷体" w:eastAsia="楷体" w:hAnsi="楷体" w:cs="宋体" w:hint="eastAsia"/>
          <w:sz w:val="24"/>
        </w:rPr>
        <w:t>投标人需按本表格式填写，不得自行更改，如有多分标，按分标分别提供开标一览表，必须加盖投标人公章并由法定代表人或者委托代理人签字，</w:t>
      </w:r>
      <w:r w:rsidRPr="00FC0716">
        <w:rPr>
          <w:rFonts w:ascii="楷体" w:eastAsia="楷体" w:hAnsi="楷体" w:cs="宋体" w:hint="eastAsia"/>
          <w:b/>
          <w:sz w:val="24"/>
        </w:rPr>
        <w:t>否则投标无效。</w:t>
      </w:r>
    </w:p>
    <w:p w:rsidR="002F44A9" w:rsidRPr="00FC0716" w:rsidRDefault="002C1B50">
      <w:pPr>
        <w:snapToGrid w:val="0"/>
        <w:spacing w:beforeLines="50" w:before="120" w:line="560" w:lineRule="exact"/>
        <w:ind w:right="482" w:firstLineChars="200" w:firstLine="480"/>
        <w:rPr>
          <w:rFonts w:ascii="楷体" w:eastAsia="楷体" w:hAnsi="楷体" w:cs="宋体"/>
          <w:sz w:val="24"/>
        </w:rPr>
      </w:pPr>
      <w:r w:rsidRPr="00FC0716">
        <w:rPr>
          <w:rFonts w:ascii="楷体" w:eastAsia="楷体" w:hAnsi="楷体" w:cs="宋体"/>
          <w:sz w:val="24"/>
        </w:rPr>
        <w:t>9.特别提示：采购代理机构将对项目名称和项目编号，中标人名称、地址和中标金额，主要中标标的</w:t>
      </w:r>
      <w:r w:rsidRPr="00FC0716">
        <w:rPr>
          <w:rFonts w:ascii="楷体" w:eastAsia="楷体" w:hAnsi="楷体" w:cs="宋体" w:hint="eastAsia"/>
          <w:sz w:val="24"/>
        </w:rPr>
        <w:t>的名称、规格型号、品牌（如有）、数量、单价等予以公示。</w:t>
      </w:r>
    </w:p>
    <w:p w:rsidR="002F44A9" w:rsidRPr="00FC0716" w:rsidRDefault="002F44A9">
      <w:pPr>
        <w:snapToGrid w:val="0"/>
        <w:spacing w:beforeLines="50" w:before="120" w:line="360" w:lineRule="auto"/>
        <w:ind w:right="482" w:firstLineChars="1000" w:firstLine="2400"/>
        <w:rPr>
          <w:rFonts w:ascii="宋体" w:hAnsi="宋体" w:cs="宋体"/>
          <w:sz w:val="24"/>
        </w:rPr>
      </w:pPr>
    </w:p>
    <w:p w:rsidR="002F44A9" w:rsidRPr="00FC0716" w:rsidRDefault="002C1B50">
      <w:pPr>
        <w:snapToGrid w:val="0"/>
        <w:spacing w:beforeLines="50" w:before="120" w:line="360" w:lineRule="auto"/>
        <w:ind w:right="482" w:firstLineChars="1000" w:firstLine="2400"/>
        <w:rPr>
          <w:rFonts w:ascii="宋体" w:hAnsi="宋体" w:cs="宋体"/>
          <w:sz w:val="24"/>
          <w:u w:val="single"/>
        </w:rPr>
      </w:pPr>
      <w:r w:rsidRPr="00FC0716">
        <w:rPr>
          <w:rFonts w:ascii="宋体" w:hAnsi="宋体" w:cs="宋体" w:hint="eastAsia"/>
          <w:sz w:val="24"/>
        </w:rPr>
        <w:t>法定代表人或者委托代理人（签字）：</w:t>
      </w:r>
      <w:r w:rsidRPr="00FC0716">
        <w:rPr>
          <w:rFonts w:ascii="宋体" w:hAnsi="宋体" w:cs="宋体" w:hint="eastAsia"/>
          <w:sz w:val="24"/>
          <w:u w:val="single"/>
        </w:rPr>
        <w:t xml:space="preserve">             </w:t>
      </w:r>
    </w:p>
    <w:p w:rsidR="002F44A9" w:rsidRPr="00FC0716" w:rsidRDefault="002C1B50">
      <w:pPr>
        <w:snapToGrid w:val="0"/>
        <w:spacing w:beforeLines="50" w:before="120" w:after="50" w:line="360" w:lineRule="auto"/>
        <w:ind w:right="480" w:firstLineChars="1000" w:firstLine="2400"/>
        <w:rPr>
          <w:rFonts w:ascii="宋体" w:hAnsi="宋体" w:cs="宋体"/>
          <w:sz w:val="24"/>
          <w:u w:val="single"/>
        </w:rPr>
      </w:pPr>
      <w:r w:rsidRPr="00FC0716">
        <w:rPr>
          <w:rFonts w:ascii="宋体" w:hAnsi="宋体" w:cs="宋体" w:hint="eastAsia"/>
          <w:sz w:val="24"/>
        </w:rPr>
        <w:t>投标人（公章）：</w:t>
      </w:r>
      <w:r w:rsidRPr="00FC0716">
        <w:rPr>
          <w:rFonts w:ascii="宋体" w:hAnsi="宋体" w:cs="宋体" w:hint="eastAsia"/>
          <w:sz w:val="24"/>
          <w:u w:val="single"/>
        </w:rPr>
        <w:t xml:space="preserve">                 </w:t>
      </w:r>
    </w:p>
    <w:p w:rsidR="002F44A9" w:rsidRPr="00FC0716" w:rsidRDefault="002C1B50">
      <w:pPr>
        <w:snapToGrid w:val="0"/>
        <w:spacing w:before="50" w:after="50"/>
        <w:ind w:leftChars="-15" w:left="-31" w:rightChars="-389" w:right="-817" w:firstLineChars="900" w:firstLine="2160"/>
        <w:rPr>
          <w:rFonts w:ascii="宋体" w:hAnsi="宋体" w:cs="宋体"/>
          <w:sz w:val="24"/>
        </w:rPr>
      </w:pPr>
      <w:r w:rsidRPr="00FC0716">
        <w:rPr>
          <w:rFonts w:hAnsi="宋体" w:cs="宋体" w:hint="eastAsia"/>
          <w:sz w:val="24"/>
        </w:rPr>
        <w:t>日期：</w:t>
      </w:r>
      <w:r w:rsidRPr="00FC0716">
        <w:rPr>
          <w:rFonts w:hAnsi="宋体" w:cs="宋体" w:hint="eastAsia"/>
          <w:sz w:val="24"/>
          <w:u w:val="single"/>
        </w:rPr>
        <w:t xml:space="preserve">      </w:t>
      </w:r>
      <w:r w:rsidRPr="00FC0716">
        <w:rPr>
          <w:rFonts w:hAnsi="宋体" w:cs="宋体" w:hint="eastAsia"/>
          <w:sz w:val="24"/>
        </w:rPr>
        <w:t>年</w:t>
      </w:r>
      <w:r w:rsidRPr="00FC0716">
        <w:rPr>
          <w:rFonts w:hAnsi="宋体" w:cs="宋体" w:hint="eastAsia"/>
          <w:sz w:val="24"/>
          <w:u w:val="single"/>
        </w:rPr>
        <w:t xml:space="preserve">    </w:t>
      </w:r>
      <w:r w:rsidRPr="00FC0716">
        <w:rPr>
          <w:rFonts w:hAnsi="宋体" w:cs="宋体" w:hint="eastAsia"/>
          <w:sz w:val="24"/>
        </w:rPr>
        <w:t>月</w:t>
      </w:r>
      <w:r w:rsidRPr="00FC0716">
        <w:rPr>
          <w:rFonts w:hAnsi="宋体" w:cs="宋体" w:hint="eastAsia"/>
          <w:sz w:val="24"/>
          <w:u w:val="single"/>
        </w:rPr>
        <w:t xml:space="preserve">     </w:t>
      </w:r>
      <w:r w:rsidRPr="00FC0716">
        <w:rPr>
          <w:rFonts w:hAnsi="宋体" w:cs="宋体" w:hint="eastAsia"/>
          <w:sz w:val="24"/>
        </w:rPr>
        <w:t>日</w:t>
      </w:r>
    </w:p>
    <w:p w:rsidR="002F44A9" w:rsidRPr="00FC0716" w:rsidRDefault="002F44A9">
      <w:pPr>
        <w:rPr>
          <w:rFonts w:ascii="宋体" w:hAnsi="宋体" w:cs="宋体"/>
          <w:b/>
          <w:bCs/>
          <w:sz w:val="24"/>
        </w:rPr>
      </w:pPr>
    </w:p>
    <w:p w:rsidR="002F44A9" w:rsidRPr="00FC0716" w:rsidRDefault="002F44A9">
      <w:pPr>
        <w:rPr>
          <w:rFonts w:ascii="宋体" w:hAnsi="宋体" w:cs="宋体"/>
          <w:b/>
          <w:bCs/>
          <w:sz w:val="24"/>
        </w:rPr>
      </w:pPr>
    </w:p>
    <w:p w:rsidR="002F44A9" w:rsidRPr="00FC0716" w:rsidRDefault="002F44A9">
      <w:pPr>
        <w:rPr>
          <w:rFonts w:ascii="宋体" w:hAnsi="宋体" w:cs="宋体"/>
          <w:b/>
          <w:bCs/>
          <w:sz w:val="24"/>
        </w:rPr>
      </w:pPr>
    </w:p>
    <w:p w:rsidR="002F44A9" w:rsidRPr="00FC0716" w:rsidRDefault="002F44A9">
      <w:pPr>
        <w:rPr>
          <w:rFonts w:ascii="宋体" w:hAnsi="宋体" w:cs="宋体"/>
          <w:b/>
          <w:bCs/>
          <w:sz w:val="24"/>
        </w:rPr>
      </w:pPr>
    </w:p>
    <w:p w:rsidR="002F44A9" w:rsidRPr="00FC0716" w:rsidRDefault="002C1B50">
      <w:pPr>
        <w:rPr>
          <w:rFonts w:ascii="宋体" w:hAnsi="宋体" w:cs="宋体"/>
          <w:b/>
          <w:bCs/>
          <w:sz w:val="24"/>
        </w:rPr>
      </w:pPr>
      <w:r w:rsidRPr="00FC0716">
        <w:rPr>
          <w:rFonts w:ascii="宋体" w:hAnsi="宋体" w:cs="宋体" w:hint="eastAsia"/>
          <w:b/>
          <w:bCs/>
          <w:sz w:val="24"/>
        </w:rPr>
        <w:br w:type="page"/>
      </w:r>
    </w:p>
    <w:p w:rsidR="002F44A9" w:rsidRPr="00FC0716" w:rsidRDefault="002C1B50">
      <w:pPr>
        <w:rPr>
          <w:rFonts w:ascii="宋体" w:hAnsi="宋体" w:cs="宋体"/>
          <w:b/>
          <w:sz w:val="28"/>
          <w:szCs w:val="28"/>
        </w:rPr>
      </w:pPr>
      <w:bookmarkStart w:id="152" w:name="_Toc19686837"/>
      <w:r w:rsidRPr="00FC0716">
        <w:rPr>
          <w:rFonts w:ascii="宋体" w:hAnsi="宋体" w:cs="宋体" w:hint="eastAsia"/>
          <w:b/>
          <w:sz w:val="28"/>
          <w:szCs w:val="28"/>
        </w:rPr>
        <w:lastRenderedPageBreak/>
        <w:t>二、资格证明文件格式</w:t>
      </w:r>
      <w:bookmarkEnd w:id="150"/>
      <w:bookmarkEnd w:id="151"/>
      <w:bookmarkEnd w:id="152"/>
    </w:p>
    <w:p w:rsidR="002F44A9" w:rsidRPr="00FC0716" w:rsidRDefault="002C1B50">
      <w:pPr>
        <w:numPr>
          <w:ilvl w:val="2"/>
          <w:numId w:val="37"/>
        </w:numPr>
        <w:snapToGrid w:val="0"/>
        <w:spacing w:beforeLines="50" w:before="120" w:after="50" w:line="360" w:lineRule="auto"/>
        <w:ind w:left="0" w:firstLine="0"/>
        <w:jc w:val="left"/>
        <w:rPr>
          <w:rFonts w:ascii="宋体" w:hAnsi="宋体" w:cs="宋体"/>
          <w:b/>
          <w:sz w:val="24"/>
        </w:rPr>
      </w:pPr>
      <w:r w:rsidRPr="00FC0716">
        <w:rPr>
          <w:rFonts w:ascii="宋体" w:hAnsi="宋体" w:cs="宋体" w:hint="eastAsia"/>
          <w:b/>
          <w:sz w:val="24"/>
        </w:rPr>
        <w:t xml:space="preserve">资格证明文件封面格式： </w:t>
      </w:r>
    </w:p>
    <w:p w:rsidR="002F44A9" w:rsidRPr="00FC0716" w:rsidRDefault="002C1B50">
      <w:pPr>
        <w:snapToGrid w:val="0"/>
        <w:spacing w:beforeLines="50" w:before="120" w:after="50"/>
        <w:rPr>
          <w:rFonts w:ascii="宋体" w:hAnsi="宋体" w:cs="宋体"/>
          <w:bCs/>
          <w:sz w:val="32"/>
          <w:szCs w:val="20"/>
        </w:rPr>
      </w:pPr>
      <w:r w:rsidRPr="00FC0716">
        <w:rPr>
          <w:rFonts w:ascii="宋体" w:hAnsi="宋体" w:cs="宋体" w:hint="eastAsia"/>
          <w:sz w:val="24"/>
        </w:rPr>
        <w:t xml:space="preserve">                                                   </w:t>
      </w: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C1B50">
      <w:pPr>
        <w:snapToGrid w:val="0"/>
        <w:spacing w:beforeLines="50" w:before="120" w:after="50"/>
        <w:jc w:val="center"/>
        <w:rPr>
          <w:rFonts w:ascii="宋体" w:hAnsi="宋体" w:cs="宋体"/>
          <w:sz w:val="84"/>
          <w:szCs w:val="84"/>
        </w:rPr>
      </w:pPr>
      <w:r w:rsidRPr="00FC0716">
        <w:rPr>
          <w:rFonts w:ascii="宋体" w:hAnsi="宋体" w:cs="宋体" w:hint="eastAsia"/>
          <w:sz w:val="84"/>
          <w:szCs w:val="84"/>
        </w:rPr>
        <w:t>投  标  文  件</w:t>
      </w: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C1B50">
      <w:pPr>
        <w:snapToGrid w:val="0"/>
        <w:spacing w:beforeLines="50" w:before="120" w:after="50"/>
        <w:jc w:val="center"/>
        <w:rPr>
          <w:rFonts w:ascii="宋体" w:hAnsi="宋体" w:cs="宋体"/>
          <w:b/>
          <w:sz w:val="24"/>
          <w:szCs w:val="20"/>
        </w:rPr>
      </w:pPr>
      <w:r w:rsidRPr="00FC0716">
        <w:rPr>
          <w:rFonts w:ascii="宋体" w:hAnsi="宋体" w:cs="宋体" w:hint="eastAsia"/>
          <w:b/>
          <w:sz w:val="32"/>
          <w:szCs w:val="32"/>
        </w:rPr>
        <w:t>资 格 证 明 文 件</w:t>
      </w:r>
    </w:p>
    <w:p w:rsidR="002F44A9" w:rsidRPr="00FC0716" w:rsidRDefault="002F44A9">
      <w:pPr>
        <w:snapToGrid w:val="0"/>
        <w:spacing w:beforeLines="50" w:before="120" w:after="50"/>
        <w:rPr>
          <w:rFonts w:ascii="宋体" w:hAnsi="宋体" w:cs="宋体"/>
          <w:bCs/>
          <w:sz w:val="24"/>
          <w:szCs w:val="20"/>
        </w:rPr>
      </w:pPr>
    </w:p>
    <w:p w:rsidR="002F44A9" w:rsidRPr="00FC0716" w:rsidRDefault="002F44A9">
      <w:pPr>
        <w:snapToGrid w:val="0"/>
        <w:spacing w:beforeLines="50" w:before="120" w:after="50"/>
        <w:rPr>
          <w:rFonts w:ascii="宋体" w:hAnsi="宋体" w:cs="宋体"/>
          <w:bCs/>
          <w:sz w:val="24"/>
          <w:szCs w:val="20"/>
        </w:rPr>
      </w:pPr>
    </w:p>
    <w:p w:rsidR="002F44A9" w:rsidRPr="00FC0716" w:rsidRDefault="002F44A9">
      <w:pPr>
        <w:snapToGrid w:val="0"/>
        <w:spacing w:beforeLines="50" w:before="120" w:after="50"/>
        <w:ind w:firstLineChars="600" w:firstLine="1680"/>
        <w:rPr>
          <w:rFonts w:ascii="宋体" w:hAnsi="宋体" w:cs="宋体"/>
          <w:bCs/>
          <w:sz w:val="28"/>
          <w:szCs w:val="21"/>
        </w:rPr>
      </w:pPr>
    </w:p>
    <w:p w:rsidR="002F44A9" w:rsidRPr="00FC0716" w:rsidRDefault="002F44A9">
      <w:pPr>
        <w:snapToGrid w:val="0"/>
        <w:spacing w:beforeLines="50" w:before="120" w:after="50"/>
        <w:ind w:firstLineChars="600" w:firstLine="1680"/>
        <w:rPr>
          <w:rFonts w:ascii="宋体" w:hAnsi="宋体" w:cs="宋体"/>
          <w:bCs/>
          <w:sz w:val="28"/>
          <w:szCs w:val="21"/>
        </w:rPr>
      </w:pPr>
    </w:p>
    <w:p w:rsidR="002F44A9" w:rsidRPr="00FC0716" w:rsidRDefault="002C1B50">
      <w:pPr>
        <w:snapToGrid w:val="0"/>
        <w:spacing w:beforeLines="50" w:before="120" w:after="50"/>
        <w:ind w:firstLineChars="600" w:firstLine="1680"/>
        <w:rPr>
          <w:rFonts w:ascii="宋体" w:hAnsi="宋体" w:cs="宋体"/>
          <w:bCs/>
          <w:sz w:val="28"/>
          <w:szCs w:val="21"/>
        </w:rPr>
      </w:pPr>
      <w:r w:rsidRPr="00FC0716">
        <w:rPr>
          <w:rFonts w:ascii="宋体" w:hAnsi="宋体" w:cs="宋体" w:hint="eastAsia"/>
          <w:bCs/>
          <w:sz w:val="28"/>
          <w:szCs w:val="28"/>
        </w:rPr>
        <w:t>项目名称：</w:t>
      </w:r>
    </w:p>
    <w:p w:rsidR="002F44A9" w:rsidRPr="00FC0716" w:rsidRDefault="002C1B50">
      <w:pPr>
        <w:snapToGrid w:val="0"/>
        <w:spacing w:beforeLines="50" w:before="120" w:after="50"/>
        <w:ind w:firstLineChars="600" w:firstLine="1680"/>
        <w:rPr>
          <w:rFonts w:ascii="宋体" w:hAnsi="宋体" w:cs="宋体"/>
          <w:bCs/>
          <w:sz w:val="28"/>
          <w:szCs w:val="28"/>
        </w:rPr>
      </w:pPr>
      <w:r w:rsidRPr="00FC0716">
        <w:rPr>
          <w:rFonts w:ascii="宋体" w:hAnsi="宋体" w:cs="宋体" w:hint="eastAsia"/>
          <w:bCs/>
          <w:sz w:val="28"/>
          <w:szCs w:val="28"/>
        </w:rPr>
        <w:t>项目编号：</w:t>
      </w:r>
    </w:p>
    <w:p w:rsidR="002F44A9" w:rsidRPr="00FC0716" w:rsidRDefault="002C1B50">
      <w:pPr>
        <w:snapToGrid w:val="0"/>
        <w:spacing w:beforeLines="50" w:before="120" w:after="50"/>
        <w:ind w:firstLineChars="600" w:firstLine="1680"/>
        <w:rPr>
          <w:rFonts w:ascii="宋体" w:hAnsi="宋体" w:cs="宋体"/>
          <w:bCs/>
          <w:sz w:val="28"/>
          <w:szCs w:val="28"/>
        </w:rPr>
      </w:pPr>
      <w:r w:rsidRPr="00FC0716">
        <w:rPr>
          <w:rFonts w:ascii="宋体" w:hAnsi="宋体" w:cs="宋体" w:hint="eastAsia"/>
          <w:bCs/>
          <w:sz w:val="28"/>
          <w:szCs w:val="28"/>
        </w:rPr>
        <w:t>所投分标：</w:t>
      </w:r>
    </w:p>
    <w:p w:rsidR="002F44A9" w:rsidRPr="00FC0716" w:rsidRDefault="002C1B50">
      <w:pPr>
        <w:pStyle w:val="a1"/>
        <w:snapToGrid w:val="0"/>
        <w:spacing w:before="50" w:after="50"/>
        <w:ind w:firstLineChars="600" w:firstLine="1680"/>
        <w:rPr>
          <w:rFonts w:ascii="宋体" w:hAnsi="宋体" w:cs="宋体"/>
          <w:bCs/>
          <w:sz w:val="28"/>
          <w:szCs w:val="28"/>
        </w:rPr>
      </w:pPr>
      <w:r w:rsidRPr="00FC0716">
        <w:rPr>
          <w:rFonts w:ascii="宋体" w:hAnsi="宋体" w:cs="宋体" w:hint="eastAsia"/>
          <w:bCs/>
          <w:sz w:val="28"/>
          <w:szCs w:val="28"/>
        </w:rPr>
        <w:t>投标人名称：</w:t>
      </w:r>
    </w:p>
    <w:p w:rsidR="002F44A9" w:rsidRPr="00FC0716" w:rsidRDefault="002F44A9">
      <w:pPr>
        <w:pStyle w:val="a1"/>
        <w:snapToGrid w:val="0"/>
        <w:spacing w:before="50" w:after="50"/>
        <w:ind w:firstLineChars="600" w:firstLine="1680"/>
        <w:rPr>
          <w:rFonts w:ascii="宋体" w:hAnsi="宋体" w:cs="宋体"/>
          <w:bCs/>
          <w:sz w:val="28"/>
          <w:szCs w:val="28"/>
        </w:rPr>
      </w:pPr>
    </w:p>
    <w:p w:rsidR="002F44A9" w:rsidRPr="00FC0716" w:rsidRDefault="002F44A9">
      <w:pPr>
        <w:pStyle w:val="a1"/>
        <w:snapToGrid w:val="0"/>
        <w:spacing w:before="50" w:after="50"/>
        <w:ind w:firstLineChars="600" w:firstLine="1680"/>
        <w:rPr>
          <w:rFonts w:ascii="宋体" w:hAnsi="宋体" w:cs="宋体"/>
          <w:bCs/>
          <w:sz w:val="28"/>
          <w:szCs w:val="28"/>
        </w:rPr>
      </w:pPr>
    </w:p>
    <w:p w:rsidR="002F44A9" w:rsidRPr="00FC0716" w:rsidRDefault="002C1B50">
      <w:pPr>
        <w:snapToGrid w:val="0"/>
        <w:spacing w:beforeLines="50" w:before="120" w:after="50"/>
        <w:ind w:firstLineChars="600" w:firstLine="1680"/>
        <w:jc w:val="center"/>
        <w:rPr>
          <w:rFonts w:ascii="宋体" w:hAnsi="宋体" w:cs="宋体"/>
          <w:sz w:val="28"/>
          <w:szCs w:val="28"/>
        </w:rPr>
      </w:pPr>
      <w:r w:rsidRPr="00FC0716">
        <w:rPr>
          <w:rFonts w:ascii="宋体" w:hAnsi="宋体" w:cs="宋体" w:hint="eastAsia"/>
          <w:sz w:val="28"/>
          <w:szCs w:val="28"/>
        </w:rPr>
        <w:t>年  月  日</w:t>
      </w:r>
    </w:p>
    <w:p w:rsidR="002F44A9" w:rsidRPr="00FC0716" w:rsidRDefault="002C1B50">
      <w:pPr>
        <w:snapToGrid w:val="0"/>
        <w:spacing w:beforeLines="50" w:before="120" w:after="50"/>
        <w:rPr>
          <w:rFonts w:ascii="宋体" w:hAnsi="宋体" w:cs="宋体"/>
          <w:sz w:val="24"/>
          <w:szCs w:val="20"/>
        </w:rPr>
      </w:pPr>
      <w:r w:rsidRPr="00FC0716">
        <w:rPr>
          <w:rFonts w:ascii="宋体" w:hAnsi="宋体" w:cs="宋体" w:hint="eastAsia"/>
          <w:sz w:val="24"/>
          <w:szCs w:val="20"/>
        </w:rPr>
        <w:t xml:space="preserve"> </w:t>
      </w:r>
    </w:p>
    <w:p w:rsidR="002F44A9" w:rsidRPr="00FC0716" w:rsidRDefault="002F44A9">
      <w:pPr>
        <w:snapToGrid w:val="0"/>
        <w:spacing w:beforeLines="50" w:before="120" w:after="50"/>
        <w:rPr>
          <w:rFonts w:ascii="宋体" w:hAnsi="宋体" w:cs="宋体"/>
          <w:sz w:val="24"/>
          <w:szCs w:val="20"/>
        </w:rPr>
      </w:pPr>
    </w:p>
    <w:p w:rsidR="002F44A9" w:rsidRPr="00FC0716" w:rsidRDefault="002C1B50">
      <w:pPr>
        <w:numPr>
          <w:ilvl w:val="2"/>
          <w:numId w:val="37"/>
        </w:numPr>
        <w:snapToGrid w:val="0"/>
        <w:spacing w:beforeLines="50" w:before="120" w:after="50" w:line="360" w:lineRule="auto"/>
        <w:ind w:left="0" w:firstLine="0"/>
        <w:jc w:val="left"/>
        <w:rPr>
          <w:rFonts w:ascii="宋体" w:hAnsi="宋体" w:cs="宋体"/>
          <w:sz w:val="24"/>
          <w:szCs w:val="20"/>
        </w:rPr>
      </w:pPr>
      <w:r w:rsidRPr="00FC0716">
        <w:rPr>
          <w:rFonts w:ascii="宋体" w:hAnsi="宋体" w:cs="宋体" w:hint="eastAsia"/>
          <w:b/>
          <w:bCs/>
          <w:sz w:val="24"/>
        </w:rPr>
        <w:br w:type="page"/>
      </w:r>
      <w:r w:rsidRPr="00FC0716">
        <w:rPr>
          <w:rFonts w:ascii="宋体" w:hAnsi="宋体" w:cs="宋体" w:hint="eastAsia"/>
          <w:b/>
          <w:bCs/>
          <w:sz w:val="24"/>
        </w:rPr>
        <w:lastRenderedPageBreak/>
        <w:t>资格证明文件目录</w:t>
      </w:r>
    </w:p>
    <w:p w:rsidR="002F44A9" w:rsidRPr="00FC0716" w:rsidRDefault="002C1B50">
      <w:pPr>
        <w:snapToGrid w:val="0"/>
        <w:spacing w:line="360" w:lineRule="auto"/>
        <w:ind w:firstLineChars="200" w:firstLine="480"/>
        <w:jc w:val="left"/>
        <w:rPr>
          <w:rFonts w:ascii="宋体" w:hAnsi="宋体" w:cs="宋体"/>
          <w:sz w:val="24"/>
        </w:rPr>
      </w:pPr>
      <w:r w:rsidRPr="00FC0716">
        <w:rPr>
          <w:rFonts w:ascii="宋体" w:hAnsi="宋体" w:cs="宋体" w:hint="eastAsia"/>
          <w:sz w:val="24"/>
        </w:rPr>
        <w:t>根据招标文件规定及投标人提供的材料自行编写目录。</w:t>
      </w:r>
    </w:p>
    <w:p w:rsidR="002F44A9" w:rsidRPr="00FC0716" w:rsidRDefault="002F44A9">
      <w:pPr>
        <w:snapToGrid w:val="0"/>
        <w:spacing w:before="50" w:afterLines="50" w:after="120"/>
        <w:jc w:val="left"/>
        <w:rPr>
          <w:rFonts w:ascii="宋体" w:hAnsi="宋体" w:cs="宋体"/>
          <w:sz w:val="24"/>
        </w:rPr>
      </w:pPr>
    </w:p>
    <w:p w:rsidR="002F44A9" w:rsidRPr="00FC0716" w:rsidRDefault="002F44A9">
      <w:pPr>
        <w:snapToGrid w:val="0"/>
        <w:spacing w:before="50" w:afterLines="50" w:after="120"/>
        <w:jc w:val="left"/>
        <w:rPr>
          <w:rFonts w:ascii="宋体" w:hAnsi="宋体" w:cs="宋体"/>
          <w:sz w:val="24"/>
        </w:rPr>
      </w:pPr>
    </w:p>
    <w:p w:rsidR="002F44A9" w:rsidRPr="00FC0716" w:rsidRDefault="002C1B50">
      <w:pPr>
        <w:numPr>
          <w:ilvl w:val="2"/>
          <w:numId w:val="37"/>
        </w:numPr>
        <w:snapToGrid w:val="0"/>
        <w:spacing w:beforeLines="50" w:before="120" w:after="50"/>
        <w:ind w:left="0" w:firstLine="0"/>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8"/>
          <w:szCs w:val="28"/>
        </w:rPr>
        <w:lastRenderedPageBreak/>
        <w:t>投标人直接控股、管理关系信息表</w:t>
      </w:r>
    </w:p>
    <w:p w:rsidR="002F44A9" w:rsidRPr="00FC0716" w:rsidRDefault="002F44A9">
      <w:pPr>
        <w:snapToGrid w:val="0"/>
        <w:spacing w:before="50" w:afterLines="50" w:after="120"/>
        <w:jc w:val="center"/>
        <w:rPr>
          <w:rFonts w:ascii="宋体" w:hAnsi="宋体" w:cs="宋体"/>
          <w:b/>
          <w:sz w:val="28"/>
          <w:szCs w:val="28"/>
        </w:rPr>
      </w:pPr>
    </w:p>
    <w:p w:rsidR="002F44A9" w:rsidRPr="00FC0716" w:rsidRDefault="002C1B50">
      <w:pPr>
        <w:snapToGrid w:val="0"/>
        <w:spacing w:before="50" w:afterLines="50" w:after="120" w:line="360" w:lineRule="auto"/>
        <w:jc w:val="center"/>
        <w:rPr>
          <w:rFonts w:ascii="宋体" w:hAnsi="宋体" w:cs="宋体"/>
          <w:b/>
          <w:sz w:val="32"/>
          <w:szCs w:val="32"/>
        </w:rPr>
      </w:pPr>
      <w:r w:rsidRPr="00FC0716">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C0716" w:rsidRPr="00FC0716">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备注</w:t>
            </w:r>
          </w:p>
        </w:tc>
      </w:tr>
      <w:tr w:rsidR="00FC0716" w:rsidRPr="00FC071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r w:rsidR="00FC0716" w:rsidRPr="00FC071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r w:rsidR="00FC0716" w:rsidRPr="00FC071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r w:rsidR="00FC0716" w:rsidRPr="00FC071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bl>
    <w:p w:rsidR="002F44A9" w:rsidRPr="00FC0716" w:rsidRDefault="002F44A9">
      <w:pPr>
        <w:snapToGrid w:val="0"/>
        <w:spacing w:line="360" w:lineRule="auto"/>
        <w:jc w:val="left"/>
        <w:rPr>
          <w:rFonts w:ascii="楷体" w:eastAsia="楷体" w:hAnsi="楷体" w:cs="宋体"/>
          <w:sz w:val="24"/>
        </w:rPr>
      </w:pPr>
    </w:p>
    <w:p w:rsidR="002F44A9" w:rsidRPr="00FC0716" w:rsidRDefault="002C1B50">
      <w:pPr>
        <w:snapToGrid w:val="0"/>
        <w:spacing w:line="360" w:lineRule="auto"/>
        <w:jc w:val="left"/>
        <w:rPr>
          <w:rFonts w:ascii="楷体" w:eastAsia="楷体" w:hAnsi="楷体" w:cs="宋体"/>
          <w:b/>
          <w:sz w:val="24"/>
        </w:rPr>
      </w:pPr>
      <w:r w:rsidRPr="00FC0716">
        <w:rPr>
          <w:rFonts w:ascii="楷体" w:eastAsia="楷体" w:hAnsi="楷体" w:cs="宋体" w:hint="eastAsia"/>
          <w:b/>
          <w:sz w:val="24"/>
        </w:rPr>
        <w:t>注：</w:t>
      </w:r>
    </w:p>
    <w:p w:rsidR="002F44A9" w:rsidRPr="00FC0716" w:rsidRDefault="002C1B50">
      <w:pPr>
        <w:snapToGrid w:val="0"/>
        <w:spacing w:line="360" w:lineRule="auto"/>
        <w:ind w:firstLineChars="200" w:firstLine="480"/>
        <w:jc w:val="left"/>
        <w:rPr>
          <w:rFonts w:ascii="楷体" w:eastAsia="楷体" w:hAnsi="楷体" w:cs="宋体"/>
          <w:sz w:val="24"/>
        </w:rPr>
      </w:pPr>
      <w:r w:rsidRPr="00FC0716">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2F44A9" w:rsidRPr="00FC0716" w:rsidRDefault="002C1B50">
      <w:pPr>
        <w:snapToGrid w:val="0"/>
        <w:spacing w:line="360" w:lineRule="auto"/>
        <w:ind w:firstLineChars="200" w:firstLine="480"/>
        <w:jc w:val="left"/>
        <w:rPr>
          <w:rFonts w:ascii="楷体" w:eastAsia="楷体" w:hAnsi="楷体" w:cs="宋体"/>
          <w:sz w:val="24"/>
        </w:rPr>
      </w:pPr>
      <w:r w:rsidRPr="00FC0716">
        <w:rPr>
          <w:rFonts w:ascii="楷体" w:eastAsia="楷体" w:hAnsi="楷体" w:cs="宋体"/>
          <w:sz w:val="24"/>
        </w:rPr>
        <w:t>2.本表所指的控股关系仅限于直接控股关系，不包括间接的控股关系。公司实际控制人与公司之间的关系不属于本表所指的直接控股关系。</w:t>
      </w:r>
    </w:p>
    <w:p w:rsidR="002F44A9" w:rsidRPr="00FC0716" w:rsidRDefault="002C1B50">
      <w:pPr>
        <w:snapToGrid w:val="0"/>
        <w:spacing w:line="360" w:lineRule="auto"/>
        <w:ind w:firstLineChars="200" w:firstLine="480"/>
        <w:jc w:val="left"/>
        <w:rPr>
          <w:rFonts w:ascii="楷体" w:eastAsia="楷体" w:hAnsi="楷体" w:cs="宋体"/>
          <w:sz w:val="24"/>
        </w:rPr>
      </w:pPr>
      <w:r w:rsidRPr="00FC0716">
        <w:rPr>
          <w:rFonts w:ascii="楷体" w:eastAsia="楷体" w:hAnsi="楷体" w:cs="宋体"/>
          <w:sz w:val="24"/>
        </w:rPr>
        <w:t>3.供应商不存在直接控股股东的，则填“无”。</w:t>
      </w: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C1B50">
      <w:pPr>
        <w:snapToGrid w:val="0"/>
        <w:spacing w:beforeLines="50" w:before="120" w:line="360" w:lineRule="auto"/>
        <w:ind w:right="480" w:firstLineChars="1653" w:firstLine="3967"/>
        <w:rPr>
          <w:rFonts w:ascii="宋体" w:hAnsi="宋体" w:cs="宋体"/>
          <w:sz w:val="24"/>
          <w:u w:val="single"/>
        </w:rPr>
      </w:pPr>
      <w:r w:rsidRPr="00FC0716">
        <w:rPr>
          <w:rFonts w:ascii="宋体" w:hAnsi="宋体" w:cs="宋体" w:hint="eastAsia"/>
          <w:sz w:val="24"/>
        </w:rPr>
        <w:t>法定代表人或者委托代理人（签字）：</w:t>
      </w:r>
      <w:r w:rsidRPr="00FC0716">
        <w:rPr>
          <w:rFonts w:ascii="宋体" w:hAnsi="宋体" w:cs="宋体" w:hint="eastAsia"/>
          <w:sz w:val="24"/>
          <w:u w:val="single"/>
        </w:rPr>
        <w:t xml:space="preserve">             </w:t>
      </w:r>
    </w:p>
    <w:p w:rsidR="002F44A9" w:rsidRPr="00FC0716" w:rsidRDefault="002C1B50">
      <w:pPr>
        <w:snapToGrid w:val="0"/>
        <w:spacing w:beforeLines="50" w:before="120" w:after="50" w:line="360" w:lineRule="auto"/>
        <w:ind w:right="480" w:firstLineChars="1700" w:firstLine="4080"/>
        <w:rPr>
          <w:rFonts w:ascii="宋体" w:hAnsi="宋体" w:cs="宋体"/>
          <w:sz w:val="24"/>
          <w:u w:val="single"/>
        </w:rPr>
      </w:pPr>
      <w:r w:rsidRPr="00FC0716">
        <w:rPr>
          <w:rFonts w:ascii="宋体" w:hAnsi="宋体" w:cs="宋体" w:hint="eastAsia"/>
          <w:sz w:val="24"/>
        </w:rPr>
        <w:t>投标人（公章）：</w:t>
      </w:r>
      <w:r w:rsidRPr="00FC0716">
        <w:rPr>
          <w:rFonts w:ascii="宋体" w:hAnsi="宋体" w:cs="宋体" w:hint="eastAsia"/>
          <w:sz w:val="24"/>
          <w:u w:val="single"/>
        </w:rPr>
        <w:t xml:space="preserve">                 </w:t>
      </w:r>
    </w:p>
    <w:p w:rsidR="002F44A9" w:rsidRPr="00FC0716" w:rsidRDefault="002C1B50">
      <w:pPr>
        <w:snapToGrid w:val="0"/>
        <w:spacing w:beforeLines="50" w:before="120" w:after="50" w:line="360" w:lineRule="auto"/>
        <w:ind w:right="480" w:firstLineChars="1700" w:firstLine="4080"/>
        <w:rPr>
          <w:rFonts w:ascii="宋体" w:hAnsi="宋体" w:cs="宋体"/>
          <w:sz w:val="24"/>
        </w:rPr>
      </w:pPr>
      <w:r w:rsidRPr="00FC0716">
        <w:rPr>
          <w:rFonts w:hAnsi="宋体" w:cs="宋体" w:hint="eastAsia"/>
          <w:sz w:val="24"/>
        </w:rPr>
        <w:t>日期：</w:t>
      </w:r>
      <w:r w:rsidRPr="00FC0716">
        <w:rPr>
          <w:rFonts w:hAnsi="宋体" w:cs="宋体" w:hint="eastAsia"/>
          <w:sz w:val="24"/>
          <w:u w:val="single"/>
        </w:rPr>
        <w:t xml:space="preserve">      </w:t>
      </w:r>
      <w:r w:rsidRPr="00FC0716">
        <w:rPr>
          <w:rFonts w:hAnsi="宋体" w:cs="宋体" w:hint="eastAsia"/>
          <w:sz w:val="24"/>
        </w:rPr>
        <w:t>年</w:t>
      </w:r>
      <w:r w:rsidRPr="00FC0716">
        <w:rPr>
          <w:rFonts w:hAnsi="宋体" w:cs="宋体" w:hint="eastAsia"/>
          <w:sz w:val="24"/>
          <w:u w:val="single"/>
        </w:rPr>
        <w:t xml:space="preserve">    </w:t>
      </w:r>
      <w:r w:rsidRPr="00FC0716">
        <w:rPr>
          <w:rFonts w:hAnsi="宋体" w:cs="宋体" w:hint="eastAsia"/>
          <w:sz w:val="24"/>
        </w:rPr>
        <w:t>月</w:t>
      </w:r>
      <w:r w:rsidRPr="00FC0716">
        <w:rPr>
          <w:rFonts w:hAnsi="宋体" w:cs="宋体" w:hint="eastAsia"/>
          <w:sz w:val="24"/>
          <w:u w:val="single"/>
        </w:rPr>
        <w:t xml:space="preserve">     </w:t>
      </w:r>
      <w:r w:rsidRPr="00FC0716">
        <w:rPr>
          <w:rFonts w:hAnsi="宋体" w:cs="宋体" w:hint="eastAsia"/>
          <w:sz w:val="24"/>
        </w:rPr>
        <w:t>日</w:t>
      </w:r>
    </w:p>
    <w:p w:rsidR="002F44A9" w:rsidRPr="00FC0716" w:rsidRDefault="002F44A9">
      <w:pPr>
        <w:snapToGrid w:val="0"/>
        <w:jc w:val="center"/>
        <w:rPr>
          <w:rFonts w:ascii="宋体" w:hAnsi="宋体" w:cs="宋体"/>
          <w:b/>
          <w:sz w:val="28"/>
          <w:szCs w:val="28"/>
        </w:rPr>
      </w:pPr>
    </w:p>
    <w:p w:rsidR="002F44A9" w:rsidRPr="00FC0716" w:rsidRDefault="002C1B50">
      <w:pPr>
        <w:snapToGrid w:val="0"/>
        <w:spacing w:line="360" w:lineRule="auto"/>
        <w:jc w:val="center"/>
        <w:rPr>
          <w:rFonts w:ascii="宋体" w:hAnsi="宋体" w:cs="宋体"/>
          <w:sz w:val="32"/>
          <w:szCs w:val="32"/>
        </w:rPr>
      </w:pPr>
      <w:r w:rsidRPr="00FC0716">
        <w:rPr>
          <w:rFonts w:ascii="宋体" w:hAnsi="宋体" w:cs="宋体" w:hint="eastAsia"/>
          <w:b/>
          <w:sz w:val="32"/>
          <w:szCs w:val="32"/>
        </w:rPr>
        <w:br w:type="page"/>
      </w:r>
      <w:r w:rsidRPr="00FC0716">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FC0716" w:rsidRPr="00FC0716">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b/>
                <w:bCs/>
                <w:kern w:val="0"/>
                <w:sz w:val="24"/>
              </w:rPr>
            </w:pPr>
            <w:r w:rsidRPr="00FC0716">
              <w:rPr>
                <w:rFonts w:ascii="宋体" w:hAnsi="宋体" w:cs="宋体" w:hint="eastAsia"/>
                <w:b/>
                <w:bCs/>
                <w:kern w:val="0"/>
                <w:sz w:val="24"/>
              </w:rPr>
              <w:t>备注</w:t>
            </w:r>
          </w:p>
        </w:tc>
      </w:tr>
      <w:tr w:rsidR="00FC0716" w:rsidRPr="00FC0716">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r w:rsidR="00FC0716" w:rsidRPr="00FC0716">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r w:rsidR="00FC0716" w:rsidRPr="00FC0716">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r w:rsidR="00FC0716" w:rsidRPr="00FC0716">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C1B50">
            <w:pPr>
              <w:spacing w:line="360" w:lineRule="auto"/>
              <w:jc w:val="center"/>
              <w:rPr>
                <w:rFonts w:ascii="宋体" w:hAnsi="宋体" w:cs="宋体"/>
                <w:kern w:val="0"/>
                <w:sz w:val="24"/>
              </w:rPr>
            </w:pPr>
            <w:r w:rsidRPr="00FC0716">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2F44A9" w:rsidRPr="00FC0716" w:rsidRDefault="002F44A9">
            <w:pPr>
              <w:spacing w:line="360" w:lineRule="auto"/>
              <w:jc w:val="center"/>
              <w:rPr>
                <w:rFonts w:ascii="宋体" w:hAnsi="宋体" w:cs="宋体"/>
                <w:kern w:val="0"/>
                <w:sz w:val="24"/>
              </w:rPr>
            </w:pPr>
          </w:p>
        </w:tc>
      </w:tr>
    </w:tbl>
    <w:p w:rsidR="002F44A9" w:rsidRPr="00FC0716" w:rsidRDefault="002F44A9">
      <w:pPr>
        <w:snapToGrid w:val="0"/>
        <w:spacing w:line="360" w:lineRule="auto"/>
        <w:jc w:val="left"/>
        <w:rPr>
          <w:rFonts w:ascii="楷体" w:eastAsia="楷体" w:hAnsi="楷体" w:cs="宋体"/>
          <w:sz w:val="24"/>
        </w:rPr>
      </w:pPr>
    </w:p>
    <w:p w:rsidR="002F44A9" w:rsidRPr="00FC0716" w:rsidRDefault="002C1B50">
      <w:pPr>
        <w:snapToGrid w:val="0"/>
        <w:spacing w:line="360" w:lineRule="auto"/>
        <w:jc w:val="left"/>
        <w:rPr>
          <w:rFonts w:ascii="楷体" w:eastAsia="楷体" w:hAnsi="楷体" w:cs="宋体"/>
          <w:b/>
          <w:sz w:val="24"/>
        </w:rPr>
      </w:pPr>
      <w:r w:rsidRPr="00FC0716">
        <w:rPr>
          <w:rFonts w:ascii="楷体" w:eastAsia="楷体" w:hAnsi="楷体" w:cs="宋体" w:hint="eastAsia"/>
          <w:b/>
          <w:sz w:val="24"/>
        </w:rPr>
        <w:t>注：</w:t>
      </w:r>
    </w:p>
    <w:p w:rsidR="002F44A9" w:rsidRPr="00FC0716" w:rsidRDefault="002C1B50">
      <w:pPr>
        <w:snapToGrid w:val="0"/>
        <w:spacing w:line="360" w:lineRule="auto"/>
        <w:ind w:firstLineChars="200" w:firstLine="480"/>
        <w:jc w:val="left"/>
        <w:rPr>
          <w:rFonts w:ascii="楷体" w:eastAsia="楷体" w:hAnsi="楷体" w:cs="宋体"/>
          <w:sz w:val="24"/>
        </w:rPr>
      </w:pPr>
      <w:r w:rsidRPr="00FC0716">
        <w:rPr>
          <w:rFonts w:ascii="楷体" w:eastAsia="楷体" w:hAnsi="楷体" w:cs="宋体"/>
          <w:sz w:val="24"/>
        </w:rPr>
        <w:t>1.管理关系：是指不具有出资持股关系的其他单位之间存在的管理与被管理关系，如一些上下级关系的事业单位和团体组织。</w:t>
      </w:r>
    </w:p>
    <w:p w:rsidR="002F44A9" w:rsidRPr="00FC0716" w:rsidRDefault="002C1B50">
      <w:pPr>
        <w:snapToGrid w:val="0"/>
        <w:spacing w:line="360" w:lineRule="auto"/>
        <w:ind w:firstLineChars="200" w:firstLine="480"/>
        <w:jc w:val="left"/>
        <w:rPr>
          <w:rFonts w:ascii="楷体" w:eastAsia="楷体" w:hAnsi="楷体" w:cs="宋体"/>
          <w:sz w:val="24"/>
        </w:rPr>
      </w:pPr>
      <w:r w:rsidRPr="00FC0716">
        <w:rPr>
          <w:rFonts w:ascii="楷体" w:eastAsia="楷体" w:hAnsi="楷体" w:cs="宋体"/>
          <w:sz w:val="24"/>
        </w:rPr>
        <w:t>2.</w:t>
      </w:r>
      <w:r w:rsidRPr="00FC0716">
        <w:rPr>
          <w:rFonts w:ascii="楷体" w:eastAsia="楷体" w:hAnsi="楷体" w:cs="宋体" w:hint="eastAsia"/>
          <w:spacing w:val="-6"/>
          <w:sz w:val="24"/>
        </w:rPr>
        <w:t>本表所指的管理关系仅限于直接管理关系，不包括间接的管理关系。</w:t>
      </w:r>
    </w:p>
    <w:p w:rsidR="002F44A9" w:rsidRPr="00FC0716" w:rsidRDefault="002C1B50">
      <w:pPr>
        <w:snapToGrid w:val="0"/>
        <w:spacing w:line="360" w:lineRule="auto"/>
        <w:ind w:firstLineChars="200" w:firstLine="480"/>
        <w:jc w:val="left"/>
        <w:rPr>
          <w:rFonts w:ascii="楷体" w:eastAsia="楷体" w:hAnsi="楷体" w:cs="宋体"/>
          <w:sz w:val="24"/>
        </w:rPr>
      </w:pPr>
      <w:r w:rsidRPr="00FC0716">
        <w:rPr>
          <w:rFonts w:ascii="楷体" w:eastAsia="楷体" w:hAnsi="楷体" w:cs="宋体"/>
          <w:sz w:val="24"/>
        </w:rPr>
        <w:t>3.供应商不存在直接管理关系的，则填“无”。</w:t>
      </w: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F44A9">
      <w:pPr>
        <w:snapToGrid w:val="0"/>
        <w:spacing w:line="360" w:lineRule="auto"/>
        <w:jc w:val="left"/>
        <w:rPr>
          <w:rFonts w:ascii="宋体" w:hAnsi="宋体" w:cs="宋体"/>
          <w:sz w:val="24"/>
        </w:rPr>
      </w:pPr>
    </w:p>
    <w:p w:rsidR="002F44A9" w:rsidRPr="00FC0716" w:rsidRDefault="002C1B50">
      <w:pPr>
        <w:snapToGrid w:val="0"/>
        <w:spacing w:beforeLines="50" w:before="120" w:line="360" w:lineRule="auto"/>
        <w:ind w:right="480" w:firstLineChars="1653" w:firstLine="3967"/>
        <w:rPr>
          <w:rFonts w:ascii="宋体" w:hAnsi="宋体" w:cs="宋体"/>
          <w:sz w:val="24"/>
          <w:u w:val="single"/>
        </w:rPr>
      </w:pPr>
      <w:r w:rsidRPr="00FC0716">
        <w:rPr>
          <w:rFonts w:ascii="宋体" w:hAnsi="宋体" w:cs="宋体" w:hint="eastAsia"/>
          <w:sz w:val="24"/>
        </w:rPr>
        <w:t>法定代表人或者委托代理人（签字）：</w:t>
      </w:r>
      <w:r w:rsidRPr="00FC0716">
        <w:rPr>
          <w:rFonts w:ascii="宋体" w:hAnsi="宋体" w:cs="宋体" w:hint="eastAsia"/>
          <w:sz w:val="24"/>
          <w:u w:val="single"/>
        </w:rPr>
        <w:t xml:space="preserve">             </w:t>
      </w:r>
    </w:p>
    <w:p w:rsidR="002F44A9" w:rsidRPr="00FC0716" w:rsidRDefault="002C1B50">
      <w:pPr>
        <w:snapToGrid w:val="0"/>
        <w:spacing w:beforeLines="50" w:before="120" w:after="50" w:line="360" w:lineRule="auto"/>
        <w:ind w:right="480" w:firstLineChars="2300" w:firstLine="5520"/>
        <w:rPr>
          <w:rFonts w:ascii="宋体" w:hAnsi="宋体" w:cs="宋体"/>
          <w:sz w:val="24"/>
        </w:rPr>
      </w:pPr>
      <w:r w:rsidRPr="00FC0716">
        <w:rPr>
          <w:rFonts w:ascii="宋体" w:hAnsi="宋体" w:cs="宋体" w:hint="eastAsia"/>
          <w:sz w:val="24"/>
        </w:rPr>
        <w:t>投标人（公章）：</w:t>
      </w:r>
      <w:r w:rsidRPr="00FC0716">
        <w:rPr>
          <w:rFonts w:ascii="宋体" w:hAnsi="宋体" w:cs="宋体" w:hint="eastAsia"/>
          <w:sz w:val="24"/>
          <w:u w:val="single"/>
        </w:rPr>
        <w:t xml:space="preserve">                 </w:t>
      </w:r>
    </w:p>
    <w:p w:rsidR="002F44A9" w:rsidRPr="00FC0716" w:rsidRDefault="002C1B50">
      <w:pPr>
        <w:snapToGrid w:val="0"/>
        <w:spacing w:beforeLines="50" w:before="120" w:after="50" w:line="360" w:lineRule="auto"/>
        <w:ind w:right="480" w:firstLineChars="100" w:firstLine="240"/>
        <w:jc w:val="right"/>
        <w:rPr>
          <w:rFonts w:ascii="宋体" w:hAnsi="宋体" w:cs="宋体"/>
          <w:sz w:val="24"/>
        </w:rPr>
      </w:pPr>
      <w:r w:rsidRPr="00FC0716">
        <w:rPr>
          <w:rFonts w:ascii="宋体" w:hAnsi="宋体" w:cs="宋体" w:hint="eastAsia"/>
          <w:sz w:val="24"/>
        </w:rPr>
        <w:t xml:space="preserve"> </w:t>
      </w:r>
      <w:r w:rsidRPr="00FC0716">
        <w:rPr>
          <w:rFonts w:hAnsi="宋体" w:cs="宋体" w:hint="eastAsia"/>
          <w:sz w:val="24"/>
        </w:rPr>
        <w:t>日期：</w:t>
      </w:r>
      <w:r w:rsidRPr="00FC0716">
        <w:rPr>
          <w:rFonts w:hAnsi="宋体" w:cs="宋体" w:hint="eastAsia"/>
          <w:sz w:val="24"/>
          <w:u w:val="single"/>
        </w:rPr>
        <w:t xml:space="preserve">      </w:t>
      </w:r>
      <w:r w:rsidRPr="00FC0716">
        <w:rPr>
          <w:rFonts w:hAnsi="宋体" w:cs="宋体" w:hint="eastAsia"/>
          <w:sz w:val="24"/>
        </w:rPr>
        <w:t>年</w:t>
      </w:r>
      <w:r w:rsidRPr="00FC0716">
        <w:rPr>
          <w:rFonts w:hAnsi="宋体" w:cs="宋体" w:hint="eastAsia"/>
          <w:sz w:val="24"/>
          <w:u w:val="single"/>
        </w:rPr>
        <w:t xml:space="preserve">    </w:t>
      </w:r>
      <w:r w:rsidRPr="00FC0716">
        <w:rPr>
          <w:rFonts w:hAnsi="宋体" w:cs="宋体" w:hint="eastAsia"/>
          <w:sz w:val="24"/>
        </w:rPr>
        <w:t>月</w:t>
      </w:r>
      <w:r w:rsidRPr="00FC0716">
        <w:rPr>
          <w:rFonts w:hAnsi="宋体" w:cs="宋体" w:hint="eastAsia"/>
          <w:sz w:val="24"/>
          <w:u w:val="single"/>
        </w:rPr>
        <w:t xml:space="preserve">     </w:t>
      </w:r>
      <w:r w:rsidRPr="00FC0716">
        <w:rPr>
          <w:rFonts w:hAnsi="宋体" w:cs="宋体" w:hint="eastAsia"/>
          <w:sz w:val="24"/>
        </w:rPr>
        <w:t>日</w:t>
      </w:r>
    </w:p>
    <w:p w:rsidR="002F44A9" w:rsidRPr="00FC0716" w:rsidRDefault="002F44A9">
      <w:pPr>
        <w:snapToGrid w:val="0"/>
        <w:spacing w:before="50" w:afterLines="50" w:after="120"/>
        <w:jc w:val="left"/>
        <w:rPr>
          <w:rFonts w:ascii="宋体" w:hAnsi="宋体" w:cs="宋体"/>
          <w:szCs w:val="21"/>
        </w:rPr>
      </w:pPr>
    </w:p>
    <w:p w:rsidR="002F44A9" w:rsidRPr="00FC0716" w:rsidRDefault="002F44A9">
      <w:pPr>
        <w:snapToGrid w:val="0"/>
        <w:spacing w:beforeLines="50" w:before="120" w:after="50"/>
        <w:jc w:val="left"/>
        <w:rPr>
          <w:rFonts w:ascii="宋体" w:hAnsi="宋体" w:cs="宋体"/>
          <w:b/>
          <w:sz w:val="24"/>
          <w:szCs w:val="20"/>
        </w:rPr>
      </w:pPr>
    </w:p>
    <w:p w:rsidR="002F44A9" w:rsidRPr="00FC0716" w:rsidRDefault="002C1B50">
      <w:pPr>
        <w:numPr>
          <w:ilvl w:val="2"/>
          <w:numId w:val="37"/>
        </w:numPr>
        <w:snapToGrid w:val="0"/>
        <w:spacing w:beforeLines="50" w:before="120" w:after="50"/>
        <w:ind w:left="0" w:firstLine="0"/>
        <w:jc w:val="left"/>
        <w:rPr>
          <w:rFonts w:ascii="宋体" w:hAnsi="宋体" w:cs="宋体"/>
          <w:b/>
          <w:sz w:val="24"/>
          <w:szCs w:val="20"/>
        </w:rPr>
      </w:pPr>
      <w:r w:rsidRPr="00FC0716">
        <w:rPr>
          <w:rFonts w:ascii="宋体" w:hAnsi="宋体" w:cs="宋体" w:hint="eastAsia"/>
          <w:b/>
          <w:sz w:val="24"/>
        </w:rPr>
        <w:br w:type="page"/>
      </w:r>
      <w:r w:rsidRPr="00FC0716">
        <w:rPr>
          <w:rFonts w:ascii="宋体" w:hAnsi="宋体" w:cs="宋体" w:hint="eastAsia"/>
          <w:b/>
          <w:sz w:val="24"/>
        </w:rPr>
        <w:lastRenderedPageBreak/>
        <w:t>投标声明格式</w:t>
      </w:r>
    </w:p>
    <w:p w:rsidR="002F44A9" w:rsidRPr="00FC0716" w:rsidRDefault="002F44A9">
      <w:pPr>
        <w:snapToGrid w:val="0"/>
        <w:spacing w:before="50" w:afterLines="50" w:after="120"/>
        <w:jc w:val="left"/>
        <w:rPr>
          <w:rFonts w:ascii="宋体" w:hAnsi="宋体" w:cs="宋体"/>
        </w:rPr>
      </w:pPr>
    </w:p>
    <w:p w:rsidR="002F44A9" w:rsidRPr="00FC0716" w:rsidRDefault="002C1B50">
      <w:pPr>
        <w:snapToGrid w:val="0"/>
        <w:spacing w:before="50" w:afterLines="50" w:after="120"/>
        <w:jc w:val="center"/>
        <w:rPr>
          <w:rFonts w:ascii="宋体" w:hAnsi="宋体" w:cs="宋体"/>
          <w:bCs/>
          <w:sz w:val="44"/>
          <w:szCs w:val="44"/>
        </w:rPr>
      </w:pPr>
      <w:r w:rsidRPr="00FC0716">
        <w:rPr>
          <w:rFonts w:ascii="宋体" w:hAnsi="宋体" w:cs="宋体" w:hint="eastAsia"/>
          <w:bCs/>
          <w:sz w:val="44"/>
          <w:szCs w:val="44"/>
        </w:rPr>
        <w:t>投标声明</w:t>
      </w:r>
    </w:p>
    <w:p w:rsidR="002F44A9" w:rsidRPr="00FC0716" w:rsidRDefault="002F44A9">
      <w:pPr>
        <w:snapToGrid w:val="0"/>
        <w:spacing w:before="50" w:afterLines="50" w:after="120"/>
        <w:jc w:val="center"/>
        <w:rPr>
          <w:rFonts w:ascii="宋体" w:hAnsi="宋体" w:cs="宋体"/>
          <w:bCs/>
          <w:sz w:val="44"/>
          <w:szCs w:val="44"/>
        </w:rPr>
      </w:pPr>
    </w:p>
    <w:p w:rsidR="002F44A9" w:rsidRPr="00FC0716" w:rsidRDefault="002C1B50">
      <w:pPr>
        <w:spacing w:line="400" w:lineRule="exact"/>
        <w:contextualSpacing/>
        <w:jc w:val="left"/>
        <w:rPr>
          <w:rFonts w:ascii="宋体" w:hAnsi="宋体" w:cs="宋体"/>
          <w:sz w:val="24"/>
        </w:rPr>
      </w:pPr>
      <w:r w:rsidRPr="00FC0716">
        <w:rPr>
          <w:rFonts w:ascii="宋体" w:hAnsi="宋体" w:cs="宋体" w:hint="eastAsia"/>
          <w:sz w:val="24"/>
        </w:rPr>
        <w:t>（采购人名称）：</w:t>
      </w:r>
    </w:p>
    <w:p w:rsidR="002F44A9" w:rsidRPr="00FC0716" w:rsidRDefault="002C1B50">
      <w:pPr>
        <w:spacing w:line="400" w:lineRule="exact"/>
        <w:ind w:firstLineChars="218" w:firstLine="523"/>
        <w:contextualSpacing/>
        <w:jc w:val="left"/>
        <w:rPr>
          <w:rFonts w:ascii="宋体" w:hAnsi="宋体" w:cs="宋体"/>
          <w:sz w:val="24"/>
        </w:rPr>
      </w:pPr>
      <w:r w:rsidRPr="00FC0716">
        <w:rPr>
          <w:rFonts w:ascii="宋体" w:hAnsi="宋体" w:cs="宋体" w:hint="eastAsia"/>
          <w:sz w:val="24"/>
        </w:rPr>
        <w:t>我方参加贵单位组织</w:t>
      </w:r>
      <w:r w:rsidRPr="00FC0716">
        <w:rPr>
          <w:rFonts w:ascii="宋体" w:hAnsi="宋体" w:cs="宋体" w:hint="eastAsia"/>
          <w:sz w:val="24"/>
          <w:u w:val="single"/>
        </w:rPr>
        <w:t xml:space="preserve">             </w:t>
      </w:r>
      <w:r w:rsidRPr="00FC0716">
        <w:rPr>
          <w:rFonts w:ascii="宋体" w:hAnsi="宋体" w:cs="宋体" w:hint="eastAsia"/>
          <w:sz w:val="24"/>
        </w:rPr>
        <w:t>项目（项目编号：</w:t>
      </w:r>
      <w:r w:rsidRPr="00FC0716">
        <w:rPr>
          <w:rFonts w:ascii="宋体" w:hAnsi="宋体" w:cs="宋体" w:hint="eastAsia"/>
          <w:sz w:val="24"/>
          <w:u w:val="single"/>
        </w:rPr>
        <w:t xml:space="preserve">       </w:t>
      </w:r>
      <w:r w:rsidRPr="00FC0716">
        <w:rPr>
          <w:rFonts w:ascii="宋体" w:hAnsi="宋体" w:cs="宋体" w:hint="eastAsia"/>
          <w:sz w:val="24"/>
        </w:rPr>
        <w:t>）的政府采购活动。我方在此郑重声明：</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2.我方不是为本次采购项目提供整体设计、规范编制或者项目管理、监理、检测等服务的供应商。</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3.我方承诺符合《中华人民共和国政府采购法》第二十二条规定：</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（一）具有独立承担民事责任的能力；</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（二）具有良好的商业信誉和健全的财务会计制度；</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（三）具有履行合同所必需的设备和专业技术能力；</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（四）有依法缴纳税收和社会保障资金的良好记录；</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（五）参加政府采购活动前三年内，在经营活动中没有重大违法记录；</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（六）法律、行政法规规定的其他条件。</w:t>
      </w:r>
    </w:p>
    <w:p w:rsidR="002F44A9" w:rsidRPr="00FC0716" w:rsidRDefault="002C1B50">
      <w:pPr>
        <w:spacing w:line="400" w:lineRule="exact"/>
        <w:ind w:firstLineChars="200" w:firstLine="480"/>
        <w:contextualSpacing/>
        <w:jc w:val="left"/>
        <w:rPr>
          <w:rFonts w:ascii="宋体" w:hAnsi="宋体" w:cs="宋体"/>
          <w:sz w:val="24"/>
        </w:rPr>
      </w:pPr>
      <w:r w:rsidRPr="00FC0716">
        <w:rPr>
          <w:rFonts w:ascii="宋体" w:hAnsi="宋体" w:cs="宋体" w:hint="eastAsia"/>
          <w:sz w:val="24"/>
        </w:rPr>
        <w:t>4.以上事项如有虚假或者隐瞒，我方愿意承担一切后果，并不再寻求任何旨在减轻或者免除法律责任的辩解。</w:t>
      </w:r>
    </w:p>
    <w:p w:rsidR="002F44A9" w:rsidRPr="00FC0716" w:rsidRDefault="002C1B50">
      <w:pPr>
        <w:spacing w:line="400" w:lineRule="exact"/>
        <w:contextualSpacing/>
        <w:jc w:val="left"/>
        <w:rPr>
          <w:rFonts w:ascii="宋体" w:hAnsi="宋体" w:cs="宋体"/>
          <w:sz w:val="24"/>
        </w:rPr>
      </w:pPr>
      <w:r w:rsidRPr="00FC0716">
        <w:rPr>
          <w:rFonts w:ascii="宋体" w:hAnsi="宋体" w:cs="宋体" w:hint="eastAsia"/>
          <w:sz w:val="24"/>
        </w:rPr>
        <w:t xml:space="preserve">    特此承诺。</w:t>
      </w:r>
    </w:p>
    <w:p w:rsidR="002F44A9" w:rsidRPr="00FC0716" w:rsidRDefault="002C1B50">
      <w:pPr>
        <w:spacing w:line="400" w:lineRule="exact"/>
        <w:contextualSpacing/>
        <w:jc w:val="left"/>
        <w:rPr>
          <w:rFonts w:ascii="楷体" w:eastAsia="楷体" w:hAnsi="楷体" w:cs="宋体"/>
          <w:b/>
          <w:sz w:val="24"/>
        </w:rPr>
      </w:pPr>
      <w:r w:rsidRPr="00FC0716">
        <w:rPr>
          <w:rFonts w:ascii="宋体" w:hAnsi="宋体" w:cs="宋体" w:hint="eastAsia"/>
          <w:b/>
          <w:sz w:val="24"/>
        </w:rPr>
        <w:t xml:space="preserve">   </w:t>
      </w:r>
      <w:r w:rsidRPr="00FC0716">
        <w:rPr>
          <w:rFonts w:ascii="楷体" w:eastAsia="楷体" w:hAnsi="楷体" w:cs="宋体"/>
          <w:b/>
          <w:sz w:val="24"/>
        </w:rPr>
        <w:t xml:space="preserve"> 注：如为联合体投标，盖章处须加盖联合体各方公章并由联合体各方法定代表人分别签字，否则投标无效。</w:t>
      </w:r>
    </w:p>
    <w:p w:rsidR="002F44A9" w:rsidRPr="00FC0716" w:rsidRDefault="002C1B50">
      <w:pPr>
        <w:spacing w:line="400" w:lineRule="exact"/>
        <w:contextualSpacing/>
        <w:jc w:val="left"/>
        <w:rPr>
          <w:rFonts w:ascii="宋体" w:hAnsi="宋体" w:cs="宋体"/>
          <w:sz w:val="24"/>
        </w:rPr>
      </w:pPr>
      <w:r w:rsidRPr="00FC0716">
        <w:rPr>
          <w:rFonts w:ascii="宋体" w:hAnsi="宋体" w:cs="宋体" w:hint="eastAsia"/>
          <w:sz w:val="24"/>
        </w:rPr>
        <w:t xml:space="preserve">                                          法定代表人（签字）：</w:t>
      </w:r>
      <w:r w:rsidRPr="00FC0716">
        <w:rPr>
          <w:rFonts w:ascii="宋体" w:hAnsi="宋体" w:cs="宋体" w:hint="eastAsia"/>
          <w:sz w:val="24"/>
          <w:u w:val="single"/>
        </w:rPr>
        <w:t xml:space="preserve">             </w:t>
      </w:r>
    </w:p>
    <w:p w:rsidR="002F44A9" w:rsidRPr="00FC0716" w:rsidRDefault="002C1B50">
      <w:pPr>
        <w:spacing w:line="400" w:lineRule="exact"/>
        <w:contextualSpacing/>
        <w:jc w:val="left"/>
        <w:rPr>
          <w:rFonts w:ascii="宋体" w:hAnsi="宋体" w:cs="宋体"/>
          <w:sz w:val="24"/>
        </w:rPr>
      </w:pPr>
      <w:r w:rsidRPr="00FC0716">
        <w:rPr>
          <w:rFonts w:ascii="宋体" w:hAnsi="宋体" w:cs="宋体" w:hint="eastAsia"/>
          <w:sz w:val="24"/>
        </w:rPr>
        <w:t xml:space="preserve">                                          投标人（公章）：</w:t>
      </w:r>
      <w:r w:rsidRPr="00FC0716">
        <w:rPr>
          <w:rFonts w:ascii="宋体" w:hAnsi="宋体" w:cs="宋体" w:hint="eastAsia"/>
          <w:sz w:val="24"/>
          <w:u w:val="single"/>
        </w:rPr>
        <w:t xml:space="preserve">                 </w:t>
      </w:r>
    </w:p>
    <w:p w:rsidR="002F44A9" w:rsidRPr="00FC0716" w:rsidRDefault="002C1B50">
      <w:pPr>
        <w:spacing w:line="400" w:lineRule="exact"/>
        <w:contextualSpacing/>
        <w:jc w:val="left"/>
        <w:rPr>
          <w:rFonts w:ascii="宋体" w:hAnsi="宋体" w:cs="宋体"/>
        </w:rPr>
      </w:pPr>
      <w:r w:rsidRPr="00FC0716">
        <w:rPr>
          <w:rFonts w:ascii="宋体" w:hAnsi="宋体" w:cs="宋体" w:hint="eastAsia"/>
          <w:sz w:val="24"/>
        </w:rPr>
        <w:t xml:space="preserve">                                         </w:t>
      </w:r>
      <w:r w:rsidRPr="00FC0716">
        <w:rPr>
          <w:rFonts w:hAnsi="宋体" w:cs="宋体" w:hint="eastAsia"/>
          <w:sz w:val="24"/>
        </w:rPr>
        <w:t>日期：</w:t>
      </w:r>
      <w:r w:rsidRPr="00FC0716">
        <w:rPr>
          <w:rFonts w:hAnsi="宋体" w:cs="宋体" w:hint="eastAsia"/>
          <w:sz w:val="24"/>
          <w:u w:val="single"/>
        </w:rPr>
        <w:t xml:space="preserve">      </w:t>
      </w:r>
      <w:r w:rsidRPr="00FC0716">
        <w:rPr>
          <w:rFonts w:hAnsi="宋体" w:cs="宋体" w:hint="eastAsia"/>
          <w:sz w:val="24"/>
        </w:rPr>
        <w:t>年</w:t>
      </w:r>
      <w:r w:rsidRPr="00FC0716">
        <w:rPr>
          <w:rFonts w:hAnsi="宋体" w:cs="宋体" w:hint="eastAsia"/>
          <w:sz w:val="24"/>
          <w:u w:val="single"/>
        </w:rPr>
        <w:t xml:space="preserve">    </w:t>
      </w:r>
      <w:r w:rsidRPr="00FC0716">
        <w:rPr>
          <w:rFonts w:hAnsi="宋体" w:cs="宋体" w:hint="eastAsia"/>
          <w:sz w:val="24"/>
        </w:rPr>
        <w:t>月</w:t>
      </w:r>
      <w:r w:rsidRPr="00FC0716">
        <w:rPr>
          <w:rFonts w:hAnsi="宋体" w:cs="宋体" w:hint="eastAsia"/>
          <w:sz w:val="24"/>
          <w:u w:val="single"/>
        </w:rPr>
        <w:t xml:space="preserve">     </w:t>
      </w:r>
      <w:r w:rsidRPr="00FC0716">
        <w:rPr>
          <w:rFonts w:hAnsi="宋体" w:cs="宋体" w:hint="eastAsia"/>
          <w:sz w:val="24"/>
        </w:rPr>
        <w:t>日</w:t>
      </w:r>
    </w:p>
    <w:p w:rsidR="002F44A9" w:rsidRPr="00FC0716" w:rsidRDefault="002C1B50">
      <w:pPr>
        <w:rPr>
          <w:rFonts w:ascii="宋体" w:hAnsi="宋体" w:cs="宋体"/>
          <w:b/>
          <w:sz w:val="28"/>
          <w:szCs w:val="28"/>
        </w:rPr>
      </w:pPr>
      <w:bookmarkStart w:id="153" w:name="_Toc19686838"/>
      <w:r w:rsidRPr="00FC0716">
        <w:rPr>
          <w:rFonts w:ascii="宋体" w:hAnsi="宋体" w:cs="宋体" w:hint="eastAsia"/>
          <w:b/>
          <w:sz w:val="28"/>
          <w:szCs w:val="28"/>
        </w:rPr>
        <w:br w:type="page"/>
      </w:r>
      <w:r w:rsidRPr="00FC0716">
        <w:rPr>
          <w:rFonts w:ascii="宋体" w:hAnsi="宋体" w:cs="宋体" w:hint="eastAsia"/>
          <w:b/>
          <w:sz w:val="28"/>
          <w:szCs w:val="28"/>
        </w:rPr>
        <w:lastRenderedPageBreak/>
        <w:t>三、商务文件格式</w:t>
      </w:r>
      <w:bookmarkEnd w:id="153"/>
    </w:p>
    <w:p w:rsidR="002F44A9" w:rsidRPr="00FC0716" w:rsidRDefault="002C1B50">
      <w:pPr>
        <w:snapToGrid w:val="0"/>
        <w:spacing w:beforeLines="50" w:before="120" w:after="50" w:line="360" w:lineRule="auto"/>
        <w:jc w:val="left"/>
        <w:rPr>
          <w:rFonts w:ascii="宋体" w:hAnsi="宋体" w:cs="宋体"/>
          <w:b/>
          <w:sz w:val="24"/>
        </w:rPr>
      </w:pPr>
      <w:r w:rsidRPr="00FC0716">
        <w:rPr>
          <w:rFonts w:ascii="宋体" w:hAnsi="宋体" w:cs="宋体" w:hint="eastAsia"/>
          <w:b/>
          <w:sz w:val="24"/>
        </w:rPr>
        <w:t xml:space="preserve">1.商务文件封面格式： </w:t>
      </w:r>
    </w:p>
    <w:p w:rsidR="002F44A9" w:rsidRPr="00FC0716" w:rsidRDefault="002C1B50">
      <w:pPr>
        <w:snapToGrid w:val="0"/>
        <w:spacing w:beforeLines="50" w:before="120" w:after="50"/>
        <w:rPr>
          <w:rFonts w:ascii="宋体" w:hAnsi="宋体" w:cs="宋体"/>
          <w:bCs/>
          <w:sz w:val="32"/>
          <w:szCs w:val="20"/>
        </w:rPr>
      </w:pPr>
      <w:r w:rsidRPr="00FC0716">
        <w:rPr>
          <w:rFonts w:ascii="宋体" w:hAnsi="宋体" w:cs="宋体" w:hint="eastAsia"/>
          <w:sz w:val="24"/>
        </w:rPr>
        <w:t xml:space="preserve">                                                 </w:t>
      </w: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C1B50">
      <w:pPr>
        <w:snapToGrid w:val="0"/>
        <w:spacing w:beforeLines="50" w:before="120" w:after="50"/>
        <w:jc w:val="center"/>
        <w:rPr>
          <w:rFonts w:ascii="宋体" w:hAnsi="宋体" w:cs="宋体"/>
          <w:sz w:val="84"/>
          <w:szCs w:val="84"/>
        </w:rPr>
      </w:pPr>
      <w:r w:rsidRPr="00FC0716">
        <w:rPr>
          <w:rFonts w:ascii="宋体" w:hAnsi="宋体" w:cs="宋体" w:hint="eastAsia"/>
          <w:sz w:val="84"/>
          <w:szCs w:val="84"/>
        </w:rPr>
        <w:t>投  标  文  件</w:t>
      </w: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C1B50">
      <w:pPr>
        <w:snapToGrid w:val="0"/>
        <w:spacing w:beforeLines="50" w:before="120" w:after="50"/>
        <w:jc w:val="center"/>
        <w:rPr>
          <w:rFonts w:ascii="宋体" w:hAnsi="宋体" w:cs="宋体"/>
          <w:bCs/>
          <w:sz w:val="32"/>
          <w:szCs w:val="32"/>
        </w:rPr>
      </w:pPr>
      <w:r w:rsidRPr="00FC0716">
        <w:rPr>
          <w:rFonts w:ascii="宋体" w:hAnsi="宋体" w:cs="宋体" w:hint="eastAsia"/>
          <w:bCs/>
          <w:sz w:val="32"/>
          <w:szCs w:val="32"/>
        </w:rPr>
        <w:t>商  务  文  件</w:t>
      </w:r>
    </w:p>
    <w:p w:rsidR="002F44A9" w:rsidRPr="00FC0716" w:rsidRDefault="002F44A9">
      <w:pPr>
        <w:snapToGrid w:val="0"/>
        <w:spacing w:beforeLines="50" w:before="120" w:after="50"/>
        <w:rPr>
          <w:rFonts w:ascii="宋体" w:hAnsi="宋体" w:cs="宋体"/>
          <w:bCs/>
          <w:sz w:val="24"/>
          <w:szCs w:val="20"/>
        </w:rPr>
      </w:pPr>
    </w:p>
    <w:p w:rsidR="002F44A9" w:rsidRPr="00FC0716" w:rsidRDefault="002F44A9">
      <w:pPr>
        <w:snapToGrid w:val="0"/>
        <w:spacing w:beforeLines="50" w:before="120" w:after="50"/>
        <w:ind w:firstLineChars="225" w:firstLine="540"/>
        <w:rPr>
          <w:rFonts w:ascii="宋体" w:hAnsi="宋体" w:cs="宋体"/>
          <w:bCs/>
          <w:sz w:val="24"/>
        </w:rPr>
      </w:pPr>
    </w:p>
    <w:p w:rsidR="002F44A9" w:rsidRPr="00FC0716" w:rsidRDefault="002F44A9">
      <w:pPr>
        <w:snapToGrid w:val="0"/>
        <w:spacing w:beforeLines="50" w:before="120" w:after="50"/>
        <w:ind w:firstLineChars="225" w:firstLine="540"/>
        <w:rPr>
          <w:rFonts w:ascii="宋体" w:hAnsi="宋体" w:cs="宋体"/>
          <w:bCs/>
          <w:sz w:val="24"/>
        </w:rPr>
      </w:pPr>
    </w:p>
    <w:p w:rsidR="002F44A9" w:rsidRPr="00FC0716" w:rsidRDefault="002F44A9">
      <w:pPr>
        <w:snapToGrid w:val="0"/>
        <w:spacing w:beforeLines="50" w:before="120" w:after="50"/>
        <w:ind w:firstLineChars="600" w:firstLine="1680"/>
        <w:rPr>
          <w:rFonts w:ascii="宋体" w:hAnsi="宋体" w:cs="宋体"/>
          <w:bCs/>
          <w:sz w:val="28"/>
          <w:szCs w:val="28"/>
        </w:rPr>
      </w:pPr>
    </w:p>
    <w:p w:rsidR="002F44A9" w:rsidRPr="00FC0716" w:rsidRDefault="002C1B50">
      <w:pPr>
        <w:snapToGrid w:val="0"/>
        <w:spacing w:beforeLines="50" w:before="120" w:after="50"/>
        <w:ind w:firstLineChars="600" w:firstLine="1680"/>
        <w:rPr>
          <w:rFonts w:ascii="宋体" w:hAnsi="宋体" w:cs="宋体"/>
          <w:bCs/>
          <w:sz w:val="28"/>
          <w:szCs w:val="28"/>
        </w:rPr>
      </w:pPr>
      <w:r w:rsidRPr="00FC0716">
        <w:rPr>
          <w:rFonts w:ascii="宋体" w:hAnsi="宋体" w:cs="宋体" w:hint="eastAsia"/>
          <w:bCs/>
          <w:sz w:val="28"/>
          <w:szCs w:val="28"/>
        </w:rPr>
        <w:t>项目名称：</w:t>
      </w:r>
    </w:p>
    <w:p w:rsidR="002F44A9" w:rsidRPr="00FC0716" w:rsidRDefault="002C1B50">
      <w:pPr>
        <w:snapToGrid w:val="0"/>
        <w:spacing w:beforeLines="50" w:before="120" w:after="50"/>
        <w:ind w:firstLineChars="600" w:firstLine="1680"/>
        <w:rPr>
          <w:rFonts w:ascii="宋体" w:hAnsi="宋体" w:cs="宋体"/>
          <w:bCs/>
          <w:sz w:val="28"/>
          <w:szCs w:val="21"/>
        </w:rPr>
      </w:pPr>
      <w:r w:rsidRPr="00FC0716">
        <w:rPr>
          <w:rFonts w:ascii="宋体" w:hAnsi="宋体" w:cs="宋体" w:hint="eastAsia"/>
          <w:bCs/>
          <w:sz w:val="28"/>
          <w:szCs w:val="28"/>
        </w:rPr>
        <w:t>项目编号：</w:t>
      </w:r>
    </w:p>
    <w:p w:rsidR="002F44A9" w:rsidRPr="00FC0716" w:rsidRDefault="002C1B50">
      <w:pPr>
        <w:snapToGrid w:val="0"/>
        <w:spacing w:beforeLines="50" w:before="120" w:after="50"/>
        <w:ind w:firstLineChars="600" w:firstLine="1680"/>
        <w:rPr>
          <w:rFonts w:ascii="宋体" w:hAnsi="宋体" w:cs="宋体"/>
          <w:bCs/>
          <w:sz w:val="28"/>
          <w:szCs w:val="28"/>
        </w:rPr>
      </w:pPr>
      <w:r w:rsidRPr="00FC0716">
        <w:rPr>
          <w:rFonts w:ascii="宋体" w:hAnsi="宋体" w:cs="宋体" w:hint="eastAsia"/>
          <w:bCs/>
          <w:sz w:val="28"/>
          <w:szCs w:val="28"/>
        </w:rPr>
        <w:t>所投分标：</w:t>
      </w:r>
    </w:p>
    <w:p w:rsidR="002F44A9" w:rsidRPr="00FC0716" w:rsidRDefault="002C1B50">
      <w:pPr>
        <w:pStyle w:val="a1"/>
        <w:snapToGrid w:val="0"/>
        <w:spacing w:before="50" w:after="50"/>
        <w:ind w:firstLineChars="600" w:firstLine="1680"/>
        <w:rPr>
          <w:rFonts w:ascii="宋体" w:hAnsi="宋体" w:cs="宋体"/>
          <w:bCs/>
          <w:sz w:val="28"/>
          <w:szCs w:val="28"/>
        </w:rPr>
      </w:pPr>
      <w:r w:rsidRPr="00FC0716">
        <w:rPr>
          <w:rFonts w:ascii="宋体" w:hAnsi="宋体" w:cs="宋体" w:hint="eastAsia"/>
          <w:bCs/>
          <w:sz w:val="28"/>
          <w:szCs w:val="28"/>
        </w:rPr>
        <w:t>投标人名称：</w:t>
      </w:r>
    </w:p>
    <w:p w:rsidR="002F44A9" w:rsidRPr="00FC0716" w:rsidRDefault="002C1B50">
      <w:pPr>
        <w:pStyle w:val="a1"/>
        <w:snapToGrid w:val="0"/>
        <w:spacing w:before="50" w:after="50"/>
        <w:ind w:firstLineChars="600" w:firstLine="1680"/>
        <w:rPr>
          <w:rFonts w:ascii="宋体" w:hAnsi="宋体" w:cs="宋体"/>
          <w:bCs/>
          <w:sz w:val="28"/>
          <w:szCs w:val="28"/>
        </w:rPr>
      </w:pPr>
      <w:r w:rsidRPr="00FC0716">
        <w:rPr>
          <w:rFonts w:ascii="宋体" w:hAnsi="宋体" w:cs="宋体" w:hint="eastAsia"/>
          <w:bCs/>
          <w:sz w:val="28"/>
          <w:szCs w:val="28"/>
        </w:rPr>
        <w:t>投标人地址：</w:t>
      </w:r>
    </w:p>
    <w:p w:rsidR="002F44A9" w:rsidRPr="00FC0716" w:rsidRDefault="002F44A9">
      <w:pPr>
        <w:pStyle w:val="a1"/>
        <w:snapToGrid w:val="0"/>
        <w:spacing w:before="50" w:after="50"/>
        <w:ind w:firstLineChars="600" w:firstLine="1680"/>
        <w:rPr>
          <w:rFonts w:ascii="宋体" w:hAnsi="宋体" w:cs="宋体"/>
          <w:bCs/>
          <w:sz w:val="28"/>
          <w:szCs w:val="28"/>
        </w:rPr>
      </w:pPr>
    </w:p>
    <w:p w:rsidR="002F44A9" w:rsidRPr="00FC0716" w:rsidRDefault="002C1B50">
      <w:pPr>
        <w:snapToGrid w:val="0"/>
        <w:spacing w:beforeLines="50" w:before="120" w:after="50"/>
        <w:ind w:firstLineChars="600" w:firstLine="1680"/>
        <w:rPr>
          <w:rFonts w:ascii="宋体" w:hAnsi="宋体" w:cs="宋体"/>
          <w:sz w:val="28"/>
          <w:szCs w:val="28"/>
        </w:rPr>
      </w:pPr>
      <w:r w:rsidRPr="00FC0716">
        <w:rPr>
          <w:rFonts w:ascii="宋体" w:hAnsi="宋体" w:cs="宋体" w:hint="eastAsia"/>
          <w:sz w:val="28"/>
          <w:szCs w:val="28"/>
        </w:rPr>
        <w:t xml:space="preserve">                        年  月  日</w:t>
      </w:r>
    </w:p>
    <w:p w:rsidR="002F44A9" w:rsidRPr="00FC0716" w:rsidRDefault="002C1B50">
      <w:pPr>
        <w:snapToGrid w:val="0"/>
        <w:spacing w:beforeLines="50" w:before="120" w:after="50"/>
        <w:rPr>
          <w:rFonts w:ascii="宋体" w:hAnsi="宋体" w:cs="宋体"/>
          <w:sz w:val="24"/>
          <w:szCs w:val="20"/>
        </w:rPr>
      </w:pPr>
      <w:r w:rsidRPr="00FC0716">
        <w:rPr>
          <w:rFonts w:ascii="宋体" w:hAnsi="宋体" w:cs="宋体" w:hint="eastAsia"/>
          <w:sz w:val="24"/>
          <w:szCs w:val="20"/>
        </w:rPr>
        <w:t xml:space="preserve"> </w:t>
      </w:r>
    </w:p>
    <w:p w:rsidR="002F44A9" w:rsidRPr="00FC0716" w:rsidRDefault="002C1B50">
      <w:pPr>
        <w:snapToGrid w:val="0"/>
        <w:spacing w:line="360" w:lineRule="auto"/>
        <w:jc w:val="left"/>
        <w:rPr>
          <w:rFonts w:ascii="宋体" w:hAnsi="宋体" w:cs="宋体"/>
          <w:b/>
          <w:bCs/>
          <w:sz w:val="28"/>
          <w:szCs w:val="28"/>
        </w:rPr>
      </w:pPr>
      <w:r w:rsidRPr="00FC0716">
        <w:rPr>
          <w:rFonts w:ascii="宋体" w:hAnsi="宋体" w:cs="宋体" w:hint="eastAsia"/>
          <w:sz w:val="24"/>
          <w:szCs w:val="20"/>
        </w:rPr>
        <w:br w:type="page"/>
      </w:r>
      <w:r w:rsidRPr="00FC0716">
        <w:rPr>
          <w:rFonts w:ascii="宋体" w:hAnsi="宋体" w:cs="宋体" w:hint="eastAsia"/>
          <w:b/>
          <w:bCs/>
          <w:sz w:val="24"/>
        </w:rPr>
        <w:lastRenderedPageBreak/>
        <w:t>2.商务文件目录</w:t>
      </w:r>
    </w:p>
    <w:p w:rsidR="002F44A9" w:rsidRPr="00FC0716" w:rsidRDefault="002C1B50">
      <w:pPr>
        <w:snapToGrid w:val="0"/>
        <w:spacing w:before="50" w:afterLines="50" w:after="120" w:line="360" w:lineRule="auto"/>
        <w:ind w:firstLineChars="200" w:firstLine="480"/>
        <w:jc w:val="left"/>
        <w:rPr>
          <w:rFonts w:ascii="宋体" w:hAnsi="宋体" w:cs="宋体"/>
          <w:b/>
          <w:bCs/>
          <w:sz w:val="32"/>
          <w:szCs w:val="32"/>
        </w:rPr>
      </w:pPr>
      <w:r w:rsidRPr="00FC0716">
        <w:rPr>
          <w:rFonts w:ascii="宋体" w:hAnsi="宋体" w:cs="宋体" w:hint="eastAsia"/>
          <w:sz w:val="24"/>
        </w:rPr>
        <w:t>根据招标文件规定及投标人提供的材料自行编写目录。</w:t>
      </w:r>
    </w:p>
    <w:p w:rsidR="002F44A9" w:rsidRPr="00FC0716" w:rsidRDefault="002F44A9">
      <w:pPr>
        <w:snapToGrid w:val="0"/>
        <w:spacing w:before="50" w:afterLines="50" w:after="120"/>
        <w:jc w:val="left"/>
        <w:rPr>
          <w:rFonts w:ascii="宋体" w:hAnsi="宋体" w:cs="宋体"/>
        </w:rPr>
      </w:pPr>
    </w:p>
    <w:p w:rsidR="002F44A9" w:rsidRPr="00FC0716" w:rsidRDefault="002C1B50">
      <w:pPr>
        <w:snapToGrid w:val="0"/>
        <w:spacing w:beforeLines="50" w:before="120" w:after="50"/>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4"/>
        </w:rPr>
        <w:lastRenderedPageBreak/>
        <w:t>3.投标人参加本项目无围标串标行为的承诺</w:t>
      </w:r>
    </w:p>
    <w:p w:rsidR="002F44A9" w:rsidRPr="00FC0716" w:rsidRDefault="002F44A9">
      <w:pPr>
        <w:snapToGrid w:val="0"/>
        <w:spacing w:beforeLines="50" w:before="120" w:after="50"/>
        <w:jc w:val="left"/>
        <w:rPr>
          <w:rFonts w:ascii="宋体" w:hAnsi="宋体" w:cs="宋体"/>
          <w:b/>
          <w:sz w:val="24"/>
        </w:rPr>
      </w:pPr>
    </w:p>
    <w:p w:rsidR="002F44A9" w:rsidRPr="00FC0716" w:rsidRDefault="002C1B50">
      <w:pPr>
        <w:spacing w:line="360" w:lineRule="auto"/>
        <w:ind w:left="420"/>
        <w:contextualSpacing/>
        <w:jc w:val="center"/>
        <w:rPr>
          <w:rFonts w:ascii="宋体" w:hAnsi="宋体" w:cs="宋体"/>
          <w:b/>
          <w:sz w:val="24"/>
        </w:rPr>
      </w:pPr>
      <w:r w:rsidRPr="00FC0716">
        <w:rPr>
          <w:rFonts w:ascii="宋体" w:hAnsi="宋体" w:cs="宋体" w:hint="eastAsia"/>
          <w:bCs/>
          <w:spacing w:val="-11"/>
          <w:sz w:val="44"/>
          <w:szCs w:val="44"/>
        </w:rPr>
        <w:t>投标人参加本项目无围标串标行为的承诺函</w:t>
      </w:r>
    </w:p>
    <w:p w:rsidR="002F44A9" w:rsidRPr="00FC0716" w:rsidRDefault="002C1B50">
      <w:pPr>
        <w:spacing w:line="440" w:lineRule="exact"/>
        <w:contextualSpacing/>
        <w:jc w:val="left"/>
        <w:rPr>
          <w:rFonts w:ascii="宋体" w:hAnsi="宋体" w:cs="宋体"/>
          <w:b/>
          <w:sz w:val="24"/>
        </w:rPr>
      </w:pPr>
      <w:r w:rsidRPr="00FC0716">
        <w:rPr>
          <w:rFonts w:ascii="宋体" w:hAnsi="宋体" w:cs="宋体" w:hint="eastAsia"/>
          <w:b/>
          <w:sz w:val="24"/>
        </w:rPr>
        <w:t>一、我方承诺无下列相互串通投标的情形：</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1.不同投标人的投标文件由同一单位或者个人编制；</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2.不同投标人委托同一单位或者个人办理投标事宜；</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3.不同的投标人的投标文件载明的项目管理员为同一个人；</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4.不同投标人的投标文件异常一致或者投标报价呈规律性差异；</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5.不同投标人的投标文件相互混装；</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6.不同投标人的投标保证金从同一单位或者个人账户转出。</w:t>
      </w:r>
    </w:p>
    <w:p w:rsidR="002F44A9" w:rsidRPr="00FC0716" w:rsidRDefault="002C1B50">
      <w:pPr>
        <w:spacing w:line="440" w:lineRule="exact"/>
        <w:contextualSpacing/>
        <w:jc w:val="left"/>
        <w:rPr>
          <w:rFonts w:ascii="宋体" w:hAnsi="宋体" w:cs="宋体"/>
          <w:sz w:val="24"/>
        </w:rPr>
      </w:pPr>
      <w:r w:rsidRPr="00FC0716">
        <w:rPr>
          <w:rFonts w:ascii="宋体" w:hAnsi="宋体" w:cs="宋体" w:hint="eastAsia"/>
          <w:b/>
          <w:sz w:val="24"/>
        </w:rPr>
        <w:t>二、我方承诺无下列恶意串通的情形：</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1.投标人直接或者间接从采购人或者采购代理机构处获得其他投标人的相关信息并修改其投标文件或者响应文件；</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2.投标人按照采购人或者采购代理机构的授意撤换、修改投标文件或者响应文件；</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3.投标人之间协商报价、技术方案等投标文件或者响应文件的实质性内容；</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4.属于同一集团、协会、商会等组织成员的投标人按照该组织要求协同参加政府采购活动；</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6.投标人之间商定部分投标人放弃参加政府采购活动或者放弃中标；</w:t>
      </w:r>
    </w:p>
    <w:p w:rsidR="002F44A9" w:rsidRPr="00FC0716" w:rsidRDefault="002C1B50">
      <w:pPr>
        <w:spacing w:line="440" w:lineRule="exact"/>
        <w:ind w:firstLineChars="196" w:firstLine="470"/>
        <w:contextualSpacing/>
        <w:jc w:val="left"/>
        <w:rPr>
          <w:rFonts w:ascii="宋体" w:hAnsi="宋体" w:cs="宋体"/>
          <w:sz w:val="24"/>
        </w:rPr>
      </w:pPr>
      <w:r w:rsidRPr="00FC0716">
        <w:rPr>
          <w:rFonts w:ascii="宋体" w:hAnsi="宋体" w:cs="宋体" w:hint="eastAsia"/>
          <w:sz w:val="24"/>
        </w:rPr>
        <w:t>7.投标人与采购人或者采购代理机构之间、投标人相互之间，为谋求特定投标人中标或者排斥其他投标人的其他串通行为。</w:t>
      </w:r>
    </w:p>
    <w:p w:rsidR="002F44A9" w:rsidRPr="00FC0716" w:rsidRDefault="002C1B50">
      <w:pPr>
        <w:spacing w:line="440" w:lineRule="exact"/>
        <w:ind w:firstLineChars="196" w:firstLine="472"/>
        <w:contextualSpacing/>
        <w:jc w:val="left"/>
        <w:rPr>
          <w:rFonts w:ascii="宋体" w:hAnsi="宋体" w:cs="宋体"/>
          <w:b/>
          <w:sz w:val="24"/>
        </w:rPr>
      </w:pPr>
      <w:r w:rsidRPr="00FC0716">
        <w:rPr>
          <w:rFonts w:ascii="宋体" w:hAnsi="宋体" w:cs="宋体" w:hint="eastAsia"/>
          <w:b/>
          <w:sz w:val="24"/>
        </w:rPr>
        <w:t>以上情形一经核查属实，我方愿意承担一切后果，并不再寻求任何旨在减轻或者免除法律责任的辩解。</w:t>
      </w:r>
    </w:p>
    <w:p w:rsidR="002F44A9" w:rsidRPr="00FC0716" w:rsidRDefault="002F44A9">
      <w:pPr>
        <w:pStyle w:val="aa"/>
        <w:spacing w:line="440" w:lineRule="exact"/>
        <w:ind w:firstLineChars="2850" w:firstLine="6840"/>
        <w:contextualSpacing/>
        <w:rPr>
          <w:rFonts w:hAnsi="宋体" w:cs="宋体"/>
          <w:sz w:val="24"/>
          <w:szCs w:val="24"/>
        </w:rPr>
      </w:pPr>
    </w:p>
    <w:p w:rsidR="002F44A9" w:rsidRPr="00FC0716" w:rsidRDefault="002C1B50">
      <w:pPr>
        <w:pStyle w:val="aa"/>
        <w:spacing w:line="440" w:lineRule="exact"/>
        <w:contextualSpacing/>
        <w:jc w:val="center"/>
        <w:rPr>
          <w:rFonts w:hAnsi="宋体" w:cs="宋体"/>
          <w:sz w:val="24"/>
          <w:szCs w:val="24"/>
          <w:u w:val="single"/>
        </w:rPr>
      </w:pPr>
      <w:r w:rsidRPr="00FC0716">
        <w:rPr>
          <w:rFonts w:hAnsi="宋体" w:cs="宋体" w:hint="eastAsia"/>
          <w:sz w:val="24"/>
          <w:szCs w:val="24"/>
        </w:rPr>
        <w:t xml:space="preserve">                                    投标人名称（公章）：</w:t>
      </w:r>
      <w:r w:rsidRPr="00FC0716">
        <w:rPr>
          <w:rFonts w:hAnsi="宋体" w:cs="宋体" w:hint="eastAsia"/>
          <w:sz w:val="24"/>
          <w:szCs w:val="24"/>
          <w:u w:val="single"/>
        </w:rPr>
        <w:t xml:space="preserve"> </w:t>
      </w:r>
      <w:r w:rsidRPr="00FC0716">
        <w:rPr>
          <w:rFonts w:hAnsi="宋体" w:cs="宋体"/>
          <w:sz w:val="24"/>
          <w:szCs w:val="24"/>
          <w:u w:val="single"/>
        </w:rPr>
        <w:t xml:space="preserve">           </w:t>
      </w:r>
      <w:r w:rsidRPr="00FC0716">
        <w:rPr>
          <w:rFonts w:hAnsi="宋体" w:cs="宋体" w:hint="eastAsia"/>
          <w:sz w:val="24"/>
          <w:szCs w:val="24"/>
        </w:rPr>
        <w:t xml:space="preserve"> </w:t>
      </w:r>
      <w:r w:rsidRPr="00FC0716">
        <w:rPr>
          <w:rFonts w:hAnsi="宋体" w:cs="宋体"/>
          <w:sz w:val="24"/>
          <w:szCs w:val="24"/>
        </w:rPr>
        <w:t xml:space="preserve">    </w:t>
      </w:r>
    </w:p>
    <w:p w:rsidR="002F44A9" w:rsidRPr="00FC0716" w:rsidRDefault="002C1B50">
      <w:pPr>
        <w:pStyle w:val="aa"/>
        <w:spacing w:line="440" w:lineRule="exact"/>
        <w:contextualSpacing/>
        <w:rPr>
          <w:rFonts w:hAnsi="宋体" w:cs="宋体"/>
          <w:sz w:val="24"/>
        </w:rPr>
      </w:pPr>
      <w:r w:rsidRPr="00FC0716">
        <w:rPr>
          <w:rFonts w:hAnsi="宋体" w:cs="宋体" w:hint="eastAsia"/>
          <w:sz w:val="24"/>
        </w:rPr>
        <w:t xml:space="preserve">                                               </w:t>
      </w:r>
      <w:r w:rsidRPr="00FC0716">
        <w:rPr>
          <w:rFonts w:hAnsi="宋体" w:cs="宋体" w:hint="eastAsia"/>
          <w:sz w:val="24"/>
          <w:szCs w:val="24"/>
        </w:rPr>
        <w:t>日期：</w:t>
      </w:r>
      <w:r w:rsidRPr="00FC0716">
        <w:rPr>
          <w:rFonts w:hAnsi="宋体" w:cs="宋体"/>
          <w:sz w:val="24"/>
          <w:szCs w:val="24"/>
          <w:u w:val="single"/>
        </w:rPr>
        <w:t xml:space="preserve">      </w:t>
      </w:r>
      <w:r w:rsidRPr="00FC0716">
        <w:rPr>
          <w:rFonts w:hAnsi="宋体" w:cs="宋体" w:hint="eastAsia"/>
          <w:sz w:val="24"/>
          <w:szCs w:val="24"/>
        </w:rPr>
        <w:t>年</w:t>
      </w:r>
      <w:r w:rsidRPr="00FC0716">
        <w:rPr>
          <w:rFonts w:hAnsi="宋体" w:cs="宋体"/>
          <w:sz w:val="24"/>
          <w:szCs w:val="24"/>
          <w:u w:val="single"/>
        </w:rPr>
        <w:t xml:space="preserve">    </w:t>
      </w:r>
      <w:r w:rsidRPr="00FC0716">
        <w:rPr>
          <w:rFonts w:hAnsi="宋体" w:cs="宋体" w:hint="eastAsia"/>
          <w:sz w:val="24"/>
          <w:szCs w:val="24"/>
        </w:rPr>
        <w:t>月</w:t>
      </w:r>
      <w:r w:rsidRPr="00FC0716">
        <w:rPr>
          <w:rFonts w:hAnsi="宋体" w:cs="宋体"/>
          <w:sz w:val="24"/>
          <w:szCs w:val="24"/>
          <w:u w:val="single"/>
        </w:rPr>
        <w:t xml:space="preserve">     </w:t>
      </w:r>
      <w:r w:rsidRPr="00FC0716">
        <w:rPr>
          <w:rFonts w:hAnsi="宋体" w:cs="宋体" w:hint="eastAsia"/>
          <w:sz w:val="24"/>
          <w:szCs w:val="24"/>
        </w:rPr>
        <w:t>日</w:t>
      </w:r>
    </w:p>
    <w:p w:rsidR="002F44A9" w:rsidRPr="00FC0716" w:rsidRDefault="002C1B50">
      <w:pPr>
        <w:snapToGrid w:val="0"/>
        <w:spacing w:beforeLines="50" w:before="120" w:after="50"/>
        <w:jc w:val="left"/>
        <w:rPr>
          <w:rFonts w:ascii="宋体" w:hAnsi="宋体" w:cs="宋体"/>
          <w:b/>
          <w:sz w:val="24"/>
          <w:szCs w:val="20"/>
        </w:rPr>
      </w:pPr>
      <w:r w:rsidRPr="00FC0716">
        <w:rPr>
          <w:rFonts w:ascii="宋体" w:hAnsi="宋体" w:cs="宋体" w:hint="eastAsia"/>
          <w:b/>
          <w:sz w:val="24"/>
        </w:rPr>
        <w:br w:type="page"/>
      </w:r>
      <w:r w:rsidRPr="00FC0716">
        <w:rPr>
          <w:rFonts w:ascii="宋体" w:hAnsi="宋体" w:cs="宋体" w:hint="eastAsia"/>
          <w:b/>
          <w:sz w:val="24"/>
        </w:rPr>
        <w:lastRenderedPageBreak/>
        <w:t>4.法定代表人身份证明</w:t>
      </w:r>
    </w:p>
    <w:p w:rsidR="002F44A9" w:rsidRPr="00FC0716" w:rsidRDefault="002F44A9">
      <w:pPr>
        <w:spacing w:beforeLines="100" w:before="240" w:afterLines="50" w:after="120"/>
        <w:ind w:left="540"/>
        <w:jc w:val="center"/>
        <w:rPr>
          <w:rFonts w:ascii="宋体" w:hAnsi="宋体" w:cs="宋体"/>
          <w:bCs/>
          <w:sz w:val="44"/>
          <w:szCs w:val="44"/>
        </w:rPr>
      </w:pPr>
    </w:p>
    <w:p w:rsidR="002F44A9" w:rsidRPr="00FC0716" w:rsidRDefault="002C1B50">
      <w:pPr>
        <w:spacing w:beforeLines="100" w:before="240" w:afterLines="50" w:after="120"/>
        <w:ind w:left="540"/>
        <w:jc w:val="center"/>
        <w:rPr>
          <w:rFonts w:ascii="宋体" w:hAnsi="宋体" w:cs="宋体"/>
          <w:bCs/>
          <w:sz w:val="44"/>
          <w:szCs w:val="44"/>
        </w:rPr>
      </w:pPr>
      <w:r w:rsidRPr="00FC0716">
        <w:rPr>
          <w:rFonts w:ascii="宋体" w:hAnsi="宋体" w:cs="宋体" w:hint="eastAsia"/>
          <w:bCs/>
          <w:sz w:val="44"/>
          <w:szCs w:val="44"/>
        </w:rPr>
        <w:t>法定代表人身份证明</w:t>
      </w: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投 标 人：</w:t>
      </w:r>
      <w:r w:rsidRPr="00FC0716">
        <w:rPr>
          <w:rFonts w:ascii="宋体" w:hAnsi="宋体" w:cs="宋体" w:hint="eastAsia"/>
          <w:sz w:val="24"/>
          <w:u w:val="single"/>
        </w:rPr>
        <w:t xml:space="preserve">                                                        </w:t>
      </w: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地    址：</w:t>
      </w:r>
      <w:r w:rsidRPr="00FC0716">
        <w:rPr>
          <w:rFonts w:ascii="宋体" w:hAnsi="宋体" w:cs="宋体" w:hint="eastAsia"/>
          <w:sz w:val="24"/>
          <w:u w:val="single"/>
        </w:rPr>
        <w:t xml:space="preserve">                                                        </w:t>
      </w: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姓    名：</w:t>
      </w:r>
      <w:r w:rsidRPr="00FC0716">
        <w:rPr>
          <w:rFonts w:ascii="宋体" w:hAnsi="宋体" w:cs="宋体" w:hint="eastAsia"/>
          <w:sz w:val="24"/>
          <w:u w:val="single"/>
        </w:rPr>
        <w:t xml:space="preserve">                          </w:t>
      </w:r>
      <w:r w:rsidRPr="00FC0716">
        <w:rPr>
          <w:rFonts w:ascii="宋体" w:hAnsi="宋体" w:cs="宋体" w:hint="eastAsia"/>
          <w:sz w:val="24"/>
        </w:rPr>
        <w:t>性      别：</w:t>
      </w:r>
      <w:r w:rsidRPr="00FC0716">
        <w:rPr>
          <w:rFonts w:ascii="宋体" w:hAnsi="宋体" w:cs="宋体" w:hint="eastAsia"/>
          <w:sz w:val="24"/>
          <w:u w:val="single"/>
        </w:rPr>
        <w:t xml:space="preserve">                </w:t>
      </w:r>
    </w:p>
    <w:p w:rsidR="002F44A9" w:rsidRPr="00FC0716" w:rsidRDefault="002C1B50">
      <w:pPr>
        <w:spacing w:line="500" w:lineRule="exact"/>
        <w:ind w:left="540"/>
        <w:rPr>
          <w:rFonts w:ascii="宋体" w:hAnsi="宋体" w:cs="宋体"/>
          <w:sz w:val="24"/>
          <w:u w:val="single"/>
        </w:rPr>
      </w:pPr>
      <w:r w:rsidRPr="00FC0716">
        <w:rPr>
          <w:rFonts w:ascii="宋体" w:hAnsi="宋体" w:cs="宋体" w:hint="eastAsia"/>
          <w:sz w:val="24"/>
        </w:rPr>
        <w:t>年    龄：</w:t>
      </w:r>
      <w:r w:rsidRPr="00FC0716">
        <w:rPr>
          <w:rFonts w:ascii="宋体" w:hAnsi="宋体" w:cs="宋体" w:hint="eastAsia"/>
          <w:sz w:val="24"/>
          <w:u w:val="single"/>
        </w:rPr>
        <w:t xml:space="preserve">                          </w:t>
      </w:r>
      <w:r w:rsidRPr="00FC0716">
        <w:rPr>
          <w:rFonts w:ascii="宋体" w:hAnsi="宋体" w:cs="宋体" w:hint="eastAsia"/>
          <w:sz w:val="24"/>
        </w:rPr>
        <w:t>职      务：</w:t>
      </w:r>
      <w:r w:rsidRPr="00FC0716">
        <w:rPr>
          <w:rFonts w:ascii="宋体" w:hAnsi="宋体" w:cs="宋体" w:hint="eastAsia"/>
          <w:sz w:val="24"/>
          <w:u w:val="single"/>
        </w:rPr>
        <w:t xml:space="preserve">                </w:t>
      </w: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身份证号码：</w:t>
      </w:r>
      <w:r w:rsidRPr="00FC0716">
        <w:rPr>
          <w:rFonts w:ascii="宋体" w:hAnsi="宋体" w:cs="宋体" w:hint="eastAsia"/>
          <w:sz w:val="24"/>
          <w:u w:val="single"/>
        </w:rPr>
        <w:t xml:space="preserve">                                 </w:t>
      </w: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系</w:t>
      </w:r>
      <w:r w:rsidRPr="00FC0716">
        <w:rPr>
          <w:rFonts w:ascii="宋体" w:hAnsi="宋体" w:cs="宋体" w:hint="eastAsia"/>
          <w:sz w:val="24"/>
          <w:u w:val="single"/>
        </w:rPr>
        <w:t xml:space="preserve">            （投标人名称）              </w:t>
      </w:r>
      <w:r w:rsidRPr="00FC0716">
        <w:rPr>
          <w:rFonts w:ascii="宋体" w:hAnsi="宋体" w:cs="宋体" w:hint="eastAsia"/>
          <w:sz w:val="24"/>
        </w:rPr>
        <w:t>的法定代表人。</w:t>
      </w: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特此证明。</w:t>
      </w:r>
    </w:p>
    <w:p w:rsidR="002F44A9" w:rsidRPr="00FC0716" w:rsidRDefault="002F44A9">
      <w:pPr>
        <w:spacing w:line="500" w:lineRule="exact"/>
        <w:ind w:left="540"/>
        <w:rPr>
          <w:rFonts w:ascii="宋体" w:hAnsi="宋体" w:cs="宋体"/>
          <w:sz w:val="24"/>
        </w:rPr>
      </w:pPr>
    </w:p>
    <w:p w:rsidR="002F44A9" w:rsidRPr="00FC0716" w:rsidRDefault="002F44A9">
      <w:pPr>
        <w:spacing w:line="500" w:lineRule="exact"/>
        <w:ind w:left="540"/>
        <w:rPr>
          <w:rFonts w:ascii="宋体" w:hAnsi="宋体" w:cs="宋体"/>
          <w:sz w:val="24"/>
        </w:rPr>
      </w:pPr>
    </w:p>
    <w:p w:rsidR="002F44A9" w:rsidRPr="00FC0716" w:rsidRDefault="002C1B50">
      <w:pPr>
        <w:spacing w:line="500" w:lineRule="exact"/>
        <w:ind w:left="540"/>
        <w:rPr>
          <w:rFonts w:ascii="宋体" w:hAnsi="宋体" w:cs="宋体"/>
          <w:sz w:val="24"/>
        </w:rPr>
      </w:pPr>
      <w:r w:rsidRPr="00FC0716">
        <w:rPr>
          <w:rFonts w:ascii="宋体" w:hAnsi="宋体" w:cs="宋体" w:hint="eastAsia"/>
          <w:sz w:val="24"/>
        </w:rPr>
        <w:t>附件：法定代表人有效身份证正反面复印件</w:t>
      </w:r>
    </w:p>
    <w:p w:rsidR="002F44A9" w:rsidRPr="00FC0716" w:rsidRDefault="002F44A9">
      <w:pPr>
        <w:spacing w:line="500" w:lineRule="exact"/>
        <w:ind w:left="540"/>
        <w:rPr>
          <w:rFonts w:ascii="宋体" w:hAnsi="宋体" w:cs="宋体"/>
          <w:sz w:val="24"/>
        </w:rPr>
      </w:pPr>
    </w:p>
    <w:p w:rsidR="002F44A9" w:rsidRPr="00FC0716" w:rsidRDefault="002C1B50">
      <w:pPr>
        <w:wordWrap w:val="0"/>
        <w:spacing w:line="500" w:lineRule="exact"/>
        <w:ind w:left="540"/>
        <w:jc w:val="right"/>
        <w:rPr>
          <w:rFonts w:ascii="宋体" w:hAnsi="宋体" w:cs="宋体"/>
          <w:sz w:val="24"/>
          <w:u w:val="single"/>
        </w:rPr>
      </w:pPr>
      <w:r w:rsidRPr="00FC0716">
        <w:rPr>
          <w:rFonts w:ascii="宋体" w:hAnsi="宋体" w:cs="宋体" w:hint="eastAsia"/>
          <w:sz w:val="24"/>
        </w:rPr>
        <w:t>投标人名称（公章）：</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F44A9">
      <w:pPr>
        <w:spacing w:line="500" w:lineRule="exact"/>
        <w:ind w:left="540"/>
        <w:jc w:val="right"/>
        <w:rPr>
          <w:rFonts w:ascii="宋体" w:hAnsi="宋体" w:cs="宋体"/>
          <w:sz w:val="24"/>
        </w:rPr>
      </w:pPr>
    </w:p>
    <w:p w:rsidR="002F44A9" w:rsidRPr="00FC0716" w:rsidRDefault="002C1B50">
      <w:pPr>
        <w:snapToGrid w:val="0"/>
        <w:spacing w:beforeLines="50" w:before="120" w:after="50"/>
        <w:ind w:left="540"/>
        <w:jc w:val="right"/>
        <w:rPr>
          <w:rFonts w:ascii="宋体" w:hAnsi="宋体" w:cs="宋体"/>
          <w:sz w:val="24"/>
        </w:rPr>
      </w:pPr>
      <w:r w:rsidRPr="00FC0716">
        <w:rPr>
          <w:rFonts w:hAnsi="宋体" w:cs="宋体" w:hint="eastAsia"/>
          <w:sz w:val="24"/>
        </w:rPr>
        <w:t>日期：</w:t>
      </w:r>
      <w:r w:rsidRPr="00FC0716">
        <w:rPr>
          <w:rFonts w:hAnsi="宋体" w:cs="宋体"/>
          <w:sz w:val="24"/>
          <w:u w:val="single"/>
        </w:rPr>
        <w:t xml:space="preserve">      </w:t>
      </w:r>
      <w:r w:rsidRPr="00FC0716">
        <w:rPr>
          <w:rFonts w:hAnsi="宋体" w:cs="宋体" w:hint="eastAsia"/>
          <w:sz w:val="24"/>
        </w:rPr>
        <w:t>年</w:t>
      </w:r>
      <w:r w:rsidRPr="00FC0716">
        <w:rPr>
          <w:rFonts w:hAnsi="宋体" w:cs="宋体"/>
          <w:sz w:val="24"/>
          <w:u w:val="single"/>
        </w:rPr>
        <w:t xml:space="preserve">    </w:t>
      </w:r>
      <w:r w:rsidRPr="00FC0716">
        <w:rPr>
          <w:rFonts w:hAnsi="宋体" w:cs="宋体" w:hint="eastAsia"/>
          <w:sz w:val="24"/>
        </w:rPr>
        <w:t>月</w:t>
      </w:r>
      <w:r w:rsidRPr="00FC0716">
        <w:rPr>
          <w:rFonts w:hAnsi="宋体" w:cs="宋体"/>
          <w:sz w:val="24"/>
          <w:u w:val="single"/>
        </w:rPr>
        <w:t xml:space="preserve">     </w:t>
      </w:r>
      <w:r w:rsidRPr="00FC0716">
        <w:rPr>
          <w:rFonts w:hAnsi="宋体" w:cs="宋体" w:hint="eastAsia"/>
          <w:sz w:val="24"/>
        </w:rPr>
        <w:t>日</w:t>
      </w:r>
    </w:p>
    <w:p w:rsidR="002F44A9" w:rsidRPr="00FC0716" w:rsidRDefault="002F44A9">
      <w:pPr>
        <w:snapToGrid w:val="0"/>
        <w:spacing w:beforeLines="50" w:before="120" w:after="50"/>
        <w:jc w:val="center"/>
        <w:rPr>
          <w:rFonts w:ascii="宋体" w:hAnsi="宋体" w:cs="宋体"/>
          <w:b/>
          <w:sz w:val="24"/>
        </w:rPr>
      </w:pPr>
    </w:p>
    <w:p w:rsidR="002F44A9" w:rsidRPr="00FC0716" w:rsidRDefault="002C1B50">
      <w:pPr>
        <w:snapToGrid w:val="0"/>
        <w:spacing w:beforeLines="50" w:before="120" w:after="50"/>
        <w:jc w:val="left"/>
        <w:rPr>
          <w:rFonts w:ascii="楷体" w:eastAsia="楷体" w:hAnsi="楷体" w:cs="宋体"/>
          <w:b/>
          <w:sz w:val="24"/>
          <w:szCs w:val="20"/>
        </w:rPr>
      </w:pPr>
      <w:r w:rsidRPr="00FC0716">
        <w:rPr>
          <w:rFonts w:ascii="楷体" w:eastAsia="楷体" w:hAnsi="楷体" w:cs="宋体" w:hint="eastAsia"/>
          <w:b/>
          <w:sz w:val="24"/>
        </w:rPr>
        <w:t>注：</w:t>
      </w:r>
      <w:r w:rsidRPr="00FC0716">
        <w:rPr>
          <w:rFonts w:ascii="楷体" w:eastAsia="楷体" w:hAnsi="楷体" w:cs="宋体" w:hint="eastAsia"/>
          <w:sz w:val="24"/>
        </w:rPr>
        <w:t>自然人投标的无需提供</w:t>
      </w:r>
    </w:p>
    <w:p w:rsidR="002F44A9" w:rsidRPr="00FC0716" w:rsidRDefault="002C1B50">
      <w:pPr>
        <w:snapToGrid w:val="0"/>
        <w:spacing w:beforeLines="50" w:before="120" w:after="50"/>
        <w:jc w:val="left"/>
        <w:rPr>
          <w:rFonts w:ascii="宋体" w:hAnsi="宋体" w:cs="宋体"/>
          <w:b/>
          <w:sz w:val="24"/>
          <w:szCs w:val="20"/>
        </w:rPr>
      </w:pPr>
      <w:r w:rsidRPr="00FC0716">
        <w:rPr>
          <w:rFonts w:ascii="宋体" w:hAnsi="宋体" w:cs="宋体" w:hint="eastAsia"/>
          <w:b/>
          <w:sz w:val="24"/>
        </w:rPr>
        <w:br w:type="page"/>
      </w:r>
      <w:r w:rsidRPr="00FC0716">
        <w:rPr>
          <w:rFonts w:ascii="宋体" w:hAnsi="宋体" w:cs="宋体" w:hint="eastAsia"/>
          <w:b/>
          <w:sz w:val="24"/>
        </w:rPr>
        <w:lastRenderedPageBreak/>
        <w:t>5.授权委托书格式</w:t>
      </w:r>
    </w:p>
    <w:p w:rsidR="002F44A9" w:rsidRPr="00FC0716" w:rsidRDefault="002F44A9">
      <w:pPr>
        <w:snapToGrid w:val="0"/>
        <w:spacing w:beforeLines="50" w:before="120" w:after="50"/>
        <w:jc w:val="center"/>
        <w:rPr>
          <w:rFonts w:ascii="宋体" w:hAnsi="宋体" w:cs="宋体"/>
          <w:b/>
          <w:sz w:val="44"/>
          <w:szCs w:val="44"/>
        </w:rPr>
      </w:pPr>
    </w:p>
    <w:p w:rsidR="002F44A9" w:rsidRPr="00FC0716" w:rsidRDefault="002C1B50">
      <w:pPr>
        <w:spacing w:line="360" w:lineRule="auto"/>
        <w:contextualSpacing/>
        <w:jc w:val="center"/>
        <w:rPr>
          <w:rFonts w:ascii="宋体" w:hAnsi="宋体" w:cs="宋体"/>
          <w:bCs/>
          <w:sz w:val="44"/>
          <w:szCs w:val="44"/>
        </w:rPr>
      </w:pPr>
      <w:r w:rsidRPr="00FC0716">
        <w:rPr>
          <w:rFonts w:ascii="宋体" w:hAnsi="宋体" w:cs="宋体" w:hint="eastAsia"/>
          <w:bCs/>
          <w:sz w:val="44"/>
          <w:szCs w:val="44"/>
        </w:rPr>
        <w:t>授权委托书</w:t>
      </w:r>
    </w:p>
    <w:p w:rsidR="002F44A9" w:rsidRPr="00FC0716" w:rsidRDefault="002C1B50">
      <w:pPr>
        <w:spacing w:line="360" w:lineRule="auto"/>
        <w:contextualSpacing/>
        <w:jc w:val="center"/>
        <w:rPr>
          <w:rFonts w:ascii="宋体" w:hAnsi="宋体" w:cs="宋体"/>
          <w:bCs/>
          <w:sz w:val="32"/>
          <w:szCs w:val="32"/>
        </w:rPr>
      </w:pPr>
      <w:r w:rsidRPr="00FC0716">
        <w:rPr>
          <w:rFonts w:ascii="宋体" w:hAnsi="宋体" w:cs="宋体" w:hint="eastAsia"/>
          <w:bCs/>
          <w:sz w:val="32"/>
          <w:szCs w:val="32"/>
        </w:rPr>
        <w:t>（非联合体投标格式）</w:t>
      </w:r>
    </w:p>
    <w:p w:rsidR="002F44A9" w:rsidRPr="00FC0716" w:rsidRDefault="002C1B50">
      <w:pPr>
        <w:spacing w:line="360" w:lineRule="auto"/>
        <w:contextualSpacing/>
        <w:jc w:val="center"/>
        <w:rPr>
          <w:rFonts w:ascii="宋体" w:hAnsi="宋体" w:cs="宋体"/>
          <w:bCs/>
          <w:sz w:val="24"/>
        </w:rPr>
      </w:pPr>
      <w:r w:rsidRPr="00FC0716">
        <w:rPr>
          <w:rFonts w:ascii="宋体" w:hAnsi="宋体" w:cs="宋体" w:hint="eastAsia"/>
          <w:bCs/>
          <w:sz w:val="32"/>
          <w:szCs w:val="32"/>
        </w:rPr>
        <w:t>（如有委托时）</w:t>
      </w:r>
    </w:p>
    <w:p w:rsidR="002F44A9" w:rsidRPr="00FC0716" w:rsidRDefault="002F44A9">
      <w:pPr>
        <w:spacing w:line="440" w:lineRule="exact"/>
        <w:contextualSpacing/>
        <w:jc w:val="center"/>
        <w:rPr>
          <w:rFonts w:ascii="宋体" w:hAnsi="宋体" w:cs="宋体"/>
          <w:b/>
          <w:sz w:val="24"/>
        </w:rPr>
      </w:pPr>
    </w:p>
    <w:p w:rsidR="002F44A9" w:rsidRPr="00FC0716" w:rsidRDefault="002C1B50">
      <w:pPr>
        <w:spacing w:line="440" w:lineRule="exact"/>
        <w:contextualSpacing/>
        <w:rPr>
          <w:rFonts w:ascii="宋体" w:hAnsi="宋体" w:cs="宋体"/>
          <w:b/>
          <w:bCs/>
          <w:sz w:val="24"/>
        </w:rPr>
      </w:pPr>
      <w:r w:rsidRPr="00FC0716">
        <w:rPr>
          <w:rFonts w:ascii="宋体" w:hAnsi="宋体" w:cs="宋体" w:hint="eastAsia"/>
          <w:bCs/>
          <w:sz w:val="24"/>
        </w:rPr>
        <w:t>致：</w:t>
      </w:r>
      <w:r w:rsidRPr="00FC0716">
        <w:rPr>
          <w:rFonts w:ascii="宋体" w:hAnsi="宋体" w:cs="宋体" w:hint="eastAsia"/>
          <w:sz w:val="24"/>
          <w:u w:val="single"/>
        </w:rPr>
        <w:t>采购人名称</w:t>
      </w:r>
      <w:r w:rsidRPr="00FC0716">
        <w:rPr>
          <w:rFonts w:ascii="宋体" w:hAnsi="宋体" w:cs="宋体" w:hint="eastAsia"/>
          <w:sz w:val="24"/>
        </w:rPr>
        <w:t>：</w:t>
      </w:r>
    </w:p>
    <w:p w:rsidR="002F44A9" w:rsidRPr="00FC0716" w:rsidRDefault="002C1B50">
      <w:pPr>
        <w:spacing w:line="440" w:lineRule="exact"/>
        <w:ind w:firstLineChars="236" w:firstLine="566"/>
        <w:contextualSpacing/>
        <w:rPr>
          <w:rFonts w:ascii="宋体" w:hAnsi="宋体" w:cs="宋体"/>
          <w:sz w:val="24"/>
        </w:rPr>
      </w:pPr>
      <w:r w:rsidRPr="00FC0716">
        <w:rPr>
          <w:rFonts w:ascii="宋体" w:hAnsi="宋体" w:cs="宋体" w:hint="eastAsia"/>
          <w:sz w:val="24"/>
        </w:rPr>
        <w:t>我</w:t>
      </w:r>
      <w:r w:rsidRPr="00FC0716">
        <w:rPr>
          <w:rFonts w:ascii="宋体" w:hAnsi="宋体" w:cs="宋体" w:hint="eastAsia"/>
          <w:sz w:val="24"/>
          <w:u w:val="single"/>
        </w:rPr>
        <w:t xml:space="preserve">       </w:t>
      </w:r>
      <w:r w:rsidRPr="00FC0716">
        <w:rPr>
          <w:rFonts w:ascii="宋体" w:hAnsi="宋体" w:cs="宋体" w:hint="eastAsia"/>
          <w:sz w:val="24"/>
        </w:rPr>
        <w:t>（姓名）系</w:t>
      </w:r>
      <w:r w:rsidRPr="00FC0716">
        <w:rPr>
          <w:rFonts w:ascii="宋体" w:hAnsi="宋体" w:cs="宋体" w:hint="eastAsia"/>
          <w:sz w:val="24"/>
          <w:u w:val="single"/>
        </w:rPr>
        <w:t xml:space="preserve">      </w:t>
      </w:r>
      <w:r w:rsidRPr="00FC0716">
        <w:rPr>
          <w:rFonts w:ascii="宋体" w:hAnsi="宋体" w:cs="宋体" w:hint="eastAsia"/>
          <w:sz w:val="24"/>
        </w:rPr>
        <w:t>（投标人名称）的法定代表人，现授权委托</w:t>
      </w:r>
      <w:r w:rsidRPr="00FC0716">
        <w:rPr>
          <w:rFonts w:ascii="宋体" w:hAnsi="宋体" w:cs="宋体" w:hint="eastAsia"/>
          <w:sz w:val="24"/>
          <w:u w:val="single"/>
        </w:rPr>
        <w:t xml:space="preserve">              （姓名）</w:t>
      </w:r>
      <w:r w:rsidRPr="00FC0716">
        <w:rPr>
          <w:rFonts w:ascii="宋体" w:hAnsi="宋体" w:cs="宋体" w:hint="eastAsia"/>
          <w:sz w:val="24"/>
        </w:rPr>
        <w:t>以我方的名义参加</w:t>
      </w:r>
      <w:r w:rsidRPr="00FC0716">
        <w:rPr>
          <w:rFonts w:ascii="宋体" w:hAnsi="宋体" w:cs="宋体" w:hint="eastAsia"/>
          <w:sz w:val="24"/>
          <w:u w:val="single"/>
        </w:rPr>
        <w:t xml:space="preserve">              </w:t>
      </w:r>
      <w:r w:rsidRPr="00FC0716">
        <w:rPr>
          <w:rFonts w:ascii="宋体" w:hAnsi="宋体" w:cs="宋体" w:hint="eastAsia"/>
          <w:sz w:val="24"/>
        </w:rPr>
        <w:t>项目的投标活动，并代表我方全权办理针对上述项目的所有采购程序和环节的具体事务和签署相关文件。</w:t>
      </w:r>
    </w:p>
    <w:p w:rsidR="002F44A9" w:rsidRPr="00FC0716" w:rsidRDefault="002C1B50">
      <w:pPr>
        <w:spacing w:line="440" w:lineRule="exact"/>
        <w:contextualSpacing/>
        <w:rPr>
          <w:rFonts w:ascii="宋体" w:hAnsi="宋体" w:cs="宋体"/>
          <w:sz w:val="24"/>
        </w:rPr>
      </w:pPr>
      <w:r w:rsidRPr="00FC0716">
        <w:rPr>
          <w:rFonts w:ascii="宋体" w:hAnsi="宋体" w:cs="宋体" w:hint="eastAsia"/>
          <w:sz w:val="24"/>
        </w:rPr>
        <w:t xml:space="preserve">    我方对委托代理人的签字事项负全部责任。</w:t>
      </w:r>
    </w:p>
    <w:p w:rsidR="002F44A9" w:rsidRPr="00FC0716" w:rsidRDefault="002C1B50">
      <w:pPr>
        <w:spacing w:line="440" w:lineRule="exact"/>
        <w:ind w:firstLine="480"/>
        <w:contextualSpacing/>
        <w:rPr>
          <w:rFonts w:ascii="宋体" w:hAnsi="宋体" w:cs="宋体"/>
          <w:sz w:val="24"/>
        </w:rPr>
      </w:pPr>
      <w:r w:rsidRPr="00FC0716">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2F44A9" w:rsidRPr="00FC0716" w:rsidRDefault="002C1B50">
      <w:pPr>
        <w:spacing w:line="440" w:lineRule="exact"/>
        <w:ind w:firstLine="480"/>
        <w:contextualSpacing/>
        <w:rPr>
          <w:rFonts w:ascii="宋体" w:hAnsi="宋体" w:cs="宋体"/>
          <w:sz w:val="24"/>
        </w:rPr>
      </w:pPr>
      <w:r w:rsidRPr="00FC0716">
        <w:rPr>
          <w:rFonts w:ascii="宋体" w:hAnsi="宋体" w:cs="宋体" w:hint="eastAsia"/>
          <w:sz w:val="24"/>
        </w:rPr>
        <w:t>委托代理人无转委托权，特此委托。</w:t>
      </w:r>
    </w:p>
    <w:p w:rsidR="002F44A9" w:rsidRPr="00FC0716" w:rsidRDefault="002C1B50">
      <w:pPr>
        <w:spacing w:line="440" w:lineRule="exact"/>
        <w:ind w:firstLine="480"/>
        <w:contextualSpacing/>
        <w:rPr>
          <w:rFonts w:ascii="宋体" w:hAnsi="宋体" w:cs="宋体"/>
          <w:sz w:val="24"/>
        </w:rPr>
      </w:pPr>
      <w:r w:rsidRPr="00FC0716">
        <w:rPr>
          <w:rFonts w:ascii="宋体" w:hAnsi="宋体" w:cs="宋体" w:hint="eastAsia"/>
          <w:sz w:val="24"/>
        </w:rPr>
        <w:t>附：法定代表人身份证明及委托代理人有效身份证正反面复印件</w:t>
      </w:r>
    </w:p>
    <w:p w:rsidR="002F44A9" w:rsidRPr="00FC0716" w:rsidRDefault="002F44A9">
      <w:pPr>
        <w:spacing w:line="440" w:lineRule="exact"/>
        <w:contextualSpacing/>
        <w:rPr>
          <w:rFonts w:ascii="宋体" w:hAnsi="宋体" w:cs="宋体"/>
          <w:sz w:val="24"/>
        </w:rPr>
      </w:pPr>
    </w:p>
    <w:p w:rsidR="002F44A9" w:rsidRPr="00FC0716" w:rsidRDefault="002C1B50">
      <w:pPr>
        <w:spacing w:line="440" w:lineRule="exact"/>
        <w:contextualSpacing/>
        <w:rPr>
          <w:rFonts w:ascii="宋体" w:hAnsi="宋体" w:cs="宋体"/>
          <w:sz w:val="24"/>
          <w:u w:val="single"/>
        </w:rPr>
      </w:pPr>
      <w:r w:rsidRPr="00FC0716">
        <w:rPr>
          <w:rFonts w:ascii="宋体" w:hAnsi="宋体" w:cs="宋体" w:hint="eastAsia"/>
          <w:sz w:val="24"/>
        </w:rPr>
        <w:t>委托代理人（签字）：</w:t>
      </w:r>
      <w:r w:rsidRPr="00FC0716">
        <w:rPr>
          <w:rFonts w:ascii="宋体" w:hAnsi="宋体" w:cs="宋体" w:hint="eastAsia"/>
          <w:sz w:val="24"/>
          <w:u w:val="single"/>
        </w:rPr>
        <w:t xml:space="preserve">               </w:t>
      </w:r>
      <w:r w:rsidRPr="00FC0716">
        <w:rPr>
          <w:rFonts w:ascii="宋体" w:hAnsi="宋体" w:cs="宋体" w:hint="eastAsia"/>
          <w:sz w:val="24"/>
        </w:rPr>
        <w:t xml:space="preserve">            法定代表人（签字）：</w:t>
      </w:r>
      <w:r w:rsidRPr="00FC0716">
        <w:rPr>
          <w:rFonts w:ascii="宋体" w:hAnsi="宋体" w:cs="宋体" w:hint="eastAsia"/>
          <w:sz w:val="24"/>
          <w:u w:val="single"/>
        </w:rPr>
        <w:t xml:space="preserve">              </w:t>
      </w:r>
    </w:p>
    <w:p w:rsidR="002F44A9" w:rsidRPr="00FC0716" w:rsidRDefault="002C1B50">
      <w:pPr>
        <w:spacing w:line="440" w:lineRule="exact"/>
        <w:contextualSpacing/>
        <w:rPr>
          <w:rFonts w:ascii="宋体" w:hAnsi="宋体" w:cs="宋体"/>
          <w:sz w:val="24"/>
        </w:rPr>
      </w:pPr>
      <w:r w:rsidRPr="00FC0716">
        <w:rPr>
          <w:rFonts w:ascii="宋体" w:hAnsi="宋体" w:cs="宋体" w:hint="eastAsia"/>
          <w:sz w:val="24"/>
        </w:rPr>
        <w:t>委托代理人身份证号码：</w:t>
      </w:r>
      <w:r w:rsidRPr="00FC0716">
        <w:rPr>
          <w:rFonts w:ascii="宋体" w:hAnsi="宋体" w:cs="宋体" w:hint="eastAsia"/>
          <w:sz w:val="24"/>
          <w:u w:val="single"/>
        </w:rPr>
        <w:t xml:space="preserve">                             </w:t>
      </w:r>
      <w:r w:rsidRPr="00FC0716">
        <w:rPr>
          <w:rFonts w:ascii="宋体" w:hAnsi="宋体" w:cs="宋体" w:hint="eastAsia"/>
          <w:sz w:val="24"/>
        </w:rPr>
        <w:t xml:space="preserve"> </w:t>
      </w:r>
    </w:p>
    <w:p w:rsidR="002F44A9" w:rsidRPr="00FC0716" w:rsidRDefault="002C1B50">
      <w:pPr>
        <w:spacing w:line="440" w:lineRule="exact"/>
        <w:contextualSpacing/>
        <w:jc w:val="center"/>
        <w:rPr>
          <w:rFonts w:ascii="宋体" w:hAnsi="宋体" w:cs="宋体"/>
          <w:sz w:val="24"/>
          <w:u w:val="single"/>
        </w:rPr>
      </w:pPr>
      <w:r w:rsidRPr="00FC0716">
        <w:rPr>
          <w:rFonts w:ascii="宋体" w:hAnsi="宋体" w:cs="宋体" w:hint="eastAsia"/>
          <w:sz w:val="24"/>
        </w:rPr>
        <w:t xml:space="preserve">                                                投标人（公章）：</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C1B50">
      <w:pPr>
        <w:spacing w:line="440" w:lineRule="exact"/>
        <w:contextualSpacing/>
        <w:jc w:val="center"/>
        <w:rPr>
          <w:rFonts w:ascii="宋体" w:hAnsi="宋体" w:cs="宋体"/>
          <w:sz w:val="24"/>
        </w:rPr>
      </w:pPr>
      <w:r w:rsidRPr="00FC0716">
        <w:rPr>
          <w:rFonts w:ascii="宋体" w:hAnsi="宋体" w:cs="宋体" w:hint="eastAsia"/>
          <w:sz w:val="24"/>
        </w:rPr>
        <w:t xml:space="preserve">                                             </w:t>
      </w:r>
      <w:r w:rsidRPr="00FC0716">
        <w:rPr>
          <w:rFonts w:hAnsi="宋体" w:cs="宋体" w:hint="eastAsia"/>
          <w:sz w:val="24"/>
        </w:rPr>
        <w:t>日期：</w:t>
      </w:r>
      <w:r w:rsidRPr="00FC0716">
        <w:rPr>
          <w:rFonts w:hAnsi="宋体" w:cs="宋体" w:hint="eastAsia"/>
          <w:sz w:val="24"/>
          <w:u w:val="single"/>
        </w:rPr>
        <w:t xml:space="preserve">      </w:t>
      </w:r>
      <w:r w:rsidRPr="00FC0716">
        <w:rPr>
          <w:rFonts w:hAnsi="宋体" w:cs="宋体" w:hint="eastAsia"/>
          <w:sz w:val="24"/>
        </w:rPr>
        <w:t>年</w:t>
      </w:r>
      <w:r w:rsidRPr="00FC0716">
        <w:rPr>
          <w:rFonts w:hAnsi="宋体" w:cs="宋体" w:hint="eastAsia"/>
          <w:sz w:val="24"/>
          <w:u w:val="single"/>
        </w:rPr>
        <w:t xml:space="preserve">    </w:t>
      </w:r>
      <w:r w:rsidRPr="00FC0716">
        <w:rPr>
          <w:rFonts w:hAnsi="宋体" w:cs="宋体" w:hint="eastAsia"/>
          <w:sz w:val="24"/>
        </w:rPr>
        <w:t>月</w:t>
      </w:r>
      <w:r w:rsidRPr="00FC0716">
        <w:rPr>
          <w:rFonts w:hAnsi="宋体" w:cs="宋体" w:hint="eastAsia"/>
          <w:sz w:val="24"/>
          <w:u w:val="single"/>
        </w:rPr>
        <w:t xml:space="preserve">     </w:t>
      </w:r>
      <w:r w:rsidRPr="00FC0716">
        <w:rPr>
          <w:rFonts w:hAnsi="宋体" w:cs="宋体" w:hint="eastAsia"/>
          <w:sz w:val="24"/>
        </w:rPr>
        <w:t>日</w:t>
      </w:r>
    </w:p>
    <w:p w:rsidR="002F44A9" w:rsidRPr="00FC0716" w:rsidRDefault="002C1B50">
      <w:pPr>
        <w:spacing w:line="440" w:lineRule="exact"/>
        <w:contextualSpacing/>
        <w:rPr>
          <w:rFonts w:ascii="楷体" w:eastAsia="楷体" w:hAnsi="楷体" w:cs="宋体"/>
          <w:b/>
          <w:sz w:val="24"/>
        </w:rPr>
      </w:pPr>
      <w:r w:rsidRPr="00FC0716">
        <w:rPr>
          <w:rFonts w:ascii="楷体" w:eastAsia="楷体" w:hAnsi="楷体" w:cs="宋体" w:hint="eastAsia"/>
          <w:b/>
          <w:sz w:val="24"/>
        </w:rPr>
        <w:t>注：</w:t>
      </w:r>
    </w:p>
    <w:p w:rsidR="002F44A9" w:rsidRPr="00FC0716" w:rsidRDefault="002C1B50">
      <w:pPr>
        <w:spacing w:line="440" w:lineRule="exact"/>
        <w:ind w:firstLineChars="200" w:firstLine="480"/>
        <w:contextualSpacing/>
        <w:rPr>
          <w:rFonts w:ascii="楷体" w:eastAsia="楷体" w:hAnsi="楷体" w:cs="宋体"/>
          <w:sz w:val="24"/>
        </w:rPr>
      </w:pPr>
      <w:r w:rsidRPr="00FC0716">
        <w:rPr>
          <w:rFonts w:ascii="楷体" w:eastAsia="楷体" w:hAnsi="楷体" w:cs="宋体"/>
          <w:sz w:val="24"/>
        </w:rPr>
        <w:t>1.</w:t>
      </w:r>
      <w:bookmarkStart w:id="154" w:name="_Hlk65851555"/>
      <w:bookmarkStart w:id="155" w:name="_Hlk65851620"/>
      <w:r w:rsidRPr="00FC0716">
        <w:rPr>
          <w:rFonts w:ascii="楷体" w:eastAsia="楷体" w:hAnsi="楷体" w:cs="宋体" w:hint="eastAsia"/>
          <w:sz w:val="24"/>
        </w:rPr>
        <w:t>法定代表人必须在授权委托书上亲笔签字或者盖章，</w:t>
      </w:r>
      <w:bookmarkEnd w:id="154"/>
      <w:r w:rsidRPr="00FC0716">
        <w:rPr>
          <w:rFonts w:ascii="楷体" w:eastAsia="楷体" w:hAnsi="楷体" w:cs="宋体" w:hint="eastAsia"/>
          <w:sz w:val="24"/>
        </w:rPr>
        <w:t>委托代理人必须在授权委托书上亲笔签字，</w:t>
      </w:r>
      <w:r w:rsidRPr="00FC0716">
        <w:rPr>
          <w:rFonts w:ascii="楷体" w:eastAsia="楷体" w:hAnsi="楷体" w:cs="宋体" w:hint="eastAsia"/>
          <w:b/>
          <w:bCs/>
          <w:sz w:val="24"/>
        </w:rPr>
        <w:t>否则按无效投标处理</w:t>
      </w:r>
      <w:r w:rsidRPr="00FC0716">
        <w:rPr>
          <w:rFonts w:ascii="楷体" w:eastAsia="楷体" w:hAnsi="楷体" w:cs="宋体" w:hint="eastAsia"/>
          <w:sz w:val="24"/>
        </w:rPr>
        <w:t>；</w:t>
      </w:r>
      <w:bookmarkEnd w:id="155"/>
    </w:p>
    <w:p w:rsidR="002F44A9" w:rsidRPr="00FC0716" w:rsidRDefault="002C1B50">
      <w:pPr>
        <w:spacing w:line="440" w:lineRule="exact"/>
        <w:ind w:firstLineChars="200" w:firstLine="480"/>
        <w:contextualSpacing/>
        <w:jc w:val="left"/>
        <w:rPr>
          <w:rFonts w:ascii="楷体" w:eastAsia="楷体" w:hAnsi="楷体" w:cs="宋体"/>
          <w:sz w:val="24"/>
        </w:rPr>
      </w:pPr>
      <w:r w:rsidRPr="00FC0716">
        <w:rPr>
          <w:rFonts w:ascii="楷体" w:eastAsia="楷体" w:hAnsi="楷体" w:cs="宋体"/>
          <w:sz w:val="24"/>
        </w:rPr>
        <w:t>2.法人、其他组织投标时“我方”是指“我单位”，自然人投标时“我方”是指“本人”。</w:t>
      </w:r>
    </w:p>
    <w:p w:rsidR="002F44A9" w:rsidRPr="00FC0716" w:rsidRDefault="002C1B50">
      <w:pPr>
        <w:snapToGrid w:val="0"/>
        <w:spacing w:beforeLines="50" w:before="120" w:after="50"/>
        <w:ind w:firstLineChars="236" w:firstLine="566"/>
        <w:jc w:val="center"/>
        <w:rPr>
          <w:rFonts w:ascii="宋体" w:hAnsi="宋体" w:cs="宋体"/>
          <w:sz w:val="44"/>
          <w:szCs w:val="44"/>
        </w:rPr>
      </w:pPr>
      <w:r w:rsidRPr="00FC0716">
        <w:rPr>
          <w:rFonts w:ascii="宋体" w:hAnsi="宋体" w:cs="宋体" w:hint="eastAsia"/>
          <w:sz w:val="24"/>
        </w:rPr>
        <w:br w:type="page"/>
      </w:r>
      <w:r w:rsidRPr="00FC0716">
        <w:rPr>
          <w:rFonts w:ascii="宋体" w:hAnsi="宋体" w:cs="宋体" w:hint="eastAsia"/>
          <w:sz w:val="44"/>
          <w:szCs w:val="44"/>
        </w:rPr>
        <w:lastRenderedPageBreak/>
        <w:t>授权委托书</w:t>
      </w:r>
    </w:p>
    <w:p w:rsidR="002F44A9" w:rsidRPr="00FC0716" w:rsidRDefault="002C1B50">
      <w:pPr>
        <w:snapToGrid w:val="0"/>
        <w:spacing w:beforeLines="50" w:before="120" w:after="50"/>
        <w:ind w:firstLineChars="236" w:firstLine="755"/>
        <w:jc w:val="center"/>
        <w:rPr>
          <w:rFonts w:ascii="宋体" w:hAnsi="宋体" w:cs="宋体"/>
          <w:sz w:val="32"/>
          <w:szCs w:val="32"/>
        </w:rPr>
      </w:pPr>
      <w:r w:rsidRPr="00FC0716">
        <w:rPr>
          <w:rFonts w:ascii="宋体" w:hAnsi="宋体" w:cs="宋体" w:hint="eastAsia"/>
          <w:sz w:val="32"/>
          <w:szCs w:val="32"/>
        </w:rPr>
        <w:t>（联合体投标格式）</w:t>
      </w:r>
    </w:p>
    <w:p w:rsidR="002F44A9" w:rsidRPr="00FC0716" w:rsidRDefault="002C1B50">
      <w:pPr>
        <w:snapToGrid w:val="0"/>
        <w:spacing w:beforeLines="50" w:before="120" w:after="50"/>
        <w:ind w:firstLineChars="236" w:firstLine="755"/>
        <w:jc w:val="center"/>
        <w:rPr>
          <w:rFonts w:ascii="宋体" w:hAnsi="宋体" w:cs="宋体"/>
          <w:sz w:val="24"/>
        </w:rPr>
      </w:pPr>
      <w:r w:rsidRPr="00FC0716">
        <w:rPr>
          <w:rFonts w:ascii="宋体" w:hAnsi="宋体" w:cs="宋体" w:hint="eastAsia"/>
          <w:sz w:val="32"/>
          <w:szCs w:val="32"/>
        </w:rPr>
        <w:t>（如有委托时）</w:t>
      </w:r>
    </w:p>
    <w:p w:rsidR="002F44A9" w:rsidRPr="00FC0716" w:rsidRDefault="002C1B50">
      <w:pPr>
        <w:spacing w:line="360" w:lineRule="auto"/>
        <w:contextualSpacing/>
        <w:jc w:val="left"/>
        <w:rPr>
          <w:rFonts w:ascii="宋体" w:hAnsi="宋体" w:cs="宋体"/>
          <w:sz w:val="24"/>
        </w:rPr>
      </w:pPr>
      <w:r w:rsidRPr="00FC0716">
        <w:rPr>
          <w:rFonts w:ascii="宋体" w:hAnsi="宋体" w:cs="宋体" w:hint="eastAsia"/>
          <w:bCs/>
          <w:sz w:val="24"/>
        </w:rPr>
        <w:t>致：</w:t>
      </w:r>
      <w:r w:rsidRPr="00FC0716">
        <w:rPr>
          <w:rFonts w:ascii="宋体" w:hAnsi="宋体" w:cs="宋体" w:hint="eastAsia"/>
          <w:sz w:val="24"/>
          <w:u w:val="single"/>
        </w:rPr>
        <w:t>采购人名称</w:t>
      </w:r>
      <w:r w:rsidRPr="00FC0716">
        <w:rPr>
          <w:rFonts w:ascii="宋体" w:hAnsi="宋体" w:cs="宋体" w:hint="eastAsia"/>
          <w:sz w:val="24"/>
        </w:rPr>
        <w:t>：</w:t>
      </w:r>
    </w:p>
    <w:p w:rsidR="002F44A9" w:rsidRPr="00FC0716" w:rsidRDefault="002C1B50">
      <w:pPr>
        <w:spacing w:line="360" w:lineRule="auto"/>
        <w:ind w:firstLineChars="236" w:firstLine="566"/>
        <w:contextualSpacing/>
        <w:rPr>
          <w:rFonts w:ascii="宋体" w:hAnsi="宋体" w:cs="宋体"/>
          <w:sz w:val="24"/>
        </w:rPr>
      </w:pPr>
      <w:r w:rsidRPr="00FC0716">
        <w:rPr>
          <w:rFonts w:ascii="宋体" w:hAnsi="宋体" w:cs="宋体" w:hint="eastAsia"/>
          <w:sz w:val="24"/>
        </w:rPr>
        <w:t xml:space="preserve">根据 </w:t>
      </w:r>
      <w:r w:rsidRPr="00FC0716">
        <w:rPr>
          <w:rFonts w:ascii="宋体" w:hAnsi="宋体" w:cs="宋体" w:hint="eastAsia"/>
          <w:sz w:val="24"/>
          <w:u w:val="single"/>
        </w:rPr>
        <w:t xml:space="preserve"> （牵头人名称）</w:t>
      </w:r>
      <w:r w:rsidRPr="00FC0716">
        <w:rPr>
          <w:rFonts w:ascii="宋体" w:hAnsi="宋体" w:cs="宋体" w:hint="eastAsia"/>
          <w:sz w:val="24"/>
        </w:rPr>
        <w:t>与</w:t>
      </w:r>
      <w:r w:rsidRPr="00FC0716">
        <w:rPr>
          <w:rFonts w:ascii="宋体" w:hAnsi="宋体" w:cs="宋体" w:hint="eastAsia"/>
          <w:sz w:val="24"/>
          <w:u w:val="single"/>
        </w:rPr>
        <w:t>（联合体其他成员名称）</w:t>
      </w:r>
      <w:r w:rsidRPr="00FC0716">
        <w:rPr>
          <w:rFonts w:ascii="宋体" w:hAnsi="宋体" w:cs="宋体" w:hint="eastAsia"/>
          <w:sz w:val="24"/>
        </w:rPr>
        <w:t>签订的《联合体投标协议书》的内容，</w:t>
      </w:r>
      <w:r w:rsidRPr="00FC0716">
        <w:rPr>
          <w:rFonts w:ascii="宋体" w:hAnsi="宋体" w:cs="宋体" w:hint="eastAsia"/>
          <w:sz w:val="24"/>
          <w:u w:val="single"/>
        </w:rPr>
        <w:t>（牵头人名称）</w:t>
      </w:r>
      <w:r w:rsidRPr="00FC0716">
        <w:rPr>
          <w:rFonts w:ascii="宋体" w:hAnsi="宋体" w:cs="宋体" w:hint="eastAsia"/>
          <w:sz w:val="24"/>
        </w:rPr>
        <w:t>的法定代表人</w:t>
      </w:r>
      <w:r w:rsidRPr="00FC0716">
        <w:rPr>
          <w:rFonts w:ascii="宋体" w:hAnsi="宋体" w:cs="宋体" w:hint="eastAsia"/>
          <w:sz w:val="24"/>
          <w:u w:val="single"/>
        </w:rPr>
        <w:t>（姓名）</w:t>
      </w:r>
      <w:r w:rsidRPr="00FC0716">
        <w:rPr>
          <w:rFonts w:ascii="宋体" w:hAnsi="宋体" w:cs="宋体" w:hint="eastAsia"/>
          <w:sz w:val="24"/>
        </w:rPr>
        <w:t>现授权委托</w:t>
      </w:r>
      <w:r w:rsidRPr="00FC0716">
        <w:rPr>
          <w:rFonts w:ascii="宋体" w:hAnsi="宋体" w:cs="宋体" w:hint="eastAsia"/>
          <w:sz w:val="24"/>
          <w:u w:val="single"/>
        </w:rPr>
        <w:t xml:space="preserve">              （姓名）</w:t>
      </w:r>
      <w:r w:rsidRPr="00FC0716">
        <w:rPr>
          <w:rFonts w:ascii="宋体" w:hAnsi="宋体" w:cs="宋体" w:hint="eastAsia"/>
          <w:sz w:val="24"/>
        </w:rPr>
        <w:t>以我方的名义参加</w:t>
      </w:r>
      <w:r w:rsidRPr="00FC0716">
        <w:rPr>
          <w:rFonts w:ascii="宋体" w:hAnsi="宋体" w:cs="宋体" w:hint="eastAsia"/>
          <w:sz w:val="24"/>
          <w:u w:val="single"/>
        </w:rPr>
        <w:t xml:space="preserve">              </w:t>
      </w:r>
      <w:r w:rsidRPr="00FC0716">
        <w:rPr>
          <w:rFonts w:ascii="宋体" w:hAnsi="宋体" w:cs="宋体" w:hint="eastAsia"/>
          <w:sz w:val="24"/>
        </w:rPr>
        <w:t>项目的投标活动，并代表我方全权办理针对上述项目的所有采购程序和环节的具体事务和签署相关文件。</w:t>
      </w:r>
    </w:p>
    <w:p w:rsidR="002F44A9" w:rsidRPr="00FC0716" w:rsidRDefault="002C1B50">
      <w:pPr>
        <w:spacing w:line="360" w:lineRule="auto"/>
        <w:ind w:firstLineChars="236" w:firstLine="566"/>
        <w:contextualSpacing/>
        <w:rPr>
          <w:rFonts w:ascii="宋体" w:hAnsi="宋体" w:cs="宋体"/>
          <w:sz w:val="24"/>
        </w:rPr>
      </w:pPr>
      <w:r w:rsidRPr="00FC0716">
        <w:rPr>
          <w:rFonts w:ascii="宋体" w:hAnsi="宋体" w:cs="宋体" w:hint="eastAsia"/>
          <w:sz w:val="24"/>
        </w:rPr>
        <w:t>我方对委托代理人的签字事项负全部责任。</w:t>
      </w:r>
    </w:p>
    <w:p w:rsidR="002F44A9" w:rsidRPr="00FC0716" w:rsidRDefault="002C1B50">
      <w:pPr>
        <w:spacing w:line="360" w:lineRule="auto"/>
        <w:ind w:firstLineChars="236" w:firstLine="566"/>
        <w:contextualSpacing/>
        <w:rPr>
          <w:rFonts w:ascii="宋体" w:hAnsi="宋体" w:cs="宋体"/>
          <w:sz w:val="24"/>
        </w:rPr>
      </w:pPr>
      <w:r w:rsidRPr="00FC0716">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2F44A9" w:rsidRPr="00FC0716" w:rsidRDefault="002C1B50">
      <w:pPr>
        <w:spacing w:line="360" w:lineRule="auto"/>
        <w:ind w:firstLineChars="236" w:firstLine="566"/>
        <w:contextualSpacing/>
        <w:rPr>
          <w:rFonts w:ascii="宋体" w:hAnsi="宋体" w:cs="宋体"/>
          <w:sz w:val="24"/>
        </w:rPr>
      </w:pPr>
      <w:r w:rsidRPr="00FC0716">
        <w:rPr>
          <w:rFonts w:ascii="宋体" w:hAnsi="宋体" w:cs="宋体" w:hint="eastAsia"/>
          <w:sz w:val="24"/>
        </w:rPr>
        <w:t>委托代理人无转委托权，特此委托。</w:t>
      </w:r>
    </w:p>
    <w:p w:rsidR="002F44A9" w:rsidRPr="00FC0716" w:rsidRDefault="002C1B50">
      <w:pPr>
        <w:spacing w:line="360" w:lineRule="auto"/>
        <w:ind w:firstLineChars="236" w:firstLine="566"/>
        <w:contextualSpacing/>
        <w:rPr>
          <w:rFonts w:ascii="宋体" w:hAnsi="宋体" w:cs="宋体"/>
          <w:sz w:val="24"/>
        </w:rPr>
      </w:pPr>
      <w:r w:rsidRPr="00FC0716">
        <w:rPr>
          <w:rFonts w:ascii="宋体" w:hAnsi="宋体" w:cs="宋体" w:hint="eastAsia"/>
          <w:sz w:val="24"/>
        </w:rPr>
        <w:t>附：牵头人法定代表人身份证明及委托代理人有效身份证正反面复印件</w:t>
      </w:r>
    </w:p>
    <w:p w:rsidR="002F44A9" w:rsidRPr="00FC0716" w:rsidRDefault="002F44A9">
      <w:pPr>
        <w:spacing w:line="360" w:lineRule="auto"/>
        <w:ind w:firstLineChars="236" w:firstLine="566"/>
        <w:contextualSpacing/>
        <w:rPr>
          <w:rFonts w:ascii="宋体" w:hAnsi="宋体" w:cs="宋体"/>
          <w:sz w:val="24"/>
        </w:rPr>
      </w:pPr>
    </w:p>
    <w:p w:rsidR="002F44A9" w:rsidRPr="00FC0716" w:rsidRDefault="002C1B50">
      <w:pPr>
        <w:spacing w:line="360" w:lineRule="auto"/>
        <w:ind w:firstLineChars="236" w:firstLine="566"/>
        <w:contextualSpacing/>
        <w:rPr>
          <w:rFonts w:ascii="宋体" w:hAnsi="宋体" w:cs="宋体"/>
          <w:sz w:val="24"/>
          <w:u w:val="single"/>
        </w:rPr>
      </w:pPr>
      <w:r w:rsidRPr="00FC0716">
        <w:rPr>
          <w:rFonts w:ascii="宋体" w:hAnsi="宋体" w:cs="宋体" w:hint="eastAsia"/>
          <w:sz w:val="24"/>
        </w:rPr>
        <w:t>牵头人法定代表人（签字）：</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C1B50">
      <w:pPr>
        <w:spacing w:line="360" w:lineRule="auto"/>
        <w:ind w:firstLineChars="236" w:firstLine="566"/>
        <w:contextualSpacing/>
        <w:rPr>
          <w:rFonts w:ascii="宋体" w:hAnsi="宋体" w:cs="宋体"/>
          <w:sz w:val="24"/>
          <w:u w:val="single"/>
        </w:rPr>
      </w:pPr>
      <w:r w:rsidRPr="00FC0716">
        <w:rPr>
          <w:rFonts w:ascii="宋体" w:hAnsi="宋体" w:cs="宋体" w:hint="eastAsia"/>
          <w:sz w:val="24"/>
        </w:rPr>
        <w:t>牵头人（公章）：</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C1B50">
      <w:pPr>
        <w:spacing w:line="360" w:lineRule="auto"/>
        <w:ind w:firstLineChars="236" w:firstLine="566"/>
        <w:contextualSpacing/>
        <w:rPr>
          <w:rFonts w:ascii="宋体" w:hAnsi="宋体" w:cs="宋体"/>
          <w:sz w:val="24"/>
        </w:rPr>
      </w:pPr>
      <w:r w:rsidRPr="00FC0716">
        <w:rPr>
          <w:rFonts w:hAnsi="宋体" w:cs="宋体" w:hint="eastAsia"/>
          <w:sz w:val="24"/>
        </w:rPr>
        <w:t>日期：</w:t>
      </w:r>
      <w:r w:rsidRPr="00FC0716">
        <w:rPr>
          <w:rFonts w:hAnsi="宋体" w:cs="宋体"/>
          <w:sz w:val="24"/>
          <w:u w:val="single"/>
        </w:rPr>
        <w:t xml:space="preserve">      </w:t>
      </w:r>
      <w:r w:rsidRPr="00FC0716">
        <w:rPr>
          <w:rFonts w:hAnsi="宋体" w:cs="宋体" w:hint="eastAsia"/>
          <w:sz w:val="24"/>
        </w:rPr>
        <w:t>年</w:t>
      </w:r>
      <w:r w:rsidRPr="00FC0716">
        <w:rPr>
          <w:rFonts w:hAnsi="宋体" w:cs="宋体"/>
          <w:sz w:val="24"/>
          <w:u w:val="single"/>
        </w:rPr>
        <w:t xml:space="preserve">    </w:t>
      </w:r>
      <w:r w:rsidRPr="00FC0716">
        <w:rPr>
          <w:rFonts w:hAnsi="宋体" w:cs="宋体" w:hint="eastAsia"/>
          <w:sz w:val="24"/>
        </w:rPr>
        <w:t>月</w:t>
      </w:r>
      <w:r w:rsidRPr="00FC0716">
        <w:rPr>
          <w:rFonts w:hAnsi="宋体" w:cs="宋体"/>
          <w:sz w:val="24"/>
          <w:u w:val="single"/>
        </w:rPr>
        <w:t xml:space="preserve">     </w:t>
      </w:r>
      <w:r w:rsidRPr="00FC0716">
        <w:rPr>
          <w:rFonts w:hAnsi="宋体" w:cs="宋体" w:hint="eastAsia"/>
          <w:sz w:val="24"/>
        </w:rPr>
        <w:t>日</w:t>
      </w:r>
    </w:p>
    <w:p w:rsidR="002F44A9" w:rsidRPr="00FC0716" w:rsidRDefault="002C1B50">
      <w:pPr>
        <w:spacing w:line="360" w:lineRule="auto"/>
        <w:ind w:firstLineChars="236" w:firstLine="566"/>
        <w:contextualSpacing/>
        <w:rPr>
          <w:rFonts w:ascii="宋体" w:hAnsi="宋体" w:cs="宋体"/>
          <w:sz w:val="24"/>
          <w:u w:val="single"/>
        </w:rPr>
      </w:pPr>
      <w:r w:rsidRPr="00FC0716">
        <w:rPr>
          <w:rFonts w:ascii="宋体" w:hAnsi="宋体" w:cs="宋体" w:hint="eastAsia"/>
          <w:sz w:val="24"/>
        </w:rPr>
        <w:t>被授权人（签字）：</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C1B50">
      <w:pPr>
        <w:spacing w:line="360" w:lineRule="auto"/>
        <w:ind w:firstLineChars="236" w:firstLine="566"/>
        <w:contextualSpacing/>
        <w:rPr>
          <w:rFonts w:ascii="宋体" w:hAnsi="宋体" w:cs="宋体"/>
          <w:sz w:val="24"/>
        </w:rPr>
      </w:pPr>
      <w:r w:rsidRPr="00FC0716">
        <w:rPr>
          <w:rFonts w:hAnsi="宋体" w:cs="宋体" w:hint="eastAsia"/>
          <w:sz w:val="24"/>
        </w:rPr>
        <w:t>日期：</w:t>
      </w:r>
      <w:r w:rsidRPr="00FC0716">
        <w:rPr>
          <w:rFonts w:hAnsi="宋体" w:cs="宋体"/>
          <w:sz w:val="24"/>
          <w:u w:val="single"/>
        </w:rPr>
        <w:t xml:space="preserve">      </w:t>
      </w:r>
      <w:r w:rsidRPr="00FC0716">
        <w:rPr>
          <w:rFonts w:hAnsi="宋体" w:cs="宋体" w:hint="eastAsia"/>
          <w:sz w:val="24"/>
        </w:rPr>
        <w:t>年</w:t>
      </w:r>
      <w:r w:rsidRPr="00FC0716">
        <w:rPr>
          <w:rFonts w:hAnsi="宋体" w:cs="宋体"/>
          <w:sz w:val="24"/>
          <w:u w:val="single"/>
        </w:rPr>
        <w:t xml:space="preserve">    </w:t>
      </w:r>
      <w:r w:rsidRPr="00FC0716">
        <w:rPr>
          <w:rFonts w:hAnsi="宋体" w:cs="宋体" w:hint="eastAsia"/>
          <w:sz w:val="24"/>
        </w:rPr>
        <w:t>月</w:t>
      </w:r>
      <w:r w:rsidRPr="00FC0716">
        <w:rPr>
          <w:rFonts w:hAnsi="宋体" w:cs="宋体"/>
          <w:sz w:val="24"/>
          <w:u w:val="single"/>
        </w:rPr>
        <w:t xml:space="preserve">     </w:t>
      </w:r>
      <w:r w:rsidRPr="00FC0716">
        <w:rPr>
          <w:rFonts w:hAnsi="宋体" w:cs="宋体" w:hint="eastAsia"/>
          <w:sz w:val="24"/>
        </w:rPr>
        <w:t>日</w:t>
      </w:r>
    </w:p>
    <w:p w:rsidR="002F44A9" w:rsidRPr="00FC0716" w:rsidRDefault="002F44A9">
      <w:pPr>
        <w:pStyle w:val="Title1"/>
      </w:pPr>
    </w:p>
    <w:p w:rsidR="002F44A9" w:rsidRPr="00FC0716" w:rsidRDefault="002C1B50">
      <w:pPr>
        <w:spacing w:line="360" w:lineRule="auto"/>
        <w:contextualSpacing/>
        <w:rPr>
          <w:rFonts w:ascii="楷体" w:eastAsia="楷体" w:hAnsi="楷体" w:cs="宋体"/>
          <w:b/>
          <w:sz w:val="24"/>
        </w:rPr>
      </w:pPr>
      <w:r w:rsidRPr="00FC0716">
        <w:rPr>
          <w:rFonts w:ascii="楷体" w:eastAsia="楷体" w:hAnsi="楷体" w:cs="宋体" w:hint="eastAsia"/>
          <w:b/>
          <w:sz w:val="24"/>
        </w:rPr>
        <w:t>注：</w:t>
      </w:r>
    </w:p>
    <w:p w:rsidR="002F44A9" w:rsidRPr="00FC0716" w:rsidRDefault="002C1B50">
      <w:pPr>
        <w:spacing w:line="360" w:lineRule="auto"/>
        <w:ind w:firstLineChars="200" w:firstLine="480"/>
        <w:contextualSpacing/>
        <w:rPr>
          <w:rFonts w:ascii="楷体" w:eastAsia="楷体" w:hAnsi="楷体" w:cs="宋体"/>
          <w:sz w:val="24"/>
        </w:rPr>
      </w:pPr>
      <w:r w:rsidRPr="00FC0716">
        <w:rPr>
          <w:rFonts w:ascii="楷体" w:eastAsia="楷体" w:hAnsi="楷体" w:cs="宋体"/>
          <w:sz w:val="24"/>
        </w:rPr>
        <w:t>1.</w:t>
      </w:r>
      <w:r w:rsidRPr="00FC0716">
        <w:rPr>
          <w:rFonts w:ascii="楷体" w:eastAsia="楷体" w:hAnsi="楷体" w:cs="宋体" w:hint="eastAsia"/>
          <w:sz w:val="24"/>
        </w:rPr>
        <w:t>法定代表人必须在授权委托书上亲笔签字或者盖章，委托代理人必须在授权委托书上亲笔签字，</w:t>
      </w:r>
      <w:r w:rsidRPr="00FC0716">
        <w:rPr>
          <w:rFonts w:ascii="楷体" w:eastAsia="楷体" w:hAnsi="楷体" w:cs="宋体" w:hint="eastAsia"/>
          <w:b/>
          <w:bCs/>
          <w:sz w:val="24"/>
        </w:rPr>
        <w:t>否则按无效投标处理</w:t>
      </w:r>
      <w:r w:rsidRPr="00FC0716">
        <w:rPr>
          <w:rFonts w:ascii="楷体" w:eastAsia="楷体" w:hAnsi="楷体" w:cs="宋体" w:hint="eastAsia"/>
          <w:sz w:val="24"/>
        </w:rPr>
        <w:t>；</w:t>
      </w:r>
    </w:p>
    <w:p w:rsidR="002F44A9" w:rsidRPr="00FC0716" w:rsidRDefault="002C1B50">
      <w:pPr>
        <w:spacing w:line="360" w:lineRule="auto"/>
        <w:ind w:firstLineChars="200" w:firstLine="480"/>
        <w:contextualSpacing/>
        <w:jc w:val="left"/>
        <w:rPr>
          <w:rFonts w:ascii="楷体" w:eastAsia="楷体" w:hAnsi="楷体" w:cs="宋体"/>
          <w:sz w:val="24"/>
        </w:rPr>
      </w:pPr>
      <w:r w:rsidRPr="00FC0716">
        <w:rPr>
          <w:rFonts w:ascii="楷体" w:eastAsia="楷体" w:hAnsi="楷体" w:cs="宋体"/>
          <w:sz w:val="24"/>
        </w:rPr>
        <w:t>2.本授权委托书应由联合体牵头人的法定代表人按上述规定签字。</w:t>
      </w:r>
    </w:p>
    <w:p w:rsidR="002F44A9" w:rsidRPr="00FC0716" w:rsidRDefault="002C1B50">
      <w:pPr>
        <w:spacing w:line="360" w:lineRule="auto"/>
        <w:ind w:firstLineChars="200" w:firstLine="480"/>
        <w:contextualSpacing/>
        <w:jc w:val="left"/>
        <w:rPr>
          <w:rFonts w:ascii="楷体" w:eastAsia="楷体" w:hAnsi="楷体" w:cs="宋体"/>
          <w:sz w:val="24"/>
        </w:rPr>
      </w:pPr>
      <w:r w:rsidRPr="00FC0716">
        <w:rPr>
          <w:rFonts w:ascii="楷体" w:eastAsia="楷体" w:hAnsi="楷体" w:cs="宋体"/>
          <w:sz w:val="24"/>
        </w:rPr>
        <w:t>3.法人、其他组织投标时“我方”是指“我单位”，自然人投标时“我方”是指“本人”。</w:t>
      </w:r>
    </w:p>
    <w:p w:rsidR="002F44A9" w:rsidRPr="00FC0716" w:rsidRDefault="002F44A9">
      <w:pPr>
        <w:snapToGrid w:val="0"/>
        <w:spacing w:before="50" w:afterLines="50" w:after="120" w:line="360" w:lineRule="auto"/>
        <w:ind w:firstLineChars="200" w:firstLine="480"/>
        <w:jc w:val="left"/>
        <w:rPr>
          <w:rFonts w:ascii="宋体" w:hAnsi="宋体" w:cs="宋体"/>
          <w:sz w:val="24"/>
        </w:rPr>
        <w:sectPr w:rsidR="002F44A9" w:rsidRPr="00FC0716">
          <w:headerReference w:type="default" r:id="rId12"/>
          <w:footerReference w:type="even" r:id="rId13"/>
          <w:footerReference w:type="default" r:id="rId14"/>
          <w:footerReference w:type="first" r:id="rId15"/>
          <w:pgSz w:w="11906" w:h="16838"/>
          <w:pgMar w:top="1417" w:right="1417" w:bottom="1417" w:left="1417" w:header="851" w:footer="567" w:gutter="0"/>
          <w:cols w:space="720"/>
          <w:titlePg/>
          <w:docGrid w:linePitch="312"/>
        </w:sectPr>
      </w:pPr>
    </w:p>
    <w:p w:rsidR="002F44A9" w:rsidRPr="00FC0716" w:rsidRDefault="002F44A9">
      <w:pPr>
        <w:rPr>
          <w:rFonts w:ascii="宋体" w:hAnsi="宋体" w:cs="宋体"/>
          <w:sz w:val="24"/>
        </w:rPr>
      </w:pPr>
    </w:p>
    <w:p w:rsidR="002F44A9" w:rsidRPr="00FC0716" w:rsidRDefault="002C1B50">
      <w:pPr>
        <w:rPr>
          <w:rFonts w:ascii="宋体" w:hAnsi="宋体" w:cs="宋体"/>
          <w:b/>
          <w:sz w:val="24"/>
          <w:szCs w:val="20"/>
        </w:rPr>
      </w:pPr>
      <w:r w:rsidRPr="00FC0716">
        <w:rPr>
          <w:rFonts w:ascii="宋体" w:hAnsi="宋体" w:cs="宋体" w:hint="eastAsia"/>
          <w:b/>
          <w:sz w:val="24"/>
        </w:rPr>
        <w:t>6.商务要求偏离表格式（注：按采购需求表具体项目修改）</w:t>
      </w:r>
    </w:p>
    <w:p w:rsidR="002F44A9" w:rsidRPr="00FC0716" w:rsidRDefault="002F44A9">
      <w:pPr>
        <w:snapToGrid w:val="0"/>
        <w:spacing w:before="50"/>
        <w:jc w:val="left"/>
        <w:rPr>
          <w:rFonts w:ascii="宋体" w:hAnsi="宋体" w:cs="宋体"/>
          <w:sz w:val="24"/>
        </w:rPr>
      </w:pPr>
    </w:p>
    <w:p w:rsidR="002F44A9" w:rsidRPr="00FC0716" w:rsidRDefault="002C1B50">
      <w:pPr>
        <w:jc w:val="center"/>
        <w:rPr>
          <w:rFonts w:ascii="宋体" w:hAnsi="宋体" w:cs="宋体"/>
          <w:b/>
          <w:sz w:val="32"/>
          <w:szCs w:val="32"/>
        </w:rPr>
      </w:pPr>
      <w:r w:rsidRPr="00FC0716">
        <w:rPr>
          <w:rFonts w:ascii="宋体" w:hAnsi="宋体" w:cs="宋体" w:hint="eastAsia"/>
          <w:b/>
          <w:sz w:val="32"/>
          <w:szCs w:val="32"/>
        </w:rPr>
        <w:t>商务要求偏离表</w:t>
      </w:r>
    </w:p>
    <w:p w:rsidR="002F44A9" w:rsidRPr="00FC0716" w:rsidRDefault="002F44A9">
      <w:pPr>
        <w:snapToGrid w:val="0"/>
        <w:spacing w:before="50" w:after="50" w:line="360" w:lineRule="auto"/>
        <w:rPr>
          <w:rFonts w:ascii="宋体" w:hAnsi="宋体" w:cs="宋体"/>
          <w:sz w:val="24"/>
        </w:rPr>
      </w:pP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rPr>
          <w:rFonts w:ascii="宋体" w:hAnsi="宋体" w:cs="宋体"/>
          <w:kern w:val="0"/>
          <w:sz w:val="24"/>
        </w:rPr>
      </w:pPr>
      <w:r w:rsidRPr="00FC0716">
        <w:rPr>
          <w:rFonts w:ascii="宋体" w:hAnsi="宋体" w:cs="宋体" w:hint="eastAsia"/>
          <w:kern w:val="0"/>
          <w:sz w:val="24"/>
          <w:szCs w:val="21"/>
        </w:rPr>
        <w:t>投标人名称：</w:t>
      </w:r>
      <w:r w:rsidRPr="00FC0716">
        <w:rPr>
          <w:rFonts w:ascii="宋体" w:hAnsi="宋体" w:cs="宋体" w:hint="eastAsia"/>
          <w:kern w:val="0"/>
          <w:sz w:val="24"/>
          <w:szCs w:val="21"/>
          <w:u w:val="single"/>
        </w:rPr>
        <w:t xml:space="preserve">                     </w:t>
      </w:r>
      <w:r w:rsidRPr="00FC0716">
        <w:rPr>
          <w:rFonts w:ascii="宋体" w:hAnsi="宋体" w:cs="宋体" w:hint="eastAsia"/>
          <w:kern w:val="0"/>
          <w:sz w:val="24"/>
          <w:szCs w:val="21"/>
        </w:rPr>
        <w:t xml:space="preserve">                      </w:t>
      </w:r>
    </w:p>
    <w:p w:rsidR="002F44A9" w:rsidRPr="00FC0716" w:rsidRDefault="002F44A9">
      <w:pPr>
        <w:snapToGrid w:val="0"/>
        <w:spacing w:before="50"/>
        <w:jc w:val="left"/>
        <w:rPr>
          <w:rFonts w:ascii="宋体" w:hAnsi="宋体" w:cs="宋体"/>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FC0716" w:rsidRPr="00FC0716">
        <w:trPr>
          <w:trHeight w:val="642"/>
        </w:trPr>
        <w:tc>
          <w:tcPr>
            <w:tcW w:w="1510" w:type="dxa"/>
            <w:tcBorders>
              <w:top w:val="single" w:sz="4" w:space="0" w:color="auto"/>
              <w:left w:val="single" w:sz="4" w:space="0" w:color="auto"/>
              <w:bottom w:val="single" w:sz="4" w:space="0" w:color="auto"/>
              <w:right w:val="single" w:sz="4" w:space="0" w:color="auto"/>
            </w:tcBorders>
          </w:tcPr>
          <w:p w:rsidR="002F44A9" w:rsidRPr="00FC0716" w:rsidRDefault="002C1B50">
            <w:pPr>
              <w:snapToGrid w:val="0"/>
              <w:spacing w:beforeLines="50" w:before="120"/>
              <w:jc w:val="center"/>
              <w:rPr>
                <w:rFonts w:ascii="宋体" w:hAnsi="宋体" w:cs="宋体"/>
                <w:sz w:val="24"/>
              </w:rPr>
            </w:pPr>
            <w:r w:rsidRPr="00FC0716">
              <w:rPr>
                <w:rFonts w:ascii="宋体" w:hAnsi="宋体" w:cs="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rsidR="002F44A9" w:rsidRPr="00FC0716" w:rsidRDefault="002C1B50">
            <w:pPr>
              <w:snapToGrid w:val="0"/>
              <w:spacing w:beforeLines="50" w:before="120"/>
              <w:jc w:val="center"/>
              <w:rPr>
                <w:rFonts w:ascii="宋体" w:hAnsi="宋体" w:cs="宋体"/>
                <w:sz w:val="24"/>
              </w:rPr>
            </w:pPr>
            <w:r w:rsidRPr="00FC0716">
              <w:rPr>
                <w:rFonts w:ascii="宋体" w:hAnsi="宋体" w:cs="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2F44A9" w:rsidRPr="00FC0716" w:rsidRDefault="002C1B50">
            <w:pPr>
              <w:snapToGrid w:val="0"/>
              <w:spacing w:beforeLines="50" w:before="120"/>
              <w:jc w:val="center"/>
              <w:rPr>
                <w:rFonts w:ascii="宋体" w:hAnsi="宋体" w:cs="宋体"/>
                <w:sz w:val="24"/>
              </w:rPr>
            </w:pPr>
            <w:r w:rsidRPr="00FC0716">
              <w:rPr>
                <w:rFonts w:ascii="宋体" w:hAnsi="宋体" w:cs="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2F44A9" w:rsidRPr="00FC0716" w:rsidRDefault="002C1B50">
            <w:pPr>
              <w:snapToGrid w:val="0"/>
              <w:spacing w:beforeLines="50" w:before="120"/>
              <w:jc w:val="center"/>
              <w:rPr>
                <w:rFonts w:ascii="宋体" w:hAnsi="宋体" w:cs="宋体"/>
                <w:sz w:val="24"/>
              </w:rPr>
            </w:pPr>
            <w:r w:rsidRPr="00FC0716">
              <w:rPr>
                <w:rFonts w:ascii="宋体" w:hAnsi="宋体" w:cs="宋体" w:hint="eastAsia"/>
                <w:sz w:val="24"/>
              </w:rPr>
              <w:t>偏离说明</w:t>
            </w:r>
          </w:p>
        </w:tc>
      </w:tr>
      <w:tr w:rsidR="00FC0716" w:rsidRPr="00FC0716">
        <w:trPr>
          <w:trHeight w:val="719"/>
        </w:trPr>
        <w:tc>
          <w:tcPr>
            <w:tcW w:w="1510"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jc w:val="center"/>
              <w:rPr>
                <w:rFonts w:ascii="宋体" w:hAnsi="宋体" w:cs="宋体"/>
                <w:sz w:val="24"/>
              </w:rPr>
            </w:pPr>
          </w:p>
        </w:tc>
      </w:tr>
      <w:tr w:rsidR="00FC0716" w:rsidRPr="00FC0716">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rPr>
                <w:rFonts w:ascii="宋体" w:hAnsi="宋体" w:cs="宋体"/>
                <w:sz w:val="24"/>
                <w:u w:val="single"/>
              </w:rPr>
            </w:pPr>
          </w:p>
        </w:tc>
        <w:tc>
          <w:tcPr>
            <w:tcW w:w="176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ind w:left="43"/>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ind w:left="43"/>
              <w:jc w:val="center"/>
              <w:rPr>
                <w:rFonts w:ascii="宋体" w:hAnsi="宋体" w:cs="宋体"/>
                <w:sz w:val="24"/>
              </w:rPr>
            </w:pPr>
          </w:p>
        </w:tc>
      </w:tr>
      <w:tr w:rsidR="00FC0716" w:rsidRPr="00FC0716">
        <w:tc>
          <w:tcPr>
            <w:tcW w:w="1510" w:type="dxa"/>
            <w:tcBorders>
              <w:top w:val="single" w:sz="4" w:space="0" w:color="auto"/>
              <w:left w:val="single" w:sz="4" w:space="0" w:color="auto"/>
              <w:bottom w:val="single" w:sz="4" w:space="0" w:color="auto"/>
              <w:right w:val="single" w:sz="4" w:space="0" w:color="auto"/>
            </w:tcBorders>
          </w:tcPr>
          <w:p w:rsidR="002F44A9" w:rsidRPr="00FC0716" w:rsidRDefault="002C1B50">
            <w:pPr>
              <w:snapToGrid w:val="0"/>
              <w:spacing w:beforeLines="50" w:before="120"/>
              <w:jc w:val="center"/>
              <w:rPr>
                <w:rFonts w:ascii="宋体" w:hAnsi="宋体" w:cs="宋体"/>
                <w:sz w:val="24"/>
              </w:rPr>
            </w:pPr>
            <w:r w:rsidRPr="00FC0716">
              <w:rPr>
                <w:rFonts w:ascii="宋体" w:hAnsi="宋体" w:cs="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Lines="50" w:before="120"/>
              <w:jc w:val="center"/>
              <w:rPr>
                <w:rFonts w:ascii="宋体" w:hAnsi="宋体" w:cs="宋体"/>
                <w:sz w:val="24"/>
              </w:rPr>
            </w:pPr>
          </w:p>
        </w:tc>
      </w:tr>
    </w:tbl>
    <w:p w:rsidR="002F44A9" w:rsidRPr="00FC0716" w:rsidRDefault="002F44A9">
      <w:pPr>
        <w:pStyle w:val="31"/>
        <w:rPr>
          <w:rFonts w:ascii="楷体" w:eastAsia="楷体" w:hAnsi="楷体" w:cs="宋体"/>
        </w:rPr>
      </w:pPr>
    </w:p>
    <w:p w:rsidR="002F44A9" w:rsidRPr="00FC0716" w:rsidRDefault="002C1B50">
      <w:pPr>
        <w:pStyle w:val="31"/>
        <w:rPr>
          <w:rFonts w:ascii="楷体" w:eastAsia="楷体" w:hAnsi="楷体" w:cs="宋体"/>
        </w:rPr>
      </w:pPr>
      <w:r w:rsidRPr="00FC0716">
        <w:rPr>
          <w:rFonts w:ascii="楷体" w:eastAsia="楷体" w:hAnsi="楷体" w:cs="宋体" w:hint="eastAsia"/>
        </w:rPr>
        <w:t>注：</w:t>
      </w:r>
    </w:p>
    <w:p w:rsidR="002F44A9" w:rsidRPr="00FC0716" w:rsidRDefault="002C1B50">
      <w:pPr>
        <w:pStyle w:val="a9"/>
        <w:spacing w:line="520" w:lineRule="exact"/>
        <w:ind w:firstLineChars="200" w:firstLine="480"/>
        <w:rPr>
          <w:rFonts w:ascii="楷体" w:eastAsia="楷体" w:hAnsi="楷体" w:cs="宋体"/>
          <w:szCs w:val="32"/>
        </w:rPr>
      </w:pPr>
      <w:r w:rsidRPr="00FC0716">
        <w:rPr>
          <w:rFonts w:ascii="楷体" w:eastAsia="楷体" w:hAnsi="楷体" w:cs="宋体"/>
          <w:sz w:val="24"/>
          <w:szCs w:val="24"/>
        </w:rPr>
        <w:t>1.</w:t>
      </w:r>
      <w:r w:rsidRPr="00FC0716">
        <w:rPr>
          <w:rFonts w:ascii="楷体" w:eastAsia="楷体" w:hAnsi="楷体" w:cs="宋体" w:hint="eastAsia"/>
          <w:sz w:val="24"/>
          <w:szCs w:val="24"/>
        </w:rPr>
        <w:t>说明：应对照招标文件“第二章</w:t>
      </w:r>
      <w:r w:rsidRPr="00FC0716">
        <w:rPr>
          <w:rFonts w:ascii="楷体" w:eastAsia="楷体" w:hAnsi="楷体" w:cs="宋体"/>
          <w:sz w:val="24"/>
          <w:szCs w:val="24"/>
        </w:rPr>
        <w:t xml:space="preserve"> </w:t>
      </w:r>
      <w:r w:rsidRPr="00FC0716">
        <w:rPr>
          <w:rFonts w:ascii="楷体" w:eastAsia="楷体" w:hAnsi="楷体" w:cs="宋体" w:hint="eastAsia"/>
          <w:sz w:val="24"/>
          <w:szCs w:val="24"/>
        </w:rPr>
        <w:t>采购需求”中的商务要求逐条作明确的投标响应，并作出偏离说明。</w:t>
      </w:r>
    </w:p>
    <w:p w:rsidR="002F44A9" w:rsidRPr="00FC0716" w:rsidRDefault="002C1B50">
      <w:pPr>
        <w:pStyle w:val="31"/>
        <w:ind w:firstLineChars="200" w:firstLine="480"/>
        <w:rPr>
          <w:rFonts w:ascii="楷体" w:eastAsia="楷体" w:hAnsi="楷体" w:cs="宋体"/>
          <w:b w:val="0"/>
          <w:bCs w:val="0"/>
        </w:rPr>
      </w:pPr>
      <w:r w:rsidRPr="00FC0716">
        <w:rPr>
          <w:rFonts w:ascii="楷体" w:eastAsia="楷体" w:hAnsi="楷体" w:cs="宋体"/>
          <w:b w:val="0"/>
          <w:bCs w:val="0"/>
        </w:rPr>
        <w:t>2.投标人应根据自身的承诺，对照招标文件要求在“偏离说明”中注明“</w:t>
      </w:r>
      <w:r w:rsidRPr="00FC0716">
        <w:rPr>
          <w:rFonts w:ascii="楷体" w:eastAsia="楷体" w:hAnsi="楷体" w:cs="宋体" w:hint="eastAsia"/>
        </w:rPr>
        <w:t>正偏离</w:t>
      </w:r>
      <w:r w:rsidRPr="00FC0716">
        <w:rPr>
          <w:rFonts w:ascii="楷体" w:eastAsia="楷体" w:hAnsi="楷体" w:cs="宋体" w:hint="eastAsia"/>
          <w:b w:val="0"/>
          <w:bCs w:val="0"/>
        </w:rPr>
        <w:t>”、“</w:t>
      </w:r>
      <w:r w:rsidRPr="00FC0716">
        <w:rPr>
          <w:rFonts w:ascii="楷体" w:eastAsia="楷体" w:hAnsi="楷体" w:cs="宋体" w:hint="eastAsia"/>
        </w:rPr>
        <w:t>负偏离</w:t>
      </w:r>
      <w:r w:rsidRPr="00FC0716">
        <w:rPr>
          <w:rFonts w:ascii="楷体" w:eastAsia="楷体" w:hAnsi="楷体" w:cs="宋体" w:hint="eastAsia"/>
          <w:b w:val="0"/>
          <w:bCs w:val="0"/>
        </w:rPr>
        <w:t>”或者“</w:t>
      </w:r>
      <w:r w:rsidRPr="00FC0716">
        <w:rPr>
          <w:rFonts w:ascii="楷体" w:eastAsia="楷体" w:hAnsi="楷体" w:cs="宋体" w:hint="eastAsia"/>
        </w:rPr>
        <w:t>无偏离</w:t>
      </w:r>
      <w:r w:rsidRPr="00FC0716">
        <w:rPr>
          <w:rFonts w:ascii="楷体" w:eastAsia="楷体" w:hAnsi="楷体" w:cs="宋体" w:hint="eastAsia"/>
          <w:b w:val="0"/>
          <w:bCs w:val="0"/>
        </w:rPr>
        <w:t>”。既不属于“</w:t>
      </w:r>
      <w:r w:rsidRPr="00FC0716">
        <w:rPr>
          <w:rFonts w:ascii="楷体" w:eastAsia="楷体" w:hAnsi="楷体" w:cs="宋体" w:hint="eastAsia"/>
        </w:rPr>
        <w:t>正偏离</w:t>
      </w:r>
      <w:r w:rsidRPr="00FC0716">
        <w:rPr>
          <w:rFonts w:ascii="楷体" w:eastAsia="楷体" w:hAnsi="楷体" w:cs="宋体" w:hint="eastAsia"/>
          <w:b w:val="0"/>
          <w:bCs w:val="0"/>
        </w:rPr>
        <w:t>”也不属于“</w:t>
      </w:r>
      <w:r w:rsidRPr="00FC0716">
        <w:rPr>
          <w:rFonts w:ascii="楷体" w:eastAsia="楷体" w:hAnsi="楷体" w:cs="宋体" w:hint="eastAsia"/>
        </w:rPr>
        <w:t>负偏离</w:t>
      </w:r>
      <w:r w:rsidRPr="00FC0716">
        <w:rPr>
          <w:rFonts w:ascii="楷体" w:eastAsia="楷体" w:hAnsi="楷体" w:cs="宋体" w:hint="eastAsia"/>
          <w:b w:val="0"/>
          <w:bCs w:val="0"/>
        </w:rPr>
        <w:t>”即为“</w:t>
      </w:r>
      <w:r w:rsidRPr="00FC0716">
        <w:rPr>
          <w:rFonts w:ascii="楷体" w:eastAsia="楷体" w:hAnsi="楷体" w:cs="宋体" w:hint="eastAsia"/>
        </w:rPr>
        <w:t>无偏离</w:t>
      </w:r>
      <w:r w:rsidRPr="00FC0716">
        <w:rPr>
          <w:rFonts w:ascii="楷体" w:eastAsia="楷体" w:hAnsi="楷体" w:cs="宋体" w:hint="eastAsia"/>
          <w:b w:val="0"/>
          <w:bCs w:val="0"/>
        </w:rPr>
        <w:t>”。</w:t>
      </w:r>
    </w:p>
    <w:p w:rsidR="002F44A9" w:rsidRPr="00FC0716" w:rsidRDefault="002F44A9">
      <w:pPr>
        <w:snapToGrid w:val="0"/>
        <w:spacing w:before="50" w:after="50"/>
        <w:rPr>
          <w:rFonts w:ascii="宋体" w:hAnsi="宋体" w:cs="宋体"/>
          <w:sz w:val="24"/>
        </w:rPr>
      </w:pPr>
    </w:p>
    <w:p w:rsidR="002F44A9" w:rsidRPr="00FC0716" w:rsidRDefault="002F44A9">
      <w:pPr>
        <w:pStyle w:val="Title1"/>
      </w:pPr>
    </w:p>
    <w:p w:rsidR="002F44A9" w:rsidRPr="00FC0716" w:rsidRDefault="002C1B50">
      <w:pPr>
        <w:snapToGrid w:val="0"/>
        <w:spacing w:before="50" w:after="50"/>
        <w:ind w:firstLineChars="1400" w:firstLine="3360"/>
        <w:rPr>
          <w:rFonts w:ascii="宋体" w:hAnsi="宋体" w:cs="宋体"/>
          <w:kern w:val="0"/>
          <w:sz w:val="24"/>
        </w:rPr>
      </w:pPr>
      <w:r w:rsidRPr="00FC0716">
        <w:rPr>
          <w:rFonts w:ascii="宋体" w:hAnsi="宋体" w:cs="宋体" w:hint="eastAsia"/>
          <w:kern w:val="0"/>
          <w:sz w:val="24"/>
        </w:rPr>
        <w:t>法定代表人或者委托代理人（签字）：</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投标人</w:t>
      </w:r>
      <w:r w:rsidRPr="00FC0716">
        <w:rPr>
          <w:rFonts w:ascii="黑体" w:eastAsia="黑体" w:hAnsi="黑体" w:cs="宋体" w:hint="eastAsia"/>
          <w:kern w:val="0"/>
          <w:sz w:val="24"/>
        </w:rPr>
        <w:t>（</w:t>
      </w:r>
      <w:r w:rsidRPr="00FC0716">
        <w:rPr>
          <w:rFonts w:ascii="宋体" w:hAnsi="宋体" w:cs="宋体" w:hint="eastAsia"/>
          <w:kern w:val="0"/>
          <w:sz w:val="24"/>
        </w:rPr>
        <w:t>公章</w:t>
      </w:r>
      <w:r w:rsidRPr="00FC0716">
        <w:rPr>
          <w:rFonts w:ascii="黑体" w:eastAsia="黑体" w:hAnsi="黑体" w:cs="宋体" w:hint="eastAsia"/>
          <w:kern w:val="0"/>
          <w:sz w:val="24"/>
        </w:rPr>
        <w:t>）</w:t>
      </w:r>
      <w:r w:rsidRPr="00FC0716">
        <w:rPr>
          <w:rFonts w:ascii="宋体" w:hAnsi="宋体" w:cs="宋体" w:hint="eastAsia"/>
          <w:kern w:val="0"/>
          <w:sz w:val="24"/>
        </w:rPr>
        <w:t>：</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 xml:space="preserve">日  期：   </w:t>
      </w:r>
      <w:r w:rsidRPr="00FC0716">
        <w:rPr>
          <w:rFonts w:ascii="黑体" w:eastAsia="黑体" w:hAnsi="黑体" w:cs="宋体" w:hint="eastAsia"/>
          <w:b/>
          <w:kern w:val="0"/>
          <w:sz w:val="24"/>
          <w:u w:val="single"/>
        </w:rPr>
        <w:t xml:space="preserve">     </w:t>
      </w:r>
      <w:r w:rsidRPr="00FC0716">
        <w:rPr>
          <w:rFonts w:ascii="黑体" w:eastAsia="黑体" w:hAnsi="黑体" w:cs="宋体"/>
          <w:b/>
          <w:kern w:val="0"/>
          <w:sz w:val="24"/>
          <w:u w:val="single"/>
        </w:rPr>
        <w:t xml:space="preserve"> </w:t>
      </w:r>
      <w:r w:rsidRPr="00FC0716">
        <w:rPr>
          <w:rFonts w:ascii="黑体" w:eastAsia="黑体" w:hAnsi="黑体" w:cs="宋体" w:hint="eastAsia"/>
          <w:b/>
          <w:kern w:val="0"/>
          <w:sz w:val="24"/>
          <w:u w:val="single"/>
        </w:rPr>
        <w:t xml:space="preserve"> </w:t>
      </w:r>
      <w:r w:rsidRPr="00FC0716">
        <w:rPr>
          <w:rFonts w:asciiTheme="minorEastAsia" w:eastAsiaTheme="minorEastAsia" w:hAnsiTheme="minorEastAsia" w:cs="宋体" w:hint="eastAsia"/>
          <w:kern w:val="0"/>
          <w:sz w:val="24"/>
        </w:rPr>
        <w:t>年</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月</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日</w:t>
      </w:r>
    </w:p>
    <w:p w:rsidR="002F44A9" w:rsidRPr="00FC0716" w:rsidRDefault="002F44A9">
      <w:pPr>
        <w:snapToGrid w:val="0"/>
        <w:spacing w:beforeLines="50" w:before="120"/>
        <w:ind w:firstLineChars="1100" w:firstLine="2640"/>
        <w:jc w:val="left"/>
        <w:rPr>
          <w:rFonts w:ascii="宋体" w:hAnsi="宋体" w:cs="宋体"/>
          <w:sz w:val="24"/>
          <w:szCs w:val="20"/>
        </w:rPr>
      </w:pPr>
    </w:p>
    <w:p w:rsidR="002F44A9" w:rsidRPr="00FC0716" w:rsidRDefault="002F44A9">
      <w:pPr>
        <w:snapToGrid w:val="0"/>
        <w:spacing w:beforeLines="50" w:before="120"/>
        <w:rPr>
          <w:rFonts w:ascii="宋体" w:hAnsi="宋体" w:cs="宋体"/>
          <w:sz w:val="24"/>
          <w:szCs w:val="20"/>
        </w:rPr>
      </w:pPr>
    </w:p>
    <w:p w:rsidR="002F44A9" w:rsidRPr="00FC0716" w:rsidRDefault="002F44A9">
      <w:pPr>
        <w:snapToGrid w:val="0"/>
        <w:spacing w:beforeLines="50" w:before="120" w:after="50"/>
        <w:jc w:val="left"/>
        <w:rPr>
          <w:rFonts w:ascii="宋体" w:hAnsi="宋体" w:cs="宋体"/>
          <w:sz w:val="24"/>
          <w:szCs w:val="20"/>
        </w:rPr>
      </w:pPr>
    </w:p>
    <w:p w:rsidR="002F44A9" w:rsidRPr="00FC0716" w:rsidRDefault="002C1B50">
      <w:pPr>
        <w:snapToGrid w:val="0"/>
        <w:spacing w:beforeLines="50" w:before="120" w:after="50"/>
        <w:jc w:val="left"/>
        <w:rPr>
          <w:rFonts w:ascii="宋体" w:hAnsi="宋体" w:cs="宋体"/>
          <w:b/>
          <w:sz w:val="24"/>
        </w:rPr>
      </w:pPr>
      <w:r w:rsidRPr="00FC0716">
        <w:rPr>
          <w:rFonts w:ascii="宋体" w:hAnsi="宋体" w:cs="宋体" w:hint="eastAsia"/>
          <w:sz w:val="24"/>
          <w:szCs w:val="20"/>
        </w:rPr>
        <w:br w:type="page"/>
      </w:r>
      <w:r w:rsidRPr="00FC0716">
        <w:rPr>
          <w:rFonts w:ascii="宋体" w:hAnsi="宋体" w:cs="宋体" w:hint="eastAsia"/>
          <w:b/>
          <w:sz w:val="24"/>
        </w:rPr>
        <w:lastRenderedPageBreak/>
        <w:t>7.投标人业绩及证明材料</w:t>
      </w:r>
    </w:p>
    <w:p w:rsidR="002F44A9" w:rsidRPr="00FC0716" w:rsidRDefault="002F44A9">
      <w:pPr>
        <w:pStyle w:val="af0"/>
        <w:snapToGrid w:val="0"/>
        <w:ind w:left="480" w:hanging="480"/>
        <w:rPr>
          <w:rFonts w:ascii="宋体" w:hAnsi="宋体" w:cs="宋体"/>
          <w:sz w:val="24"/>
        </w:rPr>
      </w:pPr>
    </w:p>
    <w:p w:rsidR="002F44A9" w:rsidRPr="00FC0716" w:rsidRDefault="002C1B50">
      <w:pPr>
        <w:pStyle w:val="af0"/>
        <w:snapToGrid w:val="0"/>
        <w:ind w:leftChars="-200" w:left="-420" w:firstLineChars="0" w:firstLine="0"/>
        <w:jc w:val="center"/>
        <w:rPr>
          <w:rFonts w:ascii="宋体" w:hAnsi="宋体" w:cs="宋体"/>
          <w:b/>
          <w:sz w:val="32"/>
          <w:szCs w:val="32"/>
        </w:rPr>
      </w:pPr>
      <w:r w:rsidRPr="00FC0716">
        <w:rPr>
          <w:rFonts w:ascii="宋体" w:hAnsi="宋体" w:cs="宋体" w:hint="eastAsia"/>
          <w:b/>
          <w:sz w:val="32"/>
          <w:szCs w:val="32"/>
        </w:rPr>
        <w:t>投标人业绩情况一览表</w:t>
      </w:r>
    </w:p>
    <w:p w:rsidR="002F44A9" w:rsidRPr="00FC0716" w:rsidRDefault="002F44A9">
      <w:pPr>
        <w:pStyle w:val="af0"/>
        <w:snapToGrid w:val="0"/>
        <w:ind w:leftChars="-200" w:left="-420" w:firstLineChars="0" w:firstLine="0"/>
        <w:jc w:val="center"/>
        <w:rPr>
          <w:rFonts w:ascii="宋体" w:hAnsi="宋体" w:cs="宋体"/>
          <w:b/>
          <w:bCs/>
          <w:sz w:val="24"/>
        </w:rPr>
      </w:pP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rPr>
          <w:rFonts w:ascii="宋体" w:hAnsi="宋体" w:cs="宋体"/>
          <w:kern w:val="0"/>
          <w:sz w:val="24"/>
          <w:szCs w:val="21"/>
          <w:u w:val="single"/>
        </w:rPr>
      </w:pPr>
      <w:r w:rsidRPr="00FC0716">
        <w:rPr>
          <w:rFonts w:ascii="宋体" w:hAnsi="宋体" w:cs="宋体" w:hint="eastAsia"/>
          <w:kern w:val="0"/>
          <w:sz w:val="24"/>
          <w:szCs w:val="21"/>
        </w:rPr>
        <w:t>投标人名称：</w:t>
      </w:r>
      <w:r w:rsidRPr="00FC0716">
        <w:rPr>
          <w:rFonts w:ascii="宋体" w:hAnsi="宋体" w:cs="宋体" w:hint="eastAsia"/>
          <w:kern w:val="0"/>
          <w:sz w:val="24"/>
          <w:szCs w:val="21"/>
          <w:u w:val="single"/>
        </w:rPr>
        <w:t xml:space="preserve"> </w:t>
      </w:r>
      <w:r w:rsidRPr="00FC0716">
        <w:rPr>
          <w:rFonts w:ascii="宋体" w:hAnsi="宋体" w:cs="宋体"/>
          <w:kern w:val="0"/>
          <w:sz w:val="24"/>
          <w:szCs w:val="21"/>
          <w:u w:val="single"/>
        </w:rPr>
        <w:t xml:space="preserve">            </w:t>
      </w:r>
    </w:p>
    <w:p w:rsidR="002F44A9" w:rsidRPr="00FC0716" w:rsidRDefault="002F44A9">
      <w:pPr>
        <w:pStyle w:val="Title1"/>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1928"/>
        <w:gridCol w:w="1928"/>
        <w:gridCol w:w="3110"/>
      </w:tblGrid>
      <w:tr w:rsidR="00FC0716" w:rsidRPr="00FC0716">
        <w:trPr>
          <w:cantSplit/>
          <w:trHeight w:val="487"/>
        </w:trPr>
        <w:tc>
          <w:tcPr>
            <w:tcW w:w="2322" w:type="dxa"/>
            <w:vMerge w:val="restart"/>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240" w:lineRule="exact"/>
              <w:jc w:val="center"/>
              <w:rPr>
                <w:rFonts w:ascii="宋体" w:hAnsi="宋体" w:cs="宋体"/>
                <w:sz w:val="24"/>
              </w:rPr>
            </w:pPr>
            <w:r w:rsidRPr="00FC0716">
              <w:rPr>
                <w:rFonts w:ascii="宋体" w:hAnsi="宋体" w:cs="宋体" w:hint="eastAsia"/>
                <w:sz w:val="24"/>
              </w:rPr>
              <w:t>采购人名称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240" w:lineRule="exact"/>
              <w:jc w:val="center"/>
              <w:rPr>
                <w:rFonts w:ascii="宋体" w:hAnsi="宋体" w:cs="宋体"/>
                <w:sz w:val="24"/>
              </w:rPr>
            </w:pPr>
            <w:r w:rsidRPr="00FC0716">
              <w:rPr>
                <w:rFonts w:ascii="宋体" w:hAnsi="宋体" w:cs="宋体" w:hint="eastAsia"/>
                <w:sz w:val="24"/>
              </w:rPr>
              <w:t>项目名称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240" w:lineRule="exact"/>
              <w:jc w:val="center"/>
              <w:rPr>
                <w:rFonts w:ascii="宋体" w:hAnsi="宋体" w:cs="宋体"/>
                <w:sz w:val="24"/>
              </w:rPr>
            </w:pPr>
            <w:r w:rsidRPr="00FC0716">
              <w:rPr>
                <w:rFonts w:ascii="宋体" w:hAnsi="宋体" w:cs="宋体" w:hint="eastAsia"/>
                <w:sz w:val="24"/>
              </w:rPr>
              <w:t>合同金额</w:t>
            </w:r>
          </w:p>
          <w:p w:rsidR="002F44A9" w:rsidRPr="00FC0716" w:rsidRDefault="002C1B50">
            <w:pPr>
              <w:snapToGrid w:val="0"/>
              <w:spacing w:line="240" w:lineRule="exact"/>
              <w:jc w:val="center"/>
              <w:rPr>
                <w:rFonts w:ascii="宋体" w:hAnsi="宋体" w:cs="宋体"/>
                <w:sz w:val="24"/>
              </w:rPr>
            </w:pPr>
            <w:r w:rsidRPr="00FC0716">
              <w:rPr>
                <w:rFonts w:ascii="宋体" w:hAnsi="宋体" w:cs="宋体" w:hint="eastAsia"/>
                <w:sz w:val="24"/>
              </w:rPr>
              <w:t>（人民币万元）</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line="240" w:lineRule="exact"/>
              <w:jc w:val="center"/>
              <w:rPr>
                <w:rFonts w:ascii="宋体" w:hAnsi="宋体" w:cs="宋体"/>
                <w:sz w:val="24"/>
              </w:rPr>
            </w:pPr>
            <w:r w:rsidRPr="00FC0716">
              <w:rPr>
                <w:rFonts w:ascii="宋体" w:hAnsi="宋体" w:cs="宋体" w:hint="eastAsia"/>
                <w:sz w:val="24"/>
              </w:rPr>
              <w:t>采购人联系人及</w:t>
            </w:r>
          </w:p>
          <w:p w:rsidR="002F44A9" w:rsidRPr="00FC0716" w:rsidRDefault="002C1B50">
            <w:pPr>
              <w:snapToGrid w:val="0"/>
              <w:spacing w:line="240" w:lineRule="exact"/>
              <w:jc w:val="center"/>
              <w:rPr>
                <w:rFonts w:ascii="宋体" w:hAnsi="宋体" w:cs="宋体"/>
                <w:sz w:val="24"/>
              </w:rPr>
            </w:pPr>
            <w:r w:rsidRPr="00FC0716">
              <w:rPr>
                <w:rFonts w:ascii="宋体" w:hAnsi="宋体" w:cs="宋体" w:hint="eastAsia"/>
                <w:sz w:val="24"/>
              </w:rPr>
              <w:t>联系电话</w:t>
            </w:r>
          </w:p>
        </w:tc>
      </w:tr>
      <w:tr w:rsidR="00FC0716" w:rsidRPr="00FC0716">
        <w:trPr>
          <w:cantSplit/>
          <w:trHeight w:val="836"/>
        </w:trPr>
        <w:tc>
          <w:tcPr>
            <w:tcW w:w="2322" w:type="dxa"/>
            <w:vMerge/>
            <w:tcBorders>
              <w:top w:val="single" w:sz="4" w:space="0" w:color="auto"/>
              <w:left w:val="single" w:sz="4" w:space="0" w:color="auto"/>
              <w:bottom w:val="single" w:sz="4" w:space="0" w:color="auto"/>
              <w:right w:val="single" w:sz="4" w:space="0" w:color="auto"/>
            </w:tcBorders>
            <w:vAlign w:val="center"/>
          </w:tcPr>
          <w:p w:rsidR="002F44A9" w:rsidRPr="00FC0716" w:rsidRDefault="002F44A9">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F44A9" w:rsidRPr="00FC0716" w:rsidRDefault="002F44A9">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F44A9" w:rsidRPr="00FC0716" w:rsidRDefault="002F44A9">
            <w:pPr>
              <w:jc w:val="left"/>
              <w:rPr>
                <w:rFonts w:ascii="宋体" w:hAnsi="宋体" w:cs="宋体"/>
                <w:sz w:val="24"/>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2F44A9" w:rsidRPr="00FC0716" w:rsidRDefault="002F44A9">
            <w:pPr>
              <w:jc w:val="left"/>
              <w:rPr>
                <w:rFonts w:ascii="宋体" w:hAnsi="宋体" w:cs="宋体"/>
                <w:sz w:val="24"/>
              </w:rPr>
            </w:pPr>
          </w:p>
        </w:tc>
      </w:tr>
      <w:tr w:rsidR="00FC0716" w:rsidRPr="00FC0716">
        <w:trPr>
          <w:trHeight w:val="649"/>
        </w:trPr>
        <w:tc>
          <w:tcPr>
            <w:tcW w:w="2322"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line="24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line="240" w:lineRule="exact"/>
              <w:jc w:val="left"/>
              <w:rPr>
                <w:rFonts w:ascii="宋体" w:hAnsi="宋体" w:cs="宋体"/>
                <w:sz w:val="24"/>
              </w:rPr>
            </w:pPr>
          </w:p>
        </w:tc>
      </w:tr>
      <w:tr w:rsidR="00FC0716" w:rsidRPr="00FC0716">
        <w:tc>
          <w:tcPr>
            <w:tcW w:w="2322"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r>
      <w:tr w:rsidR="00FC0716" w:rsidRPr="00FC0716">
        <w:trPr>
          <w:trHeight w:val="710"/>
        </w:trPr>
        <w:tc>
          <w:tcPr>
            <w:tcW w:w="2322"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r>
      <w:tr w:rsidR="00FC0716" w:rsidRPr="00FC0716">
        <w:tc>
          <w:tcPr>
            <w:tcW w:w="2322"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r>
      <w:tr w:rsidR="002F44A9" w:rsidRPr="00FC0716">
        <w:tc>
          <w:tcPr>
            <w:tcW w:w="2322"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Lines="50" w:after="120" w:line="400" w:lineRule="exact"/>
              <w:jc w:val="left"/>
              <w:rPr>
                <w:rFonts w:ascii="宋体" w:hAnsi="宋体" w:cs="宋体"/>
                <w:sz w:val="24"/>
              </w:rPr>
            </w:pPr>
          </w:p>
        </w:tc>
      </w:tr>
    </w:tbl>
    <w:p w:rsidR="002F44A9" w:rsidRPr="00FC0716" w:rsidRDefault="002F44A9">
      <w:pPr>
        <w:pStyle w:val="a6"/>
        <w:spacing w:before="0" w:after="0" w:line="360" w:lineRule="auto"/>
        <w:contextualSpacing/>
        <w:rPr>
          <w:rFonts w:ascii="宋体" w:eastAsia="宋体" w:hAnsi="宋体" w:cs="宋体"/>
          <w:sz w:val="24"/>
          <w:szCs w:val="24"/>
        </w:rPr>
      </w:pPr>
    </w:p>
    <w:p w:rsidR="002F44A9" w:rsidRPr="00FC0716" w:rsidRDefault="002C1B50">
      <w:pPr>
        <w:pStyle w:val="a6"/>
        <w:spacing w:before="0" w:after="0" w:line="360" w:lineRule="auto"/>
        <w:contextualSpacing/>
        <w:rPr>
          <w:rFonts w:ascii="楷体" w:eastAsia="楷体" w:hAnsi="楷体" w:cs="宋体"/>
          <w:sz w:val="24"/>
        </w:rPr>
      </w:pPr>
      <w:r w:rsidRPr="00FC0716">
        <w:rPr>
          <w:rFonts w:ascii="楷体" w:eastAsia="楷体" w:hAnsi="楷体" w:cs="宋体" w:hint="eastAsia"/>
          <w:sz w:val="24"/>
          <w:szCs w:val="24"/>
        </w:rPr>
        <w:t>注：</w:t>
      </w:r>
      <w:r w:rsidRPr="00FC0716">
        <w:rPr>
          <w:rFonts w:ascii="楷体" w:eastAsia="楷体" w:hAnsi="楷体" w:cs="宋体" w:hint="eastAsia"/>
          <w:sz w:val="24"/>
        </w:rPr>
        <w:t>投标人根据评标标准具体要求附业绩证明材料。</w:t>
      </w:r>
    </w:p>
    <w:p w:rsidR="002F44A9" w:rsidRPr="00FC0716" w:rsidRDefault="002F44A9"/>
    <w:p w:rsidR="002F44A9" w:rsidRPr="00FC0716" w:rsidRDefault="002C1B50">
      <w:pPr>
        <w:snapToGrid w:val="0"/>
        <w:spacing w:before="50" w:after="50"/>
        <w:ind w:firstLineChars="1400" w:firstLine="3360"/>
        <w:rPr>
          <w:rFonts w:ascii="宋体" w:hAnsi="宋体" w:cs="宋体"/>
          <w:kern w:val="0"/>
          <w:sz w:val="24"/>
        </w:rPr>
      </w:pPr>
      <w:r w:rsidRPr="00FC0716">
        <w:rPr>
          <w:rFonts w:ascii="宋体" w:hAnsi="宋体" w:cs="宋体" w:hint="eastAsia"/>
          <w:kern w:val="0"/>
          <w:sz w:val="24"/>
        </w:rPr>
        <w:t>法定代表人或者委托代理人（签字）：</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投标人</w:t>
      </w:r>
      <w:r w:rsidRPr="00FC0716">
        <w:rPr>
          <w:rFonts w:ascii="黑体" w:eastAsia="黑体" w:hAnsi="黑体" w:cs="宋体" w:hint="eastAsia"/>
          <w:kern w:val="0"/>
          <w:sz w:val="24"/>
        </w:rPr>
        <w:t>（</w:t>
      </w:r>
      <w:r w:rsidRPr="00FC0716">
        <w:rPr>
          <w:rFonts w:ascii="宋体" w:hAnsi="宋体" w:cs="宋体" w:hint="eastAsia"/>
          <w:kern w:val="0"/>
          <w:sz w:val="24"/>
        </w:rPr>
        <w:t>公章</w:t>
      </w:r>
      <w:r w:rsidRPr="00FC0716">
        <w:rPr>
          <w:rFonts w:ascii="黑体" w:eastAsia="黑体" w:hAnsi="黑体" w:cs="宋体" w:hint="eastAsia"/>
          <w:kern w:val="0"/>
          <w:sz w:val="24"/>
        </w:rPr>
        <w:t>）</w:t>
      </w:r>
      <w:r w:rsidRPr="00FC0716">
        <w:rPr>
          <w:rFonts w:ascii="宋体" w:hAnsi="宋体" w:cs="宋体" w:hint="eastAsia"/>
          <w:kern w:val="0"/>
          <w:sz w:val="24"/>
        </w:rPr>
        <w:t>：</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Theme="minorEastAsia" w:eastAsiaTheme="minorEastAsia" w:hAnsiTheme="minorEastAsia" w:cs="宋体"/>
          <w:kern w:val="0"/>
          <w:sz w:val="24"/>
        </w:rPr>
      </w:pPr>
      <w:r w:rsidRPr="00FC0716">
        <w:rPr>
          <w:rFonts w:ascii="宋体" w:hAnsi="宋体" w:cs="宋体" w:hint="eastAsia"/>
          <w:kern w:val="0"/>
          <w:sz w:val="24"/>
        </w:rPr>
        <w:t xml:space="preserve">日  期：   </w:t>
      </w:r>
      <w:r w:rsidRPr="00FC0716">
        <w:rPr>
          <w:rFonts w:ascii="黑体" w:eastAsia="黑体" w:hAnsi="黑体" w:cs="宋体" w:hint="eastAsia"/>
          <w:b/>
          <w:kern w:val="0"/>
          <w:sz w:val="24"/>
          <w:u w:val="single"/>
        </w:rPr>
        <w:t xml:space="preserve">     </w:t>
      </w:r>
      <w:r w:rsidRPr="00FC0716">
        <w:rPr>
          <w:rFonts w:ascii="黑体" w:eastAsia="黑体" w:hAnsi="黑体" w:cs="宋体"/>
          <w:b/>
          <w:kern w:val="0"/>
          <w:sz w:val="24"/>
          <w:u w:val="single"/>
        </w:rPr>
        <w:t xml:space="preserve"> </w:t>
      </w:r>
      <w:r w:rsidRPr="00FC0716">
        <w:rPr>
          <w:rFonts w:ascii="黑体" w:eastAsia="黑体" w:hAnsi="黑体" w:cs="宋体" w:hint="eastAsia"/>
          <w:b/>
          <w:kern w:val="0"/>
          <w:sz w:val="24"/>
          <w:u w:val="single"/>
        </w:rPr>
        <w:t xml:space="preserve"> </w:t>
      </w:r>
      <w:r w:rsidRPr="00FC0716">
        <w:rPr>
          <w:rFonts w:asciiTheme="minorEastAsia" w:eastAsiaTheme="minorEastAsia" w:hAnsiTheme="minorEastAsia" w:cs="宋体" w:hint="eastAsia"/>
          <w:kern w:val="0"/>
          <w:sz w:val="24"/>
        </w:rPr>
        <w:t>年</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月</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日</w:t>
      </w:r>
    </w:p>
    <w:p w:rsidR="002F44A9" w:rsidRPr="00FC0716" w:rsidRDefault="002F44A9">
      <w:pPr>
        <w:snapToGrid w:val="0"/>
        <w:spacing w:before="50"/>
        <w:ind w:firstLineChars="200" w:firstLine="480"/>
        <w:jc w:val="left"/>
        <w:rPr>
          <w:rFonts w:ascii="宋体" w:hAnsi="宋体" w:cs="宋体"/>
          <w:sz w:val="24"/>
          <w:szCs w:val="20"/>
        </w:rPr>
      </w:pPr>
    </w:p>
    <w:p w:rsidR="002F44A9" w:rsidRPr="00FC0716" w:rsidRDefault="002F44A9">
      <w:pPr>
        <w:snapToGrid w:val="0"/>
        <w:spacing w:before="50"/>
        <w:jc w:val="left"/>
        <w:rPr>
          <w:rFonts w:ascii="宋体" w:hAnsi="宋体" w:cs="宋体"/>
          <w:sz w:val="24"/>
        </w:rPr>
      </w:pPr>
    </w:p>
    <w:p w:rsidR="002F44A9" w:rsidRPr="00FC0716" w:rsidRDefault="002F44A9">
      <w:pPr>
        <w:snapToGrid w:val="0"/>
        <w:spacing w:beforeLines="50" w:before="120"/>
        <w:rPr>
          <w:rFonts w:ascii="宋体" w:hAnsi="宋体" w:cs="宋体"/>
          <w:sz w:val="24"/>
          <w:szCs w:val="20"/>
        </w:rPr>
        <w:sectPr w:rsidR="002F44A9" w:rsidRPr="00FC0716">
          <w:pgSz w:w="11906" w:h="16838"/>
          <w:pgMar w:top="1417" w:right="1417" w:bottom="1417" w:left="1417" w:header="851" w:footer="567" w:gutter="0"/>
          <w:cols w:space="720"/>
          <w:titlePg/>
          <w:docGrid w:linePitch="312"/>
        </w:sectPr>
      </w:pPr>
    </w:p>
    <w:p w:rsidR="002F44A9" w:rsidRPr="00FC0716" w:rsidRDefault="002C1B50">
      <w:pPr>
        <w:rPr>
          <w:rFonts w:ascii="宋体" w:hAnsi="宋体" w:cs="宋体"/>
          <w:b/>
          <w:sz w:val="28"/>
          <w:szCs w:val="28"/>
        </w:rPr>
      </w:pPr>
      <w:r w:rsidRPr="00FC0716">
        <w:rPr>
          <w:rFonts w:ascii="宋体" w:hAnsi="宋体" w:cs="宋体" w:hint="eastAsia"/>
          <w:b/>
          <w:sz w:val="28"/>
          <w:szCs w:val="28"/>
        </w:rPr>
        <w:lastRenderedPageBreak/>
        <w:t>四、技术文件格式</w:t>
      </w: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t xml:space="preserve">1. 技术文件封面格式： </w:t>
      </w:r>
    </w:p>
    <w:p w:rsidR="002F44A9" w:rsidRPr="00FC0716" w:rsidRDefault="002C1B50">
      <w:pPr>
        <w:snapToGrid w:val="0"/>
        <w:spacing w:beforeLines="50" w:before="120" w:after="50"/>
        <w:rPr>
          <w:rFonts w:ascii="宋体" w:hAnsi="宋体" w:cs="宋体"/>
          <w:b/>
          <w:bCs/>
          <w:sz w:val="32"/>
          <w:szCs w:val="20"/>
        </w:rPr>
      </w:pPr>
      <w:r w:rsidRPr="00FC0716">
        <w:rPr>
          <w:rFonts w:ascii="宋体" w:hAnsi="宋体" w:cs="宋体" w:hint="eastAsia"/>
          <w:sz w:val="24"/>
        </w:rPr>
        <w:t xml:space="preserve">                                                   </w:t>
      </w: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C1B50">
      <w:pPr>
        <w:snapToGrid w:val="0"/>
        <w:spacing w:beforeLines="50" w:before="120" w:after="50"/>
        <w:jc w:val="center"/>
        <w:rPr>
          <w:rFonts w:ascii="宋体" w:hAnsi="宋体" w:cs="宋体"/>
          <w:sz w:val="84"/>
          <w:szCs w:val="84"/>
        </w:rPr>
      </w:pPr>
      <w:r w:rsidRPr="00FC0716">
        <w:rPr>
          <w:rFonts w:ascii="宋体" w:hAnsi="宋体" w:cs="宋体" w:hint="eastAsia"/>
          <w:sz w:val="84"/>
          <w:szCs w:val="84"/>
        </w:rPr>
        <w:t>投  标  文  件</w:t>
      </w:r>
    </w:p>
    <w:p w:rsidR="002F44A9" w:rsidRPr="00FC0716" w:rsidRDefault="002F44A9">
      <w:pPr>
        <w:snapToGrid w:val="0"/>
        <w:spacing w:beforeLines="50" w:before="120" w:after="50"/>
        <w:rPr>
          <w:rFonts w:ascii="宋体" w:hAnsi="宋体" w:cs="宋体"/>
          <w:sz w:val="24"/>
          <w:szCs w:val="20"/>
        </w:rPr>
      </w:pPr>
    </w:p>
    <w:p w:rsidR="002F44A9" w:rsidRPr="00FC0716" w:rsidRDefault="002F44A9">
      <w:pPr>
        <w:snapToGrid w:val="0"/>
        <w:spacing w:beforeLines="50" w:before="120" w:after="50"/>
        <w:rPr>
          <w:rFonts w:ascii="宋体" w:hAnsi="宋体" w:cs="宋体"/>
          <w:sz w:val="24"/>
          <w:szCs w:val="20"/>
        </w:rPr>
      </w:pPr>
    </w:p>
    <w:p w:rsidR="002F44A9" w:rsidRPr="00FC0716" w:rsidRDefault="002C1B50">
      <w:pPr>
        <w:snapToGrid w:val="0"/>
        <w:spacing w:beforeLines="50" w:before="120" w:after="50"/>
        <w:jc w:val="center"/>
        <w:rPr>
          <w:rFonts w:ascii="宋体" w:hAnsi="宋体" w:cs="宋体"/>
          <w:b/>
          <w:bCs/>
          <w:sz w:val="32"/>
          <w:szCs w:val="32"/>
        </w:rPr>
      </w:pPr>
      <w:r w:rsidRPr="00FC0716">
        <w:rPr>
          <w:rFonts w:ascii="宋体" w:hAnsi="宋体" w:cs="宋体" w:hint="eastAsia"/>
          <w:b/>
          <w:bCs/>
          <w:sz w:val="32"/>
          <w:szCs w:val="32"/>
        </w:rPr>
        <w:t>技  术  文  件</w:t>
      </w:r>
    </w:p>
    <w:p w:rsidR="002F44A9" w:rsidRPr="00FC0716" w:rsidRDefault="002F44A9">
      <w:pPr>
        <w:snapToGrid w:val="0"/>
        <w:spacing w:beforeLines="50" w:before="120" w:after="50"/>
        <w:rPr>
          <w:rFonts w:ascii="宋体" w:hAnsi="宋体" w:cs="宋体"/>
          <w:bCs/>
          <w:sz w:val="24"/>
          <w:szCs w:val="20"/>
        </w:rPr>
      </w:pPr>
    </w:p>
    <w:p w:rsidR="002F44A9" w:rsidRPr="00FC0716" w:rsidRDefault="002F44A9">
      <w:pPr>
        <w:snapToGrid w:val="0"/>
        <w:spacing w:beforeLines="50" w:before="120" w:after="50"/>
        <w:rPr>
          <w:rFonts w:ascii="宋体" w:hAnsi="宋体" w:cs="宋体"/>
          <w:bCs/>
          <w:sz w:val="24"/>
          <w:szCs w:val="20"/>
        </w:rPr>
      </w:pPr>
    </w:p>
    <w:p w:rsidR="002F44A9" w:rsidRPr="00FC0716" w:rsidRDefault="002C1B50">
      <w:pPr>
        <w:snapToGrid w:val="0"/>
        <w:spacing w:beforeLines="50" w:before="120" w:after="50" w:line="400" w:lineRule="exact"/>
        <w:ind w:firstLineChars="150" w:firstLine="360"/>
        <w:rPr>
          <w:rFonts w:ascii="宋体" w:hAnsi="宋体" w:cs="宋体"/>
          <w:bCs/>
          <w:sz w:val="24"/>
        </w:rPr>
      </w:pPr>
      <w:r w:rsidRPr="00FC0716">
        <w:rPr>
          <w:rFonts w:ascii="宋体" w:hAnsi="宋体" w:cs="宋体" w:hint="eastAsia"/>
          <w:bCs/>
          <w:sz w:val="24"/>
        </w:rPr>
        <w:t xml:space="preserve">项目名称： </w:t>
      </w:r>
    </w:p>
    <w:p w:rsidR="002F44A9" w:rsidRPr="00FC0716" w:rsidRDefault="002F44A9">
      <w:pPr>
        <w:snapToGrid w:val="0"/>
        <w:spacing w:beforeLines="50" w:before="120" w:after="50" w:line="400" w:lineRule="exact"/>
        <w:ind w:firstLineChars="150" w:firstLine="360"/>
        <w:rPr>
          <w:rFonts w:ascii="宋体" w:hAnsi="宋体" w:cs="宋体"/>
          <w:bCs/>
          <w:sz w:val="24"/>
          <w:szCs w:val="20"/>
        </w:rPr>
      </w:pPr>
    </w:p>
    <w:p w:rsidR="002F44A9" w:rsidRPr="00FC0716" w:rsidRDefault="002C1B50">
      <w:pPr>
        <w:snapToGrid w:val="0"/>
        <w:spacing w:beforeLines="50" w:before="120" w:after="50" w:line="400" w:lineRule="exact"/>
        <w:ind w:firstLineChars="150" w:firstLine="360"/>
        <w:rPr>
          <w:rFonts w:ascii="宋体" w:hAnsi="宋体" w:cs="宋体"/>
          <w:bCs/>
          <w:sz w:val="24"/>
        </w:rPr>
      </w:pPr>
      <w:r w:rsidRPr="00FC0716">
        <w:rPr>
          <w:rFonts w:ascii="宋体" w:hAnsi="宋体" w:cs="宋体" w:hint="eastAsia"/>
          <w:bCs/>
          <w:sz w:val="24"/>
        </w:rPr>
        <w:t xml:space="preserve">项目编号： </w:t>
      </w:r>
    </w:p>
    <w:p w:rsidR="002F44A9" w:rsidRPr="00FC0716" w:rsidRDefault="002F44A9">
      <w:pPr>
        <w:snapToGrid w:val="0"/>
        <w:spacing w:beforeLines="50" w:before="120" w:after="50" w:line="400" w:lineRule="exact"/>
        <w:ind w:firstLineChars="150" w:firstLine="360"/>
        <w:rPr>
          <w:rFonts w:ascii="宋体" w:hAnsi="宋体" w:cs="宋体"/>
          <w:bCs/>
          <w:sz w:val="24"/>
        </w:rPr>
      </w:pPr>
    </w:p>
    <w:p w:rsidR="002F44A9" w:rsidRPr="00FC0716" w:rsidRDefault="002C1B50">
      <w:pPr>
        <w:snapToGrid w:val="0"/>
        <w:spacing w:beforeLines="50" w:before="120" w:after="50" w:line="400" w:lineRule="exact"/>
        <w:ind w:firstLineChars="150" w:firstLine="360"/>
        <w:rPr>
          <w:rFonts w:ascii="宋体" w:hAnsi="宋体" w:cs="宋体"/>
          <w:bCs/>
          <w:sz w:val="24"/>
        </w:rPr>
      </w:pPr>
      <w:r w:rsidRPr="00FC0716">
        <w:rPr>
          <w:rFonts w:ascii="宋体" w:hAnsi="宋体" w:cs="宋体" w:hint="eastAsia"/>
          <w:bCs/>
          <w:sz w:val="24"/>
        </w:rPr>
        <w:t>所投分标：</w:t>
      </w:r>
    </w:p>
    <w:p w:rsidR="002F44A9" w:rsidRPr="00FC0716" w:rsidRDefault="002F44A9">
      <w:pPr>
        <w:snapToGrid w:val="0"/>
        <w:spacing w:beforeLines="50" w:before="120" w:after="50" w:line="400" w:lineRule="exact"/>
        <w:ind w:firstLineChars="150" w:firstLine="360"/>
        <w:rPr>
          <w:rFonts w:ascii="宋体" w:hAnsi="宋体" w:cs="宋体"/>
          <w:bCs/>
          <w:sz w:val="24"/>
        </w:rPr>
      </w:pPr>
    </w:p>
    <w:p w:rsidR="002F44A9" w:rsidRPr="00FC0716" w:rsidRDefault="002C1B50">
      <w:pPr>
        <w:snapToGrid w:val="0"/>
        <w:spacing w:beforeLines="50" w:before="120" w:after="50" w:line="400" w:lineRule="exact"/>
        <w:ind w:firstLineChars="150" w:firstLine="360"/>
        <w:rPr>
          <w:rFonts w:ascii="宋体" w:hAnsi="宋体" w:cs="宋体"/>
          <w:bCs/>
          <w:sz w:val="24"/>
        </w:rPr>
      </w:pPr>
      <w:r w:rsidRPr="00FC0716">
        <w:rPr>
          <w:rFonts w:ascii="宋体" w:hAnsi="宋体" w:cs="宋体" w:hint="eastAsia"/>
          <w:bCs/>
          <w:sz w:val="24"/>
        </w:rPr>
        <w:t>投标人名称：</w:t>
      </w:r>
    </w:p>
    <w:p w:rsidR="002F44A9" w:rsidRPr="00FC0716" w:rsidRDefault="002F44A9">
      <w:pPr>
        <w:snapToGrid w:val="0"/>
        <w:spacing w:beforeLines="50" w:before="120" w:after="50" w:line="400" w:lineRule="exact"/>
        <w:ind w:firstLineChars="150" w:firstLine="360"/>
        <w:rPr>
          <w:rFonts w:ascii="宋体" w:hAnsi="宋体" w:cs="宋体"/>
          <w:bCs/>
          <w:sz w:val="24"/>
        </w:rPr>
      </w:pPr>
    </w:p>
    <w:p w:rsidR="002F44A9" w:rsidRPr="00FC0716" w:rsidRDefault="002C1B50">
      <w:pPr>
        <w:snapToGrid w:val="0"/>
        <w:spacing w:beforeLines="50" w:before="120" w:after="50" w:line="400" w:lineRule="exact"/>
        <w:ind w:firstLineChars="150" w:firstLine="360"/>
        <w:rPr>
          <w:rFonts w:ascii="宋体" w:hAnsi="宋体" w:cs="宋体"/>
          <w:bCs/>
          <w:sz w:val="24"/>
        </w:rPr>
      </w:pPr>
      <w:r w:rsidRPr="00FC0716">
        <w:rPr>
          <w:rFonts w:ascii="宋体" w:hAnsi="宋体" w:cs="宋体" w:hint="eastAsia"/>
          <w:bCs/>
          <w:sz w:val="24"/>
        </w:rPr>
        <w:t>投标人地址：</w:t>
      </w:r>
    </w:p>
    <w:p w:rsidR="002F44A9" w:rsidRPr="00FC0716" w:rsidRDefault="002F44A9">
      <w:pPr>
        <w:snapToGrid w:val="0"/>
        <w:spacing w:beforeLines="50" w:before="120" w:after="50" w:line="400" w:lineRule="exact"/>
        <w:ind w:firstLineChars="150" w:firstLine="360"/>
        <w:rPr>
          <w:rFonts w:ascii="宋体" w:hAnsi="宋体" w:cs="宋体"/>
          <w:bCs/>
          <w:sz w:val="24"/>
        </w:rPr>
      </w:pPr>
    </w:p>
    <w:p w:rsidR="002F44A9" w:rsidRPr="00FC0716" w:rsidRDefault="002C1B50">
      <w:pPr>
        <w:snapToGrid w:val="0"/>
        <w:spacing w:beforeLines="50" w:before="120" w:after="50"/>
        <w:ind w:firstLine="645"/>
        <w:jc w:val="center"/>
        <w:rPr>
          <w:rFonts w:ascii="宋体" w:hAnsi="宋体" w:cs="宋体"/>
          <w:sz w:val="24"/>
        </w:rPr>
      </w:pPr>
      <w:r w:rsidRPr="00FC0716">
        <w:rPr>
          <w:rFonts w:ascii="宋体" w:hAnsi="宋体" w:cs="宋体" w:hint="eastAsia"/>
          <w:sz w:val="24"/>
        </w:rPr>
        <w:t xml:space="preserve">               </w:t>
      </w:r>
    </w:p>
    <w:p w:rsidR="002F44A9" w:rsidRPr="00FC0716" w:rsidRDefault="002F44A9">
      <w:pPr>
        <w:snapToGrid w:val="0"/>
        <w:spacing w:beforeLines="50" w:before="120" w:after="50"/>
        <w:ind w:firstLine="645"/>
        <w:jc w:val="center"/>
        <w:rPr>
          <w:rFonts w:ascii="宋体" w:hAnsi="宋体" w:cs="宋体"/>
          <w:sz w:val="24"/>
        </w:rPr>
      </w:pPr>
    </w:p>
    <w:p w:rsidR="002F44A9" w:rsidRPr="00FC0716" w:rsidRDefault="002C1B50">
      <w:pPr>
        <w:snapToGrid w:val="0"/>
        <w:spacing w:beforeLines="50" w:before="120" w:after="50"/>
        <w:ind w:firstLine="645"/>
        <w:jc w:val="center"/>
        <w:rPr>
          <w:rFonts w:ascii="宋体" w:hAnsi="宋体" w:cs="宋体"/>
          <w:sz w:val="24"/>
        </w:rPr>
      </w:pPr>
      <w:r w:rsidRPr="00FC0716">
        <w:rPr>
          <w:rFonts w:ascii="宋体" w:hAnsi="宋体" w:cs="宋体" w:hint="eastAsia"/>
          <w:sz w:val="24"/>
        </w:rPr>
        <w:t>年    月    日</w:t>
      </w:r>
    </w:p>
    <w:p w:rsidR="002F44A9" w:rsidRPr="00FC0716" w:rsidRDefault="002F44A9">
      <w:pPr>
        <w:snapToGrid w:val="0"/>
        <w:spacing w:beforeLines="50" w:before="120" w:after="50"/>
        <w:ind w:firstLine="645"/>
        <w:jc w:val="center"/>
        <w:rPr>
          <w:rFonts w:ascii="宋体" w:hAnsi="宋体" w:cs="宋体"/>
          <w:sz w:val="24"/>
          <w:szCs w:val="20"/>
        </w:rPr>
      </w:pPr>
    </w:p>
    <w:p w:rsidR="002F44A9" w:rsidRPr="00FC0716" w:rsidRDefault="002C1B50">
      <w:pPr>
        <w:snapToGrid w:val="0"/>
        <w:spacing w:beforeLines="50" w:before="120" w:after="50"/>
        <w:ind w:left="142"/>
        <w:jc w:val="left"/>
        <w:rPr>
          <w:rFonts w:ascii="宋体" w:hAnsi="宋体" w:cs="宋体"/>
          <w:b/>
          <w:bCs/>
          <w:sz w:val="24"/>
        </w:rPr>
      </w:pPr>
      <w:r w:rsidRPr="00FC0716">
        <w:rPr>
          <w:rFonts w:ascii="宋体" w:hAnsi="宋体" w:cs="宋体" w:hint="eastAsia"/>
          <w:b/>
          <w:bCs/>
          <w:sz w:val="24"/>
        </w:rPr>
        <w:br w:type="page"/>
      </w:r>
      <w:r w:rsidRPr="00FC0716">
        <w:rPr>
          <w:rFonts w:ascii="宋体" w:hAnsi="宋体" w:cs="宋体" w:hint="eastAsia"/>
          <w:b/>
          <w:bCs/>
          <w:sz w:val="24"/>
        </w:rPr>
        <w:lastRenderedPageBreak/>
        <w:t>2.技术文件目录</w:t>
      </w:r>
    </w:p>
    <w:p w:rsidR="002F44A9" w:rsidRPr="00FC0716" w:rsidRDefault="002C1B50">
      <w:pPr>
        <w:snapToGrid w:val="0"/>
        <w:spacing w:before="50" w:afterLines="50" w:after="120" w:line="360" w:lineRule="auto"/>
        <w:ind w:firstLineChars="200" w:firstLine="480"/>
        <w:jc w:val="left"/>
        <w:rPr>
          <w:rFonts w:ascii="宋体" w:hAnsi="宋体" w:cs="宋体"/>
          <w:sz w:val="24"/>
        </w:rPr>
      </w:pPr>
      <w:r w:rsidRPr="00FC0716">
        <w:rPr>
          <w:rFonts w:ascii="宋体" w:hAnsi="宋体" w:cs="宋体" w:hint="eastAsia"/>
          <w:sz w:val="24"/>
        </w:rPr>
        <w:t>根据招标文件规定及投标人提供的材料自行编写目录。</w:t>
      </w: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4"/>
        </w:rPr>
        <w:lastRenderedPageBreak/>
        <w:t>3. 设备性能配置清单格式</w:t>
      </w:r>
    </w:p>
    <w:p w:rsidR="002F44A9" w:rsidRPr="00FC0716" w:rsidRDefault="002F44A9">
      <w:pPr>
        <w:snapToGrid w:val="0"/>
        <w:spacing w:beforeLines="50" w:before="120" w:after="50"/>
        <w:ind w:left="142"/>
        <w:jc w:val="left"/>
        <w:rPr>
          <w:rFonts w:ascii="宋体" w:hAnsi="宋体" w:cs="宋体"/>
          <w:b/>
          <w:sz w:val="24"/>
        </w:rPr>
      </w:pPr>
    </w:p>
    <w:p w:rsidR="002F44A9" w:rsidRPr="00FC0716" w:rsidRDefault="002C1B50">
      <w:pPr>
        <w:snapToGrid w:val="0"/>
        <w:spacing w:beforeLines="50" w:before="120" w:after="50"/>
        <w:ind w:left="142"/>
        <w:jc w:val="center"/>
        <w:rPr>
          <w:rFonts w:ascii="宋体" w:hAnsi="宋体" w:cs="宋体"/>
          <w:b/>
          <w:sz w:val="32"/>
          <w:szCs w:val="32"/>
        </w:rPr>
      </w:pPr>
      <w:r w:rsidRPr="00FC0716">
        <w:rPr>
          <w:rFonts w:ascii="宋体" w:hAnsi="宋体" w:cs="宋体" w:hint="eastAsia"/>
          <w:b/>
          <w:sz w:val="32"/>
          <w:szCs w:val="32"/>
        </w:rPr>
        <w:t>设备性能配置清单</w:t>
      </w: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pStyle w:val="aa"/>
        <w:rPr>
          <w:rFonts w:hAnsi="宋体" w:cs="宋体"/>
          <w:sz w:val="24"/>
          <w:u w:val="single"/>
        </w:rPr>
      </w:pPr>
      <w:r w:rsidRPr="00FC0716">
        <w:rPr>
          <w:rFonts w:hAnsi="宋体" w:cs="宋体" w:hint="eastAsia"/>
          <w:sz w:val="24"/>
        </w:rPr>
        <w:t>投标人名称：</w:t>
      </w:r>
      <w:r w:rsidRPr="00FC0716">
        <w:rPr>
          <w:rFonts w:hAnsi="宋体" w:cs="宋体" w:hint="eastAsia"/>
          <w:sz w:val="24"/>
          <w:u w:val="single"/>
        </w:rPr>
        <w:t xml:space="preserve">                     </w:t>
      </w:r>
    </w:p>
    <w:p w:rsidR="002F44A9" w:rsidRPr="00FC0716" w:rsidRDefault="002F44A9">
      <w:pPr>
        <w:pStyle w:val="4"/>
      </w:pPr>
    </w:p>
    <w:tbl>
      <w:tblPr>
        <w:tblW w:w="10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293"/>
        <w:gridCol w:w="929"/>
        <w:gridCol w:w="1854"/>
        <w:gridCol w:w="1293"/>
        <w:gridCol w:w="765"/>
        <w:gridCol w:w="797"/>
        <w:gridCol w:w="971"/>
        <w:gridCol w:w="2147"/>
      </w:tblGrid>
      <w:tr w:rsidR="00FC0716" w:rsidRPr="00FC0716">
        <w:trPr>
          <w:trHeight w:val="930"/>
          <w:jc w:val="center"/>
        </w:trPr>
        <w:tc>
          <w:tcPr>
            <w:tcW w:w="767"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标的名称</w:t>
            </w:r>
          </w:p>
        </w:tc>
        <w:tc>
          <w:tcPr>
            <w:tcW w:w="929"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品牌</w:t>
            </w:r>
          </w:p>
        </w:tc>
        <w:tc>
          <w:tcPr>
            <w:tcW w:w="1854"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型号</w:t>
            </w: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生产厂家</w:t>
            </w:r>
          </w:p>
        </w:tc>
        <w:tc>
          <w:tcPr>
            <w:tcW w:w="765"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产地</w:t>
            </w:r>
          </w:p>
        </w:tc>
        <w:tc>
          <w:tcPr>
            <w:tcW w:w="797"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单位</w:t>
            </w:r>
          </w:p>
        </w:tc>
        <w:tc>
          <w:tcPr>
            <w:tcW w:w="2147" w:type="dxa"/>
            <w:tcBorders>
              <w:top w:val="single" w:sz="4" w:space="0" w:color="auto"/>
              <w:left w:val="single" w:sz="4" w:space="0" w:color="auto"/>
              <w:bottom w:val="single" w:sz="4" w:space="0" w:color="auto"/>
              <w:right w:val="single" w:sz="4" w:space="0" w:color="auto"/>
            </w:tcBorders>
            <w:vAlign w:val="center"/>
          </w:tcPr>
          <w:p w:rsidR="002F44A9" w:rsidRPr="00FC0716" w:rsidRDefault="002C1B50">
            <w:pPr>
              <w:snapToGrid w:val="0"/>
              <w:spacing w:before="50" w:after="50"/>
              <w:jc w:val="center"/>
              <w:rPr>
                <w:rFonts w:ascii="宋体" w:hAnsi="宋体" w:cs="宋体"/>
                <w:sz w:val="24"/>
              </w:rPr>
            </w:pPr>
            <w:r w:rsidRPr="00FC0716">
              <w:rPr>
                <w:rFonts w:ascii="宋体" w:hAnsi="宋体" w:cs="宋体" w:hint="eastAsia"/>
                <w:sz w:val="24"/>
              </w:rPr>
              <w:t>参数性能、指标及配置</w:t>
            </w:r>
          </w:p>
        </w:tc>
      </w:tr>
      <w:tr w:rsidR="00FC0716" w:rsidRPr="00FC0716">
        <w:trPr>
          <w:trHeight w:val="429"/>
          <w:jc w:val="center"/>
        </w:trPr>
        <w:tc>
          <w:tcPr>
            <w:tcW w:w="767"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r>
      <w:tr w:rsidR="00FC0716" w:rsidRPr="00FC0716">
        <w:trPr>
          <w:trHeight w:val="462"/>
          <w:jc w:val="center"/>
        </w:trPr>
        <w:tc>
          <w:tcPr>
            <w:tcW w:w="767"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r>
      <w:tr w:rsidR="002F44A9" w:rsidRPr="00FC0716">
        <w:trPr>
          <w:trHeight w:val="455"/>
          <w:jc w:val="center"/>
        </w:trPr>
        <w:tc>
          <w:tcPr>
            <w:tcW w:w="767"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2F44A9" w:rsidRPr="00FC0716" w:rsidRDefault="002F44A9">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2F44A9" w:rsidRPr="00FC0716" w:rsidRDefault="002F44A9">
            <w:pPr>
              <w:snapToGrid w:val="0"/>
              <w:spacing w:before="50" w:after="50"/>
              <w:jc w:val="center"/>
              <w:rPr>
                <w:rFonts w:ascii="宋体" w:hAnsi="宋体" w:cs="宋体"/>
                <w:sz w:val="24"/>
              </w:rPr>
            </w:pPr>
          </w:p>
        </w:tc>
      </w:tr>
    </w:tbl>
    <w:p w:rsidR="002F44A9" w:rsidRPr="00FC0716" w:rsidRDefault="002F44A9">
      <w:pPr>
        <w:spacing w:line="360" w:lineRule="auto"/>
        <w:contextualSpacing/>
        <w:rPr>
          <w:rFonts w:ascii="宋体" w:hAnsi="宋体" w:cs="宋体"/>
          <w:sz w:val="24"/>
        </w:rPr>
      </w:pPr>
    </w:p>
    <w:p w:rsidR="002F44A9" w:rsidRPr="00FC0716" w:rsidRDefault="002C1B50">
      <w:pPr>
        <w:spacing w:line="360" w:lineRule="auto"/>
        <w:contextualSpacing/>
        <w:rPr>
          <w:rFonts w:ascii="楷体" w:eastAsia="楷体" w:hAnsi="楷体" w:cs="宋体"/>
          <w:b/>
          <w:sz w:val="24"/>
        </w:rPr>
      </w:pPr>
      <w:r w:rsidRPr="00FC0716">
        <w:rPr>
          <w:rFonts w:ascii="楷体" w:eastAsia="楷体" w:hAnsi="楷体" w:cs="宋体" w:hint="eastAsia"/>
          <w:b/>
          <w:sz w:val="24"/>
        </w:rPr>
        <w:t>备注：</w:t>
      </w:r>
    </w:p>
    <w:p w:rsidR="002F44A9" w:rsidRPr="00FC0716" w:rsidRDefault="002C1B50">
      <w:pPr>
        <w:spacing w:line="360" w:lineRule="auto"/>
        <w:ind w:firstLineChars="200" w:firstLine="480"/>
        <w:contextualSpacing/>
        <w:rPr>
          <w:rFonts w:ascii="楷体" w:eastAsia="楷体" w:hAnsi="楷体" w:cs="宋体"/>
          <w:b/>
          <w:sz w:val="24"/>
        </w:rPr>
      </w:pPr>
      <w:r w:rsidRPr="00FC0716">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sidRPr="00FC0716">
        <w:rPr>
          <w:rFonts w:ascii="楷体" w:eastAsia="楷体" w:hAnsi="楷体" w:cs="宋体" w:hint="eastAsia"/>
          <w:bCs/>
          <w:sz w:val="24"/>
        </w:rPr>
        <w:t>的，</w:t>
      </w:r>
      <w:r w:rsidRPr="00FC0716">
        <w:rPr>
          <w:rFonts w:ascii="楷体" w:eastAsia="楷体" w:hAnsi="楷体" w:cs="宋体" w:hint="eastAsia"/>
          <w:b/>
          <w:sz w:val="24"/>
        </w:rPr>
        <w:t>作无效投标处理。标的</w:t>
      </w:r>
      <w:r w:rsidRPr="00FC0716">
        <w:rPr>
          <w:rFonts w:ascii="楷体" w:eastAsia="楷体" w:hAnsi="楷体" w:cs="宋体" w:hint="eastAsia"/>
          <w:sz w:val="24"/>
        </w:rPr>
        <w:t>名称、数量、单位、品牌等必须与“开标一览表”一致，</w:t>
      </w:r>
      <w:r w:rsidRPr="00FC0716">
        <w:rPr>
          <w:rFonts w:ascii="楷体" w:eastAsia="楷体" w:hAnsi="楷体" w:cs="宋体" w:hint="eastAsia"/>
          <w:b/>
          <w:sz w:val="24"/>
        </w:rPr>
        <w:t>否则按无效投标处理。</w:t>
      </w:r>
    </w:p>
    <w:p w:rsidR="002F44A9" w:rsidRPr="00FC0716" w:rsidRDefault="002F44A9">
      <w:pPr>
        <w:spacing w:line="360" w:lineRule="auto"/>
        <w:ind w:firstLineChars="200" w:firstLine="480"/>
        <w:contextualSpacing/>
        <w:rPr>
          <w:rFonts w:ascii="宋体" w:hAnsi="宋体" w:cs="宋体"/>
          <w:sz w:val="24"/>
        </w:rPr>
      </w:pPr>
    </w:p>
    <w:p w:rsidR="002F44A9" w:rsidRPr="00FC0716" w:rsidRDefault="002C1B50">
      <w:pPr>
        <w:snapToGrid w:val="0"/>
        <w:spacing w:before="50" w:after="50"/>
        <w:ind w:firstLineChars="1400" w:firstLine="3360"/>
        <w:rPr>
          <w:rFonts w:ascii="宋体" w:hAnsi="宋体" w:cs="宋体"/>
          <w:kern w:val="0"/>
          <w:sz w:val="24"/>
        </w:rPr>
      </w:pPr>
      <w:r w:rsidRPr="00FC0716">
        <w:rPr>
          <w:rFonts w:ascii="宋体" w:hAnsi="宋体" w:cs="宋体" w:hint="eastAsia"/>
          <w:kern w:val="0"/>
          <w:sz w:val="24"/>
        </w:rPr>
        <w:t>法定代表人或者委托代理人（签字）：</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投标人</w:t>
      </w:r>
      <w:r w:rsidRPr="00FC0716">
        <w:rPr>
          <w:rFonts w:ascii="黑体" w:eastAsia="黑体" w:hAnsi="黑体" w:cs="宋体" w:hint="eastAsia"/>
          <w:kern w:val="0"/>
          <w:sz w:val="24"/>
        </w:rPr>
        <w:t>（</w:t>
      </w:r>
      <w:r w:rsidRPr="00FC0716">
        <w:rPr>
          <w:rFonts w:ascii="宋体" w:hAnsi="宋体" w:cs="宋体" w:hint="eastAsia"/>
          <w:kern w:val="0"/>
          <w:sz w:val="24"/>
        </w:rPr>
        <w:t>公章</w:t>
      </w:r>
      <w:r w:rsidRPr="00FC0716">
        <w:rPr>
          <w:rFonts w:ascii="黑体" w:eastAsia="黑体" w:hAnsi="黑体" w:cs="宋体" w:hint="eastAsia"/>
          <w:kern w:val="0"/>
          <w:sz w:val="24"/>
        </w:rPr>
        <w:t>）</w:t>
      </w:r>
      <w:r w:rsidRPr="00FC0716">
        <w:rPr>
          <w:rFonts w:ascii="宋体" w:hAnsi="宋体" w:cs="宋体" w:hint="eastAsia"/>
          <w:kern w:val="0"/>
          <w:sz w:val="24"/>
        </w:rPr>
        <w:t>：</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Theme="minorEastAsia" w:eastAsiaTheme="minorEastAsia" w:hAnsiTheme="minorEastAsia" w:cs="宋体"/>
          <w:kern w:val="0"/>
          <w:sz w:val="24"/>
        </w:rPr>
      </w:pPr>
      <w:r w:rsidRPr="00FC0716">
        <w:rPr>
          <w:rFonts w:ascii="宋体" w:hAnsi="宋体" w:cs="宋体" w:hint="eastAsia"/>
          <w:kern w:val="0"/>
          <w:sz w:val="24"/>
        </w:rPr>
        <w:t xml:space="preserve">日  期：   </w:t>
      </w:r>
      <w:r w:rsidRPr="00FC0716">
        <w:rPr>
          <w:rFonts w:ascii="黑体" w:eastAsia="黑体" w:hAnsi="黑体" w:cs="宋体" w:hint="eastAsia"/>
          <w:b/>
          <w:kern w:val="0"/>
          <w:sz w:val="24"/>
          <w:u w:val="single"/>
        </w:rPr>
        <w:t xml:space="preserve">     </w:t>
      </w:r>
      <w:r w:rsidRPr="00FC0716">
        <w:rPr>
          <w:rFonts w:ascii="黑体" w:eastAsia="黑体" w:hAnsi="黑体" w:cs="宋体"/>
          <w:b/>
          <w:kern w:val="0"/>
          <w:sz w:val="24"/>
          <w:u w:val="single"/>
        </w:rPr>
        <w:t xml:space="preserve"> </w:t>
      </w:r>
      <w:r w:rsidRPr="00FC0716">
        <w:rPr>
          <w:rFonts w:ascii="黑体" w:eastAsia="黑体" w:hAnsi="黑体" w:cs="宋体" w:hint="eastAsia"/>
          <w:b/>
          <w:kern w:val="0"/>
          <w:sz w:val="24"/>
          <w:u w:val="single"/>
        </w:rPr>
        <w:t xml:space="preserve"> </w:t>
      </w:r>
      <w:r w:rsidRPr="00FC0716">
        <w:rPr>
          <w:rFonts w:asciiTheme="minorEastAsia" w:eastAsiaTheme="minorEastAsia" w:hAnsiTheme="minorEastAsia" w:cs="宋体" w:hint="eastAsia"/>
          <w:kern w:val="0"/>
          <w:sz w:val="24"/>
        </w:rPr>
        <w:t>年</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月</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日</w:t>
      </w:r>
    </w:p>
    <w:p w:rsidR="002F44A9" w:rsidRPr="00FC0716" w:rsidRDefault="002F44A9">
      <w:pPr>
        <w:snapToGrid w:val="0"/>
        <w:spacing w:before="50" w:afterLines="50" w:after="120"/>
        <w:jc w:val="left"/>
        <w:rPr>
          <w:rFonts w:ascii="宋体" w:hAnsi="宋体" w:cs="宋体"/>
          <w:sz w:val="24"/>
          <w:szCs w:val="20"/>
        </w:rPr>
      </w:pPr>
    </w:p>
    <w:p w:rsidR="002F44A9" w:rsidRPr="00FC0716" w:rsidRDefault="002F44A9">
      <w:pPr>
        <w:snapToGrid w:val="0"/>
        <w:spacing w:before="50" w:afterLines="50" w:after="120"/>
        <w:jc w:val="left"/>
        <w:rPr>
          <w:rFonts w:ascii="宋体" w:hAnsi="宋体" w:cs="宋体"/>
          <w:sz w:val="24"/>
          <w:szCs w:val="20"/>
        </w:rPr>
      </w:pP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4"/>
        </w:rPr>
        <w:lastRenderedPageBreak/>
        <w:t>4. 技术要求偏离表格式（注：按采购需求具体项目修改）</w:t>
      </w:r>
    </w:p>
    <w:p w:rsidR="002F44A9" w:rsidRPr="00FC0716" w:rsidRDefault="002F44A9">
      <w:pPr>
        <w:snapToGrid w:val="0"/>
        <w:spacing w:beforeLines="50" w:before="120" w:after="50"/>
        <w:ind w:left="142"/>
        <w:jc w:val="left"/>
        <w:rPr>
          <w:rFonts w:ascii="宋体" w:hAnsi="宋体" w:cs="宋体"/>
          <w:b/>
          <w:sz w:val="24"/>
        </w:rPr>
      </w:pPr>
    </w:p>
    <w:p w:rsidR="002F44A9" w:rsidRPr="00FC0716" w:rsidRDefault="002C1B50">
      <w:pPr>
        <w:snapToGrid w:val="0"/>
        <w:spacing w:beforeLines="50" w:before="120" w:after="50"/>
        <w:ind w:left="142"/>
        <w:jc w:val="center"/>
        <w:rPr>
          <w:rFonts w:ascii="宋体" w:hAnsi="宋体" w:cs="宋体"/>
          <w:b/>
          <w:sz w:val="32"/>
          <w:szCs w:val="32"/>
        </w:rPr>
      </w:pPr>
      <w:r w:rsidRPr="00FC0716">
        <w:rPr>
          <w:rFonts w:ascii="宋体" w:hAnsi="宋体" w:cs="宋体" w:hint="eastAsia"/>
          <w:b/>
          <w:sz w:val="32"/>
          <w:szCs w:val="32"/>
        </w:rPr>
        <w:t>技术要求偏离表</w:t>
      </w:r>
    </w:p>
    <w:p w:rsidR="002F44A9" w:rsidRPr="00FC0716" w:rsidRDefault="002F44A9">
      <w:pPr>
        <w:pStyle w:val="Title1"/>
      </w:pP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pStyle w:val="aa"/>
        <w:rPr>
          <w:rFonts w:hAnsi="宋体" w:cs="宋体"/>
          <w:sz w:val="24"/>
        </w:rPr>
      </w:pPr>
      <w:r w:rsidRPr="00FC0716">
        <w:rPr>
          <w:rFonts w:hAnsi="宋体" w:cs="宋体" w:hint="eastAsia"/>
          <w:sz w:val="24"/>
        </w:rPr>
        <w:t>投标人名称：</w:t>
      </w:r>
      <w:r w:rsidRPr="00FC0716">
        <w:rPr>
          <w:rFonts w:hAnsi="宋体" w:cs="宋体" w:hint="eastAsia"/>
          <w:sz w:val="24"/>
          <w:u w:val="single"/>
        </w:rPr>
        <w:t xml:space="preserve">                     </w:t>
      </w:r>
      <w:r w:rsidRPr="00FC0716">
        <w:rPr>
          <w:rFonts w:hAnsi="宋体" w:cs="宋体" w:hint="eastAsia"/>
          <w:sz w:val="24"/>
        </w:rPr>
        <w:t xml:space="preserve"> </w:t>
      </w:r>
    </w:p>
    <w:p w:rsidR="002F44A9" w:rsidRPr="00FC0716" w:rsidRDefault="002F44A9">
      <w:pPr>
        <w:pStyle w:val="4"/>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FC0716" w:rsidRPr="00FC0716">
        <w:trPr>
          <w:trHeight w:val="643"/>
          <w:jc w:val="center"/>
        </w:trPr>
        <w:tc>
          <w:tcPr>
            <w:tcW w:w="852" w:type="dxa"/>
            <w:vAlign w:val="center"/>
          </w:tcPr>
          <w:p w:rsidR="002F44A9" w:rsidRPr="00FC0716" w:rsidRDefault="002C1B50">
            <w:pPr>
              <w:pStyle w:val="aa"/>
              <w:spacing w:line="400" w:lineRule="exact"/>
              <w:jc w:val="center"/>
              <w:rPr>
                <w:rFonts w:hAnsi="宋体" w:cs="宋体"/>
                <w:kern w:val="2"/>
                <w:sz w:val="24"/>
                <w:szCs w:val="24"/>
              </w:rPr>
            </w:pPr>
            <w:r w:rsidRPr="00FC0716">
              <w:rPr>
                <w:rFonts w:hAnsi="宋体" w:cs="宋体" w:hint="eastAsia"/>
                <w:kern w:val="2"/>
                <w:sz w:val="24"/>
                <w:szCs w:val="24"/>
              </w:rPr>
              <w:t>序号</w:t>
            </w:r>
          </w:p>
        </w:tc>
        <w:tc>
          <w:tcPr>
            <w:tcW w:w="2143" w:type="dxa"/>
            <w:vAlign w:val="center"/>
          </w:tcPr>
          <w:p w:rsidR="002F44A9" w:rsidRPr="00FC0716" w:rsidRDefault="002C1B50">
            <w:pPr>
              <w:pStyle w:val="aa"/>
              <w:spacing w:line="400" w:lineRule="exact"/>
              <w:jc w:val="center"/>
              <w:rPr>
                <w:rFonts w:hAnsi="宋体" w:cs="宋体"/>
                <w:kern w:val="2"/>
                <w:sz w:val="24"/>
                <w:szCs w:val="24"/>
              </w:rPr>
            </w:pPr>
            <w:r w:rsidRPr="00FC0716">
              <w:rPr>
                <w:rFonts w:hAnsi="宋体" w:cs="宋体" w:hint="eastAsia"/>
                <w:kern w:val="2"/>
                <w:sz w:val="24"/>
                <w:szCs w:val="24"/>
              </w:rPr>
              <w:t>标的名称</w:t>
            </w:r>
          </w:p>
        </w:tc>
        <w:tc>
          <w:tcPr>
            <w:tcW w:w="1834" w:type="dxa"/>
            <w:vAlign w:val="center"/>
          </w:tcPr>
          <w:p w:rsidR="002F44A9" w:rsidRPr="00FC0716" w:rsidRDefault="002C1B50">
            <w:pPr>
              <w:pStyle w:val="aa"/>
              <w:spacing w:line="400" w:lineRule="exact"/>
              <w:jc w:val="center"/>
              <w:rPr>
                <w:rFonts w:hAnsi="宋体" w:cs="宋体"/>
                <w:kern w:val="2"/>
                <w:sz w:val="24"/>
                <w:szCs w:val="24"/>
              </w:rPr>
            </w:pPr>
            <w:r w:rsidRPr="00FC0716">
              <w:rPr>
                <w:rFonts w:hAnsi="宋体" w:cs="宋体" w:hint="eastAsia"/>
                <w:kern w:val="2"/>
                <w:sz w:val="24"/>
                <w:szCs w:val="24"/>
              </w:rPr>
              <w:t>技术要求</w:t>
            </w:r>
          </w:p>
        </w:tc>
        <w:tc>
          <w:tcPr>
            <w:tcW w:w="2181" w:type="dxa"/>
            <w:vAlign w:val="center"/>
          </w:tcPr>
          <w:p w:rsidR="002F44A9" w:rsidRPr="00FC0716" w:rsidRDefault="002C1B50">
            <w:pPr>
              <w:pStyle w:val="aa"/>
              <w:spacing w:line="400" w:lineRule="exact"/>
              <w:jc w:val="center"/>
              <w:rPr>
                <w:rFonts w:hAnsi="宋体" w:cs="宋体"/>
                <w:kern w:val="2"/>
                <w:sz w:val="24"/>
                <w:szCs w:val="24"/>
              </w:rPr>
            </w:pPr>
            <w:r w:rsidRPr="00FC0716">
              <w:rPr>
                <w:rFonts w:hAnsi="宋体" w:cs="宋体" w:hint="eastAsia"/>
                <w:kern w:val="2"/>
                <w:sz w:val="24"/>
                <w:szCs w:val="24"/>
              </w:rPr>
              <w:t>投标响应</w:t>
            </w:r>
          </w:p>
        </w:tc>
        <w:tc>
          <w:tcPr>
            <w:tcW w:w="1934" w:type="dxa"/>
            <w:vAlign w:val="center"/>
          </w:tcPr>
          <w:p w:rsidR="002F44A9" w:rsidRPr="00FC0716" w:rsidRDefault="002C1B50">
            <w:pPr>
              <w:pStyle w:val="aa"/>
              <w:spacing w:line="400" w:lineRule="exact"/>
              <w:jc w:val="center"/>
              <w:rPr>
                <w:rFonts w:hAnsi="宋体" w:cs="宋体"/>
                <w:kern w:val="2"/>
                <w:sz w:val="24"/>
                <w:szCs w:val="24"/>
              </w:rPr>
            </w:pPr>
            <w:r w:rsidRPr="00FC0716">
              <w:rPr>
                <w:rFonts w:hAnsi="宋体" w:cs="宋体" w:hint="eastAsia"/>
                <w:kern w:val="2"/>
                <w:sz w:val="24"/>
                <w:szCs w:val="24"/>
              </w:rPr>
              <w:t>偏离说明</w:t>
            </w:r>
          </w:p>
        </w:tc>
      </w:tr>
      <w:tr w:rsidR="00FC0716" w:rsidRPr="00FC0716">
        <w:trPr>
          <w:jc w:val="center"/>
        </w:trPr>
        <w:tc>
          <w:tcPr>
            <w:tcW w:w="852" w:type="dxa"/>
          </w:tcPr>
          <w:p w:rsidR="002F44A9" w:rsidRPr="00FC0716" w:rsidRDefault="002F44A9">
            <w:pPr>
              <w:pStyle w:val="aa"/>
              <w:spacing w:line="600" w:lineRule="exact"/>
              <w:jc w:val="center"/>
              <w:rPr>
                <w:rFonts w:hAnsi="宋体" w:cs="宋体"/>
                <w:kern w:val="2"/>
                <w:sz w:val="24"/>
                <w:szCs w:val="24"/>
              </w:rPr>
            </w:pPr>
          </w:p>
        </w:tc>
        <w:tc>
          <w:tcPr>
            <w:tcW w:w="2143" w:type="dxa"/>
            <w:vAlign w:val="center"/>
          </w:tcPr>
          <w:p w:rsidR="002F44A9" w:rsidRPr="00FC0716" w:rsidRDefault="002F44A9">
            <w:pPr>
              <w:pStyle w:val="aa"/>
              <w:spacing w:line="600" w:lineRule="exact"/>
              <w:jc w:val="center"/>
              <w:rPr>
                <w:rFonts w:hAnsi="宋体" w:cs="宋体"/>
                <w:kern w:val="2"/>
                <w:sz w:val="24"/>
                <w:szCs w:val="24"/>
              </w:rPr>
            </w:pPr>
          </w:p>
        </w:tc>
        <w:tc>
          <w:tcPr>
            <w:tcW w:w="1834" w:type="dxa"/>
            <w:vAlign w:val="center"/>
          </w:tcPr>
          <w:p w:rsidR="002F44A9" w:rsidRPr="00FC0716" w:rsidRDefault="002F44A9">
            <w:pPr>
              <w:pStyle w:val="aa"/>
              <w:spacing w:line="600" w:lineRule="exact"/>
              <w:jc w:val="center"/>
              <w:rPr>
                <w:rFonts w:hAnsi="宋体" w:cs="宋体"/>
                <w:kern w:val="2"/>
                <w:sz w:val="24"/>
                <w:szCs w:val="24"/>
              </w:rPr>
            </w:pPr>
          </w:p>
        </w:tc>
        <w:tc>
          <w:tcPr>
            <w:tcW w:w="2181" w:type="dxa"/>
            <w:vAlign w:val="center"/>
          </w:tcPr>
          <w:p w:rsidR="002F44A9" w:rsidRPr="00FC0716" w:rsidRDefault="002F44A9">
            <w:pPr>
              <w:pStyle w:val="aa"/>
              <w:spacing w:line="600" w:lineRule="exact"/>
              <w:jc w:val="center"/>
              <w:rPr>
                <w:rFonts w:hAnsi="宋体" w:cs="宋体"/>
                <w:kern w:val="2"/>
                <w:sz w:val="24"/>
                <w:szCs w:val="24"/>
              </w:rPr>
            </w:pPr>
          </w:p>
        </w:tc>
        <w:tc>
          <w:tcPr>
            <w:tcW w:w="1934" w:type="dxa"/>
            <w:vAlign w:val="center"/>
          </w:tcPr>
          <w:p w:rsidR="002F44A9" w:rsidRPr="00FC0716" w:rsidRDefault="002F44A9">
            <w:pPr>
              <w:pStyle w:val="aa"/>
              <w:spacing w:line="600" w:lineRule="exact"/>
              <w:jc w:val="center"/>
              <w:rPr>
                <w:rFonts w:hAnsi="宋体" w:cs="宋体"/>
                <w:kern w:val="2"/>
                <w:sz w:val="24"/>
                <w:szCs w:val="24"/>
              </w:rPr>
            </w:pPr>
          </w:p>
        </w:tc>
      </w:tr>
      <w:tr w:rsidR="00FC0716" w:rsidRPr="00FC0716">
        <w:trPr>
          <w:jc w:val="center"/>
        </w:trPr>
        <w:tc>
          <w:tcPr>
            <w:tcW w:w="852" w:type="dxa"/>
          </w:tcPr>
          <w:p w:rsidR="002F44A9" w:rsidRPr="00FC0716" w:rsidRDefault="002F44A9">
            <w:pPr>
              <w:pStyle w:val="aa"/>
              <w:spacing w:line="600" w:lineRule="exact"/>
              <w:rPr>
                <w:rFonts w:hAnsi="宋体" w:cs="宋体"/>
                <w:kern w:val="2"/>
                <w:sz w:val="24"/>
                <w:szCs w:val="24"/>
              </w:rPr>
            </w:pPr>
          </w:p>
        </w:tc>
        <w:tc>
          <w:tcPr>
            <w:tcW w:w="2143" w:type="dxa"/>
          </w:tcPr>
          <w:p w:rsidR="002F44A9" w:rsidRPr="00FC0716" w:rsidRDefault="002F44A9">
            <w:pPr>
              <w:pStyle w:val="aa"/>
              <w:spacing w:line="600" w:lineRule="exact"/>
              <w:rPr>
                <w:rFonts w:hAnsi="宋体" w:cs="宋体"/>
                <w:kern w:val="2"/>
                <w:sz w:val="24"/>
                <w:szCs w:val="24"/>
              </w:rPr>
            </w:pPr>
          </w:p>
        </w:tc>
        <w:tc>
          <w:tcPr>
            <w:tcW w:w="1834" w:type="dxa"/>
          </w:tcPr>
          <w:p w:rsidR="002F44A9" w:rsidRPr="00FC0716" w:rsidRDefault="002F44A9">
            <w:pPr>
              <w:pStyle w:val="aa"/>
              <w:spacing w:line="600" w:lineRule="exact"/>
              <w:rPr>
                <w:rFonts w:hAnsi="宋体" w:cs="宋体"/>
                <w:kern w:val="2"/>
                <w:sz w:val="24"/>
                <w:szCs w:val="24"/>
              </w:rPr>
            </w:pPr>
          </w:p>
        </w:tc>
        <w:tc>
          <w:tcPr>
            <w:tcW w:w="2181" w:type="dxa"/>
          </w:tcPr>
          <w:p w:rsidR="002F44A9" w:rsidRPr="00FC0716" w:rsidRDefault="002F44A9">
            <w:pPr>
              <w:pStyle w:val="aa"/>
              <w:spacing w:line="600" w:lineRule="exact"/>
              <w:rPr>
                <w:rFonts w:hAnsi="宋体" w:cs="宋体"/>
                <w:kern w:val="2"/>
                <w:sz w:val="24"/>
                <w:szCs w:val="24"/>
              </w:rPr>
            </w:pPr>
          </w:p>
        </w:tc>
        <w:tc>
          <w:tcPr>
            <w:tcW w:w="1934" w:type="dxa"/>
          </w:tcPr>
          <w:p w:rsidR="002F44A9" w:rsidRPr="00FC0716" w:rsidRDefault="002F44A9">
            <w:pPr>
              <w:pStyle w:val="aa"/>
              <w:spacing w:line="600" w:lineRule="exact"/>
              <w:rPr>
                <w:rFonts w:hAnsi="宋体" w:cs="宋体"/>
                <w:kern w:val="2"/>
                <w:sz w:val="24"/>
                <w:szCs w:val="24"/>
              </w:rPr>
            </w:pPr>
          </w:p>
        </w:tc>
      </w:tr>
      <w:tr w:rsidR="00FC0716" w:rsidRPr="00FC0716">
        <w:trPr>
          <w:jc w:val="center"/>
        </w:trPr>
        <w:tc>
          <w:tcPr>
            <w:tcW w:w="852" w:type="dxa"/>
          </w:tcPr>
          <w:p w:rsidR="002F44A9" w:rsidRPr="00FC0716" w:rsidRDefault="002F44A9">
            <w:pPr>
              <w:pStyle w:val="aa"/>
              <w:spacing w:line="600" w:lineRule="exact"/>
              <w:rPr>
                <w:rFonts w:hAnsi="宋体" w:cs="宋体"/>
                <w:kern w:val="2"/>
                <w:sz w:val="24"/>
                <w:szCs w:val="24"/>
              </w:rPr>
            </w:pPr>
          </w:p>
        </w:tc>
        <w:tc>
          <w:tcPr>
            <w:tcW w:w="2143" w:type="dxa"/>
          </w:tcPr>
          <w:p w:rsidR="002F44A9" w:rsidRPr="00FC0716" w:rsidRDefault="002F44A9">
            <w:pPr>
              <w:pStyle w:val="aa"/>
              <w:spacing w:line="600" w:lineRule="exact"/>
              <w:rPr>
                <w:rFonts w:hAnsi="宋体" w:cs="宋体"/>
                <w:kern w:val="2"/>
                <w:sz w:val="24"/>
                <w:szCs w:val="24"/>
              </w:rPr>
            </w:pPr>
          </w:p>
        </w:tc>
        <w:tc>
          <w:tcPr>
            <w:tcW w:w="1834" w:type="dxa"/>
          </w:tcPr>
          <w:p w:rsidR="002F44A9" w:rsidRPr="00FC0716" w:rsidRDefault="002F44A9">
            <w:pPr>
              <w:pStyle w:val="aa"/>
              <w:spacing w:line="600" w:lineRule="exact"/>
              <w:rPr>
                <w:rFonts w:hAnsi="宋体" w:cs="宋体"/>
                <w:kern w:val="2"/>
                <w:sz w:val="24"/>
                <w:szCs w:val="24"/>
              </w:rPr>
            </w:pPr>
          </w:p>
        </w:tc>
        <w:tc>
          <w:tcPr>
            <w:tcW w:w="2181" w:type="dxa"/>
          </w:tcPr>
          <w:p w:rsidR="002F44A9" w:rsidRPr="00FC0716" w:rsidRDefault="002F44A9">
            <w:pPr>
              <w:pStyle w:val="aa"/>
              <w:spacing w:line="600" w:lineRule="exact"/>
              <w:rPr>
                <w:rFonts w:hAnsi="宋体" w:cs="宋体"/>
                <w:kern w:val="2"/>
                <w:sz w:val="24"/>
                <w:szCs w:val="24"/>
              </w:rPr>
            </w:pPr>
          </w:p>
        </w:tc>
        <w:tc>
          <w:tcPr>
            <w:tcW w:w="1934" w:type="dxa"/>
          </w:tcPr>
          <w:p w:rsidR="002F44A9" w:rsidRPr="00FC0716" w:rsidRDefault="002F44A9">
            <w:pPr>
              <w:pStyle w:val="aa"/>
              <w:spacing w:line="600" w:lineRule="exact"/>
              <w:rPr>
                <w:rFonts w:hAnsi="宋体" w:cs="宋体"/>
                <w:kern w:val="2"/>
                <w:sz w:val="24"/>
                <w:szCs w:val="24"/>
              </w:rPr>
            </w:pPr>
          </w:p>
        </w:tc>
      </w:tr>
      <w:tr w:rsidR="00FC0716" w:rsidRPr="00FC0716">
        <w:trPr>
          <w:jc w:val="center"/>
        </w:trPr>
        <w:tc>
          <w:tcPr>
            <w:tcW w:w="852" w:type="dxa"/>
          </w:tcPr>
          <w:p w:rsidR="002F44A9" w:rsidRPr="00FC0716" w:rsidRDefault="002F44A9">
            <w:pPr>
              <w:pStyle w:val="aa"/>
              <w:spacing w:line="600" w:lineRule="exact"/>
              <w:rPr>
                <w:rFonts w:hAnsi="宋体" w:cs="宋体"/>
                <w:kern w:val="2"/>
                <w:sz w:val="24"/>
                <w:szCs w:val="24"/>
              </w:rPr>
            </w:pPr>
          </w:p>
        </w:tc>
        <w:tc>
          <w:tcPr>
            <w:tcW w:w="2143" w:type="dxa"/>
          </w:tcPr>
          <w:p w:rsidR="002F44A9" w:rsidRPr="00FC0716" w:rsidRDefault="002F44A9">
            <w:pPr>
              <w:pStyle w:val="aa"/>
              <w:spacing w:line="600" w:lineRule="exact"/>
              <w:rPr>
                <w:rFonts w:hAnsi="宋体" w:cs="宋体"/>
                <w:kern w:val="2"/>
                <w:sz w:val="24"/>
                <w:szCs w:val="24"/>
              </w:rPr>
            </w:pPr>
          </w:p>
        </w:tc>
        <w:tc>
          <w:tcPr>
            <w:tcW w:w="1834" w:type="dxa"/>
          </w:tcPr>
          <w:p w:rsidR="002F44A9" w:rsidRPr="00FC0716" w:rsidRDefault="002F44A9">
            <w:pPr>
              <w:pStyle w:val="aa"/>
              <w:spacing w:line="600" w:lineRule="exact"/>
              <w:rPr>
                <w:rFonts w:hAnsi="宋体" w:cs="宋体"/>
                <w:kern w:val="2"/>
                <w:sz w:val="24"/>
                <w:szCs w:val="24"/>
              </w:rPr>
            </w:pPr>
          </w:p>
        </w:tc>
        <w:tc>
          <w:tcPr>
            <w:tcW w:w="2181" w:type="dxa"/>
          </w:tcPr>
          <w:p w:rsidR="002F44A9" w:rsidRPr="00FC0716" w:rsidRDefault="002F44A9">
            <w:pPr>
              <w:pStyle w:val="aa"/>
              <w:spacing w:line="600" w:lineRule="exact"/>
              <w:rPr>
                <w:rFonts w:hAnsi="宋体" w:cs="宋体"/>
                <w:kern w:val="2"/>
                <w:sz w:val="24"/>
                <w:szCs w:val="24"/>
              </w:rPr>
            </w:pPr>
          </w:p>
        </w:tc>
        <w:tc>
          <w:tcPr>
            <w:tcW w:w="1934" w:type="dxa"/>
          </w:tcPr>
          <w:p w:rsidR="002F44A9" w:rsidRPr="00FC0716" w:rsidRDefault="002F44A9">
            <w:pPr>
              <w:pStyle w:val="aa"/>
              <w:spacing w:line="600" w:lineRule="exact"/>
              <w:rPr>
                <w:rFonts w:hAnsi="宋体" w:cs="宋体"/>
                <w:kern w:val="2"/>
                <w:sz w:val="24"/>
                <w:szCs w:val="24"/>
              </w:rPr>
            </w:pPr>
          </w:p>
        </w:tc>
      </w:tr>
      <w:tr w:rsidR="00FC0716" w:rsidRPr="00FC0716">
        <w:trPr>
          <w:jc w:val="center"/>
        </w:trPr>
        <w:tc>
          <w:tcPr>
            <w:tcW w:w="852" w:type="dxa"/>
          </w:tcPr>
          <w:p w:rsidR="002F44A9" w:rsidRPr="00FC0716" w:rsidRDefault="002F44A9">
            <w:pPr>
              <w:pStyle w:val="aa"/>
              <w:spacing w:line="600" w:lineRule="exact"/>
              <w:rPr>
                <w:rFonts w:hAnsi="宋体" w:cs="宋体"/>
                <w:kern w:val="2"/>
                <w:sz w:val="24"/>
                <w:szCs w:val="24"/>
              </w:rPr>
            </w:pPr>
          </w:p>
        </w:tc>
        <w:tc>
          <w:tcPr>
            <w:tcW w:w="2143" w:type="dxa"/>
          </w:tcPr>
          <w:p w:rsidR="002F44A9" w:rsidRPr="00FC0716" w:rsidRDefault="002F44A9">
            <w:pPr>
              <w:pStyle w:val="aa"/>
              <w:spacing w:line="600" w:lineRule="exact"/>
              <w:rPr>
                <w:rFonts w:hAnsi="宋体" w:cs="宋体"/>
                <w:kern w:val="2"/>
                <w:sz w:val="24"/>
                <w:szCs w:val="24"/>
              </w:rPr>
            </w:pPr>
          </w:p>
        </w:tc>
        <w:tc>
          <w:tcPr>
            <w:tcW w:w="1834" w:type="dxa"/>
          </w:tcPr>
          <w:p w:rsidR="002F44A9" w:rsidRPr="00FC0716" w:rsidRDefault="002F44A9">
            <w:pPr>
              <w:pStyle w:val="aa"/>
              <w:spacing w:line="600" w:lineRule="exact"/>
              <w:rPr>
                <w:rFonts w:hAnsi="宋体" w:cs="宋体"/>
                <w:kern w:val="2"/>
                <w:sz w:val="24"/>
                <w:szCs w:val="24"/>
              </w:rPr>
            </w:pPr>
          </w:p>
        </w:tc>
        <w:tc>
          <w:tcPr>
            <w:tcW w:w="2181" w:type="dxa"/>
          </w:tcPr>
          <w:p w:rsidR="002F44A9" w:rsidRPr="00FC0716" w:rsidRDefault="002F44A9">
            <w:pPr>
              <w:pStyle w:val="aa"/>
              <w:spacing w:line="600" w:lineRule="exact"/>
              <w:rPr>
                <w:rFonts w:hAnsi="宋体" w:cs="宋体"/>
                <w:kern w:val="2"/>
                <w:sz w:val="24"/>
                <w:szCs w:val="24"/>
              </w:rPr>
            </w:pPr>
          </w:p>
        </w:tc>
        <w:tc>
          <w:tcPr>
            <w:tcW w:w="1934" w:type="dxa"/>
          </w:tcPr>
          <w:p w:rsidR="002F44A9" w:rsidRPr="00FC0716" w:rsidRDefault="002F44A9">
            <w:pPr>
              <w:pStyle w:val="aa"/>
              <w:spacing w:line="600" w:lineRule="exact"/>
              <w:rPr>
                <w:rFonts w:hAnsi="宋体" w:cs="宋体"/>
                <w:kern w:val="2"/>
                <w:sz w:val="24"/>
                <w:szCs w:val="24"/>
              </w:rPr>
            </w:pPr>
          </w:p>
        </w:tc>
      </w:tr>
      <w:tr w:rsidR="00FC0716" w:rsidRPr="00FC0716">
        <w:trPr>
          <w:jc w:val="center"/>
        </w:trPr>
        <w:tc>
          <w:tcPr>
            <w:tcW w:w="852" w:type="dxa"/>
          </w:tcPr>
          <w:p w:rsidR="002F44A9" w:rsidRPr="00FC0716" w:rsidRDefault="002F44A9">
            <w:pPr>
              <w:pStyle w:val="aa"/>
              <w:spacing w:line="600" w:lineRule="exact"/>
              <w:rPr>
                <w:rFonts w:hAnsi="宋体" w:cs="宋体"/>
                <w:kern w:val="2"/>
                <w:sz w:val="24"/>
                <w:szCs w:val="24"/>
              </w:rPr>
            </w:pPr>
          </w:p>
        </w:tc>
        <w:tc>
          <w:tcPr>
            <w:tcW w:w="2143" w:type="dxa"/>
          </w:tcPr>
          <w:p w:rsidR="002F44A9" w:rsidRPr="00FC0716" w:rsidRDefault="002F44A9">
            <w:pPr>
              <w:pStyle w:val="aa"/>
              <w:spacing w:line="600" w:lineRule="exact"/>
              <w:rPr>
                <w:rFonts w:hAnsi="宋体" w:cs="宋体"/>
                <w:kern w:val="2"/>
                <w:sz w:val="24"/>
                <w:szCs w:val="24"/>
              </w:rPr>
            </w:pPr>
          </w:p>
        </w:tc>
        <w:tc>
          <w:tcPr>
            <w:tcW w:w="1834" w:type="dxa"/>
          </w:tcPr>
          <w:p w:rsidR="002F44A9" w:rsidRPr="00FC0716" w:rsidRDefault="002F44A9">
            <w:pPr>
              <w:pStyle w:val="aa"/>
              <w:spacing w:line="600" w:lineRule="exact"/>
              <w:rPr>
                <w:rFonts w:hAnsi="宋体" w:cs="宋体"/>
                <w:kern w:val="2"/>
                <w:sz w:val="24"/>
                <w:szCs w:val="24"/>
              </w:rPr>
            </w:pPr>
          </w:p>
        </w:tc>
        <w:tc>
          <w:tcPr>
            <w:tcW w:w="2181" w:type="dxa"/>
          </w:tcPr>
          <w:p w:rsidR="002F44A9" w:rsidRPr="00FC0716" w:rsidRDefault="002F44A9">
            <w:pPr>
              <w:pStyle w:val="aa"/>
              <w:spacing w:line="600" w:lineRule="exact"/>
              <w:rPr>
                <w:rFonts w:hAnsi="宋体" w:cs="宋体"/>
                <w:kern w:val="2"/>
                <w:sz w:val="24"/>
                <w:szCs w:val="24"/>
              </w:rPr>
            </w:pPr>
          </w:p>
        </w:tc>
        <w:tc>
          <w:tcPr>
            <w:tcW w:w="1934" w:type="dxa"/>
          </w:tcPr>
          <w:p w:rsidR="002F44A9" w:rsidRPr="00FC0716" w:rsidRDefault="002F44A9">
            <w:pPr>
              <w:pStyle w:val="aa"/>
              <w:spacing w:line="600" w:lineRule="exact"/>
              <w:rPr>
                <w:rFonts w:hAnsi="宋体" w:cs="宋体"/>
                <w:kern w:val="2"/>
                <w:sz w:val="24"/>
                <w:szCs w:val="24"/>
              </w:rPr>
            </w:pPr>
          </w:p>
        </w:tc>
      </w:tr>
    </w:tbl>
    <w:p w:rsidR="002F44A9" w:rsidRPr="00FC0716" w:rsidRDefault="002C1B50">
      <w:pPr>
        <w:pStyle w:val="31"/>
        <w:rPr>
          <w:rFonts w:ascii="楷体" w:eastAsia="楷体" w:hAnsi="楷体" w:cs="宋体"/>
        </w:rPr>
      </w:pPr>
      <w:r w:rsidRPr="00FC0716">
        <w:rPr>
          <w:rFonts w:ascii="楷体" w:eastAsia="楷体" w:hAnsi="楷体" w:cs="宋体" w:hint="eastAsia"/>
        </w:rPr>
        <w:t>注：</w:t>
      </w:r>
    </w:p>
    <w:p w:rsidR="002F44A9" w:rsidRPr="00FC0716" w:rsidRDefault="002C1B50">
      <w:pPr>
        <w:pStyle w:val="a9"/>
        <w:spacing w:line="360" w:lineRule="auto"/>
        <w:ind w:firstLineChars="200" w:firstLine="480"/>
        <w:rPr>
          <w:rFonts w:ascii="楷体" w:eastAsia="楷体" w:hAnsi="楷体" w:cs="宋体"/>
          <w:szCs w:val="32"/>
        </w:rPr>
      </w:pPr>
      <w:r w:rsidRPr="00FC0716">
        <w:rPr>
          <w:rFonts w:ascii="楷体" w:eastAsia="楷体" w:hAnsi="楷体" w:cs="宋体"/>
          <w:sz w:val="24"/>
          <w:szCs w:val="24"/>
        </w:rPr>
        <w:t>1.</w:t>
      </w:r>
      <w:r w:rsidRPr="00FC0716">
        <w:rPr>
          <w:rFonts w:ascii="楷体" w:eastAsia="楷体" w:hAnsi="楷体" w:cs="宋体" w:hint="eastAsia"/>
          <w:sz w:val="24"/>
          <w:szCs w:val="24"/>
        </w:rPr>
        <w:t>说明：应对照招标文件“第二章</w:t>
      </w:r>
      <w:r w:rsidRPr="00FC0716">
        <w:rPr>
          <w:rFonts w:ascii="楷体" w:eastAsia="楷体" w:hAnsi="楷体" w:cs="宋体"/>
          <w:sz w:val="24"/>
          <w:szCs w:val="24"/>
        </w:rPr>
        <w:t xml:space="preserve"> </w:t>
      </w:r>
      <w:r w:rsidRPr="00FC0716">
        <w:rPr>
          <w:rFonts w:ascii="楷体" w:eastAsia="楷体" w:hAnsi="楷体" w:cs="宋体" w:hint="eastAsia"/>
          <w:sz w:val="24"/>
          <w:szCs w:val="24"/>
        </w:rPr>
        <w:t>采购需求”中的“技术参数及性能（配置）要求”逐条作明确的投标响应，并作出偏离说明。</w:t>
      </w:r>
    </w:p>
    <w:p w:rsidR="002F44A9" w:rsidRPr="00FC0716" w:rsidRDefault="002C1B50">
      <w:pPr>
        <w:pStyle w:val="31"/>
        <w:spacing w:line="360" w:lineRule="auto"/>
        <w:ind w:firstLineChars="200" w:firstLine="480"/>
        <w:rPr>
          <w:rFonts w:ascii="楷体" w:eastAsia="楷体" w:hAnsi="楷体" w:cs="宋体"/>
          <w:b w:val="0"/>
          <w:bCs w:val="0"/>
        </w:rPr>
      </w:pPr>
      <w:r w:rsidRPr="00FC0716">
        <w:rPr>
          <w:rFonts w:ascii="楷体" w:eastAsia="楷体" w:hAnsi="楷体" w:cs="宋体"/>
          <w:b w:val="0"/>
          <w:bCs w:val="0"/>
        </w:rPr>
        <w:t>2.投标人根据投标货物的性能指标，对照招标文件技术要求，在“偏离说明”中注明“</w:t>
      </w:r>
      <w:r w:rsidRPr="00FC0716">
        <w:rPr>
          <w:rFonts w:ascii="楷体" w:eastAsia="楷体" w:hAnsi="楷体" w:cs="宋体" w:hint="eastAsia"/>
        </w:rPr>
        <w:t>正偏离</w:t>
      </w:r>
      <w:r w:rsidRPr="00FC0716">
        <w:rPr>
          <w:rFonts w:ascii="楷体" w:eastAsia="楷体" w:hAnsi="楷体" w:cs="宋体" w:hint="eastAsia"/>
          <w:b w:val="0"/>
          <w:bCs w:val="0"/>
        </w:rPr>
        <w:t>”、“</w:t>
      </w:r>
      <w:r w:rsidRPr="00FC0716">
        <w:rPr>
          <w:rFonts w:ascii="楷体" w:eastAsia="楷体" w:hAnsi="楷体" w:cs="宋体" w:hint="eastAsia"/>
        </w:rPr>
        <w:t>负偏离</w:t>
      </w:r>
      <w:r w:rsidRPr="00FC0716">
        <w:rPr>
          <w:rFonts w:ascii="楷体" w:eastAsia="楷体" w:hAnsi="楷体" w:cs="宋体" w:hint="eastAsia"/>
          <w:b w:val="0"/>
          <w:bCs w:val="0"/>
        </w:rPr>
        <w:t>”或者“</w:t>
      </w:r>
      <w:r w:rsidRPr="00FC0716">
        <w:rPr>
          <w:rFonts w:ascii="楷体" w:eastAsia="楷体" w:hAnsi="楷体" w:cs="宋体" w:hint="eastAsia"/>
        </w:rPr>
        <w:t>无偏离</w:t>
      </w:r>
      <w:r w:rsidRPr="00FC0716">
        <w:rPr>
          <w:rFonts w:ascii="楷体" w:eastAsia="楷体" w:hAnsi="楷体" w:cs="宋体" w:hint="eastAsia"/>
          <w:b w:val="0"/>
          <w:bCs w:val="0"/>
        </w:rPr>
        <w:t>”。既不属于“</w:t>
      </w:r>
      <w:r w:rsidRPr="00FC0716">
        <w:rPr>
          <w:rFonts w:ascii="楷体" w:eastAsia="楷体" w:hAnsi="楷体" w:cs="宋体" w:hint="eastAsia"/>
        </w:rPr>
        <w:t>正偏离</w:t>
      </w:r>
      <w:r w:rsidRPr="00FC0716">
        <w:rPr>
          <w:rFonts w:ascii="楷体" w:eastAsia="楷体" w:hAnsi="楷体" w:cs="宋体" w:hint="eastAsia"/>
          <w:b w:val="0"/>
          <w:bCs w:val="0"/>
        </w:rPr>
        <w:t>”也不属于“</w:t>
      </w:r>
      <w:r w:rsidRPr="00FC0716">
        <w:rPr>
          <w:rFonts w:ascii="楷体" w:eastAsia="楷体" w:hAnsi="楷体" w:cs="宋体" w:hint="eastAsia"/>
        </w:rPr>
        <w:t>负偏离</w:t>
      </w:r>
      <w:r w:rsidRPr="00FC0716">
        <w:rPr>
          <w:rFonts w:ascii="楷体" w:eastAsia="楷体" w:hAnsi="楷体" w:cs="宋体" w:hint="eastAsia"/>
          <w:b w:val="0"/>
          <w:bCs w:val="0"/>
        </w:rPr>
        <w:t>”即为“</w:t>
      </w:r>
      <w:r w:rsidRPr="00FC0716">
        <w:rPr>
          <w:rFonts w:ascii="楷体" w:eastAsia="楷体" w:hAnsi="楷体" w:cs="宋体" w:hint="eastAsia"/>
        </w:rPr>
        <w:t>无偏离</w:t>
      </w:r>
      <w:r w:rsidRPr="00FC0716">
        <w:rPr>
          <w:rFonts w:ascii="楷体" w:eastAsia="楷体" w:hAnsi="楷体" w:cs="宋体" w:hint="eastAsia"/>
          <w:b w:val="0"/>
          <w:bCs w:val="0"/>
        </w:rPr>
        <w:t>”。</w:t>
      </w:r>
    </w:p>
    <w:p w:rsidR="002F44A9" w:rsidRPr="00FC0716" w:rsidRDefault="002C1B50">
      <w:pPr>
        <w:pStyle w:val="a9"/>
        <w:spacing w:line="360" w:lineRule="auto"/>
        <w:ind w:firstLineChars="200" w:firstLine="480"/>
        <w:rPr>
          <w:rFonts w:ascii="楷体" w:eastAsia="楷体" w:hAnsi="楷体" w:cs="宋体"/>
          <w:sz w:val="24"/>
          <w:szCs w:val="24"/>
        </w:rPr>
      </w:pPr>
      <w:r w:rsidRPr="00FC0716">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sidRPr="00FC0716">
        <w:rPr>
          <w:rFonts w:ascii="楷体" w:eastAsia="楷体" w:hAnsi="楷体" w:cs="宋体" w:hint="eastAsia"/>
          <w:sz w:val="24"/>
          <w:szCs w:val="24"/>
        </w:rPr>
        <w:t>附生产厂家授权资料）公章。</w:t>
      </w:r>
    </w:p>
    <w:p w:rsidR="002F44A9" w:rsidRPr="00FC0716" w:rsidRDefault="002C1B50">
      <w:pPr>
        <w:pStyle w:val="a9"/>
        <w:spacing w:line="360" w:lineRule="auto"/>
        <w:ind w:firstLineChars="200" w:firstLine="480"/>
        <w:rPr>
          <w:rFonts w:ascii="楷体" w:eastAsia="楷体" w:hAnsi="楷体" w:cs="宋体"/>
          <w:sz w:val="24"/>
          <w:szCs w:val="24"/>
        </w:rPr>
      </w:pPr>
      <w:r w:rsidRPr="00FC0716">
        <w:rPr>
          <w:rFonts w:ascii="楷体" w:eastAsia="楷体" w:hAnsi="楷体" w:cs="宋体"/>
          <w:sz w:val="24"/>
          <w:szCs w:val="24"/>
        </w:rPr>
        <w:t>4.</w:t>
      </w:r>
      <w:r w:rsidRPr="00FC0716">
        <w:rPr>
          <w:rFonts w:ascii="楷体" w:eastAsia="楷体" w:hAnsi="楷体" w:cs="宋体" w:hint="eastAsia"/>
          <w:sz w:val="24"/>
          <w:szCs w:val="24"/>
        </w:rPr>
        <w:t>如技术要求偏离表中的投标响应与佐证材料不一致的，以佐证材料为准。</w:t>
      </w:r>
    </w:p>
    <w:p w:rsidR="002F44A9" w:rsidRPr="00FC0716" w:rsidRDefault="002F44A9">
      <w:pPr>
        <w:snapToGrid w:val="0"/>
        <w:spacing w:before="50" w:after="50" w:line="360" w:lineRule="auto"/>
        <w:rPr>
          <w:rFonts w:ascii="宋体" w:hAnsi="宋体" w:cs="宋体"/>
          <w:sz w:val="24"/>
        </w:rPr>
      </w:pPr>
    </w:p>
    <w:p w:rsidR="002F44A9" w:rsidRPr="00FC0716" w:rsidRDefault="002C1B50">
      <w:pPr>
        <w:snapToGrid w:val="0"/>
        <w:spacing w:before="50" w:after="50"/>
        <w:ind w:firstLineChars="1400" w:firstLine="3360"/>
        <w:rPr>
          <w:rFonts w:ascii="宋体" w:hAnsi="宋体" w:cs="宋体"/>
          <w:kern w:val="0"/>
          <w:sz w:val="24"/>
        </w:rPr>
      </w:pPr>
      <w:r w:rsidRPr="00FC0716">
        <w:rPr>
          <w:rFonts w:ascii="宋体" w:hAnsi="宋体" w:cs="宋体" w:hint="eastAsia"/>
          <w:kern w:val="0"/>
          <w:sz w:val="24"/>
        </w:rPr>
        <w:t>法定代表人或者委托代理人（签字）：</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投标人</w:t>
      </w:r>
      <w:r w:rsidRPr="00FC0716">
        <w:rPr>
          <w:rFonts w:ascii="黑体" w:eastAsia="黑体" w:hAnsi="黑体" w:cs="宋体" w:hint="eastAsia"/>
          <w:kern w:val="0"/>
          <w:sz w:val="24"/>
        </w:rPr>
        <w:t>（</w:t>
      </w:r>
      <w:r w:rsidRPr="00FC0716">
        <w:rPr>
          <w:rFonts w:ascii="宋体" w:hAnsi="宋体" w:cs="宋体" w:hint="eastAsia"/>
          <w:kern w:val="0"/>
          <w:sz w:val="24"/>
        </w:rPr>
        <w:t>公章</w:t>
      </w:r>
      <w:r w:rsidRPr="00FC0716">
        <w:rPr>
          <w:rFonts w:ascii="黑体" w:eastAsia="黑体" w:hAnsi="黑体" w:cs="宋体" w:hint="eastAsia"/>
          <w:kern w:val="0"/>
          <w:sz w:val="24"/>
        </w:rPr>
        <w:t>）</w:t>
      </w:r>
      <w:r w:rsidRPr="00FC0716">
        <w:rPr>
          <w:rFonts w:ascii="宋体" w:hAnsi="宋体" w:cs="宋体" w:hint="eastAsia"/>
          <w:kern w:val="0"/>
          <w:sz w:val="24"/>
        </w:rPr>
        <w:t>：</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lastRenderedPageBreak/>
        <w:t xml:space="preserve">日  期：   </w:t>
      </w:r>
      <w:r w:rsidRPr="00FC0716">
        <w:rPr>
          <w:rFonts w:ascii="黑体" w:eastAsia="黑体" w:hAnsi="黑体" w:cs="宋体" w:hint="eastAsia"/>
          <w:b/>
          <w:kern w:val="0"/>
          <w:sz w:val="24"/>
          <w:u w:val="single"/>
        </w:rPr>
        <w:t xml:space="preserve">     </w:t>
      </w:r>
      <w:r w:rsidRPr="00FC0716">
        <w:rPr>
          <w:rFonts w:ascii="黑体" w:eastAsia="黑体" w:hAnsi="黑体" w:cs="宋体"/>
          <w:b/>
          <w:kern w:val="0"/>
          <w:sz w:val="24"/>
          <w:u w:val="single"/>
        </w:rPr>
        <w:t xml:space="preserve"> </w:t>
      </w:r>
      <w:r w:rsidRPr="00FC0716">
        <w:rPr>
          <w:rFonts w:ascii="黑体" w:eastAsia="黑体" w:hAnsi="黑体" w:cs="宋体" w:hint="eastAsia"/>
          <w:b/>
          <w:kern w:val="0"/>
          <w:sz w:val="24"/>
          <w:u w:val="single"/>
        </w:rPr>
        <w:t xml:space="preserve"> </w:t>
      </w:r>
      <w:r w:rsidRPr="00FC0716">
        <w:rPr>
          <w:rFonts w:asciiTheme="minorEastAsia" w:eastAsiaTheme="minorEastAsia" w:hAnsiTheme="minorEastAsia" w:cs="宋体" w:hint="eastAsia"/>
          <w:kern w:val="0"/>
          <w:sz w:val="24"/>
        </w:rPr>
        <w:t>年</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月</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日</w:t>
      </w:r>
    </w:p>
    <w:p w:rsidR="002F44A9" w:rsidRPr="00FC0716" w:rsidRDefault="002F44A9">
      <w:pPr>
        <w:snapToGrid w:val="0"/>
        <w:spacing w:before="50" w:after="50" w:line="360" w:lineRule="auto"/>
        <w:rPr>
          <w:rFonts w:ascii="宋体" w:hAnsi="宋体" w:cs="宋体"/>
          <w:sz w:val="24"/>
          <w:szCs w:val="20"/>
        </w:rPr>
      </w:pP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4"/>
        </w:rPr>
        <w:lastRenderedPageBreak/>
        <w:t>5. 项目实施人员一览表格式</w:t>
      </w:r>
    </w:p>
    <w:p w:rsidR="002F44A9" w:rsidRPr="00FC0716" w:rsidRDefault="002F44A9">
      <w:pPr>
        <w:snapToGrid w:val="0"/>
        <w:spacing w:beforeLines="50" w:before="120" w:after="50"/>
        <w:ind w:left="142"/>
        <w:jc w:val="left"/>
        <w:rPr>
          <w:rFonts w:ascii="宋体" w:hAnsi="宋体" w:cs="宋体"/>
          <w:b/>
          <w:sz w:val="24"/>
        </w:rPr>
      </w:pPr>
    </w:p>
    <w:p w:rsidR="002F44A9" w:rsidRPr="00FC0716" w:rsidRDefault="002C1B50">
      <w:pPr>
        <w:snapToGrid w:val="0"/>
        <w:spacing w:beforeLines="50" w:before="120" w:after="50"/>
        <w:ind w:left="142"/>
        <w:jc w:val="center"/>
        <w:rPr>
          <w:rFonts w:ascii="宋体" w:hAnsi="宋体" w:cs="宋体"/>
          <w:b/>
          <w:sz w:val="32"/>
          <w:szCs w:val="32"/>
        </w:rPr>
      </w:pPr>
      <w:r w:rsidRPr="00FC0716">
        <w:rPr>
          <w:rFonts w:ascii="宋体" w:hAnsi="宋体" w:cs="宋体" w:hint="eastAsia"/>
          <w:b/>
          <w:sz w:val="32"/>
          <w:szCs w:val="32"/>
        </w:rPr>
        <w:t>项目实施人员一览表</w:t>
      </w:r>
    </w:p>
    <w:p w:rsidR="002F44A9" w:rsidRPr="00FC0716" w:rsidRDefault="002F44A9">
      <w:pPr>
        <w:pStyle w:val="Title1"/>
      </w:pP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pStyle w:val="aa"/>
        <w:rPr>
          <w:rFonts w:hAnsi="宋体" w:cs="宋体"/>
          <w:sz w:val="24"/>
          <w:u w:val="single"/>
        </w:rPr>
      </w:pPr>
      <w:r w:rsidRPr="00FC0716">
        <w:rPr>
          <w:rFonts w:hAnsi="宋体" w:cs="宋体" w:hint="eastAsia"/>
          <w:sz w:val="24"/>
        </w:rPr>
        <w:t>投标人名称：</w:t>
      </w:r>
      <w:r w:rsidRPr="00FC0716">
        <w:rPr>
          <w:rFonts w:hAnsi="宋体" w:cs="宋体" w:hint="eastAsia"/>
          <w:sz w:val="24"/>
          <w:u w:val="single"/>
        </w:rPr>
        <w:t xml:space="preserve">                    </w:t>
      </w:r>
    </w:p>
    <w:p w:rsidR="002F44A9" w:rsidRPr="00FC0716" w:rsidRDefault="002F44A9">
      <w:pPr>
        <w:pStyle w:val="4"/>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FC0716" w:rsidRPr="00FC0716">
        <w:tc>
          <w:tcPr>
            <w:tcW w:w="817" w:type="dxa"/>
            <w:vAlign w:val="center"/>
          </w:tcPr>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姓名</w:t>
            </w:r>
          </w:p>
        </w:tc>
        <w:tc>
          <w:tcPr>
            <w:tcW w:w="709" w:type="dxa"/>
            <w:vAlign w:val="center"/>
          </w:tcPr>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职务</w:t>
            </w:r>
          </w:p>
        </w:tc>
        <w:tc>
          <w:tcPr>
            <w:tcW w:w="1701" w:type="dxa"/>
            <w:vAlign w:val="center"/>
          </w:tcPr>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专业技术资格（职称）或者职业资格或者执业资格证或者其他证书</w:t>
            </w:r>
          </w:p>
        </w:tc>
        <w:tc>
          <w:tcPr>
            <w:tcW w:w="1420" w:type="dxa"/>
            <w:vAlign w:val="center"/>
          </w:tcPr>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证书编号</w:t>
            </w:r>
          </w:p>
        </w:tc>
        <w:tc>
          <w:tcPr>
            <w:tcW w:w="1698" w:type="dxa"/>
            <w:vAlign w:val="center"/>
          </w:tcPr>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参加本单位</w:t>
            </w:r>
          </w:p>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工作时间</w:t>
            </w:r>
          </w:p>
        </w:tc>
        <w:tc>
          <w:tcPr>
            <w:tcW w:w="1843" w:type="dxa"/>
            <w:vAlign w:val="center"/>
          </w:tcPr>
          <w:p w:rsidR="002F44A9" w:rsidRPr="00FC0716" w:rsidRDefault="002C1B50">
            <w:pPr>
              <w:snapToGrid w:val="0"/>
              <w:spacing w:before="50" w:afterLines="50" w:after="120"/>
              <w:jc w:val="center"/>
              <w:rPr>
                <w:rFonts w:ascii="宋体" w:hAnsi="宋体" w:cs="宋体"/>
                <w:sz w:val="24"/>
                <w:szCs w:val="20"/>
              </w:rPr>
            </w:pPr>
            <w:r w:rsidRPr="00FC0716">
              <w:rPr>
                <w:rFonts w:ascii="宋体" w:hAnsi="宋体" w:cs="宋体" w:hint="eastAsia"/>
                <w:sz w:val="24"/>
                <w:szCs w:val="20"/>
              </w:rPr>
              <w:t>劳动合同编号</w:t>
            </w:r>
          </w:p>
        </w:tc>
      </w:tr>
      <w:tr w:rsidR="00FC0716" w:rsidRPr="00FC0716">
        <w:tc>
          <w:tcPr>
            <w:tcW w:w="817"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709"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701"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420"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698"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843" w:type="dxa"/>
            <w:vAlign w:val="center"/>
          </w:tcPr>
          <w:p w:rsidR="002F44A9" w:rsidRPr="00FC0716" w:rsidRDefault="002F44A9">
            <w:pPr>
              <w:snapToGrid w:val="0"/>
              <w:spacing w:before="50" w:afterLines="50" w:after="120"/>
              <w:jc w:val="center"/>
              <w:rPr>
                <w:rFonts w:ascii="宋体" w:hAnsi="宋体" w:cs="宋体"/>
                <w:sz w:val="24"/>
                <w:szCs w:val="20"/>
              </w:rPr>
            </w:pPr>
          </w:p>
        </w:tc>
      </w:tr>
      <w:tr w:rsidR="00FC0716" w:rsidRPr="00FC0716">
        <w:tc>
          <w:tcPr>
            <w:tcW w:w="817"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709"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701"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420"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698"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843" w:type="dxa"/>
            <w:vAlign w:val="center"/>
          </w:tcPr>
          <w:p w:rsidR="002F44A9" w:rsidRPr="00FC0716" w:rsidRDefault="002F44A9">
            <w:pPr>
              <w:snapToGrid w:val="0"/>
              <w:spacing w:before="50" w:afterLines="50" w:after="120"/>
              <w:jc w:val="center"/>
              <w:rPr>
                <w:rFonts w:ascii="宋体" w:hAnsi="宋体" w:cs="宋体"/>
                <w:sz w:val="24"/>
                <w:szCs w:val="20"/>
              </w:rPr>
            </w:pPr>
          </w:p>
        </w:tc>
      </w:tr>
      <w:tr w:rsidR="002F44A9" w:rsidRPr="00FC0716">
        <w:tc>
          <w:tcPr>
            <w:tcW w:w="817"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709"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701"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420"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698" w:type="dxa"/>
            <w:vAlign w:val="center"/>
          </w:tcPr>
          <w:p w:rsidR="002F44A9" w:rsidRPr="00FC0716" w:rsidRDefault="002F44A9">
            <w:pPr>
              <w:snapToGrid w:val="0"/>
              <w:spacing w:before="50" w:afterLines="50" w:after="120"/>
              <w:jc w:val="center"/>
              <w:rPr>
                <w:rFonts w:ascii="宋体" w:hAnsi="宋体" w:cs="宋体"/>
                <w:sz w:val="24"/>
                <w:szCs w:val="20"/>
              </w:rPr>
            </w:pPr>
          </w:p>
        </w:tc>
        <w:tc>
          <w:tcPr>
            <w:tcW w:w="1843" w:type="dxa"/>
            <w:vAlign w:val="center"/>
          </w:tcPr>
          <w:p w:rsidR="002F44A9" w:rsidRPr="00FC0716" w:rsidRDefault="002F44A9">
            <w:pPr>
              <w:snapToGrid w:val="0"/>
              <w:spacing w:before="50" w:afterLines="50" w:after="120"/>
              <w:jc w:val="center"/>
              <w:rPr>
                <w:rFonts w:ascii="宋体" w:hAnsi="宋体" w:cs="宋体"/>
                <w:sz w:val="24"/>
                <w:szCs w:val="20"/>
              </w:rPr>
            </w:pPr>
          </w:p>
        </w:tc>
      </w:tr>
    </w:tbl>
    <w:p w:rsidR="002F44A9" w:rsidRPr="00FC0716" w:rsidRDefault="002F44A9">
      <w:pPr>
        <w:snapToGrid w:val="0"/>
        <w:spacing w:before="50" w:afterLines="50" w:after="120"/>
        <w:jc w:val="left"/>
        <w:rPr>
          <w:rFonts w:ascii="宋体" w:hAnsi="宋体" w:cs="宋体"/>
          <w:sz w:val="24"/>
          <w:szCs w:val="20"/>
        </w:rPr>
      </w:pPr>
    </w:p>
    <w:p w:rsidR="002F44A9" w:rsidRPr="00FC0716" w:rsidRDefault="002C1B50">
      <w:pPr>
        <w:spacing w:line="360" w:lineRule="auto"/>
        <w:contextualSpacing/>
        <w:jc w:val="left"/>
        <w:rPr>
          <w:rFonts w:ascii="楷体" w:eastAsia="楷体" w:hAnsi="楷体" w:cs="宋体"/>
          <w:sz w:val="24"/>
          <w:szCs w:val="20"/>
        </w:rPr>
      </w:pPr>
      <w:r w:rsidRPr="00FC0716">
        <w:rPr>
          <w:rFonts w:ascii="楷体" w:eastAsia="楷体" w:hAnsi="楷体" w:cs="宋体" w:hint="eastAsia"/>
          <w:sz w:val="24"/>
          <w:szCs w:val="20"/>
        </w:rPr>
        <w:t>注：</w:t>
      </w:r>
    </w:p>
    <w:p w:rsidR="002F44A9" w:rsidRPr="00FC0716" w:rsidRDefault="002C1B50">
      <w:pPr>
        <w:spacing w:line="360" w:lineRule="auto"/>
        <w:ind w:firstLineChars="200" w:firstLine="480"/>
        <w:contextualSpacing/>
        <w:jc w:val="left"/>
        <w:rPr>
          <w:rFonts w:ascii="楷体" w:eastAsia="楷体" w:hAnsi="楷体" w:cs="宋体"/>
          <w:sz w:val="24"/>
          <w:szCs w:val="20"/>
        </w:rPr>
      </w:pPr>
      <w:r w:rsidRPr="00FC0716">
        <w:rPr>
          <w:rFonts w:ascii="楷体" w:eastAsia="楷体" w:hAnsi="楷体" w:cs="宋体"/>
          <w:sz w:val="24"/>
          <w:szCs w:val="20"/>
        </w:rPr>
        <w:t>1.在填写时，如本表格不适合投标单位的实际情况，可根据本表格式自行制表填写。</w:t>
      </w:r>
    </w:p>
    <w:p w:rsidR="002F44A9" w:rsidRPr="00FC0716" w:rsidRDefault="002C1B50">
      <w:pPr>
        <w:spacing w:line="360" w:lineRule="auto"/>
        <w:ind w:firstLineChars="200" w:firstLine="480"/>
        <w:contextualSpacing/>
        <w:jc w:val="left"/>
        <w:rPr>
          <w:rFonts w:ascii="楷体" w:eastAsia="楷体" w:hAnsi="楷体" w:cs="宋体"/>
          <w:sz w:val="24"/>
          <w:szCs w:val="20"/>
        </w:rPr>
      </w:pPr>
      <w:r w:rsidRPr="00FC0716">
        <w:rPr>
          <w:rFonts w:ascii="楷体" w:eastAsia="楷体" w:hAnsi="楷体" w:cs="宋体"/>
          <w:sz w:val="24"/>
          <w:szCs w:val="20"/>
        </w:rPr>
        <w:t>2.投标人应当附本表所</w:t>
      </w:r>
      <w:r w:rsidRPr="00FC0716">
        <w:rPr>
          <w:rFonts w:ascii="楷体" w:eastAsia="楷体" w:hAnsi="楷体" w:cs="宋体" w:hint="eastAsia"/>
          <w:sz w:val="24"/>
          <w:szCs w:val="20"/>
        </w:rPr>
        <w:t>列证书的复印件并加盖投标人公章。</w:t>
      </w:r>
    </w:p>
    <w:p w:rsidR="002F44A9" w:rsidRPr="00FC0716" w:rsidRDefault="002C1B50">
      <w:pPr>
        <w:snapToGrid w:val="0"/>
        <w:spacing w:before="50" w:after="50"/>
        <w:ind w:firstLineChars="1400" w:firstLine="3360"/>
        <w:rPr>
          <w:rFonts w:ascii="宋体" w:hAnsi="宋体" w:cs="宋体"/>
          <w:kern w:val="0"/>
          <w:sz w:val="24"/>
        </w:rPr>
      </w:pPr>
      <w:r w:rsidRPr="00FC0716">
        <w:rPr>
          <w:rFonts w:ascii="宋体" w:hAnsi="宋体" w:cs="宋体" w:hint="eastAsia"/>
          <w:kern w:val="0"/>
          <w:sz w:val="24"/>
        </w:rPr>
        <w:t>法定代表人或者委托代理人（签字）：</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投标人（公章）：</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Theme="minorEastAsia" w:eastAsiaTheme="minorEastAsia" w:hAnsiTheme="minorEastAsia" w:cs="宋体"/>
          <w:kern w:val="0"/>
          <w:sz w:val="24"/>
        </w:rPr>
      </w:pPr>
      <w:r w:rsidRPr="00FC0716">
        <w:rPr>
          <w:rFonts w:ascii="宋体" w:hAnsi="宋体" w:cs="宋体" w:hint="eastAsia"/>
          <w:kern w:val="0"/>
          <w:sz w:val="24"/>
        </w:rPr>
        <w:t xml:space="preserve">日  期：   </w:t>
      </w:r>
      <w:r w:rsidRPr="00FC0716">
        <w:rPr>
          <w:rFonts w:ascii="黑体" w:eastAsia="黑体" w:hAnsi="黑体" w:cs="宋体" w:hint="eastAsia"/>
          <w:b/>
          <w:kern w:val="0"/>
          <w:sz w:val="24"/>
          <w:u w:val="single"/>
        </w:rPr>
        <w:t xml:space="preserve">     </w:t>
      </w:r>
      <w:r w:rsidRPr="00FC0716">
        <w:rPr>
          <w:rFonts w:ascii="黑体" w:eastAsia="黑体" w:hAnsi="黑体" w:cs="宋体"/>
          <w:b/>
          <w:kern w:val="0"/>
          <w:sz w:val="24"/>
          <w:u w:val="single"/>
        </w:rPr>
        <w:t xml:space="preserve"> </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年</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月</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日</w:t>
      </w:r>
    </w:p>
    <w:p w:rsidR="002F44A9" w:rsidRPr="00FC0716" w:rsidRDefault="002F44A9">
      <w:pPr>
        <w:snapToGrid w:val="0"/>
        <w:spacing w:before="50" w:afterLines="50" w:after="120"/>
        <w:jc w:val="left"/>
        <w:rPr>
          <w:rFonts w:ascii="宋体" w:hAnsi="宋体" w:cs="宋体"/>
          <w:sz w:val="24"/>
          <w:szCs w:val="20"/>
        </w:rPr>
      </w:pP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br w:type="page"/>
      </w:r>
      <w:r w:rsidRPr="00FC0716">
        <w:rPr>
          <w:rFonts w:ascii="宋体" w:hAnsi="宋体" w:cs="宋体" w:hint="eastAsia"/>
          <w:b/>
          <w:sz w:val="24"/>
        </w:rPr>
        <w:lastRenderedPageBreak/>
        <w:t>6. 选配件、专用耗材、售后服务优惠表格式（注：按项目需求表具体项目修改）</w:t>
      </w:r>
    </w:p>
    <w:p w:rsidR="002F44A9" w:rsidRPr="00FC0716" w:rsidRDefault="002F44A9">
      <w:pPr>
        <w:snapToGrid w:val="0"/>
        <w:spacing w:beforeLines="50" w:before="120" w:after="50"/>
        <w:ind w:left="142"/>
        <w:jc w:val="left"/>
        <w:rPr>
          <w:rFonts w:ascii="宋体" w:hAnsi="宋体" w:cs="宋体"/>
          <w:b/>
          <w:sz w:val="24"/>
        </w:rPr>
      </w:pPr>
    </w:p>
    <w:p w:rsidR="002F44A9" w:rsidRPr="00FC0716" w:rsidRDefault="002C1B50">
      <w:pPr>
        <w:snapToGrid w:val="0"/>
        <w:spacing w:beforeLines="50" w:before="120" w:after="50"/>
        <w:ind w:left="142"/>
        <w:jc w:val="center"/>
        <w:rPr>
          <w:rFonts w:ascii="宋体" w:hAnsi="宋体" w:cs="宋体"/>
          <w:b/>
          <w:sz w:val="32"/>
          <w:szCs w:val="32"/>
        </w:rPr>
      </w:pPr>
      <w:r w:rsidRPr="00FC0716">
        <w:rPr>
          <w:rFonts w:ascii="宋体" w:hAnsi="宋体" w:cs="宋体" w:hint="eastAsia"/>
          <w:b/>
          <w:sz w:val="32"/>
          <w:szCs w:val="32"/>
        </w:rPr>
        <w:t>选配件、专用耗材、售后服务优惠表</w:t>
      </w:r>
    </w:p>
    <w:p w:rsidR="002F44A9" w:rsidRPr="00FC0716" w:rsidRDefault="002F44A9">
      <w:pPr>
        <w:pStyle w:val="Title1"/>
      </w:pPr>
    </w:p>
    <w:p w:rsidR="002F44A9" w:rsidRPr="00FC0716" w:rsidRDefault="002C1B50">
      <w:pPr>
        <w:snapToGrid w:val="0"/>
        <w:spacing w:before="50" w:after="50" w:line="360" w:lineRule="auto"/>
        <w:rPr>
          <w:rFonts w:ascii="宋体" w:hAnsi="宋体" w:cs="宋体"/>
          <w:sz w:val="24"/>
          <w:u w:val="single"/>
        </w:rPr>
      </w:pPr>
      <w:r w:rsidRPr="00FC0716">
        <w:rPr>
          <w:rFonts w:ascii="宋体" w:hAnsi="宋体" w:cs="宋体" w:hint="eastAsia"/>
          <w:sz w:val="24"/>
        </w:rPr>
        <w:t>项目名称：</w:t>
      </w:r>
      <w:r w:rsidRPr="00FC0716">
        <w:rPr>
          <w:rFonts w:ascii="宋体" w:hAnsi="宋体" w:cs="宋体" w:hint="eastAsia"/>
          <w:sz w:val="24"/>
          <w:u w:val="single"/>
        </w:rPr>
        <w:t xml:space="preserve">           </w:t>
      </w:r>
      <w:r w:rsidRPr="00FC0716">
        <w:rPr>
          <w:rFonts w:ascii="宋体" w:hAnsi="宋体" w:cs="宋体" w:hint="eastAsia"/>
          <w:sz w:val="24"/>
        </w:rPr>
        <w:t xml:space="preserve">         项目编号：</w:t>
      </w:r>
      <w:r w:rsidRPr="00FC0716">
        <w:rPr>
          <w:rFonts w:ascii="宋体" w:hAnsi="宋体" w:cs="宋体" w:hint="eastAsia"/>
          <w:sz w:val="24"/>
          <w:u w:val="single"/>
        </w:rPr>
        <w:t xml:space="preserve">            </w:t>
      </w:r>
      <w:r w:rsidRPr="00FC0716">
        <w:rPr>
          <w:rFonts w:ascii="宋体" w:hAnsi="宋体" w:cs="宋体" w:hint="eastAsia"/>
          <w:sz w:val="24"/>
        </w:rPr>
        <w:t xml:space="preserve">         分标：</w:t>
      </w:r>
      <w:r w:rsidRPr="00FC0716">
        <w:rPr>
          <w:rFonts w:ascii="宋体" w:hAnsi="宋体" w:cs="宋体" w:hint="eastAsia"/>
          <w:sz w:val="24"/>
          <w:u w:val="single"/>
        </w:rPr>
        <w:t xml:space="preserve">  </w:t>
      </w:r>
    </w:p>
    <w:p w:rsidR="002F44A9" w:rsidRPr="00FC0716" w:rsidRDefault="002C1B50">
      <w:pPr>
        <w:pStyle w:val="aa"/>
        <w:rPr>
          <w:rFonts w:hAnsi="宋体" w:cs="宋体"/>
          <w:sz w:val="24"/>
        </w:rPr>
      </w:pPr>
      <w:r w:rsidRPr="00FC0716">
        <w:rPr>
          <w:rFonts w:hAnsi="宋体" w:cs="宋体" w:hint="eastAsia"/>
          <w:sz w:val="24"/>
        </w:rPr>
        <w:t>投标人名称：</w:t>
      </w:r>
      <w:r w:rsidRPr="00FC0716">
        <w:rPr>
          <w:rFonts w:hAnsi="宋体" w:cs="宋体" w:hint="eastAsia"/>
          <w:sz w:val="24"/>
          <w:u w:val="single"/>
        </w:rPr>
        <w:t xml:space="preserve">                     </w:t>
      </w:r>
      <w:r w:rsidRPr="00FC0716">
        <w:rPr>
          <w:rFonts w:hAnsi="宋体" w:cs="宋体" w:hint="eastAsia"/>
          <w:sz w:val="24"/>
        </w:rPr>
        <w:t xml:space="preserve">                      </w:t>
      </w:r>
    </w:p>
    <w:p w:rsidR="002F44A9" w:rsidRPr="00FC0716" w:rsidRDefault="002F44A9">
      <w:pPr>
        <w:pStyle w:val="4"/>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FC0716" w:rsidRPr="00FC0716">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单价（人民币元）</w:t>
            </w:r>
          </w:p>
        </w:tc>
        <w:tc>
          <w:tcPr>
            <w:tcW w:w="2340" w:type="dxa"/>
            <w:tcBorders>
              <w:top w:val="single" w:sz="4" w:space="0" w:color="auto"/>
              <w:left w:val="single" w:sz="4" w:space="0" w:color="auto"/>
              <w:bottom w:val="single" w:sz="2" w:space="0" w:color="auto"/>
              <w:right w:val="single" w:sz="4" w:space="0" w:color="auto"/>
            </w:tcBorders>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比市场价优惠率</w:t>
            </w:r>
          </w:p>
        </w:tc>
      </w:tr>
      <w:tr w:rsidR="00FC0716" w:rsidRPr="00FC0716">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2F44A9" w:rsidRPr="00FC0716" w:rsidRDefault="002F44A9">
            <w:pPr>
              <w:pStyle w:val="aa"/>
              <w:snapToGrid w:val="0"/>
              <w:spacing w:before="295" w:after="295"/>
              <w:jc w:val="center"/>
              <w:rPr>
                <w:rFonts w:hAnsi="宋体" w:cs="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2F44A9" w:rsidRPr="00FC0716" w:rsidRDefault="002F44A9">
            <w:pPr>
              <w:pStyle w:val="aa"/>
              <w:snapToGrid w:val="0"/>
              <w:spacing w:before="295" w:after="295"/>
              <w:jc w:val="center"/>
              <w:rPr>
                <w:rFonts w:hAnsi="宋体" w:cs="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2F44A9" w:rsidRPr="00FC0716" w:rsidRDefault="002F44A9">
            <w:pPr>
              <w:pStyle w:val="aa"/>
              <w:snapToGrid w:val="0"/>
              <w:spacing w:before="295" w:after="295"/>
              <w:jc w:val="center"/>
              <w:rPr>
                <w:rFonts w:hAnsi="宋体" w:cs="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 xml:space="preserve"> </w:t>
            </w:r>
            <w:r w:rsidRPr="00FC0716">
              <w:rPr>
                <w:rFonts w:hAnsi="宋体" w:cs="宋体" w:hint="eastAsia"/>
                <w:kern w:val="2"/>
                <w:sz w:val="24"/>
                <w:szCs w:val="24"/>
                <w:u w:val="single"/>
              </w:rPr>
              <w:t xml:space="preserve">           </w:t>
            </w:r>
            <w:r w:rsidRPr="00FC0716">
              <w:rPr>
                <w:rFonts w:hAnsi="宋体" w:cs="宋体" w:hint="eastAsia"/>
                <w:kern w:val="2"/>
                <w:sz w:val="24"/>
                <w:szCs w:val="24"/>
              </w:rPr>
              <w:t>%</w:t>
            </w:r>
          </w:p>
        </w:tc>
      </w:tr>
      <w:tr w:rsidR="00FC0716" w:rsidRPr="00FC0716">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2F44A9" w:rsidRPr="00FC0716" w:rsidRDefault="002F44A9">
            <w:pPr>
              <w:pStyle w:val="aa"/>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2F44A9" w:rsidRPr="00FC0716" w:rsidRDefault="002F44A9">
            <w:pPr>
              <w:pStyle w:val="aa"/>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2F44A9" w:rsidRPr="00FC0716" w:rsidRDefault="002F44A9">
            <w:pPr>
              <w:pStyle w:val="aa"/>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 xml:space="preserve"> </w:t>
            </w:r>
            <w:r w:rsidRPr="00FC0716">
              <w:rPr>
                <w:rFonts w:hAnsi="宋体" w:cs="宋体" w:hint="eastAsia"/>
                <w:kern w:val="2"/>
                <w:sz w:val="24"/>
                <w:szCs w:val="24"/>
                <w:u w:val="single"/>
              </w:rPr>
              <w:t xml:space="preserve">           </w:t>
            </w:r>
            <w:r w:rsidRPr="00FC0716">
              <w:rPr>
                <w:rFonts w:hAnsi="宋体" w:cs="宋体" w:hint="eastAsia"/>
                <w:kern w:val="2"/>
                <w:sz w:val="24"/>
                <w:szCs w:val="24"/>
              </w:rPr>
              <w:t>%</w:t>
            </w:r>
          </w:p>
        </w:tc>
      </w:tr>
      <w:tr w:rsidR="00FC0716" w:rsidRPr="00FC0716">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2F44A9" w:rsidRPr="00FC0716" w:rsidRDefault="002F44A9">
            <w:pPr>
              <w:pStyle w:val="aa"/>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2F44A9" w:rsidRPr="00FC0716" w:rsidRDefault="002F44A9">
            <w:pPr>
              <w:pStyle w:val="aa"/>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2F44A9" w:rsidRPr="00FC0716" w:rsidRDefault="002F44A9">
            <w:pPr>
              <w:pStyle w:val="aa"/>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2F44A9" w:rsidRPr="00FC0716" w:rsidRDefault="002C1B50">
            <w:pPr>
              <w:pStyle w:val="aa"/>
              <w:snapToGrid w:val="0"/>
              <w:spacing w:before="295" w:after="295"/>
              <w:jc w:val="center"/>
              <w:rPr>
                <w:rFonts w:hAnsi="宋体" w:cs="宋体"/>
                <w:kern w:val="2"/>
                <w:sz w:val="24"/>
                <w:szCs w:val="24"/>
              </w:rPr>
            </w:pPr>
            <w:r w:rsidRPr="00FC0716">
              <w:rPr>
                <w:rFonts w:hAnsi="宋体" w:cs="宋体" w:hint="eastAsia"/>
                <w:kern w:val="2"/>
                <w:sz w:val="24"/>
                <w:szCs w:val="24"/>
              </w:rPr>
              <w:t xml:space="preserve"> </w:t>
            </w:r>
            <w:r w:rsidRPr="00FC0716">
              <w:rPr>
                <w:rFonts w:hAnsi="宋体" w:cs="宋体" w:hint="eastAsia"/>
                <w:kern w:val="2"/>
                <w:sz w:val="24"/>
                <w:szCs w:val="24"/>
                <w:u w:val="single"/>
              </w:rPr>
              <w:t xml:space="preserve">           </w:t>
            </w:r>
            <w:r w:rsidRPr="00FC0716">
              <w:rPr>
                <w:rFonts w:hAnsi="宋体" w:cs="宋体" w:hint="eastAsia"/>
                <w:kern w:val="2"/>
                <w:sz w:val="24"/>
                <w:szCs w:val="24"/>
              </w:rPr>
              <w:t>%</w:t>
            </w:r>
          </w:p>
        </w:tc>
      </w:tr>
    </w:tbl>
    <w:p w:rsidR="002F44A9" w:rsidRPr="00FC0716" w:rsidRDefault="002F44A9">
      <w:pPr>
        <w:spacing w:line="360" w:lineRule="auto"/>
        <w:contextualSpacing/>
        <w:rPr>
          <w:rFonts w:ascii="宋体" w:hAnsi="宋体" w:cs="宋体"/>
          <w:sz w:val="24"/>
        </w:rPr>
      </w:pPr>
    </w:p>
    <w:p w:rsidR="002F44A9" w:rsidRPr="00FC0716" w:rsidRDefault="002C1B50">
      <w:pPr>
        <w:snapToGrid w:val="0"/>
        <w:spacing w:before="50" w:after="50"/>
        <w:ind w:firstLineChars="1400" w:firstLine="3360"/>
        <w:rPr>
          <w:rFonts w:ascii="宋体" w:hAnsi="宋体" w:cs="宋体"/>
          <w:kern w:val="0"/>
          <w:sz w:val="24"/>
        </w:rPr>
      </w:pPr>
      <w:r w:rsidRPr="00FC0716">
        <w:rPr>
          <w:rFonts w:ascii="宋体" w:hAnsi="宋体" w:cs="宋体" w:hint="eastAsia"/>
          <w:kern w:val="0"/>
          <w:sz w:val="24"/>
        </w:rPr>
        <w:t>法定代表人或者委托代理人（签字）：</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投标人</w:t>
      </w:r>
      <w:r w:rsidRPr="00FC0716">
        <w:rPr>
          <w:rFonts w:ascii="黑体" w:eastAsia="黑体" w:hAnsi="黑体" w:cs="宋体" w:hint="eastAsia"/>
          <w:kern w:val="0"/>
          <w:sz w:val="24"/>
        </w:rPr>
        <w:t>（</w:t>
      </w:r>
      <w:r w:rsidRPr="00FC0716">
        <w:rPr>
          <w:rFonts w:ascii="宋体" w:hAnsi="宋体" w:cs="宋体" w:hint="eastAsia"/>
          <w:kern w:val="0"/>
          <w:sz w:val="24"/>
        </w:rPr>
        <w:t>公章</w:t>
      </w:r>
      <w:r w:rsidRPr="00FC0716">
        <w:rPr>
          <w:rFonts w:ascii="黑体" w:eastAsia="黑体" w:hAnsi="黑体" w:cs="宋体" w:hint="eastAsia"/>
          <w:kern w:val="0"/>
          <w:sz w:val="24"/>
        </w:rPr>
        <w:t>）</w:t>
      </w:r>
      <w:r w:rsidRPr="00FC0716">
        <w:rPr>
          <w:rFonts w:ascii="宋体" w:hAnsi="宋体" w:cs="宋体" w:hint="eastAsia"/>
          <w:kern w:val="0"/>
          <w:sz w:val="24"/>
        </w:rPr>
        <w:t>：</w:t>
      </w:r>
      <w:r w:rsidRPr="00FC0716">
        <w:rPr>
          <w:rFonts w:ascii="宋体" w:hAnsi="宋体" w:cs="宋体" w:hint="eastAsia"/>
          <w:kern w:val="0"/>
          <w:sz w:val="24"/>
          <w:u w:val="single"/>
        </w:rPr>
        <w:t xml:space="preserve"> </w:t>
      </w:r>
      <w:r w:rsidRPr="00FC0716">
        <w:rPr>
          <w:rFonts w:ascii="宋体" w:hAnsi="宋体" w:cs="宋体"/>
          <w:kern w:val="0"/>
          <w:sz w:val="24"/>
          <w:u w:val="single"/>
        </w:rPr>
        <w:t xml:space="preserve">                </w:t>
      </w:r>
      <w:r w:rsidRPr="00FC0716">
        <w:rPr>
          <w:rFonts w:ascii="宋体" w:hAnsi="宋体" w:cs="宋体" w:hint="eastAsia"/>
          <w:kern w:val="0"/>
          <w:sz w:val="24"/>
        </w:rPr>
        <w:t xml:space="preserve">               </w:t>
      </w:r>
    </w:p>
    <w:p w:rsidR="002F44A9" w:rsidRPr="00FC0716" w:rsidRDefault="002C1B50">
      <w:pPr>
        <w:snapToGrid w:val="0"/>
        <w:spacing w:beforeLines="50" w:before="120"/>
        <w:ind w:firstLineChars="1400" w:firstLine="3360"/>
        <w:rPr>
          <w:rFonts w:ascii="宋体" w:hAnsi="宋体" w:cs="宋体"/>
          <w:kern w:val="0"/>
          <w:sz w:val="24"/>
        </w:rPr>
      </w:pPr>
      <w:r w:rsidRPr="00FC0716">
        <w:rPr>
          <w:rFonts w:ascii="宋体" w:hAnsi="宋体" w:cs="宋体" w:hint="eastAsia"/>
          <w:kern w:val="0"/>
          <w:sz w:val="24"/>
        </w:rPr>
        <w:t xml:space="preserve">日  期：   </w:t>
      </w:r>
      <w:r w:rsidRPr="00FC0716">
        <w:rPr>
          <w:rFonts w:ascii="黑体" w:eastAsia="黑体" w:hAnsi="黑体" w:cs="宋体" w:hint="eastAsia"/>
          <w:b/>
          <w:kern w:val="0"/>
          <w:sz w:val="24"/>
          <w:u w:val="single"/>
        </w:rPr>
        <w:t xml:space="preserve">     </w:t>
      </w:r>
      <w:r w:rsidRPr="00FC0716">
        <w:rPr>
          <w:rFonts w:ascii="黑体" w:eastAsia="黑体" w:hAnsi="黑体" w:cs="宋体"/>
          <w:b/>
          <w:kern w:val="0"/>
          <w:sz w:val="24"/>
          <w:u w:val="single"/>
        </w:rPr>
        <w:t xml:space="preserve"> </w:t>
      </w:r>
      <w:r w:rsidRPr="00FC0716">
        <w:rPr>
          <w:rFonts w:ascii="黑体" w:eastAsia="黑体" w:hAnsi="黑体" w:cs="宋体" w:hint="eastAsia"/>
          <w:b/>
          <w:kern w:val="0"/>
          <w:sz w:val="24"/>
          <w:u w:val="single"/>
        </w:rPr>
        <w:t xml:space="preserve"> </w:t>
      </w:r>
      <w:r w:rsidRPr="00FC0716">
        <w:rPr>
          <w:rFonts w:asciiTheme="minorEastAsia" w:eastAsiaTheme="minorEastAsia" w:hAnsiTheme="minorEastAsia" w:cs="宋体" w:hint="eastAsia"/>
          <w:kern w:val="0"/>
          <w:sz w:val="24"/>
        </w:rPr>
        <w:t>年</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月</w:t>
      </w:r>
      <w:r w:rsidRPr="00FC0716">
        <w:rPr>
          <w:rFonts w:asciiTheme="minorEastAsia" w:eastAsiaTheme="minorEastAsia" w:hAnsiTheme="minorEastAsia" w:cs="宋体"/>
          <w:kern w:val="0"/>
          <w:sz w:val="24"/>
          <w:u w:val="single"/>
        </w:rPr>
        <w:t xml:space="preserve">  </w:t>
      </w:r>
      <w:r w:rsidRPr="00FC0716">
        <w:rPr>
          <w:rFonts w:asciiTheme="minorEastAsia" w:eastAsiaTheme="minorEastAsia" w:hAnsiTheme="minorEastAsia" w:cs="宋体" w:hint="eastAsia"/>
          <w:kern w:val="0"/>
          <w:sz w:val="24"/>
        </w:rPr>
        <w:t>日</w:t>
      </w:r>
    </w:p>
    <w:p w:rsidR="002F44A9" w:rsidRPr="00FC0716" w:rsidRDefault="002F44A9">
      <w:pPr>
        <w:snapToGrid w:val="0"/>
        <w:spacing w:before="50" w:afterLines="50" w:after="120"/>
        <w:jc w:val="left"/>
        <w:rPr>
          <w:rFonts w:ascii="宋体" w:hAnsi="宋体" w:cs="宋体"/>
          <w:sz w:val="24"/>
          <w:szCs w:val="20"/>
        </w:rPr>
      </w:pPr>
    </w:p>
    <w:p w:rsidR="002F44A9" w:rsidRPr="00FC0716" w:rsidRDefault="002C1B50">
      <w:pPr>
        <w:rPr>
          <w:rFonts w:ascii="宋体" w:hAnsi="宋体" w:cs="宋体"/>
          <w:b/>
          <w:sz w:val="28"/>
          <w:szCs w:val="28"/>
        </w:rPr>
      </w:pPr>
      <w:r w:rsidRPr="00FC0716">
        <w:rPr>
          <w:rFonts w:ascii="宋体" w:hAnsi="宋体" w:cs="宋体" w:hint="eastAsia"/>
          <w:b/>
          <w:bCs/>
          <w:sz w:val="24"/>
        </w:rPr>
        <w:br w:type="page"/>
      </w:r>
      <w:r w:rsidRPr="00FC0716">
        <w:rPr>
          <w:rFonts w:ascii="宋体" w:hAnsi="宋体" w:cs="宋体" w:hint="eastAsia"/>
          <w:b/>
          <w:sz w:val="28"/>
          <w:szCs w:val="28"/>
        </w:rPr>
        <w:lastRenderedPageBreak/>
        <w:t>五、其他文书、文件格式</w:t>
      </w:r>
    </w:p>
    <w:p w:rsidR="002F44A9" w:rsidRPr="00FC0716" w:rsidRDefault="002C1B50">
      <w:pPr>
        <w:snapToGrid w:val="0"/>
        <w:spacing w:beforeLines="50" w:before="120" w:after="50"/>
        <w:ind w:left="142"/>
        <w:jc w:val="left"/>
        <w:rPr>
          <w:rFonts w:ascii="宋体" w:hAnsi="宋体" w:cs="宋体"/>
          <w:b/>
          <w:spacing w:val="20"/>
          <w:sz w:val="24"/>
        </w:rPr>
      </w:pPr>
      <w:r w:rsidRPr="00FC0716">
        <w:rPr>
          <w:rFonts w:ascii="宋体" w:hAnsi="宋体" w:cs="宋体" w:hint="eastAsia"/>
          <w:b/>
          <w:spacing w:val="20"/>
          <w:sz w:val="24"/>
        </w:rPr>
        <w:t>1.联合投标协议书格式</w:t>
      </w:r>
    </w:p>
    <w:p w:rsidR="002F44A9" w:rsidRPr="00FC0716" w:rsidRDefault="002F44A9">
      <w:pPr>
        <w:snapToGrid w:val="0"/>
        <w:spacing w:beforeLines="50" w:before="120" w:after="50"/>
        <w:ind w:left="142"/>
        <w:jc w:val="left"/>
        <w:rPr>
          <w:rFonts w:ascii="宋体" w:hAnsi="宋体" w:cs="宋体"/>
          <w:b/>
          <w:spacing w:val="20"/>
          <w:sz w:val="24"/>
        </w:rPr>
      </w:pPr>
    </w:p>
    <w:p w:rsidR="002F44A9" w:rsidRPr="00FC0716" w:rsidRDefault="002C1B50">
      <w:pPr>
        <w:pStyle w:val="a1"/>
        <w:overflowPunct w:val="0"/>
        <w:jc w:val="center"/>
        <w:rPr>
          <w:rFonts w:ascii="宋体" w:hAnsi="宋体" w:cs="宋体"/>
          <w:sz w:val="44"/>
          <w:szCs w:val="44"/>
        </w:rPr>
      </w:pPr>
      <w:r w:rsidRPr="00FC0716">
        <w:rPr>
          <w:rFonts w:ascii="宋体" w:hAnsi="宋体" w:cs="宋体" w:hint="eastAsia"/>
          <w:sz w:val="44"/>
          <w:szCs w:val="44"/>
        </w:rPr>
        <w:t>联合体协议书</w:t>
      </w:r>
    </w:p>
    <w:p w:rsidR="002F44A9" w:rsidRPr="00FC0716" w:rsidRDefault="002F44A9">
      <w:pPr>
        <w:pStyle w:val="a1"/>
        <w:overflowPunct w:val="0"/>
        <w:rPr>
          <w:rFonts w:ascii="宋体" w:hAnsi="宋体" w:cs="宋体"/>
          <w:sz w:val="24"/>
        </w:rPr>
      </w:pPr>
    </w:p>
    <w:p w:rsidR="002F44A9" w:rsidRPr="00FC0716" w:rsidRDefault="002C1B50">
      <w:pPr>
        <w:pStyle w:val="a1"/>
        <w:overflowPunct w:val="0"/>
        <w:spacing w:line="360" w:lineRule="auto"/>
        <w:contextualSpacing/>
        <w:rPr>
          <w:rFonts w:ascii="宋体" w:hAnsi="宋体" w:cs="宋体"/>
          <w:sz w:val="24"/>
        </w:rPr>
      </w:pP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（所有成员单位名称）自愿组成</w:t>
      </w: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（联合体名称）联合体，共同参加</w:t>
      </w:r>
      <w:r w:rsidRPr="00FC0716">
        <w:rPr>
          <w:rFonts w:ascii="宋体" w:hAnsi="宋体" w:cs="宋体" w:hint="eastAsia"/>
          <w:sz w:val="24"/>
          <w:u w:val="single"/>
        </w:rPr>
        <w:t xml:space="preserve"> </w:t>
      </w:r>
      <w:r w:rsidRPr="00FC0716">
        <w:rPr>
          <w:rFonts w:ascii="宋体" w:hAnsi="宋体" w:cs="宋体" w:hint="eastAsia"/>
          <w:sz w:val="24"/>
          <w:u w:val="single"/>
        </w:rPr>
        <w:tab/>
        <w:t>（项</w:t>
      </w:r>
      <w:r w:rsidRPr="00FC0716">
        <w:rPr>
          <w:rFonts w:ascii="宋体" w:hAnsi="宋体" w:cs="宋体" w:hint="eastAsia"/>
          <w:sz w:val="24"/>
        </w:rPr>
        <w:t>目名称）采购招标项目投标。现就联合体投标事宜订立如下协议。</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 xml:space="preserve">1.  </w:t>
      </w: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（某成员单位名称）为</w:t>
      </w: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（联合体名称）牵头人。</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4.联合体各成员单位内部的职责分工如下：</w:t>
      </w: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5.本协议书自所有成员单位法定代表人或者其委托代理人签字或者盖公章之日起生效，合同履行完毕后自动失效。</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6.本协议书一式</w:t>
      </w: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份，联合体成员和甲方各执壹份。</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注：本协议书由法定代表人签字的，应附法定代表人身份证明；由委托代理人签字的，应附授权委托书。</w:t>
      </w:r>
    </w:p>
    <w:p w:rsidR="002F44A9" w:rsidRPr="00FC0716" w:rsidRDefault="002F44A9">
      <w:pPr>
        <w:pStyle w:val="a1"/>
        <w:overflowPunct w:val="0"/>
        <w:spacing w:line="360" w:lineRule="auto"/>
        <w:ind w:firstLineChars="175"/>
        <w:contextualSpacing/>
        <w:rPr>
          <w:rFonts w:ascii="宋体" w:hAnsi="宋体" w:cs="宋体"/>
          <w:sz w:val="24"/>
        </w:rPr>
      </w:pPr>
    </w:p>
    <w:p w:rsidR="002F44A9" w:rsidRPr="00FC0716" w:rsidRDefault="002C1B50">
      <w:pPr>
        <w:pStyle w:val="a1"/>
        <w:overflowPunct w:val="0"/>
        <w:spacing w:line="360" w:lineRule="auto"/>
        <w:ind w:firstLineChars="175"/>
        <w:contextualSpacing/>
        <w:rPr>
          <w:rFonts w:ascii="宋体" w:hAnsi="宋体" w:cs="宋体"/>
          <w:sz w:val="24"/>
          <w:u w:val="single"/>
        </w:rPr>
      </w:pPr>
      <w:r w:rsidRPr="00FC0716">
        <w:rPr>
          <w:rFonts w:ascii="宋体" w:hAnsi="宋体" w:cs="宋体" w:hint="eastAsia"/>
          <w:sz w:val="24"/>
        </w:rPr>
        <w:t>联合体牵头人名称（公章）：</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法定代表人或者其委托代理人（签字）：</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sz w:val="24"/>
        </w:rPr>
        <w:t xml:space="preserve"> </w:t>
      </w:r>
      <w:r w:rsidRPr="00FC0716">
        <w:rPr>
          <w:rFonts w:ascii="宋体" w:hAnsi="宋体" w:cs="宋体" w:hint="eastAsia"/>
          <w:sz w:val="24"/>
        </w:rPr>
        <w:tab/>
      </w:r>
    </w:p>
    <w:p w:rsidR="002F44A9" w:rsidRPr="00FC0716" w:rsidRDefault="002F44A9">
      <w:pPr>
        <w:pStyle w:val="a1"/>
        <w:overflowPunct w:val="0"/>
        <w:spacing w:line="360" w:lineRule="auto"/>
        <w:ind w:firstLineChars="175"/>
        <w:contextualSpacing/>
        <w:rPr>
          <w:rFonts w:ascii="宋体" w:hAnsi="宋体" w:cs="宋体"/>
          <w:sz w:val="24"/>
        </w:rPr>
      </w:pPr>
    </w:p>
    <w:p w:rsidR="002F44A9" w:rsidRPr="00FC0716" w:rsidRDefault="002C1B50">
      <w:pPr>
        <w:pStyle w:val="a1"/>
        <w:overflowPunct w:val="0"/>
        <w:spacing w:line="360" w:lineRule="auto"/>
        <w:ind w:firstLineChars="175"/>
        <w:contextualSpacing/>
        <w:rPr>
          <w:rFonts w:ascii="宋体" w:hAnsi="宋体" w:cs="宋体"/>
          <w:sz w:val="24"/>
          <w:u w:val="single"/>
        </w:rPr>
      </w:pPr>
      <w:r w:rsidRPr="00FC0716">
        <w:rPr>
          <w:rFonts w:ascii="宋体" w:hAnsi="宋体" w:cs="宋体" w:hint="eastAsia"/>
          <w:sz w:val="24"/>
        </w:rPr>
        <w:t>联合体成员名称（公章）：</w:t>
      </w:r>
      <w:r w:rsidRPr="00FC0716">
        <w:rPr>
          <w:rFonts w:ascii="宋体" w:hAnsi="宋体" w:cs="宋体" w:hint="eastAsia"/>
          <w:sz w:val="24"/>
          <w:u w:val="single"/>
        </w:rPr>
        <w:t xml:space="preserve"> </w:t>
      </w:r>
      <w:r w:rsidRPr="00FC0716">
        <w:rPr>
          <w:rFonts w:ascii="宋体" w:hAnsi="宋体" w:cs="宋体"/>
          <w:sz w:val="24"/>
          <w:u w:val="single"/>
        </w:rPr>
        <w:t xml:space="preserve">                    </w:t>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法定代表人或者其委托代理人（签字）：</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sz w:val="24"/>
        </w:rPr>
        <w:t xml:space="preserve"> </w:t>
      </w:r>
      <w:r w:rsidRPr="00FC0716">
        <w:rPr>
          <w:rFonts w:ascii="宋体" w:hAnsi="宋体" w:cs="宋体"/>
          <w:sz w:val="24"/>
        </w:rPr>
        <w:t xml:space="preserve">                </w:t>
      </w:r>
      <w:r w:rsidRPr="00FC0716">
        <w:rPr>
          <w:rFonts w:ascii="宋体" w:hAnsi="宋体" w:cs="宋体" w:hint="eastAsia"/>
          <w:sz w:val="24"/>
        </w:rPr>
        <w:t xml:space="preserve"> </w:t>
      </w:r>
      <w:r w:rsidRPr="00FC0716">
        <w:rPr>
          <w:rFonts w:ascii="宋体" w:hAnsi="宋体" w:cs="宋体" w:hint="eastAsia"/>
          <w:sz w:val="24"/>
        </w:rPr>
        <w:tab/>
      </w:r>
    </w:p>
    <w:p w:rsidR="002F44A9" w:rsidRPr="00FC0716" w:rsidRDefault="002C1B50">
      <w:pPr>
        <w:pStyle w:val="a1"/>
        <w:overflowPunct w:val="0"/>
        <w:spacing w:line="360" w:lineRule="auto"/>
        <w:ind w:firstLineChars="175"/>
        <w:contextualSpacing/>
        <w:rPr>
          <w:rFonts w:ascii="宋体" w:hAnsi="宋体" w:cs="宋体"/>
          <w:sz w:val="24"/>
        </w:rPr>
      </w:pPr>
      <w:r w:rsidRPr="00FC0716">
        <w:rPr>
          <w:rFonts w:ascii="宋体" w:hAnsi="宋体" w:cs="宋体" w:hint="eastAsia"/>
          <w:sz w:val="24"/>
        </w:rPr>
        <w:t>……</w:t>
      </w:r>
    </w:p>
    <w:p w:rsidR="002F44A9" w:rsidRPr="00FC0716" w:rsidRDefault="002F44A9">
      <w:pPr>
        <w:pStyle w:val="a1"/>
        <w:overflowPunct w:val="0"/>
        <w:spacing w:line="360" w:lineRule="auto"/>
        <w:ind w:firstLineChars="175"/>
        <w:contextualSpacing/>
        <w:rPr>
          <w:rFonts w:ascii="宋体" w:hAnsi="宋体" w:cs="宋体"/>
          <w:sz w:val="24"/>
        </w:rPr>
      </w:pPr>
    </w:p>
    <w:p w:rsidR="002F44A9" w:rsidRPr="00FC0716" w:rsidRDefault="002C1B50">
      <w:pPr>
        <w:pStyle w:val="a1"/>
        <w:overflowPunct w:val="0"/>
        <w:spacing w:line="360" w:lineRule="auto"/>
        <w:ind w:right="720" w:firstLineChars="175"/>
        <w:contextualSpacing/>
        <w:jc w:val="right"/>
        <w:rPr>
          <w:rFonts w:ascii="宋体" w:hAnsi="宋体" w:cs="宋体"/>
          <w:b/>
          <w:sz w:val="24"/>
        </w:rPr>
      </w:pPr>
      <w:r w:rsidRPr="00FC0716">
        <w:rPr>
          <w:rFonts w:ascii="宋体" w:hAnsi="宋体" w:cs="宋体" w:hint="eastAsia"/>
          <w:sz w:val="24"/>
        </w:rPr>
        <w:t>日期：</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sz w:val="24"/>
        </w:rPr>
        <w:t>年</w:t>
      </w:r>
      <w:r w:rsidRPr="00FC0716">
        <w:rPr>
          <w:rFonts w:ascii="宋体" w:hAnsi="宋体" w:cs="宋体" w:hint="eastAsia"/>
          <w:sz w:val="24"/>
          <w:u w:val="single"/>
        </w:rPr>
        <w:t xml:space="preserve"> </w:t>
      </w:r>
      <w:r w:rsidRPr="00FC0716">
        <w:rPr>
          <w:rFonts w:ascii="宋体" w:hAnsi="宋体" w:cs="宋体" w:hint="eastAsia"/>
          <w:sz w:val="24"/>
          <w:u w:val="single"/>
        </w:rPr>
        <w:tab/>
      </w:r>
      <w:r w:rsidRPr="00FC0716">
        <w:rPr>
          <w:rFonts w:ascii="宋体" w:hAnsi="宋体" w:cs="宋体" w:hint="eastAsia"/>
          <w:sz w:val="24"/>
        </w:rPr>
        <w:t>月</w:t>
      </w:r>
      <w:r w:rsidRPr="00FC0716">
        <w:rPr>
          <w:rFonts w:ascii="宋体" w:hAnsi="宋体" w:cs="宋体" w:hint="eastAsia"/>
          <w:sz w:val="24"/>
          <w:u w:val="single"/>
        </w:rPr>
        <w:t xml:space="preserve"> </w:t>
      </w:r>
      <w:r w:rsidRPr="00FC0716">
        <w:rPr>
          <w:rFonts w:ascii="宋体" w:hAnsi="宋体" w:cs="宋体"/>
          <w:sz w:val="24"/>
          <w:u w:val="single"/>
        </w:rPr>
        <w:t xml:space="preserve">  </w:t>
      </w:r>
      <w:r w:rsidRPr="00FC0716">
        <w:rPr>
          <w:rFonts w:ascii="宋体" w:hAnsi="宋体" w:cs="宋体" w:hint="eastAsia"/>
          <w:sz w:val="24"/>
          <w:u w:val="single"/>
        </w:rPr>
        <w:tab/>
      </w:r>
      <w:r w:rsidRPr="00FC0716">
        <w:rPr>
          <w:rFonts w:ascii="宋体" w:hAnsi="宋体" w:cs="宋体" w:hint="eastAsia"/>
          <w:sz w:val="24"/>
        </w:rPr>
        <w:t>日</w:t>
      </w:r>
    </w:p>
    <w:p w:rsidR="002F44A9" w:rsidRPr="00FC0716" w:rsidRDefault="002C1B50">
      <w:pPr>
        <w:snapToGrid w:val="0"/>
        <w:spacing w:beforeLines="50" w:before="120" w:after="50"/>
        <w:jc w:val="left"/>
        <w:rPr>
          <w:rFonts w:ascii="宋体" w:hAnsi="宋体" w:cs="宋体"/>
        </w:rPr>
      </w:pPr>
      <w:r w:rsidRPr="00FC0716">
        <w:rPr>
          <w:rFonts w:ascii="宋体" w:hAnsi="宋体" w:cs="宋体" w:hint="eastAsia"/>
          <w:b/>
          <w:sz w:val="24"/>
        </w:rPr>
        <w:br w:type="page"/>
      </w:r>
      <w:r w:rsidRPr="00FC0716">
        <w:rPr>
          <w:rFonts w:ascii="宋体" w:hAnsi="宋体" w:cs="宋体" w:hint="eastAsia"/>
          <w:b/>
          <w:sz w:val="24"/>
        </w:rPr>
        <w:lastRenderedPageBreak/>
        <w:t xml:space="preserve"> 2.中小企业声明函格式</w:t>
      </w:r>
    </w:p>
    <w:p w:rsidR="002F44A9" w:rsidRPr="00FC0716" w:rsidRDefault="002F44A9">
      <w:pPr>
        <w:rPr>
          <w:rFonts w:ascii="宋体" w:hAnsi="宋体" w:cs="宋体"/>
        </w:rPr>
      </w:pPr>
    </w:p>
    <w:p w:rsidR="002F44A9" w:rsidRPr="00FC0716" w:rsidRDefault="002C1B50">
      <w:pPr>
        <w:jc w:val="center"/>
        <w:rPr>
          <w:rFonts w:ascii="宋体" w:hAnsi="宋体" w:cs="宋体"/>
          <w:sz w:val="44"/>
          <w:szCs w:val="44"/>
        </w:rPr>
      </w:pPr>
      <w:r w:rsidRPr="00FC0716">
        <w:rPr>
          <w:rFonts w:ascii="宋体" w:hAnsi="宋体" w:cs="宋体" w:hint="eastAsia"/>
          <w:sz w:val="44"/>
          <w:szCs w:val="44"/>
        </w:rPr>
        <w:t>中小企业声明函（货物）</w:t>
      </w:r>
    </w:p>
    <w:p w:rsidR="002F44A9" w:rsidRPr="00FC0716" w:rsidRDefault="002F44A9">
      <w:pPr>
        <w:spacing w:before="2" w:line="500" w:lineRule="exact"/>
        <w:rPr>
          <w:rFonts w:ascii="宋体" w:hAnsi="宋体" w:cs="宋体"/>
          <w:b/>
          <w:bCs/>
          <w:sz w:val="27"/>
          <w:szCs w:val="27"/>
        </w:rPr>
      </w:pPr>
    </w:p>
    <w:p w:rsidR="002F44A9" w:rsidRPr="00FC0716" w:rsidRDefault="002C1B50">
      <w:pPr>
        <w:pStyle w:val="a0"/>
        <w:spacing w:line="360" w:lineRule="auto"/>
        <w:ind w:leftChars="-203" w:left="-426" w:right="142" w:firstLineChars="200" w:firstLine="480"/>
        <w:contextualSpacing/>
        <w:rPr>
          <w:rFonts w:ascii="宋体" w:hAnsi="宋体" w:cs="宋体"/>
          <w:kern w:val="24"/>
        </w:rPr>
      </w:pPr>
      <w:r w:rsidRPr="00FC0716">
        <w:rPr>
          <w:rFonts w:ascii="宋体" w:hAnsi="宋体" w:cs="宋体" w:hint="eastAsia"/>
          <w:kern w:val="24"/>
        </w:rPr>
        <w:t>本公司（联合体）郑重声明，根据《政府采购促进中小企业发展管理办法》（财库﹝2020﹞46号）的规定，本公司（联合体）参加</w:t>
      </w:r>
      <w:r w:rsidRPr="00FC0716">
        <w:rPr>
          <w:rFonts w:ascii="宋体" w:hAnsi="宋体" w:cs="宋体" w:hint="eastAsia"/>
          <w:kern w:val="24"/>
          <w:u w:val="single"/>
        </w:rPr>
        <w:t>（单位名称）</w:t>
      </w:r>
      <w:r w:rsidRPr="00FC0716">
        <w:rPr>
          <w:rFonts w:ascii="宋体" w:hAnsi="宋体" w:cs="宋体" w:hint="eastAsia"/>
          <w:kern w:val="24"/>
        </w:rPr>
        <w:t>的</w:t>
      </w:r>
      <w:r w:rsidRPr="00FC0716">
        <w:rPr>
          <w:rFonts w:ascii="宋体" w:hAnsi="宋体" w:cs="宋体" w:hint="eastAsia"/>
          <w:kern w:val="24"/>
          <w:u w:val="single"/>
        </w:rPr>
        <w:t>（项目名称）</w:t>
      </w:r>
      <w:r w:rsidRPr="00FC0716">
        <w:rPr>
          <w:rFonts w:ascii="宋体" w:hAnsi="宋体" w:cs="宋体" w:hint="eastAsia"/>
          <w:kern w:val="24"/>
        </w:rPr>
        <w:t>采购活动，提供的货物全部由符合政策要求的中小企业制造。相关企业（含联合体中的中小企业、签订分包意向协议的中小企业）的具体情况如下：</w:t>
      </w:r>
    </w:p>
    <w:p w:rsidR="002F44A9" w:rsidRPr="00FC0716" w:rsidRDefault="002C1B50">
      <w:pPr>
        <w:tabs>
          <w:tab w:val="left" w:pos="1384"/>
          <w:tab w:val="left" w:pos="4562"/>
          <w:tab w:val="left" w:pos="6803"/>
        </w:tabs>
        <w:spacing w:line="360" w:lineRule="auto"/>
        <w:ind w:left="-426" w:right="-58" w:firstLine="655"/>
        <w:contextualSpacing/>
        <w:rPr>
          <w:rFonts w:ascii="宋体" w:hAnsi="宋体" w:cs="宋体"/>
          <w:kern w:val="24"/>
          <w:sz w:val="24"/>
        </w:rPr>
      </w:pPr>
      <w:r w:rsidRPr="00FC0716">
        <w:rPr>
          <w:rFonts w:ascii="宋体" w:hAnsi="宋体" w:cs="宋体" w:hint="eastAsia"/>
          <w:kern w:val="24"/>
          <w:sz w:val="24"/>
        </w:rPr>
        <w:t>1.</w:t>
      </w:r>
      <w:r w:rsidRPr="00FC0716">
        <w:rPr>
          <w:rFonts w:ascii="宋体" w:hAnsi="宋体" w:cs="宋体" w:hint="eastAsia"/>
          <w:kern w:val="24"/>
          <w:sz w:val="24"/>
          <w:u w:val="single"/>
        </w:rPr>
        <w:t>（标的名称）</w:t>
      </w:r>
      <w:r w:rsidRPr="00FC0716">
        <w:rPr>
          <w:rFonts w:ascii="宋体" w:hAnsi="宋体" w:cs="宋体" w:hint="eastAsia"/>
          <w:kern w:val="24"/>
          <w:sz w:val="24"/>
        </w:rPr>
        <w:t>，属于</w:t>
      </w:r>
      <w:r w:rsidRPr="00FC0716">
        <w:rPr>
          <w:rFonts w:ascii="宋体" w:hAnsi="宋体" w:cs="宋体" w:hint="eastAsia"/>
          <w:kern w:val="24"/>
          <w:sz w:val="24"/>
          <w:u w:val="single"/>
        </w:rPr>
        <w:t>（采购文件中明确的所属行业）</w:t>
      </w:r>
      <w:r w:rsidRPr="00FC0716">
        <w:rPr>
          <w:rFonts w:ascii="宋体" w:hAnsi="宋体" w:cs="宋体" w:hint="eastAsia"/>
          <w:kern w:val="24"/>
          <w:sz w:val="24"/>
        </w:rPr>
        <w:t>行业；制造商为</w:t>
      </w:r>
      <w:r w:rsidRPr="00FC0716">
        <w:rPr>
          <w:rFonts w:ascii="宋体" w:hAnsi="宋体" w:cs="宋体" w:hint="eastAsia"/>
          <w:kern w:val="24"/>
          <w:sz w:val="24"/>
          <w:u w:val="single"/>
        </w:rPr>
        <w:t>（企业名称）</w:t>
      </w:r>
      <w:r w:rsidRPr="00FC0716">
        <w:rPr>
          <w:rFonts w:ascii="宋体" w:hAnsi="宋体" w:cs="宋体" w:hint="eastAsia"/>
          <w:kern w:val="24"/>
          <w:sz w:val="24"/>
        </w:rPr>
        <w:t>，从业人员</w:t>
      </w:r>
      <w:r w:rsidRPr="00FC0716">
        <w:rPr>
          <w:rFonts w:ascii="宋体" w:hAnsi="宋体" w:cs="宋体" w:hint="eastAsia"/>
          <w:kern w:val="24"/>
          <w:sz w:val="24"/>
          <w:u w:val="single"/>
        </w:rPr>
        <w:t xml:space="preserve">      </w:t>
      </w:r>
      <w:r w:rsidRPr="00FC0716">
        <w:rPr>
          <w:rFonts w:ascii="宋体" w:hAnsi="宋体" w:cs="宋体" w:hint="eastAsia"/>
          <w:kern w:val="24"/>
          <w:sz w:val="24"/>
        </w:rPr>
        <w:t>人，营业收入为</w:t>
      </w:r>
      <w:r w:rsidRPr="00FC0716">
        <w:rPr>
          <w:rFonts w:ascii="宋体" w:hAnsi="宋体" w:cs="宋体" w:hint="eastAsia"/>
          <w:kern w:val="24"/>
          <w:sz w:val="24"/>
          <w:u w:val="single"/>
        </w:rPr>
        <w:t xml:space="preserve">      </w:t>
      </w:r>
      <w:r w:rsidRPr="00FC0716">
        <w:rPr>
          <w:rFonts w:ascii="宋体" w:hAnsi="宋体" w:cs="宋体" w:hint="eastAsia"/>
          <w:kern w:val="24"/>
          <w:sz w:val="24"/>
        </w:rPr>
        <w:t>万元，资产总额为</w:t>
      </w:r>
      <w:r w:rsidRPr="00FC0716">
        <w:rPr>
          <w:rFonts w:ascii="宋体" w:hAnsi="宋体" w:cs="宋体" w:hint="eastAsia"/>
          <w:kern w:val="24"/>
          <w:sz w:val="24"/>
          <w:u w:val="single"/>
        </w:rPr>
        <w:t xml:space="preserve">      </w:t>
      </w:r>
      <w:r w:rsidRPr="00FC0716">
        <w:rPr>
          <w:rFonts w:ascii="宋体" w:hAnsi="宋体" w:cs="宋体" w:hint="eastAsia"/>
          <w:kern w:val="24"/>
          <w:sz w:val="24"/>
        </w:rPr>
        <w:t>万元，属于</w:t>
      </w:r>
      <w:r w:rsidRPr="00FC0716">
        <w:rPr>
          <w:rFonts w:ascii="宋体" w:hAnsi="宋体" w:cs="宋体" w:hint="eastAsia"/>
          <w:kern w:val="24"/>
          <w:sz w:val="24"/>
          <w:u w:val="single"/>
        </w:rPr>
        <w:t>（中型企业、小型企业、微型企业）</w:t>
      </w:r>
      <w:r w:rsidRPr="00FC0716">
        <w:rPr>
          <w:rFonts w:ascii="宋体" w:hAnsi="宋体" w:cs="宋体" w:hint="eastAsia"/>
          <w:kern w:val="24"/>
          <w:sz w:val="24"/>
        </w:rPr>
        <w:t>；</w:t>
      </w:r>
    </w:p>
    <w:p w:rsidR="002F44A9" w:rsidRPr="00FC0716" w:rsidRDefault="002C1B50">
      <w:pPr>
        <w:tabs>
          <w:tab w:val="left" w:pos="1065"/>
          <w:tab w:val="left" w:pos="6477"/>
        </w:tabs>
        <w:spacing w:line="360" w:lineRule="auto"/>
        <w:ind w:left="-426" w:right="-58" w:firstLine="655"/>
        <w:contextualSpacing/>
        <w:rPr>
          <w:rFonts w:ascii="宋体" w:hAnsi="宋体" w:cs="宋体"/>
          <w:kern w:val="24"/>
          <w:sz w:val="24"/>
        </w:rPr>
      </w:pPr>
      <w:r w:rsidRPr="00FC0716">
        <w:rPr>
          <w:rFonts w:ascii="宋体" w:hAnsi="宋体" w:cs="宋体" w:hint="eastAsia"/>
          <w:kern w:val="24"/>
          <w:sz w:val="24"/>
        </w:rPr>
        <w:t>2.</w:t>
      </w:r>
      <w:r w:rsidRPr="00FC0716">
        <w:rPr>
          <w:rFonts w:ascii="宋体" w:hAnsi="宋体" w:cs="宋体" w:hint="eastAsia"/>
          <w:kern w:val="24"/>
          <w:sz w:val="24"/>
          <w:u w:val="single"/>
        </w:rPr>
        <w:t>（标的名称）</w:t>
      </w:r>
      <w:r w:rsidRPr="00FC0716">
        <w:rPr>
          <w:rFonts w:ascii="宋体" w:hAnsi="宋体" w:cs="宋体" w:hint="eastAsia"/>
          <w:kern w:val="24"/>
          <w:sz w:val="24"/>
        </w:rPr>
        <w:t>，属于</w:t>
      </w:r>
      <w:r w:rsidRPr="00FC0716">
        <w:rPr>
          <w:rFonts w:ascii="宋体" w:hAnsi="宋体" w:cs="宋体" w:hint="eastAsia"/>
          <w:kern w:val="24"/>
          <w:sz w:val="24"/>
          <w:u w:val="single"/>
        </w:rPr>
        <w:t>（采购文件中明确的所属行业）</w:t>
      </w:r>
      <w:r w:rsidRPr="00FC0716">
        <w:rPr>
          <w:rFonts w:ascii="宋体" w:hAnsi="宋体" w:cs="宋体" w:hint="eastAsia"/>
          <w:kern w:val="24"/>
          <w:sz w:val="24"/>
        </w:rPr>
        <w:t>行业；制造商为</w:t>
      </w:r>
      <w:r w:rsidRPr="00FC0716">
        <w:rPr>
          <w:rFonts w:ascii="宋体" w:hAnsi="宋体" w:cs="宋体" w:hint="eastAsia"/>
          <w:kern w:val="24"/>
          <w:sz w:val="24"/>
          <w:u w:val="single"/>
        </w:rPr>
        <w:t>（企业名称）</w:t>
      </w:r>
      <w:r w:rsidRPr="00FC0716">
        <w:rPr>
          <w:rFonts w:ascii="宋体" w:hAnsi="宋体" w:cs="宋体" w:hint="eastAsia"/>
          <w:kern w:val="24"/>
          <w:sz w:val="24"/>
        </w:rPr>
        <w:t>，从业人员</w:t>
      </w:r>
      <w:r w:rsidRPr="00FC0716">
        <w:rPr>
          <w:rFonts w:ascii="宋体" w:hAnsi="宋体" w:cs="宋体" w:hint="eastAsia"/>
          <w:kern w:val="24"/>
          <w:sz w:val="24"/>
          <w:u w:val="single"/>
        </w:rPr>
        <w:t xml:space="preserve">      </w:t>
      </w:r>
      <w:r w:rsidRPr="00FC0716">
        <w:rPr>
          <w:rFonts w:ascii="宋体" w:hAnsi="宋体" w:cs="宋体" w:hint="eastAsia"/>
          <w:kern w:val="24"/>
          <w:sz w:val="24"/>
        </w:rPr>
        <w:t>人，营业收入为</w:t>
      </w:r>
      <w:r w:rsidRPr="00FC0716">
        <w:rPr>
          <w:rFonts w:ascii="宋体" w:hAnsi="宋体" w:cs="宋体" w:hint="eastAsia"/>
          <w:kern w:val="24"/>
          <w:sz w:val="24"/>
          <w:u w:val="single"/>
        </w:rPr>
        <w:t xml:space="preserve">      </w:t>
      </w:r>
      <w:r w:rsidRPr="00FC0716">
        <w:rPr>
          <w:rFonts w:ascii="宋体" w:hAnsi="宋体" w:cs="宋体" w:hint="eastAsia"/>
          <w:kern w:val="24"/>
          <w:sz w:val="24"/>
        </w:rPr>
        <w:t>万元，资产总额为</w:t>
      </w:r>
      <w:r w:rsidRPr="00FC0716">
        <w:rPr>
          <w:rFonts w:ascii="宋体" w:hAnsi="宋体" w:cs="宋体" w:hint="eastAsia"/>
          <w:kern w:val="24"/>
          <w:sz w:val="24"/>
          <w:u w:val="single"/>
        </w:rPr>
        <w:t xml:space="preserve">      </w:t>
      </w:r>
      <w:r w:rsidRPr="00FC0716">
        <w:rPr>
          <w:rFonts w:ascii="宋体" w:hAnsi="宋体" w:cs="宋体" w:hint="eastAsia"/>
          <w:kern w:val="24"/>
          <w:sz w:val="24"/>
        </w:rPr>
        <w:t>万元，属于</w:t>
      </w:r>
      <w:r w:rsidRPr="00FC0716">
        <w:rPr>
          <w:rFonts w:ascii="宋体" w:hAnsi="宋体" w:cs="宋体" w:hint="eastAsia"/>
          <w:kern w:val="24"/>
          <w:sz w:val="24"/>
          <w:u w:val="single"/>
        </w:rPr>
        <w:t>（中型企业、小型企业、微型企业）</w:t>
      </w:r>
      <w:r w:rsidRPr="00FC0716">
        <w:rPr>
          <w:rFonts w:ascii="宋体" w:hAnsi="宋体" w:cs="宋体" w:hint="eastAsia"/>
          <w:kern w:val="24"/>
          <w:sz w:val="24"/>
        </w:rPr>
        <w:t>；</w:t>
      </w:r>
    </w:p>
    <w:p w:rsidR="002F44A9" w:rsidRPr="00FC0716" w:rsidRDefault="002C1B50">
      <w:pPr>
        <w:pStyle w:val="a0"/>
        <w:spacing w:line="360" w:lineRule="auto"/>
        <w:ind w:left="142" w:right="142"/>
        <w:contextualSpacing/>
        <w:rPr>
          <w:rFonts w:ascii="宋体" w:hAnsi="宋体" w:cs="宋体"/>
          <w:kern w:val="24"/>
        </w:rPr>
      </w:pPr>
      <w:r w:rsidRPr="00FC0716">
        <w:rPr>
          <w:rFonts w:ascii="宋体" w:hAnsi="宋体" w:cs="宋体" w:hint="eastAsia"/>
          <w:kern w:val="24"/>
        </w:rPr>
        <w:t xml:space="preserve">…… </w:t>
      </w:r>
    </w:p>
    <w:p w:rsidR="002F44A9" w:rsidRPr="00FC0716" w:rsidRDefault="002C1B50">
      <w:pPr>
        <w:pStyle w:val="a0"/>
        <w:spacing w:line="360" w:lineRule="auto"/>
        <w:ind w:leftChars="-193" w:left="-405" w:right="142" w:firstLineChars="189" w:firstLine="454"/>
        <w:contextualSpacing/>
        <w:rPr>
          <w:rFonts w:ascii="宋体" w:hAnsi="宋体" w:cs="宋体"/>
          <w:kern w:val="24"/>
        </w:rPr>
      </w:pPr>
      <w:r w:rsidRPr="00FC0716">
        <w:rPr>
          <w:rFonts w:ascii="宋体" w:hAnsi="宋体" w:cs="宋体" w:hint="eastAsia"/>
          <w:kern w:val="24"/>
        </w:rPr>
        <w:t>以上企业，不属于大企业的分支机构，不存在控股股东为大企业的情形，也不存在与大企业的负责人为同一人的情形。</w:t>
      </w:r>
    </w:p>
    <w:p w:rsidR="002F44A9" w:rsidRPr="00FC0716" w:rsidRDefault="002C1B50">
      <w:pPr>
        <w:pStyle w:val="a0"/>
        <w:spacing w:line="360" w:lineRule="auto"/>
        <w:ind w:left="-426" w:right="142" w:firstLine="567"/>
        <w:contextualSpacing/>
        <w:rPr>
          <w:rFonts w:ascii="宋体" w:hAnsi="宋体" w:cs="宋体"/>
          <w:kern w:val="24"/>
        </w:rPr>
      </w:pPr>
      <w:r w:rsidRPr="00FC0716">
        <w:rPr>
          <w:rFonts w:ascii="宋体" w:hAnsi="宋体" w:cs="宋体" w:hint="eastAsia"/>
          <w:kern w:val="24"/>
        </w:rPr>
        <w:t>本企业对上述声明内容的真实性负责。如有虚假，将依法承担相应责任。</w:t>
      </w:r>
    </w:p>
    <w:p w:rsidR="002F44A9" w:rsidRPr="00FC0716" w:rsidRDefault="002F44A9">
      <w:pPr>
        <w:pStyle w:val="a0"/>
        <w:spacing w:line="360" w:lineRule="auto"/>
        <w:ind w:left="3960" w:right="1808"/>
        <w:contextualSpacing/>
        <w:rPr>
          <w:rFonts w:ascii="宋体" w:hAnsi="宋体" w:cs="宋体"/>
          <w:kern w:val="24"/>
        </w:rPr>
      </w:pPr>
    </w:p>
    <w:p w:rsidR="002F44A9" w:rsidRPr="00FC0716" w:rsidRDefault="002C1B50">
      <w:pPr>
        <w:pStyle w:val="a0"/>
        <w:spacing w:line="360" w:lineRule="auto"/>
        <w:ind w:left="3960" w:right="1808"/>
        <w:contextualSpacing/>
        <w:rPr>
          <w:rFonts w:ascii="宋体" w:hAnsi="宋体" w:cs="宋体"/>
          <w:kern w:val="24"/>
        </w:rPr>
      </w:pPr>
      <w:r w:rsidRPr="00FC0716">
        <w:rPr>
          <w:rFonts w:ascii="宋体" w:hAnsi="宋体" w:cs="宋体" w:hint="eastAsia"/>
          <w:kern w:val="24"/>
        </w:rPr>
        <w:t>企业名称（公章）：</w:t>
      </w:r>
      <w:r w:rsidRPr="00FC0716">
        <w:rPr>
          <w:rFonts w:ascii="宋体" w:hAnsi="宋体" w:cs="宋体" w:hint="eastAsia"/>
          <w:kern w:val="24"/>
          <w:u w:val="single"/>
        </w:rPr>
        <w:t xml:space="preserve"> </w:t>
      </w:r>
      <w:r w:rsidRPr="00FC0716">
        <w:rPr>
          <w:rFonts w:ascii="宋体" w:hAnsi="宋体" w:cs="宋体"/>
          <w:kern w:val="24"/>
          <w:u w:val="single"/>
        </w:rPr>
        <w:t xml:space="preserve">         </w:t>
      </w:r>
      <w:r w:rsidRPr="00FC0716">
        <w:rPr>
          <w:rFonts w:ascii="宋体" w:hAnsi="宋体" w:cs="宋体" w:hint="eastAsia"/>
          <w:kern w:val="24"/>
        </w:rPr>
        <w:t xml:space="preserve"> </w:t>
      </w:r>
    </w:p>
    <w:p w:rsidR="002F44A9" w:rsidRPr="00FC0716" w:rsidRDefault="002C1B50">
      <w:pPr>
        <w:pStyle w:val="a0"/>
        <w:spacing w:line="360" w:lineRule="auto"/>
        <w:ind w:left="3960" w:right="1808"/>
        <w:contextualSpacing/>
        <w:rPr>
          <w:rFonts w:ascii="宋体" w:hAnsi="宋体" w:cs="宋体"/>
          <w:kern w:val="24"/>
        </w:rPr>
      </w:pPr>
      <w:r w:rsidRPr="00FC0716">
        <w:rPr>
          <w:rFonts w:ascii="宋体" w:hAnsi="宋体" w:cs="宋体" w:hint="eastAsia"/>
          <w:spacing w:val="20"/>
        </w:rPr>
        <w:t>日 期：</w:t>
      </w:r>
      <w:r w:rsidRPr="00FC0716">
        <w:rPr>
          <w:rFonts w:ascii="宋体" w:hAnsi="宋体" w:cs="宋体" w:hint="eastAsia"/>
          <w:spacing w:val="20"/>
          <w:u w:val="single"/>
        </w:rPr>
        <w:t xml:space="preserve"> </w:t>
      </w:r>
      <w:r w:rsidRPr="00FC0716">
        <w:rPr>
          <w:rFonts w:ascii="宋体" w:hAnsi="宋体" w:cs="宋体"/>
          <w:spacing w:val="20"/>
          <w:u w:val="single"/>
        </w:rPr>
        <w:t xml:space="preserve">  </w:t>
      </w:r>
      <w:r w:rsidRPr="00FC0716">
        <w:rPr>
          <w:rFonts w:ascii="宋体" w:hAnsi="宋体" w:cs="宋体" w:hint="eastAsia"/>
          <w:spacing w:val="20"/>
          <w:u w:val="single"/>
        </w:rPr>
        <w:t xml:space="preserve">  </w:t>
      </w:r>
      <w:r w:rsidRPr="00FC0716">
        <w:rPr>
          <w:rFonts w:ascii="宋体" w:hAnsi="宋体" w:cs="宋体" w:hint="eastAsia"/>
          <w:spacing w:val="20"/>
        </w:rPr>
        <w:t>年</w:t>
      </w:r>
      <w:r w:rsidRPr="00FC0716">
        <w:rPr>
          <w:rFonts w:ascii="宋体" w:hAnsi="宋体" w:cs="宋体" w:hint="eastAsia"/>
          <w:spacing w:val="20"/>
          <w:u w:val="single"/>
        </w:rPr>
        <w:t xml:space="preserve">  </w:t>
      </w:r>
      <w:r w:rsidRPr="00FC0716">
        <w:rPr>
          <w:rFonts w:ascii="宋体" w:hAnsi="宋体" w:cs="宋体" w:hint="eastAsia"/>
          <w:spacing w:val="20"/>
        </w:rPr>
        <w:t>月</w:t>
      </w:r>
      <w:r w:rsidRPr="00FC0716">
        <w:rPr>
          <w:rFonts w:ascii="宋体" w:hAnsi="宋体" w:cs="宋体" w:hint="eastAsia"/>
          <w:spacing w:val="20"/>
          <w:u w:val="single"/>
        </w:rPr>
        <w:t xml:space="preserve">  </w:t>
      </w:r>
      <w:r w:rsidRPr="00FC0716">
        <w:rPr>
          <w:rFonts w:ascii="宋体" w:hAnsi="宋体" w:cs="宋体" w:hint="eastAsia"/>
          <w:spacing w:val="20"/>
        </w:rPr>
        <w:t>日</w:t>
      </w:r>
    </w:p>
    <w:p w:rsidR="002F44A9" w:rsidRPr="00FC0716" w:rsidRDefault="002F44A9">
      <w:pPr>
        <w:pStyle w:val="a0"/>
        <w:spacing w:line="360" w:lineRule="auto"/>
        <w:ind w:left="3960" w:right="1808"/>
        <w:contextualSpacing/>
        <w:rPr>
          <w:rFonts w:ascii="宋体" w:hAnsi="宋体" w:cs="宋体"/>
          <w:kern w:val="24"/>
        </w:rPr>
      </w:pPr>
    </w:p>
    <w:p w:rsidR="002F44A9" w:rsidRPr="00FC0716" w:rsidRDefault="002C1B50">
      <w:pPr>
        <w:pStyle w:val="a0"/>
        <w:spacing w:line="360" w:lineRule="auto"/>
        <w:ind w:left="-426" w:right="142" w:firstLine="567"/>
        <w:contextualSpacing/>
        <w:rPr>
          <w:rFonts w:ascii="楷体" w:eastAsia="楷体" w:hAnsi="楷体" w:cs="宋体"/>
          <w:b/>
          <w:kern w:val="24"/>
        </w:rPr>
      </w:pPr>
      <w:r w:rsidRPr="00FC0716">
        <w:rPr>
          <w:rFonts w:ascii="楷体" w:eastAsia="楷体" w:hAnsi="楷体" w:cs="宋体" w:hint="eastAsia"/>
          <w:b/>
          <w:kern w:val="24"/>
        </w:rPr>
        <w:t>注：</w:t>
      </w:r>
    </w:p>
    <w:p w:rsidR="002F44A9" w:rsidRPr="00FC0716" w:rsidRDefault="002C1B50">
      <w:pPr>
        <w:pStyle w:val="a0"/>
        <w:spacing w:line="360" w:lineRule="auto"/>
        <w:ind w:left="-426" w:right="142" w:firstLine="567"/>
        <w:contextualSpacing/>
        <w:rPr>
          <w:rFonts w:ascii="楷体" w:eastAsia="楷体" w:hAnsi="楷体" w:cs="宋体"/>
          <w:kern w:val="24"/>
        </w:rPr>
      </w:pPr>
      <w:r w:rsidRPr="00FC0716">
        <w:rPr>
          <w:rFonts w:ascii="楷体" w:eastAsia="楷体" w:hAnsi="楷体" w:cs="宋体" w:hint="eastAsia"/>
          <w:kern w:val="24"/>
        </w:rPr>
        <w:t>享受《政府采购促进中小企业发展管理办法》（财库〔</w:t>
      </w:r>
      <w:r w:rsidRPr="00FC0716">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r w:rsidRPr="00FC0716">
        <w:rPr>
          <w:rFonts w:ascii="楷体" w:eastAsia="楷体" w:hAnsi="楷体" w:cs="宋体" w:hint="eastAsia"/>
          <w:kern w:val="24"/>
        </w:rPr>
        <w:t>一年度数据的新成立企业可不填报。</w:t>
      </w:r>
    </w:p>
    <w:p w:rsidR="002F44A9" w:rsidRPr="00FC0716" w:rsidRDefault="002F44A9">
      <w:pPr>
        <w:snapToGrid w:val="0"/>
        <w:spacing w:beforeLines="50" w:before="120" w:after="50"/>
        <w:ind w:left="142"/>
        <w:jc w:val="left"/>
        <w:rPr>
          <w:rFonts w:ascii="宋体" w:hAnsi="宋体" w:cs="宋体"/>
          <w:b/>
          <w:sz w:val="24"/>
        </w:rPr>
      </w:pPr>
    </w:p>
    <w:p w:rsidR="002F44A9" w:rsidRPr="00FC0716" w:rsidRDefault="002C1B50">
      <w:pPr>
        <w:rPr>
          <w:rFonts w:hAnsi="宋体" w:cs="宋体"/>
          <w:sz w:val="32"/>
          <w:szCs w:val="32"/>
        </w:rPr>
      </w:pPr>
      <w:r w:rsidRPr="00FC0716">
        <w:rPr>
          <w:rFonts w:hAnsi="宋体" w:cs="宋体" w:hint="eastAsia"/>
          <w:sz w:val="32"/>
          <w:szCs w:val="32"/>
        </w:rPr>
        <w:br w:type="page"/>
      </w:r>
    </w:p>
    <w:p w:rsidR="002F44A9" w:rsidRPr="00FC0716" w:rsidRDefault="002C1B50">
      <w:pPr>
        <w:snapToGrid w:val="0"/>
        <w:spacing w:beforeLines="50" w:before="120" w:after="50"/>
        <w:ind w:left="142"/>
        <w:jc w:val="left"/>
        <w:rPr>
          <w:rFonts w:ascii="宋体" w:hAnsi="宋体" w:cs="宋体"/>
          <w:b/>
          <w:sz w:val="24"/>
        </w:rPr>
      </w:pPr>
      <w:r w:rsidRPr="00FC0716">
        <w:rPr>
          <w:rFonts w:ascii="宋体" w:hAnsi="宋体" w:cs="宋体" w:hint="eastAsia"/>
          <w:b/>
          <w:sz w:val="24"/>
        </w:rPr>
        <w:lastRenderedPageBreak/>
        <w:t>3.残疾人福利性单位声明函格式</w:t>
      </w:r>
    </w:p>
    <w:p w:rsidR="002F44A9" w:rsidRPr="00FC0716" w:rsidRDefault="002F44A9">
      <w:pPr>
        <w:spacing w:line="588" w:lineRule="exact"/>
        <w:jc w:val="center"/>
        <w:rPr>
          <w:rFonts w:ascii="宋体" w:hAnsi="宋体" w:cs="宋体"/>
          <w:b/>
          <w:spacing w:val="6"/>
          <w:sz w:val="32"/>
          <w:szCs w:val="32"/>
        </w:rPr>
      </w:pPr>
    </w:p>
    <w:p w:rsidR="002F44A9" w:rsidRPr="00FC0716" w:rsidRDefault="002C1B50">
      <w:pPr>
        <w:spacing w:line="588" w:lineRule="exact"/>
        <w:jc w:val="center"/>
        <w:rPr>
          <w:rFonts w:ascii="宋体" w:hAnsi="宋体" w:cs="宋体"/>
          <w:bCs/>
          <w:spacing w:val="6"/>
          <w:sz w:val="44"/>
          <w:szCs w:val="44"/>
        </w:rPr>
      </w:pPr>
      <w:r w:rsidRPr="00FC0716">
        <w:rPr>
          <w:rFonts w:ascii="宋体" w:hAnsi="宋体" w:cs="宋体" w:hint="eastAsia"/>
          <w:bCs/>
          <w:spacing w:val="6"/>
          <w:sz w:val="44"/>
          <w:szCs w:val="44"/>
        </w:rPr>
        <w:t>残疾人福利性单位声明函</w:t>
      </w:r>
    </w:p>
    <w:p w:rsidR="002F44A9" w:rsidRPr="00FC0716" w:rsidRDefault="002F44A9">
      <w:pPr>
        <w:spacing w:line="360" w:lineRule="auto"/>
        <w:contextualSpacing/>
        <w:rPr>
          <w:rFonts w:ascii="宋体" w:hAnsi="宋体" w:cs="宋体"/>
          <w:bCs/>
          <w:spacing w:val="6"/>
          <w:sz w:val="30"/>
          <w:szCs w:val="30"/>
        </w:rPr>
      </w:pPr>
    </w:p>
    <w:p w:rsidR="002F44A9" w:rsidRPr="00FC0716" w:rsidRDefault="002C1B50">
      <w:pPr>
        <w:spacing w:line="360" w:lineRule="auto"/>
        <w:ind w:firstLineChars="200" w:firstLine="504"/>
        <w:contextualSpacing/>
        <w:rPr>
          <w:rFonts w:ascii="宋体" w:hAnsi="宋体" w:cs="宋体"/>
          <w:spacing w:val="6"/>
          <w:sz w:val="24"/>
        </w:rPr>
      </w:pPr>
      <w:r w:rsidRPr="00FC0716">
        <w:rPr>
          <w:rFonts w:ascii="宋体" w:hAnsi="宋体" w:cs="宋体" w:hint="eastAsia"/>
          <w:spacing w:val="6"/>
          <w:sz w:val="24"/>
        </w:rPr>
        <w:t>本单位郑重声明，根据《财政部 民政部 中国残疾人联合会关于促进残疾人就业政府采购政策的通知》（财库</w:t>
      </w:r>
      <w:r w:rsidRPr="00FC0716">
        <w:rPr>
          <w:rFonts w:ascii="宋体" w:hAnsi="宋体" w:cs="宋体" w:hint="eastAsia"/>
          <w:sz w:val="24"/>
        </w:rPr>
        <w:t>〔2017〕 141</w:t>
      </w:r>
      <w:r w:rsidRPr="00FC0716">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FC0716">
        <w:rPr>
          <w:rFonts w:ascii="宋体" w:hAnsi="宋体" w:cs="宋体" w:hint="eastAsia"/>
          <w:spacing w:val="-6"/>
          <w:sz w:val="24"/>
        </w:rPr>
        <w:t>疾人福利性单位制造的货物（不包括使用非残疾人福利性单位注册商标的货物）。</w:t>
      </w:r>
    </w:p>
    <w:p w:rsidR="002F44A9" w:rsidRPr="00FC0716" w:rsidRDefault="002C1B50">
      <w:pPr>
        <w:spacing w:line="360" w:lineRule="auto"/>
        <w:ind w:firstLineChars="200" w:firstLine="504"/>
        <w:contextualSpacing/>
        <w:rPr>
          <w:rFonts w:ascii="宋体" w:hAnsi="宋体" w:cs="宋体"/>
          <w:spacing w:val="6"/>
          <w:sz w:val="24"/>
        </w:rPr>
      </w:pPr>
      <w:r w:rsidRPr="00FC0716">
        <w:rPr>
          <w:rFonts w:ascii="宋体" w:hAnsi="宋体" w:cs="宋体" w:hint="eastAsia"/>
          <w:spacing w:val="6"/>
          <w:sz w:val="24"/>
        </w:rPr>
        <w:t>本单位对上述声明的真实性负责。如有虚假，将依法承担相应责任。</w:t>
      </w:r>
    </w:p>
    <w:p w:rsidR="002F44A9" w:rsidRPr="00FC0716" w:rsidRDefault="002F44A9">
      <w:pPr>
        <w:spacing w:line="360" w:lineRule="auto"/>
        <w:ind w:firstLineChars="200" w:firstLine="504"/>
        <w:contextualSpacing/>
        <w:rPr>
          <w:rFonts w:ascii="宋体" w:hAnsi="宋体" w:cs="宋体"/>
          <w:spacing w:val="6"/>
          <w:sz w:val="24"/>
        </w:rPr>
      </w:pPr>
    </w:p>
    <w:p w:rsidR="002F44A9" w:rsidRPr="00FC0716" w:rsidRDefault="002F44A9">
      <w:pPr>
        <w:spacing w:line="360" w:lineRule="auto"/>
        <w:ind w:firstLineChars="200" w:firstLine="504"/>
        <w:contextualSpacing/>
        <w:rPr>
          <w:rFonts w:ascii="宋体" w:hAnsi="宋体" w:cs="宋体"/>
          <w:spacing w:val="6"/>
          <w:sz w:val="24"/>
        </w:rPr>
      </w:pPr>
    </w:p>
    <w:p w:rsidR="002F44A9" w:rsidRPr="00FC0716" w:rsidRDefault="002C1B50">
      <w:pPr>
        <w:tabs>
          <w:tab w:val="left" w:pos="4860"/>
        </w:tabs>
        <w:spacing w:line="360" w:lineRule="auto"/>
        <w:ind w:right="1560" w:firstLineChars="200" w:firstLine="504"/>
        <w:contextualSpacing/>
        <w:jc w:val="center"/>
        <w:rPr>
          <w:rFonts w:ascii="宋体" w:hAnsi="宋体" w:cs="宋体"/>
          <w:spacing w:val="6"/>
          <w:sz w:val="24"/>
          <w:u w:val="single"/>
        </w:rPr>
      </w:pPr>
      <w:r w:rsidRPr="00FC0716">
        <w:rPr>
          <w:rFonts w:ascii="宋体" w:hAnsi="宋体" w:cs="宋体" w:hint="eastAsia"/>
          <w:spacing w:val="6"/>
          <w:sz w:val="24"/>
        </w:rPr>
        <w:t>单位名称（公章）：</w:t>
      </w:r>
      <w:r w:rsidRPr="00FC0716">
        <w:rPr>
          <w:rFonts w:ascii="宋体" w:hAnsi="宋体" w:cs="宋体" w:hint="eastAsia"/>
          <w:spacing w:val="6"/>
          <w:sz w:val="24"/>
          <w:u w:val="single"/>
        </w:rPr>
        <w:t xml:space="preserve"> </w:t>
      </w:r>
      <w:r w:rsidRPr="00FC0716">
        <w:rPr>
          <w:rFonts w:ascii="宋体" w:hAnsi="宋体" w:cs="宋体"/>
          <w:spacing w:val="6"/>
          <w:sz w:val="24"/>
          <w:u w:val="single"/>
        </w:rPr>
        <w:t xml:space="preserve">              </w:t>
      </w:r>
    </w:p>
    <w:p w:rsidR="002F44A9" w:rsidRPr="00FC0716" w:rsidRDefault="002C1B50">
      <w:pPr>
        <w:spacing w:line="360" w:lineRule="auto"/>
        <w:contextualSpacing/>
        <w:rPr>
          <w:rFonts w:ascii="宋体" w:hAnsi="宋体" w:cs="宋体"/>
          <w:sz w:val="24"/>
        </w:rPr>
      </w:pPr>
      <w:r w:rsidRPr="00FC0716">
        <w:rPr>
          <w:rFonts w:ascii="宋体" w:hAnsi="宋体" w:cs="宋体" w:hint="eastAsia"/>
          <w:spacing w:val="20"/>
          <w:sz w:val="24"/>
        </w:rPr>
        <w:t xml:space="preserve"> </w:t>
      </w:r>
      <w:r w:rsidRPr="00FC0716">
        <w:rPr>
          <w:rFonts w:ascii="宋体" w:hAnsi="宋体" w:cs="宋体"/>
          <w:spacing w:val="20"/>
          <w:sz w:val="24"/>
        </w:rPr>
        <w:t xml:space="preserve">                 </w:t>
      </w:r>
      <w:r w:rsidRPr="00FC0716">
        <w:rPr>
          <w:rFonts w:ascii="宋体" w:hAnsi="宋体" w:cs="宋体" w:hint="eastAsia"/>
          <w:spacing w:val="20"/>
          <w:sz w:val="24"/>
        </w:rPr>
        <w:t>日 期：</w:t>
      </w:r>
      <w:r w:rsidRPr="00FC0716">
        <w:rPr>
          <w:rFonts w:ascii="黑体" w:eastAsia="黑体" w:hAnsi="黑体" w:cs="宋体" w:hint="eastAsia"/>
          <w:b/>
          <w:spacing w:val="20"/>
          <w:sz w:val="24"/>
          <w:u w:val="single"/>
        </w:rPr>
        <w:t xml:space="preserve"> </w:t>
      </w:r>
      <w:r w:rsidRPr="00FC0716">
        <w:rPr>
          <w:rFonts w:ascii="黑体" w:eastAsia="黑体" w:hAnsi="黑体" w:cs="宋体"/>
          <w:b/>
          <w:spacing w:val="20"/>
          <w:sz w:val="24"/>
          <w:u w:val="single"/>
        </w:rPr>
        <w:t xml:space="preserve">  </w:t>
      </w:r>
      <w:r w:rsidRPr="00FC0716">
        <w:rPr>
          <w:rFonts w:ascii="黑体" w:eastAsia="黑体" w:hAnsi="黑体" w:cs="宋体" w:hint="eastAsia"/>
          <w:b/>
          <w:spacing w:val="20"/>
          <w:sz w:val="24"/>
          <w:u w:val="single"/>
        </w:rPr>
        <w:t xml:space="preserve">  </w:t>
      </w:r>
      <w:r w:rsidRPr="00FC0716">
        <w:rPr>
          <w:rFonts w:ascii="黑体" w:eastAsia="黑体" w:hAnsi="黑体" w:cs="宋体" w:hint="eastAsia"/>
          <w:spacing w:val="20"/>
          <w:sz w:val="24"/>
        </w:rPr>
        <w:t>年</w:t>
      </w:r>
      <w:r w:rsidRPr="00FC0716">
        <w:rPr>
          <w:rFonts w:ascii="黑体" w:eastAsia="黑体" w:hAnsi="黑体" w:cs="宋体"/>
          <w:spacing w:val="20"/>
          <w:sz w:val="24"/>
          <w:u w:val="single"/>
        </w:rPr>
        <w:t xml:space="preserve">  </w:t>
      </w:r>
      <w:r w:rsidRPr="00FC0716">
        <w:rPr>
          <w:rFonts w:ascii="黑体" w:eastAsia="黑体" w:hAnsi="黑体" w:cs="宋体" w:hint="eastAsia"/>
          <w:spacing w:val="20"/>
          <w:sz w:val="24"/>
        </w:rPr>
        <w:t>月</w:t>
      </w:r>
      <w:r w:rsidRPr="00FC0716">
        <w:rPr>
          <w:rFonts w:ascii="黑体" w:eastAsia="黑体" w:hAnsi="黑体" w:cs="宋体"/>
          <w:spacing w:val="20"/>
          <w:sz w:val="24"/>
          <w:u w:val="single"/>
        </w:rPr>
        <w:t xml:space="preserve">  </w:t>
      </w:r>
      <w:r w:rsidRPr="00FC0716">
        <w:rPr>
          <w:rFonts w:ascii="宋体" w:hAnsi="宋体" w:cs="宋体" w:hint="eastAsia"/>
          <w:spacing w:val="20"/>
          <w:sz w:val="24"/>
        </w:rPr>
        <w:t>日</w:t>
      </w:r>
    </w:p>
    <w:p w:rsidR="002F44A9" w:rsidRPr="00FC0716" w:rsidRDefault="002F44A9">
      <w:pPr>
        <w:spacing w:line="360" w:lineRule="auto"/>
        <w:contextualSpacing/>
        <w:rPr>
          <w:rFonts w:ascii="宋体" w:hAnsi="宋体" w:cs="宋体"/>
          <w:sz w:val="24"/>
        </w:rPr>
      </w:pPr>
    </w:p>
    <w:p w:rsidR="002F44A9" w:rsidRPr="00FC0716" w:rsidRDefault="002F44A9">
      <w:pPr>
        <w:spacing w:line="360" w:lineRule="auto"/>
        <w:contextualSpacing/>
        <w:rPr>
          <w:rFonts w:ascii="宋体" w:hAnsi="宋体" w:cs="宋体"/>
          <w:sz w:val="24"/>
        </w:rPr>
      </w:pPr>
    </w:p>
    <w:p w:rsidR="002F44A9" w:rsidRPr="00FC0716" w:rsidRDefault="002C1B50">
      <w:pPr>
        <w:spacing w:line="360" w:lineRule="auto"/>
        <w:contextualSpacing/>
        <w:rPr>
          <w:rFonts w:ascii="楷体" w:eastAsia="楷体" w:hAnsi="楷体" w:cs="宋体"/>
          <w:b/>
          <w:sz w:val="24"/>
        </w:rPr>
      </w:pPr>
      <w:r w:rsidRPr="00FC0716">
        <w:rPr>
          <w:rFonts w:ascii="楷体" w:eastAsia="楷体" w:hAnsi="楷体" w:cs="宋体" w:hint="eastAsia"/>
          <w:b/>
          <w:sz w:val="24"/>
        </w:rPr>
        <w:t>注：</w:t>
      </w:r>
    </w:p>
    <w:p w:rsidR="002F44A9" w:rsidRPr="00FC0716" w:rsidRDefault="002C1B50">
      <w:pPr>
        <w:spacing w:line="360" w:lineRule="auto"/>
        <w:ind w:firstLineChars="200" w:firstLine="480"/>
        <w:contextualSpacing/>
        <w:rPr>
          <w:rFonts w:ascii="楷体" w:eastAsia="楷体" w:hAnsi="楷体" w:cs="宋体"/>
          <w:sz w:val="24"/>
        </w:rPr>
      </w:pPr>
      <w:r w:rsidRPr="00FC0716">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rsidR="002F44A9" w:rsidRPr="00FC0716" w:rsidRDefault="002C1B50">
      <w:pPr>
        <w:spacing w:line="360" w:lineRule="auto"/>
        <w:jc w:val="left"/>
        <w:rPr>
          <w:rFonts w:ascii="宋体" w:hAnsi="宋体" w:cs="宋体"/>
          <w:sz w:val="24"/>
        </w:rPr>
      </w:pPr>
      <w:r w:rsidRPr="00FC0716">
        <w:rPr>
          <w:rFonts w:ascii="宋体" w:hAnsi="宋体" w:cs="宋体" w:hint="eastAsia"/>
          <w:sz w:val="24"/>
        </w:rPr>
        <w:br w:type="page"/>
      </w:r>
      <w:r w:rsidRPr="00FC0716">
        <w:rPr>
          <w:rFonts w:ascii="宋体" w:hAnsi="宋体" w:cs="宋体" w:hint="eastAsia"/>
          <w:b/>
          <w:sz w:val="24"/>
        </w:rPr>
        <w:lastRenderedPageBreak/>
        <w:t>4.质疑函格式</w:t>
      </w:r>
    </w:p>
    <w:p w:rsidR="002F44A9" w:rsidRPr="00FC0716" w:rsidRDefault="002C1B50">
      <w:pPr>
        <w:spacing w:line="360" w:lineRule="auto"/>
        <w:jc w:val="center"/>
        <w:rPr>
          <w:rFonts w:ascii="宋体" w:hAnsi="宋体" w:cs="宋体"/>
          <w:sz w:val="44"/>
          <w:szCs w:val="44"/>
        </w:rPr>
      </w:pPr>
      <w:r w:rsidRPr="00FC0716">
        <w:rPr>
          <w:rFonts w:ascii="宋体" w:hAnsi="宋体" w:cs="宋体" w:hint="eastAsia"/>
          <w:sz w:val="44"/>
          <w:szCs w:val="44"/>
        </w:rPr>
        <w:t>质疑函</w:t>
      </w:r>
    </w:p>
    <w:p w:rsidR="002F44A9" w:rsidRPr="00FC0716" w:rsidRDefault="002C1B50">
      <w:pPr>
        <w:pStyle w:val="aa"/>
        <w:snapToGrid w:val="0"/>
        <w:spacing w:line="360" w:lineRule="auto"/>
        <w:ind w:firstLineChars="200" w:firstLine="482"/>
        <w:rPr>
          <w:rFonts w:hAnsi="宋体" w:cs="宋体"/>
          <w:b/>
          <w:bCs/>
          <w:sz w:val="24"/>
          <w:szCs w:val="24"/>
        </w:rPr>
      </w:pPr>
      <w:r w:rsidRPr="00FC0716">
        <w:rPr>
          <w:rFonts w:hAnsi="宋体" w:cs="宋体" w:hint="eastAsia"/>
          <w:b/>
          <w:bCs/>
          <w:sz w:val="24"/>
          <w:szCs w:val="24"/>
        </w:rPr>
        <w:t>一、质疑供应商基本信息：</w:t>
      </w:r>
    </w:p>
    <w:p w:rsidR="002F44A9" w:rsidRPr="00FC0716" w:rsidRDefault="002C1B50">
      <w:pPr>
        <w:pStyle w:val="aa"/>
        <w:snapToGrid w:val="0"/>
        <w:spacing w:line="360" w:lineRule="auto"/>
        <w:ind w:firstLineChars="200" w:firstLine="480"/>
        <w:rPr>
          <w:rFonts w:hAnsi="宋体" w:cs="宋体"/>
          <w:bCs/>
          <w:sz w:val="24"/>
          <w:szCs w:val="24"/>
          <w:u w:val="single"/>
        </w:rPr>
      </w:pPr>
      <w:r w:rsidRPr="00FC0716">
        <w:rPr>
          <w:rFonts w:hAnsi="宋体" w:cs="宋体" w:hint="eastAsia"/>
          <w:bCs/>
          <w:sz w:val="24"/>
          <w:szCs w:val="24"/>
        </w:rPr>
        <w:t>质疑供应商：</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地址：</w:t>
      </w:r>
      <w:r w:rsidRPr="00FC0716">
        <w:rPr>
          <w:rFonts w:hAnsi="宋体" w:cs="宋体" w:hint="eastAsia"/>
          <w:bCs/>
          <w:sz w:val="24"/>
          <w:szCs w:val="24"/>
          <w:u w:val="single"/>
        </w:rPr>
        <w:t xml:space="preserve">                                          </w:t>
      </w:r>
      <w:r w:rsidRPr="00FC0716">
        <w:rPr>
          <w:rFonts w:hAnsi="宋体" w:cs="宋体" w:hint="eastAsia"/>
          <w:bCs/>
          <w:sz w:val="24"/>
          <w:szCs w:val="24"/>
        </w:rPr>
        <w:t>邮编：</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联系人：</w:t>
      </w:r>
      <w:r w:rsidRPr="00FC0716">
        <w:rPr>
          <w:rFonts w:hAnsi="宋体" w:cs="宋体" w:hint="eastAsia"/>
          <w:bCs/>
          <w:sz w:val="24"/>
          <w:szCs w:val="24"/>
          <w:u w:val="single"/>
        </w:rPr>
        <w:t xml:space="preserve">                     </w:t>
      </w:r>
      <w:r w:rsidRPr="00FC0716">
        <w:rPr>
          <w:rFonts w:hAnsi="宋体" w:cs="宋体" w:hint="eastAsia"/>
          <w:bCs/>
          <w:sz w:val="24"/>
          <w:szCs w:val="24"/>
        </w:rPr>
        <w:t>联系电话：</w:t>
      </w:r>
      <w:r w:rsidRPr="00FC0716">
        <w:rPr>
          <w:rFonts w:hAnsi="宋体" w:cs="宋体" w:hint="eastAsia"/>
          <w:bCs/>
          <w:sz w:val="24"/>
          <w:szCs w:val="24"/>
          <w:u w:val="single"/>
        </w:rPr>
        <w:t xml:space="preserve">                 </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授权代表：</w:t>
      </w:r>
      <w:r w:rsidRPr="00FC0716">
        <w:rPr>
          <w:rFonts w:hAnsi="宋体" w:cs="宋体" w:hint="eastAsia"/>
          <w:bCs/>
          <w:sz w:val="24"/>
          <w:szCs w:val="24"/>
          <w:u w:val="single"/>
        </w:rPr>
        <w:t xml:space="preserve">                      </w:t>
      </w:r>
    </w:p>
    <w:p w:rsidR="002F44A9" w:rsidRPr="00FC0716" w:rsidRDefault="002C1B50">
      <w:pPr>
        <w:pStyle w:val="aa"/>
        <w:snapToGrid w:val="0"/>
        <w:spacing w:line="360" w:lineRule="auto"/>
        <w:ind w:firstLineChars="200" w:firstLine="480"/>
        <w:rPr>
          <w:rFonts w:hAnsi="宋体" w:cs="宋体"/>
          <w:bCs/>
          <w:sz w:val="24"/>
          <w:szCs w:val="24"/>
          <w:u w:val="single"/>
        </w:rPr>
      </w:pPr>
      <w:r w:rsidRPr="00FC0716">
        <w:rPr>
          <w:rFonts w:hAnsi="宋体" w:cs="宋体" w:hint="eastAsia"/>
          <w:bCs/>
          <w:sz w:val="24"/>
          <w:szCs w:val="24"/>
        </w:rPr>
        <w:t>联系电话：</w:t>
      </w:r>
      <w:r w:rsidRPr="00FC0716">
        <w:rPr>
          <w:rFonts w:hAnsi="宋体" w:cs="宋体" w:hint="eastAsia"/>
          <w:bCs/>
          <w:sz w:val="24"/>
          <w:szCs w:val="24"/>
          <w:u w:val="single"/>
        </w:rPr>
        <w:t xml:space="preserve">                      </w:t>
      </w:r>
    </w:p>
    <w:p w:rsidR="002F44A9" w:rsidRPr="00FC0716" w:rsidRDefault="002C1B50">
      <w:pPr>
        <w:pStyle w:val="aa"/>
        <w:snapToGrid w:val="0"/>
        <w:spacing w:line="360" w:lineRule="auto"/>
        <w:ind w:firstLineChars="200" w:firstLine="480"/>
        <w:rPr>
          <w:rFonts w:hAnsi="宋体" w:cs="宋体"/>
          <w:bCs/>
          <w:sz w:val="24"/>
          <w:szCs w:val="24"/>
        </w:rPr>
      </w:pPr>
      <w:r w:rsidRPr="00FC0716">
        <w:rPr>
          <w:rFonts w:hAnsi="宋体" w:cs="宋体" w:hint="eastAsia"/>
          <w:bCs/>
          <w:sz w:val="24"/>
          <w:szCs w:val="24"/>
        </w:rPr>
        <w:t>地址：</w:t>
      </w:r>
      <w:r w:rsidRPr="00FC0716">
        <w:rPr>
          <w:rFonts w:hAnsi="宋体" w:cs="宋体" w:hint="eastAsia"/>
          <w:bCs/>
          <w:sz w:val="24"/>
          <w:szCs w:val="24"/>
          <w:u w:val="single"/>
        </w:rPr>
        <w:t xml:space="preserve">                 </w:t>
      </w:r>
      <w:r w:rsidRPr="00FC0716">
        <w:rPr>
          <w:rFonts w:hAnsi="宋体" w:cs="宋体" w:hint="eastAsia"/>
          <w:bCs/>
          <w:sz w:val="24"/>
          <w:szCs w:val="24"/>
        </w:rPr>
        <w:t>邮编：</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360" w:lineRule="auto"/>
        <w:ind w:firstLineChars="200" w:firstLine="482"/>
        <w:rPr>
          <w:rFonts w:hAnsi="宋体" w:cs="宋体"/>
          <w:b/>
          <w:bCs/>
          <w:sz w:val="24"/>
          <w:szCs w:val="24"/>
        </w:rPr>
      </w:pPr>
      <w:r w:rsidRPr="00FC0716">
        <w:rPr>
          <w:rFonts w:hAnsi="宋体" w:cs="宋体" w:hint="eastAsia"/>
          <w:b/>
          <w:bCs/>
          <w:sz w:val="24"/>
          <w:szCs w:val="24"/>
        </w:rPr>
        <w:t>二、质疑项目基本情况：</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bCs/>
          <w:sz w:val="24"/>
          <w:szCs w:val="24"/>
        </w:rPr>
        <w:t>质疑</w:t>
      </w:r>
      <w:r w:rsidRPr="00FC0716">
        <w:rPr>
          <w:rFonts w:hAnsi="宋体" w:cs="宋体" w:hint="eastAsia"/>
          <w:sz w:val="24"/>
          <w:szCs w:val="24"/>
        </w:rPr>
        <w:t>项目的名称：</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bCs/>
          <w:sz w:val="24"/>
          <w:szCs w:val="24"/>
        </w:rPr>
        <w:t>质疑</w:t>
      </w:r>
      <w:r w:rsidRPr="00FC0716">
        <w:rPr>
          <w:rFonts w:hAnsi="宋体" w:cs="宋体" w:hint="eastAsia"/>
          <w:sz w:val="24"/>
          <w:szCs w:val="24"/>
        </w:rPr>
        <w:t>项目的编号：</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采购人名称：</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质疑事项：</w:t>
      </w:r>
    </w:p>
    <w:p w:rsidR="002F44A9" w:rsidRPr="00FC0716" w:rsidRDefault="002C1B50">
      <w:pPr>
        <w:pStyle w:val="aa"/>
        <w:spacing w:line="360" w:lineRule="auto"/>
        <w:ind w:leftChars="12" w:left="25" w:firstLineChars="147" w:firstLine="353"/>
        <w:rPr>
          <w:rFonts w:hAnsi="宋体" w:cs="宋体"/>
          <w:sz w:val="24"/>
          <w:szCs w:val="24"/>
        </w:rPr>
      </w:pPr>
      <w:r w:rsidRPr="00FC0716">
        <w:rPr>
          <w:rFonts w:hAnsi="宋体" w:cs="宋体" w:hint="eastAsia"/>
          <w:sz w:val="24"/>
          <w:szCs w:val="24"/>
        </w:rPr>
        <w:t>□招标文件   招标文件获取日期：</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47" w:firstLine="353"/>
        <w:rPr>
          <w:rFonts w:hAnsi="宋体" w:cs="宋体"/>
          <w:sz w:val="24"/>
          <w:szCs w:val="24"/>
        </w:rPr>
      </w:pPr>
      <w:r w:rsidRPr="00FC0716">
        <w:rPr>
          <w:rFonts w:hAnsi="宋体" w:cs="宋体" w:hint="eastAsia"/>
          <w:sz w:val="24"/>
          <w:szCs w:val="24"/>
        </w:rPr>
        <w:t xml:space="preserve">□采购过程   </w:t>
      </w:r>
    </w:p>
    <w:p w:rsidR="002F44A9" w:rsidRPr="00FC0716" w:rsidRDefault="002C1B50">
      <w:pPr>
        <w:pStyle w:val="aa"/>
        <w:spacing w:line="360" w:lineRule="auto"/>
        <w:ind w:leftChars="12" w:left="25" w:firstLineChars="147" w:firstLine="353"/>
        <w:rPr>
          <w:rFonts w:hAnsi="宋体" w:cs="宋体"/>
          <w:bCs/>
          <w:sz w:val="24"/>
          <w:szCs w:val="24"/>
          <w:u w:val="single"/>
        </w:rPr>
      </w:pPr>
      <w:r w:rsidRPr="00FC0716">
        <w:rPr>
          <w:rFonts w:hAnsi="宋体" w:cs="宋体" w:hint="eastAsia"/>
          <w:sz w:val="24"/>
          <w:szCs w:val="24"/>
        </w:rPr>
        <w:t xml:space="preserve">□中标结果   </w:t>
      </w:r>
    </w:p>
    <w:p w:rsidR="002F44A9" w:rsidRPr="00FC0716" w:rsidRDefault="002C1B50">
      <w:pPr>
        <w:pStyle w:val="aa"/>
        <w:spacing w:line="360" w:lineRule="auto"/>
        <w:ind w:leftChars="12" w:left="25" w:firstLineChars="196" w:firstLine="472"/>
        <w:rPr>
          <w:rFonts w:hAnsi="宋体" w:cs="宋体"/>
          <w:b/>
          <w:sz w:val="24"/>
          <w:szCs w:val="24"/>
        </w:rPr>
      </w:pPr>
      <w:r w:rsidRPr="00FC0716">
        <w:rPr>
          <w:rFonts w:hAnsi="宋体" w:cs="宋体" w:hint="eastAsia"/>
          <w:b/>
          <w:sz w:val="24"/>
          <w:szCs w:val="24"/>
        </w:rPr>
        <w:t>三、质疑事项具体内容</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质疑事项1：</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事实依据：</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法律依据：</w:t>
      </w:r>
      <w:r w:rsidRPr="00FC0716">
        <w:rPr>
          <w:rFonts w:hAnsi="宋体" w:cs="宋体" w:hint="eastAsia"/>
          <w:sz w:val="24"/>
          <w:szCs w:val="24"/>
          <w:u w:val="single"/>
        </w:rPr>
        <w:t xml:space="preserve">                                                        </w:t>
      </w:r>
      <w:r w:rsidRPr="00FC0716">
        <w:rPr>
          <w:rFonts w:hAnsi="宋体" w:cs="宋体" w:hint="eastAsia"/>
          <w:bCs/>
          <w:sz w:val="24"/>
          <w:szCs w:val="24"/>
          <w:u w:val="single"/>
        </w:rPr>
        <w:t xml:space="preserve">               </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质疑事项2</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四、与质疑事项相关的质疑请求：</w:t>
      </w:r>
    </w:p>
    <w:p w:rsidR="002F44A9" w:rsidRPr="00FC0716" w:rsidRDefault="002C1B50">
      <w:pPr>
        <w:pStyle w:val="aa"/>
        <w:spacing w:line="360" w:lineRule="auto"/>
        <w:ind w:leftChars="12" w:left="25" w:firstLineChars="197" w:firstLine="473"/>
        <w:rPr>
          <w:rFonts w:hAnsi="宋体" w:cs="宋体"/>
          <w:sz w:val="24"/>
          <w:szCs w:val="24"/>
        </w:rPr>
      </w:pPr>
      <w:r w:rsidRPr="00FC0716">
        <w:rPr>
          <w:rFonts w:hAnsi="宋体" w:cs="宋体" w:hint="eastAsia"/>
          <w:sz w:val="24"/>
          <w:szCs w:val="24"/>
        </w:rPr>
        <w:t>请求：</w:t>
      </w:r>
      <w:r w:rsidRPr="00FC0716">
        <w:rPr>
          <w:rFonts w:hAnsi="宋体" w:cs="宋体" w:hint="eastAsia"/>
          <w:bCs/>
          <w:sz w:val="24"/>
          <w:szCs w:val="24"/>
          <w:u w:val="single"/>
        </w:rPr>
        <w:t xml:space="preserve">                                                                </w:t>
      </w:r>
    </w:p>
    <w:p w:rsidR="002F44A9" w:rsidRPr="00FC0716" w:rsidRDefault="002F44A9">
      <w:pPr>
        <w:pStyle w:val="aa"/>
        <w:spacing w:line="360" w:lineRule="auto"/>
        <w:ind w:leftChars="12" w:left="25" w:firstLineChars="147" w:firstLine="353"/>
        <w:rPr>
          <w:rFonts w:hAnsi="宋体" w:cs="宋体"/>
          <w:sz w:val="24"/>
          <w:szCs w:val="24"/>
        </w:rPr>
      </w:pPr>
    </w:p>
    <w:p w:rsidR="002F44A9" w:rsidRPr="00FC0716" w:rsidRDefault="002C1B50">
      <w:pPr>
        <w:pStyle w:val="aa"/>
        <w:spacing w:line="360" w:lineRule="auto"/>
        <w:ind w:leftChars="12" w:left="25" w:firstLineChars="1997" w:firstLine="4793"/>
        <w:rPr>
          <w:rFonts w:hAnsi="宋体" w:cs="宋体"/>
          <w:sz w:val="24"/>
          <w:szCs w:val="24"/>
        </w:rPr>
      </w:pPr>
      <w:r w:rsidRPr="00FC0716">
        <w:rPr>
          <w:rFonts w:hAnsi="宋体" w:cs="宋体" w:hint="eastAsia"/>
          <w:sz w:val="24"/>
          <w:szCs w:val="24"/>
        </w:rPr>
        <w:t>签 字（签章）：</w:t>
      </w:r>
      <w:r w:rsidRPr="00FC0716">
        <w:rPr>
          <w:rFonts w:hAnsi="宋体" w:cs="宋体" w:hint="eastAsia"/>
          <w:sz w:val="24"/>
          <w:szCs w:val="24"/>
          <w:u w:val="single"/>
        </w:rPr>
        <w:t xml:space="preserve"> </w:t>
      </w:r>
      <w:r w:rsidRPr="00FC0716">
        <w:rPr>
          <w:rFonts w:hAnsi="宋体" w:cs="宋体"/>
          <w:sz w:val="24"/>
          <w:szCs w:val="24"/>
          <w:u w:val="single"/>
        </w:rPr>
        <w:t xml:space="preserve">              </w:t>
      </w:r>
      <w:r w:rsidRPr="00FC0716">
        <w:rPr>
          <w:rFonts w:hAnsi="宋体" w:cs="宋体" w:hint="eastAsia"/>
          <w:sz w:val="24"/>
          <w:szCs w:val="24"/>
        </w:rPr>
        <w:t xml:space="preserve">                                 </w:t>
      </w:r>
    </w:p>
    <w:p w:rsidR="002F44A9" w:rsidRPr="00FC0716" w:rsidRDefault="002C1B50">
      <w:pPr>
        <w:pStyle w:val="aa"/>
        <w:spacing w:line="360" w:lineRule="auto"/>
        <w:ind w:leftChars="12" w:left="25" w:firstLineChars="1997" w:firstLine="4793"/>
        <w:rPr>
          <w:rFonts w:hAnsi="宋体" w:cs="宋体"/>
          <w:sz w:val="24"/>
          <w:szCs w:val="24"/>
          <w:u w:val="single"/>
        </w:rPr>
      </w:pPr>
      <w:r w:rsidRPr="00FC0716">
        <w:rPr>
          <w:rFonts w:hAnsi="宋体" w:cs="宋体" w:hint="eastAsia"/>
          <w:sz w:val="24"/>
          <w:szCs w:val="24"/>
        </w:rPr>
        <w:t>公 章：</w:t>
      </w:r>
      <w:r w:rsidRPr="00FC0716">
        <w:rPr>
          <w:rFonts w:hAnsi="宋体" w:cs="宋体" w:hint="eastAsia"/>
          <w:sz w:val="24"/>
          <w:szCs w:val="24"/>
          <w:u w:val="single"/>
        </w:rPr>
        <w:t xml:space="preserve"> </w:t>
      </w:r>
      <w:r w:rsidRPr="00FC0716">
        <w:rPr>
          <w:rFonts w:hAnsi="宋体" w:cs="宋体"/>
          <w:sz w:val="24"/>
          <w:szCs w:val="24"/>
          <w:u w:val="single"/>
        </w:rPr>
        <w:t xml:space="preserve">                  </w:t>
      </w:r>
    </w:p>
    <w:p w:rsidR="002F44A9" w:rsidRPr="00FC0716" w:rsidRDefault="002C1B50">
      <w:pPr>
        <w:spacing w:line="360" w:lineRule="auto"/>
        <w:ind w:firstLineChars="2000" w:firstLine="4800"/>
        <w:contextualSpacing/>
        <w:rPr>
          <w:rFonts w:ascii="宋体" w:hAnsi="宋体" w:cs="宋体"/>
          <w:sz w:val="24"/>
          <w:szCs w:val="20"/>
        </w:rPr>
      </w:pPr>
      <w:r w:rsidRPr="00FC0716">
        <w:rPr>
          <w:rFonts w:hAnsi="宋体" w:cs="宋体" w:hint="eastAsia"/>
          <w:sz w:val="24"/>
        </w:rPr>
        <w:t>日</w:t>
      </w:r>
      <w:r w:rsidRPr="00FC0716">
        <w:rPr>
          <w:rFonts w:hAnsi="宋体" w:cs="宋体" w:hint="eastAsia"/>
          <w:sz w:val="24"/>
        </w:rPr>
        <w:t xml:space="preserve"> </w:t>
      </w:r>
      <w:r w:rsidRPr="00FC0716">
        <w:rPr>
          <w:rFonts w:hAnsi="宋体" w:cs="宋体" w:hint="eastAsia"/>
          <w:sz w:val="24"/>
        </w:rPr>
        <w:t>期：</w:t>
      </w:r>
      <w:r w:rsidRPr="00FC0716">
        <w:rPr>
          <w:rFonts w:ascii="黑体" w:eastAsia="黑体" w:hAnsi="黑体" w:cs="宋体" w:hint="eastAsia"/>
          <w:b/>
          <w:spacing w:val="20"/>
          <w:sz w:val="24"/>
          <w:u w:val="single"/>
        </w:rPr>
        <w:t xml:space="preserve"> </w:t>
      </w:r>
      <w:r w:rsidRPr="00FC0716">
        <w:rPr>
          <w:rFonts w:ascii="黑体" w:eastAsia="黑体" w:hAnsi="黑体" w:cs="宋体"/>
          <w:b/>
          <w:spacing w:val="20"/>
          <w:sz w:val="24"/>
          <w:u w:val="single"/>
        </w:rPr>
        <w:t xml:space="preserve">  </w:t>
      </w:r>
      <w:r w:rsidRPr="00FC0716">
        <w:rPr>
          <w:rFonts w:ascii="黑体" w:eastAsia="黑体" w:hAnsi="黑体" w:cs="宋体" w:hint="eastAsia"/>
          <w:b/>
          <w:spacing w:val="20"/>
          <w:sz w:val="24"/>
          <w:u w:val="single"/>
        </w:rPr>
        <w:t xml:space="preserve">  </w:t>
      </w:r>
      <w:r w:rsidRPr="00FC0716">
        <w:rPr>
          <w:rFonts w:ascii="黑体" w:eastAsia="黑体" w:hAnsi="黑体" w:cs="宋体" w:hint="eastAsia"/>
          <w:spacing w:val="20"/>
          <w:sz w:val="24"/>
        </w:rPr>
        <w:t>年</w:t>
      </w:r>
      <w:r w:rsidRPr="00FC0716">
        <w:rPr>
          <w:rFonts w:ascii="黑体" w:eastAsia="黑体" w:hAnsi="黑体" w:cs="宋体"/>
          <w:spacing w:val="20"/>
          <w:sz w:val="24"/>
          <w:u w:val="single"/>
        </w:rPr>
        <w:t xml:space="preserve">  </w:t>
      </w:r>
      <w:r w:rsidRPr="00FC0716">
        <w:rPr>
          <w:rFonts w:ascii="黑体" w:eastAsia="黑体" w:hAnsi="黑体" w:cs="宋体" w:hint="eastAsia"/>
          <w:spacing w:val="20"/>
          <w:sz w:val="24"/>
        </w:rPr>
        <w:t>月</w:t>
      </w:r>
      <w:r w:rsidRPr="00FC0716">
        <w:rPr>
          <w:rFonts w:ascii="黑体" w:eastAsia="黑体" w:hAnsi="黑体" w:cs="宋体"/>
          <w:spacing w:val="20"/>
          <w:sz w:val="24"/>
          <w:u w:val="single"/>
        </w:rPr>
        <w:t xml:space="preserve">  </w:t>
      </w:r>
      <w:r w:rsidRPr="00FC0716">
        <w:rPr>
          <w:rFonts w:asciiTheme="minorEastAsia" w:eastAsiaTheme="minorEastAsia" w:hAnsiTheme="minorEastAsia" w:cs="宋体" w:hint="eastAsia"/>
          <w:spacing w:val="20"/>
          <w:sz w:val="24"/>
        </w:rPr>
        <w:t>日</w:t>
      </w:r>
    </w:p>
    <w:p w:rsidR="002F44A9" w:rsidRPr="00FC0716" w:rsidRDefault="002F44A9">
      <w:pPr>
        <w:pStyle w:val="aa"/>
        <w:snapToGrid w:val="0"/>
        <w:spacing w:line="360" w:lineRule="auto"/>
        <w:rPr>
          <w:rFonts w:hAnsi="宋体" w:cs="宋体"/>
          <w:b/>
          <w:sz w:val="24"/>
          <w:szCs w:val="24"/>
        </w:rPr>
      </w:pPr>
    </w:p>
    <w:p w:rsidR="002F44A9" w:rsidRPr="00FC0716" w:rsidRDefault="002C1B50">
      <w:pPr>
        <w:pStyle w:val="aa"/>
        <w:snapToGrid w:val="0"/>
        <w:spacing w:line="360" w:lineRule="auto"/>
        <w:rPr>
          <w:rFonts w:ascii="楷体" w:eastAsia="楷体" w:hAnsi="楷体" w:cs="宋体"/>
          <w:b/>
          <w:sz w:val="24"/>
          <w:szCs w:val="24"/>
        </w:rPr>
      </w:pPr>
      <w:r w:rsidRPr="00FC0716">
        <w:rPr>
          <w:rFonts w:ascii="楷体" w:eastAsia="楷体" w:hAnsi="楷体" w:cs="宋体" w:hint="eastAsia"/>
          <w:b/>
          <w:sz w:val="24"/>
          <w:szCs w:val="24"/>
        </w:rPr>
        <w:t>说明：</w:t>
      </w:r>
    </w:p>
    <w:p w:rsidR="002F44A9" w:rsidRPr="00FC0716" w:rsidRDefault="002C1B50">
      <w:pPr>
        <w:pStyle w:val="aa"/>
        <w:spacing w:line="360" w:lineRule="auto"/>
        <w:ind w:leftChars="12" w:left="25" w:firstLineChars="147" w:firstLine="354"/>
        <w:rPr>
          <w:rFonts w:ascii="楷体" w:eastAsia="楷体" w:hAnsi="楷体" w:cs="宋体"/>
          <w:b/>
          <w:bCs/>
          <w:sz w:val="24"/>
          <w:szCs w:val="24"/>
        </w:rPr>
      </w:pPr>
      <w:r w:rsidRPr="00FC0716">
        <w:rPr>
          <w:rFonts w:ascii="楷体" w:eastAsia="楷体" w:hAnsi="楷体" w:cs="宋体"/>
          <w:b/>
          <w:sz w:val="24"/>
          <w:szCs w:val="24"/>
        </w:rPr>
        <w:t>1.供应商提出质疑时，应提交质疑函和必要的证明材料</w:t>
      </w:r>
      <w:r w:rsidRPr="00FC0716">
        <w:rPr>
          <w:rFonts w:ascii="楷体" w:eastAsia="楷体" w:hAnsi="楷体" w:cs="宋体" w:hint="eastAsia"/>
          <w:b/>
          <w:bCs/>
          <w:sz w:val="24"/>
          <w:szCs w:val="24"/>
        </w:rPr>
        <w:t>。</w:t>
      </w:r>
    </w:p>
    <w:p w:rsidR="002F44A9" w:rsidRPr="00FC0716" w:rsidRDefault="002C1B50">
      <w:pPr>
        <w:pStyle w:val="aa"/>
        <w:spacing w:line="360" w:lineRule="auto"/>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2.质疑供应商若委托代理人进行质疑的，</w:t>
      </w:r>
      <w:r w:rsidRPr="00FC0716">
        <w:rPr>
          <w:rFonts w:ascii="楷体" w:eastAsia="楷体" w:hAnsi="楷体" w:cs="宋体" w:hint="eastAsia"/>
          <w:b/>
          <w:sz w:val="24"/>
          <w:szCs w:val="24"/>
        </w:rPr>
        <w:t>质疑函应按要求列明“授权代表”的有关内容，并在附件中提交由质疑供应商签署的授权委托书。授权委托书应载明代理人的姓名或者名称、代理事项、具体权限、期限和相关事项。</w:t>
      </w:r>
    </w:p>
    <w:p w:rsidR="002F44A9" w:rsidRPr="00FC0716" w:rsidRDefault="002C1B50">
      <w:pPr>
        <w:pStyle w:val="aa"/>
        <w:spacing w:line="360" w:lineRule="auto"/>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3.质疑函的质疑事项应具体、明确，并有必要的事实依据和法律依据。</w:t>
      </w:r>
    </w:p>
    <w:p w:rsidR="002F44A9" w:rsidRPr="00FC0716" w:rsidRDefault="002C1B50">
      <w:pPr>
        <w:pStyle w:val="aa"/>
        <w:spacing w:line="360" w:lineRule="auto"/>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4.质疑函的质疑请求应与质疑事项相关。</w:t>
      </w:r>
    </w:p>
    <w:p w:rsidR="002F44A9" w:rsidRPr="00FC0716" w:rsidRDefault="002C1B50">
      <w:pPr>
        <w:pStyle w:val="aa"/>
        <w:spacing w:line="360" w:lineRule="auto"/>
        <w:ind w:leftChars="12" w:left="25" w:firstLineChars="147" w:firstLine="354"/>
        <w:rPr>
          <w:rFonts w:ascii="楷体" w:eastAsia="楷体" w:hAnsi="楷体" w:cs="宋体"/>
          <w:b/>
        </w:rPr>
      </w:pPr>
      <w:r w:rsidRPr="00FC0716">
        <w:rPr>
          <w:rFonts w:ascii="楷体" w:eastAsia="楷体" w:hAnsi="楷体" w:cs="宋体"/>
          <w:b/>
          <w:sz w:val="24"/>
          <w:szCs w:val="24"/>
        </w:rPr>
        <w:t>5.质疑供应商为法人或者其他组织的，</w:t>
      </w:r>
      <w:r w:rsidRPr="00FC0716">
        <w:rPr>
          <w:rFonts w:ascii="楷体" w:eastAsia="楷体" w:hAnsi="楷体" w:cs="宋体" w:hint="eastAsia"/>
          <w:b/>
          <w:sz w:val="24"/>
          <w:szCs w:val="24"/>
        </w:rPr>
        <w:t>质疑函应由法定代表人、主要负责人，或者其授权代表签字或者盖章，并加盖公章。</w:t>
      </w:r>
    </w:p>
    <w:p w:rsidR="002F44A9" w:rsidRPr="00FC0716" w:rsidRDefault="002F44A9">
      <w:pPr>
        <w:pStyle w:val="aa"/>
        <w:snapToGrid w:val="0"/>
        <w:rPr>
          <w:rFonts w:hAnsi="宋体" w:cs="宋体"/>
          <w:b/>
          <w:sz w:val="24"/>
          <w:szCs w:val="24"/>
        </w:rPr>
      </w:pPr>
    </w:p>
    <w:p w:rsidR="002F44A9" w:rsidRPr="00FC0716" w:rsidRDefault="002C1B50">
      <w:pPr>
        <w:spacing w:line="360" w:lineRule="auto"/>
        <w:jc w:val="left"/>
        <w:rPr>
          <w:rFonts w:ascii="宋体" w:hAnsi="宋体" w:cs="宋体"/>
          <w:b/>
          <w:bCs/>
          <w:sz w:val="32"/>
          <w:szCs w:val="32"/>
        </w:rPr>
      </w:pPr>
      <w:r w:rsidRPr="00FC0716">
        <w:rPr>
          <w:rFonts w:ascii="宋体" w:hAnsi="宋体" w:cs="宋体" w:hint="eastAsia"/>
          <w:sz w:val="44"/>
        </w:rPr>
        <w:br w:type="page"/>
      </w:r>
      <w:r w:rsidRPr="00FC0716">
        <w:rPr>
          <w:rFonts w:ascii="宋体" w:hAnsi="宋体" w:cs="宋体" w:hint="eastAsia"/>
          <w:b/>
          <w:sz w:val="24"/>
        </w:rPr>
        <w:lastRenderedPageBreak/>
        <w:t>5.投诉书格式</w:t>
      </w:r>
    </w:p>
    <w:p w:rsidR="002F44A9" w:rsidRPr="00FC0716" w:rsidRDefault="002C1B50">
      <w:pPr>
        <w:jc w:val="center"/>
        <w:rPr>
          <w:rFonts w:ascii="宋体" w:hAnsi="宋体" w:cs="宋体"/>
          <w:sz w:val="44"/>
          <w:szCs w:val="44"/>
        </w:rPr>
      </w:pPr>
      <w:r w:rsidRPr="00FC0716">
        <w:rPr>
          <w:rFonts w:ascii="宋体" w:hAnsi="宋体" w:cs="宋体" w:hint="eastAsia"/>
          <w:sz w:val="44"/>
          <w:szCs w:val="44"/>
        </w:rPr>
        <w:t>投诉书</w:t>
      </w:r>
    </w:p>
    <w:p w:rsidR="002F44A9" w:rsidRPr="00FC0716" w:rsidRDefault="002F44A9">
      <w:pPr>
        <w:pStyle w:val="aa"/>
        <w:snapToGrid w:val="0"/>
        <w:spacing w:line="440" w:lineRule="exact"/>
        <w:ind w:firstLineChars="200" w:firstLine="482"/>
        <w:rPr>
          <w:rFonts w:hAnsi="宋体" w:cs="宋体"/>
          <w:b/>
          <w:bCs/>
          <w:sz w:val="24"/>
          <w:szCs w:val="24"/>
        </w:rPr>
      </w:pPr>
    </w:p>
    <w:p w:rsidR="002F44A9" w:rsidRPr="00FC0716" w:rsidRDefault="002C1B50">
      <w:pPr>
        <w:pStyle w:val="aa"/>
        <w:snapToGrid w:val="0"/>
        <w:spacing w:line="440" w:lineRule="exact"/>
        <w:ind w:firstLineChars="200" w:firstLine="482"/>
        <w:rPr>
          <w:rFonts w:hAnsi="宋体" w:cs="宋体"/>
          <w:b/>
          <w:bCs/>
          <w:sz w:val="24"/>
          <w:szCs w:val="24"/>
        </w:rPr>
      </w:pPr>
      <w:r w:rsidRPr="00FC0716">
        <w:rPr>
          <w:rFonts w:hAnsi="宋体" w:cs="宋体" w:hint="eastAsia"/>
          <w:b/>
          <w:bCs/>
          <w:sz w:val="24"/>
          <w:szCs w:val="24"/>
        </w:rPr>
        <w:t>一、投诉相关主体基本情况：</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投标人：</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地址：</w:t>
      </w:r>
      <w:r w:rsidRPr="00FC0716">
        <w:rPr>
          <w:rFonts w:hAnsi="宋体" w:cs="宋体" w:hint="eastAsia"/>
          <w:bCs/>
          <w:sz w:val="24"/>
          <w:szCs w:val="24"/>
          <w:u w:val="single"/>
        </w:rPr>
        <w:t xml:space="preserve">                                          </w:t>
      </w:r>
      <w:r w:rsidRPr="00FC0716">
        <w:rPr>
          <w:rFonts w:hAnsi="宋体" w:cs="宋体" w:hint="eastAsia"/>
          <w:bCs/>
          <w:sz w:val="24"/>
          <w:szCs w:val="24"/>
        </w:rPr>
        <w:t>邮编：</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法定代表人/主要负责人：</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联系电话：</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授权代表：</w:t>
      </w:r>
      <w:r w:rsidRPr="00FC0716">
        <w:rPr>
          <w:rFonts w:hAnsi="宋体" w:cs="宋体" w:hint="eastAsia"/>
          <w:bCs/>
          <w:sz w:val="24"/>
          <w:szCs w:val="24"/>
          <w:u w:val="single"/>
        </w:rPr>
        <w:t xml:space="preserve">                                         </w:t>
      </w:r>
      <w:r w:rsidRPr="00FC0716">
        <w:rPr>
          <w:rFonts w:hAnsi="宋体" w:cs="宋体" w:hint="eastAsia"/>
          <w:bCs/>
          <w:sz w:val="24"/>
          <w:szCs w:val="24"/>
        </w:rPr>
        <w:t>联系电话：</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地址：</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邮编：</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被投诉人1：</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地址：</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邮编：</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联系人：</w:t>
      </w:r>
      <w:r w:rsidRPr="00FC0716">
        <w:rPr>
          <w:rFonts w:hAnsi="宋体" w:cs="宋体" w:hint="eastAsia"/>
          <w:bCs/>
          <w:sz w:val="24"/>
          <w:szCs w:val="24"/>
          <w:u w:val="single"/>
        </w:rPr>
        <w:t xml:space="preserve">                            </w:t>
      </w:r>
      <w:r w:rsidRPr="00FC0716">
        <w:rPr>
          <w:rFonts w:hAnsi="宋体" w:cs="宋体" w:hint="eastAsia"/>
          <w:bCs/>
          <w:sz w:val="24"/>
          <w:szCs w:val="24"/>
        </w:rPr>
        <w:t>联系电话：</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被投诉人2：</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相关供应商：</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u w:val="single"/>
        </w:rPr>
      </w:pPr>
      <w:r w:rsidRPr="00FC0716">
        <w:rPr>
          <w:rFonts w:hAnsi="宋体" w:cs="宋体" w:hint="eastAsia"/>
          <w:bCs/>
          <w:sz w:val="24"/>
          <w:szCs w:val="24"/>
        </w:rPr>
        <w:t>地址：</w:t>
      </w:r>
      <w:r w:rsidRPr="00FC0716">
        <w:rPr>
          <w:rFonts w:hAnsi="宋体" w:cs="宋体" w:hint="eastAsia"/>
          <w:bCs/>
          <w:sz w:val="24"/>
          <w:szCs w:val="24"/>
          <w:u w:val="single"/>
        </w:rPr>
        <w:t xml:space="preserve">                                              </w:t>
      </w:r>
      <w:r w:rsidRPr="00FC0716">
        <w:rPr>
          <w:rFonts w:hAnsi="宋体" w:cs="宋体" w:hint="eastAsia"/>
          <w:bCs/>
          <w:sz w:val="24"/>
          <w:szCs w:val="24"/>
        </w:rPr>
        <w:t>邮编：</w:t>
      </w:r>
      <w:r w:rsidRPr="00FC0716">
        <w:rPr>
          <w:rFonts w:hAnsi="宋体" w:cs="宋体" w:hint="eastAsia"/>
          <w:bCs/>
          <w:sz w:val="24"/>
          <w:szCs w:val="24"/>
          <w:u w:val="single"/>
        </w:rPr>
        <w:t xml:space="preserve">                         </w:t>
      </w:r>
    </w:p>
    <w:p w:rsidR="002F44A9" w:rsidRPr="00FC0716" w:rsidRDefault="002C1B50">
      <w:pPr>
        <w:pStyle w:val="aa"/>
        <w:snapToGrid w:val="0"/>
        <w:spacing w:line="440" w:lineRule="exact"/>
        <w:ind w:firstLineChars="200" w:firstLine="480"/>
        <w:jc w:val="left"/>
        <w:rPr>
          <w:rFonts w:hAnsi="宋体" w:cs="宋体"/>
          <w:bCs/>
          <w:sz w:val="24"/>
          <w:szCs w:val="24"/>
        </w:rPr>
      </w:pPr>
      <w:r w:rsidRPr="00FC0716">
        <w:rPr>
          <w:rFonts w:hAnsi="宋体" w:cs="宋体" w:hint="eastAsia"/>
          <w:bCs/>
          <w:sz w:val="24"/>
          <w:szCs w:val="24"/>
        </w:rPr>
        <w:t>联系人：</w:t>
      </w:r>
      <w:r w:rsidRPr="00FC0716">
        <w:rPr>
          <w:rFonts w:hAnsi="宋体" w:cs="宋体" w:hint="eastAsia"/>
          <w:bCs/>
          <w:sz w:val="24"/>
          <w:szCs w:val="24"/>
          <w:u w:val="single"/>
        </w:rPr>
        <w:t xml:space="preserve">                                            </w:t>
      </w:r>
      <w:r w:rsidRPr="00FC0716">
        <w:rPr>
          <w:rFonts w:hAnsi="宋体" w:cs="宋体" w:hint="eastAsia"/>
          <w:bCs/>
          <w:sz w:val="24"/>
          <w:szCs w:val="24"/>
        </w:rPr>
        <w:t>联系电话：</w:t>
      </w:r>
      <w:r w:rsidRPr="00FC0716">
        <w:rPr>
          <w:rFonts w:hAnsi="宋体" w:cs="宋体" w:hint="eastAsia"/>
          <w:bCs/>
          <w:sz w:val="24"/>
          <w:szCs w:val="24"/>
          <w:u w:val="single"/>
        </w:rPr>
        <w:t xml:space="preserve">                     </w:t>
      </w:r>
      <w:r w:rsidRPr="00FC0716">
        <w:rPr>
          <w:rFonts w:hAnsi="宋体" w:cs="宋体" w:hint="eastAsia"/>
          <w:bCs/>
          <w:sz w:val="24"/>
          <w:szCs w:val="24"/>
        </w:rPr>
        <w:t xml:space="preserve">                </w:t>
      </w:r>
    </w:p>
    <w:p w:rsidR="002F44A9" w:rsidRPr="00FC0716" w:rsidRDefault="002C1B50">
      <w:pPr>
        <w:pStyle w:val="aa"/>
        <w:snapToGrid w:val="0"/>
        <w:spacing w:line="440" w:lineRule="exact"/>
        <w:ind w:firstLineChars="200" w:firstLine="482"/>
        <w:rPr>
          <w:rFonts w:hAnsi="宋体" w:cs="宋体"/>
          <w:b/>
          <w:bCs/>
          <w:sz w:val="24"/>
          <w:szCs w:val="24"/>
        </w:rPr>
      </w:pPr>
      <w:r w:rsidRPr="00FC0716">
        <w:rPr>
          <w:rFonts w:hAnsi="宋体" w:cs="宋体" w:hint="eastAsia"/>
          <w:b/>
          <w:bCs/>
          <w:sz w:val="24"/>
          <w:szCs w:val="24"/>
        </w:rPr>
        <w:t>二、投诉项目基本情况：</w:t>
      </w:r>
    </w:p>
    <w:p w:rsidR="002F44A9" w:rsidRPr="00FC0716" w:rsidRDefault="002C1B50">
      <w:pPr>
        <w:pStyle w:val="aa"/>
        <w:spacing w:line="440" w:lineRule="exact"/>
        <w:ind w:leftChars="12" w:left="25" w:firstLineChars="197" w:firstLine="473"/>
        <w:rPr>
          <w:rFonts w:hAnsi="宋体" w:cs="宋体"/>
          <w:sz w:val="24"/>
          <w:szCs w:val="24"/>
        </w:rPr>
      </w:pPr>
      <w:r w:rsidRPr="00FC0716">
        <w:rPr>
          <w:rFonts w:hAnsi="宋体" w:cs="宋体" w:hint="eastAsia"/>
          <w:bCs/>
          <w:sz w:val="24"/>
          <w:szCs w:val="24"/>
        </w:rPr>
        <w:t>采购</w:t>
      </w:r>
      <w:r w:rsidRPr="00FC0716">
        <w:rPr>
          <w:rFonts w:hAnsi="宋体" w:cs="宋体" w:hint="eastAsia"/>
          <w:sz w:val="24"/>
          <w:szCs w:val="24"/>
        </w:rPr>
        <w:t>项目的名称：</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sz w:val="24"/>
          <w:szCs w:val="24"/>
        </w:rPr>
      </w:pPr>
      <w:r w:rsidRPr="00FC0716">
        <w:rPr>
          <w:rFonts w:hAnsi="宋体" w:cs="宋体" w:hint="eastAsia"/>
          <w:bCs/>
          <w:sz w:val="24"/>
          <w:szCs w:val="24"/>
        </w:rPr>
        <w:t>采购</w:t>
      </w:r>
      <w:r w:rsidRPr="00FC0716">
        <w:rPr>
          <w:rFonts w:hAnsi="宋体" w:cs="宋体" w:hint="eastAsia"/>
          <w:sz w:val="24"/>
          <w:szCs w:val="24"/>
        </w:rPr>
        <w:t>项目的编号：</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bCs/>
          <w:sz w:val="24"/>
          <w:szCs w:val="24"/>
          <w:u w:val="single"/>
        </w:rPr>
      </w:pPr>
      <w:r w:rsidRPr="00FC0716">
        <w:rPr>
          <w:rFonts w:hAnsi="宋体" w:cs="宋体" w:hint="eastAsia"/>
          <w:sz w:val="24"/>
          <w:szCs w:val="24"/>
        </w:rPr>
        <w:t>采购人名称：</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bCs/>
          <w:sz w:val="24"/>
          <w:szCs w:val="24"/>
          <w:u w:val="single"/>
        </w:rPr>
      </w:pPr>
      <w:r w:rsidRPr="00FC0716">
        <w:rPr>
          <w:rFonts w:hAnsi="宋体" w:cs="宋体" w:hint="eastAsia"/>
          <w:sz w:val="24"/>
          <w:szCs w:val="24"/>
        </w:rPr>
        <w:t>代理机构名称：</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bCs/>
          <w:sz w:val="24"/>
          <w:szCs w:val="24"/>
          <w:u w:val="single"/>
        </w:rPr>
      </w:pPr>
      <w:r w:rsidRPr="00FC0716">
        <w:rPr>
          <w:rFonts w:hAnsi="宋体" w:cs="宋体" w:hint="eastAsia"/>
          <w:bCs/>
          <w:sz w:val="24"/>
          <w:szCs w:val="24"/>
        </w:rPr>
        <w:t>招标文件公告：</w:t>
      </w:r>
      <w:r w:rsidRPr="00FC0716">
        <w:rPr>
          <w:rFonts w:hAnsi="宋体" w:cs="宋体" w:hint="eastAsia"/>
          <w:bCs/>
          <w:sz w:val="24"/>
          <w:szCs w:val="24"/>
          <w:u w:val="single"/>
        </w:rPr>
        <w:t>是/否</w:t>
      </w:r>
      <w:r w:rsidRPr="00FC0716">
        <w:rPr>
          <w:rFonts w:hAnsi="宋体" w:cs="宋体" w:hint="eastAsia"/>
          <w:bCs/>
          <w:sz w:val="24"/>
          <w:szCs w:val="24"/>
        </w:rPr>
        <w:t>公告期限：</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b/>
          <w:sz w:val="24"/>
          <w:szCs w:val="24"/>
        </w:rPr>
      </w:pPr>
      <w:r w:rsidRPr="00FC0716">
        <w:rPr>
          <w:rFonts w:hAnsi="宋体" w:cs="宋体" w:hint="eastAsia"/>
          <w:bCs/>
          <w:sz w:val="24"/>
          <w:szCs w:val="24"/>
        </w:rPr>
        <w:t>采购结果公告：</w:t>
      </w:r>
      <w:r w:rsidRPr="00FC0716">
        <w:rPr>
          <w:rFonts w:hAnsi="宋体" w:cs="宋体" w:hint="eastAsia"/>
          <w:bCs/>
          <w:sz w:val="24"/>
          <w:szCs w:val="24"/>
          <w:u w:val="single"/>
        </w:rPr>
        <w:t>是/否</w:t>
      </w:r>
      <w:r w:rsidRPr="00FC0716">
        <w:rPr>
          <w:rFonts w:hAnsi="宋体" w:cs="宋体" w:hint="eastAsia"/>
          <w:bCs/>
          <w:sz w:val="24"/>
          <w:szCs w:val="24"/>
        </w:rPr>
        <w:t>公告期限：</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6" w:firstLine="472"/>
        <w:rPr>
          <w:rFonts w:hAnsi="宋体" w:cs="宋体"/>
          <w:b/>
          <w:sz w:val="24"/>
          <w:szCs w:val="24"/>
        </w:rPr>
      </w:pPr>
      <w:r w:rsidRPr="00FC0716">
        <w:rPr>
          <w:rFonts w:hAnsi="宋体" w:cs="宋体" w:hint="eastAsia"/>
          <w:b/>
          <w:sz w:val="24"/>
          <w:szCs w:val="24"/>
        </w:rPr>
        <w:t>三、质疑基本情况</w:t>
      </w:r>
    </w:p>
    <w:p w:rsidR="002F44A9" w:rsidRPr="00FC0716" w:rsidRDefault="002C1B50">
      <w:pPr>
        <w:pStyle w:val="aa"/>
        <w:spacing w:line="440" w:lineRule="exact"/>
        <w:ind w:leftChars="12" w:left="25" w:firstLineChars="200" w:firstLine="480"/>
        <w:rPr>
          <w:rFonts w:hAnsi="宋体" w:cs="宋体"/>
          <w:bCs/>
          <w:sz w:val="24"/>
          <w:szCs w:val="24"/>
          <w:u w:val="single"/>
        </w:rPr>
      </w:pPr>
      <w:r w:rsidRPr="00FC0716">
        <w:rPr>
          <w:rFonts w:hAnsi="宋体" w:cs="宋体" w:hint="eastAsia"/>
          <w:sz w:val="24"/>
          <w:szCs w:val="24"/>
        </w:rPr>
        <w:t>投诉人于</w:t>
      </w:r>
      <w:r w:rsidRPr="00FC0716">
        <w:rPr>
          <w:rFonts w:hAnsi="宋体" w:cs="宋体" w:hint="eastAsia"/>
          <w:sz w:val="24"/>
          <w:szCs w:val="24"/>
          <w:u w:val="single"/>
        </w:rPr>
        <w:t xml:space="preserve">      </w:t>
      </w:r>
      <w:r w:rsidRPr="00FC0716">
        <w:rPr>
          <w:rFonts w:hAnsi="宋体" w:cs="宋体" w:hint="eastAsia"/>
          <w:sz w:val="24"/>
          <w:szCs w:val="24"/>
        </w:rPr>
        <w:t>年</w:t>
      </w:r>
      <w:r w:rsidRPr="00FC0716">
        <w:rPr>
          <w:rFonts w:hAnsi="宋体" w:cs="宋体" w:hint="eastAsia"/>
          <w:sz w:val="24"/>
          <w:szCs w:val="24"/>
          <w:u w:val="single"/>
        </w:rPr>
        <w:t xml:space="preserve">   </w:t>
      </w:r>
      <w:r w:rsidRPr="00FC0716">
        <w:rPr>
          <w:rFonts w:hAnsi="宋体" w:cs="宋体" w:hint="eastAsia"/>
          <w:sz w:val="24"/>
          <w:szCs w:val="24"/>
        </w:rPr>
        <w:t>月</w:t>
      </w:r>
      <w:r w:rsidRPr="00FC0716">
        <w:rPr>
          <w:rFonts w:hAnsi="宋体" w:cs="宋体" w:hint="eastAsia"/>
          <w:sz w:val="24"/>
          <w:szCs w:val="24"/>
          <w:u w:val="single"/>
        </w:rPr>
        <w:t xml:space="preserve">   </w:t>
      </w:r>
      <w:r w:rsidRPr="00FC0716">
        <w:rPr>
          <w:rFonts w:hAnsi="宋体" w:cs="宋体" w:hint="eastAsia"/>
          <w:sz w:val="24"/>
          <w:szCs w:val="24"/>
        </w:rPr>
        <w:t>日，向</w:t>
      </w:r>
      <w:r w:rsidRPr="00FC0716">
        <w:rPr>
          <w:rFonts w:hAnsi="宋体" w:cs="宋体" w:hint="eastAsia"/>
          <w:sz w:val="24"/>
          <w:szCs w:val="24"/>
          <w:u w:val="single"/>
        </w:rPr>
        <w:t xml:space="preserve">                                </w:t>
      </w:r>
      <w:r w:rsidRPr="00FC0716">
        <w:rPr>
          <w:rFonts w:hAnsi="宋体" w:cs="宋体" w:hint="eastAsia"/>
          <w:sz w:val="24"/>
          <w:szCs w:val="24"/>
        </w:rPr>
        <w:t>提出质疑，质疑事项为：</w:t>
      </w:r>
      <w:r w:rsidRPr="00FC0716">
        <w:rPr>
          <w:rFonts w:hAnsi="宋体" w:cs="宋体" w:hint="eastAsia"/>
          <w:bCs/>
          <w:sz w:val="24"/>
          <w:szCs w:val="24"/>
          <w:u w:val="single"/>
        </w:rPr>
        <w:t xml:space="preserve">                                                                                      </w:t>
      </w:r>
    </w:p>
    <w:p w:rsidR="002F44A9" w:rsidRPr="00FC0716" w:rsidRDefault="002C1B50">
      <w:pPr>
        <w:pStyle w:val="aa"/>
        <w:spacing w:line="440" w:lineRule="exact"/>
        <w:rPr>
          <w:rFonts w:hAnsi="宋体" w:cs="宋体"/>
          <w:bCs/>
          <w:sz w:val="24"/>
          <w:szCs w:val="24"/>
          <w:u w:val="single"/>
        </w:rPr>
      </w:pPr>
      <w:r w:rsidRPr="00FC0716">
        <w:rPr>
          <w:rFonts w:hAnsi="宋体" w:cs="宋体" w:hint="eastAsia"/>
          <w:bCs/>
          <w:sz w:val="24"/>
          <w:szCs w:val="24"/>
          <w:u w:val="single"/>
        </w:rPr>
        <w:t xml:space="preserve">                                                                                      </w:t>
      </w:r>
    </w:p>
    <w:p w:rsidR="002F44A9" w:rsidRPr="00FC0716" w:rsidRDefault="002C1B50">
      <w:pPr>
        <w:pStyle w:val="aa"/>
        <w:spacing w:line="440" w:lineRule="exact"/>
        <w:ind w:firstLineChars="200" w:firstLine="480"/>
        <w:rPr>
          <w:rFonts w:hAnsi="宋体" w:cs="宋体"/>
          <w:sz w:val="24"/>
          <w:szCs w:val="24"/>
        </w:rPr>
      </w:pPr>
      <w:r w:rsidRPr="00FC0716">
        <w:rPr>
          <w:rFonts w:hAnsi="宋体" w:cs="宋体" w:hint="eastAsia"/>
          <w:bCs/>
          <w:sz w:val="24"/>
          <w:szCs w:val="24"/>
          <w:u w:val="single"/>
        </w:rPr>
        <w:lastRenderedPageBreak/>
        <w:t>采购人/代理机构</w:t>
      </w:r>
      <w:r w:rsidRPr="00FC0716">
        <w:rPr>
          <w:rFonts w:hAnsi="宋体" w:cs="宋体" w:hint="eastAsia"/>
          <w:bCs/>
          <w:sz w:val="24"/>
          <w:szCs w:val="24"/>
        </w:rPr>
        <w:t>于</w:t>
      </w:r>
      <w:r w:rsidRPr="00FC0716">
        <w:rPr>
          <w:rFonts w:hAnsi="宋体" w:cs="宋体" w:hint="eastAsia"/>
          <w:sz w:val="24"/>
          <w:szCs w:val="24"/>
          <w:u w:val="single"/>
        </w:rPr>
        <w:t xml:space="preserve">      </w:t>
      </w:r>
      <w:r w:rsidRPr="00FC0716">
        <w:rPr>
          <w:rFonts w:hAnsi="宋体" w:cs="宋体" w:hint="eastAsia"/>
          <w:sz w:val="24"/>
          <w:szCs w:val="24"/>
        </w:rPr>
        <w:t>年</w:t>
      </w:r>
      <w:r w:rsidRPr="00FC0716">
        <w:rPr>
          <w:rFonts w:hAnsi="宋体" w:cs="宋体" w:hint="eastAsia"/>
          <w:sz w:val="24"/>
          <w:szCs w:val="24"/>
          <w:u w:val="single"/>
        </w:rPr>
        <w:t xml:space="preserve">   </w:t>
      </w:r>
      <w:r w:rsidRPr="00FC0716">
        <w:rPr>
          <w:rFonts w:hAnsi="宋体" w:cs="宋体" w:hint="eastAsia"/>
          <w:sz w:val="24"/>
          <w:szCs w:val="24"/>
        </w:rPr>
        <w:t>月</w:t>
      </w:r>
      <w:r w:rsidRPr="00FC0716">
        <w:rPr>
          <w:rFonts w:hAnsi="宋体" w:cs="宋体" w:hint="eastAsia"/>
          <w:sz w:val="24"/>
          <w:szCs w:val="24"/>
          <w:u w:val="single"/>
        </w:rPr>
        <w:t xml:space="preserve">   </w:t>
      </w:r>
      <w:r w:rsidRPr="00FC0716">
        <w:rPr>
          <w:rFonts w:hAnsi="宋体" w:cs="宋体" w:hint="eastAsia"/>
          <w:sz w:val="24"/>
          <w:szCs w:val="24"/>
        </w:rPr>
        <w:t>日，</w:t>
      </w:r>
      <w:r w:rsidRPr="00FC0716">
        <w:rPr>
          <w:rFonts w:hAnsi="宋体" w:cs="宋体" w:hint="eastAsia"/>
          <w:bCs/>
          <w:sz w:val="24"/>
          <w:szCs w:val="24"/>
        </w:rPr>
        <w:t xml:space="preserve">就质疑事项作出了答复/没有在法定期限内作出答复。                                                                                             </w:t>
      </w:r>
    </w:p>
    <w:p w:rsidR="002F44A9" w:rsidRPr="00FC0716" w:rsidRDefault="002C1B50">
      <w:pPr>
        <w:pStyle w:val="aa"/>
        <w:spacing w:line="440" w:lineRule="exact"/>
        <w:ind w:leftChars="12" w:left="25" w:firstLineChars="196" w:firstLine="472"/>
        <w:rPr>
          <w:rFonts w:hAnsi="宋体" w:cs="宋体"/>
          <w:b/>
          <w:sz w:val="24"/>
          <w:szCs w:val="24"/>
        </w:rPr>
      </w:pPr>
      <w:r w:rsidRPr="00FC0716">
        <w:rPr>
          <w:rFonts w:hAnsi="宋体" w:cs="宋体" w:hint="eastAsia"/>
          <w:b/>
          <w:sz w:val="24"/>
          <w:szCs w:val="24"/>
        </w:rPr>
        <w:t>四、投诉事项具体内容</w:t>
      </w:r>
    </w:p>
    <w:p w:rsidR="002F44A9" w:rsidRPr="00FC0716" w:rsidRDefault="002C1B50">
      <w:pPr>
        <w:pStyle w:val="aa"/>
        <w:spacing w:line="440" w:lineRule="exact"/>
        <w:ind w:leftChars="12" w:left="25" w:firstLineChars="197" w:firstLine="473"/>
        <w:rPr>
          <w:rFonts w:hAnsi="宋体" w:cs="宋体"/>
          <w:bCs/>
          <w:sz w:val="24"/>
          <w:szCs w:val="24"/>
          <w:u w:val="single"/>
        </w:rPr>
      </w:pPr>
      <w:r w:rsidRPr="00FC0716">
        <w:rPr>
          <w:rFonts w:hAnsi="宋体" w:cs="宋体" w:hint="eastAsia"/>
          <w:sz w:val="24"/>
          <w:szCs w:val="24"/>
        </w:rPr>
        <w:t>投诉事项1：</w:t>
      </w:r>
      <w:r w:rsidRPr="00FC0716">
        <w:rPr>
          <w:rFonts w:hAnsi="宋体" w:cs="宋体" w:hint="eastAsia"/>
          <w:bCs/>
          <w:sz w:val="24"/>
          <w:szCs w:val="24"/>
          <w:u w:val="single"/>
        </w:rPr>
        <w:t xml:space="preserve">                                                                           </w:t>
      </w:r>
    </w:p>
    <w:p w:rsidR="002F44A9" w:rsidRPr="00FC0716" w:rsidRDefault="002C1B50">
      <w:pPr>
        <w:pStyle w:val="aa"/>
        <w:spacing w:line="440" w:lineRule="exact"/>
        <w:ind w:firstLineChars="200" w:firstLine="480"/>
        <w:rPr>
          <w:rFonts w:hAnsi="宋体" w:cs="宋体"/>
          <w:bCs/>
          <w:sz w:val="24"/>
          <w:szCs w:val="24"/>
          <w:u w:val="single"/>
        </w:rPr>
      </w:pPr>
      <w:r w:rsidRPr="00FC0716">
        <w:rPr>
          <w:rFonts w:hAnsi="宋体" w:cs="宋体" w:hint="eastAsia"/>
          <w:bCs/>
          <w:sz w:val="24"/>
          <w:szCs w:val="24"/>
        </w:rPr>
        <w:t>事实依据：</w:t>
      </w:r>
      <w:r w:rsidRPr="00FC0716">
        <w:rPr>
          <w:rFonts w:hAnsi="宋体" w:cs="宋体" w:hint="eastAsia"/>
          <w:sz w:val="24"/>
          <w:szCs w:val="24"/>
        </w:rPr>
        <w:t xml:space="preserve"> </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sz w:val="24"/>
          <w:szCs w:val="24"/>
        </w:rPr>
      </w:pPr>
      <w:r w:rsidRPr="00FC0716">
        <w:rPr>
          <w:rFonts w:hAnsi="宋体" w:cs="宋体" w:hint="eastAsia"/>
          <w:bCs/>
          <w:sz w:val="24"/>
          <w:szCs w:val="24"/>
          <w:u w:val="single"/>
        </w:rPr>
        <w:t xml:space="preserve">                                                                                        </w:t>
      </w:r>
    </w:p>
    <w:p w:rsidR="002F44A9" w:rsidRPr="00FC0716" w:rsidRDefault="002C1B50">
      <w:pPr>
        <w:pStyle w:val="aa"/>
        <w:spacing w:line="440" w:lineRule="exact"/>
        <w:ind w:firstLineChars="200" w:firstLine="480"/>
        <w:rPr>
          <w:rFonts w:hAnsi="宋体" w:cs="宋体"/>
          <w:bCs/>
          <w:sz w:val="24"/>
          <w:szCs w:val="24"/>
          <w:u w:val="single"/>
        </w:rPr>
      </w:pPr>
      <w:r w:rsidRPr="00FC0716">
        <w:rPr>
          <w:rFonts w:hAnsi="宋体" w:cs="宋体" w:hint="eastAsia"/>
          <w:bCs/>
          <w:sz w:val="24"/>
          <w:szCs w:val="24"/>
        </w:rPr>
        <w:t>法律依据：</w:t>
      </w:r>
      <w:r w:rsidRPr="00FC0716">
        <w:rPr>
          <w:rFonts w:hAnsi="宋体" w:cs="宋体" w:hint="eastAsia"/>
          <w:sz w:val="24"/>
          <w:szCs w:val="24"/>
        </w:rPr>
        <w:t xml:space="preserve"> </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47" w:firstLine="353"/>
        <w:rPr>
          <w:rFonts w:hAnsi="宋体" w:cs="宋体"/>
          <w:bCs/>
          <w:sz w:val="24"/>
          <w:szCs w:val="24"/>
          <w:u w:val="single"/>
        </w:rPr>
      </w:pPr>
      <w:r w:rsidRPr="00FC0716">
        <w:rPr>
          <w:rFonts w:hAnsi="宋体" w:cs="宋体" w:hint="eastAsia"/>
          <w:bCs/>
          <w:sz w:val="24"/>
          <w:szCs w:val="24"/>
        </w:rPr>
        <w:t xml:space="preserve"> </w:t>
      </w:r>
      <w:r w:rsidRPr="00FC0716">
        <w:rPr>
          <w:rFonts w:hAnsi="宋体" w:cs="宋体" w:hint="eastAsia"/>
          <w:bCs/>
          <w:sz w:val="24"/>
          <w:szCs w:val="24"/>
          <w:u w:val="single"/>
        </w:rPr>
        <w:t xml:space="preserve">                                                                                        </w:t>
      </w:r>
    </w:p>
    <w:p w:rsidR="002F44A9" w:rsidRPr="00FC0716" w:rsidRDefault="002C1B50">
      <w:pPr>
        <w:pStyle w:val="aa"/>
        <w:spacing w:line="440" w:lineRule="exact"/>
        <w:ind w:leftChars="12" w:left="25" w:firstLineChars="197" w:firstLine="473"/>
        <w:rPr>
          <w:rFonts w:hAnsi="宋体" w:cs="宋体"/>
          <w:bCs/>
          <w:sz w:val="24"/>
          <w:szCs w:val="24"/>
        </w:rPr>
      </w:pPr>
      <w:r w:rsidRPr="00FC0716">
        <w:rPr>
          <w:rFonts w:hAnsi="宋体" w:cs="宋体" w:hint="eastAsia"/>
          <w:sz w:val="24"/>
          <w:szCs w:val="24"/>
        </w:rPr>
        <w:t xml:space="preserve">投诉事项2  </w:t>
      </w:r>
      <w:r w:rsidRPr="00FC0716">
        <w:rPr>
          <w:rFonts w:hAnsi="宋体" w:cs="宋体" w:hint="eastAsia"/>
          <w:bCs/>
          <w:sz w:val="24"/>
          <w:szCs w:val="24"/>
        </w:rPr>
        <w:t xml:space="preserve">   </w:t>
      </w:r>
    </w:p>
    <w:p w:rsidR="002F44A9" w:rsidRPr="00FC0716" w:rsidRDefault="002C1B50">
      <w:pPr>
        <w:pStyle w:val="aa"/>
        <w:spacing w:line="440" w:lineRule="exact"/>
        <w:ind w:leftChars="12" w:left="25" w:firstLineChars="197" w:firstLine="473"/>
        <w:rPr>
          <w:rFonts w:hAnsi="宋体" w:cs="宋体"/>
          <w:bCs/>
          <w:sz w:val="24"/>
          <w:szCs w:val="24"/>
        </w:rPr>
      </w:pPr>
      <w:r w:rsidRPr="00FC0716">
        <w:rPr>
          <w:rFonts w:hAnsi="宋体" w:cs="宋体" w:hint="eastAsia"/>
          <w:bCs/>
          <w:sz w:val="24"/>
          <w:szCs w:val="24"/>
        </w:rPr>
        <w:t>……</w:t>
      </w:r>
    </w:p>
    <w:p w:rsidR="002F44A9" w:rsidRPr="00FC0716" w:rsidRDefault="002C1B50">
      <w:pPr>
        <w:pStyle w:val="aa"/>
        <w:spacing w:line="440" w:lineRule="exact"/>
        <w:ind w:leftChars="12" w:left="25" w:firstLineChars="196" w:firstLine="472"/>
        <w:rPr>
          <w:rFonts w:hAnsi="宋体" w:cs="宋体"/>
          <w:b/>
          <w:sz w:val="24"/>
          <w:szCs w:val="24"/>
        </w:rPr>
      </w:pPr>
      <w:r w:rsidRPr="00FC0716">
        <w:rPr>
          <w:rFonts w:hAnsi="宋体" w:cs="宋体" w:hint="eastAsia"/>
          <w:b/>
          <w:sz w:val="24"/>
          <w:szCs w:val="24"/>
        </w:rPr>
        <w:t>五、与投诉事项相关的投诉请求：</w:t>
      </w:r>
    </w:p>
    <w:p w:rsidR="002F44A9" w:rsidRPr="00FC0716" w:rsidRDefault="002C1B50">
      <w:pPr>
        <w:pStyle w:val="aa"/>
        <w:spacing w:line="440" w:lineRule="exact"/>
        <w:ind w:leftChars="12" w:left="25" w:firstLineChars="197" w:firstLine="473"/>
        <w:rPr>
          <w:rFonts w:hAnsi="宋体" w:cs="宋体"/>
          <w:sz w:val="24"/>
          <w:szCs w:val="24"/>
        </w:rPr>
      </w:pPr>
      <w:r w:rsidRPr="00FC0716">
        <w:rPr>
          <w:rFonts w:hAnsi="宋体" w:cs="宋体" w:hint="eastAsia"/>
          <w:sz w:val="24"/>
          <w:szCs w:val="24"/>
        </w:rPr>
        <w:t>请求：</w:t>
      </w:r>
      <w:r w:rsidRPr="00FC0716">
        <w:rPr>
          <w:rFonts w:hAnsi="宋体" w:cs="宋体" w:hint="eastAsia"/>
          <w:bCs/>
          <w:sz w:val="24"/>
          <w:szCs w:val="24"/>
          <w:u w:val="single"/>
        </w:rPr>
        <w:t xml:space="preserve">                                                                                 </w:t>
      </w:r>
    </w:p>
    <w:p w:rsidR="002F44A9" w:rsidRPr="00FC0716" w:rsidRDefault="002F44A9">
      <w:pPr>
        <w:pStyle w:val="aa"/>
        <w:spacing w:line="440" w:lineRule="exact"/>
        <w:ind w:leftChars="12" w:left="25" w:firstLineChars="147" w:firstLine="353"/>
        <w:rPr>
          <w:rFonts w:hAnsi="宋体" w:cs="宋体"/>
          <w:sz w:val="24"/>
          <w:szCs w:val="24"/>
        </w:rPr>
      </w:pPr>
    </w:p>
    <w:p w:rsidR="002F44A9" w:rsidRPr="00FC0716" w:rsidRDefault="002C1B50">
      <w:pPr>
        <w:pStyle w:val="aa"/>
        <w:spacing w:line="360" w:lineRule="auto"/>
        <w:ind w:leftChars="12" w:left="25" w:firstLineChars="1997" w:firstLine="4793"/>
        <w:rPr>
          <w:rFonts w:hAnsi="宋体" w:cs="宋体"/>
          <w:sz w:val="24"/>
          <w:szCs w:val="24"/>
        </w:rPr>
      </w:pPr>
      <w:r w:rsidRPr="00FC0716">
        <w:rPr>
          <w:rFonts w:hAnsi="宋体" w:cs="宋体" w:hint="eastAsia"/>
          <w:sz w:val="24"/>
          <w:szCs w:val="24"/>
        </w:rPr>
        <w:t>签 字（签章）：</w:t>
      </w:r>
      <w:r w:rsidRPr="00FC0716">
        <w:rPr>
          <w:rFonts w:hAnsi="宋体" w:cs="宋体" w:hint="eastAsia"/>
          <w:sz w:val="24"/>
          <w:szCs w:val="24"/>
          <w:u w:val="single"/>
        </w:rPr>
        <w:t xml:space="preserve"> </w:t>
      </w:r>
      <w:r w:rsidRPr="00FC0716">
        <w:rPr>
          <w:rFonts w:hAnsi="宋体" w:cs="宋体"/>
          <w:sz w:val="24"/>
          <w:szCs w:val="24"/>
          <w:u w:val="single"/>
        </w:rPr>
        <w:t xml:space="preserve">          </w:t>
      </w:r>
      <w:r w:rsidRPr="00FC0716">
        <w:rPr>
          <w:rFonts w:hAnsi="宋体" w:cs="宋体" w:hint="eastAsia"/>
          <w:sz w:val="24"/>
          <w:szCs w:val="24"/>
        </w:rPr>
        <w:t xml:space="preserve">                                 </w:t>
      </w:r>
    </w:p>
    <w:p w:rsidR="002F44A9" w:rsidRPr="00FC0716" w:rsidRDefault="002C1B50">
      <w:pPr>
        <w:pStyle w:val="aa"/>
        <w:spacing w:line="360" w:lineRule="auto"/>
        <w:ind w:leftChars="12" w:left="25" w:firstLineChars="1997" w:firstLine="4793"/>
        <w:rPr>
          <w:rFonts w:hAnsi="宋体" w:cs="宋体"/>
          <w:sz w:val="24"/>
          <w:szCs w:val="24"/>
          <w:u w:val="single"/>
        </w:rPr>
      </w:pPr>
      <w:r w:rsidRPr="00FC0716">
        <w:rPr>
          <w:rFonts w:hAnsi="宋体" w:cs="宋体" w:hint="eastAsia"/>
          <w:sz w:val="24"/>
          <w:szCs w:val="24"/>
        </w:rPr>
        <w:t>公 章：</w:t>
      </w:r>
      <w:r w:rsidRPr="00FC0716">
        <w:rPr>
          <w:rFonts w:hAnsi="宋体" w:cs="宋体" w:hint="eastAsia"/>
          <w:sz w:val="24"/>
          <w:szCs w:val="24"/>
          <w:u w:val="single"/>
        </w:rPr>
        <w:t xml:space="preserve"> </w:t>
      </w:r>
      <w:r w:rsidRPr="00FC0716">
        <w:rPr>
          <w:rFonts w:hAnsi="宋体" w:cs="宋体"/>
          <w:sz w:val="24"/>
          <w:szCs w:val="24"/>
          <w:u w:val="single"/>
        </w:rPr>
        <w:t xml:space="preserve">               </w:t>
      </w:r>
    </w:p>
    <w:p w:rsidR="002F44A9" w:rsidRPr="00FC0716" w:rsidRDefault="002C1B50">
      <w:pPr>
        <w:spacing w:line="360" w:lineRule="auto"/>
        <w:ind w:firstLineChars="2000" w:firstLine="4800"/>
        <w:contextualSpacing/>
        <w:rPr>
          <w:rFonts w:ascii="宋体" w:hAnsi="宋体" w:cs="宋体"/>
          <w:sz w:val="24"/>
          <w:szCs w:val="20"/>
        </w:rPr>
      </w:pPr>
      <w:r w:rsidRPr="00FC0716">
        <w:rPr>
          <w:rFonts w:hAnsi="宋体" w:cs="宋体" w:hint="eastAsia"/>
          <w:sz w:val="24"/>
        </w:rPr>
        <w:t>日</w:t>
      </w:r>
      <w:r w:rsidRPr="00FC0716">
        <w:rPr>
          <w:rFonts w:hAnsi="宋体" w:cs="宋体" w:hint="eastAsia"/>
          <w:sz w:val="24"/>
        </w:rPr>
        <w:t xml:space="preserve"> </w:t>
      </w:r>
      <w:r w:rsidRPr="00FC0716">
        <w:rPr>
          <w:rFonts w:hAnsi="宋体" w:cs="宋体" w:hint="eastAsia"/>
          <w:sz w:val="24"/>
        </w:rPr>
        <w:t>期：</w:t>
      </w:r>
      <w:r w:rsidRPr="00FC0716">
        <w:rPr>
          <w:rFonts w:ascii="黑体" w:eastAsia="黑体" w:hAnsi="黑体" w:cs="宋体" w:hint="eastAsia"/>
          <w:b/>
          <w:spacing w:val="20"/>
          <w:sz w:val="24"/>
          <w:u w:val="single"/>
        </w:rPr>
        <w:t xml:space="preserve"> </w:t>
      </w:r>
      <w:r w:rsidRPr="00FC0716">
        <w:rPr>
          <w:rFonts w:ascii="黑体" w:eastAsia="黑体" w:hAnsi="黑体" w:cs="宋体"/>
          <w:b/>
          <w:spacing w:val="20"/>
          <w:sz w:val="24"/>
          <w:u w:val="single"/>
        </w:rPr>
        <w:t xml:space="preserve">  </w:t>
      </w:r>
      <w:r w:rsidRPr="00FC0716">
        <w:rPr>
          <w:rFonts w:ascii="黑体" w:eastAsia="黑体" w:hAnsi="黑体" w:cs="宋体" w:hint="eastAsia"/>
          <w:b/>
          <w:spacing w:val="20"/>
          <w:sz w:val="24"/>
          <w:u w:val="single"/>
        </w:rPr>
        <w:t xml:space="preserve">  </w:t>
      </w:r>
      <w:r w:rsidRPr="00FC0716">
        <w:rPr>
          <w:rFonts w:ascii="黑体" w:eastAsia="黑体" w:hAnsi="黑体" w:cs="宋体" w:hint="eastAsia"/>
          <w:spacing w:val="20"/>
          <w:sz w:val="24"/>
        </w:rPr>
        <w:t>年</w:t>
      </w:r>
      <w:r w:rsidRPr="00FC0716">
        <w:rPr>
          <w:rFonts w:ascii="黑体" w:eastAsia="黑体" w:hAnsi="黑体" w:cs="宋体"/>
          <w:spacing w:val="20"/>
          <w:sz w:val="24"/>
          <w:u w:val="single"/>
        </w:rPr>
        <w:t xml:space="preserve">  </w:t>
      </w:r>
      <w:r w:rsidRPr="00FC0716">
        <w:rPr>
          <w:rFonts w:ascii="黑体" w:eastAsia="黑体" w:hAnsi="黑体" w:cs="宋体" w:hint="eastAsia"/>
          <w:spacing w:val="20"/>
          <w:sz w:val="24"/>
        </w:rPr>
        <w:t>月</w:t>
      </w:r>
      <w:r w:rsidRPr="00FC0716">
        <w:rPr>
          <w:rFonts w:ascii="黑体" w:eastAsia="黑体" w:hAnsi="黑体" w:cs="宋体"/>
          <w:spacing w:val="20"/>
          <w:sz w:val="24"/>
          <w:u w:val="single"/>
        </w:rPr>
        <w:t xml:space="preserve">  </w:t>
      </w:r>
      <w:r w:rsidRPr="00FC0716">
        <w:rPr>
          <w:rFonts w:asciiTheme="minorEastAsia" w:eastAsiaTheme="minorEastAsia" w:hAnsiTheme="minorEastAsia" w:cs="宋体" w:hint="eastAsia"/>
          <w:spacing w:val="20"/>
          <w:sz w:val="24"/>
        </w:rPr>
        <w:t>日</w:t>
      </w:r>
    </w:p>
    <w:p w:rsidR="002F44A9" w:rsidRPr="00FC0716" w:rsidRDefault="002C1B50">
      <w:pPr>
        <w:pStyle w:val="aa"/>
        <w:spacing w:line="440" w:lineRule="exact"/>
        <w:ind w:leftChars="12" w:left="25" w:firstLineChars="197" w:firstLine="473"/>
        <w:rPr>
          <w:rFonts w:hAnsi="宋体" w:cs="宋体"/>
          <w:sz w:val="24"/>
          <w:szCs w:val="24"/>
        </w:rPr>
      </w:pPr>
      <w:r w:rsidRPr="00FC0716">
        <w:rPr>
          <w:rFonts w:hAnsi="宋体" w:cs="宋体" w:hint="eastAsia"/>
          <w:bCs/>
          <w:sz w:val="24"/>
          <w:szCs w:val="24"/>
        </w:rPr>
        <w:t xml:space="preserve">                                                                              </w:t>
      </w:r>
    </w:p>
    <w:p w:rsidR="002F44A9" w:rsidRPr="00FC0716" w:rsidRDefault="002C1B50">
      <w:pPr>
        <w:pStyle w:val="aa"/>
        <w:snapToGrid w:val="0"/>
        <w:spacing w:line="440" w:lineRule="exact"/>
        <w:rPr>
          <w:rFonts w:ascii="楷体" w:eastAsia="楷体" w:hAnsi="楷体" w:cs="宋体"/>
          <w:b/>
          <w:sz w:val="24"/>
          <w:szCs w:val="24"/>
        </w:rPr>
      </w:pPr>
      <w:r w:rsidRPr="00FC0716">
        <w:rPr>
          <w:rFonts w:ascii="楷体" w:eastAsia="楷体" w:hAnsi="楷体" w:cs="宋体" w:hint="eastAsia"/>
          <w:b/>
          <w:sz w:val="24"/>
          <w:szCs w:val="24"/>
        </w:rPr>
        <w:t>说明：</w:t>
      </w:r>
    </w:p>
    <w:p w:rsidR="002F44A9" w:rsidRPr="00FC0716" w:rsidRDefault="002C1B50">
      <w:pPr>
        <w:pStyle w:val="aa"/>
        <w:spacing w:line="440" w:lineRule="exact"/>
        <w:ind w:leftChars="12" w:left="25" w:firstLineChars="147" w:firstLine="354"/>
        <w:rPr>
          <w:rFonts w:ascii="楷体" w:eastAsia="楷体" w:hAnsi="楷体" w:cs="宋体"/>
          <w:b/>
          <w:bCs/>
          <w:sz w:val="24"/>
          <w:szCs w:val="24"/>
        </w:rPr>
      </w:pPr>
      <w:r w:rsidRPr="00FC0716">
        <w:rPr>
          <w:rFonts w:ascii="楷体" w:eastAsia="楷体" w:hAnsi="楷体" w:cs="宋体"/>
          <w:b/>
          <w:sz w:val="24"/>
          <w:szCs w:val="24"/>
        </w:rPr>
        <w:t>1.投诉人提起投诉时，应当提交投诉书和必要的证明材料，并按照被投诉人和与投诉事项有关的供应商数量提供投诉书副本</w:t>
      </w:r>
      <w:r w:rsidRPr="00FC0716">
        <w:rPr>
          <w:rFonts w:ascii="楷体" w:eastAsia="楷体" w:hAnsi="楷体" w:cs="宋体" w:hint="eastAsia"/>
          <w:b/>
          <w:bCs/>
          <w:sz w:val="24"/>
          <w:szCs w:val="24"/>
        </w:rPr>
        <w:t>。</w:t>
      </w:r>
    </w:p>
    <w:p w:rsidR="002F44A9" w:rsidRPr="00FC0716" w:rsidRDefault="002C1B50">
      <w:pPr>
        <w:pStyle w:val="aa"/>
        <w:spacing w:line="440" w:lineRule="exact"/>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2F44A9" w:rsidRPr="00FC0716" w:rsidRDefault="002C1B50">
      <w:pPr>
        <w:pStyle w:val="aa"/>
        <w:spacing w:line="440" w:lineRule="exact"/>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3.投诉书应简要列明质疑事项，质疑函、质疑答复等作为附件材料提供。</w:t>
      </w:r>
    </w:p>
    <w:p w:rsidR="002F44A9" w:rsidRPr="00FC0716" w:rsidRDefault="002C1B50">
      <w:pPr>
        <w:pStyle w:val="aa"/>
        <w:spacing w:line="440" w:lineRule="exact"/>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4.投诉书的投诉事项应具体、明确，并有必要的事实依据和法律依据。</w:t>
      </w:r>
    </w:p>
    <w:p w:rsidR="002F44A9" w:rsidRPr="00FC0716" w:rsidRDefault="002C1B50">
      <w:pPr>
        <w:pStyle w:val="aa"/>
        <w:spacing w:line="440" w:lineRule="exact"/>
        <w:ind w:leftChars="12" w:left="25" w:firstLineChars="147" w:firstLine="354"/>
        <w:rPr>
          <w:rFonts w:ascii="楷体" w:eastAsia="楷体" w:hAnsi="楷体" w:cs="宋体"/>
          <w:b/>
          <w:sz w:val="24"/>
          <w:szCs w:val="24"/>
        </w:rPr>
      </w:pPr>
      <w:r w:rsidRPr="00FC0716">
        <w:rPr>
          <w:rFonts w:ascii="楷体" w:eastAsia="楷体" w:hAnsi="楷体" w:cs="宋体"/>
          <w:b/>
          <w:sz w:val="24"/>
          <w:szCs w:val="24"/>
        </w:rPr>
        <w:t>5.投诉书的投诉请求应与投诉事项相关。</w:t>
      </w:r>
    </w:p>
    <w:p w:rsidR="002F44A9" w:rsidRPr="00FC0716" w:rsidRDefault="002C1B50">
      <w:pPr>
        <w:pStyle w:val="aa"/>
        <w:spacing w:line="440" w:lineRule="exact"/>
        <w:ind w:leftChars="12" w:left="25" w:firstLineChars="147" w:firstLine="354"/>
        <w:rPr>
          <w:rFonts w:ascii="楷体" w:eastAsia="楷体" w:hAnsi="楷体" w:cs="宋体"/>
          <w:b/>
        </w:rPr>
      </w:pPr>
      <w:r w:rsidRPr="00FC0716">
        <w:rPr>
          <w:rFonts w:ascii="楷体" w:eastAsia="楷体" w:hAnsi="楷体" w:cs="宋体"/>
          <w:b/>
          <w:sz w:val="24"/>
          <w:szCs w:val="24"/>
        </w:rPr>
        <w:t>6.投诉人为法人或者其他组织的，投诉书应由法定代表人、主要负责人，或者其授权代表签字或者盖章，并加盖公章。</w:t>
      </w:r>
    </w:p>
    <w:sectPr w:rsidR="002F44A9" w:rsidRPr="00FC0716">
      <w:headerReference w:type="default" r:id="rId16"/>
      <w:footerReference w:type="even" r:id="rId17"/>
      <w:footerReference w:type="default" r:id="rId18"/>
      <w:footerReference w:type="first" r:id="rId19"/>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B4C" w:rsidRDefault="00007B4C">
      <w:r>
        <w:separator/>
      </w:r>
    </w:p>
  </w:endnote>
  <w:endnote w:type="continuationSeparator" w:id="0">
    <w:p w:rsidR="00007B4C" w:rsidRDefault="0000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微软雅黑"/>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pPr>
    <w:r>
      <w:rPr>
        <w:noProof/>
      </w:rPr>
      <mc:AlternateContent>
        <mc:Choice Requires="wps">
          <w:drawing>
            <wp:anchor distT="0" distB="0" distL="114300" distR="114300" simplePos="0" relativeHeight="251655168" behindDoc="0" locked="0" layoutInCell="1" allowOverlap="1" wp14:anchorId="1BCEC604" wp14:editId="668F581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A9" w:rsidRDefault="002C1B50">
                          <w:pPr>
                            <w:pStyle w:val="ae"/>
                          </w:pPr>
                          <w:r>
                            <w:fldChar w:fldCharType="begin"/>
                          </w:r>
                          <w:r>
                            <w:instrText xml:space="preserve"> PAGE  \* MERGEFORMAT </w:instrText>
                          </w:r>
                          <w:r>
                            <w:fldChar w:fldCharType="separate"/>
                          </w:r>
                          <w:r w:rsidR="009A268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CEC604" id="_x0000_t202" coordsize="21600,21600" o:spt="202" path="m,l,21600r21600,l21600,xe">
              <v:stroke joinstyle="miter"/>
              <v:path gradientshapeok="t" o:connecttype="rect"/>
            </v:shapetype>
            <v:shape id="文本框 4"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2F44A9" w:rsidRDefault="002C1B50">
                    <w:pPr>
                      <w:pStyle w:val="ae"/>
                    </w:pPr>
                    <w:r>
                      <w:fldChar w:fldCharType="begin"/>
                    </w:r>
                    <w:r>
                      <w:instrText xml:space="preserve"> PAGE  \* MERGEFORMAT </w:instrText>
                    </w:r>
                    <w:r>
                      <w:fldChar w:fldCharType="separate"/>
                    </w:r>
                    <w:r w:rsidR="009A2681">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pPr>
    <w:r>
      <w:rPr>
        <w:noProof/>
      </w:rPr>
      <mc:AlternateContent>
        <mc:Choice Requires="wps">
          <w:drawing>
            <wp:anchor distT="0" distB="0" distL="114300" distR="114300" simplePos="0" relativeHeight="251658240" behindDoc="0" locked="0" layoutInCell="1" allowOverlap="1" wp14:anchorId="2432BBD4" wp14:editId="495C6F35">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A9" w:rsidRDefault="002C1B50">
                          <w:pPr>
                            <w:pStyle w:val="ae"/>
                          </w:pPr>
                          <w:r>
                            <w:fldChar w:fldCharType="begin"/>
                          </w:r>
                          <w:r>
                            <w:instrText xml:space="preserve"> PAGE  \* MERGEFORMAT </w:instrText>
                          </w:r>
                          <w:r>
                            <w:fldChar w:fldCharType="separate"/>
                          </w:r>
                          <w:r w:rsidR="009A268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32BBD4" id="_x0000_t202" coordsize="21600,21600" o:spt="202" path="m,l,21600r21600,l21600,xe">
              <v:stroke joinstyle="miter"/>
              <v:path gradientshapeok="t" o:connecttype="rect"/>
            </v:shapetype>
            <v:shape id="文本框 9"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Q0aAIAAB8FAAAOAAAAZHJzL2Uyb0RvYy54bWysVM1uEzEQviPxDpbvdNMiqjT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Lu0Q0aAIAAB8FAAAOAAAAAAAAAAAAAAAAAC4CAABkcnMvZTJv&#10;RG9jLnhtbFBLAQItABQABgAIAAAAIQBxqtG51wAAAAUBAAAPAAAAAAAAAAAAAAAAAMIEAABkcnMv&#10;ZG93bnJldi54bWxQSwUGAAAAAAQABADzAAAAxgUAAAAA&#10;" filled="f" stroked="f" strokeweight=".5pt">
              <v:textbox style="mso-fit-shape-to-text:t" inset="0,0,0,0">
                <w:txbxContent>
                  <w:p w:rsidR="002F44A9" w:rsidRDefault="002C1B50">
                    <w:pPr>
                      <w:pStyle w:val="ae"/>
                    </w:pPr>
                    <w:r>
                      <w:fldChar w:fldCharType="begin"/>
                    </w:r>
                    <w:r>
                      <w:instrText xml:space="preserve"> PAGE  \* MERGEFORMAT </w:instrText>
                    </w:r>
                    <w:r>
                      <w:fldChar w:fldCharType="separate"/>
                    </w:r>
                    <w:r w:rsidR="009A2681">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framePr w:wrap="around" w:vAnchor="text" w:hAnchor="margin" w:xAlign="center" w:y="1"/>
      <w:rPr>
        <w:rStyle w:val="af8"/>
      </w:rPr>
    </w:pPr>
    <w:r>
      <w:fldChar w:fldCharType="begin"/>
    </w:r>
    <w:r>
      <w:rPr>
        <w:rStyle w:val="af8"/>
      </w:rPr>
      <w:instrText xml:space="preserve">PAGE  </w:instrText>
    </w:r>
    <w:r>
      <w:fldChar w:fldCharType="end"/>
    </w:r>
  </w:p>
  <w:p w:rsidR="002F44A9" w:rsidRDefault="002F44A9">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jc w:val="center"/>
    </w:pPr>
    <w:r>
      <w:rPr>
        <w:noProof/>
      </w:rPr>
      <mc:AlternateContent>
        <mc:Choice Requires="wps">
          <w:drawing>
            <wp:anchor distT="0" distB="0" distL="114300" distR="114300" simplePos="0" relativeHeight="251656192" behindDoc="0" locked="0" layoutInCell="1" allowOverlap="1" wp14:anchorId="383FF7BD" wp14:editId="090FDE9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A9" w:rsidRDefault="002C1B50">
                          <w:pPr>
                            <w:pStyle w:val="ae"/>
                            <w:jc w:val="center"/>
                          </w:pPr>
                          <w:r>
                            <w:fldChar w:fldCharType="begin"/>
                          </w:r>
                          <w:r>
                            <w:instrText xml:space="preserve"> PAGE   \* MERGEFORMAT </w:instrText>
                          </w:r>
                          <w:r>
                            <w:fldChar w:fldCharType="separate"/>
                          </w:r>
                          <w:r w:rsidR="009A2681" w:rsidRPr="009A2681">
                            <w:rPr>
                              <w:noProof/>
                              <w:lang w:val="zh-CN"/>
                            </w:rPr>
                            <w:t>154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3FF7BD"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aaAIAAB8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cuj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je4saaAIAAB8FAAAOAAAAAAAAAAAAAAAAAC4CAABkcnMvZTJv&#10;RG9jLnhtbFBLAQItABQABgAIAAAAIQBxqtG51wAAAAUBAAAPAAAAAAAAAAAAAAAAAMIEAABkcnMv&#10;ZG93bnJldi54bWxQSwUGAAAAAAQABADzAAAAxgUAAAAA&#10;" filled="f" stroked="f" strokeweight=".5pt">
              <v:textbox style="mso-fit-shape-to-text:t" inset="0,0,0,0">
                <w:txbxContent>
                  <w:p w:rsidR="002F44A9" w:rsidRDefault="002C1B50">
                    <w:pPr>
                      <w:pStyle w:val="ae"/>
                      <w:jc w:val="center"/>
                    </w:pPr>
                    <w:r>
                      <w:fldChar w:fldCharType="begin"/>
                    </w:r>
                    <w:r>
                      <w:instrText xml:space="preserve"> PAGE   \* MERGEFORMAT </w:instrText>
                    </w:r>
                    <w:r>
                      <w:fldChar w:fldCharType="separate"/>
                    </w:r>
                    <w:r w:rsidR="009A2681" w:rsidRPr="009A2681">
                      <w:rPr>
                        <w:noProof/>
                        <w:lang w:val="zh-CN"/>
                      </w:rPr>
                      <w:t>154</w:t>
                    </w:r>
                    <w:r>
                      <w:rPr>
                        <w:lang w:val="zh-CN"/>
                      </w:rPr>
                      <w:fldChar w:fldCharType="end"/>
                    </w:r>
                  </w:p>
                </w:txbxContent>
              </v:textbox>
              <w10:wrap anchorx="margin"/>
            </v:shape>
          </w:pict>
        </mc:Fallback>
      </mc:AlternateContent>
    </w:r>
  </w:p>
  <w:p w:rsidR="002F44A9" w:rsidRDefault="002F44A9">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jc w:val="center"/>
    </w:pPr>
    <w:r>
      <w:rPr>
        <w:noProof/>
      </w:rPr>
      <mc:AlternateContent>
        <mc:Choice Requires="wps">
          <w:drawing>
            <wp:anchor distT="0" distB="0" distL="114300" distR="114300" simplePos="0" relativeHeight="251657216" behindDoc="0" locked="0" layoutInCell="1" allowOverlap="1" wp14:anchorId="40DADA90" wp14:editId="26FF976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A9" w:rsidRDefault="002C1B50">
                          <w:pPr>
                            <w:pStyle w:val="ae"/>
                            <w:jc w:val="center"/>
                          </w:pPr>
                          <w:r>
                            <w:fldChar w:fldCharType="begin"/>
                          </w:r>
                          <w:r>
                            <w:instrText>PAGE   \* MERGEFORMAT</w:instrText>
                          </w:r>
                          <w:r>
                            <w:fldChar w:fldCharType="separate"/>
                          </w:r>
                          <w:r w:rsidR="009A2681" w:rsidRPr="009A2681">
                            <w:rPr>
                              <w:noProof/>
                              <w:lang w:val="zh-CN"/>
                            </w:rPr>
                            <w:t>153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DADA90"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Dku7alnAgAAHwUAAA4AAAAAAAAAAAAAAAAALgIAAGRycy9lMm9E&#10;b2MueG1sUEsBAi0AFAAGAAgAAAAhAHGq0bnXAAAABQEAAA8AAAAAAAAAAAAAAAAAwQQAAGRycy9k&#10;b3ducmV2LnhtbFBLBQYAAAAABAAEAPMAAADFBQAAAAA=&#10;" filled="f" stroked="f" strokeweight=".5pt">
              <v:textbox style="mso-fit-shape-to-text:t" inset="0,0,0,0">
                <w:txbxContent>
                  <w:p w:rsidR="002F44A9" w:rsidRDefault="002C1B50">
                    <w:pPr>
                      <w:pStyle w:val="ae"/>
                      <w:jc w:val="center"/>
                    </w:pPr>
                    <w:r>
                      <w:fldChar w:fldCharType="begin"/>
                    </w:r>
                    <w:r>
                      <w:instrText>PAGE   \* MERGEFORMAT</w:instrText>
                    </w:r>
                    <w:r>
                      <w:fldChar w:fldCharType="separate"/>
                    </w:r>
                    <w:r w:rsidR="009A2681" w:rsidRPr="009A2681">
                      <w:rPr>
                        <w:noProof/>
                        <w:lang w:val="zh-CN"/>
                      </w:rPr>
                      <w:t>153</w:t>
                    </w:r>
                    <w:r>
                      <w:rPr>
                        <w:lang w:val="zh-CN"/>
                      </w:rPr>
                      <w:fldChar w:fldCharType="end"/>
                    </w:r>
                  </w:p>
                </w:txbxContent>
              </v:textbox>
              <w10:wrap anchorx="margin"/>
            </v:shape>
          </w:pict>
        </mc:Fallback>
      </mc:AlternateContent>
    </w:r>
  </w:p>
  <w:p w:rsidR="002F44A9" w:rsidRDefault="002F44A9">
    <w:pPr>
      <w:pStyle w:val="ae"/>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framePr w:wrap="around" w:vAnchor="text" w:hAnchor="margin" w:xAlign="center" w:y="1"/>
      <w:rPr>
        <w:rStyle w:val="af8"/>
      </w:rPr>
    </w:pPr>
    <w:r>
      <w:fldChar w:fldCharType="begin"/>
    </w:r>
    <w:r>
      <w:rPr>
        <w:rStyle w:val="af8"/>
      </w:rPr>
      <w:instrText xml:space="preserve">PAGE  </w:instrText>
    </w:r>
    <w:r>
      <w:fldChar w:fldCharType="end"/>
    </w:r>
  </w:p>
  <w:p w:rsidR="002F44A9" w:rsidRDefault="002F44A9">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A9" w:rsidRDefault="002C1B50">
                          <w:pPr>
                            <w:pStyle w:val="ae"/>
                            <w:jc w:val="center"/>
                          </w:pPr>
                          <w:r>
                            <w:fldChar w:fldCharType="begin"/>
                          </w:r>
                          <w:r>
                            <w:instrText xml:space="preserve"> PAGE   \* MERGEFORMAT </w:instrText>
                          </w:r>
                          <w:r>
                            <w:fldChar w:fldCharType="separate"/>
                          </w:r>
                          <w:r w:rsidR="009A2681" w:rsidRPr="009A2681">
                            <w:rPr>
                              <w:noProof/>
                              <w:lang w:val="zh-CN"/>
                            </w:rPr>
                            <w:t>168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M/yYqWkCAAAfBQAADgAAAAAAAAAAAAAAAAAuAgAAZHJzL2Uy&#10;b0RvYy54bWxQSwECLQAUAAYACAAAACEAcarRudcAAAAFAQAADwAAAAAAAAAAAAAAAADDBAAAZHJz&#10;L2Rvd25yZXYueG1sUEsFBgAAAAAEAAQA8wAAAMcFAAAAAA==&#10;" filled="f" stroked="f" strokeweight=".5pt">
              <v:textbox style="mso-fit-shape-to-text:t" inset="0,0,0,0">
                <w:txbxContent>
                  <w:p w:rsidR="002F44A9" w:rsidRDefault="002C1B50">
                    <w:pPr>
                      <w:pStyle w:val="ae"/>
                      <w:jc w:val="center"/>
                    </w:pPr>
                    <w:r>
                      <w:fldChar w:fldCharType="begin"/>
                    </w:r>
                    <w:r>
                      <w:instrText xml:space="preserve"> PAGE   \* MERGEFORMAT </w:instrText>
                    </w:r>
                    <w:r>
                      <w:fldChar w:fldCharType="separate"/>
                    </w:r>
                    <w:r w:rsidR="009A2681" w:rsidRPr="009A2681">
                      <w:rPr>
                        <w:noProof/>
                        <w:lang w:val="zh-CN"/>
                      </w:rPr>
                      <w:t>168</w:t>
                    </w:r>
                    <w:r>
                      <w:rPr>
                        <w:lang w:val="zh-CN"/>
                      </w:rPr>
                      <w:fldChar w:fldCharType="end"/>
                    </w:r>
                  </w:p>
                </w:txbxContent>
              </v:textbox>
              <w10:wrap anchorx="margin"/>
            </v:shape>
          </w:pict>
        </mc:Fallback>
      </mc:AlternateContent>
    </w:r>
  </w:p>
  <w:p w:rsidR="002F44A9" w:rsidRDefault="002F44A9">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C1B50">
    <w:pPr>
      <w:pStyle w:val="ae"/>
      <w:ind w:right="360"/>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A9" w:rsidRDefault="002C1B50">
                          <w:pPr>
                            <w:pStyle w:val="ae"/>
                          </w:pPr>
                          <w:r>
                            <w:fldChar w:fldCharType="begin"/>
                          </w:r>
                          <w:r>
                            <w:instrText xml:space="preserve"> PAGE  \* MERGEFORMAT </w:instrText>
                          </w:r>
                          <w:r>
                            <w:fldChar w:fldCharType="separate"/>
                          </w:r>
                          <w:r w:rsidR="009A2681">
                            <w:rPr>
                              <w:noProof/>
                            </w:rP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jjaAIAAB8FAAAOAAAAZHJzL2Uyb0RvYy54bWysVM1uEzEQviPxDpbvdNOiVl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A5gjjaAIAAB8FAAAOAAAAAAAAAAAAAAAAAC4CAABkcnMvZTJv&#10;RG9jLnhtbFBLAQItABQABgAIAAAAIQBxqtG51wAAAAUBAAAPAAAAAAAAAAAAAAAAAMIEAABkcnMv&#10;ZG93bnJldi54bWxQSwUGAAAAAAQABADzAAAAxgUAAAAA&#10;" filled="f" stroked="f" strokeweight=".5pt">
              <v:textbox style="mso-fit-shape-to-text:t" inset="0,0,0,0">
                <w:txbxContent>
                  <w:p w:rsidR="002F44A9" w:rsidRDefault="002C1B50">
                    <w:pPr>
                      <w:pStyle w:val="ae"/>
                    </w:pPr>
                    <w:r>
                      <w:fldChar w:fldCharType="begin"/>
                    </w:r>
                    <w:r>
                      <w:instrText xml:space="preserve"> PAGE  \* MERGEFORMAT </w:instrText>
                    </w:r>
                    <w:r>
                      <w:fldChar w:fldCharType="separate"/>
                    </w:r>
                    <w:r w:rsidR="009A2681">
                      <w:rPr>
                        <w:noProof/>
                      </w:rPr>
                      <w:t>155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B4C" w:rsidRDefault="00007B4C">
      <w:r>
        <w:separator/>
      </w:r>
    </w:p>
  </w:footnote>
  <w:footnote w:type="continuationSeparator" w:id="0">
    <w:p w:rsidR="00007B4C" w:rsidRDefault="0000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F44A9">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A9" w:rsidRDefault="002F44A9">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1F5AFE"/>
    <w:multiLevelType w:val="singleLevel"/>
    <w:tmpl w:val="831F5AFE"/>
    <w:lvl w:ilvl="0">
      <w:start w:val="1"/>
      <w:numFmt w:val="decimalEnclosedCircleChinese"/>
      <w:suff w:val="nothing"/>
      <w:lvlText w:val="%1　"/>
      <w:lvlJc w:val="left"/>
      <w:pPr>
        <w:ind w:left="0" w:firstLine="400"/>
      </w:pPr>
      <w:rPr>
        <w:rFonts w:hint="eastAsia"/>
      </w:rPr>
    </w:lvl>
  </w:abstractNum>
  <w:abstractNum w:abstractNumId="1">
    <w:nsid w:val="A186B12C"/>
    <w:multiLevelType w:val="singleLevel"/>
    <w:tmpl w:val="A186B12C"/>
    <w:lvl w:ilvl="0">
      <w:start w:val="1"/>
      <w:numFmt w:val="decimal"/>
      <w:lvlText w:val="%1."/>
      <w:lvlJc w:val="left"/>
      <w:pPr>
        <w:tabs>
          <w:tab w:val="left" w:pos="312"/>
        </w:tabs>
      </w:pPr>
    </w:lvl>
  </w:abstractNum>
  <w:abstractNum w:abstractNumId="2">
    <w:nsid w:val="B22A5C15"/>
    <w:multiLevelType w:val="singleLevel"/>
    <w:tmpl w:val="B22A5C15"/>
    <w:lvl w:ilvl="0">
      <w:start w:val="1"/>
      <w:numFmt w:val="decimalEnclosedCircleChinese"/>
      <w:suff w:val="nothing"/>
      <w:lvlText w:val="%1　"/>
      <w:lvlJc w:val="left"/>
      <w:pPr>
        <w:ind w:left="0" w:firstLine="400"/>
      </w:pPr>
      <w:rPr>
        <w:rFonts w:hint="eastAsia"/>
      </w:rPr>
    </w:lvl>
  </w:abstractNum>
  <w:abstractNum w:abstractNumId="3">
    <w:nsid w:val="B4546C87"/>
    <w:multiLevelType w:val="singleLevel"/>
    <w:tmpl w:val="B4546C87"/>
    <w:lvl w:ilvl="0">
      <w:start w:val="1"/>
      <w:numFmt w:val="decimal"/>
      <w:suff w:val="space"/>
      <w:lvlText w:val="(%1)"/>
      <w:lvlJc w:val="left"/>
      <w:pPr>
        <w:ind w:left="425" w:hanging="425"/>
      </w:pPr>
      <w:rPr>
        <w:rFonts w:hint="default"/>
      </w:rPr>
    </w:lvl>
  </w:abstractNum>
  <w:abstractNum w:abstractNumId="4">
    <w:nsid w:val="BBB27E8A"/>
    <w:multiLevelType w:val="singleLevel"/>
    <w:tmpl w:val="BBB27E8A"/>
    <w:lvl w:ilvl="0">
      <w:start w:val="1"/>
      <w:numFmt w:val="decimal"/>
      <w:suff w:val="space"/>
      <w:lvlText w:val="(%1)"/>
      <w:lvlJc w:val="left"/>
      <w:pPr>
        <w:ind w:left="425" w:hanging="425"/>
      </w:pPr>
      <w:rPr>
        <w:rFonts w:hint="default"/>
      </w:rPr>
    </w:lvl>
  </w:abstractNum>
  <w:abstractNum w:abstractNumId="5">
    <w:nsid w:val="C59E9FAA"/>
    <w:multiLevelType w:val="singleLevel"/>
    <w:tmpl w:val="C59E9FAA"/>
    <w:lvl w:ilvl="0">
      <w:start w:val="1"/>
      <w:numFmt w:val="decimalEnclosedCircleChinese"/>
      <w:suff w:val="nothing"/>
      <w:lvlText w:val="%1　"/>
      <w:lvlJc w:val="left"/>
      <w:pPr>
        <w:ind w:left="0" w:firstLine="400"/>
      </w:pPr>
      <w:rPr>
        <w:rFonts w:hint="eastAsia"/>
      </w:rPr>
    </w:lvl>
  </w:abstractNum>
  <w:abstractNum w:abstractNumId="6">
    <w:nsid w:val="C75A9015"/>
    <w:multiLevelType w:val="singleLevel"/>
    <w:tmpl w:val="C75A9015"/>
    <w:lvl w:ilvl="0">
      <w:start w:val="1"/>
      <w:numFmt w:val="decimal"/>
      <w:suff w:val="space"/>
      <w:lvlText w:val="(%1)"/>
      <w:lvlJc w:val="left"/>
      <w:pPr>
        <w:ind w:left="425" w:hanging="425"/>
      </w:pPr>
      <w:rPr>
        <w:rFonts w:hint="default"/>
      </w:rPr>
    </w:lvl>
  </w:abstractNum>
  <w:abstractNum w:abstractNumId="7">
    <w:nsid w:val="E4E6B2FF"/>
    <w:multiLevelType w:val="singleLevel"/>
    <w:tmpl w:val="E4E6B2FF"/>
    <w:lvl w:ilvl="0">
      <w:start w:val="1"/>
      <w:numFmt w:val="decimalEnclosedCircleChinese"/>
      <w:suff w:val="nothing"/>
      <w:lvlText w:val="%1　"/>
      <w:lvlJc w:val="left"/>
      <w:pPr>
        <w:ind w:left="0" w:firstLine="400"/>
      </w:pPr>
      <w:rPr>
        <w:rFonts w:hint="eastAsia"/>
      </w:rPr>
    </w:lvl>
  </w:abstractNum>
  <w:abstractNum w:abstractNumId="8">
    <w:nsid w:val="ED0F9DDE"/>
    <w:multiLevelType w:val="singleLevel"/>
    <w:tmpl w:val="ED0F9DDE"/>
    <w:lvl w:ilvl="0">
      <w:start w:val="1"/>
      <w:numFmt w:val="lowerLetter"/>
      <w:suff w:val="space"/>
      <w:lvlText w:val="%1."/>
      <w:lvlJc w:val="left"/>
      <w:pPr>
        <w:ind w:left="0" w:firstLine="0"/>
      </w:pPr>
      <w:rPr>
        <w:rFonts w:hint="default"/>
      </w:rPr>
    </w:lvl>
  </w:abstractNum>
  <w:abstractNum w:abstractNumId="9">
    <w:nsid w:val="F170F249"/>
    <w:multiLevelType w:val="singleLevel"/>
    <w:tmpl w:val="F170F249"/>
    <w:lvl w:ilvl="0">
      <w:start w:val="1"/>
      <w:numFmt w:val="decimal"/>
      <w:suff w:val="space"/>
      <w:lvlText w:val="(%1)"/>
      <w:lvlJc w:val="left"/>
      <w:pPr>
        <w:ind w:left="425" w:hanging="425"/>
      </w:pPr>
      <w:rPr>
        <w:rFonts w:hint="default"/>
      </w:rPr>
    </w:lvl>
  </w:abstractNum>
  <w:abstractNum w:abstractNumId="10">
    <w:nsid w:val="F8BB36B6"/>
    <w:multiLevelType w:val="singleLevel"/>
    <w:tmpl w:val="F8BB36B6"/>
    <w:lvl w:ilvl="0">
      <w:start w:val="1"/>
      <w:numFmt w:val="decimal"/>
      <w:suff w:val="space"/>
      <w:lvlText w:val="(%1)"/>
      <w:lvlJc w:val="left"/>
      <w:pPr>
        <w:ind w:left="425" w:hanging="425"/>
      </w:pPr>
      <w:rPr>
        <w:rFonts w:hint="default"/>
      </w:rPr>
    </w:lvl>
  </w:abstractNum>
  <w:abstractNum w:abstractNumId="11">
    <w:nsid w:val="FFFFFF7E"/>
    <w:multiLevelType w:val="singleLevel"/>
    <w:tmpl w:val="FFFFFF7E"/>
    <w:lvl w:ilvl="0">
      <w:start w:val="1"/>
      <w:numFmt w:val="decimal"/>
      <w:pStyle w:val="3"/>
      <w:lvlText w:val="%1."/>
      <w:lvlJc w:val="left"/>
      <w:pPr>
        <w:tabs>
          <w:tab w:val="left" w:pos="1200"/>
        </w:tabs>
        <w:ind w:left="1200" w:hanging="360"/>
      </w:pPr>
    </w:lvl>
  </w:abstractNum>
  <w:abstractNum w:abstractNumId="12">
    <w:nsid w:val="02EEC4A9"/>
    <w:multiLevelType w:val="singleLevel"/>
    <w:tmpl w:val="02EEC4A9"/>
    <w:lvl w:ilvl="0">
      <w:start w:val="1"/>
      <w:numFmt w:val="decimalEnclosedCircleChinese"/>
      <w:suff w:val="nothing"/>
      <w:lvlText w:val="%1　"/>
      <w:lvlJc w:val="left"/>
      <w:pPr>
        <w:ind w:left="0" w:firstLine="400"/>
      </w:pPr>
      <w:rPr>
        <w:rFonts w:hint="eastAsia"/>
      </w:rPr>
    </w:lvl>
  </w:abstractNum>
  <w:abstractNum w:abstractNumId="13">
    <w:nsid w:val="05B248B5"/>
    <w:multiLevelType w:val="singleLevel"/>
    <w:tmpl w:val="05B248B5"/>
    <w:lvl w:ilvl="0">
      <w:start w:val="1"/>
      <w:numFmt w:val="decimal"/>
      <w:suff w:val="nothing"/>
      <w:lvlText w:val="%1．"/>
      <w:lvlJc w:val="left"/>
      <w:pPr>
        <w:ind w:left="0" w:firstLine="400"/>
      </w:pPr>
      <w:rPr>
        <w:rFonts w:hint="default"/>
      </w:rPr>
    </w:lvl>
  </w:abstractNum>
  <w:abstractNum w:abstractNumId="14">
    <w:nsid w:val="14531065"/>
    <w:multiLevelType w:val="singleLevel"/>
    <w:tmpl w:val="14531065"/>
    <w:lvl w:ilvl="0">
      <w:start w:val="1"/>
      <w:numFmt w:val="decimalEnclosedCircleChinese"/>
      <w:suff w:val="nothing"/>
      <w:lvlText w:val="%1　"/>
      <w:lvlJc w:val="left"/>
      <w:pPr>
        <w:ind w:left="0" w:firstLine="400"/>
      </w:pPr>
      <w:rPr>
        <w:rFonts w:hint="eastAsia"/>
      </w:rPr>
    </w:lvl>
  </w:abstractNum>
  <w:abstractNum w:abstractNumId="15">
    <w:nsid w:val="15141A4D"/>
    <w:multiLevelType w:val="singleLevel"/>
    <w:tmpl w:val="15141A4D"/>
    <w:lvl w:ilvl="0">
      <w:start w:val="1"/>
      <w:numFmt w:val="decimalEnclosedCircleChinese"/>
      <w:suff w:val="nothing"/>
      <w:lvlText w:val="%1　"/>
      <w:lvlJc w:val="left"/>
      <w:pPr>
        <w:ind w:left="0" w:firstLine="400"/>
      </w:pPr>
      <w:rPr>
        <w:rFonts w:hint="eastAsia"/>
      </w:rPr>
    </w:lvl>
  </w:abstractNum>
  <w:abstractNum w:abstractNumId="16">
    <w:nsid w:val="29B70EA0"/>
    <w:multiLevelType w:val="singleLevel"/>
    <w:tmpl w:val="29B70EA0"/>
    <w:lvl w:ilvl="0">
      <w:start w:val="1"/>
      <w:numFmt w:val="decimal"/>
      <w:suff w:val="space"/>
      <w:lvlText w:val="(%1)"/>
      <w:lvlJc w:val="left"/>
      <w:pPr>
        <w:ind w:left="425" w:hanging="425"/>
      </w:pPr>
      <w:rPr>
        <w:rFonts w:hint="default"/>
      </w:rPr>
    </w:lvl>
  </w:abstractNum>
  <w:abstractNum w:abstractNumId="17">
    <w:nsid w:val="2D433A8E"/>
    <w:multiLevelType w:val="singleLevel"/>
    <w:tmpl w:val="2D433A8E"/>
    <w:lvl w:ilvl="0">
      <w:start w:val="1"/>
      <w:numFmt w:val="decimal"/>
      <w:suff w:val="space"/>
      <w:lvlText w:val="(%1)"/>
      <w:lvlJc w:val="left"/>
      <w:pPr>
        <w:ind w:left="425" w:hanging="425"/>
      </w:pPr>
      <w:rPr>
        <w:rFonts w:hint="default"/>
      </w:rPr>
    </w:lvl>
  </w:abstractNum>
  <w:abstractNum w:abstractNumId="18">
    <w:nsid w:val="2F14FED7"/>
    <w:multiLevelType w:val="singleLevel"/>
    <w:tmpl w:val="2F14FED7"/>
    <w:lvl w:ilvl="0">
      <w:start w:val="1"/>
      <w:numFmt w:val="decimal"/>
      <w:suff w:val="nothing"/>
      <w:lvlText w:val="%1．"/>
      <w:lvlJc w:val="left"/>
      <w:pPr>
        <w:ind w:left="0" w:firstLine="400"/>
      </w:pPr>
      <w:rPr>
        <w:rFonts w:hint="default"/>
      </w:rPr>
    </w:lvl>
  </w:abstractNum>
  <w:abstractNum w:abstractNumId="19">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0">
    <w:nsid w:val="36BB8240"/>
    <w:multiLevelType w:val="singleLevel"/>
    <w:tmpl w:val="36BB8240"/>
    <w:lvl w:ilvl="0">
      <w:start w:val="1"/>
      <w:numFmt w:val="decimal"/>
      <w:suff w:val="space"/>
      <w:lvlText w:val="(%1)"/>
      <w:lvlJc w:val="left"/>
      <w:pPr>
        <w:ind w:left="425" w:hanging="425"/>
      </w:pPr>
      <w:rPr>
        <w:rFonts w:hint="default"/>
      </w:rPr>
    </w:lvl>
  </w:abstractNum>
  <w:abstractNum w:abstractNumId="21">
    <w:nsid w:val="3B8A44BE"/>
    <w:multiLevelType w:val="singleLevel"/>
    <w:tmpl w:val="3B8A44BE"/>
    <w:lvl w:ilvl="0">
      <w:start w:val="2"/>
      <w:numFmt w:val="decimal"/>
      <w:suff w:val="nothing"/>
      <w:lvlText w:val="（%1）"/>
      <w:lvlJc w:val="left"/>
    </w:lvl>
  </w:abstractNum>
  <w:abstractNum w:abstractNumId="22">
    <w:nsid w:val="3C0210AF"/>
    <w:multiLevelType w:val="singleLevel"/>
    <w:tmpl w:val="3C0210AF"/>
    <w:lvl w:ilvl="0">
      <w:start w:val="1"/>
      <w:numFmt w:val="decimalEnclosedCircleChinese"/>
      <w:suff w:val="nothing"/>
      <w:lvlText w:val="%1　"/>
      <w:lvlJc w:val="left"/>
      <w:pPr>
        <w:ind w:left="0" w:firstLine="400"/>
      </w:pPr>
      <w:rPr>
        <w:rFonts w:hint="eastAsia"/>
      </w:rPr>
    </w:lvl>
  </w:abstractNum>
  <w:abstractNum w:abstractNumId="23">
    <w:nsid w:val="3D67C76A"/>
    <w:multiLevelType w:val="singleLevel"/>
    <w:tmpl w:val="3D67C76A"/>
    <w:lvl w:ilvl="0">
      <w:start w:val="1"/>
      <w:numFmt w:val="lowerLetter"/>
      <w:suff w:val="space"/>
      <w:lvlText w:val="%1."/>
      <w:lvlJc w:val="left"/>
      <w:pPr>
        <w:ind w:left="0" w:firstLine="0"/>
      </w:pPr>
      <w:rPr>
        <w:rFonts w:hint="default"/>
      </w:rPr>
    </w:lvl>
  </w:abstractNum>
  <w:abstractNum w:abstractNumId="24">
    <w:nsid w:val="432AC900"/>
    <w:multiLevelType w:val="singleLevel"/>
    <w:tmpl w:val="432AC900"/>
    <w:lvl w:ilvl="0">
      <w:start w:val="1"/>
      <w:numFmt w:val="lowerLetter"/>
      <w:suff w:val="space"/>
      <w:lvlText w:val="%1."/>
      <w:lvlJc w:val="left"/>
      <w:pPr>
        <w:ind w:left="0" w:firstLine="0"/>
      </w:pPr>
      <w:rPr>
        <w:rFonts w:hint="default"/>
      </w:rPr>
    </w:lvl>
  </w:abstractNum>
  <w:abstractNum w:abstractNumId="25">
    <w:nsid w:val="4C601917"/>
    <w:multiLevelType w:val="singleLevel"/>
    <w:tmpl w:val="4C601917"/>
    <w:lvl w:ilvl="0">
      <w:start w:val="1"/>
      <w:numFmt w:val="decimal"/>
      <w:suff w:val="nothing"/>
      <w:lvlText w:val="（%1）"/>
      <w:lvlJc w:val="left"/>
      <w:pPr>
        <w:ind w:left="-2"/>
      </w:pPr>
    </w:lvl>
  </w:abstractNum>
  <w:abstractNum w:abstractNumId="26">
    <w:nsid w:val="4C62A816"/>
    <w:multiLevelType w:val="singleLevel"/>
    <w:tmpl w:val="4C62A816"/>
    <w:lvl w:ilvl="0">
      <w:start w:val="1"/>
      <w:numFmt w:val="decimalEnclosedCircleChinese"/>
      <w:suff w:val="nothing"/>
      <w:lvlText w:val="%1　"/>
      <w:lvlJc w:val="left"/>
      <w:pPr>
        <w:ind w:left="0" w:firstLine="400"/>
      </w:pPr>
      <w:rPr>
        <w:rFonts w:hint="eastAsia"/>
      </w:rPr>
    </w:lvl>
  </w:abstractNum>
  <w:abstractNum w:abstractNumId="27">
    <w:nsid w:val="4EBE3A4A"/>
    <w:multiLevelType w:val="singleLevel"/>
    <w:tmpl w:val="4EBE3A4A"/>
    <w:lvl w:ilvl="0">
      <w:start w:val="1"/>
      <w:numFmt w:val="decimalEnclosedCircleChinese"/>
      <w:suff w:val="nothing"/>
      <w:lvlText w:val="%1　"/>
      <w:lvlJc w:val="left"/>
      <w:pPr>
        <w:ind w:left="0" w:firstLine="400"/>
      </w:pPr>
      <w:rPr>
        <w:rFonts w:hint="eastAsia"/>
      </w:rPr>
    </w:lvl>
  </w:abstractNum>
  <w:abstractNum w:abstractNumId="28">
    <w:nsid w:val="55CCAAB4"/>
    <w:multiLevelType w:val="singleLevel"/>
    <w:tmpl w:val="55CCAAB4"/>
    <w:lvl w:ilvl="0">
      <w:start w:val="1"/>
      <w:numFmt w:val="decimal"/>
      <w:suff w:val="space"/>
      <w:lvlText w:val="(%1)"/>
      <w:lvlJc w:val="left"/>
      <w:pPr>
        <w:ind w:left="425" w:hanging="425"/>
      </w:pPr>
      <w:rPr>
        <w:rFonts w:hint="default"/>
      </w:rPr>
    </w:lvl>
  </w:abstractNum>
  <w:abstractNum w:abstractNumId="29">
    <w:nsid w:val="5640526E"/>
    <w:multiLevelType w:val="singleLevel"/>
    <w:tmpl w:val="5640526E"/>
    <w:lvl w:ilvl="0">
      <w:start w:val="1"/>
      <w:numFmt w:val="decimal"/>
      <w:suff w:val="space"/>
      <w:lvlText w:val="(%1)"/>
      <w:lvlJc w:val="left"/>
      <w:pPr>
        <w:ind w:left="425" w:hanging="425"/>
      </w:pPr>
      <w:rPr>
        <w:rFonts w:hint="default"/>
      </w:rPr>
    </w:lvl>
  </w:abstractNum>
  <w:abstractNum w:abstractNumId="30">
    <w:nsid w:val="5686E5E5"/>
    <w:multiLevelType w:val="singleLevel"/>
    <w:tmpl w:val="5686E5E5"/>
    <w:lvl w:ilvl="0">
      <w:start w:val="1"/>
      <w:numFmt w:val="decimal"/>
      <w:suff w:val="space"/>
      <w:lvlText w:val="(%1)"/>
      <w:lvlJc w:val="left"/>
      <w:pPr>
        <w:ind w:left="425" w:hanging="425"/>
      </w:pPr>
      <w:rPr>
        <w:rFonts w:hint="default"/>
      </w:rPr>
    </w:lvl>
  </w:abstractNum>
  <w:abstractNum w:abstractNumId="31">
    <w:nsid w:val="58E68F65"/>
    <w:multiLevelType w:val="singleLevel"/>
    <w:tmpl w:val="58E68F65"/>
    <w:lvl w:ilvl="0">
      <w:start w:val="1"/>
      <w:numFmt w:val="decimalEnclosedCircleChinese"/>
      <w:suff w:val="nothing"/>
      <w:lvlText w:val="%1　"/>
      <w:lvlJc w:val="left"/>
      <w:pPr>
        <w:ind w:left="0" w:firstLine="400"/>
      </w:pPr>
      <w:rPr>
        <w:rFonts w:hint="eastAsia"/>
      </w:rPr>
    </w:lvl>
  </w:abstractNum>
  <w:abstractNum w:abstractNumId="32">
    <w:nsid w:val="5FABD14B"/>
    <w:multiLevelType w:val="singleLevel"/>
    <w:tmpl w:val="5FABD14B"/>
    <w:lvl w:ilvl="0">
      <w:start w:val="1"/>
      <w:numFmt w:val="decimal"/>
      <w:suff w:val="nothing"/>
      <w:lvlText w:val="（%1）"/>
      <w:lvlJc w:val="left"/>
    </w:lvl>
  </w:abstractNum>
  <w:abstractNum w:abstractNumId="33">
    <w:nsid w:val="5FBE4691"/>
    <w:multiLevelType w:val="singleLevel"/>
    <w:tmpl w:val="5FBE4691"/>
    <w:lvl w:ilvl="0">
      <w:start w:val="1"/>
      <w:numFmt w:val="decimal"/>
      <w:suff w:val="space"/>
      <w:lvlText w:val="(%1)"/>
      <w:lvlJc w:val="left"/>
      <w:pPr>
        <w:ind w:left="425" w:hanging="425"/>
      </w:pPr>
      <w:rPr>
        <w:rFonts w:hint="default"/>
      </w:rPr>
    </w:lvl>
  </w:abstractNum>
  <w:abstractNum w:abstractNumId="34">
    <w:nsid w:val="669277E7"/>
    <w:multiLevelType w:val="singleLevel"/>
    <w:tmpl w:val="669277E7"/>
    <w:lvl w:ilvl="0">
      <w:start w:val="1"/>
      <w:numFmt w:val="decimalEnclosedCircleChinese"/>
      <w:suff w:val="nothing"/>
      <w:lvlText w:val="%1　"/>
      <w:lvlJc w:val="left"/>
      <w:pPr>
        <w:ind w:left="0" w:firstLine="400"/>
      </w:pPr>
      <w:rPr>
        <w:rFonts w:hint="eastAsia"/>
      </w:rPr>
    </w:lvl>
  </w:abstractNum>
  <w:abstractNum w:abstractNumId="35">
    <w:nsid w:val="6AE43746"/>
    <w:multiLevelType w:val="singleLevel"/>
    <w:tmpl w:val="6AE43746"/>
    <w:lvl w:ilvl="0">
      <w:start w:val="1"/>
      <w:numFmt w:val="decimalEnclosedCircleChinese"/>
      <w:suff w:val="nothing"/>
      <w:lvlText w:val="%1　"/>
      <w:lvlJc w:val="left"/>
      <w:pPr>
        <w:ind w:left="0" w:firstLine="400"/>
      </w:pPr>
      <w:rPr>
        <w:rFonts w:hint="eastAsia"/>
      </w:rPr>
    </w:lvl>
  </w:abstractNum>
  <w:abstractNum w:abstractNumId="36">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9"/>
  </w:num>
  <w:num w:numId="2">
    <w:abstractNumId w:val="11"/>
  </w:num>
  <w:num w:numId="3">
    <w:abstractNumId w:val="15"/>
  </w:num>
  <w:num w:numId="4">
    <w:abstractNumId w:val="35"/>
  </w:num>
  <w:num w:numId="5">
    <w:abstractNumId w:val="31"/>
  </w:num>
  <w:num w:numId="6">
    <w:abstractNumId w:val="14"/>
  </w:num>
  <w:num w:numId="7">
    <w:abstractNumId w:val="0"/>
  </w:num>
  <w:num w:numId="8">
    <w:abstractNumId w:val="23"/>
  </w:num>
  <w:num w:numId="9">
    <w:abstractNumId w:val="8"/>
  </w:num>
  <w:num w:numId="10">
    <w:abstractNumId w:val="24"/>
  </w:num>
  <w:num w:numId="11">
    <w:abstractNumId w:val="1"/>
  </w:num>
  <w:num w:numId="12">
    <w:abstractNumId w:val="4"/>
  </w:num>
  <w:num w:numId="13">
    <w:abstractNumId w:val="22"/>
  </w:num>
  <w:num w:numId="14">
    <w:abstractNumId w:val="2"/>
  </w:num>
  <w:num w:numId="15">
    <w:abstractNumId w:val="12"/>
  </w:num>
  <w:num w:numId="16">
    <w:abstractNumId w:val="33"/>
  </w:num>
  <w:num w:numId="17">
    <w:abstractNumId w:val="17"/>
  </w:num>
  <w:num w:numId="18">
    <w:abstractNumId w:val="20"/>
  </w:num>
  <w:num w:numId="19">
    <w:abstractNumId w:val="9"/>
  </w:num>
  <w:num w:numId="20">
    <w:abstractNumId w:val="6"/>
  </w:num>
  <w:num w:numId="21">
    <w:abstractNumId w:val="10"/>
  </w:num>
  <w:num w:numId="22">
    <w:abstractNumId w:val="30"/>
  </w:num>
  <w:num w:numId="23">
    <w:abstractNumId w:val="18"/>
  </w:num>
  <w:num w:numId="24">
    <w:abstractNumId w:val="21"/>
  </w:num>
  <w:num w:numId="25">
    <w:abstractNumId w:val="3"/>
  </w:num>
  <w:num w:numId="26">
    <w:abstractNumId w:val="28"/>
  </w:num>
  <w:num w:numId="27">
    <w:abstractNumId w:val="16"/>
  </w:num>
  <w:num w:numId="28">
    <w:abstractNumId w:val="29"/>
  </w:num>
  <w:num w:numId="29">
    <w:abstractNumId w:val="13"/>
  </w:num>
  <w:num w:numId="30">
    <w:abstractNumId w:val="27"/>
  </w:num>
  <w:num w:numId="31">
    <w:abstractNumId w:val="34"/>
  </w:num>
  <w:num w:numId="32">
    <w:abstractNumId w:val="5"/>
  </w:num>
  <w:num w:numId="33">
    <w:abstractNumId w:val="7"/>
  </w:num>
  <w:num w:numId="34">
    <w:abstractNumId w:val="26"/>
  </w:num>
  <w:num w:numId="35">
    <w:abstractNumId w:val="25"/>
  </w:num>
  <w:num w:numId="36">
    <w:abstractNumId w:val="3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172A27"/>
    <w:rsid w:val="FD36D051"/>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B4C"/>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655"/>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50"/>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4A9"/>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2CB8"/>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6EB3"/>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2681"/>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4A2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716"/>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4F6"/>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7D7944"/>
    <w:rsid w:val="01901FEF"/>
    <w:rsid w:val="01AA2C10"/>
    <w:rsid w:val="02056D00"/>
    <w:rsid w:val="03192A63"/>
    <w:rsid w:val="037738D8"/>
    <w:rsid w:val="039D7B38"/>
    <w:rsid w:val="04272850"/>
    <w:rsid w:val="042A1BFE"/>
    <w:rsid w:val="047B2AA8"/>
    <w:rsid w:val="06197F7E"/>
    <w:rsid w:val="062804A3"/>
    <w:rsid w:val="068955F4"/>
    <w:rsid w:val="06B74A9B"/>
    <w:rsid w:val="075A5BC6"/>
    <w:rsid w:val="075F0692"/>
    <w:rsid w:val="07935DE5"/>
    <w:rsid w:val="07DB054A"/>
    <w:rsid w:val="081172DC"/>
    <w:rsid w:val="083D2AF4"/>
    <w:rsid w:val="08BA7DAD"/>
    <w:rsid w:val="08CA2AEE"/>
    <w:rsid w:val="08F53B23"/>
    <w:rsid w:val="099A1CEE"/>
    <w:rsid w:val="0A053C89"/>
    <w:rsid w:val="0A070656"/>
    <w:rsid w:val="0A913ED8"/>
    <w:rsid w:val="0AE54131"/>
    <w:rsid w:val="0B1D5DDF"/>
    <w:rsid w:val="0B2034AD"/>
    <w:rsid w:val="0B24171E"/>
    <w:rsid w:val="0B5C3243"/>
    <w:rsid w:val="0B5E59FA"/>
    <w:rsid w:val="0B6920C9"/>
    <w:rsid w:val="0B790823"/>
    <w:rsid w:val="0BAD59A4"/>
    <w:rsid w:val="0C274EF7"/>
    <w:rsid w:val="0C2769AC"/>
    <w:rsid w:val="0C357211"/>
    <w:rsid w:val="0C466B45"/>
    <w:rsid w:val="0D3D5EE8"/>
    <w:rsid w:val="0D584403"/>
    <w:rsid w:val="0DE30DD2"/>
    <w:rsid w:val="0DEE7765"/>
    <w:rsid w:val="0E1A2BDA"/>
    <w:rsid w:val="0E652045"/>
    <w:rsid w:val="0E6A098F"/>
    <w:rsid w:val="0E9919B5"/>
    <w:rsid w:val="0EF96E2C"/>
    <w:rsid w:val="0F204221"/>
    <w:rsid w:val="0F2B5D1F"/>
    <w:rsid w:val="0F6053AB"/>
    <w:rsid w:val="0FD22848"/>
    <w:rsid w:val="0FE4691A"/>
    <w:rsid w:val="10050347"/>
    <w:rsid w:val="101C0A97"/>
    <w:rsid w:val="10505595"/>
    <w:rsid w:val="10674DD9"/>
    <w:rsid w:val="10707626"/>
    <w:rsid w:val="10C21AF5"/>
    <w:rsid w:val="10F67974"/>
    <w:rsid w:val="11A75F6C"/>
    <w:rsid w:val="12685FCD"/>
    <w:rsid w:val="128D191E"/>
    <w:rsid w:val="13810255"/>
    <w:rsid w:val="13CF5E5B"/>
    <w:rsid w:val="13EF0479"/>
    <w:rsid w:val="145324A8"/>
    <w:rsid w:val="14695EAA"/>
    <w:rsid w:val="146F2C7A"/>
    <w:rsid w:val="149E4992"/>
    <w:rsid w:val="15126437"/>
    <w:rsid w:val="15B50326"/>
    <w:rsid w:val="16170BEA"/>
    <w:rsid w:val="16962C7A"/>
    <w:rsid w:val="16A3101D"/>
    <w:rsid w:val="16CC05DF"/>
    <w:rsid w:val="170E5D26"/>
    <w:rsid w:val="17694B12"/>
    <w:rsid w:val="178D7946"/>
    <w:rsid w:val="17B31280"/>
    <w:rsid w:val="17BE59A2"/>
    <w:rsid w:val="18185849"/>
    <w:rsid w:val="187C781B"/>
    <w:rsid w:val="198461C9"/>
    <w:rsid w:val="199B6134"/>
    <w:rsid w:val="19CF41DA"/>
    <w:rsid w:val="19DC60C6"/>
    <w:rsid w:val="1A442DE9"/>
    <w:rsid w:val="1AFB2E83"/>
    <w:rsid w:val="1B3121E7"/>
    <w:rsid w:val="1BC305D3"/>
    <w:rsid w:val="1BF679EE"/>
    <w:rsid w:val="1CD55680"/>
    <w:rsid w:val="1CE65C54"/>
    <w:rsid w:val="1D15446A"/>
    <w:rsid w:val="1D321E13"/>
    <w:rsid w:val="1DA717A4"/>
    <w:rsid w:val="1DBC044E"/>
    <w:rsid w:val="1DD57D7F"/>
    <w:rsid w:val="1DE70498"/>
    <w:rsid w:val="1F1D60A2"/>
    <w:rsid w:val="1F4849CA"/>
    <w:rsid w:val="1F4A101C"/>
    <w:rsid w:val="1F873477"/>
    <w:rsid w:val="1F9B0C87"/>
    <w:rsid w:val="1FE25B40"/>
    <w:rsid w:val="20511755"/>
    <w:rsid w:val="20A9456C"/>
    <w:rsid w:val="20B00655"/>
    <w:rsid w:val="21455F84"/>
    <w:rsid w:val="217D4EBE"/>
    <w:rsid w:val="21B10E65"/>
    <w:rsid w:val="22447D7B"/>
    <w:rsid w:val="22552F34"/>
    <w:rsid w:val="22D87D01"/>
    <w:rsid w:val="233F2A3B"/>
    <w:rsid w:val="23B6403B"/>
    <w:rsid w:val="24131ED5"/>
    <w:rsid w:val="24975894"/>
    <w:rsid w:val="24977600"/>
    <w:rsid w:val="24B831E2"/>
    <w:rsid w:val="24D74796"/>
    <w:rsid w:val="250B120F"/>
    <w:rsid w:val="25114D14"/>
    <w:rsid w:val="252C7220"/>
    <w:rsid w:val="25592D3B"/>
    <w:rsid w:val="256C2A6E"/>
    <w:rsid w:val="25B95C6E"/>
    <w:rsid w:val="25E36393"/>
    <w:rsid w:val="25F67E5A"/>
    <w:rsid w:val="26152EB1"/>
    <w:rsid w:val="26813D30"/>
    <w:rsid w:val="26A50560"/>
    <w:rsid w:val="270F55EE"/>
    <w:rsid w:val="272F1A96"/>
    <w:rsid w:val="27366201"/>
    <w:rsid w:val="276E48E5"/>
    <w:rsid w:val="278D1FBE"/>
    <w:rsid w:val="27E6663B"/>
    <w:rsid w:val="27F52753"/>
    <w:rsid w:val="284035F2"/>
    <w:rsid w:val="28553930"/>
    <w:rsid w:val="292F5620"/>
    <w:rsid w:val="29461EDC"/>
    <w:rsid w:val="297B0CF7"/>
    <w:rsid w:val="2A375D41"/>
    <w:rsid w:val="2A4D4072"/>
    <w:rsid w:val="2ACB46DB"/>
    <w:rsid w:val="2B1B3318"/>
    <w:rsid w:val="2B822DA1"/>
    <w:rsid w:val="2B9B06F2"/>
    <w:rsid w:val="2BE13903"/>
    <w:rsid w:val="2C3D6859"/>
    <w:rsid w:val="2C6E08C2"/>
    <w:rsid w:val="2DEA7DD7"/>
    <w:rsid w:val="2E606C4B"/>
    <w:rsid w:val="2E6115DE"/>
    <w:rsid w:val="2EA133AF"/>
    <w:rsid w:val="2EAD550D"/>
    <w:rsid w:val="2EDD2DD9"/>
    <w:rsid w:val="2F723467"/>
    <w:rsid w:val="2F7E1D1C"/>
    <w:rsid w:val="2F922149"/>
    <w:rsid w:val="2FDA3CE0"/>
    <w:rsid w:val="30002B75"/>
    <w:rsid w:val="30405CA0"/>
    <w:rsid w:val="306835D0"/>
    <w:rsid w:val="30A14A15"/>
    <w:rsid w:val="30F62005"/>
    <w:rsid w:val="313E0DD8"/>
    <w:rsid w:val="31633C5C"/>
    <w:rsid w:val="31920EFC"/>
    <w:rsid w:val="32070A4B"/>
    <w:rsid w:val="320C1861"/>
    <w:rsid w:val="32153FA4"/>
    <w:rsid w:val="32A0292F"/>
    <w:rsid w:val="32A02B99"/>
    <w:rsid w:val="330F2BAA"/>
    <w:rsid w:val="331D4DE9"/>
    <w:rsid w:val="335450AB"/>
    <w:rsid w:val="337D5F7B"/>
    <w:rsid w:val="33D414D0"/>
    <w:rsid w:val="33DA5945"/>
    <w:rsid w:val="3411197D"/>
    <w:rsid w:val="34603E67"/>
    <w:rsid w:val="347D2504"/>
    <w:rsid w:val="34A72F19"/>
    <w:rsid w:val="34AD26E7"/>
    <w:rsid w:val="34FD1935"/>
    <w:rsid w:val="35B5220F"/>
    <w:rsid w:val="35CD358A"/>
    <w:rsid w:val="35E23642"/>
    <w:rsid w:val="36232DB0"/>
    <w:rsid w:val="362C0BAC"/>
    <w:rsid w:val="36842671"/>
    <w:rsid w:val="36CC7811"/>
    <w:rsid w:val="371731B8"/>
    <w:rsid w:val="371F01BC"/>
    <w:rsid w:val="37226FAB"/>
    <w:rsid w:val="37253409"/>
    <w:rsid w:val="37457E46"/>
    <w:rsid w:val="375E5171"/>
    <w:rsid w:val="3800212F"/>
    <w:rsid w:val="38250B76"/>
    <w:rsid w:val="385F359C"/>
    <w:rsid w:val="38777B62"/>
    <w:rsid w:val="388123BB"/>
    <w:rsid w:val="399135F9"/>
    <w:rsid w:val="3A9B19D4"/>
    <w:rsid w:val="3AA56888"/>
    <w:rsid w:val="3B223262"/>
    <w:rsid w:val="3B266C42"/>
    <w:rsid w:val="3B4F369E"/>
    <w:rsid w:val="3B7F475E"/>
    <w:rsid w:val="3BA80B19"/>
    <w:rsid w:val="3BE848C4"/>
    <w:rsid w:val="3BF92226"/>
    <w:rsid w:val="3C3B15E2"/>
    <w:rsid w:val="3C4240EC"/>
    <w:rsid w:val="3C66798F"/>
    <w:rsid w:val="3CFA1BCE"/>
    <w:rsid w:val="3D191BB1"/>
    <w:rsid w:val="3D711B40"/>
    <w:rsid w:val="3DC348D3"/>
    <w:rsid w:val="3DF0138D"/>
    <w:rsid w:val="3E800AA6"/>
    <w:rsid w:val="3EF4725F"/>
    <w:rsid w:val="3F3A1FEB"/>
    <w:rsid w:val="3F6A726A"/>
    <w:rsid w:val="3FD206C0"/>
    <w:rsid w:val="40A67243"/>
    <w:rsid w:val="41046224"/>
    <w:rsid w:val="41F11750"/>
    <w:rsid w:val="42253D73"/>
    <w:rsid w:val="422C7D41"/>
    <w:rsid w:val="42F827BF"/>
    <w:rsid w:val="43D042FF"/>
    <w:rsid w:val="445A645C"/>
    <w:rsid w:val="44E4602A"/>
    <w:rsid w:val="45247770"/>
    <w:rsid w:val="45B80788"/>
    <w:rsid w:val="45D53FB4"/>
    <w:rsid w:val="460116E3"/>
    <w:rsid w:val="46181376"/>
    <w:rsid w:val="467D1647"/>
    <w:rsid w:val="477115AD"/>
    <w:rsid w:val="47D400B1"/>
    <w:rsid w:val="47E9061B"/>
    <w:rsid w:val="484245C7"/>
    <w:rsid w:val="487F191F"/>
    <w:rsid w:val="48883BF9"/>
    <w:rsid w:val="488D7CFE"/>
    <w:rsid w:val="48921576"/>
    <w:rsid w:val="491133E8"/>
    <w:rsid w:val="49323FD7"/>
    <w:rsid w:val="49464BA6"/>
    <w:rsid w:val="495B5688"/>
    <w:rsid w:val="4AD04C95"/>
    <w:rsid w:val="4B187071"/>
    <w:rsid w:val="4B5C05B0"/>
    <w:rsid w:val="4B8F3EAC"/>
    <w:rsid w:val="4BB40B47"/>
    <w:rsid w:val="4C0D2C73"/>
    <w:rsid w:val="4C12409B"/>
    <w:rsid w:val="4D5601C7"/>
    <w:rsid w:val="4D774028"/>
    <w:rsid w:val="4D84279B"/>
    <w:rsid w:val="4E2C0B7D"/>
    <w:rsid w:val="4E34228F"/>
    <w:rsid w:val="4EAC5711"/>
    <w:rsid w:val="4EBA57DB"/>
    <w:rsid w:val="4F4E6379"/>
    <w:rsid w:val="4F771339"/>
    <w:rsid w:val="4FA87897"/>
    <w:rsid w:val="4FAD5FDA"/>
    <w:rsid w:val="506C74F2"/>
    <w:rsid w:val="50AC1958"/>
    <w:rsid w:val="513F7105"/>
    <w:rsid w:val="51B2004B"/>
    <w:rsid w:val="51BD7D15"/>
    <w:rsid w:val="52274208"/>
    <w:rsid w:val="52BF6E89"/>
    <w:rsid w:val="539834E7"/>
    <w:rsid w:val="53B80B00"/>
    <w:rsid w:val="53D67233"/>
    <w:rsid w:val="543A12D9"/>
    <w:rsid w:val="54556AEA"/>
    <w:rsid w:val="55131A57"/>
    <w:rsid w:val="55622629"/>
    <w:rsid w:val="557958E4"/>
    <w:rsid w:val="55CE626F"/>
    <w:rsid w:val="55E0078B"/>
    <w:rsid w:val="563B4C0B"/>
    <w:rsid w:val="568E4DA2"/>
    <w:rsid w:val="57593CE3"/>
    <w:rsid w:val="577D71D5"/>
    <w:rsid w:val="57E44E66"/>
    <w:rsid w:val="57F707B9"/>
    <w:rsid w:val="597865F6"/>
    <w:rsid w:val="59862D57"/>
    <w:rsid w:val="5A3A2DDD"/>
    <w:rsid w:val="5A8A233D"/>
    <w:rsid w:val="5ABB7A77"/>
    <w:rsid w:val="5B1F3B03"/>
    <w:rsid w:val="5B3031CA"/>
    <w:rsid w:val="5B641029"/>
    <w:rsid w:val="5BD3526B"/>
    <w:rsid w:val="5BE62B50"/>
    <w:rsid w:val="5BF918A2"/>
    <w:rsid w:val="5C37020C"/>
    <w:rsid w:val="5C9155E0"/>
    <w:rsid w:val="5D4452E4"/>
    <w:rsid w:val="5DA25CF6"/>
    <w:rsid w:val="5DA31A6E"/>
    <w:rsid w:val="5DE10EE3"/>
    <w:rsid w:val="5E176F0D"/>
    <w:rsid w:val="5E8948CE"/>
    <w:rsid w:val="5EAC049C"/>
    <w:rsid w:val="5FCB7293"/>
    <w:rsid w:val="600452D7"/>
    <w:rsid w:val="60113A80"/>
    <w:rsid w:val="606478FC"/>
    <w:rsid w:val="6074044E"/>
    <w:rsid w:val="60FC6105"/>
    <w:rsid w:val="611319A3"/>
    <w:rsid w:val="617B2CF6"/>
    <w:rsid w:val="61FD5876"/>
    <w:rsid w:val="62093465"/>
    <w:rsid w:val="62315204"/>
    <w:rsid w:val="62920206"/>
    <w:rsid w:val="62B8336A"/>
    <w:rsid w:val="63324F37"/>
    <w:rsid w:val="63367CD6"/>
    <w:rsid w:val="63BD2EF1"/>
    <w:rsid w:val="64337579"/>
    <w:rsid w:val="643A6F91"/>
    <w:rsid w:val="64441196"/>
    <w:rsid w:val="646D2658"/>
    <w:rsid w:val="64D766B5"/>
    <w:rsid w:val="65077E41"/>
    <w:rsid w:val="65091B75"/>
    <w:rsid w:val="652A1A23"/>
    <w:rsid w:val="65A67D23"/>
    <w:rsid w:val="65BC6440"/>
    <w:rsid w:val="65C36E7F"/>
    <w:rsid w:val="65D21A26"/>
    <w:rsid w:val="66035C15"/>
    <w:rsid w:val="66233617"/>
    <w:rsid w:val="66247356"/>
    <w:rsid w:val="663033C6"/>
    <w:rsid w:val="663B7430"/>
    <w:rsid w:val="672A0BC3"/>
    <w:rsid w:val="67774046"/>
    <w:rsid w:val="67A374E7"/>
    <w:rsid w:val="67AF7FBD"/>
    <w:rsid w:val="67B339ED"/>
    <w:rsid w:val="687775B2"/>
    <w:rsid w:val="69392B0D"/>
    <w:rsid w:val="697A2199"/>
    <w:rsid w:val="6A1B14A7"/>
    <w:rsid w:val="6AD32BB4"/>
    <w:rsid w:val="6AE5012B"/>
    <w:rsid w:val="6AF40D47"/>
    <w:rsid w:val="6B241A17"/>
    <w:rsid w:val="6B2A7F6E"/>
    <w:rsid w:val="6B6D4B88"/>
    <w:rsid w:val="6B7636D8"/>
    <w:rsid w:val="6DF30B28"/>
    <w:rsid w:val="6E0F6114"/>
    <w:rsid w:val="6E1148C4"/>
    <w:rsid w:val="6E713CCA"/>
    <w:rsid w:val="6E81596A"/>
    <w:rsid w:val="6E82467D"/>
    <w:rsid w:val="6E914282"/>
    <w:rsid w:val="6E9C0F6F"/>
    <w:rsid w:val="6F0E4EC3"/>
    <w:rsid w:val="6FCB013A"/>
    <w:rsid w:val="70557737"/>
    <w:rsid w:val="71A96989"/>
    <w:rsid w:val="71AD7318"/>
    <w:rsid w:val="71B95A25"/>
    <w:rsid w:val="71C37A53"/>
    <w:rsid w:val="71EA5EF0"/>
    <w:rsid w:val="71F9581F"/>
    <w:rsid w:val="72290019"/>
    <w:rsid w:val="72553376"/>
    <w:rsid w:val="7259677B"/>
    <w:rsid w:val="726D70E7"/>
    <w:rsid w:val="72A63D8F"/>
    <w:rsid w:val="72BC394B"/>
    <w:rsid w:val="72D134E1"/>
    <w:rsid w:val="72E32735"/>
    <w:rsid w:val="73D54496"/>
    <w:rsid w:val="73E84F83"/>
    <w:rsid w:val="7427011F"/>
    <w:rsid w:val="747D74F0"/>
    <w:rsid w:val="74837D23"/>
    <w:rsid w:val="74C31ECB"/>
    <w:rsid w:val="74E134D0"/>
    <w:rsid w:val="74F72F88"/>
    <w:rsid w:val="755D7982"/>
    <w:rsid w:val="75942919"/>
    <w:rsid w:val="75A24683"/>
    <w:rsid w:val="75DE10F7"/>
    <w:rsid w:val="75E55000"/>
    <w:rsid w:val="769907B6"/>
    <w:rsid w:val="76D33CC8"/>
    <w:rsid w:val="770245AD"/>
    <w:rsid w:val="772207AC"/>
    <w:rsid w:val="77540081"/>
    <w:rsid w:val="77AA57AB"/>
    <w:rsid w:val="781A799C"/>
    <w:rsid w:val="784B4C85"/>
    <w:rsid w:val="78EC1ACB"/>
    <w:rsid w:val="793623C2"/>
    <w:rsid w:val="79723BD2"/>
    <w:rsid w:val="7976529F"/>
    <w:rsid w:val="79E537AF"/>
    <w:rsid w:val="7AAA36FF"/>
    <w:rsid w:val="7AB45BBF"/>
    <w:rsid w:val="7AC202DC"/>
    <w:rsid w:val="7B116710"/>
    <w:rsid w:val="7B1538AF"/>
    <w:rsid w:val="7C894E40"/>
    <w:rsid w:val="7C9C4E59"/>
    <w:rsid w:val="7CAF4456"/>
    <w:rsid w:val="7CF16C56"/>
    <w:rsid w:val="7D1A5E32"/>
    <w:rsid w:val="7D327E74"/>
    <w:rsid w:val="7D391B9A"/>
    <w:rsid w:val="7DD6660C"/>
    <w:rsid w:val="7DFA765C"/>
    <w:rsid w:val="7E2F1D63"/>
    <w:rsid w:val="7F05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D4804D-31B2-4E94-9E6F-E5C79593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Char1"/>
    <w:qFormat/>
    <w:pPr>
      <w:keepNext/>
      <w:keepLines/>
      <w:numPr>
        <w:ilvl w:val="4"/>
        <w:numId w:val="1"/>
      </w:numPr>
      <w:spacing w:before="280" w:after="290" w:line="376" w:lineRule="auto"/>
      <w:outlineLvl w:val="4"/>
    </w:pPr>
    <w:rPr>
      <w:b/>
      <w:sz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1"/>
    <w:link w:val="7Char"/>
    <w:qFormat/>
    <w:pPr>
      <w:keepNext/>
      <w:keepLines/>
      <w:numPr>
        <w:ilvl w:val="6"/>
        <w:numId w:val="1"/>
      </w:numPr>
      <w:spacing w:before="240" w:after="64" w:line="320" w:lineRule="auto"/>
      <w:outlineLvl w:val="6"/>
    </w:pPr>
    <w:rPr>
      <w:b/>
      <w:sz w:val="24"/>
    </w:rPr>
  </w:style>
  <w:style w:type="paragraph" w:styleId="8">
    <w:name w:val="heading 8"/>
    <w:basedOn w:val="a"/>
    <w:next w:val="a1"/>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1"/>
    <w:link w:val="9Char"/>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qFormat/>
    <w:pPr>
      <w:spacing w:line="380" w:lineRule="exact"/>
    </w:pPr>
    <w:rPr>
      <w:kern w:val="0"/>
      <w:sz w:val="24"/>
    </w:rPr>
  </w:style>
  <w:style w:type="paragraph" w:styleId="a1">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80">
    <w:name w:val="index 8"/>
    <w:basedOn w:val="a"/>
    <w:next w:val="a"/>
    <w:qFormat/>
    <w:pPr>
      <w:ind w:left="2940"/>
    </w:pPr>
  </w:style>
  <w:style w:type="paragraph" w:styleId="a5">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Char0"/>
    <w:unhideWhenUsed/>
    <w:qFormat/>
    <w:pPr>
      <w:shd w:val="clear" w:color="auto" w:fill="000080"/>
    </w:pPr>
    <w:rPr>
      <w:rFonts w:ascii="宋体" w:hAnsi="宋体" w:hint="eastAsia"/>
      <w:kern w:val="0"/>
      <w:sz w:val="20"/>
      <w:szCs w:val="20"/>
    </w:rPr>
  </w:style>
  <w:style w:type="paragraph" w:styleId="a8">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1">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8"/>
    <w:next w:val="a8"/>
    <w:link w:val="Chara"/>
    <w:uiPriority w:val="99"/>
    <w:unhideWhenUsed/>
    <w:qFormat/>
    <w:rPr>
      <w:b/>
      <w:bCs/>
    </w:rPr>
  </w:style>
  <w:style w:type="paragraph" w:styleId="af5">
    <w:name w:val="Body Text First Indent"/>
    <w:basedOn w:val="a0"/>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Emphasis"/>
    <w:basedOn w:val="a2"/>
    <w:uiPriority w:val="20"/>
    <w:qFormat/>
    <w:rPr>
      <w:i/>
    </w:rPr>
  </w:style>
  <w:style w:type="character" w:styleId="afb">
    <w:name w:val="Hyperlink"/>
    <w:uiPriority w:val="99"/>
    <w:qFormat/>
    <w:rPr>
      <w:color w:val="000000"/>
      <w:u w:val="none"/>
    </w:rPr>
  </w:style>
  <w:style w:type="character" w:styleId="afc">
    <w:name w:val="annotation reference"/>
    <w:basedOn w:val="a2"/>
    <w:unhideWhenUsed/>
    <w:qFormat/>
    <w:rPr>
      <w:sz w:val="21"/>
      <w:szCs w:val="21"/>
    </w:rPr>
  </w:style>
  <w:style w:type="character" w:styleId="afd">
    <w:name w:val="footnote reference"/>
    <w:uiPriority w:val="99"/>
    <w:unhideWhenUsed/>
    <w:qFormat/>
    <w:rPr>
      <w:vertAlign w:val="superscript"/>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e">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0">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1">
    <w:name w:val="正文首行缩进两字符"/>
    <w:basedOn w:val="a"/>
    <w:qFormat/>
    <w:pPr>
      <w:spacing w:line="360" w:lineRule="auto"/>
      <w:ind w:firstLineChars="200" w:firstLine="200"/>
    </w:pPr>
  </w:style>
  <w:style w:type="paragraph" w:customStyle="1" w:styleId="aff2">
    <w:name w:val="正文段"/>
    <w:basedOn w:val="a"/>
    <w:qFormat/>
    <w:pPr>
      <w:widowControl/>
      <w:snapToGrid w:val="0"/>
      <w:spacing w:afterLines="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0">
    <w:name w:val="文档结构图 Char"/>
    <w:link w:val="a7"/>
    <w:qFormat/>
    <w:rPr>
      <w:rFonts w:ascii="宋体" w:eastAsia="宋体" w:hAnsi="宋体" w:cs="宋体" w:hint="eastAsia"/>
    </w:rPr>
  </w:style>
  <w:style w:type="character" w:customStyle="1" w:styleId="Char2">
    <w:name w:val="批注文字 Char2"/>
    <w:link w:val="a8"/>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
    <w:name w:val="正文文本 Char"/>
    <w:link w:val="a0"/>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3">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4">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5">
    <w:name w:val="正文文本缩进 字符"/>
    <w:qFormat/>
    <w:rPr>
      <w:rFonts w:ascii="仿宋_GB2312" w:eastAsia="仿宋_GB2312" w:hAnsi="Times New Roman" w:cs="Times New Roman"/>
      <w:sz w:val="32"/>
      <w:szCs w:val="20"/>
    </w:rPr>
  </w:style>
  <w:style w:type="character" w:customStyle="1" w:styleId="aff6">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7">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20https://www.gcy.zfcg.gxzf.gov.cn/&#65289;&#33719;&#21462;&#65288;&#19979;&#36733;&#65289;&#25307;&#26631;&#25991;&#20214;&#65292;&#24182;&#20110;2025&#24180;"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170</Pages>
  <Words>17633</Words>
  <Characters>100513</Characters>
  <Application>Microsoft Office Word</Application>
  <DocSecurity>0</DocSecurity>
  <Lines>837</Lines>
  <Paragraphs>235</Paragraphs>
  <ScaleCrop>false</ScaleCrop>
  <Company>KWZB;</Company>
  <LinksUpToDate>false</LinksUpToDate>
  <CharactersWithSpaces>117911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User</cp:lastModifiedBy>
  <cp:revision>7</cp:revision>
  <cp:lastPrinted>2022-09-05T02:15:00Z</cp:lastPrinted>
  <dcterms:created xsi:type="dcterms:W3CDTF">2025-04-07T01:03:00Z</dcterms:created>
  <dcterms:modified xsi:type="dcterms:W3CDTF">2025-10-28T07:05:00Z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4844AF538602418B984D2189E2812809_13</vt:lpwstr>
  </property>
  <property fmtid="{D5CDD505-2E9C-101B-9397-08002B2CF9AE}" pid="4" name="commondata">
    <vt:lpwstr>eyJoZGlkIjoiZDBiOGZhYWQ5NWI3MDgyYTM5NWU2ZGE3NmNjNDlmOGQifQ==</vt:lpwstr>
  </property>
  <property fmtid="{D5CDD505-2E9C-101B-9397-08002B2CF9AE}" pid="5" name="KSOTemplateDocerSaveRecord">
    <vt:lpwstr>eyJoZGlkIjoiNjYwOWFiNjM5ODY1NWQyOTEzNGE0NjcwMTI5NTkwMTciLCJ1c2VySWQiOiI0MTc5NzIzMTcifQ==</vt:lpwstr>
  </property>
</Properties>
</file>